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F856C4">
      <w:pPr>
        <w:pStyle w:val="statymopavad"/>
        <w:spacing w:line="240" w:lineRule="auto"/>
        <w:ind w:firstLine="0"/>
        <w:jc w:val="left"/>
        <w:rPr>
          <w:rFonts w:ascii="Times New Roman" w:hAnsi="Times New Roman"/>
          <w:sz w:val="20"/>
        </w:rPr>
      </w:pPr>
      <w:bookmarkStart w:id="0" w:name="_GoBack"/>
      <w:bookmarkEnd w:id="0"/>
      <w:r>
        <w:rPr>
          <w:rFonts w:ascii="Times New Roman" w:hAnsi="Times New Roman"/>
          <w:caps w:val="0"/>
          <w:sz w:val="20"/>
        </w:rPr>
        <w:t>Įstatymas skelbtas:</w:t>
      </w:r>
      <w:r>
        <w:rPr>
          <w:rFonts w:ascii="Times New Roman" w:hAnsi="Times New Roman"/>
          <w:sz w:val="20"/>
        </w:rPr>
        <w:t xml:space="preserve"> ž</w:t>
      </w:r>
      <w:r>
        <w:rPr>
          <w:rFonts w:ascii="Times New Roman" w:hAnsi="Times New Roman"/>
          <w:caps w:val="0"/>
          <w:sz w:val="20"/>
        </w:rPr>
        <w:t xml:space="preserve">in., 2000, Nr. </w:t>
      </w:r>
      <w:hyperlink r:id="rId7" w:history="1">
        <w:r>
          <w:rPr>
            <w:rStyle w:val="Hyperlink"/>
            <w:rFonts w:ascii="Times New Roman" w:hAnsi="Times New Roman"/>
            <w:caps w:val="0"/>
            <w:sz w:val="20"/>
          </w:rPr>
          <w:t>74-2</w:t>
        </w:r>
        <w:r>
          <w:rPr>
            <w:rStyle w:val="Hyperlink"/>
            <w:rFonts w:ascii="Times New Roman" w:hAnsi="Times New Roman"/>
            <w:sz w:val="20"/>
          </w:rPr>
          <w:t>262</w:t>
        </w:r>
      </w:hyperlink>
    </w:p>
    <w:p w:rsidR="00000000" w:rsidRDefault="00F856C4">
      <w:pPr>
        <w:pStyle w:val="statymopavad"/>
        <w:spacing w:line="240" w:lineRule="auto"/>
        <w:ind w:firstLine="0"/>
        <w:jc w:val="left"/>
        <w:rPr>
          <w:rFonts w:ascii="Times New Roman" w:hAnsi="Times New Roman"/>
          <w:sz w:val="22"/>
        </w:rPr>
      </w:pPr>
      <w:r>
        <w:rPr>
          <w:rFonts w:ascii="Times New Roman" w:hAnsi="Times New Roman"/>
          <w:caps w:val="0"/>
          <w:sz w:val="20"/>
        </w:rPr>
        <w:t>Neoficialus įstatymo tekstas</w:t>
      </w:r>
    </w:p>
    <w:p w:rsidR="00000000" w:rsidRDefault="00F856C4">
      <w:pPr>
        <w:pStyle w:val="statymopavad"/>
        <w:spacing w:after="80" w:line="240" w:lineRule="auto"/>
        <w:ind w:firstLine="0"/>
        <w:rPr>
          <w:rFonts w:ascii="Times New Roman" w:hAnsi="Times New Roman"/>
          <w:sz w:val="22"/>
        </w:rPr>
      </w:pPr>
    </w:p>
    <w:p w:rsidR="00000000" w:rsidRDefault="00F856C4">
      <w:pPr>
        <w:pStyle w:val="statymopavad"/>
        <w:spacing w:after="80" w:line="240" w:lineRule="auto"/>
        <w:ind w:firstLine="0"/>
        <w:rPr>
          <w:rFonts w:ascii="Times New Roman" w:hAnsi="Times New Roman"/>
          <w:sz w:val="22"/>
        </w:rPr>
      </w:pPr>
      <w:r>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LIETUVOS RESPUBLIKOS</w:t>
      </w:r>
      <w:r>
        <w:rPr>
          <w:rFonts w:ascii="Times New Roman" w:hAnsi="Times New Roman"/>
          <w:sz w:val="22"/>
        </w:rPr>
        <w:fldChar w:fldCharType="end"/>
      </w:r>
      <w:bookmarkEnd w:id="1"/>
    </w:p>
    <w:p w:rsidR="00000000" w:rsidRDefault="00F856C4">
      <w:pPr>
        <w:pStyle w:val="statymopavad"/>
        <w:spacing w:line="240" w:lineRule="auto"/>
        <w:ind w:firstLine="0"/>
        <w:rPr>
          <w:rFonts w:ascii="Times New Roman" w:hAnsi="Times New Roman"/>
          <w:sz w:val="22"/>
        </w:rPr>
      </w:pPr>
      <w:r>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Pr>
          <w:rFonts w:ascii="Times New Roman" w:hAnsi="Times New Roman"/>
          <w:b/>
          <w:sz w:val="22"/>
        </w:rPr>
        <w:instrText xml:space="preserve"> FORMTEXT </w:instrText>
      </w:r>
      <w:r>
        <w:rPr>
          <w:rFonts w:ascii="Times New Roman" w:hAnsi="Times New Roman"/>
          <w:b/>
          <w:sz w:val="22"/>
        </w:rPr>
      </w:r>
      <w:r>
        <w:rPr>
          <w:rFonts w:ascii="Times New Roman" w:hAnsi="Times New Roman"/>
          <w:b/>
          <w:sz w:val="22"/>
        </w:rPr>
        <w:fldChar w:fldCharType="separate"/>
      </w:r>
      <w:r>
        <w:rPr>
          <w:rFonts w:ascii="Times New Roman" w:hAnsi="Times New Roman"/>
          <w:b/>
          <w:caps w:val="0"/>
          <w:sz w:val="22"/>
        </w:rPr>
        <w:t>CIVILINIO KODEKSO PATVIRTINIMO, ĮSIGALIOJIMO IR ĮGYVEND</w:t>
      </w:r>
      <w:r>
        <w:rPr>
          <w:rFonts w:ascii="Times New Roman" w:hAnsi="Times New Roman"/>
          <w:b/>
          <w:caps w:val="0"/>
          <w:sz w:val="22"/>
        </w:rPr>
        <w:t xml:space="preserve">INIMO </w:t>
      </w:r>
      <w:r>
        <w:rPr>
          <w:rFonts w:ascii="Times New Roman" w:hAnsi="Times New Roman"/>
          <w:b/>
          <w:sz w:val="22"/>
        </w:rPr>
        <w:fldChar w:fldCharType="end"/>
      </w:r>
      <w:bookmarkEnd w:id="2"/>
    </w:p>
    <w:p w:rsidR="00000000" w:rsidRDefault="00F856C4">
      <w:pPr>
        <w:pStyle w:val="statymopavad"/>
        <w:spacing w:before="240" w:after="360" w:line="240" w:lineRule="auto"/>
        <w:ind w:firstLine="0"/>
        <w:rPr>
          <w:rFonts w:ascii="Times New Roman" w:hAnsi="Times New Roman"/>
          <w:b/>
          <w:sz w:val="22"/>
        </w:rPr>
      </w:pPr>
      <w:bookmarkStart w:id="3" w:name="dok_tipas"/>
      <w:r>
        <w:rPr>
          <w:rFonts w:ascii="Times New Roman" w:hAnsi="Times New Roman"/>
          <w:b/>
          <w:spacing w:val="20"/>
          <w:sz w:val="22"/>
        </w:rPr>
        <w:t>ĮSTATYMAS</w:t>
      </w:r>
      <w:bookmarkEnd w:id="3"/>
    </w:p>
    <w:p w:rsidR="00000000" w:rsidRDefault="00F856C4">
      <w:pPr>
        <w:spacing w:after="600"/>
        <w:jc w:val="center"/>
        <w:rPr>
          <w:rFonts w:ascii="Times New Roman" w:hAnsi="Times New Roman"/>
          <w:b/>
          <w:sz w:val="22"/>
          <w:lang w:val="lt-LT"/>
        </w:rPr>
      </w:pPr>
      <w:r>
        <w:rPr>
          <w:rStyle w:val="Datametai"/>
          <w:rFonts w:ascii="Times New Roman" w:hAnsi="Times New Roman"/>
          <w:sz w:val="22"/>
          <w:lang w:val="lt-LT"/>
        </w:rPr>
        <w:fldChar w:fldCharType="begin" w:fldLock="1">
          <w:ffData>
            <w:name w:val="data_metai"/>
            <w:enabled/>
            <w:calcOnExit w:val="0"/>
            <w:textInput>
              <w:default w:val="XXXX"/>
              <w:maxLength w:val="4"/>
            </w:textInput>
          </w:ffData>
        </w:fldChar>
      </w:r>
      <w:bookmarkStart w:id="4" w:name="data_metai"/>
      <w:r>
        <w:rPr>
          <w:rStyle w:val="Datametai"/>
          <w:rFonts w:ascii="Times New Roman" w:hAnsi="Times New Roman"/>
          <w:sz w:val="22"/>
          <w:lang w:val="lt-LT"/>
        </w:rPr>
        <w:instrText xml:space="preserve"> FORMTEXT </w:instrText>
      </w:r>
      <w:r>
        <w:rPr>
          <w:rStyle w:val="Datametai"/>
          <w:rFonts w:ascii="Times New Roman" w:hAnsi="Times New Roman"/>
          <w:sz w:val="22"/>
          <w:lang w:val="lt-LT"/>
        </w:rPr>
      </w:r>
      <w:r>
        <w:rPr>
          <w:rStyle w:val="Datametai"/>
          <w:rFonts w:ascii="Times New Roman" w:hAnsi="Times New Roman"/>
          <w:sz w:val="22"/>
          <w:lang w:val="lt-LT"/>
        </w:rPr>
        <w:fldChar w:fldCharType="separate"/>
      </w:r>
      <w:r>
        <w:rPr>
          <w:rStyle w:val="Datametai"/>
          <w:rFonts w:ascii="Times New Roman" w:hAnsi="Times New Roman"/>
          <w:sz w:val="22"/>
          <w:lang w:val="lt-LT"/>
        </w:rPr>
        <w:t>2000</w:t>
      </w:r>
      <w:r>
        <w:rPr>
          <w:rStyle w:val="Datametai"/>
          <w:rFonts w:ascii="Times New Roman" w:hAnsi="Times New Roman"/>
          <w:sz w:val="22"/>
          <w:lang w:val="lt-LT"/>
        </w:rPr>
        <w:fldChar w:fldCharType="end"/>
      </w:r>
      <w:bookmarkEnd w:id="4"/>
      <w:r>
        <w:rPr>
          <w:rFonts w:ascii="Times New Roman" w:hAnsi="Times New Roman"/>
          <w:sz w:val="22"/>
          <w:lang w:val="lt-LT"/>
        </w:rPr>
        <w:t xml:space="preserve"> m. </w:t>
      </w:r>
      <w:r>
        <w:rPr>
          <w:rStyle w:val="Datamnuo"/>
          <w:rFonts w:ascii="Times New Roman" w:hAnsi="Times New Roman"/>
          <w:sz w:val="22"/>
          <w:lang w:val="lt-LT"/>
        </w:rPr>
        <w:fldChar w:fldCharType="begin" w:fldLock="1">
          <w:ffData>
            <w:name w:val="data_menuo"/>
            <w:enabled/>
            <w:calcOnExit w:val="0"/>
            <w:textInput>
              <w:default w:val="xxxxxxxxx"/>
              <w:maxLength w:val="9"/>
              <w:format w:val="LOWERCASE"/>
            </w:textInput>
          </w:ffData>
        </w:fldChar>
      </w:r>
      <w:bookmarkStart w:id="5" w:name="data_menuo"/>
      <w:r>
        <w:rPr>
          <w:rStyle w:val="Datamnuo"/>
          <w:rFonts w:ascii="Times New Roman" w:hAnsi="Times New Roman"/>
          <w:sz w:val="22"/>
          <w:lang w:val="lt-LT"/>
        </w:rPr>
        <w:instrText xml:space="preserve"> FORMTEXT </w:instrText>
      </w:r>
      <w:r>
        <w:rPr>
          <w:rFonts w:ascii="Times New Roman" w:hAnsi="Times New Roman"/>
          <w:sz w:val="22"/>
          <w:lang w:val="lt-LT"/>
        </w:rPr>
      </w:r>
      <w:r>
        <w:rPr>
          <w:rStyle w:val="Datamnuo"/>
          <w:rFonts w:ascii="Times New Roman" w:hAnsi="Times New Roman"/>
          <w:sz w:val="22"/>
          <w:lang w:val="lt-LT"/>
        </w:rPr>
        <w:fldChar w:fldCharType="separate"/>
      </w:r>
      <w:r>
        <w:rPr>
          <w:rStyle w:val="Datamnuo"/>
          <w:rFonts w:ascii="Times New Roman" w:hAnsi="Times New Roman"/>
          <w:sz w:val="22"/>
          <w:lang w:val="lt-LT"/>
        </w:rPr>
        <w:t>liepos</w:t>
      </w:r>
      <w:r>
        <w:rPr>
          <w:rStyle w:val="Datamnuo"/>
          <w:rFonts w:ascii="Times New Roman" w:hAnsi="Times New Roman"/>
          <w:sz w:val="22"/>
          <w:lang w:val="lt-LT"/>
        </w:rPr>
        <w:fldChar w:fldCharType="end"/>
      </w:r>
      <w:bookmarkEnd w:id="5"/>
      <w:r>
        <w:rPr>
          <w:rFonts w:ascii="Times New Roman" w:hAnsi="Times New Roman"/>
          <w:sz w:val="22"/>
          <w:lang w:val="lt-LT"/>
        </w:rPr>
        <w:t xml:space="preserve"> </w:t>
      </w:r>
      <w:r>
        <w:rPr>
          <w:rStyle w:val="Datadiena"/>
          <w:rFonts w:ascii="Times New Roman" w:hAnsi="Times New Roman"/>
          <w:sz w:val="22"/>
          <w:lang w:val="lt-LT"/>
        </w:rPr>
        <w:fldChar w:fldCharType="begin" w:fldLock="1">
          <w:ffData>
            <w:name w:val="data_diena"/>
            <w:enabled/>
            <w:calcOnExit w:val="0"/>
            <w:textInput>
              <w:default w:val="XX"/>
              <w:maxLength w:val="2"/>
            </w:textInput>
          </w:ffData>
        </w:fldChar>
      </w:r>
      <w:bookmarkStart w:id="6" w:name="data_diena"/>
      <w:r>
        <w:rPr>
          <w:rStyle w:val="Datadiena"/>
          <w:rFonts w:ascii="Times New Roman" w:hAnsi="Times New Roman"/>
          <w:sz w:val="22"/>
          <w:lang w:val="lt-LT"/>
        </w:rPr>
        <w:instrText xml:space="preserve"> FORMTEXT </w:instrText>
      </w:r>
      <w:r>
        <w:rPr>
          <w:rStyle w:val="Datadiena"/>
          <w:rFonts w:ascii="Times New Roman" w:hAnsi="Times New Roman"/>
          <w:sz w:val="22"/>
          <w:lang w:val="lt-LT"/>
        </w:rPr>
      </w:r>
      <w:r>
        <w:rPr>
          <w:rStyle w:val="Datadiena"/>
          <w:rFonts w:ascii="Times New Roman" w:hAnsi="Times New Roman"/>
          <w:sz w:val="22"/>
          <w:lang w:val="lt-LT"/>
        </w:rPr>
        <w:fldChar w:fldCharType="separate"/>
      </w:r>
      <w:r>
        <w:rPr>
          <w:rStyle w:val="Datadiena"/>
          <w:rFonts w:ascii="Times New Roman" w:hAnsi="Times New Roman"/>
          <w:sz w:val="22"/>
          <w:lang w:val="lt-LT"/>
        </w:rPr>
        <w:t>18</w:t>
      </w:r>
      <w:r>
        <w:rPr>
          <w:rStyle w:val="Datadiena"/>
          <w:rFonts w:ascii="Times New Roman" w:hAnsi="Times New Roman"/>
          <w:sz w:val="22"/>
          <w:lang w:val="lt-LT"/>
        </w:rPr>
        <w:fldChar w:fldCharType="end"/>
      </w:r>
      <w:bookmarkEnd w:id="6"/>
      <w:r>
        <w:rPr>
          <w:rFonts w:ascii="Times New Roman" w:hAnsi="Times New Roman"/>
          <w:sz w:val="22"/>
          <w:lang w:val="lt-LT"/>
        </w:rPr>
        <w:t xml:space="preserve"> d. Nr. </w:t>
      </w:r>
      <w:r>
        <w:rPr>
          <w:rStyle w:val="statymoNr"/>
          <w:rFonts w:ascii="Times New Roman" w:hAnsi="Times New Roman"/>
          <w:sz w:val="22"/>
          <w:lang w:val="lt-LT"/>
        </w:rPr>
        <w:fldChar w:fldCharType="begin" w:fldLock="1">
          <w:ffData>
            <w:name w:val="dok_nr"/>
            <w:enabled/>
            <w:calcOnExit w:val="0"/>
            <w:textInput>
              <w:default w:val="XXXX"/>
            </w:textInput>
          </w:ffData>
        </w:fldChar>
      </w:r>
      <w:bookmarkStart w:id="7" w:name="dok_nr"/>
      <w:r>
        <w:rPr>
          <w:rStyle w:val="statymoNr"/>
          <w:rFonts w:ascii="Times New Roman" w:hAnsi="Times New Roman"/>
          <w:sz w:val="22"/>
          <w:lang w:val="lt-LT"/>
        </w:rPr>
        <w:instrText xml:space="preserve"> FORMTEXT </w:instrText>
      </w:r>
      <w:r>
        <w:rPr>
          <w:rStyle w:val="statymoNr"/>
          <w:rFonts w:ascii="Times New Roman" w:hAnsi="Times New Roman"/>
          <w:sz w:val="22"/>
          <w:lang w:val="lt-LT"/>
        </w:rPr>
      </w:r>
      <w:r>
        <w:rPr>
          <w:rStyle w:val="statymoNr"/>
          <w:rFonts w:ascii="Times New Roman" w:hAnsi="Times New Roman"/>
          <w:sz w:val="22"/>
          <w:lang w:val="lt-LT"/>
        </w:rPr>
        <w:fldChar w:fldCharType="separate"/>
      </w:r>
      <w:r>
        <w:rPr>
          <w:rStyle w:val="statymoNr"/>
          <w:rFonts w:ascii="Times New Roman" w:hAnsi="Times New Roman"/>
          <w:sz w:val="22"/>
          <w:lang w:val="lt-LT"/>
        </w:rPr>
        <w:t>VIII-1864</w:t>
      </w:r>
      <w:r>
        <w:rPr>
          <w:rStyle w:val="statymoNr"/>
          <w:rFonts w:ascii="Times New Roman" w:hAnsi="Times New Roman"/>
          <w:sz w:val="22"/>
          <w:lang w:val="lt-LT"/>
        </w:rPr>
        <w:fldChar w:fldCharType="end"/>
      </w:r>
      <w:bookmarkEnd w:id="7"/>
      <w:r>
        <w:rPr>
          <w:rFonts w:ascii="Times New Roman" w:hAnsi="Times New Roman"/>
          <w:sz w:val="22"/>
          <w:lang w:val="lt-LT"/>
        </w:rPr>
        <w:br/>
        <w:t>Vilnius</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8" w:name="straipsnis1"/>
      <w:r>
        <w:rPr>
          <w:rFonts w:ascii="Times New Roman" w:hAnsi="Times New Roman"/>
          <w:b/>
          <w:sz w:val="22"/>
          <w:lang w:val="lt-LT"/>
        </w:rPr>
        <w:t>1 straipsnis. Lietuvos Respublikos civilinio kodekso patvirtinimas</w:t>
      </w:r>
    </w:p>
    <w:bookmarkEnd w:id="8"/>
    <w:p w:rsidR="00000000" w:rsidRDefault="00F856C4">
      <w:pPr>
        <w:ind w:firstLine="720"/>
        <w:jc w:val="both"/>
        <w:rPr>
          <w:rFonts w:ascii="Times New Roman" w:hAnsi="Times New Roman"/>
          <w:sz w:val="22"/>
          <w:lang w:val="lt-LT"/>
        </w:rPr>
      </w:pPr>
      <w:r>
        <w:rPr>
          <w:rFonts w:ascii="Times New Roman" w:hAnsi="Times New Roman"/>
          <w:sz w:val="22"/>
          <w:lang w:val="lt-LT"/>
        </w:rPr>
        <w:t>Šiuo įstatymu Seimas patvirtina Lietuvos Respublikos civilinį kodeksą.</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9" w:name="straipsnis2"/>
      <w:r>
        <w:rPr>
          <w:rFonts w:ascii="Times New Roman" w:hAnsi="Times New Roman"/>
          <w:b/>
          <w:sz w:val="22"/>
          <w:lang w:val="lt-LT"/>
        </w:rPr>
        <w:t>2 straipsnis. Civilinio kodekso įsigaliojimas</w:t>
      </w:r>
    </w:p>
    <w:bookmarkEnd w:id="9"/>
    <w:p w:rsidR="00000000" w:rsidRDefault="00F856C4">
      <w:pPr>
        <w:ind w:firstLine="720"/>
        <w:jc w:val="both"/>
        <w:rPr>
          <w:rFonts w:ascii="Times New Roman" w:hAnsi="Times New Roman"/>
          <w:sz w:val="22"/>
          <w:lang w:val="lt-LT"/>
        </w:rPr>
      </w:pPr>
      <w:r>
        <w:rPr>
          <w:rFonts w:ascii="Times New Roman" w:hAnsi="Times New Roman"/>
          <w:sz w:val="22"/>
          <w:lang w:val="lt-LT"/>
        </w:rPr>
        <w:t>Civilinis kodeksas įsigalioja nuo 2001 m. liepos 1 d., išskyrus tas Kodekso normas, kurioms šis įstatymas nustato kitus įsigaliojimo terminus.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0" w:name="straipsnis3"/>
      <w:r>
        <w:rPr>
          <w:rFonts w:ascii="Times New Roman" w:hAnsi="Times New Roman"/>
          <w:b/>
          <w:sz w:val="22"/>
          <w:lang w:val="lt-LT"/>
        </w:rPr>
        <w:t>3 straipsnis. Kitų įstatymų ir teisės aktų galiojimas</w:t>
      </w:r>
    </w:p>
    <w:bookmarkEnd w:id="10"/>
    <w:p w:rsidR="00000000" w:rsidRDefault="00F856C4">
      <w:pPr>
        <w:ind w:firstLine="720"/>
        <w:jc w:val="both"/>
        <w:rPr>
          <w:rFonts w:ascii="Times New Roman" w:hAnsi="Times New Roman"/>
          <w:sz w:val="22"/>
          <w:lang w:val="lt-LT"/>
        </w:rPr>
      </w:pPr>
      <w:r>
        <w:rPr>
          <w:rFonts w:ascii="Times New Roman" w:hAnsi="Times New Roman"/>
          <w:sz w:val="22"/>
          <w:lang w:val="lt-LT"/>
        </w:rPr>
        <w:t>Kiti įstaty</w:t>
      </w:r>
      <w:r>
        <w:rPr>
          <w:rFonts w:ascii="Times New Roman" w:hAnsi="Times New Roman"/>
          <w:sz w:val="22"/>
          <w:lang w:val="lt-LT"/>
        </w:rPr>
        <w:t>mai ir teisės aktai, galioję Lietuvos Respublikoje iki Civilinio kodekso įsigaliojimo, galioja tiek, kiek neprieštarauja Civiliniam kodeksui, išskyrus atvejus, kai šis kodeksas pirmenybę suteikia kitų įstatymų normoms.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1" w:name="straipsnis4"/>
      <w:r>
        <w:rPr>
          <w:rFonts w:ascii="Times New Roman" w:hAnsi="Times New Roman"/>
          <w:b/>
          <w:sz w:val="22"/>
          <w:lang w:val="lt-LT"/>
        </w:rPr>
        <w:t>4 straipsnis. Civilinio kodekso taik</w:t>
      </w:r>
      <w:r>
        <w:rPr>
          <w:rFonts w:ascii="Times New Roman" w:hAnsi="Times New Roman"/>
          <w:b/>
          <w:sz w:val="22"/>
          <w:lang w:val="lt-LT"/>
        </w:rPr>
        <w:t>ymas civiliniams teisiniams santykiams</w:t>
      </w:r>
    </w:p>
    <w:bookmarkEnd w:id="11"/>
    <w:p w:rsidR="00000000" w:rsidRDefault="00F856C4">
      <w:pPr>
        <w:ind w:firstLine="720"/>
        <w:jc w:val="both"/>
        <w:rPr>
          <w:rFonts w:ascii="Times New Roman" w:hAnsi="Times New Roman"/>
          <w:sz w:val="22"/>
          <w:lang w:val="lt-LT"/>
        </w:rPr>
      </w:pPr>
      <w:r>
        <w:rPr>
          <w:rFonts w:ascii="Times New Roman" w:hAnsi="Times New Roman"/>
          <w:sz w:val="22"/>
          <w:lang w:val="lt-LT"/>
        </w:rPr>
        <w:t>1. Civilinis kodeksas taikomas civiliniams teisiniams santykiams, atsirandantiems jam įsigaliojus, išskyrus šiame įstatyme nustatytas išimtis.</w:t>
      </w:r>
    </w:p>
    <w:p w:rsidR="00000000" w:rsidRDefault="00F856C4">
      <w:pPr>
        <w:ind w:firstLine="720"/>
        <w:jc w:val="both"/>
        <w:rPr>
          <w:rFonts w:ascii="Times New Roman" w:hAnsi="Times New Roman"/>
          <w:sz w:val="22"/>
          <w:lang w:val="lt-LT"/>
        </w:rPr>
      </w:pPr>
      <w:r>
        <w:rPr>
          <w:rFonts w:ascii="Times New Roman" w:hAnsi="Times New Roman"/>
          <w:sz w:val="22"/>
          <w:lang w:val="lt-LT"/>
        </w:rPr>
        <w:lastRenderedPageBreak/>
        <w:t>2. Esant civiliniams teisiniams santykiams, atsiradusiems iki Civilinio ko</w:t>
      </w:r>
      <w:r>
        <w:rPr>
          <w:rFonts w:ascii="Times New Roman" w:hAnsi="Times New Roman"/>
          <w:sz w:val="22"/>
          <w:lang w:val="lt-LT"/>
        </w:rPr>
        <w:t>dekso įsigaliojimo, Civilinis kodeksas taikomas toms teisėms ir pareigoms bei teisinėms situacijoms, kurios atsiranda jam įsigaliojus, taip pat toms teisėms ir pareigoms, kurios nors ir atsirado iki šio kodekso įsigaliojimo, bet įgyvendinamos jam įsigalioj</w:t>
      </w:r>
      <w:r>
        <w:rPr>
          <w:rFonts w:ascii="Times New Roman" w:hAnsi="Times New Roman"/>
          <w:sz w:val="22"/>
          <w:lang w:val="lt-LT"/>
        </w:rPr>
        <w:t>us.</w:t>
      </w:r>
    </w:p>
    <w:p w:rsidR="00000000" w:rsidRDefault="00F856C4">
      <w:pPr>
        <w:ind w:firstLine="720"/>
        <w:jc w:val="both"/>
        <w:rPr>
          <w:rFonts w:ascii="Times New Roman" w:hAnsi="Times New Roman"/>
          <w:sz w:val="22"/>
          <w:lang w:val="lt-LT"/>
        </w:rPr>
      </w:pPr>
      <w:r>
        <w:rPr>
          <w:rFonts w:ascii="Times New Roman" w:hAnsi="Times New Roman"/>
          <w:sz w:val="22"/>
          <w:lang w:val="lt-LT"/>
        </w:rPr>
        <w:t>3. Iki Civilinio kodekso įsigaliojimo pradėtoms administracinėms ir teisminėms procedūroms taikomos tuo metu galiojusių įstatymų materialinės teisės normos, išskyrus šiame įstatyme nustatytas išimtis.</w:t>
      </w:r>
    </w:p>
    <w:p w:rsidR="00000000" w:rsidRDefault="00F856C4">
      <w:pPr>
        <w:ind w:firstLine="720"/>
        <w:jc w:val="both"/>
        <w:rPr>
          <w:rFonts w:ascii="Times New Roman" w:hAnsi="Times New Roman"/>
          <w:sz w:val="22"/>
          <w:lang w:val="lt-LT"/>
        </w:rPr>
      </w:pPr>
      <w:r>
        <w:rPr>
          <w:rFonts w:ascii="Times New Roman" w:hAnsi="Times New Roman"/>
          <w:sz w:val="22"/>
          <w:lang w:val="lt-LT"/>
        </w:rPr>
        <w:t>4. Civilinio kodekso 1.5 straipsnyje įtvirtinti sąž</w:t>
      </w:r>
      <w:r>
        <w:rPr>
          <w:rFonts w:ascii="Times New Roman" w:hAnsi="Times New Roman"/>
          <w:sz w:val="22"/>
          <w:lang w:val="lt-LT"/>
        </w:rPr>
        <w:t>iningumo, teisingumo ir protingumo principai taikomi sprendžiant ginčus teismine tvarka, nepaisant to, kada yra atsiradę civiliniai santykiai, iš kurių yra kilęs ginčas.</w:t>
      </w:r>
    </w:p>
    <w:p w:rsidR="00000000" w:rsidRDefault="00F856C4">
      <w:pPr>
        <w:ind w:firstLine="720"/>
        <w:jc w:val="both"/>
        <w:rPr>
          <w:rFonts w:ascii="Times New Roman" w:hAnsi="Times New Roman"/>
          <w:sz w:val="22"/>
          <w:lang w:val="lt-LT"/>
        </w:rPr>
      </w:pPr>
    </w:p>
    <w:p w:rsidR="00000000" w:rsidRDefault="00F856C4">
      <w:pPr>
        <w:ind w:left="2070" w:hanging="1350"/>
        <w:jc w:val="both"/>
        <w:rPr>
          <w:rFonts w:ascii="Times New Roman" w:hAnsi="Times New Roman"/>
          <w:b/>
          <w:sz w:val="22"/>
          <w:lang w:val="lt-LT"/>
        </w:rPr>
      </w:pPr>
      <w:bookmarkStart w:id="12" w:name="straipsnis5"/>
      <w:r>
        <w:rPr>
          <w:rFonts w:ascii="Times New Roman" w:hAnsi="Times New Roman"/>
          <w:b/>
          <w:sz w:val="22"/>
          <w:lang w:val="lt-LT"/>
        </w:rPr>
        <w:t xml:space="preserve">5 straipsnis. Civilinio kodekso taikymas koliziniams santykiams ir taikytinos teisės </w:t>
      </w:r>
      <w:r>
        <w:rPr>
          <w:rFonts w:ascii="Times New Roman" w:hAnsi="Times New Roman"/>
          <w:b/>
          <w:sz w:val="22"/>
          <w:lang w:val="lt-LT"/>
        </w:rPr>
        <w:t>nustatymas</w:t>
      </w:r>
    </w:p>
    <w:bookmarkEnd w:id="12"/>
    <w:p w:rsidR="00000000" w:rsidRDefault="00F856C4">
      <w:pPr>
        <w:ind w:firstLine="720"/>
        <w:jc w:val="both"/>
        <w:rPr>
          <w:rFonts w:ascii="Times New Roman" w:hAnsi="Times New Roman"/>
          <w:sz w:val="22"/>
          <w:lang w:val="lt-LT"/>
        </w:rPr>
      </w:pPr>
      <w:r>
        <w:rPr>
          <w:rFonts w:ascii="Times New Roman" w:hAnsi="Times New Roman"/>
          <w:sz w:val="22"/>
          <w:lang w:val="lt-LT"/>
        </w:rPr>
        <w:t>Teisė, taikytina civiliniams santykiams, nustatoma pagal bylos nagrinėjimo ar kitokio veiksmo, kai reikia nustatyti taikytiną teisę, atlikimo metu galiojančias Civilinio kodekso kolizines normas.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3" w:name="straipsnis6"/>
      <w:r>
        <w:rPr>
          <w:rFonts w:ascii="Times New Roman" w:hAnsi="Times New Roman"/>
          <w:b/>
          <w:sz w:val="22"/>
          <w:lang w:val="lt-LT"/>
        </w:rPr>
        <w:t>6 straipsnis. Civilinio kodekso 1.34, 1.36, 1.44</w:t>
      </w:r>
      <w:r>
        <w:rPr>
          <w:rFonts w:ascii="Times New Roman" w:hAnsi="Times New Roman"/>
          <w:b/>
          <w:sz w:val="22"/>
          <w:lang w:val="lt-LT"/>
        </w:rPr>
        <w:t xml:space="preserve"> straipsnių įsigaliojimas</w:t>
      </w:r>
    </w:p>
    <w:bookmarkEnd w:id="13"/>
    <w:p w:rsidR="00000000" w:rsidRDefault="00F856C4">
      <w:pPr>
        <w:ind w:firstLine="720"/>
        <w:jc w:val="both"/>
        <w:rPr>
          <w:rFonts w:ascii="Times New Roman" w:hAnsi="Times New Roman"/>
          <w:sz w:val="22"/>
          <w:lang w:val="lt-LT"/>
        </w:rPr>
      </w:pPr>
      <w:r>
        <w:rPr>
          <w:rFonts w:ascii="Times New Roman" w:hAnsi="Times New Roman"/>
          <w:sz w:val="22"/>
          <w:lang w:val="lt-LT"/>
        </w:rPr>
        <w:t>Civilinio kodekso 1.34, 1.36, 1.44 straipsnių normos įsigalios nuo to momento, kai įsigalios šiuose straipsniuose nurodytos Lietuvos Respublikos tarptautinės sutartys.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4" w:name="straipsnis7"/>
      <w:r>
        <w:rPr>
          <w:rFonts w:ascii="Times New Roman" w:hAnsi="Times New Roman"/>
          <w:b/>
          <w:sz w:val="22"/>
          <w:lang w:val="lt-LT"/>
        </w:rPr>
        <w:t xml:space="preserve">7 straipsnis. Civilinio kodekso normų sąlyginiams sandoriams </w:t>
      </w:r>
      <w:r>
        <w:rPr>
          <w:rFonts w:ascii="Times New Roman" w:hAnsi="Times New Roman"/>
          <w:b/>
          <w:sz w:val="22"/>
          <w:lang w:val="lt-LT"/>
        </w:rPr>
        <w:t>taikymas</w:t>
      </w:r>
    </w:p>
    <w:bookmarkEnd w:id="14"/>
    <w:p w:rsidR="00000000" w:rsidRDefault="00F856C4">
      <w:pPr>
        <w:ind w:firstLine="720"/>
        <w:jc w:val="both"/>
        <w:rPr>
          <w:rFonts w:ascii="Times New Roman" w:hAnsi="Times New Roman"/>
          <w:sz w:val="22"/>
          <w:lang w:val="lt-LT"/>
        </w:rPr>
      </w:pPr>
      <w:r>
        <w:rPr>
          <w:rFonts w:ascii="Times New Roman" w:hAnsi="Times New Roman"/>
          <w:sz w:val="22"/>
          <w:lang w:val="lt-LT"/>
        </w:rPr>
        <w:t>Kiekvienai iki Civilinio kodekso įsigaliojimo neįvykusiai sąlygai, kurią numato iki šio kodekso įsigaliojimo sudarytas sandoris, taikomos Kodekso normos, jeigu ši sąlyga įvyksta ar įvykdoma įsigaliojus šiam kodeksui.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5" w:name="straipsnis8"/>
      <w:r>
        <w:rPr>
          <w:rFonts w:ascii="Times New Roman" w:hAnsi="Times New Roman"/>
          <w:b/>
          <w:sz w:val="22"/>
          <w:lang w:val="lt-LT"/>
        </w:rPr>
        <w:t>8 straipsnis. Civilinio kodek</w:t>
      </w:r>
      <w:r>
        <w:rPr>
          <w:rFonts w:ascii="Times New Roman" w:hAnsi="Times New Roman"/>
          <w:b/>
          <w:sz w:val="22"/>
          <w:lang w:val="lt-LT"/>
        </w:rPr>
        <w:t>so normų taikymas sandorio formai</w:t>
      </w:r>
    </w:p>
    <w:bookmarkEnd w:id="15"/>
    <w:p w:rsidR="00000000" w:rsidRDefault="00F856C4">
      <w:pPr>
        <w:ind w:firstLine="720"/>
        <w:jc w:val="both"/>
        <w:rPr>
          <w:rFonts w:ascii="Times New Roman" w:hAnsi="Times New Roman"/>
          <w:sz w:val="22"/>
          <w:lang w:val="lt-LT"/>
        </w:rPr>
      </w:pPr>
      <w:r>
        <w:rPr>
          <w:rFonts w:ascii="Times New Roman" w:hAnsi="Times New Roman"/>
          <w:sz w:val="22"/>
          <w:lang w:val="lt-LT"/>
        </w:rPr>
        <w:t>1. Sandorio formai taikomi jo sudarymo momentu galioję įstatymai. Civilinio kodekso 1.71–1.76 straipsniuose numatytos normos dėl sandorių formos reikalavimų taikomos tiems sandoriams, kurie buvo sudaryti įsigaliojus šiam k</w:t>
      </w:r>
      <w:r>
        <w:rPr>
          <w:rFonts w:ascii="Times New Roman" w:hAnsi="Times New Roman"/>
          <w:sz w:val="22"/>
          <w:lang w:val="lt-LT"/>
        </w:rPr>
        <w:t>odeksui, išskyrus šio straipsnio 2 ir 3 dalyse nustatytas išimtis.</w:t>
      </w:r>
    </w:p>
    <w:p w:rsidR="00000000" w:rsidRDefault="00F856C4">
      <w:pPr>
        <w:ind w:firstLine="720"/>
        <w:jc w:val="both"/>
        <w:rPr>
          <w:rFonts w:ascii="Times New Roman" w:hAnsi="Times New Roman"/>
          <w:sz w:val="22"/>
          <w:lang w:val="lt-LT"/>
        </w:rPr>
      </w:pPr>
      <w:r>
        <w:rPr>
          <w:rFonts w:ascii="Times New Roman" w:hAnsi="Times New Roman"/>
          <w:sz w:val="22"/>
          <w:lang w:val="lt-LT"/>
        </w:rPr>
        <w:lastRenderedPageBreak/>
        <w:t>2. Jeigu pagal sandorio sudarymo momentu galiojusį įstatymą sandoriui buvo nustatyta privaloma teisinė registracija, bet sandoris nebuvo įregistruotas ir, įsigaliojus Civiliniam kodeksui, r</w:t>
      </w:r>
      <w:r>
        <w:rPr>
          <w:rFonts w:ascii="Times New Roman" w:hAnsi="Times New Roman"/>
          <w:sz w:val="22"/>
          <w:lang w:val="lt-LT"/>
        </w:rPr>
        <w:t>egistravimo terminas dar nepasibaigęs, tai tokio sandorio teisinei registracijai taikomos šio kodekso taisyklės.</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pagal sandorio sudarymo momentu galiojusį įstatymą sandoriui buvo nustatyta privaloma teisinė registracija, bet jis per įstatymo nusta</w:t>
      </w:r>
      <w:r>
        <w:rPr>
          <w:rFonts w:ascii="Times New Roman" w:hAnsi="Times New Roman"/>
          <w:sz w:val="22"/>
          <w:lang w:val="lt-LT"/>
        </w:rPr>
        <w:t xml:space="preserve">tytą terminą nebuvo įregistruotas, tai toks sandoris negalioja, išskyrus atvejus, kai dėl svarbių priežasčių praleistą įregistravimo terminą atnaujina teismas. </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16" w:name="straipsnis9"/>
      <w:r>
        <w:rPr>
          <w:rFonts w:ascii="Times New Roman" w:hAnsi="Times New Roman"/>
          <w:b/>
          <w:sz w:val="22"/>
          <w:lang w:val="lt-LT"/>
        </w:rPr>
        <w:t>9 straipsnis. Civilinio kodekso normų dėl sandorių negaliojimo taikymas</w:t>
      </w:r>
    </w:p>
    <w:bookmarkEnd w:id="16"/>
    <w:p w:rsidR="00000000" w:rsidRDefault="00F856C4">
      <w:pPr>
        <w:ind w:firstLine="720"/>
        <w:jc w:val="both"/>
        <w:rPr>
          <w:rFonts w:ascii="Times New Roman" w:hAnsi="Times New Roman"/>
          <w:b/>
          <w:sz w:val="22"/>
          <w:lang w:val="lt-LT"/>
        </w:rPr>
      </w:pPr>
      <w:r>
        <w:rPr>
          <w:rFonts w:ascii="Times New Roman" w:hAnsi="Times New Roman"/>
          <w:sz w:val="22"/>
          <w:lang w:val="lt-LT"/>
        </w:rPr>
        <w:t xml:space="preserve">1. Civilinio kodekso </w:t>
      </w:r>
      <w:r>
        <w:rPr>
          <w:rFonts w:ascii="Times New Roman" w:hAnsi="Times New Roman"/>
          <w:sz w:val="22"/>
          <w:lang w:val="lt-LT"/>
        </w:rPr>
        <w:t>1.78–1.96 straipsniuose nustatytos normos dėl sandorių negaliojimo taikomos tiems sandoriams, kurie sudaromi įsigaliojus šiam kodeksui.</w:t>
      </w:r>
    </w:p>
    <w:p w:rsidR="00000000" w:rsidRDefault="00F856C4">
      <w:pPr>
        <w:ind w:firstLine="720"/>
        <w:jc w:val="both"/>
        <w:rPr>
          <w:rFonts w:ascii="Times New Roman" w:hAnsi="Times New Roman"/>
          <w:sz w:val="22"/>
          <w:lang w:val="lt-LT"/>
        </w:rPr>
      </w:pPr>
      <w:r>
        <w:rPr>
          <w:rFonts w:ascii="Times New Roman" w:hAnsi="Times New Roman"/>
          <w:sz w:val="22"/>
          <w:lang w:val="lt-LT"/>
        </w:rPr>
        <w:t>2. Civilinio kodekso nustatytos taisyklės dėl sandorių negaliojimo pasekmių taikomos sandoriams, pripažintiems negalioja</w:t>
      </w:r>
      <w:r>
        <w:rPr>
          <w:rFonts w:ascii="Times New Roman" w:hAnsi="Times New Roman"/>
          <w:sz w:val="22"/>
          <w:lang w:val="lt-LT"/>
        </w:rPr>
        <w:t>nčiais šiam kodeksui įsigaliojus, nepaisant to, kada jie sudaryti.</w:t>
      </w:r>
    </w:p>
    <w:p w:rsidR="00000000" w:rsidRDefault="00F856C4">
      <w:pPr>
        <w:ind w:firstLine="720"/>
        <w:jc w:val="both"/>
        <w:rPr>
          <w:rFonts w:ascii="Times New Roman" w:hAnsi="Times New Roman"/>
          <w:sz w:val="22"/>
          <w:lang w:val="lt-LT"/>
        </w:rPr>
      </w:pPr>
      <w:r>
        <w:rPr>
          <w:rFonts w:ascii="Times New Roman" w:hAnsi="Times New Roman"/>
          <w:sz w:val="22"/>
          <w:lang w:val="lt-LT"/>
        </w:rPr>
        <w:t>3. Civilinio kodekso 1.79 straipsnio normos dėl nuginčijamo sandorio patvirtinimo taikomos ir tiems sandoriams, kurie buvo sudaryti iki šio kodekso įsigaliojimo, o patvirtinami jam įsigalio</w:t>
      </w:r>
      <w:r>
        <w:rPr>
          <w:rFonts w:ascii="Times New Roman" w:hAnsi="Times New Roman"/>
          <w:sz w:val="22"/>
          <w:lang w:val="lt-LT"/>
        </w:rPr>
        <w:t>jus.</w:t>
      </w:r>
    </w:p>
    <w:p w:rsidR="00000000" w:rsidRDefault="00F856C4">
      <w:pPr>
        <w:ind w:firstLine="720"/>
        <w:jc w:val="both"/>
        <w:rPr>
          <w:rFonts w:ascii="Times New Roman" w:hAnsi="Times New Roman"/>
          <w:sz w:val="22"/>
          <w:lang w:val="lt-LT"/>
        </w:rPr>
      </w:pPr>
      <w:r>
        <w:rPr>
          <w:rFonts w:ascii="Times New Roman" w:hAnsi="Times New Roman"/>
          <w:sz w:val="22"/>
          <w:lang w:val="lt-LT"/>
        </w:rPr>
        <w:t>4. Sandoriai, sudaryti iki Civilinio kodekso įsigaliojimo ir galėję būti pripažinti negaliojančiais pagal anksčiau galiojusius įstatymus, negali būti pripažinti negaliojančiais įsigaliojus šiam kodeksui, jeigu šiame kodekse nėra numatyta tokio sandori</w:t>
      </w:r>
      <w:r>
        <w:rPr>
          <w:rFonts w:ascii="Times New Roman" w:hAnsi="Times New Roman"/>
          <w:sz w:val="22"/>
          <w:lang w:val="lt-LT"/>
        </w:rPr>
        <w:t>ų negaliojimo pagrindo.</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7" w:name="straipsnis10"/>
      <w:r>
        <w:rPr>
          <w:rFonts w:ascii="Times New Roman" w:hAnsi="Times New Roman"/>
          <w:b/>
          <w:sz w:val="22"/>
          <w:lang w:val="lt-LT"/>
        </w:rPr>
        <w:t>10 straipsnis. Ieškinio senaties terminų taikymas</w:t>
      </w:r>
    </w:p>
    <w:bookmarkEnd w:id="17"/>
    <w:p w:rsidR="00000000" w:rsidRDefault="00F856C4">
      <w:pPr>
        <w:ind w:firstLine="720"/>
        <w:jc w:val="both"/>
        <w:rPr>
          <w:rFonts w:ascii="Times New Roman" w:hAnsi="Times New Roman"/>
          <w:sz w:val="22"/>
          <w:lang w:val="lt-LT"/>
        </w:rPr>
      </w:pPr>
      <w:r>
        <w:rPr>
          <w:rFonts w:ascii="Times New Roman" w:hAnsi="Times New Roman"/>
          <w:sz w:val="22"/>
          <w:lang w:val="lt-LT"/>
        </w:rPr>
        <w:t>1. Civilinio kodekso nustatyti ieškinio senaties terminai taikomi, jeigu ieškinio senaties terminas prasidėjo įsigaliojus šiam kodeksui, taip pat jei reikalavimams pareikšti ieškini</w:t>
      </w:r>
      <w:r>
        <w:rPr>
          <w:rFonts w:ascii="Times New Roman" w:hAnsi="Times New Roman"/>
          <w:sz w:val="22"/>
          <w:lang w:val="lt-LT"/>
        </w:rPr>
        <w:t>o senaties terminai, numatyti pagal galiojusius įstatymus, nepasibaigė iki šio kodekso įsigaliojimo. Iki šio kodekso įsigaliojimo praėjusi ieškinio senaties termino dalis įskaitoma į šio kodekso nustatytą ieškinio senaties terminą.</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Civiliniame kod</w:t>
      </w:r>
      <w:r>
        <w:rPr>
          <w:rFonts w:ascii="Times New Roman" w:hAnsi="Times New Roman"/>
          <w:sz w:val="22"/>
          <w:lang w:val="lt-LT"/>
        </w:rPr>
        <w:t>ekse nustatomas trumpesnis ieškinio senaties terminas, jis ir taikomas, tačiau pradedamas skaičiuoti nuo šio kodekso įsigaliojimo dienos, išskyrus atvejus, kai ieškinio senaties terminas yra pasibaigęs ir pagal šio kodekso normas.</w:t>
      </w:r>
    </w:p>
    <w:p w:rsidR="00000000" w:rsidRDefault="00F856C4">
      <w:pPr>
        <w:ind w:firstLine="720"/>
        <w:jc w:val="both"/>
        <w:rPr>
          <w:rFonts w:ascii="Times New Roman" w:hAnsi="Times New Roman"/>
          <w:sz w:val="22"/>
          <w:lang w:val="lt-LT"/>
        </w:rPr>
      </w:pPr>
    </w:p>
    <w:p w:rsidR="00000000" w:rsidRDefault="00F856C4">
      <w:pPr>
        <w:pStyle w:val="BodyTextIndent3"/>
        <w:ind w:left="2340" w:hanging="1620"/>
        <w:rPr>
          <w:sz w:val="22"/>
        </w:rPr>
      </w:pPr>
      <w:bookmarkStart w:id="18" w:name="straipsnis11"/>
      <w:r>
        <w:rPr>
          <w:sz w:val="22"/>
        </w:rPr>
        <w:t>11 straipsnis. Civilinio</w:t>
      </w:r>
      <w:r>
        <w:rPr>
          <w:sz w:val="22"/>
        </w:rPr>
        <w:t xml:space="preserve"> kodekso 2.24 straipsnio ir taisyklių, susijusių su neturtinės žalos atlyginimu, taikymas </w:t>
      </w:r>
    </w:p>
    <w:bookmarkEnd w:id="18"/>
    <w:p w:rsidR="00000000" w:rsidRDefault="00F856C4">
      <w:pPr>
        <w:ind w:firstLine="720"/>
        <w:jc w:val="both"/>
        <w:rPr>
          <w:rFonts w:ascii="Times New Roman" w:hAnsi="Times New Roman"/>
          <w:sz w:val="22"/>
          <w:lang w:val="lt-LT"/>
        </w:rPr>
      </w:pPr>
      <w:r>
        <w:rPr>
          <w:rFonts w:ascii="Times New Roman" w:hAnsi="Times New Roman"/>
          <w:sz w:val="22"/>
          <w:lang w:val="lt-LT"/>
        </w:rPr>
        <w:t>Civilinio kodekso 2.24 straipsnio normos dėl asmens garbės ir orumo gynimo bei šiame kodekse nustatytos taisyklės dėl neturtinės žalos atlyginimo taikomos tiems civi</w:t>
      </w:r>
      <w:r>
        <w:rPr>
          <w:rFonts w:ascii="Times New Roman" w:hAnsi="Times New Roman"/>
          <w:sz w:val="22"/>
          <w:lang w:val="lt-LT"/>
        </w:rPr>
        <w:t xml:space="preserve">liniams teisiniams santykiams, kurių faktinis pagrindas atsiranda įsigaliojus šiam kodeksui. </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9" w:name="straipsnis12"/>
      <w:r>
        <w:rPr>
          <w:rFonts w:ascii="Times New Roman" w:hAnsi="Times New Roman"/>
          <w:b/>
          <w:sz w:val="22"/>
          <w:lang w:val="lt-LT"/>
        </w:rPr>
        <w:t>12 straipsnis. Civilinio kodekso 2.27 straipsnio įsigaliojimas</w:t>
      </w:r>
    </w:p>
    <w:bookmarkEnd w:id="19"/>
    <w:p w:rsidR="00000000" w:rsidRDefault="00F856C4">
      <w:pPr>
        <w:pStyle w:val="BodyText2"/>
        <w:ind w:firstLine="720"/>
        <w:rPr>
          <w:i w:val="0"/>
          <w:sz w:val="22"/>
        </w:rPr>
      </w:pPr>
      <w:r>
        <w:rPr>
          <w:i w:val="0"/>
          <w:sz w:val="22"/>
        </w:rPr>
        <w:t>Civilinio kodekso 2.27 straipsnio norma dėl teisės pakeisti lytį įsigalioja nuo 2003 m. liepos 1 d</w:t>
      </w:r>
      <w:r>
        <w:rPr>
          <w:i w:val="0"/>
          <w:sz w:val="22"/>
        </w:rPr>
        <w:t>.</w:t>
      </w:r>
    </w:p>
    <w:p w:rsidR="00000000" w:rsidRDefault="00F856C4">
      <w:pPr>
        <w:ind w:firstLine="720"/>
        <w:jc w:val="both"/>
        <w:rPr>
          <w:rFonts w:ascii="Times New Roman" w:hAnsi="Times New Roman"/>
          <w:sz w:val="22"/>
          <w:lang w:val="lt-LT"/>
        </w:rPr>
      </w:pPr>
    </w:p>
    <w:p w:rsidR="00000000" w:rsidRDefault="00F856C4">
      <w:pPr>
        <w:pStyle w:val="BodyTextIndent3"/>
        <w:ind w:left="2250" w:hanging="1530"/>
        <w:rPr>
          <w:sz w:val="22"/>
        </w:rPr>
      </w:pPr>
      <w:bookmarkStart w:id="20" w:name="straipsnis13"/>
      <w:r>
        <w:rPr>
          <w:sz w:val="22"/>
        </w:rPr>
        <w:t>13 straipsnis. Civilinio kodekso normų, susijusių su juridinių asmenų teisiniu statusu, taikymas</w:t>
      </w:r>
    </w:p>
    <w:bookmarkEnd w:id="20"/>
    <w:p w:rsidR="00000000" w:rsidRDefault="00F856C4">
      <w:pPr>
        <w:pStyle w:val="BodyTextIndent"/>
        <w:rPr>
          <w:sz w:val="22"/>
        </w:rPr>
      </w:pPr>
      <w:r>
        <w:rPr>
          <w:sz w:val="22"/>
        </w:rPr>
        <w:t>1. Juridiniai asmenys, kurie buvo įsteigti ir įregistruoti iki Civilinio kodekso įsigaliojimo galiojusių įstatymų nustatyta tvarka, laikomi juridiniais asme</w:t>
      </w:r>
      <w:r>
        <w:rPr>
          <w:sz w:val="22"/>
        </w:rPr>
        <w:t>nimis ir įsigaliojus šiam kodeksui.</w:t>
      </w:r>
    </w:p>
    <w:p w:rsidR="00000000" w:rsidRDefault="00F856C4">
      <w:pPr>
        <w:ind w:firstLine="720"/>
        <w:jc w:val="both"/>
        <w:rPr>
          <w:rFonts w:ascii="Times New Roman" w:hAnsi="Times New Roman"/>
          <w:sz w:val="22"/>
          <w:lang w:val="lt-LT"/>
        </w:rPr>
      </w:pPr>
      <w:r>
        <w:rPr>
          <w:rFonts w:ascii="Times New Roman" w:hAnsi="Times New Roman"/>
          <w:sz w:val="22"/>
          <w:lang w:val="lt-LT"/>
        </w:rPr>
        <w:t>2. Individualios įmonės ir ūkinės bendrijos, kurios buvo įsteigtos ir įregistruotos iki Civilinio kodekso įsigaliojimo galiojusių įstatymų nustatyta tvarka, įsigaliojus šiam kodeksui, laikomos neribotos atsakomybės jurid</w:t>
      </w:r>
      <w:r>
        <w:rPr>
          <w:rFonts w:ascii="Times New Roman" w:hAnsi="Times New Roman"/>
          <w:sz w:val="22"/>
          <w:lang w:val="lt-LT"/>
        </w:rPr>
        <w:t>iniais asmenimis be atskiro perregistravimo.</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3. Įsigaliojus Civiliniam kodeksui, šio straipsnio 1 ir 2 dalyse nurodytų juridinių asmenų steigimo dokumentai galioja tiek, kiek neprieštarauja šio kodekso normoms. </w:t>
      </w:r>
    </w:p>
    <w:p w:rsidR="00000000" w:rsidRDefault="00F856C4">
      <w:pPr>
        <w:ind w:firstLine="720"/>
        <w:jc w:val="both"/>
        <w:rPr>
          <w:rFonts w:ascii="Times New Roman" w:hAnsi="Times New Roman"/>
          <w:sz w:val="22"/>
          <w:lang w:val="lt-LT"/>
        </w:rPr>
      </w:pPr>
    </w:p>
    <w:p w:rsidR="00000000" w:rsidRDefault="00F856C4">
      <w:pPr>
        <w:ind w:left="2430" w:hanging="1710"/>
        <w:jc w:val="both"/>
        <w:rPr>
          <w:rFonts w:ascii="Times New Roman" w:hAnsi="Times New Roman"/>
          <w:b/>
          <w:sz w:val="22"/>
          <w:lang w:val="lt-LT"/>
        </w:rPr>
      </w:pPr>
      <w:bookmarkStart w:id="21" w:name="straipsnis14"/>
      <w:r>
        <w:rPr>
          <w:rFonts w:ascii="Times New Roman" w:hAnsi="Times New Roman"/>
          <w:b/>
          <w:sz w:val="22"/>
          <w:lang w:val="lt-LT"/>
        </w:rPr>
        <w:t>14 straipsnis. Civilinio kodekso normų, sus</w:t>
      </w:r>
      <w:r>
        <w:rPr>
          <w:rFonts w:ascii="Times New Roman" w:hAnsi="Times New Roman"/>
          <w:b/>
          <w:sz w:val="22"/>
          <w:lang w:val="lt-LT"/>
        </w:rPr>
        <w:t>ijusių su juridinio asmens pavadinimu, taikymas</w:t>
      </w:r>
    </w:p>
    <w:bookmarkEnd w:id="21"/>
    <w:p w:rsidR="00000000" w:rsidRDefault="00F856C4">
      <w:pPr>
        <w:pStyle w:val="BodyText3"/>
        <w:ind w:firstLine="720"/>
        <w:rPr>
          <w:sz w:val="22"/>
        </w:rPr>
      </w:pPr>
      <w:r>
        <w:rPr>
          <w:sz w:val="22"/>
        </w:rPr>
        <w:t xml:space="preserve">Civilinio kodekso antrosios knygos IV skyriaus normos, susijusios su juridinio asmens pavadinimu, taikomos nuo juridinių asmenų registro veiklos pradžios. </w:t>
      </w:r>
    </w:p>
    <w:p w:rsidR="00000000" w:rsidRDefault="00F856C4">
      <w:pPr>
        <w:ind w:firstLine="720"/>
        <w:jc w:val="both"/>
        <w:rPr>
          <w:rFonts w:ascii="Times New Roman" w:hAnsi="Times New Roman"/>
          <w:sz w:val="22"/>
          <w:lang w:val="lt-LT"/>
        </w:rPr>
      </w:pPr>
    </w:p>
    <w:p w:rsidR="00000000" w:rsidRDefault="00F856C4">
      <w:pPr>
        <w:pStyle w:val="BodyTextIndent3"/>
        <w:ind w:left="2160" w:hanging="1440"/>
        <w:rPr>
          <w:sz w:val="22"/>
        </w:rPr>
      </w:pPr>
      <w:bookmarkStart w:id="22" w:name="straipsnis15"/>
      <w:r>
        <w:rPr>
          <w:sz w:val="22"/>
        </w:rPr>
        <w:t>15 straipsnis. Civilinio kodekso normų, susijusių s</w:t>
      </w:r>
      <w:r>
        <w:rPr>
          <w:sz w:val="22"/>
        </w:rPr>
        <w:t>u juridinio asmens steigimu ir registravimu juridinių asmenų registre, taikymas ir įsigaliojimas</w:t>
      </w:r>
    </w:p>
    <w:bookmarkEnd w:id="22"/>
    <w:p w:rsidR="00000000" w:rsidRDefault="00F856C4">
      <w:pPr>
        <w:pStyle w:val="BodyText3"/>
        <w:ind w:firstLine="720"/>
        <w:rPr>
          <w:sz w:val="22"/>
        </w:rPr>
      </w:pPr>
      <w:r>
        <w:rPr>
          <w:sz w:val="22"/>
        </w:rPr>
        <w:t>1. Civilinio kodekso antrosios knygos V skyriaus normos, reglamentuojančios juridinių asmenų steigimą, išskyrus šio straipsnio 2 dalyje nustatytas išimtis, tai</w:t>
      </w:r>
      <w:r>
        <w:rPr>
          <w:sz w:val="22"/>
        </w:rPr>
        <w:t>komos tiems juridiniams asmenims, kurie steigiami įsigaliojus šiam kodeksui.</w:t>
      </w:r>
    </w:p>
    <w:p w:rsidR="00000000" w:rsidRDefault="00F856C4">
      <w:pPr>
        <w:ind w:firstLine="720"/>
        <w:jc w:val="both"/>
        <w:rPr>
          <w:rFonts w:ascii="Times New Roman" w:hAnsi="Times New Roman"/>
          <w:sz w:val="22"/>
          <w:lang w:val="lt-LT"/>
        </w:rPr>
      </w:pPr>
      <w:r>
        <w:rPr>
          <w:rFonts w:ascii="Times New Roman" w:hAnsi="Times New Roman"/>
          <w:sz w:val="22"/>
          <w:lang w:val="lt-LT"/>
        </w:rPr>
        <w:t>2. Civilinio kodekso 2.62 straipsnyje, 2.63 straipsnio 1 dalyje, 2.72 straipsnyje bei kituose Civilinio kodekso antrosios knygos V skyriaus straipsniuose nustatytos taisyklės</w:t>
      </w:r>
      <w:r>
        <w:rPr>
          <w:rFonts w:ascii="Times New Roman" w:hAnsi="Times New Roman"/>
          <w:i/>
          <w:sz w:val="22"/>
          <w:lang w:val="lt-LT"/>
        </w:rPr>
        <w:t xml:space="preserve"> </w:t>
      </w:r>
      <w:r>
        <w:rPr>
          <w:rFonts w:ascii="Times New Roman" w:hAnsi="Times New Roman"/>
          <w:sz w:val="22"/>
          <w:lang w:val="lt-LT"/>
        </w:rPr>
        <w:t xml:space="preserve">dėl </w:t>
      </w:r>
      <w:r>
        <w:rPr>
          <w:rFonts w:ascii="Times New Roman" w:hAnsi="Times New Roman"/>
          <w:sz w:val="22"/>
          <w:lang w:val="lt-LT"/>
        </w:rPr>
        <w:t>juridinio asmens registravimo juridinių asmenų registre bei duomenų atskleidimo įsigalioja nuo juridinių asmenų registro veiklos pradžios. Iki juridinių asmenų registro veiklos pradžios juridiniai asmenys registruojami ir jų duomenys atskleidžiami galiojan</w:t>
      </w:r>
      <w:r>
        <w:rPr>
          <w:rFonts w:ascii="Times New Roman" w:hAnsi="Times New Roman"/>
          <w:sz w:val="22"/>
          <w:lang w:val="lt-LT"/>
        </w:rPr>
        <w:t xml:space="preserve">čių įstatymų nustatyta tvarka. </w:t>
      </w:r>
    </w:p>
    <w:p w:rsidR="00000000" w:rsidRDefault="00F856C4">
      <w:pPr>
        <w:ind w:firstLine="720"/>
        <w:jc w:val="both"/>
        <w:rPr>
          <w:rFonts w:ascii="Times New Roman" w:hAnsi="Times New Roman"/>
          <w:sz w:val="22"/>
          <w:lang w:val="lt-LT"/>
        </w:rPr>
      </w:pPr>
    </w:p>
    <w:p w:rsidR="00000000" w:rsidRDefault="00F856C4">
      <w:pPr>
        <w:ind w:left="2340" w:hanging="1620"/>
        <w:jc w:val="both"/>
        <w:rPr>
          <w:rFonts w:ascii="Times New Roman" w:hAnsi="Times New Roman"/>
          <w:b/>
          <w:sz w:val="22"/>
          <w:lang w:val="lt-LT"/>
        </w:rPr>
      </w:pPr>
      <w:bookmarkStart w:id="23" w:name="straipsnis16"/>
      <w:r>
        <w:rPr>
          <w:rFonts w:ascii="Times New Roman" w:hAnsi="Times New Roman"/>
          <w:b/>
          <w:sz w:val="22"/>
          <w:lang w:val="lt-LT"/>
        </w:rPr>
        <w:t>16 straipsnis. Civilinio kodekso 2.70 straipsnio ir antrosios knygos VIII skyriaus normų taikymas ir įsigaliojimas</w:t>
      </w:r>
    </w:p>
    <w:bookmarkEnd w:id="23"/>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Civilinio kodekso antrosios knygos VIII skyriaus normos, reglamentuojančios juridinių asmenų pasibaigimą </w:t>
      </w:r>
      <w:r>
        <w:rPr>
          <w:rFonts w:ascii="Times New Roman" w:hAnsi="Times New Roman"/>
          <w:sz w:val="22"/>
          <w:lang w:val="lt-LT"/>
        </w:rPr>
        <w:t>ir pertvarkymą, taikomos juridinių asmenų pasibaigimo ir pertvarkymo procedūroms, pradėtoms įsigaliojus šiam kodeksui. Jeigu juridinių asmenų likvidavimo ar reorganizavimo procedūros pradėtos iki Civilinio kodekso įsigaliojimo, šios procedūros yra baigiamo</w:t>
      </w:r>
      <w:r>
        <w:rPr>
          <w:rFonts w:ascii="Times New Roman" w:hAnsi="Times New Roman"/>
          <w:sz w:val="22"/>
          <w:lang w:val="lt-LT"/>
        </w:rPr>
        <w:t>s pagal galiojusius įstatymus.</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Civilinio kodekso 2.70 straipsnyje ir 2.106 straipsnio 4 punkte numatytos normos dėl juridinio asmens likvidavimo juridinio asmens registro tvarkytojo iniciatyva įsigalioja nuo juridinių asmenų registro veiklos pradžios. </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4" w:name="straipsnis17"/>
      <w:r>
        <w:rPr>
          <w:rFonts w:ascii="Times New Roman" w:hAnsi="Times New Roman"/>
          <w:b/>
          <w:sz w:val="22"/>
          <w:lang w:val="lt-LT"/>
        </w:rPr>
        <w:t>17 straipsnis. Civilinio kodekso 2.79 straipsnio 4 dalies normų įsigaliojimas</w:t>
      </w:r>
    </w:p>
    <w:bookmarkEnd w:id="24"/>
    <w:p w:rsidR="00000000" w:rsidRDefault="00F856C4">
      <w:pPr>
        <w:ind w:firstLine="720"/>
        <w:jc w:val="both"/>
        <w:rPr>
          <w:rFonts w:ascii="Times New Roman" w:hAnsi="Times New Roman"/>
          <w:sz w:val="22"/>
          <w:lang w:val="lt-LT"/>
        </w:rPr>
      </w:pPr>
      <w:r>
        <w:rPr>
          <w:rFonts w:ascii="Times New Roman" w:hAnsi="Times New Roman"/>
          <w:sz w:val="22"/>
          <w:lang w:val="lt-LT"/>
        </w:rPr>
        <w:t>Civilinio kodekso 2.79 straipsnio 4 dalies normos įsigalioja nuo juridinių asmenų registro veiklos pradžios.</w:t>
      </w:r>
    </w:p>
    <w:p w:rsidR="00000000" w:rsidRDefault="00F856C4">
      <w:pPr>
        <w:ind w:firstLine="720"/>
        <w:jc w:val="both"/>
        <w:rPr>
          <w:rFonts w:ascii="Times New Roman" w:hAnsi="Times New Roman"/>
          <w:sz w:val="22"/>
          <w:lang w:val="lt-LT"/>
        </w:rPr>
      </w:pPr>
    </w:p>
    <w:p w:rsidR="00000000" w:rsidRDefault="00F856C4">
      <w:pPr>
        <w:ind w:left="2340" w:hanging="1620"/>
        <w:jc w:val="both"/>
        <w:rPr>
          <w:rFonts w:ascii="Times New Roman" w:hAnsi="Times New Roman"/>
          <w:b/>
          <w:sz w:val="22"/>
          <w:lang w:val="lt-LT"/>
        </w:rPr>
      </w:pPr>
      <w:bookmarkStart w:id="25" w:name="straipsnis18"/>
      <w:r>
        <w:rPr>
          <w:rFonts w:ascii="Times New Roman" w:hAnsi="Times New Roman"/>
          <w:b/>
          <w:sz w:val="22"/>
          <w:lang w:val="lt-LT"/>
        </w:rPr>
        <w:t>18 straipsnis. Civilinio kodekso antrosios knygos normų dėl atstova</w:t>
      </w:r>
      <w:r>
        <w:rPr>
          <w:rFonts w:ascii="Times New Roman" w:hAnsi="Times New Roman"/>
          <w:b/>
          <w:sz w:val="22"/>
          <w:lang w:val="lt-LT"/>
        </w:rPr>
        <w:t>vimo taikymas</w:t>
      </w:r>
    </w:p>
    <w:bookmarkEnd w:id="25"/>
    <w:p w:rsidR="00000000" w:rsidRDefault="00F856C4">
      <w:pPr>
        <w:pStyle w:val="BodyText3"/>
        <w:ind w:firstLine="720"/>
        <w:rPr>
          <w:sz w:val="22"/>
        </w:rPr>
      </w:pPr>
      <w:r>
        <w:rPr>
          <w:sz w:val="22"/>
        </w:rPr>
        <w:t>1. Civilinio kodekso antrosios knygos III dalies normos dėl atstovavimo taikomos atstovavimo santykiams, kurie atsiranda įsigaliojus šiam kodeksui, taip pat ir tiems atstovavimo santykiams, kurie atsiranda iki šio kodekso įsigaliojimo ir tęsi</w:t>
      </w:r>
      <w:r>
        <w:rPr>
          <w:sz w:val="22"/>
        </w:rPr>
        <w:t>asi po jo įsigaliojimo.</w:t>
      </w:r>
    </w:p>
    <w:p w:rsidR="00000000" w:rsidRDefault="00F856C4">
      <w:pPr>
        <w:pStyle w:val="BodyText3"/>
        <w:ind w:firstLine="720"/>
        <w:rPr>
          <w:sz w:val="22"/>
        </w:rPr>
      </w:pPr>
      <w:r>
        <w:rPr>
          <w:sz w:val="22"/>
        </w:rPr>
        <w:t>2. Civilinio kodekso 2.178 straipsnio 2 dalies normos dėl prokūros registravimo taikomos nuo teisės akto, reglamentuojančio prokūros registravimą, įsigaliojimo.</w:t>
      </w:r>
    </w:p>
    <w:p w:rsidR="00000000" w:rsidRDefault="00F856C4">
      <w:pPr>
        <w:pStyle w:val="Footer"/>
        <w:tabs>
          <w:tab w:val="clear" w:pos="4320"/>
          <w:tab w:val="clear" w:pos="8640"/>
        </w:tabs>
        <w:spacing w:line="240" w:lineRule="auto"/>
        <w:rPr>
          <w:rFonts w:ascii="Times New Roman" w:hAnsi="Times New Roman"/>
          <w:sz w:val="22"/>
        </w:rPr>
      </w:pPr>
    </w:p>
    <w:p w:rsidR="00000000" w:rsidRDefault="00F856C4">
      <w:pPr>
        <w:pStyle w:val="BodyText3"/>
        <w:ind w:firstLine="720"/>
        <w:rPr>
          <w:b/>
          <w:sz w:val="22"/>
        </w:rPr>
      </w:pPr>
      <w:bookmarkStart w:id="26" w:name="straipsnis19"/>
      <w:r>
        <w:rPr>
          <w:b/>
          <w:sz w:val="22"/>
        </w:rPr>
        <w:t>19 straipsnis. Civilinio kodekso normų taikymas šeimos santykiams</w:t>
      </w:r>
    </w:p>
    <w:bookmarkEnd w:id="26"/>
    <w:p w:rsidR="00000000" w:rsidRDefault="00F856C4">
      <w:pPr>
        <w:ind w:firstLine="720"/>
        <w:jc w:val="both"/>
        <w:rPr>
          <w:rFonts w:ascii="Times New Roman" w:hAnsi="Times New Roman"/>
          <w:sz w:val="22"/>
          <w:lang w:val="lt-LT"/>
        </w:rPr>
      </w:pPr>
      <w:r>
        <w:rPr>
          <w:rFonts w:ascii="Times New Roman" w:hAnsi="Times New Roman"/>
          <w:sz w:val="22"/>
          <w:lang w:val="lt-LT"/>
        </w:rPr>
        <w:t>1. C</w:t>
      </w:r>
      <w:r>
        <w:rPr>
          <w:rFonts w:ascii="Times New Roman" w:hAnsi="Times New Roman"/>
          <w:sz w:val="22"/>
          <w:lang w:val="lt-LT"/>
        </w:rPr>
        <w:t xml:space="preserve">ivilinio kodekso normos taikomos šeimos santykiams, atsirandantiems jam įsigaliojus. </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Esant šeimos santykiams, atsiradusiems iki Civilinio kodekso įsigaliojimo, šis kodeksas taikomas toms teisėms ir pareigoms, kurios atsiras jam įsigaliojus, bei iš šių </w:t>
      </w:r>
      <w:r>
        <w:rPr>
          <w:rFonts w:ascii="Times New Roman" w:hAnsi="Times New Roman"/>
          <w:sz w:val="22"/>
          <w:lang w:val="lt-LT"/>
        </w:rPr>
        <w:t>teisių ir pareigų atsirandančioms pasekmėms.</w:t>
      </w:r>
    </w:p>
    <w:p w:rsidR="00000000" w:rsidRDefault="00F856C4">
      <w:pPr>
        <w:ind w:firstLine="720"/>
        <w:jc w:val="both"/>
        <w:rPr>
          <w:rFonts w:ascii="Times New Roman" w:hAnsi="Times New Roman"/>
          <w:sz w:val="22"/>
          <w:lang w:val="lt-LT"/>
        </w:rPr>
      </w:pPr>
    </w:p>
    <w:p w:rsidR="00000000" w:rsidRDefault="00F856C4">
      <w:pPr>
        <w:ind w:left="2340" w:hanging="1620"/>
        <w:jc w:val="both"/>
        <w:rPr>
          <w:rFonts w:ascii="Times New Roman" w:hAnsi="Times New Roman"/>
          <w:b/>
          <w:sz w:val="22"/>
          <w:lang w:val="lt-LT"/>
        </w:rPr>
      </w:pPr>
      <w:bookmarkStart w:id="27" w:name="straipsnis20"/>
      <w:r>
        <w:rPr>
          <w:rFonts w:ascii="Times New Roman" w:hAnsi="Times New Roman"/>
          <w:b/>
          <w:sz w:val="22"/>
          <w:lang w:val="lt-LT"/>
        </w:rPr>
        <w:t>20 straipsnis. Civilinio kodekso 3.14 straipsnio 2, 3, 4, 5 dalių normų taikymas</w:t>
      </w:r>
    </w:p>
    <w:bookmarkEnd w:id="27"/>
    <w:p w:rsidR="00000000" w:rsidRDefault="00F856C4">
      <w:pPr>
        <w:ind w:firstLine="720"/>
        <w:jc w:val="both"/>
        <w:rPr>
          <w:rFonts w:ascii="Times New Roman" w:hAnsi="Times New Roman"/>
          <w:sz w:val="22"/>
          <w:lang w:val="lt-LT"/>
        </w:rPr>
      </w:pPr>
      <w:r>
        <w:rPr>
          <w:rFonts w:ascii="Times New Roman" w:hAnsi="Times New Roman"/>
          <w:sz w:val="22"/>
          <w:lang w:val="lt-LT"/>
        </w:rPr>
        <w:t>Civilinio kodekso 3.14 straipsnio 2, 3, 4 ir 5 dalyse nustatytos normos dėl santuokinio amžiaus sumažinimo tvarkos netaikomos tai</w:t>
      </w:r>
      <w:r>
        <w:rPr>
          <w:rFonts w:ascii="Times New Roman" w:hAnsi="Times New Roman"/>
          <w:sz w:val="22"/>
          <w:lang w:val="lt-LT"/>
        </w:rPr>
        <w:t>s atvejais, kai iki šio kodekso įsigaliojimo asmenys yra pateikę prašymus pagal galiojusius šeimos įstatymus.</w:t>
      </w:r>
    </w:p>
    <w:p w:rsidR="00000000" w:rsidRDefault="00F856C4">
      <w:pPr>
        <w:ind w:firstLine="720"/>
        <w:jc w:val="both"/>
        <w:rPr>
          <w:rFonts w:ascii="Times New Roman" w:hAnsi="Times New Roman"/>
          <w:sz w:val="22"/>
          <w:lang w:val="lt-LT"/>
        </w:rPr>
      </w:pPr>
    </w:p>
    <w:p w:rsidR="00000000" w:rsidRDefault="00F856C4">
      <w:pPr>
        <w:ind w:left="2268" w:hanging="1548"/>
        <w:jc w:val="both"/>
        <w:rPr>
          <w:rFonts w:ascii="Times New Roman" w:hAnsi="Times New Roman"/>
          <w:b/>
          <w:sz w:val="22"/>
          <w:lang w:val="lt-LT"/>
        </w:rPr>
      </w:pPr>
      <w:bookmarkStart w:id="28" w:name="straipsnis21"/>
      <w:r>
        <w:rPr>
          <w:rFonts w:ascii="Times New Roman" w:hAnsi="Times New Roman"/>
          <w:b/>
          <w:sz w:val="22"/>
          <w:lang w:val="lt-LT"/>
        </w:rPr>
        <w:t>21 straipsnis. Civilinio kodekso nustatytų normų, susijusių su bažnyčios (konfesijų) nustatyta tvarka sudarytų santuokų apskaita, taikymas</w:t>
      </w:r>
    </w:p>
    <w:bookmarkEnd w:id="28"/>
    <w:p w:rsidR="00000000" w:rsidRDefault="00F856C4">
      <w:pPr>
        <w:pStyle w:val="BodyTextIndent"/>
        <w:rPr>
          <w:sz w:val="22"/>
        </w:rPr>
      </w:pPr>
      <w:r>
        <w:rPr>
          <w:sz w:val="22"/>
        </w:rPr>
        <w:t>1. Civ</w:t>
      </w:r>
      <w:r>
        <w:rPr>
          <w:sz w:val="22"/>
        </w:rPr>
        <w:t>ilinio kodekso 3.24, 3.25, 3.304 straipsniuose nustatytos normos dėl bažnyčios (konfesijų) nustatyta tvarka sudarytų santuokų oficialios apskaitos taikomos toms santuokoms, kurios sudaromos įsigaliojus šiam kodeksui.</w:t>
      </w:r>
    </w:p>
    <w:p w:rsidR="00000000" w:rsidRDefault="00F856C4">
      <w:pPr>
        <w:pStyle w:val="BodyTextIndent2"/>
        <w:rPr>
          <w:sz w:val="22"/>
        </w:rPr>
      </w:pPr>
      <w:r>
        <w:rPr>
          <w:i w:val="0"/>
          <w:sz w:val="22"/>
        </w:rPr>
        <w:t>2. Nuo Lietuvos Respublikos Konstitucij</w:t>
      </w:r>
      <w:r>
        <w:rPr>
          <w:i w:val="0"/>
          <w:sz w:val="22"/>
        </w:rPr>
        <w:t>os įsigaliojimo iki Civilinio kodekso įsigaliojimo bažnyčios (konfesijų) nustatyta tvarka sudarytų santuokų registravimo duomenis religinės bendruomenės ir bendrijos perduoda civilinės metrikacijos įstaigoms Lietuvos Respublikos Vyriausybės ir religinių or</w:t>
      </w:r>
      <w:r>
        <w:rPr>
          <w:i w:val="0"/>
          <w:sz w:val="22"/>
        </w:rPr>
        <w:t xml:space="preserve">ganizacijų susitarimo nustatyta tvarka. </w:t>
      </w:r>
    </w:p>
    <w:p w:rsidR="00000000" w:rsidRDefault="00F856C4">
      <w:pPr>
        <w:pStyle w:val="BodyTextIndent2"/>
        <w:rPr>
          <w:sz w:val="22"/>
        </w:rPr>
      </w:pPr>
    </w:p>
    <w:p w:rsidR="00000000" w:rsidRDefault="00F856C4">
      <w:pPr>
        <w:pStyle w:val="BodyTextIndent2"/>
        <w:ind w:left="2430" w:hanging="1710"/>
        <w:rPr>
          <w:b/>
          <w:i w:val="0"/>
          <w:sz w:val="22"/>
        </w:rPr>
      </w:pPr>
      <w:bookmarkStart w:id="29" w:name="straipsnis22"/>
      <w:r>
        <w:rPr>
          <w:b/>
          <w:i w:val="0"/>
          <w:sz w:val="22"/>
        </w:rPr>
        <w:t xml:space="preserve">22 straipsnis. Civilinio kodekso trečiosios knygos normų dėl santuokos negaliojimo taikymas </w:t>
      </w:r>
    </w:p>
    <w:bookmarkEnd w:id="29"/>
    <w:p w:rsidR="00000000" w:rsidRDefault="00F856C4">
      <w:pPr>
        <w:ind w:firstLine="720"/>
        <w:jc w:val="both"/>
        <w:rPr>
          <w:rFonts w:ascii="Times New Roman" w:hAnsi="Times New Roman"/>
          <w:b/>
          <w:sz w:val="22"/>
          <w:lang w:val="lt-LT"/>
        </w:rPr>
      </w:pPr>
      <w:r>
        <w:rPr>
          <w:rFonts w:ascii="Times New Roman" w:hAnsi="Times New Roman"/>
          <w:sz w:val="22"/>
          <w:lang w:val="lt-LT"/>
        </w:rPr>
        <w:t>1.</w:t>
      </w:r>
      <w:r>
        <w:rPr>
          <w:rFonts w:ascii="Times New Roman" w:hAnsi="Times New Roman"/>
          <w:i/>
          <w:sz w:val="22"/>
          <w:lang w:val="lt-LT"/>
        </w:rPr>
        <w:t xml:space="preserve"> </w:t>
      </w:r>
      <w:r>
        <w:rPr>
          <w:rFonts w:ascii="Times New Roman" w:hAnsi="Times New Roman"/>
          <w:sz w:val="22"/>
          <w:lang w:val="lt-LT"/>
        </w:rPr>
        <w:t>Civilinio kodekso trečiosios knygos III skyriaus normos dėl santuokos negaliojimo pagrindų ir tvarkos taikomos toms sa</w:t>
      </w:r>
      <w:r>
        <w:rPr>
          <w:rFonts w:ascii="Times New Roman" w:hAnsi="Times New Roman"/>
          <w:sz w:val="22"/>
          <w:lang w:val="lt-LT"/>
        </w:rPr>
        <w:t>ntuokoms, kurios sudaromos įsigaliojus šiam kodeksui.</w:t>
      </w:r>
    </w:p>
    <w:p w:rsidR="00000000" w:rsidRDefault="00F856C4">
      <w:pPr>
        <w:ind w:firstLine="720"/>
        <w:jc w:val="both"/>
        <w:rPr>
          <w:rFonts w:ascii="Times New Roman" w:hAnsi="Times New Roman"/>
          <w:sz w:val="22"/>
          <w:lang w:val="lt-LT"/>
        </w:rPr>
      </w:pPr>
      <w:r>
        <w:rPr>
          <w:rFonts w:ascii="Times New Roman" w:hAnsi="Times New Roman"/>
          <w:sz w:val="22"/>
          <w:lang w:val="lt-LT"/>
        </w:rPr>
        <w:t>2. Civilinio kodekso trečiosios knygos III skyriaus normos dėl santuokos negaliojimo pasekmių taikomos santuokoms, pripažintoms negaliojančiomis šiam kodeksui įsigaliojus, nepaisant to, kada jos sudaryt</w:t>
      </w:r>
      <w:r>
        <w:rPr>
          <w:rFonts w:ascii="Times New Roman" w:hAnsi="Times New Roman"/>
          <w:sz w:val="22"/>
          <w:lang w:val="lt-LT"/>
        </w:rPr>
        <w:t>os.</w:t>
      </w:r>
    </w:p>
    <w:p w:rsidR="00000000" w:rsidRDefault="00F856C4">
      <w:pPr>
        <w:pStyle w:val="BodyTextIndent2"/>
        <w:rPr>
          <w:i w:val="0"/>
          <w:sz w:val="22"/>
        </w:rPr>
      </w:pPr>
    </w:p>
    <w:p w:rsidR="00000000" w:rsidRDefault="00F856C4">
      <w:pPr>
        <w:pStyle w:val="BodyTextIndent2"/>
        <w:ind w:left="2410" w:hanging="1690"/>
        <w:rPr>
          <w:b/>
          <w:i w:val="0"/>
          <w:sz w:val="22"/>
        </w:rPr>
      </w:pPr>
      <w:bookmarkStart w:id="30" w:name="straipsnis23"/>
      <w:r>
        <w:rPr>
          <w:b/>
          <w:i w:val="0"/>
          <w:sz w:val="22"/>
        </w:rPr>
        <w:t>23 straipsnis. Civilinio kodekso normų dėl santuokos nutraukimo taikymas</w:t>
      </w:r>
    </w:p>
    <w:bookmarkEnd w:id="30"/>
    <w:p w:rsidR="00000000" w:rsidRDefault="00F856C4">
      <w:pPr>
        <w:pStyle w:val="BodyTextIndent2"/>
        <w:rPr>
          <w:i w:val="0"/>
          <w:sz w:val="22"/>
        </w:rPr>
      </w:pPr>
      <w:r>
        <w:rPr>
          <w:i w:val="0"/>
          <w:sz w:val="22"/>
        </w:rPr>
        <w:t>Civilinio kodekso trečiosios knygos IV skyriaus normos dėl santuokos nutraukimo taikomos, kai santuokos nutraukimo procedūros pradedamos įsigaliojus šiam kodeksui</w:t>
      </w:r>
      <w:r>
        <w:rPr>
          <w:sz w:val="22"/>
        </w:rPr>
        <w:t>.</w:t>
      </w:r>
      <w:r>
        <w:rPr>
          <w:i w:val="0"/>
          <w:sz w:val="22"/>
        </w:rPr>
        <w:t xml:space="preserve"> Iki Civilinio </w:t>
      </w:r>
      <w:r>
        <w:rPr>
          <w:i w:val="0"/>
          <w:sz w:val="22"/>
        </w:rPr>
        <w:t>kodekso įsigaliojimo pradėtos santuokos nutraukimo procedūros baigiamos pagal galiojusius įstatymus.</w:t>
      </w:r>
    </w:p>
    <w:p w:rsidR="00000000" w:rsidRDefault="00F856C4">
      <w:pPr>
        <w:pStyle w:val="BodyTextIndent2"/>
        <w:rPr>
          <w:i w:val="0"/>
          <w:sz w:val="22"/>
        </w:rPr>
      </w:pPr>
    </w:p>
    <w:p w:rsidR="00000000" w:rsidRDefault="00F856C4">
      <w:pPr>
        <w:pStyle w:val="BodyTextIndent2"/>
        <w:ind w:left="2250" w:hanging="1530"/>
        <w:rPr>
          <w:b/>
          <w:i w:val="0"/>
          <w:sz w:val="22"/>
        </w:rPr>
      </w:pPr>
      <w:bookmarkStart w:id="31" w:name="straipsnis24"/>
      <w:r>
        <w:rPr>
          <w:b/>
          <w:i w:val="0"/>
          <w:sz w:val="22"/>
        </w:rPr>
        <w:t>24 straipsnis. Civilinio kodekso normų dėl sutuoktinių turto pagal sutartį nustatyto teisinio režimo taikymas</w:t>
      </w:r>
    </w:p>
    <w:bookmarkEnd w:id="31"/>
    <w:p w:rsidR="00000000" w:rsidRDefault="00F856C4">
      <w:pPr>
        <w:pStyle w:val="BodyTextIndent2"/>
        <w:rPr>
          <w:i w:val="0"/>
          <w:sz w:val="22"/>
        </w:rPr>
      </w:pPr>
      <w:r>
        <w:rPr>
          <w:i w:val="0"/>
          <w:sz w:val="22"/>
        </w:rPr>
        <w:t>1. Civilinio kodekso 3.83, 3.101–3.108 strai</w:t>
      </w:r>
      <w:r>
        <w:rPr>
          <w:i w:val="0"/>
          <w:sz w:val="22"/>
        </w:rPr>
        <w:t>psniuose nustatytos normos dėl sutuoktinių turto pagal sutartį nustatyto teisinio režimo taikomos nuo vedybų sutarčių registro veiklos pradžios.</w:t>
      </w:r>
    </w:p>
    <w:p w:rsidR="00000000" w:rsidRDefault="00F856C4">
      <w:pPr>
        <w:pStyle w:val="BodyTextIndent2"/>
        <w:rPr>
          <w:i w:val="0"/>
          <w:sz w:val="22"/>
        </w:rPr>
      </w:pPr>
      <w:r>
        <w:rPr>
          <w:i w:val="0"/>
          <w:sz w:val="22"/>
        </w:rPr>
        <w:t>2. Iki Civilinio kodekso įsigaliojimo sutuoktinių įgyto turto teisinis režimas negali būti pakeistas vedybų sut</w:t>
      </w:r>
      <w:r>
        <w:rPr>
          <w:i w:val="0"/>
          <w:sz w:val="22"/>
        </w:rPr>
        <w:t xml:space="preserve">artimi. </w:t>
      </w:r>
    </w:p>
    <w:p w:rsidR="00000000" w:rsidRDefault="00F856C4">
      <w:pPr>
        <w:pStyle w:val="BodyTextIndent2"/>
        <w:rPr>
          <w:i w:val="0"/>
          <w:sz w:val="22"/>
        </w:rPr>
      </w:pPr>
    </w:p>
    <w:p w:rsidR="00000000" w:rsidRDefault="00F856C4">
      <w:pPr>
        <w:pStyle w:val="BodyTextIndent2"/>
        <w:ind w:left="2520" w:hanging="1710"/>
        <w:rPr>
          <w:b/>
          <w:i w:val="0"/>
          <w:sz w:val="22"/>
        </w:rPr>
      </w:pPr>
      <w:bookmarkStart w:id="32" w:name="straipsnis25"/>
      <w:r>
        <w:rPr>
          <w:b/>
          <w:i w:val="0"/>
          <w:sz w:val="22"/>
        </w:rPr>
        <w:t>25 straipsnis. Civilinio kodekso trečiosios knygos VI skyriaus antrojo skirsnio normų taikymas</w:t>
      </w:r>
    </w:p>
    <w:bookmarkEnd w:id="32"/>
    <w:p w:rsidR="00000000" w:rsidRDefault="00F856C4">
      <w:pPr>
        <w:pStyle w:val="BodyTextIndent2"/>
        <w:rPr>
          <w:i w:val="0"/>
          <w:sz w:val="22"/>
        </w:rPr>
      </w:pPr>
      <w:r>
        <w:rPr>
          <w:i w:val="0"/>
          <w:sz w:val="22"/>
        </w:rPr>
        <w:t xml:space="preserve">1. Civilinio kodekso trečiosios knygos VI skyriaus antrojo skirsnio normos, susijusios su sutuoktinių turto pagal įstatymus nustatytu teisiniu režimu, </w:t>
      </w:r>
      <w:r>
        <w:rPr>
          <w:i w:val="0"/>
          <w:sz w:val="22"/>
        </w:rPr>
        <w:t>taikomos nepaisant to, ar tas turtas įgytas iki šio kodekso įsigaliojimo, ar jam įsigaliojus.</w:t>
      </w:r>
    </w:p>
    <w:p w:rsidR="00000000" w:rsidRDefault="00F856C4">
      <w:pPr>
        <w:pStyle w:val="BodyTextIndent2"/>
        <w:rPr>
          <w:i w:val="0"/>
          <w:sz w:val="22"/>
        </w:rPr>
      </w:pPr>
      <w:r>
        <w:rPr>
          <w:i w:val="0"/>
          <w:sz w:val="22"/>
        </w:rPr>
        <w:t>2. Civilinio kodekso trečiosios knygos VI skyriaus antrojo skirsnio normos, susijusios su sutuoktinių sandorių sudarymu, taikomos sandoriams, kurie sudaromi įsiga</w:t>
      </w:r>
      <w:r>
        <w:rPr>
          <w:i w:val="0"/>
          <w:sz w:val="22"/>
        </w:rPr>
        <w:t>liojus šiam kodeksui.</w:t>
      </w:r>
    </w:p>
    <w:p w:rsidR="00000000" w:rsidRDefault="00F856C4">
      <w:pPr>
        <w:pStyle w:val="BodyTextIndent2"/>
        <w:rPr>
          <w:i w:val="0"/>
          <w:sz w:val="22"/>
        </w:rPr>
      </w:pPr>
      <w:r>
        <w:rPr>
          <w:i w:val="0"/>
          <w:sz w:val="22"/>
        </w:rPr>
        <w:t xml:space="preserve">3. Civilinio kodekso 3.88 straipsnio 3 dalies normos dėl bendrosios jungtinės nuosavybės pripažinimo taikomos, kai turtas registruojamas įsigaliojus šiam kodeksui. </w:t>
      </w:r>
    </w:p>
    <w:p w:rsidR="00000000" w:rsidRDefault="00F856C4">
      <w:pPr>
        <w:pStyle w:val="BodyTextIndent2"/>
        <w:ind w:left="2430" w:hanging="1710"/>
        <w:rPr>
          <w:b/>
          <w:i w:val="0"/>
          <w:sz w:val="22"/>
        </w:rPr>
      </w:pPr>
    </w:p>
    <w:p w:rsidR="00000000" w:rsidRDefault="00F856C4">
      <w:pPr>
        <w:pStyle w:val="BodyTextIndent2"/>
        <w:ind w:left="2430" w:hanging="1710"/>
        <w:rPr>
          <w:b/>
          <w:i w:val="0"/>
          <w:sz w:val="22"/>
        </w:rPr>
      </w:pPr>
      <w:bookmarkStart w:id="33" w:name="straipsnis26"/>
      <w:r>
        <w:rPr>
          <w:b/>
          <w:i w:val="0"/>
          <w:sz w:val="22"/>
        </w:rPr>
        <w:t>26 straipsnis.</w:t>
      </w:r>
      <w:r>
        <w:rPr>
          <w:i w:val="0"/>
          <w:sz w:val="22"/>
        </w:rPr>
        <w:t xml:space="preserve"> </w:t>
      </w:r>
      <w:r>
        <w:rPr>
          <w:b/>
          <w:i w:val="0"/>
          <w:sz w:val="22"/>
        </w:rPr>
        <w:t xml:space="preserve">Civilinio kodekso trečiosios knygos normų, susijusių </w:t>
      </w:r>
      <w:r>
        <w:rPr>
          <w:b/>
          <w:i w:val="0"/>
          <w:sz w:val="22"/>
        </w:rPr>
        <w:t>su nepilnamečio vaiko turto tvarkymu, taikymas</w:t>
      </w:r>
    </w:p>
    <w:bookmarkEnd w:id="33"/>
    <w:p w:rsidR="00000000" w:rsidRDefault="00F856C4">
      <w:pPr>
        <w:pStyle w:val="BodyTextIndent2"/>
        <w:rPr>
          <w:i w:val="0"/>
          <w:sz w:val="22"/>
        </w:rPr>
      </w:pPr>
      <w:r>
        <w:rPr>
          <w:i w:val="0"/>
          <w:sz w:val="22"/>
        </w:rPr>
        <w:t>Tėvai tvarko nepilnamečio vaiko turtą uzufrukto teisėmis, nepaisant to, ar tas turtas įgytas iki Civilinio kodekso įsigaliojimo, ar jam įsigaliojus.</w:t>
      </w:r>
    </w:p>
    <w:p w:rsidR="00000000" w:rsidRDefault="00F856C4">
      <w:pPr>
        <w:pStyle w:val="BodyTextIndent2"/>
        <w:rPr>
          <w:i w:val="0"/>
          <w:sz w:val="22"/>
        </w:rPr>
      </w:pPr>
    </w:p>
    <w:p w:rsidR="00000000" w:rsidRDefault="00F856C4">
      <w:pPr>
        <w:pStyle w:val="BodyTextIndent2"/>
        <w:ind w:left="2430" w:hanging="1710"/>
        <w:rPr>
          <w:b/>
          <w:i w:val="0"/>
          <w:sz w:val="22"/>
        </w:rPr>
      </w:pPr>
      <w:bookmarkStart w:id="34" w:name="straipsnis27"/>
      <w:r>
        <w:rPr>
          <w:b/>
          <w:i w:val="0"/>
          <w:sz w:val="22"/>
        </w:rPr>
        <w:t>27 straipsnis. Civilinio kodekso trečiosios knygos XII skyr</w:t>
      </w:r>
      <w:r>
        <w:rPr>
          <w:b/>
          <w:i w:val="0"/>
          <w:sz w:val="22"/>
        </w:rPr>
        <w:t xml:space="preserve">iaus antrojo skirsnio normų įsigaliojimas </w:t>
      </w:r>
    </w:p>
    <w:bookmarkEnd w:id="34"/>
    <w:p w:rsidR="00000000" w:rsidRDefault="00F856C4">
      <w:pPr>
        <w:pStyle w:val="BodyTextIndent2"/>
        <w:rPr>
          <w:i w:val="0"/>
          <w:sz w:val="22"/>
        </w:rPr>
      </w:pPr>
      <w:r>
        <w:rPr>
          <w:i w:val="0"/>
          <w:sz w:val="22"/>
        </w:rPr>
        <w:t>Civilinio kodekso trečiosios knygos XII skyriaus antrojo skirsnio normos dėl valstybės išlaikymo nustatymo vaikams, kurie ilgiau kaip mėnesį negauna išlaikymo iš tėvo (motinos) ar iš kitų pilnamečių artimųjų gimin</w:t>
      </w:r>
      <w:r>
        <w:rPr>
          <w:i w:val="0"/>
          <w:sz w:val="22"/>
        </w:rPr>
        <w:t>aičių, turinčių galimybes juos išlaikyti, įsigalioja nuo 2002 m. sausio 1 d.</w:t>
      </w:r>
    </w:p>
    <w:p w:rsidR="00000000" w:rsidRDefault="00F856C4">
      <w:pPr>
        <w:pStyle w:val="BodyTextIndent2"/>
        <w:rPr>
          <w:i w:val="0"/>
          <w:sz w:val="22"/>
        </w:rPr>
      </w:pPr>
    </w:p>
    <w:p w:rsidR="00000000" w:rsidRDefault="00F856C4">
      <w:pPr>
        <w:pStyle w:val="BodyTextIndent2"/>
        <w:ind w:left="2430" w:hanging="1710"/>
        <w:rPr>
          <w:b/>
          <w:i w:val="0"/>
          <w:sz w:val="22"/>
        </w:rPr>
      </w:pPr>
      <w:bookmarkStart w:id="35" w:name="straipsnis28"/>
      <w:r>
        <w:rPr>
          <w:b/>
          <w:i w:val="0"/>
          <w:sz w:val="22"/>
        </w:rPr>
        <w:t>28 straipsnis.</w:t>
      </w:r>
      <w:r>
        <w:rPr>
          <w:i w:val="0"/>
          <w:sz w:val="22"/>
        </w:rPr>
        <w:t xml:space="preserve"> </w:t>
      </w:r>
      <w:r>
        <w:rPr>
          <w:b/>
          <w:i w:val="0"/>
          <w:sz w:val="22"/>
        </w:rPr>
        <w:t>Civilinio kodekso trečiosios knygos XV skyriaus normų įsigaliojimas</w:t>
      </w:r>
    </w:p>
    <w:bookmarkEnd w:id="35"/>
    <w:p w:rsidR="00000000" w:rsidRDefault="00F856C4">
      <w:pPr>
        <w:pStyle w:val="BodyTextIndent2"/>
        <w:rPr>
          <w:i w:val="0"/>
          <w:sz w:val="22"/>
        </w:rPr>
      </w:pPr>
      <w:r>
        <w:rPr>
          <w:i w:val="0"/>
          <w:sz w:val="22"/>
        </w:rPr>
        <w:t>Civilinio kodekso trečiosios knygos XV skyriaus normos dėl bendro gyvenimo neįregistravus santu</w:t>
      </w:r>
      <w:r>
        <w:rPr>
          <w:i w:val="0"/>
          <w:sz w:val="22"/>
        </w:rPr>
        <w:t xml:space="preserve">okos įsigalioja nuo įstatymo, reglamentuojančio partnerystės įregistravimo tvarką, įsigaliojimo momento. </w:t>
      </w:r>
    </w:p>
    <w:p w:rsidR="00000000" w:rsidRDefault="00F856C4">
      <w:pPr>
        <w:pStyle w:val="BodyTextIndent2"/>
        <w:rPr>
          <w:b/>
          <w:i w:val="0"/>
          <w:sz w:val="22"/>
        </w:rPr>
      </w:pPr>
    </w:p>
    <w:p w:rsidR="00000000" w:rsidRDefault="00F856C4">
      <w:pPr>
        <w:pStyle w:val="BodyTextIndent2"/>
        <w:ind w:left="2430" w:hanging="1710"/>
        <w:rPr>
          <w:b/>
          <w:i w:val="0"/>
          <w:sz w:val="22"/>
        </w:rPr>
      </w:pPr>
      <w:bookmarkStart w:id="36" w:name="straipsnis29"/>
      <w:r>
        <w:rPr>
          <w:b/>
          <w:i w:val="0"/>
          <w:sz w:val="22"/>
        </w:rPr>
        <w:t>29 straipsnis. Civilinio kodekso normų, susijusių su globa ir rūpyba, taikymas</w:t>
      </w:r>
    </w:p>
    <w:bookmarkEnd w:id="36"/>
    <w:p w:rsidR="00000000" w:rsidRDefault="00F856C4">
      <w:pPr>
        <w:pStyle w:val="BodyTextIndent2"/>
        <w:rPr>
          <w:i w:val="0"/>
          <w:sz w:val="22"/>
        </w:rPr>
      </w:pPr>
      <w:r>
        <w:rPr>
          <w:i w:val="0"/>
          <w:sz w:val="22"/>
        </w:rPr>
        <w:t>Nepilnamečiams, kuriems buvo nustatyta globa ir kuriems sukanka keturi</w:t>
      </w:r>
      <w:r>
        <w:rPr>
          <w:i w:val="0"/>
          <w:sz w:val="22"/>
        </w:rPr>
        <w:t>olika metų, įsigaliojus Civiliniam kodeksui, globa pasibaigia, o jų globėjai tampa rūpintojais be papildomo sprendimo.</w:t>
      </w:r>
    </w:p>
    <w:p w:rsidR="00000000" w:rsidRDefault="00F856C4">
      <w:pPr>
        <w:pStyle w:val="BodyTextIndent2"/>
        <w:rPr>
          <w:i w:val="0"/>
          <w:sz w:val="22"/>
        </w:rPr>
      </w:pPr>
    </w:p>
    <w:p w:rsidR="00000000" w:rsidRDefault="00F856C4">
      <w:pPr>
        <w:pStyle w:val="BodyTextIndent2"/>
        <w:ind w:left="2340" w:hanging="1620"/>
        <w:rPr>
          <w:b/>
          <w:i w:val="0"/>
          <w:sz w:val="22"/>
        </w:rPr>
      </w:pPr>
      <w:bookmarkStart w:id="37" w:name="straipsnis30"/>
      <w:r>
        <w:rPr>
          <w:b/>
          <w:i w:val="0"/>
          <w:sz w:val="22"/>
        </w:rPr>
        <w:t>30 straipsnis. Civilinio kodekso ketvirtosios knygos normų, susijusių su atskiromis daiktinėmis teisėmis, įsigaliojimas</w:t>
      </w:r>
    </w:p>
    <w:bookmarkEnd w:id="37"/>
    <w:p w:rsidR="00000000" w:rsidRDefault="00F856C4">
      <w:pPr>
        <w:pStyle w:val="BodyTextIndent2"/>
        <w:rPr>
          <w:i w:val="0"/>
          <w:sz w:val="22"/>
        </w:rPr>
      </w:pPr>
      <w:r>
        <w:rPr>
          <w:i w:val="0"/>
          <w:sz w:val="22"/>
        </w:rPr>
        <w:t>1. Civilinio kod</w:t>
      </w:r>
      <w:r>
        <w:rPr>
          <w:i w:val="0"/>
          <w:sz w:val="22"/>
        </w:rPr>
        <w:t>ekso ketvirtosios knygos normos, susijusios su valdymo teise, kaip savarankiška daiktine teise, servitutu, uzufruktu, užstatymo teise (superficies), ilgalaike nuoma, kaip savarankiška daiktine teise (emphyteusis), įsigalioja nuo 2003 m. liepos 1 d., išskyr</w:t>
      </w:r>
      <w:r>
        <w:rPr>
          <w:i w:val="0"/>
          <w:sz w:val="22"/>
        </w:rPr>
        <w:t xml:space="preserve">us tuos atvejus, kai šių teisių nustatymo pagrindas yra įstatymas. </w:t>
      </w:r>
    </w:p>
    <w:p w:rsidR="00000000" w:rsidRDefault="00F856C4">
      <w:pPr>
        <w:pStyle w:val="BodyTextIndent2"/>
        <w:rPr>
          <w:i w:val="0"/>
          <w:sz w:val="22"/>
        </w:rPr>
      </w:pPr>
      <w:r>
        <w:rPr>
          <w:i w:val="0"/>
          <w:sz w:val="22"/>
        </w:rPr>
        <w:t>2. Teisių į daiktus suvaržymai, nustatyti iki Civilinio kodekso įsigaliojimo, galioja ir įsigaliojus šiam kodeksui.</w:t>
      </w:r>
    </w:p>
    <w:p w:rsidR="00000000" w:rsidRDefault="00F856C4">
      <w:pPr>
        <w:pStyle w:val="BodyTextIndent2"/>
        <w:rPr>
          <w:i w:val="0"/>
          <w:sz w:val="22"/>
        </w:rPr>
      </w:pPr>
    </w:p>
    <w:p w:rsidR="00000000" w:rsidRDefault="00F856C4">
      <w:pPr>
        <w:pStyle w:val="BodyTextIndent2"/>
        <w:rPr>
          <w:b/>
          <w:i w:val="0"/>
          <w:sz w:val="22"/>
        </w:rPr>
      </w:pPr>
      <w:bookmarkStart w:id="38" w:name="straipsnis31"/>
      <w:r>
        <w:rPr>
          <w:b/>
          <w:i w:val="0"/>
          <w:sz w:val="22"/>
        </w:rPr>
        <w:t>31 straipsnis. Civilinio kodekso 4.40 straipsnio 1 dalies taikymas</w:t>
      </w:r>
    </w:p>
    <w:bookmarkEnd w:id="38"/>
    <w:p w:rsidR="00000000" w:rsidRDefault="00F856C4">
      <w:pPr>
        <w:pStyle w:val="BodyTextIndent2"/>
        <w:rPr>
          <w:i w:val="0"/>
          <w:sz w:val="22"/>
        </w:rPr>
      </w:pPr>
      <w:r>
        <w:rPr>
          <w:i w:val="0"/>
          <w:sz w:val="22"/>
        </w:rPr>
        <w:t>1. I</w:t>
      </w:r>
      <w:r>
        <w:rPr>
          <w:i w:val="0"/>
          <w:sz w:val="22"/>
        </w:rPr>
        <w:t>ki Civilinio kodekso įsigaliojimo ant kito savininko žemės pastatyti statiniai nelaikomi jo žemės priklausiniais, jeigu galioję įstatymai ar sutartis nenustatė ko kita.</w:t>
      </w:r>
    </w:p>
    <w:p w:rsidR="00000000" w:rsidRDefault="00F856C4">
      <w:pPr>
        <w:pStyle w:val="BodyTextIndent2"/>
        <w:rPr>
          <w:i w:val="0"/>
          <w:sz w:val="22"/>
        </w:rPr>
      </w:pPr>
      <w:r>
        <w:rPr>
          <w:i w:val="0"/>
          <w:sz w:val="22"/>
        </w:rPr>
        <w:t>2. Jeigu tam pačiam asmeniui nuosavybės teise priklausantis žemės sklypas ir ant jo esa</w:t>
      </w:r>
      <w:r>
        <w:rPr>
          <w:i w:val="0"/>
          <w:sz w:val="22"/>
        </w:rPr>
        <w:t>ntys statiniai iki Civilinio kodekso įsigaliojimo buvo įregistruoti Nekilnojamojo turto registre atskirais objektais, statiniai laikomi žemės sklypo priklausiniais, kai savininko prašymu padaromi specialūs pakeitimai šiame registre.</w:t>
      </w:r>
    </w:p>
    <w:p w:rsidR="00000000" w:rsidRDefault="00F856C4">
      <w:pPr>
        <w:pStyle w:val="BodyTextIndent2"/>
        <w:rPr>
          <w:i w:val="0"/>
          <w:sz w:val="22"/>
        </w:rPr>
      </w:pPr>
    </w:p>
    <w:p w:rsidR="00000000" w:rsidRDefault="00F856C4">
      <w:pPr>
        <w:pStyle w:val="BodyTextIndent2"/>
        <w:rPr>
          <w:b/>
          <w:i w:val="0"/>
          <w:sz w:val="22"/>
        </w:rPr>
      </w:pPr>
      <w:bookmarkStart w:id="39" w:name="straipsnis32"/>
      <w:r>
        <w:rPr>
          <w:b/>
          <w:i w:val="0"/>
          <w:sz w:val="22"/>
        </w:rPr>
        <w:t>32 straipsnis. Civilin</w:t>
      </w:r>
      <w:r>
        <w:rPr>
          <w:b/>
          <w:i w:val="0"/>
          <w:sz w:val="22"/>
        </w:rPr>
        <w:t>io kodekso 4.49 straipsnio normų taikymas</w:t>
      </w:r>
    </w:p>
    <w:bookmarkEnd w:id="39"/>
    <w:p w:rsidR="00000000" w:rsidRDefault="00F856C4">
      <w:pPr>
        <w:pStyle w:val="BodyTextIndent2"/>
        <w:rPr>
          <w:i w:val="0"/>
          <w:sz w:val="22"/>
        </w:rPr>
      </w:pPr>
      <w:r>
        <w:rPr>
          <w:i w:val="0"/>
          <w:sz w:val="22"/>
        </w:rPr>
        <w:t>Civilinio kodekso 4.49 straipsnio normos dėl nuosavybės teisės į daiktą (turtą) įgijimo momento taikomos, kai sandoriai dėl daikto (turto) įgijimo sudaromi įsigaliojus šiam kodeksui.</w:t>
      </w:r>
    </w:p>
    <w:p w:rsidR="00000000" w:rsidRDefault="00F856C4">
      <w:pPr>
        <w:pStyle w:val="BodyTextIndent2"/>
        <w:ind w:left="2127"/>
        <w:rPr>
          <w:b/>
          <w:i w:val="0"/>
          <w:sz w:val="22"/>
        </w:rPr>
      </w:pPr>
    </w:p>
    <w:p w:rsidR="00000000" w:rsidRDefault="00F856C4">
      <w:pPr>
        <w:pStyle w:val="BodyTextIndent2"/>
        <w:ind w:left="2430" w:hanging="1710"/>
        <w:rPr>
          <w:b/>
          <w:i w:val="0"/>
          <w:sz w:val="22"/>
        </w:rPr>
      </w:pPr>
      <w:bookmarkStart w:id="40" w:name="straipsnis33"/>
      <w:r>
        <w:rPr>
          <w:b/>
          <w:i w:val="0"/>
          <w:sz w:val="22"/>
        </w:rPr>
        <w:t>33 straipsnis. Civilinio kodek</w:t>
      </w:r>
      <w:r>
        <w:rPr>
          <w:b/>
          <w:i w:val="0"/>
          <w:sz w:val="22"/>
        </w:rPr>
        <w:t>so ketvirtosios knygos V skyriaus trečiojo skirsnio normų taikymas</w:t>
      </w:r>
    </w:p>
    <w:bookmarkEnd w:id="40"/>
    <w:p w:rsidR="00000000" w:rsidRDefault="00F856C4">
      <w:pPr>
        <w:pStyle w:val="BodyText3"/>
        <w:ind w:firstLine="720"/>
        <w:rPr>
          <w:sz w:val="22"/>
        </w:rPr>
      </w:pPr>
      <w:r>
        <w:rPr>
          <w:sz w:val="22"/>
        </w:rPr>
        <w:t>Civilinio kodekso ketvirtosios knygos V skyriaus trečiojo skirsnio normos dėl įgyjamosios senaties taikomos ir tais atvejais, kai daikto valdymas prasidėjo iki šio kodekso įsigaliojimo ir t</w:t>
      </w:r>
      <w:r>
        <w:rPr>
          <w:sz w:val="22"/>
        </w:rPr>
        <w:t>ęsiasi jam įsigaliojus.</w:t>
      </w:r>
    </w:p>
    <w:p w:rsidR="00000000" w:rsidRDefault="00F856C4">
      <w:pPr>
        <w:pStyle w:val="BodyText3"/>
        <w:ind w:firstLine="720"/>
        <w:rPr>
          <w:sz w:val="22"/>
        </w:rPr>
      </w:pPr>
    </w:p>
    <w:p w:rsidR="00000000" w:rsidRDefault="00F856C4">
      <w:pPr>
        <w:pStyle w:val="BodyText3"/>
        <w:ind w:left="2340" w:hanging="1620"/>
        <w:rPr>
          <w:b/>
          <w:sz w:val="22"/>
        </w:rPr>
      </w:pPr>
      <w:bookmarkStart w:id="41" w:name="straipsnis34"/>
      <w:r>
        <w:rPr>
          <w:b/>
          <w:sz w:val="22"/>
        </w:rPr>
        <w:t>34 straipsnis. Civilinio kodekso ketvirtosios knygos normų, susijusių su bendrosios nuosavybės teisės įgyvendinimu, taikymas</w:t>
      </w:r>
    </w:p>
    <w:bookmarkEnd w:id="41"/>
    <w:p w:rsidR="00000000" w:rsidRDefault="00F856C4">
      <w:pPr>
        <w:pStyle w:val="BodyText3"/>
        <w:ind w:firstLine="720"/>
        <w:rPr>
          <w:sz w:val="22"/>
        </w:rPr>
      </w:pPr>
      <w:r>
        <w:rPr>
          <w:sz w:val="22"/>
        </w:rPr>
        <w:t>Bendraturčių teisėms ir pareigoms įgyvendinti taikomos Civilinio kodekso ketvirtosios knygos normos, nepai</w:t>
      </w:r>
      <w:r>
        <w:rPr>
          <w:sz w:val="22"/>
        </w:rPr>
        <w:t>sant to, ar tos teisės ir pareigos atsirado iki šio kodekso įsigaliojimo, ar jam įsigaliojus.</w:t>
      </w:r>
    </w:p>
    <w:p w:rsidR="00000000" w:rsidRDefault="00F856C4">
      <w:pPr>
        <w:pStyle w:val="BodyTextIndent2"/>
        <w:rPr>
          <w:i w:val="0"/>
          <w:sz w:val="22"/>
        </w:rPr>
      </w:pPr>
    </w:p>
    <w:p w:rsidR="00000000" w:rsidRDefault="00F856C4">
      <w:pPr>
        <w:pStyle w:val="BodyTextIndent2"/>
        <w:rPr>
          <w:i w:val="0"/>
          <w:sz w:val="22"/>
        </w:rPr>
      </w:pPr>
      <w:bookmarkStart w:id="42" w:name="straipsnis35"/>
      <w:r>
        <w:rPr>
          <w:b/>
          <w:i w:val="0"/>
          <w:sz w:val="22"/>
        </w:rPr>
        <w:t>35 straipsnis.</w:t>
      </w:r>
      <w:r>
        <w:rPr>
          <w:i w:val="0"/>
          <w:sz w:val="22"/>
        </w:rPr>
        <w:t xml:space="preserve"> </w:t>
      </w:r>
      <w:r>
        <w:rPr>
          <w:b/>
          <w:i w:val="0"/>
          <w:sz w:val="22"/>
        </w:rPr>
        <w:t>Civilinio kodekso 4. 100 straipsnio 4 dalies normų taikymas</w:t>
      </w:r>
    </w:p>
    <w:bookmarkEnd w:id="42"/>
    <w:p w:rsidR="00000000" w:rsidRDefault="00F856C4">
      <w:pPr>
        <w:pStyle w:val="BodyTextIndent2"/>
        <w:rPr>
          <w:i w:val="0"/>
          <w:sz w:val="22"/>
        </w:rPr>
      </w:pPr>
      <w:r>
        <w:rPr>
          <w:i w:val="0"/>
          <w:sz w:val="22"/>
        </w:rPr>
        <w:t xml:space="preserve">Civilinio kodekso 4.100 straipsnio 4 dalies normos dėl nuosavybės teisės į visuomenės </w:t>
      </w:r>
      <w:r>
        <w:rPr>
          <w:i w:val="0"/>
          <w:sz w:val="22"/>
        </w:rPr>
        <w:t>poreikiams paimamą nuosavybę perėjimo taikomos, kai nuosavybė paimama visuomenės poreikiams įsigaliojus šiam kodeksui.</w:t>
      </w:r>
    </w:p>
    <w:p w:rsidR="00000000" w:rsidRDefault="00F856C4">
      <w:pPr>
        <w:pStyle w:val="BodyTextIndent2"/>
        <w:rPr>
          <w:i w:val="0"/>
          <w:sz w:val="22"/>
        </w:rPr>
      </w:pPr>
    </w:p>
    <w:p w:rsidR="00000000" w:rsidRDefault="00F856C4">
      <w:pPr>
        <w:pStyle w:val="BodyText3"/>
        <w:ind w:left="2430" w:hanging="1710"/>
        <w:rPr>
          <w:b/>
          <w:sz w:val="22"/>
        </w:rPr>
      </w:pPr>
      <w:bookmarkStart w:id="43" w:name="straipsnis36"/>
      <w:r>
        <w:rPr>
          <w:b/>
          <w:sz w:val="22"/>
        </w:rPr>
        <w:t>36 straipsnis. Civilinio kodekso ketvirtosios knygos normų, susijusių su servitutais, taikymas</w:t>
      </w:r>
    </w:p>
    <w:bookmarkEnd w:id="43"/>
    <w:p w:rsidR="00000000" w:rsidRDefault="00F856C4">
      <w:pPr>
        <w:pStyle w:val="BodyTextIndent2"/>
        <w:rPr>
          <w:i w:val="0"/>
          <w:sz w:val="22"/>
        </w:rPr>
      </w:pPr>
      <w:r>
        <w:rPr>
          <w:i w:val="0"/>
          <w:sz w:val="22"/>
        </w:rPr>
        <w:t>Asmeniui nustatyti servitutai, kurie buvo</w:t>
      </w:r>
      <w:r>
        <w:rPr>
          <w:i w:val="0"/>
          <w:sz w:val="22"/>
        </w:rPr>
        <w:t xml:space="preserve"> įregistruoti iki Civilinio kodekso įsigaliojimo, lieka galioti ir jam įsigaliojus, tačiau įsigaliojus šiam kodeksui servitutams </w:t>
      </w:r>
      <w:r>
        <w:rPr>
          <w:sz w:val="22"/>
        </w:rPr>
        <w:t>mutatis mutandis</w:t>
      </w:r>
      <w:r>
        <w:rPr>
          <w:i w:val="0"/>
          <w:sz w:val="22"/>
        </w:rPr>
        <w:t xml:space="preserve"> taikomos šio kodekso ketvirtosios knygos normos, reglamentuojančios uzufruktus. </w:t>
      </w:r>
    </w:p>
    <w:p w:rsidR="00000000" w:rsidRDefault="00F856C4">
      <w:pPr>
        <w:pStyle w:val="BodyTextIndent2"/>
        <w:rPr>
          <w:i w:val="0"/>
          <w:sz w:val="22"/>
        </w:rPr>
      </w:pPr>
    </w:p>
    <w:p w:rsidR="00000000" w:rsidRDefault="00F856C4">
      <w:pPr>
        <w:pStyle w:val="BodyTextIndent2"/>
        <w:ind w:left="2268" w:hanging="1548"/>
        <w:rPr>
          <w:b/>
          <w:i w:val="0"/>
          <w:sz w:val="22"/>
        </w:rPr>
      </w:pPr>
      <w:bookmarkStart w:id="44" w:name="straipsnis37"/>
      <w:r>
        <w:rPr>
          <w:b/>
          <w:i w:val="0"/>
          <w:sz w:val="22"/>
        </w:rPr>
        <w:t>37 straipsnis. Civilinio kod</w:t>
      </w:r>
      <w:r>
        <w:rPr>
          <w:b/>
          <w:i w:val="0"/>
          <w:sz w:val="22"/>
        </w:rPr>
        <w:t>ekso 4.171 straipsnio ir 4.175</w:t>
      </w:r>
      <w:r>
        <w:rPr>
          <w:i w:val="0"/>
          <w:sz w:val="22"/>
        </w:rPr>
        <w:t>–</w:t>
      </w:r>
      <w:r>
        <w:rPr>
          <w:b/>
          <w:i w:val="0"/>
          <w:sz w:val="22"/>
        </w:rPr>
        <w:t>4.178 straipsnių normų įsigaliojimas</w:t>
      </w:r>
    </w:p>
    <w:bookmarkEnd w:id="44"/>
    <w:p w:rsidR="00000000" w:rsidRDefault="00F856C4">
      <w:pPr>
        <w:pStyle w:val="BodyTextIndent2"/>
        <w:rPr>
          <w:i w:val="0"/>
          <w:sz w:val="22"/>
        </w:rPr>
      </w:pPr>
      <w:r>
        <w:rPr>
          <w:i w:val="0"/>
          <w:sz w:val="22"/>
        </w:rPr>
        <w:t>Civilinio kodekso 4.171 straipsnio normos dėl bendrosios dalinės nuosavybės dalies įkeitimo ir 4.175–4.178 straipsnių bei kitos šio kodekso normos dėl priverstinės hipotekos įsigalioja nuo</w:t>
      </w:r>
      <w:r>
        <w:rPr>
          <w:i w:val="0"/>
          <w:sz w:val="22"/>
        </w:rPr>
        <w:t xml:space="preserve"> 2001 m. spalio 1 d.</w:t>
      </w:r>
    </w:p>
    <w:p w:rsidR="00000000" w:rsidRDefault="00F856C4">
      <w:pPr>
        <w:pStyle w:val="BodyTextIndent2"/>
        <w:rPr>
          <w:i w:val="0"/>
          <w:sz w:val="22"/>
        </w:rPr>
      </w:pPr>
    </w:p>
    <w:p w:rsidR="00000000" w:rsidRDefault="00F856C4">
      <w:pPr>
        <w:pStyle w:val="BodyTextIndent2"/>
        <w:rPr>
          <w:b/>
          <w:i w:val="0"/>
          <w:sz w:val="22"/>
        </w:rPr>
      </w:pPr>
      <w:bookmarkStart w:id="45" w:name="straipsnis38"/>
      <w:r>
        <w:rPr>
          <w:b/>
          <w:i w:val="0"/>
          <w:sz w:val="22"/>
        </w:rPr>
        <w:t>38 straipsnis. Civilinio kodekso taikymas paveldėjimo santykiams</w:t>
      </w:r>
    </w:p>
    <w:bookmarkEnd w:id="45"/>
    <w:p w:rsidR="00000000" w:rsidRDefault="00F856C4">
      <w:pPr>
        <w:pStyle w:val="BodyTextIndent2"/>
        <w:rPr>
          <w:i w:val="0"/>
          <w:sz w:val="22"/>
        </w:rPr>
      </w:pPr>
      <w:r>
        <w:rPr>
          <w:i w:val="0"/>
          <w:sz w:val="22"/>
        </w:rPr>
        <w:t>1.</w:t>
      </w:r>
      <w:r>
        <w:rPr>
          <w:sz w:val="22"/>
        </w:rPr>
        <w:t xml:space="preserve"> </w:t>
      </w:r>
      <w:r>
        <w:rPr>
          <w:i w:val="0"/>
          <w:sz w:val="22"/>
        </w:rPr>
        <w:t>Civilinio kodekso penktosios knygos normos taikomos paveldėjimo santykiams, kai palikimas atsiranda įsigaliojus šiam kodeksui.</w:t>
      </w:r>
    </w:p>
    <w:p w:rsidR="00000000" w:rsidRDefault="00F856C4">
      <w:pPr>
        <w:pStyle w:val="BodyTextIndent2"/>
        <w:rPr>
          <w:i w:val="0"/>
          <w:sz w:val="22"/>
        </w:rPr>
      </w:pPr>
      <w:r>
        <w:rPr>
          <w:i w:val="0"/>
          <w:sz w:val="22"/>
        </w:rPr>
        <w:t>2. Civilinio kodekso 5.8 straipsnis tai</w:t>
      </w:r>
      <w:r>
        <w:rPr>
          <w:i w:val="0"/>
          <w:sz w:val="22"/>
        </w:rPr>
        <w:t>komas, jeigu, įsigaliojus šiam kodeksui, dar nebuvo pasibaigęs šio kodekso 5.8 straipsnyje nustatytas vienerių metų ieškinio senaties terminas.</w:t>
      </w:r>
    </w:p>
    <w:p w:rsidR="00000000" w:rsidRDefault="00F856C4">
      <w:pPr>
        <w:pStyle w:val="BodyTextIndent2"/>
        <w:rPr>
          <w:i w:val="0"/>
          <w:sz w:val="22"/>
        </w:rPr>
      </w:pPr>
      <w:r>
        <w:rPr>
          <w:i w:val="0"/>
          <w:sz w:val="22"/>
        </w:rPr>
        <w:t xml:space="preserve"> </w:t>
      </w:r>
    </w:p>
    <w:p w:rsidR="00000000" w:rsidRDefault="00F856C4">
      <w:pPr>
        <w:pStyle w:val="BodyTextIndent2"/>
        <w:rPr>
          <w:b/>
          <w:sz w:val="22"/>
        </w:rPr>
      </w:pPr>
      <w:bookmarkStart w:id="46" w:name="straipsnis39"/>
      <w:r>
        <w:rPr>
          <w:b/>
          <w:i w:val="0"/>
          <w:sz w:val="22"/>
        </w:rPr>
        <w:t>39 straipsnis. Civilinio kodekso 5.32 ir 5.50 straipsnių normų įsigaliojimas</w:t>
      </w:r>
    </w:p>
    <w:bookmarkEnd w:id="46"/>
    <w:p w:rsidR="00000000" w:rsidRDefault="00F856C4">
      <w:pPr>
        <w:pStyle w:val="BodyTextIndent2"/>
        <w:rPr>
          <w:i w:val="0"/>
          <w:sz w:val="22"/>
        </w:rPr>
      </w:pPr>
      <w:r>
        <w:rPr>
          <w:i w:val="0"/>
          <w:sz w:val="22"/>
        </w:rPr>
        <w:t>Civilinio kodekso 5.32 straipsnio</w:t>
      </w:r>
      <w:r>
        <w:rPr>
          <w:i w:val="0"/>
          <w:sz w:val="22"/>
        </w:rPr>
        <w:t xml:space="preserve"> ir 5.50 straipsnio 6 dalies normos įsigalioja nuo testamentų registro veiklos pradžios.</w:t>
      </w:r>
    </w:p>
    <w:p w:rsidR="00000000" w:rsidRDefault="00F856C4">
      <w:pPr>
        <w:pStyle w:val="BodyTextIndent2"/>
        <w:rPr>
          <w:i w:val="0"/>
          <w:sz w:val="22"/>
        </w:rPr>
      </w:pPr>
    </w:p>
    <w:p w:rsidR="00000000" w:rsidRDefault="00F856C4">
      <w:pPr>
        <w:pStyle w:val="BodyTextIndent2"/>
        <w:rPr>
          <w:b/>
          <w:i w:val="0"/>
          <w:sz w:val="22"/>
        </w:rPr>
      </w:pPr>
      <w:bookmarkStart w:id="47" w:name="straipsnis40"/>
      <w:r>
        <w:rPr>
          <w:b/>
          <w:i w:val="0"/>
          <w:sz w:val="22"/>
        </w:rPr>
        <w:t>40 straipsnis. Civilinio kodekso taikymas testamento formai ir turiniui</w:t>
      </w:r>
    </w:p>
    <w:bookmarkEnd w:id="47"/>
    <w:p w:rsidR="00000000" w:rsidRDefault="00F856C4">
      <w:pPr>
        <w:pStyle w:val="BodyTextIndent2"/>
        <w:rPr>
          <w:i w:val="0"/>
          <w:sz w:val="22"/>
        </w:rPr>
      </w:pPr>
      <w:r>
        <w:rPr>
          <w:i w:val="0"/>
          <w:sz w:val="22"/>
        </w:rPr>
        <w:t>Civilinio kodekso penktosios knygos normos dėl testamento formos ir turinio taikomos tiems tes</w:t>
      </w:r>
      <w:r>
        <w:rPr>
          <w:i w:val="0"/>
          <w:sz w:val="22"/>
        </w:rPr>
        <w:t>tamentams, kurie sudaromi įsigaliojus šiam kodeksui.</w:t>
      </w:r>
    </w:p>
    <w:p w:rsidR="00000000" w:rsidRDefault="00F856C4">
      <w:pPr>
        <w:pStyle w:val="BodyTextIndent2"/>
        <w:rPr>
          <w:b/>
          <w:i w:val="0"/>
          <w:sz w:val="22"/>
        </w:rPr>
      </w:pPr>
    </w:p>
    <w:p w:rsidR="00000000" w:rsidRDefault="00F856C4">
      <w:pPr>
        <w:pStyle w:val="BodyTextIndent2"/>
        <w:rPr>
          <w:b/>
          <w:i w:val="0"/>
          <w:sz w:val="22"/>
        </w:rPr>
      </w:pPr>
      <w:bookmarkStart w:id="48" w:name="straipsnis41"/>
      <w:r>
        <w:rPr>
          <w:b/>
          <w:i w:val="0"/>
          <w:sz w:val="22"/>
        </w:rPr>
        <w:t>41 straipsnis. Civilinio kodekso taikymas prievoliniams santykiams</w:t>
      </w:r>
    </w:p>
    <w:bookmarkEnd w:id="48"/>
    <w:p w:rsidR="00000000" w:rsidRDefault="00F856C4">
      <w:pPr>
        <w:ind w:firstLine="720"/>
        <w:jc w:val="both"/>
        <w:rPr>
          <w:rFonts w:ascii="Times New Roman" w:hAnsi="Times New Roman"/>
          <w:sz w:val="22"/>
          <w:lang w:val="lt-LT"/>
        </w:rPr>
      </w:pPr>
      <w:r>
        <w:rPr>
          <w:rFonts w:ascii="Times New Roman" w:hAnsi="Times New Roman"/>
          <w:sz w:val="22"/>
          <w:lang w:val="lt-LT"/>
        </w:rPr>
        <w:t>1. Civilinis kodeksas taikomas prievoliniams teisiniams santykiams, atsiradusiems po Kodekso įsigaliojimo, išskyrus šiame įstatyme nust</w:t>
      </w:r>
      <w:r>
        <w:rPr>
          <w:rFonts w:ascii="Times New Roman" w:hAnsi="Times New Roman"/>
          <w:sz w:val="22"/>
          <w:lang w:val="lt-LT"/>
        </w:rPr>
        <w:t>atytas išimtis.</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prievoliniai teisiniai santykiai, atsirado iki Civilinio kodekso įsigaliojimo, šis kodeksas taikomas toms teisėms ir pareigoms, kurios atsiras jam įsigaliojus.</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sutartinė prievolė vykdoma įsigaliojus Civiliniam kodeksui, jo</w:t>
      </w:r>
      <w:r>
        <w:rPr>
          <w:rFonts w:ascii="Times New Roman" w:hAnsi="Times New Roman"/>
          <w:sz w:val="22"/>
          <w:lang w:val="lt-LT"/>
        </w:rPr>
        <w:t>s vykdymą reglamentuoja šio kodekso normos. Šio kodekso normos taip pat taikomos perleidžiant reikalavimo teisę, perkeliant skolą, atsiskaitymams bei kitokiems veiksmams, kurie atliekami įsigaliojus šiam kodeksui.</w:t>
      </w:r>
    </w:p>
    <w:p w:rsidR="00000000" w:rsidRDefault="00F856C4">
      <w:pPr>
        <w:ind w:firstLine="720"/>
        <w:jc w:val="both"/>
        <w:rPr>
          <w:rFonts w:ascii="Times New Roman" w:hAnsi="Times New Roman"/>
          <w:sz w:val="22"/>
          <w:lang w:val="lt-LT"/>
        </w:rPr>
      </w:pPr>
      <w:r>
        <w:rPr>
          <w:rFonts w:ascii="Times New Roman" w:hAnsi="Times New Roman"/>
          <w:sz w:val="22"/>
          <w:lang w:val="lt-LT"/>
        </w:rPr>
        <w:t>4. Civilinio kodekso normos, reglamentuoja</w:t>
      </w:r>
      <w:r>
        <w:rPr>
          <w:rFonts w:ascii="Times New Roman" w:hAnsi="Times New Roman"/>
          <w:sz w:val="22"/>
          <w:lang w:val="lt-LT"/>
        </w:rPr>
        <w:t xml:space="preserve">nčios prievolių pabaigą, taikomos, nepaisant jų atsiradimo momento, toms prievolėms, kurios pasibaigia įsigaliojus šiam kodeksui. </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49" w:name="straipsnis42"/>
      <w:r>
        <w:rPr>
          <w:rFonts w:ascii="Times New Roman" w:hAnsi="Times New Roman"/>
          <w:b/>
          <w:sz w:val="22"/>
          <w:lang w:val="lt-LT"/>
        </w:rPr>
        <w:t>42 straipsnis. Civilinio kodekso 6.66</w:t>
      </w:r>
      <w:r>
        <w:rPr>
          <w:rFonts w:ascii="Times New Roman" w:hAnsi="Times New Roman"/>
          <w:sz w:val="22"/>
          <w:lang w:val="lt-LT"/>
        </w:rPr>
        <w:t>–</w:t>
      </w:r>
      <w:r>
        <w:rPr>
          <w:rFonts w:ascii="Times New Roman" w:hAnsi="Times New Roman"/>
          <w:b/>
          <w:sz w:val="22"/>
          <w:lang w:val="lt-LT"/>
        </w:rPr>
        <w:t>6.68 straipsnių taikymas</w:t>
      </w:r>
    </w:p>
    <w:bookmarkEnd w:id="49"/>
    <w:p w:rsidR="00000000" w:rsidRDefault="00F856C4">
      <w:pPr>
        <w:ind w:firstLine="720"/>
        <w:jc w:val="both"/>
        <w:rPr>
          <w:rFonts w:ascii="Times New Roman" w:hAnsi="Times New Roman"/>
          <w:sz w:val="22"/>
          <w:lang w:val="lt-LT"/>
        </w:rPr>
      </w:pPr>
      <w:r>
        <w:rPr>
          <w:rFonts w:ascii="Times New Roman" w:hAnsi="Times New Roman"/>
          <w:sz w:val="22"/>
          <w:lang w:val="lt-LT"/>
        </w:rPr>
        <w:t>1. Civilinio kodekso 6.66 ir 6.67 straipsnių normos dėl kredi</w:t>
      </w:r>
      <w:r>
        <w:rPr>
          <w:rFonts w:ascii="Times New Roman" w:hAnsi="Times New Roman"/>
          <w:sz w:val="22"/>
          <w:lang w:val="lt-LT"/>
        </w:rPr>
        <w:t>toriaus teisės ginčyti skolininko sudarytus sandorius (</w:t>
      </w:r>
      <w:r>
        <w:rPr>
          <w:rFonts w:ascii="Times New Roman" w:hAnsi="Times New Roman"/>
          <w:i/>
          <w:sz w:val="22"/>
          <w:lang w:val="lt-LT"/>
        </w:rPr>
        <w:t>actio Pauliana</w:t>
      </w:r>
      <w:r>
        <w:rPr>
          <w:rFonts w:ascii="Times New Roman" w:hAnsi="Times New Roman"/>
          <w:sz w:val="22"/>
          <w:lang w:val="lt-LT"/>
        </w:rPr>
        <w:t>) ir nesąžiningumo prezumpcijos taikomos ir ginčijant sandorius, sudarytus iki šio kodekso įsigaliojimo, jeigu nepasibaigę ieškinio senaties terminai, nustatyti ieškiniui pareikšti.</w:t>
      </w:r>
    </w:p>
    <w:p w:rsidR="00000000" w:rsidRDefault="00F856C4">
      <w:pPr>
        <w:ind w:firstLine="720"/>
        <w:jc w:val="both"/>
        <w:rPr>
          <w:rFonts w:ascii="Times New Roman" w:hAnsi="Times New Roman"/>
          <w:sz w:val="22"/>
          <w:lang w:val="lt-LT"/>
        </w:rPr>
      </w:pPr>
      <w:r>
        <w:rPr>
          <w:rFonts w:ascii="Times New Roman" w:hAnsi="Times New Roman"/>
          <w:sz w:val="22"/>
          <w:lang w:val="lt-LT"/>
        </w:rPr>
        <w:t>2. Ci</w:t>
      </w:r>
      <w:r>
        <w:rPr>
          <w:rFonts w:ascii="Times New Roman" w:hAnsi="Times New Roman"/>
          <w:sz w:val="22"/>
          <w:lang w:val="lt-LT"/>
        </w:rPr>
        <w:t>vilinio kodekso 6.68 straipsnio normos dėl netiesioginio ieškinio taikomos ir priverstiniam reikalavimo teisės, atsiradusios iki šio kodekso įsigaliojimo, įgyvendinimui.</w:t>
      </w:r>
    </w:p>
    <w:p w:rsidR="00000000" w:rsidRDefault="00F856C4">
      <w:pPr>
        <w:ind w:firstLine="720"/>
        <w:jc w:val="both"/>
        <w:rPr>
          <w:rFonts w:ascii="Times New Roman" w:hAnsi="Times New Roman"/>
          <w:sz w:val="22"/>
          <w:lang w:val="lt-LT"/>
        </w:rPr>
      </w:pPr>
    </w:p>
    <w:p w:rsidR="00000000" w:rsidRDefault="00F856C4">
      <w:pPr>
        <w:pStyle w:val="Heading2"/>
        <w:rPr>
          <w:sz w:val="22"/>
        </w:rPr>
      </w:pPr>
      <w:bookmarkStart w:id="50" w:name="straipsnis43"/>
      <w:r>
        <w:rPr>
          <w:sz w:val="22"/>
        </w:rPr>
        <w:t>43 straipsnis. Civilinio kodekso taikymas sutarčių sudarymo tvarkai ir formai</w:t>
      </w:r>
    </w:p>
    <w:bookmarkEnd w:id="50"/>
    <w:p w:rsidR="00000000" w:rsidRDefault="00F856C4">
      <w:pPr>
        <w:ind w:firstLine="720"/>
        <w:jc w:val="both"/>
        <w:rPr>
          <w:rFonts w:ascii="Times New Roman" w:hAnsi="Times New Roman"/>
          <w:sz w:val="22"/>
          <w:lang w:val="lt-LT"/>
        </w:rPr>
      </w:pPr>
      <w:r>
        <w:rPr>
          <w:rFonts w:ascii="Times New Roman" w:hAnsi="Times New Roman"/>
          <w:sz w:val="22"/>
          <w:lang w:val="lt-LT"/>
        </w:rPr>
        <w:t>Civilin</w:t>
      </w:r>
      <w:r>
        <w:rPr>
          <w:rFonts w:ascii="Times New Roman" w:hAnsi="Times New Roman"/>
          <w:sz w:val="22"/>
          <w:lang w:val="lt-LT"/>
        </w:rPr>
        <w:t xml:space="preserve">io kodekso šeštosios knygos normos dėl atskirų rūšių sutarčių sudarymo tvarkos, formos reikalavimų, taip pat dėl jų teisinės registracijos taikomos toms sutartims, kurios sudaromos įsigaliojus šiam kodeksui. </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51" w:name="straipsnis44"/>
      <w:r>
        <w:rPr>
          <w:rFonts w:ascii="Times New Roman" w:hAnsi="Times New Roman"/>
          <w:b/>
          <w:sz w:val="22"/>
          <w:lang w:val="lt-LT"/>
        </w:rPr>
        <w:t>44 straipsnis. Civilinio kodekso šeštosios kny</w:t>
      </w:r>
      <w:r>
        <w:rPr>
          <w:rFonts w:ascii="Times New Roman" w:hAnsi="Times New Roman"/>
          <w:b/>
          <w:sz w:val="22"/>
          <w:lang w:val="lt-LT"/>
        </w:rPr>
        <w:t>gos X skyriaus normų taikymas</w:t>
      </w:r>
    </w:p>
    <w:bookmarkEnd w:id="51"/>
    <w:p w:rsidR="00000000" w:rsidRDefault="00F856C4">
      <w:pPr>
        <w:ind w:firstLine="720"/>
        <w:jc w:val="both"/>
        <w:rPr>
          <w:rFonts w:ascii="Times New Roman" w:hAnsi="Times New Roman"/>
          <w:sz w:val="22"/>
          <w:lang w:val="lt-LT"/>
        </w:rPr>
      </w:pPr>
      <w:r>
        <w:rPr>
          <w:rFonts w:ascii="Times New Roman" w:hAnsi="Times New Roman"/>
          <w:sz w:val="22"/>
          <w:lang w:val="lt-LT"/>
        </w:rPr>
        <w:t>Civilinio kodekso šeštosios knygos X skyriaus normos dėl restitucijos taikomos ir sprendžiant ginčus, kilusius iš civilinių santykių, atsiradusių iki šio kodekso įsigaliojimo, jeigu restitucija taikoma įsigaliojus šiam kodeksu</w:t>
      </w:r>
      <w:r>
        <w:rPr>
          <w:rFonts w:ascii="Times New Roman" w:hAnsi="Times New Roman"/>
          <w:sz w:val="22"/>
          <w:lang w:val="lt-LT"/>
        </w:rPr>
        <w:t>i.</w:t>
      </w:r>
    </w:p>
    <w:p w:rsidR="00000000" w:rsidRDefault="00F856C4">
      <w:pPr>
        <w:ind w:firstLine="720"/>
        <w:jc w:val="both"/>
        <w:rPr>
          <w:rFonts w:ascii="Times New Roman" w:hAnsi="Times New Roman"/>
          <w:sz w:val="22"/>
          <w:lang w:val="lt-LT"/>
        </w:rPr>
      </w:pPr>
    </w:p>
    <w:p w:rsidR="00000000" w:rsidRDefault="00F856C4">
      <w:pPr>
        <w:pStyle w:val="Heading2"/>
        <w:rPr>
          <w:sz w:val="22"/>
        </w:rPr>
      </w:pPr>
      <w:bookmarkStart w:id="52" w:name="straipsnis45"/>
      <w:r>
        <w:rPr>
          <w:sz w:val="22"/>
        </w:rPr>
        <w:t xml:space="preserve">45 straipsnis. Civilinio kodekso normų dėl sutarčių aiškinimo taikymas </w:t>
      </w:r>
    </w:p>
    <w:bookmarkEnd w:id="52"/>
    <w:p w:rsidR="00000000" w:rsidRDefault="00F856C4">
      <w:pPr>
        <w:ind w:firstLine="720"/>
        <w:jc w:val="both"/>
        <w:rPr>
          <w:rFonts w:ascii="Times New Roman" w:hAnsi="Times New Roman"/>
          <w:sz w:val="22"/>
          <w:lang w:val="lt-LT"/>
        </w:rPr>
      </w:pPr>
      <w:r>
        <w:rPr>
          <w:rFonts w:ascii="Times New Roman" w:hAnsi="Times New Roman"/>
          <w:sz w:val="22"/>
          <w:lang w:val="lt-LT"/>
        </w:rPr>
        <w:t>Civilinio kodekso šeštosios knygos XIV skyriaus normos dėl sutarčių aiškinimo, nepaisant jų sudarymo momento, taikomos ir toms sutartims, kurios galioja įsigaliojus šiam kodeksui.</w:t>
      </w:r>
    </w:p>
    <w:p w:rsidR="00000000" w:rsidRDefault="00F856C4">
      <w:pPr>
        <w:ind w:firstLine="720"/>
        <w:jc w:val="both"/>
        <w:rPr>
          <w:rFonts w:ascii="Times New Roman" w:hAnsi="Times New Roman"/>
          <w:sz w:val="22"/>
          <w:lang w:val="lt-LT"/>
        </w:rPr>
      </w:pPr>
    </w:p>
    <w:p w:rsidR="00000000" w:rsidRDefault="00F856C4">
      <w:pPr>
        <w:pStyle w:val="Heading2"/>
        <w:ind w:left="2268" w:hanging="1548"/>
        <w:rPr>
          <w:sz w:val="22"/>
        </w:rPr>
      </w:pPr>
      <w:bookmarkStart w:id="53" w:name="straipsnis46"/>
      <w:r>
        <w:rPr>
          <w:sz w:val="22"/>
        </w:rPr>
        <w:t xml:space="preserve">46 straipsnis. Civilinio kodekso šeštosios knygos XVI, XVII, XVIII skyrių normų taikymas </w:t>
      </w:r>
    </w:p>
    <w:bookmarkEnd w:id="53"/>
    <w:p w:rsidR="00000000" w:rsidRDefault="00F856C4">
      <w:pPr>
        <w:ind w:firstLine="720"/>
        <w:jc w:val="both"/>
        <w:rPr>
          <w:rFonts w:ascii="Times New Roman" w:hAnsi="Times New Roman"/>
          <w:sz w:val="22"/>
          <w:lang w:val="lt-LT"/>
        </w:rPr>
      </w:pPr>
      <w:r>
        <w:rPr>
          <w:rFonts w:ascii="Times New Roman" w:hAnsi="Times New Roman"/>
          <w:sz w:val="22"/>
          <w:lang w:val="lt-LT"/>
        </w:rPr>
        <w:t>Civilinio kodekso šeštosios knygos XVI, XVII, XVIII skyrių normos dėl sutarčių vykdymo, neįvykdymo teisinių pasekmių, sutarčių pabaigos, nepaisant jų sudarymo moment</w:t>
      </w:r>
      <w:r>
        <w:rPr>
          <w:rFonts w:ascii="Times New Roman" w:hAnsi="Times New Roman"/>
          <w:sz w:val="22"/>
          <w:lang w:val="lt-LT"/>
        </w:rPr>
        <w:t>o, taikomos sutartims, kurios galioja ir pasibaigia įsigaliojus šiam kodeksui.</w:t>
      </w:r>
    </w:p>
    <w:p w:rsidR="00000000" w:rsidRDefault="00F856C4">
      <w:pPr>
        <w:ind w:firstLine="720"/>
        <w:jc w:val="both"/>
        <w:rPr>
          <w:rFonts w:ascii="Times New Roman" w:hAnsi="Times New Roman"/>
          <w:sz w:val="22"/>
          <w:lang w:val="lt-LT"/>
        </w:rPr>
      </w:pPr>
    </w:p>
    <w:p w:rsidR="00000000" w:rsidRDefault="00F856C4">
      <w:pPr>
        <w:ind w:left="2340" w:hanging="1620"/>
        <w:jc w:val="both"/>
        <w:rPr>
          <w:rFonts w:ascii="Times New Roman" w:hAnsi="Times New Roman"/>
          <w:b/>
          <w:sz w:val="22"/>
          <w:lang w:val="lt-LT"/>
        </w:rPr>
      </w:pPr>
      <w:bookmarkStart w:id="54" w:name="straipsnis47"/>
      <w:r>
        <w:rPr>
          <w:rFonts w:ascii="Times New Roman" w:hAnsi="Times New Roman"/>
          <w:b/>
          <w:sz w:val="22"/>
          <w:lang w:val="lt-LT"/>
        </w:rPr>
        <w:t xml:space="preserve">47 straipsnis. Civilinio kodekso šeštosios knygos XXII skyriaus normų taikymas </w:t>
      </w:r>
    </w:p>
    <w:bookmarkEnd w:id="54"/>
    <w:p w:rsidR="00000000" w:rsidRDefault="00F856C4">
      <w:pPr>
        <w:ind w:firstLine="720"/>
        <w:jc w:val="both"/>
        <w:rPr>
          <w:rFonts w:ascii="Times New Roman" w:hAnsi="Times New Roman"/>
          <w:sz w:val="22"/>
          <w:lang w:val="lt-LT"/>
        </w:rPr>
      </w:pPr>
      <w:r>
        <w:rPr>
          <w:rFonts w:ascii="Times New Roman" w:hAnsi="Times New Roman"/>
          <w:sz w:val="22"/>
          <w:lang w:val="lt-LT"/>
        </w:rPr>
        <w:t>1. Civilinio kodekso šeštosios knygos XXII skyriaus antrojo skirsnio normos dėl sutartinės civil</w:t>
      </w:r>
      <w:r>
        <w:rPr>
          <w:rFonts w:ascii="Times New Roman" w:hAnsi="Times New Roman"/>
          <w:sz w:val="22"/>
          <w:lang w:val="lt-LT"/>
        </w:rPr>
        <w:t>inės atsakomybės taikomos, jeigu sutartinės prievolės pažeistos įsigaliojus šiam kodeksui. Jeigu šalys iki šio kodekso įsigaliojimo sudarytoje sutartyje numatė kitokią sutartinę atsakomybę už sutartinių prievolių nevykdymą ar netinkamą vykdymą, taikomos ša</w:t>
      </w:r>
      <w:r>
        <w:rPr>
          <w:rFonts w:ascii="Times New Roman" w:hAnsi="Times New Roman"/>
          <w:sz w:val="22"/>
          <w:lang w:val="lt-LT"/>
        </w:rPr>
        <w:t xml:space="preserve">lių sutartyje numatytos atsakomybės sąlygos, išskyrus Civilinio kodekso 6.252 straipsnyje nurodytus atvejus. </w:t>
      </w:r>
    </w:p>
    <w:p w:rsidR="00000000" w:rsidRDefault="00F856C4">
      <w:pPr>
        <w:pStyle w:val="BodyText3"/>
        <w:ind w:firstLine="720"/>
        <w:rPr>
          <w:sz w:val="22"/>
        </w:rPr>
      </w:pPr>
      <w:r>
        <w:rPr>
          <w:sz w:val="22"/>
        </w:rPr>
        <w:t>2. Civilinio kodekso šeštosios knygos XXII skyriaus trečiojo skirsnio normos dėl deliktinės atsakomybės taikomos, kai žala asmeniui, turtui padaro</w:t>
      </w:r>
      <w:r>
        <w:rPr>
          <w:sz w:val="22"/>
        </w:rPr>
        <w:t>ma ir atsiranda įsigaliojus šiam kodeksui. Jeigu žala asmeniui, turtui buvo padaryta iki Civilinio kodekso įsigaliojimo, tačiau žala atsiranda ir nukentėjęs asmuo kreipiasi dėl žalos atlyginimo įsigaliojus šiam kodeksui, žala atlyginama pagal šio kodekso n</w:t>
      </w:r>
      <w:r>
        <w:rPr>
          <w:sz w:val="22"/>
        </w:rPr>
        <w:t>ormas, išskyrus atvejus, kai iki Civilinio kodekso įsigaliojimo padaryti veiksmai, dėl kurių atsiranda žala įsigaliojus šiam kodeksui, pagal jų padarymo metu galiojusius įstatymus nebuvo pagrindas atsakomybei atsirasti.</w:t>
      </w:r>
    </w:p>
    <w:p w:rsidR="00000000" w:rsidRDefault="00F856C4">
      <w:pPr>
        <w:ind w:firstLine="720"/>
        <w:jc w:val="both"/>
        <w:rPr>
          <w:rFonts w:ascii="Times New Roman" w:hAnsi="Times New Roman"/>
          <w:sz w:val="22"/>
          <w:lang w:val="lt-LT"/>
        </w:rPr>
      </w:pPr>
      <w:r>
        <w:rPr>
          <w:rFonts w:ascii="Times New Roman" w:hAnsi="Times New Roman"/>
          <w:sz w:val="22"/>
          <w:lang w:val="lt-LT"/>
        </w:rPr>
        <w:t>3. Civilinio kodekso šeštosios knygo</w:t>
      </w:r>
      <w:r>
        <w:rPr>
          <w:rFonts w:ascii="Times New Roman" w:hAnsi="Times New Roman"/>
          <w:sz w:val="22"/>
          <w:lang w:val="lt-LT"/>
        </w:rPr>
        <w:t xml:space="preserve">s XXII skyriaus ketvirtojo skirsnio normos dėl atsakomybės už žalą, atsiradusią dėl netinkamos kokybės produktų ar netinkamos kokybės paslaugų, taikomos, kai žala padaroma įsigaliojus šiam kodeksui. </w:t>
      </w:r>
    </w:p>
    <w:p w:rsidR="00000000" w:rsidRDefault="00F856C4">
      <w:pPr>
        <w:ind w:firstLine="720"/>
        <w:jc w:val="both"/>
        <w:rPr>
          <w:rFonts w:ascii="Times New Roman" w:hAnsi="Times New Roman"/>
          <w:sz w:val="22"/>
          <w:lang w:val="lt-LT"/>
        </w:rPr>
      </w:pPr>
    </w:p>
    <w:p w:rsidR="00000000" w:rsidRDefault="00F856C4">
      <w:pPr>
        <w:ind w:left="2250" w:hanging="1530"/>
        <w:jc w:val="both"/>
        <w:rPr>
          <w:rFonts w:ascii="Times New Roman" w:hAnsi="Times New Roman"/>
          <w:b/>
          <w:sz w:val="22"/>
          <w:lang w:val="lt-LT"/>
        </w:rPr>
      </w:pPr>
      <w:bookmarkStart w:id="55" w:name="straipsnis48"/>
      <w:r>
        <w:rPr>
          <w:rFonts w:ascii="Times New Roman" w:hAnsi="Times New Roman"/>
          <w:b/>
          <w:sz w:val="22"/>
          <w:lang w:val="lt-LT"/>
        </w:rPr>
        <w:t>48 straipsnis. Civilinio kodekso šeštosios knygos normų</w:t>
      </w:r>
      <w:r>
        <w:rPr>
          <w:rFonts w:ascii="Times New Roman" w:hAnsi="Times New Roman"/>
          <w:b/>
          <w:sz w:val="22"/>
          <w:lang w:val="lt-LT"/>
        </w:rPr>
        <w:t xml:space="preserve"> taikymas atskiroms sutartims </w:t>
      </w:r>
    </w:p>
    <w:bookmarkEnd w:id="55"/>
    <w:p w:rsidR="00000000" w:rsidRDefault="00F856C4">
      <w:pPr>
        <w:ind w:firstLine="720"/>
        <w:jc w:val="both"/>
        <w:rPr>
          <w:rFonts w:ascii="Times New Roman" w:hAnsi="Times New Roman"/>
          <w:sz w:val="22"/>
          <w:lang w:val="lt-LT"/>
        </w:rPr>
      </w:pPr>
      <w:r>
        <w:rPr>
          <w:rFonts w:ascii="Times New Roman" w:hAnsi="Times New Roman"/>
          <w:sz w:val="22"/>
          <w:lang w:val="lt-LT"/>
        </w:rPr>
        <w:t>1. Pirkimo–pardavimo išsimokėtinai sutartims, taip pat lizingo (finansinės nuomos) sutartims taikomos teisės normos, galiojusios jų sudarymo metu, išskyrus šio įstatymo nustatytas išimtis. Civilinio kodekso 6.572 straipsnio 1</w:t>
      </w:r>
      <w:r>
        <w:rPr>
          <w:rFonts w:ascii="Times New Roman" w:hAnsi="Times New Roman"/>
          <w:sz w:val="22"/>
          <w:lang w:val="lt-LT"/>
        </w:rPr>
        <w:t xml:space="preserve"> ir 2 dalių normos įsigalioja nuo registro, kuriame registruojamos lizingo sutartys, veiklos pradžios. </w:t>
      </w:r>
    </w:p>
    <w:p w:rsidR="00000000" w:rsidRDefault="00F856C4">
      <w:pPr>
        <w:ind w:firstLine="720"/>
        <w:jc w:val="both"/>
        <w:rPr>
          <w:rFonts w:ascii="Times New Roman" w:hAnsi="Times New Roman"/>
          <w:sz w:val="22"/>
          <w:lang w:val="lt-LT"/>
        </w:rPr>
      </w:pPr>
      <w:r>
        <w:rPr>
          <w:rFonts w:ascii="Times New Roman" w:hAnsi="Times New Roman"/>
          <w:sz w:val="22"/>
          <w:lang w:val="lt-LT"/>
        </w:rPr>
        <w:t>2. Civilinio kodekso 6.465 straipsnio 2 dalies norma taikoma tik po šio kodekso įsigaliojimo duotiems pažadams padovanoti turtą ar turtinę teisę.</w:t>
      </w:r>
    </w:p>
    <w:p w:rsidR="00000000" w:rsidRDefault="00F856C4">
      <w:pPr>
        <w:ind w:firstLine="720"/>
        <w:jc w:val="both"/>
        <w:rPr>
          <w:rFonts w:ascii="Times New Roman" w:hAnsi="Times New Roman"/>
          <w:sz w:val="22"/>
          <w:lang w:val="lt-LT"/>
        </w:rPr>
      </w:pPr>
      <w:r>
        <w:rPr>
          <w:rFonts w:ascii="Times New Roman" w:hAnsi="Times New Roman"/>
          <w:sz w:val="22"/>
          <w:lang w:val="lt-LT"/>
        </w:rPr>
        <w:t>3. Civ</w:t>
      </w:r>
      <w:r>
        <w:rPr>
          <w:rFonts w:ascii="Times New Roman" w:hAnsi="Times New Roman"/>
          <w:sz w:val="22"/>
          <w:lang w:val="lt-LT"/>
        </w:rPr>
        <w:t>ilinio kodekso normos, imperatyviai nustatančios, kad tam tikros sutarčių sąlygos negalioja, taikomos ir sutartims, numatančioms tokias sąlygas, kurios buvo sudarytos iki šio kodekso įsigaliojimo, jeigu šios sąlygos dar nėra įvykdytos.</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 </w:t>
      </w:r>
    </w:p>
    <w:p w:rsidR="00000000" w:rsidRDefault="00F856C4">
      <w:pPr>
        <w:ind w:left="2340" w:hanging="1620"/>
        <w:jc w:val="both"/>
        <w:rPr>
          <w:rFonts w:ascii="Times New Roman" w:hAnsi="Times New Roman"/>
          <w:sz w:val="22"/>
          <w:lang w:val="lt-LT"/>
        </w:rPr>
      </w:pPr>
      <w:bookmarkStart w:id="56" w:name="straipsnis49"/>
      <w:r>
        <w:rPr>
          <w:rFonts w:ascii="Times New Roman" w:hAnsi="Times New Roman"/>
          <w:b/>
          <w:sz w:val="22"/>
          <w:lang w:val="lt-LT"/>
        </w:rPr>
        <w:t>49 straipsnis.</w:t>
      </w:r>
      <w:r>
        <w:rPr>
          <w:rFonts w:ascii="Times New Roman" w:hAnsi="Times New Roman"/>
          <w:sz w:val="22"/>
          <w:lang w:val="lt-LT"/>
        </w:rPr>
        <w:t xml:space="preserve"> </w:t>
      </w:r>
      <w:r>
        <w:rPr>
          <w:rFonts w:ascii="Times New Roman" w:hAnsi="Times New Roman"/>
          <w:b/>
          <w:sz w:val="22"/>
          <w:lang w:val="lt-LT"/>
        </w:rPr>
        <w:t>Civ</w:t>
      </w:r>
      <w:r>
        <w:rPr>
          <w:rFonts w:ascii="Times New Roman" w:hAnsi="Times New Roman"/>
          <w:b/>
          <w:sz w:val="22"/>
          <w:lang w:val="lt-LT"/>
        </w:rPr>
        <w:t>ilinio kodekso šeštosios knygos XXXVII skyriaus normų įsigaliojimas</w:t>
      </w:r>
    </w:p>
    <w:bookmarkEnd w:id="56"/>
    <w:p w:rsidR="00000000" w:rsidRDefault="00F856C4">
      <w:pPr>
        <w:pStyle w:val="BodyTextIndent2"/>
        <w:rPr>
          <w:i w:val="0"/>
          <w:sz w:val="22"/>
        </w:rPr>
      </w:pPr>
      <w:r>
        <w:rPr>
          <w:i w:val="0"/>
          <w:sz w:val="22"/>
        </w:rPr>
        <w:t xml:space="preserve">Civilinio kodekso 6.767 straipsnio 2 dalies normos dėl franšizės sutarties sudarymo fakto registravimo juridinių asmenų registre įsigalioja nuo juridinių asmenų registro veiklos pradžios. </w:t>
      </w:r>
    </w:p>
    <w:p w:rsidR="00000000" w:rsidRDefault="00F856C4">
      <w:pPr>
        <w:pStyle w:val="BodyTextIndent2"/>
        <w:rPr>
          <w:i w:val="0"/>
          <w:sz w:val="22"/>
        </w:rPr>
      </w:pPr>
    </w:p>
    <w:p w:rsidR="00000000" w:rsidRDefault="00F856C4">
      <w:pPr>
        <w:pStyle w:val="BodyTextIndent2"/>
        <w:rPr>
          <w:b/>
          <w:i w:val="0"/>
          <w:sz w:val="22"/>
        </w:rPr>
      </w:pPr>
      <w:bookmarkStart w:id="57" w:name="straipsnis50"/>
      <w:r>
        <w:rPr>
          <w:b/>
          <w:i w:val="0"/>
          <w:sz w:val="22"/>
        </w:rPr>
        <w:t xml:space="preserve">50 straipsnis. Pasiūlymai Vyriausybei </w:t>
      </w:r>
    </w:p>
    <w:bookmarkEnd w:id="57"/>
    <w:p w:rsidR="00000000" w:rsidRDefault="00F856C4">
      <w:pPr>
        <w:pStyle w:val="BodyTextIndent2"/>
        <w:rPr>
          <w:i w:val="0"/>
          <w:sz w:val="22"/>
        </w:rPr>
      </w:pPr>
      <w:r>
        <w:rPr>
          <w:i w:val="0"/>
          <w:sz w:val="22"/>
        </w:rPr>
        <w:t>Pasiūlyti Vyriausybei:</w:t>
      </w:r>
    </w:p>
    <w:p w:rsidR="00000000" w:rsidRDefault="00F856C4">
      <w:pPr>
        <w:pStyle w:val="BodyTextIndent2"/>
        <w:rPr>
          <w:i w:val="0"/>
          <w:sz w:val="22"/>
        </w:rPr>
      </w:pPr>
      <w:r>
        <w:rPr>
          <w:i w:val="0"/>
          <w:sz w:val="22"/>
        </w:rPr>
        <w:t>1) parengti šiuos įstatymų projektus:</w:t>
      </w:r>
    </w:p>
    <w:p w:rsidR="00000000" w:rsidRDefault="00F856C4">
      <w:pPr>
        <w:pStyle w:val="BodyTextIndent2"/>
        <w:rPr>
          <w:i w:val="0"/>
          <w:sz w:val="22"/>
        </w:rPr>
      </w:pPr>
      <w:r>
        <w:rPr>
          <w:i w:val="0"/>
          <w:sz w:val="22"/>
        </w:rPr>
        <w:t>a) iki 2001 m. gegužės 1 d. – 1961 m. spalio 5 d. Hagos konvencijos dėl valdžios institucijų teisių ir taikytinos teisės nepilnamečių teisių gynimo srityj</w:t>
      </w:r>
      <w:r>
        <w:rPr>
          <w:i w:val="0"/>
          <w:sz w:val="22"/>
        </w:rPr>
        <w:t>e ratifikavimo įstatymo,</w:t>
      </w:r>
    </w:p>
    <w:p w:rsidR="00000000" w:rsidRDefault="00F856C4">
      <w:pPr>
        <w:pStyle w:val="BodyTextIndent2"/>
        <w:rPr>
          <w:i w:val="0"/>
          <w:sz w:val="22"/>
        </w:rPr>
      </w:pPr>
      <w:r>
        <w:rPr>
          <w:i w:val="0"/>
          <w:sz w:val="22"/>
        </w:rPr>
        <w:t>b) iki 2001 m. gegužės 1 d. – 1973 m. spalio 2 d. Hagos konvencijos dėl išlaikymo prievolėms taikytinos teisės ratifikavimo įstatymo,</w:t>
      </w:r>
    </w:p>
    <w:p w:rsidR="00000000" w:rsidRDefault="00F856C4">
      <w:pPr>
        <w:pStyle w:val="BodyTextIndent2"/>
        <w:rPr>
          <w:i w:val="0"/>
          <w:sz w:val="22"/>
        </w:rPr>
      </w:pPr>
      <w:r>
        <w:rPr>
          <w:i w:val="0"/>
          <w:sz w:val="22"/>
        </w:rPr>
        <w:t>c) iki 2001 m. gegužės 1 d. – 1971 m. gegužės 4 d. Hagos konvencijos dėl eismo įvykiams taikytino</w:t>
      </w:r>
      <w:r>
        <w:rPr>
          <w:i w:val="0"/>
          <w:sz w:val="22"/>
        </w:rPr>
        <w:t>s teisės ratifikavimo įstatymo,</w:t>
      </w:r>
    </w:p>
    <w:p w:rsidR="00000000" w:rsidRDefault="00F856C4">
      <w:pPr>
        <w:pStyle w:val="BodyTextIndent2"/>
        <w:rPr>
          <w:i w:val="0"/>
          <w:sz w:val="22"/>
        </w:rPr>
      </w:pPr>
      <w:r>
        <w:rPr>
          <w:i w:val="0"/>
          <w:sz w:val="22"/>
        </w:rPr>
        <w:t>d) iki 2002 m. gegužės 1 d. – dirbtinį apvaisinimą reglamentuojančio įstatymo,</w:t>
      </w:r>
    </w:p>
    <w:p w:rsidR="00000000" w:rsidRDefault="00F856C4">
      <w:pPr>
        <w:pStyle w:val="BodyTextIndent2"/>
        <w:rPr>
          <w:i w:val="0"/>
          <w:sz w:val="22"/>
        </w:rPr>
      </w:pPr>
      <w:r>
        <w:rPr>
          <w:i w:val="0"/>
          <w:sz w:val="22"/>
        </w:rPr>
        <w:t>e) iki 2003 m. sausio 1 d. – lyties pakeitimo sąlygas ir tvarką reglamentuojančio įstatymo,</w:t>
      </w:r>
    </w:p>
    <w:p w:rsidR="00000000" w:rsidRDefault="00F856C4">
      <w:pPr>
        <w:pStyle w:val="BodyTextIndent2"/>
        <w:rPr>
          <w:i w:val="0"/>
          <w:sz w:val="22"/>
        </w:rPr>
      </w:pPr>
      <w:r>
        <w:rPr>
          <w:i w:val="0"/>
          <w:sz w:val="22"/>
        </w:rPr>
        <w:t>f) iki 2002 m. sausio 1 d. – partnerystės įregistravi</w:t>
      </w:r>
      <w:r>
        <w:rPr>
          <w:i w:val="0"/>
          <w:sz w:val="22"/>
        </w:rPr>
        <w:t>mo tvarką reglamentuojančio įstatymo;</w:t>
      </w:r>
    </w:p>
    <w:p w:rsidR="00000000" w:rsidRDefault="00F856C4">
      <w:pPr>
        <w:pStyle w:val="BodyTextIndent2"/>
        <w:rPr>
          <w:i w:val="0"/>
          <w:sz w:val="22"/>
        </w:rPr>
      </w:pPr>
      <w:r>
        <w:rPr>
          <w:i w:val="0"/>
          <w:sz w:val="22"/>
        </w:rPr>
        <w:t xml:space="preserve">2) patvirtinti šiuos teisės aktus: </w:t>
      </w:r>
    </w:p>
    <w:p w:rsidR="00000000" w:rsidRDefault="00F856C4">
      <w:pPr>
        <w:pStyle w:val="BodyTextIndent2"/>
        <w:rPr>
          <w:i w:val="0"/>
          <w:sz w:val="22"/>
        </w:rPr>
      </w:pPr>
      <w:r>
        <w:rPr>
          <w:i w:val="0"/>
          <w:sz w:val="22"/>
        </w:rPr>
        <w:t>a) iki 2001 m. gruodžio 1 d. – juridinių asmenų registro nuostatus,</w:t>
      </w:r>
    </w:p>
    <w:p w:rsidR="00000000" w:rsidRDefault="00F856C4">
      <w:pPr>
        <w:pStyle w:val="BodyTextIndent2"/>
        <w:rPr>
          <w:i w:val="0"/>
          <w:sz w:val="22"/>
        </w:rPr>
      </w:pPr>
      <w:r>
        <w:rPr>
          <w:i w:val="0"/>
          <w:sz w:val="22"/>
        </w:rPr>
        <w:t>b) iki 2001 m. gruodžio 1 d. – vedybų sutarčių registro nuostatus,</w:t>
      </w:r>
    </w:p>
    <w:p w:rsidR="00000000" w:rsidRDefault="00F856C4">
      <w:pPr>
        <w:pStyle w:val="BodyTextIndent2"/>
        <w:rPr>
          <w:i w:val="0"/>
          <w:sz w:val="22"/>
        </w:rPr>
      </w:pPr>
      <w:r>
        <w:rPr>
          <w:i w:val="0"/>
          <w:sz w:val="22"/>
        </w:rPr>
        <w:t>c) iki 2001 m. birželio 1 d. – testamentų regis</w:t>
      </w:r>
      <w:r>
        <w:rPr>
          <w:i w:val="0"/>
          <w:sz w:val="22"/>
        </w:rPr>
        <w:t>tro nuostatus;</w:t>
      </w:r>
    </w:p>
    <w:p w:rsidR="00000000" w:rsidRDefault="00F856C4">
      <w:pPr>
        <w:pStyle w:val="BodyTextIndent2"/>
        <w:rPr>
          <w:i w:val="0"/>
          <w:sz w:val="22"/>
        </w:rPr>
      </w:pPr>
      <w:r>
        <w:rPr>
          <w:i w:val="0"/>
          <w:sz w:val="22"/>
        </w:rPr>
        <w:t>3) nustatyti:</w:t>
      </w:r>
    </w:p>
    <w:p w:rsidR="00000000" w:rsidRDefault="00F856C4">
      <w:pPr>
        <w:pStyle w:val="BodyTextIndent2"/>
        <w:rPr>
          <w:i w:val="0"/>
          <w:sz w:val="22"/>
        </w:rPr>
      </w:pPr>
      <w:r>
        <w:rPr>
          <w:i w:val="0"/>
          <w:sz w:val="22"/>
        </w:rPr>
        <w:t>a) iki 2001 m. gruodžio 1 d. – paskelbimo apie juridinio asmens įregistravimą, registro duomenų pakeitimą tvarką,</w:t>
      </w:r>
    </w:p>
    <w:p w:rsidR="00000000" w:rsidRDefault="00F856C4">
      <w:pPr>
        <w:pStyle w:val="BodyTextIndent2"/>
        <w:rPr>
          <w:i w:val="0"/>
          <w:sz w:val="22"/>
        </w:rPr>
      </w:pPr>
      <w:r>
        <w:rPr>
          <w:i w:val="0"/>
          <w:sz w:val="22"/>
        </w:rPr>
        <w:t xml:space="preserve">b) iki 2001 m. gruodžio 1 d. – pranešimo apie licencijos išdavimą, galiojimo sustabdymą ar panaikinimą juridinių </w:t>
      </w:r>
      <w:r>
        <w:rPr>
          <w:i w:val="0"/>
          <w:sz w:val="22"/>
        </w:rPr>
        <w:t>asmenų registro tvarkymo įstaigai tvarką,</w:t>
      </w:r>
    </w:p>
    <w:p w:rsidR="00000000" w:rsidRDefault="00F856C4">
      <w:pPr>
        <w:pStyle w:val="BodyTextIndent2"/>
        <w:rPr>
          <w:i w:val="0"/>
          <w:sz w:val="22"/>
        </w:rPr>
      </w:pPr>
      <w:r>
        <w:rPr>
          <w:i w:val="0"/>
          <w:sz w:val="22"/>
        </w:rPr>
        <w:t>c) iki 2001 m. gegužės 1 d. – daiktų pardavimo ne šiai veiklai skirtose patalpose taisykles,</w:t>
      </w:r>
    </w:p>
    <w:p w:rsidR="00000000" w:rsidRDefault="00F856C4">
      <w:pPr>
        <w:pStyle w:val="BodyTextIndent2"/>
        <w:rPr>
          <w:i w:val="0"/>
          <w:sz w:val="22"/>
        </w:rPr>
      </w:pPr>
      <w:r>
        <w:rPr>
          <w:i w:val="0"/>
          <w:sz w:val="22"/>
        </w:rPr>
        <w:t>d) iki 2001 m. gegužės 1 d. – daiktų pardavimo ir paslaugų teikimo, kai sutartys sudaromos naudojant ryšio priemones, tai</w:t>
      </w:r>
      <w:r>
        <w:rPr>
          <w:i w:val="0"/>
          <w:sz w:val="22"/>
        </w:rPr>
        <w:t>sykles,</w:t>
      </w:r>
    </w:p>
    <w:p w:rsidR="00000000" w:rsidRDefault="00F856C4">
      <w:pPr>
        <w:pStyle w:val="BodyTextIndent2"/>
        <w:rPr>
          <w:i w:val="0"/>
          <w:sz w:val="22"/>
        </w:rPr>
      </w:pPr>
      <w:r>
        <w:rPr>
          <w:i w:val="0"/>
          <w:sz w:val="22"/>
        </w:rPr>
        <w:t>e) iki 2001 m. gegužės 1 d. – įmonių, įstaigų, organizacijų ir fizinių asmenų nuomojamų gyvenamųjų patalpų nuomos užmokesčio maksimalius dydžius;</w:t>
      </w:r>
    </w:p>
    <w:p w:rsidR="00000000" w:rsidRDefault="00F856C4">
      <w:pPr>
        <w:pStyle w:val="BodyTextIndent2"/>
        <w:rPr>
          <w:i w:val="0"/>
          <w:sz w:val="22"/>
        </w:rPr>
      </w:pPr>
      <w:r>
        <w:rPr>
          <w:i w:val="0"/>
          <w:sz w:val="22"/>
        </w:rPr>
        <w:t>4) parengti iki 2001 m. rugsėjo 1 d. – Vyriausybės nutarimą, reglamentuojantį valstybės teikiamo išlai</w:t>
      </w:r>
      <w:r>
        <w:rPr>
          <w:i w:val="0"/>
          <w:sz w:val="22"/>
        </w:rPr>
        <w:t>kymo nepilnamečiams vaikams dydį, tvarką ir sąlygas;</w:t>
      </w:r>
    </w:p>
    <w:p w:rsidR="00000000" w:rsidRDefault="00F856C4">
      <w:pPr>
        <w:pStyle w:val="BodyTextIndent2"/>
        <w:rPr>
          <w:i w:val="0"/>
          <w:sz w:val="22"/>
        </w:rPr>
      </w:pPr>
      <w:r>
        <w:rPr>
          <w:i w:val="0"/>
          <w:sz w:val="22"/>
        </w:rPr>
        <w:t>5) patvirtinti Lietuvos Respublikos įstatymų ir kitų teisės aktų, kuriuos reikia suderinti su Civiliniu kodeksu, projektų parengimo priemonių planą;</w:t>
      </w:r>
    </w:p>
    <w:p w:rsidR="00000000" w:rsidRDefault="00F856C4">
      <w:pPr>
        <w:pStyle w:val="BodyTextIndent2"/>
        <w:rPr>
          <w:i w:val="0"/>
          <w:sz w:val="22"/>
        </w:rPr>
      </w:pPr>
      <w:r>
        <w:rPr>
          <w:i w:val="0"/>
          <w:sz w:val="22"/>
        </w:rPr>
        <w:t>6) įsteigti valstybės registrus, būtinus Civiliniam ko</w:t>
      </w:r>
      <w:r>
        <w:rPr>
          <w:i w:val="0"/>
          <w:sz w:val="22"/>
        </w:rPr>
        <w:t xml:space="preserve">deksui įgyvendinti: </w:t>
      </w:r>
    </w:p>
    <w:p w:rsidR="00000000" w:rsidRDefault="00F856C4">
      <w:pPr>
        <w:pStyle w:val="BodyTextIndent2"/>
        <w:rPr>
          <w:i w:val="0"/>
          <w:sz w:val="22"/>
        </w:rPr>
      </w:pPr>
      <w:r>
        <w:rPr>
          <w:i w:val="0"/>
          <w:sz w:val="22"/>
        </w:rPr>
        <w:t>a) iki 2001 m. liepos 1 d. – testamentų registrą,</w:t>
      </w:r>
    </w:p>
    <w:p w:rsidR="00000000" w:rsidRDefault="00F856C4">
      <w:pPr>
        <w:pStyle w:val="BodyTextIndent2"/>
        <w:rPr>
          <w:i w:val="0"/>
          <w:sz w:val="22"/>
        </w:rPr>
      </w:pPr>
      <w:r>
        <w:rPr>
          <w:i w:val="0"/>
          <w:sz w:val="22"/>
        </w:rPr>
        <w:t>b) iki 2002 m. sausio 1 d. – juridinių asmenų registrą,</w:t>
      </w:r>
    </w:p>
    <w:p w:rsidR="00000000" w:rsidRDefault="00F856C4">
      <w:pPr>
        <w:pStyle w:val="BodyTextIndent2"/>
        <w:rPr>
          <w:i w:val="0"/>
          <w:sz w:val="22"/>
        </w:rPr>
      </w:pPr>
      <w:r>
        <w:rPr>
          <w:i w:val="0"/>
          <w:sz w:val="22"/>
        </w:rPr>
        <w:t>c) iki 2002 m. liepos 1 d. – vedybų sutarčių registrą;</w:t>
      </w:r>
    </w:p>
    <w:p w:rsidR="00000000" w:rsidRDefault="00F856C4">
      <w:pPr>
        <w:pStyle w:val="BodyTextIndent2"/>
        <w:rPr>
          <w:i w:val="0"/>
          <w:sz w:val="22"/>
        </w:rPr>
      </w:pPr>
      <w:r>
        <w:rPr>
          <w:i w:val="0"/>
          <w:sz w:val="22"/>
        </w:rPr>
        <w:t>7) pertvarkyti valstybės registrus, būtinus Civiliniam kodeksui įgyvendint</w:t>
      </w:r>
      <w:r>
        <w:rPr>
          <w:i w:val="0"/>
          <w:sz w:val="22"/>
        </w:rPr>
        <w:t xml:space="preserve">i: </w:t>
      </w:r>
    </w:p>
    <w:p w:rsidR="00000000" w:rsidRDefault="00F856C4">
      <w:pPr>
        <w:pStyle w:val="BodyTextIndent2"/>
        <w:rPr>
          <w:i w:val="0"/>
          <w:sz w:val="22"/>
        </w:rPr>
      </w:pPr>
      <w:r>
        <w:rPr>
          <w:i w:val="0"/>
          <w:sz w:val="22"/>
        </w:rPr>
        <w:t>a) iki 2003 m. rugsėjo 1 d. – Nekilnojamojo turto registrą,</w:t>
      </w:r>
    </w:p>
    <w:p w:rsidR="00000000" w:rsidRDefault="00F856C4">
      <w:pPr>
        <w:pStyle w:val="BodyTextIndent2"/>
        <w:rPr>
          <w:i w:val="0"/>
          <w:sz w:val="22"/>
        </w:rPr>
      </w:pPr>
      <w:r>
        <w:rPr>
          <w:i w:val="0"/>
          <w:sz w:val="22"/>
        </w:rPr>
        <w:t>b) iki 2001 m. spalio 1 d. – hipotekos registrą;</w:t>
      </w:r>
    </w:p>
    <w:p w:rsidR="00000000" w:rsidRDefault="00F856C4">
      <w:pPr>
        <w:pStyle w:val="BodyTextIndent2"/>
        <w:rPr>
          <w:i w:val="0"/>
          <w:sz w:val="22"/>
        </w:rPr>
      </w:pPr>
      <w:r>
        <w:rPr>
          <w:i w:val="0"/>
          <w:sz w:val="22"/>
        </w:rPr>
        <w:t>8) parengti ir patvirtinti Civilinio kodekso įgyvendinimo priemonių finansavimo programą ir finansavimo lėšas numatyti valstybės biudžeto proje</w:t>
      </w:r>
      <w:r>
        <w:rPr>
          <w:i w:val="0"/>
          <w:sz w:val="22"/>
        </w:rPr>
        <w:t>kte.</w:t>
      </w:r>
    </w:p>
    <w:p w:rsidR="00000000" w:rsidRDefault="00F856C4">
      <w:pPr>
        <w:pStyle w:val="BodyTextIndent2"/>
        <w:rPr>
          <w:b/>
          <w:i w:val="0"/>
          <w:sz w:val="22"/>
        </w:rPr>
      </w:pPr>
    </w:p>
    <w:p w:rsidR="00000000" w:rsidRDefault="00F856C4">
      <w:pPr>
        <w:pStyle w:val="BodyTextIndent2"/>
        <w:rPr>
          <w:b/>
          <w:i w:val="0"/>
          <w:sz w:val="22"/>
        </w:rPr>
      </w:pPr>
      <w:bookmarkStart w:id="58" w:name="straipsnis51"/>
      <w:r>
        <w:rPr>
          <w:b/>
          <w:i w:val="0"/>
          <w:sz w:val="22"/>
        </w:rPr>
        <w:t>51 straipsnis. Teisės aktų pripažinimas netekusiais galios</w:t>
      </w:r>
    </w:p>
    <w:bookmarkEnd w:id="58"/>
    <w:p w:rsidR="00000000" w:rsidRDefault="00F856C4">
      <w:pPr>
        <w:pStyle w:val="BodyTextIndent2"/>
        <w:rPr>
          <w:i w:val="0"/>
          <w:sz w:val="22"/>
        </w:rPr>
      </w:pPr>
      <w:r>
        <w:rPr>
          <w:i w:val="0"/>
          <w:sz w:val="22"/>
        </w:rPr>
        <w:t>Įsigaliojus Civiliniam kodeksui, netenka galios šie teisės aktai:</w:t>
      </w:r>
    </w:p>
    <w:p w:rsidR="00000000" w:rsidRDefault="00F856C4">
      <w:pPr>
        <w:pStyle w:val="BodyTextIndent2"/>
        <w:rPr>
          <w:i w:val="0"/>
          <w:sz w:val="22"/>
        </w:rPr>
      </w:pPr>
      <w:r>
        <w:rPr>
          <w:i w:val="0"/>
          <w:sz w:val="22"/>
        </w:rPr>
        <w:t>1) Lietuvos Respublikos civilinis kodeksas (Žin., 1964, Nr.</w:t>
      </w:r>
      <w:hyperlink r:id="rId8" w:history="1">
        <w:r>
          <w:rPr>
            <w:rStyle w:val="Hyperlink"/>
            <w:i w:val="0"/>
            <w:sz w:val="22"/>
          </w:rPr>
          <w:t>19-13</w:t>
        </w:r>
        <w:r>
          <w:rPr>
            <w:rStyle w:val="Hyperlink"/>
            <w:i w:val="0"/>
            <w:sz w:val="22"/>
          </w:rPr>
          <w:t>8</w:t>
        </w:r>
      </w:hyperlink>
      <w:r>
        <w:rPr>
          <w:i w:val="0"/>
          <w:sz w:val="22"/>
        </w:rPr>
        <w:t>; 1966, Nr.9-65, Nr.33-237; 1967, Nr.36-348; 1969, Nr.6-61, Nr.15-132; 1970, Nr.24-177; 1972, Nr.30-241; 1973, Nr.12-107, Nr.36-332; 1974, Nr.12-107, Nr.30-310, 311; 1975, Nr.9-72; 1976, Nr.19-167; 1977, Nr.6-69, Nr.15-182, Nr.30-396; 1980, Nr.3-33; 1983</w:t>
      </w:r>
      <w:r>
        <w:rPr>
          <w:i w:val="0"/>
          <w:sz w:val="22"/>
        </w:rPr>
        <w:t>, Nr.34-363; 1985, Nr.8-73; 1986, Nr.18-184; 1987, Nr.36-429; 1990, Nr.</w:t>
      </w:r>
      <w:hyperlink r:id="rId9" w:history="1">
        <w:r>
          <w:rPr>
            <w:rStyle w:val="Hyperlink"/>
            <w:i w:val="0"/>
            <w:sz w:val="22"/>
          </w:rPr>
          <w:t>20-511</w:t>
        </w:r>
      </w:hyperlink>
      <w:r>
        <w:rPr>
          <w:i w:val="0"/>
          <w:sz w:val="22"/>
        </w:rPr>
        <w:t>, Nr.</w:t>
      </w:r>
      <w:hyperlink r:id="rId10" w:history="1">
        <w:r>
          <w:rPr>
            <w:rStyle w:val="Hyperlink"/>
            <w:i w:val="0"/>
            <w:sz w:val="22"/>
          </w:rPr>
          <w:t>35-838</w:t>
        </w:r>
      </w:hyperlink>
      <w:r>
        <w:rPr>
          <w:i w:val="0"/>
          <w:sz w:val="22"/>
        </w:rPr>
        <w:t>; 1991, Nr.</w:t>
      </w:r>
      <w:hyperlink r:id="rId11" w:history="1">
        <w:r>
          <w:rPr>
            <w:rStyle w:val="Hyperlink"/>
            <w:i w:val="0"/>
            <w:sz w:val="22"/>
          </w:rPr>
          <w:t>5-134</w:t>
        </w:r>
      </w:hyperlink>
      <w:r>
        <w:rPr>
          <w:i w:val="0"/>
          <w:sz w:val="22"/>
        </w:rPr>
        <w:t>, Nr.</w:t>
      </w:r>
      <w:hyperlink r:id="rId12" w:history="1">
        <w:r>
          <w:rPr>
            <w:rStyle w:val="Hyperlink"/>
            <w:i w:val="0"/>
            <w:sz w:val="22"/>
          </w:rPr>
          <w:t>23-603</w:t>
        </w:r>
      </w:hyperlink>
      <w:r>
        <w:rPr>
          <w:i w:val="0"/>
          <w:sz w:val="22"/>
        </w:rPr>
        <w:t>, Nr.</w:t>
      </w:r>
      <w:hyperlink r:id="rId13" w:history="1">
        <w:r>
          <w:rPr>
            <w:rStyle w:val="Hyperlink"/>
            <w:i w:val="0"/>
            <w:sz w:val="22"/>
          </w:rPr>
          <w:t>33-891</w:t>
        </w:r>
      </w:hyperlink>
      <w:r>
        <w:rPr>
          <w:i w:val="0"/>
          <w:sz w:val="22"/>
        </w:rPr>
        <w:t>; 1992, Nr.</w:t>
      </w:r>
      <w:hyperlink r:id="rId14" w:history="1">
        <w:r>
          <w:rPr>
            <w:rStyle w:val="Hyperlink"/>
            <w:i w:val="0"/>
            <w:sz w:val="22"/>
          </w:rPr>
          <w:t>29-840</w:t>
        </w:r>
      </w:hyperlink>
      <w:r>
        <w:rPr>
          <w:i w:val="0"/>
          <w:sz w:val="22"/>
        </w:rPr>
        <w:t>, Nr.</w:t>
      </w:r>
      <w:hyperlink r:id="rId15" w:history="1">
        <w:r>
          <w:rPr>
            <w:rStyle w:val="Hyperlink"/>
            <w:i w:val="0"/>
            <w:sz w:val="22"/>
          </w:rPr>
          <w:t>32-977</w:t>
        </w:r>
      </w:hyperlink>
      <w:r>
        <w:rPr>
          <w:i w:val="0"/>
          <w:sz w:val="22"/>
        </w:rPr>
        <w:t xml:space="preserve">, </w:t>
      </w:r>
      <w:hyperlink r:id="rId16" w:history="1">
        <w:r>
          <w:rPr>
            <w:rStyle w:val="Hyperlink"/>
            <w:i w:val="0"/>
            <w:sz w:val="22"/>
          </w:rPr>
          <w:t>979</w:t>
        </w:r>
      </w:hyperlink>
      <w:r>
        <w:rPr>
          <w:i w:val="0"/>
          <w:sz w:val="22"/>
        </w:rPr>
        <w:t>; 1994, Nr.</w:t>
      </w:r>
      <w:hyperlink r:id="rId17" w:history="1">
        <w:r>
          <w:rPr>
            <w:rStyle w:val="Hyperlink"/>
            <w:i w:val="0"/>
            <w:sz w:val="22"/>
          </w:rPr>
          <w:t>8-120</w:t>
        </w:r>
      </w:hyperlink>
      <w:r>
        <w:rPr>
          <w:i w:val="0"/>
          <w:sz w:val="22"/>
        </w:rPr>
        <w:t>, Nr.</w:t>
      </w:r>
      <w:hyperlink r:id="rId18" w:history="1">
        <w:r>
          <w:rPr>
            <w:rStyle w:val="Hyperlink"/>
            <w:i w:val="0"/>
            <w:sz w:val="22"/>
          </w:rPr>
          <w:t>44-805</w:t>
        </w:r>
      </w:hyperlink>
      <w:r>
        <w:rPr>
          <w:i w:val="0"/>
          <w:sz w:val="22"/>
        </w:rPr>
        <w:t>, Nr.</w:t>
      </w:r>
      <w:hyperlink r:id="rId19" w:history="1">
        <w:r>
          <w:rPr>
            <w:rStyle w:val="Hyperlink"/>
            <w:i w:val="0"/>
            <w:sz w:val="22"/>
          </w:rPr>
          <w:t>91-1765</w:t>
        </w:r>
      </w:hyperlink>
      <w:r>
        <w:rPr>
          <w:i w:val="0"/>
          <w:sz w:val="22"/>
        </w:rPr>
        <w:t>; 1995, Nr.</w:t>
      </w:r>
      <w:hyperlink r:id="rId20" w:history="1">
        <w:r>
          <w:rPr>
            <w:rStyle w:val="Hyperlink"/>
            <w:i w:val="0"/>
            <w:sz w:val="22"/>
          </w:rPr>
          <w:t>3-39</w:t>
        </w:r>
      </w:hyperlink>
      <w:r>
        <w:rPr>
          <w:i w:val="0"/>
          <w:sz w:val="22"/>
        </w:rPr>
        <w:t>, Nr.</w:t>
      </w:r>
      <w:hyperlink r:id="rId21" w:history="1">
        <w:r>
          <w:rPr>
            <w:rStyle w:val="Hyperlink"/>
            <w:i w:val="0"/>
            <w:sz w:val="22"/>
          </w:rPr>
          <w:t>7-141</w:t>
        </w:r>
      </w:hyperlink>
      <w:r>
        <w:rPr>
          <w:i w:val="0"/>
          <w:sz w:val="22"/>
        </w:rPr>
        <w:t>, Nr.</w:t>
      </w:r>
      <w:hyperlink r:id="rId22" w:history="1">
        <w:r>
          <w:rPr>
            <w:rStyle w:val="Hyperlink"/>
            <w:i w:val="0"/>
            <w:sz w:val="22"/>
          </w:rPr>
          <w:t>55-1357</w:t>
        </w:r>
      </w:hyperlink>
      <w:r>
        <w:rPr>
          <w:i w:val="0"/>
          <w:sz w:val="22"/>
        </w:rPr>
        <w:t>, Nr.</w:t>
      </w:r>
      <w:hyperlink r:id="rId23" w:history="1">
        <w:r>
          <w:rPr>
            <w:rStyle w:val="Hyperlink"/>
            <w:i w:val="0"/>
            <w:sz w:val="22"/>
          </w:rPr>
          <w:t>59-1467</w:t>
        </w:r>
      </w:hyperlink>
      <w:r>
        <w:rPr>
          <w:i w:val="0"/>
          <w:sz w:val="22"/>
        </w:rPr>
        <w:t>, Nr.</w:t>
      </w:r>
      <w:hyperlink r:id="rId24" w:history="1">
        <w:r>
          <w:rPr>
            <w:rStyle w:val="Hyperlink"/>
            <w:i w:val="0"/>
            <w:sz w:val="22"/>
          </w:rPr>
          <w:t>61-1535</w:t>
        </w:r>
      </w:hyperlink>
      <w:r>
        <w:rPr>
          <w:i w:val="0"/>
          <w:sz w:val="22"/>
        </w:rPr>
        <w:t>, Nr.</w:t>
      </w:r>
      <w:hyperlink r:id="rId25" w:history="1">
        <w:r>
          <w:rPr>
            <w:rStyle w:val="Hyperlink"/>
            <w:i w:val="0"/>
            <w:sz w:val="22"/>
          </w:rPr>
          <w:t>103-2300</w:t>
        </w:r>
      </w:hyperlink>
      <w:r>
        <w:rPr>
          <w:i w:val="0"/>
          <w:sz w:val="22"/>
        </w:rPr>
        <w:t>; 1996, Nr.</w:t>
      </w:r>
      <w:hyperlink r:id="rId26" w:history="1">
        <w:r>
          <w:rPr>
            <w:rStyle w:val="Hyperlink"/>
            <w:i w:val="0"/>
            <w:sz w:val="22"/>
          </w:rPr>
          <w:t>73-1745</w:t>
        </w:r>
      </w:hyperlink>
      <w:r>
        <w:rPr>
          <w:i w:val="0"/>
          <w:sz w:val="22"/>
        </w:rPr>
        <w:t>, Nr.</w:t>
      </w:r>
      <w:hyperlink r:id="rId27" w:history="1">
        <w:r>
          <w:rPr>
            <w:rStyle w:val="Hyperlink"/>
            <w:i w:val="0"/>
            <w:sz w:val="22"/>
          </w:rPr>
          <w:t>93-2185</w:t>
        </w:r>
      </w:hyperlink>
      <w:r>
        <w:rPr>
          <w:i w:val="0"/>
          <w:sz w:val="22"/>
        </w:rPr>
        <w:t>, Nr.</w:t>
      </w:r>
      <w:hyperlink r:id="rId28" w:history="1">
        <w:r>
          <w:rPr>
            <w:rStyle w:val="Hyperlink"/>
            <w:i w:val="0"/>
            <w:sz w:val="22"/>
          </w:rPr>
          <w:t>105-</w:t>
        </w:r>
        <w:r>
          <w:rPr>
            <w:rStyle w:val="Hyperlink"/>
            <w:i w:val="0"/>
            <w:sz w:val="22"/>
          </w:rPr>
          <w:t>2394</w:t>
        </w:r>
      </w:hyperlink>
      <w:r>
        <w:rPr>
          <w:i w:val="0"/>
          <w:sz w:val="22"/>
        </w:rPr>
        <w:t>; 1997, Nr.</w:t>
      </w:r>
      <w:hyperlink r:id="rId29" w:history="1">
        <w:r>
          <w:rPr>
            <w:rStyle w:val="Hyperlink"/>
            <w:i w:val="0"/>
            <w:sz w:val="22"/>
          </w:rPr>
          <w:t>17-363</w:t>
        </w:r>
      </w:hyperlink>
      <w:r>
        <w:rPr>
          <w:i w:val="0"/>
          <w:sz w:val="22"/>
        </w:rPr>
        <w:t xml:space="preserve">, </w:t>
      </w:r>
      <w:hyperlink r:id="rId30" w:history="1">
        <w:r>
          <w:rPr>
            <w:rStyle w:val="Hyperlink"/>
            <w:i w:val="0"/>
            <w:sz w:val="22"/>
          </w:rPr>
          <w:t>364</w:t>
        </w:r>
      </w:hyperlink>
      <w:r>
        <w:rPr>
          <w:i w:val="0"/>
          <w:sz w:val="22"/>
        </w:rPr>
        <w:t>, Nr.</w:t>
      </w:r>
      <w:hyperlink r:id="rId31" w:history="1">
        <w:r>
          <w:rPr>
            <w:rStyle w:val="Hyperlink"/>
            <w:i w:val="0"/>
            <w:sz w:val="22"/>
          </w:rPr>
          <w:t>65-1535</w:t>
        </w:r>
      </w:hyperlink>
      <w:r>
        <w:rPr>
          <w:i w:val="0"/>
          <w:sz w:val="22"/>
        </w:rPr>
        <w:t>, Nr.</w:t>
      </w:r>
      <w:hyperlink r:id="rId32" w:history="1">
        <w:r>
          <w:rPr>
            <w:rStyle w:val="Hyperlink"/>
            <w:i w:val="0"/>
            <w:sz w:val="22"/>
          </w:rPr>
          <w:t>67-1657</w:t>
        </w:r>
      </w:hyperlink>
      <w:r>
        <w:rPr>
          <w:i w:val="0"/>
          <w:sz w:val="22"/>
        </w:rPr>
        <w:t>, Nr.</w:t>
      </w:r>
      <w:hyperlink r:id="rId33" w:history="1">
        <w:r>
          <w:rPr>
            <w:rStyle w:val="Hyperlink"/>
            <w:i w:val="0"/>
            <w:sz w:val="22"/>
          </w:rPr>
          <w:t>99-2502</w:t>
        </w:r>
      </w:hyperlink>
      <w:r>
        <w:rPr>
          <w:i w:val="0"/>
          <w:sz w:val="22"/>
        </w:rPr>
        <w:t>, Nr.</w:t>
      </w:r>
      <w:hyperlink r:id="rId34" w:history="1">
        <w:r>
          <w:rPr>
            <w:rStyle w:val="Hyperlink"/>
            <w:i w:val="0"/>
            <w:sz w:val="22"/>
          </w:rPr>
          <w:t>104-2620</w:t>
        </w:r>
      </w:hyperlink>
      <w:r>
        <w:rPr>
          <w:i w:val="0"/>
          <w:sz w:val="22"/>
        </w:rPr>
        <w:t>, Nr.</w:t>
      </w:r>
      <w:hyperlink r:id="rId35" w:history="1">
        <w:r>
          <w:rPr>
            <w:rStyle w:val="Hyperlink"/>
            <w:i w:val="0"/>
            <w:sz w:val="22"/>
          </w:rPr>
          <w:t>118-3043</w:t>
        </w:r>
      </w:hyperlink>
      <w:r>
        <w:rPr>
          <w:i w:val="0"/>
          <w:sz w:val="22"/>
        </w:rPr>
        <w:t>; 1998, Nr.</w:t>
      </w:r>
      <w:hyperlink r:id="rId36" w:history="1">
        <w:r>
          <w:rPr>
            <w:rStyle w:val="Hyperlink"/>
            <w:i w:val="0"/>
            <w:sz w:val="22"/>
          </w:rPr>
          <w:t>9-200</w:t>
        </w:r>
      </w:hyperlink>
      <w:r>
        <w:rPr>
          <w:i w:val="0"/>
          <w:sz w:val="22"/>
        </w:rPr>
        <w:t>, Nr.</w:t>
      </w:r>
      <w:hyperlink r:id="rId37" w:history="1">
        <w:r>
          <w:rPr>
            <w:rStyle w:val="Hyperlink"/>
            <w:i w:val="0"/>
            <w:sz w:val="22"/>
          </w:rPr>
          <w:t>16-378</w:t>
        </w:r>
      </w:hyperlink>
      <w:r>
        <w:rPr>
          <w:i w:val="0"/>
          <w:sz w:val="22"/>
        </w:rPr>
        <w:t>, Nr.</w:t>
      </w:r>
      <w:hyperlink r:id="rId38" w:history="1">
        <w:r>
          <w:rPr>
            <w:rStyle w:val="Hyperlink"/>
            <w:i w:val="0"/>
            <w:sz w:val="22"/>
          </w:rPr>
          <w:t>20-503</w:t>
        </w:r>
      </w:hyperlink>
      <w:r>
        <w:rPr>
          <w:i w:val="0"/>
          <w:sz w:val="22"/>
        </w:rPr>
        <w:t>, Nr.</w:t>
      </w:r>
      <w:hyperlink r:id="rId39" w:history="1">
        <w:r>
          <w:rPr>
            <w:rStyle w:val="Hyperlink"/>
            <w:i w:val="0"/>
            <w:sz w:val="22"/>
          </w:rPr>
          <w:t>29-763</w:t>
        </w:r>
      </w:hyperlink>
      <w:r>
        <w:rPr>
          <w:i w:val="0"/>
          <w:sz w:val="22"/>
        </w:rPr>
        <w:t>, Nr.</w:t>
      </w:r>
      <w:hyperlink r:id="rId40" w:history="1">
        <w:r>
          <w:rPr>
            <w:rStyle w:val="Hyperlink"/>
            <w:i w:val="0"/>
            <w:sz w:val="22"/>
          </w:rPr>
          <w:t>57-1582</w:t>
        </w:r>
      </w:hyperlink>
      <w:r>
        <w:rPr>
          <w:i w:val="0"/>
          <w:sz w:val="22"/>
        </w:rPr>
        <w:t>, Nr.</w:t>
      </w:r>
      <w:hyperlink r:id="rId41" w:history="1">
        <w:r>
          <w:rPr>
            <w:rStyle w:val="Hyperlink"/>
            <w:i w:val="0"/>
            <w:sz w:val="22"/>
          </w:rPr>
          <w:t>59-1651</w:t>
        </w:r>
      </w:hyperlink>
      <w:r>
        <w:rPr>
          <w:i w:val="0"/>
          <w:sz w:val="22"/>
        </w:rPr>
        <w:t>, Nr.</w:t>
      </w:r>
      <w:hyperlink r:id="rId42" w:history="1">
        <w:r>
          <w:rPr>
            <w:rStyle w:val="Hyperlink"/>
            <w:i w:val="0"/>
            <w:sz w:val="22"/>
          </w:rPr>
          <w:t>115-3233</w:t>
        </w:r>
      </w:hyperlink>
      <w:r>
        <w:rPr>
          <w:i w:val="0"/>
          <w:sz w:val="22"/>
        </w:rPr>
        <w:t>; 1999, Nr.</w:t>
      </w:r>
      <w:hyperlink r:id="rId43" w:history="1">
        <w:r>
          <w:rPr>
            <w:rStyle w:val="Hyperlink"/>
            <w:i w:val="0"/>
            <w:sz w:val="22"/>
          </w:rPr>
          <w:t>36-1064</w:t>
        </w:r>
      </w:hyperlink>
      <w:r>
        <w:rPr>
          <w:i w:val="0"/>
          <w:sz w:val="22"/>
        </w:rPr>
        <w:t>; 2000, Nr.</w:t>
      </w:r>
      <w:hyperlink r:id="rId44" w:history="1">
        <w:r>
          <w:rPr>
            <w:rStyle w:val="Hyperlink"/>
            <w:i w:val="0"/>
            <w:sz w:val="22"/>
          </w:rPr>
          <w:t>54-1556</w:t>
        </w:r>
      </w:hyperlink>
      <w:r>
        <w:rPr>
          <w:i w:val="0"/>
          <w:sz w:val="22"/>
        </w:rPr>
        <w:t xml:space="preserve">); </w:t>
      </w:r>
    </w:p>
    <w:p w:rsidR="00000000" w:rsidRDefault="00F856C4">
      <w:pPr>
        <w:pStyle w:val="BodyTextIndent2"/>
        <w:rPr>
          <w:i w:val="0"/>
          <w:sz w:val="22"/>
        </w:rPr>
      </w:pPr>
      <w:r>
        <w:rPr>
          <w:i w:val="0"/>
          <w:sz w:val="22"/>
        </w:rPr>
        <w:t>2) Lietuvos Respublikos santuokos ir šeimos kodeksas (Žin., 1969, Nr.</w:t>
      </w:r>
      <w:hyperlink r:id="rId45" w:history="1">
        <w:r>
          <w:rPr>
            <w:rStyle w:val="Hyperlink"/>
            <w:i w:val="0"/>
            <w:sz w:val="22"/>
          </w:rPr>
          <w:t>21-186</w:t>
        </w:r>
      </w:hyperlink>
      <w:r>
        <w:rPr>
          <w:i w:val="0"/>
          <w:sz w:val="22"/>
        </w:rPr>
        <w:t>; 1973, Nr.31-275; 1976, Nr.6-55, Nr.28-248; 1980, Nr.33-473; 1983, Nr.30-322; 1984, Nr.6-68; 1985, Nr.8-73; 1989, Nr.1</w:t>
      </w:r>
      <w:r>
        <w:rPr>
          <w:i w:val="0"/>
          <w:sz w:val="22"/>
        </w:rPr>
        <w:t>9-213; 1991, Nr.</w:t>
      </w:r>
      <w:hyperlink r:id="rId46" w:history="1">
        <w:r>
          <w:rPr>
            <w:rStyle w:val="Hyperlink"/>
            <w:i w:val="0"/>
            <w:sz w:val="22"/>
          </w:rPr>
          <w:t>13-333</w:t>
        </w:r>
      </w:hyperlink>
      <w:r>
        <w:rPr>
          <w:i w:val="0"/>
          <w:sz w:val="22"/>
        </w:rPr>
        <w:t>; 1993, Nr.</w:t>
      </w:r>
      <w:hyperlink r:id="rId47" w:history="1">
        <w:r>
          <w:rPr>
            <w:rStyle w:val="Hyperlink"/>
            <w:i w:val="0"/>
            <w:sz w:val="22"/>
          </w:rPr>
          <w:t>16-403</w:t>
        </w:r>
      </w:hyperlink>
      <w:r>
        <w:rPr>
          <w:i w:val="0"/>
          <w:sz w:val="22"/>
        </w:rPr>
        <w:t>, Nr.</w:t>
      </w:r>
      <w:hyperlink r:id="rId48" w:history="1">
        <w:r>
          <w:rPr>
            <w:rStyle w:val="Hyperlink"/>
            <w:i w:val="0"/>
            <w:sz w:val="22"/>
          </w:rPr>
          <w:t>56-1077</w:t>
        </w:r>
      </w:hyperlink>
      <w:r>
        <w:rPr>
          <w:i w:val="0"/>
          <w:sz w:val="22"/>
        </w:rPr>
        <w:t>; 1994, Nr.</w:t>
      </w:r>
      <w:hyperlink r:id="rId49" w:history="1">
        <w:r>
          <w:rPr>
            <w:rStyle w:val="Hyperlink"/>
            <w:i w:val="0"/>
            <w:sz w:val="22"/>
          </w:rPr>
          <w:t>89-1715</w:t>
        </w:r>
      </w:hyperlink>
      <w:r>
        <w:rPr>
          <w:i w:val="0"/>
          <w:sz w:val="22"/>
        </w:rPr>
        <w:t>; 1995, Nr.</w:t>
      </w:r>
      <w:hyperlink r:id="rId50" w:history="1">
        <w:r>
          <w:rPr>
            <w:rStyle w:val="Hyperlink"/>
            <w:i w:val="0"/>
            <w:sz w:val="22"/>
          </w:rPr>
          <w:t>55-1359</w:t>
        </w:r>
      </w:hyperlink>
      <w:r>
        <w:rPr>
          <w:i w:val="0"/>
          <w:sz w:val="22"/>
        </w:rPr>
        <w:t>; 1997, Nr.</w:t>
      </w:r>
      <w:hyperlink r:id="rId51" w:history="1">
        <w:r>
          <w:rPr>
            <w:rStyle w:val="Hyperlink"/>
            <w:i w:val="0"/>
            <w:sz w:val="22"/>
          </w:rPr>
          <w:t>19-409</w:t>
        </w:r>
      </w:hyperlink>
      <w:r>
        <w:rPr>
          <w:i w:val="0"/>
          <w:sz w:val="22"/>
        </w:rPr>
        <w:t>, Nr.</w:t>
      </w:r>
      <w:hyperlink r:id="rId52" w:history="1">
        <w:r>
          <w:rPr>
            <w:rStyle w:val="Hyperlink"/>
            <w:i w:val="0"/>
            <w:sz w:val="22"/>
          </w:rPr>
          <w:t>99-2507</w:t>
        </w:r>
      </w:hyperlink>
      <w:r>
        <w:rPr>
          <w:i w:val="0"/>
          <w:sz w:val="22"/>
        </w:rPr>
        <w:t>; 1999, Nr.</w:t>
      </w:r>
      <w:hyperlink r:id="rId53" w:history="1">
        <w:r>
          <w:rPr>
            <w:rStyle w:val="Hyperlink"/>
            <w:i w:val="0"/>
            <w:sz w:val="22"/>
          </w:rPr>
          <w:t>33-944</w:t>
        </w:r>
      </w:hyperlink>
      <w:r>
        <w:rPr>
          <w:i w:val="0"/>
          <w:sz w:val="22"/>
        </w:rPr>
        <w:t>; 2000, Nr.</w:t>
      </w:r>
      <w:hyperlink r:id="rId54" w:history="1">
        <w:r>
          <w:rPr>
            <w:rStyle w:val="Hyperlink"/>
            <w:i w:val="0"/>
            <w:sz w:val="22"/>
          </w:rPr>
          <w:t>1-1</w:t>
        </w:r>
      </w:hyperlink>
      <w:r>
        <w:rPr>
          <w:i w:val="0"/>
          <w:sz w:val="22"/>
        </w:rPr>
        <w:t>, Nr.</w:t>
      </w:r>
      <w:hyperlink r:id="rId55" w:history="1">
        <w:r>
          <w:rPr>
            <w:rStyle w:val="Hyperlink"/>
            <w:i w:val="0"/>
            <w:sz w:val="22"/>
          </w:rPr>
          <w:t>58-1713</w:t>
        </w:r>
      </w:hyperlink>
      <w:r>
        <w:rPr>
          <w:i w:val="0"/>
          <w:sz w:val="22"/>
        </w:rPr>
        <w:t xml:space="preserve">); </w:t>
      </w:r>
    </w:p>
    <w:p w:rsidR="00000000" w:rsidRDefault="00F856C4">
      <w:pPr>
        <w:pStyle w:val="BodyTextIndent2"/>
        <w:rPr>
          <w:i w:val="0"/>
          <w:sz w:val="22"/>
        </w:rPr>
      </w:pPr>
      <w:r>
        <w:rPr>
          <w:i w:val="0"/>
          <w:sz w:val="22"/>
        </w:rPr>
        <w:t>3) Lietuvos Respublikos žemės nuomos įstatymas (Žin., 1994, Nr.</w:t>
      </w:r>
      <w:hyperlink r:id="rId56" w:history="1">
        <w:r>
          <w:rPr>
            <w:rStyle w:val="Hyperlink"/>
            <w:i w:val="0"/>
            <w:sz w:val="22"/>
          </w:rPr>
          <w:t>3-41</w:t>
        </w:r>
      </w:hyperlink>
      <w:r>
        <w:rPr>
          <w:i w:val="0"/>
          <w:sz w:val="22"/>
        </w:rPr>
        <w:t>; 1998, Nr.</w:t>
      </w:r>
      <w:hyperlink r:id="rId57" w:history="1">
        <w:r>
          <w:rPr>
            <w:rStyle w:val="Hyperlink"/>
            <w:i w:val="0"/>
            <w:sz w:val="22"/>
          </w:rPr>
          <w:t>32-855</w:t>
        </w:r>
      </w:hyperlink>
      <w:r>
        <w:rPr>
          <w:i w:val="0"/>
          <w:sz w:val="22"/>
        </w:rPr>
        <w:t>, Nr.</w:t>
      </w:r>
      <w:hyperlink r:id="rId58" w:history="1">
        <w:r>
          <w:rPr>
            <w:rStyle w:val="Hyperlink"/>
            <w:i w:val="0"/>
            <w:sz w:val="22"/>
          </w:rPr>
          <w:t>47-1293</w:t>
        </w:r>
      </w:hyperlink>
      <w:r>
        <w:rPr>
          <w:i w:val="0"/>
          <w:sz w:val="22"/>
        </w:rPr>
        <w:t>; 1999, Nr.</w:t>
      </w:r>
      <w:hyperlink r:id="rId59" w:history="1">
        <w:r>
          <w:rPr>
            <w:rStyle w:val="Hyperlink"/>
            <w:i w:val="0"/>
            <w:sz w:val="22"/>
          </w:rPr>
          <w:t>64-2074</w:t>
        </w:r>
      </w:hyperlink>
      <w:r>
        <w:rPr>
          <w:i w:val="0"/>
          <w:sz w:val="22"/>
        </w:rPr>
        <w:t>);</w:t>
      </w:r>
    </w:p>
    <w:p w:rsidR="00000000" w:rsidRDefault="00F856C4">
      <w:pPr>
        <w:pStyle w:val="BodyTextIndent2"/>
        <w:rPr>
          <w:i w:val="0"/>
          <w:sz w:val="22"/>
        </w:rPr>
      </w:pPr>
      <w:r>
        <w:rPr>
          <w:i w:val="0"/>
          <w:sz w:val="22"/>
        </w:rPr>
        <w:t>4) Lietuvos Respublikos vaiko globos įstatymas (Žin., 1998, Nr.</w:t>
      </w:r>
      <w:hyperlink r:id="rId60" w:history="1">
        <w:r>
          <w:rPr>
            <w:rStyle w:val="Hyperlink"/>
            <w:i w:val="0"/>
            <w:sz w:val="22"/>
          </w:rPr>
          <w:t>35-933</w:t>
        </w:r>
      </w:hyperlink>
      <w:r>
        <w:rPr>
          <w:i w:val="0"/>
          <w:sz w:val="22"/>
        </w:rPr>
        <w:t>; 2000, Nr.</w:t>
      </w:r>
      <w:hyperlink r:id="rId61" w:history="1">
        <w:r>
          <w:rPr>
            <w:rStyle w:val="Hyperlink"/>
            <w:i w:val="0"/>
            <w:sz w:val="22"/>
          </w:rPr>
          <w:t>58-1702</w:t>
        </w:r>
      </w:hyperlink>
      <w:r>
        <w:rPr>
          <w:i w:val="0"/>
          <w:sz w:val="22"/>
        </w:rPr>
        <w:t>).</w:t>
      </w:r>
    </w:p>
    <w:p w:rsidR="00000000" w:rsidRDefault="00F856C4">
      <w:pPr>
        <w:pStyle w:val="BodyTextIndent2"/>
        <w:rPr>
          <w:i w:val="0"/>
          <w:sz w:val="22"/>
        </w:rPr>
      </w:pPr>
    </w:p>
    <w:p w:rsidR="00000000" w:rsidRDefault="00F856C4">
      <w:pPr>
        <w:ind w:firstLine="720"/>
        <w:jc w:val="both"/>
        <w:rPr>
          <w:rFonts w:ascii="Times New Roman" w:hAnsi="Times New Roman"/>
          <w:sz w:val="22"/>
          <w:lang w:val="lt-LT"/>
        </w:rPr>
      </w:pPr>
      <w:r>
        <w:rPr>
          <w:rFonts w:ascii="Times New Roman" w:hAnsi="Times New Roman"/>
          <w:i/>
          <w:sz w:val="22"/>
          <w:lang w:val="lt-LT"/>
        </w:rPr>
        <w:t xml:space="preserve">Skelbiu šį Lietuvos Respublikos Seimo priimtą įstatymą. </w:t>
      </w:r>
    </w:p>
    <w:p w:rsidR="00000000" w:rsidRDefault="00F856C4">
      <w:pPr>
        <w:ind w:firstLine="720"/>
        <w:jc w:val="both"/>
        <w:rPr>
          <w:rFonts w:ascii="Times New Roman" w:hAnsi="Times New Roman"/>
          <w:sz w:val="22"/>
          <w:lang w:val="lt-LT"/>
        </w:rPr>
      </w:pPr>
    </w:p>
    <w:p w:rsidR="00000000" w:rsidRDefault="00F856C4">
      <w:pPr>
        <w:rPr>
          <w:rFonts w:ascii="Times New Roman" w:hAnsi="Times New Roman"/>
          <w:sz w:val="22"/>
          <w:lang w:val="lt-LT"/>
        </w:rPr>
      </w:pPr>
    </w:p>
    <w:p w:rsidR="00000000" w:rsidRDefault="00F856C4">
      <w:pPr>
        <w:tabs>
          <w:tab w:val="right" w:pos="8730"/>
        </w:tabs>
        <w:spacing w:before="480" w:after="720"/>
        <w:rPr>
          <w:rFonts w:ascii="Times New Roman" w:hAnsi="Times New Roman"/>
          <w:sz w:val="22"/>
          <w:lang w:val="lt-LT"/>
        </w:rPr>
      </w:pPr>
      <w:r>
        <w:rPr>
          <w:rStyle w:val="Pareigos"/>
          <w:rFonts w:ascii="Times New Roman" w:hAnsi="Times New Roman"/>
          <w:sz w:val="22"/>
          <w:lang w:val="lt-LT"/>
        </w:rPr>
        <w:fldChar w:fldCharType="begin" w:fldLock="1">
          <w:ffData>
            <w:name w:val="pareigos"/>
            <w:enabled/>
            <w:calcOnExit w:val="0"/>
            <w:textInput>
              <w:default w:val="RESPUBLIKOS PREZIDENTAS"/>
              <w:format w:val="UPPERCASE"/>
            </w:textInput>
          </w:ffData>
        </w:fldChar>
      </w:r>
      <w:bookmarkStart w:id="59" w:name="pareigos"/>
      <w:r>
        <w:rPr>
          <w:rStyle w:val="Pareigos"/>
          <w:rFonts w:ascii="Times New Roman" w:hAnsi="Times New Roman"/>
          <w:sz w:val="22"/>
          <w:lang w:val="lt-LT"/>
        </w:rPr>
        <w:instrText xml:space="preserve"> FORMTEXT </w:instrText>
      </w:r>
      <w:r>
        <w:rPr>
          <w:rFonts w:ascii="Times New Roman" w:hAnsi="Times New Roman"/>
          <w:caps/>
          <w:sz w:val="22"/>
          <w:lang w:val="lt-LT"/>
        </w:rPr>
      </w:r>
      <w:r>
        <w:rPr>
          <w:rStyle w:val="Pareigos"/>
          <w:rFonts w:ascii="Times New Roman" w:hAnsi="Times New Roman"/>
          <w:sz w:val="22"/>
          <w:lang w:val="lt-LT"/>
        </w:rPr>
        <w:fldChar w:fldCharType="separate"/>
      </w:r>
      <w:r>
        <w:rPr>
          <w:rStyle w:val="Pareigos"/>
          <w:rFonts w:ascii="Times New Roman" w:hAnsi="Times New Roman"/>
          <w:sz w:val="22"/>
          <w:lang w:val="lt-LT"/>
        </w:rPr>
        <w:t>RESPUBLIKOS PREZIDENTAS</w:t>
      </w:r>
      <w:r>
        <w:rPr>
          <w:rStyle w:val="Pareigos"/>
          <w:rFonts w:ascii="Times New Roman" w:hAnsi="Times New Roman"/>
          <w:sz w:val="22"/>
          <w:lang w:val="lt-LT"/>
        </w:rPr>
        <w:fldChar w:fldCharType="end"/>
      </w:r>
      <w:bookmarkEnd w:id="59"/>
      <w:r>
        <w:rPr>
          <w:rStyle w:val="Pareigos"/>
          <w:rFonts w:ascii="Times New Roman" w:hAnsi="Times New Roman"/>
          <w:sz w:val="22"/>
          <w:lang w:val="lt-LT"/>
        </w:rPr>
        <w:t xml:space="preserve"> </w:t>
      </w:r>
      <w:r>
        <w:rPr>
          <w:rStyle w:val="Pareigos"/>
          <w:rFonts w:ascii="Times New Roman" w:hAnsi="Times New Roman"/>
          <w:sz w:val="22"/>
          <w:lang w:val="lt-LT"/>
        </w:rPr>
        <w:tab/>
      </w:r>
      <w:r>
        <w:rPr>
          <w:rFonts w:ascii="Times New Roman" w:hAnsi="Times New Roman"/>
          <w:sz w:val="22"/>
          <w:lang w:val="lt-LT"/>
        </w:rPr>
        <w:fldChar w:fldCharType="begin" w:fldLock="1">
          <w:ffData>
            <w:name w:val="parasas"/>
            <w:enabled/>
            <w:calcOnExit w:val="0"/>
            <w:textInput>
              <w:default w:val="VALDAS ADAMKUS"/>
              <w:format w:val="UPPERCASE"/>
            </w:textInput>
          </w:ffData>
        </w:fldChar>
      </w:r>
      <w:bookmarkStart w:id="60" w:name="parasas"/>
      <w:r>
        <w:rPr>
          <w:rFonts w:ascii="Times New Roman" w:hAnsi="Times New Roman"/>
          <w:sz w:val="22"/>
          <w:lang w:val="lt-LT"/>
        </w:rPr>
        <w:instrText xml:space="preserve"> FORMTEXT </w:instrText>
      </w:r>
      <w:r>
        <w:rPr>
          <w:rFonts w:ascii="Times New Roman" w:hAnsi="Times New Roman"/>
          <w:sz w:val="22"/>
          <w:lang w:val="lt-LT"/>
        </w:rPr>
      </w:r>
      <w:r>
        <w:rPr>
          <w:rFonts w:ascii="Times New Roman" w:hAnsi="Times New Roman"/>
          <w:sz w:val="22"/>
          <w:lang w:val="lt-LT"/>
        </w:rPr>
        <w:fldChar w:fldCharType="separate"/>
      </w:r>
      <w:r>
        <w:rPr>
          <w:rFonts w:ascii="Times New Roman" w:hAnsi="Times New Roman"/>
          <w:sz w:val="22"/>
          <w:lang w:val="lt-LT"/>
        </w:rPr>
        <w:t>VALDAS ADAMKUS</w:t>
      </w:r>
      <w:r>
        <w:rPr>
          <w:rFonts w:ascii="Times New Roman" w:hAnsi="Times New Roman"/>
          <w:sz w:val="22"/>
          <w:lang w:val="lt-LT"/>
        </w:rPr>
        <w:fldChar w:fldCharType="end"/>
      </w:r>
      <w:bookmarkEnd w:id="60"/>
    </w:p>
    <w:p w:rsidR="00000000" w:rsidRDefault="00F856C4">
      <w:pPr>
        <w:pStyle w:val="Heading4"/>
        <w:ind w:firstLine="720"/>
        <w:jc w:val="both"/>
        <w:rPr>
          <w:rFonts w:ascii="Times New Roman" w:hAnsi="Times New Roman"/>
          <w:b w:val="0"/>
          <w:sz w:val="22"/>
        </w:rPr>
      </w:pPr>
      <w:r>
        <w:rPr>
          <w:rFonts w:ascii="Times New Roman" w:hAnsi="Times New Roman"/>
          <w:sz w:val="22"/>
        </w:rPr>
        <w:br w:type="page"/>
      </w:r>
      <w:r>
        <w:rPr>
          <w:rFonts w:ascii="Times New Roman" w:hAnsi="Times New Roman"/>
          <w:b w:val="0"/>
          <w:sz w:val="22"/>
        </w:rPr>
        <w:tab/>
      </w:r>
      <w:r>
        <w:rPr>
          <w:rFonts w:ascii="Times New Roman" w:hAnsi="Times New Roman"/>
          <w:b w:val="0"/>
          <w:sz w:val="22"/>
        </w:rPr>
        <w:tab/>
      </w:r>
      <w:r>
        <w:rPr>
          <w:rFonts w:ascii="Times New Roman" w:hAnsi="Times New Roman"/>
          <w:b w:val="0"/>
          <w:sz w:val="22"/>
        </w:rPr>
        <w:tab/>
      </w:r>
      <w:r>
        <w:rPr>
          <w:rFonts w:ascii="Times New Roman" w:hAnsi="Times New Roman"/>
          <w:b w:val="0"/>
          <w:sz w:val="22"/>
        </w:rPr>
        <w:tab/>
      </w:r>
      <w:r>
        <w:rPr>
          <w:rFonts w:ascii="Times New Roman" w:hAnsi="Times New Roman"/>
          <w:b w:val="0"/>
          <w:sz w:val="22"/>
        </w:rPr>
        <w:tab/>
      </w:r>
      <w:r>
        <w:rPr>
          <w:rFonts w:ascii="Times New Roman" w:hAnsi="Times New Roman"/>
          <w:b w:val="0"/>
          <w:sz w:val="22"/>
        </w:rPr>
        <w:tab/>
      </w:r>
      <w:r>
        <w:rPr>
          <w:rFonts w:ascii="Times New Roman" w:hAnsi="Times New Roman"/>
          <w:b w:val="0"/>
          <w:sz w:val="22"/>
        </w:rPr>
        <w:tab/>
        <w:t>PATVIRTINTAS</w:t>
      </w:r>
    </w:p>
    <w:p w:rsidR="00000000" w:rsidRDefault="00F856C4">
      <w:pPr>
        <w:rPr>
          <w:rFonts w:ascii="Times New Roman" w:hAnsi="Times New Roman"/>
          <w:sz w:val="22"/>
          <w:lang w:val="lt-LT"/>
        </w:rPr>
      </w:pPr>
      <w:r>
        <w:rPr>
          <w:rFonts w:ascii="Times New Roman" w:hAnsi="Times New Roman"/>
          <w:sz w:val="22"/>
          <w:lang w:val="lt-LT"/>
        </w:rPr>
        <w:tab/>
      </w:r>
      <w:r>
        <w:rPr>
          <w:rFonts w:ascii="Times New Roman" w:hAnsi="Times New Roman"/>
          <w:sz w:val="22"/>
          <w:lang w:val="lt-LT"/>
        </w:rPr>
        <w:tab/>
      </w:r>
      <w:r>
        <w:rPr>
          <w:rFonts w:ascii="Times New Roman" w:hAnsi="Times New Roman"/>
          <w:sz w:val="22"/>
          <w:lang w:val="lt-LT"/>
        </w:rPr>
        <w:tab/>
      </w:r>
      <w:r>
        <w:rPr>
          <w:rFonts w:ascii="Times New Roman" w:hAnsi="Times New Roman"/>
          <w:sz w:val="22"/>
          <w:lang w:val="lt-LT"/>
        </w:rPr>
        <w:tab/>
      </w:r>
      <w:r>
        <w:rPr>
          <w:rFonts w:ascii="Times New Roman" w:hAnsi="Times New Roman"/>
          <w:sz w:val="22"/>
          <w:lang w:val="lt-LT"/>
        </w:rPr>
        <w:tab/>
      </w:r>
      <w:r>
        <w:rPr>
          <w:rFonts w:ascii="Times New Roman" w:hAnsi="Times New Roman"/>
          <w:sz w:val="22"/>
          <w:lang w:val="lt-LT"/>
        </w:rPr>
        <w:tab/>
      </w:r>
      <w:r>
        <w:rPr>
          <w:rFonts w:ascii="Times New Roman" w:hAnsi="Times New Roman"/>
          <w:sz w:val="22"/>
          <w:lang w:val="lt-LT"/>
        </w:rPr>
        <w:tab/>
      </w:r>
      <w:r>
        <w:rPr>
          <w:rFonts w:ascii="Times New Roman" w:hAnsi="Times New Roman"/>
          <w:sz w:val="22"/>
          <w:lang w:val="lt-LT"/>
        </w:rPr>
        <w:tab/>
        <w:t>2000 m. liepos 18 d.</w:t>
      </w:r>
    </w:p>
    <w:p w:rsidR="00000000" w:rsidRDefault="00F856C4">
      <w:pPr>
        <w:rPr>
          <w:rFonts w:ascii="Times New Roman" w:hAnsi="Times New Roman"/>
          <w:sz w:val="22"/>
          <w:lang w:val="lt-LT"/>
        </w:rPr>
      </w:pPr>
      <w:r>
        <w:rPr>
          <w:rFonts w:ascii="Times New Roman" w:hAnsi="Times New Roman"/>
          <w:sz w:val="22"/>
          <w:lang w:val="lt-LT"/>
        </w:rPr>
        <w:tab/>
      </w:r>
      <w:r>
        <w:rPr>
          <w:rFonts w:ascii="Times New Roman" w:hAnsi="Times New Roman"/>
          <w:sz w:val="22"/>
          <w:lang w:val="lt-LT"/>
        </w:rPr>
        <w:tab/>
      </w:r>
      <w:r>
        <w:rPr>
          <w:rFonts w:ascii="Times New Roman" w:hAnsi="Times New Roman"/>
          <w:sz w:val="22"/>
          <w:lang w:val="lt-LT"/>
        </w:rPr>
        <w:tab/>
      </w:r>
      <w:r>
        <w:rPr>
          <w:rFonts w:ascii="Times New Roman" w:hAnsi="Times New Roman"/>
          <w:sz w:val="22"/>
          <w:lang w:val="lt-LT"/>
        </w:rPr>
        <w:tab/>
      </w:r>
      <w:r>
        <w:rPr>
          <w:rFonts w:ascii="Times New Roman" w:hAnsi="Times New Roman"/>
          <w:sz w:val="22"/>
          <w:lang w:val="lt-LT"/>
        </w:rPr>
        <w:tab/>
      </w:r>
      <w:r>
        <w:rPr>
          <w:rFonts w:ascii="Times New Roman" w:hAnsi="Times New Roman"/>
          <w:sz w:val="22"/>
          <w:lang w:val="lt-LT"/>
        </w:rPr>
        <w:tab/>
      </w:r>
      <w:r>
        <w:rPr>
          <w:rFonts w:ascii="Times New Roman" w:hAnsi="Times New Roman"/>
          <w:sz w:val="22"/>
          <w:lang w:val="lt-LT"/>
        </w:rPr>
        <w:tab/>
      </w:r>
      <w:r>
        <w:rPr>
          <w:rFonts w:ascii="Times New Roman" w:hAnsi="Times New Roman"/>
          <w:sz w:val="22"/>
          <w:lang w:val="lt-LT"/>
        </w:rPr>
        <w:tab/>
        <w:t>įst</w:t>
      </w:r>
      <w:r>
        <w:rPr>
          <w:rFonts w:ascii="Times New Roman" w:hAnsi="Times New Roman"/>
          <w:sz w:val="22"/>
          <w:lang w:val="lt-LT"/>
        </w:rPr>
        <w:t>atymu Nr.VIII-1864</w:t>
      </w:r>
    </w:p>
    <w:p w:rsidR="00000000" w:rsidRDefault="00F856C4">
      <w:pPr>
        <w:rPr>
          <w:rFonts w:ascii="Times New Roman" w:hAnsi="Times New Roman"/>
          <w:sz w:val="22"/>
          <w:lang w:val="lt-LT"/>
        </w:rPr>
      </w:pPr>
    </w:p>
    <w:p w:rsidR="00000000" w:rsidRDefault="00F856C4">
      <w:pPr>
        <w:pStyle w:val="Heading1"/>
        <w:widowControl/>
        <w:rPr>
          <w:rFonts w:ascii="Times New Roman" w:hAnsi="Times New Roman"/>
          <w:sz w:val="22"/>
          <w:lang w:val="lt-LT"/>
        </w:rPr>
      </w:pPr>
      <w:r>
        <w:rPr>
          <w:rFonts w:ascii="Times New Roman" w:hAnsi="Times New Roman"/>
          <w:sz w:val="22"/>
          <w:lang w:val="lt-LT"/>
        </w:rPr>
        <w:t>LIETUVOS RESPUBLIKOS</w:t>
      </w:r>
    </w:p>
    <w:p w:rsidR="00000000" w:rsidRDefault="00F856C4">
      <w:pPr>
        <w:jc w:val="center"/>
        <w:rPr>
          <w:rFonts w:ascii="Times New Roman" w:hAnsi="Times New Roman"/>
          <w:b/>
          <w:sz w:val="22"/>
          <w:lang w:val="lt-LT"/>
        </w:rPr>
      </w:pPr>
      <w:r>
        <w:rPr>
          <w:rFonts w:ascii="Times New Roman" w:hAnsi="Times New Roman"/>
          <w:b/>
          <w:sz w:val="22"/>
          <w:lang w:val="lt-LT"/>
        </w:rPr>
        <w:t>CIVILINIS KODEKSAS</w:t>
      </w:r>
    </w:p>
    <w:p w:rsidR="00000000" w:rsidRDefault="00F856C4">
      <w:pPr>
        <w:rPr>
          <w:rFonts w:ascii="Times New Roman" w:hAnsi="Times New Roman"/>
          <w:sz w:val="22"/>
          <w:lang w:val="lt-LT"/>
        </w:rPr>
      </w:pPr>
    </w:p>
    <w:p w:rsidR="00000000" w:rsidRDefault="00F856C4">
      <w:pPr>
        <w:pStyle w:val="Heading1"/>
        <w:rPr>
          <w:rFonts w:ascii="Times New Roman" w:hAnsi="Times New Roman"/>
          <w:sz w:val="22"/>
          <w:lang w:val="lt-LT"/>
        </w:rPr>
      </w:pPr>
      <w:bookmarkStart w:id="61" w:name="knyga1"/>
      <w:r>
        <w:rPr>
          <w:rFonts w:ascii="Times New Roman" w:hAnsi="Times New Roman"/>
          <w:sz w:val="22"/>
          <w:lang w:val="lt-LT"/>
        </w:rPr>
        <w:t>PIRMOJI KNYGA</w:t>
      </w:r>
    </w:p>
    <w:bookmarkEnd w:id="61"/>
    <w:p w:rsidR="00000000" w:rsidRDefault="00F856C4">
      <w:pPr>
        <w:jc w:val="center"/>
        <w:rPr>
          <w:rFonts w:ascii="Times New Roman" w:hAnsi="Times New Roman"/>
          <w:b/>
          <w:sz w:val="22"/>
          <w:lang w:val="lt-LT"/>
        </w:rPr>
      </w:pPr>
      <w:r>
        <w:rPr>
          <w:rFonts w:ascii="Times New Roman" w:hAnsi="Times New Roman"/>
          <w:b/>
          <w:sz w:val="22"/>
          <w:lang w:val="lt-LT"/>
        </w:rPr>
        <w:t>BENDROSIOS NUOSTATOS</w:t>
      </w:r>
    </w:p>
    <w:p w:rsidR="00000000" w:rsidRDefault="00F856C4">
      <w:pPr>
        <w:pStyle w:val="Header"/>
        <w:tabs>
          <w:tab w:val="clear" w:pos="4320"/>
          <w:tab w:val="clear" w:pos="8640"/>
        </w:tabs>
        <w:rPr>
          <w:rFonts w:ascii="Times New Roman" w:hAnsi="Times New Roman"/>
          <w:b/>
          <w:sz w:val="22"/>
          <w:lang w:val="lt-LT"/>
        </w:rPr>
      </w:pPr>
    </w:p>
    <w:p w:rsidR="00000000" w:rsidRDefault="00F856C4">
      <w:pPr>
        <w:jc w:val="center"/>
        <w:rPr>
          <w:rFonts w:ascii="Times New Roman" w:hAnsi="Times New Roman"/>
          <w:b/>
          <w:sz w:val="22"/>
          <w:lang w:val="lt-LT"/>
        </w:rPr>
      </w:pPr>
      <w:bookmarkStart w:id="62" w:name="dalis1"/>
      <w:r>
        <w:rPr>
          <w:rFonts w:ascii="Times New Roman" w:hAnsi="Times New Roman"/>
          <w:b/>
          <w:sz w:val="22"/>
          <w:lang w:val="lt-LT"/>
        </w:rPr>
        <w:t>I DALIS</w:t>
      </w:r>
    </w:p>
    <w:bookmarkEnd w:id="62"/>
    <w:p w:rsidR="00000000" w:rsidRDefault="00F856C4">
      <w:pPr>
        <w:jc w:val="center"/>
        <w:rPr>
          <w:rFonts w:ascii="Times New Roman" w:hAnsi="Times New Roman"/>
          <w:b/>
          <w:sz w:val="22"/>
          <w:lang w:val="lt-LT"/>
        </w:rPr>
      </w:pPr>
      <w:r>
        <w:rPr>
          <w:rFonts w:ascii="Times New Roman" w:hAnsi="Times New Roman"/>
          <w:b/>
          <w:sz w:val="22"/>
          <w:lang w:val="lt-LT"/>
        </w:rPr>
        <w:t>CIVILINIAI ĮSTATYMAI IR JŲ TAIKYMAS</w:t>
      </w:r>
    </w:p>
    <w:p w:rsidR="00000000" w:rsidRDefault="00F856C4">
      <w:pPr>
        <w:jc w:val="center"/>
        <w:rPr>
          <w:rFonts w:ascii="Times New Roman" w:hAnsi="Times New Roman"/>
          <w:b/>
          <w:sz w:val="22"/>
          <w:lang w:val="lt-LT"/>
        </w:rPr>
      </w:pPr>
    </w:p>
    <w:p w:rsidR="00000000" w:rsidRDefault="00F856C4">
      <w:pPr>
        <w:jc w:val="center"/>
        <w:rPr>
          <w:rFonts w:ascii="Times New Roman" w:hAnsi="Times New Roman"/>
          <w:b/>
          <w:sz w:val="22"/>
          <w:lang w:val="lt-LT"/>
        </w:rPr>
      </w:pPr>
      <w:bookmarkStart w:id="63" w:name="skyrius1"/>
      <w:r>
        <w:rPr>
          <w:rFonts w:ascii="Times New Roman" w:hAnsi="Times New Roman"/>
          <w:b/>
          <w:sz w:val="22"/>
          <w:lang w:val="lt-LT"/>
        </w:rPr>
        <w:t>I SKYRIUS</w:t>
      </w:r>
    </w:p>
    <w:bookmarkEnd w:id="63"/>
    <w:p w:rsidR="00000000" w:rsidRDefault="00F856C4">
      <w:pPr>
        <w:jc w:val="center"/>
        <w:rPr>
          <w:rFonts w:ascii="Times New Roman" w:hAnsi="Times New Roman"/>
          <w:sz w:val="22"/>
          <w:lang w:val="lt-LT"/>
        </w:rPr>
      </w:pPr>
      <w:r>
        <w:rPr>
          <w:rFonts w:ascii="Times New Roman" w:hAnsi="Times New Roman"/>
          <w:b/>
          <w:sz w:val="22"/>
          <w:lang w:val="lt-LT"/>
        </w:rPr>
        <w:t>CIVILINIAI ĮSTATYMAI IR JŲ REGLAMENTUOJAMI SANTYKIAI</w:t>
      </w:r>
    </w:p>
    <w:p w:rsidR="00000000" w:rsidRDefault="00F856C4">
      <w:pPr>
        <w:ind w:firstLine="720"/>
        <w:rPr>
          <w:rFonts w:ascii="Times New Roman" w:hAnsi="Times New Roman"/>
          <w:sz w:val="22"/>
          <w:lang w:val="lt-LT"/>
        </w:rPr>
      </w:pPr>
    </w:p>
    <w:p w:rsidR="00000000" w:rsidRDefault="00F856C4">
      <w:pPr>
        <w:ind w:left="2430" w:hanging="1710"/>
        <w:jc w:val="both"/>
        <w:rPr>
          <w:rFonts w:ascii="Times New Roman" w:hAnsi="Times New Roman"/>
          <w:b/>
          <w:sz w:val="22"/>
          <w:lang w:val="lt-LT"/>
        </w:rPr>
      </w:pPr>
      <w:bookmarkStart w:id="64" w:name="straipsnis1_2"/>
      <w:r>
        <w:rPr>
          <w:rFonts w:ascii="Times New Roman" w:hAnsi="Times New Roman"/>
          <w:b/>
          <w:sz w:val="22"/>
          <w:lang w:val="lt-LT"/>
        </w:rPr>
        <w:t>1.1 straipsnis. Lietuvos Respublikos civilinio kod</w:t>
      </w:r>
      <w:r>
        <w:rPr>
          <w:rFonts w:ascii="Times New Roman" w:hAnsi="Times New Roman"/>
          <w:b/>
          <w:sz w:val="22"/>
          <w:lang w:val="lt-LT"/>
        </w:rPr>
        <w:t>ekso reglamentuojami santykiai</w:t>
      </w:r>
    </w:p>
    <w:bookmarkEnd w:id="64"/>
    <w:p w:rsidR="00000000" w:rsidRDefault="00F856C4">
      <w:pPr>
        <w:pStyle w:val="BodyText21"/>
        <w:ind w:firstLine="720"/>
        <w:rPr>
          <w:rFonts w:ascii="Times New Roman" w:hAnsi="Times New Roman"/>
          <w:sz w:val="22"/>
        </w:rPr>
      </w:pPr>
      <w:r>
        <w:rPr>
          <w:rFonts w:ascii="Times New Roman" w:hAnsi="Times New Roman"/>
          <w:sz w:val="22"/>
        </w:rPr>
        <w:t>1. Lietuvos Respublikos civilinis kodeksas reglamentuoja asmenų turtinius santykius ir su šiais santykiais susijusius asmeninius neturtinius santykius, taip pat šeimos santykius. Įstatymų nustatytais atvejais šis kodeksas tai</w:t>
      </w:r>
      <w:r>
        <w:rPr>
          <w:rFonts w:ascii="Times New Roman" w:hAnsi="Times New Roman"/>
          <w:sz w:val="22"/>
        </w:rPr>
        <w:t>p pat reglamentuoja ir kitokius asmeninius neturtinius santykius.</w:t>
      </w:r>
    </w:p>
    <w:p w:rsidR="00000000" w:rsidRDefault="00F856C4">
      <w:pPr>
        <w:pStyle w:val="BodyTextIndent"/>
        <w:rPr>
          <w:sz w:val="22"/>
        </w:rPr>
      </w:pPr>
      <w:r>
        <w:rPr>
          <w:sz w:val="22"/>
        </w:rPr>
        <w:t>2. Turtiniams santykiams, kurie pagrįsti įstatymų nustatytu asmenų pavaldumu valstybės institucijoms ir kurie tiesiogiai atsiranda, kai valstybės institucijos atlieka valdžios funkcijas (rea</w:t>
      </w:r>
      <w:r>
        <w:rPr>
          <w:sz w:val="22"/>
        </w:rPr>
        <w:t>lizuojamas pavaldumas) arba įstatymų nustatytas asmenims pareigas valstybei ar jos taiko įstatymų nustatytas administracines ar baudžiamąsias sankcijas, įskaitant valstybės mokesčių, kitų privalomų rinkliavų ar įmokų valstybei ar jos institucijoms, valstyb</w:t>
      </w:r>
      <w:r>
        <w:rPr>
          <w:sz w:val="22"/>
        </w:rPr>
        <w:t>ės biudžeto santykius, bei kitokiems santykiams, kuriuos reglamentuoja viešosios teisės normos, šio kodekso normos taikomos tiek, kiek šių santykių nereglamentuoja atitinkami įstatymai, taip pat šio kodekso įsakmiai nurodytais atvejais.</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3. Darbo santykius </w:t>
      </w:r>
      <w:r>
        <w:rPr>
          <w:rFonts w:ascii="Times New Roman" w:hAnsi="Times New Roman"/>
          <w:sz w:val="22"/>
          <w:lang w:val="lt-LT"/>
        </w:rPr>
        <w:t>reglamentuoja specialūs įstatymai. Šio kodekso normos darbo santykiams taikomos tiek, kiek jų nereglamentuoja specialūs įstatymai.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65" w:name="straipsnis2_2"/>
      <w:r>
        <w:rPr>
          <w:rFonts w:ascii="Times New Roman" w:hAnsi="Times New Roman"/>
          <w:b/>
          <w:sz w:val="22"/>
          <w:lang w:val="lt-LT"/>
        </w:rPr>
        <w:t>1.2 straipsnis. Civilinių santykių teisinio reglamentavimo principai</w:t>
      </w:r>
    </w:p>
    <w:bookmarkEnd w:id="65"/>
    <w:p w:rsidR="00000000" w:rsidRDefault="00F856C4">
      <w:pPr>
        <w:ind w:firstLine="720"/>
        <w:jc w:val="both"/>
        <w:rPr>
          <w:rFonts w:ascii="Times New Roman" w:hAnsi="Times New Roman"/>
          <w:sz w:val="22"/>
          <w:lang w:val="lt-LT"/>
        </w:rPr>
      </w:pPr>
      <w:r>
        <w:rPr>
          <w:rFonts w:ascii="Times New Roman" w:hAnsi="Times New Roman"/>
          <w:sz w:val="22"/>
          <w:lang w:val="lt-LT"/>
        </w:rPr>
        <w:t>1. Civiliniai santykiai reglamentuojami vadovaujantis j</w:t>
      </w:r>
      <w:r>
        <w:rPr>
          <w:rFonts w:ascii="Times New Roman" w:hAnsi="Times New Roman"/>
          <w:sz w:val="22"/>
          <w:lang w:val="lt-LT"/>
        </w:rPr>
        <w:t>ų subjektų lygiateisiškumo, nuosavybės neliečiamumo, sutarties laisvės, nesikišimo į privačius santykius, teisinio apibrėžtumo, proporcingumo ir teisėtų lūkesčių, neleistinumo piktnaudžiauti teise ir visokeriopos civilinių teisių teisminės gynybos principa</w:t>
      </w:r>
      <w:r>
        <w:rPr>
          <w:rFonts w:ascii="Times New Roman" w:hAnsi="Times New Roman"/>
          <w:sz w:val="22"/>
          <w:lang w:val="lt-LT"/>
        </w:rPr>
        <w:t>is.</w:t>
      </w:r>
    </w:p>
    <w:p w:rsidR="00000000" w:rsidRDefault="00F856C4">
      <w:pPr>
        <w:ind w:firstLine="720"/>
        <w:jc w:val="both"/>
        <w:rPr>
          <w:rFonts w:ascii="Times New Roman" w:hAnsi="Times New Roman"/>
          <w:sz w:val="22"/>
          <w:lang w:val="lt-LT"/>
        </w:rPr>
      </w:pPr>
      <w:r>
        <w:rPr>
          <w:rFonts w:ascii="Times New Roman" w:hAnsi="Times New Roman"/>
          <w:sz w:val="22"/>
          <w:lang w:val="lt-LT"/>
        </w:rPr>
        <w:t>2. Civilines teises gali apriboti tik įstatymai ar įstatymų pagrindu – teismas, jeigu toks apribojimas būtinas viešajai tvarkai, geros moralės principams, žmonių sveikatai ir gyvybei, asmenų turtui, jų teisėms ir teisėtiems interesams apsaugoti.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66" w:name="straipsnis3_2"/>
      <w:r>
        <w:rPr>
          <w:rFonts w:ascii="Times New Roman" w:hAnsi="Times New Roman"/>
          <w:b/>
          <w:sz w:val="22"/>
          <w:lang w:val="lt-LT"/>
        </w:rPr>
        <w:t>1.3 s</w:t>
      </w:r>
      <w:r>
        <w:rPr>
          <w:rFonts w:ascii="Times New Roman" w:hAnsi="Times New Roman"/>
          <w:b/>
          <w:sz w:val="22"/>
          <w:lang w:val="lt-LT"/>
        </w:rPr>
        <w:t>traipsnis. Civilinės teisės šaltiniai</w:t>
      </w:r>
    </w:p>
    <w:bookmarkEnd w:id="66"/>
    <w:p w:rsidR="00000000" w:rsidRDefault="00F856C4">
      <w:pPr>
        <w:ind w:firstLine="720"/>
        <w:jc w:val="both"/>
        <w:rPr>
          <w:rFonts w:ascii="Times New Roman" w:hAnsi="Times New Roman"/>
          <w:sz w:val="22"/>
          <w:lang w:val="lt-LT"/>
        </w:rPr>
      </w:pPr>
      <w:r>
        <w:rPr>
          <w:rFonts w:ascii="Times New Roman" w:hAnsi="Times New Roman"/>
          <w:sz w:val="22"/>
          <w:lang w:val="lt-LT"/>
        </w:rPr>
        <w:t>1. Civilinės teisės šaltiniai yra Lietuvos Respublikos Konstitucija, šis kodeksas, kiti įstatymai, Lietuvos Respublikos tarptautinės sutartys.</w:t>
      </w:r>
    </w:p>
    <w:p w:rsidR="00000000" w:rsidRDefault="00F856C4">
      <w:pPr>
        <w:ind w:firstLine="709"/>
        <w:jc w:val="both"/>
        <w:rPr>
          <w:rFonts w:ascii="Times New Roman" w:hAnsi="Times New Roman"/>
          <w:sz w:val="22"/>
          <w:lang w:val="lt-LT"/>
        </w:rPr>
      </w:pPr>
      <w:r>
        <w:rPr>
          <w:rFonts w:ascii="Times New Roman" w:hAnsi="Times New Roman"/>
          <w:sz w:val="22"/>
          <w:lang w:val="lt-LT"/>
        </w:rPr>
        <w:t>2. Jeigu yra šio kodekso ir kitų įstatymų prieštaravimų, taikomos šio kodek</w:t>
      </w:r>
      <w:r>
        <w:rPr>
          <w:rFonts w:ascii="Times New Roman" w:hAnsi="Times New Roman"/>
          <w:sz w:val="22"/>
          <w:lang w:val="lt-LT"/>
        </w:rPr>
        <w:t>so normos, išskyrus atvejus, kai šis kodeksas pirmenybę suteikia kitų įstatymų normoms.</w:t>
      </w:r>
    </w:p>
    <w:p w:rsidR="00000000" w:rsidRDefault="00F856C4">
      <w:pPr>
        <w:ind w:firstLine="709"/>
        <w:jc w:val="both"/>
        <w:rPr>
          <w:rFonts w:ascii="Times New Roman" w:hAnsi="Times New Roman"/>
          <w:sz w:val="22"/>
        </w:rPr>
      </w:pPr>
      <w:r>
        <w:rPr>
          <w:rFonts w:ascii="Times New Roman" w:hAnsi="Times New Roman"/>
          <w:sz w:val="22"/>
        </w:rPr>
        <w:t>3. Įgyvendinant Europos Sąjungos teisės aktus, kituose įstatymuose gali būti nustatytos kitokios, negu nustato šis kodeksas, civilinius teisinius santykius reglamentuoj</w:t>
      </w:r>
      <w:r>
        <w:rPr>
          <w:rFonts w:ascii="Times New Roman" w:hAnsi="Times New Roman"/>
          <w:sz w:val="22"/>
        </w:rPr>
        <w:t>ančios normos. Tokiu atveju šis kodeksas taikomas tiek, kiek kiti įstatymai nenustato kitaip.</w:t>
      </w:r>
    </w:p>
    <w:p w:rsidR="00000000" w:rsidRDefault="00F856C4">
      <w:pPr>
        <w:ind w:firstLine="720"/>
        <w:jc w:val="both"/>
        <w:rPr>
          <w:rFonts w:ascii="Times New Roman" w:hAnsi="Times New Roman"/>
          <w:sz w:val="22"/>
          <w:lang w:val="lt-LT"/>
        </w:rPr>
      </w:pPr>
      <w:r>
        <w:rPr>
          <w:rFonts w:ascii="Times New Roman" w:hAnsi="Times New Roman"/>
          <w:sz w:val="22"/>
          <w:lang w:val="lt-LT"/>
        </w:rPr>
        <w:t>4. Vyriausybės nutarimai ir kitų valstybės institucijų teisės aktai civilinius santykius gali reglamentuoti tik tiek, kiek įstatymų nustatyta. Jeigu Vyriausybės a</w:t>
      </w:r>
      <w:r>
        <w:rPr>
          <w:rFonts w:ascii="Times New Roman" w:hAnsi="Times New Roman"/>
          <w:sz w:val="22"/>
          <w:lang w:val="lt-LT"/>
        </w:rPr>
        <w:t>r kitos valstybės institucijos teisės aktas prieštarauja šio kodekso ar kito įstatymo normoms, taikomos kodekso ar kito įstatymo normos.</w:t>
      </w:r>
    </w:p>
    <w:p w:rsidR="00000000" w:rsidRDefault="00F856C4">
      <w:pPr>
        <w:ind w:firstLine="720"/>
        <w:jc w:val="both"/>
        <w:rPr>
          <w:rFonts w:ascii="Times New Roman" w:hAnsi="Times New Roman"/>
          <w:sz w:val="22"/>
          <w:lang w:val="lt-LT"/>
        </w:rPr>
      </w:pPr>
      <w:r>
        <w:rPr>
          <w:rFonts w:ascii="Times New Roman" w:hAnsi="Times New Roman"/>
          <w:sz w:val="22"/>
          <w:lang w:val="lt-LT"/>
        </w:rPr>
        <w:t>5. Teismas turi teisę pripažinti negaliojančiu Civiliniam kodeksui ar kitam įstatymui prieštaraujantį teisės aktą ar jo</w:t>
      </w:r>
      <w:r>
        <w:rPr>
          <w:rFonts w:ascii="Times New Roman" w:hAnsi="Times New Roman"/>
          <w:sz w:val="22"/>
          <w:lang w:val="lt-LT"/>
        </w:rPr>
        <w:t xml:space="preserve"> dalį, jeigu šio akto ir Konstitucijos ar įstatymų atitikimo kontrolė neįeina į Konstitucinio Teismo kompetenciją. Teismas, pripažinęs tokį teisės aktą negaliojančiu, sprendimo nuorašą per tris dienas privalo nusiųsti teisės aktą priėmusiai institucijai ar</w:t>
      </w:r>
      <w:r>
        <w:rPr>
          <w:rFonts w:ascii="Times New Roman" w:hAnsi="Times New Roman"/>
          <w:sz w:val="22"/>
          <w:lang w:val="lt-LT"/>
        </w:rPr>
        <w:t xml:space="preserve"> pareigūnui. Įsiteisėjęs teismo sprendimas skelbiamas „Valstybės žiniose“.</w:t>
      </w:r>
    </w:p>
    <w:p w:rsidR="00000000" w:rsidRDefault="00F856C4">
      <w:pPr>
        <w:rPr>
          <w:rFonts w:ascii="Times New Roman" w:hAnsi="Times New Roman"/>
          <w:i/>
          <w:iCs/>
          <w:sz w:val="20"/>
          <w:lang w:val="lt-LT"/>
        </w:rPr>
      </w:pPr>
      <w:r>
        <w:rPr>
          <w:rFonts w:ascii="Times New Roman" w:hAnsi="Times New Roman"/>
          <w:i/>
          <w:iCs/>
          <w:sz w:val="20"/>
          <w:lang w:val="lt-LT"/>
        </w:rPr>
        <w:t>Straipsnio pakeitimai:</w:t>
      </w:r>
    </w:p>
    <w:p w:rsidR="00000000" w:rsidRDefault="00F856C4">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62"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2004-04-27, Žin., 2004, Nr. 72-2495 (2004-04-30)</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67" w:name="straipsnis4_2"/>
      <w:r>
        <w:rPr>
          <w:rFonts w:ascii="Times New Roman" w:hAnsi="Times New Roman"/>
          <w:b/>
          <w:sz w:val="22"/>
          <w:lang w:val="lt-LT"/>
        </w:rPr>
        <w:t>1.4 straipsnis. Papročiai</w:t>
      </w:r>
    </w:p>
    <w:bookmarkEnd w:id="67"/>
    <w:p w:rsidR="00000000" w:rsidRDefault="00F856C4">
      <w:pPr>
        <w:ind w:firstLine="720"/>
        <w:jc w:val="both"/>
        <w:rPr>
          <w:rFonts w:ascii="Times New Roman" w:hAnsi="Times New Roman"/>
          <w:sz w:val="22"/>
          <w:lang w:val="lt-LT"/>
        </w:rPr>
      </w:pPr>
      <w:r>
        <w:rPr>
          <w:rFonts w:ascii="Times New Roman" w:hAnsi="Times New Roman"/>
          <w:sz w:val="22"/>
          <w:lang w:val="lt-LT"/>
        </w:rPr>
        <w:t>1. Įst</w:t>
      </w:r>
      <w:r>
        <w:rPr>
          <w:rFonts w:ascii="Times New Roman" w:hAnsi="Times New Roman"/>
          <w:sz w:val="22"/>
          <w:lang w:val="lt-LT"/>
        </w:rPr>
        <w:t>atymų ar sutarčių nustatytais atvejais civiliniai santykiai reglamentuojami pagal papročius.</w:t>
      </w:r>
    </w:p>
    <w:p w:rsidR="00000000" w:rsidRDefault="00F856C4">
      <w:pPr>
        <w:ind w:firstLine="720"/>
        <w:jc w:val="both"/>
        <w:rPr>
          <w:rFonts w:ascii="Times New Roman" w:hAnsi="Times New Roman"/>
          <w:sz w:val="22"/>
          <w:lang w:val="lt-LT"/>
        </w:rPr>
      </w:pPr>
      <w:r>
        <w:rPr>
          <w:rFonts w:ascii="Times New Roman" w:hAnsi="Times New Roman"/>
          <w:sz w:val="22"/>
          <w:lang w:val="lt-LT"/>
        </w:rPr>
        <w:t>2. Papročiai netaikomi, jeigu jie prieštarauja imperatyvioms įstatymo normoms arba sąžiningumo, protingumo ar teisingumo principams.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68" w:name="straipsnis5_2"/>
      <w:r>
        <w:rPr>
          <w:rFonts w:ascii="Times New Roman" w:hAnsi="Times New Roman"/>
          <w:b/>
          <w:sz w:val="22"/>
          <w:lang w:val="lt-LT"/>
        </w:rPr>
        <w:t>1.5 straipsnis. Teisingumo, p</w:t>
      </w:r>
      <w:r>
        <w:rPr>
          <w:rFonts w:ascii="Times New Roman" w:hAnsi="Times New Roman"/>
          <w:b/>
          <w:sz w:val="22"/>
          <w:lang w:val="lt-LT"/>
        </w:rPr>
        <w:t>rotingumo ir sąžiningumo principų taikymas</w:t>
      </w:r>
    </w:p>
    <w:bookmarkEnd w:id="68"/>
    <w:p w:rsidR="00000000" w:rsidRDefault="00F856C4">
      <w:pPr>
        <w:ind w:firstLine="720"/>
        <w:jc w:val="both"/>
        <w:rPr>
          <w:rFonts w:ascii="Times New Roman" w:hAnsi="Times New Roman"/>
          <w:sz w:val="22"/>
          <w:lang w:val="lt-LT"/>
        </w:rPr>
      </w:pPr>
      <w:r>
        <w:rPr>
          <w:rFonts w:ascii="Times New Roman" w:hAnsi="Times New Roman"/>
          <w:sz w:val="22"/>
          <w:lang w:val="lt-LT"/>
        </w:rPr>
        <w:t>1. Civilinių teisinių santykių subjektai, įgyvendindami savo teises bei atlikdami pareigas, privalo veikti pagal teisingumo, protingumo ir sąžiningumo reikalavimus.</w:t>
      </w:r>
    </w:p>
    <w:p w:rsidR="00000000" w:rsidRDefault="00F856C4">
      <w:pPr>
        <w:ind w:firstLine="720"/>
        <w:jc w:val="both"/>
        <w:rPr>
          <w:rFonts w:ascii="Times New Roman" w:hAnsi="Times New Roman"/>
          <w:sz w:val="22"/>
          <w:lang w:val="lt-LT"/>
        </w:rPr>
      </w:pPr>
      <w:r>
        <w:rPr>
          <w:rFonts w:ascii="Times New Roman" w:hAnsi="Times New Roman"/>
          <w:sz w:val="22"/>
          <w:lang w:val="lt-LT"/>
        </w:rPr>
        <w:t>2. Kai įstatymai nedraudžia civilinių teisinių s</w:t>
      </w:r>
      <w:r>
        <w:rPr>
          <w:rFonts w:ascii="Times New Roman" w:hAnsi="Times New Roman"/>
          <w:sz w:val="22"/>
          <w:lang w:val="lt-LT"/>
        </w:rPr>
        <w:t>antykių subjektams šalių susitarimu nusistatyti tarpusavio teisių ir pareigų, šie subjektai turi vadovautis teisingumo, protingumo ir sąžiningumo principais.</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įstatymai ar šalių susitarimas numato, kad tam tikrus klausimus teismas sprendžia savo nu</w:t>
      </w:r>
      <w:r>
        <w:rPr>
          <w:rFonts w:ascii="Times New Roman" w:hAnsi="Times New Roman"/>
          <w:sz w:val="22"/>
          <w:lang w:val="lt-LT"/>
        </w:rPr>
        <w:t>ožiūra, teismas privalo tai darydamas vadovautis teisingumo, protingumo ir sąžiningumo kriterijais.</w:t>
      </w:r>
    </w:p>
    <w:p w:rsidR="00000000" w:rsidRDefault="00F856C4">
      <w:pPr>
        <w:ind w:firstLine="720"/>
        <w:jc w:val="both"/>
        <w:rPr>
          <w:rFonts w:ascii="Times New Roman" w:hAnsi="Times New Roman"/>
          <w:sz w:val="22"/>
          <w:lang w:val="lt-LT"/>
        </w:rPr>
      </w:pPr>
      <w:r>
        <w:rPr>
          <w:rFonts w:ascii="Times New Roman" w:hAnsi="Times New Roman"/>
          <w:sz w:val="22"/>
          <w:lang w:val="lt-LT"/>
        </w:rPr>
        <w:t>4. Teismas, aiškindamas įstatymus ir juos taikydamas, privalo vadovautis teisingumo, protingumo ir sąžiningumo principais.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69" w:name="straipsnis6_2"/>
      <w:r>
        <w:rPr>
          <w:rFonts w:ascii="Times New Roman" w:hAnsi="Times New Roman"/>
          <w:b/>
          <w:sz w:val="22"/>
          <w:lang w:val="lt-LT"/>
        </w:rPr>
        <w:t>1.6 straipsnis. Įstatymų nežinoj</w:t>
      </w:r>
      <w:r>
        <w:rPr>
          <w:rFonts w:ascii="Times New Roman" w:hAnsi="Times New Roman"/>
          <w:b/>
          <w:sz w:val="22"/>
          <w:lang w:val="lt-LT"/>
        </w:rPr>
        <w:t>imas ar netinkamas jų nuostatų suvokimas</w:t>
      </w:r>
    </w:p>
    <w:bookmarkEnd w:id="69"/>
    <w:p w:rsidR="00000000" w:rsidRDefault="00F856C4">
      <w:pPr>
        <w:ind w:firstLine="720"/>
        <w:jc w:val="both"/>
        <w:rPr>
          <w:rFonts w:ascii="Times New Roman" w:hAnsi="Times New Roman"/>
          <w:sz w:val="22"/>
          <w:lang w:val="lt-LT"/>
        </w:rPr>
      </w:pPr>
      <w:r>
        <w:rPr>
          <w:rFonts w:ascii="Times New Roman" w:hAnsi="Times New Roman"/>
          <w:sz w:val="22"/>
          <w:lang w:val="lt-LT"/>
        </w:rPr>
        <w:t>Įstatymų nežinojimas ar netinkamas jų nuostatų suvokimas neatleidžia nuo juose numatytų sankcijų taikymo ir nepateisina įstatymų reikalavimų nevykdymo ar netinkamo jų vykdymo.</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70" w:name="straipsnis7_2"/>
      <w:r>
        <w:rPr>
          <w:rFonts w:ascii="Times New Roman" w:hAnsi="Times New Roman"/>
          <w:b/>
          <w:sz w:val="22"/>
          <w:lang w:val="lt-LT"/>
        </w:rPr>
        <w:t>1.7 straipsnis. Civilinių įstatymų gal</w:t>
      </w:r>
      <w:r>
        <w:rPr>
          <w:rFonts w:ascii="Times New Roman" w:hAnsi="Times New Roman"/>
          <w:b/>
          <w:sz w:val="22"/>
          <w:lang w:val="lt-LT"/>
        </w:rPr>
        <w:t>iojimas</w:t>
      </w:r>
    </w:p>
    <w:bookmarkEnd w:id="70"/>
    <w:p w:rsidR="00000000" w:rsidRDefault="00F856C4">
      <w:pPr>
        <w:ind w:firstLine="720"/>
        <w:jc w:val="both"/>
        <w:rPr>
          <w:rFonts w:ascii="Times New Roman" w:hAnsi="Times New Roman"/>
          <w:sz w:val="22"/>
          <w:lang w:val="lt-LT"/>
        </w:rPr>
      </w:pPr>
      <w:r>
        <w:rPr>
          <w:rFonts w:ascii="Times New Roman" w:hAnsi="Times New Roman"/>
          <w:sz w:val="22"/>
          <w:lang w:val="lt-LT"/>
        </w:rPr>
        <w:t>1. Galioja tik įstatymų nustatyta tvarka paskelbti civiliniai įstatymai ir kiti civilinius santykius reglamentuojantys teisės aktai.</w:t>
      </w:r>
    </w:p>
    <w:p w:rsidR="00000000" w:rsidRDefault="00F856C4">
      <w:pPr>
        <w:ind w:firstLine="720"/>
        <w:jc w:val="both"/>
        <w:rPr>
          <w:rFonts w:ascii="Times New Roman" w:hAnsi="Times New Roman"/>
          <w:sz w:val="22"/>
          <w:lang w:val="lt-LT"/>
        </w:rPr>
      </w:pPr>
      <w:r>
        <w:rPr>
          <w:rFonts w:ascii="Times New Roman" w:hAnsi="Times New Roman"/>
          <w:sz w:val="22"/>
          <w:lang w:val="lt-LT"/>
        </w:rPr>
        <w:t>2. Civiliniai įstatymai ir kiti civilinius santykius reglamentuojantys teisės aktai negalioja atgaline tvarka.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71" w:name="straipsnis8_2"/>
      <w:r>
        <w:rPr>
          <w:rFonts w:ascii="Times New Roman" w:hAnsi="Times New Roman"/>
          <w:b/>
          <w:sz w:val="22"/>
          <w:lang w:val="lt-LT"/>
        </w:rPr>
        <w:t>1.8</w:t>
      </w:r>
      <w:r>
        <w:rPr>
          <w:rFonts w:ascii="Times New Roman" w:hAnsi="Times New Roman"/>
          <w:b/>
          <w:sz w:val="22"/>
          <w:lang w:val="lt-LT"/>
        </w:rPr>
        <w:t xml:space="preserve"> straipsnis. Įstatymo ir teisės analogija</w:t>
      </w:r>
    </w:p>
    <w:bookmarkEnd w:id="71"/>
    <w:p w:rsidR="00000000" w:rsidRDefault="00F856C4">
      <w:pPr>
        <w:ind w:firstLine="720"/>
        <w:jc w:val="both"/>
        <w:rPr>
          <w:rFonts w:ascii="Times New Roman" w:hAnsi="Times New Roman"/>
          <w:sz w:val="22"/>
          <w:lang w:val="lt-LT"/>
        </w:rPr>
      </w:pPr>
      <w:r>
        <w:rPr>
          <w:rFonts w:ascii="Times New Roman" w:hAnsi="Times New Roman"/>
          <w:sz w:val="22"/>
          <w:lang w:val="lt-LT"/>
        </w:rPr>
        <w:t>1. Civilinės teisės normų nesureglamentuotiems civiliniams santykiams taikomi panašius santykius reglamentuojantys civiliniai įstatymai (įstatymo analogija).</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nėra panašius santykius reglamentuojančių civil</w:t>
      </w:r>
      <w:r>
        <w:rPr>
          <w:rFonts w:ascii="Times New Roman" w:hAnsi="Times New Roman"/>
          <w:sz w:val="22"/>
          <w:lang w:val="lt-LT"/>
        </w:rPr>
        <w:t>inių įstatymų, taikomi bendrieji teisės principai (teisės analogija).</w:t>
      </w:r>
    </w:p>
    <w:p w:rsidR="00000000" w:rsidRDefault="00F856C4">
      <w:pPr>
        <w:ind w:firstLine="720"/>
        <w:jc w:val="both"/>
        <w:rPr>
          <w:rFonts w:ascii="Times New Roman" w:hAnsi="Times New Roman"/>
          <w:sz w:val="22"/>
          <w:lang w:val="lt-LT"/>
        </w:rPr>
      </w:pPr>
      <w:r>
        <w:rPr>
          <w:rFonts w:ascii="Times New Roman" w:hAnsi="Times New Roman"/>
          <w:sz w:val="22"/>
          <w:lang w:val="lt-LT"/>
        </w:rPr>
        <w:t>3. Neleidžiama pagal analogiją taikyti specialių teisės normų, t. y. bendrųjų taisyklių išimtis numatančių normų.</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72" w:name="straipsnis9_2"/>
      <w:r>
        <w:rPr>
          <w:rFonts w:ascii="Times New Roman" w:hAnsi="Times New Roman"/>
          <w:b/>
          <w:sz w:val="22"/>
          <w:lang w:val="lt-LT"/>
        </w:rPr>
        <w:t>1.9 straipsnis. Civilinio kodekso normų aiškinimo principai</w:t>
      </w:r>
    </w:p>
    <w:bookmarkEnd w:id="72"/>
    <w:p w:rsidR="00000000" w:rsidRDefault="00F856C4">
      <w:pPr>
        <w:ind w:firstLine="720"/>
        <w:jc w:val="both"/>
        <w:rPr>
          <w:rFonts w:ascii="Times New Roman" w:hAnsi="Times New Roman"/>
          <w:sz w:val="22"/>
          <w:lang w:val="lt-LT"/>
        </w:rPr>
      </w:pPr>
      <w:r>
        <w:rPr>
          <w:rFonts w:ascii="Times New Roman" w:hAnsi="Times New Roman"/>
          <w:sz w:val="22"/>
          <w:lang w:val="lt-LT"/>
        </w:rPr>
        <w:t>1. Siekiant</w:t>
      </w:r>
      <w:r>
        <w:rPr>
          <w:rFonts w:ascii="Times New Roman" w:hAnsi="Times New Roman"/>
          <w:sz w:val="22"/>
          <w:lang w:val="lt-LT"/>
        </w:rPr>
        <w:t xml:space="preserve"> užtikrinti šio kodekso vientisumą ir atskirų struktūrinių dalių suderinamumą, taikant jo normas jos aiškinamos atsižvelgiant į šio kodekso sistemą bei struktūrą.</w:t>
      </w:r>
    </w:p>
    <w:p w:rsidR="00000000" w:rsidRDefault="00F856C4">
      <w:pPr>
        <w:ind w:firstLine="720"/>
        <w:jc w:val="both"/>
        <w:rPr>
          <w:rFonts w:ascii="Times New Roman" w:hAnsi="Times New Roman"/>
          <w:sz w:val="22"/>
          <w:lang w:val="lt-LT"/>
        </w:rPr>
      </w:pPr>
      <w:r>
        <w:rPr>
          <w:rFonts w:ascii="Times New Roman" w:hAnsi="Times New Roman"/>
          <w:sz w:val="22"/>
          <w:lang w:val="lt-LT"/>
        </w:rPr>
        <w:t>2. Šiame kodekse vartojami žodžiai ir jų junginiai aiškinami pagal jų bendrinę reikšmę, išsky</w:t>
      </w:r>
      <w:r>
        <w:rPr>
          <w:rFonts w:ascii="Times New Roman" w:hAnsi="Times New Roman"/>
          <w:sz w:val="22"/>
          <w:lang w:val="lt-LT"/>
        </w:rPr>
        <w:t>rus atvejus, kai iš konteksto matyti, kad žodis ar žodžių junginys vartojamas specialiąja – teisine, technine ar kitokia reikšme. Jeigu bendrinė ir specialioji žodžio reikšmės nesutampa, pirmenybė teikiama specialiajai žodžio reikšmei.</w:t>
      </w:r>
    </w:p>
    <w:p w:rsidR="00000000" w:rsidRDefault="00F856C4">
      <w:pPr>
        <w:ind w:firstLine="720"/>
        <w:jc w:val="both"/>
        <w:rPr>
          <w:rFonts w:ascii="Times New Roman" w:hAnsi="Times New Roman"/>
          <w:sz w:val="22"/>
          <w:lang w:val="lt-LT"/>
        </w:rPr>
      </w:pPr>
      <w:r>
        <w:rPr>
          <w:rFonts w:ascii="Times New Roman" w:hAnsi="Times New Roman"/>
          <w:sz w:val="22"/>
          <w:lang w:val="lt-LT"/>
        </w:rPr>
        <w:t>3. Nustatant taikomo</w:t>
      </w:r>
      <w:r>
        <w:rPr>
          <w:rFonts w:ascii="Times New Roman" w:hAnsi="Times New Roman"/>
          <w:sz w:val="22"/>
          <w:lang w:val="lt-LT"/>
        </w:rPr>
        <w:t>s normos tikrąją prasmę, atsižvelgiama į šio kodekso ir aiškinamos normos tikslus bei uždavinius.</w:t>
      </w:r>
    </w:p>
    <w:p w:rsidR="00000000" w:rsidRDefault="00F856C4">
      <w:pPr>
        <w:ind w:firstLine="720"/>
        <w:jc w:val="both"/>
        <w:rPr>
          <w:rFonts w:ascii="Times New Roman" w:hAnsi="Times New Roman"/>
          <w:sz w:val="22"/>
          <w:lang w:val="lt-LT"/>
        </w:rPr>
      </w:pPr>
    </w:p>
    <w:p w:rsidR="00000000" w:rsidRDefault="00F856C4">
      <w:pPr>
        <w:jc w:val="center"/>
        <w:rPr>
          <w:rFonts w:ascii="Times New Roman" w:hAnsi="Times New Roman"/>
          <w:b/>
          <w:sz w:val="22"/>
          <w:lang w:val="lt-LT"/>
        </w:rPr>
      </w:pPr>
      <w:bookmarkStart w:id="73" w:name="skyrius2"/>
      <w:r>
        <w:rPr>
          <w:rFonts w:ascii="Times New Roman" w:hAnsi="Times New Roman"/>
          <w:b/>
          <w:sz w:val="22"/>
          <w:lang w:val="lt-LT"/>
        </w:rPr>
        <w:t>II SKYRIUS</w:t>
      </w:r>
    </w:p>
    <w:bookmarkEnd w:id="73"/>
    <w:p w:rsidR="00000000" w:rsidRDefault="00F856C4">
      <w:pPr>
        <w:jc w:val="center"/>
        <w:rPr>
          <w:rFonts w:ascii="Times New Roman" w:hAnsi="Times New Roman"/>
          <w:b/>
          <w:sz w:val="22"/>
          <w:lang w:val="lt-LT"/>
        </w:rPr>
      </w:pPr>
      <w:r>
        <w:rPr>
          <w:rFonts w:ascii="Times New Roman" w:hAnsi="Times New Roman"/>
          <w:b/>
          <w:sz w:val="22"/>
          <w:lang w:val="lt-LT"/>
        </w:rPr>
        <w:t>TARPTAUTINĖ PRIVATINĖ TEISĖ</w:t>
      </w:r>
    </w:p>
    <w:p w:rsidR="00000000" w:rsidRDefault="00F856C4">
      <w:pPr>
        <w:jc w:val="center"/>
        <w:rPr>
          <w:rFonts w:ascii="Times New Roman" w:hAnsi="Times New Roman"/>
          <w:b/>
          <w:sz w:val="22"/>
          <w:lang w:val="lt-LT"/>
        </w:rPr>
      </w:pPr>
    </w:p>
    <w:p w:rsidR="00000000" w:rsidRDefault="00F856C4">
      <w:pPr>
        <w:jc w:val="center"/>
        <w:rPr>
          <w:rFonts w:ascii="Times New Roman" w:hAnsi="Times New Roman"/>
          <w:b/>
          <w:sz w:val="22"/>
          <w:lang w:val="lt-LT"/>
        </w:rPr>
      </w:pPr>
      <w:bookmarkStart w:id="74" w:name="skirsnis1"/>
      <w:r>
        <w:rPr>
          <w:rFonts w:ascii="Times New Roman" w:hAnsi="Times New Roman"/>
          <w:b/>
          <w:sz w:val="22"/>
          <w:lang w:val="lt-LT"/>
        </w:rPr>
        <w:t>PIRMASIS SKIRSNIS</w:t>
      </w:r>
    </w:p>
    <w:bookmarkEnd w:id="74"/>
    <w:p w:rsidR="00000000" w:rsidRDefault="00F856C4">
      <w:pPr>
        <w:jc w:val="center"/>
        <w:rPr>
          <w:rFonts w:ascii="Times New Roman" w:hAnsi="Times New Roman"/>
          <w:b/>
          <w:sz w:val="22"/>
          <w:lang w:val="lt-LT"/>
        </w:rPr>
      </w:pPr>
      <w:r>
        <w:rPr>
          <w:rFonts w:ascii="Times New Roman" w:hAnsi="Times New Roman"/>
          <w:b/>
          <w:sz w:val="22"/>
          <w:lang w:val="lt-LT"/>
        </w:rPr>
        <w:t>BENDROSIOS NUOSTATOS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75" w:name="straipsnis10_2"/>
      <w:r>
        <w:rPr>
          <w:rFonts w:ascii="Times New Roman" w:hAnsi="Times New Roman"/>
          <w:b/>
          <w:sz w:val="22"/>
          <w:lang w:val="lt-LT"/>
        </w:rPr>
        <w:t>1.10 straipsnis. Užsienio teisės taikymas</w:t>
      </w:r>
    </w:p>
    <w:bookmarkEnd w:id="75"/>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Civiliniams santykiams užsienio </w:t>
      </w:r>
      <w:r>
        <w:rPr>
          <w:rFonts w:ascii="Times New Roman" w:hAnsi="Times New Roman"/>
          <w:sz w:val="22"/>
          <w:lang w:val="lt-LT"/>
        </w:rPr>
        <w:t>teisė taikoma, kai tai numato Lietuvos Respublikos tarptautinės sutartys, šalių susitarimai ar Lietuvos Respublikos įstatymai.</w:t>
      </w:r>
    </w:p>
    <w:p w:rsidR="00000000" w:rsidRDefault="00F856C4">
      <w:pPr>
        <w:ind w:firstLine="720"/>
        <w:jc w:val="both"/>
        <w:rPr>
          <w:rFonts w:ascii="Times New Roman" w:hAnsi="Times New Roman"/>
          <w:sz w:val="22"/>
          <w:lang w:val="lt-LT"/>
        </w:rPr>
      </w:pPr>
      <w:r>
        <w:rPr>
          <w:rFonts w:ascii="Times New Roman" w:hAnsi="Times New Roman"/>
          <w:sz w:val="22"/>
          <w:lang w:val="lt-LT"/>
        </w:rPr>
        <w:t>2. Nuoroda į užsienio teisę aprėpia visas teisės normas, taikytinas bylos faktams pagal tą teisę. Negalima atsisakyti taikyti užs</w:t>
      </w:r>
      <w:r>
        <w:rPr>
          <w:rFonts w:ascii="Times New Roman" w:hAnsi="Times New Roman"/>
          <w:sz w:val="22"/>
          <w:lang w:val="lt-LT"/>
        </w:rPr>
        <w:t>ienio teisę remiantis vien ta aplinkybe, kad taikytina teisės norma priskiriama viešajai teisei.</w:t>
      </w:r>
    </w:p>
    <w:p w:rsidR="00000000" w:rsidRDefault="00F856C4">
      <w:pPr>
        <w:pStyle w:val="BodyText21"/>
        <w:ind w:firstLine="720"/>
        <w:rPr>
          <w:rFonts w:ascii="Times New Roman" w:hAnsi="Times New Roman"/>
          <w:sz w:val="22"/>
        </w:rPr>
      </w:pPr>
      <w:r>
        <w:rPr>
          <w:rFonts w:ascii="Times New Roman" w:hAnsi="Times New Roman"/>
          <w:sz w:val="22"/>
        </w:rPr>
        <w:t>3. Nuoroda į taikytiną užsienio teisę reiškia nuorodą į atitinkamos valstybės vidaus materialinę teisę, o ne į šios valstybės tarptautinę privatinę teisę, išsk</w:t>
      </w:r>
      <w:r>
        <w:rPr>
          <w:rFonts w:ascii="Times New Roman" w:hAnsi="Times New Roman"/>
          <w:sz w:val="22"/>
        </w:rPr>
        <w:t>yrus šio kodekso numatytas išimtis.</w:t>
      </w:r>
    </w:p>
    <w:p w:rsidR="00000000" w:rsidRDefault="00F856C4">
      <w:pPr>
        <w:ind w:firstLine="720"/>
        <w:jc w:val="both"/>
        <w:rPr>
          <w:rFonts w:ascii="Times New Roman" w:hAnsi="Times New Roman"/>
          <w:sz w:val="22"/>
          <w:lang w:val="lt-LT"/>
        </w:rPr>
      </w:pPr>
      <w:r>
        <w:rPr>
          <w:rFonts w:ascii="Times New Roman" w:hAnsi="Times New Roman"/>
          <w:sz w:val="22"/>
          <w:lang w:val="lt-LT"/>
        </w:rPr>
        <w:t>4. Jeigu užsienio valstybės, kurios teisė turi būti taikoma pagal šio kodekso normas, atskirose teritorijos dalyse egzistuoja skirtingos teisės sistemos, tai nuoroda į taikytiną užsienio teisę reiškia nuorodą į atitinkam</w:t>
      </w:r>
      <w:r>
        <w:rPr>
          <w:rFonts w:ascii="Times New Roman" w:hAnsi="Times New Roman"/>
          <w:sz w:val="22"/>
          <w:lang w:val="lt-LT"/>
        </w:rPr>
        <w:t>os teritorijos teisės sistemą, nustatomą pagal tos užsienio valstybės teisės numatytus kriterijus.</w:t>
      </w:r>
    </w:p>
    <w:p w:rsidR="00000000" w:rsidRDefault="00F856C4">
      <w:pPr>
        <w:ind w:firstLine="720"/>
        <w:jc w:val="both"/>
        <w:rPr>
          <w:rFonts w:ascii="Times New Roman" w:hAnsi="Times New Roman"/>
          <w:sz w:val="22"/>
          <w:lang w:val="lt-LT"/>
        </w:rPr>
      </w:pPr>
      <w:r>
        <w:rPr>
          <w:rFonts w:ascii="Times New Roman" w:hAnsi="Times New Roman"/>
          <w:sz w:val="22"/>
          <w:lang w:val="lt-LT"/>
        </w:rPr>
        <w:t>5. Jeigu užsienio valstybėje, kurios teisė turi būti taikoma pagal šio kodekso normas, egzistuoja kelios teisės sistemos, taikomos skirtingoms asmenų kategor</w:t>
      </w:r>
      <w:r>
        <w:rPr>
          <w:rFonts w:ascii="Times New Roman" w:hAnsi="Times New Roman"/>
          <w:sz w:val="22"/>
          <w:lang w:val="lt-LT"/>
        </w:rPr>
        <w:t>ijoms, tai taikytina teisės sistema nustatoma pagal tos valstybės teisės numatytus kriterijus.</w:t>
      </w:r>
    </w:p>
    <w:p w:rsidR="00000000" w:rsidRDefault="00F856C4">
      <w:pPr>
        <w:ind w:firstLine="720"/>
        <w:jc w:val="both"/>
        <w:rPr>
          <w:rFonts w:ascii="Times New Roman" w:hAnsi="Times New Roman"/>
          <w:sz w:val="22"/>
          <w:lang w:val="lt-LT"/>
        </w:rPr>
      </w:pPr>
      <w:r>
        <w:rPr>
          <w:rFonts w:ascii="Times New Roman" w:hAnsi="Times New Roman"/>
          <w:sz w:val="22"/>
          <w:lang w:val="lt-LT"/>
        </w:rPr>
        <w:t>6. Jeigu šio straipsnio 4 ir 5 dalyse numatytų kriterijų taikytina užsienio teisė nenustato, taikoma tos teisės sistemos teisė, su kuria byla yra glaudžiausiai s</w:t>
      </w:r>
      <w:r>
        <w:rPr>
          <w:rFonts w:ascii="Times New Roman" w:hAnsi="Times New Roman"/>
          <w:sz w:val="22"/>
          <w:lang w:val="lt-LT"/>
        </w:rPr>
        <w:t>usijusi.</w:t>
      </w:r>
    </w:p>
    <w:p w:rsidR="00000000" w:rsidRDefault="00F856C4">
      <w:pPr>
        <w:ind w:firstLine="720"/>
        <w:jc w:val="both"/>
        <w:rPr>
          <w:rFonts w:ascii="Times New Roman" w:hAnsi="Times New Roman"/>
          <w:sz w:val="22"/>
          <w:lang w:val="lt-LT"/>
        </w:rPr>
      </w:pPr>
    </w:p>
    <w:p w:rsidR="00000000" w:rsidRDefault="00F856C4">
      <w:pPr>
        <w:pStyle w:val="BodyText21"/>
        <w:ind w:firstLine="720"/>
        <w:rPr>
          <w:rFonts w:ascii="Times New Roman" w:hAnsi="Times New Roman"/>
          <w:b/>
          <w:sz w:val="22"/>
        </w:rPr>
      </w:pPr>
      <w:bookmarkStart w:id="76" w:name="straipsnis11_2"/>
      <w:r>
        <w:rPr>
          <w:rFonts w:ascii="Times New Roman" w:hAnsi="Times New Roman"/>
          <w:b/>
          <w:sz w:val="22"/>
        </w:rPr>
        <w:t>1.11 straipsnis. Užsienio teisės taikymo apribojimas</w:t>
      </w:r>
    </w:p>
    <w:bookmarkEnd w:id="76"/>
    <w:p w:rsidR="00000000" w:rsidRDefault="00F856C4">
      <w:pPr>
        <w:ind w:firstLine="720"/>
        <w:jc w:val="both"/>
        <w:rPr>
          <w:rFonts w:ascii="Times New Roman" w:hAnsi="Times New Roman"/>
          <w:sz w:val="22"/>
          <w:lang w:val="lt-LT"/>
        </w:rPr>
      </w:pPr>
      <w:r>
        <w:rPr>
          <w:rFonts w:ascii="Times New Roman" w:hAnsi="Times New Roman"/>
          <w:sz w:val="22"/>
          <w:lang w:val="lt-LT"/>
        </w:rPr>
        <w:t>1. Užsienio teisės normos netaikomos, jeigu jų taikymas prieštarautų Lietuvos Respublikos Konstitucijos bei kitų įstatymų įtvirtintai viešajai tvarkai. Tokiais atvejais taikomi Lietuvos Respubl</w:t>
      </w:r>
      <w:r>
        <w:rPr>
          <w:rFonts w:ascii="Times New Roman" w:hAnsi="Times New Roman"/>
          <w:sz w:val="22"/>
          <w:lang w:val="lt-LT"/>
        </w:rPr>
        <w:t>ikos civiliniai įstatymai.</w:t>
      </w:r>
    </w:p>
    <w:p w:rsidR="00000000" w:rsidRDefault="00F856C4">
      <w:pPr>
        <w:ind w:firstLine="720"/>
        <w:jc w:val="both"/>
        <w:rPr>
          <w:rFonts w:ascii="Times New Roman" w:hAnsi="Times New Roman"/>
          <w:sz w:val="22"/>
          <w:lang w:val="lt-LT"/>
        </w:rPr>
      </w:pPr>
      <w:r>
        <w:rPr>
          <w:rFonts w:ascii="Times New Roman" w:hAnsi="Times New Roman"/>
          <w:sz w:val="22"/>
          <w:lang w:val="lt-LT"/>
        </w:rPr>
        <w:t>2. Lietuvos Respublikos ar kitos valstybės, su kuria ginčas labiausiai susijęs, imperatyvios teisės normos taikomos nepaisant to, kad šalys savo susitarimu yra pasirinkusios kitokią užsienio teisę. Spręsdamas šiuos klausimus, tei</w:t>
      </w:r>
      <w:r>
        <w:rPr>
          <w:rFonts w:ascii="Times New Roman" w:hAnsi="Times New Roman"/>
          <w:sz w:val="22"/>
          <w:lang w:val="lt-LT"/>
        </w:rPr>
        <w:t>smas turi atsižvelgti į šių normų prigimtį, tikslus bei jų taikymo ar netaikymo pasekmes.</w:t>
      </w:r>
    </w:p>
    <w:p w:rsidR="00000000" w:rsidRDefault="00F856C4">
      <w:pPr>
        <w:pStyle w:val="BodyText21"/>
        <w:ind w:firstLine="720"/>
        <w:rPr>
          <w:rFonts w:ascii="Times New Roman" w:hAnsi="Times New Roman"/>
          <w:sz w:val="22"/>
        </w:rPr>
      </w:pPr>
      <w:r>
        <w:rPr>
          <w:rFonts w:ascii="Times New Roman" w:hAnsi="Times New Roman"/>
          <w:sz w:val="22"/>
        </w:rPr>
        <w:t>3. Pagal šį kodeksą taikytina užsienio teisė gali būti netaikoma, jeigu atsižvelgiant į visas bylos aplinkybes ta teisė aiškiai nėra susijusi su byla ar jos dalimi, o</w:t>
      </w:r>
      <w:r>
        <w:rPr>
          <w:rFonts w:ascii="Times New Roman" w:hAnsi="Times New Roman"/>
          <w:sz w:val="22"/>
        </w:rPr>
        <w:t xml:space="preserve"> su ja labiau yra susijusi kitos valstybės teisė. Ši taisyklė netaikoma, kai taikytina teisė pasirinkta sandorio šalių susitarimu.</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77" w:name="straipsnis12_2"/>
      <w:r>
        <w:rPr>
          <w:rFonts w:ascii="Times New Roman" w:hAnsi="Times New Roman"/>
          <w:b/>
          <w:sz w:val="22"/>
          <w:lang w:val="lt-LT"/>
        </w:rPr>
        <w:t>1.12 straipsnis. Užsienio teisės turinio nustatymas</w:t>
      </w:r>
    </w:p>
    <w:bookmarkEnd w:id="77"/>
    <w:p w:rsidR="00000000" w:rsidRDefault="00F856C4">
      <w:pPr>
        <w:ind w:firstLine="720"/>
        <w:jc w:val="both"/>
        <w:rPr>
          <w:rFonts w:ascii="Times New Roman" w:hAnsi="Times New Roman"/>
          <w:sz w:val="22"/>
          <w:lang w:val="lt-LT"/>
        </w:rPr>
      </w:pPr>
      <w:r>
        <w:rPr>
          <w:rFonts w:ascii="Times New Roman" w:hAnsi="Times New Roman"/>
          <w:sz w:val="22"/>
          <w:lang w:val="lt-LT"/>
        </w:rPr>
        <w:t>1. Lietuvos Respublikos tarptautinių sutarčių ar įstatymų numatytais atv</w:t>
      </w:r>
      <w:r>
        <w:rPr>
          <w:rFonts w:ascii="Times New Roman" w:hAnsi="Times New Roman"/>
          <w:sz w:val="22"/>
          <w:lang w:val="lt-LT"/>
        </w:rPr>
        <w:t xml:space="preserve">ejais užsienio teisę taiko, aiškina bei jos turinį nustato teismas </w:t>
      </w:r>
      <w:r>
        <w:rPr>
          <w:rFonts w:ascii="Times New Roman" w:hAnsi="Times New Roman"/>
          <w:i/>
          <w:sz w:val="22"/>
          <w:lang w:val="lt-LT"/>
        </w:rPr>
        <w:t>ex officio</w:t>
      </w:r>
      <w:r>
        <w:rPr>
          <w:rFonts w:ascii="Times New Roman" w:hAnsi="Times New Roman"/>
          <w:sz w:val="22"/>
          <w:lang w:val="lt-LT"/>
        </w:rPr>
        <w:t xml:space="preserve"> (savo iniciatyva).</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užsienio teisės taikymą numato šalių susitarimas, visus su taikomos užsienio teisės turiniu susijusius įrodymus, atsižvelgdama į tos teisės oficialų a</w:t>
      </w:r>
      <w:r>
        <w:rPr>
          <w:rFonts w:ascii="Times New Roman" w:hAnsi="Times New Roman"/>
          <w:sz w:val="22"/>
          <w:lang w:val="lt-LT"/>
        </w:rPr>
        <w:t>iškinimą, jos taikymo praktiką ir doktriną atitinkamoje užsienio valstybėje, pateikia ginčo šalis, kuri remiasi užsienio teise. Ginčo šalies prašymu teismas gali padėti jai surinkti informaciją apie taikytiną užsienio teisę.</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teismui ar ginčo šalia</w:t>
      </w:r>
      <w:r>
        <w:rPr>
          <w:rFonts w:ascii="Times New Roman" w:hAnsi="Times New Roman"/>
          <w:sz w:val="22"/>
          <w:lang w:val="lt-LT"/>
        </w:rPr>
        <w:t>i, kuri remiasi užsienio teise, nepavyksta įvykdyti šio straipsnio 1 ir 2 dalyse numatytos pareigos, taikoma Lietuvos Respublikos teisė.</w:t>
      </w:r>
    </w:p>
    <w:p w:rsidR="00000000" w:rsidRDefault="00F856C4">
      <w:pPr>
        <w:ind w:firstLine="720"/>
        <w:jc w:val="both"/>
        <w:rPr>
          <w:rFonts w:ascii="Times New Roman" w:hAnsi="Times New Roman"/>
          <w:sz w:val="22"/>
          <w:lang w:val="lt-LT"/>
        </w:rPr>
      </w:pPr>
      <w:r>
        <w:rPr>
          <w:rFonts w:ascii="Times New Roman" w:hAnsi="Times New Roman"/>
          <w:sz w:val="22"/>
          <w:lang w:val="lt-LT"/>
        </w:rPr>
        <w:t>4. Išimtiniais atvejais, kai būtina imtis skubių laikinų asmens teisių ar jo turto apsaugos priemonių, kol bus nustatyt</w:t>
      </w:r>
      <w:r>
        <w:rPr>
          <w:rFonts w:ascii="Times New Roman" w:hAnsi="Times New Roman"/>
          <w:sz w:val="22"/>
          <w:lang w:val="lt-LT"/>
        </w:rPr>
        <w:t>a ginčui taikytina teisė ir jos turinys, teismas gali išspręsti neatidėliotinus klausimus taikydamas Lietuvos Respublikos teisę.</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78" w:name="straipsnis13_2"/>
      <w:r>
        <w:rPr>
          <w:rFonts w:ascii="Times New Roman" w:hAnsi="Times New Roman"/>
          <w:b/>
          <w:sz w:val="22"/>
          <w:lang w:val="lt-LT"/>
        </w:rPr>
        <w:t>1.13 straipsnis. Tarptautinės sutartys</w:t>
      </w:r>
    </w:p>
    <w:bookmarkEnd w:id="78"/>
    <w:p w:rsidR="00000000" w:rsidRDefault="00F856C4">
      <w:pPr>
        <w:ind w:firstLine="720"/>
        <w:jc w:val="both"/>
        <w:rPr>
          <w:rFonts w:ascii="Times New Roman" w:hAnsi="Times New Roman"/>
          <w:sz w:val="22"/>
          <w:lang w:val="lt-LT"/>
        </w:rPr>
      </w:pPr>
      <w:r>
        <w:rPr>
          <w:rFonts w:ascii="Times New Roman" w:hAnsi="Times New Roman"/>
          <w:sz w:val="22"/>
          <w:lang w:val="lt-LT"/>
        </w:rPr>
        <w:t>1. Jeigu Lietuvos Respublikos tarptautinėse sutartyse nustatytos kitokios taisyklės neg</w:t>
      </w:r>
      <w:r>
        <w:rPr>
          <w:rFonts w:ascii="Times New Roman" w:hAnsi="Times New Roman"/>
          <w:sz w:val="22"/>
          <w:lang w:val="lt-LT"/>
        </w:rPr>
        <w:t>u tos, kurias numato šis kodeksas ir kiti Lietuvos Respublikos įstatymai, taikomos Lietuvos Respublikos tarptautinių sutarčių normos.</w:t>
      </w:r>
    </w:p>
    <w:p w:rsidR="00000000" w:rsidRDefault="00F856C4">
      <w:pPr>
        <w:ind w:firstLine="720"/>
        <w:jc w:val="both"/>
        <w:rPr>
          <w:rFonts w:ascii="Times New Roman" w:hAnsi="Times New Roman"/>
          <w:sz w:val="22"/>
          <w:lang w:val="lt-LT"/>
        </w:rPr>
      </w:pPr>
      <w:r>
        <w:rPr>
          <w:rFonts w:ascii="Times New Roman" w:hAnsi="Times New Roman"/>
          <w:sz w:val="22"/>
          <w:lang w:val="lt-LT"/>
        </w:rPr>
        <w:t>2. Lietuvos Respublikos tarptautinės sutartys civiliniams santykiams taikomos tiesiogiai, išskyrus atvejus, kai tarptautin</w:t>
      </w:r>
      <w:r>
        <w:rPr>
          <w:rFonts w:ascii="Times New Roman" w:hAnsi="Times New Roman"/>
          <w:sz w:val="22"/>
          <w:lang w:val="lt-LT"/>
        </w:rPr>
        <w:t>ė sutartis numato, jog jos taikymui būtinas Lietuvos Respublikos vidaus teisės aktas.</w:t>
      </w:r>
    </w:p>
    <w:p w:rsidR="00000000" w:rsidRDefault="00F856C4">
      <w:pPr>
        <w:pStyle w:val="BodyText21"/>
        <w:ind w:firstLine="720"/>
        <w:rPr>
          <w:rFonts w:ascii="Times New Roman" w:hAnsi="Times New Roman"/>
          <w:sz w:val="22"/>
        </w:rPr>
      </w:pPr>
      <w:r>
        <w:rPr>
          <w:rFonts w:ascii="Times New Roman" w:hAnsi="Times New Roman"/>
          <w:sz w:val="22"/>
        </w:rPr>
        <w:t>3. Tarptautinių sutarčių normos turi būti taikomos ir aiškinamos atsižvelgiant į jų tarptautinį pobūdį ir būtinumą užtikrinti vienodą jų aiškinimą bei taikymą.</w:t>
      </w:r>
    </w:p>
    <w:p w:rsidR="00000000" w:rsidRDefault="00F856C4">
      <w:pPr>
        <w:ind w:firstLine="720"/>
        <w:jc w:val="both"/>
        <w:rPr>
          <w:rFonts w:ascii="Times New Roman" w:hAnsi="Times New Roman"/>
          <w:sz w:val="22"/>
          <w:lang w:val="lt-LT"/>
        </w:rPr>
      </w:pPr>
    </w:p>
    <w:p w:rsidR="00000000" w:rsidRDefault="00F856C4">
      <w:pPr>
        <w:tabs>
          <w:tab w:val="left" w:pos="-2268"/>
        </w:tabs>
        <w:ind w:left="2430" w:hanging="1710"/>
        <w:jc w:val="both"/>
        <w:rPr>
          <w:rFonts w:ascii="Times New Roman" w:hAnsi="Times New Roman"/>
          <w:b/>
          <w:sz w:val="22"/>
          <w:lang w:val="lt-LT"/>
        </w:rPr>
      </w:pPr>
    </w:p>
    <w:p w:rsidR="00000000" w:rsidRDefault="00F856C4">
      <w:pPr>
        <w:tabs>
          <w:tab w:val="left" w:pos="-2268"/>
        </w:tabs>
        <w:ind w:left="2430" w:hanging="1710"/>
        <w:jc w:val="both"/>
        <w:rPr>
          <w:rFonts w:ascii="Times New Roman" w:hAnsi="Times New Roman"/>
          <w:b/>
          <w:sz w:val="22"/>
          <w:lang w:val="lt-LT"/>
        </w:rPr>
      </w:pPr>
      <w:bookmarkStart w:id="79" w:name="straipsnis14_2"/>
      <w:r>
        <w:rPr>
          <w:rFonts w:ascii="Times New Roman" w:hAnsi="Times New Roman"/>
          <w:b/>
          <w:sz w:val="22"/>
          <w:lang w:val="lt-LT"/>
        </w:rPr>
        <w:t>1.14 str</w:t>
      </w:r>
      <w:r>
        <w:rPr>
          <w:rFonts w:ascii="Times New Roman" w:hAnsi="Times New Roman"/>
          <w:b/>
          <w:sz w:val="22"/>
          <w:lang w:val="lt-LT"/>
        </w:rPr>
        <w:t xml:space="preserve">aipsnis. Atgaliniai nukreipimai ir nukreipimai į trečiosios valstybės teisę </w:t>
      </w:r>
      <w:r>
        <w:rPr>
          <w:rFonts w:ascii="Times New Roman" w:hAnsi="Times New Roman"/>
          <w:b/>
          <w:i/>
          <w:sz w:val="22"/>
          <w:lang w:val="lt-LT"/>
        </w:rPr>
        <w:t>(renvoi)</w:t>
      </w:r>
    </w:p>
    <w:bookmarkEnd w:id="79"/>
    <w:p w:rsidR="00000000" w:rsidRDefault="00F856C4">
      <w:pPr>
        <w:ind w:firstLine="720"/>
        <w:jc w:val="both"/>
        <w:rPr>
          <w:rFonts w:ascii="Times New Roman" w:hAnsi="Times New Roman"/>
          <w:sz w:val="22"/>
          <w:lang w:val="lt-LT"/>
        </w:rPr>
      </w:pPr>
      <w:r>
        <w:rPr>
          <w:rFonts w:ascii="Times New Roman" w:hAnsi="Times New Roman"/>
          <w:sz w:val="22"/>
          <w:lang w:val="lt-LT"/>
        </w:rPr>
        <w:t>1. Jeigu taikytina užsienio teisė numato atgalinį nukreipimą į Lietuvos Respublikos teisę, Lietuvos Respublikos teisė taikoma tik šio kodekso arba užsienio teisės numatyta</w:t>
      </w:r>
      <w:r>
        <w:rPr>
          <w:rFonts w:ascii="Times New Roman" w:hAnsi="Times New Roman"/>
          <w:sz w:val="22"/>
          <w:lang w:val="lt-LT"/>
        </w:rPr>
        <w:t>is atvejais.</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taikytina užsienio teisė numato nukreipimą į trečiosios valstybės teisę, trečiosios valstybės teisė taikoma tik šio kodekso arba trečiosios valstybės teisės numatytais atvejais.</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nustatant asmens civilinį teisinį statusą taiky</w:t>
      </w:r>
      <w:r>
        <w:rPr>
          <w:rFonts w:ascii="Times New Roman" w:hAnsi="Times New Roman"/>
          <w:sz w:val="22"/>
          <w:lang w:val="lt-LT"/>
        </w:rPr>
        <w:t>tina užsienio teisė nukreipia atgal į Lietuvos Respublikos teisę, taikoma Lietuvos Respublikos teisė.</w:t>
      </w:r>
    </w:p>
    <w:p w:rsidR="00000000" w:rsidRDefault="00F856C4">
      <w:pPr>
        <w:ind w:firstLine="720"/>
        <w:jc w:val="both"/>
        <w:rPr>
          <w:rFonts w:ascii="Times New Roman" w:hAnsi="Times New Roman"/>
          <w:sz w:val="22"/>
          <w:lang w:val="lt-LT"/>
        </w:rPr>
      </w:pPr>
      <w:r>
        <w:rPr>
          <w:rFonts w:ascii="Times New Roman" w:hAnsi="Times New Roman"/>
          <w:sz w:val="22"/>
          <w:lang w:val="lt-LT"/>
        </w:rPr>
        <w:t>4. Šio straipsnio 1, 2 ir 3 dalys netaikomos, jeigu taikytiną teisę yra pasirinkusios sandorio šalys, taip pat nustatant sandorio formai taikytiną teisę i</w:t>
      </w:r>
      <w:r>
        <w:rPr>
          <w:rFonts w:ascii="Times New Roman" w:hAnsi="Times New Roman"/>
          <w:sz w:val="22"/>
          <w:lang w:val="lt-LT"/>
        </w:rPr>
        <w:t xml:space="preserve">r nesutartinėms prievolėms taikytiną teisę. </w:t>
      </w:r>
    </w:p>
    <w:p w:rsidR="00000000" w:rsidRDefault="00F856C4">
      <w:pPr>
        <w:pStyle w:val="BodyText21"/>
        <w:ind w:firstLine="720"/>
        <w:rPr>
          <w:rFonts w:ascii="Times New Roman" w:hAnsi="Times New Roman"/>
          <w:sz w:val="22"/>
        </w:rPr>
      </w:pPr>
      <w:r>
        <w:rPr>
          <w:rFonts w:ascii="Times New Roman" w:hAnsi="Times New Roman"/>
          <w:sz w:val="22"/>
        </w:rPr>
        <w:t>5. Jeigu pagal šio skyriaus normas turi būti taikoma tarptautinė sutartis (konvencija), atgalinių nukreipimų ir nukreipimo į trečiosios valstybės teisę klausimai sprendžiami pagal taikytinos tarptautinės sutarti</w:t>
      </w:r>
      <w:r>
        <w:rPr>
          <w:rFonts w:ascii="Times New Roman" w:hAnsi="Times New Roman"/>
          <w:sz w:val="22"/>
        </w:rPr>
        <w:t>es (konvencijos) nuostatas.</w:t>
      </w:r>
    </w:p>
    <w:p w:rsidR="00000000" w:rsidRDefault="00F856C4">
      <w:pPr>
        <w:ind w:firstLine="720"/>
        <w:jc w:val="both"/>
        <w:rPr>
          <w:rFonts w:ascii="Times New Roman" w:hAnsi="Times New Roman"/>
          <w:sz w:val="22"/>
          <w:lang w:val="lt-LT"/>
        </w:rPr>
      </w:pPr>
    </w:p>
    <w:p w:rsidR="00000000" w:rsidRDefault="00F856C4">
      <w:pPr>
        <w:jc w:val="center"/>
        <w:rPr>
          <w:rFonts w:ascii="Times New Roman" w:hAnsi="Times New Roman"/>
          <w:b/>
          <w:sz w:val="22"/>
          <w:lang w:val="lt-LT"/>
        </w:rPr>
      </w:pPr>
      <w:bookmarkStart w:id="80" w:name="skirsnis2"/>
      <w:r>
        <w:rPr>
          <w:rFonts w:ascii="Times New Roman" w:hAnsi="Times New Roman"/>
          <w:b/>
          <w:sz w:val="22"/>
          <w:lang w:val="lt-LT"/>
        </w:rPr>
        <w:t>ANTRASIS SKIRSNIS</w:t>
      </w:r>
    </w:p>
    <w:bookmarkEnd w:id="80"/>
    <w:p w:rsidR="00000000" w:rsidRDefault="00F856C4">
      <w:pPr>
        <w:jc w:val="center"/>
        <w:rPr>
          <w:rFonts w:ascii="Times New Roman" w:hAnsi="Times New Roman"/>
          <w:sz w:val="22"/>
          <w:lang w:val="lt-LT"/>
        </w:rPr>
      </w:pPr>
      <w:r>
        <w:rPr>
          <w:rFonts w:ascii="Times New Roman" w:hAnsi="Times New Roman"/>
          <w:b/>
          <w:sz w:val="22"/>
          <w:lang w:val="lt-LT"/>
        </w:rPr>
        <w:t>FIZINIŲ ASMENŲ CIVILINIAM TEISINIAM STATUSUI TAIKYTINA TEISĖ</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81" w:name="straipsnis15_2"/>
      <w:r>
        <w:rPr>
          <w:rFonts w:ascii="Times New Roman" w:hAnsi="Times New Roman"/>
          <w:b/>
          <w:sz w:val="22"/>
          <w:lang w:val="lt-LT"/>
        </w:rPr>
        <w:t>1.15 straipsnis. Užsienio piliečių ir asmenų be pilietybės civilinis teisnumas</w:t>
      </w:r>
    </w:p>
    <w:bookmarkEnd w:id="81"/>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Užsienio piliečiai Lietuvos Respublikoje turi tokį patį civilinį </w:t>
      </w:r>
      <w:r>
        <w:rPr>
          <w:rFonts w:ascii="Times New Roman" w:hAnsi="Times New Roman"/>
          <w:sz w:val="22"/>
          <w:lang w:val="lt-LT"/>
        </w:rPr>
        <w:t>teisnumą kaip ir Lietuvos Respublikos piliečiai. Šios taisyklės išimtis gali nustatyti Lietuvos Respublikos įstatymai.</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Užsienio piliečių gimimo ar mirties momentas nustatomas pagal valstybės, kurioje buvo nuolatinė jų gyvenamoji vieta (šio kodekso 2.12 </w:t>
      </w:r>
      <w:r>
        <w:rPr>
          <w:rFonts w:ascii="Times New Roman" w:hAnsi="Times New Roman"/>
          <w:sz w:val="22"/>
          <w:lang w:val="lt-LT"/>
        </w:rPr>
        <w:t>straipsnis) gimimo ar mirties metu, teisę.</w:t>
      </w:r>
    </w:p>
    <w:p w:rsidR="00000000" w:rsidRDefault="00F856C4">
      <w:pPr>
        <w:ind w:firstLine="720"/>
        <w:jc w:val="both"/>
        <w:rPr>
          <w:rFonts w:ascii="Times New Roman" w:hAnsi="Times New Roman"/>
          <w:sz w:val="22"/>
          <w:lang w:val="lt-LT"/>
        </w:rPr>
      </w:pPr>
      <w:r>
        <w:rPr>
          <w:rFonts w:ascii="Times New Roman" w:hAnsi="Times New Roman"/>
          <w:sz w:val="22"/>
          <w:lang w:val="lt-LT"/>
        </w:rPr>
        <w:t>3. Asmenys be pilietybės Lietuvos Respublikoje turi tokį patį civilinį teisnumą kaip ir Lietuvos Respublikos piliečiai. Šios taisyklės atskiras išimtis gali nustatyti Lietuvos Respublikos įstatymai.</w:t>
      </w:r>
    </w:p>
    <w:p w:rsidR="00000000" w:rsidRDefault="00F856C4">
      <w:pPr>
        <w:ind w:firstLine="720"/>
        <w:jc w:val="both"/>
        <w:rPr>
          <w:rFonts w:ascii="Times New Roman" w:hAnsi="Times New Roman"/>
          <w:sz w:val="22"/>
          <w:lang w:val="lt-LT"/>
        </w:rPr>
      </w:pPr>
      <w:r>
        <w:rPr>
          <w:rFonts w:ascii="Times New Roman" w:hAnsi="Times New Roman"/>
          <w:sz w:val="22"/>
          <w:lang w:val="lt-LT"/>
        </w:rPr>
        <w:t>4. Asmenų be p</w:t>
      </w:r>
      <w:r>
        <w:rPr>
          <w:rFonts w:ascii="Times New Roman" w:hAnsi="Times New Roman"/>
          <w:sz w:val="22"/>
          <w:lang w:val="lt-LT"/>
        </w:rPr>
        <w:t>ilietybės gimimo ar mirties momentas nustatomas pagal valstybės, kurioje buvo nuolatinė jų gyvenamoji vieta gimimo ar mirties metu, teisę.</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82" w:name="straipsnis16_2"/>
      <w:r>
        <w:rPr>
          <w:rFonts w:ascii="Times New Roman" w:hAnsi="Times New Roman"/>
          <w:b/>
          <w:sz w:val="22"/>
          <w:lang w:val="lt-LT"/>
        </w:rPr>
        <w:t>1.16 straipsnis. Užsienio piliečių ir asmenų be pilietybės civilinis veiksnumas</w:t>
      </w:r>
    </w:p>
    <w:bookmarkEnd w:id="82"/>
    <w:p w:rsidR="00000000" w:rsidRDefault="00F856C4">
      <w:pPr>
        <w:ind w:firstLine="720"/>
        <w:jc w:val="both"/>
        <w:rPr>
          <w:rFonts w:ascii="Times New Roman" w:hAnsi="Times New Roman"/>
          <w:sz w:val="22"/>
          <w:lang w:val="lt-LT"/>
        </w:rPr>
      </w:pPr>
      <w:r>
        <w:rPr>
          <w:rFonts w:ascii="Times New Roman" w:hAnsi="Times New Roman"/>
          <w:sz w:val="22"/>
          <w:lang w:val="lt-LT"/>
        </w:rPr>
        <w:t>1. Užsienio piliečių ir asmenų be p</w:t>
      </w:r>
      <w:r>
        <w:rPr>
          <w:rFonts w:ascii="Times New Roman" w:hAnsi="Times New Roman"/>
          <w:sz w:val="22"/>
          <w:lang w:val="lt-LT"/>
        </w:rPr>
        <w:t>ilietybės civilinis veiksnumas nustatomas pagal valstybės, kurioje yra jų nuolatinė gyvenamoji vieta, teisę.</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šie asmenys neturi nuolatinės gyvenamosios vietos arba ją nustatyti sunku, jų veiksnumas nustatomas pagal valstybės, kurios teritorijoje š</w:t>
      </w:r>
      <w:r>
        <w:rPr>
          <w:rFonts w:ascii="Times New Roman" w:hAnsi="Times New Roman"/>
          <w:sz w:val="22"/>
          <w:lang w:val="lt-LT"/>
        </w:rPr>
        <w:t>ie asmenys sudarė atitinkamą sandorį, teisę.</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asmuo gyvena keliose valstybėse, taikoma valstybės, su kuria asmuo labiausiai susijęs, teisė.</w:t>
      </w:r>
    </w:p>
    <w:p w:rsidR="00000000" w:rsidRDefault="00F856C4">
      <w:pPr>
        <w:ind w:firstLine="720"/>
        <w:jc w:val="both"/>
        <w:rPr>
          <w:rFonts w:ascii="Times New Roman" w:hAnsi="Times New Roman"/>
          <w:sz w:val="22"/>
          <w:lang w:val="lt-LT"/>
        </w:rPr>
      </w:pPr>
      <w:r>
        <w:rPr>
          <w:rFonts w:ascii="Times New Roman" w:hAnsi="Times New Roman"/>
          <w:sz w:val="22"/>
          <w:lang w:val="lt-LT"/>
        </w:rPr>
        <w:t>4. Užsienio piliečiai ir asmenys be pilietybės, nuolat gyvenantys Lietuvos Respublikoje, pripažįstami neveik</w:t>
      </w:r>
      <w:r>
        <w:rPr>
          <w:rFonts w:ascii="Times New Roman" w:hAnsi="Times New Roman"/>
          <w:sz w:val="22"/>
          <w:lang w:val="lt-LT"/>
        </w:rPr>
        <w:t>sniais ar ribotai veiksniais Lietuvos Respublikos įstatymų nustatyta tvarka.</w:t>
      </w:r>
    </w:p>
    <w:p w:rsidR="00000000" w:rsidRDefault="00F856C4">
      <w:pPr>
        <w:ind w:firstLine="720"/>
        <w:jc w:val="both"/>
        <w:rPr>
          <w:rFonts w:ascii="Times New Roman" w:hAnsi="Times New Roman"/>
          <w:sz w:val="22"/>
          <w:lang w:val="lt-LT"/>
        </w:rPr>
      </w:pPr>
      <w:r>
        <w:rPr>
          <w:rFonts w:ascii="Times New Roman" w:hAnsi="Times New Roman"/>
          <w:sz w:val="22"/>
          <w:lang w:val="lt-LT"/>
        </w:rPr>
        <w:t>5. Nuolatinės gyvenamosios vietos pakeitimas nedaro įtakos veiksnumui, jeigu veiksnumas jau buvo įgytas iki nuolatinės gyvenamosios vietos pakeitimo.</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83" w:name="straipsnis17_2"/>
      <w:r>
        <w:rPr>
          <w:rFonts w:ascii="Times New Roman" w:hAnsi="Times New Roman"/>
          <w:b/>
          <w:sz w:val="22"/>
          <w:lang w:val="lt-LT"/>
        </w:rPr>
        <w:t>1.17 straipsnis. Draudimas r</w:t>
      </w:r>
      <w:r>
        <w:rPr>
          <w:rFonts w:ascii="Times New Roman" w:hAnsi="Times New Roman"/>
          <w:b/>
          <w:sz w:val="22"/>
          <w:lang w:val="lt-LT"/>
        </w:rPr>
        <w:t>emtis neveiksnumu</w:t>
      </w:r>
    </w:p>
    <w:bookmarkEnd w:id="83"/>
    <w:p w:rsidR="00000000" w:rsidRDefault="00F856C4">
      <w:pPr>
        <w:ind w:firstLine="720"/>
        <w:jc w:val="both"/>
        <w:rPr>
          <w:rFonts w:ascii="Times New Roman" w:hAnsi="Times New Roman"/>
          <w:sz w:val="22"/>
          <w:lang w:val="lt-LT"/>
        </w:rPr>
      </w:pPr>
      <w:r>
        <w:rPr>
          <w:rFonts w:ascii="Times New Roman" w:hAnsi="Times New Roman"/>
          <w:sz w:val="22"/>
          <w:lang w:val="lt-LT"/>
        </w:rPr>
        <w:t>1. Asmuo negali remtis savo neveiksnumu pagal nuolatinės gyvenamosios vietos valstybės teisę, jeigu pagal sandorio sudarymo vietos valstybės teisę jis buvo veiksnus, išskyrus atvejus, kai kita sandorio šalis žinojo arba turėjo žinoti apie</w:t>
      </w:r>
      <w:r>
        <w:rPr>
          <w:rFonts w:ascii="Times New Roman" w:hAnsi="Times New Roman"/>
          <w:sz w:val="22"/>
          <w:lang w:val="lt-LT"/>
        </w:rPr>
        <w:t xml:space="preserve"> to asmens neveiksnumą pagal jo nuolatinės gyvenamosios vietos valstybės teisę.</w:t>
      </w:r>
    </w:p>
    <w:p w:rsidR="00000000" w:rsidRDefault="00F856C4">
      <w:pPr>
        <w:ind w:firstLine="720"/>
        <w:jc w:val="both"/>
        <w:rPr>
          <w:rFonts w:ascii="Times New Roman" w:hAnsi="Times New Roman"/>
          <w:sz w:val="22"/>
          <w:lang w:val="lt-LT"/>
        </w:rPr>
      </w:pPr>
      <w:r>
        <w:rPr>
          <w:rFonts w:ascii="Times New Roman" w:hAnsi="Times New Roman"/>
          <w:sz w:val="22"/>
          <w:lang w:val="lt-LT"/>
        </w:rPr>
        <w:t>2. Šio straipsnio 1 dalies nuostatos netaikomos šeimos ir paveldėjimo teisei, taip pat daiktinėms teisėms.</w:t>
      </w:r>
    </w:p>
    <w:p w:rsidR="00000000" w:rsidRDefault="00F856C4">
      <w:pPr>
        <w:ind w:firstLine="720"/>
        <w:jc w:val="both"/>
        <w:rPr>
          <w:rFonts w:ascii="Times New Roman" w:hAnsi="Times New Roman"/>
          <w:sz w:val="22"/>
          <w:lang w:val="lt-LT"/>
        </w:rPr>
      </w:pPr>
    </w:p>
    <w:p w:rsidR="00000000" w:rsidRDefault="00F856C4">
      <w:pPr>
        <w:pStyle w:val="BodyTextIndent3"/>
        <w:ind w:left="2340" w:hanging="1620"/>
        <w:rPr>
          <w:sz w:val="22"/>
        </w:rPr>
      </w:pPr>
      <w:bookmarkStart w:id="84" w:name="straipsnis18_2"/>
      <w:r>
        <w:rPr>
          <w:sz w:val="22"/>
        </w:rPr>
        <w:t>1.18 straipsnis. Užsienio piliečių ir asmenų be pilietybės pripažini</w:t>
      </w:r>
      <w:r>
        <w:rPr>
          <w:sz w:val="22"/>
        </w:rPr>
        <w:t>mas nežinia kur esančiais ar paskelbimas mirusiais</w:t>
      </w:r>
    </w:p>
    <w:bookmarkEnd w:id="84"/>
    <w:p w:rsidR="00000000" w:rsidRDefault="00F856C4">
      <w:pPr>
        <w:ind w:firstLine="720"/>
        <w:jc w:val="both"/>
        <w:rPr>
          <w:rFonts w:ascii="Times New Roman" w:hAnsi="Times New Roman"/>
          <w:sz w:val="22"/>
          <w:lang w:val="lt-LT"/>
        </w:rPr>
      </w:pPr>
      <w:r>
        <w:rPr>
          <w:rFonts w:ascii="Times New Roman" w:hAnsi="Times New Roman"/>
          <w:sz w:val="22"/>
          <w:lang w:val="lt-LT"/>
        </w:rPr>
        <w:t>Užsienio piliečiai ir asmenys be pilietybės pripažįstami nežinia kur esančiais ir paskelbiami mirusiais pagal valstybės, kurios teritorijoje buvo paskutinė žinoma jų nuolatinė gyvenamoji vieta, teisę.</w:t>
      </w:r>
    </w:p>
    <w:p w:rsidR="00000000" w:rsidRDefault="00F856C4">
      <w:pPr>
        <w:ind w:firstLine="720"/>
        <w:jc w:val="both"/>
        <w:rPr>
          <w:rFonts w:ascii="Times New Roman" w:hAnsi="Times New Roman"/>
          <w:sz w:val="22"/>
          <w:lang w:val="lt-LT"/>
        </w:rPr>
      </w:pPr>
    </w:p>
    <w:p w:rsidR="00000000" w:rsidRDefault="00F856C4">
      <w:pPr>
        <w:jc w:val="center"/>
        <w:rPr>
          <w:rFonts w:ascii="Times New Roman" w:hAnsi="Times New Roman"/>
          <w:b/>
          <w:caps/>
          <w:sz w:val="22"/>
          <w:lang w:val="lt-LT"/>
        </w:rPr>
      </w:pPr>
      <w:bookmarkStart w:id="85" w:name="skirsnis3"/>
      <w:r>
        <w:rPr>
          <w:rFonts w:ascii="Times New Roman" w:hAnsi="Times New Roman"/>
          <w:b/>
          <w:caps/>
          <w:sz w:val="22"/>
          <w:lang w:val="lt-LT"/>
        </w:rPr>
        <w:t>Tre</w:t>
      </w:r>
      <w:r>
        <w:rPr>
          <w:rFonts w:ascii="Times New Roman" w:hAnsi="Times New Roman"/>
          <w:b/>
          <w:caps/>
          <w:sz w:val="22"/>
          <w:lang w:val="lt-LT"/>
        </w:rPr>
        <w:t>čiasis skirsnis</w:t>
      </w:r>
    </w:p>
    <w:bookmarkEnd w:id="85"/>
    <w:p w:rsidR="00000000" w:rsidRDefault="00F856C4">
      <w:pPr>
        <w:jc w:val="center"/>
        <w:rPr>
          <w:rFonts w:ascii="Times New Roman" w:hAnsi="Times New Roman"/>
          <w:b/>
          <w:caps/>
          <w:sz w:val="22"/>
          <w:lang w:val="lt-LT"/>
        </w:rPr>
      </w:pPr>
      <w:r>
        <w:rPr>
          <w:rFonts w:ascii="Times New Roman" w:hAnsi="Times New Roman"/>
          <w:b/>
          <w:caps/>
          <w:sz w:val="22"/>
          <w:lang w:val="lt-LT"/>
        </w:rPr>
        <w:t xml:space="preserve">juridiniAMS asmenIMS Ar kitOMS organizacijOMS </w:t>
      </w:r>
    </w:p>
    <w:p w:rsidR="00000000" w:rsidRDefault="00F856C4">
      <w:pPr>
        <w:jc w:val="center"/>
        <w:rPr>
          <w:rFonts w:ascii="Times New Roman" w:hAnsi="Times New Roman"/>
          <w:b/>
          <w:caps/>
          <w:sz w:val="22"/>
          <w:lang w:val="lt-LT"/>
        </w:rPr>
      </w:pPr>
      <w:r>
        <w:rPr>
          <w:rFonts w:ascii="Times New Roman" w:hAnsi="Times New Roman"/>
          <w:b/>
          <w:caps/>
          <w:sz w:val="22"/>
          <w:lang w:val="lt-LT"/>
        </w:rPr>
        <w:t>taikytina Teisė</w:t>
      </w:r>
    </w:p>
    <w:p w:rsidR="00000000" w:rsidRDefault="00F856C4">
      <w:pPr>
        <w:jc w:val="center"/>
        <w:rPr>
          <w:rFonts w:ascii="Times New Roman" w:hAnsi="Times New Roman"/>
          <w:b/>
          <w:sz w:val="22"/>
          <w:lang w:val="lt-LT"/>
        </w:rPr>
      </w:pPr>
    </w:p>
    <w:p w:rsidR="00000000" w:rsidRDefault="00F856C4">
      <w:pPr>
        <w:pStyle w:val="BodyTextIndent3"/>
        <w:ind w:left="2520" w:hanging="1800"/>
        <w:rPr>
          <w:sz w:val="22"/>
        </w:rPr>
      </w:pPr>
      <w:bookmarkStart w:id="86" w:name="straipsnis19_2"/>
      <w:r>
        <w:rPr>
          <w:sz w:val="22"/>
        </w:rPr>
        <w:t>1.19 straipsnis. Užsienio juridinių asmenų ar kitų organizacijų civilinis teisnumas</w:t>
      </w:r>
    </w:p>
    <w:bookmarkEnd w:id="86"/>
    <w:p w:rsidR="00000000" w:rsidRDefault="00F856C4">
      <w:pPr>
        <w:ind w:firstLine="720"/>
        <w:jc w:val="both"/>
        <w:rPr>
          <w:rFonts w:ascii="Times New Roman" w:hAnsi="Times New Roman"/>
          <w:sz w:val="22"/>
          <w:lang w:val="lt-LT"/>
        </w:rPr>
      </w:pPr>
      <w:r>
        <w:rPr>
          <w:rFonts w:ascii="Times New Roman" w:hAnsi="Times New Roman"/>
          <w:sz w:val="22"/>
          <w:lang w:val="lt-LT"/>
        </w:rPr>
        <w:t>1. Užsienio juridinių asmenų ar kitų organizacijų civilinis teisnumas nustatomas pagal valst</w:t>
      </w:r>
      <w:r>
        <w:rPr>
          <w:rFonts w:ascii="Times New Roman" w:hAnsi="Times New Roman"/>
          <w:sz w:val="22"/>
          <w:lang w:val="lt-LT"/>
        </w:rPr>
        <w:t>ybės, kurioje šie juridiniai asmenys ar organizacijos yra įsteigti, teisę.</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juridinio asmens ar kitos organizacijos steigimo tvarka buvo pažeista, jo civilinis teisnumas nustatomas pagal faktinės jo veiklos vietos valstybės teisę.</w:t>
      </w:r>
    </w:p>
    <w:p w:rsidR="00000000" w:rsidRDefault="00F856C4">
      <w:pPr>
        <w:ind w:firstLine="720"/>
        <w:jc w:val="both"/>
        <w:rPr>
          <w:rFonts w:ascii="Times New Roman" w:hAnsi="Times New Roman"/>
          <w:sz w:val="22"/>
          <w:lang w:val="lt-LT"/>
        </w:rPr>
      </w:pPr>
      <w:r>
        <w:rPr>
          <w:rFonts w:ascii="Times New Roman" w:hAnsi="Times New Roman"/>
          <w:sz w:val="22"/>
          <w:lang w:val="lt-LT"/>
        </w:rPr>
        <w:t>3. Nesvarbu, kuri</w:t>
      </w:r>
      <w:r>
        <w:rPr>
          <w:rFonts w:ascii="Times New Roman" w:hAnsi="Times New Roman"/>
          <w:sz w:val="22"/>
          <w:lang w:val="lt-LT"/>
        </w:rPr>
        <w:t>oje valstybėje buvo įsteigtas juridinis asmuo ar kita organizacija, jo padalinių civilinis teisnumas nustatomas pagal Lietuvos Respublikos teisę, jeigu Lietuvos Respublikoje yra padalinio buveinė, verslo arba kitos veiklos pagrindinė vieta.</w:t>
      </w:r>
    </w:p>
    <w:p w:rsidR="00000000" w:rsidRDefault="00F856C4">
      <w:pPr>
        <w:ind w:firstLine="720"/>
        <w:jc w:val="both"/>
        <w:rPr>
          <w:rFonts w:ascii="Times New Roman" w:hAnsi="Times New Roman"/>
          <w:sz w:val="22"/>
          <w:lang w:val="lt-LT"/>
        </w:rPr>
      </w:pPr>
      <w:r>
        <w:rPr>
          <w:rFonts w:ascii="Times New Roman" w:hAnsi="Times New Roman"/>
          <w:sz w:val="22"/>
          <w:lang w:val="lt-LT"/>
        </w:rPr>
        <w:t>4. Juridinių as</w:t>
      </w:r>
      <w:r>
        <w:rPr>
          <w:rFonts w:ascii="Times New Roman" w:hAnsi="Times New Roman"/>
          <w:sz w:val="22"/>
          <w:lang w:val="lt-LT"/>
        </w:rPr>
        <w:t>menų ar kitų organizacijų, kurių viena yra Lietuvos Respublikoje, o kita – užsienio valstybėje, susijungimas, prijungimas arba buveinės perkėlimas turi įtakos jų civiliniam teisnumui Lietuvos Respublikoje tik tuo atveju, jeigu šie veiksmai buvo atlikti pag</w:t>
      </w:r>
      <w:r>
        <w:rPr>
          <w:rFonts w:ascii="Times New Roman" w:hAnsi="Times New Roman"/>
          <w:sz w:val="22"/>
          <w:lang w:val="lt-LT"/>
        </w:rPr>
        <w:t>al abiejų valstybių teisę.</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87" w:name="straipsnis20_2"/>
      <w:r>
        <w:rPr>
          <w:rFonts w:ascii="Times New Roman" w:hAnsi="Times New Roman"/>
          <w:b/>
          <w:sz w:val="22"/>
          <w:lang w:val="lt-LT"/>
        </w:rPr>
        <w:t>1.20 straipsnis. Klausimai, reglamentuojami pagal taikytiną teisę</w:t>
      </w:r>
    </w:p>
    <w:bookmarkEnd w:id="87"/>
    <w:p w:rsidR="00000000" w:rsidRDefault="00F856C4">
      <w:pPr>
        <w:ind w:firstLine="720"/>
        <w:jc w:val="both"/>
        <w:rPr>
          <w:rFonts w:ascii="Times New Roman" w:hAnsi="Times New Roman"/>
          <w:sz w:val="22"/>
          <w:lang w:val="lt-LT"/>
        </w:rPr>
      </w:pPr>
      <w:r>
        <w:rPr>
          <w:rFonts w:ascii="Times New Roman" w:hAnsi="Times New Roman"/>
          <w:sz w:val="22"/>
          <w:lang w:val="lt-LT"/>
        </w:rPr>
        <w:t>1. Pagal šio kodekso 1.19 straipsnyje numatytą taikytiną teisę reglamentuojama:</w:t>
      </w:r>
    </w:p>
    <w:p w:rsidR="00000000" w:rsidRDefault="00F856C4">
      <w:pPr>
        <w:ind w:firstLine="720"/>
        <w:jc w:val="both"/>
        <w:rPr>
          <w:rFonts w:ascii="Times New Roman" w:hAnsi="Times New Roman"/>
          <w:sz w:val="22"/>
          <w:lang w:val="lt-LT"/>
        </w:rPr>
      </w:pPr>
      <w:r>
        <w:rPr>
          <w:rFonts w:ascii="Times New Roman" w:hAnsi="Times New Roman"/>
          <w:sz w:val="22"/>
          <w:lang w:val="lt-LT"/>
        </w:rPr>
        <w:t>1) juridinio asmens ar kitos organizacijos teisinė forma ir statusas;</w:t>
      </w:r>
    </w:p>
    <w:p w:rsidR="00000000" w:rsidRDefault="00F856C4">
      <w:pPr>
        <w:ind w:firstLine="720"/>
        <w:jc w:val="both"/>
        <w:rPr>
          <w:rFonts w:ascii="Times New Roman" w:hAnsi="Times New Roman"/>
          <w:sz w:val="22"/>
          <w:lang w:val="lt-LT"/>
        </w:rPr>
      </w:pPr>
      <w:r>
        <w:rPr>
          <w:rFonts w:ascii="Times New Roman" w:hAnsi="Times New Roman"/>
          <w:sz w:val="22"/>
          <w:lang w:val="lt-LT"/>
        </w:rPr>
        <w:t>2) juridinio</w:t>
      </w:r>
      <w:r>
        <w:rPr>
          <w:rFonts w:ascii="Times New Roman" w:hAnsi="Times New Roman"/>
          <w:sz w:val="22"/>
          <w:lang w:val="lt-LT"/>
        </w:rPr>
        <w:t xml:space="preserve"> asmens ar kitos organizacijos steigimas, reorganizavimas ir likvidavimas;</w:t>
      </w:r>
    </w:p>
    <w:p w:rsidR="00000000" w:rsidRDefault="00F856C4">
      <w:pPr>
        <w:ind w:firstLine="720"/>
        <w:jc w:val="both"/>
        <w:rPr>
          <w:rFonts w:ascii="Times New Roman" w:hAnsi="Times New Roman"/>
          <w:sz w:val="22"/>
          <w:lang w:val="lt-LT"/>
        </w:rPr>
      </w:pPr>
      <w:r>
        <w:rPr>
          <w:rFonts w:ascii="Times New Roman" w:hAnsi="Times New Roman"/>
          <w:sz w:val="22"/>
          <w:lang w:val="lt-LT"/>
        </w:rPr>
        <w:t>3) juridinio asmens ar kitos organizacijos pavadinimas;</w:t>
      </w:r>
    </w:p>
    <w:p w:rsidR="00000000" w:rsidRDefault="00F856C4">
      <w:pPr>
        <w:ind w:firstLine="720"/>
        <w:jc w:val="both"/>
        <w:rPr>
          <w:rFonts w:ascii="Times New Roman" w:hAnsi="Times New Roman"/>
          <w:sz w:val="22"/>
          <w:lang w:val="lt-LT"/>
        </w:rPr>
      </w:pPr>
      <w:r>
        <w:rPr>
          <w:rFonts w:ascii="Times New Roman" w:hAnsi="Times New Roman"/>
          <w:sz w:val="22"/>
          <w:lang w:val="lt-LT"/>
        </w:rPr>
        <w:t>4) juridinio asmens ar kitos organizacijos organų sistema ir jų kompetencija;</w:t>
      </w:r>
    </w:p>
    <w:p w:rsidR="00000000" w:rsidRDefault="00F856C4">
      <w:pPr>
        <w:ind w:firstLine="720"/>
        <w:jc w:val="both"/>
        <w:rPr>
          <w:rFonts w:ascii="Times New Roman" w:hAnsi="Times New Roman"/>
          <w:sz w:val="22"/>
          <w:lang w:val="lt-LT"/>
        </w:rPr>
      </w:pPr>
      <w:r>
        <w:rPr>
          <w:rFonts w:ascii="Times New Roman" w:hAnsi="Times New Roman"/>
          <w:sz w:val="22"/>
          <w:lang w:val="lt-LT"/>
        </w:rPr>
        <w:t>5) juridinio asmens ar kitos organizacijos civi</w:t>
      </w:r>
      <w:r>
        <w:rPr>
          <w:rFonts w:ascii="Times New Roman" w:hAnsi="Times New Roman"/>
          <w:sz w:val="22"/>
          <w:lang w:val="lt-LT"/>
        </w:rPr>
        <w:t>linė atsakomybė;</w:t>
      </w:r>
    </w:p>
    <w:p w:rsidR="00000000" w:rsidRDefault="00F856C4">
      <w:pPr>
        <w:ind w:firstLine="720"/>
        <w:jc w:val="both"/>
        <w:rPr>
          <w:rFonts w:ascii="Times New Roman" w:hAnsi="Times New Roman"/>
          <w:sz w:val="22"/>
          <w:lang w:val="lt-LT"/>
        </w:rPr>
      </w:pPr>
      <w:r>
        <w:rPr>
          <w:rFonts w:ascii="Times New Roman" w:hAnsi="Times New Roman"/>
          <w:sz w:val="22"/>
          <w:lang w:val="lt-LT"/>
        </w:rPr>
        <w:t>6) juridinio asmens ar kitos organizacijos atstovavimas;</w:t>
      </w:r>
    </w:p>
    <w:p w:rsidR="00000000" w:rsidRDefault="00F856C4">
      <w:pPr>
        <w:ind w:firstLine="720"/>
        <w:jc w:val="both"/>
        <w:rPr>
          <w:rFonts w:ascii="Times New Roman" w:hAnsi="Times New Roman"/>
          <w:sz w:val="22"/>
          <w:lang w:val="lt-LT"/>
        </w:rPr>
      </w:pPr>
      <w:r>
        <w:rPr>
          <w:rFonts w:ascii="Times New Roman" w:hAnsi="Times New Roman"/>
          <w:sz w:val="22"/>
          <w:lang w:val="lt-LT"/>
        </w:rPr>
        <w:t>7) įstatymų ir steigimo dokumentų pažeidimo teisinės pasekmės.</w:t>
      </w:r>
    </w:p>
    <w:p w:rsidR="00000000" w:rsidRDefault="00F856C4">
      <w:pPr>
        <w:ind w:firstLine="720"/>
        <w:jc w:val="both"/>
        <w:rPr>
          <w:rFonts w:ascii="Times New Roman" w:hAnsi="Times New Roman"/>
          <w:sz w:val="22"/>
          <w:lang w:val="lt-LT"/>
        </w:rPr>
      </w:pPr>
      <w:r>
        <w:rPr>
          <w:rFonts w:ascii="Times New Roman" w:hAnsi="Times New Roman"/>
          <w:sz w:val="22"/>
          <w:lang w:val="lt-LT"/>
        </w:rPr>
        <w:t>2. Lietuvos Respublikoje įregistruoto juridinio asmens ar kitos organizacijos pavadinimas ginamas pagal Lietuvos Respub</w:t>
      </w:r>
      <w:r>
        <w:rPr>
          <w:rFonts w:ascii="Times New Roman" w:hAnsi="Times New Roman"/>
          <w:sz w:val="22"/>
          <w:lang w:val="lt-LT"/>
        </w:rPr>
        <w:t>likos teisę.</w:t>
      </w:r>
    </w:p>
    <w:p w:rsidR="00000000" w:rsidRDefault="00F856C4">
      <w:pPr>
        <w:ind w:left="2430" w:hanging="1710"/>
        <w:jc w:val="both"/>
        <w:rPr>
          <w:rFonts w:ascii="Times New Roman" w:hAnsi="Times New Roman"/>
          <w:b/>
          <w:sz w:val="22"/>
          <w:lang w:val="lt-LT"/>
        </w:rPr>
      </w:pPr>
    </w:p>
    <w:p w:rsidR="00000000" w:rsidRDefault="00F856C4">
      <w:pPr>
        <w:ind w:left="2430" w:hanging="1710"/>
        <w:jc w:val="both"/>
        <w:rPr>
          <w:rFonts w:ascii="Times New Roman" w:hAnsi="Times New Roman"/>
          <w:b/>
          <w:sz w:val="22"/>
          <w:lang w:val="lt-LT"/>
        </w:rPr>
      </w:pPr>
      <w:bookmarkStart w:id="88" w:name="straipsnis21_2"/>
      <w:r>
        <w:rPr>
          <w:rFonts w:ascii="Times New Roman" w:hAnsi="Times New Roman"/>
          <w:b/>
          <w:sz w:val="22"/>
          <w:lang w:val="lt-LT"/>
        </w:rPr>
        <w:t>1.21 straipsnis. Užsienio juridinių asmenų ar kitų organizacijų atstovybėms ir filialams taikytina teisė</w:t>
      </w:r>
    </w:p>
    <w:bookmarkEnd w:id="88"/>
    <w:p w:rsidR="00000000" w:rsidRDefault="00F856C4">
      <w:pPr>
        <w:ind w:firstLine="720"/>
        <w:jc w:val="both"/>
        <w:rPr>
          <w:rFonts w:ascii="Times New Roman" w:hAnsi="Times New Roman"/>
          <w:sz w:val="22"/>
          <w:lang w:val="lt-LT"/>
        </w:rPr>
      </w:pPr>
      <w:r>
        <w:rPr>
          <w:rFonts w:ascii="Times New Roman" w:hAnsi="Times New Roman"/>
          <w:sz w:val="22"/>
          <w:lang w:val="lt-LT"/>
        </w:rPr>
        <w:t>1. Užsienio juridinių asmenų ar kitų organizacijų atstovybėms ir filialams, įregistruotiems Lietuvos Respublikoje, taikoma Lietuvos Respu</w:t>
      </w:r>
      <w:r>
        <w:rPr>
          <w:rFonts w:ascii="Times New Roman" w:hAnsi="Times New Roman"/>
          <w:sz w:val="22"/>
          <w:lang w:val="lt-LT"/>
        </w:rPr>
        <w:t>blikos teisė.</w:t>
      </w:r>
    </w:p>
    <w:p w:rsidR="00000000" w:rsidRDefault="00F856C4">
      <w:pPr>
        <w:ind w:firstLine="720"/>
        <w:jc w:val="both"/>
        <w:rPr>
          <w:rFonts w:ascii="Times New Roman" w:hAnsi="Times New Roman"/>
          <w:sz w:val="22"/>
          <w:lang w:val="lt-LT"/>
        </w:rPr>
      </w:pPr>
      <w:r>
        <w:rPr>
          <w:rFonts w:ascii="Times New Roman" w:hAnsi="Times New Roman"/>
          <w:sz w:val="22"/>
          <w:lang w:val="lt-LT"/>
        </w:rPr>
        <w:t>2. Bent vienas iš asmenų, veikiančių atstovybės ar filialo vardu, turi gyventi Lietuvos Respublikoje.</w:t>
      </w:r>
    </w:p>
    <w:p w:rsidR="00000000" w:rsidRDefault="00F856C4">
      <w:pPr>
        <w:ind w:firstLine="720"/>
        <w:jc w:val="both"/>
        <w:rPr>
          <w:rFonts w:ascii="Times New Roman" w:hAnsi="Times New Roman"/>
          <w:sz w:val="22"/>
          <w:lang w:val="lt-LT"/>
        </w:rPr>
      </w:pPr>
      <w:r>
        <w:rPr>
          <w:rFonts w:ascii="Times New Roman" w:hAnsi="Times New Roman"/>
          <w:sz w:val="22"/>
          <w:lang w:val="lt-LT"/>
        </w:rPr>
        <w:t>3. Asmenų, veikiančių Lietuvos Respublikoje registruotos atstovybės ar filialo vardu, teises ir pareigas (kompetenciją) nustato Lietuvos Res</w:t>
      </w:r>
      <w:r>
        <w:rPr>
          <w:rFonts w:ascii="Times New Roman" w:hAnsi="Times New Roman"/>
          <w:sz w:val="22"/>
          <w:lang w:val="lt-LT"/>
        </w:rPr>
        <w:t>publikos teisė.</w:t>
      </w:r>
    </w:p>
    <w:p w:rsidR="00000000" w:rsidRDefault="00F856C4">
      <w:pPr>
        <w:ind w:firstLine="720"/>
        <w:jc w:val="both"/>
        <w:rPr>
          <w:rFonts w:ascii="Times New Roman" w:hAnsi="Times New Roman"/>
          <w:sz w:val="22"/>
          <w:lang w:val="lt-LT"/>
        </w:rPr>
      </w:pPr>
    </w:p>
    <w:p w:rsidR="00000000" w:rsidRDefault="00F856C4">
      <w:pPr>
        <w:pStyle w:val="BodyTextIndent3"/>
        <w:ind w:left="2610" w:hanging="1890"/>
        <w:rPr>
          <w:sz w:val="22"/>
        </w:rPr>
      </w:pPr>
    </w:p>
    <w:p w:rsidR="00000000" w:rsidRDefault="00F856C4">
      <w:pPr>
        <w:pStyle w:val="BodyTextIndent3"/>
        <w:ind w:left="2610" w:hanging="1890"/>
        <w:rPr>
          <w:sz w:val="22"/>
        </w:rPr>
      </w:pPr>
      <w:bookmarkStart w:id="89" w:name="straipsnis22_2"/>
      <w:r>
        <w:rPr>
          <w:sz w:val="22"/>
        </w:rPr>
        <w:t>1.22 straipsnis. Juridinių asmenų ar kitų organizacijų atstovams ir jų civilinei atsakomybei taikytina teisė</w:t>
      </w:r>
    </w:p>
    <w:bookmarkEnd w:id="89"/>
    <w:p w:rsidR="00000000" w:rsidRDefault="00F856C4">
      <w:pPr>
        <w:ind w:firstLine="720"/>
        <w:jc w:val="both"/>
        <w:rPr>
          <w:rFonts w:ascii="Times New Roman" w:hAnsi="Times New Roman"/>
          <w:sz w:val="22"/>
          <w:lang w:val="lt-LT"/>
        </w:rPr>
      </w:pPr>
      <w:r>
        <w:rPr>
          <w:rFonts w:ascii="Times New Roman" w:hAnsi="Times New Roman"/>
          <w:sz w:val="22"/>
          <w:lang w:val="lt-LT"/>
        </w:rPr>
        <w:t>1. Jeigu pagal užsienio teisę įsteigtas juridinis asmuo ar kita organizacija veikia Lietuvos Respublikoje, tai asmenų, veikiančių</w:t>
      </w:r>
      <w:r>
        <w:rPr>
          <w:rFonts w:ascii="Times New Roman" w:hAnsi="Times New Roman"/>
          <w:sz w:val="22"/>
          <w:lang w:val="lt-LT"/>
        </w:rPr>
        <w:t xml:space="preserve"> to juridinio asmens ar kitos organizacijos vardu ir interesais, civilinė atsakomybė nustatoma pagal Lietuvos Respublikos teisę.</w:t>
      </w:r>
    </w:p>
    <w:p w:rsidR="00000000" w:rsidRDefault="00F856C4">
      <w:pPr>
        <w:ind w:firstLine="720"/>
        <w:jc w:val="both"/>
        <w:rPr>
          <w:rFonts w:ascii="Times New Roman" w:hAnsi="Times New Roman"/>
          <w:sz w:val="22"/>
          <w:lang w:val="lt-LT"/>
        </w:rPr>
      </w:pPr>
      <w:r>
        <w:rPr>
          <w:rFonts w:ascii="Times New Roman" w:hAnsi="Times New Roman"/>
          <w:sz w:val="22"/>
          <w:lang w:val="lt-LT"/>
        </w:rPr>
        <w:t>2. Juridinis asmuo ar kita organizacija negali reikalauti pripažinti negaliojančiu savo organo ar kito atstovo, viršijusio komp</w:t>
      </w:r>
      <w:r>
        <w:rPr>
          <w:rFonts w:ascii="Times New Roman" w:hAnsi="Times New Roman"/>
          <w:sz w:val="22"/>
          <w:lang w:val="lt-LT"/>
        </w:rPr>
        <w:t>etenciją (įgaliojimus), sudarytą sandorį, jeigu jų įgaliojimų apribojimai nenustatyti kitos sandorio šalies nuolatinės gyvenamosios ar buveinės valstybės teisėje, išskyrus atvejus, kai kita sandorio šalis žinojo ar atsižvelgiant į jos padėtį ar santykius s</w:t>
      </w:r>
      <w:r>
        <w:rPr>
          <w:rFonts w:ascii="Times New Roman" w:hAnsi="Times New Roman"/>
          <w:sz w:val="22"/>
          <w:lang w:val="lt-LT"/>
        </w:rPr>
        <w:t>u kita šalimi turėjo žinoti tuos apribojimus.</w:t>
      </w:r>
    </w:p>
    <w:p w:rsidR="00000000" w:rsidRDefault="00F856C4">
      <w:pPr>
        <w:ind w:firstLine="720"/>
        <w:jc w:val="both"/>
        <w:rPr>
          <w:rFonts w:ascii="Times New Roman" w:hAnsi="Times New Roman"/>
          <w:sz w:val="22"/>
          <w:lang w:val="lt-LT"/>
        </w:rPr>
      </w:pPr>
    </w:p>
    <w:p w:rsidR="00000000" w:rsidRDefault="00F856C4">
      <w:pPr>
        <w:ind w:left="2340" w:hanging="1620"/>
        <w:jc w:val="both"/>
        <w:rPr>
          <w:rFonts w:ascii="Times New Roman" w:hAnsi="Times New Roman"/>
          <w:b/>
          <w:sz w:val="22"/>
          <w:lang w:val="lt-LT"/>
        </w:rPr>
      </w:pPr>
      <w:bookmarkStart w:id="90" w:name="straipsnis23_2"/>
      <w:r>
        <w:rPr>
          <w:rFonts w:ascii="Times New Roman" w:hAnsi="Times New Roman"/>
          <w:b/>
          <w:sz w:val="22"/>
          <w:lang w:val="lt-LT"/>
        </w:rPr>
        <w:t>1.23 straipsnis. Valstybei ir jos institucijoms, savivaldybėms ir jų institucijoms kaip civilinių teisinių santykių subjektams taikoma teisė</w:t>
      </w:r>
    </w:p>
    <w:bookmarkEnd w:id="90"/>
    <w:p w:rsidR="00000000" w:rsidRDefault="00F856C4">
      <w:pPr>
        <w:ind w:firstLine="720"/>
        <w:jc w:val="both"/>
        <w:rPr>
          <w:rFonts w:ascii="Times New Roman" w:hAnsi="Times New Roman"/>
          <w:sz w:val="22"/>
          <w:lang w:val="lt-LT"/>
        </w:rPr>
      </w:pPr>
      <w:r>
        <w:rPr>
          <w:rFonts w:ascii="Times New Roman" w:hAnsi="Times New Roman"/>
          <w:sz w:val="22"/>
          <w:lang w:val="lt-LT"/>
        </w:rPr>
        <w:t>Valstybės ir jos institucijų, savivaldybių ir jų institucijų civilin</w:t>
      </w:r>
      <w:r>
        <w:rPr>
          <w:rFonts w:ascii="Times New Roman" w:hAnsi="Times New Roman"/>
          <w:sz w:val="22"/>
          <w:lang w:val="lt-LT"/>
        </w:rPr>
        <w:t>is teisnumas nustatomas pagal atitinkamos valstybės teisę.</w:t>
      </w:r>
    </w:p>
    <w:p w:rsidR="00000000" w:rsidRDefault="00F856C4">
      <w:pPr>
        <w:jc w:val="center"/>
        <w:rPr>
          <w:rFonts w:ascii="Times New Roman" w:hAnsi="Times New Roman"/>
          <w:b/>
          <w:caps/>
          <w:sz w:val="22"/>
          <w:lang w:val="lt-LT"/>
        </w:rPr>
      </w:pPr>
    </w:p>
    <w:p w:rsidR="00000000" w:rsidRDefault="00F856C4">
      <w:pPr>
        <w:jc w:val="center"/>
        <w:rPr>
          <w:rFonts w:ascii="Times New Roman" w:hAnsi="Times New Roman"/>
          <w:b/>
          <w:caps/>
          <w:sz w:val="22"/>
          <w:lang w:val="lt-LT"/>
        </w:rPr>
      </w:pPr>
      <w:bookmarkStart w:id="91" w:name="skirsnis4"/>
      <w:r>
        <w:rPr>
          <w:rFonts w:ascii="Times New Roman" w:hAnsi="Times New Roman"/>
          <w:b/>
          <w:caps/>
          <w:sz w:val="22"/>
          <w:lang w:val="lt-LT"/>
        </w:rPr>
        <w:t>Ketvirtasis skirsnis</w:t>
      </w:r>
    </w:p>
    <w:bookmarkEnd w:id="91"/>
    <w:p w:rsidR="00000000" w:rsidRDefault="00F856C4">
      <w:pPr>
        <w:jc w:val="center"/>
        <w:rPr>
          <w:rFonts w:ascii="Times New Roman" w:hAnsi="Times New Roman"/>
          <w:b/>
          <w:caps/>
          <w:sz w:val="22"/>
          <w:lang w:val="lt-LT"/>
        </w:rPr>
      </w:pPr>
      <w:r>
        <w:rPr>
          <w:rFonts w:ascii="Times New Roman" w:hAnsi="Times New Roman"/>
          <w:b/>
          <w:caps/>
          <w:sz w:val="22"/>
          <w:lang w:val="lt-LT"/>
        </w:rPr>
        <w:t>šeimos teisiniams santykiams taikytina Teisė</w:t>
      </w:r>
    </w:p>
    <w:p w:rsidR="00000000" w:rsidRDefault="00F856C4">
      <w:pPr>
        <w:ind w:firstLine="720"/>
        <w:jc w:val="both"/>
        <w:rPr>
          <w:rFonts w:ascii="Times New Roman" w:hAnsi="Times New Roman"/>
          <w:caps/>
          <w:sz w:val="22"/>
          <w:lang w:val="lt-LT"/>
        </w:rPr>
      </w:pPr>
    </w:p>
    <w:p w:rsidR="00000000" w:rsidRDefault="00F856C4">
      <w:pPr>
        <w:ind w:firstLine="720"/>
        <w:jc w:val="both"/>
        <w:rPr>
          <w:rFonts w:ascii="Times New Roman" w:hAnsi="Times New Roman"/>
          <w:b/>
          <w:sz w:val="22"/>
          <w:lang w:val="lt-LT"/>
        </w:rPr>
      </w:pPr>
      <w:bookmarkStart w:id="92" w:name="straipsnis24_2"/>
      <w:r>
        <w:rPr>
          <w:rFonts w:ascii="Times New Roman" w:hAnsi="Times New Roman"/>
          <w:b/>
          <w:sz w:val="22"/>
          <w:lang w:val="lt-LT"/>
        </w:rPr>
        <w:t>1.24 straipsnis. Susitarimui tuoktis taikytina teisė</w:t>
      </w:r>
    </w:p>
    <w:bookmarkEnd w:id="92"/>
    <w:p w:rsidR="00000000" w:rsidRDefault="00F856C4">
      <w:pPr>
        <w:ind w:firstLine="720"/>
        <w:jc w:val="both"/>
        <w:rPr>
          <w:rFonts w:ascii="Times New Roman" w:hAnsi="Times New Roman"/>
          <w:sz w:val="22"/>
          <w:lang w:val="lt-LT"/>
        </w:rPr>
      </w:pPr>
      <w:r>
        <w:rPr>
          <w:rFonts w:ascii="Times New Roman" w:hAnsi="Times New Roman"/>
          <w:sz w:val="22"/>
          <w:lang w:val="lt-LT"/>
        </w:rPr>
        <w:t>1. Susitarimą tuoktis ir jo teisines pasekmes nustato susitarimo šalių nuola</w:t>
      </w:r>
      <w:r>
        <w:rPr>
          <w:rFonts w:ascii="Times New Roman" w:hAnsi="Times New Roman"/>
          <w:sz w:val="22"/>
          <w:lang w:val="lt-LT"/>
        </w:rPr>
        <w:t>tinės gyvenamosios vietos teisė.</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susitarimo tuoktis šalių nuolatinės gyvenamosios vietos yra skirtingose valstybėse, tai susitarimą tuoktis ir jo teisines pasekmes nustato susitarimo sudarymo vietos valstybės arba vienos šalies nuolatinės gyvenamo</w:t>
      </w:r>
      <w:r>
        <w:rPr>
          <w:rFonts w:ascii="Times New Roman" w:hAnsi="Times New Roman"/>
          <w:sz w:val="22"/>
          <w:lang w:val="lt-LT"/>
        </w:rPr>
        <w:t>sios vietos valstybės arba valstybės, kurios pilietis yra viena šalis, teisė, atsižvelgiant į tai, su kurios valstybės teise ginčas yra glaudžiausiai susijęs.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93" w:name="straipsnis25_2"/>
      <w:r>
        <w:rPr>
          <w:rFonts w:ascii="Times New Roman" w:hAnsi="Times New Roman"/>
          <w:b/>
          <w:sz w:val="22"/>
          <w:lang w:val="lt-LT"/>
        </w:rPr>
        <w:t>1.25 straipsnis. Teisė, taikytina santuokos sudarymo sąlygoms</w:t>
      </w:r>
    </w:p>
    <w:bookmarkEnd w:id="93"/>
    <w:p w:rsidR="00000000" w:rsidRDefault="00F856C4">
      <w:pPr>
        <w:ind w:firstLine="720"/>
        <w:jc w:val="both"/>
        <w:rPr>
          <w:rFonts w:ascii="Times New Roman" w:hAnsi="Times New Roman"/>
          <w:sz w:val="22"/>
          <w:lang w:val="lt-LT"/>
        </w:rPr>
      </w:pPr>
      <w:r>
        <w:rPr>
          <w:rFonts w:ascii="Times New Roman" w:hAnsi="Times New Roman"/>
          <w:sz w:val="22"/>
          <w:lang w:val="lt-LT"/>
        </w:rPr>
        <w:t>1. Santuokinį veiksnumą ir kitas s</w:t>
      </w:r>
      <w:r>
        <w:rPr>
          <w:rFonts w:ascii="Times New Roman" w:hAnsi="Times New Roman"/>
          <w:sz w:val="22"/>
          <w:lang w:val="lt-LT"/>
        </w:rPr>
        <w:t>antuokos sudarymo sąlygas nustato Lietuvos Respublikos teisė.</w:t>
      </w:r>
    </w:p>
    <w:p w:rsidR="00000000" w:rsidRDefault="00F856C4">
      <w:pPr>
        <w:ind w:firstLine="720"/>
        <w:jc w:val="both"/>
        <w:rPr>
          <w:rFonts w:ascii="Times New Roman" w:hAnsi="Times New Roman"/>
          <w:sz w:val="22"/>
          <w:lang w:val="lt-LT"/>
        </w:rPr>
      </w:pPr>
      <w:r>
        <w:rPr>
          <w:rFonts w:ascii="Times New Roman" w:hAnsi="Times New Roman"/>
          <w:sz w:val="22"/>
          <w:lang w:val="lt-LT"/>
        </w:rPr>
        <w:t>2. Santuoka registruojama Lietuvos Respublikos civilinės metrikacijos įstaigose, jeigu bent vieno santuoką sudarančiųjų nuolatinė gyvenamoji vieta yra Lietuvoje arba bent vienas yra Lietuvos Res</w:t>
      </w:r>
      <w:r>
        <w:rPr>
          <w:rFonts w:ascii="Times New Roman" w:hAnsi="Times New Roman"/>
          <w:sz w:val="22"/>
          <w:lang w:val="lt-LT"/>
        </w:rPr>
        <w:t>publikos pilietis santuokos sudarymo metu.</w:t>
      </w:r>
    </w:p>
    <w:p w:rsidR="00000000" w:rsidRDefault="00F856C4">
      <w:pPr>
        <w:pStyle w:val="BodyText21"/>
        <w:ind w:firstLine="720"/>
        <w:rPr>
          <w:rFonts w:ascii="Times New Roman" w:hAnsi="Times New Roman"/>
          <w:sz w:val="22"/>
        </w:rPr>
      </w:pPr>
      <w:r>
        <w:rPr>
          <w:rFonts w:ascii="Times New Roman" w:hAnsi="Times New Roman"/>
          <w:sz w:val="22"/>
        </w:rPr>
        <w:t>3. Užsienio valstybių piliečių ir asmenų be pilietybės, neturinčių nuolatinės gyvenamosios vietos Lietuvos Respublikoje, santuokinis veiksnumas ir kitos santuokos sudarymo sąlygos gali būti nustatomos pagal abiejų</w:t>
      </w:r>
      <w:r>
        <w:rPr>
          <w:rFonts w:ascii="Times New Roman" w:hAnsi="Times New Roman"/>
          <w:sz w:val="22"/>
        </w:rPr>
        <w:t xml:space="preserve"> norinčių tuoktis asmenų nuolatinės gyvenamosios vietos valstybės teisę, jeigu sudaryta santuoka bus pripažįstama bent vieno norinčiojo tuoktis nuolatinės gyvenamosios vietos valstybėje.</w:t>
      </w:r>
    </w:p>
    <w:p w:rsidR="00000000" w:rsidRDefault="00F856C4">
      <w:pPr>
        <w:ind w:firstLine="720"/>
        <w:jc w:val="both"/>
        <w:rPr>
          <w:rFonts w:ascii="Times New Roman" w:hAnsi="Times New Roman"/>
          <w:sz w:val="22"/>
          <w:lang w:val="lt-LT"/>
        </w:rPr>
      </w:pPr>
      <w:r>
        <w:rPr>
          <w:rFonts w:ascii="Times New Roman" w:hAnsi="Times New Roman"/>
          <w:sz w:val="22"/>
          <w:lang w:val="lt-LT"/>
        </w:rPr>
        <w:t>4. Užsienio valstybėje teisėtai sudaryta santuoka pripažįstama Lietuv</w:t>
      </w:r>
      <w:r>
        <w:rPr>
          <w:rFonts w:ascii="Times New Roman" w:hAnsi="Times New Roman"/>
          <w:sz w:val="22"/>
          <w:lang w:val="lt-LT"/>
        </w:rPr>
        <w:t>os Respublikoje, išskyrus atvejus, kai abu sutuoktiniai, kurių nuolatinė gyvenamoji vieta yra Lietuvos Respublikoje, santuoką sudarė užsienio valstybėje turėdami tikslą išvengti santuokos pripažinimo negaliojančia pagal Lietuvos Respublikos įstatymus.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94" w:name="straipsnis26_2"/>
      <w:r>
        <w:rPr>
          <w:rFonts w:ascii="Times New Roman" w:hAnsi="Times New Roman"/>
          <w:b/>
          <w:sz w:val="22"/>
          <w:lang w:val="lt-LT"/>
        </w:rPr>
        <w:t>1.2</w:t>
      </w:r>
      <w:r>
        <w:rPr>
          <w:rFonts w:ascii="Times New Roman" w:hAnsi="Times New Roman"/>
          <w:b/>
          <w:sz w:val="22"/>
          <w:lang w:val="lt-LT"/>
        </w:rPr>
        <w:t>6 straipsnis. Santuokos sudarymo tvarkai taikytina teisė</w:t>
      </w:r>
    </w:p>
    <w:bookmarkEnd w:id="94"/>
    <w:p w:rsidR="00000000" w:rsidRDefault="00F856C4">
      <w:pPr>
        <w:ind w:firstLine="720"/>
        <w:jc w:val="both"/>
        <w:rPr>
          <w:rFonts w:ascii="Times New Roman" w:hAnsi="Times New Roman"/>
          <w:sz w:val="22"/>
          <w:lang w:val="lt-LT"/>
        </w:rPr>
      </w:pPr>
      <w:r>
        <w:rPr>
          <w:rFonts w:ascii="Times New Roman" w:hAnsi="Times New Roman"/>
          <w:sz w:val="22"/>
          <w:lang w:val="lt-LT"/>
        </w:rPr>
        <w:t>Santuokos sudarymo tvarka nustatoma pagal santuokos sudarymo vietos valstybės teisę. Santuoka taip pat pripažįstama galiojančia, jeigu jos sudarymo tvarka atitinka bent vieno sutuoktinio nuolatinės g</w:t>
      </w:r>
      <w:r>
        <w:rPr>
          <w:rFonts w:ascii="Times New Roman" w:hAnsi="Times New Roman"/>
          <w:sz w:val="22"/>
          <w:lang w:val="lt-LT"/>
        </w:rPr>
        <w:t>yvenamosios vietos valstybės arba valstybės, kurios pilietis jis buvo santuokos sudarymo metu, teisės reikalavimus.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95" w:name="straipsnis27_2"/>
      <w:r>
        <w:rPr>
          <w:rFonts w:ascii="Times New Roman" w:hAnsi="Times New Roman"/>
          <w:b/>
          <w:sz w:val="22"/>
          <w:lang w:val="lt-LT"/>
        </w:rPr>
        <w:t>1.27 straipsnis. Asmeniniams sutuoktinių santykiams taikytina teisė</w:t>
      </w:r>
    </w:p>
    <w:bookmarkEnd w:id="95"/>
    <w:p w:rsidR="00000000" w:rsidRDefault="00F856C4">
      <w:pPr>
        <w:ind w:firstLine="720"/>
        <w:jc w:val="both"/>
        <w:rPr>
          <w:rFonts w:ascii="Times New Roman" w:hAnsi="Times New Roman"/>
          <w:sz w:val="22"/>
          <w:lang w:val="lt-LT"/>
        </w:rPr>
      </w:pPr>
      <w:r>
        <w:rPr>
          <w:rFonts w:ascii="Times New Roman" w:hAnsi="Times New Roman"/>
          <w:sz w:val="22"/>
          <w:lang w:val="lt-LT"/>
        </w:rPr>
        <w:t>1. Sutuoktinių asmeniniams santykiams taikoma jų nuolatinės gyvenamosio</w:t>
      </w:r>
      <w:r>
        <w:rPr>
          <w:rFonts w:ascii="Times New Roman" w:hAnsi="Times New Roman"/>
          <w:sz w:val="22"/>
          <w:lang w:val="lt-LT"/>
        </w:rPr>
        <w:t>s vietos valstybės teisė.</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sutuoktinių nuolatinės gyvenamosios vietos yra skirtingose valstybėse, jų asmeniniams santykiams taikoma paskutinės jų bendros nuolatinės gyvenamosios vietos valstybės teisė. Jeigu sutuoktiniai neturėjo bendros nuolatinės</w:t>
      </w:r>
      <w:r>
        <w:rPr>
          <w:rFonts w:ascii="Times New Roman" w:hAnsi="Times New Roman"/>
          <w:sz w:val="22"/>
          <w:lang w:val="lt-LT"/>
        </w:rPr>
        <w:t xml:space="preserve"> gyvenamosios vietos, taikoma valstybės, su kuria sutuoktinių asmeniniai santykiai yra glaudžiausiai susiję, teisė. Jeigu negalima nustatyti, su kuria valstybe sutuoktinių asmeniniai santykiai yra glaudžiausiai susiję, taikoma santuokos sudarymo vietos val</w:t>
      </w:r>
      <w:r>
        <w:rPr>
          <w:rFonts w:ascii="Times New Roman" w:hAnsi="Times New Roman"/>
          <w:sz w:val="22"/>
          <w:lang w:val="lt-LT"/>
        </w:rPr>
        <w:t>stybės teisė.</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96" w:name="straipsnis28_2"/>
      <w:r>
        <w:rPr>
          <w:rFonts w:ascii="Times New Roman" w:hAnsi="Times New Roman"/>
          <w:b/>
          <w:sz w:val="22"/>
          <w:lang w:val="lt-LT"/>
        </w:rPr>
        <w:t>1.28 straipsnis. Turtiniams sutuoktinių santykiams taikytina teisė</w:t>
      </w:r>
    </w:p>
    <w:bookmarkEnd w:id="96"/>
    <w:p w:rsidR="00000000" w:rsidRDefault="00F856C4">
      <w:pPr>
        <w:ind w:firstLine="720"/>
        <w:jc w:val="both"/>
        <w:rPr>
          <w:rFonts w:ascii="Times New Roman" w:hAnsi="Times New Roman"/>
          <w:sz w:val="22"/>
          <w:lang w:val="lt-LT"/>
        </w:rPr>
      </w:pPr>
      <w:r>
        <w:rPr>
          <w:rFonts w:ascii="Times New Roman" w:hAnsi="Times New Roman"/>
          <w:sz w:val="22"/>
          <w:lang w:val="lt-LT"/>
        </w:rPr>
        <w:t>1. Sutuoktinių turto teisinį statusą nustato jų nuolatinės gyvenamosios vietos valstybės teisė. Jeigu sutuoktinių nuolatinės gyvenamosios vietos yra skirtingose valstybėse, t</w:t>
      </w:r>
      <w:r>
        <w:rPr>
          <w:rFonts w:ascii="Times New Roman" w:hAnsi="Times New Roman"/>
          <w:sz w:val="22"/>
          <w:lang w:val="lt-LT"/>
        </w:rPr>
        <w:t>aikoma valstybės, kurios piliečiai yra abu sutuoktiniai, teisė. Jeigu sutuoktiniai yra skirtingų valstybių piliečiai ir niekada neturėjo bendros nuolatinės gyvenamosios vietos, taikoma santuokos sudarymo vietos valstybės teisė.</w:t>
      </w:r>
    </w:p>
    <w:p w:rsidR="00000000" w:rsidRDefault="00F856C4">
      <w:pPr>
        <w:ind w:firstLine="720"/>
        <w:jc w:val="both"/>
        <w:rPr>
          <w:rFonts w:ascii="Times New Roman" w:hAnsi="Times New Roman"/>
          <w:sz w:val="22"/>
          <w:lang w:val="lt-LT"/>
        </w:rPr>
      </w:pPr>
      <w:r>
        <w:rPr>
          <w:rFonts w:ascii="Times New Roman" w:hAnsi="Times New Roman"/>
          <w:sz w:val="22"/>
          <w:lang w:val="lt-LT"/>
        </w:rPr>
        <w:t>2. Sutuoktinių turto teisinį</w:t>
      </w:r>
      <w:r>
        <w:rPr>
          <w:rFonts w:ascii="Times New Roman" w:hAnsi="Times New Roman"/>
          <w:sz w:val="22"/>
          <w:lang w:val="lt-LT"/>
        </w:rPr>
        <w:t xml:space="preserve"> statusą pagal sutartis nustato sutuoktinių susitarimu pasirinktos valstybės teisė. Šiuo atveju sutuoktiniai gali pasirinkti valstybės, kurioje yra ar ateityje bus nuolatinė gyvenamoji vieta, teisę arba valstybės, kurioje buvo sudaryta santuoka ar kurios p</w:t>
      </w:r>
      <w:r>
        <w:rPr>
          <w:rFonts w:ascii="Times New Roman" w:hAnsi="Times New Roman"/>
          <w:sz w:val="22"/>
          <w:lang w:val="lt-LT"/>
        </w:rPr>
        <w:t>ilietis yra vienas sutuoktinis, teisę. Sutuoktinių susitarimas dėl taikytinos teisės galioja, jeigu jis atitinka jų pasirinktos valstybės arba susitarimo sudarymo vietos valstybės teisės reikalavimus.</w:t>
      </w:r>
    </w:p>
    <w:p w:rsidR="00000000" w:rsidRDefault="00F856C4">
      <w:pPr>
        <w:ind w:firstLine="720"/>
        <w:jc w:val="both"/>
        <w:rPr>
          <w:rFonts w:ascii="Times New Roman" w:hAnsi="Times New Roman"/>
          <w:sz w:val="22"/>
          <w:lang w:val="lt-LT"/>
        </w:rPr>
      </w:pPr>
      <w:r>
        <w:rPr>
          <w:rFonts w:ascii="Times New Roman" w:hAnsi="Times New Roman"/>
          <w:sz w:val="22"/>
          <w:lang w:val="lt-LT"/>
        </w:rPr>
        <w:t>3. Susitarimu pasirinkta taikytina teisė gali būti pana</w:t>
      </w:r>
      <w:r>
        <w:rPr>
          <w:rFonts w:ascii="Times New Roman" w:hAnsi="Times New Roman"/>
          <w:sz w:val="22"/>
          <w:lang w:val="lt-LT"/>
        </w:rPr>
        <w:t>udota prieš trečiuosius asmenis tik tuo atveju, jeigu tretieji asmenys šį faktą žinojo ar turėjo žinoti.</w:t>
      </w:r>
    </w:p>
    <w:p w:rsidR="00000000" w:rsidRDefault="00F856C4">
      <w:pPr>
        <w:ind w:firstLine="720"/>
        <w:jc w:val="both"/>
        <w:rPr>
          <w:rFonts w:ascii="Times New Roman" w:hAnsi="Times New Roman"/>
          <w:sz w:val="22"/>
          <w:lang w:val="lt-LT"/>
        </w:rPr>
      </w:pPr>
      <w:r>
        <w:rPr>
          <w:rFonts w:ascii="Times New Roman" w:hAnsi="Times New Roman"/>
          <w:sz w:val="22"/>
          <w:lang w:val="lt-LT"/>
        </w:rPr>
        <w:t>4. Sutuoktinių susitarimu pasirinkta taikytina teisė gali būti panaudota sprendžiant ginčą, susijusį su daiktinėmis teisėmis į nekilnojamąjį daiktą, ti</w:t>
      </w:r>
      <w:r>
        <w:rPr>
          <w:rFonts w:ascii="Times New Roman" w:hAnsi="Times New Roman"/>
          <w:sz w:val="22"/>
          <w:lang w:val="lt-LT"/>
        </w:rPr>
        <w:t>k tais atvejais, kai buvo laikomasi nekilnojamojo daikto buvimo vietos valstybėje nustatytų šio turto ir daiktinių teisių į jį viešo registravimo reikalavimų.</w:t>
      </w:r>
    </w:p>
    <w:p w:rsidR="00000000" w:rsidRDefault="00F856C4">
      <w:pPr>
        <w:ind w:firstLine="720"/>
        <w:jc w:val="both"/>
        <w:rPr>
          <w:rFonts w:ascii="Times New Roman" w:hAnsi="Times New Roman"/>
          <w:sz w:val="22"/>
          <w:lang w:val="lt-LT"/>
        </w:rPr>
      </w:pPr>
      <w:r>
        <w:rPr>
          <w:rFonts w:ascii="Times New Roman" w:hAnsi="Times New Roman"/>
          <w:sz w:val="22"/>
          <w:lang w:val="lt-LT"/>
        </w:rPr>
        <w:t>5. Sutuoktinių susitarimui dėl turto teisinio statuso pakeitimo taikoma tokio pakeitimo metu buvu</w:t>
      </w:r>
      <w:r>
        <w:rPr>
          <w:rFonts w:ascii="Times New Roman" w:hAnsi="Times New Roman"/>
          <w:sz w:val="22"/>
          <w:lang w:val="lt-LT"/>
        </w:rPr>
        <w:t>sios sutuoktinių nuolatinės gyvenamosios vietos valstybės teisė. Jeigu sutuoktiniai turto teisinio statuso keitimo metu gyveno skirtingose valstybėse, taikoma paskutinės jų bendros nuolatinės gyvenamosios vietos valstybės teisė arba, jos nesant, teisė, kur</w:t>
      </w:r>
      <w:r>
        <w:rPr>
          <w:rFonts w:ascii="Times New Roman" w:hAnsi="Times New Roman"/>
          <w:sz w:val="22"/>
          <w:lang w:val="lt-LT"/>
        </w:rPr>
        <w:t>i nustato turtinius sutuoktinių santykius.</w:t>
      </w:r>
    </w:p>
    <w:p w:rsidR="00000000" w:rsidRDefault="00F856C4">
      <w:pPr>
        <w:ind w:firstLine="720"/>
        <w:jc w:val="both"/>
        <w:rPr>
          <w:rFonts w:ascii="Times New Roman" w:hAnsi="Times New Roman"/>
          <w:sz w:val="22"/>
          <w:lang w:val="lt-LT"/>
        </w:rPr>
      </w:pPr>
    </w:p>
    <w:p w:rsidR="00000000" w:rsidRDefault="00F856C4">
      <w:pPr>
        <w:ind w:left="2520" w:hanging="1800"/>
        <w:jc w:val="both"/>
        <w:rPr>
          <w:rFonts w:ascii="Times New Roman" w:hAnsi="Times New Roman"/>
          <w:b/>
          <w:sz w:val="22"/>
          <w:lang w:val="lt-LT"/>
        </w:rPr>
      </w:pPr>
      <w:bookmarkStart w:id="97" w:name="straipsnis29_2"/>
      <w:r>
        <w:rPr>
          <w:rFonts w:ascii="Times New Roman" w:hAnsi="Times New Roman"/>
          <w:b/>
          <w:sz w:val="22"/>
          <w:lang w:val="lt-LT"/>
        </w:rPr>
        <w:t>1.29 straipsnis. Gyvenimui skyrium (separacijai) ir santuokos nutraukimui taikytina teisė</w:t>
      </w:r>
    </w:p>
    <w:bookmarkEnd w:id="97"/>
    <w:p w:rsidR="00000000" w:rsidRDefault="00F856C4">
      <w:pPr>
        <w:ind w:firstLine="720"/>
        <w:jc w:val="both"/>
        <w:rPr>
          <w:rFonts w:ascii="Times New Roman" w:hAnsi="Times New Roman"/>
          <w:sz w:val="22"/>
          <w:lang w:val="lt-LT"/>
        </w:rPr>
      </w:pPr>
      <w:r>
        <w:rPr>
          <w:rFonts w:ascii="Times New Roman" w:hAnsi="Times New Roman"/>
          <w:sz w:val="22"/>
          <w:lang w:val="lt-LT"/>
        </w:rPr>
        <w:t>1. Gyvenimą skyrium (separaciją) ir santuokos nutraukimą nustato sutuoktinių nuolatinės gyvenamosios vietos teisė.</w:t>
      </w:r>
    </w:p>
    <w:p w:rsidR="00000000" w:rsidRDefault="00F856C4">
      <w:pPr>
        <w:ind w:firstLine="720"/>
        <w:jc w:val="both"/>
        <w:rPr>
          <w:rFonts w:ascii="Times New Roman" w:hAnsi="Times New Roman"/>
          <w:sz w:val="22"/>
          <w:lang w:val="lt-LT"/>
        </w:rPr>
      </w:pPr>
      <w:r>
        <w:rPr>
          <w:rFonts w:ascii="Times New Roman" w:hAnsi="Times New Roman"/>
          <w:sz w:val="22"/>
          <w:lang w:val="lt-LT"/>
        </w:rPr>
        <w:t>2. Jeig</w:t>
      </w:r>
      <w:r>
        <w:rPr>
          <w:rFonts w:ascii="Times New Roman" w:hAnsi="Times New Roman"/>
          <w:sz w:val="22"/>
          <w:lang w:val="lt-LT"/>
        </w:rPr>
        <w:t>u sutuoktiniai neturi bendros nuolatinės gyvenamosios vietos, taikoma paskutinės jų bendros nuolatinės gyvenamosios vietos valstybės teisė, o kai tokios bendros vietos nėra, – bylą nagrinėjančio teismo valstybės teisė.</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3. Jeigu valstybės, kurios piliečiai </w:t>
      </w:r>
      <w:r>
        <w:rPr>
          <w:rFonts w:ascii="Times New Roman" w:hAnsi="Times New Roman"/>
          <w:sz w:val="22"/>
          <w:lang w:val="lt-LT"/>
        </w:rPr>
        <w:t xml:space="preserve">yra abu sutuoktiniai, teisė draudžia nutraukti santuoką arba nustato specialias santuokos nutraukimo sąlygas, santuoka gali būti nutraukta pagal Lietuvos Respublikos įstatymus, kai vienas sutuoktinis taip pat yra ir Lietuvos Respublikos pilietis arba turi </w:t>
      </w:r>
      <w:r>
        <w:rPr>
          <w:rFonts w:ascii="Times New Roman" w:hAnsi="Times New Roman"/>
          <w:sz w:val="22"/>
          <w:lang w:val="lt-LT"/>
        </w:rPr>
        <w:t>nuolatinę gyvenamąją vietą Lietuvos Respublikoje.</w:t>
      </w:r>
    </w:p>
    <w:p w:rsidR="00000000" w:rsidRDefault="00F856C4">
      <w:pPr>
        <w:ind w:firstLine="720"/>
        <w:jc w:val="both"/>
        <w:rPr>
          <w:rFonts w:ascii="Times New Roman" w:hAnsi="Times New Roman"/>
          <w:sz w:val="22"/>
          <w:lang w:val="lt-LT"/>
        </w:rPr>
      </w:pPr>
    </w:p>
    <w:p w:rsidR="00000000" w:rsidRDefault="00F856C4">
      <w:pPr>
        <w:pStyle w:val="BodyText2"/>
        <w:ind w:left="2520" w:hanging="1800"/>
        <w:rPr>
          <w:b/>
          <w:i w:val="0"/>
          <w:sz w:val="22"/>
        </w:rPr>
      </w:pPr>
      <w:bookmarkStart w:id="98" w:name="straipsnis30_2"/>
      <w:r>
        <w:rPr>
          <w:b/>
          <w:i w:val="0"/>
          <w:sz w:val="22"/>
        </w:rPr>
        <w:t>1.30 straipsnis. Santuokos pripažinimo negaliojančia, jos nutraukimo ir gyvenimo skyrium (separacijos) bylų jurisdikcija</w:t>
      </w:r>
    </w:p>
    <w:bookmarkEnd w:id="98"/>
    <w:p w:rsidR="00000000" w:rsidRDefault="00F856C4">
      <w:pPr>
        <w:ind w:firstLine="720"/>
        <w:jc w:val="both"/>
        <w:rPr>
          <w:rFonts w:ascii="Times New Roman" w:hAnsi="Times New Roman"/>
          <w:sz w:val="22"/>
          <w:lang w:val="lt-LT"/>
        </w:rPr>
      </w:pPr>
      <w:r>
        <w:rPr>
          <w:rFonts w:ascii="Times New Roman" w:hAnsi="Times New Roman"/>
          <w:sz w:val="22"/>
          <w:lang w:val="lt-LT"/>
        </w:rPr>
        <w:t>Santuokos pripažinimo negaliojančia, jos nutraukimo ir gyvenimo skyrium (separacijos</w:t>
      </w:r>
      <w:r>
        <w:rPr>
          <w:rFonts w:ascii="Times New Roman" w:hAnsi="Times New Roman"/>
          <w:sz w:val="22"/>
          <w:lang w:val="lt-LT"/>
        </w:rPr>
        <w:t>) bylos priklauso Lietuvos Respublikos teismų jurisdikcijai Lietuvos Respublikos civilinio proceso kodekso numatytais atvejais.</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99" w:name="straipsnis31_2"/>
      <w:r>
        <w:rPr>
          <w:rFonts w:ascii="Times New Roman" w:hAnsi="Times New Roman"/>
          <w:b/>
          <w:sz w:val="22"/>
          <w:lang w:val="lt-LT"/>
        </w:rPr>
        <w:t>1.31 straipsnis. Vaikų kilmės nustatymui (legitimacijai) taikytina teisė</w:t>
      </w:r>
    </w:p>
    <w:bookmarkEnd w:id="99"/>
    <w:p w:rsidR="00000000" w:rsidRDefault="00F856C4">
      <w:pPr>
        <w:ind w:firstLine="720"/>
        <w:jc w:val="both"/>
        <w:rPr>
          <w:rFonts w:ascii="Times New Roman" w:hAnsi="Times New Roman"/>
          <w:sz w:val="22"/>
          <w:lang w:val="lt-LT"/>
        </w:rPr>
      </w:pPr>
      <w:r>
        <w:rPr>
          <w:rFonts w:ascii="Times New Roman" w:hAnsi="Times New Roman"/>
          <w:sz w:val="22"/>
          <w:lang w:val="lt-LT"/>
        </w:rPr>
        <w:t>1. Vaiko kilmė (tėvystės ar motinystės pripažinimas, n</w:t>
      </w:r>
      <w:r>
        <w:rPr>
          <w:rFonts w:ascii="Times New Roman" w:hAnsi="Times New Roman"/>
          <w:sz w:val="22"/>
          <w:lang w:val="lt-LT"/>
        </w:rPr>
        <w:t>ustatymas ar nuginčijimas) nustatoma arba pagal valstybės, kurios piliečiu tapo vaikas gimdamas, arba pagal valstybės, pripažįstamos kaip vaiko nuolatinė gyvenamoji vieta jo gimimo momentu, arba pagal vieno iš vaiko tėvų nuolatinės gyvenamosios vietos ar v</w:t>
      </w:r>
      <w:r>
        <w:rPr>
          <w:rFonts w:ascii="Times New Roman" w:hAnsi="Times New Roman"/>
          <w:sz w:val="22"/>
          <w:lang w:val="lt-LT"/>
        </w:rPr>
        <w:t>alstybės, kurios piliečiu jis buvo vaiko gimimo momentu, teisę, atsižvelgiant į tai, kurios iš šių valstybių teisė yra palankesnė vaikui.</w:t>
      </w:r>
    </w:p>
    <w:p w:rsidR="00000000" w:rsidRDefault="00F856C4">
      <w:pPr>
        <w:ind w:firstLine="720"/>
        <w:jc w:val="both"/>
        <w:rPr>
          <w:rFonts w:ascii="Times New Roman" w:hAnsi="Times New Roman"/>
          <w:sz w:val="22"/>
          <w:lang w:val="lt-LT"/>
        </w:rPr>
      </w:pPr>
      <w:r>
        <w:rPr>
          <w:rFonts w:ascii="Times New Roman" w:hAnsi="Times New Roman"/>
          <w:sz w:val="22"/>
          <w:lang w:val="lt-LT"/>
        </w:rPr>
        <w:t>2. Vaiko kilmės nustatymo pasekmes nustato vaiko nuolatinės gyvenamosios vietos valstybės teisė.</w:t>
      </w:r>
    </w:p>
    <w:p w:rsidR="00000000" w:rsidRDefault="00F856C4">
      <w:pPr>
        <w:ind w:firstLine="720"/>
        <w:jc w:val="both"/>
        <w:rPr>
          <w:rFonts w:ascii="Times New Roman" w:hAnsi="Times New Roman"/>
          <w:sz w:val="22"/>
          <w:lang w:val="lt-LT"/>
        </w:rPr>
      </w:pPr>
      <w:r>
        <w:rPr>
          <w:rFonts w:ascii="Times New Roman" w:hAnsi="Times New Roman"/>
          <w:sz w:val="22"/>
          <w:lang w:val="lt-LT"/>
        </w:rPr>
        <w:t>3. Vaiko kilmės klaus</w:t>
      </w:r>
      <w:r>
        <w:rPr>
          <w:rFonts w:ascii="Times New Roman" w:hAnsi="Times New Roman"/>
          <w:sz w:val="22"/>
          <w:lang w:val="lt-LT"/>
        </w:rPr>
        <w:t>imus sprendžia Lietuvos Respublikos teismai ar kitos Lietuvos valstybės institucijos, jeigu vaiko ar vieno iš jo tėvų nuolatinė gyvenamoji vieta yra Lietuvos Respublikoje.</w:t>
      </w:r>
    </w:p>
    <w:p w:rsidR="00000000" w:rsidRDefault="00F856C4">
      <w:pPr>
        <w:ind w:firstLine="720"/>
        <w:jc w:val="both"/>
        <w:rPr>
          <w:rFonts w:ascii="Times New Roman" w:hAnsi="Times New Roman"/>
          <w:sz w:val="22"/>
          <w:lang w:val="lt-LT"/>
        </w:rPr>
      </w:pPr>
      <w:r>
        <w:rPr>
          <w:rFonts w:ascii="Times New Roman" w:hAnsi="Times New Roman"/>
          <w:sz w:val="22"/>
          <w:lang w:val="lt-LT"/>
        </w:rPr>
        <w:t>4. Vaiko tėvo (motinos) veiksnumas pripažįstant tėvystę (motinystę) nustatomas pagal</w:t>
      </w:r>
      <w:r>
        <w:rPr>
          <w:rFonts w:ascii="Times New Roman" w:hAnsi="Times New Roman"/>
          <w:sz w:val="22"/>
          <w:lang w:val="lt-LT"/>
        </w:rPr>
        <w:t xml:space="preserve"> valstybės, kurioje yra jo (jos) nuolatinė gyvenamoji vieta tėvystės (motinystės) pripažinimo metu, teisę. Tėvystės (motinystės) pripažinimo formai taikoma tėvystės (motinystės) pripažinimo vietos arba vaiko nuolatinės gyvenamosios vietos valstybės teisė.</w:t>
      </w:r>
    </w:p>
    <w:p w:rsidR="00000000" w:rsidRDefault="00F856C4">
      <w:pPr>
        <w:ind w:firstLine="720"/>
        <w:jc w:val="both"/>
        <w:rPr>
          <w:rFonts w:ascii="Times New Roman" w:hAnsi="Times New Roman"/>
          <w:sz w:val="22"/>
          <w:lang w:val="lt-LT"/>
        </w:rPr>
      </w:pPr>
      <w:r>
        <w:rPr>
          <w:rFonts w:ascii="Times New Roman" w:hAnsi="Times New Roman"/>
          <w:sz w:val="22"/>
          <w:lang w:val="lt-LT"/>
        </w:rPr>
        <w:t>5. Šio straipsnio nuostatos taip pat taikomos nesusituokusiems tėvams gimusio vaiko kilmės nustatymui (legitimacijai).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00" w:name="straipsnis32_2"/>
      <w:r>
        <w:rPr>
          <w:rFonts w:ascii="Times New Roman" w:hAnsi="Times New Roman"/>
          <w:b/>
          <w:sz w:val="22"/>
          <w:lang w:val="lt-LT"/>
        </w:rPr>
        <w:t>1.32 straipsnis. Vaikų ir tėvų tarpusavio santykiams taikytina teisė</w:t>
      </w:r>
    </w:p>
    <w:bookmarkEnd w:id="100"/>
    <w:p w:rsidR="00000000" w:rsidRDefault="00F856C4">
      <w:pPr>
        <w:ind w:firstLine="720"/>
        <w:jc w:val="both"/>
        <w:rPr>
          <w:rFonts w:ascii="Times New Roman" w:hAnsi="Times New Roman"/>
          <w:sz w:val="22"/>
          <w:lang w:val="lt-LT"/>
        </w:rPr>
      </w:pPr>
      <w:r>
        <w:rPr>
          <w:rFonts w:ascii="Times New Roman" w:hAnsi="Times New Roman"/>
          <w:sz w:val="22"/>
          <w:lang w:val="lt-LT"/>
        </w:rPr>
        <w:t>1. Vaikų ir tėvų asmeniniams ir turtiniams santykiams taikoma vaiko</w:t>
      </w:r>
      <w:r>
        <w:rPr>
          <w:rFonts w:ascii="Times New Roman" w:hAnsi="Times New Roman"/>
          <w:sz w:val="22"/>
          <w:lang w:val="lt-LT"/>
        </w:rPr>
        <w:t xml:space="preserve"> nuolatinės gyvenamosios vietos valstybės teisė.</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nė vienas iš vaiko tėvų neturi nuolatinės gyvenamosios vietos valstybėje, kurioje yra vaiko nuolatinė gyvenamoji vieta, o vaikas ir abu jo tėvai yra tos pačios valstybės piliečiai, taikoma valstybės</w:t>
      </w:r>
      <w:r>
        <w:rPr>
          <w:rFonts w:ascii="Times New Roman" w:hAnsi="Times New Roman"/>
          <w:sz w:val="22"/>
          <w:lang w:val="lt-LT"/>
        </w:rPr>
        <w:t>, kurios piliečiai jie visi yra, teisė.</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01" w:name="straipsnis33_2"/>
      <w:r>
        <w:rPr>
          <w:rFonts w:ascii="Times New Roman" w:hAnsi="Times New Roman"/>
          <w:b/>
          <w:sz w:val="22"/>
          <w:lang w:val="lt-LT"/>
        </w:rPr>
        <w:t>1.33 straipsnis. Įvaikinimo santykiams taikytina teisė</w:t>
      </w:r>
    </w:p>
    <w:bookmarkEnd w:id="101"/>
    <w:p w:rsidR="00000000" w:rsidRDefault="00F856C4">
      <w:pPr>
        <w:ind w:firstLine="720"/>
        <w:jc w:val="both"/>
        <w:rPr>
          <w:rFonts w:ascii="Times New Roman" w:hAnsi="Times New Roman"/>
          <w:sz w:val="22"/>
          <w:lang w:val="lt-LT"/>
        </w:rPr>
      </w:pPr>
      <w:r>
        <w:rPr>
          <w:rFonts w:ascii="Times New Roman" w:hAnsi="Times New Roman"/>
          <w:sz w:val="22"/>
          <w:lang w:val="lt-LT"/>
        </w:rPr>
        <w:t>1. Įvaikinimo santykiai nustatomi pagal vaiko nuolatinės gyvenamosios vietos valstybės teisę.</w:t>
      </w:r>
    </w:p>
    <w:p w:rsidR="00000000" w:rsidRDefault="00F856C4">
      <w:pPr>
        <w:ind w:firstLine="720"/>
        <w:jc w:val="both"/>
        <w:rPr>
          <w:rFonts w:ascii="Times New Roman" w:hAnsi="Times New Roman"/>
          <w:i/>
          <w:sz w:val="22"/>
          <w:lang w:val="lt-LT"/>
        </w:rPr>
      </w:pPr>
      <w:r>
        <w:rPr>
          <w:rFonts w:ascii="Times New Roman" w:hAnsi="Times New Roman"/>
          <w:sz w:val="22"/>
          <w:lang w:val="lt-LT"/>
        </w:rPr>
        <w:t>2. Jeigu yra aišku, kad įvaikinus pagal įvaikinamo vaiko nuolatinė</w:t>
      </w:r>
      <w:r>
        <w:rPr>
          <w:rFonts w:ascii="Times New Roman" w:hAnsi="Times New Roman"/>
          <w:sz w:val="22"/>
          <w:lang w:val="lt-LT"/>
        </w:rPr>
        <w:t>s gyvenamosios vietos valstybės teisę įvaikinimas nebus pripažįstamas įtėvių (įtėvio) nuolatinės gyvenamosios vietos valstybėje ar valstybėje, kurios piliečiai jie (jis) yra, gali būti įvaikinama pagal šių valstybių teisę, jeigu tai nepakenks vaiko interes</w:t>
      </w:r>
      <w:r>
        <w:rPr>
          <w:rFonts w:ascii="Times New Roman" w:hAnsi="Times New Roman"/>
          <w:sz w:val="22"/>
          <w:lang w:val="lt-LT"/>
        </w:rPr>
        <w:t>ams. Jeigu neaišku, ar įvaikinimas bus pripažintas kitoje valstybėje, įvaikinti draudžiama.</w:t>
      </w:r>
    </w:p>
    <w:p w:rsidR="00000000" w:rsidRDefault="00F856C4">
      <w:pPr>
        <w:ind w:firstLine="720"/>
        <w:jc w:val="both"/>
        <w:rPr>
          <w:rFonts w:ascii="Times New Roman" w:hAnsi="Times New Roman"/>
          <w:sz w:val="22"/>
          <w:lang w:val="lt-LT"/>
        </w:rPr>
      </w:pPr>
      <w:r>
        <w:rPr>
          <w:rFonts w:ascii="Times New Roman" w:hAnsi="Times New Roman"/>
          <w:sz w:val="22"/>
          <w:lang w:val="lt-LT"/>
        </w:rPr>
        <w:t>3. Įvaikio ir įtėvių bei jų giminaičių tarpusavio santykiams taikoma įtėvių (įtėvio) nuolatinės gyvenamosios vietos valstybės teisė.</w:t>
      </w:r>
    </w:p>
    <w:p w:rsidR="00000000" w:rsidRDefault="00F856C4">
      <w:pPr>
        <w:ind w:firstLine="720"/>
        <w:jc w:val="both"/>
        <w:rPr>
          <w:rFonts w:ascii="Times New Roman" w:hAnsi="Times New Roman"/>
          <w:sz w:val="22"/>
          <w:lang w:val="lt-LT"/>
        </w:rPr>
      </w:pPr>
      <w:r>
        <w:rPr>
          <w:rFonts w:ascii="Times New Roman" w:hAnsi="Times New Roman"/>
          <w:sz w:val="22"/>
          <w:lang w:val="lt-LT"/>
        </w:rPr>
        <w:t>4. Bylos, susijusios su įvaikin</w:t>
      </w:r>
      <w:r>
        <w:rPr>
          <w:rFonts w:ascii="Times New Roman" w:hAnsi="Times New Roman"/>
          <w:sz w:val="22"/>
          <w:lang w:val="lt-LT"/>
        </w:rPr>
        <w:t>imu, priklauso Lietuvos Respublikos teismų jurisdikcijai, jeigu vaiko ar jo įtėvių (įtėvio) nuolatinė gyvenamoji vieta yra Lietuvos Respublikoje.</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02" w:name="straipsnis34_2"/>
      <w:r>
        <w:rPr>
          <w:rFonts w:ascii="Times New Roman" w:hAnsi="Times New Roman"/>
          <w:b/>
          <w:sz w:val="22"/>
          <w:lang w:val="lt-LT"/>
        </w:rPr>
        <w:t>1.34 straipsnis. Nepilnamečių gynimui, jų globai ir rūpybai taikytina teisė</w:t>
      </w:r>
    </w:p>
    <w:bookmarkEnd w:id="102"/>
    <w:p w:rsidR="00000000" w:rsidRDefault="00F856C4">
      <w:pPr>
        <w:pStyle w:val="BodyText21"/>
        <w:ind w:firstLine="720"/>
        <w:rPr>
          <w:rFonts w:ascii="Times New Roman" w:hAnsi="Times New Roman"/>
          <w:sz w:val="22"/>
        </w:rPr>
      </w:pPr>
      <w:r>
        <w:rPr>
          <w:rFonts w:ascii="Times New Roman" w:hAnsi="Times New Roman"/>
          <w:sz w:val="22"/>
        </w:rPr>
        <w:t>Nepilnamečių gynimui, jų globai i</w:t>
      </w:r>
      <w:r>
        <w:rPr>
          <w:rFonts w:ascii="Times New Roman" w:hAnsi="Times New Roman"/>
          <w:sz w:val="22"/>
        </w:rPr>
        <w:t>r rūpybai taikytina teisė nustatoma pagal 1961 m. spalio 5 d. Hagos konvenciją dėl valdžios institucijų teisių ir taikytinos teisės nepilnamečių teisių gynimo srityje.</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03" w:name="straipsnis35_2"/>
      <w:r>
        <w:rPr>
          <w:rFonts w:ascii="Times New Roman" w:hAnsi="Times New Roman"/>
          <w:b/>
          <w:sz w:val="22"/>
          <w:lang w:val="lt-LT"/>
        </w:rPr>
        <w:t>1.35 straipsnis. Pilnamečių šeimos narių globai ir rūpybai taikytina teisė</w:t>
      </w:r>
    </w:p>
    <w:bookmarkEnd w:id="103"/>
    <w:p w:rsidR="00000000" w:rsidRDefault="00F856C4">
      <w:pPr>
        <w:ind w:firstLine="720"/>
        <w:jc w:val="both"/>
        <w:rPr>
          <w:rFonts w:ascii="Times New Roman" w:hAnsi="Times New Roman"/>
          <w:sz w:val="22"/>
          <w:lang w:val="lt-LT"/>
        </w:rPr>
      </w:pPr>
      <w:r>
        <w:rPr>
          <w:rFonts w:ascii="Times New Roman" w:hAnsi="Times New Roman"/>
          <w:sz w:val="22"/>
          <w:lang w:val="lt-LT"/>
        </w:rPr>
        <w:t>1. Pilnameči</w:t>
      </w:r>
      <w:r>
        <w:rPr>
          <w:rFonts w:ascii="Times New Roman" w:hAnsi="Times New Roman"/>
          <w:sz w:val="22"/>
          <w:lang w:val="lt-LT"/>
        </w:rPr>
        <w:t>ų šeimos narių globą ir rūpybą nustato šių asmenų nuolatinės gyvenamosios vietos valstybės teisė.</w:t>
      </w:r>
    </w:p>
    <w:p w:rsidR="00000000" w:rsidRDefault="00F856C4">
      <w:pPr>
        <w:ind w:firstLine="720"/>
        <w:jc w:val="both"/>
        <w:rPr>
          <w:rFonts w:ascii="Times New Roman" w:hAnsi="Times New Roman"/>
          <w:sz w:val="22"/>
          <w:lang w:val="lt-LT"/>
        </w:rPr>
      </w:pPr>
      <w:r>
        <w:rPr>
          <w:rFonts w:ascii="Times New Roman" w:hAnsi="Times New Roman"/>
          <w:sz w:val="22"/>
          <w:lang w:val="lt-LT"/>
        </w:rPr>
        <w:t>2. Bylos, susijusios su pilnamečių asmenų globa ar rūpyba, priklauso Lietuvos Respublikos teismų jurisdikcijai, jeigu tokio asmens nuolatinė gyvenamoji ar tur</w:t>
      </w:r>
      <w:r>
        <w:rPr>
          <w:rFonts w:ascii="Times New Roman" w:hAnsi="Times New Roman"/>
          <w:sz w:val="22"/>
          <w:lang w:val="lt-LT"/>
        </w:rPr>
        <w:t>to buvimo vieta yra Lietuvos Respublikoje.</w:t>
      </w:r>
    </w:p>
    <w:p w:rsidR="00000000" w:rsidRDefault="00F856C4">
      <w:pPr>
        <w:ind w:firstLine="720"/>
        <w:jc w:val="both"/>
        <w:rPr>
          <w:rFonts w:ascii="Times New Roman" w:hAnsi="Times New Roman"/>
          <w:sz w:val="22"/>
          <w:lang w:val="lt-LT"/>
        </w:rPr>
      </w:pPr>
    </w:p>
    <w:p w:rsidR="00000000" w:rsidRDefault="00F856C4">
      <w:pPr>
        <w:ind w:left="2700" w:hanging="1980"/>
        <w:jc w:val="both"/>
        <w:rPr>
          <w:rFonts w:ascii="Times New Roman" w:hAnsi="Times New Roman"/>
          <w:b/>
          <w:sz w:val="22"/>
          <w:lang w:val="lt-LT"/>
        </w:rPr>
      </w:pPr>
      <w:bookmarkStart w:id="104" w:name="straipsnis36_2"/>
      <w:r>
        <w:rPr>
          <w:rFonts w:ascii="Times New Roman" w:hAnsi="Times New Roman"/>
          <w:b/>
          <w:sz w:val="22"/>
          <w:lang w:val="lt-LT"/>
        </w:rPr>
        <w:t>1.36 straipsnis. Šeimos narių tarpusavio išlaikymo (alimentiniams) santykiams taikytina teisė</w:t>
      </w:r>
    </w:p>
    <w:bookmarkEnd w:id="104"/>
    <w:p w:rsidR="00000000" w:rsidRDefault="00F856C4">
      <w:pPr>
        <w:ind w:firstLine="720"/>
        <w:jc w:val="both"/>
        <w:rPr>
          <w:rFonts w:ascii="Times New Roman" w:hAnsi="Times New Roman"/>
          <w:sz w:val="22"/>
          <w:lang w:val="lt-LT"/>
        </w:rPr>
      </w:pPr>
      <w:r>
        <w:rPr>
          <w:rFonts w:ascii="Times New Roman" w:hAnsi="Times New Roman"/>
          <w:sz w:val="22"/>
          <w:lang w:val="lt-LT"/>
        </w:rPr>
        <w:t>Šeimos narių tarpusavio išlaikymo (alimentiniams) santykiams taikytina teisė nustatoma pagal 1973 m. spalio 2 d. Hagos</w:t>
      </w:r>
      <w:r>
        <w:rPr>
          <w:rFonts w:ascii="Times New Roman" w:hAnsi="Times New Roman"/>
          <w:sz w:val="22"/>
          <w:lang w:val="lt-LT"/>
        </w:rPr>
        <w:t xml:space="preserve"> konvenciją dėl išlaikymo prievolėms taikytinos teisės.</w:t>
      </w:r>
    </w:p>
    <w:p w:rsidR="00000000" w:rsidRDefault="00F856C4">
      <w:pPr>
        <w:ind w:firstLine="720"/>
        <w:jc w:val="both"/>
        <w:rPr>
          <w:rFonts w:ascii="Times New Roman" w:hAnsi="Times New Roman"/>
          <w:sz w:val="22"/>
          <w:lang w:val="lt-LT"/>
        </w:rPr>
      </w:pPr>
    </w:p>
    <w:p w:rsidR="00000000" w:rsidRDefault="00F856C4">
      <w:pPr>
        <w:pStyle w:val="Heading1"/>
        <w:widowControl/>
        <w:rPr>
          <w:rFonts w:ascii="Times New Roman" w:hAnsi="Times New Roman"/>
          <w:caps/>
          <w:sz w:val="22"/>
          <w:lang w:val="lt-LT"/>
        </w:rPr>
      </w:pPr>
      <w:bookmarkStart w:id="105" w:name="skirsnis5"/>
      <w:r>
        <w:rPr>
          <w:rFonts w:ascii="Times New Roman" w:hAnsi="Times New Roman"/>
          <w:caps/>
          <w:sz w:val="22"/>
          <w:lang w:val="lt-LT"/>
        </w:rPr>
        <w:t>Penktasis skirsnis</w:t>
      </w:r>
    </w:p>
    <w:bookmarkEnd w:id="105"/>
    <w:p w:rsidR="00000000" w:rsidRDefault="00F856C4">
      <w:pPr>
        <w:jc w:val="center"/>
        <w:rPr>
          <w:rFonts w:ascii="Times New Roman" w:hAnsi="Times New Roman"/>
          <w:b/>
          <w:caps/>
          <w:sz w:val="22"/>
          <w:lang w:val="lt-LT"/>
        </w:rPr>
      </w:pPr>
      <w:r>
        <w:rPr>
          <w:rFonts w:ascii="Times New Roman" w:hAnsi="Times New Roman"/>
          <w:b/>
          <w:caps/>
          <w:sz w:val="22"/>
          <w:lang w:val="lt-LT"/>
        </w:rPr>
        <w:t>SUTARTINĖMS prievolėms taikytina Teisė</w:t>
      </w:r>
    </w:p>
    <w:p w:rsidR="00000000" w:rsidRDefault="00F856C4">
      <w:pPr>
        <w:ind w:firstLine="720"/>
        <w:jc w:val="both"/>
        <w:rPr>
          <w:rFonts w:ascii="Times New Roman" w:hAnsi="Times New Roman"/>
          <w:caps/>
          <w:sz w:val="22"/>
          <w:lang w:val="lt-LT"/>
        </w:rPr>
      </w:pPr>
    </w:p>
    <w:p w:rsidR="00000000" w:rsidRDefault="00F856C4">
      <w:pPr>
        <w:ind w:firstLine="720"/>
        <w:jc w:val="both"/>
        <w:rPr>
          <w:rFonts w:ascii="Times New Roman" w:hAnsi="Times New Roman"/>
          <w:b/>
          <w:sz w:val="22"/>
          <w:lang w:val="lt-LT"/>
        </w:rPr>
      </w:pPr>
      <w:bookmarkStart w:id="106" w:name="straipsnis37_2"/>
      <w:r>
        <w:rPr>
          <w:rFonts w:ascii="Times New Roman" w:hAnsi="Times New Roman"/>
          <w:b/>
          <w:sz w:val="22"/>
          <w:lang w:val="lt-LT"/>
        </w:rPr>
        <w:t>1.37 straipsnis. Sutartinėms prievolėms taikytina teisė</w:t>
      </w:r>
    </w:p>
    <w:bookmarkEnd w:id="106"/>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Sutartinėms prievolėms taikoma prievolės šalių susitarimu pasirinkta teisė. Toks </w:t>
      </w:r>
      <w:r>
        <w:rPr>
          <w:rFonts w:ascii="Times New Roman" w:hAnsi="Times New Roman"/>
          <w:sz w:val="22"/>
          <w:lang w:val="lt-LT"/>
        </w:rPr>
        <w:t>šalių susitarimas gali būti numatytas pagal šalių sudarytos sutarties sąlygas arba gali būti nustatomas pagal faktines bylos aplinkybes. Šalys savo susitarimu gali pasirinkti tam tikros valstybės teisę, kuri bus taikoma visai sutarčiai arba atskirai jos da</w:t>
      </w:r>
      <w:r>
        <w:rPr>
          <w:rFonts w:ascii="Times New Roman" w:hAnsi="Times New Roman"/>
          <w:sz w:val="22"/>
          <w:lang w:val="lt-LT"/>
        </w:rPr>
        <w:t>liai ar atskiroms dalims.</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Šalys savo susitarimu bet kada gali pakeisti anksčiau pasirinktą sutartinei prievolei taikytiną teisę kita teise. Taikytinos teisės pakeitimas galioja atgaline tvarka, tačiau negali būti panaudotas prieš trečiuosius asmenis ir </w:t>
      </w:r>
      <w:r>
        <w:rPr>
          <w:rFonts w:ascii="Times New Roman" w:hAnsi="Times New Roman"/>
          <w:sz w:val="22"/>
          <w:lang w:val="lt-LT"/>
        </w:rPr>
        <w:t>nepadaro sutarties negaliojančios.</w:t>
      </w:r>
    </w:p>
    <w:p w:rsidR="00000000" w:rsidRDefault="00F856C4">
      <w:pPr>
        <w:ind w:firstLine="720"/>
        <w:jc w:val="both"/>
        <w:rPr>
          <w:rFonts w:ascii="Times New Roman" w:hAnsi="Times New Roman"/>
          <w:sz w:val="22"/>
          <w:lang w:val="lt-LT"/>
        </w:rPr>
      </w:pPr>
      <w:r>
        <w:rPr>
          <w:rFonts w:ascii="Times New Roman" w:hAnsi="Times New Roman"/>
          <w:sz w:val="22"/>
          <w:lang w:val="lt-LT"/>
        </w:rPr>
        <w:t>3. Aplinkybė, kad šalys susitarimu pasirinko sutarčiai taikytiną užsienio teisę, nėra pagrindas atsisakyti taikyti Lietuvos Respublikos ar kitos valstybės imperatyvias teisės normas, kurių šalys savo susitarimu negali pak</w:t>
      </w:r>
      <w:r>
        <w:rPr>
          <w:rFonts w:ascii="Times New Roman" w:hAnsi="Times New Roman"/>
          <w:sz w:val="22"/>
          <w:lang w:val="lt-LT"/>
        </w:rPr>
        <w:t>eisti ar jų atsisakyti.</w:t>
      </w:r>
    </w:p>
    <w:p w:rsidR="00000000" w:rsidRDefault="00F856C4">
      <w:pPr>
        <w:ind w:firstLine="720"/>
        <w:jc w:val="both"/>
        <w:rPr>
          <w:rFonts w:ascii="Times New Roman" w:hAnsi="Times New Roman"/>
          <w:sz w:val="22"/>
          <w:lang w:val="lt-LT"/>
        </w:rPr>
      </w:pPr>
      <w:r>
        <w:rPr>
          <w:rFonts w:ascii="Times New Roman" w:hAnsi="Times New Roman"/>
          <w:sz w:val="22"/>
          <w:lang w:val="lt-LT"/>
        </w:rPr>
        <w:t>4. Jeigu šalys nepasirinko taikytinos teisės, taikoma valstybės, su kuria sutartinė prievolė yra labiausiai susijusi, teisė. Tokiu atveju preziumuojama, kad labiausiai su prievole pagal sutartį yra susijusi valstybė, kurios teritori</w:t>
      </w:r>
      <w:r>
        <w:rPr>
          <w:rFonts w:ascii="Times New Roman" w:hAnsi="Times New Roman"/>
          <w:sz w:val="22"/>
          <w:lang w:val="lt-LT"/>
        </w:rPr>
        <w:t>joje yra:</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šalies, kuri turi įvykdyti pareigą, labiausiai būdingą tai sutarčiai, nuolatinė gyvenamoji vieta ar centrinė administracija. Jeigu prievolė yra labiau susijusi su prievolės šalies verslo vietos valstybės teise, taikoma verslo vietos valstybės </w:t>
      </w:r>
      <w:r>
        <w:rPr>
          <w:rFonts w:ascii="Times New Roman" w:hAnsi="Times New Roman"/>
          <w:sz w:val="22"/>
          <w:lang w:val="lt-LT"/>
        </w:rPr>
        <w:t>teisė;</w:t>
      </w:r>
    </w:p>
    <w:p w:rsidR="00000000" w:rsidRDefault="00F856C4">
      <w:pPr>
        <w:ind w:firstLine="720"/>
        <w:jc w:val="both"/>
        <w:rPr>
          <w:rFonts w:ascii="Times New Roman" w:hAnsi="Times New Roman"/>
          <w:sz w:val="22"/>
          <w:lang w:val="lt-LT"/>
        </w:rPr>
      </w:pPr>
      <w:r>
        <w:rPr>
          <w:rFonts w:ascii="Times New Roman" w:hAnsi="Times New Roman"/>
          <w:sz w:val="22"/>
          <w:lang w:val="lt-LT"/>
        </w:rPr>
        <w:t>2) nekilnojamojo daikto buvimo vieta, kai sutarties dalykas yra teisė į nekilnojamąjį daiktą ar teisė naudoti nekilnojamąjį daiktą;</w:t>
      </w:r>
    </w:p>
    <w:p w:rsidR="00000000" w:rsidRDefault="00F856C4">
      <w:pPr>
        <w:pStyle w:val="BodyText21"/>
        <w:ind w:firstLine="720"/>
        <w:rPr>
          <w:rFonts w:ascii="Times New Roman" w:hAnsi="Times New Roman"/>
          <w:sz w:val="22"/>
        </w:rPr>
      </w:pPr>
      <w:r>
        <w:rPr>
          <w:rFonts w:ascii="Times New Roman" w:hAnsi="Times New Roman"/>
          <w:sz w:val="22"/>
        </w:rPr>
        <w:t>3) vežėjo pagrindinė verslo vieta vežimo sutarties sudarymo metu, jeigu toje pat valstybėje, kur yra vežėjo pagrindin</w:t>
      </w:r>
      <w:r>
        <w:rPr>
          <w:rFonts w:ascii="Times New Roman" w:hAnsi="Times New Roman"/>
          <w:sz w:val="22"/>
        </w:rPr>
        <w:t>ė verslo vieta, buvo pakrauti kroviniai ar yra krovinio siuntėjo pagrindinė buveinė arba krovinio išsiuntimo vieta.</w:t>
      </w:r>
    </w:p>
    <w:p w:rsidR="00000000" w:rsidRDefault="00F856C4">
      <w:pPr>
        <w:ind w:firstLine="720"/>
        <w:jc w:val="both"/>
        <w:rPr>
          <w:rFonts w:ascii="Times New Roman" w:hAnsi="Times New Roman"/>
          <w:sz w:val="22"/>
          <w:lang w:val="lt-LT"/>
        </w:rPr>
      </w:pPr>
      <w:r>
        <w:rPr>
          <w:rFonts w:ascii="Times New Roman" w:hAnsi="Times New Roman"/>
          <w:sz w:val="22"/>
          <w:lang w:val="lt-LT"/>
        </w:rPr>
        <w:t>5. Šio straipsnio 4 dalis netaikoma, jeigu sutarčiai labiausiai būdingos pareigos įvykdymo vietos nustatyti negalima ir toje dalyje nustatyt</w:t>
      </w:r>
      <w:r>
        <w:rPr>
          <w:rFonts w:ascii="Times New Roman" w:hAnsi="Times New Roman"/>
          <w:sz w:val="22"/>
          <w:lang w:val="lt-LT"/>
        </w:rPr>
        <w:t>omis prezumpcijomis negalima remtis, nes iš bylos aplinkybių matyti, kad sutartis yra labiau susijusi su kita valstybe.</w:t>
      </w:r>
    </w:p>
    <w:p w:rsidR="00000000" w:rsidRDefault="00F856C4">
      <w:pPr>
        <w:ind w:firstLine="720"/>
        <w:jc w:val="both"/>
        <w:rPr>
          <w:rFonts w:ascii="Times New Roman" w:hAnsi="Times New Roman"/>
          <w:sz w:val="22"/>
          <w:lang w:val="lt-LT"/>
        </w:rPr>
      </w:pPr>
      <w:r>
        <w:rPr>
          <w:rFonts w:ascii="Times New Roman" w:hAnsi="Times New Roman"/>
          <w:sz w:val="22"/>
          <w:lang w:val="lt-LT"/>
        </w:rPr>
        <w:t>6. Draudimo sutartims taikoma valstybės, kurios teritorijoje yra draudiko nuolatinė gyvenamoji ar verslo vieta, o nekilnojamojo daikto d</w:t>
      </w:r>
      <w:r>
        <w:rPr>
          <w:rFonts w:ascii="Times New Roman" w:hAnsi="Times New Roman"/>
          <w:sz w:val="22"/>
          <w:lang w:val="lt-LT"/>
        </w:rPr>
        <w:t>raudimo atveju – valstybės, kurios teritorijoje yra daiktas, teisė.</w:t>
      </w:r>
    </w:p>
    <w:p w:rsidR="00000000" w:rsidRDefault="00F856C4">
      <w:pPr>
        <w:ind w:firstLine="720"/>
        <w:jc w:val="both"/>
        <w:rPr>
          <w:rFonts w:ascii="Times New Roman" w:hAnsi="Times New Roman"/>
          <w:sz w:val="22"/>
          <w:lang w:val="lt-LT"/>
        </w:rPr>
      </w:pPr>
      <w:r>
        <w:rPr>
          <w:rFonts w:ascii="Times New Roman" w:hAnsi="Times New Roman"/>
          <w:sz w:val="22"/>
          <w:lang w:val="lt-LT"/>
        </w:rPr>
        <w:t>7. Arbitražiniam susitarimui taikoma teisė, reglamentuojanti pagrindinę sutartį, o jei ši negalioja, arbitražinio susitarimo sudarymo vietos teisė, o kai sudarymo vietos nustatyti neįmanom</w:t>
      </w:r>
      <w:r>
        <w:rPr>
          <w:rFonts w:ascii="Times New Roman" w:hAnsi="Times New Roman"/>
          <w:sz w:val="22"/>
          <w:lang w:val="lt-LT"/>
        </w:rPr>
        <w:t>a, – arbitražo vietos valstybės teisė.</w:t>
      </w:r>
    </w:p>
    <w:p w:rsidR="00000000" w:rsidRDefault="00F856C4">
      <w:pPr>
        <w:ind w:firstLine="720"/>
        <w:jc w:val="both"/>
        <w:rPr>
          <w:rFonts w:ascii="Times New Roman" w:hAnsi="Times New Roman"/>
          <w:sz w:val="22"/>
          <w:lang w:val="lt-LT"/>
        </w:rPr>
      </w:pPr>
      <w:r>
        <w:rPr>
          <w:rFonts w:ascii="Times New Roman" w:hAnsi="Times New Roman"/>
          <w:sz w:val="22"/>
          <w:lang w:val="lt-LT"/>
        </w:rPr>
        <w:t>8. Sutartims, sudarytoms biržoje ar aukcione, taikoma biržos ar aukciono vietos valstybės teisė.</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07" w:name="straipsnis38_2"/>
      <w:r>
        <w:rPr>
          <w:rFonts w:ascii="Times New Roman" w:hAnsi="Times New Roman"/>
          <w:b/>
          <w:sz w:val="22"/>
          <w:lang w:val="lt-LT"/>
        </w:rPr>
        <w:t>1.38 straipsnis. Sandorio formai taikytina teisė</w:t>
      </w:r>
    </w:p>
    <w:bookmarkEnd w:id="107"/>
    <w:p w:rsidR="00000000" w:rsidRDefault="00F856C4">
      <w:pPr>
        <w:ind w:firstLine="720"/>
        <w:jc w:val="both"/>
        <w:rPr>
          <w:rFonts w:ascii="Times New Roman" w:hAnsi="Times New Roman"/>
          <w:sz w:val="22"/>
          <w:lang w:val="lt-LT"/>
        </w:rPr>
      </w:pPr>
      <w:r>
        <w:rPr>
          <w:rFonts w:ascii="Times New Roman" w:hAnsi="Times New Roman"/>
          <w:sz w:val="22"/>
          <w:lang w:val="lt-LT"/>
        </w:rPr>
        <w:t>1. Sandorio formai taikytina teisė nustatoma pagal šio kodekso 1.37 st</w:t>
      </w:r>
      <w:r>
        <w:rPr>
          <w:rFonts w:ascii="Times New Roman" w:hAnsi="Times New Roman"/>
          <w:sz w:val="22"/>
          <w:lang w:val="lt-LT"/>
        </w:rPr>
        <w:t>raipsnio 1 dalies nuostatas.</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sandorio šalys susitarimu nepasirinko taikytinos teisės, sandorio formai taikoma sandorio sudarymo vietos teisė. Skirtingose valstybėse esančių šalių sudaryta sutartis taip pat galioja, jeigu jos forma atitinka bent vi</w:t>
      </w:r>
      <w:r>
        <w:rPr>
          <w:rFonts w:ascii="Times New Roman" w:hAnsi="Times New Roman"/>
          <w:sz w:val="22"/>
          <w:lang w:val="lt-LT"/>
        </w:rPr>
        <w:t>enos iš tų valstybių tokio sandorio formai taikomus teisės reikalavimus.</w:t>
      </w:r>
    </w:p>
    <w:p w:rsidR="00000000" w:rsidRDefault="00F856C4">
      <w:pPr>
        <w:ind w:firstLine="720"/>
        <w:jc w:val="both"/>
        <w:rPr>
          <w:rFonts w:ascii="Times New Roman" w:hAnsi="Times New Roman"/>
          <w:sz w:val="22"/>
          <w:lang w:val="lt-LT"/>
        </w:rPr>
      </w:pPr>
      <w:r>
        <w:rPr>
          <w:rFonts w:ascii="Times New Roman" w:hAnsi="Times New Roman"/>
          <w:sz w:val="22"/>
          <w:lang w:val="lt-LT"/>
        </w:rPr>
        <w:t>3. Sandorių, kurių dalykas yra nekilnojamasis daiktas ar teisės į jį, forma turi atitikti nekilnojamojo daikto buvimo vietos valstybės teisės reikalavimus.</w:t>
      </w:r>
    </w:p>
    <w:p w:rsidR="00000000" w:rsidRDefault="00F856C4">
      <w:pPr>
        <w:ind w:firstLine="720"/>
        <w:jc w:val="both"/>
        <w:rPr>
          <w:rFonts w:ascii="Times New Roman" w:hAnsi="Times New Roman"/>
          <w:sz w:val="22"/>
          <w:lang w:val="lt-LT"/>
        </w:rPr>
      </w:pPr>
      <w:r>
        <w:rPr>
          <w:rFonts w:ascii="Times New Roman" w:hAnsi="Times New Roman"/>
          <w:sz w:val="22"/>
          <w:lang w:val="lt-LT"/>
        </w:rPr>
        <w:t>4. Vartojimo sutarčių, suda</w:t>
      </w:r>
      <w:r>
        <w:rPr>
          <w:rFonts w:ascii="Times New Roman" w:hAnsi="Times New Roman"/>
          <w:sz w:val="22"/>
          <w:lang w:val="lt-LT"/>
        </w:rPr>
        <w:t>rytų šio kodekso 1.39 straipsnio 1 dalyje numatytais atvejais, formai yra taikoma vartotojo nuolatinės gyvenamosios vietos teisė.</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08" w:name="straipsnis39_2"/>
      <w:r>
        <w:rPr>
          <w:rFonts w:ascii="Times New Roman" w:hAnsi="Times New Roman"/>
          <w:b/>
          <w:sz w:val="22"/>
          <w:lang w:val="lt-LT"/>
        </w:rPr>
        <w:t>1.39 straipsnis. Užsienio teisės taikymo vartojimo sutartims ypatumai</w:t>
      </w:r>
    </w:p>
    <w:bookmarkEnd w:id="108"/>
    <w:p w:rsidR="00000000" w:rsidRDefault="00F856C4">
      <w:pPr>
        <w:pStyle w:val="Bodytext0"/>
        <w:ind w:firstLine="720"/>
        <w:rPr>
          <w:rFonts w:ascii="Times New Roman" w:hAnsi="Times New Roman"/>
          <w:color w:val="auto"/>
          <w:sz w:val="22"/>
          <w:lang w:val="lt-LT"/>
        </w:rPr>
      </w:pPr>
      <w:r>
        <w:rPr>
          <w:rFonts w:ascii="Times New Roman" w:hAnsi="Times New Roman"/>
          <w:color w:val="auto"/>
          <w:sz w:val="22"/>
          <w:lang w:val="lt-LT"/>
        </w:rPr>
        <w:t>1. Šiame ir kituose šio kodekso straipsniuose minima va</w:t>
      </w:r>
      <w:r>
        <w:rPr>
          <w:rFonts w:ascii="Times New Roman" w:hAnsi="Times New Roman"/>
          <w:color w:val="auto"/>
          <w:sz w:val="22"/>
          <w:lang w:val="lt-LT"/>
        </w:rPr>
        <w:t>rtojimo sutartimi yra laikoma sutartis dėl prekių ar paslaugų įsigijimo, kurią fizinis asmuo (vartotojas) su prekių ar paslaugų pardavėju (tiekėju) sudaro su vartotojo verslu ar profesija nesusijusiu tikslu, t. y. vartotojo asmeniniams, šeimos, namų ūkio p</w:t>
      </w:r>
      <w:r>
        <w:rPr>
          <w:rFonts w:ascii="Times New Roman" w:hAnsi="Times New Roman"/>
          <w:color w:val="auto"/>
          <w:sz w:val="22"/>
          <w:lang w:val="lt-LT"/>
        </w:rPr>
        <w:t>oreikiams tenkinti.</w:t>
      </w:r>
    </w:p>
    <w:p w:rsidR="00000000" w:rsidRDefault="00F856C4">
      <w:pPr>
        <w:ind w:firstLine="720"/>
        <w:jc w:val="both"/>
        <w:rPr>
          <w:rFonts w:ascii="Times New Roman" w:hAnsi="Times New Roman"/>
          <w:sz w:val="22"/>
          <w:lang w:val="lt-LT"/>
        </w:rPr>
      </w:pPr>
      <w:r>
        <w:rPr>
          <w:rFonts w:ascii="Times New Roman" w:hAnsi="Times New Roman"/>
          <w:sz w:val="22"/>
          <w:lang w:val="lt-LT"/>
        </w:rPr>
        <w:t>2. Šio kodekso 1.37 straipsnio 1 dalyje numatyta sutarties šalių teisė pasirinkti sutartinei prievolei taikytiną teisę neatima ir neriboja vartotojo teisės ginti savo interesus priemonėmis ir būdais, kuriuos nustato jo nuolatinės gyvena</w:t>
      </w:r>
      <w:r>
        <w:rPr>
          <w:rFonts w:ascii="Times New Roman" w:hAnsi="Times New Roman"/>
          <w:sz w:val="22"/>
          <w:lang w:val="lt-LT"/>
        </w:rPr>
        <w:t>mosios vietos valstybės teisė, jeigu:</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vartojimo sutartis buvo sudaryta jo nuolatinės gyvenamosios vietos valstybėje pagal specialią ofertą ar reklamą toje šalyje; </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vartotojas buvo kitos sutarties šalies paskatintas vykti į užsienio valstybę sudaryti </w:t>
      </w:r>
      <w:r>
        <w:rPr>
          <w:rFonts w:ascii="Times New Roman" w:hAnsi="Times New Roman"/>
          <w:sz w:val="22"/>
          <w:lang w:val="lt-LT"/>
        </w:rPr>
        <w:t xml:space="preserve">sutarties; </w:t>
      </w:r>
    </w:p>
    <w:p w:rsidR="00000000" w:rsidRDefault="00F856C4">
      <w:pPr>
        <w:ind w:firstLine="720"/>
        <w:jc w:val="both"/>
        <w:rPr>
          <w:rFonts w:ascii="Times New Roman" w:hAnsi="Times New Roman"/>
          <w:sz w:val="22"/>
          <w:lang w:val="lt-LT"/>
        </w:rPr>
      </w:pPr>
      <w:r>
        <w:rPr>
          <w:rFonts w:ascii="Times New Roman" w:hAnsi="Times New Roman"/>
          <w:sz w:val="22"/>
          <w:lang w:val="lt-LT"/>
        </w:rPr>
        <w:t>3) kita šalis ar jos atstovas gavo užsakymą iš vartotojo šio nuolatinės gyvenamosios vietos valstybėje.</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vartojimo sutarties šalys nepasirinko taikytinos teisės, taikoma valstybės, kurioje yra vartotojo nuolatinė gyvenamoji vieta, teisė</w:t>
      </w:r>
      <w:r>
        <w:rPr>
          <w:rFonts w:ascii="Times New Roman" w:hAnsi="Times New Roman"/>
          <w:sz w:val="22"/>
          <w:lang w:val="lt-LT"/>
        </w:rPr>
        <w:t>.</w:t>
      </w:r>
    </w:p>
    <w:p w:rsidR="00000000" w:rsidRDefault="00F856C4">
      <w:pPr>
        <w:ind w:firstLine="720"/>
        <w:jc w:val="both"/>
        <w:rPr>
          <w:rFonts w:ascii="Times New Roman" w:hAnsi="Times New Roman"/>
          <w:sz w:val="22"/>
          <w:lang w:val="lt-LT"/>
        </w:rPr>
      </w:pPr>
      <w:r>
        <w:rPr>
          <w:rFonts w:ascii="Times New Roman" w:hAnsi="Times New Roman"/>
          <w:sz w:val="22"/>
          <w:lang w:val="lt-LT"/>
        </w:rPr>
        <w:t>4. Šio straipsnio nuostatos netaikomos vežimo sutartims, taip pat paslaugų sutartims, pagal kurias vartotojui paslaugos teikiamos tik kitoje valstybėje, o ne Lietuvos Respublikoje.</w:t>
      </w:r>
    </w:p>
    <w:p w:rsidR="00000000" w:rsidRDefault="00F856C4">
      <w:pPr>
        <w:pStyle w:val="BodyTextIndent3"/>
        <w:ind w:left="2520" w:hanging="1800"/>
        <w:rPr>
          <w:sz w:val="22"/>
        </w:rPr>
      </w:pPr>
    </w:p>
    <w:p w:rsidR="00000000" w:rsidRDefault="00F856C4">
      <w:pPr>
        <w:pStyle w:val="BodyTextIndent3"/>
        <w:ind w:left="2520" w:hanging="1800"/>
        <w:rPr>
          <w:sz w:val="22"/>
        </w:rPr>
      </w:pPr>
    </w:p>
    <w:p w:rsidR="00000000" w:rsidRDefault="00F856C4">
      <w:pPr>
        <w:pStyle w:val="BodyTextIndent3"/>
        <w:ind w:left="2520" w:hanging="1800"/>
        <w:rPr>
          <w:sz w:val="22"/>
        </w:rPr>
      </w:pPr>
      <w:bookmarkStart w:id="109" w:name="straipsnis40_2"/>
      <w:r>
        <w:rPr>
          <w:sz w:val="22"/>
        </w:rPr>
        <w:t>1.40 straipsnis. Įgaliojimo formai, galiojimo terminui ir turiniui taik</w:t>
      </w:r>
      <w:r>
        <w:rPr>
          <w:sz w:val="22"/>
        </w:rPr>
        <w:t>ytina teisė</w:t>
      </w:r>
    </w:p>
    <w:bookmarkEnd w:id="109"/>
    <w:p w:rsidR="00000000" w:rsidRDefault="00F856C4">
      <w:pPr>
        <w:ind w:firstLine="720"/>
        <w:jc w:val="both"/>
        <w:rPr>
          <w:rFonts w:ascii="Times New Roman" w:hAnsi="Times New Roman"/>
          <w:sz w:val="22"/>
          <w:lang w:val="lt-LT"/>
        </w:rPr>
      </w:pPr>
      <w:r>
        <w:rPr>
          <w:rFonts w:ascii="Times New Roman" w:hAnsi="Times New Roman"/>
          <w:sz w:val="22"/>
          <w:lang w:val="lt-LT"/>
        </w:rPr>
        <w:t>Įgaliojimo formai taikoma valstybės, kurioje jis išduotas, teisė. Įgaliojimo galiojimo terminas, jeigu nenurodytas įgaliojime, taip pat atstovo teisės ir pareigos, atstovo ir atstovaujamojo tarpusavio atsakomybė bei jų atsakomybė tretiesiems as</w:t>
      </w:r>
      <w:r>
        <w:rPr>
          <w:rFonts w:ascii="Times New Roman" w:hAnsi="Times New Roman"/>
          <w:sz w:val="22"/>
          <w:lang w:val="lt-LT"/>
        </w:rPr>
        <w:t>menims yra nustatoma pagal valstybės, kurioje atstovas veikia, teisę.</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110" w:name="straipsnis41_2"/>
      <w:r>
        <w:rPr>
          <w:rFonts w:ascii="Times New Roman" w:hAnsi="Times New Roman"/>
          <w:b/>
          <w:sz w:val="22"/>
          <w:lang w:val="lt-LT"/>
        </w:rPr>
        <w:t>1.41 straipsnis. Dovanojimo sutartims taikytina teisė</w:t>
      </w:r>
    </w:p>
    <w:bookmarkEnd w:id="110"/>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Dovanojimo sutartims taikoma dovanotojo nuolatinės gyvenamosios ar verslo vietos valstybės teisė, išskyrus nekilnojamojo daikto </w:t>
      </w:r>
      <w:r>
        <w:rPr>
          <w:rFonts w:ascii="Times New Roman" w:hAnsi="Times New Roman"/>
          <w:sz w:val="22"/>
          <w:lang w:val="lt-LT"/>
        </w:rPr>
        <w:t>dovanojimo sutartis, šioms sutartims taikoma nekilnojamojo daikto buvimo vietos teisė.</w:t>
      </w:r>
    </w:p>
    <w:p w:rsidR="00000000" w:rsidRDefault="00F856C4">
      <w:pPr>
        <w:ind w:firstLine="720"/>
        <w:jc w:val="both"/>
        <w:rPr>
          <w:rFonts w:ascii="Times New Roman" w:hAnsi="Times New Roman"/>
          <w:sz w:val="22"/>
          <w:lang w:val="lt-LT"/>
        </w:rPr>
      </w:pPr>
      <w:r>
        <w:rPr>
          <w:rFonts w:ascii="Times New Roman" w:hAnsi="Times New Roman"/>
          <w:sz w:val="22"/>
          <w:lang w:val="lt-LT"/>
        </w:rPr>
        <w:t>2. Dovanojimo sutartis negali būti pripažinta negaliojančia, jeigu jos forma atitinka dovanojimo sutarties sudarymo vietos arba dovanotojo nuolatinės gyvenamosios ar ver</w:t>
      </w:r>
      <w:r>
        <w:rPr>
          <w:rFonts w:ascii="Times New Roman" w:hAnsi="Times New Roman"/>
          <w:sz w:val="22"/>
          <w:lang w:val="lt-LT"/>
        </w:rPr>
        <w:t>slo vietos valstybės teisės reikalavimus.</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111" w:name="straipsnis42_2"/>
      <w:r>
        <w:rPr>
          <w:rFonts w:ascii="Times New Roman" w:hAnsi="Times New Roman"/>
          <w:b/>
          <w:sz w:val="22"/>
          <w:lang w:val="lt-LT"/>
        </w:rPr>
        <w:t>1.42 straipsnis. Reikalavimo perleidimui ar skolos perkėlimui taikytina teisė</w:t>
      </w:r>
    </w:p>
    <w:bookmarkEnd w:id="111"/>
    <w:p w:rsidR="00000000" w:rsidRDefault="00F856C4">
      <w:pPr>
        <w:ind w:firstLine="720"/>
        <w:jc w:val="both"/>
        <w:rPr>
          <w:rFonts w:ascii="Times New Roman" w:hAnsi="Times New Roman"/>
          <w:sz w:val="22"/>
          <w:lang w:val="lt-LT"/>
        </w:rPr>
      </w:pPr>
      <w:r>
        <w:rPr>
          <w:rFonts w:ascii="Times New Roman" w:hAnsi="Times New Roman"/>
          <w:sz w:val="22"/>
          <w:lang w:val="lt-LT"/>
        </w:rPr>
        <w:t>1. Su reikalavimo perleidimu ar skolos perkėlimu susijusiems santykiams taikoma šalių susitarimu pasirinkta teisė.</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Šalių pasirinkta </w:t>
      </w:r>
      <w:r>
        <w:rPr>
          <w:rFonts w:ascii="Times New Roman" w:hAnsi="Times New Roman"/>
          <w:sz w:val="22"/>
          <w:lang w:val="lt-LT"/>
        </w:rPr>
        <w:t>teisė perleidžiant reikalavimą negali būti panaudota prieš skolininką, jeigu nebuvo gautas jo sutikimas dėl pasirinktos taikytinos teisės.</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šalys nepasirinko taikytinos teisės, su reikalavimo perleidimu ir skolos perkėlimu susijusiems santykiams ta</w:t>
      </w:r>
      <w:r>
        <w:rPr>
          <w:rFonts w:ascii="Times New Roman" w:hAnsi="Times New Roman"/>
          <w:sz w:val="22"/>
          <w:lang w:val="lt-LT"/>
        </w:rPr>
        <w:t>ikoma teisė, reglamentuojanti pagrindinę prievolę, dėl kurios atsirandantis reikalavimas (skola) yra perleidžiamas (perkeliama).</w:t>
      </w:r>
    </w:p>
    <w:p w:rsidR="00000000" w:rsidRDefault="00F856C4">
      <w:pPr>
        <w:ind w:firstLine="720"/>
        <w:jc w:val="both"/>
        <w:rPr>
          <w:rFonts w:ascii="Times New Roman" w:hAnsi="Times New Roman"/>
          <w:sz w:val="22"/>
          <w:lang w:val="lt-LT"/>
        </w:rPr>
      </w:pPr>
      <w:r>
        <w:rPr>
          <w:rFonts w:ascii="Times New Roman" w:hAnsi="Times New Roman"/>
          <w:sz w:val="22"/>
          <w:lang w:val="lt-LT"/>
        </w:rPr>
        <w:t>4. Reikalavimo perleidimo ar skolos perkėlimo formai taikoma reikalavimo perleidimui ar skolos perkėlimui taikytina teisė.</w:t>
      </w:r>
    </w:p>
    <w:p w:rsidR="00000000" w:rsidRDefault="00F856C4">
      <w:pPr>
        <w:jc w:val="center"/>
        <w:rPr>
          <w:rFonts w:ascii="Times New Roman" w:hAnsi="Times New Roman"/>
          <w:b/>
          <w:caps/>
          <w:sz w:val="22"/>
          <w:lang w:val="lt-LT"/>
        </w:rPr>
      </w:pPr>
    </w:p>
    <w:p w:rsidR="00000000" w:rsidRDefault="00F856C4">
      <w:pPr>
        <w:jc w:val="center"/>
        <w:rPr>
          <w:rFonts w:ascii="Times New Roman" w:hAnsi="Times New Roman"/>
          <w:b/>
          <w:caps/>
          <w:sz w:val="22"/>
          <w:lang w:val="lt-LT"/>
        </w:rPr>
      </w:pPr>
      <w:bookmarkStart w:id="112" w:name="skirsnis6"/>
      <w:r>
        <w:rPr>
          <w:rFonts w:ascii="Times New Roman" w:hAnsi="Times New Roman"/>
          <w:b/>
          <w:caps/>
          <w:sz w:val="22"/>
          <w:lang w:val="lt-LT"/>
        </w:rPr>
        <w:t>Šeš</w:t>
      </w:r>
      <w:r>
        <w:rPr>
          <w:rFonts w:ascii="Times New Roman" w:hAnsi="Times New Roman"/>
          <w:b/>
          <w:caps/>
          <w:sz w:val="22"/>
          <w:lang w:val="lt-LT"/>
        </w:rPr>
        <w:t>tasis skirsnis</w:t>
      </w:r>
    </w:p>
    <w:bookmarkEnd w:id="112"/>
    <w:p w:rsidR="00000000" w:rsidRDefault="00F856C4">
      <w:pPr>
        <w:jc w:val="center"/>
        <w:rPr>
          <w:rFonts w:ascii="Times New Roman" w:hAnsi="Times New Roman"/>
          <w:b/>
          <w:caps/>
          <w:sz w:val="22"/>
          <w:lang w:val="lt-LT"/>
        </w:rPr>
      </w:pPr>
      <w:r>
        <w:rPr>
          <w:rFonts w:ascii="Times New Roman" w:hAnsi="Times New Roman"/>
          <w:b/>
          <w:caps/>
          <w:sz w:val="22"/>
          <w:lang w:val="lt-LT"/>
        </w:rPr>
        <w:t>PADARYTOS ŽALOS (deliktinėms) prievolėms taikytina Teisė</w:t>
      </w:r>
    </w:p>
    <w:p w:rsidR="00000000" w:rsidRDefault="00F856C4">
      <w:pPr>
        <w:ind w:firstLine="720"/>
        <w:jc w:val="both"/>
        <w:rPr>
          <w:rFonts w:ascii="Times New Roman" w:hAnsi="Times New Roman"/>
          <w:caps/>
          <w:sz w:val="22"/>
          <w:lang w:val="lt-LT"/>
        </w:rPr>
      </w:pPr>
    </w:p>
    <w:p w:rsidR="00000000" w:rsidRDefault="00F856C4">
      <w:pPr>
        <w:pStyle w:val="BodyTextIndent3"/>
        <w:ind w:left="2520" w:hanging="1800"/>
        <w:rPr>
          <w:sz w:val="22"/>
        </w:rPr>
      </w:pPr>
      <w:bookmarkStart w:id="113" w:name="straipsnis43_2"/>
      <w:r>
        <w:rPr>
          <w:sz w:val="22"/>
        </w:rPr>
        <w:t>1.43 straipsnis. Dėl padarytos žalos atsirandančioms prievolėms taikytina teisė</w:t>
      </w:r>
    </w:p>
    <w:bookmarkEnd w:id="113"/>
    <w:p w:rsidR="00000000" w:rsidRDefault="00F856C4">
      <w:pPr>
        <w:ind w:firstLine="720"/>
        <w:jc w:val="both"/>
        <w:rPr>
          <w:rFonts w:ascii="Times New Roman" w:hAnsi="Times New Roman"/>
          <w:sz w:val="22"/>
          <w:lang w:val="lt-LT"/>
        </w:rPr>
      </w:pPr>
      <w:r>
        <w:rPr>
          <w:rFonts w:ascii="Times New Roman" w:hAnsi="Times New Roman"/>
          <w:sz w:val="22"/>
          <w:lang w:val="lt-LT"/>
        </w:rPr>
        <w:t>1. Šalių teisės ir pareigos pagal prievoles, atsirandančias dėl padarytos žalos, nukentėjusiojo pasirin</w:t>
      </w:r>
      <w:r>
        <w:rPr>
          <w:rFonts w:ascii="Times New Roman" w:hAnsi="Times New Roman"/>
          <w:sz w:val="22"/>
          <w:lang w:val="lt-LT"/>
        </w:rPr>
        <w:t>kimu nustatomos pagal valstybės, kurioje padarytas veiksmas ar buvo kitokių žalą sukėlusių aplinkybių, teisę arba pagal žalos atsiradimo vietos valstybės teisę.</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veiksmo padarymo ar kitokių aplinkybių arba žalos atsiradimo vietos valstybės nustatyt</w:t>
      </w:r>
      <w:r>
        <w:rPr>
          <w:rFonts w:ascii="Times New Roman" w:hAnsi="Times New Roman"/>
          <w:sz w:val="22"/>
          <w:lang w:val="lt-LT"/>
        </w:rPr>
        <w:t>i neįmanoma, taikoma valstybės, su kuria yra labiausiai susijusi ta žalos atlyginimo byla, teisė.</w:t>
      </w:r>
    </w:p>
    <w:p w:rsidR="00000000" w:rsidRDefault="00F856C4">
      <w:pPr>
        <w:ind w:firstLine="720"/>
        <w:jc w:val="both"/>
        <w:rPr>
          <w:rFonts w:ascii="Times New Roman" w:hAnsi="Times New Roman"/>
          <w:sz w:val="22"/>
          <w:lang w:val="lt-LT"/>
        </w:rPr>
      </w:pPr>
      <w:r>
        <w:rPr>
          <w:rFonts w:ascii="Times New Roman" w:hAnsi="Times New Roman"/>
          <w:sz w:val="22"/>
          <w:lang w:val="lt-LT"/>
        </w:rPr>
        <w:t>3. Po žalos padarymo šalys gali susitarti, kad žalos atlyginimui bus taikoma bylą nagrinėjančio teismo vietos valstybės teisė.</w:t>
      </w:r>
    </w:p>
    <w:p w:rsidR="00000000" w:rsidRDefault="00F856C4">
      <w:pPr>
        <w:ind w:firstLine="720"/>
        <w:jc w:val="both"/>
        <w:rPr>
          <w:rFonts w:ascii="Times New Roman" w:hAnsi="Times New Roman"/>
          <w:sz w:val="22"/>
          <w:lang w:val="lt-LT"/>
        </w:rPr>
      </w:pPr>
      <w:r>
        <w:rPr>
          <w:rFonts w:ascii="Times New Roman" w:hAnsi="Times New Roman"/>
          <w:sz w:val="22"/>
          <w:lang w:val="lt-LT"/>
        </w:rPr>
        <w:t>4. Jeigu abiejų šalių nuolatinė</w:t>
      </w:r>
      <w:r>
        <w:rPr>
          <w:rFonts w:ascii="Times New Roman" w:hAnsi="Times New Roman"/>
          <w:sz w:val="22"/>
          <w:lang w:val="lt-LT"/>
        </w:rPr>
        <w:t xml:space="preserve"> gyvenamoji vieta yra toje pat valstybėje, žalos atlyginimui taikoma šios valstybės teisė.</w:t>
      </w:r>
    </w:p>
    <w:p w:rsidR="00000000" w:rsidRDefault="00F856C4">
      <w:pPr>
        <w:ind w:firstLine="720"/>
        <w:jc w:val="both"/>
        <w:rPr>
          <w:rFonts w:ascii="Times New Roman" w:hAnsi="Times New Roman"/>
          <w:sz w:val="22"/>
          <w:lang w:val="lt-LT"/>
        </w:rPr>
      </w:pPr>
      <w:r>
        <w:rPr>
          <w:rFonts w:ascii="Times New Roman" w:hAnsi="Times New Roman"/>
          <w:sz w:val="22"/>
          <w:lang w:val="lt-LT"/>
        </w:rPr>
        <w:t>5. Prievolėms, atsirandančioms dėl netinkamos kokybės produktų padarytos žalos, taikoma žalos padarymo vietos valstybės teisė, jeigu šioje valstybėje yra nukentėjusi</w:t>
      </w:r>
      <w:r>
        <w:rPr>
          <w:rFonts w:ascii="Times New Roman" w:hAnsi="Times New Roman"/>
          <w:sz w:val="22"/>
          <w:lang w:val="lt-LT"/>
        </w:rPr>
        <w:t>ojo nuolatinė gyvenamoji vieta ar atsakingo už žalą asmens verslo vieta arba šioje valstybėje nukentėjusysis įsigijo produktą. Jeigu nukentėjusiojo nuolatinės gyvenamosios vietos valstybėje yra atsakingo už žalą asmens verslo vieta arba šioje valstybėje nu</w:t>
      </w:r>
      <w:r>
        <w:rPr>
          <w:rFonts w:ascii="Times New Roman" w:hAnsi="Times New Roman"/>
          <w:sz w:val="22"/>
          <w:lang w:val="lt-LT"/>
        </w:rPr>
        <w:t>kentėjusysis įsigijo produktą, tai taikoma nukentėjusiojo nuolatinės gyvenamosios vietos valstybės teisė. Jeigu pagal šioje dalyje išvardytus kriterijus taikytinos teisės nustatyti negalima, taikoma atsakingo už žalą asmens verslo vietos valstybės teisė, i</w:t>
      </w:r>
      <w:r>
        <w:rPr>
          <w:rFonts w:ascii="Times New Roman" w:hAnsi="Times New Roman"/>
          <w:sz w:val="22"/>
          <w:lang w:val="lt-LT"/>
        </w:rPr>
        <w:t>šskyrus atvejus, kai ieškovas savo reikalavimą grindžia žalos padarymo vietos valstybės teise.</w:t>
      </w:r>
    </w:p>
    <w:p w:rsidR="00000000" w:rsidRDefault="00F856C4">
      <w:pPr>
        <w:ind w:firstLine="720"/>
        <w:jc w:val="both"/>
        <w:rPr>
          <w:rFonts w:ascii="Times New Roman" w:hAnsi="Times New Roman"/>
          <w:sz w:val="22"/>
          <w:lang w:val="lt-LT"/>
        </w:rPr>
      </w:pPr>
      <w:r>
        <w:rPr>
          <w:rFonts w:ascii="Times New Roman" w:hAnsi="Times New Roman"/>
          <w:sz w:val="22"/>
          <w:lang w:val="lt-LT"/>
        </w:rPr>
        <w:t>6. Remiantis prievolėms, atsirandančioms dėl žalos padarymo, taikytina teise nustatomos civilinės atsakomybės sąlygos, jos mastas, atsakingas asmuo, atleidimo nu</w:t>
      </w:r>
      <w:r>
        <w:rPr>
          <w:rFonts w:ascii="Times New Roman" w:hAnsi="Times New Roman"/>
          <w:sz w:val="22"/>
          <w:lang w:val="lt-LT"/>
        </w:rPr>
        <w:t xml:space="preserve">o civilinės atsakomybės sąlygos. </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114" w:name="straipsnis44_2"/>
      <w:r>
        <w:rPr>
          <w:rFonts w:ascii="Times New Roman" w:hAnsi="Times New Roman"/>
          <w:b/>
          <w:sz w:val="22"/>
          <w:lang w:val="lt-LT"/>
        </w:rPr>
        <w:t>1.44 straipsnis. Eismo įvykio metu padarytos žalos atlyginimui taikytina teisė</w:t>
      </w:r>
    </w:p>
    <w:bookmarkEnd w:id="114"/>
    <w:p w:rsidR="00000000" w:rsidRDefault="00F856C4">
      <w:pPr>
        <w:ind w:firstLine="720"/>
        <w:jc w:val="both"/>
        <w:rPr>
          <w:rFonts w:ascii="Times New Roman" w:hAnsi="Times New Roman"/>
          <w:sz w:val="22"/>
          <w:lang w:val="lt-LT"/>
        </w:rPr>
      </w:pPr>
      <w:r>
        <w:rPr>
          <w:rFonts w:ascii="Times New Roman" w:hAnsi="Times New Roman"/>
          <w:sz w:val="22"/>
          <w:lang w:val="lt-LT"/>
        </w:rPr>
        <w:t>Reikalavimams atlyginti žalą, padarytą eismo įvykio metu, taikytina teisė nustatoma pagal 1971 m. gegužės 4 d. Hagos konvenciją dėl eismo įvyk</w:t>
      </w:r>
      <w:r>
        <w:rPr>
          <w:rFonts w:ascii="Times New Roman" w:hAnsi="Times New Roman"/>
          <w:sz w:val="22"/>
          <w:lang w:val="lt-LT"/>
        </w:rPr>
        <w:t>iams taikytinos teisės.</w:t>
      </w:r>
    </w:p>
    <w:p w:rsidR="00000000" w:rsidRDefault="00F856C4">
      <w:pPr>
        <w:ind w:firstLine="720"/>
        <w:jc w:val="both"/>
        <w:rPr>
          <w:rFonts w:ascii="Times New Roman" w:hAnsi="Times New Roman"/>
          <w:sz w:val="22"/>
          <w:lang w:val="lt-LT"/>
        </w:rPr>
      </w:pPr>
    </w:p>
    <w:p w:rsidR="00000000" w:rsidRDefault="00F856C4">
      <w:pPr>
        <w:pStyle w:val="BodyTextIndent3"/>
        <w:ind w:left="2520" w:hanging="1800"/>
        <w:rPr>
          <w:sz w:val="22"/>
        </w:rPr>
      </w:pPr>
      <w:bookmarkStart w:id="115" w:name="straipsnis45_2"/>
      <w:r>
        <w:rPr>
          <w:sz w:val="22"/>
        </w:rPr>
        <w:t xml:space="preserve">1.45 straipsnis. Reikalavimams atlyginti asmeninėms neturtinėms teisėms padarytą žalą taikytina teisė </w:t>
      </w:r>
    </w:p>
    <w:bookmarkEnd w:id="115"/>
    <w:p w:rsidR="00000000" w:rsidRDefault="00F856C4">
      <w:pPr>
        <w:ind w:firstLine="720"/>
        <w:jc w:val="both"/>
        <w:rPr>
          <w:rFonts w:ascii="Times New Roman" w:hAnsi="Times New Roman"/>
          <w:sz w:val="22"/>
          <w:lang w:val="lt-LT"/>
        </w:rPr>
      </w:pPr>
      <w:r>
        <w:rPr>
          <w:rFonts w:ascii="Times New Roman" w:hAnsi="Times New Roman"/>
          <w:sz w:val="22"/>
          <w:lang w:val="lt-LT"/>
        </w:rPr>
        <w:t>1. Reikalavimams atlyginti asmeninėms neturtinėms teisėms visuomenės informavimo priemonių veiksmais padarytą žalą taikoma nuken</w:t>
      </w:r>
      <w:r>
        <w:rPr>
          <w:rFonts w:ascii="Times New Roman" w:hAnsi="Times New Roman"/>
          <w:sz w:val="22"/>
          <w:lang w:val="lt-LT"/>
        </w:rPr>
        <w:t>tėjusiojo pasirinkimu nukentėjusiojo nuolatinės gyvenamosios ar verslo vietos arba žalos atsiradimo vietos valstybės teisė, arba žalą padariusio asmens nuolatinės gyvenamosios ar verslo vietos valstybės teisė.</w:t>
      </w:r>
    </w:p>
    <w:p w:rsidR="00000000" w:rsidRDefault="00F856C4">
      <w:pPr>
        <w:ind w:firstLine="720"/>
        <w:jc w:val="both"/>
        <w:rPr>
          <w:rFonts w:ascii="Times New Roman" w:hAnsi="Times New Roman"/>
          <w:sz w:val="22"/>
          <w:lang w:val="lt-LT"/>
        </w:rPr>
      </w:pPr>
      <w:r>
        <w:rPr>
          <w:rFonts w:ascii="Times New Roman" w:hAnsi="Times New Roman"/>
          <w:sz w:val="22"/>
          <w:lang w:val="lt-LT"/>
        </w:rPr>
        <w:t>2. Replikai (paneigimui) taikoma valstybės, ku</w:t>
      </w:r>
      <w:r>
        <w:rPr>
          <w:rFonts w:ascii="Times New Roman" w:hAnsi="Times New Roman"/>
          <w:sz w:val="22"/>
          <w:lang w:val="lt-LT"/>
        </w:rPr>
        <w:t>rioje buvo paskelbta publikacija ar iš kurios buvo transliuojama radijo ar televizijos laida, teisė.</w:t>
      </w:r>
    </w:p>
    <w:p w:rsidR="00000000" w:rsidRDefault="00F856C4">
      <w:pPr>
        <w:ind w:firstLine="720"/>
        <w:jc w:val="both"/>
        <w:rPr>
          <w:rFonts w:ascii="Times New Roman" w:hAnsi="Times New Roman"/>
          <w:sz w:val="22"/>
          <w:lang w:val="lt-LT"/>
        </w:rPr>
      </w:pPr>
    </w:p>
    <w:p w:rsidR="00000000" w:rsidRDefault="00F856C4">
      <w:pPr>
        <w:pStyle w:val="BodyTextIndent3"/>
        <w:ind w:left="2430" w:hanging="1710"/>
        <w:rPr>
          <w:sz w:val="22"/>
        </w:rPr>
      </w:pPr>
      <w:bookmarkStart w:id="116" w:name="straipsnis46_2"/>
      <w:r>
        <w:rPr>
          <w:sz w:val="22"/>
        </w:rPr>
        <w:t>1.46 straipsnis. Reikalavimams atlyginti nesąžininga konkurencija padarytą žalą taikytina teisė</w:t>
      </w:r>
    </w:p>
    <w:bookmarkEnd w:id="116"/>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Reikalavimams atlyginti nesąžininga konkurencija padarytą </w:t>
      </w:r>
      <w:r>
        <w:rPr>
          <w:rFonts w:ascii="Times New Roman" w:hAnsi="Times New Roman"/>
          <w:sz w:val="22"/>
          <w:lang w:val="lt-LT"/>
        </w:rPr>
        <w:t>žalą taikoma valstybės, kurios rinkoje atsirado nesąžiningos konkurencijos neigiamos pasekmės, teisė. Jeigu nesąžininga konkurencija pažeidė tik pavienio asmens interesus, taikoma valstybės, kurios teritorijoje yra nukentėjusiojo verslo vieta, teisė.</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17" w:name="straipsnis47_2"/>
      <w:r>
        <w:rPr>
          <w:rFonts w:ascii="Times New Roman" w:hAnsi="Times New Roman"/>
          <w:b/>
          <w:sz w:val="22"/>
          <w:lang w:val="lt-LT"/>
        </w:rPr>
        <w:t>1.47</w:t>
      </w:r>
      <w:r>
        <w:rPr>
          <w:rFonts w:ascii="Times New Roman" w:hAnsi="Times New Roman"/>
          <w:b/>
          <w:sz w:val="22"/>
          <w:lang w:val="lt-LT"/>
        </w:rPr>
        <w:t xml:space="preserve"> straipsnis. Skolininkų daugetas</w:t>
      </w:r>
    </w:p>
    <w:bookmarkEnd w:id="117"/>
    <w:p w:rsidR="00000000" w:rsidRDefault="00F856C4">
      <w:pPr>
        <w:ind w:firstLine="720"/>
        <w:jc w:val="both"/>
        <w:rPr>
          <w:rFonts w:ascii="Times New Roman" w:hAnsi="Times New Roman"/>
          <w:sz w:val="22"/>
          <w:lang w:val="lt-LT"/>
        </w:rPr>
      </w:pPr>
      <w:r>
        <w:rPr>
          <w:rFonts w:ascii="Times New Roman" w:hAnsi="Times New Roman"/>
          <w:sz w:val="22"/>
          <w:lang w:val="lt-LT"/>
        </w:rPr>
        <w:t>Jeigu žalą padarė keli asmenys, taikytina teisė nustatoma atskirai kiekvienam iš jų pagal šio kodekso 1.43 straipsnio nuostatas.</w:t>
      </w:r>
    </w:p>
    <w:p w:rsidR="00000000" w:rsidRDefault="00F856C4">
      <w:pPr>
        <w:ind w:firstLine="720"/>
        <w:jc w:val="both"/>
        <w:rPr>
          <w:rFonts w:ascii="Times New Roman" w:hAnsi="Times New Roman"/>
          <w:sz w:val="22"/>
          <w:lang w:val="lt-LT"/>
        </w:rPr>
      </w:pPr>
    </w:p>
    <w:p w:rsidR="00000000" w:rsidRDefault="00F856C4">
      <w:pPr>
        <w:jc w:val="center"/>
        <w:rPr>
          <w:rFonts w:ascii="Times New Roman" w:hAnsi="Times New Roman"/>
          <w:b/>
          <w:caps/>
          <w:sz w:val="22"/>
          <w:lang w:val="lt-LT"/>
        </w:rPr>
      </w:pPr>
      <w:bookmarkStart w:id="118" w:name="skirsnis7"/>
      <w:r>
        <w:rPr>
          <w:rFonts w:ascii="Times New Roman" w:hAnsi="Times New Roman"/>
          <w:b/>
          <w:caps/>
          <w:sz w:val="22"/>
          <w:lang w:val="lt-LT"/>
        </w:rPr>
        <w:t>Septintasis skirsnis</w:t>
      </w:r>
    </w:p>
    <w:bookmarkEnd w:id="118"/>
    <w:p w:rsidR="00000000" w:rsidRDefault="00F856C4">
      <w:pPr>
        <w:jc w:val="center"/>
        <w:rPr>
          <w:rFonts w:ascii="Times New Roman" w:hAnsi="Times New Roman"/>
          <w:b/>
          <w:caps/>
          <w:sz w:val="22"/>
          <w:lang w:val="lt-LT"/>
        </w:rPr>
      </w:pPr>
      <w:r>
        <w:rPr>
          <w:rFonts w:ascii="Times New Roman" w:hAnsi="Times New Roman"/>
          <w:b/>
          <w:caps/>
          <w:sz w:val="22"/>
          <w:lang w:val="lt-LT"/>
        </w:rPr>
        <w:t>daiktinėms teisėms taikytina Teisė</w:t>
      </w:r>
    </w:p>
    <w:p w:rsidR="00000000" w:rsidRDefault="00F856C4">
      <w:pPr>
        <w:ind w:firstLine="720"/>
        <w:jc w:val="both"/>
        <w:rPr>
          <w:rFonts w:ascii="Times New Roman" w:hAnsi="Times New Roman"/>
          <w:caps/>
          <w:sz w:val="22"/>
          <w:lang w:val="lt-LT"/>
        </w:rPr>
      </w:pPr>
    </w:p>
    <w:p w:rsidR="00000000" w:rsidRDefault="00F856C4">
      <w:pPr>
        <w:ind w:firstLine="720"/>
        <w:jc w:val="both"/>
        <w:rPr>
          <w:rFonts w:ascii="Times New Roman" w:hAnsi="Times New Roman"/>
          <w:b/>
          <w:sz w:val="22"/>
          <w:lang w:val="lt-LT"/>
        </w:rPr>
      </w:pPr>
      <w:bookmarkStart w:id="119" w:name="straipsnis48_2"/>
      <w:r>
        <w:rPr>
          <w:rFonts w:ascii="Times New Roman" w:hAnsi="Times New Roman"/>
          <w:b/>
          <w:sz w:val="22"/>
          <w:lang w:val="lt-LT"/>
        </w:rPr>
        <w:t>1.48 straipsnis. Nuosavybės teisinia</w:t>
      </w:r>
      <w:r>
        <w:rPr>
          <w:rFonts w:ascii="Times New Roman" w:hAnsi="Times New Roman"/>
          <w:b/>
          <w:sz w:val="22"/>
          <w:lang w:val="lt-LT"/>
        </w:rPr>
        <w:t>ms santykiams taikytina teisė</w:t>
      </w:r>
    </w:p>
    <w:bookmarkEnd w:id="119"/>
    <w:p w:rsidR="00000000" w:rsidRDefault="00F856C4">
      <w:pPr>
        <w:ind w:firstLine="720"/>
        <w:jc w:val="both"/>
        <w:rPr>
          <w:rFonts w:ascii="Times New Roman" w:hAnsi="Times New Roman"/>
          <w:sz w:val="22"/>
          <w:lang w:val="lt-LT"/>
        </w:rPr>
      </w:pPr>
      <w:r>
        <w:rPr>
          <w:rFonts w:ascii="Times New Roman" w:hAnsi="Times New Roman"/>
          <w:sz w:val="22"/>
          <w:lang w:val="lt-LT"/>
        </w:rPr>
        <w:t>1. Nuosavybės teisė ir kitos daiktinės teisės į nekilnojamąjį ir kilnojamąjį daiktą nustatomos pagal valstybės, kurioje buvo tas daiktas jo teisinės padėties pasikeitimo metu, teisę. Daiktas pripažįstamas nekilnojamuoju ar kil</w:t>
      </w:r>
      <w:r>
        <w:rPr>
          <w:rFonts w:ascii="Times New Roman" w:hAnsi="Times New Roman"/>
          <w:sz w:val="22"/>
          <w:lang w:val="lt-LT"/>
        </w:rPr>
        <w:t>nojamuoju pagal jo buvimo vietos valstybės teisę.</w:t>
      </w:r>
    </w:p>
    <w:p w:rsidR="00000000" w:rsidRDefault="00F856C4">
      <w:pPr>
        <w:ind w:firstLine="720"/>
        <w:jc w:val="both"/>
        <w:rPr>
          <w:rFonts w:ascii="Times New Roman" w:hAnsi="Times New Roman"/>
          <w:sz w:val="22"/>
          <w:lang w:val="lt-LT"/>
        </w:rPr>
      </w:pPr>
      <w:r>
        <w:rPr>
          <w:rFonts w:ascii="Times New Roman" w:hAnsi="Times New Roman"/>
          <w:sz w:val="22"/>
          <w:lang w:val="lt-LT"/>
        </w:rPr>
        <w:t>2. Nuosavybės ir kitų daiktinių teisių oficialiai registracijai taikoma valstybės, kurioje yra daiktas jo registravimo metu, teisė.</w:t>
      </w:r>
    </w:p>
    <w:p w:rsidR="00000000" w:rsidRDefault="00F856C4">
      <w:pPr>
        <w:ind w:firstLine="720"/>
        <w:jc w:val="both"/>
        <w:rPr>
          <w:rFonts w:ascii="Times New Roman" w:hAnsi="Times New Roman"/>
          <w:sz w:val="22"/>
          <w:lang w:val="lt-LT"/>
        </w:rPr>
      </w:pPr>
      <w:r>
        <w:rPr>
          <w:rFonts w:ascii="Times New Roman" w:hAnsi="Times New Roman"/>
          <w:sz w:val="22"/>
          <w:lang w:val="lt-LT"/>
        </w:rPr>
        <w:t>3. Nuosavybės teisė ir kitos daiktinės teisės į vežamą daiktą (krovinį) nu</w:t>
      </w:r>
      <w:r>
        <w:rPr>
          <w:rFonts w:ascii="Times New Roman" w:hAnsi="Times New Roman"/>
          <w:sz w:val="22"/>
          <w:lang w:val="lt-LT"/>
        </w:rPr>
        <w:t>statomos pagal šio daikto paskyrimo vietos valstybės teisę.</w:t>
      </w:r>
    </w:p>
    <w:p w:rsidR="00000000" w:rsidRDefault="00F856C4">
      <w:pPr>
        <w:ind w:firstLine="720"/>
        <w:jc w:val="both"/>
        <w:rPr>
          <w:rFonts w:ascii="Times New Roman" w:hAnsi="Times New Roman"/>
          <w:sz w:val="22"/>
          <w:lang w:val="lt-LT"/>
        </w:rPr>
      </w:pPr>
      <w:r>
        <w:rPr>
          <w:rFonts w:ascii="Times New Roman" w:hAnsi="Times New Roman"/>
          <w:sz w:val="22"/>
          <w:lang w:val="lt-LT"/>
        </w:rPr>
        <w:t>4. Nuosavybės teisė į nekilnojamąjį daiktą, kai yra įgyjamoji senatis, nustatoma pagal daikto buvimo vietos valstybės teisę.</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120" w:name="straipsnis49_2"/>
      <w:r>
        <w:rPr>
          <w:rFonts w:ascii="Times New Roman" w:hAnsi="Times New Roman"/>
          <w:b/>
          <w:sz w:val="22"/>
          <w:lang w:val="lt-LT"/>
        </w:rPr>
        <w:t>1.49 straipsnis. Šalių teisė pasirinkti kilnojamajam daiktui taikytiną</w:t>
      </w:r>
      <w:r>
        <w:rPr>
          <w:rFonts w:ascii="Times New Roman" w:hAnsi="Times New Roman"/>
          <w:b/>
          <w:sz w:val="22"/>
          <w:lang w:val="lt-LT"/>
        </w:rPr>
        <w:t xml:space="preserve"> teisę</w:t>
      </w:r>
    </w:p>
    <w:bookmarkEnd w:id="120"/>
    <w:p w:rsidR="00000000" w:rsidRDefault="00F856C4">
      <w:pPr>
        <w:ind w:firstLine="720"/>
        <w:jc w:val="both"/>
        <w:rPr>
          <w:rFonts w:ascii="Times New Roman" w:hAnsi="Times New Roman"/>
          <w:sz w:val="22"/>
          <w:lang w:val="lt-LT"/>
        </w:rPr>
      </w:pPr>
      <w:r>
        <w:rPr>
          <w:rFonts w:ascii="Times New Roman" w:hAnsi="Times New Roman"/>
          <w:sz w:val="22"/>
          <w:lang w:val="lt-LT"/>
        </w:rPr>
        <w:t>1. Kaip taikytiną teisių į kilnojamąjį daiktą atsiradimui ir pabaigai teisę šalys susitarimu gali pasirinkti daikto išsiuntimo ar paskyrimo vietos valstybės teisę arba sandoriui taikytiną teisę.</w:t>
      </w:r>
    </w:p>
    <w:p w:rsidR="00000000" w:rsidRDefault="00F856C4">
      <w:pPr>
        <w:ind w:firstLine="720"/>
        <w:jc w:val="both"/>
        <w:rPr>
          <w:rFonts w:ascii="Times New Roman" w:hAnsi="Times New Roman"/>
          <w:sz w:val="22"/>
          <w:lang w:val="lt-LT"/>
        </w:rPr>
      </w:pPr>
      <w:r>
        <w:rPr>
          <w:rFonts w:ascii="Times New Roman" w:hAnsi="Times New Roman"/>
          <w:sz w:val="22"/>
          <w:lang w:val="lt-LT"/>
        </w:rPr>
        <w:t>2. Aplinkybė, kad šalys pasirinko tokią taikytiną teis</w:t>
      </w:r>
      <w:r>
        <w:rPr>
          <w:rFonts w:ascii="Times New Roman" w:hAnsi="Times New Roman"/>
          <w:sz w:val="22"/>
          <w:lang w:val="lt-LT"/>
        </w:rPr>
        <w:t>ę, negali būti panaudota prieš trečiuosius asmenis.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21" w:name="straipsnis50_2"/>
      <w:r>
        <w:rPr>
          <w:rFonts w:ascii="Times New Roman" w:hAnsi="Times New Roman"/>
          <w:b/>
          <w:sz w:val="22"/>
          <w:lang w:val="lt-LT"/>
        </w:rPr>
        <w:t>1.50 straipsnis. Teisės į kilnojamąjį daiktą suvaržymams taikytina teisė</w:t>
      </w:r>
    </w:p>
    <w:bookmarkEnd w:id="121"/>
    <w:p w:rsidR="00000000" w:rsidRDefault="00F856C4">
      <w:pPr>
        <w:ind w:firstLine="720"/>
        <w:jc w:val="both"/>
        <w:rPr>
          <w:rFonts w:ascii="Times New Roman" w:hAnsi="Times New Roman"/>
          <w:sz w:val="22"/>
          <w:lang w:val="lt-LT"/>
        </w:rPr>
      </w:pPr>
      <w:r>
        <w:rPr>
          <w:rFonts w:ascii="Times New Roman" w:hAnsi="Times New Roman"/>
          <w:sz w:val="22"/>
          <w:lang w:val="lt-LT"/>
        </w:rPr>
        <w:t>1. Jeigu teisė į daiktą, kuris įvežamas į Lietuvos Respubliką, yra suvaržytas užsienyje, tai pripažįstama, kad ši teisė yra suvarž</w:t>
      </w:r>
      <w:r>
        <w:rPr>
          <w:rFonts w:ascii="Times New Roman" w:hAnsi="Times New Roman"/>
          <w:sz w:val="22"/>
          <w:lang w:val="lt-LT"/>
        </w:rPr>
        <w:t>yta ir Lietuvos Respublikoje.</w:t>
      </w:r>
    </w:p>
    <w:p w:rsidR="00000000" w:rsidRDefault="00F856C4">
      <w:pPr>
        <w:ind w:firstLine="720"/>
        <w:jc w:val="both"/>
        <w:rPr>
          <w:rFonts w:ascii="Times New Roman" w:hAnsi="Times New Roman"/>
          <w:sz w:val="22"/>
          <w:lang w:val="lt-LT"/>
        </w:rPr>
      </w:pPr>
      <w:r>
        <w:rPr>
          <w:rFonts w:ascii="Times New Roman" w:hAnsi="Times New Roman"/>
          <w:sz w:val="22"/>
          <w:lang w:val="lt-LT"/>
        </w:rPr>
        <w:t>2. Užsienyje atsiradusi daikto sulaikymo teisė galioja ir įvežtam į Lietuvos Respubliką kilnojamajam daiktui, tačiau ji negali būti panaudota prieš sąžiningus trečiuosius asmenis.</w:t>
      </w:r>
    </w:p>
    <w:p w:rsidR="00000000" w:rsidRDefault="00F856C4">
      <w:pPr>
        <w:ind w:firstLine="720"/>
        <w:jc w:val="both"/>
        <w:rPr>
          <w:rFonts w:ascii="Times New Roman" w:hAnsi="Times New Roman"/>
          <w:sz w:val="22"/>
          <w:lang w:val="lt-LT"/>
        </w:rPr>
      </w:pPr>
      <w:r>
        <w:rPr>
          <w:rFonts w:ascii="Times New Roman" w:hAnsi="Times New Roman"/>
          <w:sz w:val="22"/>
          <w:lang w:val="lt-LT"/>
        </w:rPr>
        <w:t>3. Daikto sulaikymo teisę eksportuojamam kilno</w:t>
      </w:r>
      <w:r>
        <w:rPr>
          <w:rFonts w:ascii="Times New Roman" w:hAnsi="Times New Roman"/>
          <w:sz w:val="22"/>
          <w:lang w:val="lt-LT"/>
        </w:rPr>
        <w:t>jamajam daiktui nustato daikto paskyrimo vietos valstybės teisė.</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22" w:name="straipsnis51_2"/>
      <w:r>
        <w:rPr>
          <w:rFonts w:ascii="Times New Roman" w:hAnsi="Times New Roman"/>
          <w:b/>
          <w:sz w:val="22"/>
          <w:lang w:val="lt-LT"/>
        </w:rPr>
        <w:t>1.51 straipsnis. Įkeitimui taikytina teisė</w:t>
      </w:r>
    </w:p>
    <w:bookmarkEnd w:id="122"/>
    <w:p w:rsidR="00000000" w:rsidRDefault="00F856C4">
      <w:pPr>
        <w:ind w:firstLine="720"/>
        <w:jc w:val="both"/>
        <w:rPr>
          <w:rFonts w:ascii="Times New Roman" w:hAnsi="Times New Roman"/>
          <w:sz w:val="22"/>
          <w:lang w:val="lt-LT"/>
        </w:rPr>
      </w:pPr>
      <w:r>
        <w:rPr>
          <w:rFonts w:ascii="Times New Roman" w:hAnsi="Times New Roman"/>
          <w:sz w:val="22"/>
          <w:lang w:val="lt-LT"/>
        </w:rPr>
        <w:t>1. Teisių, vertybinių popierių ir reikalavimo teisės įkeitimą nustato šalių susitarimu pasirinkta teisė, tačiau taikytinos teisės pasirinkimas nega</w:t>
      </w:r>
      <w:r>
        <w:rPr>
          <w:rFonts w:ascii="Times New Roman" w:hAnsi="Times New Roman"/>
          <w:sz w:val="22"/>
          <w:lang w:val="lt-LT"/>
        </w:rPr>
        <w:t>li būti panaudotas prieš trečiuosius asmenis.</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šalys nepasirinko taikytinos teisės, reikalavimo teisę ir vertybinių popierių įkeitimą nustato kreditoriaus nuolatinės gyvenamosios ar verslo vietos valstybės teisė, o kitų teisių įkeitimą – šioms teis</w:t>
      </w:r>
      <w:r>
        <w:rPr>
          <w:rFonts w:ascii="Times New Roman" w:hAnsi="Times New Roman"/>
          <w:sz w:val="22"/>
          <w:lang w:val="lt-LT"/>
        </w:rPr>
        <w:t>ėms taikytina teisė.</w:t>
      </w:r>
    </w:p>
    <w:p w:rsidR="00000000" w:rsidRDefault="00F856C4">
      <w:pPr>
        <w:ind w:firstLine="720"/>
        <w:jc w:val="both"/>
        <w:rPr>
          <w:rFonts w:ascii="Times New Roman" w:hAnsi="Times New Roman"/>
          <w:sz w:val="22"/>
          <w:lang w:val="lt-LT"/>
        </w:rPr>
      </w:pPr>
    </w:p>
    <w:p w:rsidR="00000000" w:rsidRDefault="00F856C4">
      <w:pPr>
        <w:jc w:val="center"/>
        <w:rPr>
          <w:rFonts w:ascii="Times New Roman" w:hAnsi="Times New Roman"/>
          <w:b/>
          <w:caps/>
          <w:sz w:val="22"/>
          <w:lang w:val="lt-LT"/>
        </w:rPr>
      </w:pPr>
      <w:bookmarkStart w:id="123" w:name="skirsnis8"/>
      <w:r>
        <w:rPr>
          <w:rFonts w:ascii="Times New Roman" w:hAnsi="Times New Roman"/>
          <w:b/>
          <w:caps/>
          <w:sz w:val="22"/>
          <w:lang w:val="lt-LT"/>
        </w:rPr>
        <w:t>Aštuntasis skirsnis</w:t>
      </w:r>
    </w:p>
    <w:bookmarkEnd w:id="123"/>
    <w:p w:rsidR="00000000" w:rsidRDefault="00F856C4">
      <w:pPr>
        <w:jc w:val="center"/>
        <w:rPr>
          <w:rFonts w:ascii="Times New Roman" w:hAnsi="Times New Roman"/>
          <w:b/>
          <w:caps/>
          <w:sz w:val="22"/>
          <w:lang w:val="lt-LT"/>
        </w:rPr>
      </w:pPr>
      <w:r>
        <w:rPr>
          <w:rFonts w:ascii="Times New Roman" w:hAnsi="Times New Roman"/>
          <w:b/>
          <w:caps/>
          <w:sz w:val="22"/>
          <w:lang w:val="lt-LT"/>
        </w:rPr>
        <w:t>intelektinei nuosavybei taikytina Teisė</w:t>
      </w:r>
    </w:p>
    <w:p w:rsidR="00000000" w:rsidRDefault="00F856C4">
      <w:pPr>
        <w:ind w:firstLine="720"/>
        <w:jc w:val="both"/>
        <w:rPr>
          <w:rFonts w:ascii="Times New Roman" w:hAnsi="Times New Roman"/>
          <w:caps/>
          <w:sz w:val="22"/>
          <w:lang w:val="lt-LT"/>
        </w:rPr>
      </w:pPr>
    </w:p>
    <w:p w:rsidR="00000000" w:rsidRDefault="00F856C4">
      <w:pPr>
        <w:pStyle w:val="BodyTextIndent3"/>
        <w:ind w:left="2610" w:hanging="1890"/>
        <w:rPr>
          <w:sz w:val="22"/>
        </w:rPr>
      </w:pPr>
      <w:bookmarkStart w:id="124" w:name="straipsnis52"/>
      <w:r>
        <w:rPr>
          <w:sz w:val="22"/>
        </w:rPr>
        <w:t>1.52 straipsnis. Su intelektinės nuosavybės teise susijusioms sutartims taikytina teisė</w:t>
      </w:r>
    </w:p>
    <w:bookmarkEnd w:id="124"/>
    <w:p w:rsidR="00000000" w:rsidRDefault="00F856C4">
      <w:pPr>
        <w:ind w:firstLine="720"/>
        <w:jc w:val="both"/>
        <w:rPr>
          <w:rFonts w:ascii="Times New Roman" w:hAnsi="Times New Roman"/>
          <w:sz w:val="22"/>
          <w:lang w:val="lt-LT"/>
        </w:rPr>
      </w:pPr>
      <w:r>
        <w:rPr>
          <w:rFonts w:ascii="Times New Roman" w:hAnsi="Times New Roman"/>
          <w:sz w:val="22"/>
          <w:lang w:val="lt-LT"/>
        </w:rPr>
        <w:t>1. Jeigu šalys nepasirinko taikytinos teisės (šio kodekso 1.37 straipsnis), su intele</w:t>
      </w:r>
      <w:r>
        <w:rPr>
          <w:rFonts w:ascii="Times New Roman" w:hAnsi="Times New Roman"/>
          <w:sz w:val="22"/>
          <w:lang w:val="lt-LT"/>
        </w:rPr>
        <w:t>ktinės nuosavybės teisėmis susijusioms sutartims taikoma šias teises perleidžiančios ar suteikiančios teisę jomis naudotis šalies nuolatinės gyvenamosios ar verslo vietos valstybės teisė.</w:t>
      </w:r>
    </w:p>
    <w:p w:rsidR="00000000" w:rsidRDefault="00F856C4">
      <w:pPr>
        <w:ind w:firstLine="720"/>
        <w:jc w:val="both"/>
        <w:rPr>
          <w:rFonts w:ascii="Times New Roman" w:hAnsi="Times New Roman"/>
          <w:sz w:val="22"/>
          <w:lang w:val="lt-LT"/>
        </w:rPr>
      </w:pPr>
      <w:r>
        <w:rPr>
          <w:rFonts w:ascii="Times New Roman" w:hAnsi="Times New Roman"/>
          <w:sz w:val="22"/>
          <w:lang w:val="lt-LT"/>
        </w:rPr>
        <w:t>2. Darbdavio ir darbuotojo sutartims dėl intelektinės nuosavybės obj</w:t>
      </w:r>
      <w:r>
        <w:rPr>
          <w:rFonts w:ascii="Times New Roman" w:hAnsi="Times New Roman"/>
          <w:sz w:val="22"/>
          <w:lang w:val="lt-LT"/>
        </w:rPr>
        <w:t>ekto sukūrimo darbo metu taikoma darbo sutartims taikytina teisė.</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25" w:name="straipsnis53"/>
      <w:r>
        <w:rPr>
          <w:rFonts w:ascii="Times New Roman" w:hAnsi="Times New Roman"/>
          <w:b/>
          <w:sz w:val="22"/>
          <w:lang w:val="lt-LT"/>
        </w:rPr>
        <w:t>1.53 straipsnis. Intelektinės nuosavybės teisės ir jų gynimui taikytina teisė</w:t>
      </w:r>
    </w:p>
    <w:bookmarkEnd w:id="125"/>
    <w:p w:rsidR="00000000" w:rsidRDefault="00F856C4">
      <w:pPr>
        <w:ind w:firstLine="720"/>
        <w:jc w:val="both"/>
        <w:rPr>
          <w:rFonts w:ascii="Times New Roman" w:hAnsi="Times New Roman"/>
          <w:sz w:val="22"/>
          <w:lang w:val="lt-LT"/>
        </w:rPr>
      </w:pPr>
      <w:r>
        <w:rPr>
          <w:rFonts w:ascii="Times New Roman" w:hAnsi="Times New Roman"/>
          <w:sz w:val="22"/>
          <w:lang w:val="lt-LT"/>
        </w:rPr>
        <w:t>1. Intelektinės nuosavybės teisėms ir jų gynimui taikoma valstybės, kurioje prašoma apginti šias teises, teisė.</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yra pažeistos intelektinės nuosavybės teisės, šalys po žalos padarymo savo susitarimu kaip taikytiną teisę gali pasirinkti bylą nagrinėjančio teismo vietos valstybės teisę.</w:t>
      </w:r>
    </w:p>
    <w:p w:rsidR="00000000" w:rsidRDefault="00F856C4">
      <w:pPr>
        <w:ind w:firstLine="720"/>
        <w:jc w:val="both"/>
        <w:rPr>
          <w:rFonts w:ascii="Times New Roman" w:hAnsi="Times New Roman"/>
          <w:sz w:val="22"/>
          <w:lang w:val="lt-LT"/>
        </w:rPr>
      </w:pPr>
    </w:p>
    <w:p w:rsidR="00000000" w:rsidRDefault="00F856C4">
      <w:pPr>
        <w:pStyle w:val="Heading1"/>
        <w:widowControl/>
        <w:rPr>
          <w:rFonts w:ascii="Times New Roman" w:hAnsi="Times New Roman"/>
          <w:caps/>
          <w:sz w:val="22"/>
          <w:lang w:val="lt-LT"/>
        </w:rPr>
      </w:pPr>
      <w:bookmarkStart w:id="126" w:name="skirsnis9"/>
      <w:r>
        <w:rPr>
          <w:rFonts w:ascii="Times New Roman" w:hAnsi="Times New Roman"/>
          <w:caps/>
          <w:sz w:val="22"/>
          <w:lang w:val="lt-LT"/>
        </w:rPr>
        <w:t>Devintasis skirsnis</w:t>
      </w:r>
    </w:p>
    <w:bookmarkEnd w:id="126"/>
    <w:p w:rsidR="00000000" w:rsidRDefault="00F856C4">
      <w:pPr>
        <w:jc w:val="center"/>
        <w:rPr>
          <w:rFonts w:ascii="Times New Roman" w:hAnsi="Times New Roman"/>
          <w:b/>
          <w:caps/>
          <w:sz w:val="22"/>
          <w:lang w:val="lt-LT"/>
        </w:rPr>
      </w:pPr>
      <w:r>
        <w:rPr>
          <w:rFonts w:ascii="Times New Roman" w:hAnsi="Times New Roman"/>
          <w:b/>
          <w:caps/>
          <w:sz w:val="22"/>
          <w:lang w:val="lt-LT"/>
        </w:rPr>
        <w:t>kitokioms prievolėms taikytina Teisė</w:t>
      </w:r>
    </w:p>
    <w:p w:rsidR="00000000" w:rsidRDefault="00F856C4">
      <w:pPr>
        <w:ind w:firstLine="720"/>
        <w:jc w:val="both"/>
        <w:rPr>
          <w:rFonts w:ascii="Times New Roman" w:hAnsi="Times New Roman"/>
          <w:sz w:val="22"/>
          <w:lang w:val="lt-LT"/>
        </w:rPr>
      </w:pPr>
    </w:p>
    <w:p w:rsidR="00000000" w:rsidRDefault="00F856C4">
      <w:pPr>
        <w:pStyle w:val="BodyTextIndent3"/>
        <w:ind w:left="2430" w:hanging="1710"/>
        <w:rPr>
          <w:sz w:val="22"/>
        </w:rPr>
      </w:pPr>
      <w:bookmarkStart w:id="127" w:name="straipsnis54"/>
      <w:r>
        <w:rPr>
          <w:sz w:val="22"/>
        </w:rPr>
        <w:t>1.54 straipsni</w:t>
      </w:r>
      <w:r>
        <w:rPr>
          <w:sz w:val="22"/>
        </w:rPr>
        <w:t>s. Dėl turto nepagrįsto įgijimo ar sutaupymo atsirandančioms prievolėms taikytina teisė</w:t>
      </w:r>
    </w:p>
    <w:bookmarkEnd w:id="127"/>
    <w:p w:rsidR="00000000" w:rsidRDefault="00F856C4">
      <w:pPr>
        <w:ind w:firstLine="720"/>
        <w:jc w:val="both"/>
        <w:rPr>
          <w:rFonts w:ascii="Times New Roman" w:hAnsi="Times New Roman"/>
          <w:sz w:val="22"/>
          <w:lang w:val="lt-LT"/>
        </w:rPr>
      </w:pPr>
      <w:r>
        <w:rPr>
          <w:rFonts w:ascii="Times New Roman" w:hAnsi="Times New Roman"/>
          <w:sz w:val="22"/>
          <w:lang w:val="lt-LT"/>
        </w:rPr>
        <w:t>1. Iš prievolės, įvykdytos be teisinio pagrindo, atsirandantiems reikalavimams taikoma valstybės, pagal kurios įstatymus nustatytinas prievolės teisinis pagrindas, teis</w:t>
      </w:r>
      <w:r>
        <w:rPr>
          <w:rFonts w:ascii="Times New Roman" w:hAnsi="Times New Roman"/>
          <w:sz w:val="22"/>
          <w:lang w:val="lt-LT"/>
        </w:rPr>
        <w:t>ė.</w:t>
      </w:r>
    </w:p>
    <w:p w:rsidR="00000000" w:rsidRDefault="00F856C4">
      <w:pPr>
        <w:ind w:firstLine="720"/>
        <w:jc w:val="both"/>
        <w:rPr>
          <w:rFonts w:ascii="Times New Roman" w:hAnsi="Times New Roman"/>
          <w:sz w:val="22"/>
          <w:lang w:val="lt-LT"/>
        </w:rPr>
      </w:pPr>
      <w:r>
        <w:rPr>
          <w:rFonts w:ascii="Times New Roman" w:hAnsi="Times New Roman"/>
          <w:sz w:val="22"/>
          <w:lang w:val="lt-LT"/>
        </w:rPr>
        <w:t>2. Dėl turto nepagrįsto įgijimo neteisėtais veiksmais atsirandantiems reikalavimams taikoma valstybės, kur buvo atlikti neteisėti veiksmai, teisė.</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turtas buvo nepagrįstai įgytas ar sutaupytas egzistuojant šalių teisiniam santykiui, taikoma tą t</w:t>
      </w:r>
      <w:r>
        <w:rPr>
          <w:rFonts w:ascii="Times New Roman" w:hAnsi="Times New Roman"/>
          <w:sz w:val="22"/>
          <w:lang w:val="lt-LT"/>
        </w:rPr>
        <w:t>eisinį santykį nustatanti teisė.</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28" w:name="straipsnis55"/>
      <w:r>
        <w:rPr>
          <w:rFonts w:ascii="Times New Roman" w:hAnsi="Times New Roman"/>
          <w:b/>
          <w:sz w:val="22"/>
          <w:lang w:val="lt-LT"/>
        </w:rPr>
        <w:t>1.55 straipsnis. Vienašaliams sandoriams taikytina teisė</w:t>
      </w:r>
    </w:p>
    <w:bookmarkEnd w:id="128"/>
    <w:p w:rsidR="00000000" w:rsidRDefault="00F856C4">
      <w:pPr>
        <w:ind w:firstLine="720"/>
        <w:jc w:val="both"/>
        <w:rPr>
          <w:rFonts w:ascii="Times New Roman" w:hAnsi="Times New Roman"/>
          <w:sz w:val="22"/>
          <w:lang w:val="lt-LT"/>
        </w:rPr>
      </w:pPr>
      <w:r>
        <w:rPr>
          <w:rFonts w:ascii="Times New Roman" w:hAnsi="Times New Roman"/>
          <w:sz w:val="22"/>
          <w:lang w:val="lt-LT"/>
        </w:rPr>
        <w:t>Vienašaliams sandoriams taikoma valstybės, kurioje jie buvo sudaryti, teisė.</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29" w:name="straipsnis56"/>
      <w:r>
        <w:rPr>
          <w:rFonts w:ascii="Times New Roman" w:hAnsi="Times New Roman"/>
          <w:b/>
          <w:sz w:val="22"/>
          <w:lang w:val="lt-LT"/>
        </w:rPr>
        <w:t>1.56 straipsnis. Vertybiniams popieriams taikytina teisė</w:t>
      </w:r>
    </w:p>
    <w:bookmarkEnd w:id="129"/>
    <w:p w:rsidR="00000000" w:rsidRDefault="00F856C4">
      <w:pPr>
        <w:ind w:firstLine="720"/>
        <w:jc w:val="both"/>
        <w:rPr>
          <w:rFonts w:ascii="Times New Roman" w:hAnsi="Times New Roman"/>
          <w:sz w:val="22"/>
          <w:lang w:val="lt-LT"/>
        </w:rPr>
      </w:pPr>
      <w:r>
        <w:rPr>
          <w:rFonts w:ascii="Times New Roman" w:hAnsi="Times New Roman"/>
          <w:sz w:val="22"/>
          <w:lang w:val="lt-LT"/>
        </w:rPr>
        <w:t>1. Čekiams ir vekseliams taiko</w:t>
      </w:r>
      <w:r>
        <w:rPr>
          <w:rFonts w:ascii="Times New Roman" w:hAnsi="Times New Roman"/>
          <w:sz w:val="22"/>
          <w:lang w:val="lt-LT"/>
        </w:rPr>
        <w:t>mos 1931 m. kovo 19 d. Ženevos konvencija dėl įstatymų kolizijų naudojant čekius sprendimo ir 1930 m. birželio 7 d. Ženevos konvencija dėl įstatymų kolizijų naudojant įsakomuosius ir paprastuosius vekselius sprendimo.</w:t>
      </w:r>
    </w:p>
    <w:p w:rsidR="00000000" w:rsidRDefault="00F856C4">
      <w:pPr>
        <w:ind w:firstLine="720"/>
        <w:jc w:val="both"/>
        <w:rPr>
          <w:rFonts w:ascii="Times New Roman" w:hAnsi="Times New Roman"/>
          <w:sz w:val="22"/>
          <w:lang w:val="lt-LT"/>
        </w:rPr>
      </w:pPr>
      <w:r>
        <w:rPr>
          <w:rFonts w:ascii="Times New Roman" w:hAnsi="Times New Roman"/>
          <w:sz w:val="22"/>
          <w:lang w:val="lt-LT"/>
        </w:rPr>
        <w:t>2. Kitiems vertybiniams popieriams tai</w:t>
      </w:r>
      <w:r>
        <w:rPr>
          <w:rFonts w:ascii="Times New Roman" w:hAnsi="Times New Roman"/>
          <w:sz w:val="22"/>
          <w:lang w:val="lt-LT"/>
        </w:rPr>
        <w:t>koma jų išleidimo (išdavimo) vietos valstybės teisė.</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130" w:name="straipsnis57"/>
      <w:r>
        <w:rPr>
          <w:rFonts w:ascii="Times New Roman" w:hAnsi="Times New Roman"/>
          <w:b/>
          <w:sz w:val="22"/>
          <w:lang w:val="lt-LT"/>
        </w:rPr>
        <w:t>1.57 straipsnis. Atsiskaitymų valiutai taikytina teisė</w:t>
      </w:r>
    </w:p>
    <w:bookmarkEnd w:id="130"/>
    <w:p w:rsidR="00000000" w:rsidRDefault="00F856C4">
      <w:pPr>
        <w:ind w:firstLine="720"/>
        <w:jc w:val="both"/>
        <w:rPr>
          <w:rFonts w:ascii="Times New Roman" w:hAnsi="Times New Roman"/>
          <w:sz w:val="22"/>
          <w:lang w:val="lt-LT"/>
        </w:rPr>
      </w:pPr>
      <w:r>
        <w:rPr>
          <w:rFonts w:ascii="Times New Roman" w:hAnsi="Times New Roman"/>
          <w:sz w:val="22"/>
          <w:lang w:val="lt-LT"/>
        </w:rPr>
        <w:t>1. Atsiskaitymų valiuta nustatoma pagal valstybės, kurioje turi būti atliktas mokėjimas, teisę, jeigu šalys savo susitarimu nėra pasirinkusios atsi</w:t>
      </w:r>
      <w:r>
        <w:rPr>
          <w:rFonts w:ascii="Times New Roman" w:hAnsi="Times New Roman"/>
          <w:sz w:val="22"/>
          <w:lang w:val="lt-LT"/>
        </w:rPr>
        <w:t>skaitymų valiutos.</w:t>
      </w:r>
    </w:p>
    <w:p w:rsidR="00000000" w:rsidRDefault="00F856C4">
      <w:pPr>
        <w:ind w:firstLine="720"/>
        <w:jc w:val="both"/>
        <w:rPr>
          <w:rFonts w:ascii="Times New Roman" w:hAnsi="Times New Roman"/>
          <w:sz w:val="22"/>
          <w:lang w:val="lt-LT"/>
        </w:rPr>
      </w:pPr>
      <w:r>
        <w:rPr>
          <w:rFonts w:ascii="Times New Roman" w:hAnsi="Times New Roman"/>
          <w:sz w:val="22"/>
          <w:lang w:val="lt-LT"/>
        </w:rPr>
        <w:t>2. Visais kitais atvejais valiutai taikoma valiutos valstybės teisė.</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31" w:name="straipsnis58"/>
      <w:r>
        <w:rPr>
          <w:rFonts w:ascii="Times New Roman" w:hAnsi="Times New Roman"/>
          <w:b/>
          <w:sz w:val="22"/>
          <w:lang w:val="lt-LT"/>
        </w:rPr>
        <w:t xml:space="preserve">1.58 straipsnis. Kitais pagrindais atsirandančioms prievolėms taikytina teisė </w:t>
      </w:r>
    </w:p>
    <w:bookmarkEnd w:id="131"/>
    <w:p w:rsidR="00000000" w:rsidRDefault="00F856C4">
      <w:pPr>
        <w:ind w:firstLine="720"/>
        <w:jc w:val="both"/>
        <w:rPr>
          <w:rFonts w:ascii="Times New Roman" w:hAnsi="Times New Roman"/>
          <w:sz w:val="22"/>
          <w:lang w:val="lt-LT"/>
        </w:rPr>
      </w:pPr>
      <w:r>
        <w:rPr>
          <w:rFonts w:ascii="Times New Roman" w:hAnsi="Times New Roman"/>
          <w:sz w:val="22"/>
          <w:lang w:val="lt-LT"/>
        </w:rPr>
        <w:t>Dėl kito asmens reikalų tvarkymo atsirandančioms prievolėms ir kitais šiame skyriuje nen</w:t>
      </w:r>
      <w:r>
        <w:rPr>
          <w:rFonts w:ascii="Times New Roman" w:hAnsi="Times New Roman"/>
          <w:sz w:val="22"/>
          <w:lang w:val="lt-LT"/>
        </w:rPr>
        <w:t>umatytais pagrindais atsirandančioms prievolėms taikoma valstybės, kurioje buvo prievolių atsiradimo pagrindas, teisė.</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132" w:name="straipsnis59"/>
      <w:r>
        <w:rPr>
          <w:rFonts w:ascii="Times New Roman" w:hAnsi="Times New Roman"/>
          <w:b/>
          <w:sz w:val="22"/>
          <w:lang w:val="lt-LT"/>
        </w:rPr>
        <w:t>1.59 straipsnis. Ieškinio senačiai taikytina teisė</w:t>
      </w:r>
    </w:p>
    <w:bookmarkEnd w:id="132"/>
    <w:p w:rsidR="00000000" w:rsidRDefault="00F856C4">
      <w:pPr>
        <w:ind w:firstLine="720"/>
        <w:jc w:val="both"/>
        <w:rPr>
          <w:rFonts w:ascii="Times New Roman" w:hAnsi="Times New Roman"/>
          <w:sz w:val="22"/>
          <w:lang w:val="lt-LT"/>
        </w:rPr>
      </w:pPr>
      <w:r>
        <w:rPr>
          <w:rFonts w:ascii="Times New Roman" w:hAnsi="Times New Roman"/>
          <w:sz w:val="22"/>
          <w:lang w:val="lt-LT"/>
        </w:rPr>
        <w:t>Ieškinio senatis nustatoma pagal teisę, kuri taikoma civilinių teisinių santykių daly</w:t>
      </w:r>
      <w:r>
        <w:rPr>
          <w:rFonts w:ascii="Times New Roman" w:hAnsi="Times New Roman"/>
          <w:sz w:val="22"/>
          <w:lang w:val="lt-LT"/>
        </w:rPr>
        <w:t>vių teisėms ir pareigoms nustatyti.</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 </w:t>
      </w:r>
    </w:p>
    <w:p w:rsidR="00000000" w:rsidRDefault="00F856C4">
      <w:pPr>
        <w:jc w:val="center"/>
        <w:rPr>
          <w:rFonts w:ascii="Times New Roman" w:hAnsi="Times New Roman"/>
          <w:b/>
          <w:caps/>
          <w:sz w:val="22"/>
          <w:lang w:val="lt-LT"/>
        </w:rPr>
      </w:pPr>
      <w:bookmarkStart w:id="133" w:name="skirsnis10"/>
      <w:r>
        <w:rPr>
          <w:rFonts w:ascii="Times New Roman" w:hAnsi="Times New Roman"/>
          <w:b/>
          <w:caps/>
          <w:sz w:val="22"/>
          <w:lang w:val="lt-LT"/>
        </w:rPr>
        <w:t>Dešimtasis skirsnis</w:t>
      </w:r>
    </w:p>
    <w:bookmarkEnd w:id="133"/>
    <w:p w:rsidR="00000000" w:rsidRDefault="00F856C4">
      <w:pPr>
        <w:jc w:val="center"/>
        <w:rPr>
          <w:rFonts w:ascii="Times New Roman" w:hAnsi="Times New Roman"/>
          <w:b/>
          <w:caps/>
          <w:sz w:val="22"/>
          <w:lang w:val="lt-LT"/>
        </w:rPr>
      </w:pPr>
      <w:r>
        <w:rPr>
          <w:rFonts w:ascii="Times New Roman" w:hAnsi="Times New Roman"/>
          <w:b/>
          <w:caps/>
          <w:sz w:val="22"/>
          <w:lang w:val="lt-LT"/>
        </w:rPr>
        <w:t>paveldėjimo santykiams taikytina teisė</w:t>
      </w:r>
    </w:p>
    <w:p w:rsidR="00000000" w:rsidRDefault="00F856C4">
      <w:pPr>
        <w:ind w:firstLine="720"/>
        <w:jc w:val="both"/>
        <w:rPr>
          <w:rFonts w:ascii="Times New Roman" w:hAnsi="Times New Roman"/>
          <w:caps/>
          <w:sz w:val="22"/>
          <w:lang w:val="lt-LT"/>
        </w:rPr>
      </w:pPr>
    </w:p>
    <w:p w:rsidR="00000000" w:rsidRDefault="00F856C4">
      <w:pPr>
        <w:ind w:firstLine="720"/>
        <w:jc w:val="both"/>
        <w:rPr>
          <w:rFonts w:ascii="Times New Roman" w:hAnsi="Times New Roman"/>
          <w:b/>
          <w:sz w:val="22"/>
          <w:lang w:val="lt-LT"/>
        </w:rPr>
      </w:pPr>
      <w:bookmarkStart w:id="134" w:name="straipsnis60"/>
      <w:r>
        <w:rPr>
          <w:rFonts w:ascii="Times New Roman" w:hAnsi="Times New Roman"/>
          <w:b/>
          <w:sz w:val="22"/>
          <w:lang w:val="lt-LT"/>
        </w:rPr>
        <w:t>1.60 straipsnis. Veiksnumas pagal testamentą</w:t>
      </w:r>
    </w:p>
    <w:bookmarkEnd w:id="134"/>
    <w:p w:rsidR="00000000" w:rsidRDefault="00F856C4">
      <w:pPr>
        <w:pStyle w:val="BodyText21"/>
        <w:ind w:firstLine="720"/>
        <w:rPr>
          <w:rFonts w:ascii="Times New Roman" w:hAnsi="Times New Roman"/>
          <w:sz w:val="22"/>
        </w:rPr>
      </w:pPr>
      <w:r>
        <w:rPr>
          <w:rFonts w:ascii="Times New Roman" w:hAnsi="Times New Roman"/>
          <w:sz w:val="22"/>
        </w:rPr>
        <w:t>Testatoriaus galėjimas sudaryti, pakeisti ar panaikinti testamentą nustatomas pagal testatoriaus nuolatinės gyven</w:t>
      </w:r>
      <w:r>
        <w:rPr>
          <w:rFonts w:ascii="Times New Roman" w:hAnsi="Times New Roman"/>
          <w:sz w:val="22"/>
        </w:rPr>
        <w:t>amosios vietos valstybės teisę. Jeigu asmuo nuolatinės gyvenamosios vietos neturėjo ar ją nustatyti neįmanoma, tai galėjimas sudaryti testamentą nustatomas pagal jo sudarymo vietos valstybės teisę.</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135" w:name="straipsnis61"/>
      <w:r>
        <w:rPr>
          <w:rFonts w:ascii="Times New Roman" w:hAnsi="Times New Roman"/>
          <w:b/>
          <w:sz w:val="22"/>
          <w:lang w:val="lt-LT"/>
        </w:rPr>
        <w:t>1.61 straipsnis. Testamento forma</w:t>
      </w:r>
    </w:p>
    <w:bookmarkEnd w:id="135"/>
    <w:p w:rsidR="00000000" w:rsidRDefault="00F856C4">
      <w:pPr>
        <w:ind w:firstLine="720"/>
        <w:jc w:val="both"/>
        <w:rPr>
          <w:rFonts w:ascii="Times New Roman" w:hAnsi="Times New Roman"/>
          <w:sz w:val="22"/>
          <w:lang w:val="lt-LT"/>
        </w:rPr>
      </w:pPr>
      <w:r>
        <w:rPr>
          <w:rFonts w:ascii="Times New Roman" w:hAnsi="Times New Roman"/>
          <w:sz w:val="22"/>
          <w:lang w:val="lt-LT"/>
        </w:rPr>
        <w:t>1. Testamento, jo pakei</w:t>
      </w:r>
      <w:r>
        <w:rPr>
          <w:rFonts w:ascii="Times New Roman" w:hAnsi="Times New Roman"/>
          <w:sz w:val="22"/>
          <w:lang w:val="lt-LT"/>
        </w:rPr>
        <w:t>timo ar panaikinimo formai taikoma šių aktų sudarymo vietos valstybės teisė.</w:t>
      </w:r>
    </w:p>
    <w:p w:rsidR="00000000" w:rsidRDefault="00F856C4">
      <w:pPr>
        <w:ind w:firstLine="720"/>
        <w:jc w:val="both"/>
        <w:rPr>
          <w:rFonts w:ascii="Times New Roman" w:hAnsi="Times New Roman"/>
          <w:sz w:val="22"/>
          <w:lang w:val="lt-LT"/>
        </w:rPr>
      </w:pPr>
      <w:r>
        <w:rPr>
          <w:rFonts w:ascii="Times New Roman" w:hAnsi="Times New Roman"/>
          <w:sz w:val="22"/>
          <w:lang w:val="lt-LT"/>
        </w:rPr>
        <w:t>2. Testamentas, jo pakeitimas ar panaikinimas taip pat galioja, jeigu šių aktų forma atitinka testatoriaus nuolatinės gyvenamosios vietos valstybės teisės reikalavimus arba valsty</w:t>
      </w:r>
      <w:r>
        <w:rPr>
          <w:rFonts w:ascii="Times New Roman" w:hAnsi="Times New Roman"/>
          <w:sz w:val="22"/>
          <w:lang w:val="lt-LT"/>
        </w:rPr>
        <w:t>bės, kurios pilietis testatorius buvo šių aktų sudarymo metu, arba jo gyvenamosios vietos valstybės šių aktų sudarymo ar mirties metu teisės reikalavimus. Testamentas dėl nekilnojamojo daikto, taip pat tokio testamento pakeitimas ar panaikinimas galioja, j</w:t>
      </w:r>
      <w:r>
        <w:rPr>
          <w:rFonts w:ascii="Times New Roman" w:hAnsi="Times New Roman"/>
          <w:sz w:val="22"/>
          <w:lang w:val="lt-LT"/>
        </w:rPr>
        <w:t>eigu jų forma atitinka nekilnojamojo daikto buvimo vietos valstybės teisę.</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36" w:name="straipsnis62"/>
      <w:r>
        <w:rPr>
          <w:rFonts w:ascii="Times New Roman" w:hAnsi="Times New Roman"/>
          <w:b/>
          <w:sz w:val="22"/>
          <w:lang w:val="lt-LT"/>
        </w:rPr>
        <w:t>1.62 straipsnis. Kitiems paveldėjimo teisės santykiams taikytina teisė</w:t>
      </w:r>
    </w:p>
    <w:bookmarkEnd w:id="136"/>
    <w:p w:rsidR="00000000" w:rsidRDefault="00F856C4">
      <w:pPr>
        <w:pStyle w:val="BodyText21"/>
        <w:ind w:firstLine="720"/>
        <w:rPr>
          <w:rFonts w:ascii="Times New Roman" w:hAnsi="Times New Roman"/>
          <w:sz w:val="22"/>
        </w:rPr>
      </w:pPr>
      <w:r>
        <w:rPr>
          <w:rFonts w:ascii="Times New Roman" w:hAnsi="Times New Roman"/>
          <w:sz w:val="22"/>
        </w:rPr>
        <w:t>1. Kitiems paveldėjimo teisės santykiams, išskyrus su nekilnojamųjų daiktų paveldėjimu susijusius, taikoma va</w:t>
      </w:r>
      <w:r>
        <w:rPr>
          <w:rFonts w:ascii="Times New Roman" w:hAnsi="Times New Roman"/>
          <w:sz w:val="22"/>
        </w:rPr>
        <w:t>lstybės, kurios teritorijoje buvo nuolatinė palikėjo gyvenamoji vieta jo mirties momentu, teisė. Nekilnojamojo daikto paveldėjimo santykiams taikoma nekilnojamojo daikto buvimo vietos valstybės teisė.</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palikimas atsirado po Lietuvos Respublikos pil</w:t>
      </w:r>
      <w:r>
        <w:rPr>
          <w:rFonts w:ascii="Times New Roman" w:hAnsi="Times New Roman"/>
          <w:sz w:val="22"/>
          <w:lang w:val="lt-LT"/>
        </w:rPr>
        <w:t>iečio mirties, tai nepaisant taikytinos teisės jo įpėdiniai, gyvenantys Lietuvos Respublikoje ir turintys teisę į privalomąją palikimo dalį, paveldi šią dalį pagal Lietuvos Respublikos teisę, išskyrus nekilnojamuosius daiktus.</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pagal paveldėjimo sa</w:t>
      </w:r>
      <w:r>
        <w:rPr>
          <w:rFonts w:ascii="Times New Roman" w:hAnsi="Times New Roman"/>
          <w:sz w:val="22"/>
          <w:lang w:val="lt-LT"/>
        </w:rPr>
        <w:t>ntykiams taikytiną teisę turtas negali pereiti užsienio valstybei, kai kitų įpėdinių nėra, o turtas yra Lietuvoje, tai šis turtas pereina Lietuvos Respublikos nuosavybėn.</w:t>
      </w:r>
    </w:p>
    <w:p w:rsidR="00000000" w:rsidRDefault="00F856C4">
      <w:pPr>
        <w:ind w:firstLine="720"/>
        <w:jc w:val="both"/>
        <w:rPr>
          <w:rFonts w:ascii="Times New Roman" w:hAnsi="Times New Roman"/>
          <w:sz w:val="22"/>
          <w:lang w:val="lt-LT"/>
        </w:rPr>
      </w:pPr>
    </w:p>
    <w:p w:rsidR="00000000" w:rsidRDefault="00F856C4">
      <w:pPr>
        <w:jc w:val="center"/>
        <w:rPr>
          <w:rFonts w:ascii="Times New Roman" w:hAnsi="Times New Roman"/>
          <w:b/>
          <w:caps/>
          <w:sz w:val="22"/>
          <w:lang w:val="lt-LT"/>
        </w:rPr>
      </w:pPr>
      <w:bookmarkStart w:id="137" w:name="dalis2"/>
      <w:r>
        <w:rPr>
          <w:rFonts w:ascii="Times New Roman" w:hAnsi="Times New Roman"/>
          <w:b/>
          <w:sz w:val="22"/>
          <w:lang w:val="lt-LT"/>
        </w:rPr>
        <w:t xml:space="preserve">II </w:t>
      </w:r>
      <w:r>
        <w:rPr>
          <w:rFonts w:ascii="Times New Roman" w:hAnsi="Times New Roman"/>
          <w:b/>
          <w:caps/>
          <w:sz w:val="22"/>
          <w:lang w:val="lt-LT"/>
        </w:rPr>
        <w:t>dalis</w:t>
      </w:r>
    </w:p>
    <w:bookmarkEnd w:id="137"/>
    <w:p w:rsidR="00000000" w:rsidRDefault="00F856C4">
      <w:pPr>
        <w:jc w:val="center"/>
        <w:rPr>
          <w:rFonts w:ascii="Times New Roman" w:hAnsi="Times New Roman"/>
          <w:b/>
          <w:sz w:val="22"/>
          <w:lang w:val="lt-LT"/>
        </w:rPr>
      </w:pPr>
      <w:r>
        <w:rPr>
          <w:rFonts w:ascii="Times New Roman" w:hAnsi="Times New Roman"/>
          <w:b/>
          <w:sz w:val="22"/>
          <w:lang w:val="lt-LT"/>
        </w:rPr>
        <w:t>SANDORIAI</w:t>
      </w:r>
    </w:p>
    <w:p w:rsidR="00000000" w:rsidRDefault="00F856C4">
      <w:pPr>
        <w:jc w:val="center"/>
        <w:rPr>
          <w:rFonts w:ascii="Times New Roman" w:hAnsi="Times New Roman"/>
          <w:b/>
          <w:sz w:val="22"/>
          <w:lang w:val="lt-LT"/>
        </w:rPr>
      </w:pPr>
    </w:p>
    <w:p w:rsidR="00000000" w:rsidRDefault="00F856C4">
      <w:pPr>
        <w:jc w:val="center"/>
        <w:rPr>
          <w:rFonts w:ascii="Times New Roman" w:hAnsi="Times New Roman"/>
          <w:b/>
          <w:caps/>
          <w:sz w:val="22"/>
          <w:lang w:val="lt-LT"/>
        </w:rPr>
      </w:pPr>
      <w:bookmarkStart w:id="138" w:name="skyrius3"/>
      <w:r>
        <w:rPr>
          <w:rFonts w:ascii="Times New Roman" w:hAnsi="Times New Roman"/>
          <w:b/>
          <w:sz w:val="22"/>
          <w:lang w:val="lt-LT"/>
        </w:rPr>
        <w:t xml:space="preserve">III </w:t>
      </w:r>
      <w:r>
        <w:rPr>
          <w:rFonts w:ascii="Times New Roman" w:hAnsi="Times New Roman"/>
          <w:b/>
          <w:caps/>
          <w:sz w:val="22"/>
          <w:lang w:val="lt-LT"/>
        </w:rPr>
        <w:t>skyrius</w:t>
      </w:r>
    </w:p>
    <w:bookmarkEnd w:id="138"/>
    <w:p w:rsidR="00000000" w:rsidRDefault="00F856C4">
      <w:pPr>
        <w:jc w:val="center"/>
        <w:rPr>
          <w:rFonts w:ascii="Times New Roman" w:hAnsi="Times New Roman"/>
          <w:b/>
          <w:sz w:val="22"/>
          <w:lang w:val="lt-LT"/>
        </w:rPr>
      </w:pPr>
      <w:r>
        <w:rPr>
          <w:rFonts w:ascii="Times New Roman" w:hAnsi="Times New Roman"/>
          <w:b/>
          <w:sz w:val="22"/>
          <w:lang w:val="lt-LT"/>
        </w:rPr>
        <w:t>SANDORIŲ SAMPRATA IR FORMA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39" w:name="straipsnis63"/>
      <w:r>
        <w:rPr>
          <w:rFonts w:ascii="Times New Roman" w:hAnsi="Times New Roman"/>
          <w:b/>
          <w:sz w:val="22"/>
          <w:lang w:val="lt-LT"/>
        </w:rPr>
        <w:t>1.63 straipsnis. Sandori</w:t>
      </w:r>
      <w:r>
        <w:rPr>
          <w:rFonts w:ascii="Times New Roman" w:hAnsi="Times New Roman"/>
          <w:b/>
          <w:sz w:val="22"/>
          <w:lang w:val="lt-LT"/>
        </w:rPr>
        <w:t>ų samprata ir rūšys</w:t>
      </w:r>
    </w:p>
    <w:bookmarkEnd w:id="139"/>
    <w:p w:rsidR="00000000" w:rsidRDefault="00F856C4">
      <w:pPr>
        <w:ind w:firstLine="720"/>
        <w:jc w:val="both"/>
        <w:rPr>
          <w:rFonts w:ascii="Times New Roman" w:hAnsi="Times New Roman"/>
          <w:sz w:val="22"/>
          <w:lang w:val="lt-LT"/>
        </w:rPr>
      </w:pPr>
      <w:r>
        <w:rPr>
          <w:rFonts w:ascii="Times New Roman" w:hAnsi="Times New Roman"/>
          <w:sz w:val="22"/>
          <w:lang w:val="lt-LT"/>
        </w:rPr>
        <w:t>1. Sandoriais laikomi asmenų veiksmai, kuriais siekiama sukurti, pakeisti arba panaikinti civilines teises ir pareigas.</w:t>
      </w:r>
    </w:p>
    <w:p w:rsidR="00000000" w:rsidRDefault="00F856C4">
      <w:pPr>
        <w:ind w:firstLine="720"/>
        <w:jc w:val="both"/>
        <w:rPr>
          <w:rFonts w:ascii="Times New Roman" w:hAnsi="Times New Roman"/>
          <w:sz w:val="22"/>
          <w:lang w:val="lt-LT"/>
        </w:rPr>
      </w:pPr>
      <w:r>
        <w:rPr>
          <w:rFonts w:ascii="Times New Roman" w:hAnsi="Times New Roman"/>
          <w:sz w:val="22"/>
          <w:lang w:val="lt-LT"/>
        </w:rPr>
        <w:t>2. Sandoriai gali būti vienašaliai, dvišaliai ir daugiašaliai.</w:t>
      </w:r>
    </w:p>
    <w:p w:rsidR="00000000" w:rsidRDefault="00F856C4">
      <w:pPr>
        <w:ind w:firstLine="720"/>
        <w:jc w:val="both"/>
        <w:rPr>
          <w:rFonts w:ascii="Times New Roman" w:hAnsi="Times New Roman"/>
          <w:sz w:val="22"/>
          <w:lang w:val="lt-LT"/>
        </w:rPr>
      </w:pPr>
      <w:r>
        <w:rPr>
          <w:rFonts w:ascii="Times New Roman" w:hAnsi="Times New Roman"/>
          <w:sz w:val="22"/>
          <w:lang w:val="lt-LT"/>
        </w:rPr>
        <w:t>3. Vienašaliu laikomas sandoris, kuriam sudaryti būti</w:t>
      </w:r>
      <w:r>
        <w:rPr>
          <w:rFonts w:ascii="Times New Roman" w:hAnsi="Times New Roman"/>
          <w:sz w:val="22"/>
          <w:lang w:val="lt-LT"/>
        </w:rPr>
        <w:t xml:space="preserve">na ir pakanka vienos šalies valios. </w:t>
      </w:r>
    </w:p>
    <w:p w:rsidR="00000000" w:rsidRDefault="00F856C4">
      <w:pPr>
        <w:ind w:firstLine="720"/>
        <w:jc w:val="both"/>
        <w:rPr>
          <w:rFonts w:ascii="Times New Roman" w:hAnsi="Times New Roman"/>
          <w:sz w:val="22"/>
          <w:lang w:val="lt-LT"/>
        </w:rPr>
      </w:pPr>
      <w:r>
        <w:rPr>
          <w:rFonts w:ascii="Times New Roman" w:hAnsi="Times New Roman"/>
          <w:sz w:val="22"/>
          <w:lang w:val="lt-LT"/>
        </w:rPr>
        <w:t>4. Iš vienašalio sandorio atsiranda pareigos jį sudariusiam asmeniui. Kitiems asmenims iš vienašalio sandorio pareigos atsiranda tik įstatymų nustatytais atvejais arba kai tie asmenys sutinka.</w:t>
      </w:r>
    </w:p>
    <w:p w:rsidR="00000000" w:rsidRDefault="00F856C4">
      <w:pPr>
        <w:ind w:firstLine="720"/>
        <w:jc w:val="both"/>
        <w:rPr>
          <w:rFonts w:ascii="Times New Roman" w:hAnsi="Times New Roman"/>
          <w:sz w:val="22"/>
          <w:lang w:val="lt-LT"/>
        </w:rPr>
      </w:pPr>
      <w:r>
        <w:rPr>
          <w:rFonts w:ascii="Times New Roman" w:hAnsi="Times New Roman"/>
          <w:sz w:val="22"/>
          <w:lang w:val="lt-LT"/>
        </w:rPr>
        <w:t>5. Vienašaliams sandoriams</w:t>
      </w:r>
      <w:r>
        <w:rPr>
          <w:rFonts w:ascii="Times New Roman" w:hAnsi="Times New Roman"/>
          <w:sz w:val="22"/>
          <w:lang w:val="lt-LT"/>
        </w:rPr>
        <w:t xml:space="preserve"> prievoles ir sutartis reglamentuojančios teisės normos taikomos tiek, kiek tai neprieštarauja įstatymams ir vienašalio sandorio esmei.</w:t>
      </w:r>
    </w:p>
    <w:p w:rsidR="00000000" w:rsidRDefault="00F856C4">
      <w:pPr>
        <w:ind w:firstLine="720"/>
        <w:jc w:val="both"/>
        <w:rPr>
          <w:rFonts w:ascii="Times New Roman" w:hAnsi="Times New Roman"/>
          <w:sz w:val="22"/>
          <w:lang w:val="lt-LT"/>
        </w:rPr>
      </w:pPr>
      <w:r>
        <w:rPr>
          <w:rFonts w:ascii="Times New Roman" w:hAnsi="Times New Roman"/>
          <w:sz w:val="22"/>
          <w:lang w:val="lt-LT"/>
        </w:rPr>
        <w:t>6. Dvišaliu laikomas sandoris, kuriam sudaryti būtina dviejų šalių suderinta valia.</w:t>
      </w:r>
    </w:p>
    <w:p w:rsidR="00000000" w:rsidRDefault="00F856C4">
      <w:pPr>
        <w:ind w:firstLine="720"/>
        <w:jc w:val="both"/>
        <w:rPr>
          <w:rFonts w:ascii="Times New Roman" w:hAnsi="Times New Roman"/>
          <w:sz w:val="22"/>
          <w:lang w:val="lt-LT"/>
        </w:rPr>
      </w:pPr>
      <w:r>
        <w:rPr>
          <w:rFonts w:ascii="Times New Roman" w:hAnsi="Times New Roman"/>
          <w:sz w:val="22"/>
          <w:lang w:val="lt-LT"/>
        </w:rPr>
        <w:t>7. Daugiašaliu laikomas sandoris, ku</w:t>
      </w:r>
      <w:r>
        <w:rPr>
          <w:rFonts w:ascii="Times New Roman" w:hAnsi="Times New Roman"/>
          <w:sz w:val="22"/>
          <w:lang w:val="lt-LT"/>
        </w:rPr>
        <w:t>riam sudaryti reikalinga suderinta trijų ir daugiau šalių valia.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40" w:name="straipsnis64"/>
      <w:r>
        <w:rPr>
          <w:rFonts w:ascii="Times New Roman" w:hAnsi="Times New Roman"/>
          <w:b/>
          <w:sz w:val="22"/>
          <w:lang w:val="lt-LT"/>
        </w:rPr>
        <w:t>1.64 straipsnis. Valios išreiškimo forma</w:t>
      </w:r>
    </w:p>
    <w:bookmarkEnd w:id="140"/>
    <w:p w:rsidR="00000000" w:rsidRDefault="00F856C4">
      <w:pPr>
        <w:ind w:firstLine="720"/>
        <w:jc w:val="both"/>
        <w:rPr>
          <w:rFonts w:ascii="Times New Roman" w:hAnsi="Times New Roman"/>
          <w:sz w:val="22"/>
          <w:lang w:val="lt-LT"/>
        </w:rPr>
      </w:pPr>
      <w:r>
        <w:rPr>
          <w:rFonts w:ascii="Times New Roman" w:hAnsi="Times New Roman"/>
          <w:sz w:val="22"/>
          <w:lang w:val="lt-LT"/>
        </w:rPr>
        <w:t>1. Sandorį sudarančio asmens laisva valia gali būti išreikšta žodžiu, raštu, veiksmu ar kitokia valios išreiškimo forma.</w:t>
      </w:r>
    </w:p>
    <w:p w:rsidR="00000000" w:rsidRDefault="00F856C4">
      <w:pPr>
        <w:ind w:firstLine="720"/>
        <w:jc w:val="both"/>
        <w:rPr>
          <w:rFonts w:ascii="Times New Roman" w:hAnsi="Times New Roman"/>
          <w:sz w:val="22"/>
          <w:lang w:val="lt-LT"/>
        </w:rPr>
      </w:pPr>
      <w:r>
        <w:rPr>
          <w:rFonts w:ascii="Times New Roman" w:hAnsi="Times New Roman"/>
          <w:sz w:val="22"/>
          <w:lang w:val="lt-LT"/>
        </w:rPr>
        <w:t>2. Asmens valia gali būti nu</w:t>
      </w:r>
      <w:r>
        <w:rPr>
          <w:rFonts w:ascii="Times New Roman" w:hAnsi="Times New Roman"/>
          <w:sz w:val="22"/>
          <w:lang w:val="lt-LT"/>
        </w:rPr>
        <w:t>manoma atsižvelgiant į konkrečias sandorio sudarymo aplinkybes.</w:t>
      </w:r>
    </w:p>
    <w:p w:rsidR="00000000" w:rsidRDefault="00F856C4">
      <w:pPr>
        <w:ind w:firstLine="720"/>
        <w:jc w:val="both"/>
        <w:rPr>
          <w:rFonts w:ascii="Times New Roman" w:hAnsi="Times New Roman"/>
          <w:sz w:val="22"/>
          <w:lang w:val="lt-LT"/>
        </w:rPr>
      </w:pPr>
      <w:r>
        <w:rPr>
          <w:rFonts w:ascii="Times New Roman" w:hAnsi="Times New Roman"/>
          <w:sz w:val="22"/>
          <w:lang w:val="lt-LT"/>
        </w:rPr>
        <w:t>3. Tylėjimas laikomas asmens valios išraiška tik įstatymų ar sandorio šalių susitarimo numatytais atvejais.</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141" w:name="straipsnis65"/>
      <w:r>
        <w:rPr>
          <w:rFonts w:ascii="Times New Roman" w:hAnsi="Times New Roman"/>
          <w:b/>
          <w:sz w:val="22"/>
          <w:lang w:val="lt-LT"/>
        </w:rPr>
        <w:t>1.65 straipsnis. Valios išreiškimas viešu skelbimu</w:t>
      </w:r>
    </w:p>
    <w:bookmarkEnd w:id="141"/>
    <w:p w:rsidR="00000000" w:rsidRDefault="00F856C4">
      <w:pPr>
        <w:tabs>
          <w:tab w:val="left" w:pos="142"/>
        </w:tabs>
        <w:ind w:firstLine="720"/>
        <w:jc w:val="both"/>
        <w:rPr>
          <w:rFonts w:ascii="Times New Roman" w:hAnsi="Times New Roman"/>
          <w:sz w:val="22"/>
          <w:lang w:val="lt-LT"/>
        </w:rPr>
      </w:pPr>
      <w:r>
        <w:rPr>
          <w:rFonts w:ascii="Times New Roman" w:hAnsi="Times New Roman"/>
          <w:sz w:val="22"/>
          <w:lang w:val="lt-LT"/>
        </w:rPr>
        <w:t>1. Įstatymų ar sutarties nustaty</w:t>
      </w:r>
      <w:r>
        <w:rPr>
          <w:rFonts w:ascii="Times New Roman" w:hAnsi="Times New Roman"/>
          <w:sz w:val="22"/>
          <w:lang w:val="lt-LT"/>
        </w:rPr>
        <w:t>tais atvejais asmuo turi teisę išreikšti savo valią viešu skelbimu šio straipsnio nustatyta tvarka (viešas įgaliojimas, viešas įgaliojimo panaikinimas ir kt.).</w:t>
      </w:r>
    </w:p>
    <w:p w:rsidR="00000000" w:rsidRDefault="00F856C4">
      <w:pPr>
        <w:ind w:firstLine="720"/>
        <w:jc w:val="both"/>
        <w:rPr>
          <w:rFonts w:ascii="Times New Roman" w:hAnsi="Times New Roman"/>
          <w:sz w:val="22"/>
          <w:lang w:val="lt-LT"/>
        </w:rPr>
      </w:pPr>
      <w:r>
        <w:rPr>
          <w:rFonts w:ascii="Times New Roman" w:hAnsi="Times New Roman"/>
          <w:sz w:val="22"/>
          <w:lang w:val="lt-LT"/>
        </w:rPr>
        <w:t>2. Viešas skelbimas skelbiamas paskutinės žinomos kitos sandorio šalies gyvenamosios ar verslo v</w:t>
      </w:r>
      <w:r>
        <w:rPr>
          <w:rFonts w:ascii="Times New Roman" w:hAnsi="Times New Roman"/>
          <w:sz w:val="22"/>
          <w:lang w:val="lt-LT"/>
        </w:rPr>
        <w:t>ietos arba viešai išreiškiančio savo valią asmens gyvenamosios ar verslo vietos laikraštyje ir pagrindiniuose Lietuvos Respublikos dienraščiuose Civilinio proceso kodekso nustatyta viešo teismo pranešimų ir šaukimų skelbimo tvarka. Teismas prireikus gali n</w:t>
      </w:r>
      <w:r>
        <w:rPr>
          <w:rFonts w:ascii="Times New Roman" w:hAnsi="Times New Roman"/>
          <w:sz w:val="22"/>
          <w:lang w:val="lt-LT"/>
        </w:rPr>
        <w:t>ustatyti ir kitokią asmens valios viešo skelbimo tvarką.</w:t>
      </w:r>
    </w:p>
    <w:p w:rsidR="00000000" w:rsidRDefault="00F856C4">
      <w:pPr>
        <w:ind w:firstLine="720"/>
        <w:jc w:val="both"/>
        <w:rPr>
          <w:rFonts w:ascii="Times New Roman" w:hAnsi="Times New Roman"/>
          <w:sz w:val="22"/>
          <w:lang w:val="lt-LT"/>
        </w:rPr>
      </w:pPr>
      <w:r>
        <w:rPr>
          <w:rFonts w:ascii="Times New Roman" w:hAnsi="Times New Roman"/>
          <w:sz w:val="22"/>
          <w:lang w:val="lt-LT"/>
        </w:rPr>
        <w:t>3. Preziumuojama, kad valios išreiškimas tapo žinomas kitai sandorio šaliai praėjus keturiolikai dienų nuo paskutinio viešo paskelbimo dienos. Tačiau ši prezumpcija netaikoma, jeigu savo valią viešai</w:t>
      </w:r>
      <w:r>
        <w:rPr>
          <w:rFonts w:ascii="Times New Roman" w:hAnsi="Times New Roman"/>
          <w:sz w:val="22"/>
          <w:lang w:val="lt-LT"/>
        </w:rPr>
        <w:t xml:space="preserve"> paskelbęs asmuo neatliko visų įmanomų ir jam prieinamų veiksmų kitos sandorio šalies gyvenamajai ar verslo vietai nustatyti.</w:t>
      </w:r>
    </w:p>
    <w:p w:rsidR="00000000" w:rsidRDefault="00F856C4">
      <w:pPr>
        <w:ind w:firstLine="720"/>
        <w:jc w:val="both"/>
        <w:rPr>
          <w:rFonts w:ascii="Times New Roman" w:hAnsi="Times New Roman"/>
          <w:sz w:val="22"/>
          <w:lang w:val="lt-LT"/>
        </w:rPr>
      </w:pPr>
      <w:r>
        <w:rPr>
          <w:rFonts w:ascii="Times New Roman" w:hAnsi="Times New Roman"/>
          <w:sz w:val="22"/>
          <w:lang w:val="lt-LT"/>
        </w:rPr>
        <w:t>4. Apie asmens valią viešai skelbiama valią reiškiančiojo lėšomis.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42" w:name="straipsnis66"/>
      <w:r>
        <w:rPr>
          <w:rFonts w:ascii="Times New Roman" w:hAnsi="Times New Roman"/>
          <w:b/>
          <w:sz w:val="22"/>
          <w:lang w:val="lt-LT"/>
        </w:rPr>
        <w:t>1.66 straipsnis. Sąlyginis sandoris</w:t>
      </w:r>
    </w:p>
    <w:bookmarkEnd w:id="142"/>
    <w:p w:rsidR="00000000" w:rsidRDefault="00F856C4">
      <w:pPr>
        <w:ind w:firstLine="720"/>
        <w:jc w:val="both"/>
        <w:rPr>
          <w:rFonts w:ascii="Times New Roman" w:hAnsi="Times New Roman"/>
          <w:sz w:val="22"/>
          <w:lang w:val="lt-LT"/>
        </w:rPr>
      </w:pPr>
      <w:r>
        <w:rPr>
          <w:rFonts w:ascii="Times New Roman" w:hAnsi="Times New Roman"/>
          <w:sz w:val="22"/>
          <w:lang w:val="lt-LT"/>
        </w:rPr>
        <w:t>1. Teisių arba pareigų ats</w:t>
      </w:r>
      <w:r>
        <w:rPr>
          <w:rFonts w:ascii="Times New Roman" w:hAnsi="Times New Roman"/>
          <w:sz w:val="22"/>
          <w:lang w:val="lt-LT"/>
        </w:rPr>
        <w:t>iradimą, pasikeitimą ar pabaigą sandoris gali padaryti priklausomus nuo tam tikrų sąlygų buvimo ar nebuvimo.</w:t>
      </w:r>
    </w:p>
    <w:p w:rsidR="00000000" w:rsidRDefault="00F856C4">
      <w:pPr>
        <w:ind w:firstLine="720"/>
        <w:jc w:val="both"/>
        <w:rPr>
          <w:rFonts w:ascii="Times New Roman" w:hAnsi="Times New Roman"/>
          <w:sz w:val="22"/>
          <w:lang w:val="lt-LT"/>
        </w:rPr>
      </w:pPr>
      <w:r>
        <w:rPr>
          <w:rFonts w:ascii="Times New Roman" w:hAnsi="Times New Roman"/>
          <w:sz w:val="22"/>
          <w:lang w:val="lt-LT"/>
        </w:rPr>
        <w:t>2. Sandoris laikomas sudarytu su atidedamąja sąlyga, jeigu šalys sandoriu nustatomų teisių ir pareigų atsiradimą padarė priklausomą nuo tokios apli</w:t>
      </w:r>
      <w:r>
        <w:rPr>
          <w:rFonts w:ascii="Times New Roman" w:hAnsi="Times New Roman"/>
          <w:sz w:val="22"/>
          <w:lang w:val="lt-LT"/>
        </w:rPr>
        <w:t>nkybės, kurios buvimas ar nebuvimas nežinomas.</w:t>
      </w:r>
    </w:p>
    <w:p w:rsidR="00000000" w:rsidRDefault="00F856C4">
      <w:pPr>
        <w:ind w:firstLine="720"/>
        <w:jc w:val="both"/>
        <w:rPr>
          <w:rFonts w:ascii="Times New Roman" w:hAnsi="Times New Roman"/>
          <w:sz w:val="22"/>
          <w:lang w:val="lt-LT"/>
        </w:rPr>
      </w:pPr>
      <w:r>
        <w:rPr>
          <w:rFonts w:ascii="Times New Roman" w:hAnsi="Times New Roman"/>
          <w:sz w:val="22"/>
          <w:lang w:val="lt-LT"/>
        </w:rPr>
        <w:t>3. Sandoris laikomas sudarytu su naikinamąja sąlyga, jeigu šalys sandoriu nustatomų teisių ir pareigų pasibaigimą padarė priklausomą nuo aplinkybės, kurios buvimas ar nebuvimas nežinomas.</w:t>
      </w:r>
    </w:p>
    <w:p w:rsidR="00000000" w:rsidRDefault="00F856C4">
      <w:pPr>
        <w:ind w:firstLine="720"/>
        <w:jc w:val="both"/>
        <w:rPr>
          <w:rFonts w:ascii="Times New Roman" w:hAnsi="Times New Roman"/>
          <w:sz w:val="22"/>
          <w:lang w:val="lt-LT"/>
        </w:rPr>
      </w:pPr>
      <w:r>
        <w:rPr>
          <w:rFonts w:ascii="Times New Roman" w:hAnsi="Times New Roman"/>
          <w:sz w:val="22"/>
          <w:lang w:val="lt-LT"/>
        </w:rPr>
        <w:t>4. Jeigu teisių ar pa</w:t>
      </w:r>
      <w:r>
        <w:rPr>
          <w:rFonts w:ascii="Times New Roman" w:hAnsi="Times New Roman"/>
          <w:sz w:val="22"/>
          <w:lang w:val="lt-LT"/>
        </w:rPr>
        <w:t>reigų atsiradimą, pasikeitimą ar pabaigą šalys padarė priklausomus nuo neteisėtos arba viešajai tvarkai ar gerai moralei prieštaraujančios sąlygos įvykdymo arba nuo neteisėtų veiksmų atlikimo, tai toks sandoris yra niekinis.</w:t>
      </w:r>
    </w:p>
    <w:p w:rsidR="00000000" w:rsidRDefault="00F856C4">
      <w:pPr>
        <w:ind w:firstLine="720"/>
        <w:jc w:val="both"/>
        <w:rPr>
          <w:rFonts w:ascii="Times New Roman" w:hAnsi="Times New Roman"/>
          <w:sz w:val="22"/>
          <w:lang w:val="lt-LT"/>
        </w:rPr>
      </w:pPr>
    </w:p>
    <w:p w:rsidR="00000000" w:rsidRDefault="00F856C4">
      <w:pPr>
        <w:pStyle w:val="BodyTextIndent3"/>
        <w:ind w:left="2610" w:hanging="1890"/>
        <w:rPr>
          <w:sz w:val="22"/>
        </w:rPr>
      </w:pPr>
      <w:bookmarkStart w:id="143" w:name="straipsnis67"/>
      <w:r>
        <w:rPr>
          <w:sz w:val="22"/>
        </w:rPr>
        <w:t>1.67 straipsnis. Nesąžiningo s</w:t>
      </w:r>
      <w:r>
        <w:rPr>
          <w:sz w:val="22"/>
        </w:rPr>
        <w:t>ukliudymo ar padėjimo sąlygai atsirasti pasekmės</w:t>
      </w:r>
    </w:p>
    <w:bookmarkEnd w:id="143"/>
    <w:p w:rsidR="00000000" w:rsidRDefault="00F856C4">
      <w:pPr>
        <w:ind w:firstLine="720"/>
        <w:jc w:val="both"/>
        <w:rPr>
          <w:rFonts w:ascii="Times New Roman" w:hAnsi="Times New Roman"/>
          <w:sz w:val="22"/>
          <w:lang w:val="lt-LT"/>
        </w:rPr>
      </w:pPr>
      <w:r>
        <w:rPr>
          <w:rFonts w:ascii="Times New Roman" w:hAnsi="Times New Roman"/>
          <w:sz w:val="22"/>
          <w:lang w:val="lt-LT"/>
        </w:rPr>
        <w:t>1. Jeigu sąlygai atsirasti nesąžiningai sukliudė šalis, kuriai ta sąlyga nenaudinga, tai pripažįstama, kad sąlyga buvo.</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sąlygai atsirasti nesąžiningai padėjo šalis, kuriai ta sąlyga naudinga, tai pr</w:t>
      </w:r>
      <w:r>
        <w:rPr>
          <w:rFonts w:ascii="Times New Roman" w:hAnsi="Times New Roman"/>
          <w:sz w:val="22"/>
          <w:lang w:val="lt-LT"/>
        </w:rPr>
        <w:t>ipažįstama, kad sąlygos nebuvo.</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44" w:name="straipsnis68"/>
      <w:r>
        <w:rPr>
          <w:rFonts w:ascii="Times New Roman" w:hAnsi="Times New Roman"/>
          <w:b/>
          <w:sz w:val="22"/>
          <w:lang w:val="lt-LT"/>
        </w:rPr>
        <w:t>1.68 straipsnis. Kitos sąlyginio sandorio pasekmės</w:t>
      </w:r>
    </w:p>
    <w:bookmarkEnd w:id="144"/>
    <w:p w:rsidR="00000000" w:rsidRDefault="00F856C4">
      <w:pPr>
        <w:ind w:firstLine="720"/>
        <w:jc w:val="both"/>
        <w:rPr>
          <w:rFonts w:ascii="Times New Roman" w:hAnsi="Times New Roman"/>
          <w:sz w:val="22"/>
          <w:lang w:val="lt-LT"/>
        </w:rPr>
      </w:pPr>
      <w:r>
        <w:rPr>
          <w:rFonts w:ascii="Times New Roman" w:hAnsi="Times New Roman"/>
          <w:sz w:val="22"/>
          <w:lang w:val="lt-LT"/>
        </w:rPr>
        <w:t>1. Jeigu sąlyga sandorio sudarymo metu jau buvo, tai sandoris laikomas besąlyginiu, kai ta sąlyga atidedamoji, arba niekiniu, kai ta sąlyga naikinamoji.</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sandorio s</w:t>
      </w:r>
      <w:r>
        <w:rPr>
          <w:rFonts w:ascii="Times New Roman" w:hAnsi="Times New Roman"/>
          <w:sz w:val="22"/>
          <w:lang w:val="lt-LT"/>
        </w:rPr>
        <w:t>udarymo metu buvo aišku, kad sąlygos neatsiras, tai sandoris laikomas besąlyginiu, kai ta sąlyga atidedamoji, arba niekiniu, kai ta sąlyga naikinamoji.</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atidedamosios sąlygos objektyviai negali būti, tai sandoris yra niekinis, o jeigu objektyviai n</w:t>
      </w:r>
      <w:r>
        <w:rPr>
          <w:rFonts w:ascii="Times New Roman" w:hAnsi="Times New Roman"/>
          <w:sz w:val="22"/>
          <w:lang w:val="lt-LT"/>
        </w:rPr>
        <w:t>egali būti naikinamosios sąlygos, sandoris yra besąlyginis.</w:t>
      </w:r>
    </w:p>
    <w:p w:rsidR="00000000" w:rsidRDefault="00F856C4">
      <w:pPr>
        <w:ind w:firstLine="720"/>
        <w:jc w:val="both"/>
        <w:rPr>
          <w:rFonts w:ascii="Times New Roman" w:hAnsi="Times New Roman"/>
          <w:sz w:val="22"/>
          <w:lang w:val="lt-LT"/>
        </w:rPr>
      </w:pPr>
      <w:r>
        <w:rPr>
          <w:rFonts w:ascii="Times New Roman" w:hAnsi="Times New Roman"/>
          <w:sz w:val="22"/>
          <w:lang w:val="lt-LT"/>
        </w:rPr>
        <w:t>4. Jeigu atidedamosios sąlygos buvimas išimtinai priklauso tik nuo skolininko valios, tai sandoris yra niekinis.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45" w:name="straipsnis69"/>
      <w:r>
        <w:rPr>
          <w:rFonts w:ascii="Times New Roman" w:hAnsi="Times New Roman"/>
          <w:b/>
          <w:sz w:val="22"/>
          <w:lang w:val="lt-LT"/>
        </w:rPr>
        <w:t>1.69 straipsnis. Sandorio sudarymo vieta</w:t>
      </w:r>
    </w:p>
    <w:bookmarkEnd w:id="145"/>
    <w:p w:rsidR="00000000" w:rsidRDefault="00F856C4">
      <w:pPr>
        <w:ind w:firstLine="720"/>
        <w:jc w:val="both"/>
        <w:rPr>
          <w:rFonts w:ascii="Times New Roman" w:hAnsi="Times New Roman"/>
          <w:sz w:val="22"/>
          <w:lang w:val="lt-LT"/>
        </w:rPr>
      </w:pPr>
      <w:r>
        <w:rPr>
          <w:rFonts w:ascii="Times New Roman" w:hAnsi="Times New Roman"/>
          <w:sz w:val="22"/>
          <w:lang w:val="lt-LT"/>
        </w:rPr>
        <w:t>1. Vienašalio sandorio sudarymo vieta lai</w:t>
      </w:r>
      <w:r>
        <w:rPr>
          <w:rFonts w:ascii="Times New Roman" w:hAnsi="Times New Roman"/>
          <w:sz w:val="22"/>
          <w:lang w:val="lt-LT"/>
        </w:rPr>
        <w:t>koma sandorio šalies valios išreiškimo vieta (įgaliojimo sudarymo, testamento patvirtinimo vieta ir t. t.).</w:t>
      </w:r>
    </w:p>
    <w:p w:rsidR="00000000" w:rsidRDefault="00F856C4">
      <w:pPr>
        <w:ind w:firstLine="720"/>
        <w:jc w:val="both"/>
        <w:rPr>
          <w:rFonts w:ascii="Times New Roman" w:hAnsi="Times New Roman"/>
          <w:sz w:val="22"/>
          <w:lang w:val="lt-LT"/>
        </w:rPr>
      </w:pPr>
      <w:r>
        <w:rPr>
          <w:rFonts w:ascii="Times New Roman" w:hAnsi="Times New Roman"/>
          <w:sz w:val="22"/>
          <w:lang w:val="lt-LT"/>
        </w:rPr>
        <w:t>2. Dvišalio ar daugiašalio sandorio sudarymo vieta laikoma oferento gyvenamoji ar verslo vieta, jeigu šalių susitarimo ar įstatymų nenumatyta kas ki</w:t>
      </w:r>
      <w:r>
        <w:rPr>
          <w:rFonts w:ascii="Times New Roman" w:hAnsi="Times New Roman"/>
          <w:sz w:val="22"/>
          <w:lang w:val="lt-LT"/>
        </w:rPr>
        <w:t>ta.</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sandoriui sudaryti nebūtina, kad oferentas gautų pranešimą apie akceptą, tai sandorio sudarymo vieta laikoma akceptanto gyvenamoji ar verslo vieta arba akceptanto faktinių veiksmų atlikimo vieta.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46" w:name="straipsnis70"/>
      <w:r>
        <w:rPr>
          <w:rFonts w:ascii="Times New Roman" w:hAnsi="Times New Roman"/>
          <w:b/>
          <w:sz w:val="22"/>
          <w:lang w:val="lt-LT"/>
        </w:rPr>
        <w:t>1.70 straipsnis. Sandorių sudarymo tvarka</w:t>
      </w:r>
    </w:p>
    <w:bookmarkEnd w:id="146"/>
    <w:p w:rsidR="00000000" w:rsidRDefault="00F856C4">
      <w:pPr>
        <w:ind w:firstLine="720"/>
        <w:jc w:val="both"/>
        <w:rPr>
          <w:rFonts w:ascii="Times New Roman" w:hAnsi="Times New Roman"/>
          <w:sz w:val="22"/>
          <w:lang w:val="lt-LT"/>
        </w:rPr>
      </w:pPr>
      <w:r>
        <w:rPr>
          <w:rFonts w:ascii="Times New Roman" w:hAnsi="Times New Roman"/>
          <w:sz w:val="22"/>
          <w:lang w:val="lt-LT"/>
        </w:rPr>
        <w:t>1. F</w:t>
      </w:r>
      <w:r>
        <w:rPr>
          <w:rFonts w:ascii="Times New Roman" w:hAnsi="Times New Roman"/>
          <w:sz w:val="22"/>
          <w:lang w:val="lt-LT"/>
        </w:rPr>
        <w:t>iziniai asmenys sandorius sudaro patys arba per atstovus. Neleidžiama sudaryti sandorio per atstovą, jeigu to pobūdžio sandorį kaip to sandorio šalis gali sudaryti tik asmeniškai pats fizinis asmuo, taip pat įstatymų numatytų kitų sandorių.</w:t>
      </w:r>
    </w:p>
    <w:p w:rsidR="00000000" w:rsidRDefault="00F856C4">
      <w:pPr>
        <w:ind w:firstLine="720"/>
        <w:jc w:val="both"/>
        <w:rPr>
          <w:rFonts w:ascii="Times New Roman" w:hAnsi="Times New Roman"/>
          <w:sz w:val="22"/>
          <w:lang w:val="lt-LT"/>
        </w:rPr>
      </w:pPr>
      <w:r>
        <w:rPr>
          <w:rFonts w:ascii="Times New Roman" w:hAnsi="Times New Roman"/>
          <w:sz w:val="22"/>
          <w:lang w:val="lt-LT"/>
        </w:rPr>
        <w:t>2. Juridinių as</w:t>
      </w:r>
      <w:r>
        <w:rPr>
          <w:rFonts w:ascii="Times New Roman" w:hAnsi="Times New Roman"/>
          <w:sz w:val="22"/>
          <w:lang w:val="lt-LT"/>
        </w:rPr>
        <w:t>menų vardu sandorius sudaro jų steigimo dokumentuose numatyti organai arba atstovai.</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147" w:name="straipsnis71"/>
      <w:r>
        <w:rPr>
          <w:rFonts w:ascii="Times New Roman" w:hAnsi="Times New Roman"/>
          <w:b/>
          <w:sz w:val="22"/>
          <w:lang w:val="lt-LT"/>
        </w:rPr>
        <w:t>1.71 straipsnis. Sandorių forma</w:t>
      </w:r>
    </w:p>
    <w:bookmarkEnd w:id="147"/>
    <w:p w:rsidR="00000000" w:rsidRDefault="00F856C4">
      <w:pPr>
        <w:ind w:firstLine="720"/>
        <w:jc w:val="both"/>
        <w:rPr>
          <w:rFonts w:ascii="Times New Roman" w:hAnsi="Times New Roman"/>
          <w:sz w:val="22"/>
          <w:lang w:val="lt-LT"/>
        </w:rPr>
      </w:pPr>
      <w:r>
        <w:rPr>
          <w:rFonts w:ascii="Times New Roman" w:hAnsi="Times New Roman"/>
          <w:sz w:val="22"/>
          <w:lang w:val="lt-LT"/>
        </w:rPr>
        <w:t>1. Sandoriai sudaromi žodžiu, raštu (paprasta arba notarine forma) arba konkliudentiniais veiksmais.</w:t>
      </w:r>
    </w:p>
    <w:p w:rsidR="00000000" w:rsidRDefault="00F856C4">
      <w:pPr>
        <w:ind w:firstLine="720"/>
        <w:jc w:val="both"/>
        <w:rPr>
          <w:rFonts w:ascii="Times New Roman" w:hAnsi="Times New Roman"/>
          <w:sz w:val="22"/>
          <w:lang w:val="lt-LT"/>
        </w:rPr>
      </w:pPr>
      <w:r>
        <w:rPr>
          <w:rFonts w:ascii="Times New Roman" w:hAnsi="Times New Roman"/>
          <w:sz w:val="22"/>
          <w:lang w:val="lt-LT"/>
        </w:rPr>
        <w:t>2. Sandoris, kuriam įstatymai nenusta</w:t>
      </w:r>
      <w:r>
        <w:rPr>
          <w:rFonts w:ascii="Times New Roman" w:hAnsi="Times New Roman"/>
          <w:sz w:val="22"/>
          <w:lang w:val="lt-LT"/>
        </w:rPr>
        <w:t>to konkrečios formos, laikomas sudarytu, jeigu iš asmens elgesio matyti jo valia sudaryti sandorį (konkliudentiniai veiksmai).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48" w:name="straipsnis72"/>
      <w:r>
        <w:rPr>
          <w:rFonts w:ascii="Times New Roman" w:hAnsi="Times New Roman"/>
          <w:b/>
          <w:sz w:val="22"/>
          <w:lang w:val="lt-LT"/>
        </w:rPr>
        <w:t>1.72 straipsnis. Žodinė sandorių forma</w:t>
      </w:r>
    </w:p>
    <w:bookmarkEnd w:id="148"/>
    <w:p w:rsidR="00000000" w:rsidRDefault="00F856C4">
      <w:pPr>
        <w:ind w:firstLine="720"/>
        <w:jc w:val="both"/>
        <w:rPr>
          <w:rFonts w:ascii="Times New Roman" w:hAnsi="Times New Roman"/>
          <w:sz w:val="22"/>
          <w:lang w:val="lt-LT"/>
        </w:rPr>
      </w:pPr>
      <w:r>
        <w:rPr>
          <w:rFonts w:ascii="Times New Roman" w:hAnsi="Times New Roman"/>
          <w:sz w:val="22"/>
          <w:lang w:val="lt-LT"/>
        </w:rPr>
        <w:t>1. Sandoriai, kuriems įstatymai ar šalių susitarimas nenustato rašytinės formos, gali būt</w:t>
      </w:r>
      <w:r>
        <w:rPr>
          <w:rFonts w:ascii="Times New Roman" w:hAnsi="Times New Roman"/>
          <w:sz w:val="22"/>
          <w:lang w:val="lt-LT"/>
        </w:rPr>
        <w:t>i sudaromi žodžiu.</w:t>
      </w:r>
    </w:p>
    <w:p w:rsidR="00000000" w:rsidRDefault="00F856C4">
      <w:pPr>
        <w:ind w:firstLine="720"/>
        <w:jc w:val="both"/>
        <w:rPr>
          <w:rFonts w:ascii="Times New Roman" w:hAnsi="Times New Roman"/>
          <w:sz w:val="22"/>
          <w:lang w:val="lt-LT"/>
        </w:rPr>
      </w:pPr>
      <w:r>
        <w:rPr>
          <w:rFonts w:ascii="Times New Roman" w:hAnsi="Times New Roman"/>
          <w:sz w:val="22"/>
          <w:lang w:val="lt-LT"/>
        </w:rPr>
        <w:t>2. Su rašytinės sutarties vykdymu susiję sandoriai gali būti sudaromi žodžiu, jeigu tai neprieštarauja įstatymams ar sutarčiai.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49" w:name="straipsnis73"/>
      <w:r>
        <w:rPr>
          <w:rFonts w:ascii="Times New Roman" w:hAnsi="Times New Roman"/>
          <w:b/>
          <w:sz w:val="22"/>
          <w:lang w:val="lt-LT"/>
        </w:rPr>
        <w:t>1.73 straipsnis. Rašytinė sandorių forma</w:t>
      </w:r>
    </w:p>
    <w:bookmarkEnd w:id="149"/>
    <w:p w:rsidR="00000000" w:rsidRDefault="00F856C4">
      <w:pPr>
        <w:ind w:firstLine="720"/>
        <w:jc w:val="both"/>
        <w:rPr>
          <w:rFonts w:ascii="Times New Roman" w:hAnsi="Times New Roman"/>
          <w:sz w:val="22"/>
          <w:lang w:val="lt-LT"/>
        </w:rPr>
      </w:pPr>
      <w:r>
        <w:rPr>
          <w:rFonts w:ascii="Times New Roman" w:hAnsi="Times New Roman"/>
          <w:sz w:val="22"/>
          <w:lang w:val="lt-LT"/>
        </w:rPr>
        <w:t>1. Paprasta rašytine forma turi būti sudaromi:</w:t>
      </w:r>
    </w:p>
    <w:p w:rsidR="00000000" w:rsidRDefault="00F856C4">
      <w:pPr>
        <w:ind w:firstLine="720"/>
        <w:jc w:val="both"/>
        <w:rPr>
          <w:rFonts w:ascii="Times New Roman" w:hAnsi="Times New Roman"/>
          <w:sz w:val="22"/>
          <w:lang w:val="lt-LT"/>
        </w:rPr>
      </w:pPr>
      <w:r>
        <w:rPr>
          <w:rFonts w:ascii="Times New Roman" w:hAnsi="Times New Roman"/>
          <w:sz w:val="22"/>
          <w:lang w:val="lt-LT"/>
        </w:rPr>
        <w:t>1) fizinių asmenų sa</w:t>
      </w:r>
      <w:r>
        <w:rPr>
          <w:rFonts w:ascii="Times New Roman" w:hAnsi="Times New Roman"/>
          <w:sz w:val="22"/>
          <w:lang w:val="lt-LT"/>
        </w:rPr>
        <w:t>ndoriai, kai sandorio suma sudarymo metu yra didesnė kaip penki tūkstančiai litų, išskyrus sandorius, kurie ir įvykdomi sudarymo metu;</w:t>
      </w:r>
    </w:p>
    <w:p w:rsidR="00000000" w:rsidRDefault="00F856C4">
      <w:pPr>
        <w:ind w:firstLine="720"/>
        <w:jc w:val="both"/>
        <w:rPr>
          <w:rFonts w:ascii="Times New Roman" w:hAnsi="Times New Roman"/>
          <w:sz w:val="22"/>
          <w:lang w:val="lt-LT"/>
        </w:rPr>
      </w:pPr>
      <w:r>
        <w:rPr>
          <w:rFonts w:ascii="Times New Roman" w:hAnsi="Times New Roman"/>
          <w:sz w:val="22"/>
          <w:lang w:val="lt-LT"/>
        </w:rPr>
        <w:t>2) juridinių asmenų steigimo sandoriai;</w:t>
      </w:r>
    </w:p>
    <w:p w:rsidR="00000000" w:rsidRDefault="00F856C4">
      <w:pPr>
        <w:ind w:firstLine="720"/>
        <w:jc w:val="both"/>
        <w:rPr>
          <w:rFonts w:ascii="Times New Roman" w:hAnsi="Times New Roman"/>
          <w:sz w:val="22"/>
          <w:lang w:val="lt-LT"/>
        </w:rPr>
      </w:pPr>
      <w:r>
        <w:rPr>
          <w:rFonts w:ascii="Times New Roman" w:hAnsi="Times New Roman"/>
          <w:sz w:val="22"/>
          <w:lang w:val="lt-LT"/>
        </w:rPr>
        <w:t>3) prekių pirkimo</w:t>
      </w:r>
      <w:r>
        <w:rPr>
          <w:rFonts w:ascii="Times New Roman" w:hAnsi="Times New Roman"/>
          <w:sz w:val="22"/>
          <w:lang w:val="lt-LT"/>
        </w:rPr>
        <w:sym w:font="Symbol" w:char="F02D"/>
      </w:r>
      <w:r>
        <w:rPr>
          <w:rFonts w:ascii="Times New Roman" w:hAnsi="Times New Roman"/>
          <w:sz w:val="22"/>
          <w:lang w:val="lt-LT"/>
        </w:rPr>
        <w:t>pardavimo išsimokėtinai sutartys;</w:t>
      </w:r>
    </w:p>
    <w:p w:rsidR="00000000" w:rsidRDefault="00F856C4">
      <w:pPr>
        <w:ind w:firstLine="720"/>
        <w:jc w:val="both"/>
        <w:rPr>
          <w:rFonts w:ascii="Times New Roman" w:hAnsi="Times New Roman"/>
          <w:sz w:val="22"/>
          <w:lang w:val="lt-LT"/>
        </w:rPr>
      </w:pPr>
      <w:r>
        <w:rPr>
          <w:rFonts w:ascii="Times New Roman" w:hAnsi="Times New Roman"/>
          <w:sz w:val="22"/>
          <w:lang w:val="lt-LT"/>
        </w:rPr>
        <w:t>4) draudimo sutartys;</w:t>
      </w:r>
    </w:p>
    <w:p w:rsidR="00000000" w:rsidRDefault="00F856C4">
      <w:pPr>
        <w:ind w:firstLine="720"/>
        <w:jc w:val="both"/>
        <w:rPr>
          <w:rFonts w:ascii="Times New Roman" w:hAnsi="Times New Roman"/>
          <w:sz w:val="22"/>
          <w:lang w:val="lt-LT"/>
        </w:rPr>
      </w:pPr>
      <w:r>
        <w:rPr>
          <w:rFonts w:ascii="Times New Roman" w:hAnsi="Times New Roman"/>
          <w:sz w:val="22"/>
          <w:lang w:val="lt-LT"/>
        </w:rPr>
        <w:t>5) arbi</w:t>
      </w:r>
      <w:r>
        <w:rPr>
          <w:rFonts w:ascii="Times New Roman" w:hAnsi="Times New Roman"/>
          <w:sz w:val="22"/>
          <w:lang w:val="lt-LT"/>
        </w:rPr>
        <w:t>tražiniai susitarimai;</w:t>
      </w:r>
    </w:p>
    <w:p w:rsidR="00000000" w:rsidRDefault="00F856C4">
      <w:pPr>
        <w:ind w:firstLine="720"/>
        <w:jc w:val="both"/>
        <w:rPr>
          <w:rFonts w:ascii="Times New Roman" w:hAnsi="Times New Roman"/>
          <w:sz w:val="22"/>
          <w:lang w:val="lt-LT"/>
        </w:rPr>
      </w:pPr>
      <w:r>
        <w:rPr>
          <w:rFonts w:ascii="Times New Roman" w:hAnsi="Times New Roman"/>
          <w:sz w:val="22"/>
          <w:lang w:val="lt-LT"/>
        </w:rPr>
        <w:t>6) kilnojamojo daikto nuomos ilgesniam nei vienerių metų terminui sutartys;</w:t>
      </w:r>
    </w:p>
    <w:p w:rsidR="00000000" w:rsidRDefault="00F856C4">
      <w:pPr>
        <w:ind w:firstLine="720"/>
        <w:jc w:val="both"/>
        <w:rPr>
          <w:rFonts w:ascii="Times New Roman" w:hAnsi="Times New Roman"/>
          <w:sz w:val="22"/>
          <w:lang w:val="lt-LT"/>
        </w:rPr>
      </w:pPr>
      <w:r>
        <w:rPr>
          <w:rFonts w:ascii="Times New Roman" w:hAnsi="Times New Roman"/>
          <w:sz w:val="22"/>
          <w:lang w:val="lt-LT"/>
        </w:rPr>
        <w:t>7) preliminarinės sutartys;</w:t>
      </w:r>
    </w:p>
    <w:p w:rsidR="00000000" w:rsidRDefault="00F856C4">
      <w:pPr>
        <w:ind w:firstLine="720"/>
        <w:jc w:val="both"/>
        <w:rPr>
          <w:rFonts w:ascii="Times New Roman" w:hAnsi="Times New Roman"/>
          <w:sz w:val="22"/>
          <w:lang w:val="lt-LT"/>
        </w:rPr>
      </w:pPr>
      <w:r>
        <w:rPr>
          <w:rFonts w:ascii="Times New Roman" w:hAnsi="Times New Roman"/>
          <w:sz w:val="22"/>
          <w:lang w:val="lt-LT"/>
        </w:rPr>
        <w:t>8) asmens išlaikymo iki gyvos galvos (rentos) sutartys;</w:t>
      </w:r>
    </w:p>
    <w:p w:rsidR="00000000" w:rsidRDefault="00F856C4">
      <w:pPr>
        <w:ind w:firstLine="720"/>
        <w:jc w:val="both"/>
        <w:rPr>
          <w:rFonts w:ascii="Times New Roman" w:hAnsi="Times New Roman"/>
          <w:sz w:val="22"/>
          <w:lang w:val="lt-LT"/>
        </w:rPr>
      </w:pPr>
      <w:r>
        <w:rPr>
          <w:rFonts w:ascii="Times New Roman" w:hAnsi="Times New Roman"/>
          <w:sz w:val="22"/>
          <w:lang w:val="lt-LT"/>
        </w:rPr>
        <w:t>9) taikos sutartys;</w:t>
      </w:r>
    </w:p>
    <w:p w:rsidR="00000000" w:rsidRDefault="00F856C4">
      <w:pPr>
        <w:ind w:firstLine="720"/>
        <w:jc w:val="both"/>
        <w:rPr>
          <w:rFonts w:ascii="Times New Roman" w:hAnsi="Times New Roman"/>
          <w:sz w:val="22"/>
          <w:lang w:val="lt-LT"/>
        </w:rPr>
      </w:pPr>
      <w:r>
        <w:rPr>
          <w:rFonts w:ascii="Times New Roman" w:hAnsi="Times New Roman"/>
          <w:sz w:val="22"/>
          <w:lang w:val="lt-LT"/>
        </w:rPr>
        <w:t>10) kiti sandoriai, kuriems šis kodeksas ar kiti įsta</w:t>
      </w:r>
      <w:r>
        <w:rPr>
          <w:rFonts w:ascii="Times New Roman" w:hAnsi="Times New Roman"/>
          <w:sz w:val="22"/>
          <w:lang w:val="lt-LT"/>
        </w:rPr>
        <w:t>tymai nustato privalomą paprastą rašytinę formą.</w:t>
      </w:r>
    </w:p>
    <w:p w:rsidR="00000000" w:rsidRDefault="00F856C4">
      <w:pPr>
        <w:ind w:firstLine="720"/>
        <w:jc w:val="both"/>
        <w:rPr>
          <w:rFonts w:ascii="Times New Roman" w:hAnsi="Times New Roman"/>
          <w:sz w:val="22"/>
          <w:lang w:val="lt-LT"/>
        </w:rPr>
      </w:pPr>
      <w:r>
        <w:rPr>
          <w:rFonts w:ascii="Times New Roman" w:hAnsi="Times New Roman"/>
          <w:sz w:val="22"/>
          <w:lang w:val="lt-LT"/>
        </w:rPr>
        <w:t>2. Rašytinės formos sandoriai sudaromi surašant vieną dokumentą, pasirašomą visų sandorio šalių, arba šalims apsikeičiant atskirais dokumentais. Rašytinės formos dokumentui prilyginami šalių pasirašyti dokum</w:t>
      </w:r>
      <w:r>
        <w:rPr>
          <w:rFonts w:ascii="Times New Roman" w:hAnsi="Times New Roman"/>
          <w:sz w:val="22"/>
          <w:lang w:val="lt-LT"/>
        </w:rPr>
        <w:t>entai, perduoti telegrafinio, faksimilinio ryšio ar kitokiais telekomunikacijų galiniais įrenginiais, jeigu yra užtikrinta teksto apsauga ir galima identifikuoti parašą.</w:t>
      </w:r>
    </w:p>
    <w:p w:rsidR="00000000" w:rsidRDefault="00F856C4">
      <w:pPr>
        <w:ind w:firstLine="720"/>
        <w:jc w:val="both"/>
        <w:rPr>
          <w:rFonts w:ascii="Times New Roman" w:hAnsi="Times New Roman"/>
          <w:sz w:val="22"/>
          <w:lang w:val="lt-LT"/>
        </w:rPr>
      </w:pPr>
      <w:r>
        <w:rPr>
          <w:rFonts w:ascii="Times New Roman" w:hAnsi="Times New Roman"/>
          <w:sz w:val="22"/>
          <w:lang w:val="lt-LT"/>
        </w:rPr>
        <w:t>3. Šalys susitarimu gali nustatyti papildomų rašytinės sandorio formos reikalavimų (ta</w:t>
      </w:r>
      <w:r>
        <w:rPr>
          <w:rFonts w:ascii="Times New Roman" w:hAnsi="Times New Roman"/>
          <w:sz w:val="22"/>
          <w:lang w:val="lt-LT"/>
        </w:rPr>
        <w:t xml:space="preserve">m tikrų asmenų parašų buvimas, dokumento antspaudavimas, specialios formos dokumento surašymas ir t. t.) bei numatyti tokių papildomų reikalavimų nesilaikymo teisines pasekmes. Kai šalys šių reikalavimų nesilaiko, sandoris laikomas nesudarytu, jeigu šalių </w:t>
      </w:r>
      <w:r>
        <w:rPr>
          <w:rFonts w:ascii="Times New Roman" w:hAnsi="Times New Roman"/>
          <w:sz w:val="22"/>
          <w:lang w:val="lt-LT"/>
        </w:rPr>
        <w:t>susitarimu nenustatyta ko kita.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50" w:name="straipsnis74"/>
      <w:r>
        <w:rPr>
          <w:rFonts w:ascii="Times New Roman" w:hAnsi="Times New Roman"/>
          <w:b/>
          <w:sz w:val="22"/>
          <w:lang w:val="lt-LT"/>
        </w:rPr>
        <w:t>1.74 straipsnis. Notarinė sandorių forma</w:t>
      </w:r>
    </w:p>
    <w:bookmarkEnd w:id="150"/>
    <w:p w:rsidR="00000000" w:rsidRDefault="00F856C4">
      <w:pPr>
        <w:ind w:firstLine="720"/>
        <w:jc w:val="both"/>
        <w:rPr>
          <w:rFonts w:ascii="Times New Roman" w:hAnsi="Times New Roman"/>
          <w:sz w:val="22"/>
          <w:lang w:val="lt-LT"/>
        </w:rPr>
      </w:pPr>
      <w:r>
        <w:rPr>
          <w:rFonts w:ascii="Times New Roman" w:hAnsi="Times New Roman"/>
          <w:sz w:val="22"/>
          <w:lang w:val="lt-LT"/>
        </w:rPr>
        <w:t>1. Notarine forma turi būti sudaromi:</w:t>
      </w:r>
    </w:p>
    <w:p w:rsidR="00000000" w:rsidRDefault="00F856C4">
      <w:pPr>
        <w:ind w:firstLine="720"/>
        <w:jc w:val="both"/>
        <w:rPr>
          <w:rFonts w:ascii="Times New Roman" w:hAnsi="Times New Roman"/>
          <w:sz w:val="22"/>
          <w:lang w:val="lt-LT"/>
        </w:rPr>
      </w:pPr>
      <w:r>
        <w:rPr>
          <w:rFonts w:ascii="Times New Roman" w:hAnsi="Times New Roman"/>
          <w:sz w:val="22"/>
          <w:lang w:val="lt-LT"/>
        </w:rPr>
        <w:t>1) daiktinių teisių į nekilnojamąjį daiktą perleidimo ir daiktinių teisių bei nekilnojamojo daikto suvaržymo sandoriai;</w:t>
      </w:r>
    </w:p>
    <w:p w:rsidR="00000000" w:rsidRDefault="00F856C4">
      <w:pPr>
        <w:ind w:firstLine="720"/>
        <w:jc w:val="both"/>
        <w:rPr>
          <w:rFonts w:ascii="Times New Roman" w:hAnsi="Times New Roman"/>
          <w:sz w:val="22"/>
          <w:lang w:val="lt-LT"/>
        </w:rPr>
      </w:pPr>
      <w:r>
        <w:rPr>
          <w:rFonts w:ascii="Times New Roman" w:hAnsi="Times New Roman"/>
          <w:sz w:val="22"/>
          <w:lang w:val="lt-LT"/>
        </w:rPr>
        <w:t>2) vedybų sutartys (ikiv</w:t>
      </w:r>
      <w:r>
        <w:rPr>
          <w:rFonts w:ascii="Times New Roman" w:hAnsi="Times New Roman"/>
          <w:sz w:val="22"/>
          <w:lang w:val="lt-LT"/>
        </w:rPr>
        <w:t>edybinė ir povedybinė);</w:t>
      </w:r>
    </w:p>
    <w:p w:rsidR="00000000" w:rsidRDefault="00F856C4">
      <w:pPr>
        <w:ind w:firstLine="720"/>
        <w:jc w:val="both"/>
        <w:rPr>
          <w:rFonts w:ascii="Times New Roman" w:hAnsi="Times New Roman"/>
          <w:sz w:val="22"/>
          <w:lang w:val="lt-LT"/>
        </w:rPr>
      </w:pPr>
      <w:r>
        <w:rPr>
          <w:rFonts w:ascii="Times New Roman" w:hAnsi="Times New Roman"/>
          <w:sz w:val="22"/>
          <w:lang w:val="lt-LT"/>
        </w:rPr>
        <w:t>3) kiti sandoriai, kuriems šis kodeksas nustato privalomą notarinę formą.</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51" w:name="straipsnis75"/>
      <w:r>
        <w:rPr>
          <w:rFonts w:ascii="Times New Roman" w:hAnsi="Times New Roman"/>
          <w:b/>
          <w:sz w:val="22"/>
          <w:lang w:val="lt-LT"/>
        </w:rPr>
        <w:t>1.75 straipsnis. Teisinė sandorių registracija</w:t>
      </w:r>
    </w:p>
    <w:bookmarkEnd w:id="151"/>
    <w:p w:rsidR="00000000" w:rsidRDefault="00F856C4">
      <w:pPr>
        <w:ind w:firstLine="720"/>
        <w:jc w:val="both"/>
        <w:rPr>
          <w:rFonts w:ascii="Times New Roman" w:hAnsi="Times New Roman"/>
          <w:sz w:val="22"/>
          <w:lang w:val="lt-LT"/>
        </w:rPr>
      </w:pPr>
      <w:r>
        <w:rPr>
          <w:rFonts w:ascii="Times New Roman" w:hAnsi="Times New Roman"/>
          <w:sz w:val="22"/>
          <w:lang w:val="lt-LT"/>
        </w:rPr>
        <w:t>1. Įstatymas gali nustatyti privalomą tam tikrų sandorių teisinę registraciją. Šalims sandoris galioja, nors i</w:t>
      </w:r>
      <w:r>
        <w:rPr>
          <w:rFonts w:ascii="Times New Roman" w:hAnsi="Times New Roman"/>
          <w:sz w:val="22"/>
          <w:lang w:val="lt-LT"/>
        </w:rPr>
        <w:t>r nėra privalomai įregistruotas. Šalių teisės ir pareigos tokiais atvejais atsiranda ne nuo sandorio įregistravimo, o nuo to momento, kuris yra nustatytas įstatyme ar šalių susitarimu, išskyrus atvejus, kai šis kodeksas nustato, kad šalių teisės ir pareigo</w:t>
      </w:r>
      <w:r>
        <w:rPr>
          <w:rFonts w:ascii="Times New Roman" w:hAnsi="Times New Roman"/>
          <w:sz w:val="22"/>
          <w:lang w:val="lt-LT"/>
        </w:rPr>
        <w:t xml:space="preserve">s atsiranda tik nuo sandorio įregistravimo. </w:t>
      </w:r>
    </w:p>
    <w:p w:rsidR="00000000" w:rsidRDefault="00F856C4">
      <w:pPr>
        <w:ind w:firstLine="720"/>
        <w:jc w:val="both"/>
        <w:rPr>
          <w:rFonts w:ascii="Times New Roman" w:hAnsi="Times New Roman"/>
          <w:sz w:val="22"/>
          <w:lang w:val="lt-LT"/>
        </w:rPr>
      </w:pPr>
      <w:r>
        <w:rPr>
          <w:rFonts w:ascii="Times New Roman" w:hAnsi="Times New Roman"/>
          <w:sz w:val="22"/>
          <w:lang w:val="lt-LT"/>
        </w:rPr>
        <w:t>2. Neįregistravusios sandorio šalys negali panaudoti sandorio fakto prieš trečiuosius asmenis ir įrodinėti savo teisių prieš trečiuosius asmenis remdamosi kitais įrodymais.</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tą patį daiktą ar daiktines t</w:t>
      </w:r>
      <w:r>
        <w:rPr>
          <w:rFonts w:ascii="Times New Roman" w:hAnsi="Times New Roman"/>
          <w:sz w:val="22"/>
          <w:lang w:val="lt-LT"/>
        </w:rPr>
        <w:t>eises įgijo keli asmenys, tačiau vienas asmuo sandorį įregistravo, o kiti ne, tai laikoma, kad daiktą ar daiktines teises įgijo sandorį įregistravęs asmuo. Jeigu nė vienas asmuo sandorio neįregistravo, laikoma, kad teises įgijo pirmasis sandorį sudaręs asm</w:t>
      </w:r>
      <w:r>
        <w:rPr>
          <w:rFonts w:ascii="Times New Roman" w:hAnsi="Times New Roman"/>
          <w:sz w:val="22"/>
          <w:lang w:val="lt-LT"/>
        </w:rPr>
        <w:t>uo.</w:t>
      </w:r>
    </w:p>
    <w:p w:rsidR="00000000" w:rsidRDefault="00F856C4">
      <w:pPr>
        <w:ind w:firstLine="720"/>
        <w:jc w:val="both"/>
        <w:rPr>
          <w:rFonts w:ascii="Times New Roman" w:hAnsi="Times New Roman"/>
          <w:sz w:val="22"/>
          <w:lang w:val="lt-LT"/>
        </w:rPr>
      </w:pPr>
      <w:r>
        <w:rPr>
          <w:rFonts w:ascii="Times New Roman" w:hAnsi="Times New Roman"/>
          <w:sz w:val="22"/>
          <w:lang w:val="lt-LT"/>
        </w:rPr>
        <w:t>4. Jeigu tas pačias teises į daiktą ar daiktines teises įregistravo keli asmenys, tai laikoma, kad teises įgijo pirmasis sandorį įregistravęs asmuo.</w:t>
      </w:r>
    </w:p>
    <w:p w:rsidR="00000000" w:rsidRDefault="00F856C4">
      <w:pPr>
        <w:ind w:firstLine="720"/>
        <w:jc w:val="both"/>
        <w:rPr>
          <w:rFonts w:ascii="Times New Roman" w:hAnsi="Times New Roman"/>
          <w:sz w:val="22"/>
          <w:lang w:val="lt-LT"/>
        </w:rPr>
      </w:pPr>
      <w:r>
        <w:rPr>
          <w:rFonts w:ascii="Times New Roman" w:hAnsi="Times New Roman"/>
          <w:sz w:val="22"/>
          <w:lang w:val="lt-LT"/>
        </w:rPr>
        <w:t>5. Privalomą sandorių teisinę registraciją atliekančių valstybės institucijų ar kitų organizacijų darbu</w:t>
      </w:r>
      <w:r>
        <w:rPr>
          <w:rFonts w:ascii="Times New Roman" w:hAnsi="Times New Roman"/>
          <w:sz w:val="22"/>
          <w:lang w:val="lt-LT"/>
        </w:rPr>
        <w:t>otojų neteisėtais veiksmais asmenims padarytą žalą atlygina valstybė.</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52" w:name="straipsnis76"/>
      <w:r>
        <w:rPr>
          <w:rFonts w:ascii="Times New Roman" w:hAnsi="Times New Roman"/>
          <w:b/>
          <w:sz w:val="22"/>
          <w:lang w:val="lt-LT"/>
        </w:rPr>
        <w:t>1.76 straipsnis. Rašytinės formos sandorių pasirašymas</w:t>
      </w:r>
    </w:p>
    <w:bookmarkEnd w:id="152"/>
    <w:p w:rsidR="00000000" w:rsidRDefault="00F856C4">
      <w:pPr>
        <w:ind w:firstLine="720"/>
        <w:jc w:val="both"/>
        <w:rPr>
          <w:rFonts w:ascii="Times New Roman" w:hAnsi="Times New Roman"/>
          <w:sz w:val="22"/>
          <w:lang w:val="lt-LT"/>
        </w:rPr>
      </w:pPr>
      <w:r>
        <w:rPr>
          <w:rFonts w:ascii="Times New Roman" w:hAnsi="Times New Roman"/>
          <w:sz w:val="22"/>
          <w:lang w:val="lt-LT"/>
        </w:rPr>
        <w:t>1. Rašytinės formos sandorius turi pasirašyti juos sudarę asmenys. Jeigu fizinis asmuo dėl fizinio trūkumo, ligos ar kitokių priež</w:t>
      </w:r>
      <w:r>
        <w:rPr>
          <w:rFonts w:ascii="Times New Roman" w:hAnsi="Times New Roman"/>
          <w:sz w:val="22"/>
          <w:lang w:val="lt-LT"/>
        </w:rPr>
        <w:t>asčių negali pats pasirašyti, jo pavedimu sandorį gali už jį pasirašyti kitas asmuo. Už kitą asmenį pasirašiusio asmens parašą turi patvirtinti notaras arba įmonės, įstaigos ar organizacijos, kurioje jis dirba ar mokosi, vadovas ar jo pavaduotojas, arba st</w:t>
      </w:r>
      <w:r>
        <w:rPr>
          <w:rFonts w:ascii="Times New Roman" w:hAnsi="Times New Roman"/>
          <w:sz w:val="22"/>
          <w:lang w:val="lt-LT"/>
        </w:rPr>
        <w:t>acionarinės gydymo įstaigos, kurioje jis gydosi, vyriausiasis gydytojas ar jo pavaduotojas, arba karinio dalinio vadas ar jo pavaduotojas, kai sandorį sudaro karys, arba tolimajame plaukiojime esančio laivo kapitonas, kartu nurodydami priežastį, dėl kurios</w:t>
      </w:r>
      <w:r>
        <w:rPr>
          <w:rFonts w:ascii="Times New Roman" w:hAnsi="Times New Roman"/>
          <w:sz w:val="22"/>
          <w:lang w:val="lt-LT"/>
        </w:rPr>
        <w:t xml:space="preserve"> sudarantis sandorį asmuo pats negalėjo pasirašyti.</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sandoris buvo sudarytas panaudojant telekomunikacijų galinius įrenginius, tai visais atvejais privalo būti pakankamai duomenų sandorio šalims nustatyti. Jeigu tokių duomenų nėra, šalys, kilus gin</w:t>
      </w:r>
      <w:r>
        <w:rPr>
          <w:rFonts w:ascii="Times New Roman" w:hAnsi="Times New Roman"/>
          <w:sz w:val="22"/>
          <w:lang w:val="lt-LT"/>
        </w:rPr>
        <w:t>čui, negali remtis liudytojų parodymais sandorio sudarymo faktui įrodyti.</w:t>
      </w:r>
    </w:p>
    <w:p w:rsidR="00000000" w:rsidRDefault="00F856C4">
      <w:pPr>
        <w:ind w:firstLine="720"/>
        <w:jc w:val="both"/>
        <w:rPr>
          <w:rFonts w:ascii="Times New Roman" w:hAnsi="Times New Roman"/>
          <w:sz w:val="22"/>
          <w:lang w:val="lt-LT"/>
        </w:rPr>
      </w:pPr>
    </w:p>
    <w:p w:rsidR="00000000" w:rsidRDefault="00F856C4">
      <w:pPr>
        <w:pStyle w:val="BodyTextIndent3"/>
        <w:ind w:left="2700" w:hanging="1980"/>
        <w:rPr>
          <w:sz w:val="22"/>
        </w:rPr>
      </w:pPr>
      <w:bookmarkStart w:id="153" w:name="straipsnis77"/>
      <w:r>
        <w:rPr>
          <w:sz w:val="22"/>
        </w:rPr>
        <w:t>1.77 straipsnis. Kitokios, negu įstatymo leidžiama, formos sandorių sudarymas</w:t>
      </w:r>
    </w:p>
    <w:bookmarkEnd w:id="153"/>
    <w:p w:rsidR="00000000" w:rsidRDefault="00F856C4">
      <w:pPr>
        <w:ind w:firstLine="720"/>
        <w:jc w:val="both"/>
        <w:rPr>
          <w:rFonts w:ascii="Times New Roman" w:hAnsi="Times New Roman"/>
          <w:sz w:val="22"/>
          <w:lang w:val="lt-LT"/>
        </w:rPr>
      </w:pPr>
      <w:r>
        <w:rPr>
          <w:rFonts w:ascii="Times New Roman" w:hAnsi="Times New Roman"/>
          <w:sz w:val="22"/>
          <w:lang w:val="lt-LT"/>
        </w:rPr>
        <w:t>1. Sandoriai, kuriuos įstatymas leidžia sudaryti žodžiu, taip pat gali būti sudaromi paprastos rašytinė</w:t>
      </w:r>
      <w:r>
        <w:rPr>
          <w:rFonts w:ascii="Times New Roman" w:hAnsi="Times New Roman"/>
          <w:sz w:val="22"/>
          <w:lang w:val="lt-LT"/>
        </w:rPr>
        <w:t>s formos ar notarinės formos.</w:t>
      </w:r>
    </w:p>
    <w:p w:rsidR="00000000" w:rsidRDefault="00F856C4">
      <w:pPr>
        <w:ind w:firstLine="720"/>
        <w:jc w:val="both"/>
        <w:rPr>
          <w:rFonts w:ascii="Times New Roman" w:hAnsi="Times New Roman"/>
          <w:sz w:val="22"/>
          <w:lang w:val="lt-LT"/>
        </w:rPr>
      </w:pPr>
      <w:r>
        <w:rPr>
          <w:rFonts w:ascii="Times New Roman" w:hAnsi="Times New Roman"/>
          <w:sz w:val="22"/>
          <w:lang w:val="lt-LT"/>
        </w:rPr>
        <w:t>2. Notarinės formos gali būti ir tie sandoriai, kuriems sudaryti įstatymas nustato paprastą rašytinę formą.</w:t>
      </w:r>
    </w:p>
    <w:p w:rsidR="00000000" w:rsidRDefault="00F856C4">
      <w:pPr>
        <w:ind w:firstLine="720"/>
        <w:jc w:val="both"/>
        <w:rPr>
          <w:rFonts w:ascii="Times New Roman" w:hAnsi="Times New Roman"/>
          <w:sz w:val="22"/>
          <w:lang w:val="lt-LT"/>
        </w:rPr>
      </w:pPr>
    </w:p>
    <w:p w:rsidR="00000000" w:rsidRDefault="00F856C4">
      <w:pPr>
        <w:jc w:val="center"/>
        <w:rPr>
          <w:rFonts w:ascii="Times New Roman" w:hAnsi="Times New Roman"/>
          <w:b/>
          <w:sz w:val="22"/>
          <w:lang w:val="lt-LT"/>
        </w:rPr>
      </w:pPr>
      <w:bookmarkStart w:id="154" w:name="skyrius4"/>
      <w:r>
        <w:rPr>
          <w:rFonts w:ascii="Times New Roman" w:hAnsi="Times New Roman"/>
          <w:b/>
          <w:sz w:val="22"/>
          <w:lang w:val="lt-LT"/>
        </w:rPr>
        <w:t>IV</w:t>
      </w:r>
      <w:r>
        <w:rPr>
          <w:rFonts w:ascii="Times New Roman" w:hAnsi="Times New Roman"/>
          <w:b/>
          <w:caps/>
          <w:sz w:val="22"/>
          <w:lang w:val="lt-LT"/>
        </w:rPr>
        <w:t xml:space="preserve"> skyrius</w:t>
      </w:r>
    </w:p>
    <w:bookmarkEnd w:id="154"/>
    <w:p w:rsidR="00000000" w:rsidRDefault="00F856C4">
      <w:pPr>
        <w:jc w:val="center"/>
        <w:rPr>
          <w:rFonts w:ascii="Times New Roman" w:hAnsi="Times New Roman"/>
          <w:b/>
          <w:sz w:val="22"/>
          <w:lang w:val="lt-LT"/>
        </w:rPr>
      </w:pPr>
      <w:r>
        <w:rPr>
          <w:rFonts w:ascii="Times New Roman" w:hAnsi="Times New Roman"/>
          <w:b/>
          <w:sz w:val="22"/>
          <w:lang w:val="lt-LT"/>
        </w:rPr>
        <w:t>NEGALIOJANTYS SANDORIAI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55" w:name="straipsnis78"/>
      <w:r>
        <w:rPr>
          <w:rFonts w:ascii="Times New Roman" w:hAnsi="Times New Roman"/>
          <w:b/>
          <w:sz w:val="22"/>
          <w:lang w:val="lt-LT"/>
        </w:rPr>
        <w:t>1.78 straipsnis. Niekiniai ir nuginčijami sandoriai</w:t>
      </w:r>
    </w:p>
    <w:bookmarkEnd w:id="155"/>
    <w:p w:rsidR="00000000" w:rsidRDefault="00F856C4">
      <w:pPr>
        <w:ind w:firstLine="720"/>
        <w:jc w:val="both"/>
        <w:rPr>
          <w:rFonts w:ascii="Times New Roman" w:hAnsi="Times New Roman"/>
          <w:sz w:val="22"/>
          <w:lang w:val="lt-LT"/>
        </w:rPr>
      </w:pPr>
      <w:r>
        <w:rPr>
          <w:rFonts w:ascii="Times New Roman" w:hAnsi="Times New Roman"/>
          <w:sz w:val="22"/>
          <w:lang w:val="lt-LT"/>
        </w:rPr>
        <w:t>1. Sandoris laikomas niekiniu</w:t>
      </w:r>
      <w:r>
        <w:rPr>
          <w:rFonts w:ascii="Times New Roman" w:hAnsi="Times New Roman"/>
          <w:sz w:val="22"/>
          <w:lang w:val="lt-LT"/>
        </w:rPr>
        <w:t>, jeigu jis, vadovaujantis įstatymais, negalioja, nepaisant to, yra ar ne teismo sprendimas pripažinti jį negaliojančiu. Šalys negali niekinio sandorio patvirtinti.</w:t>
      </w:r>
    </w:p>
    <w:p w:rsidR="00000000" w:rsidRDefault="00F856C4">
      <w:pPr>
        <w:ind w:firstLine="720"/>
        <w:jc w:val="both"/>
        <w:rPr>
          <w:rFonts w:ascii="Times New Roman" w:hAnsi="Times New Roman"/>
          <w:sz w:val="22"/>
          <w:lang w:val="lt-LT"/>
        </w:rPr>
      </w:pPr>
      <w:r>
        <w:rPr>
          <w:rFonts w:ascii="Times New Roman" w:hAnsi="Times New Roman"/>
          <w:sz w:val="22"/>
          <w:lang w:val="lt-LT"/>
        </w:rPr>
        <w:t>2. Sandoris, kurį pripažinti negaliojančiu būtinas teismo sprendimas, yra nuginčijamas sand</w:t>
      </w:r>
      <w:r>
        <w:rPr>
          <w:rFonts w:ascii="Times New Roman" w:hAnsi="Times New Roman"/>
          <w:sz w:val="22"/>
          <w:lang w:val="lt-LT"/>
        </w:rPr>
        <w:t>oris.</w:t>
      </w:r>
    </w:p>
    <w:p w:rsidR="00000000" w:rsidRDefault="00F856C4">
      <w:pPr>
        <w:ind w:firstLine="720"/>
        <w:jc w:val="both"/>
        <w:rPr>
          <w:rFonts w:ascii="Times New Roman" w:hAnsi="Times New Roman"/>
          <w:sz w:val="22"/>
          <w:lang w:val="lt-LT"/>
        </w:rPr>
      </w:pPr>
      <w:r>
        <w:rPr>
          <w:rFonts w:ascii="Times New Roman" w:hAnsi="Times New Roman"/>
          <w:sz w:val="22"/>
          <w:lang w:val="lt-LT"/>
        </w:rPr>
        <w:t>3. Niekiniu sandoris gali būti laikomas tik tada, kai yra įstatymų nustatyti pagrindai.</w:t>
      </w:r>
    </w:p>
    <w:p w:rsidR="00000000" w:rsidRDefault="00F856C4">
      <w:pPr>
        <w:ind w:firstLine="720"/>
        <w:jc w:val="both"/>
        <w:rPr>
          <w:rFonts w:ascii="Times New Roman" w:hAnsi="Times New Roman"/>
          <w:sz w:val="22"/>
          <w:lang w:val="lt-LT"/>
        </w:rPr>
      </w:pPr>
      <w:r>
        <w:rPr>
          <w:rFonts w:ascii="Times New Roman" w:hAnsi="Times New Roman"/>
          <w:sz w:val="22"/>
          <w:lang w:val="lt-LT"/>
        </w:rPr>
        <w:t>4. Ieškinį dėl nuginčijamo sandorio pripažinimo negaliojančiu gali pareikšti tik įstatymų nurodyti asmenys.</w:t>
      </w:r>
    </w:p>
    <w:p w:rsidR="00000000" w:rsidRDefault="00F856C4">
      <w:pPr>
        <w:ind w:firstLine="720"/>
        <w:jc w:val="both"/>
        <w:rPr>
          <w:rFonts w:ascii="Times New Roman" w:hAnsi="Times New Roman"/>
          <w:sz w:val="22"/>
          <w:lang w:val="lt-LT"/>
        </w:rPr>
      </w:pPr>
      <w:r>
        <w:rPr>
          <w:rFonts w:ascii="Times New Roman" w:hAnsi="Times New Roman"/>
          <w:sz w:val="22"/>
          <w:lang w:val="lt-LT"/>
        </w:rPr>
        <w:t>5. Reikalavimą dėl niekinio sandorio teisinių pasekmių</w:t>
      </w:r>
      <w:r>
        <w:rPr>
          <w:rFonts w:ascii="Times New Roman" w:hAnsi="Times New Roman"/>
          <w:sz w:val="22"/>
          <w:lang w:val="lt-LT"/>
        </w:rPr>
        <w:t xml:space="preserve"> taikymo gali pareikšti bet kuris suinteresuotas asmuo. Niekinio sandorio teisines pasekmes ir niekinio sandorio faktą teismas konstatuoja </w:t>
      </w:r>
      <w:r>
        <w:rPr>
          <w:rFonts w:ascii="Times New Roman" w:hAnsi="Times New Roman"/>
          <w:i/>
          <w:sz w:val="22"/>
          <w:lang w:val="lt-LT"/>
        </w:rPr>
        <w:t xml:space="preserve">ex officio </w:t>
      </w:r>
      <w:r>
        <w:rPr>
          <w:rFonts w:ascii="Times New Roman" w:hAnsi="Times New Roman"/>
          <w:sz w:val="22"/>
          <w:lang w:val="lt-LT"/>
        </w:rPr>
        <w:t>(savo iniciatyva).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56" w:name="straipsnis79"/>
      <w:r>
        <w:rPr>
          <w:rFonts w:ascii="Times New Roman" w:hAnsi="Times New Roman"/>
          <w:b/>
          <w:sz w:val="22"/>
          <w:lang w:val="lt-LT"/>
        </w:rPr>
        <w:t>1.79 straipsnis. Nuginčijamo sandorio patvirtinimas</w:t>
      </w:r>
    </w:p>
    <w:bookmarkEnd w:id="156"/>
    <w:p w:rsidR="00000000" w:rsidRDefault="00F856C4">
      <w:pPr>
        <w:ind w:firstLine="720"/>
        <w:jc w:val="both"/>
        <w:rPr>
          <w:rFonts w:ascii="Times New Roman" w:hAnsi="Times New Roman"/>
          <w:sz w:val="22"/>
          <w:lang w:val="lt-LT"/>
        </w:rPr>
      </w:pPr>
      <w:r>
        <w:rPr>
          <w:rFonts w:ascii="Times New Roman" w:hAnsi="Times New Roman"/>
          <w:sz w:val="22"/>
          <w:lang w:val="lt-LT"/>
        </w:rPr>
        <w:t>1. Šalis, turinti teisę sandorį nu</w:t>
      </w:r>
      <w:r>
        <w:rPr>
          <w:rFonts w:ascii="Times New Roman" w:hAnsi="Times New Roman"/>
          <w:sz w:val="22"/>
          <w:lang w:val="lt-LT"/>
        </w:rPr>
        <w:t>ginčyti, gali jį patvirtinti per kitos sandorio šalies arba įstatymų nustatytą terminą. Patvirtinusi sandorį, šalis netenka teisės jį ginčyti.</w:t>
      </w:r>
    </w:p>
    <w:p w:rsidR="00000000" w:rsidRDefault="00F856C4">
      <w:pPr>
        <w:ind w:firstLine="720"/>
        <w:jc w:val="both"/>
        <w:rPr>
          <w:rFonts w:ascii="Times New Roman" w:hAnsi="Times New Roman"/>
          <w:sz w:val="22"/>
          <w:lang w:val="lt-LT"/>
        </w:rPr>
      </w:pPr>
      <w:r>
        <w:rPr>
          <w:rFonts w:ascii="Times New Roman" w:hAnsi="Times New Roman"/>
          <w:sz w:val="22"/>
          <w:lang w:val="lt-LT"/>
        </w:rPr>
        <w:t>2. Preziumuojama, kad šalis sandorį patvirtino, jeigu po to, kai ji įgijo galimybę sandorį patvirtinti arba nugin</w:t>
      </w:r>
      <w:r>
        <w:rPr>
          <w:rFonts w:ascii="Times New Roman" w:hAnsi="Times New Roman"/>
          <w:sz w:val="22"/>
          <w:lang w:val="lt-LT"/>
        </w:rPr>
        <w:t>čyti:</w:t>
      </w:r>
    </w:p>
    <w:p w:rsidR="00000000" w:rsidRDefault="00F856C4">
      <w:pPr>
        <w:ind w:firstLine="720"/>
        <w:jc w:val="both"/>
        <w:rPr>
          <w:rFonts w:ascii="Times New Roman" w:hAnsi="Times New Roman"/>
          <w:sz w:val="22"/>
          <w:lang w:val="lt-LT"/>
        </w:rPr>
      </w:pPr>
      <w:r>
        <w:rPr>
          <w:rFonts w:ascii="Times New Roman" w:hAnsi="Times New Roman"/>
          <w:sz w:val="22"/>
          <w:lang w:val="lt-LT"/>
        </w:rPr>
        <w:t>1) sandorį visiškai ar iš dalies įvykdė;</w:t>
      </w:r>
    </w:p>
    <w:p w:rsidR="00000000" w:rsidRDefault="00F856C4">
      <w:pPr>
        <w:ind w:firstLine="720"/>
        <w:jc w:val="both"/>
        <w:rPr>
          <w:rFonts w:ascii="Times New Roman" w:hAnsi="Times New Roman"/>
          <w:sz w:val="22"/>
          <w:lang w:val="lt-LT"/>
        </w:rPr>
      </w:pPr>
      <w:r>
        <w:rPr>
          <w:rFonts w:ascii="Times New Roman" w:hAnsi="Times New Roman"/>
          <w:sz w:val="22"/>
          <w:lang w:val="lt-LT"/>
        </w:rPr>
        <w:t>2) pareikalavo, kad kita šalis įvykdytų sandorį;</w:t>
      </w:r>
    </w:p>
    <w:p w:rsidR="00000000" w:rsidRDefault="00F856C4">
      <w:pPr>
        <w:ind w:firstLine="720"/>
        <w:jc w:val="both"/>
        <w:rPr>
          <w:rFonts w:ascii="Times New Roman" w:hAnsi="Times New Roman"/>
          <w:sz w:val="22"/>
          <w:lang w:val="lt-LT"/>
        </w:rPr>
      </w:pPr>
      <w:r>
        <w:rPr>
          <w:rFonts w:ascii="Times New Roman" w:hAnsi="Times New Roman"/>
          <w:sz w:val="22"/>
          <w:lang w:val="lt-LT"/>
        </w:rPr>
        <w:t>3) užtikrino kitai šaliai savo prievolių įvykdymą;</w:t>
      </w:r>
    </w:p>
    <w:p w:rsidR="00000000" w:rsidRDefault="00F856C4">
      <w:pPr>
        <w:ind w:firstLine="720"/>
        <w:jc w:val="both"/>
        <w:rPr>
          <w:rFonts w:ascii="Times New Roman" w:hAnsi="Times New Roman"/>
          <w:sz w:val="22"/>
          <w:lang w:val="lt-LT"/>
        </w:rPr>
      </w:pPr>
      <w:r>
        <w:rPr>
          <w:rFonts w:ascii="Times New Roman" w:hAnsi="Times New Roman"/>
          <w:sz w:val="22"/>
          <w:lang w:val="lt-LT"/>
        </w:rPr>
        <w:t>4) visiškai ar iš dalies perleido kitam asmeniui pagal tą sandorį įgytas teises.</w:t>
      </w:r>
    </w:p>
    <w:p w:rsidR="00000000" w:rsidRDefault="00F856C4">
      <w:pPr>
        <w:ind w:firstLine="720"/>
        <w:jc w:val="both"/>
        <w:rPr>
          <w:rFonts w:ascii="Times New Roman" w:hAnsi="Times New Roman"/>
          <w:sz w:val="22"/>
          <w:lang w:val="lt-LT"/>
        </w:rPr>
      </w:pPr>
    </w:p>
    <w:p w:rsidR="00000000" w:rsidRDefault="00F856C4">
      <w:pPr>
        <w:pStyle w:val="BodyText"/>
        <w:ind w:left="2430" w:hanging="1710"/>
        <w:rPr>
          <w:rFonts w:ascii="Times New Roman" w:hAnsi="Times New Roman"/>
          <w:sz w:val="22"/>
        </w:rPr>
      </w:pPr>
      <w:bookmarkStart w:id="157" w:name="straipsnis80"/>
      <w:r>
        <w:rPr>
          <w:rFonts w:ascii="Times New Roman" w:hAnsi="Times New Roman"/>
          <w:sz w:val="22"/>
        </w:rPr>
        <w:t>1.80 straipsnis. Imperatyvi</w:t>
      </w:r>
      <w:r>
        <w:rPr>
          <w:rFonts w:ascii="Times New Roman" w:hAnsi="Times New Roman"/>
          <w:sz w:val="22"/>
        </w:rPr>
        <w:t>oms įstatymo normoms prieštaraujančio sandorio negaliojimas</w:t>
      </w:r>
    </w:p>
    <w:bookmarkEnd w:id="157"/>
    <w:p w:rsidR="00000000" w:rsidRDefault="00F856C4">
      <w:pPr>
        <w:ind w:firstLine="720"/>
        <w:jc w:val="both"/>
        <w:rPr>
          <w:rFonts w:ascii="Times New Roman" w:hAnsi="Times New Roman"/>
          <w:sz w:val="22"/>
          <w:lang w:val="lt-LT"/>
        </w:rPr>
      </w:pPr>
      <w:r>
        <w:rPr>
          <w:rFonts w:ascii="Times New Roman" w:hAnsi="Times New Roman"/>
          <w:sz w:val="22"/>
          <w:lang w:val="lt-LT"/>
        </w:rPr>
        <w:t>1. Imperatyvioms įstatymo normoms prieštaraujantis sandoris yra niekinis ir negalioja.</w:t>
      </w:r>
    </w:p>
    <w:p w:rsidR="00000000" w:rsidRDefault="00F856C4">
      <w:pPr>
        <w:ind w:firstLine="720"/>
        <w:jc w:val="both"/>
        <w:rPr>
          <w:rFonts w:ascii="Times New Roman" w:hAnsi="Times New Roman"/>
          <w:sz w:val="22"/>
          <w:lang w:val="lt-LT"/>
        </w:rPr>
      </w:pPr>
      <w:r>
        <w:rPr>
          <w:rFonts w:ascii="Times New Roman" w:hAnsi="Times New Roman"/>
          <w:sz w:val="22"/>
          <w:lang w:val="lt-LT"/>
        </w:rPr>
        <w:t>2. Kai sandoris negalioja, viena jo šalis privalo grąžinti kitai sandorio šaliai visa, ką yra gavusi pagal sa</w:t>
      </w:r>
      <w:r>
        <w:rPr>
          <w:rFonts w:ascii="Times New Roman" w:hAnsi="Times New Roman"/>
          <w:sz w:val="22"/>
          <w:lang w:val="lt-LT"/>
        </w:rPr>
        <w:t>ndorį (restitucija), o kai negalima grąžinti to, ką yra gavusi, natūra, – atlyginti to vertę pinigais, jeigu įstatymai nenumato kitokių sandorio negaliojimo pasekmių.</w:t>
      </w:r>
    </w:p>
    <w:p w:rsidR="00000000" w:rsidRDefault="00F856C4">
      <w:pPr>
        <w:ind w:firstLine="720"/>
        <w:jc w:val="both"/>
        <w:rPr>
          <w:rFonts w:ascii="Times New Roman" w:hAnsi="Times New Roman"/>
          <w:sz w:val="22"/>
          <w:lang w:val="lt-LT"/>
        </w:rPr>
      </w:pPr>
      <w:r>
        <w:rPr>
          <w:rFonts w:ascii="Times New Roman" w:hAnsi="Times New Roman"/>
          <w:sz w:val="22"/>
          <w:lang w:val="lt-LT"/>
        </w:rPr>
        <w:t>3. Restitucijos taisykles nustato šio kodekso šeštosios knygos normos.</w:t>
      </w:r>
    </w:p>
    <w:p w:rsidR="00000000" w:rsidRDefault="00F856C4">
      <w:pPr>
        <w:ind w:firstLine="720"/>
        <w:jc w:val="both"/>
        <w:rPr>
          <w:rFonts w:ascii="Times New Roman" w:hAnsi="Times New Roman"/>
          <w:sz w:val="22"/>
          <w:lang w:val="lt-LT"/>
        </w:rPr>
      </w:pPr>
      <w:r>
        <w:rPr>
          <w:rFonts w:ascii="Times New Roman" w:hAnsi="Times New Roman"/>
          <w:sz w:val="22"/>
          <w:lang w:val="lt-LT"/>
        </w:rPr>
        <w:t>4. Turtas, buvęs p</w:t>
      </w:r>
      <w:r>
        <w:rPr>
          <w:rFonts w:ascii="Times New Roman" w:hAnsi="Times New Roman"/>
          <w:sz w:val="22"/>
          <w:lang w:val="lt-LT"/>
        </w:rPr>
        <w:t>ripažinto negaliojančiu sandorio dalyku, negali būti išreikalautas iš jį sąžiningai įgijusio trečiojo asmens, išskyrus šio kodekso 4.96 straipsnio 1, 2 ir 3 dalyse numatytus atvejus.</w:t>
      </w:r>
    </w:p>
    <w:p w:rsidR="00000000" w:rsidRDefault="00F856C4">
      <w:pPr>
        <w:ind w:firstLine="720"/>
        <w:jc w:val="both"/>
        <w:rPr>
          <w:rFonts w:ascii="Times New Roman" w:hAnsi="Times New Roman"/>
          <w:sz w:val="22"/>
          <w:lang w:val="lt-LT"/>
        </w:rPr>
      </w:pPr>
    </w:p>
    <w:p w:rsidR="00000000" w:rsidRDefault="00F856C4">
      <w:pPr>
        <w:pStyle w:val="BodyTextIndent2"/>
        <w:ind w:left="2430" w:hanging="1710"/>
        <w:rPr>
          <w:b/>
          <w:i w:val="0"/>
          <w:sz w:val="22"/>
        </w:rPr>
      </w:pPr>
      <w:bookmarkStart w:id="158" w:name="straipsnis81"/>
      <w:r>
        <w:rPr>
          <w:b/>
          <w:i w:val="0"/>
          <w:sz w:val="22"/>
        </w:rPr>
        <w:t>1.81 straipsnis. Viešajai tvarkai ar gerai moralei prieštaraujančio sand</w:t>
      </w:r>
      <w:r>
        <w:rPr>
          <w:b/>
          <w:i w:val="0"/>
          <w:sz w:val="22"/>
        </w:rPr>
        <w:t>orio negaliojimas</w:t>
      </w:r>
    </w:p>
    <w:bookmarkEnd w:id="158"/>
    <w:p w:rsidR="00000000" w:rsidRDefault="00F856C4">
      <w:pPr>
        <w:ind w:firstLine="720"/>
        <w:jc w:val="both"/>
        <w:rPr>
          <w:rFonts w:ascii="Times New Roman" w:hAnsi="Times New Roman"/>
          <w:sz w:val="22"/>
          <w:lang w:val="lt-LT"/>
        </w:rPr>
      </w:pPr>
      <w:r>
        <w:rPr>
          <w:rFonts w:ascii="Times New Roman" w:hAnsi="Times New Roman"/>
          <w:sz w:val="22"/>
          <w:lang w:val="lt-LT"/>
        </w:rPr>
        <w:t>1. Viešajai tvarkai ar gerai moralei prieštaraujantis sandoris yra niekinis ir negalioja.</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sandoris negalioja dėl šio straipsnio 1 dalyje numatytų priežasčių, šio kodekso 1.80 straipsnio 2 dalyje numatytos taisyklės netaikomos, ka</w:t>
      </w:r>
      <w:r>
        <w:rPr>
          <w:rFonts w:ascii="Times New Roman" w:hAnsi="Times New Roman"/>
          <w:sz w:val="22"/>
          <w:lang w:val="lt-LT"/>
        </w:rPr>
        <w:t xml:space="preserve">i abi šalys žinojo ar turėjo žinoti, jog sandoris prieštarauja viešajai tvarkai ar gerai moralei. </w:t>
      </w:r>
    </w:p>
    <w:p w:rsidR="00000000" w:rsidRDefault="00F856C4">
      <w:pPr>
        <w:ind w:firstLine="720"/>
        <w:jc w:val="both"/>
        <w:rPr>
          <w:rFonts w:ascii="Times New Roman" w:hAnsi="Times New Roman"/>
          <w:sz w:val="22"/>
          <w:lang w:val="lt-LT"/>
        </w:rPr>
      </w:pPr>
      <w:r>
        <w:rPr>
          <w:rFonts w:ascii="Times New Roman" w:hAnsi="Times New Roman"/>
          <w:sz w:val="22"/>
          <w:lang w:val="lt-LT"/>
        </w:rPr>
        <w:t>3. Vienašalė ar dvišalė restitucija galima, jeigu jos taikymas neprieštarauja imperatyvioms įstatymų normoms ar gerai moralei, t. y. kai nebuvo pasiektas vie</w:t>
      </w:r>
      <w:r>
        <w:rPr>
          <w:rFonts w:ascii="Times New Roman" w:hAnsi="Times New Roman"/>
          <w:sz w:val="22"/>
          <w:lang w:val="lt-LT"/>
        </w:rPr>
        <w:t>šajai tvarkai ar geros moralės normoms prieštaraujančio sandorio tikslas, o viešosios teisės normos nenustato tokio sandorio šalims turtinių sankcijų.</w:t>
      </w:r>
    </w:p>
    <w:p w:rsidR="00000000" w:rsidRDefault="00F856C4">
      <w:pPr>
        <w:ind w:firstLine="720"/>
        <w:jc w:val="both"/>
        <w:rPr>
          <w:rFonts w:ascii="Times New Roman" w:hAnsi="Times New Roman"/>
          <w:sz w:val="22"/>
          <w:lang w:val="lt-LT"/>
        </w:rPr>
      </w:pPr>
    </w:p>
    <w:p w:rsidR="00000000" w:rsidRDefault="00F856C4">
      <w:pPr>
        <w:pStyle w:val="BodyTextIndent3"/>
        <w:ind w:left="2610" w:hanging="1890"/>
        <w:rPr>
          <w:sz w:val="22"/>
        </w:rPr>
      </w:pPr>
      <w:bookmarkStart w:id="159" w:name="straipsnis82"/>
      <w:r>
        <w:rPr>
          <w:sz w:val="22"/>
        </w:rPr>
        <w:t>1.82 straipsnis. Juridinio asmens teisnumui prieštaraujančio sandorio negaliojimas</w:t>
      </w:r>
    </w:p>
    <w:bookmarkEnd w:id="159"/>
    <w:p w:rsidR="00000000" w:rsidRDefault="00F856C4">
      <w:pPr>
        <w:ind w:firstLine="720"/>
        <w:jc w:val="both"/>
        <w:rPr>
          <w:rFonts w:ascii="Times New Roman" w:hAnsi="Times New Roman"/>
          <w:sz w:val="22"/>
          <w:lang w:val="lt-LT"/>
        </w:rPr>
      </w:pPr>
      <w:r>
        <w:rPr>
          <w:rFonts w:ascii="Times New Roman" w:hAnsi="Times New Roman"/>
          <w:sz w:val="22"/>
          <w:lang w:val="lt-LT"/>
        </w:rPr>
        <w:t>1. Sandoriai, sudaryt</w:t>
      </w:r>
      <w:r>
        <w:rPr>
          <w:rFonts w:ascii="Times New Roman" w:hAnsi="Times New Roman"/>
          <w:sz w:val="22"/>
          <w:lang w:val="lt-LT"/>
        </w:rPr>
        <w:t>i privataus juridinio asmens valdymo organų, pažeidžiant privataus juridinio asmens steigimo dokumentuose nustatytą jų kompetenciją ar prieštaraujantys juridinio asmens tikslams, gali būti pripažinti negaliojančiais tik tais atvejais, kai kita sandorio šal</w:t>
      </w:r>
      <w:r>
        <w:rPr>
          <w:rFonts w:ascii="Times New Roman" w:hAnsi="Times New Roman"/>
          <w:sz w:val="22"/>
          <w:lang w:val="lt-LT"/>
        </w:rPr>
        <w:t>is veikė nesąžiningai, t. y. žinojo ar turėjo žinoti, kad tas sandoris prieštarauja privataus juridinio asmens veiklos tikslams. Juridinio asmens steigimo dokumentų paskelbimo faktas tokiais atvejais nėra pakankamas kitos šalies nesąžiningumo įrodymas, tod</w:t>
      </w:r>
      <w:r>
        <w:rPr>
          <w:rFonts w:ascii="Times New Roman" w:hAnsi="Times New Roman"/>
          <w:sz w:val="22"/>
          <w:lang w:val="lt-LT"/>
        </w:rPr>
        <w:t>ėl juridinis asmuo turi įrodyti, kad kita sandorio šalis tikrai veikė nesąžiningai (šio kodekso 2.74, 2.83–2.85 straipsniai).</w:t>
      </w:r>
    </w:p>
    <w:p w:rsidR="00000000" w:rsidRDefault="00F856C4">
      <w:pPr>
        <w:ind w:firstLine="720"/>
        <w:jc w:val="both"/>
        <w:rPr>
          <w:rFonts w:ascii="Times New Roman" w:hAnsi="Times New Roman"/>
          <w:sz w:val="22"/>
          <w:lang w:val="lt-LT"/>
        </w:rPr>
      </w:pPr>
      <w:r>
        <w:rPr>
          <w:rFonts w:ascii="Times New Roman" w:hAnsi="Times New Roman"/>
          <w:sz w:val="22"/>
          <w:lang w:val="lt-LT"/>
        </w:rPr>
        <w:t>2. Viešųjų juridinių asmenų sudaryti sandoriai, prieštaraujantys jų veiklos tikslams, gali būti pripažįstami negaliojančiais.</w:t>
      </w:r>
    </w:p>
    <w:p w:rsidR="00000000" w:rsidRDefault="00F856C4">
      <w:pPr>
        <w:ind w:firstLine="720"/>
        <w:jc w:val="both"/>
        <w:rPr>
          <w:rFonts w:ascii="Times New Roman" w:hAnsi="Times New Roman"/>
          <w:sz w:val="22"/>
          <w:lang w:val="lt-LT"/>
        </w:rPr>
      </w:pPr>
      <w:r>
        <w:rPr>
          <w:rFonts w:ascii="Times New Roman" w:hAnsi="Times New Roman"/>
          <w:sz w:val="22"/>
          <w:lang w:val="lt-LT"/>
        </w:rPr>
        <w:t>3. I</w:t>
      </w:r>
      <w:r>
        <w:rPr>
          <w:rFonts w:ascii="Times New Roman" w:hAnsi="Times New Roman"/>
          <w:sz w:val="22"/>
          <w:lang w:val="lt-LT"/>
        </w:rPr>
        <w:t>eškinį dėl sandorio pripažinimo negaliojančiu šiame straipsnyje numatytais pagrindais turi teisę pareikšti pats juridinis asmuo, jo steigėjas (steigėjai) arba juridinio asmens dalyvis (dalyviai). Įstatymai gali nustatyti ir kitus asmenis, turinčius teisę p</w:t>
      </w:r>
      <w:r>
        <w:rPr>
          <w:rFonts w:ascii="Times New Roman" w:hAnsi="Times New Roman"/>
          <w:sz w:val="22"/>
          <w:lang w:val="lt-LT"/>
        </w:rPr>
        <w:t xml:space="preserve">areikšti tokį ieškinį, arba specialius reikalavimus, kuriuos turi atitikti tą ieškinį reiškiantys asmenys (pvz., tam tikro akcijų (balsų) skaičiaus turėjimas). </w:t>
      </w:r>
    </w:p>
    <w:p w:rsidR="00000000" w:rsidRDefault="00F856C4">
      <w:pPr>
        <w:ind w:firstLine="720"/>
        <w:jc w:val="both"/>
        <w:rPr>
          <w:rFonts w:ascii="Times New Roman" w:hAnsi="Times New Roman"/>
          <w:sz w:val="22"/>
          <w:lang w:val="lt-LT"/>
        </w:rPr>
      </w:pPr>
      <w:r>
        <w:rPr>
          <w:rFonts w:ascii="Times New Roman" w:hAnsi="Times New Roman"/>
          <w:sz w:val="22"/>
          <w:lang w:val="lt-LT"/>
        </w:rPr>
        <w:t>4. Tokiems sandoriams yra taikomos šio kodekso 1.80 straipsnio 2 dalies nuostatos.</w:t>
      </w:r>
    </w:p>
    <w:p w:rsidR="00000000" w:rsidRDefault="00F856C4">
      <w:pPr>
        <w:ind w:left="2430" w:hanging="1710"/>
        <w:jc w:val="both"/>
        <w:rPr>
          <w:rFonts w:ascii="Times New Roman" w:hAnsi="Times New Roman"/>
          <w:b/>
          <w:sz w:val="22"/>
          <w:lang w:val="lt-LT"/>
        </w:rPr>
      </w:pPr>
    </w:p>
    <w:p w:rsidR="00000000" w:rsidRDefault="00F856C4">
      <w:pPr>
        <w:ind w:left="2430" w:hanging="1710"/>
        <w:jc w:val="both"/>
        <w:rPr>
          <w:rFonts w:ascii="Times New Roman" w:hAnsi="Times New Roman"/>
          <w:b/>
          <w:sz w:val="22"/>
          <w:lang w:val="lt-LT"/>
        </w:rPr>
      </w:pPr>
      <w:bookmarkStart w:id="160" w:name="straipsnis83"/>
      <w:r>
        <w:rPr>
          <w:rFonts w:ascii="Times New Roman" w:hAnsi="Times New Roman"/>
          <w:b/>
          <w:sz w:val="22"/>
          <w:lang w:val="lt-LT"/>
        </w:rPr>
        <w:t>1.83 straip</w:t>
      </w:r>
      <w:r>
        <w:rPr>
          <w:rFonts w:ascii="Times New Roman" w:hAnsi="Times New Roman"/>
          <w:b/>
          <w:sz w:val="22"/>
          <w:lang w:val="lt-LT"/>
        </w:rPr>
        <w:t>snis. Įstatymų nustatyta tvarka neįregistruoto ar licencijos verstis tam tikra veikla neturinčio juridinio asmens vardu sudaryto sandorio teisinės pasekmės</w:t>
      </w:r>
    </w:p>
    <w:bookmarkEnd w:id="160"/>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Pagal įstatymų nustatyta tvarka neįregistruoto juridinio asmens vardu sudarytą sandorį teisės ir </w:t>
      </w:r>
      <w:r>
        <w:rPr>
          <w:rFonts w:ascii="Times New Roman" w:hAnsi="Times New Roman"/>
          <w:sz w:val="22"/>
          <w:lang w:val="lt-LT"/>
        </w:rPr>
        <w:t>pareigos atsiranda jį sudariusiam asmeniui, jeigu nėra kito pagrindo tokį sandorį pripažinti negaliojančiu.</w:t>
      </w:r>
    </w:p>
    <w:p w:rsidR="00000000" w:rsidRDefault="00F856C4">
      <w:pPr>
        <w:ind w:firstLine="720"/>
        <w:jc w:val="both"/>
        <w:rPr>
          <w:rFonts w:ascii="Times New Roman" w:hAnsi="Times New Roman"/>
          <w:sz w:val="22"/>
          <w:lang w:val="lt-LT"/>
        </w:rPr>
      </w:pPr>
      <w:r>
        <w:rPr>
          <w:rFonts w:ascii="Times New Roman" w:hAnsi="Times New Roman"/>
          <w:sz w:val="22"/>
          <w:lang w:val="lt-LT"/>
        </w:rPr>
        <w:t>2. Pagal sandorius, sudarytus juridinio asmens vardu iki juridinio asmens įregistravimo, šiuos sandorius sudarę asmenys atsako solidariai, jeigu įre</w:t>
      </w:r>
      <w:r>
        <w:rPr>
          <w:rFonts w:ascii="Times New Roman" w:hAnsi="Times New Roman"/>
          <w:sz w:val="22"/>
          <w:lang w:val="lt-LT"/>
        </w:rPr>
        <w:t>gistruotas juridinis asmuo neprisiima prievolių pagal tuos sandorius (šio kodekso 2.61 straipsnis).</w:t>
      </w:r>
    </w:p>
    <w:p w:rsidR="00000000" w:rsidRDefault="00F856C4">
      <w:pPr>
        <w:ind w:firstLine="720"/>
        <w:jc w:val="both"/>
        <w:rPr>
          <w:rFonts w:ascii="Times New Roman" w:hAnsi="Times New Roman"/>
          <w:sz w:val="22"/>
          <w:lang w:val="lt-LT"/>
        </w:rPr>
      </w:pPr>
    </w:p>
    <w:p w:rsidR="00000000" w:rsidRDefault="00F856C4">
      <w:pPr>
        <w:ind w:left="2430" w:hanging="1710"/>
        <w:jc w:val="both"/>
        <w:rPr>
          <w:rFonts w:ascii="Times New Roman" w:hAnsi="Times New Roman"/>
          <w:b/>
          <w:sz w:val="22"/>
          <w:lang w:val="lt-LT"/>
        </w:rPr>
      </w:pPr>
      <w:bookmarkStart w:id="161" w:name="straipsnis84"/>
      <w:r>
        <w:rPr>
          <w:rFonts w:ascii="Times New Roman" w:hAnsi="Times New Roman"/>
          <w:b/>
          <w:sz w:val="22"/>
          <w:lang w:val="lt-LT"/>
        </w:rPr>
        <w:t>1.84 straipsnis. Neveiksnaus fizinio asmens sudaryto sandorio pripažinimas negaliojančiu</w:t>
      </w:r>
    </w:p>
    <w:bookmarkEnd w:id="161"/>
    <w:p w:rsidR="00000000" w:rsidRDefault="00F856C4">
      <w:pPr>
        <w:ind w:firstLine="720"/>
        <w:jc w:val="both"/>
        <w:rPr>
          <w:rFonts w:ascii="Times New Roman" w:hAnsi="Times New Roman"/>
          <w:sz w:val="22"/>
          <w:lang w:val="lt-LT"/>
        </w:rPr>
      </w:pPr>
      <w:r>
        <w:rPr>
          <w:rFonts w:ascii="Times New Roman" w:hAnsi="Times New Roman"/>
          <w:sz w:val="22"/>
          <w:lang w:val="lt-LT"/>
        </w:rPr>
        <w:t>1. Nepilnamečio iki keturiolikos metų sudarytas sandoris negalioja</w:t>
      </w:r>
      <w:r>
        <w:rPr>
          <w:rFonts w:ascii="Times New Roman" w:hAnsi="Times New Roman"/>
          <w:sz w:val="22"/>
          <w:lang w:val="lt-LT"/>
        </w:rPr>
        <w:t>, išskyrus smulkius buitinius sandorius, kuriuos pagal šį kodeksą ir kitus įstatymus nepilnamečiai iki keturiolikos metų gali sudaryti savarankiškai.</w:t>
      </w:r>
    </w:p>
    <w:p w:rsidR="00000000" w:rsidRDefault="00F856C4">
      <w:pPr>
        <w:ind w:firstLine="720"/>
        <w:jc w:val="both"/>
        <w:rPr>
          <w:rFonts w:ascii="Times New Roman" w:hAnsi="Times New Roman"/>
          <w:sz w:val="22"/>
          <w:lang w:val="lt-LT"/>
        </w:rPr>
      </w:pPr>
      <w:r>
        <w:rPr>
          <w:rFonts w:ascii="Times New Roman" w:hAnsi="Times New Roman"/>
          <w:sz w:val="22"/>
          <w:lang w:val="lt-LT"/>
        </w:rPr>
        <w:t>2. Fizinio asmens, kuris įstatymų nustatyta tvarka yra pripažintas neveiksniu dėl psichinės ligos ar silpn</w:t>
      </w:r>
      <w:r>
        <w:rPr>
          <w:rFonts w:ascii="Times New Roman" w:hAnsi="Times New Roman"/>
          <w:sz w:val="22"/>
          <w:lang w:val="lt-LT"/>
        </w:rPr>
        <w:t>aprotystės, sudarytas sandoris negalioja.</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3. Šio straipsnio 1 ir 2 dalyse numatytais atvejais, be šio kodekso 1.80 straipsnio 2 dalyje numatytų pasekmių, veiksnioji šalis privalo atlyginti antrajai šaliai šios turėtas išlaidas, taip pat jos turto netekimą </w:t>
      </w:r>
      <w:r>
        <w:rPr>
          <w:rFonts w:ascii="Times New Roman" w:hAnsi="Times New Roman"/>
          <w:sz w:val="22"/>
          <w:lang w:val="lt-LT"/>
        </w:rPr>
        <w:t>ar sužalojimą, jeigu veiksnioji šalis žinojo arba turėjo žinoti, kad antroji šalis yra neveiksni.</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4. Ieškinį dėl tokio sandorio pripažinimo negaliojančiu gali pareikšti neveiksnaus asmens atstovai pagal įstatymą ir prokuroras. Jeigu sandoris yra naudingas </w:t>
      </w:r>
      <w:r>
        <w:rPr>
          <w:rFonts w:ascii="Times New Roman" w:hAnsi="Times New Roman"/>
          <w:sz w:val="22"/>
          <w:lang w:val="lt-LT"/>
        </w:rPr>
        <w:t>neveiksniam asmeniui, jo atstovas pagal įstatymą įstatymų nustatyta tvarka sandorį gali patvirtinti.</w:t>
      </w:r>
    </w:p>
    <w:p w:rsidR="00000000" w:rsidRDefault="00F856C4">
      <w:pPr>
        <w:ind w:firstLine="720"/>
        <w:jc w:val="both"/>
        <w:rPr>
          <w:rFonts w:ascii="Times New Roman" w:hAnsi="Times New Roman"/>
          <w:sz w:val="22"/>
          <w:lang w:val="lt-LT"/>
        </w:rPr>
      </w:pPr>
    </w:p>
    <w:p w:rsidR="00000000" w:rsidRDefault="00F856C4">
      <w:pPr>
        <w:ind w:left="2610" w:hanging="1890"/>
        <w:jc w:val="both"/>
        <w:rPr>
          <w:rFonts w:ascii="Times New Roman" w:hAnsi="Times New Roman"/>
          <w:b/>
          <w:sz w:val="22"/>
          <w:lang w:val="lt-LT"/>
        </w:rPr>
      </w:pPr>
      <w:bookmarkStart w:id="162" w:name="straipsnis85"/>
      <w:r>
        <w:rPr>
          <w:rFonts w:ascii="Times New Roman" w:hAnsi="Times New Roman"/>
          <w:b/>
          <w:sz w:val="22"/>
          <w:lang w:val="lt-LT"/>
        </w:rPr>
        <w:t>1.85 straipsnis. Alkoholiniais gėrimais arba narkotinėmis medžiagomis piktnaudžiaujančio fizinio asmens sudaryto sandorio pripažinimas negaliojančiu</w:t>
      </w:r>
    </w:p>
    <w:bookmarkEnd w:id="162"/>
    <w:p w:rsidR="00000000" w:rsidRDefault="00F856C4">
      <w:pPr>
        <w:ind w:firstLine="720"/>
        <w:jc w:val="both"/>
        <w:rPr>
          <w:rFonts w:ascii="Times New Roman" w:hAnsi="Times New Roman"/>
          <w:sz w:val="22"/>
          <w:lang w:val="lt-LT"/>
        </w:rPr>
      </w:pPr>
      <w:r>
        <w:rPr>
          <w:rFonts w:ascii="Times New Roman" w:hAnsi="Times New Roman"/>
          <w:sz w:val="22"/>
          <w:lang w:val="lt-LT"/>
        </w:rPr>
        <w:t>1. Fi</w:t>
      </w:r>
      <w:r>
        <w:rPr>
          <w:rFonts w:ascii="Times New Roman" w:hAnsi="Times New Roman"/>
          <w:sz w:val="22"/>
          <w:lang w:val="lt-LT"/>
        </w:rPr>
        <w:t xml:space="preserve">zinio asmens, kurio veiksnumas apribotas dėl piktnaudžiavimo alkoholiniais gėrimais arba narkotinėmis medžiagomis, be rūpintojo sutikimo sudarytas turto ar daiktinės teisės perdavimo sandoris, išskyrus smulkius buitinius sandorius, gali būti teismo tvarka </w:t>
      </w:r>
      <w:r>
        <w:rPr>
          <w:rFonts w:ascii="Times New Roman" w:hAnsi="Times New Roman"/>
          <w:sz w:val="22"/>
          <w:lang w:val="lt-LT"/>
        </w:rPr>
        <w:t>pripažintas negaliojančiu pagal rūpintojo ar prokuroro ieškinį.</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toks sandoris pripažįstamas negaliojančiu, taikomos šio kodekso 1.84 straipsnio 3 dalies nuostatos.</w:t>
      </w:r>
    </w:p>
    <w:p w:rsidR="00000000" w:rsidRDefault="00F856C4">
      <w:pPr>
        <w:ind w:firstLine="720"/>
        <w:jc w:val="both"/>
        <w:rPr>
          <w:rFonts w:ascii="Times New Roman" w:hAnsi="Times New Roman"/>
          <w:sz w:val="22"/>
          <w:lang w:val="lt-LT"/>
        </w:rPr>
      </w:pPr>
      <w:r>
        <w:rPr>
          <w:rFonts w:ascii="Times New Roman" w:hAnsi="Times New Roman"/>
          <w:sz w:val="22"/>
          <w:lang w:val="lt-LT"/>
        </w:rPr>
        <w:t>3. Rūpintojas gali duoti sutikimą sudaryti sandorį ir po jo sudarymo, jeigu sandori</w:t>
      </w:r>
      <w:r>
        <w:rPr>
          <w:rFonts w:ascii="Times New Roman" w:hAnsi="Times New Roman"/>
          <w:sz w:val="22"/>
          <w:lang w:val="lt-LT"/>
        </w:rPr>
        <w:t>s yra naudingas asmeniui, kurio veiksnumas apribotas.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63" w:name="straipsnis86"/>
      <w:r>
        <w:rPr>
          <w:rFonts w:ascii="Times New Roman" w:hAnsi="Times New Roman"/>
          <w:b/>
          <w:sz w:val="22"/>
          <w:lang w:val="lt-LT"/>
        </w:rPr>
        <w:t>1.86 straipsnis. Tariamojo sandorio negaliojimas</w:t>
      </w:r>
    </w:p>
    <w:bookmarkEnd w:id="163"/>
    <w:p w:rsidR="00000000" w:rsidRDefault="00F856C4">
      <w:pPr>
        <w:ind w:firstLine="720"/>
        <w:jc w:val="both"/>
        <w:rPr>
          <w:rFonts w:ascii="Times New Roman" w:hAnsi="Times New Roman"/>
          <w:sz w:val="22"/>
          <w:lang w:val="lt-LT"/>
        </w:rPr>
      </w:pPr>
      <w:r>
        <w:rPr>
          <w:rFonts w:ascii="Times New Roman" w:hAnsi="Times New Roman"/>
          <w:sz w:val="22"/>
          <w:lang w:val="lt-LT"/>
        </w:rPr>
        <w:t>1. Tik dėl akių (neketinant sukurti teisinių pasekmių) sudarytas sandoris negalioja.</w:t>
      </w:r>
    </w:p>
    <w:p w:rsidR="00000000" w:rsidRDefault="00F856C4">
      <w:pPr>
        <w:ind w:firstLine="720"/>
        <w:jc w:val="both"/>
        <w:rPr>
          <w:rFonts w:ascii="Times New Roman" w:hAnsi="Times New Roman"/>
          <w:sz w:val="22"/>
          <w:lang w:val="lt-LT"/>
        </w:rPr>
      </w:pPr>
      <w:r>
        <w:rPr>
          <w:rFonts w:ascii="Times New Roman" w:hAnsi="Times New Roman"/>
          <w:sz w:val="22"/>
          <w:lang w:val="lt-LT"/>
        </w:rPr>
        <w:t>2. Tokiems sandoriams taikomos šio kodekso 1.80 straipsnio 2 dalies</w:t>
      </w:r>
      <w:r>
        <w:rPr>
          <w:rFonts w:ascii="Times New Roman" w:hAnsi="Times New Roman"/>
          <w:sz w:val="22"/>
          <w:lang w:val="lt-LT"/>
        </w:rPr>
        <w:t xml:space="preserve"> nuostatos.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64" w:name="straipsnis87"/>
      <w:r>
        <w:rPr>
          <w:rFonts w:ascii="Times New Roman" w:hAnsi="Times New Roman"/>
          <w:b/>
          <w:sz w:val="22"/>
          <w:lang w:val="lt-LT"/>
        </w:rPr>
        <w:t>1.87 straipsnis. Apsimestinio sandorio negaliojimas</w:t>
      </w:r>
    </w:p>
    <w:bookmarkEnd w:id="164"/>
    <w:p w:rsidR="00000000" w:rsidRDefault="00F856C4">
      <w:pPr>
        <w:ind w:firstLine="720"/>
        <w:jc w:val="both"/>
        <w:rPr>
          <w:rFonts w:ascii="Times New Roman" w:hAnsi="Times New Roman"/>
          <w:sz w:val="22"/>
          <w:lang w:val="lt-LT"/>
        </w:rPr>
      </w:pPr>
      <w:r>
        <w:rPr>
          <w:rFonts w:ascii="Times New Roman" w:hAnsi="Times New Roman"/>
          <w:sz w:val="22"/>
          <w:lang w:val="lt-LT"/>
        </w:rPr>
        <w:t>1. Jeigu sandoris sudarytas kitam sandoriui pridengti, taikomos sandoriui, kurį šalys iš tikrųjų turėjo galvoje, taikytinos taisyklės.</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apsimestiniu sandoriu yra pažeistos trečiųjų as</w:t>
      </w:r>
      <w:r>
        <w:rPr>
          <w:rFonts w:ascii="Times New Roman" w:hAnsi="Times New Roman"/>
          <w:sz w:val="22"/>
          <w:lang w:val="lt-LT"/>
        </w:rPr>
        <w:t>menų teisės ar teisėti interesai, šie asmenys, gindami savo teises, gali panaudoti apsimetimo faktą prieš apsimestinio sandorio šalis.</w:t>
      </w:r>
    </w:p>
    <w:p w:rsidR="00000000" w:rsidRDefault="00F856C4">
      <w:pPr>
        <w:ind w:firstLine="720"/>
        <w:jc w:val="both"/>
        <w:rPr>
          <w:rFonts w:ascii="Times New Roman" w:hAnsi="Times New Roman"/>
          <w:sz w:val="22"/>
          <w:lang w:val="lt-LT"/>
        </w:rPr>
      </w:pPr>
      <w:r>
        <w:rPr>
          <w:rFonts w:ascii="Times New Roman" w:hAnsi="Times New Roman"/>
          <w:sz w:val="22"/>
          <w:lang w:val="lt-LT"/>
        </w:rPr>
        <w:t>3. Apsimestinio sandorio šalys apsimestinio sandorio sudarymo fakto negali panaudoti prieš trečiuosius asmenis, kurie sąž</w:t>
      </w:r>
      <w:r>
        <w:rPr>
          <w:rFonts w:ascii="Times New Roman" w:hAnsi="Times New Roman"/>
          <w:sz w:val="22"/>
          <w:lang w:val="lt-LT"/>
        </w:rPr>
        <w:t>iningai įgijo teises apsimestinio sandorio pagrindu.</w:t>
      </w:r>
    </w:p>
    <w:p w:rsidR="00000000" w:rsidRDefault="00F856C4">
      <w:pPr>
        <w:ind w:firstLine="720"/>
        <w:jc w:val="both"/>
        <w:rPr>
          <w:rFonts w:ascii="Times New Roman" w:hAnsi="Times New Roman"/>
          <w:sz w:val="22"/>
          <w:lang w:val="lt-LT"/>
        </w:rPr>
      </w:pPr>
    </w:p>
    <w:p w:rsidR="00000000" w:rsidRDefault="00F856C4">
      <w:pPr>
        <w:pStyle w:val="BodyTextIndent3"/>
        <w:ind w:left="2340" w:hanging="1620"/>
        <w:rPr>
          <w:sz w:val="22"/>
        </w:rPr>
      </w:pPr>
      <w:bookmarkStart w:id="165" w:name="straipsnis88"/>
      <w:r>
        <w:rPr>
          <w:sz w:val="22"/>
        </w:rPr>
        <w:t>1.88 straipsnis. Nepilnamečio nuo keturiolikos iki aštuoniolikos metų sudaryto sandorio pripažinimas negaliojančiu</w:t>
      </w:r>
    </w:p>
    <w:bookmarkEnd w:id="165"/>
    <w:p w:rsidR="00000000" w:rsidRDefault="00F856C4">
      <w:pPr>
        <w:ind w:firstLine="720"/>
        <w:jc w:val="both"/>
        <w:rPr>
          <w:rFonts w:ascii="Times New Roman" w:hAnsi="Times New Roman"/>
          <w:sz w:val="22"/>
          <w:lang w:val="lt-LT"/>
        </w:rPr>
      </w:pPr>
      <w:r>
        <w:rPr>
          <w:rFonts w:ascii="Times New Roman" w:hAnsi="Times New Roman"/>
          <w:sz w:val="22"/>
          <w:lang w:val="lt-LT"/>
        </w:rPr>
        <w:t>1. Nepilnamečio nuo keturiolikos iki aštuoniolikos metų be tėvų ar rūpintojų sutikimo s</w:t>
      </w:r>
      <w:r>
        <w:rPr>
          <w:rFonts w:ascii="Times New Roman" w:hAnsi="Times New Roman"/>
          <w:sz w:val="22"/>
          <w:lang w:val="lt-LT"/>
        </w:rPr>
        <w:t>udarytą sandorį, išskyrus sandorius, kuriuos toks nepilnametis pagal šį kodeksą ar kitus įstatymus turi teisę sudaryti savarankiškai, gali būti teismo tvarka pripažintas negaliojančiu pagal to nepilnamečio tėvų ar rūpintojų ieškinį.</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šio straipsnio</w:t>
      </w:r>
      <w:r>
        <w:rPr>
          <w:rFonts w:ascii="Times New Roman" w:hAnsi="Times New Roman"/>
          <w:sz w:val="22"/>
          <w:lang w:val="lt-LT"/>
        </w:rPr>
        <w:t xml:space="preserve"> 1 dalyje nurodytas sandoris pripažįstamas negaliojančiu, taikomos šio kodekso 1.84 straipsnio 3 dalies nuostatos.</w:t>
      </w:r>
    </w:p>
    <w:p w:rsidR="00000000" w:rsidRDefault="00F856C4">
      <w:pPr>
        <w:ind w:firstLine="720"/>
        <w:jc w:val="both"/>
        <w:rPr>
          <w:rFonts w:ascii="Times New Roman" w:hAnsi="Times New Roman"/>
          <w:sz w:val="22"/>
          <w:lang w:val="lt-LT"/>
        </w:rPr>
      </w:pPr>
      <w:r>
        <w:rPr>
          <w:rFonts w:ascii="Times New Roman" w:hAnsi="Times New Roman"/>
          <w:sz w:val="22"/>
          <w:lang w:val="lt-LT"/>
        </w:rPr>
        <w:t>3. Nepilnamečio atstovai pagal įstatymą gali duoti sutikimą sudaryti sandorį ir po jo sudarymo, jeigu sandoris naudingas nepilnamečiui.</w:t>
      </w:r>
    </w:p>
    <w:p w:rsidR="00000000" w:rsidRDefault="00F856C4">
      <w:pPr>
        <w:ind w:firstLine="720"/>
        <w:jc w:val="both"/>
        <w:rPr>
          <w:rFonts w:ascii="Times New Roman" w:hAnsi="Times New Roman"/>
          <w:sz w:val="22"/>
          <w:lang w:val="lt-LT"/>
        </w:rPr>
      </w:pPr>
    </w:p>
    <w:p w:rsidR="00000000" w:rsidRDefault="00F856C4">
      <w:pPr>
        <w:pStyle w:val="BodyTextIndent3"/>
        <w:ind w:left="2430" w:hanging="1710"/>
        <w:rPr>
          <w:sz w:val="22"/>
        </w:rPr>
      </w:pPr>
      <w:bookmarkStart w:id="166" w:name="straipsnis89"/>
      <w:r>
        <w:rPr>
          <w:sz w:val="22"/>
        </w:rPr>
        <w:t>1.89</w:t>
      </w:r>
      <w:r>
        <w:rPr>
          <w:sz w:val="22"/>
        </w:rPr>
        <w:t xml:space="preserve"> straipsnis. Savo veiksmų reikšmės negalėjusio suprasti fizinio asmens sudaryto sandorio pripažinimas negaliojančiu</w:t>
      </w:r>
    </w:p>
    <w:bookmarkEnd w:id="166"/>
    <w:p w:rsidR="00000000" w:rsidRDefault="00F856C4">
      <w:pPr>
        <w:ind w:firstLine="720"/>
        <w:jc w:val="both"/>
        <w:rPr>
          <w:rFonts w:ascii="Times New Roman" w:hAnsi="Times New Roman"/>
          <w:sz w:val="22"/>
          <w:lang w:val="lt-LT"/>
        </w:rPr>
      </w:pPr>
      <w:r>
        <w:rPr>
          <w:rFonts w:ascii="Times New Roman" w:hAnsi="Times New Roman"/>
          <w:sz w:val="22"/>
          <w:lang w:val="lt-LT"/>
        </w:rPr>
        <w:t>1. Fizinio asmens, kuris nors ir būdamas veiksnus, sandorio sudarymo metu buvo tokios būsenos, kad negalėjo suprasti savo veiksmų reikšmės a</w:t>
      </w:r>
      <w:r>
        <w:rPr>
          <w:rFonts w:ascii="Times New Roman" w:hAnsi="Times New Roman"/>
          <w:sz w:val="22"/>
          <w:lang w:val="lt-LT"/>
        </w:rPr>
        <w:t>r jų valdyti, sudarytas sandoris gali būti teismo tvarka pripažintas negaliojančiu pagal šio fizinio asmens ieškinį.</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šio straipsnio 1 dalyje nurodytas sandoris pripažįstamas negaliojančiu, tai, be šio kodekso 1.80 straipsnio 2 dalyje numatytų pase</w:t>
      </w:r>
      <w:r>
        <w:rPr>
          <w:rFonts w:ascii="Times New Roman" w:hAnsi="Times New Roman"/>
          <w:sz w:val="22"/>
          <w:lang w:val="lt-LT"/>
        </w:rPr>
        <w:t>kmių šaliai, kuri sandorio sudarymo metu negalėjo suprasti savo veiksmų reikšmės ar jų valdyti, tos šalies turėtas išlaidas, taip pat jos turto netekimą ar sužalojimą atlygina antroji šalis, jeigu ši antroji šalis žinojo ar turėjo žinoti, kad su ja sandorį</w:t>
      </w:r>
      <w:r>
        <w:rPr>
          <w:rFonts w:ascii="Times New Roman" w:hAnsi="Times New Roman"/>
          <w:sz w:val="22"/>
          <w:lang w:val="lt-LT"/>
        </w:rPr>
        <w:t xml:space="preserve"> sudaręs asmuo buvo tokios būsenos.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67" w:name="straipsnis90"/>
      <w:r>
        <w:rPr>
          <w:rFonts w:ascii="Times New Roman" w:hAnsi="Times New Roman"/>
          <w:b/>
          <w:sz w:val="22"/>
          <w:lang w:val="lt-LT"/>
        </w:rPr>
        <w:t xml:space="preserve">1.90 straipsnis. Dėl suklydimo sudaryto sandorio pripažinimas negaliojančiu </w:t>
      </w:r>
    </w:p>
    <w:bookmarkEnd w:id="167"/>
    <w:p w:rsidR="00000000" w:rsidRDefault="00F856C4">
      <w:pPr>
        <w:ind w:firstLine="720"/>
        <w:jc w:val="both"/>
        <w:rPr>
          <w:rFonts w:ascii="Times New Roman" w:hAnsi="Times New Roman"/>
          <w:sz w:val="22"/>
          <w:lang w:val="lt-LT"/>
        </w:rPr>
      </w:pPr>
      <w:r>
        <w:rPr>
          <w:rFonts w:ascii="Times New Roman" w:hAnsi="Times New Roman"/>
          <w:sz w:val="22"/>
          <w:lang w:val="lt-LT"/>
        </w:rPr>
        <w:t>1. Iš esmės suklydus sudarytas sandoris gali būti teismo tvarka pripažintas negaliojančiu pagal klydusios šalies ieškinį.</w:t>
      </w:r>
    </w:p>
    <w:p w:rsidR="00000000" w:rsidRDefault="00F856C4">
      <w:pPr>
        <w:ind w:firstLine="720"/>
        <w:jc w:val="both"/>
        <w:rPr>
          <w:rFonts w:ascii="Times New Roman" w:hAnsi="Times New Roman"/>
          <w:sz w:val="22"/>
          <w:lang w:val="lt-LT"/>
        </w:rPr>
      </w:pPr>
      <w:r>
        <w:rPr>
          <w:rFonts w:ascii="Times New Roman" w:hAnsi="Times New Roman"/>
          <w:sz w:val="22"/>
          <w:lang w:val="lt-LT"/>
        </w:rPr>
        <w:t>2. Suklydimu laikoma</w:t>
      </w:r>
      <w:r>
        <w:rPr>
          <w:rFonts w:ascii="Times New Roman" w:hAnsi="Times New Roman"/>
          <w:sz w:val="22"/>
          <w:lang w:val="lt-LT"/>
        </w:rPr>
        <w:t xml:space="preserve"> klaidinga prielaida apie egzistavusius esminius sandorio faktus sandorio sudarymo metu.</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iš esmės suklydus sudarytas sandoris pripažįstamas negaliojančiu, tai taikomos šio kodekso 1.80 straipsnio 2 dalies nuostatos. Be to, šalis, pagal kurios iešk</w:t>
      </w:r>
      <w:r>
        <w:rPr>
          <w:rFonts w:ascii="Times New Roman" w:hAnsi="Times New Roman"/>
          <w:sz w:val="22"/>
          <w:lang w:val="lt-LT"/>
        </w:rPr>
        <w:t>inį sandoris pripažintas negaliojančiu, turi teisę reikalauti iš antrosios šalies atlyginti turėtas išlaidas, taip pat savo turto netekimą ar sužalojimą, jeigu įrodo, kad suklydo dėl antrosios šalies kaltės. Jeigu tai neįrodyta, šalis, pagal kurios ieškinį</w:t>
      </w:r>
      <w:r>
        <w:rPr>
          <w:rFonts w:ascii="Times New Roman" w:hAnsi="Times New Roman"/>
          <w:sz w:val="22"/>
          <w:lang w:val="lt-LT"/>
        </w:rPr>
        <w:t xml:space="preserve"> sandoris pripažintas negaliojančiu, privalo atlyginti antrajai šaliai turėtas išlaidas, taip pat jos turto netekimą ar sužalojimą.</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4. Suklydimas turi esminės reikšmės, kai buvo suklysta dėl paties sandorio esmės, jo dalyko ar kitų esminių sąlygų arba dėl </w:t>
      </w:r>
      <w:r>
        <w:rPr>
          <w:rFonts w:ascii="Times New Roman" w:hAnsi="Times New Roman"/>
          <w:sz w:val="22"/>
          <w:lang w:val="lt-LT"/>
        </w:rPr>
        <w:t>kitos sandorio šalies civilinio teisinio statuso ar kitokių aplinkybių, jeigu normaliai atidus ir protingas asmuo, žinodamas tikrąją reikalų padėtį, panašioje situacijoje sandorio nebūtų sudaręs arba būtų jį sudaręs iš esmės kitokiomis sąlygomis. Suklydima</w:t>
      </w:r>
      <w:r>
        <w:rPr>
          <w:rFonts w:ascii="Times New Roman" w:hAnsi="Times New Roman"/>
          <w:sz w:val="22"/>
          <w:lang w:val="lt-LT"/>
        </w:rPr>
        <w:t>s taip pat laikomas esminiu, jeigu klydo abi šalys arba vieną šalį suklaidino kita šalis, neturėdama tikslo apgauti, taip pat kai viena šalis žinojo ar turėjo žinoti, kad kita šalis suklydo, o reikalavimas, kad suklydusi šalis įvykdytų sutartį, prieštaraut</w:t>
      </w:r>
      <w:r>
        <w:rPr>
          <w:rFonts w:ascii="Times New Roman" w:hAnsi="Times New Roman"/>
          <w:sz w:val="22"/>
          <w:lang w:val="lt-LT"/>
        </w:rPr>
        <w:t>ų sąžiningumo, teisingumo ar protingumo principams.</w:t>
      </w:r>
    </w:p>
    <w:p w:rsidR="00000000" w:rsidRDefault="00F856C4">
      <w:pPr>
        <w:ind w:firstLine="720"/>
        <w:jc w:val="both"/>
        <w:rPr>
          <w:rFonts w:ascii="Times New Roman" w:hAnsi="Times New Roman"/>
          <w:sz w:val="22"/>
          <w:lang w:val="lt-LT"/>
        </w:rPr>
      </w:pPr>
      <w:r>
        <w:rPr>
          <w:rFonts w:ascii="Times New Roman" w:hAnsi="Times New Roman"/>
          <w:sz w:val="22"/>
          <w:lang w:val="lt-LT"/>
        </w:rPr>
        <w:t>5. Suklydimas negali būti laikomas turinčiu esminės reikšmės, jeigu šalis suklydo dėl savo didelio neatsargumo arba dėl aplinkybių, dėl kurių riziką buvo prisiėmusi ji pati, arba, atsižvelgiant į konkreči</w:t>
      </w:r>
      <w:r>
        <w:rPr>
          <w:rFonts w:ascii="Times New Roman" w:hAnsi="Times New Roman"/>
          <w:sz w:val="22"/>
          <w:lang w:val="lt-LT"/>
        </w:rPr>
        <w:t>as aplinkybes, būtent jai tenka rizika suklysti.</w:t>
      </w:r>
    </w:p>
    <w:p w:rsidR="00000000" w:rsidRDefault="00F856C4">
      <w:pPr>
        <w:ind w:firstLine="720"/>
        <w:jc w:val="both"/>
        <w:rPr>
          <w:rFonts w:ascii="Times New Roman" w:hAnsi="Times New Roman"/>
          <w:sz w:val="22"/>
          <w:lang w:val="lt-LT"/>
        </w:rPr>
      </w:pPr>
      <w:r>
        <w:rPr>
          <w:rFonts w:ascii="Times New Roman" w:hAnsi="Times New Roman"/>
          <w:sz w:val="22"/>
          <w:lang w:val="lt-LT"/>
        </w:rPr>
        <w:t>6. Dėl šalies valios išraiškos ar jos perdavimo įvykusi klaida laikoma valią išreiškusios šalies suklydimu.</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7. Suklydusi šalis neturi teisės reikalauti pripažinti sutartį negaliojančia, jeigu ji savo teises </w:t>
      </w:r>
      <w:r>
        <w:rPr>
          <w:rFonts w:ascii="Times New Roman" w:hAnsi="Times New Roman"/>
          <w:sz w:val="22"/>
          <w:lang w:val="lt-LT"/>
        </w:rPr>
        <w:t>ir interesus adekvačiai gali apginti kitais gynimo būdais.</w:t>
      </w:r>
    </w:p>
    <w:p w:rsidR="00000000" w:rsidRDefault="00F856C4">
      <w:pPr>
        <w:ind w:firstLine="720"/>
        <w:jc w:val="both"/>
        <w:rPr>
          <w:rFonts w:ascii="Times New Roman" w:hAnsi="Times New Roman"/>
          <w:sz w:val="22"/>
          <w:lang w:val="lt-LT"/>
        </w:rPr>
      </w:pPr>
    </w:p>
    <w:p w:rsidR="00000000" w:rsidRDefault="00F856C4">
      <w:pPr>
        <w:pStyle w:val="BodyText"/>
        <w:ind w:left="2520" w:hanging="1800"/>
        <w:rPr>
          <w:rFonts w:ascii="Times New Roman" w:hAnsi="Times New Roman"/>
          <w:sz w:val="22"/>
        </w:rPr>
      </w:pPr>
      <w:bookmarkStart w:id="168" w:name="straipsnis91"/>
      <w:r>
        <w:rPr>
          <w:rFonts w:ascii="Times New Roman" w:hAnsi="Times New Roman"/>
          <w:sz w:val="22"/>
        </w:rPr>
        <w:t>1.91 straipsnis. Dėl apgaulės, smurto, ekonominio spaudimo ar realaus grasinimo, taip pat dėl šalies atstovo piktavališko susitarimo su antrąja šalimi ar dėl susidėjusių sunkių aplinkybių sudaryto</w:t>
      </w:r>
      <w:r>
        <w:rPr>
          <w:rFonts w:ascii="Times New Roman" w:hAnsi="Times New Roman"/>
          <w:sz w:val="22"/>
        </w:rPr>
        <w:t xml:space="preserve"> sandorio pripažinimas negaliojančiu </w:t>
      </w:r>
    </w:p>
    <w:bookmarkEnd w:id="168"/>
    <w:p w:rsidR="00000000" w:rsidRDefault="00F856C4">
      <w:pPr>
        <w:ind w:firstLine="720"/>
        <w:jc w:val="both"/>
        <w:rPr>
          <w:rFonts w:ascii="Times New Roman" w:hAnsi="Times New Roman"/>
          <w:sz w:val="22"/>
          <w:lang w:val="lt-LT"/>
        </w:rPr>
      </w:pPr>
      <w:r>
        <w:rPr>
          <w:rFonts w:ascii="Times New Roman" w:hAnsi="Times New Roman"/>
          <w:sz w:val="22"/>
          <w:lang w:val="lt-LT"/>
        </w:rPr>
        <w:t>1. Dėl apgaulės, smurto, ekonominio spaudimo ar realaus grasinimo arba dėl vienos šalies atstovo piktavališko susitarimo su antrąja šalimi sudarytas sandoris, taip pat sandoris, kurį asmuo dėl susidėjusių aplinkybių bu</w:t>
      </w:r>
      <w:r>
        <w:rPr>
          <w:rFonts w:ascii="Times New Roman" w:hAnsi="Times New Roman"/>
          <w:sz w:val="22"/>
          <w:lang w:val="lt-LT"/>
        </w:rPr>
        <w:t>vo priverstas sudaryti labai nenaudingomis sąlygomis, gali būti teismo tvarka pripažintas negaliojančiu pagal nukentėjusiojo ieškinį.</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sandoris pripažintas negaliojančiu dėl vienos iš šio straipsnio 1 dalyje nurodytų priežasčių, tai antroji šalis p</w:t>
      </w:r>
      <w:r>
        <w:rPr>
          <w:rFonts w:ascii="Times New Roman" w:hAnsi="Times New Roman"/>
          <w:sz w:val="22"/>
          <w:lang w:val="lt-LT"/>
        </w:rPr>
        <w:t>rivalo grąžinti nukentėjusiajam visa, ką ji yra gavusi pagal sandorį, o kai to negalima grąžinti, – atlyginti to vertę pinigais. Be to, kaltoji šalis turi atlyginti nukentėjusiajam visas turėtas išlaidas.</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sandoris pripažintas negaliojančiu dėl apg</w:t>
      </w:r>
      <w:r>
        <w:rPr>
          <w:rFonts w:ascii="Times New Roman" w:hAnsi="Times New Roman"/>
          <w:sz w:val="22"/>
          <w:lang w:val="lt-LT"/>
        </w:rPr>
        <w:t>aulės, smurto, ekonominio spaudimo, realaus grasinimo ar dėl šalies atstovo piktavališko susitarimo su antrąja šalimi, tai nukentėjusysis taip pat turi teisę reikalauti atlyginti tokiais veiksmais jam padarytą neturtinę žalą.</w:t>
      </w:r>
    </w:p>
    <w:p w:rsidR="00000000" w:rsidRDefault="00F856C4">
      <w:pPr>
        <w:ind w:firstLine="720"/>
        <w:jc w:val="both"/>
        <w:rPr>
          <w:rFonts w:ascii="Times New Roman" w:hAnsi="Times New Roman"/>
          <w:sz w:val="22"/>
          <w:lang w:val="lt-LT"/>
        </w:rPr>
      </w:pPr>
      <w:r>
        <w:rPr>
          <w:rFonts w:ascii="Times New Roman" w:hAnsi="Times New Roman"/>
          <w:sz w:val="22"/>
          <w:lang w:val="lt-LT"/>
        </w:rPr>
        <w:t>4. Šiame straipsnyje vartojama</w:t>
      </w:r>
      <w:r>
        <w:rPr>
          <w:rFonts w:ascii="Times New Roman" w:hAnsi="Times New Roman"/>
          <w:sz w:val="22"/>
          <w:lang w:val="lt-LT"/>
        </w:rPr>
        <w:t xml:space="preserve"> samprata „realus grasinimas“ reiškia kitos sandorio šalies ar trečiojo asmens nepateisinamus ir neteisėtus prieš sandorio šalį, jos tėvus, vaikus, sutuoktinį, senelius, vaikaičius arba kitus artimuosius šalies giminaičius, arba jų turtą ar reputaciją nukr</w:t>
      </w:r>
      <w:r>
        <w:rPr>
          <w:rFonts w:ascii="Times New Roman" w:hAnsi="Times New Roman"/>
          <w:sz w:val="22"/>
          <w:lang w:val="lt-LT"/>
        </w:rPr>
        <w:t>eiptus veiksmus, kurie duoda pagrindą manyti, kad gali būti padaryta žalos šiems asmenims, jų turtui ar reputacijai, ir šaliai nelieka kitos protingumo kriterijus atitinkančios alternatyvos, kaip tik sudaryti sutartį. Realiu grasinimu taip pat laikoma kito</w:t>
      </w:r>
      <w:r>
        <w:rPr>
          <w:rFonts w:ascii="Times New Roman" w:hAnsi="Times New Roman"/>
          <w:sz w:val="22"/>
          <w:lang w:val="lt-LT"/>
        </w:rPr>
        <w:t>s sandorio šalies ar trečiojo asmens grasinimas panaudoti ekonominio spaudimo priemones ekonomiškai silpnesnę ar iš esmės ekonomiškai priklausomą sandorio šalį priversti, kad ši sudarytų jai ypač ekonomiškai nenaudingą sandorį. Nustatydamas, buvo ar ne rea</w:t>
      </w:r>
      <w:r>
        <w:rPr>
          <w:rFonts w:ascii="Times New Roman" w:hAnsi="Times New Roman"/>
          <w:sz w:val="22"/>
          <w:lang w:val="lt-LT"/>
        </w:rPr>
        <w:t>laus grasinimo faktas, teismas turi atsižvelgti į šalies, kuriai buvo grasinta, amžių, finansinę bei ekonominę būklę, lytį, veiksmų pobūdį ir kitas turinčias reikšmės bylai aplinkybes.</w:t>
      </w:r>
    </w:p>
    <w:p w:rsidR="00000000" w:rsidRDefault="00F856C4">
      <w:pPr>
        <w:ind w:firstLine="720"/>
        <w:jc w:val="both"/>
        <w:rPr>
          <w:rFonts w:ascii="Times New Roman" w:hAnsi="Times New Roman"/>
          <w:sz w:val="22"/>
          <w:lang w:val="lt-LT"/>
        </w:rPr>
      </w:pPr>
      <w:r>
        <w:rPr>
          <w:rFonts w:ascii="Times New Roman" w:hAnsi="Times New Roman"/>
          <w:sz w:val="22"/>
          <w:lang w:val="lt-LT"/>
        </w:rPr>
        <w:t>5. Apgaulė taip pat gali būti sandorio šalies tylėjimas, t. y. aplinkyb</w:t>
      </w:r>
      <w:r>
        <w:rPr>
          <w:rFonts w:ascii="Times New Roman" w:hAnsi="Times New Roman"/>
          <w:sz w:val="22"/>
          <w:lang w:val="lt-LT"/>
        </w:rPr>
        <w:t>ių, kurias žinodama kita sandorio šalis nebūtų sudariusi sandorio, nuslėpimas, jeigu, vadovaujantis protingumo, teisingumo ir sąžiningumo principais, tos aplinkybės turėjo būti atskleistos kitai šaliai, arba aktyvūs veiksmai, kuriais siekiama suklaidinti k</w:t>
      </w:r>
      <w:r>
        <w:rPr>
          <w:rFonts w:ascii="Times New Roman" w:hAnsi="Times New Roman"/>
          <w:sz w:val="22"/>
          <w:lang w:val="lt-LT"/>
        </w:rPr>
        <w:t>itą sandorio šalį dėl sandorio efekto, jo esminių sąlygų, sandorį sudarančio asmens civilinio teisinio subjektiškumo bei kitų esminių aplinkybių.</w:t>
      </w:r>
    </w:p>
    <w:p w:rsidR="00000000" w:rsidRDefault="00F856C4">
      <w:pPr>
        <w:ind w:firstLine="720"/>
        <w:jc w:val="both"/>
        <w:rPr>
          <w:rFonts w:ascii="Times New Roman" w:hAnsi="Times New Roman"/>
          <w:sz w:val="22"/>
          <w:lang w:val="lt-LT"/>
        </w:rPr>
      </w:pPr>
      <w:r>
        <w:rPr>
          <w:rFonts w:ascii="Times New Roman" w:hAnsi="Times New Roman"/>
          <w:sz w:val="22"/>
          <w:lang w:val="lt-LT"/>
        </w:rPr>
        <w:t>6. Jeigu apgaulę, smurtą ar grasinimus panaudojo ne kita sandorio šalis, o trečiasis asmuo, sandoris gali būti</w:t>
      </w:r>
      <w:r>
        <w:rPr>
          <w:rFonts w:ascii="Times New Roman" w:hAnsi="Times New Roman"/>
          <w:sz w:val="22"/>
          <w:lang w:val="lt-LT"/>
        </w:rPr>
        <w:t xml:space="preserve"> pripažintas negaliojančiu tik tuo atveju, jei kita sandorio šalis žinojo arba turėjo žinoti šiuos faktus.</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7. Dėl apgaulės sudaryto sandorio pripažinimo negaliojančiu faktas negali būti panaudotas prieš sąžiningus trečiuosius asmenis, išskyrus šio kodekso </w:t>
      </w:r>
      <w:r>
        <w:rPr>
          <w:rFonts w:ascii="Times New Roman" w:hAnsi="Times New Roman"/>
          <w:sz w:val="22"/>
          <w:lang w:val="lt-LT"/>
        </w:rPr>
        <w:t>numatytas išimtis.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69" w:name="straipsnis92"/>
      <w:r>
        <w:rPr>
          <w:rFonts w:ascii="Times New Roman" w:hAnsi="Times New Roman"/>
          <w:b/>
          <w:sz w:val="22"/>
          <w:lang w:val="lt-LT"/>
        </w:rPr>
        <w:t>1.92 straipsnis. Įgaliojimus viršijusio atstovo sudaryto sandorio negaliojimas</w:t>
      </w:r>
    </w:p>
    <w:bookmarkEnd w:id="169"/>
    <w:p w:rsidR="00000000" w:rsidRDefault="00F856C4">
      <w:pPr>
        <w:ind w:firstLine="720"/>
        <w:jc w:val="both"/>
        <w:rPr>
          <w:rFonts w:ascii="Times New Roman" w:hAnsi="Times New Roman"/>
          <w:sz w:val="22"/>
          <w:lang w:val="lt-LT"/>
        </w:rPr>
      </w:pPr>
      <w:r>
        <w:rPr>
          <w:rFonts w:ascii="Times New Roman" w:hAnsi="Times New Roman"/>
          <w:sz w:val="22"/>
          <w:lang w:val="lt-LT"/>
        </w:rPr>
        <w:t>Jeigu asmens atstovo įgaliojimus apribojo įstatymai ar sutartis ir atstovas šiuos apribojimus viršija, toks sandoris gali būti pripažintas negaliojančiu paga</w:t>
      </w:r>
      <w:r>
        <w:rPr>
          <w:rFonts w:ascii="Times New Roman" w:hAnsi="Times New Roman"/>
          <w:sz w:val="22"/>
          <w:lang w:val="lt-LT"/>
        </w:rPr>
        <w:t>l atstovaujamojo ieškinį, jeigu atstovaujamasis sandorio nepatvirtino (šio kodekso 2.133 straipsnis).</w:t>
      </w:r>
    </w:p>
    <w:p w:rsidR="00000000" w:rsidRDefault="00F856C4">
      <w:pPr>
        <w:ind w:firstLine="720"/>
        <w:jc w:val="both"/>
        <w:rPr>
          <w:rFonts w:ascii="Times New Roman" w:hAnsi="Times New Roman"/>
          <w:sz w:val="22"/>
          <w:lang w:val="lt-LT"/>
        </w:rPr>
      </w:pPr>
    </w:p>
    <w:p w:rsidR="00000000" w:rsidRDefault="00F856C4">
      <w:pPr>
        <w:ind w:left="2430" w:hanging="1710"/>
        <w:jc w:val="both"/>
        <w:rPr>
          <w:rFonts w:ascii="Times New Roman" w:hAnsi="Times New Roman"/>
          <w:b/>
          <w:sz w:val="22"/>
          <w:lang w:val="lt-LT"/>
        </w:rPr>
      </w:pPr>
      <w:bookmarkStart w:id="170" w:name="straipsnis93"/>
      <w:r>
        <w:rPr>
          <w:rFonts w:ascii="Times New Roman" w:hAnsi="Times New Roman"/>
          <w:b/>
          <w:sz w:val="22"/>
          <w:lang w:val="lt-LT"/>
        </w:rPr>
        <w:t>1.93 straipsnis. Sandorio negaliojimas dėl įstatymų reikalaujamos sandorio formos nesilaikymo</w:t>
      </w:r>
    </w:p>
    <w:bookmarkEnd w:id="170"/>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Įstatymų reikalaujamos formos nesilaikymas sandorį daro </w:t>
      </w:r>
      <w:r>
        <w:rPr>
          <w:rFonts w:ascii="Times New Roman" w:hAnsi="Times New Roman"/>
          <w:sz w:val="22"/>
          <w:lang w:val="lt-LT"/>
        </w:rPr>
        <w:t>negaliojantį tik tuo atveju, kada toks negaliojimas įsakmiai nurodytas įstatymuose.</w:t>
      </w:r>
    </w:p>
    <w:p w:rsidR="00000000" w:rsidRDefault="00F856C4">
      <w:pPr>
        <w:ind w:firstLine="720"/>
        <w:jc w:val="both"/>
        <w:rPr>
          <w:rFonts w:ascii="Times New Roman" w:hAnsi="Times New Roman"/>
          <w:sz w:val="22"/>
          <w:lang w:val="lt-LT"/>
        </w:rPr>
      </w:pPr>
      <w:r>
        <w:rPr>
          <w:rFonts w:ascii="Times New Roman" w:hAnsi="Times New Roman"/>
          <w:sz w:val="22"/>
          <w:lang w:val="lt-LT"/>
        </w:rPr>
        <w:t>2. Įstatymų reikalaujamos paprastos rašytinės formos nesilaikymas atima iš šalių teisę, kai kyla ginčas dėl sandorio sudarymo ar jo įvykdymo fakto, remtis liudytojų parodym</w:t>
      </w:r>
      <w:r>
        <w:rPr>
          <w:rFonts w:ascii="Times New Roman" w:hAnsi="Times New Roman"/>
          <w:sz w:val="22"/>
          <w:lang w:val="lt-LT"/>
        </w:rPr>
        <w:t>ais šį faktą įrodyti, o įstatymuose įsakmiai nurodytais atvejais sandorį daro negaliojantį.</w:t>
      </w:r>
    </w:p>
    <w:p w:rsidR="00000000" w:rsidRDefault="00F856C4">
      <w:pPr>
        <w:ind w:firstLine="720"/>
        <w:jc w:val="both"/>
        <w:rPr>
          <w:rFonts w:ascii="Times New Roman" w:hAnsi="Times New Roman"/>
          <w:sz w:val="22"/>
          <w:lang w:val="lt-LT"/>
        </w:rPr>
      </w:pPr>
      <w:r>
        <w:rPr>
          <w:rFonts w:ascii="Times New Roman" w:hAnsi="Times New Roman"/>
          <w:sz w:val="22"/>
          <w:lang w:val="lt-LT"/>
        </w:rPr>
        <w:t>3. Įstatymų reikalaujamos notarinės formos nesilaikymas sandorį daro negaliojantį.</w:t>
      </w:r>
    </w:p>
    <w:p w:rsidR="00000000" w:rsidRDefault="00F856C4">
      <w:pPr>
        <w:ind w:firstLine="720"/>
        <w:jc w:val="both"/>
        <w:rPr>
          <w:rFonts w:ascii="Times New Roman" w:hAnsi="Times New Roman"/>
          <w:sz w:val="22"/>
          <w:lang w:val="lt-LT"/>
        </w:rPr>
      </w:pPr>
      <w:r>
        <w:rPr>
          <w:rFonts w:ascii="Times New Roman" w:hAnsi="Times New Roman"/>
          <w:sz w:val="22"/>
          <w:lang w:val="lt-LT"/>
        </w:rPr>
        <w:t>4. Jeigu viena iš šalių visiškai ar iš dalies įvykdė sandorį, kuriam būtinas nota</w:t>
      </w:r>
      <w:r>
        <w:rPr>
          <w:rFonts w:ascii="Times New Roman" w:hAnsi="Times New Roman"/>
          <w:sz w:val="22"/>
          <w:lang w:val="lt-LT"/>
        </w:rPr>
        <w:t>ro patvirtinimas, o antroji šalis vengia įforminti sandorį notarine tvarka, teismas įvykdžiusios sandorį šalies reikalavimu turi teisę pripažinti sandorį galiojančiu. Šiuo atveju sandorio po to notarine tvarka įforminti nebereikia.</w:t>
      </w:r>
    </w:p>
    <w:p w:rsidR="00000000" w:rsidRDefault="00F856C4">
      <w:pPr>
        <w:ind w:firstLine="720"/>
        <w:jc w:val="both"/>
        <w:rPr>
          <w:rFonts w:ascii="Times New Roman" w:hAnsi="Times New Roman"/>
          <w:sz w:val="22"/>
          <w:lang w:val="lt-LT"/>
        </w:rPr>
      </w:pPr>
      <w:r>
        <w:rPr>
          <w:rFonts w:ascii="Times New Roman" w:hAnsi="Times New Roman"/>
          <w:sz w:val="22"/>
          <w:lang w:val="lt-LT"/>
        </w:rPr>
        <w:t>5. Jeigu sandoris negali</w:t>
      </w:r>
      <w:r>
        <w:rPr>
          <w:rFonts w:ascii="Times New Roman" w:hAnsi="Times New Roman"/>
          <w:sz w:val="22"/>
          <w:lang w:val="lt-LT"/>
        </w:rPr>
        <w:t>oja dėl to, kad nesilaikoma įstatymų reikalaujamos formos, atsiranda šio kodekso 1.80 straipsnio 2 dalyje numatytos pasekmės.</w:t>
      </w:r>
    </w:p>
    <w:p w:rsidR="00000000" w:rsidRDefault="00F856C4">
      <w:pPr>
        <w:ind w:firstLine="720"/>
        <w:jc w:val="both"/>
        <w:rPr>
          <w:rFonts w:ascii="Times New Roman" w:hAnsi="Times New Roman"/>
          <w:sz w:val="22"/>
          <w:lang w:val="lt-LT"/>
        </w:rPr>
      </w:pPr>
      <w:r>
        <w:rPr>
          <w:rFonts w:ascii="Times New Roman" w:hAnsi="Times New Roman"/>
          <w:sz w:val="22"/>
          <w:lang w:val="lt-LT"/>
        </w:rPr>
        <w:t>6. Šio straipsnio 2 dalies nuostatų teismas gali netaikyti, jeigu tai prieštarautų sąžiningumo, teisingumo ir protingumo principam</w:t>
      </w:r>
      <w:r>
        <w:rPr>
          <w:rFonts w:ascii="Times New Roman" w:hAnsi="Times New Roman"/>
          <w:sz w:val="22"/>
          <w:lang w:val="lt-LT"/>
        </w:rPr>
        <w:t>s, būtent kai:</w:t>
      </w:r>
    </w:p>
    <w:p w:rsidR="00000000" w:rsidRDefault="00F856C4">
      <w:pPr>
        <w:ind w:firstLine="720"/>
        <w:jc w:val="both"/>
        <w:rPr>
          <w:rFonts w:ascii="Times New Roman" w:hAnsi="Times New Roman"/>
          <w:sz w:val="22"/>
          <w:lang w:val="lt-LT"/>
        </w:rPr>
      </w:pPr>
      <w:r>
        <w:rPr>
          <w:rFonts w:ascii="Times New Roman" w:hAnsi="Times New Roman"/>
          <w:sz w:val="22"/>
          <w:lang w:val="lt-LT"/>
        </w:rPr>
        <w:t>1) yra kitokių rašytinių, nors ir netiesioginių sandorio sudarymo įrodymų;</w:t>
      </w:r>
    </w:p>
    <w:p w:rsidR="00000000" w:rsidRDefault="00F856C4">
      <w:pPr>
        <w:ind w:firstLine="720"/>
        <w:jc w:val="both"/>
        <w:rPr>
          <w:rFonts w:ascii="Times New Roman" w:hAnsi="Times New Roman"/>
          <w:sz w:val="22"/>
          <w:lang w:val="lt-LT"/>
        </w:rPr>
      </w:pPr>
      <w:r>
        <w:rPr>
          <w:rFonts w:ascii="Times New Roman" w:hAnsi="Times New Roman"/>
          <w:sz w:val="22"/>
          <w:lang w:val="lt-LT"/>
        </w:rPr>
        <w:t>2) sandorio sudarymo faktą patvirtinantys rašytiniai įrodymai yra prarasti ne dėl šalies kaltės;</w:t>
      </w:r>
    </w:p>
    <w:p w:rsidR="00000000" w:rsidRDefault="00F856C4">
      <w:pPr>
        <w:ind w:firstLine="720"/>
        <w:jc w:val="both"/>
        <w:rPr>
          <w:rFonts w:ascii="Times New Roman" w:hAnsi="Times New Roman"/>
          <w:sz w:val="22"/>
          <w:lang w:val="lt-LT"/>
        </w:rPr>
      </w:pPr>
      <w:r>
        <w:rPr>
          <w:rFonts w:ascii="Times New Roman" w:hAnsi="Times New Roman"/>
          <w:sz w:val="22"/>
          <w:lang w:val="lt-LT"/>
        </w:rPr>
        <w:t>3) atsižvelgiant į sandorio sudarymo aplinkybes, objektyviai nebuvo į</w:t>
      </w:r>
      <w:r>
        <w:rPr>
          <w:rFonts w:ascii="Times New Roman" w:hAnsi="Times New Roman"/>
          <w:sz w:val="22"/>
          <w:lang w:val="lt-LT"/>
        </w:rPr>
        <w:t>manoma sandorio įforminti raštu;</w:t>
      </w:r>
    </w:p>
    <w:p w:rsidR="00000000" w:rsidRDefault="00F856C4">
      <w:pPr>
        <w:ind w:firstLine="720"/>
        <w:jc w:val="both"/>
        <w:rPr>
          <w:rFonts w:ascii="Times New Roman" w:hAnsi="Times New Roman"/>
          <w:sz w:val="22"/>
          <w:lang w:val="lt-LT"/>
        </w:rPr>
      </w:pPr>
      <w:r>
        <w:rPr>
          <w:rFonts w:ascii="Times New Roman" w:hAnsi="Times New Roman"/>
          <w:sz w:val="22"/>
          <w:lang w:val="lt-LT"/>
        </w:rPr>
        <w:t>4) atsižvelgiant į šalių tarpusavio santykius, sandorio prigimtį bei kitas svarbias bylai aplinkybes, draudimas panaudoti liudytojų parodymus prieštarautų sąžiningumo, teisingumo ir protingumo principams.</w:t>
      </w:r>
    </w:p>
    <w:p w:rsidR="00000000" w:rsidRDefault="00F856C4">
      <w:pPr>
        <w:ind w:firstLine="720"/>
        <w:jc w:val="both"/>
        <w:rPr>
          <w:rFonts w:ascii="Times New Roman" w:hAnsi="Times New Roman"/>
          <w:sz w:val="22"/>
          <w:lang w:val="lt-LT"/>
        </w:rPr>
      </w:pPr>
    </w:p>
    <w:p w:rsidR="00000000" w:rsidRDefault="00F856C4">
      <w:pPr>
        <w:pStyle w:val="BodyTextIndent3"/>
        <w:ind w:left="2340" w:hanging="1620"/>
        <w:rPr>
          <w:sz w:val="22"/>
        </w:rPr>
      </w:pPr>
      <w:bookmarkStart w:id="171" w:name="straipsnis94"/>
      <w:r>
        <w:rPr>
          <w:sz w:val="22"/>
        </w:rPr>
        <w:t xml:space="preserve">1.94 straipsnis. </w:t>
      </w:r>
      <w:r>
        <w:rPr>
          <w:sz w:val="22"/>
        </w:rPr>
        <w:t>Reikalavimo teisiškai įregistruoti sandorį nesilaikymo teisinės pasekmės</w:t>
      </w:r>
    </w:p>
    <w:bookmarkEnd w:id="171"/>
    <w:p w:rsidR="00000000" w:rsidRDefault="00F856C4">
      <w:pPr>
        <w:ind w:firstLine="720"/>
        <w:jc w:val="both"/>
        <w:rPr>
          <w:rFonts w:ascii="Times New Roman" w:hAnsi="Times New Roman"/>
          <w:sz w:val="22"/>
          <w:lang w:val="lt-LT"/>
        </w:rPr>
      </w:pPr>
      <w:r>
        <w:rPr>
          <w:rFonts w:ascii="Times New Roman" w:hAnsi="Times New Roman"/>
          <w:sz w:val="22"/>
          <w:lang w:val="lt-LT"/>
        </w:rPr>
        <w:t>Įstatymų nustatyto reikalavimo teisiškai įregistruoti sandorį nesilaikymas sandorio nedaro negaliojančio, išskyrus šio kodekso numatytus atvejus.</w:t>
      </w:r>
    </w:p>
    <w:p w:rsidR="00000000" w:rsidRDefault="00F856C4">
      <w:pPr>
        <w:ind w:left="2520" w:hanging="1800"/>
        <w:jc w:val="both"/>
        <w:rPr>
          <w:rFonts w:ascii="Times New Roman" w:hAnsi="Times New Roman"/>
          <w:b/>
          <w:sz w:val="22"/>
          <w:lang w:val="lt-LT"/>
        </w:rPr>
      </w:pPr>
    </w:p>
    <w:p w:rsidR="00000000" w:rsidRDefault="00F856C4">
      <w:pPr>
        <w:ind w:left="2520" w:hanging="1800"/>
        <w:jc w:val="both"/>
        <w:rPr>
          <w:rFonts w:ascii="Times New Roman" w:hAnsi="Times New Roman"/>
          <w:b/>
          <w:sz w:val="22"/>
          <w:lang w:val="lt-LT"/>
        </w:rPr>
      </w:pPr>
      <w:bookmarkStart w:id="172" w:name="straipsnis95"/>
      <w:r>
        <w:rPr>
          <w:rFonts w:ascii="Times New Roman" w:hAnsi="Times New Roman"/>
          <w:b/>
          <w:sz w:val="22"/>
          <w:lang w:val="lt-LT"/>
        </w:rPr>
        <w:t>1.95 straipsnis. Momentas, nuo kurio</w:t>
      </w:r>
      <w:r>
        <w:rPr>
          <w:rFonts w:ascii="Times New Roman" w:hAnsi="Times New Roman"/>
          <w:b/>
          <w:sz w:val="22"/>
          <w:lang w:val="lt-LT"/>
        </w:rPr>
        <w:t xml:space="preserve"> pripažintas negaliojančiu sandoris laikomas negaliojančiu</w:t>
      </w:r>
    </w:p>
    <w:bookmarkEnd w:id="172"/>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Pripažintas negaliojančiu sandoris laikomas negaliojančiu </w:t>
      </w:r>
      <w:r>
        <w:rPr>
          <w:rFonts w:ascii="Times New Roman" w:hAnsi="Times New Roman"/>
          <w:i/>
          <w:sz w:val="22"/>
          <w:lang w:val="lt-LT"/>
        </w:rPr>
        <w:t>ab initio</w:t>
      </w:r>
      <w:r>
        <w:rPr>
          <w:rFonts w:ascii="Times New Roman" w:hAnsi="Times New Roman"/>
          <w:sz w:val="22"/>
          <w:lang w:val="lt-LT"/>
        </w:rPr>
        <w:t xml:space="preserve"> (nuo jo sudarymo momento).</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Jeigu pagal turinį pripažinti sandorio negaliojančiu </w:t>
      </w:r>
      <w:r>
        <w:rPr>
          <w:rFonts w:ascii="Times New Roman" w:hAnsi="Times New Roman"/>
          <w:i/>
          <w:sz w:val="22"/>
          <w:lang w:val="lt-LT"/>
        </w:rPr>
        <w:t>ab initio</w:t>
      </w:r>
      <w:r>
        <w:rPr>
          <w:rFonts w:ascii="Times New Roman" w:hAnsi="Times New Roman"/>
          <w:sz w:val="22"/>
          <w:lang w:val="lt-LT"/>
        </w:rPr>
        <w:t xml:space="preserve"> negalima, jis gali būti pripažint</w:t>
      </w:r>
      <w:r>
        <w:rPr>
          <w:rFonts w:ascii="Times New Roman" w:hAnsi="Times New Roman"/>
          <w:sz w:val="22"/>
          <w:lang w:val="lt-LT"/>
        </w:rPr>
        <w:t>as negaliojančiu tik nuo teismo sprendimo įsiteisėjimo.</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73" w:name="straipsnis96"/>
      <w:r>
        <w:rPr>
          <w:rFonts w:ascii="Times New Roman" w:hAnsi="Times New Roman"/>
          <w:b/>
          <w:sz w:val="22"/>
          <w:lang w:val="lt-LT"/>
        </w:rPr>
        <w:t>1.96 straipsnis. Sandorio dalies negaliojimo pasekmės</w:t>
      </w:r>
    </w:p>
    <w:bookmarkEnd w:id="173"/>
    <w:p w:rsidR="00000000" w:rsidRDefault="00F856C4">
      <w:pPr>
        <w:ind w:firstLine="720"/>
        <w:jc w:val="both"/>
        <w:rPr>
          <w:rFonts w:ascii="Times New Roman" w:hAnsi="Times New Roman"/>
          <w:sz w:val="22"/>
          <w:lang w:val="lt-LT"/>
        </w:rPr>
      </w:pPr>
      <w:r>
        <w:rPr>
          <w:rFonts w:ascii="Times New Roman" w:hAnsi="Times New Roman"/>
          <w:sz w:val="22"/>
          <w:lang w:val="lt-LT"/>
        </w:rPr>
        <w:t>Sandorio dalies negaliojimas nedaro negaliojančių kitų jo dalių, jeigu galima daryti prielaidą, kad sandoris būtų buvęs sudarytas ir neįtraukiant</w:t>
      </w:r>
      <w:r>
        <w:rPr>
          <w:rFonts w:ascii="Times New Roman" w:hAnsi="Times New Roman"/>
          <w:sz w:val="22"/>
          <w:lang w:val="lt-LT"/>
        </w:rPr>
        <w:t xml:space="preserve"> negaliojančios dalies.</w:t>
      </w:r>
    </w:p>
    <w:p w:rsidR="00000000" w:rsidRDefault="00F856C4">
      <w:pPr>
        <w:ind w:firstLine="720"/>
        <w:jc w:val="both"/>
        <w:rPr>
          <w:rFonts w:ascii="Times New Roman" w:hAnsi="Times New Roman"/>
          <w:sz w:val="22"/>
          <w:lang w:val="lt-LT"/>
        </w:rPr>
      </w:pPr>
    </w:p>
    <w:p w:rsidR="00000000" w:rsidRDefault="00F856C4">
      <w:pPr>
        <w:pStyle w:val="Heading2"/>
        <w:jc w:val="center"/>
        <w:rPr>
          <w:caps/>
          <w:sz w:val="22"/>
        </w:rPr>
      </w:pPr>
      <w:bookmarkStart w:id="174" w:name="dalis3"/>
      <w:r>
        <w:rPr>
          <w:sz w:val="22"/>
        </w:rPr>
        <w:t xml:space="preserve">III </w:t>
      </w:r>
      <w:r>
        <w:rPr>
          <w:caps/>
          <w:sz w:val="22"/>
        </w:rPr>
        <w:t>dalis</w:t>
      </w:r>
    </w:p>
    <w:bookmarkEnd w:id="174"/>
    <w:p w:rsidR="00000000" w:rsidRDefault="00F856C4">
      <w:pPr>
        <w:pStyle w:val="Heading2"/>
        <w:jc w:val="center"/>
        <w:rPr>
          <w:sz w:val="22"/>
        </w:rPr>
      </w:pPr>
      <w:r>
        <w:rPr>
          <w:sz w:val="22"/>
        </w:rPr>
        <w:t>CIVILINIŲ TEISIŲ OBJEKTAI</w:t>
      </w:r>
    </w:p>
    <w:p w:rsidR="00000000" w:rsidRDefault="00F856C4">
      <w:pPr>
        <w:jc w:val="center"/>
        <w:rPr>
          <w:rFonts w:ascii="Times New Roman" w:hAnsi="Times New Roman"/>
          <w:b/>
          <w:sz w:val="22"/>
          <w:lang w:val="lt-LT"/>
        </w:rPr>
      </w:pPr>
    </w:p>
    <w:p w:rsidR="00000000" w:rsidRDefault="00F856C4">
      <w:pPr>
        <w:ind w:firstLine="720"/>
        <w:jc w:val="center"/>
        <w:rPr>
          <w:rFonts w:ascii="Times New Roman" w:hAnsi="Times New Roman"/>
          <w:b/>
          <w:sz w:val="22"/>
          <w:lang w:val="lt-LT"/>
        </w:rPr>
      </w:pPr>
      <w:bookmarkStart w:id="175" w:name="skyrius5"/>
      <w:r>
        <w:rPr>
          <w:rFonts w:ascii="Times New Roman" w:hAnsi="Times New Roman"/>
          <w:b/>
          <w:sz w:val="22"/>
          <w:lang w:val="lt-LT"/>
        </w:rPr>
        <w:t>V</w:t>
      </w:r>
      <w:r>
        <w:rPr>
          <w:rFonts w:ascii="Times New Roman" w:hAnsi="Times New Roman"/>
          <w:b/>
          <w:caps/>
          <w:sz w:val="22"/>
          <w:lang w:val="lt-LT"/>
        </w:rPr>
        <w:t xml:space="preserve"> skyrius</w:t>
      </w:r>
    </w:p>
    <w:bookmarkEnd w:id="175"/>
    <w:p w:rsidR="00000000" w:rsidRDefault="00F856C4">
      <w:pPr>
        <w:ind w:firstLine="720"/>
        <w:jc w:val="center"/>
        <w:rPr>
          <w:rFonts w:ascii="Times New Roman" w:hAnsi="Times New Roman"/>
          <w:b/>
          <w:sz w:val="22"/>
          <w:lang w:val="lt-LT"/>
        </w:rPr>
      </w:pPr>
      <w:r>
        <w:rPr>
          <w:rFonts w:ascii="Times New Roman" w:hAnsi="Times New Roman"/>
          <w:b/>
          <w:sz w:val="22"/>
          <w:lang w:val="lt-LT"/>
        </w:rPr>
        <w:t>CIVILINIŲ TEISIŲ OBJEKTŲ SAMPRATA IR RŪŠYS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76" w:name="straipsnis97"/>
      <w:r>
        <w:rPr>
          <w:rFonts w:ascii="Times New Roman" w:hAnsi="Times New Roman"/>
          <w:b/>
          <w:sz w:val="22"/>
          <w:lang w:val="lt-LT"/>
        </w:rPr>
        <w:t>1.97 straipsnis. Civilinių teisių objektų rūšys</w:t>
      </w:r>
    </w:p>
    <w:bookmarkEnd w:id="176"/>
    <w:p w:rsidR="00000000" w:rsidRDefault="00F856C4">
      <w:pPr>
        <w:ind w:firstLine="720"/>
        <w:jc w:val="both"/>
        <w:rPr>
          <w:rFonts w:ascii="Times New Roman" w:hAnsi="Times New Roman"/>
          <w:sz w:val="22"/>
          <w:lang w:val="lt-LT"/>
        </w:rPr>
      </w:pPr>
      <w:r>
        <w:rPr>
          <w:rFonts w:ascii="Times New Roman" w:hAnsi="Times New Roman"/>
          <w:sz w:val="22"/>
          <w:lang w:val="lt-LT"/>
        </w:rPr>
        <w:t>1. Civilinių teisių objektai yra daiktai, pinigai ir vertybiniai popieriai, kitas turtas bei</w:t>
      </w:r>
      <w:r>
        <w:rPr>
          <w:rFonts w:ascii="Times New Roman" w:hAnsi="Times New Roman"/>
          <w:sz w:val="22"/>
          <w:lang w:val="lt-LT"/>
        </w:rPr>
        <w:t xml:space="preserve"> turtinės teisės, intelektinės veiklos rezultatai, informacija, veiksmai ir veiksmų rezultatai, taip pat kitos turtinės ir neturtinės vertybės.</w:t>
      </w:r>
    </w:p>
    <w:p w:rsidR="00000000" w:rsidRDefault="00F856C4">
      <w:pPr>
        <w:ind w:firstLine="720"/>
        <w:jc w:val="both"/>
        <w:rPr>
          <w:rFonts w:ascii="Times New Roman" w:hAnsi="Times New Roman"/>
          <w:sz w:val="22"/>
          <w:lang w:val="lt-LT"/>
        </w:rPr>
      </w:pPr>
      <w:r>
        <w:rPr>
          <w:rFonts w:ascii="Times New Roman" w:hAnsi="Times New Roman"/>
          <w:sz w:val="22"/>
          <w:lang w:val="lt-LT"/>
        </w:rPr>
        <w:t>2. Daiktai ir turtas, kurių apyvarta yra ribota, gali būti civilinių teisių objektai tik įstatymų numatytais atv</w:t>
      </w:r>
      <w:r>
        <w:rPr>
          <w:rFonts w:ascii="Times New Roman" w:hAnsi="Times New Roman"/>
          <w:sz w:val="22"/>
          <w:lang w:val="lt-LT"/>
        </w:rPr>
        <w:t>ejais. Daiktai, kurie yra išimti iš civilinės apyvartos ar kurių apyvarta yra ribota, turi būti įsakmiai nurodyti įstatymuose. Priešingu atveju laikoma, jog tų daiktų ar turto civilinė apyvarta neapribota.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77" w:name="straipsnis98"/>
      <w:r>
        <w:rPr>
          <w:rFonts w:ascii="Times New Roman" w:hAnsi="Times New Roman"/>
          <w:b/>
          <w:sz w:val="22"/>
          <w:lang w:val="lt-LT"/>
        </w:rPr>
        <w:t>1.98 straipsnis. Daiktai, kaip civilinių teisių o</w:t>
      </w:r>
      <w:r>
        <w:rPr>
          <w:rFonts w:ascii="Times New Roman" w:hAnsi="Times New Roman"/>
          <w:b/>
          <w:sz w:val="22"/>
          <w:lang w:val="lt-LT"/>
        </w:rPr>
        <w:t>bjektai</w:t>
      </w:r>
    </w:p>
    <w:bookmarkEnd w:id="177"/>
    <w:p w:rsidR="00000000" w:rsidRDefault="00F856C4">
      <w:pPr>
        <w:ind w:firstLine="720"/>
        <w:jc w:val="both"/>
        <w:rPr>
          <w:rFonts w:ascii="Times New Roman" w:hAnsi="Times New Roman"/>
          <w:sz w:val="22"/>
          <w:lang w:val="lt-LT"/>
        </w:rPr>
      </w:pPr>
      <w:r>
        <w:rPr>
          <w:rFonts w:ascii="Times New Roman" w:hAnsi="Times New Roman"/>
          <w:sz w:val="22"/>
          <w:lang w:val="lt-LT"/>
        </w:rPr>
        <w:t>1. Daiktai, kaip civilinių teisių objektai, skirstomi į kilnojamuosius ir nekilnojamuosius.</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Nekilnojamieji daiktai yra žemė ir kiti daiktai, kurie susiję su žeme ir kurių negalima perkelti iš vienos vietos į kitą nepakeitus jų paskirties bei iš </w:t>
      </w:r>
      <w:r>
        <w:rPr>
          <w:rFonts w:ascii="Times New Roman" w:hAnsi="Times New Roman"/>
          <w:sz w:val="22"/>
          <w:lang w:val="lt-LT"/>
        </w:rPr>
        <w:t>esmės nesumažinus jų vertės (pastatai, įrenginiai, sodiniai ir kiti daiktai, kurie pagal paskirtį ir prigimtį yra nekilnojamieji).</w:t>
      </w:r>
    </w:p>
    <w:p w:rsidR="00000000" w:rsidRDefault="00F856C4">
      <w:pPr>
        <w:ind w:firstLine="720"/>
        <w:jc w:val="both"/>
        <w:rPr>
          <w:rFonts w:ascii="Times New Roman" w:hAnsi="Times New Roman"/>
          <w:sz w:val="22"/>
          <w:lang w:val="lt-LT"/>
        </w:rPr>
      </w:pPr>
      <w:r>
        <w:rPr>
          <w:rFonts w:ascii="Times New Roman" w:hAnsi="Times New Roman"/>
          <w:sz w:val="22"/>
          <w:lang w:val="lt-LT"/>
        </w:rPr>
        <w:t>3. Nekilnojamiesiems daiktams taip pat prilyginami įstatymuose numatyti laivai ir orlaiviai, kuriems nustatyta privaloma teis</w:t>
      </w:r>
      <w:r>
        <w:rPr>
          <w:rFonts w:ascii="Times New Roman" w:hAnsi="Times New Roman"/>
          <w:sz w:val="22"/>
          <w:lang w:val="lt-LT"/>
        </w:rPr>
        <w:t>inė registracija. Įstatymai gali pripažinti nekilnojamaisiais daiktais ir kitą turtą.</w:t>
      </w:r>
    </w:p>
    <w:p w:rsidR="00000000" w:rsidRDefault="00F856C4">
      <w:pPr>
        <w:ind w:firstLine="720"/>
        <w:jc w:val="both"/>
        <w:rPr>
          <w:rFonts w:ascii="Times New Roman" w:hAnsi="Times New Roman"/>
          <w:sz w:val="22"/>
          <w:lang w:val="lt-LT"/>
        </w:rPr>
      </w:pPr>
      <w:r>
        <w:rPr>
          <w:rFonts w:ascii="Times New Roman" w:hAnsi="Times New Roman"/>
          <w:sz w:val="22"/>
          <w:lang w:val="lt-LT"/>
        </w:rPr>
        <w:t>4. Daiktai, kuriuos galima perkelti iš vienos vietos į kitą nepakeitus jų paskirties ir iš esmės nesumažinus jų vertės, laikomi kilnojamaisiais, jeigu įstatymai nenustato</w:t>
      </w:r>
      <w:r>
        <w:rPr>
          <w:rFonts w:ascii="Times New Roman" w:hAnsi="Times New Roman"/>
          <w:sz w:val="22"/>
          <w:lang w:val="lt-LT"/>
        </w:rPr>
        <w:t xml:space="preserve"> ko kita.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78" w:name="straipsnis99"/>
      <w:r>
        <w:rPr>
          <w:rFonts w:ascii="Times New Roman" w:hAnsi="Times New Roman"/>
          <w:b/>
          <w:sz w:val="22"/>
          <w:lang w:val="lt-LT"/>
        </w:rPr>
        <w:t>1.99 straipsnis. Daiktų, kaip civilinių teisių objektų, rūšys</w:t>
      </w:r>
    </w:p>
    <w:bookmarkEnd w:id="178"/>
    <w:p w:rsidR="00000000" w:rsidRDefault="00F856C4">
      <w:pPr>
        <w:ind w:firstLine="720"/>
        <w:jc w:val="both"/>
        <w:rPr>
          <w:rFonts w:ascii="Times New Roman" w:hAnsi="Times New Roman"/>
          <w:sz w:val="22"/>
          <w:lang w:val="lt-LT"/>
        </w:rPr>
      </w:pPr>
      <w:r>
        <w:rPr>
          <w:rFonts w:ascii="Times New Roman" w:hAnsi="Times New Roman"/>
          <w:sz w:val="22"/>
          <w:lang w:val="lt-LT"/>
        </w:rPr>
        <w:t>1. Daiktai, kaip civilinės teisės objektai, skirstomi į daiktus, apibūdintus pagal individualius požymius ir pagal rūšinius požymius.</w:t>
      </w:r>
    </w:p>
    <w:p w:rsidR="00000000" w:rsidRDefault="00F856C4">
      <w:pPr>
        <w:pStyle w:val="BodyText21"/>
        <w:ind w:firstLine="720"/>
        <w:rPr>
          <w:rFonts w:ascii="Times New Roman" w:hAnsi="Times New Roman"/>
          <w:sz w:val="22"/>
        </w:rPr>
      </w:pPr>
      <w:r>
        <w:rPr>
          <w:rFonts w:ascii="Times New Roman" w:hAnsi="Times New Roman"/>
          <w:sz w:val="22"/>
        </w:rPr>
        <w:t>2. Daiktai taip pat yra skirstomi į daliuosius ir</w:t>
      </w:r>
      <w:r>
        <w:rPr>
          <w:rFonts w:ascii="Times New Roman" w:hAnsi="Times New Roman"/>
          <w:sz w:val="22"/>
        </w:rPr>
        <w:t xml:space="preserve"> nedaliuosius, į suvartojamuosius ir nesunaudojamuosius, į pagrindinius daiktus ir jų priklausinius.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79" w:name="straipsnis100"/>
      <w:r>
        <w:rPr>
          <w:rFonts w:ascii="Times New Roman" w:hAnsi="Times New Roman"/>
          <w:b/>
          <w:sz w:val="22"/>
          <w:lang w:val="lt-LT"/>
        </w:rPr>
        <w:t>1.100 straipsnis. Pinigai</w:t>
      </w:r>
    </w:p>
    <w:bookmarkEnd w:id="179"/>
    <w:p w:rsidR="00000000" w:rsidRDefault="00F856C4">
      <w:pPr>
        <w:ind w:firstLine="720"/>
        <w:jc w:val="both"/>
        <w:rPr>
          <w:rFonts w:ascii="Times New Roman" w:hAnsi="Times New Roman"/>
          <w:sz w:val="22"/>
          <w:lang w:val="lt-LT"/>
        </w:rPr>
      </w:pPr>
      <w:r>
        <w:rPr>
          <w:rFonts w:ascii="Times New Roman" w:hAnsi="Times New Roman"/>
          <w:sz w:val="22"/>
          <w:lang w:val="lt-LT"/>
        </w:rPr>
        <w:t>Pinigai, kaip civilinių teisių objektai, – tai Lietuvos banko išleidžiami banknotai, monetos ir lėšos sąskaitose, kitų valstybių</w:t>
      </w:r>
      <w:r>
        <w:rPr>
          <w:rFonts w:ascii="Times New Roman" w:hAnsi="Times New Roman"/>
          <w:sz w:val="22"/>
          <w:lang w:val="lt-LT"/>
        </w:rPr>
        <w:t xml:space="preserve"> išleidžiami banko bilietai, valstybės iždo bilietai, monetos ir lėšos sąskaitose, esantys teisėta atsiskaitymo priemonė.</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80" w:name="straipsnis101"/>
      <w:r>
        <w:rPr>
          <w:rFonts w:ascii="Times New Roman" w:hAnsi="Times New Roman"/>
          <w:b/>
          <w:sz w:val="22"/>
          <w:lang w:val="lt-LT"/>
        </w:rPr>
        <w:t>1. 101 straipsnis. Vertybiniai popieriai</w:t>
      </w:r>
    </w:p>
    <w:bookmarkEnd w:id="180"/>
    <w:p w:rsidR="00000000" w:rsidRDefault="00F856C4">
      <w:pPr>
        <w:ind w:firstLine="720"/>
        <w:jc w:val="both"/>
        <w:rPr>
          <w:rFonts w:ascii="Times New Roman" w:hAnsi="Times New Roman"/>
          <w:sz w:val="22"/>
          <w:lang w:val="lt-LT"/>
        </w:rPr>
      </w:pPr>
      <w:r>
        <w:rPr>
          <w:rFonts w:ascii="Times New Roman" w:hAnsi="Times New Roman"/>
          <w:sz w:val="22"/>
          <w:lang w:val="lt-LT"/>
        </w:rPr>
        <w:t>Vertybinis popierius, kaip civilinių teisių objektas, – tai dokumentas, patvirtinantis jį iš</w:t>
      </w:r>
      <w:r>
        <w:rPr>
          <w:rFonts w:ascii="Times New Roman" w:hAnsi="Times New Roman"/>
          <w:sz w:val="22"/>
          <w:lang w:val="lt-LT"/>
        </w:rPr>
        <w:t>leidusio asmens (emitento) įsipareigojimus šio dokumento turėtojui. Vertybinis popierius gali patvirtinti dokumento turėtojo teisę gauti iš emitento palūkanų, dividendų, dalį likviduojamos įmonės turto ar emitentui paskolintų lėšų (akcijų, obligacijų ir kt</w:t>
      </w:r>
      <w:r>
        <w:rPr>
          <w:rFonts w:ascii="Times New Roman" w:hAnsi="Times New Roman"/>
          <w:sz w:val="22"/>
          <w:lang w:val="lt-LT"/>
        </w:rPr>
        <w:t>.), teisę ar pareigą atlygintinai ar neatlygintinai įsigyti ar perleisti kitus vertybinius popierius (pasirašymo teises, būsimuosius sandorius, opcionus, konvertuojamas obligacijas ir kt.), teisę gauti tam tikras pajamas ar pareigą sumokėti, pasikeitus ver</w:t>
      </w:r>
      <w:r>
        <w:rPr>
          <w:rFonts w:ascii="Times New Roman" w:hAnsi="Times New Roman"/>
          <w:sz w:val="22"/>
          <w:lang w:val="lt-LT"/>
        </w:rPr>
        <w:t>tybinių popierių rinkos kainoms (indeksui ir kt.). Vertybiniu popieriumi taip pat laikomas dokumentas, kuriuo tiesiogiai pavedama bankui išmokėti tam tikrą pinigų sumą (čekiai) ar kuris patvirtina pareigą sumokėti tam tikrą pinigų sumą šiame dokumente nuro</w:t>
      </w:r>
      <w:r>
        <w:rPr>
          <w:rFonts w:ascii="Times New Roman" w:hAnsi="Times New Roman"/>
          <w:sz w:val="22"/>
          <w:lang w:val="lt-LT"/>
        </w:rPr>
        <w:t>dytam asmeniui (vekseliai) arba kuris įrodo nuosavybės teisę į prekes (prekiniai vertybiniai popieriai), taip pat dokumentas, patvirtinantis teisę ar pareigą įsigyti ar perleisti prekinius vertybinius popierius (išvestinis prekinis vertybinis popierius). Į</w:t>
      </w:r>
      <w:r>
        <w:rPr>
          <w:rFonts w:ascii="Times New Roman" w:hAnsi="Times New Roman"/>
          <w:sz w:val="22"/>
          <w:lang w:val="lt-LT"/>
        </w:rPr>
        <w:t xml:space="preserve">statymų numatytais atvejais leidžiami nematerialūs vertybiniai popieriai, kurie yra pažymimi (įtraukiami į apskaitą) vertybinių popierių sąskaitose. </w:t>
      </w:r>
    </w:p>
    <w:p w:rsidR="00000000" w:rsidRDefault="00F856C4">
      <w:pPr>
        <w:ind w:firstLine="720"/>
        <w:jc w:val="both"/>
        <w:rPr>
          <w:rFonts w:ascii="Times New Roman" w:hAnsi="Times New Roman"/>
          <w:sz w:val="22"/>
          <w:lang w:val="lt-LT"/>
        </w:rPr>
      </w:pPr>
      <w:r>
        <w:rPr>
          <w:rFonts w:ascii="Times New Roman" w:hAnsi="Times New Roman"/>
          <w:sz w:val="22"/>
          <w:lang w:val="lt-LT"/>
        </w:rPr>
        <w:t>2. Įstatymai gali numatyti ir kitokius vertybinius popierius. Investuotojų teisių apsaugos bei kapitalo ri</w:t>
      </w:r>
      <w:r>
        <w:rPr>
          <w:rFonts w:ascii="Times New Roman" w:hAnsi="Times New Roman"/>
          <w:sz w:val="22"/>
          <w:lang w:val="lt-LT"/>
        </w:rPr>
        <w:t>nkos priežiūros ir reguliavimo tikslais įstatymai gali nustatyti kitą vertybinių popierių (investicijų) apibrėžimą, kuris vartojamas šiuos santykius reglamentuojančiuose įstatymuose. Jeigu nenustatyta kitaip, investicijoms (investiciniams vertybiniams popi</w:t>
      </w:r>
      <w:r>
        <w:rPr>
          <w:rFonts w:ascii="Times New Roman" w:hAnsi="Times New Roman"/>
          <w:sz w:val="22"/>
          <w:lang w:val="lt-LT"/>
        </w:rPr>
        <w:t>eriams) šio kodekso normos ir vertybinio popieriaus apibrėžimas taikomi, jei tas investicijas patvirtinantys dokumentai turi šio straipsnio 1 ir 3 dalyse nustatytus požymius.</w:t>
      </w:r>
    </w:p>
    <w:p w:rsidR="00000000" w:rsidRDefault="00F856C4">
      <w:pPr>
        <w:ind w:firstLine="720"/>
        <w:jc w:val="both"/>
        <w:rPr>
          <w:rFonts w:ascii="Times New Roman" w:hAnsi="Times New Roman"/>
          <w:sz w:val="22"/>
          <w:lang w:val="lt-LT"/>
        </w:rPr>
      </w:pPr>
      <w:r>
        <w:rPr>
          <w:rFonts w:ascii="Times New Roman" w:hAnsi="Times New Roman"/>
          <w:sz w:val="22"/>
          <w:lang w:val="lt-LT"/>
        </w:rPr>
        <w:t>3. Vertybinio popieriaus patvirtinta teisė gali būti perleista kitam asmeniui tik</w:t>
      </w:r>
      <w:r>
        <w:rPr>
          <w:rFonts w:ascii="Times New Roman" w:hAnsi="Times New Roman"/>
          <w:sz w:val="22"/>
          <w:lang w:val="lt-LT"/>
        </w:rPr>
        <w:t xml:space="preserve"> tuo atveju, kai perleidžiamas pats vertybinis popierius, jeigu įstatymai nenumato ko kita. Vertybiniai popieriai perleidžiami pagal įstatymus, nusistovėjusią praktiką ar papročius laisvai be jokių apribojimų. Vertybiniai popieriai perleidžiami perdavimu, </w:t>
      </w:r>
      <w:r>
        <w:rPr>
          <w:rFonts w:ascii="Times New Roman" w:hAnsi="Times New Roman"/>
          <w:sz w:val="22"/>
          <w:lang w:val="lt-LT"/>
        </w:rPr>
        <w:t xml:space="preserve">nors tai ir reikėtų pažymėti indosamentu. </w:t>
      </w:r>
    </w:p>
    <w:p w:rsidR="00000000" w:rsidRDefault="00F856C4">
      <w:pPr>
        <w:ind w:firstLine="720"/>
        <w:jc w:val="both"/>
        <w:rPr>
          <w:rFonts w:ascii="Times New Roman" w:hAnsi="Times New Roman"/>
          <w:sz w:val="22"/>
          <w:lang w:val="lt-LT"/>
        </w:rPr>
      </w:pPr>
      <w:r>
        <w:rPr>
          <w:rFonts w:ascii="Times New Roman" w:hAnsi="Times New Roman"/>
          <w:sz w:val="22"/>
          <w:lang w:val="lt-LT"/>
        </w:rPr>
        <w:t>4. Vertybiniai popieriai gali būti pirminiai arba išvestiniai. Pirminiai vertybiniai popieriai patvirtina šio straipsnio 1 dalyje numatytas jų turėtojo teises ir pareigas, išskyrus teisę ar pareigą atlygintinai ar</w:t>
      </w:r>
      <w:r>
        <w:rPr>
          <w:rFonts w:ascii="Times New Roman" w:hAnsi="Times New Roman"/>
          <w:sz w:val="22"/>
          <w:lang w:val="lt-LT"/>
        </w:rPr>
        <w:t xml:space="preserve"> neatlygintinai įsigyti ar perleisti kitus vertybinius popierius, taip pat teisę gauti tam tikrų pajamų ar pareigą sumokėti tam tikrą pinigų sumą pasikeitus vertybinių popierių rinkos kainoms. Šias išskirtines teises ar pareigas patvirtinantys vertybiniai </w:t>
      </w:r>
      <w:r>
        <w:rPr>
          <w:rFonts w:ascii="Times New Roman" w:hAnsi="Times New Roman"/>
          <w:sz w:val="22"/>
          <w:lang w:val="lt-LT"/>
        </w:rPr>
        <w:t>popieriai vadinami išvestiniais vertybiniais popieriais.</w:t>
      </w:r>
    </w:p>
    <w:p w:rsidR="00000000" w:rsidRDefault="00F856C4">
      <w:pPr>
        <w:ind w:firstLine="720"/>
        <w:jc w:val="both"/>
        <w:rPr>
          <w:rFonts w:ascii="Times New Roman" w:hAnsi="Times New Roman"/>
          <w:sz w:val="22"/>
          <w:lang w:val="lt-LT"/>
        </w:rPr>
      </w:pPr>
      <w:r>
        <w:rPr>
          <w:rFonts w:ascii="Times New Roman" w:hAnsi="Times New Roman"/>
          <w:sz w:val="22"/>
          <w:lang w:val="lt-LT"/>
        </w:rPr>
        <w:t>5. Vertybiniai popieriai gali būti vardiniai, pareikštiniai arba orderiniai. Taip pat jie gali būti piniginiai, nuosavybės ir prekiniai vertybiniai popieriai.</w:t>
      </w:r>
    </w:p>
    <w:p w:rsidR="00000000" w:rsidRDefault="00F856C4">
      <w:pPr>
        <w:ind w:firstLine="720"/>
        <w:jc w:val="both"/>
        <w:rPr>
          <w:rFonts w:ascii="Times New Roman" w:hAnsi="Times New Roman"/>
          <w:sz w:val="22"/>
          <w:lang w:val="lt-LT"/>
        </w:rPr>
      </w:pPr>
      <w:r>
        <w:rPr>
          <w:rFonts w:ascii="Times New Roman" w:hAnsi="Times New Roman"/>
          <w:sz w:val="22"/>
          <w:lang w:val="lt-LT"/>
        </w:rPr>
        <w:t>6. Piniginis vertybinis popierius suteik</w:t>
      </w:r>
      <w:r>
        <w:rPr>
          <w:rFonts w:ascii="Times New Roman" w:hAnsi="Times New Roman"/>
          <w:sz w:val="22"/>
          <w:lang w:val="lt-LT"/>
        </w:rPr>
        <w:t>ia teisę gauti jame nurodytą pinigų sumą (čekis, vekselis, obligacija).</w:t>
      </w:r>
    </w:p>
    <w:p w:rsidR="00000000" w:rsidRDefault="00F856C4">
      <w:pPr>
        <w:ind w:firstLine="720"/>
        <w:jc w:val="both"/>
        <w:rPr>
          <w:rFonts w:ascii="Times New Roman" w:hAnsi="Times New Roman"/>
          <w:sz w:val="22"/>
          <w:lang w:val="lt-LT"/>
        </w:rPr>
      </w:pPr>
      <w:r>
        <w:rPr>
          <w:rFonts w:ascii="Times New Roman" w:hAnsi="Times New Roman"/>
          <w:sz w:val="22"/>
          <w:lang w:val="lt-LT"/>
        </w:rPr>
        <w:t>7. Nuosavybės vertybinis popierius suteikia teisę dalyvauti valdant įmonę, patvirtina įmonės kapitalo turėjimą ir suteikia teisę gauti dalį įmonės pelno (akcijos ir akcijų sertifikatai</w:t>
      </w:r>
      <w:r>
        <w:rPr>
          <w:rFonts w:ascii="Times New Roman" w:hAnsi="Times New Roman"/>
          <w:sz w:val="22"/>
          <w:lang w:val="lt-LT"/>
        </w:rPr>
        <w:t xml:space="preserve"> ir kt.), išskyrus įstatymų numatytas išimtis.</w:t>
      </w:r>
    </w:p>
    <w:p w:rsidR="00000000" w:rsidRDefault="00F856C4">
      <w:pPr>
        <w:ind w:firstLine="720"/>
        <w:jc w:val="both"/>
        <w:rPr>
          <w:rFonts w:ascii="Times New Roman" w:hAnsi="Times New Roman"/>
          <w:sz w:val="22"/>
          <w:lang w:val="lt-LT"/>
        </w:rPr>
      </w:pPr>
      <w:r>
        <w:rPr>
          <w:rFonts w:ascii="Times New Roman" w:hAnsi="Times New Roman"/>
          <w:sz w:val="22"/>
          <w:lang w:val="lt-LT"/>
        </w:rPr>
        <w:t>8. Prekinis vertybinis popierius suteikia nuosavybės teisę į prekes, taip pat teisę gauti prekių (konosamentas, sandėliavimo dokumentas ir kt.).</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 9. Vertybiniai popieriai privalo turėti įstatymų nustatytus rek</w:t>
      </w:r>
      <w:r>
        <w:rPr>
          <w:rFonts w:ascii="Times New Roman" w:hAnsi="Times New Roman"/>
          <w:sz w:val="22"/>
          <w:lang w:val="lt-LT"/>
        </w:rPr>
        <w:t>vizitus. Jeigu privalomų rekvizitų nėra, vertybinis popierius negalioja, išskyrus įstatymų nustatytas išimtis.</w:t>
      </w:r>
    </w:p>
    <w:p w:rsidR="00000000" w:rsidRDefault="00F856C4">
      <w:pPr>
        <w:ind w:firstLine="720"/>
        <w:jc w:val="both"/>
        <w:rPr>
          <w:rFonts w:ascii="Times New Roman" w:hAnsi="Times New Roman"/>
          <w:sz w:val="22"/>
          <w:lang w:val="lt-LT"/>
        </w:rPr>
      </w:pPr>
      <w:r>
        <w:rPr>
          <w:rFonts w:ascii="Times New Roman" w:hAnsi="Times New Roman"/>
          <w:sz w:val="22"/>
          <w:lang w:val="lt-LT"/>
        </w:rPr>
        <w:t>10. Jeigu išleidžiami nematerialūs vertybiniai popieriai ir įstatymai nenustato kitaip, pagal šį kodeksą laikoma, kad vertybinių popierių savinin</w:t>
      </w:r>
      <w:r>
        <w:rPr>
          <w:rFonts w:ascii="Times New Roman" w:hAnsi="Times New Roman"/>
          <w:sz w:val="22"/>
          <w:lang w:val="lt-LT"/>
        </w:rPr>
        <w:t>kas yra patikėjęs juos saugoti sąskaitas tvarkančiam asmeniui pagal pasaugos sutartį. Saugotojo teisės, pareigos ir atsakomybė nustatoma pagal pasaugai taikomas šio kodekso šeštosios knygos nuostatas. Jeigu apskaitą tvarko keli asmenys skirtingais lygiais,</w:t>
      </w:r>
      <w:r>
        <w:rPr>
          <w:rFonts w:ascii="Times New Roman" w:hAnsi="Times New Roman"/>
          <w:sz w:val="22"/>
          <w:lang w:val="lt-LT"/>
        </w:rPr>
        <w:t xml:space="preserve"> laikoma, kad vertybinio popieriaus savininko sąskaitas tvarkantis asmuo yra perdavęs toliau saugoti vertybinius popierius kitam asmeniui pagal pasaugos sutartį. Tokie vertybiniai popieriai perleidžiami atitinkamais įrašais vertybinių popierių sąskaitose.</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81" w:name="straipsnis102"/>
      <w:r>
        <w:rPr>
          <w:rFonts w:ascii="Times New Roman" w:hAnsi="Times New Roman"/>
          <w:b/>
          <w:sz w:val="22"/>
          <w:lang w:val="lt-LT"/>
        </w:rPr>
        <w:t>1.102 straipsnis. Akcija</w:t>
      </w:r>
    </w:p>
    <w:bookmarkEnd w:id="181"/>
    <w:p w:rsidR="00000000" w:rsidRDefault="00F856C4">
      <w:pPr>
        <w:ind w:firstLine="720"/>
        <w:jc w:val="both"/>
        <w:rPr>
          <w:rFonts w:ascii="Times New Roman" w:hAnsi="Times New Roman"/>
          <w:sz w:val="22"/>
          <w:lang w:val="lt-LT"/>
        </w:rPr>
      </w:pPr>
      <w:r>
        <w:rPr>
          <w:rFonts w:ascii="Times New Roman" w:hAnsi="Times New Roman"/>
          <w:sz w:val="22"/>
          <w:lang w:val="lt-LT"/>
        </w:rPr>
        <w:t>1. Akcija – tai vertybinis popierius, patvirtinantis jos turėtojo (akcininko) teisę dalyvauti valdant įmonę, jeigu įstatymai nenustato ko kita, teisę gauti akcinės įmonės pelno dalį dividendais ir teisę į dalį įmonės turto, likusi</w:t>
      </w:r>
      <w:r>
        <w:rPr>
          <w:rFonts w:ascii="Times New Roman" w:hAnsi="Times New Roman"/>
          <w:sz w:val="22"/>
          <w:lang w:val="lt-LT"/>
        </w:rPr>
        <w:t>o po jos likvidavimo, ir kitas įstatymų nustatytas teises.</w:t>
      </w:r>
    </w:p>
    <w:p w:rsidR="00000000" w:rsidRDefault="00F856C4">
      <w:pPr>
        <w:ind w:firstLine="720"/>
        <w:jc w:val="both"/>
        <w:rPr>
          <w:rFonts w:ascii="Times New Roman" w:hAnsi="Times New Roman"/>
          <w:sz w:val="22"/>
          <w:lang w:val="lt-LT"/>
        </w:rPr>
      </w:pPr>
      <w:r>
        <w:rPr>
          <w:rFonts w:ascii="Times New Roman" w:hAnsi="Times New Roman"/>
          <w:sz w:val="22"/>
          <w:lang w:val="lt-LT"/>
        </w:rPr>
        <w:t>2. Akcijos gali būti vardinės arba pareikštinės, paprastos arba privilegijuotos, materialios ir nematerialios.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82" w:name="straipsnis103"/>
      <w:r>
        <w:rPr>
          <w:rFonts w:ascii="Times New Roman" w:hAnsi="Times New Roman"/>
          <w:b/>
          <w:sz w:val="22"/>
          <w:lang w:val="lt-LT"/>
        </w:rPr>
        <w:t>1.103 straipsnis. Obligacija</w:t>
      </w:r>
    </w:p>
    <w:bookmarkEnd w:id="182"/>
    <w:p w:rsidR="00000000" w:rsidRDefault="00F856C4">
      <w:pPr>
        <w:ind w:firstLine="720"/>
        <w:jc w:val="both"/>
        <w:rPr>
          <w:rFonts w:ascii="Times New Roman" w:hAnsi="Times New Roman"/>
          <w:sz w:val="22"/>
          <w:lang w:val="lt-LT"/>
        </w:rPr>
      </w:pPr>
      <w:r>
        <w:rPr>
          <w:rFonts w:ascii="Times New Roman" w:hAnsi="Times New Roman"/>
          <w:sz w:val="22"/>
          <w:lang w:val="lt-LT"/>
        </w:rPr>
        <w:t>Obligacija – tai vertybinis popierius, patvirtinantis jo</w:t>
      </w:r>
      <w:r>
        <w:rPr>
          <w:rFonts w:ascii="Times New Roman" w:hAnsi="Times New Roman"/>
          <w:sz w:val="22"/>
          <w:lang w:val="lt-LT"/>
        </w:rPr>
        <w:t>s turėtojo teisę gauti iš obligaciją išleidusio asmens joje nustatytais terminais nominalią obligacijos vertę, metines palūkanas ar kitokį ekvivalentą arba kitas turtines teises.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83" w:name="straipsnis104"/>
      <w:r>
        <w:rPr>
          <w:rFonts w:ascii="Times New Roman" w:hAnsi="Times New Roman"/>
          <w:b/>
          <w:sz w:val="22"/>
          <w:lang w:val="lt-LT"/>
        </w:rPr>
        <w:t>1.104 straipsnis. Čekis</w:t>
      </w:r>
    </w:p>
    <w:bookmarkEnd w:id="183"/>
    <w:p w:rsidR="00000000" w:rsidRDefault="00F856C4">
      <w:pPr>
        <w:ind w:firstLine="720"/>
        <w:jc w:val="both"/>
        <w:rPr>
          <w:rFonts w:ascii="Times New Roman" w:hAnsi="Times New Roman"/>
          <w:sz w:val="22"/>
          <w:lang w:val="lt-LT"/>
        </w:rPr>
      </w:pPr>
      <w:r>
        <w:rPr>
          <w:rFonts w:ascii="Times New Roman" w:hAnsi="Times New Roman"/>
          <w:sz w:val="22"/>
          <w:lang w:val="lt-LT"/>
        </w:rPr>
        <w:t>Čekis, kaip vertybinis popierius, – tai čekio davėjo</w:t>
      </w:r>
      <w:r>
        <w:rPr>
          <w:rFonts w:ascii="Times New Roman" w:hAnsi="Times New Roman"/>
          <w:sz w:val="22"/>
          <w:lang w:val="lt-LT"/>
        </w:rPr>
        <w:t xml:space="preserve"> surašytas tam tikros formos pavedimas bankui be išlygų išmokėti jame įrašytą pinigų sumą čekio turėtojui.</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184" w:name="straipsnis105"/>
      <w:r>
        <w:rPr>
          <w:rFonts w:ascii="Times New Roman" w:hAnsi="Times New Roman"/>
          <w:b/>
          <w:sz w:val="22"/>
          <w:lang w:val="lt-LT"/>
        </w:rPr>
        <w:t>1.105 straipsnis. Vekselis</w:t>
      </w:r>
    </w:p>
    <w:bookmarkEnd w:id="184"/>
    <w:p w:rsidR="00000000" w:rsidRDefault="00F856C4">
      <w:pPr>
        <w:ind w:firstLine="720"/>
        <w:jc w:val="both"/>
        <w:rPr>
          <w:rFonts w:ascii="Times New Roman" w:hAnsi="Times New Roman"/>
          <w:sz w:val="22"/>
          <w:lang w:val="lt-LT"/>
        </w:rPr>
      </w:pPr>
      <w:r>
        <w:rPr>
          <w:rFonts w:ascii="Times New Roman" w:hAnsi="Times New Roman"/>
          <w:sz w:val="22"/>
          <w:lang w:val="lt-LT"/>
        </w:rPr>
        <w:t>1. Vekselis, kaip vertybinis popierius, – tai dokumentas, kuriuo jį išrašantis asmuo be išlygų įsipareigoja tiesiogiai ar</w:t>
      </w:r>
      <w:r>
        <w:rPr>
          <w:rFonts w:ascii="Times New Roman" w:hAnsi="Times New Roman"/>
          <w:sz w:val="22"/>
          <w:lang w:val="lt-LT"/>
        </w:rPr>
        <w:t xml:space="preserve"> netiesiogiai sumokėti tam tikrą pinigų sumą vekselyje nurodytam asmeniui arba kuriuo tai padaryti pavedama kitam asmeniui.</w:t>
      </w:r>
    </w:p>
    <w:p w:rsidR="00000000" w:rsidRDefault="00F856C4">
      <w:pPr>
        <w:ind w:firstLine="720"/>
        <w:jc w:val="both"/>
        <w:rPr>
          <w:rFonts w:ascii="Times New Roman" w:hAnsi="Times New Roman"/>
          <w:sz w:val="22"/>
          <w:lang w:val="lt-LT"/>
        </w:rPr>
      </w:pPr>
      <w:r>
        <w:rPr>
          <w:rFonts w:ascii="Times New Roman" w:hAnsi="Times New Roman"/>
          <w:sz w:val="22"/>
          <w:lang w:val="lt-LT"/>
        </w:rPr>
        <w:t>2. Vekselis gali būti įsakomasis (trata) arba paprastasis (solo vekselis).</w:t>
      </w:r>
    </w:p>
    <w:p w:rsidR="00000000" w:rsidRDefault="00F856C4">
      <w:pPr>
        <w:ind w:firstLine="720"/>
        <w:jc w:val="both"/>
        <w:rPr>
          <w:rFonts w:ascii="Times New Roman" w:hAnsi="Times New Roman"/>
          <w:sz w:val="22"/>
          <w:lang w:val="lt-LT"/>
        </w:rPr>
      </w:pPr>
      <w:r>
        <w:rPr>
          <w:rFonts w:ascii="Times New Roman" w:hAnsi="Times New Roman"/>
          <w:sz w:val="22"/>
          <w:lang w:val="lt-LT"/>
        </w:rPr>
        <w:t>3. Įsakomuoju vekseliu (trata) jo davėjas paveda kitam as</w:t>
      </w:r>
      <w:r>
        <w:rPr>
          <w:rFonts w:ascii="Times New Roman" w:hAnsi="Times New Roman"/>
          <w:sz w:val="22"/>
          <w:lang w:val="lt-LT"/>
        </w:rPr>
        <w:t>meniui, kad šis vekselio sumą sumokėtų jame nurodytam asmeniui.</w:t>
      </w:r>
    </w:p>
    <w:p w:rsidR="00000000" w:rsidRDefault="00F856C4">
      <w:pPr>
        <w:ind w:firstLine="720"/>
        <w:jc w:val="both"/>
        <w:rPr>
          <w:rFonts w:ascii="Times New Roman" w:hAnsi="Times New Roman"/>
          <w:sz w:val="22"/>
          <w:lang w:val="lt-LT"/>
        </w:rPr>
      </w:pPr>
      <w:r>
        <w:rPr>
          <w:rFonts w:ascii="Times New Roman" w:hAnsi="Times New Roman"/>
          <w:sz w:val="22"/>
          <w:lang w:val="lt-LT"/>
        </w:rPr>
        <w:t>4. Paprastuoju vekseliu (solo) jo davėjas pats įsipareigoja sumokėti jame nurodytą sumą.</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85" w:name="straipsnis106"/>
      <w:r>
        <w:rPr>
          <w:rFonts w:ascii="Times New Roman" w:hAnsi="Times New Roman"/>
          <w:b/>
          <w:sz w:val="22"/>
          <w:lang w:val="lt-LT"/>
        </w:rPr>
        <w:t>1.106 straipsnis. Konosamentas</w:t>
      </w:r>
    </w:p>
    <w:bookmarkEnd w:id="185"/>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Konosamentas, kaip vertybinis popierius – tai dokumentas, įrodantis </w:t>
      </w:r>
      <w:r>
        <w:rPr>
          <w:rFonts w:ascii="Times New Roman" w:hAnsi="Times New Roman"/>
          <w:sz w:val="22"/>
          <w:lang w:val="lt-LT"/>
        </w:rPr>
        <w:t>sutarties sudarymo faktą ir patvirtinantis jo turėtojo teisę gauti iš vežėjo konosamente nurodytus daiktus (krovinį) bei jais disponuoti.</w:t>
      </w:r>
    </w:p>
    <w:p w:rsidR="00000000" w:rsidRDefault="00F856C4">
      <w:pPr>
        <w:ind w:firstLine="720"/>
        <w:jc w:val="both"/>
        <w:rPr>
          <w:rFonts w:ascii="Times New Roman" w:hAnsi="Times New Roman"/>
          <w:sz w:val="22"/>
          <w:lang w:val="lt-LT"/>
        </w:rPr>
      </w:pPr>
      <w:r>
        <w:rPr>
          <w:rFonts w:ascii="Times New Roman" w:hAnsi="Times New Roman"/>
          <w:sz w:val="22"/>
          <w:lang w:val="lt-LT"/>
        </w:rPr>
        <w:t>2. Konosamentas gali būti pareikštinis, orderinis arba vardinis. Jeigu konosamentas buvo sudarytas keliais egzempliori</w:t>
      </w:r>
      <w:r>
        <w:rPr>
          <w:rFonts w:ascii="Times New Roman" w:hAnsi="Times New Roman"/>
          <w:sz w:val="22"/>
          <w:lang w:val="lt-LT"/>
        </w:rPr>
        <w:t>ais, tai, išdavus krovinį pagal pirmą pateiktą konosamentą, kiti konosamento egzemplioriai netenka teisinės galios.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86" w:name="straipsnis107"/>
      <w:r>
        <w:rPr>
          <w:rFonts w:ascii="Times New Roman" w:hAnsi="Times New Roman"/>
          <w:b/>
          <w:sz w:val="22"/>
          <w:lang w:val="lt-LT"/>
        </w:rPr>
        <w:t>1.107 straipsnis. Indėlių liudijimai (sertifikatai)</w:t>
      </w:r>
    </w:p>
    <w:bookmarkEnd w:id="186"/>
    <w:p w:rsidR="00000000" w:rsidRDefault="00F856C4">
      <w:pPr>
        <w:ind w:firstLine="720"/>
        <w:jc w:val="both"/>
        <w:rPr>
          <w:rFonts w:ascii="Times New Roman" w:hAnsi="Times New Roman"/>
          <w:sz w:val="22"/>
          <w:lang w:val="lt-LT"/>
        </w:rPr>
      </w:pPr>
      <w:r>
        <w:rPr>
          <w:rFonts w:ascii="Times New Roman" w:hAnsi="Times New Roman"/>
          <w:sz w:val="22"/>
          <w:lang w:val="lt-LT"/>
        </w:rPr>
        <w:t>1. Indėlio liudijimas (sertifikatas) – tai rašytinis banko liudijimas apie piniginių lė</w:t>
      </w:r>
      <w:r>
        <w:rPr>
          <w:rFonts w:ascii="Times New Roman" w:hAnsi="Times New Roman"/>
          <w:sz w:val="22"/>
          <w:lang w:val="lt-LT"/>
        </w:rPr>
        <w:t>šų indėlį, suteikiantis teisę indėlininkui, suėjus nustatytam terminui, gauti indėlį ir palūkanas.</w:t>
      </w:r>
    </w:p>
    <w:p w:rsidR="00000000" w:rsidRDefault="00F856C4">
      <w:pPr>
        <w:ind w:firstLine="720"/>
        <w:jc w:val="both"/>
        <w:rPr>
          <w:rFonts w:ascii="Times New Roman" w:hAnsi="Times New Roman"/>
          <w:sz w:val="22"/>
          <w:lang w:val="lt-LT"/>
        </w:rPr>
      </w:pPr>
      <w:r>
        <w:rPr>
          <w:rFonts w:ascii="Times New Roman" w:hAnsi="Times New Roman"/>
          <w:sz w:val="22"/>
          <w:lang w:val="lt-LT"/>
        </w:rPr>
        <w:t>2. Indėlio sertifikatai gali būti vardiniai, perleidžiamieji ar neperleidžiamieji.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87" w:name="straipsnis108"/>
      <w:r>
        <w:rPr>
          <w:rFonts w:ascii="Times New Roman" w:hAnsi="Times New Roman"/>
          <w:b/>
          <w:sz w:val="22"/>
          <w:lang w:val="lt-LT"/>
        </w:rPr>
        <w:t>1.108 straipsnis. Valstybės skolinis įsipareigojimas</w:t>
      </w:r>
    </w:p>
    <w:bookmarkEnd w:id="187"/>
    <w:p w:rsidR="00000000" w:rsidRDefault="00F856C4">
      <w:pPr>
        <w:ind w:firstLine="720"/>
        <w:jc w:val="both"/>
        <w:rPr>
          <w:rFonts w:ascii="Times New Roman" w:hAnsi="Times New Roman"/>
          <w:sz w:val="22"/>
          <w:lang w:val="lt-LT"/>
        </w:rPr>
      </w:pPr>
      <w:r>
        <w:rPr>
          <w:rFonts w:ascii="Times New Roman" w:hAnsi="Times New Roman"/>
          <w:sz w:val="22"/>
          <w:lang w:val="lt-LT"/>
        </w:rPr>
        <w:t>Valstybės skolinis į</w:t>
      </w:r>
      <w:r>
        <w:rPr>
          <w:rFonts w:ascii="Times New Roman" w:hAnsi="Times New Roman"/>
          <w:sz w:val="22"/>
          <w:lang w:val="lt-LT"/>
        </w:rPr>
        <w:t>sipareigojimas – tai pareikštinis vertybinis popierius, patvirtinantis, kad jo turėtojas yra paskolinęs valstybei tam tikrą pinigų sumą, ir suteikiantis teisę gauti jame numatytą sumą ir palūkanas per visą šio vertybinio popieriaus turėjimo laiką.</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88" w:name="straipsnis109"/>
      <w:r>
        <w:rPr>
          <w:rFonts w:ascii="Times New Roman" w:hAnsi="Times New Roman"/>
          <w:b/>
          <w:sz w:val="22"/>
          <w:lang w:val="lt-LT"/>
        </w:rPr>
        <w:t>1.109 s</w:t>
      </w:r>
      <w:r>
        <w:rPr>
          <w:rFonts w:ascii="Times New Roman" w:hAnsi="Times New Roman"/>
          <w:b/>
          <w:sz w:val="22"/>
          <w:lang w:val="lt-LT"/>
        </w:rPr>
        <w:t>traipsnis. Žemės sklypas ir kiti ištekliai</w:t>
      </w:r>
    </w:p>
    <w:bookmarkEnd w:id="188"/>
    <w:p w:rsidR="00000000" w:rsidRDefault="00F856C4">
      <w:pPr>
        <w:ind w:firstLine="720"/>
        <w:jc w:val="both"/>
        <w:rPr>
          <w:rFonts w:ascii="Times New Roman" w:hAnsi="Times New Roman"/>
          <w:sz w:val="22"/>
          <w:lang w:val="lt-LT"/>
        </w:rPr>
      </w:pPr>
      <w:r>
        <w:rPr>
          <w:rFonts w:ascii="Times New Roman" w:hAnsi="Times New Roman"/>
          <w:sz w:val="22"/>
          <w:lang w:val="lt-LT"/>
        </w:rPr>
        <w:t>Civilinių teisių objektu gali būti identifikuotas ir įstatymų nustatyta tvarka įregistruotas žemės sklypas, taip pat apibrėžti žemės gelmių, vandens, miško plotai, augmenijos ir gyvūnijos objektai.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89" w:name="straipsnis110"/>
      <w:r>
        <w:rPr>
          <w:rFonts w:ascii="Times New Roman" w:hAnsi="Times New Roman"/>
          <w:b/>
          <w:sz w:val="22"/>
          <w:lang w:val="lt-LT"/>
        </w:rPr>
        <w:t>1.110 straipsn</w:t>
      </w:r>
      <w:r>
        <w:rPr>
          <w:rFonts w:ascii="Times New Roman" w:hAnsi="Times New Roman"/>
          <w:b/>
          <w:sz w:val="22"/>
          <w:lang w:val="lt-LT"/>
        </w:rPr>
        <w:t>is. Įmonės ir turtiniai kompleksai</w:t>
      </w:r>
    </w:p>
    <w:bookmarkEnd w:id="189"/>
    <w:p w:rsidR="00000000" w:rsidRDefault="00F856C4">
      <w:pPr>
        <w:ind w:firstLine="720"/>
        <w:jc w:val="both"/>
        <w:rPr>
          <w:rFonts w:ascii="Times New Roman" w:hAnsi="Times New Roman"/>
          <w:sz w:val="22"/>
          <w:lang w:val="lt-LT"/>
        </w:rPr>
      </w:pPr>
      <w:r>
        <w:rPr>
          <w:rFonts w:ascii="Times New Roman" w:hAnsi="Times New Roman"/>
          <w:sz w:val="22"/>
          <w:lang w:val="lt-LT"/>
        </w:rPr>
        <w:t>1. Civilinių teisių objektu gali būti įmonė, kaip verslu užsiimančiam (pelno siekiančiam) asmeniui priklausantis turto ir turtinių bei neturtinių teisių, skolų ir kitokių pareigų visuma. Įmonė yra laikoma nekilnojamuoju d</w:t>
      </w:r>
      <w:r>
        <w:rPr>
          <w:rFonts w:ascii="Times New Roman" w:hAnsi="Times New Roman"/>
          <w:sz w:val="22"/>
          <w:lang w:val="lt-LT"/>
        </w:rPr>
        <w:t>aiktu.</w:t>
      </w:r>
    </w:p>
    <w:p w:rsidR="00000000" w:rsidRDefault="00F856C4">
      <w:pPr>
        <w:ind w:firstLine="720"/>
        <w:jc w:val="both"/>
        <w:rPr>
          <w:rFonts w:ascii="Times New Roman" w:hAnsi="Times New Roman"/>
          <w:sz w:val="22"/>
          <w:lang w:val="lt-LT"/>
        </w:rPr>
      </w:pPr>
      <w:r>
        <w:rPr>
          <w:rFonts w:ascii="Times New Roman" w:hAnsi="Times New Roman"/>
          <w:sz w:val="22"/>
          <w:lang w:val="lt-LT"/>
        </w:rPr>
        <w:t>2. Turtinis kompleksas, kaip civilinių teisių objektas, – tai bendros ūkinės paskirties vienijamų daiktų visuma.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90" w:name="straipsnis111"/>
      <w:r>
        <w:rPr>
          <w:rFonts w:ascii="Times New Roman" w:hAnsi="Times New Roman"/>
          <w:b/>
          <w:sz w:val="22"/>
          <w:lang w:val="lt-LT"/>
        </w:rPr>
        <w:t>1.111 straipsnis. Intelektinės veiklos rezultatai</w:t>
      </w:r>
    </w:p>
    <w:bookmarkEnd w:id="190"/>
    <w:p w:rsidR="00000000" w:rsidRDefault="00F856C4">
      <w:pPr>
        <w:ind w:firstLine="720"/>
        <w:jc w:val="both"/>
        <w:rPr>
          <w:rFonts w:ascii="Times New Roman" w:hAnsi="Times New Roman"/>
          <w:sz w:val="22"/>
          <w:lang w:val="lt-LT"/>
        </w:rPr>
      </w:pPr>
      <w:r>
        <w:rPr>
          <w:rFonts w:ascii="Times New Roman" w:hAnsi="Times New Roman"/>
          <w:sz w:val="22"/>
          <w:lang w:val="lt-LT"/>
        </w:rPr>
        <w:t>Civilinių teisių objektais laikomi mokslo, literatūros ir meno kūriniai, išradimų pat</w:t>
      </w:r>
      <w:r>
        <w:rPr>
          <w:rFonts w:ascii="Times New Roman" w:hAnsi="Times New Roman"/>
          <w:sz w:val="22"/>
          <w:lang w:val="lt-LT"/>
        </w:rPr>
        <w:t>entai, pramoniniai pavyzdžiai bei kiti intelektinės veiklos rezultatai, išreikšti kuria nors objektyvia forma (rankraščiai, brėžiniai, modeliai ir kt.). Išradimų patentai ir kiti intelektinės veiklos rezultatai civilinių teisių objektais tampa nuo to momen</w:t>
      </w:r>
      <w:r>
        <w:rPr>
          <w:rFonts w:ascii="Times New Roman" w:hAnsi="Times New Roman"/>
          <w:sz w:val="22"/>
          <w:lang w:val="lt-LT"/>
        </w:rPr>
        <w:t>to, kai jie intelektinės veiklos rezultatais pripažįstami įstatymų nustatyta tvarka.</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191" w:name="straipsnis112"/>
      <w:r>
        <w:rPr>
          <w:rFonts w:ascii="Times New Roman" w:hAnsi="Times New Roman"/>
          <w:b/>
          <w:sz w:val="22"/>
          <w:lang w:val="lt-LT"/>
        </w:rPr>
        <w:t>1.112 straipsnis. Turtinės teisės</w:t>
      </w:r>
    </w:p>
    <w:bookmarkEnd w:id="191"/>
    <w:p w:rsidR="00000000" w:rsidRDefault="00F856C4">
      <w:pPr>
        <w:ind w:firstLine="720"/>
        <w:jc w:val="both"/>
        <w:rPr>
          <w:rFonts w:ascii="Times New Roman" w:hAnsi="Times New Roman"/>
          <w:sz w:val="22"/>
          <w:lang w:val="lt-LT"/>
        </w:rPr>
      </w:pPr>
      <w:r>
        <w:rPr>
          <w:rFonts w:ascii="Times New Roman" w:hAnsi="Times New Roman"/>
          <w:sz w:val="22"/>
          <w:lang w:val="lt-LT"/>
        </w:rPr>
        <w:t>1. Civilinių teisių objektai yra daiktinės teisės, prievolinės teisės, taip pat teisės, atsirandančios iš intelektinės veiklos rezultatų</w:t>
      </w:r>
      <w:r>
        <w:rPr>
          <w:rFonts w:ascii="Times New Roman" w:hAnsi="Times New Roman"/>
          <w:sz w:val="22"/>
          <w:lang w:val="lt-LT"/>
        </w:rPr>
        <w:t>.</w:t>
      </w:r>
    </w:p>
    <w:p w:rsidR="00000000" w:rsidRDefault="00F856C4">
      <w:pPr>
        <w:ind w:firstLine="720"/>
        <w:jc w:val="both"/>
        <w:rPr>
          <w:rFonts w:ascii="Times New Roman" w:hAnsi="Times New Roman"/>
          <w:sz w:val="22"/>
          <w:lang w:val="lt-LT"/>
        </w:rPr>
      </w:pPr>
      <w:r>
        <w:rPr>
          <w:rFonts w:ascii="Times New Roman" w:hAnsi="Times New Roman"/>
          <w:sz w:val="22"/>
          <w:lang w:val="lt-LT"/>
        </w:rPr>
        <w:t>2. Turtinės teisės gali būti perduodamos ir paveldimos.</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192" w:name="straipsnis113"/>
      <w:r>
        <w:rPr>
          <w:rFonts w:ascii="Times New Roman" w:hAnsi="Times New Roman"/>
          <w:b/>
          <w:sz w:val="22"/>
          <w:lang w:val="lt-LT"/>
        </w:rPr>
        <w:t>1.113 straipsnis. Veiksmai ir jų rezultatai</w:t>
      </w:r>
    </w:p>
    <w:bookmarkEnd w:id="192"/>
    <w:p w:rsidR="00000000" w:rsidRDefault="00F856C4">
      <w:pPr>
        <w:ind w:firstLine="720"/>
        <w:jc w:val="both"/>
        <w:rPr>
          <w:rFonts w:ascii="Times New Roman" w:hAnsi="Times New Roman"/>
          <w:sz w:val="22"/>
          <w:lang w:val="lt-LT"/>
        </w:rPr>
      </w:pPr>
      <w:r>
        <w:rPr>
          <w:rFonts w:ascii="Times New Roman" w:hAnsi="Times New Roman"/>
          <w:sz w:val="22"/>
          <w:lang w:val="lt-LT"/>
        </w:rPr>
        <w:t>Civilinių teisių objektai yra įvairūs veiksmai ir jų rezultatai (krovinių gabenimas, daiktų remontas, patarnavimai ir kt.).</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193" w:name="straipsnis114"/>
      <w:r>
        <w:rPr>
          <w:rFonts w:ascii="Times New Roman" w:hAnsi="Times New Roman"/>
          <w:b/>
          <w:sz w:val="22"/>
          <w:lang w:val="lt-LT"/>
        </w:rPr>
        <w:t xml:space="preserve">1.114 straipsnis. Asmeninės </w:t>
      </w:r>
      <w:r>
        <w:rPr>
          <w:rFonts w:ascii="Times New Roman" w:hAnsi="Times New Roman"/>
          <w:b/>
          <w:sz w:val="22"/>
          <w:lang w:val="lt-LT"/>
        </w:rPr>
        <w:t>neturtinės teisės ir vertybės</w:t>
      </w:r>
    </w:p>
    <w:bookmarkEnd w:id="193"/>
    <w:p w:rsidR="00000000" w:rsidRDefault="00F856C4">
      <w:pPr>
        <w:ind w:firstLine="720"/>
        <w:jc w:val="both"/>
        <w:rPr>
          <w:rFonts w:ascii="Times New Roman" w:hAnsi="Times New Roman"/>
          <w:sz w:val="22"/>
          <w:lang w:val="lt-LT"/>
        </w:rPr>
      </w:pPr>
      <w:r>
        <w:rPr>
          <w:rFonts w:ascii="Times New Roman" w:hAnsi="Times New Roman"/>
          <w:sz w:val="22"/>
          <w:lang w:val="lt-LT"/>
        </w:rPr>
        <w:t>1. Civilinė teisė saugo asmenines neturtines teises ir vertybes, t. y. vardą, gyvybę, sveikatą, kūno neliečiamybę, garbę, orumą, žmogaus privatų gyvenimą, autoriaus vardą, dalykinę reputaciją, juridinio asmens pavadinimą, prek</w:t>
      </w:r>
      <w:r>
        <w:rPr>
          <w:rFonts w:ascii="Times New Roman" w:hAnsi="Times New Roman"/>
          <w:sz w:val="22"/>
          <w:lang w:val="lt-LT"/>
        </w:rPr>
        <w:t>ių (paslaugų) ženklus ir kitas vertybes, su kuriomis įstatymai sieja tam tikrų teisinių pasekmių atsiradimą.</w:t>
      </w:r>
    </w:p>
    <w:p w:rsidR="00000000" w:rsidRDefault="00F856C4">
      <w:pPr>
        <w:ind w:firstLine="720"/>
        <w:jc w:val="both"/>
        <w:rPr>
          <w:rFonts w:ascii="Times New Roman" w:hAnsi="Times New Roman"/>
          <w:sz w:val="22"/>
          <w:lang w:val="lt-LT"/>
        </w:rPr>
      </w:pPr>
      <w:r>
        <w:rPr>
          <w:rFonts w:ascii="Times New Roman" w:hAnsi="Times New Roman"/>
          <w:sz w:val="22"/>
          <w:lang w:val="lt-LT"/>
        </w:rPr>
        <w:t>2. Asmeninės neturtinės teisės gali būti perduodamos ar paveldimos tik įstatymų numatytais atvejais arba jei tai neprieštarauja šių vertybių prigim</w:t>
      </w:r>
      <w:r>
        <w:rPr>
          <w:rFonts w:ascii="Times New Roman" w:hAnsi="Times New Roman"/>
          <w:sz w:val="22"/>
          <w:lang w:val="lt-LT"/>
        </w:rPr>
        <w:t>čiai bei geros moralės principams ar nėra apribota įstatymų.</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194" w:name="straipsnis115"/>
      <w:r>
        <w:rPr>
          <w:rFonts w:ascii="Times New Roman" w:hAnsi="Times New Roman"/>
          <w:b/>
          <w:sz w:val="22"/>
          <w:lang w:val="lt-LT"/>
        </w:rPr>
        <w:t>1.115 straipsnis. Asmeninės neturtinės teisės</w:t>
      </w:r>
    </w:p>
    <w:bookmarkEnd w:id="194"/>
    <w:p w:rsidR="00000000" w:rsidRDefault="00F856C4">
      <w:pPr>
        <w:ind w:firstLine="720"/>
        <w:jc w:val="both"/>
        <w:rPr>
          <w:rFonts w:ascii="Times New Roman" w:hAnsi="Times New Roman"/>
          <w:sz w:val="22"/>
          <w:lang w:val="lt-LT"/>
        </w:rPr>
      </w:pPr>
      <w:r>
        <w:rPr>
          <w:rFonts w:ascii="Times New Roman" w:hAnsi="Times New Roman"/>
          <w:sz w:val="22"/>
          <w:lang w:val="lt-LT"/>
        </w:rPr>
        <w:t>1. Civilinės teisės saugomi objektai yra asmeninės neturtinės teisės, t. y. ekonominio turinio neturinčios ir neatskiriamai susijusios su jų turėtoj</w:t>
      </w:r>
      <w:r>
        <w:rPr>
          <w:rFonts w:ascii="Times New Roman" w:hAnsi="Times New Roman"/>
          <w:sz w:val="22"/>
          <w:lang w:val="lt-LT"/>
        </w:rPr>
        <w:t>u teisės.</w:t>
      </w:r>
    </w:p>
    <w:p w:rsidR="00000000" w:rsidRDefault="00F856C4">
      <w:pPr>
        <w:ind w:firstLine="720"/>
        <w:jc w:val="both"/>
        <w:rPr>
          <w:rFonts w:ascii="Times New Roman" w:hAnsi="Times New Roman"/>
          <w:sz w:val="22"/>
          <w:lang w:val="lt-LT"/>
        </w:rPr>
      </w:pPr>
      <w:r>
        <w:rPr>
          <w:rFonts w:ascii="Times New Roman" w:hAnsi="Times New Roman"/>
          <w:sz w:val="22"/>
          <w:lang w:val="lt-LT"/>
        </w:rPr>
        <w:t>2. Asmeninės neturtinės teisės gali būti susijusios arba nesusijusios su turtinėmis teisėmis.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95" w:name="straipsnis116"/>
      <w:r>
        <w:rPr>
          <w:rFonts w:ascii="Times New Roman" w:hAnsi="Times New Roman"/>
          <w:b/>
          <w:sz w:val="22"/>
          <w:lang w:val="lt-LT"/>
        </w:rPr>
        <w:t>1.116 straipsnis. Komercinė (gamybinė) ir profesinė paslaptis</w:t>
      </w:r>
    </w:p>
    <w:bookmarkEnd w:id="195"/>
    <w:p w:rsidR="00000000" w:rsidRDefault="00F856C4">
      <w:pPr>
        <w:ind w:firstLine="720"/>
        <w:jc w:val="both"/>
        <w:rPr>
          <w:rFonts w:ascii="Times New Roman" w:hAnsi="Times New Roman"/>
          <w:sz w:val="22"/>
          <w:lang w:val="lt-LT"/>
        </w:rPr>
      </w:pPr>
      <w:r>
        <w:rPr>
          <w:rFonts w:ascii="Times New Roman" w:hAnsi="Times New Roman"/>
          <w:sz w:val="22"/>
          <w:lang w:val="lt-LT"/>
        </w:rPr>
        <w:t>1. Informacija laikoma komercine (gamybine) paslaptimi, jeigu turi tikrą ar potencialią k</w:t>
      </w:r>
      <w:r>
        <w:rPr>
          <w:rFonts w:ascii="Times New Roman" w:hAnsi="Times New Roman"/>
          <w:sz w:val="22"/>
          <w:lang w:val="lt-LT"/>
        </w:rPr>
        <w:t>omercinę (gamybinę) vertę dėl to, kad jos nežino tretieji asmenys ir ji negali būti laisvai prieinama dėl šios informacijos savininko ar kito asmens, kuriam savininkas ją yra patikėjęs, protingų pastangų išsaugoti jos slaptumą. Informaciją, kuri negali būt</w:t>
      </w:r>
      <w:r>
        <w:rPr>
          <w:rFonts w:ascii="Times New Roman" w:hAnsi="Times New Roman"/>
          <w:sz w:val="22"/>
          <w:lang w:val="lt-LT"/>
        </w:rPr>
        <w:t>i laikoma komercine (gamybine) paslaptimi, nustato įstatymai.</w:t>
      </w:r>
    </w:p>
    <w:p w:rsidR="00000000" w:rsidRDefault="00F856C4">
      <w:pPr>
        <w:ind w:firstLine="720"/>
        <w:jc w:val="both"/>
        <w:rPr>
          <w:rFonts w:ascii="Times New Roman" w:hAnsi="Times New Roman"/>
          <w:sz w:val="22"/>
          <w:lang w:val="lt-LT"/>
        </w:rPr>
      </w:pPr>
      <w:r>
        <w:rPr>
          <w:rFonts w:ascii="Times New Roman" w:hAnsi="Times New Roman"/>
          <w:sz w:val="22"/>
          <w:lang w:val="lt-LT"/>
        </w:rPr>
        <w:t>2. Informacija, kuri yra komercinė (gamybinė) paslaptis, ginama šio kodekso nustatytais būdais.</w:t>
      </w:r>
    </w:p>
    <w:p w:rsidR="00000000" w:rsidRDefault="00F856C4">
      <w:pPr>
        <w:ind w:firstLine="720"/>
        <w:jc w:val="both"/>
        <w:rPr>
          <w:rFonts w:ascii="Times New Roman" w:hAnsi="Times New Roman"/>
          <w:sz w:val="22"/>
          <w:lang w:val="lt-LT"/>
        </w:rPr>
      </w:pPr>
      <w:r>
        <w:rPr>
          <w:rFonts w:ascii="Times New Roman" w:hAnsi="Times New Roman"/>
          <w:sz w:val="22"/>
          <w:lang w:val="lt-LT"/>
        </w:rPr>
        <w:t>3. Asmenys, neteisėtais būdais įgiję informaciją, kuri yra komercinė (gamybinė) paslaptis, privalo</w:t>
      </w:r>
      <w:r>
        <w:rPr>
          <w:rFonts w:ascii="Times New Roman" w:hAnsi="Times New Roman"/>
          <w:sz w:val="22"/>
          <w:lang w:val="lt-LT"/>
        </w:rPr>
        <w:t xml:space="preserve"> atlyginti padarytus nuostolius. Pareigą atlyginti padarytus nuostolius taip pat turi darbuotojai, kurie pažeisdami darbo sutartį atskleidė komercinę (gamybinę) paslaptį, ar kitokios sutarties šalis, atskleidusi gautą komercinę paslaptį pažeisdama sutartį.</w:t>
      </w:r>
      <w:r>
        <w:rPr>
          <w:rFonts w:ascii="Times New Roman" w:hAnsi="Times New Roman"/>
          <w:sz w:val="22"/>
          <w:lang w:val="lt-LT"/>
        </w:rPr>
        <w:t xml:space="preserve"> Nuostoliais šiuo atveju laikomos paslapčiai sukurti, tobulinti, naudoti turėtos išlaidos bei negautos pajamos. Pajamos, gautos neteisėtai naudojant komercinę (gamybinę) paslaptį, laikomos nepagrįstu praturtėjimu.</w:t>
      </w:r>
    </w:p>
    <w:p w:rsidR="00000000" w:rsidRDefault="00F856C4">
      <w:pPr>
        <w:ind w:firstLine="720"/>
        <w:jc w:val="both"/>
        <w:rPr>
          <w:rFonts w:ascii="Times New Roman" w:hAnsi="Times New Roman"/>
          <w:sz w:val="22"/>
          <w:lang w:val="lt-LT"/>
        </w:rPr>
      </w:pPr>
      <w:r>
        <w:rPr>
          <w:rFonts w:ascii="Times New Roman" w:hAnsi="Times New Roman"/>
          <w:sz w:val="22"/>
          <w:lang w:val="lt-LT"/>
        </w:rPr>
        <w:t>4. Komercinę (gamybinę) paslaptį atskleidę</w:t>
      </w:r>
      <w:r>
        <w:rPr>
          <w:rFonts w:ascii="Times New Roman" w:hAnsi="Times New Roman"/>
          <w:sz w:val="22"/>
          <w:lang w:val="lt-LT"/>
        </w:rPr>
        <w:t>s asmuo gali būti atleistas nuo atsakomybės, jeigu įrodo, kad paslapties atskleidimas pateisinamas visuomenės saugumo interesais.</w:t>
      </w:r>
    </w:p>
    <w:p w:rsidR="00000000" w:rsidRDefault="00F856C4">
      <w:pPr>
        <w:ind w:firstLine="720"/>
        <w:jc w:val="both"/>
        <w:rPr>
          <w:rFonts w:ascii="Times New Roman" w:hAnsi="Times New Roman"/>
          <w:sz w:val="22"/>
          <w:lang w:val="lt-LT"/>
        </w:rPr>
      </w:pPr>
      <w:r>
        <w:rPr>
          <w:rFonts w:ascii="Times New Roman" w:hAnsi="Times New Roman"/>
          <w:sz w:val="22"/>
          <w:lang w:val="lt-LT"/>
        </w:rPr>
        <w:t>5. Informacija pripažįstama profesine paslaptimi, jei ją pagal įstatymus ar sutartį privalo saugoti tam tikros profesijos asme</w:t>
      </w:r>
      <w:r>
        <w:rPr>
          <w:rFonts w:ascii="Times New Roman" w:hAnsi="Times New Roman"/>
          <w:sz w:val="22"/>
          <w:lang w:val="lt-LT"/>
        </w:rPr>
        <w:t>nys (advokatai, gydytojai, auditoriai ir kt.). Šią informaciją tie asmenys gauna atlikdami jiems įstatymų ar sutarčių numatytas pareigas. Atvejus, kuriais profesines teises ir pareigas atliekant gauta informacija nepripažįstama profesine paslaptimi, nustat</w:t>
      </w:r>
      <w:r>
        <w:rPr>
          <w:rFonts w:ascii="Times New Roman" w:hAnsi="Times New Roman"/>
          <w:sz w:val="22"/>
          <w:lang w:val="lt-LT"/>
        </w:rPr>
        <w:t>o įstatymai. Dėl neteisėto profesinės paslapties atskleidimo padaryta žala atlyginama bendrais šio kodekso nustatytais pagrindais.</w:t>
      </w:r>
    </w:p>
    <w:p w:rsidR="00000000" w:rsidRDefault="00F856C4">
      <w:pPr>
        <w:jc w:val="center"/>
        <w:rPr>
          <w:rFonts w:ascii="Times New Roman" w:hAnsi="Times New Roman"/>
          <w:b/>
          <w:sz w:val="22"/>
          <w:lang w:val="lt-LT"/>
        </w:rPr>
      </w:pPr>
    </w:p>
    <w:p w:rsidR="00000000" w:rsidRDefault="00F856C4">
      <w:pPr>
        <w:jc w:val="center"/>
        <w:rPr>
          <w:rFonts w:ascii="Times New Roman" w:hAnsi="Times New Roman"/>
          <w:b/>
          <w:caps/>
          <w:sz w:val="22"/>
          <w:lang w:val="lt-LT"/>
        </w:rPr>
      </w:pPr>
      <w:bookmarkStart w:id="196" w:name="dalis4"/>
      <w:r>
        <w:rPr>
          <w:rFonts w:ascii="Times New Roman" w:hAnsi="Times New Roman"/>
          <w:b/>
          <w:sz w:val="22"/>
          <w:lang w:val="lt-LT"/>
        </w:rPr>
        <w:t xml:space="preserve">IV </w:t>
      </w:r>
      <w:r>
        <w:rPr>
          <w:rFonts w:ascii="Times New Roman" w:hAnsi="Times New Roman"/>
          <w:b/>
          <w:caps/>
          <w:sz w:val="22"/>
          <w:lang w:val="lt-LT"/>
        </w:rPr>
        <w:t>dalis</w:t>
      </w:r>
    </w:p>
    <w:bookmarkEnd w:id="196"/>
    <w:p w:rsidR="00000000" w:rsidRDefault="00F856C4">
      <w:pPr>
        <w:jc w:val="center"/>
        <w:rPr>
          <w:rFonts w:ascii="Times New Roman" w:hAnsi="Times New Roman"/>
          <w:b/>
          <w:sz w:val="22"/>
          <w:lang w:val="lt-LT"/>
        </w:rPr>
      </w:pPr>
      <w:r>
        <w:rPr>
          <w:rFonts w:ascii="Times New Roman" w:hAnsi="Times New Roman"/>
          <w:b/>
          <w:sz w:val="22"/>
          <w:lang w:val="lt-LT"/>
        </w:rPr>
        <w:t>TERMINAI</w:t>
      </w:r>
    </w:p>
    <w:p w:rsidR="00000000" w:rsidRDefault="00F856C4">
      <w:pPr>
        <w:jc w:val="center"/>
        <w:rPr>
          <w:rFonts w:ascii="Times New Roman" w:hAnsi="Times New Roman"/>
          <w:b/>
          <w:sz w:val="22"/>
          <w:lang w:val="lt-LT"/>
        </w:rPr>
      </w:pPr>
    </w:p>
    <w:p w:rsidR="00000000" w:rsidRDefault="00F856C4">
      <w:pPr>
        <w:jc w:val="center"/>
        <w:rPr>
          <w:rFonts w:ascii="Times New Roman" w:hAnsi="Times New Roman"/>
          <w:b/>
          <w:sz w:val="22"/>
          <w:lang w:val="lt-LT"/>
        </w:rPr>
      </w:pPr>
      <w:bookmarkStart w:id="197" w:name="skyrius6"/>
      <w:r>
        <w:rPr>
          <w:rFonts w:ascii="Times New Roman" w:hAnsi="Times New Roman"/>
          <w:b/>
          <w:sz w:val="22"/>
          <w:lang w:val="lt-LT"/>
        </w:rPr>
        <w:t xml:space="preserve">VI </w:t>
      </w:r>
      <w:r>
        <w:rPr>
          <w:rFonts w:ascii="Times New Roman" w:hAnsi="Times New Roman"/>
          <w:b/>
          <w:caps/>
          <w:sz w:val="22"/>
          <w:lang w:val="lt-LT"/>
        </w:rPr>
        <w:t>skyrius</w:t>
      </w:r>
    </w:p>
    <w:bookmarkEnd w:id="197"/>
    <w:p w:rsidR="00000000" w:rsidRDefault="00F856C4">
      <w:pPr>
        <w:jc w:val="center"/>
        <w:rPr>
          <w:rFonts w:ascii="Times New Roman" w:hAnsi="Times New Roman"/>
          <w:b/>
          <w:sz w:val="22"/>
          <w:lang w:val="lt-LT"/>
        </w:rPr>
      </w:pPr>
      <w:r>
        <w:rPr>
          <w:rFonts w:ascii="Times New Roman" w:hAnsi="Times New Roman"/>
          <w:b/>
          <w:sz w:val="22"/>
          <w:lang w:val="lt-LT"/>
        </w:rPr>
        <w:t>BENDROSIOS NUOSTATOS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98" w:name="straipsnis117"/>
      <w:r>
        <w:rPr>
          <w:rFonts w:ascii="Times New Roman" w:hAnsi="Times New Roman"/>
          <w:b/>
          <w:sz w:val="22"/>
          <w:lang w:val="lt-LT"/>
        </w:rPr>
        <w:t>1.117 straipsnis. Termino apibrėžimas</w:t>
      </w:r>
    </w:p>
    <w:bookmarkEnd w:id="198"/>
    <w:p w:rsidR="00000000" w:rsidRDefault="00F856C4">
      <w:pPr>
        <w:ind w:firstLine="720"/>
        <w:jc w:val="both"/>
        <w:rPr>
          <w:rFonts w:ascii="Times New Roman" w:hAnsi="Times New Roman"/>
          <w:sz w:val="22"/>
          <w:lang w:val="lt-LT"/>
        </w:rPr>
      </w:pPr>
      <w:r>
        <w:rPr>
          <w:rFonts w:ascii="Times New Roman" w:hAnsi="Times New Roman"/>
          <w:sz w:val="22"/>
          <w:lang w:val="lt-LT"/>
        </w:rPr>
        <w:t>1. Įstatymų ar sandorių nustatytas</w:t>
      </w:r>
      <w:r>
        <w:rPr>
          <w:rFonts w:ascii="Times New Roman" w:hAnsi="Times New Roman"/>
          <w:sz w:val="22"/>
          <w:lang w:val="lt-LT"/>
        </w:rPr>
        <w:t xml:space="preserve"> arba teismo paskiriamas terminas nurodomas kalendorine data arba nurodomas metais, mėnesiais, savaitėmis, dienomis ar valandomis skaičiuojamas laikas.</w:t>
      </w:r>
    </w:p>
    <w:p w:rsidR="00000000" w:rsidRDefault="00F856C4">
      <w:pPr>
        <w:ind w:firstLine="720"/>
        <w:jc w:val="both"/>
        <w:rPr>
          <w:rFonts w:ascii="Times New Roman" w:hAnsi="Times New Roman"/>
          <w:sz w:val="22"/>
          <w:lang w:val="lt-LT"/>
        </w:rPr>
      </w:pPr>
      <w:r>
        <w:rPr>
          <w:rFonts w:ascii="Times New Roman" w:hAnsi="Times New Roman"/>
          <w:sz w:val="22"/>
          <w:lang w:val="lt-LT"/>
        </w:rPr>
        <w:t>2. Terminas gali būti apibrėžiamas taip pat ir nurodant įvykį, kuris neišvengiamai turi įvykti.</w:t>
      </w:r>
    </w:p>
    <w:p w:rsidR="00000000" w:rsidRDefault="00F856C4">
      <w:pPr>
        <w:ind w:firstLine="720"/>
        <w:jc w:val="both"/>
        <w:rPr>
          <w:rFonts w:ascii="Times New Roman" w:hAnsi="Times New Roman"/>
          <w:sz w:val="22"/>
          <w:lang w:val="lt-LT"/>
        </w:rPr>
      </w:pPr>
      <w:r>
        <w:rPr>
          <w:rFonts w:ascii="Times New Roman" w:hAnsi="Times New Roman"/>
          <w:sz w:val="22"/>
          <w:lang w:val="lt-LT"/>
        </w:rPr>
        <w:t>3. Termi</w:t>
      </w:r>
      <w:r>
        <w:rPr>
          <w:rFonts w:ascii="Times New Roman" w:hAnsi="Times New Roman"/>
          <w:sz w:val="22"/>
          <w:lang w:val="lt-LT"/>
        </w:rPr>
        <w:t>nai gali būti atnaujinamieji, įgyjamieji ir naikinamieji.</w:t>
      </w:r>
    </w:p>
    <w:p w:rsidR="00000000" w:rsidRDefault="00F856C4">
      <w:pPr>
        <w:ind w:firstLine="720"/>
        <w:jc w:val="both"/>
        <w:rPr>
          <w:rFonts w:ascii="Times New Roman" w:hAnsi="Times New Roman"/>
          <w:sz w:val="22"/>
          <w:lang w:val="lt-LT"/>
        </w:rPr>
      </w:pPr>
      <w:r>
        <w:rPr>
          <w:rFonts w:ascii="Times New Roman" w:hAnsi="Times New Roman"/>
          <w:sz w:val="22"/>
          <w:lang w:val="lt-LT"/>
        </w:rPr>
        <w:t>4. Atnaujinamasis terminas yra toks terminas, kuriam pasibaigus teismas gali jį atnaujinti, jeigu terminas buvo praleistas dėl svarbių priežasčių.</w:t>
      </w:r>
    </w:p>
    <w:p w:rsidR="00000000" w:rsidRDefault="00F856C4">
      <w:pPr>
        <w:ind w:firstLine="720"/>
        <w:jc w:val="both"/>
        <w:rPr>
          <w:rFonts w:ascii="Times New Roman" w:hAnsi="Times New Roman"/>
          <w:sz w:val="22"/>
          <w:lang w:val="lt-LT"/>
        </w:rPr>
      </w:pPr>
      <w:r>
        <w:rPr>
          <w:rFonts w:ascii="Times New Roman" w:hAnsi="Times New Roman"/>
          <w:sz w:val="22"/>
          <w:lang w:val="lt-LT"/>
        </w:rPr>
        <w:t>5. Įgyjamasis terminas yra toks terminas, kuriam pa</w:t>
      </w:r>
      <w:r>
        <w:rPr>
          <w:rFonts w:ascii="Times New Roman" w:hAnsi="Times New Roman"/>
          <w:sz w:val="22"/>
          <w:lang w:val="lt-LT"/>
        </w:rPr>
        <w:t>sibaigus atsiranda (įgyjama) tam tikra civilinė teisė ar pareiga.</w:t>
      </w:r>
    </w:p>
    <w:p w:rsidR="00000000" w:rsidRDefault="00F856C4">
      <w:pPr>
        <w:ind w:firstLine="720"/>
        <w:jc w:val="both"/>
        <w:rPr>
          <w:rFonts w:ascii="Times New Roman" w:hAnsi="Times New Roman"/>
          <w:sz w:val="22"/>
          <w:lang w:val="lt-LT"/>
        </w:rPr>
      </w:pPr>
      <w:r>
        <w:rPr>
          <w:rFonts w:ascii="Times New Roman" w:hAnsi="Times New Roman"/>
          <w:sz w:val="22"/>
          <w:lang w:val="lt-LT"/>
        </w:rPr>
        <w:t>6. Naikinamasis terminas yra toks terminas, kuriam pasibaigus išnyksta tam tikra civilinė teisė ar pareiga. Naikinamieji terminai negali būti teismo ar arbitražo atnaujinti.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99" w:name="straipsnis118"/>
      <w:r>
        <w:rPr>
          <w:rFonts w:ascii="Times New Roman" w:hAnsi="Times New Roman"/>
          <w:b/>
          <w:sz w:val="22"/>
          <w:lang w:val="lt-LT"/>
        </w:rPr>
        <w:t>1.118 straipsni</w:t>
      </w:r>
      <w:r>
        <w:rPr>
          <w:rFonts w:ascii="Times New Roman" w:hAnsi="Times New Roman"/>
          <w:b/>
          <w:sz w:val="22"/>
          <w:lang w:val="lt-LT"/>
        </w:rPr>
        <w:t>s. Termino pradžia</w:t>
      </w:r>
    </w:p>
    <w:bookmarkEnd w:id="199"/>
    <w:p w:rsidR="00000000" w:rsidRDefault="00F856C4">
      <w:pPr>
        <w:ind w:firstLine="720"/>
        <w:jc w:val="both"/>
        <w:rPr>
          <w:rFonts w:ascii="Times New Roman" w:hAnsi="Times New Roman"/>
          <w:sz w:val="22"/>
          <w:lang w:val="lt-LT"/>
        </w:rPr>
      </w:pPr>
      <w:r>
        <w:rPr>
          <w:rFonts w:ascii="Times New Roman" w:hAnsi="Times New Roman"/>
          <w:sz w:val="22"/>
          <w:lang w:val="lt-LT"/>
        </w:rPr>
        <w:t>1. Terminas prasideda rytojaus dieną nuo nulis valandų nulis minučių po tos kalendorinės datos arba to įvykio, kuriais apibrėžta termino pradžia, jeigu įstatymų nenumatyta ko kita.</w:t>
      </w:r>
    </w:p>
    <w:p w:rsidR="00000000" w:rsidRDefault="00F856C4">
      <w:pPr>
        <w:ind w:firstLine="720"/>
        <w:jc w:val="both"/>
        <w:rPr>
          <w:rFonts w:ascii="Times New Roman" w:hAnsi="Times New Roman"/>
          <w:sz w:val="22"/>
          <w:lang w:val="lt-LT"/>
        </w:rPr>
      </w:pPr>
      <w:r>
        <w:rPr>
          <w:rFonts w:ascii="Times New Roman" w:hAnsi="Times New Roman"/>
          <w:sz w:val="22"/>
          <w:lang w:val="lt-LT"/>
        </w:rPr>
        <w:t>2. Valandomis skaičiuojamas terminas prasideda nuo šalie</w:t>
      </w:r>
      <w:r>
        <w:rPr>
          <w:rFonts w:ascii="Times New Roman" w:hAnsi="Times New Roman"/>
          <w:sz w:val="22"/>
          <w:lang w:val="lt-LT"/>
        </w:rPr>
        <w:t>s arba abiejų šalių ar įstatymų apibrėžto momento.</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00" w:name="straipsnis119"/>
      <w:r>
        <w:rPr>
          <w:rFonts w:ascii="Times New Roman" w:hAnsi="Times New Roman"/>
          <w:b/>
          <w:sz w:val="22"/>
          <w:lang w:val="lt-LT"/>
        </w:rPr>
        <w:t>1.119 straipsnis. Metais ir mėnesiais skaičiuojamo termino pabaiga</w:t>
      </w:r>
    </w:p>
    <w:bookmarkEnd w:id="200"/>
    <w:p w:rsidR="00000000" w:rsidRDefault="00F856C4">
      <w:pPr>
        <w:ind w:firstLine="720"/>
        <w:jc w:val="both"/>
        <w:rPr>
          <w:rFonts w:ascii="Times New Roman" w:hAnsi="Times New Roman"/>
          <w:sz w:val="22"/>
          <w:lang w:val="lt-LT"/>
        </w:rPr>
      </w:pPr>
      <w:r>
        <w:rPr>
          <w:rFonts w:ascii="Times New Roman" w:hAnsi="Times New Roman"/>
          <w:sz w:val="22"/>
          <w:lang w:val="lt-LT"/>
        </w:rPr>
        <w:t>1. Metais skaičiuojamas terminas pasibaigia atitinkamą paskutinių termino metų mėnesį ir dieną dvidešimt ketvirtą valandą nulis minučių.</w:t>
      </w:r>
    </w:p>
    <w:p w:rsidR="00000000" w:rsidRDefault="00F856C4">
      <w:pPr>
        <w:ind w:firstLine="720"/>
        <w:jc w:val="both"/>
        <w:rPr>
          <w:rFonts w:ascii="Times New Roman" w:hAnsi="Times New Roman"/>
          <w:sz w:val="22"/>
          <w:lang w:val="lt-LT"/>
        </w:rPr>
      </w:pPr>
      <w:r>
        <w:rPr>
          <w:rFonts w:ascii="Times New Roman" w:hAnsi="Times New Roman"/>
          <w:sz w:val="22"/>
          <w:lang w:val="lt-LT"/>
        </w:rPr>
        <w:t>2. Mėnesiais skaičiuojamas terminas pasibaigia atitinkamą termino paskutinio mėnesio dieną dvidešimt ketvirtą valandą nulis minučių.</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metais ar mėnesiais skaičiuojamo termino pabaiga tenka mėnesiui, kuris atitinkamos dienos neturi, terminas pasibai</w:t>
      </w:r>
      <w:r>
        <w:rPr>
          <w:rFonts w:ascii="Times New Roman" w:hAnsi="Times New Roman"/>
          <w:sz w:val="22"/>
          <w:lang w:val="lt-LT"/>
        </w:rPr>
        <w:t>gia paskutinę to mėnesio dieną.</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01" w:name="straipsnis120"/>
      <w:r>
        <w:rPr>
          <w:rFonts w:ascii="Times New Roman" w:hAnsi="Times New Roman"/>
          <w:b/>
          <w:sz w:val="22"/>
          <w:lang w:val="lt-LT"/>
        </w:rPr>
        <w:t>1.120 straipsnis. Savaitėmis skaičiuojamo termino pabaiga</w:t>
      </w:r>
    </w:p>
    <w:bookmarkEnd w:id="201"/>
    <w:p w:rsidR="00000000" w:rsidRDefault="00F856C4">
      <w:pPr>
        <w:ind w:firstLine="720"/>
        <w:jc w:val="both"/>
        <w:rPr>
          <w:rFonts w:ascii="Times New Roman" w:hAnsi="Times New Roman"/>
          <w:sz w:val="22"/>
          <w:lang w:val="lt-LT"/>
        </w:rPr>
      </w:pPr>
      <w:r>
        <w:rPr>
          <w:rFonts w:ascii="Times New Roman" w:hAnsi="Times New Roman"/>
          <w:sz w:val="22"/>
          <w:lang w:val="lt-LT"/>
        </w:rPr>
        <w:t>Savaitėmis skaičiuojamas terminas pasibaigia atitinkamą paskutinės termino savaitės dieną dvidešimt ketvirtą valandą nulis minučių.</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02" w:name="straipsnis121"/>
      <w:r>
        <w:rPr>
          <w:rFonts w:ascii="Times New Roman" w:hAnsi="Times New Roman"/>
          <w:b/>
          <w:sz w:val="22"/>
          <w:lang w:val="lt-LT"/>
        </w:rPr>
        <w:t>1.121 straipsnis. Oficialių šven</w:t>
      </w:r>
      <w:r>
        <w:rPr>
          <w:rFonts w:ascii="Times New Roman" w:hAnsi="Times New Roman"/>
          <w:b/>
          <w:sz w:val="22"/>
          <w:lang w:val="lt-LT"/>
        </w:rPr>
        <w:t>čių ir ne darbo dienų įskaitymas</w:t>
      </w:r>
    </w:p>
    <w:bookmarkEnd w:id="202"/>
    <w:p w:rsidR="00000000" w:rsidRDefault="00F856C4">
      <w:pPr>
        <w:ind w:firstLine="720"/>
        <w:jc w:val="both"/>
        <w:rPr>
          <w:rFonts w:ascii="Times New Roman" w:hAnsi="Times New Roman"/>
          <w:sz w:val="22"/>
          <w:lang w:val="lt-LT"/>
        </w:rPr>
      </w:pPr>
      <w:r>
        <w:rPr>
          <w:rFonts w:ascii="Times New Roman" w:hAnsi="Times New Roman"/>
          <w:sz w:val="22"/>
          <w:lang w:val="lt-LT"/>
        </w:rPr>
        <w:t>1. Oficialių švenčių ir ne darbo dienos (šeštadieniai ir sekmadieniai) įskaitomos į terminą.</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Jeigu paskutinė termino diena tenka ne darbo ar oficialios šventės dienai, termino pabaigos diena laikoma po jos einanti darbo </w:t>
      </w:r>
      <w:r>
        <w:rPr>
          <w:rFonts w:ascii="Times New Roman" w:hAnsi="Times New Roman"/>
          <w:sz w:val="22"/>
          <w:lang w:val="lt-LT"/>
        </w:rPr>
        <w:t>diena.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03" w:name="straipsnis122"/>
      <w:r>
        <w:rPr>
          <w:rFonts w:ascii="Times New Roman" w:hAnsi="Times New Roman"/>
          <w:b/>
          <w:sz w:val="22"/>
          <w:lang w:val="lt-LT"/>
        </w:rPr>
        <w:t>1.122 straipsnis. Veiksmų atlikimas paskutinę termino dieną</w:t>
      </w:r>
    </w:p>
    <w:bookmarkEnd w:id="203"/>
    <w:p w:rsidR="00000000" w:rsidRDefault="00F856C4">
      <w:pPr>
        <w:ind w:firstLine="720"/>
        <w:jc w:val="both"/>
        <w:rPr>
          <w:rFonts w:ascii="Times New Roman" w:hAnsi="Times New Roman"/>
          <w:sz w:val="22"/>
          <w:lang w:val="lt-LT"/>
        </w:rPr>
      </w:pPr>
      <w:r>
        <w:rPr>
          <w:rFonts w:ascii="Times New Roman" w:hAnsi="Times New Roman"/>
          <w:sz w:val="22"/>
          <w:lang w:val="lt-LT"/>
        </w:rPr>
        <w:t>1. Jeigu kuriam nors veiksmui atlikti yra nustatytas terminas, tai šis veiksmas turi būti atliktas iki paskutinės termino dienos dvidešimt ketvirtos valandos nulis minučių. Tačiau jeigu ve</w:t>
      </w:r>
      <w:r>
        <w:rPr>
          <w:rFonts w:ascii="Times New Roman" w:hAnsi="Times New Roman"/>
          <w:sz w:val="22"/>
          <w:lang w:val="lt-LT"/>
        </w:rPr>
        <w:t>iksmas turi būti atliktas organizacijoje, terminas baigiasi tą valandą, kurią šioje organizacijoje pagal nustatytas taisykles baigiasi darbo laikas.</w:t>
      </w:r>
    </w:p>
    <w:p w:rsidR="00000000" w:rsidRDefault="00F856C4">
      <w:pPr>
        <w:ind w:firstLine="720"/>
        <w:jc w:val="both"/>
        <w:rPr>
          <w:rFonts w:ascii="Times New Roman" w:hAnsi="Times New Roman"/>
          <w:sz w:val="22"/>
          <w:lang w:val="lt-LT"/>
        </w:rPr>
      </w:pPr>
      <w:r>
        <w:rPr>
          <w:rFonts w:ascii="Times New Roman" w:hAnsi="Times New Roman"/>
          <w:sz w:val="22"/>
          <w:lang w:val="lt-LT"/>
        </w:rPr>
        <w:t>2. Visi rašytiniai pareiškimai ir pranešimai, įteikti paštui ar telegrafui arba perduoti kitomis ryšio prie</w:t>
      </w:r>
      <w:r>
        <w:rPr>
          <w:rFonts w:ascii="Times New Roman" w:hAnsi="Times New Roman"/>
          <w:sz w:val="22"/>
          <w:lang w:val="lt-LT"/>
        </w:rPr>
        <w:t>monėmis iki paskutinės termino dienos dvidešimt ketvirtos valandos nulis minučių, laikomi atliktais laiku.</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04" w:name="straipsnis123"/>
      <w:r>
        <w:rPr>
          <w:rFonts w:ascii="Times New Roman" w:hAnsi="Times New Roman"/>
          <w:b/>
          <w:sz w:val="22"/>
          <w:lang w:val="lt-LT"/>
        </w:rPr>
        <w:t>1.123 straipsnis. Termino teisinė reikšmė</w:t>
      </w:r>
    </w:p>
    <w:bookmarkEnd w:id="204"/>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Jeigu pareigos atsiradimas siejamas su tam tikro termino pabaiga, negalima reikalauti pareigą atlikti, </w:t>
      </w:r>
      <w:r>
        <w:rPr>
          <w:rFonts w:ascii="Times New Roman" w:hAnsi="Times New Roman"/>
          <w:sz w:val="22"/>
          <w:lang w:val="lt-LT"/>
        </w:rPr>
        <w:t>kol baigsis tas terminas.</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tam tikros sandorio teisinės pasekmės siejamos su termino pabaiga, tai sandoris ar prievolė nustoja galioti tam terminui pasibaigus.</w:t>
      </w:r>
    </w:p>
    <w:p w:rsidR="00000000" w:rsidRDefault="00F856C4">
      <w:pPr>
        <w:ind w:firstLine="720"/>
        <w:jc w:val="both"/>
        <w:rPr>
          <w:rFonts w:ascii="Times New Roman" w:hAnsi="Times New Roman"/>
          <w:sz w:val="22"/>
          <w:lang w:val="lt-LT"/>
        </w:rPr>
      </w:pPr>
      <w:r>
        <w:rPr>
          <w:rFonts w:ascii="Times New Roman" w:hAnsi="Times New Roman"/>
          <w:sz w:val="22"/>
          <w:lang w:val="lt-LT"/>
        </w:rPr>
        <w:t>3. Preziumuojama, kad terminas nustatytas skolininko naudai, išskyrus atvejus, kai:</w:t>
      </w:r>
    </w:p>
    <w:p w:rsidR="00000000" w:rsidRDefault="00F856C4">
      <w:pPr>
        <w:ind w:firstLine="720"/>
        <w:jc w:val="both"/>
        <w:rPr>
          <w:rFonts w:ascii="Times New Roman" w:hAnsi="Times New Roman"/>
          <w:sz w:val="22"/>
          <w:lang w:val="lt-LT"/>
        </w:rPr>
      </w:pPr>
      <w:r>
        <w:rPr>
          <w:rFonts w:ascii="Times New Roman" w:hAnsi="Times New Roman"/>
          <w:sz w:val="22"/>
          <w:lang w:val="lt-LT"/>
        </w:rPr>
        <w:t>1) s</w:t>
      </w:r>
      <w:r>
        <w:rPr>
          <w:rFonts w:ascii="Times New Roman" w:hAnsi="Times New Roman"/>
          <w:sz w:val="22"/>
          <w:lang w:val="lt-LT"/>
        </w:rPr>
        <w:t>kolininkui iškeliama bankroto byla;</w:t>
      </w:r>
    </w:p>
    <w:p w:rsidR="00000000" w:rsidRDefault="00F856C4">
      <w:pPr>
        <w:ind w:firstLine="720"/>
        <w:jc w:val="both"/>
        <w:rPr>
          <w:rFonts w:ascii="Times New Roman" w:hAnsi="Times New Roman"/>
          <w:sz w:val="22"/>
          <w:lang w:val="lt-LT"/>
        </w:rPr>
      </w:pPr>
      <w:r>
        <w:rPr>
          <w:rFonts w:ascii="Times New Roman" w:hAnsi="Times New Roman"/>
          <w:sz w:val="22"/>
          <w:lang w:val="lt-LT"/>
        </w:rPr>
        <w:t>2) skolininkas sunaikina pateiktą prievolės įvykdymo užtikrinimą;</w:t>
      </w:r>
    </w:p>
    <w:p w:rsidR="00000000" w:rsidRDefault="00F856C4">
      <w:pPr>
        <w:ind w:firstLine="720"/>
        <w:jc w:val="both"/>
        <w:rPr>
          <w:rFonts w:ascii="Times New Roman" w:hAnsi="Times New Roman"/>
          <w:sz w:val="22"/>
          <w:lang w:val="lt-LT"/>
        </w:rPr>
      </w:pPr>
      <w:r>
        <w:rPr>
          <w:rFonts w:ascii="Times New Roman" w:hAnsi="Times New Roman"/>
          <w:sz w:val="22"/>
          <w:lang w:val="lt-LT"/>
        </w:rPr>
        <w:t>3) skolininkas nepateikia prievolės įvykdymo užtikrinimo, kurį jis privalėjo pateikti.</w:t>
      </w:r>
    </w:p>
    <w:p w:rsidR="00000000" w:rsidRDefault="00F856C4">
      <w:pPr>
        <w:ind w:firstLine="720"/>
        <w:jc w:val="both"/>
        <w:rPr>
          <w:rFonts w:ascii="Times New Roman" w:hAnsi="Times New Roman"/>
          <w:sz w:val="22"/>
          <w:lang w:val="lt-LT"/>
        </w:rPr>
      </w:pPr>
    </w:p>
    <w:p w:rsidR="00000000" w:rsidRDefault="00F856C4">
      <w:pPr>
        <w:jc w:val="center"/>
        <w:rPr>
          <w:rFonts w:ascii="Times New Roman" w:hAnsi="Times New Roman"/>
          <w:b/>
          <w:caps/>
          <w:sz w:val="22"/>
          <w:lang w:val="lt-LT"/>
        </w:rPr>
      </w:pPr>
      <w:bookmarkStart w:id="205" w:name="skyrius7"/>
      <w:r>
        <w:rPr>
          <w:rFonts w:ascii="Times New Roman" w:hAnsi="Times New Roman"/>
          <w:b/>
          <w:sz w:val="22"/>
          <w:lang w:val="lt-LT"/>
        </w:rPr>
        <w:t>VII</w:t>
      </w:r>
      <w:r>
        <w:rPr>
          <w:rFonts w:ascii="Times New Roman" w:hAnsi="Times New Roman"/>
          <w:b/>
          <w:caps/>
          <w:sz w:val="22"/>
          <w:lang w:val="lt-LT"/>
        </w:rPr>
        <w:t xml:space="preserve"> skyrius</w:t>
      </w:r>
    </w:p>
    <w:bookmarkEnd w:id="205"/>
    <w:p w:rsidR="00000000" w:rsidRDefault="00F856C4">
      <w:pPr>
        <w:jc w:val="center"/>
        <w:rPr>
          <w:rFonts w:ascii="Times New Roman" w:hAnsi="Times New Roman"/>
          <w:b/>
          <w:sz w:val="22"/>
          <w:lang w:val="lt-LT"/>
        </w:rPr>
      </w:pPr>
      <w:r>
        <w:rPr>
          <w:rFonts w:ascii="Times New Roman" w:hAnsi="Times New Roman"/>
          <w:b/>
          <w:sz w:val="22"/>
          <w:lang w:val="lt-LT"/>
        </w:rPr>
        <w:t>IEŠKINIO SENATIS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06" w:name="straipsnis124"/>
      <w:r>
        <w:rPr>
          <w:rFonts w:ascii="Times New Roman" w:hAnsi="Times New Roman"/>
          <w:b/>
          <w:sz w:val="22"/>
          <w:lang w:val="lt-LT"/>
        </w:rPr>
        <w:t xml:space="preserve">1.124 straipsnis. Ieškinio senaties </w:t>
      </w:r>
      <w:r>
        <w:rPr>
          <w:rFonts w:ascii="Times New Roman" w:hAnsi="Times New Roman"/>
          <w:b/>
          <w:sz w:val="22"/>
          <w:lang w:val="lt-LT"/>
        </w:rPr>
        <w:t>samprata</w:t>
      </w:r>
    </w:p>
    <w:bookmarkEnd w:id="206"/>
    <w:p w:rsidR="00000000" w:rsidRDefault="00F856C4">
      <w:pPr>
        <w:ind w:firstLine="720"/>
        <w:jc w:val="both"/>
        <w:rPr>
          <w:rFonts w:ascii="Times New Roman" w:hAnsi="Times New Roman"/>
          <w:sz w:val="22"/>
          <w:lang w:val="lt-LT"/>
        </w:rPr>
      </w:pPr>
      <w:r>
        <w:rPr>
          <w:rFonts w:ascii="Times New Roman" w:hAnsi="Times New Roman"/>
          <w:sz w:val="22"/>
          <w:lang w:val="lt-LT"/>
        </w:rPr>
        <w:t>Ieškinio senatis – tai įstatymų nustatytas laiko tarpas (terminas), per kurį asmuo gali apginti savo pažeistas teises pareikšdamas ieškinį.</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07" w:name="straipsnis125"/>
      <w:r>
        <w:rPr>
          <w:rFonts w:ascii="Times New Roman" w:hAnsi="Times New Roman"/>
          <w:b/>
          <w:sz w:val="22"/>
          <w:lang w:val="lt-LT"/>
        </w:rPr>
        <w:t>1.125 straipsnis. Ieškinio senaties terminai</w:t>
      </w:r>
    </w:p>
    <w:bookmarkEnd w:id="207"/>
    <w:p w:rsidR="00000000" w:rsidRDefault="00F856C4">
      <w:pPr>
        <w:ind w:firstLine="720"/>
        <w:jc w:val="both"/>
        <w:rPr>
          <w:rFonts w:ascii="Times New Roman" w:hAnsi="Times New Roman"/>
          <w:sz w:val="22"/>
          <w:lang w:val="lt-LT"/>
        </w:rPr>
      </w:pPr>
      <w:r>
        <w:rPr>
          <w:rFonts w:ascii="Times New Roman" w:hAnsi="Times New Roman"/>
          <w:sz w:val="22"/>
          <w:lang w:val="lt-LT"/>
        </w:rPr>
        <w:t>1. Bendrasis ieškinio senaties terminas yra dešimt metų.</w:t>
      </w:r>
    </w:p>
    <w:p w:rsidR="00000000" w:rsidRDefault="00F856C4">
      <w:pPr>
        <w:pStyle w:val="BodyTextIndent"/>
        <w:rPr>
          <w:sz w:val="22"/>
        </w:rPr>
      </w:pPr>
      <w:r>
        <w:rPr>
          <w:sz w:val="22"/>
        </w:rPr>
        <w:t>2. A</w:t>
      </w:r>
      <w:r>
        <w:rPr>
          <w:sz w:val="22"/>
        </w:rPr>
        <w:t>tskirų rūšių reikalavimams šis kodeksas bei kiti Lietuvos Respublikos įstatymai nustato sutrumpintus ieškinio senaties terminus.</w:t>
      </w:r>
    </w:p>
    <w:p w:rsidR="00000000" w:rsidRDefault="00F856C4">
      <w:pPr>
        <w:ind w:firstLine="720"/>
        <w:jc w:val="both"/>
        <w:rPr>
          <w:rFonts w:ascii="Times New Roman" w:hAnsi="Times New Roman"/>
          <w:sz w:val="22"/>
          <w:lang w:val="lt-LT"/>
        </w:rPr>
      </w:pPr>
      <w:r>
        <w:rPr>
          <w:rFonts w:ascii="Times New Roman" w:hAnsi="Times New Roman"/>
          <w:sz w:val="22"/>
          <w:lang w:val="lt-LT"/>
        </w:rPr>
        <w:t>3. Sutrumpintas vieno mėnesio ieškinio senaties terminas taikomas iš konkurso rezultatų atsirandantiems reikalavimams.</w:t>
      </w:r>
    </w:p>
    <w:p w:rsidR="00000000" w:rsidRDefault="00F856C4">
      <w:pPr>
        <w:ind w:firstLine="720"/>
        <w:jc w:val="both"/>
        <w:rPr>
          <w:rFonts w:ascii="Times New Roman" w:hAnsi="Times New Roman"/>
          <w:sz w:val="22"/>
          <w:lang w:val="lt-LT"/>
        </w:rPr>
      </w:pPr>
      <w:r>
        <w:rPr>
          <w:rFonts w:ascii="Times New Roman" w:hAnsi="Times New Roman"/>
          <w:sz w:val="22"/>
          <w:lang w:val="lt-LT"/>
        </w:rPr>
        <w:t>4. Sutru</w:t>
      </w:r>
      <w:r>
        <w:rPr>
          <w:rFonts w:ascii="Times New Roman" w:hAnsi="Times New Roman"/>
          <w:sz w:val="22"/>
          <w:lang w:val="lt-LT"/>
        </w:rPr>
        <w:t>mpintas trijų mėnesių ieškinio senaties terminas taikomas reikalavimams pripažinti juridinio asmens organų sprendimus negaliojančiais.</w:t>
      </w:r>
    </w:p>
    <w:p w:rsidR="00000000" w:rsidRDefault="00F856C4">
      <w:pPr>
        <w:ind w:firstLine="720"/>
        <w:jc w:val="both"/>
        <w:rPr>
          <w:rFonts w:ascii="Times New Roman" w:hAnsi="Times New Roman"/>
          <w:sz w:val="22"/>
          <w:lang w:val="lt-LT"/>
        </w:rPr>
      </w:pPr>
      <w:r>
        <w:rPr>
          <w:rFonts w:ascii="Times New Roman" w:hAnsi="Times New Roman"/>
          <w:sz w:val="22"/>
          <w:lang w:val="lt-LT"/>
        </w:rPr>
        <w:t>5. Sutrumpintas šešių mėnesių ieškinio senaties terminas taikomas:</w:t>
      </w:r>
    </w:p>
    <w:p w:rsidR="00000000" w:rsidRDefault="00F856C4">
      <w:pPr>
        <w:ind w:firstLine="720"/>
        <w:jc w:val="both"/>
        <w:rPr>
          <w:rFonts w:ascii="Times New Roman" w:hAnsi="Times New Roman"/>
          <w:sz w:val="22"/>
          <w:lang w:val="lt-LT"/>
        </w:rPr>
      </w:pPr>
      <w:r>
        <w:rPr>
          <w:rFonts w:ascii="Times New Roman" w:hAnsi="Times New Roman"/>
          <w:sz w:val="22"/>
          <w:lang w:val="lt-LT"/>
        </w:rPr>
        <w:t>1) ieškiniams dėl netesybų (baudos, delspinigių) išieš</w:t>
      </w:r>
      <w:r>
        <w:rPr>
          <w:rFonts w:ascii="Times New Roman" w:hAnsi="Times New Roman"/>
          <w:sz w:val="22"/>
          <w:lang w:val="lt-LT"/>
        </w:rPr>
        <w:t>kojimo;</w:t>
      </w:r>
    </w:p>
    <w:p w:rsidR="00000000" w:rsidRDefault="00F856C4">
      <w:pPr>
        <w:ind w:firstLine="720"/>
        <w:jc w:val="both"/>
        <w:rPr>
          <w:rFonts w:ascii="Times New Roman" w:hAnsi="Times New Roman"/>
          <w:sz w:val="22"/>
          <w:lang w:val="lt-LT"/>
        </w:rPr>
      </w:pPr>
      <w:r>
        <w:rPr>
          <w:rFonts w:ascii="Times New Roman" w:hAnsi="Times New Roman"/>
          <w:sz w:val="22"/>
          <w:lang w:val="lt-LT"/>
        </w:rPr>
        <w:t>2) ieškiniams dėl parduotų daiktų trūkumų.</w:t>
      </w:r>
    </w:p>
    <w:p w:rsidR="00000000" w:rsidRDefault="00F856C4">
      <w:pPr>
        <w:ind w:firstLine="720"/>
        <w:jc w:val="both"/>
        <w:rPr>
          <w:rFonts w:ascii="Times New Roman" w:hAnsi="Times New Roman"/>
          <w:sz w:val="22"/>
          <w:lang w:val="lt-LT"/>
        </w:rPr>
      </w:pPr>
      <w:r>
        <w:rPr>
          <w:rFonts w:ascii="Times New Roman" w:hAnsi="Times New Roman"/>
          <w:sz w:val="22"/>
          <w:lang w:val="lt-LT"/>
        </w:rPr>
        <w:t>6. Sutrumpintas šešių mėnesių ieškinio senaties terminas taikomas iš ryšių įmonių santykių su klientais atsirandantiems reikalavimams, jeigu siuntos buvo siunčiamos Lietuvoje, arba vienerių metų ieškinio s</w:t>
      </w:r>
      <w:r>
        <w:rPr>
          <w:rFonts w:ascii="Times New Roman" w:hAnsi="Times New Roman"/>
          <w:sz w:val="22"/>
          <w:lang w:val="lt-LT"/>
        </w:rPr>
        <w:t>enaties terminas, jeigu siuntos buvo siunčiamos į užsienį.</w:t>
      </w:r>
    </w:p>
    <w:p w:rsidR="00000000" w:rsidRDefault="00F856C4">
      <w:pPr>
        <w:ind w:firstLine="720"/>
        <w:jc w:val="both"/>
        <w:rPr>
          <w:rFonts w:ascii="Times New Roman" w:hAnsi="Times New Roman"/>
          <w:sz w:val="22"/>
          <w:lang w:val="lt-LT"/>
        </w:rPr>
      </w:pPr>
      <w:r>
        <w:rPr>
          <w:rFonts w:ascii="Times New Roman" w:hAnsi="Times New Roman"/>
          <w:sz w:val="22"/>
          <w:lang w:val="lt-LT"/>
        </w:rPr>
        <w:t>7. Sutrumpintas vienerių metų ieškinio senaties terminas taikomas iš draudimo teisinių santykių atsirandantiems reikalavimams.</w:t>
      </w:r>
    </w:p>
    <w:p w:rsidR="00000000" w:rsidRDefault="00F856C4">
      <w:pPr>
        <w:ind w:firstLine="720"/>
        <w:jc w:val="both"/>
        <w:rPr>
          <w:rFonts w:ascii="Times New Roman" w:hAnsi="Times New Roman"/>
          <w:sz w:val="22"/>
          <w:lang w:val="lt-LT"/>
        </w:rPr>
      </w:pPr>
      <w:r>
        <w:rPr>
          <w:rFonts w:ascii="Times New Roman" w:hAnsi="Times New Roman"/>
          <w:sz w:val="22"/>
          <w:lang w:val="lt-LT"/>
        </w:rPr>
        <w:t>8. Sutrumpintas trejų metų ieškinio senaties terminas taikomas reikala</w:t>
      </w:r>
      <w:r>
        <w:rPr>
          <w:rFonts w:ascii="Times New Roman" w:hAnsi="Times New Roman"/>
          <w:sz w:val="22"/>
          <w:lang w:val="lt-LT"/>
        </w:rPr>
        <w:t>vimams dėl padarytos žalos atlyginimo, tarp jų ir reikalavimams atlyginti žalą, atsiradusią dėl netinkamos kokybės produkcijos.</w:t>
      </w:r>
    </w:p>
    <w:p w:rsidR="00000000" w:rsidRDefault="00F856C4">
      <w:pPr>
        <w:ind w:firstLine="720"/>
        <w:jc w:val="both"/>
        <w:rPr>
          <w:rFonts w:ascii="Times New Roman" w:hAnsi="Times New Roman"/>
          <w:sz w:val="22"/>
          <w:lang w:val="lt-LT"/>
        </w:rPr>
      </w:pPr>
      <w:r>
        <w:rPr>
          <w:rFonts w:ascii="Times New Roman" w:hAnsi="Times New Roman"/>
          <w:sz w:val="22"/>
          <w:lang w:val="lt-LT"/>
        </w:rPr>
        <w:t>9. Sutrumpintas penkerių metų ieškinio senaties terminas taikomas reikalavimams dėl palūkanų ir kitokių periodinių išmokų išiešk</w:t>
      </w:r>
      <w:r>
        <w:rPr>
          <w:rFonts w:ascii="Times New Roman" w:hAnsi="Times New Roman"/>
          <w:sz w:val="22"/>
          <w:lang w:val="lt-LT"/>
        </w:rPr>
        <w:t>ojimo.</w:t>
      </w:r>
    </w:p>
    <w:p w:rsidR="00000000" w:rsidRDefault="00F856C4">
      <w:pPr>
        <w:ind w:firstLine="720"/>
        <w:jc w:val="both"/>
        <w:rPr>
          <w:rFonts w:ascii="Times New Roman" w:hAnsi="Times New Roman"/>
          <w:sz w:val="22"/>
          <w:lang w:val="lt-LT"/>
        </w:rPr>
      </w:pPr>
      <w:r>
        <w:rPr>
          <w:rFonts w:ascii="Times New Roman" w:hAnsi="Times New Roman"/>
          <w:sz w:val="22"/>
          <w:lang w:val="lt-LT"/>
        </w:rPr>
        <w:t>10. Reikalavimams dėl atliktų darbų trūkumų taikomi šio kodekso šeštojoje knygoje nustatyti sutrumpinti ieškinio senaties terminai.</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11. Iš krovinių, keleivių ir bagažo vežimo atsirandantiems reikalavimams taikomi atskirų transporto rūšių kodeksuose </w:t>
      </w:r>
      <w:r>
        <w:rPr>
          <w:rFonts w:ascii="Times New Roman" w:hAnsi="Times New Roman"/>
          <w:sz w:val="22"/>
          <w:lang w:val="lt-LT"/>
        </w:rPr>
        <w:t xml:space="preserve">(įstatymuose) nustatyti ieškinio senaties terminai. </w:t>
      </w:r>
    </w:p>
    <w:p w:rsidR="00000000" w:rsidRDefault="00F856C4">
      <w:pPr>
        <w:ind w:firstLine="720"/>
        <w:jc w:val="both"/>
        <w:rPr>
          <w:rFonts w:ascii="Times New Roman" w:hAnsi="Times New Roman"/>
          <w:sz w:val="22"/>
          <w:lang w:val="lt-LT"/>
        </w:rPr>
      </w:pPr>
      <w:r>
        <w:rPr>
          <w:rFonts w:ascii="Times New Roman" w:hAnsi="Times New Roman"/>
          <w:sz w:val="22"/>
          <w:lang w:val="lt-LT"/>
        </w:rPr>
        <w:t>12. Šalių susitarimu pakeisti ieškinio senaties terminus ir jų skaičiavimo tvarką draudžiama.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08" w:name="straipsnis126"/>
      <w:r>
        <w:rPr>
          <w:rFonts w:ascii="Times New Roman" w:hAnsi="Times New Roman"/>
          <w:b/>
          <w:sz w:val="22"/>
          <w:lang w:val="lt-LT"/>
        </w:rPr>
        <w:t>1.126 straipsnis. Ieškinio senaties taikymas</w:t>
      </w:r>
    </w:p>
    <w:bookmarkEnd w:id="208"/>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Reikalavimą apginti pažeistą teisę teismas priima nagrinėti </w:t>
      </w:r>
      <w:r>
        <w:rPr>
          <w:rFonts w:ascii="Times New Roman" w:hAnsi="Times New Roman"/>
          <w:sz w:val="22"/>
          <w:lang w:val="lt-LT"/>
        </w:rPr>
        <w:t>nepaisant to, kad ieškinio senaties terminas pasibaigęs.</w:t>
      </w:r>
    </w:p>
    <w:p w:rsidR="00000000" w:rsidRDefault="00F856C4">
      <w:pPr>
        <w:ind w:firstLine="720"/>
        <w:jc w:val="both"/>
        <w:rPr>
          <w:rFonts w:ascii="Times New Roman" w:hAnsi="Times New Roman"/>
          <w:sz w:val="22"/>
          <w:lang w:val="lt-LT"/>
        </w:rPr>
      </w:pPr>
      <w:r>
        <w:rPr>
          <w:rFonts w:ascii="Times New Roman" w:hAnsi="Times New Roman"/>
          <w:sz w:val="22"/>
          <w:lang w:val="lt-LT"/>
        </w:rPr>
        <w:t>2. Ieškinio senatį teismas taiko tik tuo atveju, kai ginčo šalis reikalauja.</w:t>
      </w:r>
    </w:p>
    <w:p w:rsidR="00000000" w:rsidRDefault="00F856C4">
      <w:pPr>
        <w:ind w:firstLine="720"/>
        <w:jc w:val="both"/>
        <w:rPr>
          <w:rFonts w:ascii="Times New Roman" w:hAnsi="Times New Roman"/>
          <w:sz w:val="22"/>
          <w:lang w:val="lt-LT"/>
        </w:rPr>
      </w:pPr>
      <w:r>
        <w:rPr>
          <w:rFonts w:ascii="Times New Roman" w:hAnsi="Times New Roman"/>
          <w:sz w:val="22"/>
          <w:lang w:val="lt-LT"/>
        </w:rPr>
        <w:t>3. Draudžiama iš anksto atsisakyti taikyti ieškinio senatį.</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09" w:name="straipsnis127"/>
      <w:r>
        <w:rPr>
          <w:rFonts w:ascii="Times New Roman" w:hAnsi="Times New Roman"/>
          <w:b/>
          <w:sz w:val="22"/>
          <w:lang w:val="lt-LT"/>
        </w:rPr>
        <w:t>1.127 straipsnis. Ieškinio senaties termino pradžia</w:t>
      </w:r>
    </w:p>
    <w:bookmarkEnd w:id="209"/>
    <w:p w:rsidR="00000000" w:rsidRDefault="00F856C4">
      <w:pPr>
        <w:ind w:firstLine="720"/>
        <w:jc w:val="both"/>
        <w:rPr>
          <w:rFonts w:ascii="Times New Roman" w:hAnsi="Times New Roman"/>
          <w:sz w:val="22"/>
          <w:lang w:val="lt-LT"/>
        </w:rPr>
      </w:pPr>
      <w:r>
        <w:rPr>
          <w:rFonts w:ascii="Times New Roman" w:hAnsi="Times New Roman"/>
          <w:sz w:val="22"/>
          <w:lang w:val="lt-LT"/>
        </w:rPr>
        <w:t>1. Ieškin</w:t>
      </w:r>
      <w:r>
        <w:rPr>
          <w:rFonts w:ascii="Times New Roman" w:hAnsi="Times New Roman"/>
          <w:sz w:val="22"/>
          <w:lang w:val="lt-LT"/>
        </w:rPr>
        <w:t xml:space="preserve">io senaties terminas prasideda nuo teisės į ieškinį atsiradimo dienos. Teisė į ieškinį atsiranda nuo tos dienos, kurią asmuo sužinojo arba turėjo sužinoti apie savo teisės pažeidimą. Šios taisyklės išimtis nustato šis kodeksas ir kiti Lietuvos Respublikos </w:t>
      </w:r>
      <w:r>
        <w:rPr>
          <w:rFonts w:ascii="Times New Roman" w:hAnsi="Times New Roman"/>
          <w:sz w:val="22"/>
          <w:lang w:val="lt-LT"/>
        </w:rPr>
        <w:t>įstatymai.</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prievolei įvykdyti yra nustatytas terminas, tai iš tokios prievolės atsirandančio reikalavimo ieškinio senaties terminas prasideda pasibaigus prievolės įvykdymo terminui.</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prievolės įvykdymo terminas nenustatytas, ieškinio senat</w:t>
      </w:r>
      <w:r>
        <w:rPr>
          <w:rFonts w:ascii="Times New Roman" w:hAnsi="Times New Roman"/>
          <w:sz w:val="22"/>
          <w:lang w:val="lt-LT"/>
        </w:rPr>
        <w:t>ies terminas prasideda nuo reikalavimo įvykdyti prievolę pareiškimo momento.</w:t>
      </w:r>
    </w:p>
    <w:p w:rsidR="00000000" w:rsidRDefault="00F856C4">
      <w:pPr>
        <w:ind w:firstLine="720"/>
        <w:jc w:val="both"/>
        <w:rPr>
          <w:rFonts w:ascii="Times New Roman" w:hAnsi="Times New Roman"/>
          <w:sz w:val="22"/>
          <w:lang w:val="lt-LT"/>
        </w:rPr>
      </w:pPr>
      <w:r>
        <w:rPr>
          <w:rFonts w:ascii="Times New Roman" w:hAnsi="Times New Roman"/>
          <w:sz w:val="22"/>
          <w:lang w:val="lt-LT"/>
        </w:rPr>
        <w:t>4. Iš regresinių prievolių atsirandančių reikalavimų ieškinio senaties terminas prasideda nuo pagrindinės prievolės įvykdymo momento.</w:t>
      </w:r>
    </w:p>
    <w:p w:rsidR="00000000" w:rsidRDefault="00F856C4">
      <w:pPr>
        <w:ind w:firstLine="720"/>
        <w:jc w:val="both"/>
        <w:rPr>
          <w:rFonts w:ascii="Times New Roman" w:hAnsi="Times New Roman"/>
          <w:sz w:val="22"/>
          <w:lang w:val="lt-LT"/>
        </w:rPr>
      </w:pPr>
      <w:r>
        <w:rPr>
          <w:rFonts w:ascii="Times New Roman" w:hAnsi="Times New Roman"/>
          <w:sz w:val="22"/>
          <w:lang w:val="lt-LT"/>
        </w:rPr>
        <w:t>5. Jeigu pažeidimas yra tęstinis, t. y. jis v</w:t>
      </w:r>
      <w:r>
        <w:rPr>
          <w:rFonts w:ascii="Times New Roman" w:hAnsi="Times New Roman"/>
          <w:sz w:val="22"/>
          <w:lang w:val="lt-LT"/>
        </w:rPr>
        <w:t>yksta kiekvieną dieną (asmuo neatlieka veiksmų, kuriuos privalo atlikti, ar atlieka veiksmus, kurių neturi teisės atlikti, ar nenutraukia kitokio pažeidimo), ieškinio senaties terminas ieškiniams dėl veiksmų ar neveikimo, atliktų tą dieną, prasideda tą kie</w:t>
      </w:r>
      <w:r>
        <w:rPr>
          <w:rFonts w:ascii="Times New Roman" w:hAnsi="Times New Roman"/>
          <w:sz w:val="22"/>
          <w:lang w:val="lt-LT"/>
        </w:rPr>
        <w:t>kvieną dieną.</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10" w:name="straipsnis128"/>
      <w:r>
        <w:rPr>
          <w:rFonts w:ascii="Times New Roman" w:hAnsi="Times New Roman"/>
          <w:b/>
          <w:sz w:val="22"/>
          <w:lang w:val="lt-LT"/>
        </w:rPr>
        <w:t>1.128 straipsnis. Ieškinio senaties terminas pasikeitus prievolės asmenims</w:t>
      </w:r>
    </w:p>
    <w:bookmarkEnd w:id="210"/>
    <w:p w:rsidR="00000000" w:rsidRDefault="00F856C4">
      <w:pPr>
        <w:ind w:firstLine="720"/>
        <w:jc w:val="both"/>
        <w:rPr>
          <w:rFonts w:ascii="Times New Roman" w:hAnsi="Times New Roman"/>
          <w:sz w:val="22"/>
          <w:lang w:val="lt-LT"/>
        </w:rPr>
      </w:pPr>
      <w:r>
        <w:rPr>
          <w:rFonts w:ascii="Times New Roman" w:hAnsi="Times New Roman"/>
          <w:sz w:val="22"/>
          <w:lang w:val="lt-LT"/>
        </w:rPr>
        <w:t>Prievolės asmenų pasikeitimas nepakeičia ieškinio senaties termino ir jo skaičiavimo tvarkos, jeigu įstatymai nenustato ko kita.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11" w:name="straipsnis129"/>
      <w:r>
        <w:rPr>
          <w:rFonts w:ascii="Times New Roman" w:hAnsi="Times New Roman"/>
          <w:b/>
          <w:sz w:val="22"/>
          <w:lang w:val="lt-LT"/>
        </w:rPr>
        <w:t xml:space="preserve">1.129 straipsnis. Ieškinio senaties </w:t>
      </w:r>
      <w:r>
        <w:rPr>
          <w:rFonts w:ascii="Times New Roman" w:hAnsi="Times New Roman"/>
          <w:b/>
          <w:sz w:val="22"/>
          <w:lang w:val="lt-LT"/>
        </w:rPr>
        <w:t>termino sustabdymas</w:t>
      </w:r>
    </w:p>
    <w:bookmarkEnd w:id="211"/>
    <w:p w:rsidR="00000000" w:rsidRDefault="00F856C4">
      <w:pPr>
        <w:ind w:firstLine="720"/>
        <w:jc w:val="both"/>
        <w:rPr>
          <w:rFonts w:ascii="Times New Roman" w:hAnsi="Times New Roman"/>
          <w:sz w:val="22"/>
          <w:lang w:val="lt-LT"/>
        </w:rPr>
      </w:pPr>
      <w:r>
        <w:rPr>
          <w:rFonts w:ascii="Times New Roman" w:hAnsi="Times New Roman"/>
          <w:sz w:val="22"/>
          <w:lang w:val="lt-LT"/>
        </w:rPr>
        <w:t>1. Ieškinio senaties terminas sustabdomas:</w:t>
      </w:r>
    </w:p>
    <w:p w:rsidR="00000000" w:rsidRDefault="00F856C4">
      <w:pPr>
        <w:ind w:firstLine="720"/>
        <w:jc w:val="both"/>
        <w:rPr>
          <w:rFonts w:ascii="Times New Roman" w:hAnsi="Times New Roman"/>
          <w:sz w:val="22"/>
          <w:lang w:val="lt-LT"/>
        </w:rPr>
      </w:pPr>
      <w:r>
        <w:rPr>
          <w:rFonts w:ascii="Times New Roman" w:hAnsi="Times New Roman"/>
          <w:sz w:val="22"/>
          <w:lang w:val="lt-LT"/>
        </w:rPr>
        <w:t>1) jeigu pareikšti ieškinį kliudė nepaprastas įvykis, kuriam tomis sąlygomis nebuvo galima užkirsti kelio (nenugalima jėga);</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Vyriausybė nustato, kad prievolių vykdymas atidedamas (mora</w:t>
      </w:r>
      <w:r>
        <w:rPr>
          <w:rFonts w:ascii="Times New Roman" w:hAnsi="Times New Roman"/>
          <w:sz w:val="22"/>
          <w:lang w:val="lt-LT"/>
        </w:rPr>
        <w:t>toriumas);</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ieškovas arba atsakovas tarnauja Lietuvos Respublikos krašto apsaugos dalinyje, kuriame paskelbta karinė padėtis;</w:t>
      </w:r>
    </w:p>
    <w:p w:rsidR="00000000" w:rsidRDefault="00F856C4">
      <w:pPr>
        <w:ind w:firstLine="720"/>
        <w:jc w:val="both"/>
        <w:rPr>
          <w:rFonts w:ascii="Times New Roman" w:hAnsi="Times New Roman"/>
          <w:sz w:val="22"/>
          <w:lang w:val="lt-LT"/>
        </w:rPr>
      </w:pPr>
      <w:r>
        <w:rPr>
          <w:rFonts w:ascii="Times New Roman" w:hAnsi="Times New Roman"/>
          <w:sz w:val="22"/>
          <w:lang w:val="lt-LT"/>
        </w:rPr>
        <w:t>4) jeigu neveiksniam ar ribotai veiksniam asmeniui nepaskirtas globėjas ar rūpintojas;</w:t>
      </w:r>
    </w:p>
    <w:p w:rsidR="00000000" w:rsidRDefault="00F856C4">
      <w:pPr>
        <w:ind w:firstLine="720"/>
        <w:jc w:val="both"/>
        <w:rPr>
          <w:rFonts w:ascii="Times New Roman" w:hAnsi="Times New Roman"/>
          <w:sz w:val="22"/>
          <w:lang w:val="lt-LT"/>
        </w:rPr>
      </w:pPr>
      <w:r>
        <w:rPr>
          <w:rFonts w:ascii="Times New Roman" w:hAnsi="Times New Roman"/>
          <w:sz w:val="22"/>
          <w:lang w:val="lt-LT"/>
        </w:rPr>
        <w:t>5) jeigu prievolės šalys yra sutuok</w:t>
      </w:r>
      <w:r>
        <w:rPr>
          <w:rFonts w:ascii="Times New Roman" w:hAnsi="Times New Roman"/>
          <w:sz w:val="22"/>
          <w:lang w:val="lt-LT"/>
        </w:rPr>
        <w:t>tiniai;</w:t>
      </w:r>
    </w:p>
    <w:p w:rsidR="00000000" w:rsidRDefault="00F856C4">
      <w:pPr>
        <w:ind w:firstLine="720"/>
        <w:jc w:val="both"/>
        <w:rPr>
          <w:rFonts w:ascii="Times New Roman" w:hAnsi="Times New Roman"/>
          <w:sz w:val="22"/>
          <w:lang w:val="lt-LT"/>
        </w:rPr>
      </w:pPr>
      <w:r>
        <w:rPr>
          <w:rFonts w:ascii="Times New Roman" w:hAnsi="Times New Roman"/>
          <w:sz w:val="22"/>
          <w:lang w:val="lt-LT"/>
        </w:rPr>
        <w:t>6) jeigu prievolės šalys yra globėjas ir globotinis, rūpintojas ir rūpintinis;</w:t>
      </w:r>
    </w:p>
    <w:p w:rsidR="00000000" w:rsidRDefault="00F856C4">
      <w:pPr>
        <w:ind w:firstLine="720"/>
        <w:jc w:val="both"/>
        <w:rPr>
          <w:rFonts w:ascii="Times New Roman" w:hAnsi="Times New Roman"/>
          <w:sz w:val="22"/>
          <w:lang w:val="lt-LT"/>
        </w:rPr>
      </w:pPr>
      <w:r>
        <w:rPr>
          <w:rFonts w:ascii="Times New Roman" w:hAnsi="Times New Roman"/>
          <w:sz w:val="22"/>
          <w:lang w:val="lt-LT"/>
        </w:rPr>
        <w:t>7) jeigu prievolės šalys yra tėvai ir nepilnamečiai jų vaikai;</w:t>
      </w:r>
    </w:p>
    <w:p w:rsidR="00000000" w:rsidRDefault="00F856C4">
      <w:pPr>
        <w:ind w:firstLine="720"/>
        <w:jc w:val="both"/>
        <w:rPr>
          <w:rFonts w:ascii="Times New Roman" w:hAnsi="Times New Roman"/>
          <w:sz w:val="22"/>
          <w:lang w:val="lt-LT"/>
        </w:rPr>
      </w:pPr>
      <w:r>
        <w:rPr>
          <w:rFonts w:ascii="Times New Roman" w:hAnsi="Times New Roman"/>
          <w:sz w:val="22"/>
          <w:lang w:val="lt-LT"/>
        </w:rPr>
        <w:t>8) jeigu sustabdomas įstatymo ar kito teisės akto, reglamentuojančio ginčo santykius, veikimas.</w:t>
      </w:r>
    </w:p>
    <w:p w:rsidR="00000000" w:rsidRDefault="00F856C4">
      <w:pPr>
        <w:ind w:firstLine="720"/>
        <w:jc w:val="both"/>
        <w:rPr>
          <w:rFonts w:ascii="Times New Roman" w:hAnsi="Times New Roman"/>
          <w:sz w:val="22"/>
          <w:lang w:val="lt-LT"/>
        </w:rPr>
      </w:pPr>
      <w:r>
        <w:rPr>
          <w:rFonts w:ascii="Times New Roman" w:hAnsi="Times New Roman"/>
          <w:sz w:val="22"/>
          <w:lang w:val="lt-LT"/>
        </w:rPr>
        <w:t>2. Ieškini</w:t>
      </w:r>
      <w:r>
        <w:rPr>
          <w:rFonts w:ascii="Times New Roman" w:hAnsi="Times New Roman"/>
          <w:sz w:val="22"/>
          <w:lang w:val="lt-LT"/>
        </w:rPr>
        <w:t>o senaties terminas sustabdomas tik tuo atveju, jeigu šio straipsnio 1 dalyje nurodytos aplinkybės atsirado arba buvo paskutiniais šešiais ieškinio senaties termino mėnesiais, o kai tas terminas yra trumpesnis negu šeši mėnesiai, – visą ieškinio senaties l</w:t>
      </w:r>
      <w:r>
        <w:rPr>
          <w:rFonts w:ascii="Times New Roman" w:hAnsi="Times New Roman"/>
          <w:sz w:val="22"/>
          <w:lang w:val="lt-LT"/>
        </w:rPr>
        <w:t>aiką.</w:t>
      </w:r>
    </w:p>
    <w:p w:rsidR="00000000" w:rsidRDefault="00F856C4">
      <w:pPr>
        <w:ind w:firstLine="720"/>
        <w:jc w:val="both"/>
        <w:rPr>
          <w:rFonts w:ascii="Times New Roman" w:hAnsi="Times New Roman"/>
          <w:sz w:val="22"/>
          <w:lang w:val="lt-LT"/>
        </w:rPr>
      </w:pPr>
      <w:r>
        <w:rPr>
          <w:rFonts w:ascii="Times New Roman" w:hAnsi="Times New Roman"/>
          <w:sz w:val="22"/>
          <w:lang w:val="lt-LT"/>
        </w:rPr>
        <w:t>3. Nuo tos dienos, kurią išnyko aplinkybė, buvusi pagrindas ieškinio senaties terminą sustabdyti, senaties terminas tęsiasi toliau. Šiuo atveju likusi termino dalis prailginama iki šešių mėnesių, o jeigu ieškinio senaties terminas buvo trumpesnis neg</w:t>
      </w:r>
      <w:r>
        <w:rPr>
          <w:rFonts w:ascii="Times New Roman" w:hAnsi="Times New Roman"/>
          <w:sz w:val="22"/>
          <w:lang w:val="lt-LT"/>
        </w:rPr>
        <w:t>u šeši mėnesiai, – iki viso ieškinio senaties termino.</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12" w:name="straipsnis130"/>
      <w:r>
        <w:rPr>
          <w:rFonts w:ascii="Times New Roman" w:hAnsi="Times New Roman"/>
          <w:b/>
          <w:sz w:val="22"/>
          <w:lang w:val="lt-LT"/>
        </w:rPr>
        <w:t>1.130 straipsnis. Ieškinio senaties termino nutraukimas</w:t>
      </w:r>
    </w:p>
    <w:bookmarkEnd w:id="212"/>
    <w:p w:rsidR="00000000" w:rsidRDefault="00F856C4">
      <w:pPr>
        <w:ind w:firstLine="720"/>
        <w:jc w:val="both"/>
        <w:rPr>
          <w:rFonts w:ascii="Times New Roman" w:hAnsi="Times New Roman"/>
          <w:sz w:val="22"/>
          <w:lang w:val="lt-LT"/>
        </w:rPr>
      </w:pPr>
      <w:r>
        <w:rPr>
          <w:rFonts w:ascii="Times New Roman" w:hAnsi="Times New Roman"/>
          <w:sz w:val="22"/>
          <w:lang w:val="lt-LT"/>
        </w:rPr>
        <w:t>1. Ieškinio senaties terminą nutraukia ieškinio pareiškimas įstatymų nustatyta tvarka.</w:t>
      </w:r>
    </w:p>
    <w:p w:rsidR="00000000" w:rsidRDefault="00F856C4">
      <w:pPr>
        <w:ind w:firstLine="720"/>
        <w:jc w:val="both"/>
        <w:rPr>
          <w:rFonts w:ascii="Times New Roman" w:hAnsi="Times New Roman"/>
          <w:sz w:val="22"/>
          <w:lang w:val="lt-LT"/>
        </w:rPr>
      </w:pPr>
      <w:r>
        <w:rPr>
          <w:rFonts w:ascii="Times New Roman" w:hAnsi="Times New Roman"/>
          <w:sz w:val="22"/>
          <w:lang w:val="lt-LT"/>
        </w:rPr>
        <w:t>2. Ieškinio senaties terminą taip pat nutraukia skolinink</w:t>
      </w:r>
      <w:r>
        <w:rPr>
          <w:rFonts w:ascii="Times New Roman" w:hAnsi="Times New Roman"/>
          <w:sz w:val="22"/>
          <w:lang w:val="lt-LT"/>
        </w:rPr>
        <w:t>o atlikti veiksmai, kurie liudija, kad jis pripažįsta prievolę.</w:t>
      </w:r>
    </w:p>
    <w:p w:rsidR="00000000" w:rsidRDefault="00F856C4">
      <w:pPr>
        <w:ind w:firstLine="720"/>
        <w:jc w:val="both"/>
        <w:rPr>
          <w:rFonts w:ascii="Times New Roman" w:hAnsi="Times New Roman"/>
          <w:sz w:val="22"/>
          <w:lang w:val="lt-LT"/>
        </w:rPr>
      </w:pPr>
      <w:r>
        <w:rPr>
          <w:rFonts w:ascii="Times New Roman" w:hAnsi="Times New Roman"/>
          <w:sz w:val="22"/>
          <w:lang w:val="lt-LT"/>
        </w:rPr>
        <w:t>3. Nutrauktas ieškinio senaties terminas prasideda iš naujo nuo to momento, kai išnyko aplinkybės, kurios buvo pagrindas ieškinio senaties terminą nutraukti. Jeigu ieškinio senaties terminą nu</w:t>
      </w:r>
      <w:r>
        <w:rPr>
          <w:rFonts w:ascii="Times New Roman" w:hAnsi="Times New Roman"/>
          <w:sz w:val="22"/>
          <w:lang w:val="lt-LT"/>
        </w:rPr>
        <w:t>traukė ieškinio pareiškimas, tai ieškinio senaties terminas prasideda iš naujo nuo teismo sprendimo įsiteisėjimo dienos, jeigu iš ginčo teisinio santykio galima pareikšti tapatų reikalavimą. Iki senaties termino nutraukimo praėjęs laikas į naują terminą ne</w:t>
      </w:r>
      <w:r>
        <w:rPr>
          <w:rFonts w:ascii="Times New Roman" w:hAnsi="Times New Roman"/>
          <w:sz w:val="22"/>
          <w:lang w:val="lt-LT"/>
        </w:rPr>
        <w:t>įskaičiuojamas.</w:t>
      </w:r>
    </w:p>
    <w:p w:rsidR="00000000" w:rsidRDefault="00F856C4">
      <w:pPr>
        <w:ind w:firstLine="720"/>
        <w:jc w:val="both"/>
        <w:rPr>
          <w:rFonts w:ascii="Times New Roman" w:hAnsi="Times New Roman"/>
          <w:sz w:val="22"/>
          <w:lang w:val="lt-LT"/>
        </w:rPr>
      </w:pPr>
      <w:r>
        <w:rPr>
          <w:rFonts w:ascii="Times New Roman" w:hAnsi="Times New Roman"/>
          <w:sz w:val="22"/>
          <w:lang w:val="lt-LT"/>
        </w:rPr>
        <w:t>4. Ieškinio, kurį teismas paliko nenagrinėtą, pareiškimas ieškinio senaties termino nenutraukia, jeigu pareiškimas buvo paliktas nenagrinėtas dėl ieškovo kaltės. Ieškinio senaties terminas taip pat nenutraukiamas, jeigu buvo atsisakyta prii</w:t>
      </w:r>
      <w:r>
        <w:rPr>
          <w:rFonts w:ascii="Times New Roman" w:hAnsi="Times New Roman"/>
          <w:sz w:val="22"/>
          <w:lang w:val="lt-LT"/>
        </w:rPr>
        <w:t>mti ieškinio pareiškimą arba ieškovas ieškinio atsisakė.</w:t>
      </w:r>
    </w:p>
    <w:p w:rsidR="00000000" w:rsidRDefault="00F856C4">
      <w:pPr>
        <w:ind w:firstLine="720"/>
        <w:jc w:val="both"/>
        <w:rPr>
          <w:rFonts w:ascii="Times New Roman" w:hAnsi="Times New Roman"/>
          <w:sz w:val="22"/>
          <w:lang w:val="lt-LT"/>
        </w:rPr>
      </w:pPr>
      <w:r>
        <w:rPr>
          <w:rFonts w:ascii="Times New Roman" w:hAnsi="Times New Roman"/>
          <w:sz w:val="22"/>
          <w:lang w:val="lt-LT"/>
        </w:rPr>
        <w:t>5. Jeigu teismas palieka nenagrinėtą pareiškimą baudžiamojoje byloje, tai prieš ieškinio pareiškimą prasidėjęs ieškinio senaties terminas eina toliau nuo nuosprendžio, kuriuo pareiškimas paliktas nen</w:t>
      </w:r>
      <w:r>
        <w:rPr>
          <w:rFonts w:ascii="Times New Roman" w:hAnsi="Times New Roman"/>
          <w:sz w:val="22"/>
          <w:lang w:val="lt-LT"/>
        </w:rPr>
        <w:t>agrinėtas, įsiteisėjimo dienos.</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213" w:name="straipsnis131"/>
      <w:r>
        <w:rPr>
          <w:rFonts w:ascii="Times New Roman" w:hAnsi="Times New Roman"/>
          <w:b/>
          <w:sz w:val="22"/>
          <w:lang w:val="lt-LT"/>
        </w:rPr>
        <w:t>1.131 straipsnis. Ieškinio senaties termino pabaigos teisinės pasekmės</w:t>
      </w:r>
    </w:p>
    <w:bookmarkEnd w:id="213"/>
    <w:p w:rsidR="00000000" w:rsidRDefault="00F856C4">
      <w:pPr>
        <w:ind w:firstLine="720"/>
        <w:jc w:val="both"/>
        <w:rPr>
          <w:rFonts w:ascii="Times New Roman" w:hAnsi="Times New Roman"/>
          <w:sz w:val="22"/>
          <w:lang w:val="lt-LT"/>
        </w:rPr>
      </w:pPr>
      <w:r>
        <w:rPr>
          <w:rFonts w:ascii="Times New Roman" w:hAnsi="Times New Roman"/>
          <w:sz w:val="22"/>
          <w:lang w:val="lt-LT"/>
        </w:rPr>
        <w:t>1. Ieškinio senaties termino pabaiga iki ieškinio pareiškimo yra pagrindas ieškinį atmesti.</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Jeigu teismas pripažįsta, kad ieškinio senaties terminas </w:t>
      </w:r>
      <w:r>
        <w:rPr>
          <w:rFonts w:ascii="Times New Roman" w:hAnsi="Times New Roman"/>
          <w:sz w:val="22"/>
          <w:lang w:val="lt-LT"/>
        </w:rPr>
        <w:t>praleistas dėl svarbios priežasties, pažeistoji teisė turi būti ginama, o praleistas ieškinio senaties terminas atnaujinamas.</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3. Nuosavybės teisės klausimai dėl turto, kuriam išreikalauti praleisti ieškinio senaties terminai, sprendžiami pagal šio kodekso </w:t>
      </w:r>
      <w:r>
        <w:rPr>
          <w:rFonts w:ascii="Times New Roman" w:hAnsi="Times New Roman"/>
          <w:sz w:val="22"/>
          <w:lang w:val="lt-LT"/>
        </w:rPr>
        <w:t>ketvirtosios knygos normas.</w:t>
      </w:r>
    </w:p>
    <w:p w:rsidR="00000000" w:rsidRDefault="00F856C4">
      <w:pPr>
        <w:pStyle w:val="BodyText21"/>
        <w:ind w:firstLine="720"/>
        <w:rPr>
          <w:rFonts w:ascii="Times New Roman" w:hAnsi="Times New Roman"/>
          <w:sz w:val="22"/>
        </w:rPr>
      </w:pPr>
    </w:p>
    <w:p w:rsidR="00000000" w:rsidRDefault="00F856C4">
      <w:pPr>
        <w:pStyle w:val="BodyTextIndent3"/>
        <w:ind w:left="2790" w:hanging="2070"/>
        <w:rPr>
          <w:sz w:val="22"/>
        </w:rPr>
      </w:pPr>
      <w:bookmarkStart w:id="214" w:name="straipsnis132"/>
      <w:r>
        <w:rPr>
          <w:sz w:val="22"/>
        </w:rPr>
        <w:t>1.132 straipsnis. Sutrumpintų ieškinio senaties terminų sustabdymas, nutraukimas ir atnaujinimas</w:t>
      </w:r>
    </w:p>
    <w:bookmarkEnd w:id="214"/>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Ieškinio senaties terminų sustabdymo, nutraukimo ir atnaujinimo taisyklės (šio kodekso 1.129–1.131 straipsniai) taikomos taip pat </w:t>
      </w:r>
      <w:r>
        <w:rPr>
          <w:rFonts w:ascii="Times New Roman" w:hAnsi="Times New Roman"/>
          <w:sz w:val="22"/>
          <w:lang w:val="lt-LT"/>
        </w:rPr>
        <w:t>ir sutrumpintiems ieškinio senaties terminams, jeigu įstatymai nenumato ko kita.</w:t>
      </w:r>
    </w:p>
    <w:p w:rsidR="00000000" w:rsidRDefault="00F856C4">
      <w:pPr>
        <w:ind w:left="2520" w:hanging="1800"/>
        <w:jc w:val="both"/>
        <w:rPr>
          <w:rFonts w:ascii="Times New Roman" w:hAnsi="Times New Roman"/>
          <w:b/>
          <w:sz w:val="22"/>
          <w:lang w:val="lt-LT"/>
        </w:rPr>
      </w:pPr>
    </w:p>
    <w:p w:rsidR="00000000" w:rsidRDefault="00F856C4">
      <w:pPr>
        <w:ind w:left="2520" w:hanging="1800"/>
        <w:jc w:val="both"/>
        <w:rPr>
          <w:rFonts w:ascii="Times New Roman" w:hAnsi="Times New Roman"/>
          <w:b/>
          <w:sz w:val="22"/>
          <w:lang w:val="lt-LT"/>
        </w:rPr>
      </w:pPr>
      <w:bookmarkStart w:id="215" w:name="straipsnis133"/>
      <w:r>
        <w:rPr>
          <w:rFonts w:ascii="Times New Roman" w:hAnsi="Times New Roman"/>
          <w:b/>
          <w:sz w:val="22"/>
          <w:lang w:val="lt-LT"/>
        </w:rPr>
        <w:t>1.133 straipsnis. Pasekmės, atsirandančios skolininkui įvykdžius pareigą po to, kai ieškinio senaties terminas pasibaigė</w:t>
      </w:r>
    </w:p>
    <w:bookmarkEnd w:id="215"/>
    <w:p w:rsidR="00000000" w:rsidRDefault="00F856C4">
      <w:pPr>
        <w:ind w:firstLine="720"/>
        <w:jc w:val="both"/>
        <w:rPr>
          <w:rFonts w:ascii="Times New Roman" w:hAnsi="Times New Roman"/>
          <w:sz w:val="22"/>
          <w:lang w:val="lt-LT"/>
        </w:rPr>
      </w:pPr>
      <w:r>
        <w:rPr>
          <w:rFonts w:ascii="Times New Roman" w:hAnsi="Times New Roman"/>
          <w:sz w:val="22"/>
          <w:lang w:val="lt-LT"/>
        </w:rPr>
        <w:t>Skolininkas, įvykdęs pareigą po to, kai pasibaigė ieš</w:t>
      </w:r>
      <w:r>
        <w:rPr>
          <w:rFonts w:ascii="Times New Roman" w:hAnsi="Times New Roman"/>
          <w:sz w:val="22"/>
          <w:lang w:val="lt-LT"/>
        </w:rPr>
        <w:t>kinio senaties terminas, neturi teisės reikalauti grąžinti tai, kas įvykdyta, nors vykdydamas jis ir nežinojo, kad senaties terminas yra pasibaigęs.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16" w:name="straipsnis134"/>
      <w:r>
        <w:rPr>
          <w:rFonts w:ascii="Times New Roman" w:hAnsi="Times New Roman"/>
          <w:b/>
          <w:sz w:val="22"/>
          <w:lang w:val="lt-LT"/>
        </w:rPr>
        <w:t>1.134 straipsnis. Reikalavimai, kuriems ieškinio senatis netaikoma</w:t>
      </w:r>
    </w:p>
    <w:bookmarkEnd w:id="216"/>
    <w:p w:rsidR="00000000" w:rsidRDefault="00F856C4">
      <w:pPr>
        <w:ind w:firstLine="720"/>
        <w:jc w:val="both"/>
        <w:rPr>
          <w:rFonts w:ascii="Times New Roman" w:hAnsi="Times New Roman"/>
          <w:sz w:val="22"/>
          <w:lang w:val="lt-LT"/>
        </w:rPr>
      </w:pPr>
      <w:r>
        <w:rPr>
          <w:rFonts w:ascii="Times New Roman" w:hAnsi="Times New Roman"/>
          <w:sz w:val="22"/>
          <w:lang w:val="lt-LT"/>
        </w:rPr>
        <w:t>Ieškinio senatis netaikoma:</w:t>
      </w:r>
    </w:p>
    <w:p w:rsidR="00000000" w:rsidRDefault="00F856C4">
      <w:pPr>
        <w:ind w:firstLine="720"/>
        <w:jc w:val="both"/>
        <w:rPr>
          <w:rFonts w:ascii="Times New Roman" w:hAnsi="Times New Roman"/>
          <w:sz w:val="22"/>
          <w:lang w:val="lt-LT"/>
        </w:rPr>
      </w:pPr>
      <w:r>
        <w:rPr>
          <w:rFonts w:ascii="Times New Roman" w:hAnsi="Times New Roman"/>
          <w:sz w:val="22"/>
          <w:lang w:val="lt-LT"/>
        </w:rPr>
        <w:t>1) iš asmen</w:t>
      </w:r>
      <w:r>
        <w:rPr>
          <w:rFonts w:ascii="Times New Roman" w:hAnsi="Times New Roman"/>
          <w:sz w:val="22"/>
          <w:lang w:val="lt-LT"/>
        </w:rPr>
        <w:t>inių neturtinių teisių pažeidimų atsirandantiems reikalavimams, išskyrus įstatymų numatytus atvejus;</w:t>
      </w:r>
    </w:p>
    <w:p w:rsidR="00000000" w:rsidRDefault="00F856C4">
      <w:pPr>
        <w:ind w:firstLine="720"/>
        <w:jc w:val="both"/>
        <w:rPr>
          <w:rFonts w:ascii="Times New Roman" w:hAnsi="Times New Roman"/>
          <w:sz w:val="22"/>
          <w:lang w:val="lt-LT"/>
        </w:rPr>
      </w:pPr>
      <w:r>
        <w:rPr>
          <w:rFonts w:ascii="Times New Roman" w:hAnsi="Times New Roman"/>
          <w:sz w:val="22"/>
          <w:lang w:val="lt-LT"/>
        </w:rPr>
        <w:t>2) indėlininkų reikalavimams išmokėti indėlius, padėtus į banką ar kitas kredito įstaigas;</w:t>
      </w:r>
    </w:p>
    <w:p w:rsidR="00000000" w:rsidRDefault="00F856C4">
      <w:pPr>
        <w:ind w:firstLine="720"/>
        <w:jc w:val="both"/>
        <w:rPr>
          <w:rFonts w:ascii="Times New Roman" w:hAnsi="Times New Roman"/>
          <w:sz w:val="22"/>
          <w:lang w:val="lt-LT"/>
        </w:rPr>
      </w:pPr>
      <w:r>
        <w:rPr>
          <w:rFonts w:ascii="Times New Roman" w:hAnsi="Times New Roman"/>
          <w:sz w:val="22"/>
          <w:lang w:val="lt-LT"/>
        </w:rPr>
        <w:t>3) kitų įstatymų nustatytais atvejais ir kitiems reikalavimams.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17" w:name="straipsnis135"/>
      <w:r>
        <w:rPr>
          <w:rFonts w:ascii="Times New Roman" w:hAnsi="Times New Roman"/>
          <w:b/>
          <w:sz w:val="22"/>
          <w:lang w:val="lt-LT"/>
        </w:rPr>
        <w:t>1.135 straipsnis. Ieškinio senaties taikymas papildomiems reikalavimams</w:t>
      </w:r>
    </w:p>
    <w:bookmarkEnd w:id="217"/>
    <w:p w:rsidR="00000000" w:rsidRDefault="00F856C4">
      <w:pPr>
        <w:pStyle w:val="BodyText21"/>
        <w:ind w:firstLine="720"/>
        <w:rPr>
          <w:rFonts w:ascii="Times New Roman" w:hAnsi="Times New Roman"/>
          <w:sz w:val="22"/>
        </w:rPr>
      </w:pPr>
      <w:r>
        <w:rPr>
          <w:rFonts w:ascii="Times New Roman" w:hAnsi="Times New Roman"/>
          <w:sz w:val="22"/>
        </w:rPr>
        <w:t>Pasibaigus pagrindiniam reikalavimui nustatytam ieškinio senaties terminui, pasibaigia ir papildomiems reikalavimams nustatyti ieškinio senaties terminai (netesybos, įkeitimas, laidav</w:t>
      </w:r>
      <w:r>
        <w:rPr>
          <w:rFonts w:ascii="Times New Roman" w:hAnsi="Times New Roman"/>
          <w:sz w:val="22"/>
        </w:rPr>
        <w:t>imas ir kt.), nors jų senaties terminas dar nebūtų pasibaigęs.</w:t>
      </w:r>
    </w:p>
    <w:p w:rsidR="00000000" w:rsidRDefault="00F856C4">
      <w:pPr>
        <w:ind w:firstLine="720"/>
        <w:jc w:val="both"/>
        <w:rPr>
          <w:rFonts w:ascii="Times New Roman" w:hAnsi="Times New Roman"/>
          <w:sz w:val="22"/>
          <w:lang w:val="lt-LT"/>
        </w:rPr>
      </w:pPr>
    </w:p>
    <w:p w:rsidR="00000000" w:rsidRDefault="00F856C4">
      <w:pPr>
        <w:jc w:val="center"/>
        <w:rPr>
          <w:rFonts w:ascii="Times New Roman" w:hAnsi="Times New Roman"/>
          <w:b/>
          <w:caps/>
          <w:sz w:val="22"/>
          <w:lang w:val="lt-LT"/>
        </w:rPr>
      </w:pPr>
      <w:bookmarkStart w:id="218" w:name="dalis5"/>
      <w:r>
        <w:rPr>
          <w:rFonts w:ascii="Times New Roman" w:hAnsi="Times New Roman"/>
          <w:b/>
          <w:sz w:val="22"/>
          <w:lang w:val="lt-LT"/>
        </w:rPr>
        <w:t xml:space="preserve">V </w:t>
      </w:r>
      <w:r>
        <w:rPr>
          <w:rFonts w:ascii="Times New Roman" w:hAnsi="Times New Roman"/>
          <w:b/>
          <w:caps/>
          <w:sz w:val="22"/>
          <w:lang w:val="lt-LT"/>
        </w:rPr>
        <w:t>dalis</w:t>
      </w:r>
    </w:p>
    <w:bookmarkEnd w:id="218"/>
    <w:p w:rsidR="00000000" w:rsidRDefault="00F856C4">
      <w:pPr>
        <w:jc w:val="center"/>
        <w:rPr>
          <w:rFonts w:ascii="Times New Roman" w:hAnsi="Times New Roman"/>
          <w:b/>
          <w:sz w:val="22"/>
          <w:lang w:val="lt-LT"/>
        </w:rPr>
      </w:pPr>
      <w:r>
        <w:rPr>
          <w:rFonts w:ascii="Times New Roman" w:hAnsi="Times New Roman"/>
          <w:b/>
          <w:sz w:val="22"/>
          <w:lang w:val="lt-LT"/>
        </w:rPr>
        <w:t>CIVILINIŲ TEISIŲ ĮGYVENDINIMAS IR GYNIMAS</w:t>
      </w:r>
    </w:p>
    <w:p w:rsidR="00000000" w:rsidRDefault="00F856C4">
      <w:pPr>
        <w:jc w:val="center"/>
        <w:rPr>
          <w:rFonts w:ascii="Times New Roman" w:hAnsi="Times New Roman"/>
          <w:b/>
          <w:sz w:val="22"/>
          <w:lang w:val="lt-LT"/>
        </w:rPr>
      </w:pPr>
    </w:p>
    <w:p w:rsidR="00000000" w:rsidRDefault="00F856C4">
      <w:pPr>
        <w:pStyle w:val="BodyText"/>
        <w:jc w:val="center"/>
        <w:rPr>
          <w:rFonts w:ascii="Times New Roman" w:hAnsi="Times New Roman"/>
          <w:caps/>
          <w:sz w:val="22"/>
        </w:rPr>
      </w:pPr>
      <w:bookmarkStart w:id="219" w:name="skyrius8"/>
      <w:r>
        <w:rPr>
          <w:rFonts w:ascii="Times New Roman" w:hAnsi="Times New Roman"/>
          <w:sz w:val="22"/>
        </w:rPr>
        <w:t xml:space="preserve">VIII </w:t>
      </w:r>
      <w:r>
        <w:rPr>
          <w:rFonts w:ascii="Times New Roman" w:hAnsi="Times New Roman"/>
          <w:caps/>
          <w:sz w:val="22"/>
        </w:rPr>
        <w:t>skyrius</w:t>
      </w:r>
    </w:p>
    <w:bookmarkEnd w:id="219"/>
    <w:p w:rsidR="00000000" w:rsidRDefault="00F856C4">
      <w:pPr>
        <w:pStyle w:val="BodyText"/>
        <w:jc w:val="center"/>
        <w:rPr>
          <w:rFonts w:ascii="Times New Roman" w:hAnsi="Times New Roman"/>
          <w:b w:val="0"/>
          <w:sz w:val="22"/>
        </w:rPr>
      </w:pPr>
      <w:r>
        <w:rPr>
          <w:rFonts w:ascii="Times New Roman" w:hAnsi="Times New Roman"/>
          <w:sz w:val="22"/>
        </w:rPr>
        <w:t>CIVILINIŲ TEISŲ ĮGYVENDINIMO PRINCIPAI IR JŲ GYNIMO BŪDAI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20" w:name="straipsnis136"/>
      <w:r>
        <w:rPr>
          <w:rFonts w:ascii="Times New Roman" w:hAnsi="Times New Roman"/>
          <w:b/>
          <w:sz w:val="22"/>
          <w:lang w:val="lt-LT"/>
        </w:rPr>
        <w:t>1.136 straipsnis. Civilinių teisių ir pareigų atsiradimo pagrindai</w:t>
      </w:r>
    </w:p>
    <w:bookmarkEnd w:id="220"/>
    <w:p w:rsidR="00000000" w:rsidRDefault="00F856C4">
      <w:pPr>
        <w:ind w:firstLine="720"/>
        <w:jc w:val="both"/>
        <w:rPr>
          <w:rFonts w:ascii="Times New Roman" w:hAnsi="Times New Roman"/>
          <w:sz w:val="22"/>
          <w:lang w:val="lt-LT"/>
        </w:rPr>
      </w:pPr>
      <w:r>
        <w:rPr>
          <w:rFonts w:ascii="Times New Roman" w:hAnsi="Times New Roman"/>
          <w:sz w:val="22"/>
          <w:lang w:val="lt-LT"/>
        </w:rPr>
        <w:t>1.</w:t>
      </w:r>
      <w:r>
        <w:rPr>
          <w:rFonts w:ascii="Times New Roman" w:hAnsi="Times New Roman"/>
          <w:sz w:val="22"/>
          <w:lang w:val="lt-LT"/>
        </w:rPr>
        <w:t xml:space="preserve"> Civilinės teisės ir pareigos atsiranda šio kodekso ir kitų įstatymų numatytais pagrindais, taip pat iš fizinių asmenų ir organizacijų veiksmų, kurie nors ir nėra įstatymų numatyti, bet pagal civilinių įstatymų bendruosius pradmenis bei prasmę sukuria civi</w:t>
      </w:r>
      <w:r>
        <w:rPr>
          <w:rFonts w:ascii="Times New Roman" w:hAnsi="Times New Roman"/>
          <w:sz w:val="22"/>
          <w:lang w:val="lt-LT"/>
        </w:rPr>
        <w:t>lines teises ir pareigas.</w:t>
      </w:r>
    </w:p>
    <w:p w:rsidR="00000000" w:rsidRDefault="00F856C4">
      <w:pPr>
        <w:ind w:firstLine="720"/>
        <w:jc w:val="both"/>
        <w:rPr>
          <w:rFonts w:ascii="Times New Roman" w:hAnsi="Times New Roman"/>
          <w:sz w:val="22"/>
          <w:lang w:val="lt-LT"/>
        </w:rPr>
      </w:pPr>
      <w:r>
        <w:rPr>
          <w:rFonts w:ascii="Times New Roman" w:hAnsi="Times New Roman"/>
          <w:sz w:val="22"/>
          <w:lang w:val="lt-LT"/>
        </w:rPr>
        <w:t>2. Vadovaujantis šio straipsnio 1 dalimi, civilinės teisės ir pareigos atsiranda:</w:t>
      </w:r>
    </w:p>
    <w:p w:rsidR="00000000" w:rsidRDefault="00F856C4">
      <w:pPr>
        <w:ind w:firstLine="720"/>
        <w:jc w:val="both"/>
        <w:rPr>
          <w:rFonts w:ascii="Times New Roman" w:hAnsi="Times New Roman"/>
          <w:sz w:val="22"/>
          <w:lang w:val="lt-LT"/>
        </w:rPr>
      </w:pPr>
      <w:r>
        <w:rPr>
          <w:rFonts w:ascii="Times New Roman" w:hAnsi="Times New Roman"/>
          <w:sz w:val="22"/>
          <w:lang w:val="lt-LT"/>
        </w:rPr>
        <w:t>1) iš šio kodekso ir kitų įstatymų numatytų sutarčių ir kitokių sandorių, taip pat, nors įstatymų ir nenumatytų, bet jiems neprieštaraujančių sandor</w:t>
      </w:r>
      <w:r>
        <w:rPr>
          <w:rFonts w:ascii="Times New Roman" w:hAnsi="Times New Roman"/>
          <w:sz w:val="22"/>
          <w:lang w:val="lt-LT"/>
        </w:rPr>
        <w:t>ių;</w:t>
      </w:r>
    </w:p>
    <w:p w:rsidR="00000000" w:rsidRDefault="00F856C4">
      <w:pPr>
        <w:ind w:firstLine="720"/>
        <w:jc w:val="both"/>
        <w:rPr>
          <w:rFonts w:ascii="Times New Roman" w:hAnsi="Times New Roman"/>
          <w:sz w:val="22"/>
          <w:lang w:val="lt-LT"/>
        </w:rPr>
      </w:pPr>
      <w:r>
        <w:rPr>
          <w:rFonts w:ascii="Times New Roman" w:hAnsi="Times New Roman"/>
          <w:sz w:val="22"/>
          <w:lang w:val="lt-LT"/>
        </w:rPr>
        <w:t>2) iš teismų sprendimų;</w:t>
      </w:r>
    </w:p>
    <w:p w:rsidR="00000000" w:rsidRDefault="00F856C4">
      <w:pPr>
        <w:ind w:firstLine="720"/>
        <w:jc w:val="both"/>
        <w:rPr>
          <w:rFonts w:ascii="Times New Roman" w:hAnsi="Times New Roman"/>
          <w:sz w:val="22"/>
          <w:lang w:val="lt-LT"/>
        </w:rPr>
      </w:pPr>
      <w:r>
        <w:rPr>
          <w:rFonts w:ascii="Times New Roman" w:hAnsi="Times New Roman"/>
          <w:sz w:val="22"/>
          <w:lang w:val="lt-LT"/>
        </w:rPr>
        <w:t>3) iš administracinių aktų, turinčių civilines teisines pasekmes;</w:t>
      </w:r>
    </w:p>
    <w:p w:rsidR="00000000" w:rsidRDefault="00F856C4">
      <w:pPr>
        <w:ind w:firstLine="720"/>
        <w:jc w:val="both"/>
        <w:rPr>
          <w:rFonts w:ascii="Times New Roman" w:hAnsi="Times New Roman"/>
          <w:sz w:val="22"/>
          <w:lang w:val="lt-LT"/>
        </w:rPr>
      </w:pPr>
      <w:r>
        <w:rPr>
          <w:rFonts w:ascii="Times New Roman" w:hAnsi="Times New Roman"/>
          <w:sz w:val="22"/>
          <w:lang w:val="lt-LT"/>
        </w:rPr>
        <w:t>4) kaip intelektinės veiklos rezultatai;</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5) dėl žalos padarymo, taip pat dėl nepagrįsto praturtėjimo ar turto gavimo; </w:t>
      </w:r>
    </w:p>
    <w:p w:rsidR="00000000" w:rsidRDefault="00F856C4">
      <w:pPr>
        <w:ind w:firstLine="720"/>
        <w:jc w:val="both"/>
        <w:rPr>
          <w:rFonts w:ascii="Times New Roman" w:hAnsi="Times New Roman"/>
          <w:sz w:val="22"/>
          <w:lang w:val="lt-LT"/>
        </w:rPr>
      </w:pPr>
      <w:r>
        <w:rPr>
          <w:rFonts w:ascii="Times New Roman" w:hAnsi="Times New Roman"/>
          <w:sz w:val="22"/>
          <w:lang w:val="lt-LT"/>
        </w:rPr>
        <w:t>6) dėl įvykių ar veiksmų (veikimo, neveikim</w:t>
      </w:r>
      <w:r>
        <w:rPr>
          <w:rFonts w:ascii="Times New Roman" w:hAnsi="Times New Roman"/>
          <w:sz w:val="22"/>
          <w:lang w:val="lt-LT"/>
        </w:rPr>
        <w:t>o), su kuriais įstatymai sieja civilines teisines pasekmes.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21" w:name="straipsnis137"/>
      <w:r>
        <w:rPr>
          <w:rFonts w:ascii="Times New Roman" w:hAnsi="Times New Roman"/>
          <w:b/>
          <w:sz w:val="22"/>
          <w:lang w:val="lt-LT"/>
        </w:rPr>
        <w:t>1.137 straipsnis. Civilinių teisių įgyvendinimas ir pareigų vykdymas</w:t>
      </w:r>
    </w:p>
    <w:bookmarkEnd w:id="221"/>
    <w:p w:rsidR="00000000" w:rsidRDefault="00F856C4">
      <w:pPr>
        <w:ind w:firstLine="720"/>
        <w:jc w:val="both"/>
        <w:rPr>
          <w:rFonts w:ascii="Times New Roman" w:hAnsi="Times New Roman"/>
          <w:sz w:val="22"/>
          <w:lang w:val="lt-LT"/>
        </w:rPr>
      </w:pPr>
      <w:r>
        <w:rPr>
          <w:rFonts w:ascii="Times New Roman" w:hAnsi="Times New Roman"/>
          <w:sz w:val="22"/>
          <w:lang w:val="lt-LT"/>
        </w:rPr>
        <w:t>1. Asmenys savo nuožiūra laisvai naudojasi civilinėmis teisėmis, tarp jų ir teise į gynybą.</w:t>
      </w:r>
    </w:p>
    <w:p w:rsidR="00000000" w:rsidRDefault="00F856C4">
      <w:pPr>
        <w:pStyle w:val="BodyText21"/>
        <w:ind w:firstLine="720"/>
        <w:rPr>
          <w:rFonts w:ascii="Times New Roman" w:hAnsi="Times New Roman"/>
          <w:sz w:val="22"/>
        </w:rPr>
      </w:pPr>
      <w:r>
        <w:rPr>
          <w:rFonts w:ascii="Times New Roman" w:hAnsi="Times New Roman"/>
          <w:sz w:val="22"/>
        </w:rPr>
        <w:t>2. Įgyvendindami savo teises bei v</w:t>
      </w:r>
      <w:r>
        <w:rPr>
          <w:rFonts w:ascii="Times New Roman" w:hAnsi="Times New Roman"/>
          <w:sz w:val="22"/>
        </w:rPr>
        <w:t>ykdydami pareigas, asmenys turi laikytis įstatymų, gerbti bendro gyvenimo taisykles ir geros moralės principus bei veikti sąžiningai, laikytis protingumo ir teisingumo principų.</w:t>
      </w:r>
    </w:p>
    <w:p w:rsidR="00000000" w:rsidRDefault="00F856C4">
      <w:pPr>
        <w:ind w:firstLine="720"/>
        <w:jc w:val="both"/>
        <w:rPr>
          <w:rFonts w:ascii="Times New Roman" w:hAnsi="Times New Roman"/>
          <w:sz w:val="22"/>
          <w:lang w:val="lt-LT"/>
        </w:rPr>
      </w:pPr>
      <w:r>
        <w:rPr>
          <w:rFonts w:ascii="Times New Roman" w:hAnsi="Times New Roman"/>
          <w:sz w:val="22"/>
          <w:lang w:val="lt-LT"/>
        </w:rPr>
        <w:t>3. Draudžiama piktnaudžiauti savo teise, t. y. draudžiama įgyvendinti civiline</w:t>
      </w:r>
      <w:r>
        <w:rPr>
          <w:rFonts w:ascii="Times New Roman" w:hAnsi="Times New Roman"/>
          <w:sz w:val="22"/>
          <w:lang w:val="lt-LT"/>
        </w:rPr>
        <w:t>s teises tokiu būdu ir priemonėmis, kurios be teisinio pagrindo pažeistų ar varžytų kitų asmenų teises ar įstatymų saugomus interesus ar darytų žalos kitiems asmenims arba prieštarautų subjektinės teisės paskirčiai. Žalos padarymas kitiems asmenims piktnau</w:t>
      </w:r>
      <w:r>
        <w:rPr>
          <w:rFonts w:ascii="Times New Roman" w:hAnsi="Times New Roman"/>
          <w:sz w:val="22"/>
          <w:lang w:val="lt-LT"/>
        </w:rPr>
        <w:t>džiaujant teise yra pagrindas taikyti civilinę atsakomybę. Jeigu asmuo piktnaudžiauja subjektine teise, teismas gali atsisakyti ją ginti.</w:t>
      </w:r>
    </w:p>
    <w:p w:rsidR="00000000" w:rsidRDefault="00F856C4">
      <w:pPr>
        <w:ind w:firstLine="720"/>
        <w:jc w:val="both"/>
        <w:rPr>
          <w:rFonts w:ascii="Times New Roman" w:hAnsi="Times New Roman"/>
          <w:sz w:val="22"/>
          <w:lang w:val="lt-LT"/>
        </w:rPr>
      </w:pPr>
      <w:r>
        <w:rPr>
          <w:rFonts w:ascii="Times New Roman" w:hAnsi="Times New Roman"/>
          <w:sz w:val="22"/>
          <w:lang w:val="lt-LT"/>
        </w:rPr>
        <w:t>4. Civilinių teisių įgyvendinimas negali būti naudojamas nesąžiningai ir ne pagal įstatymus riboti konkurenciją ar pik</w:t>
      </w:r>
      <w:r>
        <w:rPr>
          <w:rFonts w:ascii="Times New Roman" w:hAnsi="Times New Roman"/>
          <w:sz w:val="22"/>
          <w:lang w:val="lt-LT"/>
        </w:rPr>
        <w:t>tnaudžiauti dominuojančia padėtimi rinkoje.</w:t>
      </w:r>
    </w:p>
    <w:p w:rsidR="00000000" w:rsidRDefault="00F856C4">
      <w:pPr>
        <w:ind w:firstLine="720"/>
        <w:jc w:val="both"/>
        <w:rPr>
          <w:rFonts w:ascii="Times New Roman" w:hAnsi="Times New Roman"/>
          <w:sz w:val="22"/>
          <w:lang w:val="lt-LT"/>
        </w:rPr>
      </w:pPr>
      <w:r>
        <w:rPr>
          <w:rFonts w:ascii="Times New Roman" w:hAnsi="Times New Roman"/>
          <w:sz w:val="22"/>
          <w:lang w:val="lt-LT"/>
        </w:rPr>
        <w:t>5. Civilines teises saugo įstatymai, išskyrus atvejus, kada šios teisės įgyvendinamos prieštaraujant jų paskirčiai, viešajai tvarkai, geriems papročiams ar visuomenės moralės principams.</w:t>
      </w:r>
    </w:p>
    <w:p w:rsidR="00000000" w:rsidRDefault="00F856C4">
      <w:pPr>
        <w:ind w:firstLine="720"/>
        <w:jc w:val="both"/>
        <w:rPr>
          <w:rFonts w:ascii="Times New Roman" w:hAnsi="Times New Roman"/>
          <w:sz w:val="22"/>
          <w:lang w:val="lt-LT"/>
        </w:rPr>
      </w:pPr>
      <w:r>
        <w:rPr>
          <w:rFonts w:ascii="Times New Roman" w:hAnsi="Times New Roman"/>
          <w:sz w:val="22"/>
          <w:lang w:val="lt-LT"/>
        </w:rPr>
        <w:t>6. Atsisakymas įgyvendint</w:t>
      </w:r>
      <w:r>
        <w:rPr>
          <w:rFonts w:ascii="Times New Roman" w:hAnsi="Times New Roman"/>
          <w:sz w:val="22"/>
          <w:lang w:val="lt-LT"/>
        </w:rPr>
        <w:t>i civilinę subjektinę teisę nepanaikina šios teisės, išskyrus įstatymų nustatytus atvejus.</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222" w:name="straipsnis138"/>
      <w:r>
        <w:rPr>
          <w:rFonts w:ascii="Times New Roman" w:hAnsi="Times New Roman"/>
          <w:b/>
          <w:sz w:val="22"/>
          <w:lang w:val="lt-LT"/>
        </w:rPr>
        <w:t>1.138 straipsnis. Civilinių teisių gynimas</w:t>
      </w:r>
    </w:p>
    <w:bookmarkEnd w:id="222"/>
    <w:p w:rsidR="00000000" w:rsidRDefault="00F856C4">
      <w:pPr>
        <w:ind w:firstLine="720"/>
        <w:jc w:val="both"/>
        <w:rPr>
          <w:rFonts w:ascii="Times New Roman" w:hAnsi="Times New Roman"/>
          <w:sz w:val="22"/>
          <w:lang w:val="lt-LT"/>
        </w:rPr>
      </w:pPr>
      <w:r>
        <w:rPr>
          <w:rFonts w:ascii="Times New Roman" w:hAnsi="Times New Roman"/>
          <w:sz w:val="22"/>
          <w:lang w:val="lt-LT"/>
        </w:rPr>
        <w:t>Civilines teises įstatymų nustatyta tvarka gina teismas, neviršydamas savo kompetencijos, šiais būdais:</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pripažindamas </w:t>
      </w:r>
      <w:r>
        <w:rPr>
          <w:rFonts w:ascii="Times New Roman" w:hAnsi="Times New Roman"/>
          <w:sz w:val="22"/>
          <w:lang w:val="lt-LT"/>
        </w:rPr>
        <w:t>tas teises;</w:t>
      </w:r>
    </w:p>
    <w:p w:rsidR="00000000" w:rsidRDefault="00F856C4">
      <w:pPr>
        <w:ind w:firstLine="720"/>
        <w:jc w:val="both"/>
        <w:rPr>
          <w:rFonts w:ascii="Times New Roman" w:hAnsi="Times New Roman"/>
          <w:sz w:val="22"/>
          <w:lang w:val="lt-LT"/>
        </w:rPr>
      </w:pPr>
      <w:r>
        <w:rPr>
          <w:rFonts w:ascii="Times New Roman" w:hAnsi="Times New Roman"/>
          <w:sz w:val="22"/>
          <w:lang w:val="lt-LT"/>
        </w:rPr>
        <w:t>2) atkurdamas buvusią iki teisės pažeidimo padėtį;</w:t>
      </w:r>
    </w:p>
    <w:p w:rsidR="00000000" w:rsidRDefault="00F856C4">
      <w:pPr>
        <w:ind w:firstLine="720"/>
        <w:jc w:val="both"/>
        <w:rPr>
          <w:rFonts w:ascii="Times New Roman" w:hAnsi="Times New Roman"/>
          <w:sz w:val="22"/>
          <w:lang w:val="lt-LT"/>
        </w:rPr>
      </w:pPr>
      <w:r>
        <w:rPr>
          <w:rFonts w:ascii="Times New Roman" w:hAnsi="Times New Roman"/>
          <w:sz w:val="22"/>
          <w:lang w:val="lt-LT"/>
        </w:rPr>
        <w:t>3) užkirsdamas kelią teisę pažeidžiantiems veiksmams ar uždrausdamas atlikti veiksmus, keliančius pagrįstą grėsmę žalai atsirasti (prevencinis ieškinys);</w:t>
      </w:r>
    </w:p>
    <w:p w:rsidR="00000000" w:rsidRDefault="00F856C4">
      <w:pPr>
        <w:ind w:firstLine="720"/>
        <w:jc w:val="both"/>
        <w:rPr>
          <w:rFonts w:ascii="Times New Roman" w:hAnsi="Times New Roman"/>
          <w:sz w:val="22"/>
          <w:lang w:val="lt-LT"/>
        </w:rPr>
      </w:pPr>
      <w:r>
        <w:rPr>
          <w:rFonts w:ascii="Times New Roman" w:hAnsi="Times New Roman"/>
          <w:sz w:val="22"/>
          <w:lang w:val="lt-LT"/>
        </w:rPr>
        <w:t>4) priteisdamas įvykdyti pareigą natūra</w:t>
      </w:r>
      <w:r>
        <w:rPr>
          <w:rFonts w:ascii="Times New Roman" w:hAnsi="Times New Roman"/>
          <w:sz w:val="22"/>
          <w:lang w:val="lt-LT"/>
        </w:rPr>
        <w:t>;</w:t>
      </w:r>
    </w:p>
    <w:p w:rsidR="00000000" w:rsidRDefault="00F856C4">
      <w:pPr>
        <w:ind w:firstLine="720"/>
        <w:jc w:val="both"/>
        <w:rPr>
          <w:rFonts w:ascii="Times New Roman" w:hAnsi="Times New Roman"/>
          <w:sz w:val="22"/>
          <w:lang w:val="lt-LT"/>
        </w:rPr>
      </w:pPr>
      <w:r>
        <w:rPr>
          <w:rFonts w:ascii="Times New Roman" w:hAnsi="Times New Roman"/>
          <w:sz w:val="22"/>
          <w:lang w:val="lt-LT"/>
        </w:rPr>
        <w:t>5) nutraukdamas arba pakeisdamas teisinį santykį;</w:t>
      </w:r>
    </w:p>
    <w:p w:rsidR="00000000" w:rsidRDefault="00F856C4">
      <w:pPr>
        <w:ind w:firstLine="720"/>
        <w:jc w:val="both"/>
        <w:rPr>
          <w:rFonts w:ascii="Times New Roman" w:hAnsi="Times New Roman"/>
          <w:sz w:val="22"/>
          <w:lang w:val="lt-LT"/>
        </w:rPr>
      </w:pPr>
      <w:r>
        <w:rPr>
          <w:rFonts w:ascii="Times New Roman" w:hAnsi="Times New Roman"/>
          <w:sz w:val="22"/>
          <w:lang w:val="lt-LT"/>
        </w:rPr>
        <w:t>6) išieškodamas iš pažeidusio teisę asmens padarytą turtinę ar neturtinę žalą (nuostolius), o įstatymų arba sutarties numatytais atvejais – netesybas (baudą, delspinigius);</w:t>
      </w:r>
    </w:p>
    <w:p w:rsidR="00000000" w:rsidRDefault="00F856C4">
      <w:pPr>
        <w:ind w:firstLine="720"/>
        <w:jc w:val="both"/>
        <w:rPr>
          <w:rFonts w:ascii="Times New Roman" w:hAnsi="Times New Roman"/>
          <w:sz w:val="22"/>
          <w:lang w:val="lt-LT"/>
        </w:rPr>
      </w:pPr>
      <w:r>
        <w:rPr>
          <w:rFonts w:ascii="Times New Roman" w:hAnsi="Times New Roman"/>
          <w:sz w:val="22"/>
          <w:lang w:val="lt-LT"/>
        </w:rPr>
        <w:t>7) pripažindamas negaliojančiai</w:t>
      </w:r>
      <w:r>
        <w:rPr>
          <w:rFonts w:ascii="Times New Roman" w:hAnsi="Times New Roman"/>
          <w:sz w:val="22"/>
          <w:lang w:val="lt-LT"/>
        </w:rPr>
        <w:t>s valstybės ar savivaldybių institucijų arba pareigūnų aktus, prieštaraujančius įstatymams, šio kodekso 1.3 straipsnio 4 dalyje numatytais atvejais;</w:t>
      </w:r>
    </w:p>
    <w:p w:rsidR="00000000" w:rsidRDefault="00F856C4">
      <w:pPr>
        <w:ind w:firstLine="720"/>
        <w:jc w:val="both"/>
        <w:rPr>
          <w:rFonts w:ascii="Times New Roman" w:hAnsi="Times New Roman"/>
          <w:sz w:val="22"/>
          <w:lang w:val="lt-LT"/>
        </w:rPr>
      </w:pPr>
      <w:r>
        <w:rPr>
          <w:rFonts w:ascii="Times New Roman" w:hAnsi="Times New Roman"/>
          <w:sz w:val="22"/>
          <w:lang w:val="lt-LT"/>
        </w:rPr>
        <w:t>8) kitais įstatymų numatytais būdais.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23" w:name="straipsnis139"/>
      <w:r>
        <w:rPr>
          <w:rFonts w:ascii="Times New Roman" w:hAnsi="Times New Roman"/>
          <w:b/>
          <w:sz w:val="22"/>
          <w:lang w:val="lt-LT"/>
        </w:rPr>
        <w:t>1.139 straipsnis. Savigyna</w:t>
      </w:r>
    </w:p>
    <w:bookmarkEnd w:id="223"/>
    <w:p w:rsidR="00000000" w:rsidRDefault="00F856C4">
      <w:pPr>
        <w:ind w:firstLine="720"/>
        <w:jc w:val="both"/>
        <w:rPr>
          <w:rFonts w:ascii="Times New Roman" w:hAnsi="Times New Roman"/>
          <w:sz w:val="22"/>
          <w:lang w:val="lt-LT"/>
        </w:rPr>
      </w:pPr>
      <w:r>
        <w:rPr>
          <w:rFonts w:ascii="Times New Roman" w:hAnsi="Times New Roman"/>
          <w:sz w:val="22"/>
          <w:lang w:val="lt-LT"/>
        </w:rPr>
        <w:t>1. Panaudoti savigyną ginant savo civilin</w:t>
      </w:r>
      <w:r>
        <w:rPr>
          <w:rFonts w:ascii="Times New Roman" w:hAnsi="Times New Roman"/>
          <w:sz w:val="22"/>
          <w:lang w:val="lt-LT"/>
        </w:rPr>
        <w:t>es teises leidžiama tik šio kodekso numatytais atvejais.</w:t>
      </w:r>
    </w:p>
    <w:p w:rsidR="00000000" w:rsidRDefault="00F856C4">
      <w:pPr>
        <w:ind w:firstLine="720"/>
        <w:jc w:val="both"/>
        <w:rPr>
          <w:rFonts w:ascii="Times New Roman" w:hAnsi="Times New Roman"/>
          <w:sz w:val="22"/>
          <w:lang w:val="lt-LT"/>
        </w:rPr>
      </w:pPr>
      <w:r>
        <w:rPr>
          <w:rFonts w:ascii="Times New Roman" w:hAnsi="Times New Roman"/>
          <w:sz w:val="22"/>
          <w:lang w:val="lt-LT"/>
        </w:rPr>
        <w:t>2. Savigynos būdai ir priemonės turi atitikti teisės pažeidimo pobūdį ir kiekvienu konkrečiu atveju neperžengti savigynos ribų.</w:t>
      </w:r>
    </w:p>
    <w:p w:rsidR="00000000" w:rsidRDefault="00F856C4">
      <w:pPr>
        <w:ind w:firstLine="720"/>
        <w:jc w:val="both"/>
        <w:rPr>
          <w:rFonts w:ascii="Times New Roman" w:hAnsi="Times New Roman"/>
          <w:sz w:val="22"/>
          <w:lang w:val="lt-LT"/>
        </w:rPr>
      </w:pPr>
      <w:r>
        <w:rPr>
          <w:rFonts w:ascii="Times New Roman" w:hAnsi="Times New Roman"/>
          <w:sz w:val="22"/>
          <w:lang w:val="lt-LT"/>
        </w:rPr>
        <w:t>3. Naudojant savigyną, būtina gerbti žmogaus teises ir laisves bei laik</w:t>
      </w:r>
      <w:r>
        <w:rPr>
          <w:rFonts w:ascii="Times New Roman" w:hAnsi="Times New Roman"/>
          <w:sz w:val="22"/>
          <w:lang w:val="lt-LT"/>
        </w:rPr>
        <w:t>ytis įstatymų reikalavimų.</w:t>
      </w:r>
    </w:p>
    <w:p w:rsidR="00000000" w:rsidRDefault="00F856C4">
      <w:pPr>
        <w:pStyle w:val="Title"/>
        <w:spacing w:line="240" w:lineRule="auto"/>
        <w:rPr>
          <w:rFonts w:ascii="Times New Roman" w:hAnsi="Times New Roman"/>
          <w:sz w:val="22"/>
          <w:lang w:val="lt-LT"/>
        </w:rPr>
      </w:pPr>
      <w:r>
        <w:rPr>
          <w:rFonts w:ascii="Times New Roman" w:hAnsi="Times New Roman"/>
          <w:sz w:val="22"/>
          <w:lang w:val="lt-LT"/>
        </w:rPr>
        <w:br w:type="page"/>
      </w:r>
    </w:p>
    <w:p w:rsidR="00000000" w:rsidRDefault="00F856C4">
      <w:pPr>
        <w:pStyle w:val="Title"/>
        <w:spacing w:line="240" w:lineRule="auto"/>
        <w:rPr>
          <w:rFonts w:ascii="Times New Roman" w:hAnsi="Times New Roman"/>
          <w:sz w:val="22"/>
          <w:lang w:val="lt-LT"/>
        </w:rPr>
      </w:pPr>
      <w:bookmarkStart w:id="224" w:name="knyga2"/>
      <w:r>
        <w:rPr>
          <w:rFonts w:ascii="Times New Roman" w:hAnsi="Times New Roman"/>
          <w:sz w:val="22"/>
          <w:lang w:val="lt-LT"/>
        </w:rPr>
        <w:t>ANTROJI KNYGA</w:t>
      </w:r>
    </w:p>
    <w:bookmarkEnd w:id="224"/>
    <w:p w:rsidR="00000000" w:rsidRDefault="00F856C4">
      <w:pPr>
        <w:jc w:val="center"/>
        <w:rPr>
          <w:rFonts w:ascii="Times New Roman" w:hAnsi="Times New Roman"/>
          <w:b/>
          <w:sz w:val="22"/>
          <w:lang w:val="lt-LT"/>
        </w:rPr>
      </w:pPr>
      <w:r>
        <w:rPr>
          <w:rFonts w:ascii="Times New Roman" w:hAnsi="Times New Roman"/>
          <w:b/>
          <w:sz w:val="22"/>
          <w:lang w:val="lt-LT"/>
        </w:rPr>
        <w:t>ASMENYS</w:t>
      </w:r>
    </w:p>
    <w:p w:rsidR="00000000" w:rsidRDefault="00F856C4">
      <w:pPr>
        <w:jc w:val="center"/>
        <w:rPr>
          <w:rFonts w:ascii="Times New Roman" w:hAnsi="Times New Roman"/>
          <w:b/>
          <w:sz w:val="22"/>
          <w:lang w:val="lt-LT"/>
        </w:rPr>
      </w:pPr>
    </w:p>
    <w:p w:rsidR="00000000" w:rsidRDefault="00F856C4">
      <w:pPr>
        <w:jc w:val="center"/>
        <w:rPr>
          <w:rFonts w:ascii="Times New Roman" w:hAnsi="Times New Roman"/>
          <w:b/>
          <w:caps/>
          <w:sz w:val="22"/>
          <w:lang w:val="lt-LT"/>
        </w:rPr>
      </w:pPr>
      <w:bookmarkStart w:id="225" w:name="dalis6"/>
      <w:r>
        <w:rPr>
          <w:rFonts w:ascii="Times New Roman" w:hAnsi="Times New Roman"/>
          <w:b/>
          <w:sz w:val="22"/>
          <w:lang w:val="lt-LT"/>
        </w:rPr>
        <w:t xml:space="preserve">I </w:t>
      </w:r>
      <w:r>
        <w:rPr>
          <w:rFonts w:ascii="Times New Roman" w:hAnsi="Times New Roman"/>
          <w:b/>
          <w:caps/>
          <w:sz w:val="22"/>
          <w:lang w:val="lt-LT"/>
        </w:rPr>
        <w:t>dalis</w:t>
      </w:r>
    </w:p>
    <w:bookmarkEnd w:id="225"/>
    <w:p w:rsidR="00000000" w:rsidRDefault="00F856C4">
      <w:pPr>
        <w:jc w:val="center"/>
        <w:rPr>
          <w:rFonts w:ascii="Times New Roman" w:hAnsi="Times New Roman"/>
          <w:b/>
          <w:sz w:val="22"/>
          <w:lang w:val="lt-LT"/>
        </w:rPr>
      </w:pPr>
      <w:r>
        <w:rPr>
          <w:rFonts w:ascii="Times New Roman" w:hAnsi="Times New Roman"/>
          <w:b/>
          <w:sz w:val="22"/>
          <w:lang w:val="lt-LT"/>
        </w:rPr>
        <w:t>FIZINIAI ASMENYS</w:t>
      </w:r>
    </w:p>
    <w:p w:rsidR="00000000" w:rsidRDefault="00F856C4">
      <w:pPr>
        <w:jc w:val="center"/>
        <w:rPr>
          <w:rFonts w:ascii="Times New Roman" w:hAnsi="Times New Roman"/>
          <w:b/>
          <w:sz w:val="22"/>
          <w:lang w:val="lt-LT"/>
        </w:rPr>
      </w:pPr>
    </w:p>
    <w:p w:rsidR="00000000" w:rsidRDefault="00F856C4">
      <w:pPr>
        <w:pStyle w:val="BodyText"/>
        <w:jc w:val="center"/>
        <w:rPr>
          <w:rFonts w:ascii="Times New Roman" w:hAnsi="Times New Roman"/>
          <w:caps/>
          <w:sz w:val="22"/>
        </w:rPr>
      </w:pPr>
      <w:bookmarkStart w:id="226" w:name="skyrius9"/>
      <w:r>
        <w:rPr>
          <w:rFonts w:ascii="Times New Roman" w:hAnsi="Times New Roman"/>
          <w:sz w:val="22"/>
        </w:rPr>
        <w:t xml:space="preserve">I </w:t>
      </w:r>
      <w:r>
        <w:rPr>
          <w:rFonts w:ascii="Times New Roman" w:hAnsi="Times New Roman"/>
          <w:caps/>
          <w:sz w:val="22"/>
        </w:rPr>
        <w:t>skyrius</w:t>
      </w:r>
    </w:p>
    <w:bookmarkEnd w:id="226"/>
    <w:p w:rsidR="00000000" w:rsidRDefault="00F856C4">
      <w:pPr>
        <w:pStyle w:val="BodyText"/>
        <w:jc w:val="center"/>
        <w:rPr>
          <w:rFonts w:ascii="Times New Roman" w:hAnsi="Times New Roman"/>
          <w:sz w:val="22"/>
        </w:rPr>
      </w:pPr>
      <w:r>
        <w:rPr>
          <w:rFonts w:ascii="Times New Roman" w:hAnsi="Times New Roman"/>
          <w:sz w:val="22"/>
        </w:rPr>
        <w:t>FIZINIŲ ASMENŲ CIVILINIS TEISNUMAS IR VEIKSNUMAS</w:t>
      </w:r>
    </w:p>
    <w:p w:rsidR="00000000" w:rsidRDefault="00F856C4">
      <w:pPr>
        <w:ind w:firstLine="720"/>
        <w:jc w:val="both"/>
        <w:rPr>
          <w:rFonts w:ascii="Times New Roman" w:hAnsi="Times New Roman"/>
          <w:caps/>
          <w:sz w:val="22"/>
          <w:lang w:val="lt-LT"/>
        </w:rPr>
      </w:pPr>
    </w:p>
    <w:p w:rsidR="00000000" w:rsidRDefault="00F856C4">
      <w:pPr>
        <w:jc w:val="center"/>
        <w:rPr>
          <w:rFonts w:ascii="Times New Roman" w:hAnsi="Times New Roman"/>
          <w:b/>
          <w:caps/>
          <w:sz w:val="22"/>
          <w:lang w:val="lt-LT"/>
        </w:rPr>
      </w:pPr>
      <w:bookmarkStart w:id="227" w:name="skirsnis11"/>
      <w:r>
        <w:rPr>
          <w:rFonts w:ascii="Times New Roman" w:hAnsi="Times New Roman"/>
          <w:b/>
          <w:caps/>
          <w:sz w:val="22"/>
          <w:lang w:val="lt-LT"/>
        </w:rPr>
        <w:t>Pirmasis skirsnis</w:t>
      </w:r>
    </w:p>
    <w:bookmarkEnd w:id="227"/>
    <w:p w:rsidR="00000000" w:rsidRDefault="00F856C4">
      <w:pPr>
        <w:jc w:val="center"/>
        <w:rPr>
          <w:rFonts w:ascii="Times New Roman" w:hAnsi="Times New Roman"/>
          <w:caps/>
          <w:sz w:val="22"/>
          <w:lang w:val="lt-LT"/>
        </w:rPr>
      </w:pPr>
      <w:r>
        <w:rPr>
          <w:rFonts w:ascii="Times New Roman" w:hAnsi="Times New Roman"/>
          <w:b/>
          <w:caps/>
          <w:sz w:val="22"/>
          <w:lang w:val="lt-LT"/>
        </w:rPr>
        <w:t>Teisnumas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28" w:name="straipsnis1_3"/>
      <w:r>
        <w:rPr>
          <w:rFonts w:ascii="Times New Roman" w:hAnsi="Times New Roman"/>
          <w:b/>
          <w:sz w:val="22"/>
          <w:lang w:val="lt-LT"/>
        </w:rPr>
        <w:t>2.1 straipsnis. Fizinių asmenų civilinio teisnumo samprata</w:t>
      </w:r>
    </w:p>
    <w:bookmarkEnd w:id="228"/>
    <w:p w:rsidR="00000000" w:rsidRDefault="00F856C4">
      <w:pPr>
        <w:ind w:firstLine="720"/>
        <w:jc w:val="both"/>
        <w:rPr>
          <w:rFonts w:ascii="Times New Roman" w:hAnsi="Times New Roman"/>
          <w:sz w:val="22"/>
          <w:lang w:val="lt-LT"/>
        </w:rPr>
      </w:pPr>
      <w:r>
        <w:rPr>
          <w:rFonts w:ascii="Times New Roman" w:hAnsi="Times New Roman"/>
          <w:sz w:val="22"/>
          <w:lang w:val="lt-LT"/>
        </w:rPr>
        <w:t>Galėjimas turėti civilines tei</w:t>
      </w:r>
      <w:r>
        <w:rPr>
          <w:rFonts w:ascii="Times New Roman" w:hAnsi="Times New Roman"/>
          <w:sz w:val="22"/>
          <w:lang w:val="lt-LT"/>
        </w:rPr>
        <w:t>ses ir pareigas (civilinis teisnumas) pripažįstamas visiems fiziniams asmenims.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29" w:name="straipsnis2_3"/>
      <w:r>
        <w:rPr>
          <w:rFonts w:ascii="Times New Roman" w:hAnsi="Times New Roman"/>
          <w:b/>
          <w:sz w:val="22"/>
          <w:lang w:val="lt-LT"/>
        </w:rPr>
        <w:t>2.2 straipsnis. Fizinių asmenų civilinio teisnumo atsiradimas ir išnykimas</w:t>
      </w:r>
    </w:p>
    <w:bookmarkEnd w:id="229"/>
    <w:p w:rsidR="00000000" w:rsidRDefault="00F856C4">
      <w:pPr>
        <w:ind w:firstLine="720"/>
        <w:jc w:val="both"/>
        <w:rPr>
          <w:rFonts w:ascii="Times New Roman" w:hAnsi="Times New Roman"/>
          <w:sz w:val="22"/>
          <w:lang w:val="lt-LT"/>
        </w:rPr>
      </w:pPr>
      <w:r>
        <w:rPr>
          <w:rFonts w:ascii="Times New Roman" w:hAnsi="Times New Roman"/>
          <w:sz w:val="22"/>
          <w:lang w:val="lt-LT"/>
        </w:rPr>
        <w:t>1. Fizinio asmens civilinis teisnumas atsiranda asmens gimimo momentu ir išnyksta, jam mirus.</w:t>
      </w:r>
    </w:p>
    <w:p w:rsidR="00000000" w:rsidRDefault="00F856C4">
      <w:pPr>
        <w:ind w:firstLine="720"/>
        <w:jc w:val="both"/>
        <w:rPr>
          <w:rFonts w:ascii="Times New Roman" w:hAnsi="Times New Roman"/>
          <w:sz w:val="22"/>
          <w:lang w:val="lt-LT"/>
        </w:rPr>
      </w:pPr>
      <w:r>
        <w:rPr>
          <w:rFonts w:ascii="Times New Roman" w:hAnsi="Times New Roman"/>
          <w:sz w:val="22"/>
          <w:lang w:val="lt-LT"/>
        </w:rPr>
        <w:t>2. Tei</w:t>
      </w:r>
      <w:r>
        <w:rPr>
          <w:rFonts w:ascii="Times New Roman" w:hAnsi="Times New Roman"/>
          <w:sz w:val="22"/>
          <w:lang w:val="lt-LT"/>
        </w:rPr>
        <w:t>sių, kurias įstatymai pripažįsta pradėtam, bet dar negimusiam vaikui, atsiradimas priklauso nuo jo gimimo.</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negalima nustatyti, ar vaikas gimė gyvas, ar negyvas, preziumuojama, kad jis gimė gyvas.</w:t>
      </w:r>
    </w:p>
    <w:p w:rsidR="00000000" w:rsidRDefault="00F856C4">
      <w:pPr>
        <w:ind w:firstLine="720"/>
        <w:jc w:val="both"/>
        <w:rPr>
          <w:rFonts w:ascii="Times New Roman" w:hAnsi="Times New Roman"/>
          <w:sz w:val="22"/>
          <w:lang w:val="lt-LT"/>
        </w:rPr>
      </w:pPr>
      <w:r>
        <w:rPr>
          <w:rFonts w:ascii="Times New Roman" w:hAnsi="Times New Roman"/>
          <w:sz w:val="22"/>
          <w:lang w:val="lt-LT"/>
        </w:rPr>
        <w:t>4. Jeigu tam tikrų civilinių teisinių pasekmių atsi</w:t>
      </w:r>
      <w:r>
        <w:rPr>
          <w:rFonts w:ascii="Times New Roman" w:hAnsi="Times New Roman"/>
          <w:sz w:val="22"/>
          <w:lang w:val="lt-LT"/>
        </w:rPr>
        <w:t>radimas priklauso nuo to, kuris iš fizinių asmenų mirė anksčiau, o nustatyti kiekvieno iš jų mirties momento negalima, preziumuojama, kad tie fiziniai asmenys mirė vienu metu.</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30" w:name="straipsnis3_3"/>
      <w:r>
        <w:rPr>
          <w:rFonts w:ascii="Times New Roman" w:hAnsi="Times New Roman"/>
          <w:b/>
          <w:sz w:val="22"/>
          <w:lang w:val="lt-LT"/>
        </w:rPr>
        <w:t>2.3 straipsnis. Fizinio asmens gimimo ir mirties momentas</w:t>
      </w:r>
    </w:p>
    <w:bookmarkEnd w:id="230"/>
    <w:p w:rsidR="00000000" w:rsidRDefault="00F856C4">
      <w:pPr>
        <w:ind w:firstLine="720"/>
        <w:jc w:val="both"/>
        <w:rPr>
          <w:rFonts w:ascii="Times New Roman" w:hAnsi="Times New Roman"/>
          <w:sz w:val="22"/>
          <w:lang w:val="lt-LT"/>
        </w:rPr>
      </w:pPr>
      <w:r>
        <w:rPr>
          <w:rFonts w:ascii="Times New Roman" w:hAnsi="Times New Roman"/>
          <w:sz w:val="22"/>
          <w:lang w:val="lt-LT"/>
        </w:rPr>
        <w:t>1. Fizinio asmens gim</w:t>
      </w:r>
      <w:r>
        <w:rPr>
          <w:rFonts w:ascii="Times New Roman" w:hAnsi="Times New Roman"/>
          <w:sz w:val="22"/>
          <w:lang w:val="lt-LT"/>
        </w:rPr>
        <w:t>imo momentu pripažįstamas pirmas savarankiškas naujagimio įkvėpimas.</w:t>
      </w:r>
    </w:p>
    <w:p w:rsidR="00000000" w:rsidRDefault="00F856C4">
      <w:pPr>
        <w:ind w:firstLine="720"/>
        <w:jc w:val="both"/>
        <w:rPr>
          <w:rFonts w:ascii="Times New Roman" w:hAnsi="Times New Roman"/>
          <w:sz w:val="22"/>
          <w:lang w:val="lt-LT"/>
        </w:rPr>
      </w:pPr>
      <w:r>
        <w:rPr>
          <w:rFonts w:ascii="Times New Roman" w:hAnsi="Times New Roman"/>
          <w:sz w:val="22"/>
          <w:lang w:val="lt-LT"/>
        </w:rPr>
        <w:t>2. Fizinio asmens mirties momentu pripažįstamas</w:t>
      </w:r>
      <w:r>
        <w:rPr>
          <w:rFonts w:ascii="Times New Roman" w:hAnsi="Times New Roman"/>
          <w:b/>
          <w:sz w:val="22"/>
          <w:lang w:val="lt-LT"/>
        </w:rPr>
        <w:t xml:space="preserve"> </w:t>
      </w:r>
      <w:r>
        <w:rPr>
          <w:rFonts w:ascii="Times New Roman" w:hAnsi="Times New Roman"/>
          <w:sz w:val="22"/>
          <w:lang w:val="lt-LT"/>
        </w:rPr>
        <w:t>jo kraujotakos ir kvėpavimo negrįžtamas nutrūkimas</w:t>
      </w:r>
      <w:r>
        <w:rPr>
          <w:rFonts w:ascii="Times New Roman" w:hAnsi="Times New Roman"/>
          <w:b/>
          <w:sz w:val="22"/>
          <w:lang w:val="lt-LT"/>
        </w:rPr>
        <w:t xml:space="preserve"> </w:t>
      </w:r>
      <w:r>
        <w:rPr>
          <w:rFonts w:ascii="Times New Roman" w:hAnsi="Times New Roman"/>
          <w:sz w:val="22"/>
          <w:lang w:val="lt-LT"/>
        </w:rPr>
        <w:t>arba</w:t>
      </w:r>
      <w:r>
        <w:rPr>
          <w:rFonts w:ascii="Times New Roman" w:hAnsi="Times New Roman"/>
          <w:b/>
          <w:sz w:val="22"/>
          <w:lang w:val="lt-LT"/>
        </w:rPr>
        <w:t xml:space="preserve"> </w:t>
      </w:r>
      <w:r>
        <w:rPr>
          <w:rFonts w:ascii="Times New Roman" w:hAnsi="Times New Roman"/>
          <w:sz w:val="22"/>
          <w:lang w:val="lt-LT"/>
        </w:rPr>
        <w:t>jo smegenų visų funkcijų visiškas ir negrįžtamas nutrūkimas.</w:t>
      </w:r>
    </w:p>
    <w:p w:rsidR="00000000" w:rsidRDefault="00F856C4">
      <w:pPr>
        <w:ind w:firstLine="720"/>
        <w:jc w:val="both"/>
        <w:rPr>
          <w:rFonts w:ascii="Times New Roman" w:hAnsi="Times New Roman"/>
          <w:sz w:val="22"/>
          <w:lang w:val="lt-LT"/>
        </w:rPr>
      </w:pPr>
      <w:r>
        <w:rPr>
          <w:rFonts w:ascii="Times New Roman" w:hAnsi="Times New Roman"/>
          <w:sz w:val="22"/>
          <w:lang w:val="lt-LT"/>
        </w:rPr>
        <w:t>3. Gimimo ir mirties m</w:t>
      </w:r>
      <w:r>
        <w:rPr>
          <w:rFonts w:ascii="Times New Roman" w:hAnsi="Times New Roman"/>
          <w:sz w:val="22"/>
          <w:lang w:val="lt-LT"/>
        </w:rPr>
        <w:t>omento konstatavimo kriterijus ir tvarką nustato įstatymai.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31" w:name="straipsnis4_3"/>
      <w:r>
        <w:rPr>
          <w:rFonts w:ascii="Times New Roman" w:hAnsi="Times New Roman"/>
          <w:b/>
          <w:sz w:val="22"/>
          <w:lang w:val="lt-LT"/>
        </w:rPr>
        <w:t>2.4 straipsnis. Fizinių asmenų civilinio teisnumo turinys</w:t>
      </w:r>
    </w:p>
    <w:bookmarkEnd w:id="231"/>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Fiziniai asmenys vadovaujantis įstatymais gali turėti turtą, kaip privačios nuosavybės objektą, teisę verstis ūkine komercine veikla, </w:t>
      </w:r>
      <w:r>
        <w:rPr>
          <w:rFonts w:ascii="Times New Roman" w:hAnsi="Times New Roman"/>
          <w:sz w:val="22"/>
          <w:lang w:val="lt-LT"/>
        </w:rPr>
        <w:t>steigti įmones ar kitokius juridinius asmenis, paveldėti turtą ir palikti jį testamentu, pasirinkti veiklos rūšį ir gyvenamąją vietą, turėti išradimo, pramoninio pavyzdžio autoriaus teises, taip pat turėti kitokias turtines ir civilinės teisės saugomas asm</w:t>
      </w:r>
      <w:r>
        <w:rPr>
          <w:rFonts w:ascii="Times New Roman" w:hAnsi="Times New Roman"/>
          <w:sz w:val="22"/>
          <w:lang w:val="lt-LT"/>
        </w:rPr>
        <w:t>enines neturtines teises.</w:t>
      </w:r>
    </w:p>
    <w:p w:rsidR="00000000" w:rsidRDefault="00F856C4">
      <w:pPr>
        <w:ind w:firstLine="720"/>
        <w:jc w:val="both"/>
        <w:rPr>
          <w:rFonts w:ascii="Times New Roman" w:hAnsi="Times New Roman"/>
          <w:sz w:val="22"/>
          <w:lang w:val="lt-LT"/>
        </w:rPr>
      </w:pPr>
      <w:r>
        <w:rPr>
          <w:rFonts w:ascii="Times New Roman" w:hAnsi="Times New Roman"/>
          <w:sz w:val="22"/>
          <w:lang w:val="lt-LT"/>
        </w:rPr>
        <w:t>2. Fiziniai asmenys, kurie įstatymų nustatyta tvarka verčiasi ūkine komercine veikla, laikomi verslininkais.</w:t>
      </w:r>
    </w:p>
    <w:p w:rsidR="00000000" w:rsidRDefault="00F856C4">
      <w:pPr>
        <w:ind w:firstLine="720"/>
        <w:jc w:val="both"/>
        <w:rPr>
          <w:rFonts w:ascii="Times New Roman" w:hAnsi="Times New Roman"/>
          <w:sz w:val="22"/>
          <w:lang w:val="lt-LT"/>
        </w:rPr>
      </w:pPr>
      <w:r>
        <w:rPr>
          <w:rFonts w:ascii="Times New Roman" w:hAnsi="Times New Roman"/>
          <w:sz w:val="22"/>
          <w:lang w:val="lt-LT"/>
        </w:rPr>
        <w:t>3. Kiekvienas asmuo, kuris verčiasi verslu ar profesine veikla, privalo tvarkyti savo turtą ir visa kita, kas susiję su j</w:t>
      </w:r>
      <w:r>
        <w:rPr>
          <w:rFonts w:ascii="Times New Roman" w:hAnsi="Times New Roman"/>
          <w:sz w:val="22"/>
          <w:lang w:val="lt-LT"/>
        </w:rPr>
        <w:t>o verslu ar profesine veikla, taip pat saugoti dokumentus ir kitą informaciją apie savo turtą, verslą ar profesinę veiklą taip, kad kiekvienas turintis teisinį interesą asmuo bet kada galėtų gauti visapusišką informaciją apie to asmens turtines teises ir p</w:t>
      </w:r>
      <w:r>
        <w:rPr>
          <w:rFonts w:ascii="Times New Roman" w:hAnsi="Times New Roman"/>
          <w:sz w:val="22"/>
          <w:lang w:val="lt-LT"/>
        </w:rPr>
        <w:t>areigas.</w:t>
      </w:r>
    </w:p>
    <w:p w:rsidR="00000000" w:rsidRDefault="00F856C4">
      <w:pPr>
        <w:ind w:firstLine="720"/>
        <w:jc w:val="both"/>
        <w:rPr>
          <w:rFonts w:ascii="Times New Roman" w:hAnsi="Times New Roman"/>
          <w:caps/>
          <w:sz w:val="22"/>
          <w:lang w:val="lt-LT"/>
        </w:rPr>
      </w:pPr>
    </w:p>
    <w:p w:rsidR="00000000" w:rsidRDefault="00F856C4">
      <w:pPr>
        <w:jc w:val="center"/>
        <w:rPr>
          <w:rFonts w:ascii="Times New Roman" w:hAnsi="Times New Roman"/>
          <w:b/>
          <w:caps/>
          <w:sz w:val="22"/>
          <w:lang w:val="lt-LT"/>
        </w:rPr>
      </w:pPr>
      <w:bookmarkStart w:id="232" w:name="skirsnis12"/>
      <w:r>
        <w:rPr>
          <w:rFonts w:ascii="Times New Roman" w:hAnsi="Times New Roman"/>
          <w:b/>
          <w:caps/>
          <w:sz w:val="22"/>
          <w:lang w:val="lt-LT"/>
        </w:rPr>
        <w:t>Antrasis skirsnis</w:t>
      </w:r>
    </w:p>
    <w:bookmarkEnd w:id="232"/>
    <w:p w:rsidR="00000000" w:rsidRDefault="00F856C4">
      <w:pPr>
        <w:jc w:val="center"/>
        <w:rPr>
          <w:rFonts w:ascii="Times New Roman" w:hAnsi="Times New Roman"/>
          <w:caps/>
          <w:sz w:val="22"/>
          <w:lang w:val="lt-LT"/>
        </w:rPr>
      </w:pPr>
      <w:r>
        <w:rPr>
          <w:rFonts w:ascii="Times New Roman" w:hAnsi="Times New Roman"/>
          <w:b/>
          <w:caps/>
          <w:sz w:val="22"/>
          <w:lang w:val="lt-LT"/>
        </w:rPr>
        <w:t>Veiksnumas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33" w:name="straipsnis5_3"/>
      <w:r>
        <w:rPr>
          <w:rFonts w:ascii="Times New Roman" w:hAnsi="Times New Roman"/>
          <w:b/>
          <w:sz w:val="22"/>
          <w:lang w:val="lt-LT"/>
        </w:rPr>
        <w:t>2.5 straipsnis. Fizinių asmenų civilinis veiksnumas</w:t>
      </w:r>
    </w:p>
    <w:bookmarkEnd w:id="233"/>
    <w:p w:rsidR="00000000" w:rsidRDefault="00F856C4">
      <w:pPr>
        <w:ind w:firstLine="720"/>
        <w:jc w:val="both"/>
        <w:rPr>
          <w:rFonts w:ascii="Times New Roman" w:hAnsi="Times New Roman"/>
          <w:sz w:val="22"/>
          <w:lang w:val="lt-LT"/>
        </w:rPr>
      </w:pPr>
      <w:r>
        <w:rPr>
          <w:rFonts w:ascii="Times New Roman" w:hAnsi="Times New Roman"/>
          <w:sz w:val="22"/>
          <w:lang w:val="lt-LT"/>
        </w:rPr>
        <w:t>1. Fizinio asmens galėjimas savo veiksmais įgyti civilines teises ir susikurti civilines pareigas (civilinis veiksnumas) atsiranda visiškai, kai asmuo sulaukia piln</w:t>
      </w:r>
      <w:r>
        <w:rPr>
          <w:rFonts w:ascii="Times New Roman" w:hAnsi="Times New Roman"/>
          <w:sz w:val="22"/>
          <w:lang w:val="lt-LT"/>
        </w:rPr>
        <w:t>ametystės, t. y. kai jam sueina aštuoniolika metų.</w:t>
      </w:r>
    </w:p>
    <w:p w:rsidR="00000000" w:rsidRDefault="00F856C4">
      <w:pPr>
        <w:ind w:firstLine="720"/>
        <w:jc w:val="both"/>
        <w:rPr>
          <w:rFonts w:ascii="Times New Roman" w:hAnsi="Times New Roman"/>
          <w:sz w:val="22"/>
          <w:lang w:val="lt-LT"/>
        </w:rPr>
      </w:pPr>
      <w:r>
        <w:rPr>
          <w:rFonts w:ascii="Times New Roman" w:hAnsi="Times New Roman"/>
          <w:sz w:val="22"/>
          <w:lang w:val="lt-LT"/>
        </w:rPr>
        <w:t>2. Tais atvejais, kai įstatymai leidžia fiziniam asmeniui sudaryti santuoką anksčiau, nei sueis aštuoniolika metų, asmuo, kuriam nėra suėjęs šis amžius, įgyja visišką civilinį veiksnumą nuo santuokos sudar</w:t>
      </w:r>
      <w:r>
        <w:rPr>
          <w:rFonts w:ascii="Times New Roman" w:hAnsi="Times New Roman"/>
          <w:sz w:val="22"/>
          <w:lang w:val="lt-LT"/>
        </w:rPr>
        <w:t>ymo momento. Jeigu vėliau ši santuoka nutraukiama ar pripažįstama negaliojančia dėl priežasčių, nesusijusių su santuokiniu amžiumi, nepilnametis įgyto visiško veiksnumo nenustoja.</w:t>
      </w:r>
    </w:p>
    <w:p w:rsidR="00000000" w:rsidRDefault="00F856C4">
      <w:pPr>
        <w:ind w:left="2340" w:hanging="1620"/>
        <w:jc w:val="both"/>
        <w:rPr>
          <w:rFonts w:ascii="Times New Roman" w:hAnsi="Times New Roman"/>
          <w:b/>
          <w:sz w:val="22"/>
          <w:lang w:val="lt-LT"/>
        </w:rPr>
      </w:pPr>
    </w:p>
    <w:p w:rsidR="00000000" w:rsidRDefault="00F856C4">
      <w:pPr>
        <w:ind w:left="2340" w:hanging="1620"/>
        <w:jc w:val="both"/>
        <w:rPr>
          <w:rFonts w:ascii="Times New Roman" w:hAnsi="Times New Roman"/>
          <w:b/>
          <w:sz w:val="22"/>
          <w:lang w:val="lt-LT"/>
        </w:rPr>
      </w:pPr>
      <w:bookmarkStart w:id="234" w:name="straipsnis6_3"/>
      <w:r>
        <w:rPr>
          <w:rFonts w:ascii="Times New Roman" w:hAnsi="Times New Roman"/>
          <w:b/>
          <w:sz w:val="22"/>
          <w:lang w:val="lt-LT"/>
        </w:rPr>
        <w:t xml:space="preserve">2.6 straipsnis. Neleistinumas apriboti fizinių asmenų civilinį teisnumą ar </w:t>
      </w:r>
      <w:r>
        <w:rPr>
          <w:rFonts w:ascii="Times New Roman" w:hAnsi="Times New Roman"/>
          <w:b/>
          <w:sz w:val="22"/>
          <w:lang w:val="lt-LT"/>
        </w:rPr>
        <w:t>veiksnumą įstatymuose nenumatytais pagrindais</w:t>
      </w:r>
    </w:p>
    <w:bookmarkEnd w:id="234"/>
    <w:p w:rsidR="00000000" w:rsidRDefault="00F856C4">
      <w:pPr>
        <w:ind w:firstLine="720"/>
        <w:jc w:val="both"/>
        <w:rPr>
          <w:rFonts w:ascii="Times New Roman" w:hAnsi="Times New Roman"/>
          <w:sz w:val="22"/>
          <w:lang w:val="lt-LT"/>
        </w:rPr>
      </w:pPr>
      <w:r>
        <w:rPr>
          <w:rFonts w:ascii="Times New Roman" w:hAnsi="Times New Roman"/>
          <w:sz w:val="22"/>
          <w:lang w:val="lt-LT"/>
        </w:rPr>
        <w:t>1. Civilinis teisnumas ar veiksnumas niekam negali būti apribojamas kitaip, kaip tik įstatymų numatytais pagrindais ir tvarka.</w:t>
      </w:r>
    </w:p>
    <w:p w:rsidR="00000000" w:rsidRDefault="00F856C4">
      <w:pPr>
        <w:ind w:firstLine="720"/>
        <w:jc w:val="both"/>
        <w:rPr>
          <w:rFonts w:ascii="Times New Roman" w:hAnsi="Times New Roman"/>
          <w:sz w:val="22"/>
          <w:lang w:val="lt-LT"/>
        </w:rPr>
      </w:pPr>
      <w:r>
        <w:rPr>
          <w:rFonts w:ascii="Times New Roman" w:hAnsi="Times New Roman"/>
          <w:sz w:val="22"/>
          <w:lang w:val="lt-LT"/>
        </w:rPr>
        <w:t>2. Sandoriai, valstybės ar savivaldybių institucijų ir pareigūnų aktai, kuriais apr</w:t>
      </w:r>
      <w:r>
        <w:rPr>
          <w:rFonts w:ascii="Times New Roman" w:hAnsi="Times New Roman"/>
          <w:sz w:val="22"/>
          <w:lang w:val="lt-LT"/>
        </w:rPr>
        <w:t>ibojamas civilinis teisnumas ar veiksnumas, negalioja, išskyrus atvejus, kai tokius sandorius ar aktus leidžia įstatymai.</w:t>
      </w:r>
    </w:p>
    <w:p w:rsidR="00000000" w:rsidRDefault="00F856C4">
      <w:pPr>
        <w:ind w:left="2610" w:hanging="1890"/>
        <w:jc w:val="both"/>
        <w:rPr>
          <w:rFonts w:ascii="Times New Roman" w:hAnsi="Times New Roman"/>
          <w:b/>
          <w:sz w:val="22"/>
          <w:lang w:val="lt-LT"/>
        </w:rPr>
      </w:pPr>
    </w:p>
    <w:p w:rsidR="00000000" w:rsidRDefault="00F856C4">
      <w:pPr>
        <w:ind w:left="2610" w:hanging="1890"/>
        <w:jc w:val="both"/>
        <w:rPr>
          <w:rFonts w:ascii="Times New Roman" w:hAnsi="Times New Roman"/>
          <w:b/>
          <w:sz w:val="22"/>
          <w:lang w:val="lt-LT"/>
        </w:rPr>
      </w:pPr>
      <w:bookmarkStart w:id="235" w:name="straipsnis7_3"/>
      <w:r>
        <w:rPr>
          <w:rFonts w:ascii="Times New Roman" w:hAnsi="Times New Roman"/>
          <w:b/>
          <w:sz w:val="22"/>
          <w:lang w:val="lt-LT"/>
        </w:rPr>
        <w:t>2.7 straipsnis. Nepilnamečių iki keturiolikos metų civilinis veiksnumas</w:t>
      </w:r>
    </w:p>
    <w:bookmarkEnd w:id="235"/>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Už nepilnamečius iki keturiolikos metų sandorius jų vardu </w:t>
      </w:r>
      <w:r>
        <w:rPr>
          <w:rFonts w:ascii="Times New Roman" w:hAnsi="Times New Roman"/>
          <w:sz w:val="22"/>
          <w:lang w:val="lt-LT"/>
        </w:rPr>
        <w:t>sudaro tėvai arba globėjai.</w:t>
      </w:r>
    </w:p>
    <w:p w:rsidR="00000000" w:rsidRDefault="00F856C4">
      <w:pPr>
        <w:ind w:firstLine="720"/>
        <w:jc w:val="both"/>
        <w:rPr>
          <w:rFonts w:ascii="Times New Roman" w:hAnsi="Times New Roman"/>
          <w:sz w:val="22"/>
          <w:lang w:val="lt-LT"/>
        </w:rPr>
      </w:pPr>
      <w:r>
        <w:rPr>
          <w:rFonts w:ascii="Times New Roman" w:hAnsi="Times New Roman"/>
          <w:sz w:val="22"/>
          <w:lang w:val="lt-LT"/>
        </w:rPr>
        <w:t>2. Tėvai ar globėjai, sudarydami ir vykdydami sandorius, privalo veikti išimtinai dėl nepilnamečio interesų. Tėvų ir globėjų teises ir pareigas tvarkant nepilnamečių turtą nustato šio kodekso trečiosios knygos normos.</w:t>
      </w:r>
    </w:p>
    <w:p w:rsidR="00000000" w:rsidRDefault="00F856C4">
      <w:pPr>
        <w:ind w:firstLine="720"/>
        <w:jc w:val="both"/>
        <w:rPr>
          <w:rFonts w:ascii="Times New Roman" w:hAnsi="Times New Roman"/>
          <w:sz w:val="22"/>
          <w:lang w:val="lt-LT"/>
        </w:rPr>
      </w:pPr>
      <w:r>
        <w:rPr>
          <w:rFonts w:ascii="Times New Roman" w:hAnsi="Times New Roman"/>
          <w:sz w:val="22"/>
          <w:lang w:val="lt-LT"/>
        </w:rPr>
        <w:t>3. Nepilna</w:t>
      </w:r>
      <w:r>
        <w:rPr>
          <w:rFonts w:ascii="Times New Roman" w:hAnsi="Times New Roman"/>
          <w:sz w:val="22"/>
          <w:lang w:val="lt-LT"/>
        </w:rPr>
        <w:t>mečiai iki keturiolikos metų turi teisę savarankiškai sudaryti smulkius buitinius sandorius, sandorius, susijusius su asmeninės naudos gavimu neatlygintinai, taip pat sandorius, susijusius su savo uždirbtų lėšų, atstovų pagal įstatymą ar kitų asmenų suteik</w:t>
      </w:r>
      <w:r>
        <w:rPr>
          <w:rFonts w:ascii="Times New Roman" w:hAnsi="Times New Roman"/>
          <w:sz w:val="22"/>
          <w:lang w:val="lt-LT"/>
        </w:rPr>
        <w:t>tų lėšų panaudojimu, jeigu šiems sandoriams nėra nustatyta notarinė ar kita speciali forma.</w:t>
      </w:r>
    </w:p>
    <w:p w:rsidR="00000000" w:rsidRDefault="00F856C4">
      <w:pPr>
        <w:ind w:firstLine="720"/>
        <w:jc w:val="both"/>
        <w:rPr>
          <w:rFonts w:ascii="Times New Roman" w:hAnsi="Times New Roman"/>
          <w:sz w:val="22"/>
          <w:lang w:val="lt-LT"/>
        </w:rPr>
      </w:pPr>
      <w:r>
        <w:rPr>
          <w:rFonts w:ascii="Times New Roman" w:hAnsi="Times New Roman"/>
          <w:sz w:val="22"/>
          <w:lang w:val="lt-LT"/>
        </w:rPr>
        <w:t>4. Pagal nepilnamečio iki keturiolikos metų sutartines prievoles atsako jo atstovai pagal įstatymą, jeigu neįrodo, kad prievolė buvo pažeista ne dėl jų kaltės.</w:t>
      </w:r>
    </w:p>
    <w:p w:rsidR="00000000" w:rsidRDefault="00F856C4">
      <w:pPr>
        <w:ind w:firstLine="720"/>
        <w:jc w:val="both"/>
        <w:rPr>
          <w:rFonts w:ascii="Times New Roman" w:hAnsi="Times New Roman"/>
          <w:sz w:val="22"/>
          <w:lang w:val="lt-LT"/>
        </w:rPr>
      </w:pPr>
      <w:r>
        <w:rPr>
          <w:rFonts w:ascii="Times New Roman" w:hAnsi="Times New Roman"/>
          <w:sz w:val="22"/>
          <w:lang w:val="lt-LT"/>
        </w:rPr>
        <w:t>5. J</w:t>
      </w:r>
      <w:r>
        <w:rPr>
          <w:rFonts w:ascii="Times New Roman" w:hAnsi="Times New Roman"/>
          <w:sz w:val="22"/>
          <w:lang w:val="lt-LT"/>
        </w:rPr>
        <w:t>eigu nepilnamečio iki keturiolikos metų sudarytas sandoris nepripažintas negaliojančiu, tai, šiam asmeniui tapus visiškai veiksniam, kita sandorio šalis gali raštu kreiptis į tapusią veiksnią sandorio šalį ir prašyti per kreipimesi nustatytą terminą, kuris</w:t>
      </w:r>
      <w:r>
        <w:rPr>
          <w:rFonts w:ascii="Times New Roman" w:hAnsi="Times New Roman"/>
          <w:sz w:val="22"/>
          <w:lang w:val="lt-LT"/>
        </w:rPr>
        <w:t xml:space="preserve"> negali būti trumpesnis nei vienas mėnuo, patvirtinti sandorį. Jeigu per nustatytą terminą asmuo neatsako, kad jis sandorio netvirtina, laikoma, kad jis sandorį patvirtino.</w:t>
      </w:r>
    </w:p>
    <w:p w:rsidR="00000000" w:rsidRDefault="00F856C4">
      <w:pPr>
        <w:ind w:firstLine="720"/>
        <w:jc w:val="both"/>
        <w:rPr>
          <w:rFonts w:ascii="Times New Roman" w:hAnsi="Times New Roman"/>
          <w:sz w:val="22"/>
          <w:lang w:val="lt-LT"/>
        </w:rPr>
      </w:pPr>
    </w:p>
    <w:p w:rsidR="00000000" w:rsidRDefault="00F856C4">
      <w:pPr>
        <w:pStyle w:val="BodyText"/>
        <w:ind w:left="2250" w:hanging="1530"/>
        <w:rPr>
          <w:rFonts w:ascii="Times New Roman" w:hAnsi="Times New Roman"/>
          <w:sz w:val="22"/>
        </w:rPr>
      </w:pPr>
      <w:bookmarkStart w:id="236" w:name="straipsnis8_3"/>
      <w:r>
        <w:rPr>
          <w:rFonts w:ascii="Times New Roman" w:hAnsi="Times New Roman"/>
          <w:sz w:val="22"/>
        </w:rPr>
        <w:t>2.8 straipsnis. Nepilnamečių nuo keturiolikos iki aštuoniolikos metų civilinis vei</w:t>
      </w:r>
      <w:r>
        <w:rPr>
          <w:rFonts w:ascii="Times New Roman" w:hAnsi="Times New Roman"/>
          <w:sz w:val="22"/>
        </w:rPr>
        <w:t xml:space="preserve">ksnumas </w:t>
      </w:r>
    </w:p>
    <w:bookmarkEnd w:id="236"/>
    <w:p w:rsidR="00000000" w:rsidRDefault="00F856C4">
      <w:pPr>
        <w:ind w:firstLine="720"/>
        <w:jc w:val="both"/>
        <w:rPr>
          <w:rFonts w:ascii="Times New Roman" w:hAnsi="Times New Roman"/>
          <w:sz w:val="22"/>
          <w:lang w:val="lt-LT"/>
        </w:rPr>
      </w:pPr>
      <w:r>
        <w:rPr>
          <w:rFonts w:ascii="Times New Roman" w:hAnsi="Times New Roman"/>
          <w:sz w:val="22"/>
          <w:lang w:val="lt-LT"/>
        </w:rPr>
        <w:t>1. Nepilnamečiai nuo keturiolikos iki aštuoniolikos metų sandorius sudaro, turėdami tėvų arba rūpintojų sutikimą. Sutikimo forma turi atitikti sudaromo sandorio formą. Sandoriai, sudaryti be atstovų pagal įstatymą sutikimo, galioja, jeigu tokį sut</w:t>
      </w:r>
      <w:r>
        <w:rPr>
          <w:rFonts w:ascii="Times New Roman" w:hAnsi="Times New Roman"/>
          <w:sz w:val="22"/>
          <w:lang w:val="lt-LT"/>
        </w:rPr>
        <w:t>ikimą atstovas pagal įstatymą duoda po sandorio sudarymo.</w:t>
      </w:r>
    </w:p>
    <w:p w:rsidR="00000000" w:rsidRDefault="00F856C4">
      <w:pPr>
        <w:ind w:firstLine="720"/>
        <w:jc w:val="both"/>
        <w:rPr>
          <w:rFonts w:ascii="Times New Roman" w:hAnsi="Times New Roman"/>
          <w:sz w:val="22"/>
          <w:lang w:val="lt-LT"/>
        </w:rPr>
      </w:pPr>
      <w:r>
        <w:rPr>
          <w:rFonts w:ascii="Times New Roman" w:hAnsi="Times New Roman"/>
          <w:sz w:val="22"/>
          <w:lang w:val="lt-LT"/>
        </w:rPr>
        <w:t>2. Nepilnamečiai nuo keturiolikos iki aštuoniolikos metų, be šio kodekso 2.7 straipsnio 3 dalyje numatytų teisių, turi teisę savarankiškai disponuoti savo pajamomis bei turtu, įgytu už šias pajamas,</w:t>
      </w:r>
      <w:r>
        <w:rPr>
          <w:rFonts w:ascii="Times New Roman" w:hAnsi="Times New Roman"/>
          <w:sz w:val="22"/>
          <w:lang w:val="lt-LT"/>
        </w:rPr>
        <w:t xml:space="preserve"> įgyvendinti autorių teises į savo kūrinius, išradimus, pramoninį dizainą, taip pat sudaryti smulkius buitinius sandorius.</w:t>
      </w:r>
    </w:p>
    <w:p w:rsidR="00000000" w:rsidRDefault="00F856C4">
      <w:pPr>
        <w:ind w:firstLine="720"/>
        <w:jc w:val="both"/>
        <w:rPr>
          <w:rFonts w:ascii="Times New Roman" w:hAnsi="Times New Roman"/>
          <w:sz w:val="22"/>
          <w:lang w:val="lt-LT"/>
        </w:rPr>
      </w:pPr>
      <w:r>
        <w:rPr>
          <w:rFonts w:ascii="Times New Roman" w:hAnsi="Times New Roman"/>
          <w:sz w:val="22"/>
          <w:lang w:val="lt-LT"/>
        </w:rPr>
        <w:t>3. Esant pakankamam pagrindui, teismas gali vaikų globos (rūpybos) institucijos ar kitų suinteresuotų asmenų pareiškimu apriboti ar a</w:t>
      </w:r>
      <w:r>
        <w:rPr>
          <w:rFonts w:ascii="Times New Roman" w:hAnsi="Times New Roman"/>
          <w:sz w:val="22"/>
          <w:lang w:val="lt-LT"/>
        </w:rPr>
        <w:t>timti iš nepilnamečio nuo keturiolikos iki aštuoniolikos metų teisę savarankiškai disponuoti savo pajamomis bei turtu.</w:t>
      </w:r>
    </w:p>
    <w:p w:rsidR="00000000" w:rsidRDefault="00F856C4">
      <w:pPr>
        <w:ind w:firstLine="720"/>
        <w:jc w:val="both"/>
        <w:rPr>
          <w:rFonts w:ascii="Times New Roman" w:hAnsi="Times New Roman"/>
          <w:sz w:val="22"/>
          <w:lang w:val="lt-LT"/>
        </w:rPr>
      </w:pPr>
      <w:r>
        <w:rPr>
          <w:rFonts w:ascii="Times New Roman" w:hAnsi="Times New Roman"/>
          <w:sz w:val="22"/>
          <w:lang w:val="lt-LT"/>
        </w:rPr>
        <w:t>4. Nepilnamečių nuo keturiolikos iki aštuoniolikos metų teisę padėti į kredito įstaigas indėlius ir jais disponuoti nustato teisės aktai.</w:t>
      </w:r>
    </w:p>
    <w:p w:rsidR="00000000" w:rsidRDefault="00F856C4">
      <w:pPr>
        <w:ind w:firstLine="720"/>
        <w:jc w:val="both"/>
        <w:rPr>
          <w:rFonts w:ascii="Times New Roman" w:hAnsi="Times New Roman"/>
          <w:sz w:val="22"/>
          <w:lang w:val="lt-LT"/>
        </w:rPr>
      </w:pPr>
      <w:r>
        <w:rPr>
          <w:rFonts w:ascii="Times New Roman" w:hAnsi="Times New Roman"/>
          <w:sz w:val="22"/>
          <w:lang w:val="lt-LT"/>
        </w:rPr>
        <w:t>5. Nepilnamečiai nuo keturiolikos iki aštuoniolikos metų patys atsako pagal savo sutartines prievoles.</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237" w:name="straipsnis9_3"/>
      <w:r>
        <w:rPr>
          <w:rFonts w:ascii="Times New Roman" w:hAnsi="Times New Roman"/>
          <w:b/>
          <w:sz w:val="22"/>
          <w:lang w:val="lt-LT"/>
        </w:rPr>
        <w:t>2.9 straipsnis. Nepilnamečių pripažinimas veiksniais (emancipacija)</w:t>
      </w:r>
    </w:p>
    <w:bookmarkEnd w:id="237"/>
    <w:p w:rsidR="00000000" w:rsidRDefault="00F856C4">
      <w:pPr>
        <w:ind w:firstLine="720"/>
        <w:jc w:val="both"/>
        <w:rPr>
          <w:rFonts w:ascii="Times New Roman" w:hAnsi="Times New Roman"/>
          <w:sz w:val="22"/>
          <w:lang w:val="lt-LT"/>
        </w:rPr>
      </w:pPr>
      <w:r>
        <w:rPr>
          <w:rFonts w:ascii="Times New Roman" w:hAnsi="Times New Roman"/>
          <w:sz w:val="22"/>
          <w:lang w:val="lt-LT"/>
        </w:rPr>
        <w:t>1. Nepilnametis, sulaukęs šešiolikos metų, jo tėvų, globos (rūpybos) institucijų, j</w:t>
      </w:r>
      <w:r>
        <w:rPr>
          <w:rFonts w:ascii="Times New Roman" w:hAnsi="Times New Roman"/>
          <w:sz w:val="22"/>
          <w:lang w:val="lt-LT"/>
        </w:rPr>
        <w:t>o rūpintojo ar jo paties pareiškimu gali būti teismo tvarka pripažintas visiškai veiksniu (emancipuotas), jeigu yra pakankamas pagrindas leisti jam savarankiškai įgyvendinti visas civilines teises ar vykdyti pareigas. Visais atvejais, kad nepilnametis būtų</w:t>
      </w:r>
      <w:r>
        <w:rPr>
          <w:rFonts w:ascii="Times New Roman" w:hAnsi="Times New Roman"/>
          <w:sz w:val="22"/>
          <w:lang w:val="lt-LT"/>
        </w:rPr>
        <w:t xml:space="preserve"> pripažintas visiškai veiksniu, reikalingas paties nepilnamečio sutikimas.</w:t>
      </w:r>
    </w:p>
    <w:p w:rsidR="00000000" w:rsidRDefault="00F856C4">
      <w:pPr>
        <w:ind w:firstLine="720"/>
        <w:jc w:val="both"/>
        <w:rPr>
          <w:rFonts w:ascii="Times New Roman" w:hAnsi="Times New Roman"/>
          <w:sz w:val="22"/>
          <w:lang w:val="lt-LT"/>
        </w:rPr>
      </w:pPr>
      <w:r>
        <w:rPr>
          <w:rFonts w:ascii="Times New Roman" w:hAnsi="Times New Roman"/>
          <w:sz w:val="22"/>
          <w:lang w:val="lt-LT"/>
        </w:rPr>
        <w:t>2. Teismas gali nepilnamečio tėvų, rūpintojo ar globos (rūpybos) institucijų pareiškimu panaikinti tokį visiško veiksnumo pripažinimą, jeigu nepilnametis, savarankiškai įgyvendindam</w:t>
      </w:r>
      <w:r>
        <w:rPr>
          <w:rFonts w:ascii="Times New Roman" w:hAnsi="Times New Roman"/>
          <w:sz w:val="22"/>
          <w:lang w:val="lt-LT"/>
        </w:rPr>
        <w:t>as savo teises ar vykdydamas pareigas, daro žalos savo ar kitų asmenų teisėms ar teisėtiems interesams.</w:t>
      </w:r>
    </w:p>
    <w:p w:rsidR="00000000" w:rsidRDefault="00F856C4">
      <w:pPr>
        <w:pStyle w:val="Heading3"/>
        <w:spacing w:line="240" w:lineRule="auto"/>
        <w:rPr>
          <w:rFonts w:ascii="Times New Roman" w:hAnsi="Times New Roman"/>
          <w:caps/>
          <w:sz w:val="22"/>
        </w:rPr>
      </w:pPr>
    </w:p>
    <w:p w:rsidR="00000000" w:rsidRDefault="00F856C4">
      <w:pPr>
        <w:pStyle w:val="Heading3"/>
        <w:spacing w:line="240" w:lineRule="auto"/>
        <w:rPr>
          <w:rFonts w:ascii="Times New Roman" w:hAnsi="Times New Roman"/>
          <w:caps/>
          <w:sz w:val="22"/>
        </w:rPr>
      </w:pPr>
      <w:bookmarkStart w:id="238" w:name="skirsnis13"/>
      <w:r>
        <w:rPr>
          <w:rFonts w:ascii="Times New Roman" w:hAnsi="Times New Roman"/>
          <w:caps/>
          <w:sz w:val="22"/>
        </w:rPr>
        <w:t>Trečiasis skirsnis</w:t>
      </w:r>
    </w:p>
    <w:bookmarkEnd w:id="238"/>
    <w:p w:rsidR="00000000" w:rsidRDefault="00F856C4">
      <w:pPr>
        <w:jc w:val="center"/>
        <w:rPr>
          <w:rFonts w:ascii="Times New Roman" w:hAnsi="Times New Roman"/>
          <w:caps/>
          <w:sz w:val="22"/>
          <w:lang w:val="lt-LT"/>
        </w:rPr>
      </w:pPr>
      <w:r>
        <w:rPr>
          <w:rFonts w:ascii="Times New Roman" w:hAnsi="Times New Roman"/>
          <w:b/>
          <w:caps/>
          <w:sz w:val="22"/>
          <w:lang w:val="lt-LT"/>
        </w:rPr>
        <w:t>Fizinio asmens pripažinimas neveiksniu ar ribotai veiksniu</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39" w:name="straipsnis10_3"/>
      <w:r>
        <w:rPr>
          <w:rFonts w:ascii="Times New Roman" w:hAnsi="Times New Roman"/>
          <w:b/>
          <w:sz w:val="22"/>
          <w:lang w:val="lt-LT"/>
        </w:rPr>
        <w:t>2.10 straipsnis. Fizinio asmens pripažinimas neveiksniu</w:t>
      </w:r>
    </w:p>
    <w:bookmarkEnd w:id="239"/>
    <w:p w:rsidR="00000000" w:rsidRDefault="00F856C4">
      <w:pPr>
        <w:ind w:firstLine="720"/>
        <w:jc w:val="both"/>
        <w:rPr>
          <w:rFonts w:ascii="Times New Roman" w:hAnsi="Times New Roman"/>
          <w:sz w:val="22"/>
          <w:lang w:val="lt-LT"/>
        </w:rPr>
      </w:pPr>
      <w:r>
        <w:rPr>
          <w:rFonts w:ascii="Times New Roman" w:hAnsi="Times New Roman"/>
          <w:sz w:val="22"/>
          <w:lang w:val="lt-LT"/>
        </w:rPr>
        <w:t>1. Fizinis asmuo</w:t>
      </w:r>
      <w:r>
        <w:rPr>
          <w:rFonts w:ascii="Times New Roman" w:hAnsi="Times New Roman"/>
          <w:sz w:val="22"/>
          <w:lang w:val="lt-LT"/>
        </w:rPr>
        <w:t>, kuris dėl psichinės ligos arba silpnaprotystės negali suprasti savo veiksmų reikšmės ar jų valdyti, gali būti teismo tvarka pripažintas neveiksniu. Neveiksniam asmeniui yra nustatoma globa.</w:t>
      </w:r>
    </w:p>
    <w:p w:rsidR="00000000" w:rsidRDefault="00F856C4">
      <w:pPr>
        <w:ind w:firstLine="720"/>
        <w:jc w:val="both"/>
        <w:rPr>
          <w:rFonts w:ascii="Times New Roman" w:hAnsi="Times New Roman"/>
          <w:sz w:val="22"/>
          <w:lang w:val="lt-LT"/>
        </w:rPr>
      </w:pPr>
      <w:r>
        <w:rPr>
          <w:rFonts w:ascii="Times New Roman" w:hAnsi="Times New Roman"/>
          <w:sz w:val="22"/>
          <w:lang w:val="lt-LT"/>
        </w:rPr>
        <w:t>2. Pripažinto neveiksniu asmens vardu sandorius sudaro jo globėj</w:t>
      </w:r>
      <w:r>
        <w:rPr>
          <w:rFonts w:ascii="Times New Roman" w:hAnsi="Times New Roman"/>
          <w:sz w:val="22"/>
          <w:lang w:val="lt-LT"/>
        </w:rPr>
        <w:t>as. Globėjo teises ir pareigas nustato šio kodekso trečiosios knygos normos.</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pripažintas neveiksniu asmuo pasveiksta arba jo sveikata labai pagerėja, teismas pripažįsta jį veiksniu. Įsiteisėjus teismo sprendimui, tokiam asmeniui nustatyta globa pa</w:t>
      </w:r>
      <w:r>
        <w:rPr>
          <w:rFonts w:ascii="Times New Roman" w:hAnsi="Times New Roman"/>
          <w:sz w:val="22"/>
          <w:lang w:val="lt-LT"/>
        </w:rPr>
        <w:t>naikinama.</w:t>
      </w:r>
    </w:p>
    <w:p w:rsidR="00000000" w:rsidRDefault="00F856C4">
      <w:pPr>
        <w:ind w:firstLine="720"/>
        <w:jc w:val="both"/>
        <w:rPr>
          <w:rFonts w:ascii="Times New Roman" w:hAnsi="Times New Roman"/>
          <w:sz w:val="22"/>
          <w:lang w:val="lt-LT"/>
        </w:rPr>
      </w:pPr>
      <w:r>
        <w:rPr>
          <w:rFonts w:ascii="Times New Roman" w:hAnsi="Times New Roman"/>
          <w:sz w:val="22"/>
          <w:lang w:val="lt-LT"/>
        </w:rPr>
        <w:t>4. Prašymą pripažinti asmenį neveiksniu turi teisę paduoti to asmens sutuoktinis, tėvai, pilnamečiai vaikai, globos (rūpybos) institucija arba prokuroras. Jie taip pat turi teisę kreiptis į teismą dėl asmens pripažinimo veiksniu.</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40" w:name="straipsnis11_3"/>
      <w:r>
        <w:rPr>
          <w:rFonts w:ascii="Times New Roman" w:hAnsi="Times New Roman"/>
          <w:b/>
          <w:sz w:val="22"/>
          <w:lang w:val="lt-LT"/>
        </w:rPr>
        <w:t>2.11 straipsni</w:t>
      </w:r>
      <w:r>
        <w:rPr>
          <w:rFonts w:ascii="Times New Roman" w:hAnsi="Times New Roman"/>
          <w:b/>
          <w:sz w:val="22"/>
          <w:lang w:val="lt-LT"/>
        </w:rPr>
        <w:t>s. Fizinių asmenų civilinio veiksnumo apribojimas</w:t>
      </w:r>
    </w:p>
    <w:bookmarkEnd w:id="240"/>
    <w:p w:rsidR="00000000" w:rsidRDefault="00F856C4">
      <w:pPr>
        <w:ind w:firstLine="720"/>
        <w:jc w:val="both"/>
        <w:rPr>
          <w:rFonts w:ascii="Times New Roman" w:hAnsi="Times New Roman"/>
          <w:sz w:val="22"/>
          <w:lang w:val="lt-LT"/>
        </w:rPr>
      </w:pPr>
      <w:r>
        <w:rPr>
          <w:rFonts w:ascii="Times New Roman" w:hAnsi="Times New Roman"/>
          <w:sz w:val="22"/>
          <w:lang w:val="lt-LT"/>
        </w:rPr>
        <w:t>1. Fizinių asmenų civilinis veiksnumas gali būti apribotas teismo tvarka, jeigu jie piktnaudžiauja alkoholiniais gėrimais, narkotikais, narkotinėmis ar toksinėmis medžiagomis. Kai asmens veiksnumas apriboja</w:t>
      </w:r>
      <w:r>
        <w:rPr>
          <w:rFonts w:ascii="Times New Roman" w:hAnsi="Times New Roman"/>
          <w:sz w:val="22"/>
          <w:lang w:val="lt-LT"/>
        </w:rPr>
        <w:t>mas, jam yra nustatoma rūpyba. Rūpintojo teises ir pareigas nustato šio kodekso trečiosios knygos normos.</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Asmuo, kurio veiksnumas apribotas, gali sudaryti sandorius dėl disponavimo turtu, taip pat atsiimti darbo užmokestį, pensiją ar kitų rūšių pajamas </w:t>
      </w:r>
      <w:r>
        <w:rPr>
          <w:rFonts w:ascii="Times New Roman" w:hAnsi="Times New Roman"/>
          <w:sz w:val="22"/>
          <w:lang w:val="lt-LT"/>
        </w:rPr>
        <w:t>ir disponuoti jais tik turėdamas rūpintojo sutikimą, išskyrus smulkius buitinius sandorius. Be rūpintojo sutikimo asmuo, kurio veiksnumas apribotas, negali:</w:t>
      </w:r>
    </w:p>
    <w:p w:rsidR="00000000" w:rsidRDefault="00F856C4">
      <w:pPr>
        <w:ind w:firstLine="720"/>
        <w:jc w:val="both"/>
        <w:rPr>
          <w:rFonts w:ascii="Times New Roman" w:hAnsi="Times New Roman"/>
          <w:sz w:val="22"/>
          <w:lang w:val="lt-LT"/>
        </w:rPr>
      </w:pPr>
      <w:r>
        <w:rPr>
          <w:rFonts w:ascii="Times New Roman" w:hAnsi="Times New Roman"/>
          <w:sz w:val="22"/>
          <w:lang w:val="lt-LT"/>
        </w:rPr>
        <w:t>1) skolinti ir skolintis pinigų, jeigu suma didesnė kaip du vidutiniai mėnesiniai darbo užmokesčiai</w:t>
      </w:r>
      <w:r>
        <w:rPr>
          <w:rFonts w:ascii="Times New Roman" w:hAnsi="Times New Roman"/>
          <w:sz w:val="22"/>
          <w:lang w:val="lt-LT"/>
        </w:rPr>
        <w:t xml:space="preserve"> (bruto);</w:t>
      </w:r>
    </w:p>
    <w:p w:rsidR="00000000" w:rsidRDefault="00F856C4">
      <w:pPr>
        <w:ind w:firstLine="720"/>
        <w:jc w:val="both"/>
        <w:rPr>
          <w:rFonts w:ascii="Times New Roman" w:hAnsi="Times New Roman"/>
          <w:sz w:val="22"/>
          <w:lang w:val="lt-LT"/>
        </w:rPr>
      </w:pPr>
      <w:r>
        <w:rPr>
          <w:rFonts w:ascii="Times New Roman" w:hAnsi="Times New Roman"/>
          <w:sz w:val="22"/>
          <w:lang w:val="lt-LT"/>
        </w:rPr>
        <w:t>2) garantuoti ar laiduoti už kitą asmenį;</w:t>
      </w:r>
    </w:p>
    <w:p w:rsidR="00000000" w:rsidRDefault="00F856C4">
      <w:pPr>
        <w:ind w:firstLine="720"/>
        <w:jc w:val="both"/>
        <w:rPr>
          <w:rFonts w:ascii="Times New Roman" w:hAnsi="Times New Roman"/>
          <w:sz w:val="22"/>
          <w:lang w:val="lt-LT"/>
        </w:rPr>
      </w:pPr>
      <w:r>
        <w:rPr>
          <w:rFonts w:ascii="Times New Roman" w:hAnsi="Times New Roman"/>
          <w:sz w:val="22"/>
          <w:lang w:val="lt-LT"/>
        </w:rPr>
        <w:t>3) sudaryti savo turto perleidimo ar teisę į šį turtą suvaržančius sandorius;</w:t>
      </w:r>
    </w:p>
    <w:p w:rsidR="00000000" w:rsidRDefault="00F856C4">
      <w:pPr>
        <w:ind w:firstLine="720"/>
        <w:jc w:val="both"/>
        <w:rPr>
          <w:rFonts w:ascii="Times New Roman" w:hAnsi="Times New Roman"/>
          <w:sz w:val="22"/>
          <w:lang w:val="lt-LT"/>
        </w:rPr>
      </w:pPr>
      <w:r>
        <w:rPr>
          <w:rFonts w:ascii="Times New Roman" w:hAnsi="Times New Roman"/>
          <w:sz w:val="22"/>
          <w:lang w:val="lt-LT"/>
        </w:rPr>
        <w:t>4) sudaryti arbitražinį susitarimą;</w:t>
      </w:r>
    </w:p>
    <w:p w:rsidR="00000000" w:rsidRDefault="00F856C4">
      <w:pPr>
        <w:ind w:firstLine="720"/>
        <w:jc w:val="both"/>
        <w:rPr>
          <w:rFonts w:ascii="Times New Roman" w:hAnsi="Times New Roman"/>
          <w:sz w:val="22"/>
          <w:lang w:val="lt-LT"/>
        </w:rPr>
      </w:pPr>
      <w:r>
        <w:rPr>
          <w:rFonts w:ascii="Times New Roman" w:hAnsi="Times New Roman"/>
          <w:sz w:val="22"/>
          <w:lang w:val="lt-LT"/>
        </w:rPr>
        <w:t>5) pareikšti ieškinį, susijusį su ta jo civilinio veiksnumo dalimi, kur jo veiksnumas apri</w:t>
      </w:r>
      <w:r>
        <w:rPr>
          <w:rFonts w:ascii="Times New Roman" w:hAnsi="Times New Roman"/>
          <w:sz w:val="22"/>
          <w:lang w:val="lt-LT"/>
        </w:rPr>
        <w:t>botas;</w:t>
      </w:r>
    </w:p>
    <w:p w:rsidR="00000000" w:rsidRDefault="00F856C4">
      <w:pPr>
        <w:ind w:firstLine="720"/>
        <w:jc w:val="both"/>
        <w:rPr>
          <w:rFonts w:ascii="Times New Roman" w:hAnsi="Times New Roman"/>
          <w:sz w:val="22"/>
          <w:lang w:val="lt-LT"/>
        </w:rPr>
      </w:pPr>
      <w:r>
        <w:rPr>
          <w:rFonts w:ascii="Times New Roman" w:hAnsi="Times New Roman"/>
          <w:sz w:val="22"/>
          <w:lang w:val="lt-LT"/>
        </w:rPr>
        <w:t>6) priimti arba atsisakyti priimti palikimą;</w:t>
      </w:r>
    </w:p>
    <w:p w:rsidR="00000000" w:rsidRDefault="00F856C4">
      <w:pPr>
        <w:ind w:firstLine="720"/>
        <w:jc w:val="both"/>
        <w:rPr>
          <w:rFonts w:ascii="Times New Roman" w:hAnsi="Times New Roman"/>
          <w:sz w:val="22"/>
          <w:lang w:val="lt-LT"/>
        </w:rPr>
      </w:pPr>
      <w:r>
        <w:rPr>
          <w:rFonts w:ascii="Times New Roman" w:hAnsi="Times New Roman"/>
          <w:sz w:val="22"/>
          <w:lang w:val="lt-LT"/>
        </w:rPr>
        <w:t>7) sudaryti statinio (buto) statybos ar kapitalinio remonto rangos sutartį;</w:t>
      </w:r>
    </w:p>
    <w:p w:rsidR="00000000" w:rsidRDefault="00F856C4">
      <w:pPr>
        <w:ind w:firstLine="720"/>
        <w:jc w:val="both"/>
        <w:rPr>
          <w:rFonts w:ascii="Times New Roman" w:hAnsi="Times New Roman"/>
          <w:sz w:val="22"/>
          <w:lang w:val="lt-LT"/>
        </w:rPr>
      </w:pPr>
      <w:r>
        <w:rPr>
          <w:rFonts w:ascii="Times New Roman" w:hAnsi="Times New Roman"/>
          <w:sz w:val="22"/>
          <w:lang w:val="lt-LT"/>
        </w:rPr>
        <w:t>8) sudaryti savo turto nuomos ar panaudos sutartį.</w:t>
      </w:r>
    </w:p>
    <w:p w:rsidR="00000000" w:rsidRDefault="00F856C4">
      <w:pPr>
        <w:ind w:firstLine="720"/>
        <w:jc w:val="both"/>
        <w:rPr>
          <w:rFonts w:ascii="Times New Roman" w:hAnsi="Times New Roman"/>
          <w:sz w:val="22"/>
          <w:lang w:val="lt-LT"/>
        </w:rPr>
      </w:pPr>
      <w:r>
        <w:rPr>
          <w:rFonts w:ascii="Times New Roman" w:hAnsi="Times New Roman"/>
          <w:sz w:val="22"/>
          <w:lang w:val="lt-LT"/>
        </w:rPr>
        <w:t>3. Teismas gali nustatyti, kad rūpintojo sutikimas taip pat reikalingas sudar</w:t>
      </w:r>
      <w:r>
        <w:rPr>
          <w:rFonts w:ascii="Times New Roman" w:hAnsi="Times New Roman"/>
          <w:sz w:val="22"/>
          <w:lang w:val="lt-LT"/>
        </w:rPr>
        <w:t>yti ir kitiems šio straipsnio 2 dalyje nenumatytiems sandoriams.</w:t>
      </w:r>
    </w:p>
    <w:p w:rsidR="00000000" w:rsidRDefault="00F856C4">
      <w:pPr>
        <w:ind w:firstLine="720"/>
        <w:jc w:val="both"/>
        <w:rPr>
          <w:rFonts w:ascii="Times New Roman" w:hAnsi="Times New Roman"/>
          <w:sz w:val="22"/>
          <w:lang w:val="lt-LT"/>
        </w:rPr>
      </w:pPr>
      <w:r>
        <w:rPr>
          <w:rFonts w:ascii="Times New Roman" w:hAnsi="Times New Roman"/>
          <w:sz w:val="22"/>
          <w:lang w:val="lt-LT"/>
        </w:rPr>
        <w:t>4. Išnykus aplinkybėms, dėl kurių asmens veiksnumas buvo apribotas, teismas panaikina asmens veiksnumo apribojimą. Įsiteisėjus teismo sprendimui, asmeniui nustatyta rūpyba panaikinama.</w:t>
      </w:r>
    </w:p>
    <w:p w:rsidR="00000000" w:rsidRDefault="00F856C4">
      <w:pPr>
        <w:ind w:firstLine="720"/>
        <w:jc w:val="both"/>
        <w:rPr>
          <w:rFonts w:ascii="Times New Roman" w:hAnsi="Times New Roman"/>
          <w:sz w:val="22"/>
          <w:lang w:val="lt-LT"/>
        </w:rPr>
      </w:pPr>
      <w:r>
        <w:rPr>
          <w:rFonts w:ascii="Times New Roman" w:hAnsi="Times New Roman"/>
          <w:sz w:val="22"/>
          <w:lang w:val="lt-LT"/>
        </w:rPr>
        <w:t>5. Pil</w:t>
      </w:r>
      <w:r>
        <w:rPr>
          <w:rFonts w:ascii="Times New Roman" w:hAnsi="Times New Roman"/>
          <w:sz w:val="22"/>
          <w:lang w:val="lt-LT"/>
        </w:rPr>
        <w:t>nametis ribotai veiksnus asmuo asmeniškai atsako pagal savo sutartines ir nesutartines prievoles.</w:t>
      </w:r>
    </w:p>
    <w:p w:rsidR="00000000" w:rsidRDefault="00F856C4">
      <w:pPr>
        <w:ind w:firstLine="720"/>
        <w:jc w:val="both"/>
        <w:rPr>
          <w:rFonts w:ascii="Times New Roman" w:hAnsi="Times New Roman"/>
          <w:sz w:val="22"/>
          <w:lang w:val="lt-LT"/>
        </w:rPr>
      </w:pPr>
      <w:r>
        <w:rPr>
          <w:rFonts w:ascii="Times New Roman" w:hAnsi="Times New Roman"/>
          <w:sz w:val="22"/>
          <w:lang w:val="lt-LT"/>
        </w:rPr>
        <w:t>6. Prašymą apriboti asmens civilinį veiksnumą turi teisę paduoti to asmens sutuoktinis, tėvai, pilnamečiai vaikai, globos (rūpybos) institucija arba prokurora</w:t>
      </w:r>
      <w:r>
        <w:rPr>
          <w:rFonts w:ascii="Times New Roman" w:hAnsi="Times New Roman"/>
          <w:sz w:val="22"/>
          <w:lang w:val="lt-LT"/>
        </w:rPr>
        <w:t>s. Kreiptis į teismą dėl veiksnumo apribojimo panaikinimo turi teisę taip pat ir asmuo, kurio veiksnumas apribotas.</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7. Santykiams, susijusiems su neveiksnaus ar ribotai veiksnaus fizinio asmens turtinių ir neturtinių teisių įgyvendinimu ir gynimu, </w:t>
      </w:r>
      <w:r>
        <w:rPr>
          <w:rFonts w:ascii="Times New Roman" w:hAnsi="Times New Roman"/>
          <w:i/>
          <w:sz w:val="22"/>
          <w:lang w:val="lt-LT"/>
        </w:rPr>
        <w:t xml:space="preserve">mutatis </w:t>
      </w:r>
      <w:r>
        <w:rPr>
          <w:rFonts w:ascii="Times New Roman" w:hAnsi="Times New Roman"/>
          <w:i/>
          <w:sz w:val="22"/>
          <w:lang w:val="lt-LT"/>
        </w:rPr>
        <w:t xml:space="preserve">mutandis </w:t>
      </w:r>
      <w:r>
        <w:rPr>
          <w:rFonts w:ascii="Times New Roman" w:hAnsi="Times New Roman"/>
          <w:sz w:val="22"/>
          <w:lang w:val="lt-LT"/>
        </w:rPr>
        <w:t>taikomi šio kodekso trečiosios knygos VII dalies straipsniai.</w:t>
      </w:r>
    </w:p>
    <w:p w:rsidR="00000000" w:rsidRDefault="00F856C4">
      <w:pPr>
        <w:ind w:firstLine="720"/>
        <w:jc w:val="both"/>
        <w:rPr>
          <w:rFonts w:ascii="Times New Roman" w:hAnsi="Times New Roman"/>
          <w:sz w:val="22"/>
          <w:lang w:val="lt-LT"/>
        </w:rPr>
      </w:pPr>
    </w:p>
    <w:p w:rsidR="00000000" w:rsidRDefault="00F856C4">
      <w:pPr>
        <w:pStyle w:val="Heading3"/>
        <w:spacing w:line="240" w:lineRule="auto"/>
        <w:rPr>
          <w:rFonts w:ascii="Times New Roman" w:hAnsi="Times New Roman"/>
          <w:caps/>
          <w:sz w:val="22"/>
        </w:rPr>
      </w:pPr>
      <w:bookmarkStart w:id="241" w:name="skirsnis14"/>
      <w:r>
        <w:rPr>
          <w:rFonts w:ascii="Times New Roman" w:hAnsi="Times New Roman"/>
          <w:caps/>
          <w:sz w:val="22"/>
        </w:rPr>
        <w:t>Ketvirtasis skirsnis</w:t>
      </w:r>
    </w:p>
    <w:bookmarkEnd w:id="241"/>
    <w:p w:rsidR="00000000" w:rsidRDefault="00F856C4">
      <w:pPr>
        <w:jc w:val="center"/>
        <w:rPr>
          <w:rFonts w:ascii="Times New Roman" w:hAnsi="Times New Roman"/>
          <w:caps/>
          <w:sz w:val="22"/>
          <w:lang w:val="lt-LT"/>
        </w:rPr>
      </w:pPr>
      <w:r>
        <w:rPr>
          <w:rFonts w:ascii="Times New Roman" w:hAnsi="Times New Roman"/>
          <w:b/>
          <w:caps/>
          <w:sz w:val="22"/>
          <w:lang w:val="lt-LT"/>
        </w:rPr>
        <w:t xml:space="preserve">Fizinio asmens nuolatinė gyvenamoji vieta </w:t>
      </w:r>
      <w:r>
        <w:rPr>
          <w:rFonts w:ascii="Times New Roman" w:hAnsi="Times New Roman"/>
          <w:b/>
          <w:caps/>
          <w:sz w:val="22"/>
          <w:lang w:val="lt-LT"/>
        </w:rPr>
        <w:br/>
        <w:t>ir gyvenamoji vieta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42" w:name="straipsnis12_3"/>
      <w:r>
        <w:rPr>
          <w:rFonts w:ascii="Times New Roman" w:hAnsi="Times New Roman"/>
          <w:b/>
          <w:sz w:val="22"/>
          <w:lang w:val="lt-LT"/>
        </w:rPr>
        <w:t>2.12 straipsnis. Fizinio asmens nuolatinė gyvenamoji vieta</w:t>
      </w:r>
    </w:p>
    <w:bookmarkEnd w:id="242"/>
    <w:p w:rsidR="00000000" w:rsidRDefault="00F856C4">
      <w:pPr>
        <w:ind w:firstLine="720"/>
        <w:jc w:val="both"/>
        <w:rPr>
          <w:rFonts w:ascii="Times New Roman" w:hAnsi="Times New Roman"/>
          <w:sz w:val="22"/>
          <w:lang w:val="lt-LT"/>
        </w:rPr>
      </w:pPr>
      <w:r>
        <w:rPr>
          <w:rFonts w:ascii="Times New Roman" w:hAnsi="Times New Roman"/>
          <w:sz w:val="22"/>
          <w:lang w:val="lt-LT"/>
        </w:rPr>
        <w:t>1. Fizinio asmens nuolatinė gyvenamoji v</w:t>
      </w:r>
      <w:r>
        <w:rPr>
          <w:rFonts w:ascii="Times New Roman" w:hAnsi="Times New Roman"/>
          <w:sz w:val="22"/>
          <w:lang w:val="lt-LT"/>
        </w:rPr>
        <w:t>ieta, reiškianti asmens teisinį santykį su valstybe ar jos teritorijos dalimi, yra toje valstybėje ar jos teritorijos dalyje, kurioje jis nuolat ar daugiausia gyvena, laikydamas tą valstybę ar jos teritorijos dalį savo asmeninių, socialinių ir ekonominių i</w:t>
      </w:r>
      <w:r>
        <w:rPr>
          <w:rFonts w:ascii="Times New Roman" w:hAnsi="Times New Roman"/>
          <w:sz w:val="22"/>
          <w:lang w:val="lt-LT"/>
        </w:rPr>
        <w:t>nteresų buvimo vieta.</w:t>
      </w:r>
    </w:p>
    <w:p w:rsidR="00000000" w:rsidRDefault="00F856C4">
      <w:pPr>
        <w:ind w:firstLine="720"/>
        <w:jc w:val="both"/>
        <w:rPr>
          <w:rFonts w:ascii="Times New Roman" w:hAnsi="Times New Roman"/>
          <w:sz w:val="22"/>
          <w:lang w:val="lt-LT"/>
        </w:rPr>
      </w:pPr>
      <w:r>
        <w:rPr>
          <w:rFonts w:ascii="Times New Roman" w:hAnsi="Times New Roman"/>
          <w:sz w:val="22"/>
          <w:lang w:val="lt-LT"/>
        </w:rPr>
        <w:t>2. Fizinis asmuo pripažįstamas turinčiu nuolatinę gyvenamąją vietą Lietuvos Respublikoje, jeigu jis Lietuvos Respublikoje savo valia įkuria ir išlaiko savo vienintelę arba pagrindinę gyvenamąją vietą, ketindamas čia įkurti ir išlaikyt</w:t>
      </w:r>
      <w:r>
        <w:rPr>
          <w:rFonts w:ascii="Times New Roman" w:hAnsi="Times New Roman"/>
          <w:sz w:val="22"/>
          <w:lang w:val="lt-LT"/>
        </w:rPr>
        <w:t>i savo asmeninių, socialinių ir ekonominių interesų centrą. Šis ketinimas gali būti išreikštas, be kita ko, asmeniui faktiškai būnant Lietuvos Respublikoje, taip pat nustačius asmeninius ar verslo ryšius tarp jo ir Lietuvos Respublikos asmenų arba remianti</w:t>
      </w:r>
      <w:r>
        <w:rPr>
          <w:rFonts w:ascii="Times New Roman" w:hAnsi="Times New Roman"/>
          <w:sz w:val="22"/>
          <w:lang w:val="lt-LT"/>
        </w:rPr>
        <w:t>s kitais kriterijais.</w:t>
      </w:r>
    </w:p>
    <w:p w:rsidR="00000000" w:rsidRDefault="00F856C4">
      <w:pPr>
        <w:ind w:firstLine="720"/>
        <w:jc w:val="both"/>
        <w:rPr>
          <w:rFonts w:ascii="Times New Roman" w:hAnsi="Times New Roman"/>
          <w:sz w:val="22"/>
          <w:lang w:val="lt-LT"/>
        </w:rPr>
      </w:pPr>
      <w:r>
        <w:rPr>
          <w:rFonts w:ascii="Times New Roman" w:hAnsi="Times New Roman"/>
          <w:sz w:val="22"/>
          <w:lang w:val="lt-LT"/>
        </w:rPr>
        <w:t>3. Fizinis asmuo gali turėti tik vieną nuolatinę gyvenamąją vietą. Fizinio asmens įpareigojimas atlikti laikiną viešą prievolę nepakeičia jo nuolatinės gyvenamosios vietos.</w:t>
      </w:r>
    </w:p>
    <w:p w:rsidR="00000000" w:rsidRDefault="00F856C4">
      <w:pPr>
        <w:ind w:firstLine="720"/>
        <w:jc w:val="both"/>
        <w:rPr>
          <w:rFonts w:ascii="Times New Roman" w:hAnsi="Times New Roman"/>
          <w:sz w:val="22"/>
          <w:lang w:val="lt-LT"/>
        </w:rPr>
      </w:pPr>
      <w:r>
        <w:rPr>
          <w:rFonts w:ascii="Times New Roman" w:hAnsi="Times New Roman"/>
          <w:sz w:val="22"/>
          <w:lang w:val="lt-LT"/>
        </w:rPr>
        <w:t>4. Fizinio asmens nuolatinė gyvenamoji vieta laikoma nepasike</w:t>
      </w:r>
      <w:r>
        <w:rPr>
          <w:rFonts w:ascii="Times New Roman" w:hAnsi="Times New Roman"/>
          <w:sz w:val="22"/>
          <w:lang w:val="lt-LT"/>
        </w:rPr>
        <w:t>itusia tol, kol jis įgyja kitą nuolatinę gyvenamąją vietą.</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5. Susituokusio asmens nuolatinė gyvenamoji vieta nepriklauso nuo jo sutuoktinio nuolatinės gyvenamosios vietos, tačiau vieno iš sutuoktinių nuolatinė gyvenamoji vieta yra faktas, į kurį gali būti </w:t>
      </w:r>
      <w:r>
        <w:rPr>
          <w:rFonts w:ascii="Times New Roman" w:hAnsi="Times New Roman"/>
          <w:sz w:val="22"/>
          <w:lang w:val="lt-LT"/>
        </w:rPr>
        <w:t>atsižvelgiama nustatant kito sutuoktinio nuolatinę gyvenamąją vietą.</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43" w:name="straipsnis13_3"/>
      <w:r>
        <w:rPr>
          <w:rFonts w:ascii="Times New Roman" w:hAnsi="Times New Roman"/>
          <w:b/>
          <w:sz w:val="22"/>
          <w:lang w:val="lt-LT"/>
        </w:rPr>
        <w:t>2.13 straipsnis. Neveiksnių fizinių asmenų nuolatinė gyvenamoji vieta</w:t>
      </w:r>
    </w:p>
    <w:bookmarkEnd w:id="243"/>
    <w:p w:rsidR="00000000" w:rsidRDefault="00F856C4">
      <w:pPr>
        <w:ind w:firstLine="720"/>
        <w:jc w:val="both"/>
        <w:rPr>
          <w:rFonts w:ascii="Times New Roman" w:hAnsi="Times New Roman"/>
          <w:sz w:val="22"/>
          <w:lang w:val="lt-LT"/>
        </w:rPr>
      </w:pPr>
      <w:r>
        <w:rPr>
          <w:rFonts w:ascii="Times New Roman" w:hAnsi="Times New Roman"/>
          <w:sz w:val="22"/>
          <w:lang w:val="lt-LT"/>
        </w:rPr>
        <w:t>1. Neveiksnaus fizinio asmens nuolatine gyvenamąja vieta pripažįstama jo globėjo nuolatinė gyvenamoji vieta, jeigu g</w:t>
      </w:r>
      <w:r>
        <w:rPr>
          <w:rFonts w:ascii="Times New Roman" w:hAnsi="Times New Roman"/>
          <w:sz w:val="22"/>
          <w:lang w:val="lt-LT"/>
        </w:rPr>
        <w:t>lobėjas ir globotinis gyvena toje pačioje valstybėje.</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neveiksnus fizinis asmuo gyvena kitoje valstybėje negu jo globėjas ir toje valstybėje yra neveiksnaus asmens asmeninių, socialinių ir ekonominių interesų centras, laikoma, kad jo nuolatinė gyve</w:t>
      </w:r>
      <w:r>
        <w:rPr>
          <w:rFonts w:ascii="Times New Roman" w:hAnsi="Times New Roman"/>
          <w:sz w:val="22"/>
          <w:lang w:val="lt-LT"/>
        </w:rPr>
        <w:t>namoji vieta yra toje valstybėje.</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44" w:name="straipsnis14_3"/>
      <w:r>
        <w:rPr>
          <w:rFonts w:ascii="Times New Roman" w:hAnsi="Times New Roman"/>
          <w:b/>
          <w:sz w:val="22"/>
          <w:lang w:val="lt-LT"/>
        </w:rPr>
        <w:t>2.14 straipsnis. Nepilnamečių fizinių asmenų nuolatinė gyvenamoji vieta</w:t>
      </w:r>
    </w:p>
    <w:bookmarkEnd w:id="244"/>
    <w:p w:rsidR="00000000" w:rsidRDefault="00F856C4">
      <w:pPr>
        <w:ind w:firstLine="720"/>
        <w:jc w:val="both"/>
        <w:rPr>
          <w:rFonts w:ascii="Times New Roman" w:hAnsi="Times New Roman"/>
          <w:sz w:val="22"/>
          <w:lang w:val="lt-LT"/>
        </w:rPr>
      </w:pPr>
      <w:r>
        <w:rPr>
          <w:rFonts w:ascii="Times New Roman" w:hAnsi="Times New Roman"/>
          <w:sz w:val="22"/>
          <w:lang w:val="lt-LT"/>
        </w:rPr>
        <w:t>1. Nepilnamečių fizinių asmenų nuolatine gyvenamąja vieta laikoma jų tėvų ar globėjų (rūpintojų) nuolatinė gyvenamoji vieta.</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nepilnamečio fi</w:t>
      </w:r>
      <w:r>
        <w:rPr>
          <w:rFonts w:ascii="Times New Roman" w:hAnsi="Times New Roman"/>
          <w:sz w:val="22"/>
          <w:lang w:val="lt-LT"/>
        </w:rPr>
        <w:t>zinio asmens tėvai neturi bendros nuolatinės gyvenamosios vietos, tai nepilnamečio nuolatine gyvenamąja vieta laikoma to iš tėvų, su kuriuo nepilnametis daugiausia gyvena, nuolatinė gyvenamoji vieta, jeigu teismas nėra nustatęs nepilnamečio gyvenamosios vi</w:t>
      </w:r>
      <w:r>
        <w:rPr>
          <w:rFonts w:ascii="Times New Roman" w:hAnsi="Times New Roman"/>
          <w:sz w:val="22"/>
          <w:lang w:val="lt-LT"/>
        </w:rPr>
        <w:t>etos su vienu iš tėvų.</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45" w:name="straipsnis15_3"/>
      <w:r>
        <w:rPr>
          <w:rFonts w:ascii="Times New Roman" w:hAnsi="Times New Roman"/>
          <w:b/>
          <w:sz w:val="22"/>
          <w:lang w:val="lt-LT"/>
        </w:rPr>
        <w:t>2.15 straipsnis. Sandorio šalių teisė pasirinkti nuolatinę gyvenamąją vietą</w:t>
      </w:r>
    </w:p>
    <w:bookmarkEnd w:id="245"/>
    <w:p w:rsidR="00000000" w:rsidRDefault="00F856C4">
      <w:pPr>
        <w:ind w:firstLine="720"/>
        <w:jc w:val="both"/>
        <w:rPr>
          <w:rFonts w:ascii="Times New Roman" w:hAnsi="Times New Roman"/>
          <w:sz w:val="22"/>
          <w:lang w:val="lt-LT"/>
        </w:rPr>
      </w:pPr>
      <w:r>
        <w:rPr>
          <w:rFonts w:ascii="Times New Roman" w:hAnsi="Times New Roman"/>
          <w:sz w:val="22"/>
          <w:lang w:val="lt-LT"/>
        </w:rPr>
        <w:t>Sandorio šalys turi teisę raštu pasirinkti nuolatinę gyvenamąją vietą sandoriui vykdyti ir iš to sandorio kylančioms teisėms įgyvendinti.</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246" w:name="straipsnis16_3"/>
      <w:r>
        <w:rPr>
          <w:rFonts w:ascii="Times New Roman" w:hAnsi="Times New Roman"/>
          <w:b/>
          <w:sz w:val="22"/>
          <w:lang w:val="lt-LT"/>
        </w:rPr>
        <w:t xml:space="preserve">2.16 straipsnis. </w:t>
      </w:r>
      <w:r>
        <w:rPr>
          <w:rFonts w:ascii="Times New Roman" w:hAnsi="Times New Roman"/>
          <w:b/>
          <w:sz w:val="22"/>
          <w:lang w:val="lt-LT"/>
        </w:rPr>
        <w:t>Fizinio asmens gyvenamoji vieta</w:t>
      </w:r>
    </w:p>
    <w:bookmarkEnd w:id="246"/>
    <w:p w:rsidR="00000000" w:rsidRDefault="00F856C4">
      <w:pPr>
        <w:ind w:firstLine="720"/>
        <w:jc w:val="both"/>
        <w:rPr>
          <w:rFonts w:ascii="Times New Roman" w:hAnsi="Times New Roman"/>
          <w:sz w:val="22"/>
          <w:lang w:val="lt-LT"/>
        </w:rPr>
      </w:pPr>
      <w:r>
        <w:rPr>
          <w:rFonts w:ascii="Times New Roman" w:hAnsi="Times New Roman"/>
          <w:sz w:val="22"/>
          <w:lang w:val="lt-LT"/>
        </w:rPr>
        <w:t>1. Fizinio asmens gyvenamąja vieta laikoma vieta, kurioje jis faktiškai dažniausiai gyvena.</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asmuo faktiškai gyvena keliose vietose, tai vieta, su kuria asmuo yra labiausiai susijęs (kur yra asmens turtas ar didžioji</w:t>
      </w:r>
      <w:r>
        <w:rPr>
          <w:rFonts w:ascii="Times New Roman" w:hAnsi="Times New Roman"/>
          <w:sz w:val="22"/>
          <w:lang w:val="lt-LT"/>
        </w:rPr>
        <w:t xml:space="preserve"> turto dalis, kur yra jo darbo vieta arba kur jis gyvena ilgiausiai), laikoma jo pagrindine gyvenamąja vieta. Tokiu atveju, nustatant asmens nuolatinę gyvenamąją vietą, atsižvelgiama į tai, kur yra jo pagrindinė gyvenamoji vieta.</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3. Jeigu asmens nuolatinė </w:t>
      </w:r>
      <w:r>
        <w:rPr>
          <w:rFonts w:ascii="Times New Roman" w:hAnsi="Times New Roman"/>
          <w:sz w:val="22"/>
          <w:lang w:val="lt-LT"/>
        </w:rPr>
        <w:t>gyvenamoji vieta negali būti nustatyta pagal šio kodekso 2.12 straipsnyje numatytus kriterijus, laikoma, kad tokio asmens nuolatinė gyvenamoji vieta yra jo gyvenamoji vieta. Ši taisyklė taikoma ir pabėgėliams iš valstybės, kurioje buvo jų nuolatinė gyvenam</w:t>
      </w:r>
      <w:r>
        <w:rPr>
          <w:rFonts w:ascii="Times New Roman" w:hAnsi="Times New Roman"/>
          <w:sz w:val="22"/>
          <w:lang w:val="lt-LT"/>
        </w:rPr>
        <w:t>oji vieta, jeigu jie neįkūrė savo nuolatinės gyvenamosios vietos Lietuvos Respublikoje pagal šio kodekso 2.12 straipsnį.</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47" w:name="straipsnis17_3"/>
      <w:r>
        <w:rPr>
          <w:rFonts w:ascii="Times New Roman" w:hAnsi="Times New Roman"/>
          <w:b/>
          <w:sz w:val="22"/>
          <w:lang w:val="lt-LT"/>
        </w:rPr>
        <w:t>2.17 straipsnis. Gyvenamosios vietos nustatymo kriterijai</w:t>
      </w:r>
    </w:p>
    <w:bookmarkEnd w:id="247"/>
    <w:p w:rsidR="00000000" w:rsidRDefault="00F856C4">
      <w:pPr>
        <w:ind w:firstLine="720"/>
        <w:jc w:val="both"/>
        <w:rPr>
          <w:rFonts w:ascii="Times New Roman" w:hAnsi="Times New Roman"/>
          <w:sz w:val="22"/>
          <w:lang w:val="lt-LT"/>
        </w:rPr>
      </w:pPr>
      <w:r>
        <w:rPr>
          <w:rFonts w:ascii="Times New Roman" w:hAnsi="Times New Roman"/>
          <w:sz w:val="22"/>
          <w:lang w:val="lt-LT"/>
        </w:rPr>
        <w:t>1. Nustatant fizinio asmens gyvenamąją vietą, atsižvelgiama į asmens faktini</w:t>
      </w:r>
      <w:r>
        <w:rPr>
          <w:rFonts w:ascii="Times New Roman" w:hAnsi="Times New Roman"/>
          <w:sz w:val="22"/>
          <w:lang w:val="lt-LT"/>
        </w:rPr>
        <w:t>o gyvenimo toje vietoje trukmę ir tęstinumą, duomenis apie asmens gyvenamąją vietą viešuosiuose registruose, taip pat į paties asmens viešus pareiškimus apie savo gyvenamąją vietą.</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fizinio asmens gyvenamoji vieta nežinoma arba ją nustatyti neįmano</w:t>
      </w:r>
      <w:r>
        <w:rPr>
          <w:rFonts w:ascii="Times New Roman" w:hAnsi="Times New Roman"/>
          <w:sz w:val="22"/>
          <w:lang w:val="lt-LT"/>
        </w:rPr>
        <w:t>ma, tokio asmens gyvenamąja vieta laikoma paskutinė žinoma jo gyvenamoji vieta.</w:t>
      </w:r>
    </w:p>
    <w:p w:rsidR="00000000" w:rsidRDefault="00F856C4">
      <w:pPr>
        <w:ind w:firstLine="720"/>
        <w:jc w:val="both"/>
        <w:rPr>
          <w:rFonts w:ascii="Times New Roman" w:hAnsi="Times New Roman"/>
          <w:sz w:val="22"/>
          <w:lang w:val="lt-LT"/>
        </w:rPr>
      </w:pPr>
      <w:r>
        <w:rPr>
          <w:rFonts w:ascii="Times New Roman" w:hAnsi="Times New Roman"/>
          <w:sz w:val="22"/>
          <w:lang w:val="lt-LT"/>
        </w:rPr>
        <w:t>3. Fizinis asmuo privalo raštu pranešti kitai sandorio šaliai, taip pat savo kreditoriams ar skolininkams apie savo gyvenamosios vietos pasikeitimą. Jeigu asmuo šios pareigos n</w:t>
      </w:r>
      <w:r>
        <w:rPr>
          <w:rFonts w:ascii="Times New Roman" w:hAnsi="Times New Roman"/>
          <w:sz w:val="22"/>
          <w:lang w:val="lt-LT"/>
        </w:rPr>
        <w:t>eįvykdo, kita sandorio šalis ir kreditoriai turi teisę siųsti pranešimus bei atlikti kitus veiksmus paskutinėje jiems žinomoje asmens gyvenamojoje vietoje.</w:t>
      </w:r>
    </w:p>
    <w:p w:rsidR="00000000" w:rsidRDefault="00F856C4">
      <w:pPr>
        <w:ind w:firstLine="720"/>
        <w:jc w:val="both"/>
        <w:rPr>
          <w:rFonts w:ascii="Times New Roman" w:hAnsi="Times New Roman"/>
          <w:sz w:val="22"/>
          <w:lang w:val="lt-LT"/>
        </w:rPr>
      </w:pPr>
    </w:p>
    <w:p w:rsidR="00000000" w:rsidRDefault="00F856C4">
      <w:pPr>
        <w:pStyle w:val="Heading3"/>
        <w:spacing w:line="240" w:lineRule="auto"/>
        <w:rPr>
          <w:rFonts w:ascii="Times New Roman" w:hAnsi="Times New Roman"/>
          <w:caps/>
          <w:sz w:val="22"/>
        </w:rPr>
      </w:pPr>
      <w:bookmarkStart w:id="248" w:name="skirsnis15"/>
      <w:r>
        <w:rPr>
          <w:rFonts w:ascii="Times New Roman" w:hAnsi="Times New Roman"/>
          <w:caps/>
          <w:sz w:val="22"/>
        </w:rPr>
        <w:t>Penktasis skirsnis</w:t>
      </w:r>
    </w:p>
    <w:bookmarkEnd w:id="248"/>
    <w:p w:rsidR="00000000" w:rsidRDefault="00F856C4">
      <w:pPr>
        <w:jc w:val="center"/>
        <w:rPr>
          <w:rFonts w:ascii="Times New Roman" w:hAnsi="Times New Roman"/>
          <w:caps/>
          <w:sz w:val="22"/>
          <w:lang w:val="lt-LT"/>
        </w:rPr>
      </w:pPr>
      <w:r>
        <w:rPr>
          <w:rFonts w:ascii="Times New Roman" w:hAnsi="Times New Roman"/>
          <w:b/>
          <w:caps/>
          <w:sz w:val="22"/>
          <w:lang w:val="lt-LT"/>
        </w:rPr>
        <w:t>Civilinės būklės aktai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49" w:name="straipsnis18_3"/>
      <w:r>
        <w:rPr>
          <w:rFonts w:ascii="Times New Roman" w:hAnsi="Times New Roman"/>
          <w:b/>
          <w:sz w:val="22"/>
          <w:lang w:val="lt-LT"/>
        </w:rPr>
        <w:t>2.18 straipsnis. Civilinės būklės aktų valstybinė regist</w:t>
      </w:r>
      <w:r>
        <w:rPr>
          <w:rFonts w:ascii="Times New Roman" w:hAnsi="Times New Roman"/>
          <w:b/>
          <w:sz w:val="22"/>
          <w:lang w:val="lt-LT"/>
        </w:rPr>
        <w:t>racija</w:t>
      </w:r>
    </w:p>
    <w:bookmarkEnd w:id="249"/>
    <w:p w:rsidR="00000000" w:rsidRDefault="00F856C4">
      <w:pPr>
        <w:ind w:firstLine="720"/>
        <w:jc w:val="both"/>
        <w:rPr>
          <w:rFonts w:ascii="Times New Roman" w:hAnsi="Times New Roman"/>
          <w:sz w:val="22"/>
          <w:lang w:val="lt-LT"/>
        </w:rPr>
      </w:pPr>
      <w:r>
        <w:rPr>
          <w:rFonts w:ascii="Times New Roman" w:hAnsi="Times New Roman"/>
          <w:sz w:val="22"/>
          <w:lang w:val="lt-LT"/>
        </w:rPr>
        <w:t>Valstybė privalomai registruoja šiuos civilinės būklės aktus:</w:t>
      </w:r>
    </w:p>
    <w:p w:rsidR="00000000" w:rsidRDefault="00F856C4">
      <w:pPr>
        <w:ind w:firstLine="720"/>
        <w:jc w:val="both"/>
        <w:rPr>
          <w:rFonts w:ascii="Times New Roman" w:hAnsi="Times New Roman"/>
          <w:sz w:val="22"/>
          <w:lang w:val="lt-LT"/>
        </w:rPr>
      </w:pPr>
      <w:r>
        <w:rPr>
          <w:rFonts w:ascii="Times New Roman" w:hAnsi="Times New Roman"/>
          <w:sz w:val="22"/>
          <w:lang w:val="lt-LT"/>
        </w:rPr>
        <w:t>1) asmens gimimą;</w:t>
      </w:r>
    </w:p>
    <w:p w:rsidR="00000000" w:rsidRDefault="00F856C4">
      <w:pPr>
        <w:ind w:firstLine="720"/>
        <w:jc w:val="both"/>
        <w:rPr>
          <w:rFonts w:ascii="Times New Roman" w:hAnsi="Times New Roman"/>
          <w:sz w:val="22"/>
          <w:lang w:val="lt-LT"/>
        </w:rPr>
      </w:pPr>
      <w:r>
        <w:rPr>
          <w:rFonts w:ascii="Times New Roman" w:hAnsi="Times New Roman"/>
          <w:sz w:val="22"/>
          <w:lang w:val="lt-LT"/>
        </w:rPr>
        <w:t>2) asmens mirtį;</w:t>
      </w:r>
    </w:p>
    <w:p w:rsidR="00000000" w:rsidRDefault="00F856C4">
      <w:pPr>
        <w:ind w:firstLine="720"/>
        <w:jc w:val="both"/>
        <w:rPr>
          <w:rFonts w:ascii="Times New Roman" w:hAnsi="Times New Roman"/>
          <w:sz w:val="22"/>
          <w:lang w:val="lt-LT"/>
        </w:rPr>
      </w:pPr>
      <w:r>
        <w:rPr>
          <w:rFonts w:ascii="Times New Roman" w:hAnsi="Times New Roman"/>
          <w:sz w:val="22"/>
          <w:lang w:val="lt-LT"/>
        </w:rPr>
        <w:t>3) santuokos sudarymą;</w:t>
      </w:r>
    </w:p>
    <w:p w:rsidR="00000000" w:rsidRDefault="00F856C4">
      <w:pPr>
        <w:ind w:firstLine="720"/>
        <w:jc w:val="both"/>
        <w:rPr>
          <w:rFonts w:ascii="Times New Roman" w:hAnsi="Times New Roman"/>
          <w:sz w:val="22"/>
          <w:lang w:val="lt-LT"/>
        </w:rPr>
      </w:pPr>
      <w:r>
        <w:rPr>
          <w:rFonts w:ascii="Times New Roman" w:hAnsi="Times New Roman"/>
          <w:sz w:val="22"/>
          <w:lang w:val="lt-LT"/>
        </w:rPr>
        <w:t>4) santuokos nutraukimą;</w:t>
      </w:r>
    </w:p>
    <w:p w:rsidR="00000000" w:rsidRDefault="00F856C4">
      <w:pPr>
        <w:ind w:firstLine="720"/>
        <w:jc w:val="both"/>
        <w:rPr>
          <w:rFonts w:ascii="Times New Roman" w:hAnsi="Times New Roman"/>
          <w:sz w:val="22"/>
          <w:lang w:val="lt-LT"/>
        </w:rPr>
      </w:pPr>
      <w:r>
        <w:rPr>
          <w:rFonts w:ascii="Times New Roman" w:hAnsi="Times New Roman"/>
          <w:sz w:val="22"/>
          <w:lang w:val="lt-LT"/>
        </w:rPr>
        <w:t>5) įvaikinimą;</w:t>
      </w:r>
    </w:p>
    <w:p w:rsidR="00000000" w:rsidRDefault="00F856C4">
      <w:pPr>
        <w:ind w:firstLine="720"/>
        <w:jc w:val="both"/>
        <w:rPr>
          <w:rFonts w:ascii="Times New Roman" w:hAnsi="Times New Roman"/>
          <w:sz w:val="22"/>
          <w:lang w:val="lt-LT"/>
        </w:rPr>
      </w:pPr>
      <w:r>
        <w:rPr>
          <w:rFonts w:ascii="Times New Roman" w:hAnsi="Times New Roman"/>
          <w:sz w:val="22"/>
          <w:lang w:val="lt-LT"/>
        </w:rPr>
        <w:t>6) tėvystės (motinystės) pripažinimą ir nustatymą;</w:t>
      </w:r>
    </w:p>
    <w:p w:rsidR="00000000" w:rsidRDefault="00F856C4">
      <w:pPr>
        <w:ind w:firstLine="720"/>
        <w:jc w:val="both"/>
        <w:rPr>
          <w:rFonts w:ascii="Times New Roman" w:hAnsi="Times New Roman"/>
          <w:sz w:val="22"/>
          <w:lang w:val="lt-LT"/>
        </w:rPr>
      </w:pPr>
      <w:r>
        <w:rPr>
          <w:rFonts w:ascii="Times New Roman" w:hAnsi="Times New Roman"/>
          <w:sz w:val="22"/>
          <w:lang w:val="lt-LT"/>
        </w:rPr>
        <w:t>7) vardo ir pavardės pakeitimą;</w:t>
      </w:r>
    </w:p>
    <w:p w:rsidR="00000000" w:rsidRDefault="00F856C4">
      <w:pPr>
        <w:ind w:firstLine="720"/>
        <w:jc w:val="both"/>
        <w:rPr>
          <w:rFonts w:ascii="Times New Roman" w:hAnsi="Times New Roman"/>
          <w:sz w:val="22"/>
          <w:lang w:val="lt-LT"/>
        </w:rPr>
      </w:pPr>
      <w:r>
        <w:rPr>
          <w:rFonts w:ascii="Times New Roman" w:hAnsi="Times New Roman"/>
          <w:sz w:val="22"/>
          <w:lang w:val="lt-LT"/>
        </w:rPr>
        <w:t>8) asm</w:t>
      </w:r>
      <w:r>
        <w:rPr>
          <w:rFonts w:ascii="Times New Roman" w:hAnsi="Times New Roman"/>
          <w:sz w:val="22"/>
          <w:lang w:val="lt-LT"/>
        </w:rPr>
        <w:t>ens lyties pakeitimą;</w:t>
      </w:r>
    </w:p>
    <w:p w:rsidR="00000000" w:rsidRDefault="00F856C4">
      <w:pPr>
        <w:ind w:firstLine="720"/>
        <w:jc w:val="both"/>
        <w:rPr>
          <w:rFonts w:ascii="Times New Roman" w:hAnsi="Times New Roman"/>
          <w:sz w:val="22"/>
          <w:lang w:val="lt-LT"/>
        </w:rPr>
      </w:pPr>
      <w:r>
        <w:rPr>
          <w:rFonts w:ascii="Times New Roman" w:hAnsi="Times New Roman"/>
          <w:sz w:val="22"/>
          <w:lang w:val="lt-LT"/>
        </w:rPr>
        <w:t>9) partnerystę.</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50" w:name="straipsnis19_3"/>
      <w:r>
        <w:rPr>
          <w:rFonts w:ascii="Times New Roman" w:hAnsi="Times New Roman"/>
          <w:b/>
          <w:sz w:val="22"/>
          <w:lang w:val="lt-LT"/>
        </w:rPr>
        <w:t>2.19 straipsnis. Civilinės būklės aktų registravimo tvarka</w:t>
      </w:r>
    </w:p>
    <w:bookmarkEnd w:id="250"/>
    <w:p w:rsidR="00000000" w:rsidRDefault="00F856C4">
      <w:pPr>
        <w:ind w:firstLine="720"/>
        <w:jc w:val="both"/>
        <w:rPr>
          <w:rFonts w:ascii="Times New Roman" w:hAnsi="Times New Roman"/>
          <w:sz w:val="22"/>
          <w:lang w:val="lt-LT"/>
        </w:rPr>
      </w:pPr>
      <w:r>
        <w:rPr>
          <w:rFonts w:ascii="Times New Roman" w:hAnsi="Times New Roman"/>
          <w:sz w:val="22"/>
          <w:lang w:val="lt-LT"/>
        </w:rPr>
        <w:t>1. Civilinės būklės aktus, išskyrus partnerystę, registruoja civilinės metrikacijos įstaigos, padarydamos atitinkamą įrašą civilinės būklės aktų įrašų knygose</w:t>
      </w:r>
      <w:r>
        <w:rPr>
          <w:rFonts w:ascii="Times New Roman" w:hAnsi="Times New Roman"/>
          <w:sz w:val="22"/>
          <w:lang w:val="lt-LT"/>
        </w:rPr>
        <w:t xml:space="preserve"> ir asmeniui išduodamos atitinkamo akto įrašo liudijimą.</w:t>
      </w:r>
    </w:p>
    <w:p w:rsidR="00000000" w:rsidRDefault="00F856C4">
      <w:pPr>
        <w:ind w:firstLine="720"/>
        <w:jc w:val="both"/>
        <w:rPr>
          <w:rFonts w:ascii="Times New Roman" w:hAnsi="Times New Roman"/>
          <w:sz w:val="22"/>
          <w:lang w:val="lt-LT"/>
        </w:rPr>
      </w:pPr>
      <w:r>
        <w:rPr>
          <w:rFonts w:ascii="Times New Roman" w:hAnsi="Times New Roman"/>
          <w:sz w:val="22"/>
          <w:lang w:val="lt-LT"/>
        </w:rPr>
        <w:t>2. Civilinės būklės aktų registravimo, aktų įrašų keitimo, papildymo ir ištaisymo tvarką nustato šio kodekso trečioji knyga.</w:t>
      </w:r>
    </w:p>
    <w:p w:rsidR="00000000" w:rsidRDefault="00F856C4">
      <w:pPr>
        <w:ind w:firstLine="720"/>
        <w:jc w:val="both"/>
        <w:rPr>
          <w:rFonts w:ascii="Times New Roman" w:hAnsi="Times New Roman"/>
          <w:sz w:val="22"/>
          <w:lang w:val="lt-LT"/>
        </w:rPr>
      </w:pPr>
    </w:p>
    <w:p w:rsidR="00000000" w:rsidRDefault="00F856C4">
      <w:pPr>
        <w:jc w:val="center"/>
        <w:rPr>
          <w:rFonts w:ascii="Times New Roman" w:hAnsi="Times New Roman"/>
          <w:b/>
          <w:sz w:val="22"/>
          <w:lang w:val="lt-LT"/>
        </w:rPr>
      </w:pPr>
      <w:bookmarkStart w:id="251" w:name="skyrius10"/>
      <w:r>
        <w:rPr>
          <w:rFonts w:ascii="Times New Roman" w:hAnsi="Times New Roman"/>
          <w:b/>
          <w:caps/>
          <w:sz w:val="22"/>
          <w:lang w:val="lt-LT"/>
        </w:rPr>
        <w:t>II skyrius</w:t>
      </w:r>
    </w:p>
    <w:bookmarkEnd w:id="251"/>
    <w:p w:rsidR="00000000" w:rsidRDefault="00F856C4">
      <w:pPr>
        <w:jc w:val="center"/>
        <w:rPr>
          <w:rFonts w:ascii="Times New Roman" w:hAnsi="Times New Roman"/>
          <w:b/>
          <w:sz w:val="22"/>
          <w:lang w:val="lt-LT"/>
        </w:rPr>
      </w:pPr>
      <w:r>
        <w:rPr>
          <w:rFonts w:ascii="Times New Roman" w:hAnsi="Times New Roman"/>
          <w:b/>
          <w:sz w:val="22"/>
          <w:lang w:val="lt-LT"/>
        </w:rPr>
        <w:t xml:space="preserve">SPECIFINĖS FIZINIŲ ASMENŲ CIVILINĖS TEISĖS </w:t>
      </w:r>
      <w:r>
        <w:rPr>
          <w:rFonts w:ascii="Times New Roman" w:hAnsi="Times New Roman"/>
          <w:b/>
          <w:sz w:val="22"/>
          <w:lang w:val="lt-LT"/>
        </w:rPr>
        <w:br/>
        <w:t>IR JŲ ĮGYVENDINIMA</w:t>
      </w:r>
      <w:r>
        <w:rPr>
          <w:rFonts w:ascii="Times New Roman" w:hAnsi="Times New Roman"/>
          <w:b/>
          <w:sz w:val="22"/>
          <w:lang w:val="lt-LT"/>
        </w:rPr>
        <w:t>S</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252" w:name="straipsnis20_3"/>
      <w:r>
        <w:rPr>
          <w:rFonts w:ascii="Times New Roman" w:hAnsi="Times New Roman"/>
          <w:b/>
          <w:sz w:val="22"/>
          <w:lang w:val="lt-LT"/>
        </w:rPr>
        <w:t>2.20 straipsnis. Teisė į vardą</w:t>
      </w:r>
    </w:p>
    <w:bookmarkEnd w:id="252"/>
    <w:p w:rsidR="00000000" w:rsidRDefault="00F856C4">
      <w:pPr>
        <w:ind w:firstLine="720"/>
        <w:jc w:val="both"/>
        <w:rPr>
          <w:rFonts w:ascii="Times New Roman" w:hAnsi="Times New Roman"/>
          <w:sz w:val="22"/>
          <w:lang w:val="lt-LT"/>
        </w:rPr>
      </w:pPr>
      <w:r>
        <w:rPr>
          <w:rFonts w:ascii="Times New Roman" w:hAnsi="Times New Roman"/>
          <w:sz w:val="22"/>
          <w:lang w:val="lt-LT"/>
        </w:rPr>
        <w:t>1. Kiekvienas fizinis asmuo turi teisę į vardą. Teisė į vardą apima teisę į pavardę, vardą (vardus) ir pseudonimą. Neleidžiama įgyti teisių ir pareigų prisidengiant kito asmens vardu.</w:t>
      </w:r>
    </w:p>
    <w:p w:rsidR="00000000" w:rsidRDefault="00F856C4">
      <w:pPr>
        <w:ind w:firstLine="720"/>
        <w:jc w:val="both"/>
        <w:rPr>
          <w:rFonts w:ascii="Times New Roman" w:hAnsi="Times New Roman"/>
          <w:sz w:val="22"/>
          <w:lang w:val="lt-LT"/>
        </w:rPr>
      </w:pPr>
      <w:r>
        <w:rPr>
          <w:rFonts w:ascii="Times New Roman" w:hAnsi="Times New Roman"/>
          <w:sz w:val="22"/>
          <w:lang w:val="lt-LT"/>
        </w:rPr>
        <w:t>2. Fizinis asmuo turi teisę naudoti sa</w:t>
      </w:r>
      <w:r>
        <w:rPr>
          <w:rFonts w:ascii="Times New Roman" w:hAnsi="Times New Roman"/>
          <w:sz w:val="22"/>
          <w:lang w:val="lt-LT"/>
        </w:rPr>
        <w:t>vo pilną ar sutrumpintą vardą (vardus) ir reikalauti iš kitų asmenų nesinaudoti ir neveikti jo vardu be leidimo.</w:t>
      </w:r>
    </w:p>
    <w:p w:rsidR="00000000" w:rsidRDefault="00F856C4">
      <w:pPr>
        <w:ind w:firstLine="720"/>
        <w:jc w:val="both"/>
        <w:rPr>
          <w:rFonts w:ascii="Times New Roman" w:hAnsi="Times New Roman"/>
          <w:sz w:val="22"/>
          <w:lang w:val="lt-LT"/>
        </w:rPr>
      </w:pPr>
      <w:r>
        <w:rPr>
          <w:rFonts w:ascii="Times New Roman" w:hAnsi="Times New Roman"/>
          <w:sz w:val="22"/>
          <w:lang w:val="lt-LT"/>
        </w:rPr>
        <w:t>3. Fizinio asmens pavardės ir vardo pakeitimo pagrindus ir tvarką nustato teisės aktai.</w:t>
      </w:r>
    </w:p>
    <w:p w:rsidR="00000000" w:rsidRDefault="00F856C4">
      <w:pPr>
        <w:ind w:firstLine="720"/>
        <w:jc w:val="both"/>
        <w:rPr>
          <w:rFonts w:ascii="Times New Roman" w:hAnsi="Times New Roman"/>
          <w:sz w:val="22"/>
          <w:lang w:val="lt-LT"/>
        </w:rPr>
      </w:pPr>
      <w:r>
        <w:rPr>
          <w:rFonts w:ascii="Times New Roman" w:hAnsi="Times New Roman"/>
          <w:sz w:val="22"/>
          <w:lang w:val="lt-LT"/>
        </w:rPr>
        <w:t>4. Fizinis asmuo, pakeitęs pavardę ar vardą, privalo ap</w:t>
      </w:r>
      <w:r>
        <w:rPr>
          <w:rFonts w:ascii="Times New Roman" w:hAnsi="Times New Roman"/>
          <w:sz w:val="22"/>
          <w:lang w:val="lt-LT"/>
        </w:rPr>
        <w:t>ie tai pranešti savo skolininkams ir kreditoriams. Jeigu šios pareigos asmuo neįvykdo, jam tenka su nepranešimu apie savo pavardės (vardo) pakeitimą susijusių neigiamų pasekmių atsiradimo rizika.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53" w:name="straipsnis21_3"/>
      <w:r>
        <w:rPr>
          <w:rFonts w:ascii="Times New Roman" w:hAnsi="Times New Roman"/>
          <w:b/>
          <w:sz w:val="22"/>
          <w:lang w:val="lt-LT"/>
        </w:rPr>
        <w:t>2.21 straipsnis. Teisės į vardą gynimas</w:t>
      </w:r>
    </w:p>
    <w:bookmarkEnd w:id="253"/>
    <w:p w:rsidR="00000000" w:rsidRDefault="00F856C4">
      <w:pPr>
        <w:ind w:firstLine="720"/>
        <w:jc w:val="both"/>
        <w:rPr>
          <w:rFonts w:ascii="Times New Roman" w:hAnsi="Times New Roman"/>
          <w:sz w:val="22"/>
          <w:lang w:val="lt-LT"/>
        </w:rPr>
      </w:pPr>
      <w:r>
        <w:rPr>
          <w:rFonts w:ascii="Times New Roman" w:hAnsi="Times New Roman"/>
          <w:sz w:val="22"/>
          <w:lang w:val="lt-LT"/>
        </w:rPr>
        <w:t>1. Fizinis asmuo, k</w:t>
      </w:r>
      <w:r>
        <w:rPr>
          <w:rFonts w:ascii="Times New Roman" w:hAnsi="Times New Roman"/>
          <w:sz w:val="22"/>
          <w:lang w:val="lt-LT"/>
        </w:rPr>
        <w:t>urio teisė į vardą yra pažeista dėl to, kad kitas asmuo neteisėtai veikia jo vardu ar kitokiu būdu neteisėtai pasisavina svetimą vardą, ar kliudo juo naudotis, turi teisę kreiptis į teismą ir reikalauti, kad teismas įpareigotų kaltą asmenį nutraukti tokius</w:t>
      </w:r>
      <w:r>
        <w:rPr>
          <w:rFonts w:ascii="Times New Roman" w:hAnsi="Times New Roman"/>
          <w:sz w:val="22"/>
          <w:lang w:val="lt-LT"/>
        </w:rPr>
        <w:t xml:space="preserve"> veiksmus bei atlyginti tokiais neteisėtais veiksmais padarytą turtinę ir neturtinę žalą.</w:t>
      </w:r>
    </w:p>
    <w:p w:rsidR="00000000" w:rsidRDefault="00F856C4">
      <w:pPr>
        <w:ind w:firstLine="720"/>
        <w:jc w:val="both"/>
        <w:rPr>
          <w:rFonts w:ascii="Times New Roman" w:hAnsi="Times New Roman"/>
          <w:sz w:val="22"/>
          <w:lang w:val="lt-LT"/>
        </w:rPr>
      </w:pPr>
      <w:r>
        <w:rPr>
          <w:rFonts w:ascii="Times New Roman" w:hAnsi="Times New Roman"/>
          <w:sz w:val="22"/>
          <w:lang w:val="lt-LT"/>
        </w:rPr>
        <w:t>2. Tokį ieškinį po fizinio asmens mirties turi teisę pareikšti jo sutuoktinis, tėvai ar vaikai.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54" w:name="straipsnis22_3"/>
      <w:r>
        <w:rPr>
          <w:rFonts w:ascii="Times New Roman" w:hAnsi="Times New Roman"/>
          <w:b/>
          <w:sz w:val="22"/>
          <w:lang w:val="lt-LT"/>
        </w:rPr>
        <w:t>2.22 straipsnis. Teisė į atvaizdą</w:t>
      </w:r>
    </w:p>
    <w:bookmarkEnd w:id="254"/>
    <w:p w:rsidR="00000000" w:rsidRDefault="00F856C4">
      <w:pPr>
        <w:ind w:firstLine="720"/>
        <w:jc w:val="both"/>
        <w:rPr>
          <w:rFonts w:ascii="Times New Roman" w:hAnsi="Times New Roman"/>
          <w:sz w:val="22"/>
          <w:lang w:val="lt-LT"/>
        </w:rPr>
      </w:pPr>
      <w:r>
        <w:rPr>
          <w:rFonts w:ascii="Times New Roman" w:hAnsi="Times New Roman"/>
          <w:sz w:val="22"/>
          <w:lang w:val="lt-LT"/>
        </w:rPr>
        <w:t>1. Fizinio asmens nuotrauka (jos da</w:t>
      </w:r>
      <w:r>
        <w:rPr>
          <w:rFonts w:ascii="Times New Roman" w:hAnsi="Times New Roman"/>
          <w:sz w:val="22"/>
          <w:lang w:val="lt-LT"/>
        </w:rPr>
        <w:t>lis), portretas ar kitoks atvaizdas gali būti atgaminami, parduodami, demonstruojami, spausdinami, taip pat pats asmuo gali būti fotografuojamas tik jo sutikimu. Po asmens mirties tokį sutikimą gali duoti jo sutuoktinis, tėvai ar vaikai.</w:t>
      </w:r>
    </w:p>
    <w:p w:rsidR="00000000" w:rsidRDefault="00F856C4">
      <w:pPr>
        <w:ind w:firstLine="720"/>
        <w:jc w:val="both"/>
        <w:rPr>
          <w:rFonts w:ascii="Times New Roman" w:hAnsi="Times New Roman"/>
          <w:sz w:val="22"/>
          <w:lang w:val="lt-LT"/>
        </w:rPr>
      </w:pPr>
      <w:r>
        <w:rPr>
          <w:rFonts w:ascii="Times New Roman" w:hAnsi="Times New Roman"/>
          <w:sz w:val="22"/>
          <w:lang w:val="lt-LT"/>
        </w:rPr>
        <w:t>2. Asmens sutikimo</w:t>
      </w:r>
      <w:r>
        <w:rPr>
          <w:rFonts w:ascii="Times New Roman" w:hAnsi="Times New Roman"/>
          <w:sz w:val="22"/>
          <w:lang w:val="lt-LT"/>
        </w:rPr>
        <w:t xml:space="preserve"> nereikia, jeigu šie veiksmai yra susiję su visuomenine asmens veikla, jo tarnybine padėtimi, teisėsaugos institucijų reikalavimu arba jeigu fotografuojama viešoje vietoje. Tačiau asmens nuotraukos (jos dalies), padarytos šiais atvejais, negalima demonstru</w:t>
      </w:r>
      <w:r>
        <w:rPr>
          <w:rFonts w:ascii="Times New Roman" w:hAnsi="Times New Roman"/>
          <w:sz w:val="22"/>
          <w:lang w:val="lt-LT"/>
        </w:rPr>
        <w:t>oti, atgaminti ar parduoti, jeigu tai pažemintų asmens garbę, orumą ar dalykinę reputaciją.</w:t>
      </w:r>
    </w:p>
    <w:p w:rsidR="00000000" w:rsidRDefault="00F856C4">
      <w:pPr>
        <w:ind w:firstLine="720"/>
        <w:jc w:val="both"/>
        <w:rPr>
          <w:rFonts w:ascii="Times New Roman" w:hAnsi="Times New Roman"/>
          <w:sz w:val="22"/>
          <w:lang w:val="lt-LT"/>
        </w:rPr>
      </w:pPr>
      <w:r>
        <w:rPr>
          <w:rFonts w:ascii="Times New Roman" w:hAnsi="Times New Roman"/>
          <w:sz w:val="22"/>
          <w:lang w:val="lt-LT"/>
        </w:rPr>
        <w:t>3. Fizinis asmuo, kurio teisė į atvaizdą buvo pažeista, turi teisę teismo tvarka reikalauti nutraukti tokius veiksmus bei atlyginti turtinę ir neturtinę žalą. Po as</w:t>
      </w:r>
      <w:r>
        <w:rPr>
          <w:rFonts w:ascii="Times New Roman" w:hAnsi="Times New Roman"/>
          <w:sz w:val="22"/>
          <w:lang w:val="lt-LT"/>
        </w:rPr>
        <w:t>mens mirties tokį ieškinį turi teisę pareikšti jo sutuoktinis, vaikai ir tėvai.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55" w:name="straipsnis23_3"/>
      <w:r>
        <w:rPr>
          <w:rFonts w:ascii="Times New Roman" w:hAnsi="Times New Roman"/>
          <w:b/>
          <w:sz w:val="22"/>
          <w:lang w:val="lt-LT"/>
        </w:rPr>
        <w:t>2.23 straipsnis. Teisė į privatų gyvenimą ir jo slaptumą</w:t>
      </w:r>
    </w:p>
    <w:bookmarkEnd w:id="255"/>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Fizinio asmens privatus gyvenimas neliečiamas. Informacija apie asmens privatų gyvenimą gali būti skelbiama tik jo </w:t>
      </w:r>
      <w:r>
        <w:rPr>
          <w:rFonts w:ascii="Times New Roman" w:hAnsi="Times New Roman"/>
          <w:sz w:val="22"/>
          <w:lang w:val="lt-LT"/>
        </w:rPr>
        <w:t>sutikimu. Po asmens mirties tokį sutikimą gali duoti jo sutuoktinis, tėvai ar vaikai.</w:t>
      </w:r>
    </w:p>
    <w:p w:rsidR="00000000" w:rsidRDefault="00F856C4">
      <w:pPr>
        <w:ind w:firstLine="720"/>
        <w:jc w:val="both"/>
        <w:rPr>
          <w:rFonts w:ascii="Times New Roman" w:hAnsi="Times New Roman"/>
          <w:sz w:val="22"/>
          <w:lang w:val="lt-LT"/>
        </w:rPr>
      </w:pPr>
      <w:r>
        <w:rPr>
          <w:rFonts w:ascii="Times New Roman" w:hAnsi="Times New Roman"/>
          <w:sz w:val="22"/>
          <w:lang w:val="lt-LT"/>
        </w:rPr>
        <w:t>2. Privataus gyvenimo pažeidimu laikomas neteisėtas įėjimas į asmens gyvenamąsias ir kitokias patalpas, aptvertą privačią teritoriją, neteisėtas asmens stebėjimas, neteis</w:t>
      </w:r>
      <w:r>
        <w:rPr>
          <w:rFonts w:ascii="Times New Roman" w:hAnsi="Times New Roman"/>
          <w:sz w:val="22"/>
          <w:lang w:val="lt-LT"/>
        </w:rPr>
        <w:t>ėtas asmens ar jo turto apieškojimas, asmens telefoninių pokalbių, susirašinėjimo ar kitokios korespondencijos bei asmeninių užrašų ir informacijos konfidencialumo pažeidimas, duomenų apie asmens sveikatos būklę paskelbimas pažeidžiant įstatymų nustatytą t</w:t>
      </w:r>
      <w:r>
        <w:rPr>
          <w:rFonts w:ascii="Times New Roman" w:hAnsi="Times New Roman"/>
          <w:sz w:val="22"/>
          <w:lang w:val="lt-LT"/>
        </w:rPr>
        <w:t>varką bei kitokie neteisėti veiksmai.</w:t>
      </w:r>
    </w:p>
    <w:p w:rsidR="00000000" w:rsidRDefault="00F856C4">
      <w:pPr>
        <w:ind w:firstLine="720"/>
        <w:jc w:val="both"/>
        <w:rPr>
          <w:rFonts w:ascii="Times New Roman" w:hAnsi="Times New Roman"/>
          <w:sz w:val="22"/>
          <w:lang w:val="lt-LT"/>
        </w:rPr>
      </w:pPr>
      <w:r>
        <w:rPr>
          <w:rFonts w:ascii="Times New Roman" w:hAnsi="Times New Roman"/>
          <w:sz w:val="22"/>
          <w:lang w:val="lt-LT"/>
        </w:rPr>
        <w:t>3. Draudžiama rinkti informaciją apie privatų asmens gyvenimą pažeidžiant įstatymus. Asmuo turi teisę susipažinti su apie jį surinkta informacija, išskyrus įstatymų nustatytas išimtis. Draudžiama skleisti surinktą info</w:t>
      </w:r>
      <w:r>
        <w:rPr>
          <w:rFonts w:ascii="Times New Roman" w:hAnsi="Times New Roman"/>
          <w:sz w:val="22"/>
          <w:lang w:val="lt-LT"/>
        </w:rPr>
        <w:t xml:space="preserve">rmaciją apie asmens privatų gyvenimą, nebent, atsižvelgiant į asmens einamas pareigas ar padėtį visuomenėje, tokios informacijos skleidimas atitinka teisėtą ir pagrįstą visuomenės interesą tokią informaciją žinoti. </w:t>
      </w:r>
    </w:p>
    <w:p w:rsidR="00000000" w:rsidRDefault="00F856C4">
      <w:pPr>
        <w:ind w:firstLine="720"/>
        <w:jc w:val="both"/>
        <w:rPr>
          <w:rFonts w:ascii="Times New Roman" w:hAnsi="Times New Roman"/>
          <w:sz w:val="22"/>
          <w:lang w:val="lt-LT"/>
        </w:rPr>
      </w:pPr>
      <w:r>
        <w:rPr>
          <w:rFonts w:ascii="Times New Roman" w:hAnsi="Times New Roman"/>
          <w:sz w:val="22"/>
          <w:lang w:val="lt-LT"/>
        </w:rPr>
        <w:t>4. Privataus asmens gyvenimo duomenų, no</w:t>
      </w:r>
      <w:r>
        <w:rPr>
          <w:rFonts w:ascii="Times New Roman" w:hAnsi="Times New Roman"/>
          <w:sz w:val="22"/>
          <w:lang w:val="lt-LT"/>
        </w:rPr>
        <w:t>rs ir atitinkančių tikrovę, paskelbimas, taip pat asmeninio susirašinėjimo paskelbimas pažeidžiant šio straipsnio 1 ir 3 dalyse nustatytą tvarką, taip pat įėjimas į asmens gyvenamąjį būstą be jo sutikimo, išskyrus įstatymų numatytas išimtis, asmens privata</w:t>
      </w:r>
      <w:r>
        <w:rPr>
          <w:rFonts w:ascii="Times New Roman" w:hAnsi="Times New Roman"/>
          <w:sz w:val="22"/>
          <w:lang w:val="lt-LT"/>
        </w:rPr>
        <w:t>us gyvenimo stebėjimas ar informacijos rinkimas apie jį pažeidžiant įstatymą bei kiti neteisėti veiksmai, kuriais pažeidžiama teisė į privatų gyvenimą, yra pagrindas pareikšti ieškinį dėl tokiais veiksmais padarytos turtinės ir neturtinės žalos atlyginimo.</w:t>
      </w:r>
    </w:p>
    <w:p w:rsidR="00000000" w:rsidRDefault="00F856C4">
      <w:pPr>
        <w:ind w:firstLine="720"/>
        <w:jc w:val="both"/>
        <w:rPr>
          <w:rFonts w:ascii="Times New Roman" w:hAnsi="Times New Roman"/>
          <w:sz w:val="22"/>
          <w:lang w:val="lt-LT"/>
        </w:rPr>
      </w:pPr>
      <w:r>
        <w:rPr>
          <w:rFonts w:ascii="Times New Roman" w:hAnsi="Times New Roman"/>
          <w:sz w:val="22"/>
          <w:lang w:val="lt-LT"/>
        </w:rPr>
        <w:t>5. Šio straipsnio 1 ir 3 dalyse numatyti apribojimai, susiję su informacijos apie asmenį skelbimu ir rinkimu, netaikomi, kai tai daroma motyvuotu teismo sprendimu.</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56" w:name="straipsnis24_3"/>
      <w:r>
        <w:rPr>
          <w:rFonts w:ascii="Times New Roman" w:hAnsi="Times New Roman"/>
          <w:b/>
          <w:sz w:val="22"/>
          <w:lang w:val="lt-LT"/>
        </w:rPr>
        <w:t>2.24 straipsnis. Asmens garbės ir orumo gynimas</w:t>
      </w:r>
    </w:p>
    <w:bookmarkEnd w:id="256"/>
    <w:p w:rsidR="00000000" w:rsidRDefault="00F856C4">
      <w:pPr>
        <w:ind w:firstLine="720"/>
        <w:jc w:val="both"/>
        <w:rPr>
          <w:rFonts w:ascii="Times New Roman" w:hAnsi="Times New Roman"/>
          <w:sz w:val="22"/>
          <w:lang w:val="lt-LT"/>
        </w:rPr>
      </w:pPr>
      <w:r>
        <w:rPr>
          <w:rFonts w:ascii="Times New Roman" w:hAnsi="Times New Roman"/>
          <w:sz w:val="22"/>
          <w:lang w:val="lt-LT"/>
        </w:rPr>
        <w:t>1. Asmuo turi teisę reikalauti teismo tvar</w:t>
      </w:r>
      <w:r>
        <w:rPr>
          <w:rFonts w:ascii="Times New Roman" w:hAnsi="Times New Roman"/>
          <w:sz w:val="22"/>
          <w:lang w:val="lt-LT"/>
        </w:rPr>
        <w:t>ka paneigti paskleistus duomenis, žeminančius jo garbę ir orumą ir neatitinkančius tikrovės, taip pat atlyginti tokių duomenų paskleidimu jam padarytą turtinę ir neturtinę žalą. Po asmens mirties tokią teisę turi jo sutuoktinis, tėvai ir vaikai, jeigu tikr</w:t>
      </w:r>
      <w:r>
        <w:rPr>
          <w:rFonts w:ascii="Times New Roman" w:hAnsi="Times New Roman"/>
          <w:sz w:val="22"/>
          <w:lang w:val="lt-LT"/>
        </w:rPr>
        <w:t>ovės neatitinkančių duomenų apie mirusįjį paskleidimas kartu žemina ir jų garbę bei orumą. Preziumuojama, jog paskleisti duomenys neatitinka tikrovės, kol juos paskleidęs asmuo neįrodo priešingai.</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tikrovės neatitinkantys duomenys buvo paskleisti p</w:t>
      </w:r>
      <w:r>
        <w:rPr>
          <w:rFonts w:ascii="Times New Roman" w:hAnsi="Times New Roman"/>
          <w:sz w:val="22"/>
          <w:lang w:val="lt-LT"/>
        </w:rPr>
        <w:t>er visuomenės informavimo priemonę (spaudoje, televizijoje, radijuje ir pan.), asmuo, apie kurį šie duomenys buvo paskleisti, turi teisę surašyti paneigimą ir pareikalauti, kad ta visuomenės informavimo priemonė šį paneigimą nemokamai išspausdintų ar kitai</w:t>
      </w:r>
      <w:r>
        <w:rPr>
          <w:rFonts w:ascii="Times New Roman" w:hAnsi="Times New Roman"/>
          <w:sz w:val="22"/>
          <w:lang w:val="lt-LT"/>
        </w:rPr>
        <w:t>p paskelbtų. Visuomenės informavimo priemonė šį paneigimą privalo išspausdinti ar kitaip paskelbti per dvi savaites nuo jo gavimo dienos. Visuomenės informavimo priemonė turi teisę atsisakyti spausdinti ar paskelbti paneigimą tik tuo atveju, jeigu paneigim</w:t>
      </w:r>
      <w:r>
        <w:rPr>
          <w:rFonts w:ascii="Times New Roman" w:hAnsi="Times New Roman"/>
          <w:sz w:val="22"/>
          <w:lang w:val="lt-LT"/>
        </w:rPr>
        <w:t>o turinys prieštarauja gerai moralei.</w:t>
      </w:r>
    </w:p>
    <w:p w:rsidR="00000000" w:rsidRDefault="00F856C4">
      <w:pPr>
        <w:ind w:firstLine="720"/>
        <w:jc w:val="both"/>
        <w:rPr>
          <w:rFonts w:ascii="Times New Roman" w:hAnsi="Times New Roman"/>
          <w:sz w:val="22"/>
          <w:lang w:val="lt-LT"/>
        </w:rPr>
      </w:pPr>
      <w:r>
        <w:rPr>
          <w:rFonts w:ascii="Times New Roman" w:hAnsi="Times New Roman"/>
          <w:sz w:val="22"/>
          <w:lang w:val="lt-LT"/>
        </w:rPr>
        <w:t>3. Reikalavimą atlyginti turtinę ir neturtinę žalą nagrinėja teismas, nepaisydamas to, ar tokius duomenis paskleidęs asmuo juos paneigė, ar ne.</w:t>
      </w:r>
    </w:p>
    <w:p w:rsidR="00000000" w:rsidRDefault="00F856C4">
      <w:pPr>
        <w:ind w:firstLine="720"/>
        <w:jc w:val="both"/>
        <w:rPr>
          <w:rFonts w:ascii="Times New Roman" w:hAnsi="Times New Roman"/>
          <w:sz w:val="22"/>
          <w:lang w:val="lt-LT"/>
        </w:rPr>
      </w:pPr>
      <w:r>
        <w:rPr>
          <w:rFonts w:ascii="Times New Roman" w:hAnsi="Times New Roman"/>
          <w:sz w:val="22"/>
          <w:lang w:val="lt-LT"/>
        </w:rPr>
        <w:t>4. Jeigu visuomenės informavimo priemonė atsisako spausdinti ar kitaip pas</w:t>
      </w:r>
      <w:r>
        <w:rPr>
          <w:rFonts w:ascii="Times New Roman" w:hAnsi="Times New Roman"/>
          <w:sz w:val="22"/>
          <w:lang w:val="lt-LT"/>
        </w:rPr>
        <w:t>kelbti paneigimą arba to nepadaro per šio straipsnio 2 dalyje nustatytą terminą, asmuo įgyja teisę kreiptis į teismą šio straipsnio 1 dalyje nustatyta tvarka. Duomenų, neatitinkančių tikrovės ir žeminančių kito asmens reputaciją, paneigimo tvarką ir termin</w:t>
      </w:r>
      <w:r>
        <w:rPr>
          <w:rFonts w:ascii="Times New Roman" w:hAnsi="Times New Roman"/>
          <w:sz w:val="22"/>
          <w:lang w:val="lt-LT"/>
        </w:rPr>
        <w:t>us tokiu atveju nustato teismas.</w:t>
      </w:r>
    </w:p>
    <w:p w:rsidR="00000000" w:rsidRDefault="00F856C4">
      <w:pPr>
        <w:ind w:firstLine="720"/>
        <w:jc w:val="both"/>
        <w:rPr>
          <w:rFonts w:ascii="Times New Roman" w:hAnsi="Times New Roman"/>
          <w:sz w:val="22"/>
          <w:lang w:val="lt-LT"/>
        </w:rPr>
      </w:pPr>
      <w:r>
        <w:rPr>
          <w:rFonts w:ascii="Times New Roman" w:hAnsi="Times New Roman"/>
          <w:sz w:val="22"/>
          <w:lang w:val="lt-LT"/>
        </w:rPr>
        <w:t>5. Visuomenės informavimo priemonė, paskleidusi asmens reputaciją žeminančius ir tikrovės neatitinkančius duomenis, privalo atlyginti asmeniui padarytą turtinę ir neturtinę žalą tik tais atvejais, kai ji žinojo ar turėjo ži</w:t>
      </w:r>
      <w:r>
        <w:rPr>
          <w:rFonts w:ascii="Times New Roman" w:hAnsi="Times New Roman"/>
          <w:sz w:val="22"/>
          <w:lang w:val="lt-LT"/>
        </w:rPr>
        <w:t>noti, jog paskleisti duomenys neatitinka tikrovės, taip pat kai tuos duomenis paskelbė jos darbuotojai ar duomenys paskleisti anonimiškai, o visuomenės informavimo priemonė atsisako nurodyti tuos duomenis pateikusį asmenį. Visais kitais atvejais turtinę ir</w:t>
      </w:r>
      <w:r>
        <w:rPr>
          <w:rFonts w:ascii="Times New Roman" w:hAnsi="Times New Roman"/>
          <w:sz w:val="22"/>
          <w:lang w:val="lt-LT"/>
        </w:rPr>
        <w:t xml:space="preserve"> neturtinę žalą privalo atlyginti duomenis paskleidęs asmuo ir jo veikla.</w:t>
      </w:r>
    </w:p>
    <w:p w:rsidR="00000000" w:rsidRDefault="00F856C4">
      <w:pPr>
        <w:ind w:firstLine="720"/>
        <w:jc w:val="both"/>
        <w:rPr>
          <w:rFonts w:ascii="Times New Roman" w:hAnsi="Times New Roman"/>
          <w:sz w:val="22"/>
          <w:lang w:val="lt-LT"/>
        </w:rPr>
      </w:pPr>
      <w:r>
        <w:rPr>
          <w:rFonts w:ascii="Times New Roman" w:hAnsi="Times New Roman"/>
          <w:sz w:val="22"/>
          <w:lang w:val="lt-LT"/>
        </w:rPr>
        <w:t>6. Paskleidęs tikrovės neatitinkančius duomenis asmuo atleidžiamas nuo civilinės atsakomybės, jeigu tie duomenys yra paskelbti apie viešą asmenį bei jo valstybinę ar visuomeninę veik</w:t>
      </w:r>
      <w:r>
        <w:rPr>
          <w:rFonts w:ascii="Times New Roman" w:hAnsi="Times New Roman"/>
          <w:sz w:val="22"/>
          <w:lang w:val="lt-LT"/>
        </w:rPr>
        <w:t>lą, o juos paskelbęs asmuo įrodo, kad jis veikė sąžiningai siekdamas supažindinti visuomenę su tuo asmeniu ir jo veikla.</w:t>
      </w:r>
    </w:p>
    <w:p w:rsidR="00000000" w:rsidRDefault="00F856C4">
      <w:pPr>
        <w:ind w:firstLine="720"/>
        <w:jc w:val="both"/>
        <w:rPr>
          <w:rFonts w:ascii="Times New Roman" w:hAnsi="Times New Roman"/>
          <w:sz w:val="22"/>
          <w:lang w:val="lt-LT"/>
        </w:rPr>
      </w:pPr>
      <w:r>
        <w:rPr>
          <w:rFonts w:ascii="Times New Roman" w:hAnsi="Times New Roman"/>
          <w:sz w:val="22"/>
          <w:lang w:val="lt-LT"/>
        </w:rPr>
        <w:t>7. Jeigu nevykdomas teismo sprendimas, įpareigojantis paneigti tikrovės neatitinkančius duomenis, žeminančius asmens garbę ir orumą, te</w:t>
      </w:r>
      <w:r>
        <w:rPr>
          <w:rFonts w:ascii="Times New Roman" w:hAnsi="Times New Roman"/>
          <w:sz w:val="22"/>
          <w:lang w:val="lt-LT"/>
        </w:rPr>
        <w:t>ismas nutartimi gali išieškoti iš atsakovo baudą už kiekvieną teismo sprendimo nevykdymo dieną. Baudos dydį nustato teismas. Ji yra išieškoma ieškovo naudai, nepaisant neturtinės žalos atlyginimo.</w:t>
      </w:r>
    </w:p>
    <w:p w:rsidR="00000000" w:rsidRDefault="00F856C4">
      <w:pPr>
        <w:ind w:firstLine="720"/>
        <w:jc w:val="both"/>
        <w:rPr>
          <w:rFonts w:ascii="Times New Roman" w:hAnsi="Times New Roman"/>
          <w:sz w:val="22"/>
          <w:lang w:val="lt-LT"/>
        </w:rPr>
      </w:pPr>
      <w:r>
        <w:rPr>
          <w:rFonts w:ascii="Times New Roman" w:hAnsi="Times New Roman"/>
          <w:sz w:val="22"/>
          <w:lang w:val="lt-LT"/>
        </w:rPr>
        <w:t>8. Šio straipsnio taisyklės taip pat yra taikomos ginant pa</w:t>
      </w:r>
      <w:r>
        <w:rPr>
          <w:rFonts w:ascii="Times New Roman" w:hAnsi="Times New Roman"/>
          <w:sz w:val="22"/>
          <w:lang w:val="lt-LT"/>
        </w:rPr>
        <w:t>žeistą juridinio asmens dalykinę reputaciją.</w:t>
      </w:r>
    </w:p>
    <w:p w:rsidR="00000000" w:rsidRDefault="00F856C4">
      <w:pPr>
        <w:ind w:firstLine="720"/>
        <w:jc w:val="both"/>
        <w:rPr>
          <w:rFonts w:ascii="Times New Roman" w:hAnsi="Times New Roman"/>
          <w:sz w:val="22"/>
          <w:lang w:val="lt-LT"/>
        </w:rPr>
      </w:pPr>
      <w:r>
        <w:rPr>
          <w:rFonts w:ascii="Times New Roman" w:hAnsi="Times New Roman"/>
          <w:sz w:val="22"/>
          <w:lang w:val="lt-LT"/>
        </w:rPr>
        <w:t>9. Šio straipsnio taisyklės netaikomos teismo proceso dalyviams, kurie už teismo posėdžio metu pasakytas kalbas bei teismo dokumentuose paskelbtus duomenis neatsako.</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57" w:name="straipsnis25_3"/>
      <w:r>
        <w:rPr>
          <w:rFonts w:ascii="Times New Roman" w:hAnsi="Times New Roman"/>
          <w:b/>
          <w:sz w:val="22"/>
          <w:lang w:val="lt-LT"/>
        </w:rPr>
        <w:t>2.25 straipsnis. Teisė į kūno neliečiamumą i</w:t>
      </w:r>
      <w:r>
        <w:rPr>
          <w:rFonts w:ascii="Times New Roman" w:hAnsi="Times New Roman"/>
          <w:b/>
          <w:sz w:val="22"/>
          <w:lang w:val="lt-LT"/>
        </w:rPr>
        <w:t>r vientisumą</w:t>
      </w:r>
    </w:p>
    <w:bookmarkEnd w:id="257"/>
    <w:p w:rsidR="00000000" w:rsidRDefault="00F856C4">
      <w:pPr>
        <w:ind w:firstLine="720"/>
        <w:jc w:val="both"/>
        <w:rPr>
          <w:rFonts w:ascii="Times New Roman" w:hAnsi="Times New Roman"/>
          <w:sz w:val="22"/>
          <w:lang w:val="lt-LT"/>
        </w:rPr>
      </w:pPr>
      <w:r>
        <w:rPr>
          <w:rFonts w:ascii="Times New Roman" w:hAnsi="Times New Roman"/>
          <w:sz w:val="22"/>
          <w:lang w:val="lt-LT"/>
        </w:rPr>
        <w:t>1. Fizinis asmuo neliečiamas. Be paties asmens (o asmeniui esant neveiksniam – be jo atstovo pagal įstatymą) valios ir laisvo sutikimo su juo negali būti atliekami jokie moksliniai, medicinos bandymai ar tyrimai. Toks sutikimas turi būti išrei</w:t>
      </w:r>
      <w:r>
        <w:rPr>
          <w:rFonts w:ascii="Times New Roman" w:hAnsi="Times New Roman"/>
          <w:sz w:val="22"/>
          <w:lang w:val="lt-LT"/>
        </w:rPr>
        <w:t xml:space="preserve">kštas raštu. </w:t>
      </w:r>
    </w:p>
    <w:p w:rsidR="00000000" w:rsidRDefault="00F856C4">
      <w:pPr>
        <w:ind w:firstLine="720"/>
        <w:jc w:val="both"/>
        <w:rPr>
          <w:rFonts w:ascii="Times New Roman" w:hAnsi="Times New Roman"/>
          <w:sz w:val="22"/>
          <w:lang w:val="lt-LT"/>
        </w:rPr>
      </w:pPr>
      <w:r>
        <w:rPr>
          <w:rFonts w:ascii="Times New Roman" w:hAnsi="Times New Roman"/>
          <w:sz w:val="22"/>
          <w:lang w:val="lt-LT"/>
        </w:rPr>
        <w:t>2. Atlikti intervenciją į žmogaus kūną, pašalinti jo kūno dalis ar organus galima tik asmens sutikimu. Sutikimas chirurginei operacijai turi būti išreikštas raštu. Jeigu asmuo yra neveiksnus, tokį sutikimą gali duoti jo globėjas, tačiau nevei</w:t>
      </w:r>
      <w:r>
        <w:rPr>
          <w:rFonts w:ascii="Times New Roman" w:hAnsi="Times New Roman"/>
          <w:sz w:val="22"/>
          <w:lang w:val="lt-LT"/>
        </w:rPr>
        <w:t>ksniam asmeniui kastruoti, sterilizuoti, jo nėštumui nutraukti, jį operuoti, jo organui pašalinti būtinas teismo leidimas. Toks sutikimas nereikalingas būtino reikalingumo atvejais, siekiant išgelbėti asmens gyvybę, kai jai gresia realus pavojus, o pats as</w:t>
      </w:r>
      <w:r>
        <w:rPr>
          <w:rFonts w:ascii="Times New Roman" w:hAnsi="Times New Roman"/>
          <w:sz w:val="22"/>
          <w:lang w:val="lt-LT"/>
        </w:rPr>
        <w:t xml:space="preserve">muo negali išreikšti savo valios. </w:t>
      </w:r>
    </w:p>
    <w:p w:rsidR="00000000" w:rsidRDefault="00F856C4">
      <w:pPr>
        <w:pStyle w:val="BodyText"/>
        <w:ind w:firstLine="720"/>
        <w:rPr>
          <w:rFonts w:ascii="Times New Roman" w:hAnsi="Times New Roman"/>
          <w:b w:val="0"/>
          <w:sz w:val="22"/>
        </w:rPr>
      </w:pPr>
      <w:r>
        <w:rPr>
          <w:rFonts w:ascii="Times New Roman" w:hAnsi="Times New Roman"/>
          <w:b w:val="0"/>
          <w:sz w:val="22"/>
        </w:rPr>
        <w:t>3. Asmuo raštu gali nustatyti savo kūno panaudojimo būdą po mirties, laidojimo tvarką ir būdą.</w:t>
      </w:r>
    </w:p>
    <w:p w:rsidR="00000000" w:rsidRDefault="00F856C4">
      <w:pPr>
        <w:ind w:firstLine="720"/>
        <w:jc w:val="both"/>
        <w:rPr>
          <w:rFonts w:ascii="Times New Roman" w:hAnsi="Times New Roman"/>
          <w:sz w:val="22"/>
          <w:lang w:val="lt-LT"/>
        </w:rPr>
      </w:pPr>
      <w:r>
        <w:rPr>
          <w:rFonts w:ascii="Times New Roman" w:hAnsi="Times New Roman"/>
          <w:sz w:val="22"/>
          <w:lang w:val="lt-LT"/>
        </w:rPr>
        <w:t>4. Žmogaus audinių ir organų donorystės ir transplantacijos tvarką nustato atskiras įstatymas.</w:t>
      </w:r>
    </w:p>
    <w:p w:rsidR="00000000" w:rsidRDefault="00F856C4">
      <w:pPr>
        <w:pStyle w:val="BodyText2"/>
        <w:ind w:firstLine="720"/>
        <w:rPr>
          <w:i w:val="0"/>
          <w:sz w:val="22"/>
        </w:rPr>
      </w:pPr>
      <w:r>
        <w:rPr>
          <w:i w:val="0"/>
          <w:sz w:val="22"/>
        </w:rPr>
        <w:t>5. Žmogaus kūnas, jo dalys ar o</w:t>
      </w:r>
      <w:r>
        <w:rPr>
          <w:i w:val="0"/>
          <w:sz w:val="22"/>
        </w:rPr>
        <w:t>rganai ir audiniai negali būti komercinių sandorių dalyku. Tokie sandoriai yra niekiniai.</w:t>
      </w:r>
    </w:p>
    <w:p w:rsidR="00000000" w:rsidRDefault="00F856C4">
      <w:pPr>
        <w:ind w:firstLine="720"/>
        <w:jc w:val="both"/>
        <w:rPr>
          <w:rFonts w:ascii="Times New Roman" w:hAnsi="Times New Roman"/>
          <w:sz w:val="22"/>
          <w:lang w:val="lt-LT"/>
        </w:rPr>
      </w:pPr>
      <w:r>
        <w:rPr>
          <w:rFonts w:ascii="Times New Roman" w:hAnsi="Times New Roman"/>
          <w:sz w:val="22"/>
          <w:lang w:val="lt-LT"/>
        </w:rPr>
        <w:t>6. Asmuo, kurio teisė į kūno neliečiamumą ir vientisumą buvo pažeista, turi teisę reikalauti iš kaltų asmenų atlyginti turtinę ir neturtinę žalą.</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58" w:name="straipsnis26_3"/>
      <w:r>
        <w:rPr>
          <w:rFonts w:ascii="Times New Roman" w:hAnsi="Times New Roman"/>
          <w:b/>
          <w:sz w:val="22"/>
          <w:lang w:val="lt-LT"/>
        </w:rPr>
        <w:t>2.26 straipsnis. Ne</w:t>
      </w:r>
      <w:r>
        <w:rPr>
          <w:rFonts w:ascii="Times New Roman" w:hAnsi="Times New Roman"/>
          <w:b/>
          <w:sz w:val="22"/>
          <w:lang w:val="lt-LT"/>
        </w:rPr>
        <w:t>leistinumas apriboti fizinio asmens laisvę</w:t>
      </w:r>
    </w:p>
    <w:bookmarkEnd w:id="258"/>
    <w:p w:rsidR="00000000" w:rsidRDefault="00F856C4">
      <w:pPr>
        <w:ind w:firstLine="720"/>
        <w:jc w:val="both"/>
        <w:rPr>
          <w:rFonts w:ascii="Times New Roman" w:hAnsi="Times New Roman"/>
          <w:sz w:val="22"/>
          <w:lang w:val="lt-LT"/>
        </w:rPr>
      </w:pPr>
      <w:r>
        <w:rPr>
          <w:rFonts w:ascii="Times New Roman" w:hAnsi="Times New Roman"/>
          <w:sz w:val="22"/>
          <w:lang w:val="lt-LT"/>
        </w:rPr>
        <w:t>1. Fizinio asmens laisvė neliečiama. Veiksniam asmeniui taikyti bet kokią priežiūrą ar apribojimus galima tik paties asmens sutikimu, taip pat kitais įstatymų nustatytais atvejais.</w:t>
      </w:r>
    </w:p>
    <w:p w:rsidR="00000000" w:rsidRDefault="00F856C4">
      <w:pPr>
        <w:ind w:firstLine="720"/>
        <w:jc w:val="both"/>
        <w:rPr>
          <w:rFonts w:ascii="Times New Roman" w:hAnsi="Times New Roman"/>
          <w:sz w:val="22"/>
          <w:lang w:val="lt-LT"/>
        </w:rPr>
      </w:pPr>
      <w:r>
        <w:rPr>
          <w:rFonts w:ascii="Times New Roman" w:hAnsi="Times New Roman"/>
          <w:sz w:val="22"/>
          <w:lang w:val="lt-LT"/>
        </w:rPr>
        <w:t>2. Asmens sveikatos priežiūrai a</w:t>
      </w:r>
      <w:r>
        <w:rPr>
          <w:rFonts w:ascii="Times New Roman" w:hAnsi="Times New Roman"/>
          <w:sz w:val="22"/>
          <w:lang w:val="lt-LT"/>
        </w:rPr>
        <w:t>smens sutikimas nereikalingas, jeigu jo gyvybei gresia pavojus arba būtina jį guldyti į stacionarinę sveikatos priežiūros įstaigą, kad būtų apsaugoti visuomenės interesai.</w:t>
      </w:r>
    </w:p>
    <w:p w:rsidR="00000000" w:rsidRDefault="00F856C4">
      <w:pPr>
        <w:ind w:firstLine="720"/>
        <w:jc w:val="both"/>
        <w:rPr>
          <w:rFonts w:ascii="Times New Roman" w:hAnsi="Times New Roman"/>
          <w:sz w:val="22"/>
          <w:lang w:val="lt-LT"/>
        </w:rPr>
      </w:pPr>
      <w:r>
        <w:rPr>
          <w:rFonts w:ascii="Times New Roman" w:hAnsi="Times New Roman"/>
          <w:sz w:val="22"/>
          <w:lang w:val="lt-LT"/>
        </w:rPr>
        <w:t>3. Asmens psichinė būklė gali būti tiriama tik jo sutikimu arba teismo leidimu. Suti</w:t>
      </w:r>
      <w:r>
        <w:rPr>
          <w:rFonts w:ascii="Times New Roman" w:hAnsi="Times New Roman"/>
          <w:sz w:val="22"/>
          <w:lang w:val="lt-LT"/>
        </w:rPr>
        <w:t>kimą atlikti neveiksnaus asmens psichinės būklės tyrimą gali duoti jo globėjas arba teismas. Jeigu asmens gyvybei gresia realus pavojus, skubi psichiatrinė medicinos pagalba gali būti suteikta ir be asmens sutikimo.</w:t>
      </w:r>
    </w:p>
    <w:p w:rsidR="00000000" w:rsidRDefault="00F856C4">
      <w:pPr>
        <w:ind w:firstLine="720"/>
        <w:jc w:val="both"/>
        <w:rPr>
          <w:rFonts w:ascii="Times New Roman" w:hAnsi="Times New Roman"/>
          <w:sz w:val="22"/>
          <w:lang w:val="lt-LT"/>
        </w:rPr>
      </w:pPr>
      <w:r>
        <w:rPr>
          <w:rFonts w:ascii="Times New Roman" w:hAnsi="Times New Roman"/>
          <w:sz w:val="22"/>
          <w:lang w:val="lt-LT"/>
        </w:rPr>
        <w:t>4. Asmuo gali būti paguldytas į psichiat</w:t>
      </w:r>
      <w:r>
        <w:rPr>
          <w:rFonts w:ascii="Times New Roman" w:hAnsi="Times New Roman"/>
          <w:sz w:val="22"/>
          <w:lang w:val="lt-LT"/>
        </w:rPr>
        <w:t>rijos įstaigą tik jo paties sutikimu, taip pat teismo leidimu. Jeigu asmuo serga sunkia psichikos liga ir yra reali grėsmė, kad jis savo veiksmais gali padaryti esminės žalos savo ar aplinkinių sveikatai ar gyvybei bei turtui, jis gali būti priverstinai ho</w:t>
      </w:r>
      <w:r>
        <w:rPr>
          <w:rFonts w:ascii="Times New Roman" w:hAnsi="Times New Roman"/>
          <w:sz w:val="22"/>
          <w:lang w:val="lt-LT"/>
        </w:rPr>
        <w:t>spitalizuotas, bet ne ilgiau kaip dvi paras. Priverstinė hospitalizacija gali būti pratęsta tik įstatymų nustatyta tvarka teismo leidimu. Jeigu asmuo yra neveiksnus, sutikimą priverstinei jo hospitalizacijai, tačiau ne ilgiau kaip dvi paras, gali duoti asm</w:t>
      </w:r>
      <w:r>
        <w:rPr>
          <w:rFonts w:ascii="Times New Roman" w:hAnsi="Times New Roman"/>
          <w:sz w:val="22"/>
          <w:lang w:val="lt-LT"/>
        </w:rPr>
        <w:t>ens globėjas. Neveiksnaus asmens priverstinė hospitalizacija po to gali būti pratęsta tik įstatymų nustatyta tvarka teismo leidimu.</w:t>
      </w:r>
    </w:p>
    <w:p w:rsidR="00000000" w:rsidRDefault="00F856C4">
      <w:pPr>
        <w:ind w:firstLine="720"/>
        <w:jc w:val="both"/>
        <w:rPr>
          <w:rFonts w:ascii="Times New Roman" w:hAnsi="Times New Roman"/>
          <w:sz w:val="22"/>
          <w:lang w:val="lt-LT"/>
        </w:rPr>
      </w:pPr>
      <w:r>
        <w:rPr>
          <w:rFonts w:ascii="Times New Roman" w:hAnsi="Times New Roman"/>
          <w:sz w:val="22"/>
          <w:lang w:val="lt-LT"/>
        </w:rPr>
        <w:t>5. Asmenys, neteisėtai apriboję fizinio asmens laisvę, privalo atlyginti jam padarytą turtinę ir neturtinę žalą.</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59" w:name="straipsnis27_3"/>
      <w:r>
        <w:rPr>
          <w:rFonts w:ascii="Times New Roman" w:hAnsi="Times New Roman"/>
          <w:b/>
          <w:sz w:val="22"/>
          <w:lang w:val="lt-LT"/>
        </w:rPr>
        <w:t>2.27 strai</w:t>
      </w:r>
      <w:r>
        <w:rPr>
          <w:rFonts w:ascii="Times New Roman" w:hAnsi="Times New Roman"/>
          <w:b/>
          <w:sz w:val="22"/>
          <w:lang w:val="lt-LT"/>
        </w:rPr>
        <w:t>psnis. Teisė pakeisti lytį</w:t>
      </w:r>
    </w:p>
    <w:bookmarkEnd w:id="259"/>
    <w:p w:rsidR="00000000" w:rsidRDefault="00F856C4">
      <w:pPr>
        <w:ind w:firstLine="720"/>
        <w:jc w:val="both"/>
        <w:rPr>
          <w:rFonts w:ascii="Times New Roman" w:hAnsi="Times New Roman"/>
          <w:sz w:val="22"/>
          <w:lang w:val="lt-LT"/>
        </w:rPr>
      </w:pPr>
      <w:r>
        <w:rPr>
          <w:rFonts w:ascii="Times New Roman" w:hAnsi="Times New Roman"/>
          <w:sz w:val="22"/>
          <w:lang w:val="lt-LT"/>
        </w:rPr>
        <w:t>1. Nesusituokęs pilnametis asmuo turi teisę medicininiu būdu pakeisti savo lytį, jeigu tai mediciniškai įmanoma. Toks asmens prašymas turi būti išreikštas raštu.</w:t>
      </w:r>
    </w:p>
    <w:p w:rsidR="00000000" w:rsidRDefault="00F856C4">
      <w:pPr>
        <w:ind w:firstLine="720"/>
        <w:jc w:val="both"/>
        <w:rPr>
          <w:rFonts w:ascii="Times New Roman" w:hAnsi="Times New Roman"/>
          <w:sz w:val="22"/>
          <w:lang w:val="lt-LT"/>
        </w:rPr>
      </w:pPr>
      <w:r>
        <w:rPr>
          <w:rFonts w:ascii="Times New Roman" w:hAnsi="Times New Roman"/>
          <w:sz w:val="22"/>
          <w:lang w:val="lt-LT"/>
        </w:rPr>
        <w:t>2. Lyties pakeitimo sąlygas ir tvarką nustato įstatymai.</w:t>
      </w:r>
    </w:p>
    <w:p w:rsidR="00000000" w:rsidRDefault="00F856C4">
      <w:pPr>
        <w:ind w:firstLine="720"/>
        <w:jc w:val="both"/>
        <w:rPr>
          <w:rFonts w:ascii="Times New Roman" w:hAnsi="Times New Roman"/>
          <w:b/>
          <w:sz w:val="22"/>
          <w:lang w:val="lt-LT"/>
        </w:rPr>
      </w:pPr>
    </w:p>
    <w:p w:rsidR="00000000" w:rsidRDefault="00F856C4">
      <w:pPr>
        <w:pStyle w:val="BodyText"/>
        <w:jc w:val="center"/>
        <w:rPr>
          <w:rFonts w:ascii="Times New Roman" w:hAnsi="Times New Roman"/>
          <w:caps/>
          <w:sz w:val="22"/>
        </w:rPr>
      </w:pPr>
      <w:bookmarkStart w:id="260" w:name="skyrius11"/>
      <w:r>
        <w:rPr>
          <w:rFonts w:ascii="Times New Roman" w:hAnsi="Times New Roman"/>
          <w:caps/>
          <w:sz w:val="22"/>
        </w:rPr>
        <w:t>III</w:t>
      </w:r>
      <w:r>
        <w:rPr>
          <w:rFonts w:ascii="Times New Roman" w:hAnsi="Times New Roman"/>
          <w:b w:val="0"/>
          <w:caps/>
          <w:sz w:val="22"/>
        </w:rPr>
        <w:t xml:space="preserve"> </w:t>
      </w:r>
      <w:r>
        <w:rPr>
          <w:rFonts w:ascii="Times New Roman" w:hAnsi="Times New Roman"/>
          <w:caps/>
          <w:sz w:val="22"/>
        </w:rPr>
        <w:t>skyri</w:t>
      </w:r>
      <w:r>
        <w:rPr>
          <w:rFonts w:ascii="Times New Roman" w:hAnsi="Times New Roman"/>
          <w:caps/>
          <w:sz w:val="22"/>
        </w:rPr>
        <w:t>us</w:t>
      </w:r>
    </w:p>
    <w:bookmarkEnd w:id="260"/>
    <w:p w:rsidR="00000000" w:rsidRDefault="00F856C4">
      <w:pPr>
        <w:pStyle w:val="BodyText"/>
        <w:jc w:val="center"/>
        <w:rPr>
          <w:rFonts w:ascii="Times New Roman" w:hAnsi="Times New Roman"/>
          <w:caps/>
          <w:sz w:val="22"/>
        </w:rPr>
      </w:pPr>
      <w:r>
        <w:rPr>
          <w:rFonts w:ascii="Times New Roman" w:hAnsi="Times New Roman"/>
          <w:caps/>
          <w:sz w:val="22"/>
        </w:rPr>
        <w:t>FIZINIO ASMENS PRIPAŽINIMAS NEŽINIA KUR ESANČIu</w:t>
      </w:r>
    </w:p>
    <w:p w:rsidR="00000000" w:rsidRDefault="00F856C4">
      <w:pPr>
        <w:pStyle w:val="BodyText"/>
        <w:jc w:val="center"/>
        <w:rPr>
          <w:rFonts w:ascii="Times New Roman" w:hAnsi="Times New Roman"/>
          <w:caps/>
          <w:sz w:val="22"/>
        </w:rPr>
      </w:pPr>
      <w:r>
        <w:rPr>
          <w:rFonts w:ascii="Times New Roman" w:hAnsi="Times New Roman"/>
          <w:caps/>
          <w:sz w:val="22"/>
        </w:rPr>
        <w:t>AR PASKELBIMAS MIRUSIU</w:t>
      </w:r>
    </w:p>
    <w:p w:rsidR="00000000" w:rsidRDefault="00F856C4">
      <w:pPr>
        <w:pStyle w:val="BodyText"/>
        <w:ind w:firstLine="720"/>
        <w:rPr>
          <w:rFonts w:ascii="Times New Roman" w:hAnsi="Times New Roman"/>
          <w:caps/>
          <w:sz w:val="22"/>
        </w:rPr>
      </w:pPr>
    </w:p>
    <w:p w:rsidR="00000000" w:rsidRDefault="00F856C4">
      <w:pPr>
        <w:ind w:firstLine="720"/>
        <w:jc w:val="both"/>
        <w:rPr>
          <w:rFonts w:ascii="Times New Roman" w:hAnsi="Times New Roman"/>
          <w:b/>
          <w:sz w:val="22"/>
          <w:lang w:val="lt-LT"/>
        </w:rPr>
      </w:pPr>
      <w:bookmarkStart w:id="261" w:name="straipsnis28_3"/>
      <w:r>
        <w:rPr>
          <w:rFonts w:ascii="Times New Roman" w:hAnsi="Times New Roman"/>
          <w:b/>
          <w:sz w:val="22"/>
          <w:lang w:val="lt-LT"/>
        </w:rPr>
        <w:t>2.28 straipsnis. Fizinio asmens pripažinimas nežinia kur esančiu</w:t>
      </w:r>
    </w:p>
    <w:bookmarkEnd w:id="261"/>
    <w:p w:rsidR="00000000" w:rsidRDefault="00F856C4">
      <w:pPr>
        <w:ind w:firstLine="720"/>
        <w:jc w:val="both"/>
        <w:rPr>
          <w:rFonts w:ascii="Times New Roman" w:hAnsi="Times New Roman"/>
          <w:sz w:val="22"/>
          <w:lang w:val="lt-LT"/>
        </w:rPr>
      </w:pPr>
      <w:r>
        <w:rPr>
          <w:rFonts w:ascii="Times New Roman" w:hAnsi="Times New Roman"/>
          <w:sz w:val="22"/>
          <w:lang w:val="lt-LT"/>
        </w:rPr>
        <w:t>1. Fizinį asmenį teismas gali pripažinti nežinia kur esančiu, jeigu jo gyvenamojoje vietoje vienerius metus nėra duo</w:t>
      </w:r>
      <w:r>
        <w:rPr>
          <w:rFonts w:ascii="Times New Roman" w:hAnsi="Times New Roman"/>
          <w:sz w:val="22"/>
          <w:lang w:val="lt-LT"/>
        </w:rPr>
        <w:t>menų, kur jis yra.</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negalima nustatyti dienos, kurią gauti apie nesantįjį paskutiniai duomenys, nežinia kur buvimo pradžia laikoma ateinančių metų sausio pirmoji diena.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62" w:name="straipsnis29_3"/>
      <w:r>
        <w:rPr>
          <w:rFonts w:ascii="Times New Roman" w:hAnsi="Times New Roman"/>
          <w:b/>
          <w:sz w:val="22"/>
          <w:lang w:val="lt-LT"/>
        </w:rPr>
        <w:t>2.29 straipsnis. Nežinia kur esančio fizinio asmens turto apsauga</w:t>
      </w:r>
    </w:p>
    <w:bookmarkEnd w:id="262"/>
    <w:p w:rsidR="00000000" w:rsidRDefault="00F856C4">
      <w:pPr>
        <w:ind w:firstLine="720"/>
        <w:jc w:val="both"/>
        <w:rPr>
          <w:rFonts w:ascii="Times New Roman" w:hAnsi="Times New Roman"/>
          <w:sz w:val="22"/>
          <w:lang w:val="lt-LT"/>
        </w:rPr>
      </w:pPr>
      <w:r>
        <w:rPr>
          <w:rFonts w:ascii="Times New Roman" w:hAnsi="Times New Roman"/>
          <w:sz w:val="22"/>
          <w:lang w:val="lt-LT"/>
        </w:rPr>
        <w:t>1. Suinteres</w:t>
      </w:r>
      <w:r>
        <w:rPr>
          <w:rFonts w:ascii="Times New Roman" w:hAnsi="Times New Roman"/>
          <w:sz w:val="22"/>
          <w:lang w:val="lt-LT"/>
        </w:rPr>
        <w:t>uotų asmenų arba prokuroro pareiškimu teismas skiria asmens, kurio buvimo vieta nežinoma, turto laikinąjį administratorių. Laikinuoju administratoriumi gali būti skiriamas asmens sutuoktinis, artimieji giminaičiai arba asmenys, suinteresuoti išsaugoti jo t</w:t>
      </w:r>
      <w:r>
        <w:rPr>
          <w:rFonts w:ascii="Times New Roman" w:hAnsi="Times New Roman"/>
          <w:sz w:val="22"/>
          <w:lang w:val="lt-LT"/>
        </w:rPr>
        <w:t>urtą. Laikinasis administratorius privalo inventorizuoti turtą ir imtis priemonių turtui išsaugoti. Administratoriaus atlyginimą nustato teismas, išskyrus atvejus, kai laikinuoju administratoriumi paskirtas asmens sutuoktinis ar artimasis giminaitis. Jie š</w:t>
      </w:r>
      <w:r>
        <w:rPr>
          <w:rFonts w:ascii="Times New Roman" w:hAnsi="Times New Roman"/>
          <w:sz w:val="22"/>
          <w:lang w:val="lt-LT"/>
        </w:rPr>
        <w:t>ias funkcijas atlieka neatlygintinai.</w:t>
      </w:r>
    </w:p>
    <w:p w:rsidR="00000000" w:rsidRDefault="00F856C4">
      <w:pPr>
        <w:ind w:firstLine="720"/>
        <w:jc w:val="both"/>
        <w:rPr>
          <w:rFonts w:ascii="Times New Roman" w:hAnsi="Times New Roman"/>
          <w:sz w:val="22"/>
          <w:lang w:val="lt-LT"/>
        </w:rPr>
      </w:pPr>
      <w:r>
        <w:rPr>
          <w:rFonts w:ascii="Times New Roman" w:hAnsi="Times New Roman"/>
          <w:sz w:val="22"/>
          <w:lang w:val="lt-LT"/>
        </w:rPr>
        <w:t>2. Laikinasis administratorius valdo turtą, iš to turto išlaiko asmenis, kuriuos nežinia kur esantysis privalo išlaikyti, apmoka nežinia kur esančio asmens skolas. Disponuoti turtu, jį įkeisti ar kitaip suvaržyti teise</w:t>
      </w:r>
      <w:r>
        <w:rPr>
          <w:rFonts w:ascii="Times New Roman" w:hAnsi="Times New Roman"/>
          <w:sz w:val="22"/>
          <w:lang w:val="lt-LT"/>
        </w:rPr>
        <w:t>s į turtą laikinasis administratorius gali tik teismo leidimu.</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asmens, kurio buvimo vieta nežinoma, turtą sudaro įmonė, teismas skiria jos administratorių. Šis veikia įmonės savininko vardu.</w:t>
      </w:r>
    </w:p>
    <w:p w:rsidR="00000000" w:rsidRDefault="00F856C4">
      <w:pPr>
        <w:ind w:firstLine="720"/>
        <w:jc w:val="both"/>
        <w:rPr>
          <w:rFonts w:ascii="Times New Roman" w:hAnsi="Times New Roman"/>
          <w:sz w:val="22"/>
          <w:lang w:val="lt-LT"/>
        </w:rPr>
      </w:pPr>
      <w:r>
        <w:rPr>
          <w:rFonts w:ascii="Times New Roman" w:hAnsi="Times New Roman"/>
          <w:sz w:val="22"/>
          <w:lang w:val="lt-LT"/>
        </w:rPr>
        <w:t>4. Kai teismo sprendimu asmuo yra pripažintas nežinia ku</w:t>
      </w:r>
      <w:r>
        <w:rPr>
          <w:rFonts w:ascii="Times New Roman" w:hAnsi="Times New Roman"/>
          <w:sz w:val="22"/>
          <w:lang w:val="lt-LT"/>
        </w:rPr>
        <w:t>r esančiu, jo turtui teismo nutartimi skiriamas nuolatinis administratorius.</w:t>
      </w:r>
    </w:p>
    <w:p w:rsidR="00000000" w:rsidRDefault="00F856C4">
      <w:pPr>
        <w:ind w:firstLine="720"/>
        <w:jc w:val="both"/>
        <w:rPr>
          <w:rFonts w:ascii="Times New Roman" w:hAnsi="Times New Roman"/>
          <w:sz w:val="22"/>
          <w:lang w:val="lt-LT"/>
        </w:rPr>
      </w:pPr>
      <w:r>
        <w:rPr>
          <w:rFonts w:ascii="Times New Roman" w:hAnsi="Times New Roman"/>
          <w:sz w:val="22"/>
          <w:lang w:val="lt-LT"/>
        </w:rPr>
        <w:t>5. Turto administratoriumi asmuo gali būti paskirtas tik jo sutikimu.</w:t>
      </w:r>
    </w:p>
    <w:p w:rsidR="00000000" w:rsidRDefault="00F856C4">
      <w:pPr>
        <w:ind w:firstLine="720"/>
        <w:jc w:val="both"/>
        <w:rPr>
          <w:rFonts w:ascii="Times New Roman" w:hAnsi="Times New Roman"/>
          <w:sz w:val="22"/>
          <w:lang w:val="lt-LT"/>
        </w:rPr>
      </w:pPr>
    </w:p>
    <w:p w:rsidR="00000000" w:rsidRDefault="00F856C4">
      <w:pPr>
        <w:ind w:left="2520" w:hanging="1800"/>
        <w:jc w:val="both"/>
        <w:rPr>
          <w:rFonts w:ascii="Times New Roman" w:hAnsi="Times New Roman"/>
          <w:b/>
          <w:sz w:val="22"/>
          <w:lang w:val="lt-LT"/>
        </w:rPr>
      </w:pPr>
      <w:bookmarkStart w:id="263" w:name="straipsnis30_3"/>
      <w:r>
        <w:rPr>
          <w:rFonts w:ascii="Times New Roman" w:hAnsi="Times New Roman"/>
          <w:b/>
          <w:sz w:val="22"/>
          <w:lang w:val="lt-LT"/>
        </w:rPr>
        <w:t>2.30 straipsnis. Sprendimo pripažinti fizinį asmenį nežinia kur esančiu panaikinimas</w:t>
      </w:r>
    </w:p>
    <w:bookmarkEnd w:id="263"/>
    <w:p w:rsidR="00000000" w:rsidRDefault="00F856C4">
      <w:pPr>
        <w:ind w:firstLine="720"/>
        <w:jc w:val="both"/>
        <w:rPr>
          <w:rFonts w:ascii="Times New Roman" w:hAnsi="Times New Roman"/>
          <w:sz w:val="22"/>
          <w:lang w:val="lt-LT"/>
        </w:rPr>
      </w:pPr>
      <w:r>
        <w:rPr>
          <w:rFonts w:ascii="Times New Roman" w:hAnsi="Times New Roman"/>
          <w:sz w:val="22"/>
          <w:lang w:val="lt-LT"/>
        </w:rPr>
        <w:t>1. Jeigu pripažintas ne</w:t>
      </w:r>
      <w:r>
        <w:rPr>
          <w:rFonts w:ascii="Times New Roman" w:hAnsi="Times New Roman"/>
          <w:sz w:val="22"/>
          <w:lang w:val="lt-LT"/>
        </w:rPr>
        <w:t>žinia kur esančiu asmuo grįžta arba paaiškėja jo buvimo vieta, teismas panaikina sprendimą pripažinti asmenį nežinia kur esančiu ir panaikina jo turto administravimą.</w:t>
      </w:r>
    </w:p>
    <w:p w:rsidR="00000000" w:rsidRDefault="00F856C4">
      <w:pPr>
        <w:ind w:firstLine="720"/>
        <w:jc w:val="both"/>
        <w:rPr>
          <w:rFonts w:ascii="Times New Roman" w:hAnsi="Times New Roman"/>
          <w:sz w:val="22"/>
          <w:lang w:val="lt-LT"/>
        </w:rPr>
      </w:pPr>
      <w:r>
        <w:rPr>
          <w:rFonts w:ascii="Times New Roman" w:hAnsi="Times New Roman"/>
          <w:sz w:val="22"/>
          <w:lang w:val="lt-LT"/>
        </w:rPr>
        <w:t>2. Pajamos, kurias iš nežinia kur esančio asmens turto gavo turto administratorius, grąži</w:t>
      </w:r>
      <w:r>
        <w:rPr>
          <w:rFonts w:ascii="Times New Roman" w:hAnsi="Times New Roman"/>
          <w:sz w:val="22"/>
          <w:lang w:val="lt-LT"/>
        </w:rPr>
        <w:t>namos grįžusiam turto savininkui, o turto administratoriui grįžęs turto savininkas turi atlyginti visas su turto administravimu susijusias išlaidas.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64" w:name="straipsnis31_3"/>
      <w:r>
        <w:rPr>
          <w:rFonts w:ascii="Times New Roman" w:hAnsi="Times New Roman"/>
          <w:b/>
          <w:sz w:val="22"/>
          <w:lang w:val="lt-LT"/>
        </w:rPr>
        <w:t>2.31 straipsnis. Fizinio asmens paskelbimas mirusiu</w:t>
      </w:r>
    </w:p>
    <w:bookmarkEnd w:id="264"/>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Fizinis asmuo gali būti teismo tvarka paskelbiamas </w:t>
      </w:r>
      <w:r>
        <w:rPr>
          <w:rFonts w:ascii="Times New Roman" w:hAnsi="Times New Roman"/>
          <w:sz w:val="22"/>
          <w:lang w:val="lt-LT"/>
        </w:rPr>
        <w:t>mirusiu, jeigu jo gyvenamojoje vietoje trejus metus nėra duomenų apie jo buvimo vietą, o jeigu jis dingo be žinios tokiomis aplinkybėmis, kurios sudarė mirties grėsmę arba duoda pagrindą spėti jį žuvus dėl nelaimingo atsitikimo, – jeigu apie asmenį nėra du</w:t>
      </w:r>
      <w:r>
        <w:rPr>
          <w:rFonts w:ascii="Times New Roman" w:hAnsi="Times New Roman"/>
          <w:sz w:val="22"/>
          <w:lang w:val="lt-LT"/>
        </w:rPr>
        <w:t>omenų šešis mėnesius. Šių terminų pradžia nustatoma pagal šio kodekso 2.28 straipsnio 2 dalies taisyklę.</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Karys ar kitas asmuo, dingęs be žinios dėl karo veiksmų, gali būti teismo tvarka paskelbiamas mirusiu ne anksčiau, kaip praėjus dvejiems metams nuo </w:t>
      </w:r>
      <w:r>
        <w:rPr>
          <w:rFonts w:ascii="Times New Roman" w:hAnsi="Times New Roman"/>
          <w:sz w:val="22"/>
          <w:lang w:val="lt-LT"/>
        </w:rPr>
        <w:t>karo veiksmų pasibaigimo dienos.</w:t>
      </w:r>
    </w:p>
    <w:p w:rsidR="00000000" w:rsidRDefault="00F856C4">
      <w:pPr>
        <w:ind w:firstLine="720"/>
        <w:jc w:val="both"/>
        <w:rPr>
          <w:rFonts w:ascii="Times New Roman" w:hAnsi="Times New Roman"/>
          <w:sz w:val="22"/>
          <w:lang w:val="lt-LT"/>
        </w:rPr>
      </w:pPr>
      <w:r>
        <w:rPr>
          <w:rFonts w:ascii="Times New Roman" w:hAnsi="Times New Roman"/>
          <w:sz w:val="22"/>
          <w:lang w:val="lt-LT"/>
        </w:rPr>
        <w:t>3. Asmuo gali būti paskelbiamas mirusiu nepaisant to, ar prieš tai jis buvo pripažintas nežinia kur esančiu, ar ne.</w:t>
      </w:r>
    </w:p>
    <w:p w:rsidR="00000000" w:rsidRDefault="00F856C4">
      <w:pPr>
        <w:ind w:firstLine="720"/>
        <w:jc w:val="both"/>
        <w:rPr>
          <w:rFonts w:ascii="Times New Roman" w:hAnsi="Times New Roman"/>
          <w:sz w:val="22"/>
          <w:lang w:val="lt-LT"/>
        </w:rPr>
      </w:pPr>
      <w:r>
        <w:rPr>
          <w:rFonts w:ascii="Times New Roman" w:hAnsi="Times New Roman"/>
          <w:sz w:val="22"/>
          <w:lang w:val="lt-LT"/>
        </w:rPr>
        <w:t>4. Paskelbto mirusiu asmens mirties data yra laikoma ta diena, kurią įsiteisėja teismo sprendimas paskelbti</w:t>
      </w:r>
      <w:r>
        <w:rPr>
          <w:rFonts w:ascii="Times New Roman" w:hAnsi="Times New Roman"/>
          <w:sz w:val="22"/>
          <w:lang w:val="lt-LT"/>
        </w:rPr>
        <w:t xml:space="preserve"> jį mirusiu. Jeigu paskelbiamas mirusiu asmuo, dingęs be žinios tokiomis aplinkybėmis, kurios sudarė mirties grėsmę arba duoda pagrindą spėti jį žuvus dėl nelaimingo atsitikimo, teismas gali pripažinti šio asmens mirties data spėjamą jo žuvimo dieną.</w:t>
      </w:r>
    </w:p>
    <w:p w:rsidR="00000000" w:rsidRDefault="00F856C4">
      <w:pPr>
        <w:ind w:firstLine="720"/>
        <w:jc w:val="both"/>
        <w:rPr>
          <w:rFonts w:ascii="Times New Roman" w:hAnsi="Times New Roman"/>
          <w:sz w:val="22"/>
          <w:lang w:val="lt-LT"/>
        </w:rPr>
      </w:pPr>
      <w:r>
        <w:rPr>
          <w:rFonts w:ascii="Times New Roman" w:hAnsi="Times New Roman"/>
          <w:sz w:val="22"/>
          <w:lang w:val="lt-LT"/>
        </w:rPr>
        <w:t>5. To</w:t>
      </w:r>
      <w:r>
        <w:rPr>
          <w:rFonts w:ascii="Times New Roman" w:hAnsi="Times New Roman"/>
          <w:sz w:val="22"/>
          <w:lang w:val="lt-LT"/>
        </w:rPr>
        <w:t>kio asmens mirties vieta yra laikoma teismo sprendime nurodyta konkreti vieta. Jeigu konkrečios asmens mirties vietos nustatyti negalima, jo mirties vieta laikoma paskutinė žinoma jo buvimo vieta.</w:t>
      </w:r>
    </w:p>
    <w:p w:rsidR="00000000" w:rsidRDefault="00F856C4">
      <w:pPr>
        <w:ind w:firstLine="720"/>
        <w:jc w:val="both"/>
        <w:rPr>
          <w:rFonts w:ascii="Times New Roman" w:hAnsi="Times New Roman"/>
          <w:sz w:val="22"/>
          <w:lang w:val="lt-LT"/>
        </w:rPr>
      </w:pPr>
      <w:r>
        <w:rPr>
          <w:rFonts w:ascii="Times New Roman" w:hAnsi="Times New Roman"/>
          <w:sz w:val="22"/>
          <w:lang w:val="lt-LT"/>
        </w:rPr>
        <w:t>6. Asmens paskelbimas mirusiu šio asmens civilinių teisių i</w:t>
      </w:r>
      <w:r>
        <w:rPr>
          <w:rFonts w:ascii="Times New Roman" w:hAnsi="Times New Roman"/>
          <w:sz w:val="22"/>
          <w:lang w:val="lt-LT"/>
        </w:rPr>
        <w:t>r pareigų atžvilgiu prilygsta jo mirčiai.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65" w:name="straipsnis32_3"/>
      <w:r>
        <w:rPr>
          <w:rFonts w:ascii="Times New Roman" w:hAnsi="Times New Roman"/>
          <w:b/>
          <w:sz w:val="22"/>
          <w:lang w:val="lt-LT"/>
        </w:rPr>
        <w:t>2.32 straipsnis. Paskelbto mirusiu fizinio asmens atsiradimo pasekmės</w:t>
      </w:r>
    </w:p>
    <w:bookmarkEnd w:id="265"/>
    <w:p w:rsidR="00000000" w:rsidRDefault="00F856C4">
      <w:pPr>
        <w:ind w:firstLine="720"/>
        <w:jc w:val="both"/>
        <w:rPr>
          <w:rFonts w:ascii="Times New Roman" w:hAnsi="Times New Roman"/>
          <w:sz w:val="22"/>
          <w:lang w:val="lt-LT"/>
        </w:rPr>
      </w:pPr>
      <w:r>
        <w:rPr>
          <w:rFonts w:ascii="Times New Roman" w:hAnsi="Times New Roman"/>
          <w:sz w:val="22"/>
          <w:lang w:val="lt-LT"/>
        </w:rPr>
        <w:t>1. Jeigu paskelbtas mirusiu asmuo grįžta arba paaiškėja jo buvimo vieta, teismas panaikina sprendimą paskelbti asmenį mirusiu.</w:t>
      </w:r>
    </w:p>
    <w:p w:rsidR="00000000" w:rsidRDefault="00F856C4">
      <w:pPr>
        <w:pStyle w:val="BodyText2"/>
        <w:ind w:firstLine="720"/>
        <w:rPr>
          <w:i w:val="0"/>
          <w:sz w:val="22"/>
        </w:rPr>
      </w:pPr>
      <w:r>
        <w:rPr>
          <w:i w:val="0"/>
          <w:sz w:val="22"/>
        </w:rPr>
        <w:t xml:space="preserve">2. Grįžęs asmuo </w:t>
      </w:r>
      <w:r>
        <w:rPr>
          <w:i w:val="0"/>
          <w:sz w:val="22"/>
        </w:rPr>
        <w:t xml:space="preserve">neturi teisės reikalauti grąžinti savo turtą, kuris, paskelbus asmenį mirusiu, yra paveldėtas. Tačiau tais atvejais, kai asmuo nežinia kur buvo dėl svarbių priežasčių, jis turi teisę, neatsižvelgiant į grįžimo laiką, reikalauti grąžinti jo turtą, išlikusį </w:t>
      </w:r>
      <w:r>
        <w:rPr>
          <w:i w:val="0"/>
          <w:sz w:val="22"/>
        </w:rPr>
        <w:t>pas įpėdinius.</w:t>
      </w:r>
    </w:p>
    <w:p w:rsidR="00000000" w:rsidRDefault="00F856C4">
      <w:pPr>
        <w:ind w:firstLine="720"/>
        <w:jc w:val="both"/>
        <w:rPr>
          <w:rFonts w:ascii="Times New Roman" w:hAnsi="Times New Roman"/>
          <w:sz w:val="22"/>
          <w:lang w:val="lt-LT"/>
        </w:rPr>
      </w:pPr>
      <w:r>
        <w:rPr>
          <w:rFonts w:ascii="Times New Roman" w:hAnsi="Times New Roman"/>
          <w:sz w:val="22"/>
          <w:lang w:val="lt-LT"/>
        </w:rPr>
        <w:t>3. Grįžęs asmuo taip pat turi teisę išsireikalauti turtą, perėjusį neatlygintinai tretiesiems asmenims, arba jo vertę. Tačiau sąžiningam turto įgijėjui turi būti atlyginami visi nuostoliai, susiję su turto ar jo vertės išreikalavimu.</w:t>
      </w:r>
    </w:p>
    <w:p w:rsidR="00000000" w:rsidRDefault="00F856C4">
      <w:pPr>
        <w:ind w:firstLine="720"/>
        <w:jc w:val="both"/>
        <w:rPr>
          <w:rFonts w:ascii="Times New Roman" w:hAnsi="Times New Roman"/>
          <w:sz w:val="22"/>
          <w:lang w:val="lt-LT"/>
        </w:rPr>
      </w:pPr>
    </w:p>
    <w:p w:rsidR="00000000" w:rsidRDefault="00F856C4">
      <w:pPr>
        <w:pStyle w:val="Heading2"/>
        <w:jc w:val="center"/>
        <w:rPr>
          <w:sz w:val="22"/>
        </w:rPr>
      </w:pPr>
      <w:bookmarkStart w:id="266" w:name="dalis7"/>
      <w:r>
        <w:rPr>
          <w:sz w:val="22"/>
        </w:rPr>
        <w:t>II DAL</w:t>
      </w:r>
      <w:r>
        <w:rPr>
          <w:sz w:val="22"/>
        </w:rPr>
        <w:t>IS</w:t>
      </w:r>
    </w:p>
    <w:bookmarkEnd w:id="266"/>
    <w:p w:rsidR="00000000" w:rsidRDefault="00F856C4">
      <w:pPr>
        <w:pStyle w:val="Heading3"/>
        <w:spacing w:line="240" w:lineRule="auto"/>
        <w:ind w:firstLine="720"/>
        <w:rPr>
          <w:rFonts w:ascii="Times New Roman" w:hAnsi="Times New Roman"/>
          <w:sz w:val="22"/>
        </w:rPr>
      </w:pPr>
      <w:r>
        <w:rPr>
          <w:rFonts w:ascii="Times New Roman" w:hAnsi="Times New Roman"/>
          <w:sz w:val="22"/>
        </w:rPr>
        <w:t>JURIDINIAI ASMENYS</w:t>
      </w:r>
    </w:p>
    <w:p w:rsidR="00000000" w:rsidRDefault="00F856C4">
      <w:pPr>
        <w:pStyle w:val="Heading2"/>
        <w:jc w:val="center"/>
        <w:rPr>
          <w:sz w:val="22"/>
        </w:rPr>
      </w:pPr>
    </w:p>
    <w:p w:rsidR="00000000" w:rsidRDefault="00F856C4">
      <w:pPr>
        <w:pStyle w:val="Heading2"/>
        <w:jc w:val="center"/>
        <w:rPr>
          <w:sz w:val="22"/>
        </w:rPr>
      </w:pPr>
      <w:bookmarkStart w:id="267" w:name="skyrius12"/>
      <w:r>
        <w:rPr>
          <w:sz w:val="22"/>
        </w:rPr>
        <w:t>IV SKYRIUS</w:t>
      </w:r>
    </w:p>
    <w:bookmarkEnd w:id="267"/>
    <w:p w:rsidR="00000000" w:rsidRDefault="00F856C4">
      <w:pPr>
        <w:pStyle w:val="Heading3"/>
        <w:spacing w:line="240" w:lineRule="auto"/>
        <w:ind w:firstLine="720"/>
        <w:rPr>
          <w:rFonts w:ascii="Times New Roman" w:hAnsi="Times New Roman"/>
          <w:sz w:val="22"/>
        </w:rPr>
      </w:pPr>
      <w:r>
        <w:rPr>
          <w:rFonts w:ascii="Times New Roman" w:hAnsi="Times New Roman"/>
          <w:sz w:val="22"/>
        </w:rPr>
        <w:t>BENDROSIOS NUOSTATOS</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268" w:name="straipsnis33_3"/>
      <w:r>
        <w:rPr>
          <w:rFonts w:ascii="Times New Roman" w:hAnsi="Times New Roman"/>
          <w:b/>
          <w:sz w:val="22"/>
          <w:lang w:val="lt-LT"/>
        </w:rPr>
        <w:t>2.33 straipsnis. Juridinio asmens sąvoka</w:t>
      </w:r>
    </w:p>
    <w:bookmarkEnd w:id="268"/>
    <w:p w:rsidR="00000000" w:rsidRDefault="00F856C4">
      <w:pPr>
        <w:ind w:firstLine="720"/>
        <w:jc w:val="both"/>
        <w:rPr>
          <w:rFonts w:ascii="Times New Roman" w:hAnsi="Times New Roman"/>
          <w:sz w:val="22"/>
          <w:lang w:val="lt-LT"/>
        </w:rPr>
      </w:pPr>
      <w:r>
        <w:rPr>
          <w:rFonts w:ascii="Times New Roman" w:hAnsi="Times New Roman"/>
          <w:sz w:val="22"/>
          <w:lang w:val="lt-LT"/>
        </w:rPr>
        <w:t>1. Juridinis asmuo yra savo pavadinimą turinti įmonė, įstaiga ar organizacija, kuri gali savo vardu įgyti ir turėti teises bei pareigas, būti ieškovu ar atsako</w:t>
      </w:r>
      <w:r>
        <w:rPr>
          <w:rFonts w:ascii="Times New Roman" w:hAnsi="Times New Roman"/>
          <w:sz w:val="22"/>
          <w:lang w:val="lt-LT"/>
        </w:rPr>
        <w:t>vu teisme.</w:t>
      </w:r>
    </w:p>
    <w:p w:rsidR="00000000" w:rsidRDefault="00F856C4">
      <w:pPr>
        <w:ind w:firstLine="720"/>
        <w:jc w:val="both"/>
        <w:rPr>
          <w:rFonts w:ascii="Times New Roman" w:hAnsi="Times New Roman"/>
          <w:sz w:val="22"/>
          <w:lang w:val="lt-LT"/>
        </w:rPr>
      </w:pPr>
      <w:r>
        <w:rPr>
          <w:rFonts w:ascii="Times New Roman" w:hAnsi="Times New Roman"/>
          <w:sz w:val="22"/>
          <w:lang w:val="lt-LT"/>
        </w:rPr>
        <w:t>2. Šios knygos II dalies normos taikomos atskiroms juridinių asmenų teisinėms formoms, išskyrus, jeigu šio kodekso normos numato kitaip.</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69" w:name="straipsnis34_3"/>
      <w:r>
        <w:rPr>
          <w:rFonts w:ascii="Times New Roman" w:hAnsi="Times New Roman"/>
          <w:b/>
          <w:sz w:val="22"/>
          <w:lang w:val="lt-LT"/>
        </w:rPr>
        <w:t>2.34 straipsnis. Viešieji ir privatieji asmenys</w:t>
      </w:r>
    </w:p>
    <w:bookmarkEnd w:id="269"/>
    <w:p w:rsidR="00000000" w:rsidRDefault="00F856C4">
      <w:pPr>
        <w:ind w:firstLine="720"/>
        <w:jc w:val="both"/>
        <w:rPr>
          <w:rFonts w:ascii="Times New Roman" w:hAnsi="Times New Roman"/>
          <w:sz w:val="22"/>
          <w:lang w:val="lt-LT"/>
        </w:rPr>
      </w:pPr>
      <w:r>
        <w:rPr>
          <w:rFonts w:ascii="Times New Roman" w:hAnsi="Times New Roman"/>
          <w:sz w:val="22"/>
          <w:lang w:val="lt-LT"/>
        </w:rPr>
        <w:t>1. Juridiniai asmenys skirstomi į viešuosius ir privačiuosi</w:t>
      </w:r>
      <w:r>
        <w:rPr>
          <w:rFonts w:ascii="Times New Roman" w:hAnsi="Times New Roman"/>
          <w:sz w:val="22"/>
          <w:lang w:val="lt-LT"/>
        </w:rPr>
        <w:t>us.</w:t>
      </w:r>
    </w:p>
    <w:p w:rsidR="00000000" w:rsidRDefault="00F856C4">
      <w:pPr>
        <w:ind w:firstLine="720"/>
        <w:jc w:val="both"/>
        <w:rPr>
          <w:rFonts w:ascii="Times New Roman" w:hAnsi="Times New Roman"/>
          <w:sz w:val="22"/>
          <w:lang w:val="lt-LT"/>
        </w:rPr>
      </w:pPr>
      <w:r>
        <w:rPr>
          <w:rFonts w:ascii="Times New Roman" w:hAnsi="Times New Roman"/>
          <w:sz w:val="22"/>
          <w:lang w:val="lt-LT"/>
        </w:rPr>
        <w:t>2. Viešieji juridiniai asmenys yra valstybės ar savivaldybės, jų institucijų arba kitų asmenų, nesiekiančių naudos sau, įsteigti juridiniai asmenys, kurių tikslas – tenkinti viešuosius interesus (valstybės ir savivaldybės įmonės, valstybės ir savivaldy</w:t>
      </w:r>
      <w:r>
        <w:rPr>
          <w:rFonts w:ascii="Times New Roman" w:hAnsi="Times New Roman"/>
          <w:sz w:val="22"/>
          <w:lang w:val="lt-LT"/>
        </w:rPr>
        <w:t>bės įstaigos, viešosios įstaigos, religinės bendruomenės ir t. t.).</w:t>
      </w:r>
    </w:p>
    <w:p w:rsidR="00000000" w:rsidRDefault="00F856C4">
      <w:pPr>
        <w:ind w:firstLine="720"/>
        <w:jc w:val="both"/>
        <w:rPr>
          <w:rFonts w:ascii="Times New Roman" w:hAnsi="Times New Roman"/>
          <w:sz w:val="22"/>
          <w:lang w:val="lt-LT"/>
        </w:rPr>
      </w:pPr>
      <w:r>
        <w:rPr>
          <w:rFonts w:ascii="Times New Roman" w:hAnsi="Times New Roman"/>
          <w:sz w:val="22"/>
          <w:lang w:val="lt-LT"/>
        </w:rPr>
        <w:t>3. Privatieji juridiniai asmenys yra juridiniai asmenys, kurių tikslas – tenkinti privačius interesus.</w:t>
      </w:r>
    </w:p>
    <w:p w:rsidR="00000000" w:rsidRDefault="00F856C4">
      <w:pPr>
        <w:ind w:firstLine="720"/>
        <w:jc w:val="both"/>
        <w:rPr>
          <w:rFonts w:ascii="Times New Roman" w:hAnsi="Times New Roman"/>
          <w:sz w:val="22"/>
          <w:lang w:val="lt-LT"/>
        </w:rPr>
      </w:pPr>
      <w:r>
        <w:rPr>
          <w:rFonts w:ascii="Times New Roman" w:hAnsi="Times New Roman"/>
          <w:sz w:val="22"/>
          <w:lang w:val="lt-LT"/>
        </w:rPr>
        <w:t>4. Viešiesiems juridiniams asmenims šios knygos VII skyrius taikomas subsidiariai.</w:t>
      </w:r>
    </w:p>
    <w:p w:rsidR="00000000" w:rsidRDefault="00F856C4">
      <w:pPr>
        <w:ind w:firstLine="720"/>
        <w:jc w:val="both"/>
        <w:rPr>
          <w:rFonts w:ascii="Times New Roman" w:hAnsi="Times New Roman"/>
          <w:sz w:val="22"/>
          <w:lang w:val="lt-LT"/>
        </w:rPr>
      </w:pPr>
      <w:r>
        <w:rPr>
          <w:rFonts w:ascii="Times New Roman" w:hAnsi="Times New Roman"/>
          <w:sz w:val="22"/>
          <w:lang w:val="lt-LT"/>
        </w:rPr>
        <w:t>5.</w:t>
      </w:r>
      <w:r>
        <w:rPr>
          <w:rFonts w:ascii="Times New Roman" w:hAnsi="Times New Roman"/>
          <w:sz w:val="22"/>
          <w:lang w:val="lt-LT"/>
        </w:rPr>
        <w:t xml:space="preserve"> Viešiesiems juridiniams asmenims šios knygos IX skyrius netaikomas. </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 </w:t>
      </w:r>
    </w:p>
    <w:p w:rsidR="00000000" w:rsidRDefault="00F856C4">
      <w:pPr>
        <w:ind w:firstLine="720"/>
        <w:jc w:val="both"/>
        <w:rPr>
          <w:rFonts w:ascii="Times New Roman" w:hAnsi="Times New Roman"/>
          <w:b/>
          <w:sz w:val="22"/>
          <w:lang w:val="lt-LT"/>
        </w:rPr>
      </w:pPr>
      <w:bookmarkStart w:id="270" w:name="straipsnis35_3"/>
      <w:r>
        <w:rPr>
          <w:rFonts w:ascii="Times New Roman" w:hAnsi="Times New Roman"/>
          <w:b/>
          <w:sz w:val="22"/>
          <w:lang w:val="lt-LT"/>
        </w:rPr>
        <w:t>2.35 straipsnis. Valstybė ir savivaldybės</w:t>
      </w:r>
    </w:p>
    <w:bookmarkEnd w:id="270"/>
    <w:p w:rsidR="00000000" w:rsidRDefault="00F856C4">
      <w:pPr>
        <w:ind w:firstLine="720"/>
        <w:jc w:val="both"/>
        <w:rPr>
          <w:rFonts w:ascii="Times New Roman" w:hAnsi="Times New Roman"/>
          <w:sz w:val="22"/>
          <w:lang w:val="lt-LT"/>
        </w:rPr>
      </w:pPr>
      <w:r>
        <w:rPr>
          <w:rFonts w:ascii="Times New Roman" w:hAnsi="Times New Roman"/>
          <w:sz w:val="22"/>
          <w:lang w:val="lt-LT"/>
        </w:rPr>
        <w:t>1. Valstybė ir savivaldybės yra juridiniai asmenys.</w:t>
      </w:r>
    </w:p>
    <w:p w:rsidR="00000000" w:rsidRDefault="00F856C4">
      <w:pPr>
        <w:ind w:firstLine="720"/>
        <w:jc w:val="both"/>
        <w:rPr>
          <w:rFonts w:ascii="Times New Roman" w:hAnsi="Times New Roman"/>
          <w:sz w:val="22"/>
          <w:lang w:val="lt-LT"/>
        </w:rPr>
      </w:pPr>
      <w:r>
        <w:rPr>
          <w:rFonts w:ascii="Times New Roman" w:hAnsi="Times New Roman"/>
          <w:sz w:val="22"/>
          <w:lang w:val="lt-LT"/>
        </w:rPr>
        <w:t>2. Valstybės ir savivaldybių institucijos, kurių buvimą numato Lietuvos Respublikos Konsti</w:t>
      </w:r>
      <w:r>
        <w:rPr>
          <w:rFonts w:ascii="Times New Roman" w:hAnsi="Times New Roman"/>
          <w:sz w:val="22"/>
          <w:lang w:val="lt-LT"/>
        </w:rPr>
        <w:t>tucija, yra juridiniai asmenys įstatymų nustatytais atvejais.</w:t>
      </w:r>
    </w:p>
    <w:p w:rsidR="00000000" w:rsidRDefault="00F856C4">
      <w:pPr>
        <w:ind w:firstLine="720"/>
        <w:jc w:val="both"/>
        <w:rPr>
          <w:rFonts w:ascii="Times New Roman" w:hAnsi="Times New Roman"/>
          <w:sz w:val="22"/>
          <w:lang w:val="lt-LT"/>
        </w:rPr>
      </w:pPr>
      <w:r>
        <w:rPr>
          <w:rFonts w:ascii="Times New Roman" w:hAnsi="Times New Roman"/>
          <w:sz w:val="22"/>
          <w:lang w:val="lt-LT"/>
        </w:rPr>
        <w:t>3. Valstybei ir savivaldybėms netaikomos šios knygos II dalies normos, išskyrus šio kodekso 2.36, 2.74, 2.76, 2.80, 2.84, 2.85 straipsnius.</w:t>
      </w:r>
    </w:p>
    <w:p w:rsidR="00000000" w:rsidRDefault="00F856C4">
      <w:pPr>
        <w:ind w:firstLine="720"/>
        <w:jc w:val="both"/>
        <w:rPr>
          <w:rFonts w:ascii="Times New Roman" w:hAnsi="Times New Roman"/>
          <w:sz w:val="22"/>
          <w:lang w:val="lt-LT"/>
        </w:rPr>
      </w:pPr>
      <w:r>
        <w:rPr>
          <w:rFonts w:ascii="Times New Roman" w:hAnsi="Times New Roman"/>
          <w:sz w:val="22"/>
          <w:lang w:val="lt-LT"/>
        </w:rPr>
        <w:t>4. Šio straipsnio 2 dalyje nurodytos valstybės ir savi</w:t>
      </w:r>
      <w:r>
        <w:rPr>
          <w:rFonts w:ascii="Times New Roman" w:hAnsi="Times New Roman"/>
          <w:sz w:val="22"/>
          <w:lang w:val="lt-LT"/>
        </w:rPr>
        <w:t>valdybių institucijos pateikia juridinių asmenų registrui dokumentus ir duomenis, nurodytus šio kodekso 2.46 ir 2.66 straipsniuose.</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71" w:name="straipsnis36_3"/>
      <w:r>
        <w:rPr>
          <w:rFonts w:ascii="Times New Roman" w:hAnsi="Times New Roman"/>
          <w:b/>
          <w:sz w:val="22"/>
          <w:lang w:val="lt-LT"/>
        </w:rPr>
        <w:t>2.36 straipsnis. Valstybės ir savivaldybių dalyvavimas civiliniuose santykiuose</w:t>
      </w:r>
    </w:p>
    <w:bookmarkEnd w:id="271"/>
    <w:p w:rsidR="00000000" w:rsidRDefault="00F856C4">
      <w:pPr>
        <w:ind w:firstLine="720"/>
        <w:jc w:val="both"/>
        <w:rPr>
          <w:rFonts w:ascii="Times New Roman" w:hAnsi="Times New Roman"/>
          <w:sz w:val="22"/>
          <w:lang w:val="lt-LT"/>
        </w:rPr>
      </w:pPr>
      <w:r>
        <w:rPr>
          <w:rFonts w:ascii="Times New Roman" w:hAnsi="Times New Roman"/>
          <w:sz w:val="22"/>
          <w:lang w:val="lt-LT"/>
        </w:rPr>
        <w:t>1. Valstybė, savivaldybė ir jų institucijos</w:t>
      </w:r>
      <w:r>
        <w:rPr>
          <w:rFonts w:ascii="Times New Roman" w:hAnsi="Times New Roman"/>
          <w:sz w:val="22"/>
          <w:lang w:val="lt-LT"/>
        </w:rPr>
        <w:t xml:space="preserve"> yra civilinių santykių dalyvės lygiais pagrindais kaip ir kiti šių santykių dalyviai.</w:t>
      </w:r>
    </w:p>
    <w:p w:rsidR="00000000" w:rsidRDefault="00F856C4">
      <w:pPr>
        <w:ind w:firstLine="720"/>
        <w:jc w:val="both"/>
        <w:rPr>
          <w:rFonts w:ascii="Times New Roman" w:hAnsi="Times New Roman"/>
          <w:sz w:val="22"/>
          <w:lang w:val="lt-LT"/>
        </w:rPr>
      </w:pPr>
      <w:r>
        <w:rPr>
          <w:rFonts w:ascii="Times New Roman" w:hAnsi="Times New Roman"/>
          <w:sz w:val="22"/>
          <w:lang w:val="lt-LT"/>
        </w:rPr>
        <w:t>2. Valstybė ir savivaldybės įgyja civilines teises, prisiima civilines pareigas ir jas įgyvendina per atitinkamas valstybės ir savivaldybių valdymo institucijas.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72" w:name="straipsnis37_3"/>
      <w:r>
        <w:rPr>
          <w:rFonts w:ascii="Times New Roman" w:hAnsi="Times New Roman"/>
          <w:b/>
          <w:sz w:val="22"/>
          <w:lang w:val="lt-LT"/>
        </w:rPr>
        <w:t>2.37 s</w:t>
      </w:r>
      <w:r>
        <w:rPr>
          <w:rFonts w:ascii="Times New Roman" w:hAnsi="Times New Roman"/>
          <w:b/>
          <w:sz w:val="22"/>
          <w:lang w:val="lt-LT"/>
        </w:rPr>
        <w:t>traipsnis. Religinės bendruomenės ir bendrijos</w:t>
      </w:r>
    </w:p>
    <w:bookmarkEnd w:id="272"/>
    <w:p w:rsidR="00000000" w:rsidRDefault="00F856C4">
      <w:pPr>
        <w:ind w:firstLine="720"/>
        <w:jc w:val="both"/>
        <w:rPr>
          <w:rFonts w:ascii="Times New Roman" w:hAnsi="Times New Roman"/>
          <w:sz w:val="22"/>
          <w:lang w:val="lt-LT"/>
        </w:rPr>
      </w:pPr>
      <w:r>
        <w:rPr>
          <w:rFonts w:ascii="Times New Roman" w:hAnsi="Times New Roman"/>
          <w:sz w:val="22"/>
          <w:lang w:val="lt-LT"/>
        </w:rPr>
        <w:t>1. Tradicinės religinės bendruomenės ir bendrijos yra juridiniai asmenys. Kitos religinės bendruomenės ir bendrijos įgyja juridinio asmens teises šios knygos V skyriuje ir kitų įstatymų nustatyta tvarka.</w:t>
      </w:r>
    </w:p>
    <w:p w:rsidR="00000000" w:rsidRDefault="00F856C4">
      <w:pPr>
        <w:ind w:firstLine="720"/>
        <w:jc w:val="both"/>
        <w:rPr>
          <w:rFonts w:ascii="Times New Roman" w:hAnsi="Times New Roman"/>
          <w:sz w:val="22"/>
          <w:lang w:val="lt-LT"/>
        </w:rPr>
      </w:pPr>
      <w:r>
        <w:rPr>
          <w:rFonts w:ascii="Times New Roman" w:hAnsi="Times New Roman"/>
          <w:sz w:val="22"/>
          <w:lang w:val="lt-LT"/>
        </w:rPr>
        <w:t>2. Re</w:t>
      </w:r>
      <w:r>
        <w:rPr>
          <w:rFonts w:ascii="Times New Roman" w:hAnsi="Times New Roman"/>
          <w:sz w:val="22"/>
          <w:lang w:val="lt-LT"/>
        </w:rPr>
        <w:t>liginių bendruomenių ir bendrijų struktūriniai padaliniai, kurie pagal religinių bendruomenių ir bendrijų kanonus, statutus ar kitas normas atitinka šio kodekso 2.33 straipsnyje nustatytas sąlygas, yra juridiniai asmenys. Tokie struktūriniai padaliniai jur</w:t>
      </w:r>
      <w:r>
        <w:rPr>
          <w:rFonts w:ascii="Times New Roman" w:hAnsi="Times New Roman"/>
          <w:sz w:val="22"/>
          <w:lang w:val="lt-LT"/>
        </w:rPr>
        <w:t>idinių asmenų registrui pateikia dokumentus, patvirtinančius, kad yra šioje dalyje nurodytos aplinkybės.</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3. Religinės bendruomenės ir bendrijos bei jų struktūriniai padaliniai, turintys juridinio asmens teises, veikia pagal savo kanonus, statutus ar kitas </w:t>
      </w:r>
      <w:r>
        <w:rPr>
          <w:rFonts w:ascii="Times New Roman" w:hAnsi="Times New Roman"/>
          <w:sz w:val="22"/>
          <w:lang w:val="lt-LT"/>
        </w:rPr>
        <w:t>normas, tiek kiek jie neprieštarauja įstatymams, ir šiems juridiniams asmenims taikomi tik šios knygos IV, VI skyriai, 2.84, 2.85 straipsniai bei, kiek tai neprieštarauja šio straipsnio 1 daliai, V skyrius.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73" w:name="straipsnis38_3"/>
      <w:r>
        <w:rPr>
          <w:rFonts w:ascii="Times New Roman" w:hAnsi="Times New Roman"/>
          <w:b/>
          <w:sz w:val="22"/>
          <w:lang w:val="lt-LT"/>
        </w:rPr>
        <w:t>2.38 straipsnis. Profesinės sąjungos</w:t>
      </w:r>
    </w:p>
    <w:bookmarkEnd w:id="273"/>
    <w:p w:rsidR="00000000" w:rsidRDefault="00F856C4">
      <w:pPr>
        <w:ind w:firstLine="720"/>
        <w:jc w:val="both"/>
        <w:rPr>
          <w:rFonts w:ascii="Times New Roman" w:hAnsi="Times New Roman"/>
          <w:sz w:val="22"/>
          <w:lang w:val="lt-LT"/>
        </w:rPr>
      </w:pPr>
      <w:r>
        <w:rPr>
          <w:rFonts w:ascii="Times New Roman" w:hAnsi="Times New Roman"/>
          <w:sz w:val="22"/>
          <w:lang w:val="lt-LT"/>
        </w:rPr>
        <w:t>1. Profesin</w:t>
      </w:r>
      <w:r>
        <w:rPr>
          <w:rFonts w:ascii="Times New Roman" w:hAnsi="Times New Roman"/>
          <w:sz w:val="22"/>
          <w:lang w:val="lt-LT"/>
        </w:rPr>
        <w:t>ės sąjungos yra juridiniai asmenys, jeigu yra įvykdytos šio straipsnio 2 dalies nuostatos.</w:t>
      </w:r>
    </w:p>
    <w:p w:rsidR="00000000" w:rsidRDefault="00F856C4">
      <w:pPr>
        <w:ind w:firstLine="720"/>
        <w:jc w:val="both"/>
        <w:rPr>
          <w:rFonts w:ascii="Times New Roman" w:hAnsi="Times New Roman"/>
          <w:sz w:val="22"/>
          <w:lang w:val="lt-LT"/>
        </w:rPr>
      </w:pPr>
      <w:r>
        <w:rPr>
          <w:rFonts w:ascii="Times New Roman" w:hAnsi="Times New Roman"/>
          <w:sz w:val="22"/>
          <w:lang w:val="lt-LT"/>
        </w:rPr>
        <w:t>2. Profesinė sąjunga yra įsteigiama, jeigu ji turi ne mažiau kaip trisdešimt steigėjų arba jeigu įmonėje, įstaigoje, organizacijoje yra ne mažiau kaip trisdešimt ste</w:t>
      </w:r>
      <w:r>
        <w:rPr>
          <w:rFonts w:ascii="Times New Roman" w:hAnsi="Times New Roman"/>
          <w:sz w:val="22"/>
          <w:lang w:val="lt-LT"/>
        </w:rPr>
        <w:t>igėjų ir jie (jos) sudarytų ne mažiau kaip 1/5 visų darbuotojų (o 1/5 visų darbuotojų būtų ne mažiau kaip trys darbuotojai), ir profesinės sąjungos susirinkime yra patvirtinti jos įstatai bei išrinkti valdymo organai.</w:t>
      </w:r>
    </w:p>
    <w:p w:rsidR="00000000" w:rsidRDefault="00F856C4">
      <w:pPr>
        <w:ind w:firstLine="720"/>
        <w:jc w:val="both"/>
        <w:rPr>
          <w:rFonts w:ascii="Times New Roman" w:hAnsi="Times New Roman"/>
          <w:sz w:val="22"/>
          <w:lang w:val="lt-LT"/>
        </w:rPr>
      </w:pPr>
      <w:r>
        <w:rPr>
          <w:rFonts w:ascii="Times New Roman" w:hAnsi="Times New Roman"/>
          <w:sz w:val="22"/>
          <w:lang w:val="lt-LT"/>
        </w:rPr>
        <w:t>3. Profesinės sąjungos steigėjais gali</w:t>
      </w:r>
      <w:r>
        <w:rPr>
          <w:rFonts w:ascii="Times New Roman" w:hAnsi="Times New Roman"/>
          <w:sz w:val="22"/>
          <w:lang w:val="lt-LT"/>
        </w:rPr>
        <w:t xml:space="preserve"> būti Lietuvos Respublikos piliečiai ar fiziniai asmenys, nuolat gyvenantys Lietuvos Respublikoje, ne jaunesni kaip keturiolikos metų ir dirbantys pagal darbo sutartį ar kitais pagrindais.</w:t>
      </w:r>
    </w:p>
    <w:p w:rsidR="00000000" w:rsidRDefault="00F856C4">
      <w:pPr>
        <w:ind w:firstLine="720"/>
        <w:jc w:val="both"/>
        <w:rPr>
          <w:rFonts w:ascii="Times New Roman" w:hAnsi="Times New Roman"/>
          <w:sz w:val="22"/>
          <w:lang w:val="lt-LT"/>
        </w:rPr>
      </w:pPr>
      <w:r>
        <w:rPr>
          <w:rFonts w:ascii="Times New Roman" w:hAnsi="Times New Roman"/>
          <w:sz w:val="22"/>
          <w:lang w:val="lt-LT"/>
        </w:rPr>
        <w:t>4. Profesinėms sąjungoms taikomas šios knygos V skyrius, kiek tai n</w:t>
      </w:r>
      <w:r>
        <w:rPr>
          <w:rFonts w:ascii="Times New Roman" w:hAnsi="Times New Roman"/>
          <w:sz w:val="22"/>
          <w:lang w:val="lt-LT"/>
        </w:rPr>
        <w:t>eprieštarauja šio straipsnio 1 daliai. Profesinės sąjungos pateikia juridinių asmenų registrui dokumentus, patvirtinančius šio straipsnio 2 dalyje nurodytų aplinkybių buvimą.</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274" w:name="straipsnis39_3"/>
      <w:r>
        <w:rPr>
          <w:rFonts w:ascii="Times New Roman" w:hAnsi="Times New Roman"/>
          <w:b/>
          <w:sz w:val="22"/>
          <w:lang w:val="lt-LT"/>
        </w:rPr>
        <w:t xml:space="preserve">2.39 straipsnis. Juridinio asmens pavadinimas </w:t>
      </w:r>
    </w:p>
    <w:bookmarkEnd w:id="274"/>
    <w:p w:rsidR="00000000" w:rsidRDefault="00F856C4">
      <w:pPr>
        <w:pStyle w:val="BodyTextIndent2"/>
        <w:rPr>
          <w:i w:val="0"/>
          <w:sz w:val="22"/>
        </w:rPr>
      </w:pPr>
      <w:r>
        <w:rPr>
          <w:i w:val="0"/>
          <w:sz w:val="22"/>
        </w:rPr>
        <w:t>1. Juridinis asmuo privalo turėti</w:t>
      </w:r>
      <w:r>
        <w:rPr>
          <w:i w:val="0"/>
          <w:sz w:val="22"/>
        </w:rPr>
        <w:t xml:space="preserve"> savo pavadinimą, pagal kurį jį būtų galima atskirti nuo kitų juridinių asmenų.</w:t>
      </w:r>
    </w:p>
    <w:p w:rsidR="00000000" w:rsidRDefault="00F856C4">
      <w:pPr>
        <w:pStyle w:val="BodyTextIndent2"/>
        <w:rPr>
          <w:i w:val="0"/>
          <w:sz w:val="22"/>
        </w:rPr>
      </w:pPr>
      <w:r>
        <w:rPr>
          <w:i w:val="0"/>
          <w:sz w:val="22"/>
        </w:rPr>
        <w:t xml:space="preserve">2. Juridinio asmens pavadinimas yra juridinio asmens nuosavybė, tačiau jis negali būti parduotas ar kitaip perduotas kito asmens nuosavybėn atskirai nuo juridinio asmens. </w:t>
      </w:r>
    </w:p>
    <w:p w:rsidR="00000000" w:rsidRDefault="00F856C4">
      <w:pPr>
        <w:ind w:firstLine="720"/>
        <w:jc w:val="both"/>
        <w:rPr>
          <w:rFonts w:ascii="Times New Roman" w:hAnsi="Times New Roman"/>
          <w:sz w:val="22"/>
          <w:lang w:val="lt-LT"/>
        </w:rPr>
      </w:pPr>
      <w:r>
        <w:rPr>
          <w:rFonts w:ascii="Times New Roman" w:hAnsi="Times New Roman"/>
          <w:sz w:val="22"/>
          <w:lang w:val="lt-LT"/>
        </w:rPr>
        <w:t>3. J</w:t>
      </w:r>
      <w:r>
        <w:rPr>
          <w:rFonts w:ascii="Times New Roman" w:hAnsi="Times New Roman"/>
          <w:sz w:val="22"/>
          <w:lang w:val="lt-LT"/>
        </w:rPr>
        <w:t>uridinio asmens pavadinimas neturi prieštarauti viešajai tvarkai ar gerai moralei ir klaidinti visuomenę dėl juridinio asmens steigėjo, dalyvio, buveinės, veiklos tikslo, teisinės formos, tapatumo ar panašumo į kitų juridinių asmenų pavadinimus, žinomesnių</w:t>
      </w:r>
      <w:r>
        <w:rPr>
          <w:rFonts w:ascii="Times New Roman" w:hAnsi="Times New Roman"/>
          <w:sz w:val="22"/>
          <w:lang w:val="lt-LT"/>
        </w:rPr>
        <w:t xml:space="preserve"> Lietuvos visuomenei užsienio įmonių, įstaigų ir organizacijų vardus, prekių ir paslaugų ženklus. Juridinio asmens pavadinimas neturi klaidinti dėl jo tapatumo ar panašumo į anksčiau už juridinį asmenį Lietuvos Respublikoje pateiktus registruoti, įregistru</w:t>
      </w:r>
      <w:r>
        <w:rPr>
          <w:rFonts w:ascii="Times New Roman" w:hAnsi="Times New Roman"/>
          <w:sz w:val="22"/>
          <w:lang w:val="lt-LT"/>
        </w:rPr>
        <w:t>otus ar pripažintus žinomus prekių ir paslaugų ženklus.</w:t>
      </w:r>
    </w:p>
    <w:p w:rsidR="00000000" w:rsidRDefault="00F856C4">
      <w:pPr>
        <w:pStyle w:val="BodyTextIndent2"/>
        <w:rPr>
          <w:i w:val="0"/>
          <w:sz w:val="22"/>
        </w:rPr>
      </w:pPr>
      <w:r>
        <w:rPr>
          <w:i w:val="0"/>
          <w:sz w:val="22"/>
        </w:rPr>
        <w:t>4. Juridinio asmens pavadinimas atskirai neregistruojamas ir yra saugomas nuo tos dienos, kai juridinių asmenų registrui pateikiamas prašymas įregistruoti juridinį asmenį, arba nuo teisės akto priėmim</w:t>
      </w:r>
      <w:r>
        <w:rPr>
          <w:i w:val="0"/>
          <w:sz w:val="22"/>
        </w:rPr>
        <w:t>o, jei taikoma šio kodekso 2.46 straipsnio 3 dalis.</w:t>
      </w:r>
    </w:p>
    <w:p w:rsidR="00000000" w:rsidRDefault="00F856C4">
      <w:pPr>
        <w:ind w:firstLine="720"/>
        <w:jc w:val="both"/>
        <w:rPr>
          <w:rFonts w:ascii="Times New Roman" w:hAnsi="Times New Roman"/>
          <w:sz w:val="22"/>
          <w:lang w:val="lt-LT"/>
        </w:rPr>
      </w:pPr>
      <w:r>
        <w:rPr>
          <w:rFonts w:ascii="Times New Roman" w:hAnsi="Times New Roman"/>
          <w:sz w:val="22"/>
          <w:lang w:val="lt-LT"/>
        </w:rPr>
        <w:t>5. Juridinių asmenų registro nuostatai gali nustatyti papildomus reikalavimus juridinių asmenų pavadinimui.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75" w:name="straipsnis40_3"/>
      <w:r>
        <w:rPr>
          <w:rFonts w:ascii="Times New Roman" w:hAnsi="Times New Roman"/>
          <w:b/>
          <w:sz w:val="22"/>
          <w:lang w:val="lt-LT"/>
        </w:rPr>
        <w:t>2.40 straipsnis. Juridinio asmens pavadinimo sudarymas</w:t>
      </w:r>
    </w:p>
    <w:bookmarkEnd w:id="275"/>
    <w:p w:rsidR="00000000" w:rsidRDefault="00F856C4">
      <w:pPr>
        <w:ind w:firstLine="720"/>
        <w:jc w:val="both"/>
        <w:rPr>
          <w:rFonts w:ascii="Times New Roman" w:hAnsi="Times New Roman"/>
          <w:sz w:val="22"/>
          <w:lang w:val="lt-LT"/>
        </w:rPr>
      </w:pPr>
      <w:r>
        <w:rPr>
          <w:rFonts w:ascii="Times New Roman" w:hAnsi="Times New Roman"/>
          <w:sz w:val="22"/>
          <w:lang w:val="lt-LT"/>
        </w:rPr>
        <w:t>1. Juridinio asmens pavadinimas yra suda</w:t>
      </w:r>
      <w:r>
        <w:rPr>
          <w:rFonts w:ascii="Times New Roman" w:hAnsi="Times New Roman"/>
          <w:sz w:val="22"/>
          <w:lang w:val="lt-LT"/>
        </w:rPr>
        <w:t>romas iš žodžių ar žodžių junginių, vartojamų perkeltine reikšme arba turinčių tiesioginę reikšmę.</w:t>
      </w:r>
    </w:p>
    <w:p w:rsidR="00000000" w:rsidRDefault="00F856C4">
      <w:pPr>
        <w:ind w:firstLine="720"/>
        <w:jc w:val="both"/>
        <w:rPr>
          <w:rFonts w:ascii="Times New Roman" w:hAnsi="Times New Roman"/>
          <w:sz w:val="22"/>
          <w:lang w:val="lt-LT"/>
        </w:rPr>
      </w:pPr>
      <w:r>
        <w:rPr>
          <w:rFonts w:ascii="Times New Roman" w:hAnsi="Times New Roman"/>
          <w:sz w:val="22"/>
          <w:lang w:val="lt-LT"/>
        </w:rPr>
        <w:t>2. Juridinio asmens pavadinimas turi būti sudarytas laikantis lietuvių bendrinės kalbos normų ir negali būti sudarytas tik iš tiesioginę veiklos daiktų ar pa</w:t>
      </w:r>
      <w:r>
        <w:rPr>
          <w:rFonts w:ascii="Times New Roman" w:hAnsi="Times New Roman"/>
          <w:sz w:val="22"/>
          <w:lang w:val="lt-LT"/>
        </w:rPr>
        <w:t>slaugų rūšį nurodančio bendrinio žodžio (žodžių) arba tik iš vietovardžio, arba tik iš kitokio žodžio, neturinčio skiriamojo požymio.</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3. Juridinio asmens pavadinimas gali būti sudarytas iš raidžių, kurios negali būti suprantamos kaip žodžiai, ir skaitmenų </w:t>
      </w:r>
      <w:r>
        <w:rPr>
          <w:rFonts w:ascii="Times New Roman" w:hAnsi="Times New Roman"/>
          <w:sz w:val="22"/>
          <w:lang w:val="lt-LT"/>
        </w:rPr>
        <w:t>arba jų derinių tik tada, jeigu toks pavadinimas yra nusistovėjęs visuomenėje. Juridinio asmens, susijusio su užsienio juridiniu asmeniu ar kita organizacija, pavadinimas gali būti sudaromas taip, kad jis būtų tapatus ar panašus į užsienio juridinio asmens</w:t>
      </w:r>
      <w:r>
        <w:rPr>
          <w:rFonts w:ascii="Times New Roman" w:hAnsi="Times New Roman"/>
          <w:sz w:val="22"/>
          <w:lang w:val="lt-LT"/>
        </w:rPr>
        <w:t xml:space="preserve"> ar kitos organizacijos pavadinimą, jei yra šių sutikimas naudoti pavadinimą.</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276" w:name="straipsnis41_3"/>
      <w:r>
        <w:rPr>
          <w:rFonts w:ascii="Times New Roman" w:hAnsi="Times New Roman"/>
          <w:b/>
          <w:sz w:val="22"/>
          <w:lang w:val="lt-LT"/>
        </w:rPr>
        <w:t>2.41 straipsnis. Steigiamo juridinio asmens pavadinimas</w:t>
      </w:r>
    </w:p>
    <w:bookmarkEnd w:id="276"/>
    <w:p w:rsidR="00000000" w:rsidRDefault="00F856C4">
      <w:pPr>
        <w:ind w:firstLine="720"/>
        <w:jc w:val="both"/>
        <w:rPr>
          <w:rFonts w:ascii="Times New Roman" w:hAnsi="Times New Roman"/>
          <w:sz w:val="22"/>
          <w:lang w:val="lt-LT"/>
        </w:rPr>
      </w:pPr>
      <w:r>
        <w:rPr>
          <w:rFonts w:ascii="Times New Roman" w:hAnsi="Times New Roman"/>
          <w:sz w:val="22"/>
          <w:lang w:val="lt-LT"/>
        </w:rPr>
        <w:t>1. Juridinio asmens steigėjai gali kreiptis į juridinių asmenų registrą dėl steigiamo juridinio asmens pavadinimo laikino</w:t>
      </w:r>
      <w:r>
        <w:rPr>
          <w:rFonts w:ascii="Times New Roman" w:hAnsi="Times New Roman"/>
          <w:sz w:val="22"/>
          <w:lang w:val="lt-LT"/>
        </w:rPr>
        <w:t xml:space="preserve"> įtraukimo į juridinių asmenų registrą.</w:t>
      </w:r>
    </w:p>
    <w:p w:rsidR="00000000" w:rsidRDefault="00F856C4">
      <w:pPr>
        <w:ind w:firstLine="720"/>
        <w:jc w:val="both"/>
        <w:rPr>
          <w:rFonts w:ascii="Times New Roman" w:hAnsi="Times New Roman"/>
          <w:sz w:val="22"/>
          <w:lang w:val="lt-LT"/>
        </w:rPr>
      </w:pPr>
      <w:r>
        <w:rPr>
          <w:rFonts w:ascii="Times New Roman" w:hAnsi="Times New Roman"/>
          <w:sz w:val="22"/>
          <w:lang w:val="lt-LT"/>
        </w:rPr>
        <w:t>2. Steigiamo juridinio asmens pavadinimui taikomos tokios pačios taisyklės kaip ir juridinio asmens pavadinimui, išskyrus šio kodekso 2.39 straipsnio 4 dalį ir 2.42 straipsnį.</w:t>
      </w:r>
    </w:p>
    <w:p w:rsidR="00000000" w:rsidRDefault="00F856C4">
      <w:pPr>
        <w:ind w:firstLine="720"/>
        <w:jc w:val="both"/>
        <w:rPr>
          <w:rFonts w:ascii="Times New Roman" w:hAnsi="Times New Roman"/>
          <w:sz w:val="22"/>
          <w:lang w:val="lt-LT"/>
        </w:rPr>
      </w:pPr>
      <w:r>
        <w:rPr>
          <w:rFonts w:ascii="Times New Roman" w:hAnsi="Times New Roman"/>
          <w:sz w:val="22"/>
          <w:lang w:val="lt-LT"/>
        </w:rPr>
        <w:t>3. Steigiamo juridinio asmens pavadinima</w:t>
      </w:r>
      <w:r>
        <w:rPr>
          <w:rFonts w:ascii="Times New Roman" w:hAnsi="Times New Roman"/>
          <w:sz w:val="22"/>
          <w:lang w:val="lt-LT"/>
        </w:rPr>
        <w:t>s įtraukiamas į juridinių asmenų registrą šešiems mėnesiams ir šiam terminui pasibaigus išbraukiamas nepranešus apie tai juridinio asmens steigėjams.</w:t>
      </w:r>
    </w:p>
    <w:p w:rsidR="00000000" w:rsidRDefault="00F856C4">
      <w:pPr>
        <w:ind w:firstLine="720"/>
        <w:jc w:val="both"/>
        <w:rPr>
          <w:rFonts w:ascii="Times New Roman" w:hAnsi="Times New Roman"/>
          <w:sz w:val="22"/>
          <w:lang w:val="lt-LT"/>
        </w:rPr>
      </w:pPr>
    </w:p>
    <w:p w:rsidR="00000000" w:rsidRDefault="00F856C4">
      <w:pPr>
        <w:pStyle w:val="BodyText"/>
        <w:ind w:firstLine="720"/>
        <w:rPr>
          <w:rFonts w:ascii="Times New Roman" w:hAnsi="Times New Roman"/>
          <w:sz w:val="22"/>
        </w:rPr>
      </w:pPr>
      <w:bookmarkStart w:id="277" w:name="straipsnis42_3"/>
      <w:r>
        <w:rPr>
          <w:rFonts w:ascii="Times New Roman" w:hAnsi="Times New Roman"/>
          <w:sz w:val="22"/>
        </w:rPr>
        <w:t>2.42 straipsnis. Teisė į juridinio asmens pavadinimą</w:t>
      </w:r>
    </w:p>
    <w:bookmarkEnd w:id="277"/>
    <w:p w:rsidR="00000000" w:rsidRDefault="00F856C4">
      <w:pPr>
        <w:ind w:firstLine="720"/>
        <w:jc w:val="both"/>
        <w:rPr>
          <w:rFonts w:ascii="Times New Roman" w:hAnsi="Times New Roman"/>
          <w:sz w:val="22"/>
          <w:lang w:val="lt-LT"/>
        </w:rPr>
      </w:pPr>
      <w:r>
        <w:rPr>
          <w:rFonts w:ascii="Times New Roman" w:hAnsi="Times New Roman"/>
          <w:sz w:val="22"/>
          <w:lang w:val="lt-LT"/>
        </w:rPr>
        <w:t>1. Neleidžiama įgyti teisių ir pareigų prisidengiant</w:t>
      </w:r>
      <w:r>
        <w:rPr>
          <w:rFonts w:ascii="Times New Roman" w:hAnsi="Times New Roman"/>
          <w:sz w:val="22"/>
          <w:lang w:val="lt-LT"/>
        </w:rPr>
        <w:t xml:space="preserve"> kito juridinio asmens pavadinimu arba naudoti kito juridinio asmens pavadinimą be jo sutikimo.</w:t>
      </w:r>
    </w:p>
    <w:p w:rsidR="00000000" w:rsidRDefault="00F856C4">
      <w:pPr>
        <w:ind w:firstLine="720"/>
        <w:jc w:val="both"/>
        <w:rPr>
          <w:rFonts w:ascii="Times New Roman" w:hAnsi="Times New Roman"/>
          <w:sz w:val="22"/>
          <w:lang w:val="lt-LT"/>
        </w:rPr>
      </w:pPr>
      <w:r>
        <w:rPr>
          <w:rFonts w:ascii="Times New Roman" w:hAnsi="Times New Roman"/>
          <w:sz w:val="22"/>
          <w:lang w:val="lt-LT"/>
        </w:rPr>
        <w:t>2. Juridinis asmuo, kurio teisė į pavadinimą yra pažeista dėl to, kad kitas asmuo neteisėtai naudoja pirmojo pavadinimą, arba dėl to, kad kitas asmuo turi ar na</w:t>
      </w:r>
      <w:r>
        <w:rPr>
          <w:rFonts w:ascii="Times New Roman" w:hAnsi="Times New Roman"/>
          <w:sz w:val="22"/>
          <w:lang w:val="lt-LT"/>
        </w:rPr>
        <w:t>udoja pavadinimą, kuris neatitinka šio kodekso 2.39 straipsnio reikalavimų, turi teisę kreiptis į teismą ir reikalauti, kad teismas įpareigotų juridinį asmenį nutraukti neteisėtus veiksmus arba pakeisti pavadinimą ir atlyginti tais veiksmais padarytą turti</w:t>
      </w:r>
      <w:r>
        <w:rPr>
          <w:rFonts w:ascii="Times New Roman" w:hAnsi="Times New Roman"/>
          <w:sz w:val="22"/>
          <w:lang w:val="lt-LT"/>
        </w:rPr>
        <w:t>nę ir neturtinę žalą, o jeigu pažeista šio straipsnio 1 dalis, – taip pat reikalauti, kad asmuo perduotų viską, ką gavo prisidengęs ar naudodamas pavadinimą be jo savininko sutikimo.</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78" w:name="straipsnis43_3"/>
      <w:r>
        <w:rPr>
          <w:rFonts w:ascii="Times New Roman" w:hAnsi="Times New Roman"/>
          <w:b/>
          <w:sz w:val="22"/>
          <w:lang w:val="lt-LT"/>
        </w:rPr>
        <w:t>2.43 straipsnis. Juridinio asmens pavadinimo keitimas</w:t>
      </w:r>
    </w:p>
    <w:bookmarkEnd w:id="278"/>
    <w:p w:rsidR="00000000" w:rsidRDefault="00F856C4">
      <w:pPr>
        <w:ind w:firstLine="720"/>
        <w:jc w:val="both"/>
        <w:rPr>
          <w:rFonts w:ascii="Times New Roman" w:hAnsi="Times New Roman"/>
          <w:sz w:val="22"/>
          <w:lang w:val="lt-LT"/>
        </w:rPr>
      </w:pPr>
      <w:r>
        <w:rPr>
          <w:rFonts w:ascii="Times New Roman" w:hAnsi="Times New Roman"/>
          <w:sz w:val="22"/>
          <w:lang w:val="lt-LT"/>
        </w:rPr>
        <w:t>1. Juridinis asmuo</w:t>
      </w:r>
      <w:r>
        <w:rPr>
          <w:rFonts w:ascii="Times New Roman" w:hAnsi="Times New Roman"/>
          <w:sz w:val="22"/>
          <w:lang w:val="lt-LT"/>
        </w:rPr>
        <w:t xml:space="preserve"> prieš pakeisdamas savo pavadinimą privalo apie tai pranešti viešai vieną kartą arba pranešti visiems juridinio asmens kreditoriams raštu.</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juridinis asmuo neįvykdo pareigos, nurodytos šio straipsnio 1 dalyje, jam tenka su nepranešimu apie pavadini</w:t>
      </w:r>
      <w:r>
        <w:rPr>
          <w:rFonts w:ascii="Times New Roman" w:hAnsi="Times New Roman"/>
          <w:sz w:val="22"/>
          <w:lang w:val="lt-LT"/>
        </w:rPr>
        <w:t>mo pakeitimą susijusių neigiamų pasekmių atsiradimo rizika.</w:t>
      </w:r>
    </w:p>
    <w:p w:rsidR="00000000" w:rsidRDefault="00F856C4">
      <w:pPr>
        <w:ind w:firstLine="720"/>
        <w:jc w:val="both"/>
        <w:rPr>
          <w:rFonts w:ascii="Times New Roman" w:hAnsi="Times New Roman"/>
          <w:sz w:val="22"/>
          <w:lang w:val="lt-LT"/>
        </w:rPr>
      </w:pPr>
      <w:r>
        <w:rPr>
          <w:rFonts w:ascii="Times New Roman" w:hAnsi="Times New Roman"/>
          <w:sz w:val="22"/>
          <w:lang w:val="lt-LT"/>
        </w:rPr>
        <w:t>3. Juridinio asmens pavadinimas keičiamas keičiant steigimo dokumentus, kurie registruojami juridinių asmenų registre tik tada, kai įvykdyti šio straipsnio 1 dalies reikalavimai.</w:t>
      </w:r>
    </w:p>
    <w:p w:rsidR="00000000" w:rsidRDefault="00F856C4">
      <w:pPr>
        <w:ind w:firstLine="720"/>
        <w:jc w:val="both"/>
        <w:rPr>
          <w:rFonts w:ascii="Times New Roman" w:hAnsi="Times New Roman"/>
          <w:sz w:val="22"/>
          <w:lang w:val="lt-LT"/>
        </w:rPr>
      </w:pPr>
      <w:r>
        <w:rPr>
          <w:rFonts w:ascii="Times New Roman" w:hAnsi="Times New Roman"/>
          <w:sz w:val="22"/>
          <w:lang w:val="lt-LT"/>
        </w:rPr>
        <w:t>4. Juridinis asmu</w:t>
      </w:r>
      <w:r>
        <w:rPr>
          <w:rFonts w:ascii="Times New Roman" w:hAnsi="Times New Roman"/>
          <w:sz w:val="22"/>
          <w:lang w:val="lt-LT"/>
        </w:rPr>
        <w:t xml:space="preserve">o gali kreiptis į juridinių asmenų registrą dėl numatomo suteikti juridinio asmens naujojo pavadinimo laikino įtraukimo į juridinių asmenų registrą. Tokiu atveju </w:t>
      </w:r>
      <w:r>
        <w:rPr>
          <w:rFonts w:ascii="Times New Roman" w:hAnsi="Times New Roman"/>
          <w:i/>
          <w:sz w:val="22"/>
          <w:lang w:val="lt-LT"/>
        </w:rPr>
        <w:t>mutatis mutandis</w:t>
      </w:r>
      <w:r>
        <w:rPr>
          <w:rFonts w:ascii="Times New Roman" w:hAnsi="Times New Roman"/>
          <w:sz w:val="22"/>
          <w:lang w:val="lt-LT"/>
        </w:rPr>
        <w:t xml:space="preserve"> taikomas šio kodekso 2.41 straipsnis.</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279" w:name="straipsnis44_3"/>
      <w:r>
        <w:rPr>
          <w:rFonts w:ascii="Times New Roman" w:hAnsi="Times New Roman"/>
          <w:b/>
          <w:sz w:val="22"/>
          <w:lang w:val="lt-LT"/>
        </w:rPr>
        <w:t>2.44 straipsnis. Juridinio asmens doku</w:t>
      </w:r>
      <w:r>
        <w:rPr>
          <w:rFonts w:ascii="Times New Roman" w:hAnsi="Times New Roman"/>
          <w:b/>
          <w:sz w:val="22"/>
          <w:lang w:val="lt-LT"/>
        </w:rPr>
        <w:t>mentuose nurodoma informacija</w:t>
      </w:r>
    </w:p>
    <w:bookmarkEnd w:id="279"/>
    <w:p w:rsidR="00000000" w:rsidRDefault="00F856C4">
      <w:pPr>
        <w:ind w:firstLine="720"/>
        <w:jc w:val="both"/>
        <w:rPr>
          <w:rFonts w:ascii="Times New Roman" w:hAnsi="Times New Roman"/>
          <w:sz w:val="22"/>
          <w:lang w:val="lt-LT"/>
        </w:rPr>
      </w:pPr>
      <w:r>
        <w:rPr>
          <w:rFonts w:ascii="Times New Roman" w:hAnsi="Times New Roman"/>
          <w:sz w:val="22"/>
          <w:lang w:val="lt-LT"/>
        </w:rPr>
        <w:t>1. Juridinio asmens dokumentuose, kuriuos jis naudoja turėdamas santykių su kitais subjektais, (raštuose, sąskaitose, prekybos dokumentuose ir t. t.) privalo būti nurodyta:</w:t>
      </w:r>
    </w:p>
    <w:p w:rsidR="00000000" w:rsidRDefault="00F856C4">
      <w:pPr>
        <w:ind w:firstLine="720"/>
        <w:jc w:val="both"/>
        <w:rPr>
          <w:rFonts w:ascii="Times New Roman" w:hAnsi="Times New Roman"/>
          <w:sz w:val="22"/>
          <w:lang w:val="lt-LT"/>
        </w:rPr>
      </w:pPr>
      <w:r>
        <w:rPr>
          <w:rFonts w:ascii="Times New Roman" w:hAnsi="Times New Roman"/>
          <w:sz w:val="22"/>
          <w:lang w:val="lt-LT"/>
        </w:rPr>
        <w:t>1) juridinio asmens pavadinimas;</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juridinio asmens </w:t>
      </w:r>
      <w:r>
        <w:rPr>
          <w:rFonts w:ascii="Times New Roman" w:hAnsi="Times New Roman"/>
          <w:sz w:val="22"/>
          <w:lang w:val="lt-LT"/>
        </w:rPr>
        <w:t>teisinė forma;</w:t>
      </w:r>
    </w:p>
    <w:p w:rsidR="00000000" w:rsidRDefault="00F856C4">
      <w:pPr>
        <w:ind w:firstLine="720"/>
        <w:jc w:val="both"/>
        <w:rPr>
          <w:rFonts w:ascii="Times New Roman" w:hAnsi="Times New Roman"/>
          <w:sz w:val="22"/>
          <w:lang w:val="lt-LT"/>
        </w:rPr>
      </w:pPr>
      <w:r>
        <w:rPr>
          <w:rFonts w:ascii="Times New Roman" w:hAnsi="Times New Roman"/>
          <w:sz w:val="22"/>
          <w:lang w:val="lt-LT"/>
        </w:rPr>
        <w:t>3) juridinio asmens buveinė;</w:t>
      </w:r>
    </w:p>
    <w:p w:rsidR="00000000" w:rsidRDefault="00F856C4">
      <w:pPr>
        <w:ind w:firstLine="720"/>
        <w:jc w:val="both"/>
        <w:rPr>
          <w:rFonts w:ascii="Times New Roman" w:hAnsi="Times New Roman"/>
          <w:sz w:val="22"/>
          <w:lang w:val="lt-LT"/>
        </w:rPr>
      </w:pPr>
      <w:r>
        <w:rPr>
          <w:rFonts w:ascii="Times New Roman" w:hAnsi="Times New Roman"/>
          <w:sz w:val="22"/>
          <w:lang w:val="lt-LT"/>
        </w:rPr>
        <w:t>4) juridinio asmens kodas;</w:t>
      </w:r>
    </w:p>
    <w:p w:rsidR="00000000" w:rsidRDefault="00F856C4">
      <w:pPr>
        <w:ind w:firstLine="720"/>
        <w:jc w:val="both"/>
        <w:rPr>
          <w:rFonts w:ascii="Times New Roman" w:hAnsi="Times New Roman"/>
          <w:sz w:val="22"/>
          <w:lang w:val="lt-LT"/>
        </w:rPr>
      </w:pPr>
      <w:r>
        <w:rPr>
          <w:rFonts w:ascii="Times New Roman" w:hAnsi="Times New Roman"/>
          <w:sz w:val="22"/>
          <w:lang w:val="lt-LT"/>
        </w:rPr>
        <w:t>5) registras, kuriame kaupiami ir saugomi duomenys apie tą juridinį asmenį.</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juridinis asmuo yra bankrutuojantis ar likviduojamas, apie tai taip pat turi būti pažymima šio strai</w:t>
      </w:r>
      <w:r>
        <w:rPr>
          <w:rFonts w:ascii="Times New Roman" w:hAnsi="Times New Roman"/>
          <w:sz w:val="22"/>
          <w:lang w:val="lt-LT"/>
        </w:rPr>
        <w:t>psnio 1 dalyje nurodytuose dokumentuose.</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juridinis asmuo yra pridėtinės vertės mokesčio mokėtojas, tai mokėtojo kodas turi būti taip pat pažymimas šio straipsnio 1 dalyje nurodytuose dokumentuose.</w:t>
      </w:r>
    </w:p>
    <w:p w:rsidR="00000000" w:rsidRDefault="00F856C4">
      <w:pPr>
        <w:ind w:firstLine="720"/>
        <w:jc w:val="both"/>
        <w:rPr>
          <w:rFonts w:ascii="Times New Roman" w:hAnsi="Times New Roman"/>
          <w:sz w:val="22"/>
          <w:lang w:val="lt-LT"/>
        </w:rPr>
      </w:pPr>
      <w:r>
        <w:rPr>
          <w:rFonts w:ascii="Times New Roman" w:hAnsi="Times New Roman"/>
          <w:sz w:val="22"/>
          <w:lang w:val="lt-LT"/>
        </w:rPr>
        <w:t>4. Jei šio straipsnio 1 dalyje nurodytuose dokumen</w:t>
      </w:r>
      <w:r>
        <w:rPr>
          <w:rFonts w:ascii="Times New Roman" w:hAnsi="Times New Roman"/>
          <w:sz w:val="22"/>
          <w:lang w:val="lt-LT"/>
        </w:rPr>
        <w:t>tuose yra minimas juridinio asmens kapitalas, tai turi būti nurodomas įstatinis kapitalas ir apmokėto įstatinio kapitalo dydis.</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 </w:t>
      </w:r>
    </w:p>
    <w:p w:rsidR="00000000" w:rsidRDefault="00F856C4">
      <w:pPr>
        <w:ind w:firstLine="720"/>
        <w:jc w:val="both"/>
        <w:rPr>
          <w:rFonts w:ascii="Times New Roman" w:hAnsi="Times New Roman"/>
          <w:b/>
          <w:sz w:val="22"/>
          <w:lang w:val="lt-LT"/>
        </w:rPr>
      </w:pPr>
      <w:bookmarkStart w:id="280" w:name="straipsnis45_3"/>
      <w:r>
        <w:rPr>
          <w:rFonts w:ascii="Times New Roman" w:hAnsi="Times New Roman"/>
          <w:b/>
          <w:sz w:val="22"/>
          <w:lang w:val="lt-LT"/>
        </w:rPr>
        <w:t>2.45 straipsnis. Juridinio asmens dalyvis</w:t>
      </w:r>
    </w:p>
    <w:bookmarkEnd w:id="280"/>
    <w:p w:rsidR="00000000" w:rsidRDefault="00F856C4">
      <w:pPr>
        <w:ind w:firstLine="720"/>
        <w:jc w:val="both"/>
        <w:rPr>
          <w:rFonts w:ascii="Times New Roman" w:hAnsi="Times New Roman"/>
          <w:sz w:val="22"/>
          <w:lang w:val="lt-LT"/>
        </w:rPr>
      </w:pPr>
      <w:r>
        <w:rPr>
          <w:rFonts w:ascii="Times New Roman" w:hAnsi="Times New Roman"/>
          <w:sz w:val="22"/>
          <w:lang w:val="lt-LT"/>
        </w:rPr>
        <w:t>Juridinio asmens dalyvis (akcininkas, narys, dalininkas ir pan.) yra asmuo, kuris tu</w:t>
      </w:r>
      <w:r>
        <w:rPr>
          <w:rFonts w:ascii="Times New Roman" w:hAnsi="Times New Roman"/>
          <w:sz w:val="22"/>
          <w:lang w:val="lt-LT"/>
        </w:rPr>
        <w:t>ri nuosavybės teisę į juridinio asmens turtą, arba asmuo, kuris nors ir neišsaugo nuosavybės teisių į juridinio asmens turtą, bet įgyja prievolinių teisių ir (ar) pareigų, susijusių su juridiniu asmeniu.</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281" w:name="straipsnis46_3"/>
      <w:r>
        <w:rPr>
          <w:rFonts w:ascii="Times New Roman" w:hAnsi="Times New Roman"/>
          <w:b/>
          <w:sz w:val="22"/>
          <w:lang w:val="lt-LT"/>
        </w:rPr>
        <w:t>2.46 straipsnis. Juridinių asmenų steigimo dokumen</w:t>
      </w:r>
      <w:r>
        <w:rPr>
          <w:rFonts w:ascii="Times New Roman" w:hAnsi="Times New Roman"/>
          <w:b/>
          <w:sz w:val="22"/>
          <w:lang w:val="lt-LT"/>
        </w:rPr>
        <w:t>tai</w:t>
      </w:r>
    </w:p>
    <w:bookmarkEnd w:id="281"/>
    <w:p w:rsidR="00000000" w:rsidRDefault="00F856C4">
      <w:pPr>
        <w:ind w:firstLine="720"/>
        <w:jc w:val="both"/>
        <w:rPr>
          <w:rFonts w:ascii="Times New Roman" w:hAnsi="Times New Roman"/>
          <w:sz w:val="22"/>
          <w:lang w:val="lt-LT"/>
        </w:rPr>
      </w:pPr>
      <w:r>
        <w:rPr>
          <w:rFonts w:ascii="Times New Roman" w:hAnsi="Times New Roman"/>
          <w:sz w:val="22"/>
          <w:lang w:val="lt-LT"/>
        </w:rPr>
        <w:t>1. Juridiniai asmenys veikia pagal savo steigimo dokumentus: įstatus, steigimo sandorį arba įstatymų numatytais atvejais – bendruosius nuostatus. Pagal šį kodeksą įstatams prilygsta juridinių asmenų nuostatai, statutai ar kiti jų steigimo dokumentai.</w:t>
      </w:r>
    </w:p>
    <w:p w:rsidR="00000000" w:rsidRDefault="00F856C4">
      <w:pPr>
        <w:ind w:firstLine="720"/>
        <w:jc w:val="both"/>
        <w:rPr>
          <w:rFonts w:ascii="Times New Roman" w:hAnsi="Times New Roman"/>
          <w:sz w:val="22"/>
          <w:lang w:val="lt-LT"/>
        </w:rPr>
      </w:pPr>
      <w:r>
        <w:rPr>
          <w:rFonts w:ascii="Times New Roman" w:hAnsi="Times New Roman"/>
          <w:sz w:val="22"/>
          <w:lang w:val="lt-LT"/>
        </w:rPr>
        <w:t>2</w:t>
      </w:r>
      <w:r>
        <w:rPr>
          <w:rFonts w:ascii="Times New Roman" w:hAnsi="Times New Roman"/>
          <w:sz w:val="22"/>
          <w:lang w:val="lt-LT"/>
        </w:rPr>
        <w:t>. Steigimo dokumentų normos galioja tiek, kiek jos neprieštarauja imperatyviosioms įstatymų normoms.</w:t>
      </w:r>
    </w:p>
    <w:p w:rsidR="00000000" w:rsidRDefault="00F856C4">
      <w:pPr>
        <w:ind w:firstLine="720"/>
        <w:jc w:val="both"/>
        <w:rPr>
          <w:rFonts w:ascii="Times New Roman" w:hAnsi="Times New Roman"/>
          <w:sz w:val="22"/>
          <w:lang w:val="lt-LT"/>
        </w:rPr>
      </w:pPr>
      <w:r>
        <w:rPr>
          <w:rFonts w:ascii="Times New Roman" w:hAnsi="Times New Roman"/>
          <w:sz w:val="22"/>
          <w:lang w:val="lt-LT"/>
        </w:rPr>
        <w:t>3. Viešieji juridiniai asmenys gali veikti pagal įstatymus ar, jei įstatymai numato, pagal valstybės ar savivaldybių institucijos priimtą teisės aktą dėl v</w:t>
      </w:r>
      <w:r>
        <w:rPr>
          <w:rFonts w:ascii="Times New Roman" w:hAnsi="Times New Roman"/>
          <w:sz w:val="22"/>
          <w:lang w:val="lt-LT"/>
        </w:rPr>
        <w:t>iešojo juridinio asmens steigimo, jei toks teisės aktas nenumato, kad viešasis juridinis asmuo veikia pagal valstybės ar savivaldybių institucijos patvirtintus įstatus.</w:t>
      </w:r>
    </w:p>
    <w:p w:rsidR="00000000" w:rsidRDefault="00F856C4">
      <w:pPr>
        <w:ind w:firstLine="720"/>
        <w:jc w:val="both"/>
        <w:rPr>
          <w:rFonts w:ascii="Times New Roman" w:hAnsi="Times New Roman"/>
          <w:sz w:val="22"/>
          <w:lang w:val="lt-LT"/>
        </w:rPr>
      </w:pPr>
      <w:r>
        <w:rPr>
          <w:rFonts w:ascii="Times New Roman" w:hAnsi="Times New Roman"/>
          <w:sz w:val="22"/>
          <w:lang w:val="lt-LT"/>
        </w:rPr>
        <w:t>4. Juridinio asmens steigimo dokumentai netenka galios, jeigu jie nebuvo pateikti jurid</w:t>
      </w:r>
      <w:r>
        <w:rPr>
          <w:rFonts w:ascii="Times New Roman" w:hAnsi="Times New Roman"/>
          <w:sz w:val="22"/>
          <w:lang w:val="lt-LT"/>
        </w:rPr>
        <w:t>inių asmenų registrui per šešis mėnesius nuo steigimo dokumentų sudarymo, jeigu kiti įstatymai nenustato kitokio termino.</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5. Juridinio asmens steigimo dokumentus pasirašiusių fizinių asmenų parašų tapatumas turi būti notaro patvirtintas, išskyrus įstatymų </w:t>
      </w:r>
      <w:r>
        <w:rPr>
          <w:rFonts w:ascii="Times New Roman" w:hAnsi="Times New Roman"/>
          <w:sz w:val="22"/>
          <w:lang w:val="lt-LT"/>
        </w:rPr>
        <w:t>nustatytas išimtis.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82" w:name="straipsnis47_3"/>
      <w:r>
        <w:rPr>
          <w:rFonts w:ascii="Times New Roman" w:hAnsi="Times New Roman"/>
          <w:b/>
          <w:sz w:val="22"/>
          <w:lang w:val="lt-LT"/>
        </w:rPr>
        <w:t>2.47 straipsnis. Juridinio asmens įstatai</w:t>
      </w:r>
    </w:p>
    <w:bookmarkEnd w:id="282"/>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Juridinio asmens įstatuose, o jeigu juridinis asmuo neturi įstatų, – steigimo sandoryje arba bendruosiuose nuostatuose, jeigu juridinis asmuo veikia pagal bendruosius nuostatus, arba teisės </w:t>
      </w:r>
      <w:r>
        <w:rPr>
          <w:rFonts w:ascii="Times New Roman" w:hAnsi="Times New Roman"/>
          <w:sz w:val="22"/>
          <w:lang w:val="lt-LT"/>
        </w:rPr>
        <w:t>akte, jei viešasis juridinis asmuo veikia pagal teisės aktą, turi būti nurodyta:</w:t>
      </w:r>
    </w:p>
    <w:p w:rsidR="00000000" w:rsidRDefault="00F856C4">
      <w:pPr>
        <w:ind w:firstLine="720"/>
        <w:jc w:val="both"/>
        <w:rPr>
          <w:rFonts w:ascii="Times New Roman" w:hAnsi="Times New Roman"/>
          <w:sz w:val="22"/>
          <w:lang w:val="lt-LT"/>
        </w:rPr>
      </w:pPr>
      <w:r>
        <w:rPr>
          <w:rFonts w:ascii="Times New Roman" w:hAnsi="Times New Roman"/>
          <w:sz w:val="22"/>
          <w:lang w:val="lt-LT"/>
        </w:rPr>
        <w:t>1) juridinio asmens pavadinimas;</w:t>
      </w:r>
    </w:p>
    <w:p w:rsidR="00000000" w:rsidRDefault="00F856C4">
      <w:pPr>
        <w:ind w:firstLine="720"/>
        <w:jc w:val="both"/>
        <w:rPr>
          <w:rFonts w:ascii="Times New Roman" w:hAnsi="Times New Roman"/>
          <w:sz w:val="22"/>
          <w:lang w:val="lt-LT"/>
        </w:rPr>
      </w:pPr>
      <w:r>
        <w:rPr>
          <w:rFonts w:ascii="Times New Roman" w:hAnsi="Times New Roman"/>
          <w:sz w:val="22"/>
          <w:lang w:val="lt-LT"/>
        </w:rPr>
        <w:t>2) juridinio asmens teisinė forma;</w:t>
      </w:r>
    </w:p>
    <w:p w:rsidR="00000000" w:rsidRDefault="00F856C4">
      <w:pPr>
        <w:pStyle w:val="BodyTextIndent2"/>
        <w:rPr>
          <w:i w:val="0"/>
          <w:sz w:val="22"/>
        </w:rPr>
      </w:pPr>
      <w:r>
        <w:rPr>
          <w:i w:val="0"/>
          <w:sz w:val="22"/>
        </w:rPr>
        <w:t>3) juridinio asmens buveinė;</w:t>
      </w:r>
    </w:p>
    <w:p w:rsidR="00000000" w:rsidRDefault="00F856C4">
      <w:pPr>
        <w:pStyle w:val="BodyTextIndent2"/>
        <w:rPr>
          <w:i w:val="0"/>
          <w:sz w:val="22"/>
        </w:rPr>
      </w:pPr>
      <w:r>
        <w:rPr>
          <w:i w:val="0"/>
          <w:sz w:val="22"/>
        </w:rPr>
        <w:t xml:space="preserve">4) juridinio asmens veiklos tikslai; </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5) juridinio asmens dalyvių susirinkimo </w:t>
      </w:r>
      <w:r>
        <w:rPr>
          <w:rFonts w:ascii="Times New Roman" w:hAnsi="Times New Roman"/>
          <w:sz w:val="22"/>
          <w:lang w:val="lt-LT"/>
        </w:rPr>
        <w:t xml:space="preserve">kompetencija ir šaukimo tvarka; </w:t>
      </w:r>
    </w:p>
    <w:p w:rsidR="00000000" w:rsidRDefault="00F856C4">
      <w:pPr>
        <w:ind w:firstLine="720"/>
        <w:jc w:val="both"/>
        <w:rPr>
          <w:rFonts w:ascii="Times New Roman" w:hAnsi="Times New Roman"/>
          <w:sz w:val="22"/>
          <w:lang w:val="lt-LT"/>
        </w:rPr>
      </w:pPr>
      <w:r>
        <w:rPr>
          <w:rFonts w:ascii="Times New Roman" w:hAnsi="Times New Roman"/>
          <w:sz w:val="22"/>
          <w:lang w:val="lt-LT"/>
        </w:rPr>
        <w:t>6) juridinio asmens organai ir jų kompetencija bei skyrimo ir atšaukimo tvarka arba, jei organai nesudaromi, o juridinis asmuo savo teises įgyvendina per juridinio asmens dalyvį, – juridinio asmens dalyvis;</w:t>
      </w:r>
    </w:p>
    <w:p w:rsidR="00000000" w:rsidRDefault="00F856C4">
      <w:pPr>
        <w:ind w:firstLine="720"/>
        <w:jc w:val="both"/>
        <w:rPr>
          <w:rFonts w:ascii="Times New Roman" w:hAnsi="Times New Roman"/>
          <w:sz w:val="22"/>
          <w:lang w:val="lt-LT"/>
        </w:rPr>
      </w:pPr>
      <w:r>
        <w:rPr>
          <w:rFonts w:ascii="Times New Roman" w:hAnsi="Times New Roman"/>
          <w:sz w:val="22"/>
          <w:lang w:val="lt-LT"/>
        </w:rPr>
        <w:t>7) juridinio asm</w:t>
      </w:r>
      <w:r>
        <w:rPr>
          <w:rFonts w:ascii="Times New Roman" w:hAnsi="Times New Roman"/>
          <w:sz w:val="22"/>
          <w:lang w:val="lt-LT"/>
        </w:rPr>
        <w:t>ens steigimo dokumentų keitimo tvarka;</w:t>
      </w:r>
    </w:p>
    <w:p w:rsidR="00000000" w:rsidRDefault="00F856C4">
      <w:pPr>
        <w:ind w:firstLine="720"/>
        <w:jc w:val="both"/>
        <w:rPr>
          <w:rFonts w:ascii="Times New Roman" w:hAnsi="Times New Roman"/>
          <w:sz w:val="22"/>
          <w:lang w:val="lt-LT"/>
        </w:rPr>
      </w:pPr>
      <w:r>
        <w:rPr>
          <w:rFonts w:ascii="Times New Roman" w:hAnsi="Times New Roman"/>
          <w:sz w:val="22"/>
          <w:lang w:val="lt-LT"/>
        </w:rPr>
        <w:t>8) juridinio asmens veiklos laikotarpis, jei jis yra ribotas;</w:t>
      </w:r>
    </w:p>
    <w:p w:rsidR="00000000" w:rsidRDefault="00F856C4">
      <w:pPr>
        <w:ind w:firstLine="720"/>
        <w:jc w:val="both"/>
        <w:rPr>
          <w:rFonts w:ascii="Times New Roman" w:hAnsi="Times New Roman"/>
          <w:sz w:val="22"/>
          <w:lang w:val="lt-LT"/>
        </w:rPr>
      </w:pPr>
      <w:r>
        <w:rPr>
          <w:rFonts w:ascii="Times New Roman" w:hAnsi="Times New Roman"/>
          <w:sz w:val="22"/>
          <w:lang w:val="lt-LT"/>
        </w:rPr>
        <w:t>9) kitos įstatymų, juridinio asmens steigėjo ar dalyvio nustatytos nuostatos.</w:t>
      </w:r>
    </w:p>
    <w:p w:rsidR="00000000" w:rsidRDefault="00F856C4">
      <w:pPr>
        <w:ind w:firstLine="720"/>
        <w:jc w:val="both"/>
        <w:rPr>
          <w:rFonts w:ascii="Times New Roman" w:hAnsi="Times New Roman"/>
          <w:sz w:val="22"/>
          <w:lang w:val="lt-LT"/>
        </w:rPr>
      </w:pPr>
      <w:r>
        <w:rPr>
          <w:rFonts w:ascii="Times New Roman" w:hAnsi="Times New Roman"/>
          <w:sz w:val="22"/>
          <w:lang w:val="lt-LT"/>
        </w:rPr>
        <w:t>2. Viešųjų juridinių asmenų veiklos tikslai turi būti apibūdinti aiškiai ir i</w:t>
      </w:r>
      <w:r>
        <w:rPr>
          <w:rFonts w:ascii="Times New Roman" w:hAnsi="Times New Roman"/>
          <w:sz w:val="22"/>
          <w:lang w:val="lt-LT"/>
        </w:rPr>
        <w:t>šsamiai, nurodant veiklos sritį bei rūšį.</w:t>
      </w:r>
    </w:p>
    <w:p w:rsidR="00000000" w:rsidRDefault="00F856C4">
      <w:pPr>
        <w:ind w:firstLine="720"/>
        <w:jc w:val="both"/>
        <w:rPr>
          <w:rFonts w:ascii="Times New Roman" w:hAnsi="Times New Roman"/>
          <w:b/>
          <w:sz w:val="22"/>
          <w:lang w:val="lt-LT"/>
        </w:rPr>
      </w:pPr>
      <w:r>
        <w:rPr>
          <w:rFonts w:ascii="Times New Roman" w:hAnsi="Times New Roman"/>
          <w:sz w:val="22"/>
          <w:lang w:val="lt-LT"/>
        </w:rPr>
        <w:t>3. Juridinio asmens dalyvių susirinkimo kompetencijos ir šaukimo tvarkos, kitų juridinio asmens organų kompetencijos bei skyrimo ir atšaukimo tvarkos nurodyti nereikia, jeigu ji nesiskiria nuo įstatymuose nustatyto</w:t>
      </w:r>
      <w:r>
        <w:rPr>
          <w:rFonts w:ascii="Times New Roman" w:hAnsi="Times New Roman"/>
          <w:sz w:val="22"/>
          <w:lang w:val="lt-LT"/>
        </w:rPr>
        <w:t>s ir apie tai nurodoma pačiuose įstatuose.</w:t>
      </w:r>
      <w:r>
        <w:rPr>
          <w:rFonts w:ascii="Times New Roman" w:hAnsi="Times New Roman"/>
          <w:sz w:val="22"/>
          <w:lang w:val="lt-LT"/>
        </w:rPr>
        <w:cr/>
      </w:r>
    </w:p>
    <w:p w:rsidR="00000000" w:rsidRDefault="00F856C4">
      <w:pPr>
        <w:ind w:firstLine="720"/>
        <w:jc w:val="both"/>
        <w:rPr>
          <w:rFonts w:ascii="Times New Roman" w:hAnsi="Times New Roman"/>
          <w:b/>
          <w:sz w:val="22"/>
          <w:lang w:val="lt-LT"/>
        </w:rPr>
      </w:pPr>
      <w:bookmarkStart w:id="283" w:name="straipsnis48_3"/>
      <w:r>
        <w:rPr>
          <w:rFonts w:ascii="Times New Roman" w:hAnsi="Times New Roman"/>
          <w:b/>
          <w:sz w:val="22"/>
          <w:lang w:val="lt-LT"/>
        </w:rPr>
        <w:t>2.48 straipsnis. Juridinių asmenų turtas</w:t>
      </w:r>
    </w:p>
    <w:bookmarkEnd w:id="283"/>
    <w:p w:rsidR="00000000" w:rsidRDefault="00F856C4">
      <w:pPr>
        <w:ind w:firstLine="720"/>
        <w:jc w:val="both"/>
        <w:rPr>
          <w:rFonts w:ascii="Times New Roman" w:hAnsi="Times New Roman"/>
          <w:sz w:val="22"/>
          <w:lang w:val="lt-LT"/>
        </w:rPr>
      </w:pPr>
      <w:r>
        <w:rPr>
          <w:rFonts w:ascii="Times New Roman" w:hAnsi="Times New Roman"/>
          <w:sz w:val="22"/>
          <w:lang w:val="lt-LT"/>
        </w:rPr>
        <w:t>1. Juridiniai asmenys turtą valdo, naudoja ir juo disponuoja nuosavybės ar patikėjimo teise.</w:t>
      </w:r>
    </w:p>
    <w:p w:rsidR="00000000" w:rsidRDefault="00F856C4">
      <w:pPr>
        <w:ind w:firstLine="720"/>
        <w:jc w:val="both"/>
        <w:rPr>
          <w:rFonts w:ascii="Times New Roman" w:hAnsi="Times New Roman"/>
          <w:sz w:val="22"/>
          <w:lang w:val="lt-LT"/>
        </w:rPr>
      </w:pPr>
      <w:r>
        <w:rPr>
          <w:rFonts w:ascii="Times New Roman" w:hAnsi="Times New Roman"/>
          <w:sz w:val="22"/>
          <w:lang w:val="lt-LT"/>
        </w:rPr>
        <w:t>2. Turtas, kurį juridinis asmuo valdo, naudoja ir juo disponuoja patikėjimo te</w:t>
      </w:r>
      <w:r>
        <w:rPr>
          <w:rFonts w:ascii="Times New Roman" w:hAnsi="Times New Roman"/>
          <w:sz w:val="22"/>
          <w:lang w:val="lt-LT"/>
        </w:rPr>
        <w:t>ise, priklauso juridinio asmens steigėjui ar dalyviui nuosavybės teise.</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84" w:name="straipsnis49_3"/>
      <w:r>
        <w:rPr>
          <w:rFonts w:ascii="Times New Roman" w:hAnsi="Times New Roman"/>
          <w:b/>
          <w:sz w:val="22"/>
          <w:lang w:val="lt-LT"/>
        </w:rPr>
        <w:t xml:space="preserve">2.49 straipsnis. Juridinio asmens buveinė </w:t>
      </w:r>
    </w:p>
    <w:bookmarkEnd w:id="284"/>
    <w:p w:rsidR="00000000" w:rsidRDefault="00F856C4">
      <w:pPr>
        <w:ind w:firstLine="720"/>
        <w:jc w:val="both"/>
        <w:rPr>
          <w:rFonts w:ascii="Times New Roman" w:hAnsi="Times New Roman"/>
          <w:sz w:val="22"/>
          <w:lang w:val="lt-LT"/>
        </w:rPr>
      </w:pPr>
      <w:r>
        <w:rPr>
          <w:rFonts w:ascii="Times New Roman" w:hAnsi="Times New Roman"/>
          <w:sz w:val="22"/>
          <w:lang w:val="lt-LT"/>
        </w:rPr>
        <w:t>1. Juridinio asmens buveine laikoma ta vieta, kurioje yra nuolatinis jo valdymo organas. Juridinio asmens buveinė apibūdinama nurodant patal</w:t>
      </w:r>
      <w:r>
        <w:rPr>
          <w:rFonts w:ascii="Times New Roman" w:hAnsi="Times New Roman"/>
          <w:sz w:val="22"/>
          <w:lang w:val="lt-LT"/>
        </w:rPr>
        <w:t xml:space="preserve">pų, kuriose yra buveinė, adresą. </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juridinio asmens buveinė, nurodyta juridinių asmenų registre, steigimo dokumentuose ar sandoryje, ir jo nuolatinio valdymo organo buvimo vieta nesutampa, tai tretieji asmenys nuolatinio valdymo organo buvimo vietą</w:t>
      </w:r>
      <w:r>
        <w:rPr>
          <w:rFonts w:ascii="Times New Roman" w:hAnsi="Times New Roman"/>
          <w:sz w:val="22"/>
          <w:lang w:val="lt-LT"/>
        </w:rPr>
        <w:t xml:space="preserve"> turi teisę laikyti juridinio asmens buveine.</w:t>
      </w:r>
    </w:p>
    <w:p w:rsidR="00000000" w:rsidRDefault="00F856C4">
      <w:pPr>
        <w:ind w:firstLine="720"/>
        <w:jc w:val="both"/>
        <w:rPr>
          <w:rFonts w:ascii="Times New Roman" w:hAnsi="Times New Roman"/>
          <w:sz w:val="22"/>
          <w:lang w:val="lt-LT"/>
        </w:rPr>
      </w:pPr>
      <w:r>
        <w:rPr>
          <w:rFonts w:ascii="Times New Roman" w:hAnsi="Times New Roman"/>
          <w:sz w:val="22"/>
          <w:lang w:val="lt-LT"/>
        </w:rPr>
        <w:t>3. Visas susirašinėjimas su juridiniu asmeniu yra laikomas tinkamu, kai jis vyksta juridinio asmens buveinės adresu, taip pat atsižvelgiant į šio straipsnio 2 dalį, jeigu juridinis asmuo aiškiai nenurodė kitaip</w:t>
      </w:r>
      <w:r>
        <w:rPr>
          <w:rFonts w:ascii="Times New Roman" w:hAnsi="Times New Roman"/>
          <w:sz w:val="22"/>
          <w:lang w:val="lt-LT"/>
        </w:rPr>
        <w:t>.</w:t>
      </w:r>
    </w:p>
    <w:p w:rsidR="00000000" w:rsidRDefault="00F856C4">
      <w:pPr>
        <w:ind w:firstLine="720"/>
        <w:jc w:val="both"/>
        <w:rPr>
          <w:rFonts w:ascii="Times New Roman" w:hAnsi="Times New Roman"/>
          <w:sz w:val="22"/>
          <w:lang w:val="lt-LT"/>
        </w:rPr>
      </w:pPr>
      <w:r>
        <w:rPr>
          <w:rFonts w:ascii="Times New Roman" w:hAnsi="Times New Roman"/>
          <w:sz w:val="22"/>
          <w:lang w:val="lt-LT"/>
        </w:rPr>
        <w:t>4. Juridinis asmuo, pakeitęs buveinę, privalo atitinkamai pakeisti steigimo dokumentus ir juos įregistruoti.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85" w:name="straipsnis50_3"/>
      <w:r>
        <w:rPr>
          <w:rFonts w:ascii="Times New Roman" w:hAnsi="Times New Roman"/>
          <w:b/>
          <w:sz w:val="22"/>
          <w:lang w:val="lt-LT"/>
        </w:rPr>
        <w:t>2.50 straipsnis. Juridinių asmenų atsakomybė pagal savo prievoles</w:t>
      </w:r>
    </w:p>
    <w:bookmarkEnd w:id="285"/>
    <w:p w:rsidR="00000000" w:rsidRDefault="00F856C4">
      <w:pPr>
        <w:ind w:firstLine="720"/>
        <w:jc w:val="both"/>
        <w:rPr>
          <w:rFonts w:ascii="Times New Roman" w:hAnsi="Times New Roman"/>
          <w:sz w:val="22"/>
          <w:lang w:val="lt-LT"/>
        </w:rPr>
      </w:pPr>
      <w:r>
        <w:rPr>
          <w:rFonts w:ascii="Times New Roman" w:hAnsi="Times New Roman"/>
          <w:sz w:val="22"/>
          <w:lang w:val="lt-LT"/>
        </w:rPr>
        <w:t>1. Juridinis asmuo atsako pagal savo prievoles jam nuosavybės ar patikėjimo te</w:t>
      </w:r>
      <w:r>
        <w:rPr>
          <w:rFonts w:ascii="Times New Roman" w:hAnsi="Times New Roman"/>
          <w:sz w:val="22"/>
          <w:lang w:val="lt-LT"/>
        </w:rPr>
        <w:t>ise priklausančiu turtu.</w:t>
      </w:r>
    </w:p>
    <w:p w:rsidR="00000000" w:rsidRDefault="00F856C4">
      <w:pPr>
        <w:ind w:firstLine="720"/>
        <w:jc w:val="both"/>
        <w:rPr>
          <w:rFonts w:ascii="Times New Roman" w:hAnsi="Times New Roman"/>
          <w:sz w:val="22"/>
          <w:lang w:val="lt-LT"/>
        </w:rPr>
      </w:pPr>
      <w:r>
        <w:rPr>
          <w:rFonts w:ascii="Times New Roman" w:hAnsi="Times New Roman"/>
          <w:sz w:val="22"/>
          <w:lang w:val="lt-LT"/>
        </w:rPr>
        <w:t>2. Juridinis asmuo neatsako pagal juridinio asmens dalyvio prievoles, o pastarasis neatsako pagal juridinio asmens prievoles, išskyrus įstatymuose arba juridinio asmens steigimo dokumentuose numatytus atvejus.</w:t>
      </w:r>
    </w:p>
    <w:p w:rsidR="00000000" w:rsidRDefault="00F856C4">
      <w:pPr>
        <w:ind w:firstLine="720"/>
        <w:jc w:val="both"/>
        <w:rPr>
          <w:rFonts w:ascii="Times New Roman" w:hAnsi="Times New Roman"/>
          <w:sz w:val="22"/>
          <w:lang w:val="lt-LT"/>
        </w:rPr>
      </w:pPr>
      <w:r>
        <w:rPr>
          <w:rFonts w:ascii="Times New Roman" w:hAnsi="Times New Roman"/>
          <w:sz w:val="22"/>
          <w:lang w:val="lt-LT"/>
        </w:rPr>
        <w:t>3. Kai juridinis asmu</w:t>
      </w:r>
      <w:r>
        <w:rPr>
          <w:rFonts w:ascii="Times New Roman" w:hAnsi="Times New Roman"/>
          <w:sz w:val="22"/>
          <w:lang w:val="lt-LT"/>
        </w:rPr>
        <w:t>o negali įvykdyti prievolės dėl juridinio asmens dalyvio nesąžiningų veiksmų, juridinio asmens dalyvis atsako pagal juridinio asmens prievolę savo turtu subsidiariai.</w:t>
      </w:r>
    </w:p>
    <w:p w:rsidR="00000000" w:rsidRDefault="00F856C4">
      <w:pPr>
        <w:ind w:firstLine="720"/>
        <w:jc w:val="both"/>
        <w:rPr>
          <w:rFonts w:ascii="Times New Roman" w:hAnsi="Times New Roman"/>
          <w:sz w:val="22"/>
          <w:lang w:val="lt-LT"/>
        </w:rPr>
      </w:pPr>
      <w:r>
        <w:rPr>
          <w:rFonts w:ascii="Times New Roman" w:hAnsi="Times New Roman"/>
          <w:sz w:val="22"/>
          <w:lang w:val="lt-LT"/>
        </w:rPr>
        <w:t>4. Juridiniai asmenys skirstomi į ribotos ir neribotos civilinės atsakomybės asmenis. Jei</w:t>
      </w:r>
      <w:r>
        <w:rPr>
          <w:rFonts w:ascii="Times New Roman" w:hAnsi="Times New Roman"/>
          <w:sz w:val="22"/>
          <w:lang w:val="lt-LT"/>
        </w:rPr>
        <w:t>gu prievolėms įvykdyti neužtenka neribotos civilinės atsakomybės juridinio asmens turto, už jo prievoles atsako juridinio asmens dalyvis. Neribotos civilinės atsakomybės juridiniai asmenys yra individuali (personalinė) įmonė ir ūkinė bendrija.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86" w:name="straipsnis51_3"/>
      <w:r>
        <w:rPr>
          <w:rFonts w:ascii="Times New Roman" w:hAnsi="Times New Roman"/>
          <w:b/>
          <w:sz w:val="22"/>
          <w:lang w:val="lt-LT"/>
        </w:rPr>
        <w:t>2.51 straip</w:t>
      </w:r>
      <w:r>
        <w:rPr>
          <w:rFonts w:ascii="Times New Roman" w:hAnsi="Times New Roman"/>
          <w:b/>
          <w:sz w:val="22"/>
          <w:lang w:val="lt-LT"/>
        </w:rPr>
        <w:t>snis. Juridinio asmens veiklos laikotarpis</w:t>
      </w:r>
    </w:p>
    <w:bookmarkEnd w:id="286"/>
    <w:p w:rsidR="00000000" w:rsidRDefault="00F856C4">
      <w:pPr>
        <w:pStyle w:val="BodyTextIndent2"/>
        <w:rPr>
          <w:i w:val="0"/>
          <w:sz w:val="22"/>
        </w:rPr>
      </w:pPr>
      <w:r>
        <w:rPr>
          <w:i w:val="0"/>
          <w:sz w:val="22"/>
        </w:rPr>
        <w:t xml:space="preserve">1. Juridinis asmuo gali būti įsteigtas ribotam ar neribotam laikui. Laiko riba gali būti nurodyta tiek data, tiek tam tikrų sąlygų buvimu ar nebuvimu. </w:t>
      </w:r>
    </w:p>
    <w:p w:rsidR="00000000" w:rsidRDefault="00F856C4">
      <w:pPr>
        <w:ind w:firstLine="720"/>
        <w:jc w:val="both"/>
        <w:rPr>
          <w:rFonts w:ascii="Times New Roman" w:hAnsi="Times New Roman"/>
          <w:sz w:val="22"/>
          <w:lang w:val="lt-LT"/>
        </w:rPr>
      </w:pPr>
      <w:r>
        <w:rPr>
          <w:rFonts w:ascii="Times New Roman" w:hAnsi="Times New Roman"/>
          <w:sz w:val="22"/>
          <w:lang w:val="lt-LT"/>
        </w:rPr>
        <w:t>2. Jei juridinio asmens steigimo dokumentuose nenurodyta, kad</w:t>
      </w:r>
      <w:r>
        <w:rPr>
          <w:rFonts w:ascii="Times New Roman" w:hAnsi="Times New Roman"/>
          <w:sz w:val="22"/>
          <w:lang w:val="lt-LT"/>
        </w:rPr>
        <w:t xml:space="preserve"> juridinis asmuo įsteigtas ribotam laikui, laikoma, kad toks juridinis asmuo yra įsteigtas neribotam laikui.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87" w:name="straipsnis52_2"/>
      <w:r>
        <w:rPr>
          <w:rFonts w:ascii="Times New Roman" w:hAnsi="Times New Roman"/>
          <w:b/>
          <w:sz w:val="22"/>
          <w:lang w:val="lt-LT"/>
        </w:rPr>
        <w:t>2.52 straipsnis. Juridinio asmens finansiniai metai</w:t>
      </w:r>
    </w:p>
    <w:bookmarkEnd w:id="287"/>
    <w:p w:rsidR="00000000" w:rsidRDefault="00F856C4">
      <w:pPr>
        <w:ind w:firstLine="720"/>
        <w:jc w:val="both"/>
        <w:rPr>
          <w:rFonts w:ascii="Times New Roman" w:hAnsi="Times New Roman"/>
          <w:sz w:val="22"/>
          <w:lang w:val="lt-LT"/>
        </w:rPr>
      </w:pPr>
      <w:r>
        <w:rPr>
          <w:rFonts w:ascii="Times New Roman" w:hAnsi="Times New Roman"/>
          <w:sz w:val="22"/>
          <w:lang w:val="lt-LT"/>
        </w:rPr>
        <w:t>1. Juridinio asmens finansiniai metai yra kalendoriniai metai.</w:t>
      </w:r>
    </w:p>
    <w:p w:rsidR="00000000" w:rsidRDefault="00F856C4">
      <w:pPr>
        <w:ind w:firstLine="720"/>
        <w:jc w:val="both"/>
        <w:rPr>
          <w:rFonts w:ascii="Times New Roman" w:hAnsi="Times New Roman"/>
          <w:sz w:val="22"/>
          <w:lang w:val="lt-LT"/>
        </w:rPr>
      </w:pPr>
      <w:r>
        <w:rPr>
          <w:rFonts w:ascii="Times New Roman" w:hAnsi="Times New Roman"/>
          <w:sz w:val="22"/>
          <w:lang w:val="lt-LT"/>
        </w:rPr>
        <w:t>2. Juridinio asmens finansiniai</w:t>
      </w:r>
      <w:r>
        <w:rPr>
          <w:rFonts w:ascii="Times New Roman" w:hAnsi="Times New Roman"/>
          <w:sz w:val="22"/>
          <w:lang w:val="lt-LT"/>
        </w:rPr>
        <w:t>s metais gali būti ir kitas dvylikos mėnesių laikotarpis. Jis turi būti nurodytas juridinio asmens steigimo dokumentuose.</w:t>
      </w:r>
    </w:p>
    <w:p w:rsidR="00000000" w:rsidRDefault="00F856C4">
      <w:pPr>
        <w:ind w:firstLine="720"/>
        <w:jc w:val="both"/>
        <w:rPr>
          <w:rFonts w:ascii="Times New Roman" w:hAnsi="Times New Roman"/>
          <w:sz w:val="22"/>
          <w:lang w:val="lt-LT"/>
        </w:rPr>
      </w:pPr>
      <w:r>
        <w:rPr>
          <w:rFonts w:ascii="Times New Roman" w:hAnsi="Times New Roman"/>
          <w:sz w:val="22"/>
          <w:lang w:val="lt-LT"/>
        </w:rPr>
        <w:t>3. Kai finansiniai metai keičiami, finansinių metų pabaiga yra laikoma naujų finansinių metų pabaiga, jei laikotarpis nuo finansinių m</w:t>
      </w:r>
      <w:r>
        <w:rPr>
          <w:rFonts w:ascii="Times New Roman" w:hAnsi="Times New Roman"/>
          <w:sz w:val="22"/>
          <w:lang w:val="lt-LT"/>
        </w:rPr>
        <w:t>etų pradžios iki naujų finansinių metų pabaigos yra ne ilgesnis nei aštuoniolika mėnesių. Jei šis laikotarpis yra ilgesnis nei aštuoniolika mėnesių, tai nustatomi pereinamieji finansiniai metai, kurių pradžia yra senų finansinių metų pabaiga, o pabaiga – n</w:t>
      </w:r>
      <w:r>
        <w:rPr>
          <w:rFonts w:ascii="Times New Roman" w:hAnsi="Times New Roman"/>
          <w:sz w:val="22"/>
          <w:lang w:val="lt-LT"/>
        </w:rPr>
        <w:t>aujų finansinių metų pradžia.</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4. Įsteigus juridinį asmenį, juridinio asmens pirmaisiais finansiniais metais yra laikomas laikotarpis nuo jo įsteigimo dienos iki finansinių metų pabaigos. Juridiniam asmeniui pasibaigus, paskutiniais finansiniais metais yra </w:t>
      </w:r>
      <w:r>
        <w:rPr>
          <w:rFonts w:ascii="Times New Roman" w:hAnsi="Times New Roman"/>
          <w:sz w:val="22"/>
          <w:lang w:val="lt-LT"/>
        </w:rPr>
        <w:t xml:space="preserve">laikomas laikotarpis nuo finansinių metų pradžios iki juridinio asmens pabaigos dienos. </w:t>
      </w:r>
    </w:p>
    <w:p w:rsidR="00000000" w:rsidRDefault="00F856C4">
      <w:pPr>
        <w:ind w:firstLine="720"/>
        <w:jc w:val="both"/>
        <w:rPr>
          <w:rFonts w:ascii="Times New Roman" w:hAnsi="Times New Roman"/>
          <w:sz w:val="22"/>
          <w:lang w:val="lt-LT"/>
        </w:rPr>
      </w:pPr>
      <w:r>
        <w:rPr>
          <w:rFonts w:ascii="Times New Roman" w:hAnsi="Times New Roman"/>
          <w:sz w:val="22"/>
          <w:lang w:val="lt-LT"/>
        </w:rPr>
        <w:t>5. Juridinio asmens finansiniai metai gali būti keičiami ne dažniau nei vieną kartą per penkerius metus. Ši nuostata netaikoma, jeigu juridinis asmuo keičia savo finan</w:t>
      </w:r>
      <w:r>
        <w:rPr>
          <w:rFonts w:ascii="Times New Roman" w:hAnsi="Times New Roman"/>
          <w:sz w:val="22"/>
          <w:lang w:val="lt-LT"/>
        </w:rPr>
        <w:t>sinius metus į finansinius metus, sutampančius su kalendoriniais metais.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88" w:name="straipsnis53_2"/>
      <w:r>
        <w:rPr>
          <w:rFonts w:ascii="Times New Roman" w:hAnsi="Times New Roman"/>
          <w:b/>
          <w:sz w:val="22"/>
          <w:lang w:val="lt-LT"/>
        </w:rPr>
        <w:t>2.53 straipsnis. Juridinio asmens filialas</w:t>
      </w:r>
    </w:p>
    <w:bookmarkEnd w:id="288"/>
    <w:p w:rsidR="00000000" w:rsidRDefault="00F856C4">
      <w:pPr>
        <w:ind w:firstLine="720"/>
        <w:jc w:val="both"/>
        <w:rPr>
          <w:rFonts w:ascii="Times New Roman" w:hAnsi="Times New Roman"/>
          <w:sz w:val="22"/>
          <w:lang w:val="lt-LT"/>
        </w:rPr>
      </w:pPr>
      <w:r>
        <w:rPr>
          <w:rFonts w:ascii="Times New Roman" w:hAnsi="Times New Roman"/>
          <w:sz w:val="22"/>
          <w:lang w:val="lt-LT"/>
        </w:rPr>
        <w:t>1. Juridinio asmens filialas yra struktūrinis juridinio asmens padalinys, turintis savo buveinę ir atliekantis visas arba dalį juridinio as</w:t>
      </w:r>
      <w:r>
        <w:rPr>
          <w:rFonts w:ascii="Times New Roman" w:hAnsi="Times New Roman"/>
          <w:sz w:val="22"/>
          <w:lang w:val="lt-LT"/>
        </w:rPr>
        <w:t>mens funkcijų.</w:t>
      </w:r>
    </w:p>
    <w:p w:rsidR="00000000" w:rsidRDefault="00F856C4">
      <w:pPr>
        <w:ind w:firstLine="720"/>
        <w:jc w:val="both"/>
        <w:rPr>
          <w:rFonts w:ascii="Times New Roman" w:hAnsi="Times New Roman"/>
          <w:sz w:val="22"/>
          <w:lang w:val="lt-LT"/>
        </w:rPr>
      </w:pPr>
      <w:r>
        <w:rPr>
          <w:rFonts w:ascii="Times New Roman" w:hAnsi="Times New Roman"/>
          <w:sz w:val="22"/>
          <w:lang w:val="lt-LT"/>
        </w:rPr>
        <w:t>2. Juridinio asmens filialas nėra juridinis asmuo. Juridinis asmuo atsako pagal filialo prievoles ir filialas atsako pagal juridinio asmens prievoles.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89" w:name="straipsnis54_2"/>
      <w:r>
        <w:rPr>
          <w:rFonts w:ascii="Times New Roman" w:hAnsi="Times New Roman"/>
          <w:b/>
          <w:sz w:val="22"/>
          <w:lang w:val="lt-LT"/>
        </w:rPr>
        <w:t>2.54 straipsnis. Juridinio asmens filialo nuostatai</w:t>
      </w:r>
    </w:p>
    <w:bookmarkEnd w:id="289"/>
    <w:p w:rsidR="00000000" w:rsidRDefault="00F856C4">
      <w:pPr>
        <w:ind w:firstLine="720"/>
        <w:jc w:val="both"/>
        <w:rPr>
          <w:rFonts w:ascii="Times New Roman" w:hAnsi="Times New Roman"/>
          <w:sz w:val="22"/>
          <w:lang w:val="lt-LT"/>
        </w:rPr>
      </w:pPr>
      <w:r>
        <w:rPr>
          <w:rFonts w:ascii="Times New Roman" w:hAnsi="Times New Roman"/>
          <w:sz w:val="22"/>
          <w:lang w:val="lt-LT"/>
        </w:rPr>
        <w:t>1. Juridinio asmens filialas veikia p</w:t>
      </w:r>
      <w:r>
        <w:rPr>
          <w:rFonts w:ascii="Times New Roman" w:hAnsi="Times New Roman"/>
          <w:sz w:val="22"/>
          <w:lang w:val="lt-LT"/>
        </w:rPr>
        <w:t>agal juridinio asmens patvirtintus nuostatus. Juose turi būti nurodyta:</w:t>
      </w:r>
    </w:p>
    <w:p w:rsidR="00000000" w:rsidRDefault="00F856C4">
      <w:pPr>
        <w:ind w:firstLine="720"/>
        <w:jc w:val="both"/>
        <w:rPr>
          <w:rFonts w:ascii="Times New Roman" w:hAnsi="Times New Roman"/>
          <w:sz w:val="22"/>
          <w:lang w:val="lt-LT"/>
        </w:rPr>
      </w:pPr>
      <w:r>
        <w:rPr>
          <w:rFonts w:ascii="Times New Roman" w:hAnsi="Times New Roman"/>
          <w:sz w:val="22"/>
          <w:lang w:val="lt-LT"/>
        </w:rPr>
        <w:t>1) filialo pavadinimas;</w:t>
      </w:r>
    </w:p>
    <w:p w:rsidR="00000000" w:rsidRDefault="00F856C4">
      <w:pPr>
        <w:ind w:firstLine="720"/>
        <w:jc w:val="both"/>
        <w:rPr>
          <w:rFonts w:ascii="Times New Roman" w:hAnsi="Times New Roman"/>
          <w:sz w:val="22"/>
          <w:lang w:val="lt-LT"/>
        </w:rPr>
      </w:pPr>
      <w:r>
        <w:rPr>
          <w:rFonts w:ascii="Times New Roman" w:hAnsi="Times New Roman"/>
          <w:sz w:val="22"/>
          <w:lang w:val="lt-LT"/>
        </w:rPr>
        <w:t>2) filialo buveinė (adresas);</w:t>
      </w:r>
    </w:p>
    <w:p w:rsidR="00000000" w:rsidRDefault="00F856C4">
      <w:pPr>
        <w:ind w:firstLine="720"/>
        <w:jc w:val="both"/>
        <w:rPr>
          <w:rFonts w:ascii="Times New Roman" w:hAnsi="Times New Roman"/>
          <w:sz w:val="22"/>
          <w:lang w:val="lt-LT"/>
        </w:rPr>
      </w:pPr>
      <w:r>
        <w:rPr>
          <w:rFonts w:ascii="Times New Roman" w:hAnsi="Times New Roman"/>
          <w:sz w:val="22"/>
          <w:lang w:val="lt-LT"/>
        </w:rPr>
        <w:t>3) filialo veiklos tikslai;</w:t>
      </w:r>
    </w:p>
    <w:p w:rsidR="00000000" w:rsidRDefault="00F856C4">
      <w:pPr>
        <w:ind w:firstLine="720"/>
        <w:jc w:val="both"/>
        <w:rPr>
          <w:rFonts w:ascii="Times New Roman" w:hAnsi="Times New Roman"/>
          <w:sz w:val="22"/>
          <w:lang w:val="lt-LT"/>
        </w:rPr>
      </w:pPr>
      <w:r>
        <w:rPr>
          <w:rFonts w:ascii="Times New Roman" w:hAnsi="Times New Roman"/>
          <w:sz w:val="22"/>
          <w:lang w:val="lt-LT"/>
        </w:rPr>
        <w:t>4) filialo valdymo organas ir jo kompetencija;</w:t>
      </w:r>
    </w:p>
    <w:p w:rsidR="00000000" w:rsidRDefault="00F856C4">
      <w:pPr>
        <w:ind w:firstLine="720"/>
        <w:jc w:val="both"/>
        <w:rPr>
          <w:rFonts w:ascii="Times New Roman" w:hAnsi="Times New Roman"/>
          <w:sz w:val="22"/>
          <w:lang w:val="lt-LT"/>
        </w:rPr>
      </w:pPr>
      <w:r>
        <w:rPr>
          <w:rFonts w:ascii="Times New Roman" w:hAnsi="Times New Roman"/>
          <w:sz w:val="22"/>
          <w:lang w:val="lt-LT"/>
        </w:rPr>
        <w:t>5) filialo veiklos laikotarpis, jei jis yra ribotas;</w:t>
      </w:r>
    </w:p>
    <w:p w:rsidR="00000000" w:rsidRDefault="00F856C4">
      <w:pPr>
        <w:ind w:firstLine="720"/>
        <w:jc w:val="both"/>
        <w:rPr>
          <w:rFonts w:ascii="Times New Roman" w:hAnsi="Times New Roman"/>
          <w:sz w:val="22"/>
          <w:lang w:val="lt-LT"/>
        </w:rPr>
      </w:pPr>
      <w:r>
        <w:rPr>
          <w:rFonts w:ascii="Times New Roman" w:hAnsi="Times New Roman"/>
          <w:sz w:val="22"/>
          <w:lang w:val="lt-LT"/>
        </w:rPr>
        <w:t>6)</w:t>
      </w:r>
      <w:r>
        <w:rPr>
          <w:rFonts w:ascii="Times New Roman" w:hAnsi="Times New Roman"/>
          <w:sz w:val="22"/>
          <w:lang w:val="lt-LT"/>
        </w:rPr>
        <w:t xml:space="preserve"> kitos įstatymų ar juridinio asmens nustatytos nuostatos.</w:t>
      </w:r>
    </w:p>
    <w:p w:rsidR="00000000" w:rsidRDefault="00F856C4">
      <w:pPr>
        <w:ind w:firstLine="720"/>
        <w:jc w:val="both"/>
        <w:rPr>
          <w:rFonts w:ascii="Times New Roman" w:hAnsi="Times New Roman"/>
          <w:sz w:val="22"/>
          <w:lang w:val="lt-LT"/>
        </w:rPr>
      </w:pPr>
      <w:r>
        <w:rPr>
          <w:rFonts w:ascii="Times New Roman" w:hAnsi="Times New Roman"/>
          <w:sz w:val="22"/>
          <w:lang w:val="lt-LT"/>
        </w:rPr>
        <w:t>2. Juridinio asmens filialo nuostatuose taip pat turi būti nurodoma informacija apie filialą įsteigusį asmenį, nustatyta šio kodekso 2.44 straipsnyje, ir juridinio asmens valdymo organas, turintis t</w:t>
      </w:r>
      <w:r>
        <w:rPr>
          <w:rFonts w:ascii="Times New Roman" w:hAnsi="Times New Roman"/>
          <w:sz w:val="22"/>
          <w:lang w:val="lt-LT"/>
        </w:rPr>
        <w:t>eisę skirti ar atšaukti filialo valdymo organus, priimti sprendimus dėl filialo teisinio statuso.</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90" w:name="straipsnis55_2"/>
      <w:r>
        <w:rPr>
          <w:rFonts w:ascii="Times New Roman" w:hAnsi="Times New Roman"/>
          <w:b/>
          <w:sz w:val="22"/>
          <w:lang w:val="lt-LT"/>
        </w:rPr>
        <w:t>2.55 straipsnis. Filialų reglamentavimas</w:t>
      </w:r>
    </w:p>
    <w:bookmarkEnd w:id="290"/>
    <w:p w:rsidR="00000000" w:rsidRDefault="00F856C4">
      <w:pPr>
        <w:ind w:firstLine="720"/>
        <w:jc w:val="both"/>
        <w:rPr>
          <w:rFonts w:ascii="Times New Roman" w:hAnsi="Times New Roman"/>
          <w:sz w:val="22"/>
          <w:lang w:val="lt-LT"/>
        </w:rPr>
      </w:pPr>
      <w:r>
        <w:rPr>
          <w:rFonts w:ascii="Times New Roman" w:hAnsi="Times New Roman"/>
          <w:sz w:val="22"/>
          <w:lang w:val="lt-LT"/>
        </w:rPr>
        <w:t>1. Filialams ir jų veiklai taikomos šios knygos II dalies normos tiek, kiek jos neprieštarauja filialo esmei, ir ats</w:t>
      </w:r>
      <w:r>
        <w:rPr>
          <w:rFonts w:ascii="Times New Roman" w:hAnsi="Times New Roman"/>
          <w:sz w:val="22"/>
          <w:lang w:val="lt-LT"/>
        </w:rPr>
        <w:t>ižvelgiant į šiam straipsnyje numatytus ypatumus.</w:t>
      </w:r>
    </w:p>
    <w:p w:rsidR="00000000" w:rsidRDefault="00F856C4">
      <w:pPr>
        <w:ind w:firstLine="720"/>
        <w:jc w:val="both"/>
        <w:rPr>
          <w:rFonts w:ascii="Times New Roman" w:hAnsi="Times New Roman"/>
          <w:sz w:val="22"/>
          <w:lang w:val="lt-LT"/>
        </w:rPr>
      </w:pPr>
      <w:r>
        <w:rPr>
          <w:rFonts w:ascii="Times New Roman" w:hAnsi="Times New Roman"/>
          <w:sz w:val="22"/>
          <w:lang w:val="lt-LT"/>
        </w:rPr>
        <w:t>2. Filialo dokumentuose, nurodytuose šio kodekso 2.44 straipsnyje, turi būti pateikiama analogiška informacija ir apie juridinį asmenį, išskyrus informaciją, nurodytą šio kodekso 2.44 straipsnio 3 dalyje, j</w:t>
      </w:r>
      <w:r>
        <w:rPr>
          <w:rFonts w:ascii="Times New Roman" w:hAnsi="Times New Roman"/>
          <w:sz w:val="22"/>
          <w:lang w:val="lt-LT"/>
        </w:rPr>
        <w:t>ei filialo steigėjas yra užsienio juridinis asmuo ar kita organizacija.</w:t>
      </w:r>
    </w:p>
    <w:p w:rsidR="00000000" w:rsidRDefault="00F856C4">
      <w:pPr>
        <w:ind w:firstLine="709"/>
        <w:jc w:val="both"/>
        <w:rPr>
          <w:rFonts w:ascii="Times New Roman" w:hAnsi="Times New Roman"/>
          <w:sz w:val="22"/>
        </w:rPr>
      </w:pPr>
      <w:r>
        <w:rPr>
          <w:rFonts w:ascii="Times New Roman" w:hAnsi="Times New Roman"/>
          <w:sz w:val="22"/>
        </w:rPr>
        <w:t>3. Užsienio juridinis asmuo ar kita organizacija, įregistravusi filialą, privalo informuoti juridinių asmenų registrą apie pateiktų registrui juridinio asmens dokumentų ir duomenų pasi</w:t>
      </w:r>
      <w:r>
        <w:rPr>
          <w:rFonts w:ascii="Times New Roman" w:hAnsi="Times New Roman"/>
          <w:sz w:val="22"/>
        </w:rPr>
        <w:t>keitimus ir apie juridinio asmens teisinį statusą, pateikti juridinio asmens metinės finansinės atskaitomybės, taip pat ir konsoliduotos, dokumentus, jei tokia atskaitomybė būtina</w:t>
      </w:r>
      <w:r>
        <w:rPr>
          <w:rFonts w:ascii="Times New Roman" w:hAnsi="Times New Roman"/>
          <w:b/>
          <w:sz w:val="22"/>
        </w:rPr>
        <w:t xml:space="preserve"> </w:t>
      </w:r>
      <w:r>
        <w:rPr>
          <w:rFonts w:ascii="Times New Roman" w:hAnsi="Times New Roman"/>
          <w:sz w:val="22"/>
        </w:rPr>
        <w:t>pagal įstatymus, taikomus užsienio juridiniam asmeniui ar kitai organizacija</w:t>
      </w:r>
      <w:r>
        <w:rPr>
          <w:rFonts w:ascii="Times New Roman" w:hAnsi="Times New Roman"/>
          <w:sz w:val="22"/>
        </w:rPr>
        <w:t>i.</w:t>
      </w:r>
    </w:p>
    <w:p w:rsidR="00000000" w:rsidRDefault="00F856C4">
      <w:pPr>
        <w:rPr>
          <w:rFonts w:ascii="Times New Roman" w:hAnsi="Times New Roman"/>
          <w:i/>
          <w:iCs/>
          <w:sz w:val="20"/>
          <w:lang w:val="lt-LT"/>
        </w:rPr>
      </w:pPr>
      <w:r>
        <w:rPr>
          <w:rFonts w:ascii="Times New Roman" w:hAnsi="Times New Roman"/>
          <w:i/>
          <w:iCs/>
          <w:sz w:val="20"/>
          <w:lang w:val="lt-LT"/>
        </w:rPr>
        <w:t>Straipsnio pakeitimai:</w:t>
      </w:r>
    </w:p>
    <w:p w:rsidR="00000000" w:rsidRDefault="00F856C4">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63"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2004-04-27, Žin., 2004, Nr. 72-2495 (2004-04-30)</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91" w:name="straipsnis56_2"/>
      <w:r>
        <w:rPr>
          <w:rFonts w:ascii="Times New Roman" w:hAnsi="Times New Roman"/>
          <w:b/>
          <w:sz w:val="22"/>
          <w:lang w:val="lt-LT"/>
        </w:rPr>
        <w:t>2.56 straipsnis. Juridinio asmens atstovybė</w:t>
      </w:r>
    </w:p>
    <w:bookmarkEnd w:id="291"/>
    <w:p w:rsidR="00000000" w:rsidRDefault="00F856C4">
      <w:pPr>
        <w:pStyle w:val="BodyText2"/>
        <w:ind w:firstLine="720"/>
        <w:rPr>
          <w:i w:val="0"/>
          <w:sz w:val="22"/>
        </w:rPr>
      </w:pPr>
      <w:r>
        <w:rPr>
          <w:i w:val="0"/>
          <w:sz w:val="22"/>
        </w:rPr>
        <w:t>1. Juridinio asmens atstovybė yra juridinio asmens padalinys</w:t>
      </w:r>
      <w:r>
        <w:rPr>
          <w:i w:val="0"/>
          <w:sz w:val="22"/>
        </w:rPr>
        <w:t>, turintis savo buveinę ir turintis teisę atlikti veiksmus, nurodytus šio straipsnio 2 dalyje.</w:t>
      </w:r>
    </w:p>
    <w:p w:rsidR="00000000" w:rsidRDefault="00F856C4">
      <w:pPr>
        <w:pStyle w:val="BodyText2"/>
        <w:ind w:firstLine="720"/>
        <w:rPr>
          <w:i w:val="0"/>
          <w:sz w:val="22"/>
        </w:rPr>
      </w:pPr>
      <w:r>
        <w:rPr>
          <w:i w:val="0"/>
          <w:sz w:val="22"/>
        </w:rPr>
        <w:t>2. Juridinio asmens atstovybė turi teisę atstovauti juridinio asmens interesams ir juos ginti, sudaryti sandorius bei atlikti kitus veiksmus juridinio asmens var</w:t>
      </w:r>
      <w:r>
        <w:rPr>
          <w:i w:val="0"/>
          <w:sz w:val="22"/>
        </w:rPr>
        <w:t>du, vykdyti eksporto ir importo operacijas, tačiau tik tarp užsienio juridinių asmenų ar kitų organizacijų, įsteigusių atstovybę, arba su ja susijusių įmonių, įstaigų ar organizacijų ir atstovybės.</w:t>
      </w:r>
    </w:p>
    <w:p w:rsidR="00000000" w:rsidRDefault="00F856C4">
      <w:pPr>
        <w:pStyle w:val="BodyText2"/>
        <w:ind w:firstLine="720"/>
        <w:rPr>
          <w:i w:val="0"/>
          <w:sz w:val="22"/>
        </w:rPr>
      </w:pPr>
      <w:r>
        <w:rPr>
          <w:i w:val="0"/>
          <w:sz w:val="22"/>
        </w:rPr>
        <w:t>3. Juridinio asmens atstovybė nėra juridinis asmuo.</w:t>
      </w:r>
    </w:p>
    <w:p w:rsidR="00000000" w:rsidRDefault="00F856C4">
      <w:pPr>
        <w:pStyle w:val="BodyText2"/>
        <w:ind w:firstLine="720"/>
        <w:rPr>
          <w:i w:val="0"/>
          <w:sz w:val="22"/>
        </w:rPr>
      </w:pPr>
    </w:p>
    <w:p w:rsidR="00000000" w:rsidRDefault="00F856C4">
      <w:pPr>
        <w:pStyle w:val="BodyText2"/>
        <w:ind w:firstLine="720"/>
        <w:rPr>
          <w:b/>
          <w:i w:val="0"/>
          <w:sz w:val="22"/>
        </w:rPr>
      </w:pPr>
      <w:bookmarkStart w:id="292" w:name="straipsnis57_2"/>
      <w:r>
        <w:rPr>
          <w:b/>
          <w:i w:val="0"/>
          <w:sz w:val="22"/>
        </w:rPr>
        <w:t xml:space="preserve">2.57 </w:t>
      </w:r>
      <w:r>
        <w:rPr>
          <w:b/>
          <w:i w:val="0"/>
          <w:sz w:val="22"/>
        </w:rPr>
        <w:t>straipsnis. Juridinio asmens atstovybės nuostatai</w:t>
      </w:r>
    </w:p>
    <w:bookmarkEnd w:id="292"/>
    <w:p w:rsidR="00000000" w:rsidRDefault="00F856C4">
      <w:pPr>
        <w:ind w:firstLine="720"/>
        <w:jc w:val="both"/>
        <w:rPr>
          <w:rFonts w:ascii="Times New Roman" w:hAnsi="Times New Roman"/>
          <w:sz w:val="22"/>
          <w:lang w:val="lt-LT"/>
        </w:rPr>
      </w:pPr>
      <w:r>
        <w:rPr>
          <w:rFonts w:ascii="Times New Roman" w:hAnsi="Times New Roman"/>
          <w:sz w:val="22"/>
          <w:lang w:val="lt-LT"/>
        </w:rPr>
        <w:t>1. Juridinio asmens atstovybė veikia pagal juridinio asmens patvirtintus nuostatus, kuriuose turi būti nurodyta:</w:t>
      </w:r>
    </w:p>
    <w:p w:rsidR="00000000" w:rsidRDefault="00F856C4">
      <w:pPr>
        <w:ind w:firstLine="720"/>
        <w:jc w:val="both"/>
        <w:rPr>
          <w:rFonts w:ascii="Times New Roman" w:hAnsi="Times New Roman"/>
          <w:sz w:val="22"/>
          <w:lang w:val="lt-LT"/>
        </w:rPr>
      </w:pPr>
      <w:r>
        <w:rPr>
          <w:rFonts w:ascii="Times New Roman" w:hAnsi="Times New Roman"/>
          <w:sz w:val="22"/>
          <w:lang w:val="lt-LT"/>
        </w:rPr>
        <w:t>1) atstovybės pavadinimas;</w:t>
      </w:r>
    </w:p>
    <w:p w:rsidR="00000000" w:rsidRDefault="00F856C4">
      <w:pPr>
        <w:ind w:firstLine="720"/>
        <w:jc w:val="both"/>
        <w:rPr>
          <w:rFonts w:ascii="Times New Roman" w:hAnsi="Times New Roman"/>
          <w:sz w:val="22"/>
          <w:lang w:val="lt-LT"/>
        </w:rPr>
      </w:pPr>
      <w:r>
        <w:rPr>
          <w:rFonts w:ascii="Times New Roman" w:hAnsi="Times New Roman"/>
          <w:sz w:val="22"/>
          <w:lang w:val="lt-LT"/>
        </w:rPr>
        <w:t>2) atstovybės buveinė;</w:t>
      </w:r>
    </w:p>
    <w:p w:rsidR="00000000" w:rsidRDefault="00F856C4">
      <w:pPr>
        <w:ind w:firstLine="720"/>
        <w:jc w:val="both"/>
        <w:rPr>
          <w:rFonts w:ascii="Times New Roman" w:hAnsi="Times New Roman"/>
          <w:sz w:val="22"/>
          <w:lang w:val="lt-LT"/>
        </w:rPr>
      </w:pPr>
      <w:r>
        <w:rPr>
          <w:rFonts w:ascii="Times New Roman" w:hAnsi="Times New Roman"/>
          <w:sz w:val="22"/>
          <w:lang w:val="lt-LT"/>
        </w:rPr>
        <w:t>3) atstovybės veiklos tikslai;</w:t>
      </w:r>
    </w:p>
    <w:p w:rsidR="00000000" w:rsidRDefault="00F856C4">
      <w:pPr>
        <w:ind w:firstLine="720"/>
        <w:jc w:val="both"/>
        <w:rPr>
          <w:rFonts w:ascii="Times New Roman" w:hAnsi="Times New Roman"/>
          <w:sz w:val="22"/>
          <w:lang w:val="lt-LT"/>
        </w:rPr>
      </w:pPr>
      <w:r>
        <w:rPr>
          <w:rFonts w:ascii="Times New Roman" w:hAnsi="Times New Roman"/>
          <w:sz w:val="22"/>
          <w:lang w:val="lt-LT"/>
        </w:rPr>
        <w:t>4) atstovybė</w:t>
      </w:r>
      <w:r>
        <w:rPr>
          <w:rFonts w:ascii="Times New Roman" w:hAnsi="Times New Roman"/>
          <w:sz w:val="22"/>
          <w:lang w:val="lt-LT"/>
        </w:rPr>
        <w:t>s valdymo organas ir jo kompetencija;</w:t>
      </w:r>
    </w:p>
    <w:p w:rsidR="00000000" w:rsidRDefault="00F856C4">
      <w:pPr>
        <w:ind w:firstLine="720"/>
        <w:jc w:val="both"/>
        <w:rPr>
          <w:rFonts w:ascii="Times New Roman" w:hAnsi="Times New Roman"/>
          <w:sz w:val="22"/>
          <w:lang w:val="lt-LT"/>
        </w:rPr>
      </w:pPr>
      <w:r>
        <w:rPr>
          <w:rFonts w:ascii="Times New Roman" w:hAnsi="Times New Roman"/>
          <w:sz w:val="22"/>
          <w:lang w:val="lt-LT"/>
        </w:rPr>
        <w:t>5) atstovybės veiklos laikotarpis, jei jis yra ribotas;</w:t>
      </w:r>
    </w:p>
    <w:p w:rsidR="00000000" w:rsidRDefault="00F856C4">
      <w:pPr>
        <w:pStyle w:val="BodyTextIndent2"/>
        <w:rPr>
          <w:i w:val="0"/>
          <w:sz w:val="22"/>
        </w:rPr>
      </w:pPr>
      <w:r>
        <w:rPr>
          <w:i w:val="0"/>
          <w:sz w:val="22"/>
        </w:rPr>
        <w:t>6) kitos įstatymų ar juridinio asmens nustatytos nuostatos.</w:t>
      </w:r>
    </w:p>
    <w:p w:rsidR="00000000" w:rsidRDefault="00F856C4">
      <w:pPr>
        <w:ind w:firstLine="720"/>
        <w:jc w:val="both"/>
        <w:rPr>
          <w:rFonts w:ascii="Times New Roman" w:hAnsi="Times New Roman"/>
          <w:sz w:val="22"/>
          <w:lang w:val="lt-LT"/>
        </w:rPr>
      </w:pPr>
      <w:r>
        <w:rPr>
          <w:rFonts w:ascii="Times New Roman" w:hAnsi="Times New Roman"/>
          <w:sz w:val="22"/>
          <w:lang w:val="lt-LT"/>
        </w:rPr>
        <w:t>2. Juridinio asmens atstovybės nuostatuose taip pat turi būti nurodoma informacija apie atstovybę įste</w:t>
      </w:r>
      <w:r>
        <w:rPr>
          <w:rFonts w:ascii="Times New Roman" w:hAnsi="Times New Roman"/>
          <w:sz w:val="22"/>
          <w:lang w:val="lt-LT"/>
        </w:rPr>
        <w:t>igusį asmenį, nurodyta šio kodekso 2.44 straipsnyje, ir juridinio asmens valdymo organas, turintis teisę skirti ar atšaukti atstovybės valdymo organus, priimti sprendimus dėl atstovybės teisinio statuso.</w:t>
      </w:r>
    </w:p>
    <w:p w:rsidR="00000000" w:rsidRDefault="00F856C4">
      <w:pPr>
        <w:pStyle w:val="BodyText2"/>
        <w:ind w:firstLine="720"/>
        <w:rPr>
          <w:i w:val="0"/>
          <w:sz w:val="22"/>
        </w:rPr>
      </w:pPr>
    </w:p>
    <w:p w:rsidR="00000000" w:rsidRDefault="00F856C4">
      <w:pPr>
        <w:pStyle w:val="BodyText2"/>
        <w:ind w:firstLine="720"/>
        <w:rPr>
          <w:b/>
          <w:i w:val="0"/>
          <w:sz w:val="22"/>
        </w:rPr>
      </w:pPr>
      <w:bookmarkStart w:id="293" w:name="straipsnis58_2"/>
      <w:r>
        <w:rPr>
          <w:b/>
          <w:i w:val="0"/>
          <w:sz w:val="22"/>
        </w:rPr>
        <w:t>2.58 straipsnis. Juridinio asmens atstovybės reglam</w:t>
      </w:r>
      <w:r>
        <w:rPr>
          <w:b/>
          <w:i w:val="0"/>
          <w:sz w:val="22"/>
        </w:rPr>
        <w:t>entavimas</w:t>
      </w:r>
    </w:p>
    <w:bookmarkEnd w:id="293"/>
    <w:p w:rsidR="00000000" w:rsidRDefault="00F856C4">
      <w:pPr>
        <w:ind w:firstLine="720"/>
        <w:jc w:val="both"/>
        <w:rPr>
          <w:rFonts w:ascii="Times New Roman" w:hAnsi="Times New Roman"/>
          <w:sz w:val="22"/>
          <w:lang w:val="lt-LT"/>
        </w:rPr>
      </w:pPr>
      <w:r>
        <w:rPr>
          <w:rFonts w:ascii="Times New Roman" w:hAnsi="Times New Roman"/>
          <w:sz w:val="22"/>
          <w:lang w:val="lt-LT"/>
        </w:rPr>
        <w:t>1. Atstovybėms ir jų veiklai taikomos šios knygos II dalies normos tiek, kiek jos neprieštarauja atstovybės esmei, ir atsižvelgiant į šiame straipsnyje numatytus ypatumus.</w:t>
      </w:r>
    </w:p>
    <w:p w:rsidR="00000000" w:rsidRDefault="00F856C4">
      <w:pPr>
        <w:ind w:firstLine="720"/>
        <w:jc w:val="both"/>
        <w:rPr>
          <w:rFonts w:ascii="Times New Roman" w:hAnsi="Times New Roman"/>
          <w:sz w:val="22"/>
          <w:lang w:val="lt-LT"/>
        </w:rPr>
      </w:pPr>
      <w:r>
        <w:rPr>
          <w:rFonts w:ascii="Times New Roman" w:hAnsi="Times New Roman"/>
          <w:sz w:val="22"/>
          <w:lang w:val="lt-LT"/>
        </w:rPr>
        <w:t>2. Atstovybės dokumentuose, nurodytuose šio kodekso 2.44 straipsnyje, turi</w:t>
      </w:r>
      <w:r>
        <w:rPr>
          <w:rFonts w:ascii="Times New Roman" w:hAnsi="Times New Roman"/>
          <w:sz w:val="22"/>
          <w:lang w:val="lt-LT"/>
        </w:rPr>
        <w:t xml:space="preserve"> būti pateikiama tokia pat informacija ir apie juridinį asmenį, išskyrus informaciją, nurodytą šio kodekso 2.44 straipsnio 3 dalyje, jei atstovybės steigėjas yra užsienio juridinis asmuo ar kita organizacija.</w:t>
      </w:r>
    </w:p>
    <w:p w:rsidR="00000000" w:rsidRDefault="00F856C4">
      <w:pPr>
        <w:pStyle w:val="BodyText2"/>
        <w:ind w:firstLine="720"/>
        <w:rPr>
          <w:i w:val="0"/>
          <w:sz w:val="22"/>
        </w:rPr>
      </w:pPr>
      <w:r>
        <w:rPr>
          <w:i w:val="0"/>
          <w:sz w:val="22"/>
        </w:rPr>
        <w:t>3. Užsienio juridinis asmuo ar kita organizacij</w:t>
      </w:r>
      <w:r>
        <w:rPr>
          <w:i w:val="0"/>
          <w:sz w:val="22"/>
        </w:rPr>
        <w:t xml:space="preserve">a, įregistravusi atstovybę, privalo informuoti juridinių asmenų registrą apie pateiktų registrui juridinio asmens dokumentų ir duomenų pasikeitimus bei apie juridinio asmens teisinį statusą, pateikti juridinio asmens metinės finansinės atskaitomybės, taip </w:t>
      </w:r>
      <w:r>
        <w:rPr>
          <w:i w:val="0"/>
          <w:sz w:val="22"/>
        </w:rPr>
        <w:t>pat ir konsoliduotos, dokumentus, jei tokia atskaitomybė būtina pagal įstatymus, taikomus užsienio juridiniam asmeniui ar kitai organizacijai.</w:t>
      </w:r>
    </w:p>
    <w:p w:rsidR="00000000" w:rsidRDefault="00F856C4">
      <w:pPr>
        <w:pStyle w:val="BodyText2"/>
        <w:ind w:firstLine="720"/>
        <w:rPr>
          <w:i w:val="0"/>
          <w:sz w:val="22"/>
        </w:rPr>
      </w:pPr>
    </w:p>
    <w:p w:rsidR="00000000" w:rsidRDefault="00F856C4">
      <w:pPr>
        <w:jc w:val="center"/>
        <w:rPr>
          <w:rFonts w:ascii="Times New Roman" w:hAnsi="Times New Roman"/>
          <w:sz w:val="22"/>
          <w:lang w:val="lt-LT"/>
        </w:rPr>
      </w:pPr>
    </w:p>
    <w:p w:rsidR="00000000" w:rsidRDefault="00F856C4">
      <w:pPr>
        <w:jc w:val="center"/>
        <w:rPr>
          <w:rFonts w:ascii="Times New Roman" w:hAnsi="Times New Roman"/>
          <w:b/>
          <w:sz w:val="22"/>
          <w:lang w:val="lt-LT"/>
        </w:rPr>
      </w:pPr>
    </w:p>
    <w:p w:rsidR="00000000" w:rsidRDefault="00F856C4">
      <w:pPr>
        <w:jc w:val="center"/>
        <w:rPr>
          <w:rFonts w:ascii="Times New Roman" w:hAnsi="Times New Roman"/>
          <w:b/>
          <w:sz w:val="22"/>
          <w:lang w:val="lt-LT"/>
        </w:rPr>
      </w:pPr>
      <w:bookmarkStart w:id="294" w:name="skyrius13"/>
      <w:r>
        <w:rPr>
          <w:rFonts w:ascii="Times New Roman" w:hAnsi="Times New Roman"/>
          <w:b/>
          <w:sz w:val="22"/>
          <w:lang w:val="lt-LT"/>
        </w:rPr>
        <w:t>V SKYRIUS</w:t>
      </w:r>
    </w:p>
    <w:bookmarkEnd w:id="294"/>
    <w:p w:rsidR="00000000" w:rsidRDefault="00F856C4">
      <w:pPr>
        <w:pStyle w:val="Heading4"/>
        <w:rPr>
          <w:rFonts w:ascii="Times New Roman" w:hAnsi="Times New Roman"/>
          <w:sz w:val="22"/>
        </w:rPr>
      </w:pPr>
      <w:r>
        <w:rPr>
          <w:rFonts w:ascii="Times New Roman" w:hAnsi="Times New Roman"/>
          <w:sz w:val="22"/>
        </w:rPr>
        <w:t>JURIDINIO ASMENS STEIGIMAS</w:t>
      </w:r>
    </w:p>
    <w:p w:rsidR="00000000" w:rsidRDefault="00F856C4">
      <w:pPr>
        <w:pStyle w:val="Footer"/>
        <w:tabs>
          <w:tab w:val="clear" w:pos="4320"/>
          <w:tab w:val="clear" w:pos="8640"/>
        </w:tabs>
        <w:spacing w:line="240" w:lineRule="auto"/>
        <w:rPr>
          <w:rFonts w:ascii="Times New Roman" w:hAnsi="Times New Roman"/>
          <w:sz w:val="22"/>
        </w:rPr>
      </w:pPr>
    </w:p>
    <w:p w:rsidR="00000000" w:rsidRDefault="00F856C4">
      <w:pPr>
        <w:ind w:firstLine="720"/>
        <w:jc w:val="both"/>
        <w:rPr>
          <w:rFonts w:ascii="Times New Roman" w:hAnsi="Times New Roman"/>
          <w:b/>
          <w:sz w:val="22"/>
          <w:lang w:val="lt-LT"/>
        </w:rPr>
      </w:pPr>
      <w:bookmarkStart w:id="295" w:name="straipsnis59_2"/>
      <w:r>
        <w:rPr>
          <w:rFonts w:ascii="Times New Roman" w:hAnsi="Times New Roman"/>
          <w:b/>
          <w:sz w:val="22"/>
          <w:lang w:val="lt-LT"/>
        </w:rPr>
        <w:t>2.59 straipsnis. Juridinio asmens steigimo tvarka</w:t>
      </w:r>
    </w:p>
    <w:bookmarkEnd w:id="295"/>
    <w:p w:rsidR="00000000" w:rsidRDefault="00F856C4">
      <w:pPr>
        <w:pStyle w:val="BodyTextIndent2"/>
        <w:rPr>
          <w:i w:val="0"/>
          <w:sz w:val="22"/>
        </w:rPr>
      </w:pPr>
      <w:r>
        <w:rPr>
          <w:i w:val="0"/>
          <w:sz w:val="22"/>
        </w:rPr>
        <w:t>Juridiniai asmenys ste</w:t>
      </w:r>
      <w:r>
        <w:rPr>
          <w:i w:val="0"/>
          <w:sz w:val="22"/>
        </w:rPr>
        <w:t>igiami šio kodekso ir įstatymų nustatyta tvarka. Steigimo procedūros klausimus, kurių nereglamentuoja įstatymai, gali nustatyti steigėjai.</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 </w:t>
      </w:r>
    </w:p>
    <w:p w:rsidR="00000000" w:rsidRDefault="00F856C4">
      <w:pPr>
        <w:ind w:firstLine="720"/>
        <w:jc w:val="both"/>
        <w:rPr>
          <w:rFonts w:ascii="Times New Roman" w:hAnsi="Times New Roman"/>
          <w:b/>
          <w:sz w:val="22"/>
          <w:lang w:val="lt-LT"/>
        </w:rPr>
      </w:pPr>
      <w:bookmarkStart w:id="296" w:name="straipsnis60_2"/>
      <w:r>
        <w:rPr>
          <w:rFonts w:ascii="Times New Roman" w:hAnsi="Times New Roman"/>
          <w:b/>
          <w:sz w:val="22"/>
          <w:lang w:val="lt-LT"/>
        </w:rPr>
        <w:t>2.60 straipsnis. Juridinio asmens steigėjai</w:t>
      </w:r>
    </w:p>
    <w:bookmarkEnd w:id="296"/>
    <w:p w:rsidR="00000000" w:rsidRDefault="00F856C4">
      <w:pPr>
        <w:ind w:firstLine="720"/>
        <w:jc w:val="both"/>
        <w:rPr>
          <w:rFonts w:ascii="Times New Roman" w:hAnsi="Times New Roman"/>
          <w:sz w:val="22"/>
          <w:lang w:val="lt-LT"/>
        </w:rPr>
      </w:pPr>
      <w:r>
        <w:rPr>
          <w:rFonts w:ascii="Times New Roman" w:hAnsi="Times New Roman"/>
          <w:sz w:val="22"/>
          <w:lang w:val="lt-LT"/>
        </w:rPr>
        <w:t>1. Juridinio asmens steigėjas yra asmuo, sudaręs sandorį įsteigti jurid</w:t>
      </w:r>
      <w:r>
        <w:rPr>
          <w:rFonts w:ascii="Times New Roman" w:hAnsi="Times New Roman"/>
          <w:sz w:val="22"/>
          <w:lang w:val="lt-LT"/>
        </w:rPr>
        <w:t>inį asmenį. Valstybė, priėmusi atitinkamą įstatymą ar, jeigu įstatymai numato, kitą teisės aktą, taip pat savivaldybė, valstybės ir vietos savivaldos institucijos, jeigu įstatymai tai numato, priėmusios atitinkamą teisės aktą, kurio pagrindu įsteigiamas vi</w:t>
      </w:r>
      <w:r>
        <w:rPr>
          <w:rFonts w:ascii="Times New Roman" w:hAnsi="Times New Roman"/>
          <w:sz w:val="22"/>
          <w:lang w:val="lt-LT"/>
        </w:rPr>
        <w:t>ešasis juridinis asmuo, taip pat yra laikomos juridinio asmens steigėjomis.</w:t>
      </w:r>
    </w:p>
    <w:p w:rsidR="00000000" w:rsidRDefault="00F856C4">
      <w:pPr>
        <w:ind w:firstLine="720"/>
        <w:jc w:val="both"/>
        <w:rPr>
          <w:rFonts w:ascii="Times New Roman" w:hAnsi="Times New Roman"/>
          <w:sz w:val="22"/>
          <w:lang w:val="lt-LT"/>
        </w:rPr>
      </w:pPr>
      <w:r>
        <w:rPr>
          <w:rFonts w:ascii="Times New Roman" w:hAnsi="Times New Roman"/>
          <w:sz w:val="22"/>
          <w:lang w:val="lt-LT"/>
        </w:rPr>
        <w:t>2. Juridinio asmens steigėjai gali būti ir fiziniai, ir juridiniai asmenys.</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3. Įstatymai gali numatyti atvejus, kai viešajai tvarkai apsaugoti arba taikant atsakomąsias priemones, </w:t>
      </w:r>
      <w:r>
        <w:rPr>
          <w:rFonts w:ascii="Times New Roman" w:hAnsi="Times New Roman"/>
          <w:sz w:val="22"/>
          <w:lang w:val="lt-LT"/>
        </w:rPr>
        <w:t xml:space="preserve">tam tikrų juridinių asmenų steigėju ar dalyviu negali būti užsienio juridinis asmuo ar kita organizacija arba užsienietis. </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97" w:name="straipsnis61_2"/>
      <w:r>
        <w:rPr>
          <w:rFonts w:ascii="Times New Roman" w:hAnsi="Times New Roman"/>
          <w:b/>
          <w:sz w:val="22"/>
          <w:lang w:val="lt-LT"/>
        </w:rPr>
        <w:t>2.61 straipsnis. Sandoriai iki juridinio asmens įsteigimo</w:t>
      </w:r>
    </w:p>
    <w:bookmarkEnd w:id="297"/>
    <w:p w:rsidR="00000000" w:rsidRDefault="00F856C4">
      <w:pPr>
        <w:ind w:firstLine="709"/>
        <w:jc w:val="both"/>
        <w:rPr>
          <w:rFonts w:ascii="Times New Roman" w:hAnsi="Times New Roman"/>
          <w:sz w:val="22"/>
        </w:rPr>
      </w:pPr>
      <w:r>
        <w:rPr>
          <w:rFonts w:ascii="Times New Roman" w:hAnsi="Times New Roman"/>
          <w:sz w:val="22"/>
        </w:rPr>
        <w:t>1. Tam tikras juridinio asmens valdymo organas ar kitas steigimo dokument</w:t>
      </w:r>
      <w:r>
        <w:rPr>
          <w:rFonts w:ascii="Times New Roman" w:hAnsi="Times New Roman"/>
          <w:sz w:val="22"/>
        </w:rPr>
        <w:t>e nustatytas organas gali patvirtinti sandorius, kuriuos juridinio asmens vardu ir dėl jo interesų sudarė kiti asmenys iki juridinio asmens įsteigimo. Sudarant tokį sandorį turi būti nurodoma, kad jis sudaromas steigiamo juridinio asmens vardu ir dėl jo in</w:t>
      </w:r>
      <w:r>
        <w:rPr>
          <w:rFonts w:ascii="Times New Roman" w:hAnsi="Times New Roman"/>
          <w:sz w:val="22"/>
        </w:rPr>
        <w:t>teresų. Jei tokia nuoroda nepateikiama, tai sandorį sudaręs asmuo ir juridinis asmuo, kurio valdymo organas ar kitas steigimo dokumente nustatytas organas patvirtino dėl jo interesų sudarytą sandorį, turi solidarią pareigą įvykdyti prievoles.</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toki</w:t>
      </w:r>
      <w:r>
        <w:rPr>
          <w:rFonts w:ascii="Times New Roman" w:hAnsi="Times New Roman"/>
          <w:sz w:val="22"/>
          <w:lang w:val="lt-LT"/>
        </w:rPr>
        <w:t>o sandorio vėliau įsteigto juridinio asmens organas nepatvirtina, visos pagal sandorį atsiradusios prievolės tenka sandorį sudariusiam asmeniui. Jeigu tokį sandorį sudarė keli asmenys, tai juridiniam asmeniui jo nepatvirtinus visi asmenys pagal atsiradusia</w:t>
      </w:r>
      <w:r>
        <w:rPr>
          <w:rFonts w:ascii="Times New Roman" w:hAnsi="Times New Roman"/>
          <w:sz w:val="22"/>
          <w:lang w:val="lt-LT"/>
        </w:rPr>
        <w:t>s prievoles atsako solidariai.</w:t>
      </w:r>
    </w:p>
    <w:p w:rsidR="00000000" w:rsidRDefault="00F856C4">
      <w:pPr>
        <w:rPr>
          <w:rFonts w:ascii="Times New Roman" w:hAnsi="Times New Roman"/>
          <w:i/>
          <w:iCs/>
          <w:sz w:val="20"/>
          <w:lang w:val="lt-LT"/>
        </w:rPr>
      </w:pPr>
      <w:r>
        <w:rPr>
          <w:rFonts w:ascii="Times New Roman" w:hAnsi="Times New Roman"/>
          <w:i/>
          <w:iCs/>
          <w:sz w:val="20"/>
          <w:lang w:val="lt-LT"/>
        </w:rPr>
        <w:t>Straipsnio pakeitimai:</w:t>
      </w:r>
    </w:p>
    <w:p w:rsidR="00000000" w:rsidRDefault="00F856C4">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64"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2004-04-27, Žin., 2004, Nr. 72-2495 (2004-04-30)</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98" w:name="straipsnis62_2"/>
      <w:r>
        <w:rPr>
          <w:rFonts w:ascii="Times New Roman" w:hAnsi="Times New Roman"/>
          <w:b/>
          <w:sz w:val="22"/>
          <w:lang w:val="lt-LT"/>
        </w:rPr>
        <w:t>2.62 straipsnis. Juridinių asmenų registras</w:t>
      </w:r>
    </w:p>
    <w:bookmarkEnd w:id="298"/>
    <w:p w:rsidR="00000000" w:rsidRDefault="00F856C4">
      <w:pPr>
        <w:ind w:firstLine="720"/>
        <w:jc w:val="both"/>
        <w:rPr>
          <w:rFonts w:ascii="Times New Roman" w:hAnsi="Times New Roman"/>
          <w:sz w:val="22"/>
          <w:lang w:val="lt-LT"/>
        </w:rPr>
      </w:pPr>
      <w:r>
        <w:rPr>
          <w:rFonts w:ascii="Times New Roman" w:hAnsi="Times New Roman"/>
          <w:sz w:val="22"/>
          <w:lang w:val="lt-LT"/>
        </w:rPr>
        <w:t>1. Juridinis asmuo turi būti įre</w:t>
      </w:r>
      <w:r>
        <w:rPr>
          <w:rFonts w:ascii="Times New Roman" w:hAnsi="Times New Roman"/>
          <w:sz w:val="22"/>
          <w:lang w:val="lt-LT"/>
        </w:rPr>
        <w:t>gistruotas juridinių asmenų registre.</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Juridinių asmenų registre įrašomi juridiniai asmenys ir kaupiami duomenys bei dokumentai apie juos. Juridinių asmenų registras yra pagrindinis valstybės registras. </w:t>
      </w:r>
    </w:p>
    <w:p w:rsidR="00000000" w:rsidRDefault="00F856C4">
      <w:pPr>
        <w:ind w:firstLine="720"/>
        <w:jc w:val="both"/>
        <w:rPr>
          <w:rFonts w:ascii="Times New Roman" w:hAnsi="Times New Roman"/>
          <w:sz w:val="22"/>
          <w:lang w:val="lt-LT"/>
        </w:rPr>
      </w:pPr>
      <w:r>
        <w:rPr>
          <w:rFonts w:ascii="Times New Roman" w:hAnsi="Times New Roman"/>
          <w:sz w:val="22"/>
          <w:lang w:val="lt-LT"/>
        </w:rPr>
        <w:t>3. Juridiniai asmenys privalo juridinių asmenų reg</w:t>
      </w:r>
      <w:r>
        <w:rPr>
          <w:rFonts w:ascii="Times New Roman" w:hAnsi="Times New Roman"/>
          <w:sz w:val="22"/>
          <w:lang w:val="lt-LT"/>
        </w:rPr>
        <w:t>istre nurodyti apie save ir savo veiklą visus įstatymų reikalaujamus duomenis (atskleidimo principas).</w:t>
      </w:r>
    </w:p>
    <w:p w:rsidR="00000000" w:rsidRDefault="00F856C4">
      <w:pPr>
        <w:ind w:firstLine="720"/>
        <w:jc w:val="both"/>
        <w:rPr>
          <w:rFonts w:ascii="Times New Roman" w:hAnsi="Times New Roman"/>
          <w:sz w:val="22"/>
          <w:lang w:val="lt-LT"/>
        </w:rPr>
      </w:pPr>
      <w:r>
        <w:rPr>
          <w:rFonts w:ascii="Times New Roman" w:hAnsi="Times New Roman"/>
          <w:sz w:val="22"/>
          <w:lang w:val="lt-LT"/>
        </w:rPr>
        <w:t>4. Juridinių asmenų registro tvarkymo įstaiga (registro tvarkytojas) yra įstatymų nustatyta valstybės institucija.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99" w:name="straipsnis63_2"/>
      <w:r>
        <w:rPr>
          <w:rFonts w:ascii="Times New Roman" w:hAnsi="Times New Roman"/>
          <w:b/>
          <w:sz w:val="22"/>
          <w:lang w:val="lt-LT"/>
        </w:rPr>
        <w:t>2.63 straipsnis. Juridinio asmens įst</w:t>
      </w:r>
      <w:r>
        <w:rPr>
          <w:rFonts w:ascii="Times New Roman" w:hAnsi="Times New Roman"/>
          <w:b/>
          <w:sz w:val="22"/>
          <w:lang w:val="lt-LT"/>
        </w:rPr>
        <w:t>eigimo momentas</w:t>
      </w:r>
    </w:p>
    <w:bookmarkEnd w:id="299"/>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Juridinis asmuo laikomas įsteigtu nuo jo įregistravimo juridinių asmenų registre. </w:t>
      </w:r>
    </w:p>
    <w:p w:rsidR="00000000" w:rsidRDefault="00F856C4">
      <w:pPr>
        <w:ind w:firstLine="720"/>
        <w:jc w:val="both"/>
        <w:rPr>
          <w:rFonts w:ascii="Times New Roman" w:hAnsi="Times New Roman"/>
          <w:sz w:val="22"/>
          <w:lang w:val="lt-LT"/>
        </w:rPr>
      </w:pPr>
      <w:r>
        <w:rPr>
          <w:rFonts w:ascii="Times New Roman" w:hAnsi="Times New Roman"/>
          <w:sz w:val="22"/>
          <w:lang w:val="lt-LT"/>
        </w:rPr>
        <w:t>2. Įstatymas ar įstatymų numatytais atvejais kitas teisės aktas, kuriuo yra įsteigtas viešasis juridinis asmuo, gali nustatyti, kad juridinis asmuo laikom</w:t>
      </w:r>
      <w:r>
        <w:rPr>
          <w:rFonts w:ascii="Times New Roman" w:hAnsi="Times New Roman"/>
          <w:sz w:val="22"/>
          <w:lang w:val="lt-LT"/>
        </w:rPr>
        <w:t>as įsteigtu nuo teisės akto dėl jo įsteigimo įsigaliojimo. Tokiu atveju tame teisės akte turi būti pateikti šio kodekso 2.66 straipsnyje nurodyti duomenys, o toks teisės aktas privalo būti viešai paskelbtas bei perduotas juridinių asmenų registrui.</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 </w:t>
      </w:r>
    </w:p>
    <w:p w:rsidR="00000000" w:rsidRDefault="00F856C4">
      <w:pPr>
        <w:ind w:firstLine="720"/>
        <w:jc w:val="both"/>
        <w:rPr>
          <w:rFonts w:ascii="Times New Roman" w:hAnsi="Times New Roman"/>
          <w:b/>
          <w:sz w:val="22"/>
          <w:lang w:val="lt-LT"/>
        </w:rPr>
      </w:pPr>
      <w:bookmarkStart w:id="300" w:name="straipsnis64_2"/>
      <w:r>
        <w:rPr>
          <w:rFonts w:ascii="Times New Roman" w:hAnsi="Times New Roman"/>
          <w:b/>
          <w:sz w:val="22"/>
          <w:lang w:val="lt-LT"/>
        </w:rPr>
        <w:t xml:space="preserve">2.64 </w:t>
      </w:r>
      <w:r>
        <w:rPr>
          <w:rFonts w:ascii="Times New Roman" w:hAnsi="Times New Roman"/>
          <w:b/>
          <w:sz w:val="22"/>
          <w:lang w:val="lt-LT"/>
        </w:rPr>
        <w:t>straipsnis. Juridinių asmenų registravimas</w:t>
      </w:r>
    </w:p>
    <w:bookmarkEnd w:id="300"/>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Juridinis asmuo registruojamas juridinių asmenų registre, kai pateikiami šio straipsnio 2 dalyje nurodyti dokumentai, jei šio kodekso normos ar šio kodekso numatytais atvejais kiti įstatymai nenustato kitaip. </w:t>
      </w:r>
    </w:p>
    <w:p w:rsidR="00000000" w:rsidRDefault="00F856C4">
      <w:pPr>
        <w:ind w:firstLine="720"/>
        <w:jc w:val="both"/>
        <w:rPr>
          <w:rFonts w:ascii="Times New Roman" w:hAnsi="Times New Roman"/>
          <w:sz w:val="22"/>
          <w:lang w:val="lt-LT"/>
        </w:rPr>
      </w:pPr>
      <w:r>
        <w:rPr>
          <w:rFonts w:ascii="Times New Roman" w:hAnsi="Times New Roman"/>
          <w:sz w:val="22"/>
          <w:lang w:val="lt-LT"/>
        </w:rPr>
        <w:t>2. Juridiniam asmeniui įregistruoti juridinių asmenų registre turi būti pateikti šie dokumentai:</w:t>
      </w:r>
    </w:p>
    <w:p w:rsidR="00000000" w:rsidRDefault="00F856C4">
      <w:pPr>
        <w:ind w:firstLine="720"/>
        <w:jc w:val="both"/>
        <w:rPr>
          <w:rFonts w:ascii="Times New Roman" w:hAnsi="Times New Roman"/>
          <w:sz w:val="22"/>
          <w:lang w:val="lt-LT"/>
        </w:rPr>
      </w:pPr>
      <w:r>
        <w:rPr>
          <w:rFonts w:ascii="Times New Roman" w:hAnsi="Times New Roman"/>
          <w:sz w:val="22"/>
          <w:lang w:val="lt-LT"/>
        </w:rPr>
        <w:t>1) nustatytos formos prašymas įregistruoti juridinį asmenį;</w:t>
      </w:r>
    </w:p>
    <w:p w:rsidR="00000000" w:rsidRDefault="00F856C4">
      <w:pPr>
        <w:ind w:firstLine="720"/>
        <w:jc w:val="both"/>
        <w:rPr>
          <w:rFonts w:ascii="Times New Roman" w:hAnsi="Times New Roman"/>
          <w:sz w:val="22"/>
          <w:lang w:val="lt-LT"/>
        </w:rPr>
      </w:pPr>
      <w:r>
        <w:rPr>
          <w:rFonts w:ascii="Times New Roman" w:hAnsi="Times New Roman"/>
          <w:sz w:val="22"/>
          <w:lang w:val="lt-LT"/>
        </w:rPr>
        <w:t>2) juridinio asmens steigimo dokumentai;</w:t>
      </w:r>
    </w:p>
    <w:p w:rsidR="00000000" w:rsidRDefault="00F856C4">
      <w:pPr>
        <w:ind w:firstLine="720"/>
        <w:jc w:val="both"/>
        <w:rPr>
          <w:rFonts w:ascii="Times New Roman" w:hAnsi="Times New Roman"/>
          <w:sz w:val="22"/>
          <w:lang w:val="lt-LT"/>
        </w:rPr>
      </w:pPr>
      <w:r>
        <w:rPr>
          <w:rFonts w:ascii="Times New Roman" w:hAnsi="Times New Roman"/>
          <w:sz w:val="22"/>
          <w:lang w:val="lt-LT"/>
        </w:rPr>
        <w:t>3) licencija, jei pagal įstatymus licencija turi būti išdu</w:t>
      </w:r>
      <w:r>
        <w:rPr>
          <w:rFonts w:ascii="Times New Roman" w:hAnsi="Times New Roman"/>
          <w:sz w:val="22"/>
          <w:lang w:val="lt-LT"/>
        </w:rPr>
        <w:t>ota iki juridinio asmens įsteigimo;</w:t>
      </w:r>
    </w:p>
    <w:p w:rsidR="00000000" w:rsidRDefault="00F856C4">
      <w:pPr>
        <w:ind w:firstLine="720"/>
        <w:jc w:val="both"/>
        <w:rPr>
          <w:rFonts w:ascii="Times New Roman" w:hAnsi="Times New Roman"/>
          <w:sz w:val="22"/>
          <w:lang w:val="lt-LT"/>
        </w:rPr>
      </w:pPr>
      <w:r>
        <w:rPr>
          <w:rFonts w:ascii="Times New Roman" w:hAnsi="Times New Roman"/>
          <w:sz w:val="22"/>
          <w:lang w:val="lt-LT"/>
        </w:rPr>
        <w:t>4) dokumentai, patvirtinantys registrui pateikiamų duomenų tikrumą ir steigimo dokumentų atitikimą įstatymų reikalavimams, taip pat dokumentai, patvirtinantys, kad juridinį asmenį registruoti galima, nes įstatymuose ar s</w:t>
      </w:r>
      <w:r>
        <w:rPr>
          <w:rFonts w:ascii="Times New Roman" w:hAnsi="Times New Roman"/>
          <w:sz w:val="22"/>
          <w:lang w:val="lt-LT"/>
        </w:rPr>
        <w:t>teigimo sandoryje nustatytos prievolės yra įvykdytos ir atsirado įstatymuose ar steigimo dokumentuose numatytos aplinkybės. Šiuos dokumentus surašo ar tvirtina notaras, išskyrus juridinių asmenų registro nuostatų numatytais atvejais;</w:t>
      </w:r>
    </w:p>
    <w:p w:rsidR="00000000" w:rsidRDefault="00F856C4">
      <w:pPr>
        <w:ind w:firstLine="720"/>
        <w:jc w:val="both"/>
        <w:rPr>
          <w:rFonts w:ascii="Times New Roman" w:hAnsi="Times New Roman"/>
          <w:sz w:val="22"/>
          <w:lang w:val="lt-LT"/>
        </w:rPr>
      </w:pPr>
      <w:r>
        <w:rPr>
          <w:rFonts w:ascii="Times New Roman" w:hAnsi="Times New Roman"/>
          <w:sz w:val="22"/>
          <w:lang w:val="lt-LT"/>
        </w:rPr>
        <w:t>5) registravimo rinkli</w:t>
      </w:r>
      <w:r>
        <w:rPr>
          <w:rFonts w:ascii="Times New Roman" w:hAnsi="Times New Roman"/>
          <w:sz w:val="22"/>
          <w:lang w:val="lt-LT"/>
        </w:rPr>
        <w:t>avos sumokėjimą patvirtinantis dokumentas, išskyrus atvejus, kai asmuo yra atleistas nuo registravimo rinkliavos;</w:t>
      </w:r>
    </w:p>
    <w:p w:rsidR="00000000" w:rsidRDefault="00F856C4">
      <w:pPr>
        <w:ind w:firstLine="720"/>
        <w:jc w:val="both"/>
        <w:rPr>
          <w:rFonts w:ascii="Times New Roman" w:hAnsi="Times New Roman"/>
          <w:sz w:val="22"/>
          <w:lang w:val="lt-LT"/>
        </w:rPr>
      </w:pPr>
      <w:r>
        <w:rPr>
          <w:rFonts w:ascii="Times New Roman" w:hAnsi="Times New Roman"/>
          <w:sz w:val="22"/>
          <w:lang w:val="lt-LT"/>
        </w:rPr>
        <w:t>6) kiti įstatymų nustatyti dokumentai.</w:t>
      </w:r>
    </w:p>
    <w:p w:rsidR="00000000" w:rsidRDefault="00F856C4">
      <w:pPr>
        <w:ind w:firstLine="720"/>
        <w:jc w:val="both"/>
        <w:rPr>
          <w:rFonts w:ascii="Times New Roman" w:hAnsi="Times New Roman"/>
          <w:sz w:val="22"/>
          <w:lang w:val="lt-LT"/>
        </w:rPr>
      </w:pPr>
      <w:r>
        <w:rPr>
          <w:rFonts w:ascii="Times New Roman" w:hAnsi="Times New Roman"/>
          <w:sz w:val="22"/>
          <w:lang w:val="lt-LT"/>
        </w:rPr>
        <w:t>3. Juridinis asmuo turi būti įregistruojamas per trisdešimt dienų nuo visų šio straipsnio 2 dalyje išva</w:t>
      </w:r>
      <w:r>
        <w:rPr>
          <w:rFonts w:ascii="Times New Roman" w:hAnsi="Times New Roman"/>
          <w:sz w:val="22"/>
          <w:lang w:val="lt-LT"/>
        </w:rPr>
        <w:t>rdytų dokumentų pateikimo.</w:t>
      </w:r>
    </w:p>
    <w:p w:rsidR="00000000" w:rsidRDefault="00F856C4">
      <w:pPr>
        <w:ind w:firstLine="720"/>
        <w:jc w:val="both"/>
        <w:rPr>
          <w:rFonts w:ascii="Times New Roman" w:hAnsi="Times New Roman"/>
          <w:sz w:val="22"/>
          <w:lang w:val="lt-LT"/>
        </w:rPr>
      </w:pPr>
      <w:r>
        <w:rPr>
          <w:rFonts w:ascii="Times New Roman" w:hAnsi="Times New Roman"/>
          <w:sz w:val="22"/>
          <w:lang w:val="lt-LT"/>
        </w:rPr>
        <w:t>4. Juridinių asmenų registravimo tvarką nustato juridinių asmenų registro nuostatai. Juos tvirtina Vyriausybė.</w:t>
      </w:r>
    </w:p>
    <w:p w:rsidR="00000000" w:rsidRDefault="00F856C4">
      <w:pPr>
        <w:ind w:firstLine="720"/>
        <w:jc w:val="both"/>
        <w:rPr>
          <w:rFonts w:ascii="Times New Roman" w:hAnsi="Times New Roman"/>
          <w:sz w:val="22"/>
          <w:lang w:val="lt-LT"/>
        </w:rPr>
      </w:pPr>
      <w:r>
        <w:rPr>
          <w:rFonts w:ascii="Times New Roman" w:hAnsi="Times New Roman"/>
          <w:sz w:val="22"/>
          <w:lang w:val="lt-LT"/>
        </w:rPr>
        <w:t>5. Juridinis asmuo gali būti išregistruotas iš juridinių asmenų registro tik tuo atveju, kai juridinis asmuo pasibaigi</w:t>
      </w:r>
      <w:r>
        <w:rPr>
          <w:rFonts w:ascii="Times New Roman" w:hAnsi="Times New Roman"/>
          <w:sz w:val="22"/>
          <w:lang w:val="lt-LT"/>
        </w:rPr>
        <w:t>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301" w:name="straipsnis65_2"/>
      <w:r>
        <w:rPr>
          <w:rFonts w:ascii="Times New Roman" w:hAnsi="Times New Roman"/>
          <w:b/>
          <w:sz w:val="22"/>
          <w:lang w:val="lt-LT"/>
        </w:rPr>
        <w:t>2.65 straipsnis. Juridinio asmens registravimo pažymėjimas ir kodas</w:t>
      </w:r>
    </w:p>
    <w:bookmarkEnd w:id="301"/>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Juridinį asmenį įregistravęs registro tvarkytojas išduoda juridinio asmens registravimo pažymėjimą ir juridiniam asmeniui suteikia juridinio asmens kodą. </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302" w:name="straipsnis66_2"/>
      <w:r>
        <w:rPr>
          <w:rFonts w:ascii="Times New Roman" w:hAnsi="Times New Roman"/>
          <w:b/>
          <w:sz w:val="22"/>
          <w:lang w:val="lt-LT"/>
        </w:rPr>
        <w:t>2.66 straipsnis. Juridinių a</w:t>
      </w:r>
      <w:r>
        <w:rPr>
          <w:rFonts w:ascii="Times New Roman" w:hAnsi="Times New Roman"/>
          <w:b/>
          <w:sz w:val="22"/>
          <w:lang w:val="lt-LT"/>
        </w:rPr>
        <w:t>smenų registro duomenys</w:t>
      </w:r>
    </w:p>
    <w:bookmarkEnd w:id="302"/>
    <w:p w:rsidR="00000000" w:rsidRDefault="00F856C4">
      <w:pPr>
        <w:ind w:firstLine="720"/>
        <w:jc w:val="both"/>
        <w:rPr>
          <w:rFonts w:ascii="Times New Roman" w:hAnsi="Times New Roman"/>
          <w:sz w:val="22"/>
          <w:lang w:val="lt-LT"/>
        </w:rPr>
      </w:pPr>
      <w:r>
        <w:rPr>
          <w:rFonts w:ascii="Times New Roman" w:hAnsi="Times New Roman"/>
          <w:sz w:val="22"/>
          <w:lang w:val="lt-LT"/>
        </w:rPr>
        <w:t>1. Juridinių asmenų registre turi būti nurodyti:</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juridinio asmens pavadinimas; </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juridinio asmens teisinė forma; </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3) juridinio asmens kodas; </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4) juridinio asmens buveinė (adresas); </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5) juridinio asmens organai; </w:t>
      </w:r>
    </w:p>
    <w:p w:rsidR="00000000" w:rsidRDefault="00F856C4">
      <w:pPr>
        <w:ind w:firstLine="720"/>
        <w:jc w:val="both"/>
        <w:rPr>
          <w:rFonts w:ascii="Times New Roman" w:hAnsi="Times New Roman"/>
          <w:sz w:val="22"/>
          <w:lang w:val="lt-LT"/>
        </w:rPr>
      </w:pPr>
      <w:r>
        <w:rPr>
          <w:rFonts w:ascii="Times New Roman" w:hAnsi="Times New Roman"/>
          <w:sz w:val="22"/>
          <w:lang w:val="lt-LT"/>
        </w:rPr>
        <w:t>6) juridinio as</w:t>
      </w:r>
      <w:r>
        <w:rPr>
          <w:rFonts w:ascii="Times New Roman" w:hAnsi="Times New Roman"/>
          <w:sz w:val="22"/>
          <w:lang w:val="lt-LT"/>
        </w:rPr>
        <w:t xml:space="preserve">mens valdymo organų nariai (vardas, pavardė, asmens kodas (juridinio asmens kodas), gyvenamoji vieta (buveinė); </w:t>
      </w:r>
    </w:p>
    <w:p w:rsidR="00000000" w:rsidRDefault="00F856C4">
      <w:pPr>
        <w:ind w:firstLine="720"/>
        <w:jc w:val="both"/>
        <w:rPr>
          <w:rFonts w:ascii="Times New Roman" w:hAnsi="Times New Roman"/>
          <w:sz w:val="22"/>
          <w:lang w:val="lt-LT"/>
        </w:rPr>
      </w:pPr>
      <w:r>
        <w:rPr>
          <w:rFonts w:ascii="Times New Roman" w:hAnsi="Times New Roman"/>
          <w:sz w:val="22"/>
          <w:lang w:val="lt-LT"/>
        </w:rPr>
        <w:t>7) juridinio asmens valdymo organų nariai ir juridinio asmens dalyviai, turintys teisę juridinio asmens vardu sudaryti sandorius, jų teisių rib</w:t>
      </w:r>
      <w:r>
        <w:rPr>
          <w:rFonts w:ascii="Times New Roman" w:hAnsi="Times New Roman"/>
          <w:sz w:val="22"/>
          <w:lang w:val="lt-LT"/>
        </w:rPr>
        <w:t xml:space="preserve">os ir parašų pavyzdžiai; </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8) juridinio asmens filialai ir atstovybės (pavadinimai, kodai, buveinės, filialų ir atstovybių valdymo organų nariai); </w:t>
      </w:r>
    </w:p>
    <w:p w:rsidR="00000000" w:rsidRDefault="00F856C4">
      <w:pPr>
        <w:ind w:firstLine="720"/>
        <w:jc w:val="both"/>
        <w:rPr>
          <w:rFonts w:ascii="Times New Roman" w:hAnsi="Times New Roman"/>
          <w:sz w:val="22"/>
          <w:lang w:val="lt-LT"/>
        </w:rPr>
      </w:pPr>
      <w:r>
        <w:rPr>
          <w:rFonts w:ascii="Times New Roman" w:hAnsi="Times New Roman"/>
          <w:sz w:val="22"/>
          <w:lang w:val="lt-LT"/>
        </w:rPr>
        <w:t>9) juridinio asmens veiklos apribojimai;</w:t>
      </w:r>
    </w:p>
    <w:p w:rsidR="00000000" w:rsidRDefault="00F856C4">
      <w:pPr>
        <w:ind w:firstLine="720"/>
        <w:jc w:val="both"/>
        <w:rPr>
          <w:rFonts w:ascii="Times New Roman" w:hAnsi="Times New Roman"/>
          <w:sz w:val="22"/>
          <w:lang w:val="lt-LT"/>
        </w:rPr>
      </w:pPr>
      <w:r>
        <w:rPr>
          <w:rFonts w:ascii="Times New Roman" w:hAnsi="Times New Roman"/>
          <w:sz w:val="22"/>
          <w:lang w:val="lt-LT"/>
        </w:rPr>
        <w:t>10) juridinio asmens teisinis statusas;</w:t>
      </w:r>
    </w:p>
    <w:p w:rsidR="00000000" w:rsidRDefault="00F856C4">
      <w:pPr>
        <w:ind w:firstLine="720"/>
        <w:jc w:val="both"/>
        <w:rPr>
          <w:rFonts w:ascii="Times New Roman" w:hAnsi="Times New Roman"/>
          <w:sz w:val="22"/>
          <w:lang w:val="lt-LT"/>
        </w:rPr>
      </w:pPr>
      <w:r>
        <w:rPr>
          <w:rFonts w:ascii="Times New Roman" w:hAnsi="Times New Roman"/>
          <w:sz w:val="22"/>
          <w:lang w:val="lt-LT"/>
        </w:rPr>
        <w:t>11) juridinio asmens pasibai</w:t>
      </w:r>
      <w:r>
        <w:rPr>
          <w:rFonts w:ascii="Times New Roman" w:hAnsi="Times New Roman"/>
          <w:sz w:val="22"/>
          <w:lang w:val="lt-LT"/>
        </w:rPr>
        <w:t xml:space="preserve">gimas; </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12) juridinio asmens registro duomenų ir dokumentų keitimo datos; </w:t>
      </w:r>
    </w:p>
    <w:p w:rsidR="00000000" w:rsidRDefault="00F856C4">
      <w:pPr>
        <w:ind w:firstLine="720"/>
        <w:jc w:val="both"/>
        <w:rPr>
          <w:rFonts w:ascii="Times New Roman" w:hAnsi="Times New Roman"/>
          <w:sz w:val="22"/>
          <w:lang w:val="lt-LT"/>
        </w:rPr>
      </w:pPr>
      <w:r>
        <w:rPr>
          <w:rFonts w:ascii="Times New Roman" w:hAnsi="Times New Roman"/>
          <w:sz w:val="22"/>
          <w:lang w:val="lt-LT"/>
        </w:rPr>
        <w:t>13) kiti įstatymų numatyti duomenys.</w:t>
      </w:r>
    </w:p>
    <w:p w:rsidR="00000000" w:rsidRDefault="00F856C4">
      <w:pPr>
        <w:ind w:firstLine="720"/>
        <w:jc w:val="both"/>
        <w:rPr>
          <w:rFonts w:ascii="Times New Roman" w:hAnsi="Times New Roman"/>
          <w:sz w:val="22"/>
          <w:lang w:val="lt-LT"/>
        </w:rPr>
      </w:pPr>
      <w:r>
        <w:rPr>
          <w:rFonts w:ascii="Times New Roman" w:hAnsi="Times New Roman"/>
          <w:sz w:val="22"/>
          <w:lang w:val="lt-LT"/>
        </w:rPr>
        <w:t>2. Registruojant juridinius asmenis, kurių dalyviai atsako pagal juridinio asmens prievoles, papildomai turi būti nurodomi juridinio asmens daly</w:t>
      </w:r>
      <w:r>
        <w:rPr>
          <w:rFonts w:ascii="Times New Roman" w:hAnsi="Times New Roman"/>
          <w:sz w:val="22"/>
          <w:lang w:val="lt-LT"/>
        </w:rPr>
        <w:t xml:space="preserve">vio fizinio asmens vardas, pavardė, asmens kodas, gyvenamoji vieta arba juridinio asmens pavadinimas, teisinė forma, kodas, buveinė. </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3. Kai pasikeičia šio straipsnio 1 ir 2 dalyse nurodyti duomenys, taip pat kai pakeičiami steigimo dokumentai ar kiti šio </w:t>
      </w:r>
      <w:r>
        <w:rPr>
          <w:rFonts w:ascii="Times New Roman" w:hAnsi="Times New Roman"/>
          <w:sz w:val="22"/>
          <w:lang w:val="lt-LT"/>
        </w:rPr>
        <w:t>straipsnio 1 ir 2 dalyse nurodyti duomenys, juridinis asmuo privalo pateikti nustatytos formos prašymą įregistruoti pakeitimus juridinių asmenų registre per trisdešimt dienų nuo pakeitimų padarymo dienos. Kartu su prašymu įregistruoti pakeitimą turi būti p</w:t>
      </w:r>
      <w:r>
        <w:rPr>
          <w:rFonts w:ascii="Times New Roman" w:hAnsi="Times New Roman"/>
          <w:sz w:val="22"/>
          <w:lang w:val="lt-LT"/>
        </w:rPr>
        <w:t>ateikti dokumentai, nurodyti šio kodekso 2.64 straipsnio 2 dalies 4 punkte ir visas pakeisto dokumento tekstas, jei dokumentas keičiamas.</w:t>
      </w:r>
    </w:p>
    <w:p w:rsidR="00000000" w:rsidRDefault="00F856C4">
      <w:pPr>
        <w:ind w:firstLine="720"/>
        <w:jc w:val="both"/>
        <w:rPr>
          <w:rFonts w:ascii="Times New Roman" w:hAnsi="Times New Roman"/>
          <w:sz w:val="22"/>
          <w:lang w:val="lt-LT"/>
        </w:rPr>
      </w:pPr>
      <w:r>
        <w:rPr>
          <w:rFonts w:ascii="Times New Roman" w:hAnsi="Times New Roman"/>
          <w:sz w:val="22"/>
          <w:lang w:val="lt-LT"/>
        </w:rPr>
        <w:t>4. Registrui pateikiami įmonių metinės finansinės atskaitomybės dokumentai (metinė finansinė atskaitomybė) kiekvienais</w:t>
      </w:r>
      <w:r>
        <w:rPr>
          <w:rFonts w:ascii="Times New Roman" w:hAnsi="Times New Roman"/>
          <w:sz w:val="22"/>
          <w:lang w:val="lt-LT"/>
        </w:rPr>
        <w:t xml:space="preserve"> metais per trisdešimt dienų nuo momento, kai juridinis asmuo juos patvirtina įstatymų ir juridinio asmens steigimo dokumentuose nustatyta tvarka, jei įstatymai nenumato kitaip.</w:t>
      </w:r>
    </w:p>
    <w:p w:rsidR="00000000" w:rsidRDefault="00F856C4">
      <w:pPr>
        <w:ind w:firstLine="720"/>
        <w:jc w:val="both"/>
        <w:rPr>
          <w:rFonts w:ascii="Times New Roman" w:hAnsi="Times New Roman"/>
          <w:sz w:val="22"/>
          <w:lang w:val="lt-LT"/>
        </w:rPr>
      </w:pPr>
      <w:r>
        <w:rPr>
          <w:rFonts w:ascii="Times New Roman" w:hAnsi="Times New Roman"/>
          <w:sz w:val="22"/>
          <w:lang w:val="lt-LT"/>
        </w:rPr>
        <w:t>5. Šio straipsnio 1 dalies 1–7 ir 11 punktuose išvardytų duomenų, taip pat ste</w:t>
      </w:r>
      <w:r>
        <w:rPr>
          <w:rFonts w:ascii="Times New Roman" w:hAnsi="Times New Roman"/>
          <w:sz w:val="22"/>
          <w:lang w:val="lt-LT"/>
        </w:rPr>
        <w:t>igimo dokumentų pakeitimai įsigalioja tik nuo jų įregistravimo juridinių asmenų registre, išskyrus įstatymų numatytas išimtis.</w:t>
      </w:r>
    </w:p>
    <w:p w:rsidR="00000000" w:rsidRDefault="00F856C4">
      <w:pPr>
        <w:ind w:firstLine="720"/>
        <w:jc w:val="both"/>
        <w:rPr>
          <w:rFonts w:ascii="Times New Roman" w:hAnsi="Times New Roman"/>
          <w:sz w:val="22"/>
          <w:lang w:val="lt-LT"/>
        </w:rPr>
      </w:pPr>
    </w:p>
    <w:p w:rsidR="00000000" w:rsidRDefault="00F856C4">
      <w:pPr>
        <w:ind w:left="2340" w:hanging="1620"/>
        <w:jc w:val="both"/>
        <w:rPr>
          <w:rFonts w:ascii="Times New Roman" w:hAnsi="Times New Roman"/>
          <w:b/>
          <w:sz w:val="22"/>
          <w:lang w:val="lt-LT"/>
        </w:rPr>
      </w:pPr>
      <w:bookmarkStart w:id="303" w:name="straipsnis67_2"/>
      <w:r>
        <w:rPr>
          <w:rFonts w:ascii="Times New Roman" w:hAnsi="Times New Roman"/>
          <w:b/>
          <w:sz w:val="22"/>
          <w:lang w:val="lt-LT"/>
        </w:rPr>
        <w:t>2.67 straipsnis. Asmenys, atsakingi už juridinio asmens dokumentų ir registro duomenų pateikimą registro tvarkytojui</w:t>
      </w:r>
    </w:p>
    <w:bookmarkEnd w:id="303"/>
    <w:p w:rsidR="00000000" w:rsidRDefault="00F856C4">
      <w:pPr>
        <w:ind w:firstLine="720"/>
        <w:jc w:val="both"/>
        <w:rPr>
          <w:rFonts w:ascii="Times New Roman" w:hAnsi="Times New Roman"/>
          <w:sz w:val="22"/>
          <w:lang w:val="lt-LT"/>
        </w:rPr>
      </w:pPr>
      <w:r>
        <w:rPr>
          <w:rFonts w:ascii="Times New Roman" w:hAnsi="Times New Roman"/>
          <w:sz w:val="22"/>
          <w:lang w:val="lt-LT"/>
        </w:rPr>
        <w:t>Už juridini</w:t>
      </w:r>
      <w:r>
        <w:rPr>
          <w:rFonts w:ascii="Times New Roman" w:hAnsi="Times New Roman"/>
          <w:sz w:val="22"/>
          <w:lang w:val="lt-LT"/>
        </w:rPr>
        <w:t xml:space="preserve">o asmens dokumentų, duomenų bei kitos juridinių asmenų registrui teiktinos informacijos pateikimą laiku juridinių asmenų registrui atsako juridinio asmens valdymo organas, jei įstatymuose ar steigimo dokumentuose nenurodyta kitaip. </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304" w:name="straipsnis68_2"/>
      <w:r>
        <w:rPr>
          <w:rFonts w:ascii="Times New Roman" w:hAnsi="Times New Roman"/>
          <w:b/>
          <w:sz w:val="22"/>
          <w:lang w:val="lt-LT"/>
        </w:rPr>
        <w:t>2.68 straipsnis. Atsis</w:t>
      </w:r>
      <w:r>
        <w:rPr>
          <w:rFonts w:ascii="Times New Roman" w:hAnsi="Times New Roman"/>
          <w:b/>
          <w:sz w:val="22"/>
          <w:lang w:val="lt-LT"/>
        </w:rPr>
        <w:t>akymas registruoti</w:t>
      </w:r>
    </w:p>
    <w:bookmarkEnd w:id="304"/>
    <w:p w:rsidR="00000000" w:rsidRDefault="00F856C4">
      <w:pPr>
        <w:ind w:firstLine="720"/>
        <w:jc w:val="both"/>
        <w:rPr>
          <w:rFonts w:ascii="Times New Roman" w:hAnsi="Times New Roman"/>
          <w:sz w:val="22"/>
          <w:lang w:val="lt-LT"/>
        </w:rPr>
      </w:pPr>
      <w:r>
        <w:rPr>
          <w:rFonts w:ascii="Times New Roman" w:hAnsi="Times New Roman"/>
          <w:sz w:val="22"/>
          <w:lang w:val="lt-LT"/>
        </w:rPr>
        <w:t>1. Registro tvarkytojas gali atsisakyti įregistruoti juridinį asmenį, taip pat registruoti juridinio asmens dokumentų ir duomenų pakeitimus tik tuo atveju, jeigu:</w:t>
      </w:r>
    </w:p>
    <w:p w:rsidR="00000000" w:rsidRDefault="00F856C4">
      <w:pPr>
        <w:ind w:firstLine="720"/>
        <w:jc w:val="both"/>
        <w:rPr>
          <w:rFonts w:ascii="Times New Roman" w:hAnsi="Times New Roman"/>
          <w:sz w:val="22"/>
          <w:lang w:val="lt-LT"/>
        </w:rPr>
      </w:pPr>
      <w:r>
        <w:rPr>
          <w:rFonts w:ascii="Times New Roman" w:hAnsi="Times New Roman"/>
          <w:sz w:val="22"/>
          <w:lang w:val="lt-LT"/>
        </w:rPr>
        <w:t>1) pateiktas prašymas įregistruoti juridinį asmenį (registre registruotinų</w:t>
      </w:r>
      <w:r>
        <w:rPr>
          <w:rFonts w:ascii="Times New Roman" w:hAnsi="Times New Roman"/>
          <w:sz w:val="22"/>
          <w:lang w:val="lt-LT"/>
        </w:rPr>
        <w:t xml:space="preserve"> duomenų ir dokumentų pakeitimus, išbraukti duomenis) neatitinka nustatytos formos arba pateikti ne visi dokumentai, nurodyti šio kodekso 2.63 ir 2.64 straipsniuose;</w:t>
      </w:r>
    </w:p>
    <w:p w:rsidR="00000000" w:rsidRDefault="00F856C4">
      <w:pPr>
        <w:ind w:firstLine="720"/>
        <w:jc w:val="both"/>
        <w:rPr>
          <w:rFonts w:ascii="Times New Roman" w:hAnsi="Times New Roman"/>
          <w:sz w:val="22"/>
          <w:lang w:val="lt-LT"/>
        </w:rPr>
      </w:pPr>
      <w:r>
        <w:rPr>
          <w:rFonts w:ascii="Times New Roman" w:hAnsi="Times New Roman"/>
          <w:sz w:val="22"/>
          <w:lang w:val="lt-LT"/>
        </w:rPr>
        <w:t>2) praleisti šio kodekso 2.46 straipsnio 4 dalyje nurodyti terminai;</w:t>
      </w:r>
    </w:p>
    <w:p w:rsidR="00000000" w:rsidRDefault="00F856C4">
      <w:pPr>
        <w:ind w:firstLine="720"/>
        <w:jc w:val="both"/>
        <w:rPr>
          <w:rFonts w:ascii="Times New Roman" w:hAnsi="Times New Roman"/>
          <w:sz w:val="22"/>
          <w:lang w:val="lt-LT"/>
        </w:rPr>
      </w:pPr>
      <w:r>
        <w:rPr>
          <w:rFonts w:ascii="Times New Roman" w:hAnsi="Times New Roman"/>
          <w:sz w:val="22"/>
          <w:lang w:val="lt-LT"/>
        </w:rPr>
        <w:t>3) pateikti registrui</w:t>
      </w:r>
      <w:r>
        <w:rPr>
          <w:rFonts w:ascii="Times New Roman" w:hAnsi="Times New Roman"/>
          <w:sz w:val="22"/>
          <w:lang w:val="lt-LT"/>
        </w:rPr>
        <w:t xml:space="preserve"> duomenys ir dokumentai neatitinka vieni kitų, yra neaiškūs arba klaidinantys;</w:t>
      </w:r>
    </w:p>
    <w:p w:rsidR="00000000" w:rsidRDefault="00F856C4">
      <w:pPr>
        <w:ind w:firstLine="720"/>
        <w:jc w:val="both"/>
        <w:rPr>
          <w:rFonts w:ascii="Times New Roman" w:hAnsi="Times New Roman"/>
          <w:sz w:val="22"/>
          <w:lang w:val="lt-LT"/>
        </w:rPr>
      </w:pPr>
      <w:r>
        <w:rPr>
          <w:rFonts w:ascii="Times New Roman" w:hAnsi="Times New Roman"/>
          <w:sz w:val="22"/>
          <w:lang w:val="lt-LT"/>
        </w:rPr>
        <w:t>4) dokumentų forma ar turinys prieštarauja įstatymams.</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yra kliūčių įregistruoti pateiktus registrui dokumentus ar duomenis, registro tvarkytojas skiria terminą trūkumus</w:t>
      </w:r>
      <w:r>
        <w:rPr>
          <w:rFonts w:ascii="Times New Roman" w:hAnsi="Times New Roman"/>
          <w:sz w:val="22"/>
          <w:lang w:val="lt-LT"/>
        </w:rPr>
        <w:t xml:space="preserve"> pašalinti. Jei per nustatytą terminą trūkumai nepašalinami ar registro tvarkytojui nepateikiami pataisyti dokumentai, juridinių asmenų registro tvarkytojas motyvuotu sprendimu atsisako registruoti juridinį asmenį (duomenų ar dokumentų pakeitimus).</w:t>
      </w:r>
    </w:p>
    <w:p w:rsidR="00000000" w:rsidRDefault="00F856C4">
      <w:pPr>
        <w:ind w:firstLine="720"/>
        <w:jc w:val="both"/>
        <w:rPr>
          <w:rFonts w:ascii="Times New Roman" w:hAnsi="Times New Roman"/>
          <w:sz w:val="22"/>
          <w:lang w:val="lt-LT"/>
        </w:rPr>
      </w:pPr>
      <w:r>
        <w:rPr>
          <w:rFonts w:ascii="Times New Roman" w:hAnsi="Times New Roman"/>
          <w:sz w:val="22"/>
          <w:lang w:val="lt-LT"/>
        </w:rPr>
        <w:t>3. Spre</w:t>
      </w:r>
      <w:r>
        <w:rPr>
          <w:rFonts w:ascii="Times New Roman" w:hAnsi="Times New Roman"/>
          <w:sz w:val="22"/>
          <w:lang w:val="lt-LT"/>
        </w:rPr>
        <w:t>ndimas atsisakyti registruoti juridinį asmenį (registre registruotinų duomenų ar dokumentų pakeitimus) skundžiamas teismui įstatymų nustatyta tvarka.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305" w:name="straipsnis69_2"/>
      <w:r>
        <w:rPr>
          <w:rFonts w:ascii="Times New Roman" w:hAnsi="Times New Roman"/>
          <w:b/>
          <w:sz w:val="22"/>
          <w:lang w:val="lt-LT"/>
        </w:rPr>
        <w:t>2.69 straipsnis. Klaidų juridinių asmenų registre taisymas</w:t>
      </w:r>
    </w:p>
    <w:bookmarkEnd w:id="305"/>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Klaidos juridinių asmenų registre taisomos </w:t>
      </w:r>
      <w:r>
        <w:rPr>
          <w:rFonts w:ascii="Times New Roman" w:hAnsi="Times New Roman"/>
          <w:sz w:val="22"/>
          <w:lang w:val="lt-LT"/>
        </w:rPr>
        <w:t>juridinio asmens arba asmens, kurio duomenys įrašyti į registrą, prašymu, taip pat registro tvarkytojo iniciatyva.</w:t>
      </w:r>
    </w:p>
    <w:p w:rsidR="00000000" w:rsidRDefault="00F856C4">
      <w:pPr>
        <w:ind w:firstLine="720"/>
        <w:jc w:val="both"/>
        <w:rPr>
          <w:rFonts w:ascii="Times New Roman" w:hAnsi="Times New Roman"/>
          <w:sz w:val="22"/>
          <w:lang w:val="lt-LT"/>
        </w:rPr>
      </w:pPr>
      <w:r>
        <w:rPr>
          <w:rFonts w:ascii="Times New Roman" w:hAnsi="Times New Roman"/>
          <w:sz w:val="22"/>
          <w:lang w:val="lt-LT"/>
        </w:rPr>
        <w:t>2. Pastebėjęs klaidą registre, registro tvarkytojas apie tai turi nedelsdamas raštu pranešti juridiniam asmeniui. Jeigu per registro tvarkyto</w:t>
      </w:r>
      <w:r>
        <w:rPr>
          <w:rFonts w:ascii="Times New Roman" w:hAnsi="Times New Roman"/>
          <w:sz w:val="22"/>
          <w:lang w:val="lt-LT"/>
        </w:rPr>
        <w:t>jo nustatytą terminą juridinis asmuo nepareiškia prieštaravimų, kad klaida būtų ištaisyta, registro tvarkytojas ištaiso registro duomenis.</w:t>
      </w:r>
    </w:p>
    <w:p w:rsidR="00000000" w:rsidRDefault="00F856C4">
      <w:pPr>
        <w:ind w:firstLine="720"/>
        <w:jc w:val="both"/>
        <w:rPr>
          <w:rFonts w:ascii="Times New Roman" w:hAnsi="Times New Roman"/>
          <w:sz w:val="22"/>
          <w:lang w:val="lt-LT"/>
        </w:rPr>
      </w:pPr>
      <w:r>
        <w:rPr>
          <w:rFonts w:ascii="Times New Roman" w:hAnsi="Times New Roman"/>
          <w:sz w:val="22"/>
          <w:lang w:val="lt-LT"/>
        </w:rPr>
        <w:t>3. Kai pats juridinis asmuo, kurio duomenys įregistruoti registre, prašo ištaisyti klaidą registre, registro tvarkyto</w:t>
      </w:r>
      <w:r>
        <w:rPr>
          <w:rFonts w:ascii="Times New Roman" w:hAnsi="Times New Roman"/>
          <w:sz w:val="22"/>
          <w:lang w:val="lt-LT"/>
        </w:rPr>
        <w:t>jas per tris darbo dienas nuo prašymo ir jame nurodytus faktus patvirtinančių dokumentų gavimo dienos turi ištaisyti registro duomenis.</w:t>
      </w:r>
    </w:p>
    <w:p w:rsidR="00000000" w:rsidRDefault="00F856C4">
      <w:pPr>
        <w:ind w:firstLine="720"/>
        <w:jc w:val="both"/>
        <w:rPr>
          <w:rFonts w:ascii="Times New Roman" w:hAnsi="Times New Roman"/>
          <w:sz w:val="22"/>
          <w:lang w:val="lt-LT"/>
        </w:rPr>
      </w:pPr>
      <w:r>
        <w:rPr>
          <w:rFonts w:ascii="Times New Roman" w:hAnsi="Times New Roman"/>
          <w:sz w:val="22"/>
          <w:lang w:val="lt-LT"/>
        </w:rPr>
        <w:t>4. Jeigu galima, apie registre ištaisytą klaidą registro tvarkytojas turi pranešti asmenims, kuriems buvo perduoti klaid</w:t>
      </w:r>
      <w:r>
        <w:rPr>
          <w:rFonts w:ascii="Times New Roman" w:hAnsi="Times New Roman"/>
          <w:sz w:val="22"/>
          <w:lang w:val="lt-LT"/>
        </w:rPr>
        <w:t>ingi duomenys.</w:t>
      </w:r>
    </w:p>
    <w:p w:rsidR="00000000" w:rsidRDefault="00F856C4">
      <w:pPr>
        <w:ind w:firstLine="720"/>
        <w:jc w:val="both"/>
        <w:rPr>
          <w:rFonts w:ascii="Times New Roman" w:hAnsi="Times New Roman"/>
          <w:sz w:val="22"/>
          <w:lang w:val="lt-LT"/>
        </w:rPr>
      </w:pPr>
    </w:p>
    <w:p w:rsidR="00000000" w:rsidRDefault="00F856C4">
      <w:pPr>
        <w:ind w:left="2520" w:hanging="1800"/>
        <w:jc w:val="both"/>
        <w:rPr>
          <w:rFonts w:ascii="Times New Roman" w:hAnsi="Times New Roman"/>
          <w:sz w:val="22"/>
          <w:lang w:val="lt-LT"/>
        </w:rPr>
      </w:pPr>
      <w:bookmarkStart w:id="306" w:name="straipsnis70_2"/>
      <w:r>
        <w:rPr>
          <w:rFonts w:ascii="Times New Roman" w:hAnsi="Times New Roman"/>
          <w:b/>
          <w:sz w:val="22"/>
          <w:lang w:val="lt-LT"/>
        </w:rPr>
        <w:t>2.70 straipsnis. Juridinio asmens likvidavimas juridinių asmenų registro tvarkytojo iniciatyva</w:t>
      </w:r>
    </w:p>
    <w:bookmarkEnd w:id="306"/>
    <w:p w:rsidR="00000000" w:rsidRDefault="00F856C4">
      <w:pPr>
        <w:ind w:firstLine="720"/>
        <w:jc w:val="both"/>
        <w:rPr>
          <w:rFonts w:ascii="Times New Roman" w:hAnsi="Times New Roman"/>
          <w:sz w:val="22"/>
          <w:lang w:val="lt-LT"/>
        </w:rPr>
      </w:pPr>
      <w:r>
        <w:rPr>
          <w:rFonts w:ascii="Times New Roman" w:hAnsi="Times New Roman"/>
          <w:sz w:val="22"/>
          <w:lang w:val="lt-LT"/>
        </w:rPr>
        <w:t>1. Jeigu registre įregistruotas juridinis asmuo per penkerius metus neatnaujino savo duomenų juridinių asmenų registre ir yra pagrindas manyti, k</w:t>
      </w:r>
      <w:r>
        <w:rPr>
          <w:rFonts w:ascii="Times New Roman" w:hAnsi="Times New Roman"/>
          <w:sz w:val="22"/>
          <w:lang w:val="lt-LT"/>
        </w:rPr>
        <w:t>ad šis juridinis asmuo jokios veiklos nevykdo, arba įmonė nepateikė finansinės atskaitomybės dokumentų, kaip numatyta šio kodekso 2.66 straipsnio 4 dalyje, ilgiau nei dvidešimt keturis mėnesius ir juridinio asmens registro tvarkytojui nepranešė apie nepate</w:t>
      </w:r>
      <w:r>
        <w:rPr>
          <w:rFonts w:ascii="Times New Roman" w:hAnsi="Times New Roman"/>
          <w:sz w:val="22"/>
          <w:lang w:val="lt-LT"/>
        </w:rPr>
        <w:t>ikimo priežastis, arba valdymo organai negali priimti nutarimų, kadangi nėra kvorumo dėl valdymo organo narių atsistatydinimo ir tai trunka ilgiau nei šešis mėnesius, arba jeigu juridinio asmens valdymo organų narių ilgiau nei šešis mėnesius negalima suras</w:t>
      </w:r>
      <w:r>
        <w:rPr>
          <w:rFonts w:ascii="Times New Roman" w:hAnsi="Times New Roman"/>
          <w:sz w:val="22"/>
          <w:lang w:val="lt-LT"/>
        </w:rPr>
        <w:t>ti juridinio asmens buveinėje ir jų adresais, nurodytais juridinių asmenų registre, tai registro tvarkytojas turi teisę inicijuoti juridinio asmens likvidavimą.</w:t>
      </w:r>
    </w:p>
    <w:p w:rsidR="00000000" w:rsidRDefault="00F856C4">
      <w:pPr>
        <w:ind w:firstLine="720"/>
        <w:jc w:val="both"/>
        <w:rPr>
          <w:rFonts w:ascii="Times New Roman" w:hAnsi="Times New Roman"/>
          <w:sz w:val="22"/>
          <w:lang w:val="lt-LT"/>
        </w:rPr>
      </w:pPr>
      <w:r>
        <w:rPr>
          <w:rFonts w:ascii="Times New Roman" w:hAnsi="Times New Roman"/>
          <w:sz w:val="22"/>
          <w:lang w:val="lt-LT"/>
        </w:rPr>
        <w:t>2. Juridinių asmenų registro tvarkytojas turi išsiųsti pranešimą apie numatomą juridinio asmens</w:t>
      </w:r>
      <w:r>
        <w:rPr>
          <w:rFonts w:ascii="Times New Roman" w:hAnsi="Times New Roman"/>
          <w:sz w:val="22"/>
          <w:lang w:val="lt-LT"/>
        </w:rPr>
        <w:t xml:space="preserve"> likvidavimą į juridinio asmens buveinę ir juridinių asmenų registre nurodytais valdymo organo narių adresais bei šį pranešimą paskelbti juridinių asmenų registro nuostatuose nustatytame šaltinyje.</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per tris mėnesius nuo pranešimo apie numatomą jur</w:t>
      </w:r>
      <w:r>
        <w:rPr>
          <w:rFonts w:ascii="Times New Roman" w:hAnsi="Times New Roman"/>
          <w:sz w:val="22"/>
          <w:lang w:val="lt-LT"/>
        </w:rPr>
        <w:t>idinio asmens likvidavimą paskelbimo juridinių asmenų registro tvarkytojas negauna prieštaravimo dėl juridinio asmens likvidavimo, jis kreipiasi į teismą dėl juridinio asmens likvidavimo.</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307" w:name="straipsnis71_2"/>
      <w:r>
        <w:rPr>
          <w:rFonts w:ascii="Times New Roman" w:hAnsi="Times New Roman"/>
          <w:b/>
          <w:sz w:val="22"/>
          <w:lang w:val="lt-LT"/>
        </w:rPr>
        <w:t>2.71 straipsnis. Juridinių asmenų registro viešumas</w:t>
      </w:r>
    </w:p>
    <w:bookmarkEnd w:id="307"/>
    <w:p w:rsidR="00000000" w:rsidRDefault="00F856C4">
      <w:pPr>
        <w:ind w:firstLine="720"/>
        <w:jc w:val="both"/>
        <w:rPr>
          <w:rFonts w:ascii="Times New Roman" w:hAnsi="Times New Roman"/>
          <w:sz w:val="22"/>
          <w:lang w:val="lt-LT"/>
        </w:rPr>
      </w:pPr>
      <w:r>
        <w:rPr>
          <w:rFonts w:ascii="Times New Roman" w:hAnsi="Times New Roman"/>
          <w:sz w:val="22"/>
          <w:lang w:val="lt-LT"/>
        </w:rPr>
        <w:t>1. Juridinių as</w:t>
      </w:r>
      <w:r>
        <w:rPr>
          <w:rFonts w:ascii="Times New Roman" w:hAnsi="Times New Roman"/>
          <w:sz w:val="22"/>
          <w:lang w:val="lt-LT"/>
        </w:rPr>
        <w:t>menų registro duomenys, registre kaupiami dokumentai ir bet kokia kita registrui pateikta informacija yra vieša.</w:t>
      </w:r>
    </w:p>
    <w:p w:rsidR="00000000" w:rsidRDefault="00F856C4">
      <w:pPr>
        <w:ind w:firstLine="720"/>
        <w:jc w:val="both"/>
        <w:rPr>
          <w:rFonts w:ascii="Times New Roman" w:hAnsi="Times New Roman"/>
          <w:sz w:val="22"/>
          <w:lang w:val="lt-LT"/>
        </w:rPr>
      </w:pPr>
      <w:r>
        <w:rPr>
          <w:rFonts w:ascii="Times New Roman" w:hAnsi="Times New Roman"/>
          <w:sz w:val="22"/>
          <w:lang w:val="lt-LT"/>
        </w:rPr>
        <w:t>2. Kiekvienam juridiniam asmeniui suformuojama atskira byla. Joje kaupiami ir saugomi registrui pateikti dokumentai, duomenys bei kita informac</w:t>
      </w:r>
      <w:r>
        <w:rPr>
          <w:rFonts w:ascii="Times New Roman" w:hAnsi="Times New Roman"/>
          <w:sz w:val="22"/>
          <w:lang w:val="lt-LT"/>
        </w:rPr>
        <w:t>ija, susijusi su tuo juridiniu asmeniu.</w:t>
      </w:r>
    </w:p>
    <w:p w:rsidR="00000000" w:rsidRDefault="00F856C4">
      <w:pPr>
        <w:ind w:firstLine="720"/>
        <w:jc w:val="both"/>
        <w:rPr>
          <w:rFonts w:ascii="Times New Roman" w:hAnsi="Times New Roman"/>
          <w:sz w:val="22"/>
          <w:lang w:val="lt-LT"/>
        </w:rPr>
      </w:pPr>
      <w:r>
        <w:rPr>
          <w:rFonts w:ascii="Times New Roman" w:hAnsi="Times New Roman"/>
          <w:sz w:val="22"/>
          <w:lang w:val="lt-LT"/>
        </w:rPr>
        <w:t>3. Registro pateikiami duomenys, dokumentų ar informacijos kopijos turi turėti žymą „išrašas tikras“ („kopija tikra“), išskyrus atvejus, kai tokio įrašo asmuo, kuris kreipiasi, nereikalauja. Taip patvirtintos registr</w:t>
      </w:r>
      <w:r>
        <w:rPr>
          <w:rFonts w:ascii="Times New Roman" w:hAnsi="Times New Roman"/>
          <w:sz w:val="22"/>
          <w:lang w:val="lt-LT"/>
        </w:rPr>
        <w:t xml:space="preserve">o duomenų, dokumentų ar informacijos kopijos turi </w:t>
      </w:r>
      <w:r>
        <w:rPr>
          <w:rFonts w:ascii="Times New Roman" w:hAnsi="Times New Roman"/>
          <w:i/>
          <w:sz w:val="22"/>
          <w:lang w:val="lt-LT"/>
        </w:rPr>
        <w:t xml:space="preserve">prima facie </w:t>
      </w:r>
      <w:r>
        <w:rPr>
          <w:rFonts w:ascii="Times New Roman" w:hAnsi="Times New Roman"/>
          <w:sz w:val="22"/>
          <w:lang w:val="lt-LT"/>
        </w:rPr>
        <w:t>galių.</w:t>
      </w:r>
    </w:p>
    <w:p w:rsidR="00000000" w:rsidRDefault="00F856C4">
      <w:pPr>
        <w:pStyle w:val="BodyText2"/>
        <w:ind w:firstLine="720"/>
        <w:rPr>
          <w:i w:val="0"/>
          <w:sz w:val="22"/>
        </w:rPr>
      </w:pPr>
      <w:r>
        <w:rPr>
          <w:i w:val="0"/>
          <w:sz w:val="22"/>
        </w:rPr>
        <w:t>4. Kiekvienas asmuo juridinių asmenų registro nuostatų nustatyta tvarka turi teisę nedelsiant nemokamai gauti informaciją žodžiu apie juridinio asmens teisinį statusą ir veiklos apribojim</w:t>
      </w:r>
      <w:r>
        <w:rPr>
          <w:i w:val="0"/>
          <w:sz w:val="22"/>
        </w:rPr>
        <w:t>us.</w:t>
      </w:r>
    </w:p>
    <w:p w:rsidR="00000000" w:rsidRDefault="00F856C4">
      <w:pPr>
        <w:ind w:firstLine="720"/>
        <w:jc w:val="both"/>
        <w:rPr>
          <w:rFonts w:ascii="Times New Roman" w:hAnsi="Times New Roman"/>
          <w:sz w:val="22"/>
          <w:lang w:val="lt-LT"/>
        </w:rPr>
      </w:pPr>
    </w:p>
    <w:p w:rsidR="00000000" w:rsidRDefault="00F856C4">
      <w:pPr>
        <w:ind w:left="2520" w:hanging="1800"/>
        <w:jc w:val="both"/>
        <w:rPr>
          <w:rFonts w:ascii="Times New Roman" w:hAnsi="Times New Roman"/>
          <w:b/>
          <w:sz w:val="22"/>
          <w:lang w:val="lt-LT"/>
        </w:rPr>
      </w:pPr>
      <w:bookmarkStart w:id="308" w:name="straipsnis72_2"/>
      <w:r>
        <w:rPr>
          <w:rFonts w:ascii="Times New Roman" w:hAnsi="Times New Roman"/>
          <w:b/>
          <w:sz w:val="22"/>
          <w:lang w:val="lt-LT"/>
        </w:rPr>
        <w:t>2.72 straipsnis. Juridinių asmenų registro duomenų paskelbimo būdai ir tvarka</w:t>
      </w:r>
    </w:p>
    <w:bookmarkEnd w:id="308"/>
    <w:p w:rsidR="00000000" w:rsidRDefault="00F856C4">
      <w:pPr>
        <w:ind w:firstLine="709"/>
        <w:jc w:val="both"/>
        <w:rPr>
          <w:rFonts w:ascii="Times New Roman" w:hAnsi="Times New Roman"/>
          <w:sz w:val="22"/>
        </w:rPr>
      </w:pPr>
      <w:r>
        <w:rPr>
          <w:rFonts w:ascii="Times New Roman" w:hAnsi="Times New Roman"/>
          <w:sz w:val="22"/>
        </w:rPr>
        <w:t>1. Registro tvarkytojas apie juridinio asmens įregistravimą, registro duomenų pakeitimą turi paskelbti juridinių asmenų registro nuostatų</w:t>
      </w:r>
      <w:r>
        <w:rPr>
          <w:rFonts w:ascii="Times New Roman" w:hAnsi="Times New Roman"/>
          <w:b/>
          <w:sz w:val="22"/>
        </w:rPr>
        <w:t xml:space="preserve"> </w:t>
      </w:r>
      <w:r>
        <w:rPr>
          <w:rFonts w:ascii="Times New Roman" w:hAnsi="Times New Roman"/>
          <w:sz w:val="22"/>
        </w:rPr>
        <w:t>nustatyta tvarka ir šių nuostatų nu</w:t>
      </w:r>
      <w:r>
        <w:rPr>
          <w:rFonts w:ascii="Times New Roman" w:hAnsi="Times New Roman"/>
          <w:sz w:val="22"/>
        </w:rPr>
        <w:t>statytame šaltinyje.</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Juridinių asmenų registro duomenys ir registre saugomų dokumentų kopijos teikiami juridinių asmenų registro nuostatų nustatyta tvarka. </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3. Kiekvienas asmuo už užmokestį, neviršijantį tokio darbo sąnaudų, turi teisę gauti bet kokius </w:t>
      </w:r>
      <w:r>
        <w:rPr>
          <w:rFonts w:ascii="Times New Roman" w:hAnsi="Times New Roman"/>
          <w:sz w:val="22"/>
          <w:lang w:val="lt-LT"/>
        </w:rPr>
        <w:t>registro duomenis, registre saugomų dokumentų ar informacijos kopijas.</w:t>
      </w:r>
    </w:p>
    <w:p w:rsidR="00000000" w:rsidRDefault="00F856C4">
      <w:pPr>
        <w:pStyle w:val="BodyTextIndent2"/>
        <w:rPr>
          <w:i w:val="0"/>
          <w:sz w:val="22"/>
        </w:rPr>
      </w:pPr>
      <w:r>
        <w:rPr>
          <w:i w:val="0"/>
          <w:sz w:val="22"/>
        </w:rPr>
        <w:t>4. Juridinių asmenų registro duomenys neatlygintinai teikiami:</w:t>
      </w:r>
    </w:p>
    <w:p w:rsidR="00000000" w:rsidRDefault="00F856C4">
      <w:pPr>
        <w:ind w:firstLine="720"/>
        <w:jc w:val="both"/>
        <w:rPr>
          <w:rFonts w:ascii="Times New Roman" w:hAnsi="Times New Roman"/>
          <w:sz w:val="22"/>
          <w:lang w:val="lt-LT"/>
        </w:rPr>
      </w:pPr>
      <w:r>
        <w:rPr>
          <w:rFonts w:ascii="Times New Roman" w:hAnsi="Times New Roman"/>
          <w:sz w:val="22"/>
          <w:lang w:val="lt-LT"/>
        </w:rPr>
        <w:t>1) fiziniams asmenims, kurių duomenys įrašyti registre, – registre kaupiami duomenys apie šiuos asmenis;</w:t>
      </w:r>
    </w:p>
    <w:p w:rsidR="00000000" w:rsidRDefault="00F856C4">
      <w:pPr>
        <w:ind w:firstLine="720"/>
        <w:jc w:val="both"/>
        <w:rPr>
          <w:rFonts w:ascii="Times New Roman" w:hAnsi="Times New Roman"/>
          <w:sz w:val="22"/>
          <w:lang w:val="lt-LT"/>
        </w:rPr>
      </w:pPr>
      <w:r>
        <w:rPr>
          <w:rFonts w:ascii="Times New Roman" w:hAnsi="Times New Roman"/>
          <w:sz w:val="22"/>
          <w:lang w:val="lt-LT"/>
        </w:rPr>
        <w:t>2) teisėtvarkos i</w:t>
      </w:r>
      <w:r>
        <w:rPr>
          <w:rFonts w:ascii="Times New Roman" w:hAnsi="Times New Roman"/>
          <w:sz w:val="22"/>
          <w:lang w:val="lt-LT"/>
        </w:rPr>
        <w:t>nstitucijoms – kiek jų reikia tiesioginėms funkcijoms atlikti;</w:t>
      </w:r>
    </w:p>
    <w:p w:rsidR="00000000" w:rsidRDefault="00F856C4">
      <w:pPr>
        <w:ind w:firstLine="720"/>
        <w:jc w:val="both"/>
        <w:rPr>
          <w:rFonts w:ascii="Times New Roman" w:hAnsi="Times New Roman"/>
          <w:sz w:val="22"/>
          <w:lang w:val="lt-LT"/>
        </w:rPr>
      </w:pPr>
      <w:r>
        <w:rPr>
          <w:rFonts w:ascii="Times New Roman" w:hAnsi="Times New Roman"/>
          <w:sz w:val="22"/>
          <w:lang w:val="lt-LT"/>
        </w:rPr>
        <w:t>3) kitiems valstybės registrams ir informacinėms sistemoms – pagal keitimosi duomenimis sutartis.</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5. Užmokestis už juridinių asmenų duomenų bei dokumentų kopijų teikimą neturi viršyti registro </w:t>
      </w:r>
      <w:r>
        <w:rPr>
          <w:rFonts w:ascii="Times New Roman" w:hAnsi="Times New Roman"/>
          <w:sz w:val="22"/>
          <w:lang w:val="lt-LT"/>
        </w:rPr>
        <w:t>administravimo išlaidų.</w:t>
      </w:r>
    </w:p>
    <w:p w:rsidR="00000000" w:rsidRDefault="00F856C4">
      <w:pPr>
        <w:rPr>
          <w:rFonts w:ascii="Times New Roman" w:hAnsi="Times New Roman"/>
          <w:i/>
          <w:iCs/>
          <w:sz w:val="20"/>
          <w:lang w:val="lt-LT"/>
        </w:rPr>
      </w:pPr>
      <w:r>
        <w:rPr>
          <w:rFonts w:ascii="Times New Roman" w:hAnsi="Times New Roman"/>
          <w:i/>
          <w:iCs/>
          <w:sz w:val="20"/>
          <w:lang w:val="lt-LT"/>
        </w:rPr>
        <w:t>Straipsnio pakeitimai:</w:t>
      </w:r>
    </w:p>
    <w:p w:rsidR="00000000" w:rsidRDefault="00F856C4">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65"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2004-04-27, Žin., 2004, Nr. 72-2495 (2004-04-30)</w:t>
      </w:r>
    </w:p>
    <w:p w:rsidR="00000000" w:rsidRDefault="00F856C4">
      <w:pPr>
        <w:ind w:firstLine="720"/>
        <w:jc w:val="both"/>
        <w:rPr>
          <w:rFonts w:ascii="Times New Roman" w:hAnsi="Times New Roman"/>
          <w:sz w:val="22"/>
          <w:lang w:val="lt-LT"/>
        </w:rPr>
      </w:pPr>
    </w:p>
    <w:p w:rsidR="00000000" w:rsidRDefault="00F856C4">
      <w:pPr>
        <w:ind w:left="2520" w:hanging="1800"/>
        <w:jc w:val="both"/>
        <w:rPr>
          <w:rFonts w:ascii="Times New Roman" w:hAnsi="Times New Roman"/>
          <w:b/>
          <w:sz w:val="22"/>
          <w:lang w:val="lt-LT"/>
        </w:rPr>
      </w:pPr>
      <w:bookmarkStart w:id="309" w:name="straipsnis73_2"/>
      <w:r>
        <w:rPr>
          <w:rFonts w:ascii="Times New Roman" w:hAnsi="Times New Roman"/>
          <w:b/>
          <w:sz w:val="22"/>
          <w:lang w:val="lt-LT"/>
        </w:rPr>
        <w:t>2.73 straipsnis. Atsakomybė už neteisėtą atsisakymą įregistruoti juridinį asmenį be</w:t>
      </w:r>
      <w:r>
        <w:rPr>
          <w:rFonts w:ascii="Times New Roman" w:hAnsi="Times New Roman"/>
          <w:b/>
          <w:sz w:val="22"/>
          <w:lang w:val="lt-LT"/>
        </w:rPr>
        <w:t>i už klaidas juridinių asmenų registre</w:t>
      </w:r>
    </w:p>
    <w:bookmarkEnd w:id="309"/>
    <w:p w:rsidR="00000000" w:rsidRDefault="00F856C4">
      <w:pPr>
        <w:pStyle w:val="BodyTextIndent2"/>
        <w:rPr>
          <w:i w:val="0"/>
          <w:sz w:val="22"/>
        </w:rPr>
      </w:pPr>
      <w:r>
        <w:rPr>
          <w:i w:val="0"/>
          <w:sz w:val="22"/>
        </w:rPr>
        <w:t>1. Kai neteisėtai atsisakoma įregistruoti juridinį asmenį ir registruoti registrui pateikiamus duomenis ar registre registruojamus dokumentus, juridinis asmuo turi teisę reikalauti atlyginti visus jam tokiais veiksmai</w:t>
      </w:r>
      <w:r>
        <w:rPr>
          <w:i w:val="0"/>
          <w:sz w:val="22"/>
        </w:rPr>
        <w:t>s padarytus nuostolius.</w:t>
      </w:r>
    </w:p>
    <w:p w:rsidR="00000000" w:rsidRDefault="00F856C4">
      <w:pPr>
        <w:ind w:firstLine="720"/>
        <w:jc w:val="both"/>
        <w:rPr>
          <w:rFonts w:ascii="Times New Roman" w:hAnsi="Times New Roman"/>
          <w:sz w:val="22"/>
          <w:lang w:val="lt-LT"/>
        </w:rPr>
      </w:pPr>
      <w:r>
        <w:rPr>
          <w:rFonts w:ascii="Times New Roman" w:hAnsi="Times New Roman"/>
          <w:sz w:val="22"/>
          <w:lang w:val="lt-LT"/>
        </w:rPr>
        <w:t>2. Šio straipsnio 1 dalyje nurodytais veiksmais juridiniam asmeniui padarytus nuostolius, taip pat nuostolius kitiems asmenims, padarytus tvarkant juridinių asmenų registrą, atlygina valstybė. Žala išieškoma teismo tvarka. Valstybei</w:t>
      </w:r>
      <w:r>
        <w:rPr>
          <w:rFonts w:ascii="Times New Roman" w:hAnsi="Times New Roman"/>
          <w:sz w:val="22"/>
          <w:lang w:val="lt-LT"/>
        </w:rPr>
        <w:t xml:space="preserve"> civilinėse bylose dėl žalos atlyginimo atstovauja Vyriausybės įgaliota institucija.</w:t>
      </w:r>
    </w:p>
    <w:p w:rsidR="00000000" w:rsidRDefault="00F856C4">
      <w:pPr>
        <w:pStyle w:val="Heading2"/>
        <w:jc w:val="center"/>
        <w:rPr>
          <w:sz w:val="22"/>
        </w:rPr>
      </w:pPr>
    </w:p>
    <w:p w:rsidR="00000000" w:rsidRDefault="00F856C4">
      <w:pPr>
        <w:pStyle w:val="Heading2"/>
        <w:ind w:firstLine="0"/>
        <w:jc w:val="center"/>
        <w:rPr>
          <w:sz w:val="22"/>
        </w:rPr>
      </w:pPr>
      <w:bookmarkStart w:id="310" w:name="skyrius14"/>
      <w:r>
        <w:rPr>
          <w:sz w:val="22"/>
        </w:rPr>
        <w:t>VI SKYRIUS</w:t>
      </w:r>
    </w:p>
    <w:bookmarkEnd w:id="310"/>
    <w:p w:rsidR="00000000" w:rsidRDefault="00F856C4">
      <w:pPr>
        <w:pStyle w:val="Heading3"/>
        <w:spacing w:line="240" w:lineRule="auto"/>
        <w:rPr>
          <w:rFonts w:ascii="Times New Roman" w:hAnsi="Times New Roman"/>
          <w:sz w:val="22"/>
        </w:rPr>
      </w:pPr>
      <w:r>
        <w:rPr>
          <w:rFonts w:ascii="Times New Roman" w:hAnsi="Times New Roman"/>
          <w:sz w:val="22"/>
        </w:rPr>
        <w:t>JURIDINIŲ ASMENŲ TEISNUMAS</w:t>
      </w:r>
    </w:p>
    <w:p w:rsidR="00000000" w:rsidRDefault="00F856C4">
      <w:pPr>
        <w:pStyle w:val="Header"/>
        <w:tabs>
          <w:tab w:val="clear" w:pos="4320"/>
          <w:tab w:val="clear" w:pos="8640"/>
        </w:tabs>
        <w:ind w:firstLine="720"/>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311" w:name="straipsnis74_2"/>
      <w:r>
        <w:rPr>
          <w:rFonts w:ascii="Times New Roman" w:hAnsi="Times New Roman"/>
          <w:b/>
          <w:sz w:val="22"/>
          <w:lang w:val="lt-LT"/>
        </w:rPr>
        <w:t>2.74 straipsnis. Juridinių asmenų teisnumas</w:t>
      </w:r>
    </w:p>
    <w:bookmarkEnd w:id="311"/>
    <w:p w:rsidR="00000000" w:rsidRDefault="00F856C4">
      <w:pPr>
        <w:ind w:firstLine="720"/>
        <w:jc w:val="both"/>
        <w:rPr>
          <w:rFonts w:ascii="Times New Roman" w:hAnsi="Times New Roman"/>
          <w:sz w:val="22"/>
          <w:lang w:val="lt-LT"/>
        </w:rPr>
      </w:pPr>
      <w:r>
        <w:rPr>
          <w:rFonts w:ascii="Times New Roman" w:hAnsi="Times New Roman"/>
          <w:sz w:val="22"/>
          <w:lang w:val="lt-LT"/>
        </w:rPr>
        <w:t>1. Privatieji juridiniai asmenys gali turėti ir įgyti bet kokias civilines teises ir pa</w:t>
      </w:r>
      <w:r>
        <w:rPr>
          <w:rFonts w:ascii="Times New Roman" w:hAnsi="Times New Roman"/>
          <w:sz w:val="22"/>
          <w:lang w:val="lt-LT"/>
        </w:rPr>
        <w:t>reigas, išskyrus tas, kurioms atsirasti reikalingos tokios fizinio asmens savybės kaip lytis, amžius bei giminystė.</w:t>
      </w:r>
    </w:p>
    <w:p w:rsidR="00000000" w:rsidRDefault="00F856C4">
      <w:pPr>
        <w:ind w:firstLine="720"/>
        <w:jc w:val="both"/>
        <w:rPr>
          <w:rFonts w:ascii="Times New Roman" w:hAnsi="Times New Roman"/>
          <w:sz w:val="22"/>
          <w:lang w:val="lt-LT"/>
        </w:rPr>
      </w:pPr>
      <w:r>
        <w:rPr>
          <w:rFonts w:ascii="Times New Roman" w:hAnsi="Times New Roman"/>
          <w:sz w:val="22"/>
          <w:lang w:val="lt-LT"/>
        </w:rPr>
        <w:t>2. Viešieji juridiniai asmenys turi specialųjį teisnumą, t. y. jie gali turėti ir įgyti tik tokias civilines teises ir pareigas, kurios nepr</w:t>
      </w:r>
      <w:r>
        <w:rPr>
          <w:rFonts w:ascii="Times New Roman" w:hAnsi="Times New Roman"/>
          <w:sz w:val="22"/>
          <w:lang w:val="lt-LT"/>
        </w:rPr>
        <w:t>ieštarauja jų steigimo dokumentams ir veiklos tikslams.</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3. Juridiniams asmenims </w:t>
      </w:r>
      <w:r>
        <w:rPr>
          <w:rFonts w:ascii="Times New Roman" w:hAnsi="Times New Roman"/>
          <w:i/>
          <w:sz w:val="22"/>
          <w:lang w:val="lt-LT"/>
        </w:rPr>
        <w:t>mutatis mutandis</w:t>
      </w:r>
      <w:r>
        <w:rPr>
          <w:rFonts w:ascii="Times New Roman" w:hAnsi="Times New Roman"/>
          <w:sz w:val="22"/>
          <w:lang w:val="lt-LT"/>
        </w:rPr>
        <w:t xml:space="preserve"> taikoma šio kodekso 2.4 straipsnio 3 dalis.</w:t>
      </w:r>
    </w:p>
    <w:p w:rsidR="00000000" w:rsidRDefault="00F856C4">
      <w:pPr>
        <w:pStyle w:val="Header"/>
        <w:tabs>
          <w:tab w:val="clear" w:pos="4320"/>
          <w:tab w:val="clear" w:pos="8640"/>
        </w:tabs>
        <w:ind w:firstLine="720"/>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312" w:name="straipsnis75_2"/>
      <w:r>
        <w:rPr>
          <w:rFonts w:ascii="Times New Roman" w:hAnsi="Times New Roman"/>
          <w:b/>
          <w:sz w:val="22"/>
          <w:lang w:val="lt-LT"/>
        </w:rPr>
        <w:t>2.75 straipsnis. Juridinių asmenų teisnumo apribojimai</w:t>
      </w:r>
    </w:p>
    <w:bookmarkEnd w:id="312"/>
    <w:p w:rsidR="00000000" w:rsidRDefault="00F856C4">
      <w:pPr>
        <w:ind w:firstLine="720"/>
        <w:jc w:val="both"/>
        <w:rPr>
          <w:rFonts w:ascii="Times New Roman" w:hAnsi="Times New Roman"/>
          <w:sz w:val="22"/>
          <w:lang w:val="lt-LT"/>
        </w:rPr>
      </w:pPr>
      <w:r>
        <w:rPr>
          <w:rFonts w:ascii="Times New Roman" w:hAnsi="Times New Roman"/>
          <w:sz w:val="22"/>
          <w:lang w:val="lt-LT"/>
        </w:rPr>
        <w:t>1. Juridinių asmenų teisnumas negali būti apribotas kitaip,</w:t>
      </w:r>
      <w:r>
        <w:rPr>
          <w:rFonts w:ascii="Times New Roman" w:hAnsi="Times New Roman"/>
          <w:sz w:val="22"/>
          <w:lang w:val="lt-LT"/>
        </w:rPr>
        <w:t xml:space="preserve"> kaip tik įstatymų nustatytais pagrindais ir tvarka.</w:t>
      </w:r>
    </w:p>
    <w:p w:rsidR="00000000" w:rsidRDefault="00F856C4">
      <w:pPr>
        <w:ind w:firstLine="720"/>
        <w:jc w:val="both"/>
        <w:rPr>
          <w:rFonts w:ascii="Times New Roman" w:hAnsi="Times New Roman"/>
          <w:sz w:val="22"/>
          <w:lang w:val="lt-LT"/>
        </w:rPr>
      </w:pPr>
      <w:r>
        <w:rPr>
          <w:rFonts w:ascii="Times New Roman" w:hAnsi="Times New Roman"/>
          <w:sz w:val="22"/>
          <w:lang w:val="lt-LT"/>
        </w:rPr>
        <w:t>2. Apriboti pavienio juridinio asmens teisnumą galima tik teismo sprendimu.</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313" w:name="straipsnis76_2"/>
      <w:r>
        <w:rPr>
          <w:rFonts w:ascii="Times New Roman" w:hAnsi="Times New Roman"/>
          <w:b/>
          <w:sz w:val="22"/>
          <w:lang w:val="lt-LT"/>
        </w:rPr>
        <w:t>2.76 straipsnis. Diskriminacijos draudimas</w:t>
      </w:r>
    </w:p>
    <w:bookmarkEnd w:id="313"/>
    <w:p w:rsidR="00000000" w:rsidRDefault="00F856C4">
      <w:pPr>
        <w:ind w:firstLine="720"/>
        <w:jc w:val="both"/>
        <w:rPr>
          <w:rFonts w:ascii="Times New Roman" w:hAnsi="Times New Roman"/>
          <w:sz w:val="22"/>
          <w:lang w:val="lt-LT"/>
        </w:rPr>
      </w:pPr>
      <w:r>
        <w:rPr>
          <w:rFonts w:ascii="Times New Roman" w:hAnsi="Times New Roman"/>
          <w:sz w:val="22"/>
          <w:lang w:val="lt-LT"/>
        </w:rPr>
        <w:t>Draudžiama teisės aktuose diskriminacijos tikslais nustatyti skirtingas teises, par</w:t>
      </w:r>
      <w:r>
        <w:rPr>
          <w:rFonts w:ascii="Times New Roman" w:hAnsi="Times New Roman"/>
          <w:sz w:val="22"/>
          <w:lang w:val="lt-LT"/>
        </w:rPr>
        <w:t>eigas ar privilegijas pavieniams juridiniams asmenims.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314" w:name="straipsnis77_2"/>
      <w:r>
        <w:rPr>
          <w:rFonts w:ascii="Times New Roman" w:hAnsi="Times New Roman"/>
          <w:b/>
          <w:sz w:val="22"/>
          <w:lang w:val="lt-LT"/>
        </w:rPr>
        <w:t>2.77 straipsnis. Juridinių asmenų veiklos licencijavimas</w:t>
      </w:r>
    </w:p>
    <w:bookmarkEnd w:id="314"/>
    <w:p w:rsidR="00000000" w:rsidRDefault="00F856C4">
      <w:pPr>
        <w:ind w:firstLine="720"/>
        <w:jc w:val="both"/>
        <w:rPr>
          <w:rFonts w:ascii="Times New Roman" w:hAnsi="Times New Roman"/>
          <w:sz w:val="22"/>
          <w:lang w:val="lt-LT"/>
        </w:rPr>
      </w:pPr>
      <w:r>
        <w:rPr>
          <w:rFonts w:ascii="Times New Roman" w:hAnsi="Times New Roman"/>
          <w:sz w:val="22"/>
          <w:lang w:val="lt-LT"/>
        </w:rPr>
        <w:t>1. Įstatymų nustatytais atvejais juridiniai asmenys gali imtis tam tikros rūšies veiklos tik gavę įstatymų nustatyta tvarka išduotą licenciją.</w:t>
      </w:r>
    </w:p>
    <w:p w:rsidR="00000000" w:rsidRDefault="00F856C4">
      <w:pPr>
        <w:ind w:firstLine="720"/>
        <w:jc w:val="both"/>
        <w:rPr>
          <w:rFonts w:ascii="Times New Roman" w:hAnsi="Times New Roman"/>
          <w:sz w:val="22"/>
          <w:lang w:val="lt-LT"/>
        </w:rPr>
      </w:pPr>
      <w:r>
        <w:rPr>
          <w:rFonts w:ascii="Times New Roman" w:hAnsi="Times New Roman"/>
          <w:sz w:val="22"/>
          <w:lang w:val="lt-LT"/>
        </w:rPr>
        <w:t>2. Juridinis asmuo privalo turėti visas licencijas (leidimus), kurios įstatymuose numatytos kaip būtinos jo veiklos sąlygos.</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315" w:name="straipsnis78_2"/>
      <w:r>
        <w:rPr>
          <w:rFonts w:ascii="Times New Roman" w:hAnsi="Times New Roman"/>
          <w:b/>
          <w:sz w:val="22"/>
          <w:lang w:val="lt-LT"/>
        </w:rPr>
        <w:t>2.78 straipsnis. Licencijavimo taisyklės</w:t>
      </w:r>
    </w:p>
    <w:bookmarkEnd w:id="315"/>
    <w:p w:rsidR="00000000" w:rsidRDefault="00F856C4">
      <w:pPr>
        <w:ind w:firstLine="720"/>
        <w:jc w:val="both"/>
        <w:rPr>
          <w:rFonts w:ascii="Times New Roman" w:hAnsi="Times New Roman"/>
          <w:sz w:val="22"/>
          <w:lang w:val="lt-LT"/>
        </w:rPr>
      </w:pPr>
      <w:r>
        <w:rPr>
          <w:rFonts w:ascii="Times New Roman" w:hAnsi="Times New Roman"/>
          <w:sz w:val="22"/>
          <w:lang w:val="lt-LT"/>
        </w:rPr>
        <w:t>1. Kiekvienai įstatymų nustatytai licencijuojamai veiklos rūšiai Vyriausybė tvirtina lice</w:t>
      </w:r>
      <w:r>
        <w:rPr>
          <w:rFonts w:ascii="Times New Roman" w:hAnsi="Times New Roman"/>
          <w:sz w:val="22"/>
          <w:lang w:val="lt-LT"/>
        </w:rPr>
        <w:t>ncijavimo taisykles, jeigu kiti įstatymai nenustato ko kita.</w:t>
      </w:r>
    </w:p>
    <w:p w:rsidR="00000000" w:rsidRDefault="00F856C4">
      <w:pPr>
        <w:ind w:firstLine="720"/>
        <w:jc w:val="both"/>
        <w:rPr>
          <w:rFonts w:ascii="Times New Roman" w:hAnsi="Times New Roman"/>
          <w:sz w:val="22"/>
          <w:lang w:val="lt-LT"/>
        </w:rPr>
      </w:pPr>
      <w:r>
        <w:rPr>
          <w:rFonts w:ascii="Times New Roman" w:hAnsi="Times New Roman"/>
          <w:sz w:val="22"/>
          <w:lang w:val="lt-LT"/>
        </w:rPr>
        <w:t>2. Licencijavimo taisyklėse nurodoma:</w:t>
      </w:r>
    </w:p>
    <w:p w:rsidR="00000000" w:rsidRDefault="00F856C4">
      <w:pPr>
        <w:ind w:firstLine="720"/>
        <w:jc w:val="both"/>
        <w:rPr>
          <w:rFonts w:ascii="Times New Roman" w:hAnsi="Times New Roman"/>
          <w:sz w:val="22"/>
          <w:lang w:val="lt-LT"/>
        </w:rPr>
      </w:pPr>
      <w:r>
        <w:rPr>
          <w:rFonts w:ascii="Times New Roman" w:hAnsi="Times New Roman"/>
          <w:sz w:val="22"/>
          <w:lang w:val="lt-LT"/>
        </w:rPr>
        <w:t>1) licencijuojama veikla;</w:t>
      </w:r>
    </w:p>
    <w:p w:rsidR="00000000" w:rsidRDefault="00F856C4">
      <w:pPr>
        <w:ind w:firstLine="720"/>
        <w:jc w:val="both"/>
        <w:rPr>
          <w:rFonts w:ascii="Times New Roman" w:hAnsi="Times New Roman"/>
          <w:sz w:val="22"/>
          <w:lang w:val="lt-LT"/>
        </w:rPr>
      </w:pPr>
      <w:r>
        <w:rPr>
          <w:rFonts w:ascii="Times New Roman" w:hAnsi="Times New Roman"/>
          <w:sz w:val="22"/>
          <w:lang w:val="lt-LT"/>
        </w:rPr>
        <w:t>2) licenciją išduodanti institucija ir jos įgaliojimai;</w:t>
      </w:r>
    </w:p>
    <w:p w:rsidR="00000000" w:rsidRDefault="00F856C4">
      <w:pPr>
        <w:ind w:firstLine="720"/>
        <w:jc w:val="both"/>
        <w:rPr>
          <w:rFonts w:ascii="Times New Roman" w:hAnsi="Times New Roman"/>
          <w:sz w:val="22"/>
          <w:lang w:val="lt-LT"/>
        </w:rPr>
      </w:pPr>
      <w:r>
        <w:rPr>
          <w:rFonts w:ascii="Times New Roman" w:hAnsi="Times New Roman"/>
          <w:sz w:val="22"/>
          <w:lang w:val="lt-LT"/>
        </w:rPr>
        <w:t>3) licencijai gauti reikalingi dokumentai;</w:t>
      </w:r>
    </w:p>
    <w:p w:rsidR="00000000" w:rsidRDefault="00F856C4">
      <w:pPr>
        <w:ind w:firstLine="720"/>
        <w:jc w:val="both"/>
        <w:rPr>
          <w:rFonts w:ascii="Times New Roman" w:hAnsi="Times New Roman"/>
          <w:sz w:val="22"/>
          <w:lang w:val="lt-LT"/>
        </w:rPr>
      </w:pPr>
      <w:r>
        <w:rPr>
          <w:rFonts w:ascii="Times New Roman" w:hAnsi="Times New Roman"/>
          <w:sz w:val="22"/>
          <w:lang w:val="lt-LT"/>
        </w:rPr>
        <w:t>4) pateiktų dokumentų nagrinėjim</w:t>
      </w:r>
      <w:r>
        <w:rPr>
          <w:rFonts w:ascii="Times New Roman" w:hAnsi="Times New Roman"/>
          <w:sz w:val="22"/>
          <w:lang w:val="lt-LT"/>
        </w:rPr>
        <w:t>o tvarka ir terminai;</w:t>
      </w:r>
    </w:p>
    <w:p w:rsidR="00000000" w:rsidRDefault="00F856C4">
      <w:pPr>
        <w:ind w:firstLine="720"/>
        <w:jc w:val="both"/>
        <w:rPr>
          <w:rFonts w:ascii="Times New Roman" w:hAnsi="Times New Roman"/>
          <w:sz w:val="22"/>
          <w:lang w:val="lt-LT"/>
        </w:rPr>
      </w:pPr>
      <w:r>
        <w:rPr>
          <w:rFonts w:ascii="Times New Roman" w:hAnsi="Times New Roman"/>
          <w:sz w:val="22"/>
          <w:lang w:val="lt-LT"/>
        </w:rPr>
        <w:t>5) licencijų rūšys ir jų išdavimo sąlygos, pakartotinis licencijos išdavimas;</w:t>
      </w:r>
    </w:p>
    <w:p w:rsidR="00000000" w:rsidRDefault="00F856C4">
      <w:pPr>
        <w:ind w:firstLine="720"/>
        <w:jc w:val="both"/>
        <w:rPr>
          <w:rFonts w:ascii="Times New Roman" w:hAnsi="Times New Roman"/>
          <w:sz w:val="22"/>
          <w:lang w:val="lt-LT"/>
        </w:rPr>
      </w:pPr>
      <w:r>
        <w:rPr>
          <w:rFonts w:ascii="Times New Roman" w:hAnsi="Times New Roman"/>
          <w:sz w:val="22"/>
          <w:lang w:val="lt-LT"/>
        </w:rPr>
        <w:t>6) licencijos formos;</w:t>
      </w:r>
    </w:p>
    <w:p w:rsidR="00000000" w:rsidRDefault="00F856C4">
      <w:pPr>
        <w:ind w:firstLine="720"/>
        <w:jc w:val="both"/>
        <w:rPr>
          <w:rFonts w:ascii="Times New Roman" w:hAnsi="Times New Roman"/>
          <w:sz w:val="22"/>
          <w:lang w:val="lt-LT"/>
        </w:rPr>
      </w:pPr>
      <w:r>
        <w:rPr>
          <w:rFonts w:ascii="Times New Roman" w:hAnsi="Times New Roman"/>
          <w:sz w:val="22"/>
          <w:lang w:val="lt-LT"/>
        </w:rPr>
        <w:t>7) išduodamų licencijų registravimo tvarka;</w:t>
      </w:r>
    </w:p>
    <w:p w:rsidR="00000000" w:rsidRDefault="00F856C4">
      <w:pPr>
        <w:ind w:firstLine="720"/>
        <w:jc w:val="both"/>
        <w:rPr>
          <w:rFonts w:ascii="Times New Roman" w:hAnsi="Times New Roman"/>
          <w:sz w:val="22"/>
          <w:lang w:val="lt-LT"/>
        </w:rPr>
      </w:pPr>
      <w:r>
        <w:rPr>
          <w:rFonts w:ascii="Times New Roman" w:hAnsi="Times New Roman"/>
          <w:sz w:val="22"/>
          <w:lang w:val="lt-LT"/>
        </w:rPr>
        <w:t>8) atsisakymo išduoti licencijas atvejai;</w:t>
      </w:r>
    </w:p>
    <w:p w:rsidR="00000000" w:rsidRDefault="00F856C4">
      <w:pPr>
        <w:ind w:firstLine="720"/>
        <w:jc w:val="both"/>
        <w:rPr>
          <w:rFonts w:ascii="Times New Roman" w:hAnsi="Times New Roman"/>
          <w:sz w:val="22"/>
          <w:lang w:val="lt-LT"/>
        </w:rPr>
      </w:pPr>
      <w:r>
        <w:rPr>
          <w:rFonts w:ascii="Times New Roman" w:hAnsi="Times New Roman"/>
          <w:sz w:val="22"/>
          <w:lang w:val="lt-LT"/>
        </w:rPr>
        <w:t>9) licencijuojamos veiklos sąlygos, įskaitant li</w:t>
      </w:r>
      <w:r>
        <w:rPr>
          <w:rFonts w:ascii="Times New Roman" w:hAnsi="Times New Roman"/>
          <w:sz w:val="22"/>
          <w:lang w:val="lt-LT"/>
        </w:rPr>
        <w:t>cencijos turėtojų teises ir pareigas;</w:t>
      </w:r>
    </w:p>
    <w:p w:rsidR="00000000" w:rsidRDefault="00F856C4">
      <w:pPr>
        <w:ind w:firstLine="720"/>
        <w:jc w:val="both"/>
        <w:rPr>
          <w:rFonts w:ascii="Times New Roman" w:hAnsi="Times New Roman"/>
          <w:sz w:val="22"/>
          <w:lang w:val="lt-LT"/>
        </w:rPr>
      </w:pPr>
      <w:r>
        <w:rPr>
          <w:rFonts w:ascii="Times New Roman" w:hAnsi="Times New Roman"/>
          <w:sz w:val="22"/>
          <w:lang w:val="lt-LT"/>
        </w:rPr>
        <w:t>10) licencijos sąlygų laikymosi priežiūros tvarka;</w:t>
      </w:r>
    </w:p>
    <w:p w:rsidR="00000000" w:rsidRDefault="00F856C4">
      <w:pPr>
        <w:ind w:firstLine="720"/>
        <w:jc w:val="both"/>
        <w:rPr>
          <w:rFonts w:ascii="Times New Roman" w:hAnsi="Times New Roman"/>
          <w:sz w:val="22"/>
          <w:lang w:val="lt-LT"/>
        </w:rPr>
      </w:pPr>
      <w:r>
        <w:rPr>
          <w:rFonts w:ascii="Times New Roman" w:hAnsi="Times New Roman"/>
          <w:sz w:val="22"/>
          <w:lang w:val="lt-LT"/>
        </w:rPr>
        <w:t>11) licencijos galiojimo sustabdymo bei panaikinimo atvejai ir tvarka.</w:t>
      </w:r>
    </w:p>
    <w:p w:rsidR="00000000" w:rsidRDefault="00F856C4">
      <w:pPr>
        <w:ind w:firstLine="720"/>
        <w:jc w:val="both"/>
        <w:rPr>
          <w:rFonts w:ascii="Times New Roman" w:hAnsi="Times New Roman"/>
          <w:sz w:val="22"/>
          <w:lang w:val="lt-LT"/>
        </w:rPr>
      </w:pPr>
      <w:r>
        <w:rPr>
          <w:rFonts w:ascii="Times New Roman" w:hAnsi="Times New Roman"/>
          <w:sz w:val="22"/>
          <w:lang w:val="lt-LT"/>
        </w:rPr>
        <w:t>3. Licencijavimo taisyklėse gali būti nurodyti ir kiti reikalavimai bei sąlygos.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316" w:name="straipsnis79_2"/>
      <w:r>
        <w:rPr>
          <w:rFonts w:ascii="Times New Roman" w:hAnsi="Times New Roman"/>
          <w:b/>
          <w:sz w:val="22"/>
          <w:lang w:val="lt-LT"/>
        </w:rPr>
        <w:t>2.79 straipsni</w:t>
      </w:r>
      <w:r>
        <w:rPr>
          <w:rFonts w:ascii="Times New Roman" w:hAnsi="Times New Roman"/>
          <w:b/>
          <w:sz w:val="22"/>
          <w:lang w:val="lt-LT"/>
        </w:rPr>
        <w:t>s. Licencijos išdavimas</w:t>
      </w:r>
    </w:p>
    <w:bookmarkEnd w:id="316"/>
    <w:p w:rsidR="00000000" w:rsidRDefault="00F856C4">
      <w:pPr>
        <w:ind w:firstLine="720"/>
        <w:jc w:val="both"/>
        <w:rPr>
          <w:rFonts w:ascii="Times New Roman" w:hAnsi="Times New Roman"/>
          <w:sz w:val="22"/>
          <w:lang w:val="lt-LT"/>
        </w:rPr>
      </w:pPr>
      <w:r>
        <w:rPr>
          <w:rFonts w:ascii="Times New Roman" w:hAnsi="Times New Roman"/>
          <w:sz w:val="22"/>
          <w:lang w:val="lt-LT"/>
        </w:rPr>
        <w:t>1. Licencija išduodama neterminuotam laikui, jei yra įvykdytos licencijavimo taisyklėse nustatytos sąlygos.</w:t>
      </w:r>
    </w:p>
    <w:p w:rsidR="00000000" w:rsidRDefault="00F856C4">
      <w:pPr>
        <w:ind w:firstLine="720"/>
        <w:jc w:val="both"/>
        <w:rPr>
          <w:rFonts w:ascii="Times New Roman" w:hAnsi="Times New Roman"/>
          <w:sz w:val="22"/>
          <w:lang w:val="lt-LT"/>
        </w:rPr>
      </w:pPr>
      <w:r>
        <w:rPr>
          <w:rFonts w:ascii="Times New Roman" w:hAnsi="Times New Roman"/>
          <w:sz w:val="22"/>
          <w:lang w:val="lt-LT"/>
        </w:rPr>
        <w:t>2. Licencija verstis tam tikra veikla arba rašytinis motyvuotas atsisakymas išduoti licenciją turi būti pateiktas pareiškėju</w:t>
      </w:r>
      <w:r>
        <w:rPr>
          <w:rFonts w:ascii="Times New Roman" w:hAnsi="Times New Roman"/>
          <w:sz w:val="22"/>
          <w:lang w:val="lt-LT"/>
        </w:rPr>
        <w:t xml:space="preserve">i per trisdešimt dienų nuo dokumentų, reikalingų licencijai išduoti, gavimo dienos, jeigu įstatymai nenustato ko kita. </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3. Atsisakymas išduoti licenciją negali būti grindžiamas veiklos netikslingumu ir turi būti motyvuotas. </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4. Informacija apie licencijos </w:t>
      </w:r>
      <w:r>
        <w:rPr>
          <w:rFonts w:ascii="Times New Roman" w:hAnsi="Times New Roman"/>
          <w:sz w:val="22"/>
          <w:lang w:val="lt-LT"/>
        </w:rPr>
        <w:t>išdavimą, jos galiojimo sustabdymą ir panaikinimą kaupiama juridinių asmenų registre. Licencijas išduodanti institucija privalo apie licencijų išdavimą, galiojimo sustabdymą ar panaikinimą pranešti juridinių asmenų registrui juridinių asmenų registro nuost</w:t>
      </w:r>
      <w:r>
        <w:rPr>
          <w:rFonts w:ascii="Times New Roman" w:hAnsi="Times New Roman"/>
          <w:sz w:val="22"/>
          <w:lang w:val="lt-LT"/>
        </w:rPr>
        <w:t>atų nustatyta tvarka.</w:t>
      </w:r>
    </w:p>
    <w:p w:rsidR="00000000" w:rsidRDefault="00F856C4">
      <w:pPr>
        <w:ind w:firstLine="720"/>
        <w:jc w:val="both"/>
        <w:rPr>
          <w:rFonts w:ascii="Times New Roman" w:hAnsi="Times New Roman"/>
          <w:sz w:val="22"/>
          <w:lang w:val="lt-LT"/>
        </w:rPr>
      </w:pPr>
      <w:r>
        <w:rPr>
          <w:rFonts w:ascii="Times New Roman" w:hAnsi="Times New Roman"/>
          <w:sz w:val="22"/>
          <w:lang w:val="lt-LT"/>
        </w:rPr>
        <w:t>5. Gavęs licenciją juridinis asmuo privalo licencijuojamos veiklos priežiūros institucijai teikti ir leisti tikrinti licencijavimo taisyklėse nurodytą informaciją, susijusią su licencijuojama veikla ar licencijos išdavimą lemiančiomis</w:t>
      </w:r>
      <w:r>
        <w:rPr>
          <w:rFonts w:ascii="Times New Roman" w:hAnsi="Times New Roman"/>
          <w:sz w:val="22"/>
          <w:lang w:val="lt-LT"/>
        </w:rPr>
        <w:t xml:space="preserve"> sąlygomis.</w:t>
      </w:r>
    </w:p>
    <w:p w:rsidR="00000000" w:rsidRDefault="00F856C4">
      <w:pPr>
        <w:ind w:firstLine="709"/>
        <w:jc w:val="both"/>
        <w:rPr>
          <w:rFonts w:ascii="Times New Roman" w:hAnsi="Times New Roman"/>
          <w:lang w:val="lt-LT"/>
        </w:rPr>
      </w:pPr>
      <w:r>
        <w:rPr>
          <w:rFonts w:ascii="Times New Roman" w:hAnsi="Times New Roman"/>
          <w:sz w:val="22"/>
        </w:rPr>
        <w:t>6. Valstybės rinkliava už licencijos išdavimą neturi viršyti licencijos išdavimo ir priežiūros sąnaudų.</w:t>
      </w:r>
    </w:p>
    <w:p w:rsidR="00000000" w:rsidRDefault="00F856C4">
      <w:pPr>
        <w:rPr>
          <w:rFonts w:ascii="Times New Roman" w:hAnsi="Times New Roman"/>
          <w:i/>
          <w:iCs/>
          <w:sz w:val="20"/>
          <w:lang w:val="lt-LT"/>
        </w:rPr>
      </w:pPr>
      <w:r>
        <w:rPr>
          <w:rFonts w:ascii="Times New Roman" w:hAnsi="Times New Roman"/>
          <w:i/>
          <w:iCs/>
          <w:sz w:val="20"/>
          <w:lang w:val="lt-LT"/>
        </w:rPr>
        <w:t>Straipsnio pakeitimai:</w:t>
      </w:r>
    </w:p>
    <w:p w:rsidR="00000000" w:rsidRDefault="00F856C4">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66"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2004-04-27, Žin., 2004, Nr. 72-2495 (2004</w:t>
      </w:r>
      <w:r>
        <w:rPr>
          <w:rFonts w:ascii="Times New Roman" w:eastAsia="MS Mincho" w:hAnsi="Times New Roman" w:cs="Times New Roman"/>
          <w:i/>
          <w:iCs/>
        </w:rPr>
        <w:t>-04-30)</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317" w:name="straipsnis80_2"/>
      <w:r>
        <w:rPr>
          <w:rFonts w:ascii="Times New Roman" w:hAnsi="Times New Roman"/>
          <w:b/>
          <w:sz w:val="22"/>
          <w:lang w:val="lt-LT"/>
        </w:rPr>
        <w:t>2.80 straipsnis. Administracinių metodų draudimas</w:t>
      </w:r>
    </w:p>
    <w:bookmarkEnd w:id="317"/>
    <w:p w:rsidR="00000000" w:rsidRDefault="00F856C4">
      <w:pPr>
        <w:ind w:firstLine="720"/>
        <w:jc w:val="both"/>
        <w:rPr>
          <w:rFonts w:ascii="Times New Roman" w:hAnsi="Times New Roman"/>
          <w:sz w:val="22"/>
          <w:lang w:val="lt-LT"/>
        </w:rPr>
      </w:pPr>
      <w:r>
        <w:rPr>
          <w:rFonts w:ascii="Times New Roman" w:hAnsi="Times New Roman"/>
          <w:sz w:val="22"/>
          <w:lang w:val="lt-LT"/>
        </w:rPr>
        <w:t>1. Draudžiama valstybės ar vietos savivaldos institucijoms įstatymuose nenumatytais administraciniais metodais reglamentuoti juridinių asmenų veiklą.</w:t>
      </w:r>
    </w:p>
    <w:p w:rsidR="00000000" w:rsidRDefault="00F856C4">
      <w:pPr>
        <w:ind w:firstLine="720"/>
        <w:jc w:val="both"/>
        <w:rPr>
          <w:rFonts w:ascii="Times New Roman" w:hAnsi="Times New Roman"/>
          <w:sz w:val="22"/>
          <w:lang w:val="lt-LT"/>
        </w:rPr>
      </w:pPr>
      <w:r>
        <w:rPr>
          <w:rFonts w:ascii="Times New Roman" w:hAnsi="Times New Roman"/>
          <w:sz w:val="22"/>
          <w:lang w:val="lt-LT"/>
        </w:rPr>
        <w:t>2. Jei įstatymų nustatyta tvarka paskelbiama ne</w:t>
      </w:r>
      <w:r>
        <w:rPr>
          <w:rFonts w:ascii="Times New Roman" w:hAnsi="Times New Roman"/>
          <w:sz w:val="22"/>
          <w:lang w:val="lt-LT"/>
        </w:rPr>
        <w:t>paprastoji ar karo padėtis ar tam tikra teritorija nelaimės rajonu, juridiniai asmenys privalo vykdyti Vyriausybės ar atitinkamos vietos savivaldos institucijos nurodymus.</w:t>
      </w:r>
    </w:p>
    <w:p w:rsidR="00000000" w:rsidRDefault="00F856C4">
      <w:pPr>
        <w:ind w:firstLine="720"/>
        <w:jc w:val="both"/>
        <w:rPr>
          <w:rFonts w:ascii="Times New Roman" w:hAnsi="Times New Roman"/>
          <w:sz w:val="22"/>
          <w:lang w:val="lt-LT"/>
        </w:rPr>
      </w:pPr>
    </w:p>
    <w:p w:rsidR="00000000" w:rsidRDefault="00F856C4">
      <w:pPr>
        <w:pStyle w:val="Heading2"/>
        <w:ind w:firstLine="0"/>
        <w:jc w:val="center"/>
        <w:rPr>
          <w:sz w:val="22"/>
        </w:rPr>
      </w:pPr>
      <w:bookmarkStart w:id="318" w:name="skyrius15"/>
      <w:r>
        <w:rPr>
          <w:sz w:val="22"/>
        </w:rPr>
        <w:t>VII SKYRIUS</w:t>
      </w:r>
    </w:p>
    <w:bookmarkEnd w:id="318"/>
    <w:p w:rsidR="00000000" w:rsidRDefault="00F856C4">
      <w:pPr>
        <w:pStyle w:val="Heading3"/>
        <w:spacing w:line="240" w:lineRule="auto"/>
        <w:rPr>
          <w:rFonts w:ascii="Times New Roman" w:hAnsi="Times New Roman"/>
          <w:sz w:val="22"/>
        </w:rPr>
      </w:pPr>
      <w:r>
        <w:rPr>
          <w:rFonts w:ascii="Times New Roman" w:hAnsi="Times New Roman"/>
          <w:sz w:val="22"/>
        </w:rPr>
        <w:t>JURIDINIO ASMENS ORGANAI</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319" w:name="straipsnis81_2"/>
      <w:r>
        <w:rPr>
          <w:rFonts w:ascii="Times New Roman" w:hAnsi="Times New Roman"/>
          <w:b/>
          <w:sz w:val="22"/>
          <w:lang w:val="lt-LT"/>
        </w:rPr>
        <w:t>2.81 straipsnis. Juridinio asmens organai</w:t>
      </w:r>
    </w:p>
    <w:bookmarkEnd w:id="319"/>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w:t>
      </w:r>
      <w:r>
        <w:rPr>
          <w:rFonts w:ascii="Times New Roman" w:hAnsi="Times New Roman"/>
          <w:sz w:val="22"/>
          <w:lang w:val="lt-LT"/>
        </w:rPr>
        <w:t>Juridiniai asmenys įgyja civilines teises, prisiima civilines pareigas ir jas įgyvendina per savo organus, kurie sudaromi ir veikia pagal įstatymus ir juridinių asmenų steigimo dokumentus.</w:t>
      </w:r>
    </w:p>
    <w:p w:rsidR="00000000" w:rsidRDefault="00F856C4">
      <w:pPr>
        <w:ind w:firstLine="720"/>
        <w:jc w:val="both"/>
        <w:rPr>
          <w:rFonts w:ascii="Times New Roman" w:hAnsi="Times New Roman"/>
          <w:sz w:val="22"/>
          <w:lang w:val="lt-LT"/>
        </w:rPr>
      </w:pPr>
      <w:r>
        <w:rPr>
          <w:rFonts w:ascii="Times New Roman" w:hAnsi="Times New Roman"/>
          <w:sz w:val="22"/>
          <w:lang w:val="lt-LT"/>
        </w:rPr>
        <w:t>2. Įstatymų ar steigimo dokumentų nustatytais atvejais juridinis as</w:t>
      </w:r>
      <w:r>
        <w:rPr>
          <w:rFonts w:ascii="Times New Roman" w:hAnsi="Times New Roman"/>
          <w:sz w:val="22"/>
          <w:lang w:val="lt-LT"/>
        </w:rPr>
        <w:t>muo gali įgyti civilines teises ir pareigas per savo dalyvius.</w:t>
      </w:r>
    </w:p>
    <w:p w:rsidR="00000000" w:rsidRDefault="00F856C4">
      <w:pPr>
        <w:ind w:firstLine="720"/>
        <w:jc w:val="both"/>
        <w:rPr>
          <w:rFonts w:ascii="Times New Roman" w:hAnsi="Times New Roman"/>
          <w:sz w:val="22"/>
          <w:lang w:val="lt-LT"/>
        </w:rPr>
      </w:pPr>
      <w:r>
        <w:rPr>
          <w:rFonts w:ascii="Times New Roman" w:hAnsi="Times New Roman"/>
          <w:sz w:val="22"/>
          <w:lang w:val="lt-LT"/>
        </w:rPr>
        <w:t>3. Juridinio asmens dalyviai turi teisę kreiptis į teismą su ieškiniu, prašydami uždrausti juridinio asmens valdymo organams ateityje sudaryti sandorius, prieštaraujančius juridinio asmens veik</w:t>
      </w:r>
      <w:r>
        <w:rPr>
          <w:rFonts w:ascii="Times New Roman" w:hAnsi="Times New Roman"/>
          <w:sz w:val="22"/>
          <w:lang w:val="lt-LT"/>
        </w:rPr>
        <w:t>los tikslams ar peržengiančius juridinio asmens valdymo organo kompetenciją.</w:t>
      </w:r>
    </w:p>
    <w:p w:rsidR="00000000" w:rsidRDefault="00F856C4">
      <w:pPr>
        <w:ind w:firstLine="720"/>
        <w:jc w:val="both"/>
        <w:rPr>
          <w:rFonts w:ascii="Times New Roman" w:hAnsi="Times New Roman"/>
          <w:sz w:val="22"/>
          <w:lang w:val="lt-LT"/>
        </w:rPr>
      </w:pPr>
      <w:r>
        <w:rPr>
          <w:rFonts w:ascii="Times New Roman" w:hAnsi="Times New Roman"/>
          <w:sz w:val="22"/>
          <w:lang w:val="lt-LT"/>
        </w:rPr>
        <w:t>4. Juridinio asmens valdymo organų nariais gali būti tik fiziniai asmenys, o kitų organų nariais – ir fiziniai, ir juridiniai asmenys.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320" w:name="straipsnis82_2"/>
      <w:r>
        <w:rPr>
          <w:rFonts w:ascii="Times New Roman" w:hAnsi="Times New Roman"/>
          <w:b/>
          <w:sz w:val="22"/>
          <w:lang w:val="lt-LT"/>
        </w:rPr>
        <w:t>2.82 straipsnis. Juridinių asmenų organų ko</w:t>
      </w:r>
      <w:r>
        <w:rPr>
          <w:rFonts w:ascii="Times New Roman" w:hAnsi="Times New Roman"/>
          <w:b/>
          <w:sz w:val="22"/>
          <w:lang w:val="lt-LT"/>
        </w:rPr>
        <w:t>mpetencija ir funkcijos</w:t>
      </w:r>
    </w:p>
    <w:bookmarkEnd w:id="320"/>
    <w:p w:rsidR="00000000" w:rsidRDefault="00F856C4">
      <w:pPr>
        <w:ind w:firstLine="720"/>
        <w:jc w:val="both"/>
        <w:rPr>
          <w:rFonts w:ascii="Times New Roman" w:hAnsi="Times New Roman"/>
          <w:sz w:val="22"/>
          <w:lang w:val="lt-LT"/>
        </w:rPr>
      </w:pPr>
      <w:r>
        <w:rPr>
          <w:rFonts w:ascii="Times New Roman" w:hAnsi="Times New Roman"/>
          <w:sz w:val="22"/>
          <w:lang w:val="lt-LT"/>
        </w:rPr>
        <w:t>1. Juridinių asmenų organų kompetenciją ir funkcijas nustato atitinkamos teisinės formos juridinius asmenis reglamentuojantys įstatymai ir juridinio asmens steigimo dokumentai.</w:t>
      </w:r>
    </w:p>
    <w:p w:rsidR="00000000" w:rsidRDefault="00F856C4">
      <w:pPr>
        <w:ind w:firstLine="720"/>
        <w:jc w:val="both"/>
        <w:rPr>
          <w:rFonts w:ascii="Times New Roman" w:hAnsi="Times New Roman"/>
          <w:sz w:val="22"/>
          <w:lang w:val="lt-LT"/>
        </w:rPr>
      </w:pPr>
      <w:r>
        <w:rPr>
          <w:rFonts w:ascii="Times New Roman" w:hAnsi="Times New Roman"/>
          <w:sz w:val="22"/>
          <w:lang w:val="lt-LT"/>
        </w:rPr>
        <w:t>2. Kiekvienas juridinis asmuo turi turėti vienasmenį ar</w:t>
      </w:r>
      <w:r>
        <w:rPr>
          <w:rFonts w:ascii="Times New Roman" w:hAnsi="Times New Roman"/>
          <w:sz w:val="22"/>
          <w:lang w:val="lt-LT"/>
        </w:rPr>
        <w:t xml:space="preserve"> kolegialų valdymo organą ir dalyvių susirinkimą, jeigu steigimo dokumentuose ir juridinių asmenų veiklą reglamentuojančiuose įstatymuose nenumatyta kitokia organų struktūra. Atskiras juridinių asmenų teisines formas reglamentuojantys įstatymai gali nustat</w:t>
      </w:r>
      <w:r>
        <w:rPr>
          <w:rFonts w:ascii="Times New Roman" w:hAnsi="Times New Roman"/>
          <w:sz w:val="22"/>
          <w:lang w:val="lt-LT"/>
        </w:rPr>
        <w:t>yti, kad valdymo organas ir dalyvių susirinkimas gali būti vienu juridinio asmens organu.</w:t>
      </w:r>
    </w:p>
    <w:p w:rsidR="00000000" w:rsidRDefault="00F856C4">
      <w:pPr>
        <w:ind w:firstLine="720"/>
        <w:jc w:val="both"/>
        <w:rPr>
          <w:rFonts w:ascii="Times New Roman" w:hAnsi="Times New Roman"/>
          <w:sz w:val="22"/>
          <w:lang w:val="lt-LT"/>
        </w:rPr>
      </w:pPr>
      <w:r>
        <w:rPr>
          <w:rFonts w:ascii="Times New Roman" w:hAnsi="Times New Roman"/>
          <w:sz w:val="22"/>
          <w:lang w:val="lt-LT"/>
        </w:rPr>
        <w:t>3. Valdymo organas atsako už finansinės atskaitomybės sudarymą, juridinio asmens dalyvių susirinkimo sušaukimą, duomenų ir dokumentų pateikimą juridinių asmenų regist</w:t>
      </w:r>
      <w:r>
        <w:rPr>
          <w:rFonts w:ascii="Times New Roman" w:hAnsi="Times New Roman"/>
          <w:sz w:val="22"/>
          <w:lang w:val="lt-LT"/>
        </w:rPr>
        <w:t>rui, pranešimą juridinio asmens dalyviams apie esminius įvykius, turinčius reikšmės juridinio asmens veiklai, juridinio asmens veiklos organizavimą, juridinio asmens dalyvių apskaitą, veiksmus, nurodytus šio kodekso 2.4 straipsnio 3 dalyje, jei kitaip nenu</w:t>
      </w:r>
      <w:r>
        <w:rPr>
          <w:rFonts w:ascii="Times New Roman" w:hAnsi="Times New Roman"/>
          <w:sz w:val="22"/>
          <w:lang w:val="lt-LT"/>
        </w:rPr>
        <w:t>matyta atskirų juridinių asmenų veiklą reglamentuojančiuose įstatymuose ar juridinio asmens steigimo dokumentuose.</w:t>
      </w:r>
    </w:p>
    <w:p w:rsidR="00000000" w:rsidRDefault="00F856C4">
      <w:pPr>
        <w:ind w:firstLine="720"/>
        <w:jc w:val="both"/>
        <w:rPr>
          <w:rFonts w:ascii="Times New Roman" w:hAnsi="Times New Roman"/>
          <w:sz w:val="22"/>
          <w:lang w:val="lt-LT"/>
        </w:rPr>
      </w:pPr>
      <w:r>
        <w:rPr>
          <w:rFonts w:ascii="Times New Roman" w:hAnsi="Times New Roman"/>
          <w:sz w:val="22"/>
          <w:lang w:val="lt-LT"/>
        </w:rPr>
        <w:t>4. Juridinių asmenų organų sprendimai gali būti teismo tvarka pripažinti negaliojančiais, jeigu jie prieštarauja imperatyviosioms įstatymų no</w:t>
      </w:r>
      <w:r>
        <w:rPr>
          <w:rFonts w:ascii="Times New Roman" w:hAnsi="Times New Roman"/>
          <w:sz w:val="22"/>
          <w:lang w:val="lt-LT"/>
        </w:rPr>
        <w:t xml:space="preserve">rmoms, juridinio asmens steigimo dokumentams arba protingumo ar sąžiningumo principams. Ieškinį gali pareikšti juridinio asmens kreditoriai – jeigu sprendimas pažeidžia jų teises ar interesus, atitinkamas juridinio asmens valdymo organas, juridinio asmens </w:t>
      </w:r>
      <w:r>
        <w:rPr>
          <w:rFonts w:ascii="Times New Roman" w:hAnsi="Times New Roman"/>
          <w:sz w:val="22"/>
          <w:lang w:val="lt-LT"/>
        </w:rPr>
        <w:t>dalyvis arba kiti įstatymuose numatyti asmenys. Tokiems ieškiniams nustatomas trijų mėnesių ieškinio senaties terminas. Jis pradedamas skaičiuoti nuo tos dienos, kurią ieškovas sužinojo arba turėjo sužinoti apie ginčijamą sprendimą, jeigu šis kodeksas ir k</w:t>
      </w:r>
      <w:r>
        <w:rPr>
          <w:rFonts w:ascii="Times New Roman" w:hAnsi="Times New Roman"/>
          <w:sz w:val="22"/>
          <w:lang w:val="lt-LT"/>
        </w:rPr>
        <w:t>iti įstatymai nenustato kitokio ieškinio senaties termino ir kitokios sprendimo nuginčijimo tvarkos.</w:t>
      </w:r>
    </w:p>
    <w:p w:rsidR="00000000" w:rsidRDefault="00F856C4">
      <w:pPr>
        <w:ind w:firstLine="720"/>
        <w:jc w:val="both"/>
        <w:rPr>
          <w:rFonts w:ascii="Times New Roman" w:hAnsi="Times New Roman"/>
          <w:sz w:val="22"/>
          <w:lang w:val="lt-LT"/>
        </w:rPr>
      </w:pPr>
    </w:p>
    <w:p w:rsidR="00000000" w:rsidRDefault="00F856C4">
      <w:pPr>
        <w:ind w:left="2430" w:hanging="1710"/>
        <w:jc w:val="both"/>
        <w:rPr>
          <w:rFonts w:ascii="Times New Roman" w:hAnsi="Times New Roman"/>
          <w:b/>
          <w:sz w:val="22"/>
          <w:lang w:val="lt-LT"/>
        </w:rPr>
      </w:pPr>
      <w:bookmarkStart w:id="321" w:name="straipsnis83_2"/>
      <w:r>
        <w:rPr>
          <w:rFonts w:ascii="Times New Roman" w:hAnsi="Times New Roman"/>
          <w:b/>
          <w:sz w:val="22"/>
          <w:lang w:val="lt-LT"/>
        </w:rPr>
        <w:t>2.83 straipsnis. Sandoriai, sudaryti pažeidžiant privačiojo juridinio asmens valdymo organų kompetenciją</w:t>
      </w:r>
    </w:p>
    <w:bookmarkEnd w:id="321"/>
    <w:p w:rsidR="00000000" w:rsidRDefault="00F856C4">
      <w:pPr>
        <w:ind w:firstLine="720"/>
        <w:jc w:val="both"/>
        <w:rPr>
          <w:rFonts w:ascii="Times New Roman" w:hAnsi="Times New Roman"/>
          <w:sz w:val="22"/>
          <w:lang w:val="lt-LT"/>
        </w:rPr>
      </w:pPr>
      <w:r>
        <w:rPr>
          <w:rFonts w:ascii="Times New Roman" w:hAnsi="Times New Roman"/>
          <w:sz w:val="22"/>
          <w:lang w:val="lt-LT"/>
        </w:rPr>
        <w:t>1. Sandoriai, kuriuos sudarė privačiojo juridinio</w:t>
      </w:r>
      <w:r>
        <w:rPr>
          <w:rFonts w:ascii="Times New Roman" w:hAnsi="Times New Roman"/>
          <w:sz w:val="22"/>
          <w:lang w:val="lt-LT"/>
        </w:rPr>
        <w:t xml:space="preserve"> asmens valdymo organai pažeisdami savo kompetenciją, sukelia prievoles juridiniam asmeniui, išskyrus atvejus, kai įrodoma, jog sudarydamas sandorį trečiasis asmuo žinojo, jog sandorį sudarė šios teisės neturintis juridinio asmens valdymo organas, ar dėl a</w:t>
      </w:r>
      <w:r>
        <w:rPr>
          <w:rFonts w:ascii="Times New Roman" w:hAnsi="Times New Roman"/>
          <w:sz w:val="22"/>
          <w:lang w:val="lt-LT"/>
        </w:rPr>
        <w:t>plinkybių susiklostymo negalėjo to nežinoti.</w:t>
      </w:r>
    </w:p>
    <w:p w:rsidR="00000000" w:rsidRDefault="00F856C4">
      <w:pPr>
        <w:ind w:firstLine="720"/>
        <w:jc w:val="both"/>
        <w:rPr>
          <w:rFonts w:ascii="Times New Roman" w:hAnsi="Times New Roman"/>
          <w:sz w:val="22"/>
          <w:lang w:val="lt-LT"/>
        </w:rPr>
      </w:pPr>
      <w:r>
        <w:rPr>
          <w:rFonts w:ascii="Times New Roman" w:hAnsi="Times New Roman"/>
          <w:sz w:val="22"/>
          <w:lang w:val="lt-LT"/>
        </w:rPr>
        <w:t>2. Šio straipsnio 1 dalis netaikoma, jeigu yra nustatytas kiekybinis atstovavimas, t. y.</w:t>
      </w:r>
      <w:r>
        <w:rPr>
          <w:rFonts w:ascii="Times New Roman" w:hAnsi="Times New Roman"/>
          <w:i/>
          <w:sz w:val="22"/>
          <w:lang w:val="lt-LT"/>
        </w:rPr>
        <w:t xml:space="preserve"> </w:t>
      </w:r>
      <w:r>
        <w:rPr>
          <w:rFonts w:ascii="Times New Roman" w:hAnsi="Times New Roman"/>
          <w:sz w:val="22"/>
          <w:lang w:val="lt-LT"/>
        </w:rPr>
        <w:t>juridinio asmens vardu gali veikti tik keli valdymo organo nariai kartu ar valdymo organo narys ir atstovas kartu, ar vald</w:t>
      </w:r>
      <w:r>
        <w:rPr>
          <w:rFonts w:ascii="Times New Roman" w:hAnsi="Times New Roman"/>
          <w:sz w:val="22"/>
          <w:lang w:val="lt-LT"/>
        </w:rPr>
        <w:t xml:space="preserve">ymo organo narys ir kito organo narys kartu, ar valdymo organo narys ir dalyvis kartu. Kiekybinis atstovavimas turi būti numatytas juridinio asmens steigimo dokumentuose, nurodytas juridinių asmenų registre ir paskelbtas juridinių asmenų registro nuostatų </w:t>
      </w:r>
      <w:r>
        <w:rPr>
          <w:rFonts w:ascii="Times New Roman" w:hAnsi="Times New Roman"/>
          <w:sz w:val="22"/>
          <w:lang w:val="lt-LT"/>
        </w:rPr>
        <w:t xml:space="preserve">nustatyta tvarka. </w:t>
      </w:r>
    </w:p>
    <w:p w:rsidR="00000000" w:rsidRDefault="00F856C4">
      <w:pPr>
        <w:ind w:firstLine="720"/>
        <w:jc w:val="both"/>
        <w:rPr>
          <w:rFonts w:ascii="Times New Roman" w:hAnsi="Times New Roman"/>
          <w:sz w:val="22"/>
          <w:lang w:val="lt-LT"/>
        </w:rPr>
      </w:pPr>
      <w:r>
        <w:rPr>
          <w:rFonts w:ascii="Times New Roman" w:hAnsi="Times New Roman"/>
          <w:sz w:val="22"/>
          <w:lang w:val="lt-LT"/>
        </w:rPr>
        <w:t>3. Asmuo, sudaręs sandorį šio straipsnio 1 dalyje numatytomis aplinkybėmis, yra subsidiariai atsakingas, jei trečiojo asmens reikalavimo juridinis asmuo iki galo nepatenkina.</w:t>
      </w:r>
    </w:p>
    <w:p w:rsidR="00000000" w:rsidRDefault="00F856C4">
      <w:pPr>
        <w:ind w:firstLine="720"/>
        <w:jc w:val="both"/>
        <w:rPr>
          <w:rFonts w:ascii="Times New Roman" w:hAnsi="Times New Roman"/>
          <w:sz w:val="22"/>
          <w:lang w:val="lt-LT"/>
        </w:rPr>
      </w:pPr>
    </w:p>
    <w:p w:rsidR="00000000" w:rsidRDefault="00F856C4">
      <w:pPr>
        <w:ind w:left="2520" w:hanging="1800"/>
        <w:jc w:val="both"/>
        <w:rPr>
          <w:rFonts w:ascii="Times New Roman" w:hAnsi="Times New Roman"/>
          <w:b/>
          <w:sz w:val="22"/>
          <w:lang w:val="lt-LT"/>
        </w:rPr>
      </w:pPr>
      <w:bookmarkStart w:id="322" w:name="straipsnis84_2"/>
      <w:r>
        <w:rPr>
          <w:rFonts w:ascii="Times New Roman" w:hAnsi="Times New Roman"/>
          <w:b/>
          <w:sz w:val="22"/>
          <w:lang w:val="lt-LT"/>
        </w:rPr>
        <w:t>2.84 straipsnis. Sandoriai, sudaryti pažeidžiant viešojo juri</w:t>
      </w:r>
      <w:r>
        <w:rPr>
          <w:rFonts w:ascii="Times New Roman" w:hAnsi="Times New Roman"/>
          <w:b/>
          <w:sz w:val="22"/>
          <w:lang w:val="lt-LT"/>
        </w:rPr>
        <w:t>dinio asmens valdymo organų kompetenciją</w:t>
      </w:r>
    </w:p>
    <w:bookmarkEnd w:id="322"/>
    <w:p w:rsidR="00000000" w:rsidRDefault="00F856C4">
      <w:pPr>
        <w:ind w:firstLine="720"/>
        <w:jc w:val="both"/>
        <w:rPr>
          <w:rFonts w:ascii="Times New Roman" w:hAnsi="Times New Roman"/>
          <w:sz w:val="22"/>
          <w:lang w:val="lt-LT"/>
        </w:rPr>
      </w:pPr>
      <w:r>
        <w:rPr>
          <w:rFonts w:ascii="Times New Roman" w:hAnsi="Times New Roman"/>
          <w:sz w:val="22"/>
          <w:lang w:val="lt-LT"/>
        </w:rPr>
        <w:t>1. Sandoriai, kuriuos sudarė viešojo juridinio asmens valdymo organai, pažeisdami savo kompetenciją, nesukelia prievolių juridiniam asmeniui.</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juridinis asmuo vėliau pritaria sandoriui, sandoris pradeda gali</w:t>
      </w:r>
      <w:r>
        <w:rPr>
          <w:rFonts w:ascii="Times New Roman" w:hAnsi="Times New Roman"/>
          <w:sz w:val="22"/>
          <w:lang w:val="lt-LT"/>
        </w:rPr>
        <w:t>oti nuo jo sudarymo.</w:t>
      </w:r>
    </w:p>
    <w:p w:rsidR="00000000" w:rsidRDefault="00F856C4">
      <w:pPr>
        <w:ind w:firstLine="720"/>
        <w:jc w:val="both"/>
        <w:rPr>
          <w:rFonts w:ascii="Times New Roman" w:hAnsi="Times New Roman"/>
          <w:sz w:val="22"/>
          <w:lang w:val="lt-LT"/>
        </w:rPr>
      </w:pPr>
      <w:r>
        <w:rPr>
          <w:rFonts w:ascii="Times New Roman" w:hAnsi="Times New Roman"/>
          <w:sz w:val="22"/>
          <w:lang w:val="lt-LT"/>
        </w:rPr>
        <w:t>3. Asmuo, šio straipsnio 1 dalyje numatytomis aplinkybėmis sudaręs sandorį, kuriam juridinis asmuo nepritaria, privalo atlyginti trečiajam asmeniui nuostolius, jeigu neįrodo, jog trečiasis asmuo, sudarydamas sandorį, žinojo ar dėl apli</w:t>
      </w:r>
      <w:r>
        <w:rPr>
          <w:rFonts w:ascii="Times New Roman" w:hAnsi="Times New Roman"/>
          <w:sz w:val="22"/>
          <w:lang w:val="lt-LT"/>
        </w:rPr>
        <w:t>nkybių susiklostymo negalėjo nežinoti, jog sandoris sudaromas pažeidžiant juridinio asmens valdymo organo kompetenciją.</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323" w:name="straipsnis85_2"/>
      <w:r>
        <w:rPr>
          <w:rFonts w:ascii="Times New Roman" w:hAnsi="Times New Roman"/>
          <w:b/>
          <w:sz w:val="22"/>
          <w:lang w:val="lt-LT"/>
        </w:rPr>
        <w:t>2.85 straipsnis. Kompetencijos paskelbimas</w:t>
      </w:r>
    </w:p>
    <w:bookmarkEnd w:id="323"/>
    <w:p w:rsidR="00000000" w:rsidRDefault="00F856C4">
      <w:pPr>
        <w:ind w:firstLine="720"/>
        <w:jc w:val="both"/>
        <w:rPr>
          <w:rFonts w:ascii="Times New Roman" w:hAnsi="Times New Roman"/>
          <w:sz w:val="22"/>
          <w:lang w:val="lt-LT"/>
        </w:rPr>
      </w:pPr>
      <w:r>
        <w:rPr>
          <w:rFonts w:ascii="Times New Roman" w:hAnsi="Times New Roman"/>
          <w:sz w:val="22"/>
          <w:lang w:val="lt-LT"/>
        </w:rPr>
        <w:t>Juridinių asmenų valdymo organų kompetencijos, numatytos steigimo dokumentuose, nurodymas ju</w:t>
      </w:r>
      <w:r>
        <w:rPr>
          <w:rFonts w:ascii="Times New Roman" w:hAnsi="Times New Roman"/>
          <w:sz w:val="22"/>
          <w:lang w:val="lt-LT"/>
        </w:rPr>
        <w:t>ridinių asmenų registre ir viešas paskelbimas neturi įtakos šio kodekso 2.83 ir 2.84 straipsnių nuostatų taikymui.</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 </w:t>
      </w:r>
    </w:p>
    <w:p w:rsidR="00000000" w:rsidRDefault="00F856C4">
      <w:pPr>
        <w:ind w:firstLine="720"/>
        <w:jc w:val="both"/>
        <w:rPr>
          <w:rFonts w:ascii="Times New Roman" w:hAnsi="Times New Roman"/>
          <w:b/>
          <w:sz w:val="22"/>
          <w:lang w:val="lt-LT"/>
        </w:rPr>
      </w:pPr>
      <w:bookmarkStart w:id="324" w:name="straipsnis86_2"/>
      <w:r>
        <w:rPr>
          <w:rFonts w:ascii="Times New Roman" w:hAnsi="Times New Roman"/>
          <w:b/>
          <w:sz w:val="22"/>
          <w:lang w:val="lt-LT"/>
        </w:rPr>
        <w:t>2.86 straipsnis. Juridinio asmens valdymo organų narių lygiateisiškumas</w:t>
      </w:r>
    </w:p>
    <w:bookmarkEnd w:id="324"/>
    <w:p w:rsidR="00000000" w:rsidRDefault="00F856C4">
      <w:pPr>
        <w:ind w:firstLine="720"/>
        <w:jc w:val="both"/>
        <w:rPr>
          <w:rFonts w:ascii="Times New Roman" w:hAnsi="Times New Roman"/>
          <w:sz w:val="22"/>
          <w:lang w:val="lt-LT"/>
        </w:rPr>
      </w:pPr>
      <w:r>
        <w:rPr>
          <w:rFonts w:ascii="Times New Roman" w:hAnsi="Times New Roman"/>
          <w:sz w:val="22"/>
          <w:lang w:val="lt-LT"/>
        </w:rPr>
        <w:t>Juridinio asmens valdymo organo nariai turi vienodas teises ir pare</w:t>
      </w:r>
      <w:r>
        <w:rPr>
          <w:rFonts w:ascii="Times New Roman" w:hAnsi="Times New Roman"/>
          <w:sz w:val="22"/>
          <w:lang w:val="lt-LT"/>
        </w:rPr>
        <w:t>igas, išskyrus šio kodekso 2.93 straipsnio 2 dalyje nurodytą atvejį.</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325" w:name="straipsnis87_2"/>
      <w:r>
        <w:rPr>
          <w:rFonts w:ascii="Times New Roman" w:hAnsi="Times New Roman"/>
          <w:b/>
          <w:sz w:val="22"/>
          <w:lang w:val="lt-LT"/>
        </w:rPr>
        <w:t>2.87 straipsnis. Juridinio asmens organų narių pareigos</w:t>
      </w:r>
    </w:p>
    <w:bookmarkEnd w:id="325"/>
    <w:p w:rsidR="00000000" w:rsidRDefault="00F856C4">
      <w:pPr>
        <w:ind w:firstLine="720"/>
        <w:jc w:val="both"/>
        <w:rPr>
          <w:rFonts w:ascii="Times New Roman" w:hAnsi="Times New Roman"/>
          <w:sz w:val="22"/>
          <w:lang w:val="lt-LT"/>
        </w:rPr>
      </w:pPr>
      <w:r>
        <w:rPr>
          <w:rFonts w:ascii="Times New Roman" w:hAnsi="Times New Roman"/>
          <w:sz w:val="22"/>
          <w:lang w:val="lt-LT"/>
        </w:rPr>
        <w:t>1. Juridinio asmens valdymo organo narys juridinio asmens ir kitų juridinio asmens organų narių atžvilgiu turi veikti sąžiningai i</w:t>
      </w:r>
      <w:r>
        <w:rPr>
          <w:rFonts w:ascii="Times New Roman" w:hAnsi="Times New Roman"/>
          <w:sz w:val="22"/>
          <w:lang w:val="lt-LT"/>
        </w:rPr>
        <w:t>r protingai.</w:t>
      </w:r>
    </w:p>
    <w:p w:rsidR="00000000" w:rsidRDefault="00F856C4">
      <w:pPr>
        <w:ind w:firstLine="720"/>
        <w:jc w:val="both"/>
        <w:rPr>
          <w:rFonts w:ascii="Times New Roman" w:hAnsi="Times New Roman"/>
          <w:sz w:val="22"/>
          <w:lang w:val="lt-LT"/>
        </w:rPr>
      </w:pPr>
      <w:r>
        <w:rPr>
          <w:rFonts w:ascii="Times New Roman" w:hAnsi="Times New Roman"/>
          <w:sz w:val="22"/>
          <w:lang w:val="lt-LT"/>
        </w:rPr>
        <w:t>2. Juridinio asmens valdymo organo narys turi būti lojalus juridiniam asmeniui ir laikytis konfidencialumo.</w:t>
      </w:r>
    </w:p>
    <w:p w:rsidR="00000000" w:rsidRDefault="00F856C4">
      <w:pPr>
        <w:ind w:firstLine="720"/>
        <w:jc w:val="both"/>
        <w:rPr>
          <w:rFonts w:ascii="Times New Roman" w:hAnsi="Times New Roman"/>
          <w:sz w:val="22"/>
          <w:lang w:val="lt-LT"/>
        </w:rPr>
      </w:pPr>
      <w:r>
        <w:rPr>
          <w:rFonts w:ascii="Times New Roman" w:hAnsi="Times New Roman"/>
          <w:sz w:val="22"/>
          <w:lang w:val="lt-LT"/>
        </w:rPr>
        <w:t>3. Juridinio asmens valdymo organo narys privalo vengti situacijos, kai jo asmeniniai interesai prieštarauja ar gali prieštarauti jurid</w:t>
      </w:r>
      <w:r>
        <w:rPr>
          <w:rFonts w:ascii="Times New Roman" w:hAnsi="Times New Roman"/>
          <w:sz w:val="22"/>
          <w:lang w:val="lt-LT"/>
        </w:rPr>
        <w:t>inio asmens interesams.</w:t>
      </w:r>
    </w:p>
    <w:p w:rsidR="00000000" w:rsidRDefault="00F856C4">
      <w:pPr>
        <w:ind w:firstLine="720"/>
        <w:jc w:val="both"/>
        <w:rPr>
          <w:rFonts w:ascii="Times New Roman" w:hAnsi="Times New Roman"/>
          <w:sz w:val="22"/>
          <w:lang w:val="lt-LT"/>
        </w:rPr>
      </w:pPr>
      <w:r>
        <w:rPr>
          <w:rFonts w:ascii="Times New Roman" w:hAnsi="Times New Roman"/>
          <w:sz w:val="22"/>
          <w:lang w:val="lt-LT"/>
        </w:rPr>
        <w:t>4. Juridinio asmens valdymo organo narys negali painioti juridinio asmens turto su savo turtu arba naudoti jį ar informaciją, kurią jis gauna būdamas juridinio asmens organo nariu, asmeninei naudai ar naudai trečiajam asmeniui gauti</w:t>
      </w:r>
      <w:r>
        <w:rPr>
          <w:rFonts w:ascii="Times New Roman" w:hAnsi="Times New Roman"/>
          <w:sz w:val="22"/>
          <w:lang w:val="lt-LT"/>
        </w:rPr>
        <w:t xml:space="preserve"> be juridinio asmens dalyvių sutikimo.</w:t>
      </w:r>
    </w:p>
    <w:p w:rsidR="00000000" w:rsidRDefault="00F856C4">
      <w:pPr>
        <w:ind w:firstLine="720"/>
        <w:jc w:val="both"/>
        <w:rPr>
          <w:rFonts w:ascii="Times New Roman" w:hAnsi="Times New Roman"/>
          <w:sz w:val="22"/>
          <w:lang w:val="lt-LT"/>
        </w:rPr>
      </w:pPr>
      <w:r>
        <w:rPr>
          <w:rFonts w:ascii="Times New Roman" w:hAnsi="Times New Roman"/>
          <w:sz w:val="22"/>
          <w:lang w:val="lt-LT"/>
        </w:rPr>
        <w:t>5. Juridinio asmens valdymo organo narys privalo pranešti kitiems juridinio asmens valdymo organo nariams arba juridinio asmens dalyviams apie aplinkybes, nurodytas šio straipsnio 3 dalyje, ir nurodyti jų pobūdį ir, j</w:t>
      </w:r>
      <w:r>
        <w:rPr>
          <w:rFonts w:ascii="Times New Roman" w:hAnsi="Times New Roman"/>
          <w:sz w:val="22"/>
          <w:lang w:val="lt-LT"/>
        </w:rPr>
        <w:t>ei įmanoma, vertę. Ši informacija turi būti pateikta raštu arba įrašyta į juridinio asmens organų posėdžio protokolą.</w:t>
      </w:r>
    </w:p>
    <w:p w:rsidR="00000000" w:rsidRDefault="00F856C4">
      <w:pPr>
        <w:ind w:firstLine="720"/>
        <w:jc w:val="both"/>
        <w:rPr>
          <w:rFonts w:ascii="Times New Roman" w:hAnsi="Times New Roman"/>
          <w:sz w:val="22"/>
          <w:lang w:val="lt-LT"/>
        </w:rPr>
      </w:pPr>
      <w:r>
        <w:rPr>
          <w:rFonts w:ascii="Times New Roman" w:hAnsi="Times New Roman"/>
          <w:sz w:val="22"/>
          <w:lang w:val="lt-LT"/>
        </w:rPr>
        <w:t>6. Juridinio asmens organo narys gali sudaryti sandorį su juridiniu asmeniu, kurio organo narys jis yra. Apie tokį sandorį jis privalo ned</w:t>
      </w:r>
      <w:r>
        <w:rPr>
          <w:rFonts w:ascii="Times New Roman" w:hAnsi="Times New Roman"/>
          <w:sz w:val="22"/>
          <w:lang w:val="lt-LT"/>
        </w:rPr>
        <w:t>elsdamas pranešti kitiems juridinio asmens organams šio straipsnio 5 dalyje nustatyta tvarka arba juridinio asmens dalyviams, jei juridinio asmens steigimo dokumentai aiškiai nenustato kitos informavimo tvarkos.</w:t>
      </w:r>
    </w:p>
    <w:p w:rsidR="00000000" w:rsidRDefault="00F856C4">
      <w:pPr>
        <w:ind w:firstLine="720"/>
        <w:jc w:val="both"/>
        <w:rPr>
          <w:rFonts w:ascii="Times New Roman" w:hAnsi="Times New Roman"/>
          <w:sz w:val="22"/>
          <w:lang w:val="lt-LT"/>
        </w:rPr>
      </w:pPr>
      <w:r>
        <w:rPr>
          <w:rFonts w:ascii="Times New Roman" w:hAnsi="Times New Roman"/>
          <w:sz w:val="22"/>
          <w:lang w:val="lt-LT"/>
        </w:rPr>
        <w:t>7. Juridinio asmens valdymo organo narys, ne</w:t>
      </w:r>
      <w:r>
        <w:rPr>
          <w:rFonts w:ascii="Times New Roman" w:hAnsi="Times New Roman"/>
          <w:sz w:val="22"/>
          <w:lang w:val="lt-LT"/>
        </w:rPr>
        <w:t>vykdantis arba netinkamai vykdantis pareigas, nurodytas šiame straipsnyje ar steigimo dokumentuose, privalo padarytą žalą atlyginti juridiniam asmeniui visiškai, jei įstatymai, steigimo dokumentai ar sutartis nenumato kitaip.</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326" w:name="straipsnis88_2"/>
      <w:r>
        <w:rPr>
          <w:rFonts w:ascii="Times New Roman" w:hAnsi="Times New Roman"/>
          <w:b/>
          <w:sz w:val="22"/>
          <w:lang w:val="lt-LT"/>
        </w:rPr>
        <w:t>2.88 straipsnis. Juridinio as</w:t>
      </w:r>
      <w:r>
        <w:rPr>
          <w:rFonts w:ascii="Times New Roman" w:hAnsi="Times New Roman"/>
          <w:b/>
          <w:sz w:val="22"/>
          <w:lang w:val="lt-LT"/>
        </w:rPr>
        <w:t>mens dalyvių balsavimo sutartys</w:t>
      </w:r>
    </w:p>
    <w:bookmarkEnd w:id="326"/>
    <w:p w:rsidR="00000000" w:rsidRDefault="00F856C4">
      <w:pPr>
        <w:ind w:firstLine="720"/>
        <w:jc w:val="both"/>
        <w:rPr>
          <w:rFonts w:ascii="Times New Roman" w:hAnsi="Times New Roman"/>
          <w:sz w:val="22"/>
          <w:lang w:val="lt-LT"/>
        </w:rPr>
      </w:pPr>
      <w:r>
        <w:rPr>
          <w:rFonts w:ascii="Times New Roman" w:hAnsi="Times New Roman"/>
          <w:sz w:val="22"/>
          <w:lang w:val="lt-LT"/>
        </w:rPr>
        <w:t>1. Juridinio asmens dalyviai gali sudaryti sutartį dėl bendro balsavimo juridinio asmens dalyvių susirinkime. Balsavimo sutartis negalioja, jeigu įsipareigojama:</w:t>
      </w:r>
    </w:p>
    <w:p w:rsidR="00000000" w:rsidRDefault="00F856C4">
      <w:pPr>
        <w:ind w:firstLine="720"/>
        <w:jc w:val="both"/>
        <w:rPr>
          <w:rFonts w:ascii="Times New Roman" w:hAnsi="Times New Roman"/>
          <w:sz w:val="22"/>
          <w:lang w:val="lt-LT"/>
        </w:rPr>
      </w:pPr>
      <w:r>
        <w:rPr>
          <w:rFonts w:ascii="Times New Roman" w:hAnsi="Times New Roman"/>
          <w:sz w:val="22"/>
          <w:lang w:val="lt-LT"/>
        </w:rPr>
        <w:t>1) balsuoti pagal juridinio asmens valdymo organų nurodymus;</w:t>
      </w:r>
    </w:p>
    <w:p w:rsidR="00000000" w:rsidRDefault="00F856C4">
      <w:pPr>
        <w:ind w:firstLine="720"/>
        <w:jc w:val="both"/>
        <w:rPr>
          <w:rFonts w:ascii="Times New Roman" w:hAnsi="Times New Roman"/>
          <w:sz w:val="22"/>
          <w:lang w:val="lt-LT"/>
        </w:rPr>
      </w:pPr>
      <w:r>
        <w:rPr>
          <w:rFonts w:ascii="Times New Roman" w:hAnsi="Times New Roman"/>
          <w:sz w:val="22"/>
          <w:lang w:val="lt-LT"/>
        </w:rPr>
        <w:t>2</w:t>
      </w:r>
      <w:r>
        <w:rPr>
          <w:rFonts w:ascii="Times New Roman" w:hAnsi="Times New Roman"/>
          <w:sz w:val="22"/>
          <w:lang w:val="lt-LT"/>
        </w:rPr>
        <w:t>) balsuoti už visus juridinio asmens valdymo organų pateiktus pasiūlymus;</w:t>
      </w:r>
    </w:p>
    <w:p w:rsidR="00000000" w:rsidRDefault="00F856C4">
      <w:pPr>
        <w:ind w:firstLine="720"/>
        <w:jc w:val="both"/>
        <w:rPr>
          <w:rFonts w:ascii="Times New Roman" w:hAnsi="Times New Roman"/>
          <w:sz w:val="22"/>
          <w:lang w:val="lt-LT"/>
        </w:rPr>
      </w:pPr>
      <w:r>
        <w:rPr>
          <w:rFonts w:ascii="Times New Roman" w:hAnsi="Times New Roman"/>
          <w:sz w:val="22"/>
          <w:lang w:val="lt-LT"/>
        </w:rPr>
        <w:t>3) balsuoti pagal nurodymus ar balsuojant susilaikyti už tam tikrą atlyginimą.</w:t>
      </w:r>
    </w:p>
    <w:p w:rsidR="00000000" w:rsidRDefault="00F856C4">
      <w:pPr>
        <w:ind w:firstLine="720"/>
        <w:jc w:val="both"/>
        <w:rPr>
          <w:rFonts w:ascii="Times New Roman" w:hAnsi="Times New Roman"/>
          <w:sz w:val="22"/>
          <w:lang w:val="lt-LT"/>
        </w:rPr>
      </w:pPr>
      <w:r>
        <w:rPr>
          <w:rFonts w:ascii="Times New Roman" w:hAnsi="Times New Roman"/>
          <w:sz w:val="22"/>
          <w:lang w:val="lt-LT"/>
        </w:rPr>
        <w:t>2. Balsavimo sutartis gali nustatyti, kad balsavimo sutarties šalys išduoda įgaliojimą trečiajam asmeni</w:t>
      </w:r>
      <w:r>
        <w:rPr>
          <w:rFonts w:ascii="Times New Roman" w:hAnsi="Times New Roman"/>
          <w:sz w:val="22"/>
          <w:lang w:val="lt-LT"/>
        </w:rPr>
        <w:t>ui balsuoti juridinio asmens dalyvių susirinkimuose balsavimo sutarties šalių vardu, ir toks įgaliojimas gali būti panaikintas tik balsavimo sutarties numatytais atvejais.</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3. Balsavimo sutarties šalys, išdavusios įgaliojimą, kaip nurodyta šio straipsnio 2 </w:t>
      </w:r>
      <w:r>
        <w:rPr>
          <w:rFonts w:ascii="Times New Roman" w:hAnsi="Times New Roman"/>
          <w:sz w:val="22"/>
          <w:lang w:val="lt-LT"/>
        </w:rPr>
        <w:t>dalyje, neturi teisės pačios balsuoti ar išduoti įgaliojimus kitiems asmenims balsuoti juridinio asmens dalyvių susirinkime įgaliojime nurodytais klausimais.</w:t>
      </w:r>
    </w:p>
    <w:p w:rsidR="00000000" w:rsidRDefault="00F856C4">
      <w:pPr>
        <w:ind w:firstLine="720"/>
        <w:jc w:val="both"/>
        <w:rPr>
          <w:rFonts w:ascii="Times New Roman" w:hAnsi="Times New Roman"/>
          <w:sz w:val="22"/>
          <w:lang w:val="lt-LT"/>
        </w:rPr>
      </w:pPr>
      <w:r>
        <w:rPr>
          <w:rFonts w:ascii="Times New Roman" w:hAnsi="Times New Roman"/>
          <w:sz w:val="22"/>
          <w:lang w:val="lt-LT"/>
        </w:rPr>
        <w:t>4. Vienai iš balsavimo sutarties šalių pažeidus balsavimo sutartį, teismas turi teisę įpareigoti p</w:t>
      </w:r>
      <w:r>
        <w:rPr>
          <w:rFonts w:ascii="Times New Roman" w:hAnsi="Times New Roman"/>
          <w:sz w:val="22"/>
          <w:lang w:val="lt-LT"/>
        </w:rPr>
        <w:t>erskaičiuoti juridinio asmens dalyvių susirinkimo balsavimo rezultatus pagal balsavimo sutartį arba pripažinti juridinio asmens dalyvių susirinkimo sprendimą negaliojančiu, jei balsavimas pažeidžiant sutartį turėjo lemiamos įtakos sprendimo priėmimui ar ne</w:t>
      </w:r>
      <w:r>
        <w:rPr>
          <w:rFonts w:ascii="Times New Roman" w:hAnsi="Times New Roman"/>
          <w:sz w:val="22"/>
          <w:lang w:val="lt-LT"/>
        </w:rPr>
        <w:t>priėmimui.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327" w:name="straipsnis89_2"/>
      <w:r>
        <w:rPr>
          <w:rFonts w:ascii="Times New Roman" w:hAnsi="Times New Roman"/>
          <w:b/>
          <w:sz w:val="22"/>
          <w:lang w:val="lt-LT"/>
        </w:rPr>
        <w:t>2.89 straipsnis. Balsavimo teisės perleidimas</w:t>
      </w:r>
    </w:p>
    <w:bookmarkEnd w:id="327"/>
    <w:p w:rsidR="00000000" w:rsidRDefault="00F856C4">
      <w:pPr>
        <w:ind w:firstLine="720"/>
        <w:jc w:val="both"/>
        <w:rPr>
          <w:rFonts w:ascii="Times New Roman" w:hAnsi="Times New Roman"/>
          <w:sz w:val="22"/>
          <w:lang w:val="lt-LT"/>
        </w:rPr>
      </w:pPr>
      <w:r>
        <w:rPr>
          <w:rFonts w:ascii="Times New Roman" w:hAnsi="Times New Roman"/>
          <w:sz w:val="22"/>
          <w:lang w:val="lt-LT"/>
        </w:rPr>
        <w:t>1. Juridinio asmens dalyvis gali perleisti teisę balsuoti juridinio asmens dalyvių susirinkime kitiems asmenims ir nustatyti balsavimo teisės įgyvendinimo tvarką ir būdus.</w:t>
      </w:r>
    </w:p>
    <w:p w:rsidR="00000000" w:rsidRDefault="00F856C4">
      <w:pPr>
        <w:ind w:firstLine="720"/>
        <w:jc w:val="both"/>
        <w:rPr>
          <w:rFonts w:ascii="Times New Roman" w:hAnsi="Times New Roman"/>
          <w:sz w:val="22"/>
          <w:lang w:val="lt-LT"/>
        </w:rPr>
      </w:pPr>
      <w:r>
        <w:rPr>
          <w:rFonts w:ascii="Times New Roman" w:hAnsi="Times New Roman"/>
          <w:sz w:val="22"/>
          <w:lang w:val="lt-LT"/>
        </w:rPr>
        <w:t>2. Balsavimo teisės perlei</w:t>
      </w:r>
      <w:r>
        <w:rPr>
          <w:rFonts w:ascii="Times New Roman" w:hAnsi="Times New Roman"/>
          <w:sz w:val="22"/>
          <w:lang w:val="lt-LT"/>
        </w:rPr>
        <w:t>dimo sutartis įsigalioja nuo jos ir duomenų apie perleidžiamų balsų skaičių, perleidimo terminą, balsavimo teisės turėjimo pagrindą, juridinio asmens dalyvį, perleidžiantį balsavimo teisę, ir asmenį, įgaunantį balsavimo teisę, atskleidimo juridiniam asmeni</w:t>
      </w:r>
      <w:r>
        <w:rPr>
          <w:rFonts w:ascii="Times New Roman" w:hAnsi="Times New Roman"/>
          <w:sz w:val="22"/>
          <w:lang w:val="lt-LT"/>
        </w:rPr>
        <w:t>ui (tiek, kiek reikalauja juridinio asmens steigimo dokumentai, įstatymai ar nusistovėjusi juridinio asmens praktika).</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3. Juridinis asmuo privalo balsavimo teises perleidžiančiam juridinio asmens dalyviui ir asmeniui, įgaunančiam balsavimo teisę, pranešti </w:t>
      </w:r>
      <w:r>
        <w:rPr>
          <w:rFonts w:ascii="Times New Roman" w:hAnsi="Times New Roman"/>
          <w:sz w:val="22"/>
          <w:lang w:val="lt-LT"/>
        </w:rPr>
        <w:t>ir artimiausiame juridinio asmens dalyvių susirinkime paskelbti apie šio straipsnio 2 dalyje nurodytų dokumentų ir informacijos gavimą. Juridinio asmens pareigos, susijusios su juridinio asmens dalyvių susirinkimo sušaukimu, įgyvendinamos įgijusio balsavim</w:t>
      </w:r>
      <w:r>
        <w:rPr>
          <w:rFonts w:ascii="Times New Roman" w:hAnsi="Times New Roman"/>
          <w:sz w:val="22"/>
          <w:lang w:val="lt-LT"/>
        </w:rPr>
        <w:t>o teises asmens atžvilgiu.</w:t>
      </w:r>
    </w:p>
    <w:p w:rsidR="00000000" w:rsidRDefault="00F856C4">
      <w:pPr>
        <w:ind w:firstLine="720"/>
        <w:jc w:val="both"/>
        <w:rPr>
          <w:rFonts w:ascii="Times New Roman" w:hAnsi="Times New Roman"/>
          <w:sz w:val="22"/>
          <w:lang w:val="lt-LT"/>
        </w:rPr>
      </w:pPr>
      <w:r>
        <w:rPr>
          <w:rFonts w:ascii="Times New Roman" w:hAnsi="Times New Roman"/>
          <w:sz w:val="22"/>
          <w:lang w:val="lt-LT"/>
        </w:rPr>
        <w:t>4. Balsavimo teisės perleidimo sutartis negali būti sudaryta ilgesniam nei dešimties metų terminui.</w:t>
      </w:r>
    </w:p>
    <w:p w:rsidR="00000000" w:rsidRDefault="00F856C4">
      <w:pPr>
        <w:ind w:firstLine="720"/>
        <w:jc w:val="both"/>
        <w:rPr>
          <w:rFonts w:ascii="Times New Roman" w:hAnsi="Times New Roman"/>
          <w:sz w:val="22"/>
          <w:lang w:val="lt-LT"/>
        </w:rPr>
      </w:pPr>
      <w:r>
        <w:rPr>
          <w:rFonts w:ascii="Times New Roman" w:hAnsi="Times New Roman"/>
          <w:sz w:val="22"/>
          <w:lang w:val="lt-LT"/>
        </w:rPr>
        <w:t>5. Balsavimo teisės perleidimo sutartimi gali būti perleidžiamos ir kitos juridinio asmens dalyvio turimos neturtinės teisės.</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 </w:t>
      </w:r>
    </w:p>
    <w:p w:rsidR="00000000" w:rsidRDefault="00F856C4">
      <w:pPr>
        <w:ind w:firstLine="720"/>
        <w:jc w:val="both"/>
        <w:rPr>
          <w:rFonts w:ascii="Times New Roman" w:hAnsi="Times New Roman"/>
          <w:b/>
          <w:sz w:val="22"/>
          <w:lang w:val="lt-LT"/>
        </w:rPr>
      </w:pPr>
      <w:bookmarkStart w:id="328" w:name="straipsnis90_2"/>
      <w:r>
        <w:rPr>
          <w:rFonts w:ascii="Times New Roman" w:hAnsi="Times New Roman"/>
          <w:b/>
          <w:sz w:val="22"/>
          <w:lang w:val="lt-LT"/>
        </w:rPr>
        <w:t>2</w:t>
      </w:r>
      <w:r>
        <w:rPr>
          <w:rFonts w:ascii="Times New Roman" w:hAnsi="Times New Roman"/>
          <w:b/>
          <w:sz w:val="22"/>
          <w:lang w:val="lt-LT"/>
        </w:rPr>
        <w:t>.90 straipsnis. Protokolas</w:t>
      </w:r>
    </w:p>
    <w:bookmarkEnd w:id="328"/>
    <w:p w:rsidR="00000000" w:rsidRDefault="00F856C4">
      <w:pPr>
        <w:ind w:firstLine="720"/>
        <w:jc w:val="both"/>
        <w:rPr>
          <w:rFonts w:ascii="Times New Roman" w:hAnsi="Times New Roman"/>
          <w:sz w:val="22"/>
          <w:lang w:val="lt-LT"/>
        </w:rPr>
      </w:pPr>
      <w:r>
        <w:rPr>
          <w:rFonts w:ascii="Times New Roman" w:hAnsi="Times New Roman"/>
          <w:sz w:val="22"/>
          <w:lang w:val="lt-LT"/>
        </w:rPr>
        <w:t>1. Juridinio asmens kolegialaus organo posėdžiai (susirinkimai) turi būti protokoluojami.</w:t>
      </w:r>
    </w:p>
    <w:p w:rsidR="00000000" w:rsidRDefault="00F856C4">
      <w:pPr>
        <w:ind w:firstLine="720"/>
        <w:jc w:val="both"/>
        <w:rPr>
          <w:rFonts w:ascii="Times New Roman" w:hAnsi="Times New Roman"/>
          <w:sz w:val="22"/>
          <w:lang w:val="lt-LT"/>
        </w:rPr>
      </w:pPr>
      <w:r>
        <w:rPr>
          <w:rFonts w:ascii="Times New Roman" w:hAnsi="Times New Roman"/>
          <w:sz w:val="22"/>
          <w:lang w:val="lt-LT"/>
        </w:rPr>
        <w:t>2. Protokole turi būti nurodyta: posėdžio (susirinkimo) vieta ir laikas, dalyvių skaičius, kvorumo buvimas, balsavimo rezultatai, sprendima</w:t>
      </w:r>
      <w:r>
        <w:rPr>
          <w:rFonts w:ascii="Times New Roman" w:hAnsi="Times New Roman"/>
          <w:sz w:val="22"/>
          <w:lang w:val="lt-LT"/>
        </w:rPr>
        <w:t>i. Prie protokolo turi būti pridedamas dalyvių sąrašas ir informacija apie posėdžio (susirinkimo) sušaukimą. Posėdyje (susirinkime) dalyvaujančių asmenų reikalavimu į protokolą turi būti įrašoma jų pareikalauta informacija. Visi pakeitimai, papildymai prot</w:t>
      </w:r>
      <w:r>
        <w:rPr>
          <w:rFonts w:ascii="Times New Roman" w:hAnsi="Times New Roman"/>
          <w:sz w:val="22"/>
          <w:lang w:val="lt-LT"/>
        </w:rPr>
        <w:t>okole turi būti aptarti.</w:t>
      </w:r>
    </w:p>
    <w:p w:rsidR="00000000" w:rsidRDefault="00F856C4">
      <w:pPr>
        <w:ind w:firstLine="720"/>
        <w:jc w:val="both"/>
        <w:rPr>
          <w:rFonts w:ascii="Times New Roman" w:hAnsi="Times New Roman"/>
          <w:sz w:val="22"/>
          <w:lang w:val="lt-LT"/>
        </w:rPr>
      </w:pPr>
      <w:r>
        <w:rPr>
          <w:rFonts w:ascii="Times New Roman" w:hAnsi="Times New Roman"/>
          <w:sz w:val="22"/>
          <w:lang w:val="lt-LT"/>
        </w:rPr>
        <w:t>3. Protokolai turi būti saugomi ne mažiau kaip dešimt metų ir kiekvieno dalyvio ar kito jo valdymo organo nario, dalyvavusio ar turėjusio teisę dalyvauti posėdyje (susirinkime), reikalavimu turi būti išduodama kopija. Juridinis asm</w:t>
      </w:r>
      <w:r>
        <w:rPr>
          <w:rFonts w:ascii="Times New Roman" w:hAnsi="Times New Roman"/>
          <w:sz w:val="22"/>
          <w:lang w:val="lt-LT"/>
        </w:rPr>
        <w:t>uo iš juridinio asmens dalyvio už protokolo kopijos išdavimą turi teisę gauti užmokestį, neviršijantį tokio darbo sąnaudų.</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4. Protokolas nerašomas, jei sprendimą pasirašo visi juridinio asmens organo nariai arba jeigu juridinio asmens organą sudaro vienas </w:t>
      </w:r>
      <w:r>
        <w:rPr>
          <w:rFonts w:ascii="Times New Roman" w:hAnsi="Times New Roman"/>
          <w:sz w:val="22"/>
          <w:lang w:val="lt-LT"/>
        </w:rPr>
        <w:t>asmuo ir šiuo atveju vieno juridinio asmens organo nario sprendimas yra prilyginamas juridinio asmens organo sprendimui.</w:t>
      </w:r>
    </w:p>
    <w:p w:rsidR="00000000" w:rsidRDefault="00F856C4">
      <w:pPr>
        <w:ind w:firstLine="720"/>
        <w:jc w:val="both"/>
        <w:rPr>
          <w:rFonts w:ascii="Times New Roman" w:hAnsi="Times New Roman"/>
          <w:sz w:val="22"/>
          <w:lang w:val="lt-LT"/>
        </w:rPr>
      </w:pPr>
      <w:r>
        <w:rPr>
          <w:rFonts w:ascii="Times New Roman" w:hAnsi="Times New Roman"/>
          <w:sz w:val="22"/>
          <w:lang w:val="lt-LT"/>
        </w:rPr>
        <w:t>5. Įstatymai gali numatyti protokolui kitokius ar papildomus reikalavimus, nei numato šio straipsnio 2 dalis.</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329" w:name="straipsnis91_2"/>
      <w:r>
        <w:rPr>
          <w:rFonts w:ascii="Times New Roman" w:hAnsi="Times New Roman"/>
          <w:b/>
          <w:sz w:val="22"/>
          <w:lang w:val="lt-LT"/>
        </w:rPr>
        <w:t>2.91 straipsnis. Protoko</w:t>
      </w:r>
      <w:r>
        <w:rPr>
          <w:rFonts w:ascii="Times New Roman" w:hAnsi="Times New Roman"/>
          <w:b/>
          <w:sz w:val="22"/>
          <w:lang w:val="lt-LT"/>
        </w:rPr>
        <w:t>lo surašymas ir pasirašymas</w:t>
      </w:r>
    </w:p>
    <w:bookmarkEnd w:id="329"/>
    <w:p w:rsidR="00000000" w:rsidRDefault="00F856C4">
      <w:pPr>
        <w:ind w:firstLine="720"/>
        <w:jc w:val="both"/>
        <w:rPr>
          <w:rFonts w:ascii="Times New Roman" w:hAnsi="Times New Roman"/>
          <w:sz w:val="22"/>
          <w:lang w:val="lt-LT"/>
        </w:rPr>
      </w:pPr>
      <w:r>
        <w:rPr>
          <w:rFonts w:ascii="Times New Roman" w:hAnsi="Times New Roman"/>
          <w:sz w:val="22"/>
          <w:lang w:val="lt-LT"/>
        </w:rPr>
        <w:t>1. Protokolą surašo posėdžio (susirinkimo) sekretorius, posėdžio (susirinkimo) pirmininkas, jei posėdžio (susirinkimo) sekretorius nėra renkamas, arba kolegialus juridinio asmens organo pirmininkas, jei posėdžio (susirinkimo) pi</w:t>
      </w:r>
      <w:r>
        <w:rPr>
          <w:rFonts w:ascii="Times New Roman" w:hAnsi="Times New Roman"/>
          <w:sz w:val="22"/>
          <w:lang w:val="lt-LT"/>
        </w:rPr>
        <w:t>rmininkas ir sekretorius nėra renkamas.</w:t>
      </w:r>
    </w:p>
    <w:p w:rsidR="00000000" w:rsidRDefault="00F856C4">
      <w:pPr>
        <w:ind w:firstLine="720"/>
        <w:jc w:val="both"/>
        <w:rPr>
          <w:rFonts w:ascii="Times New Roman" w:hAnsi="Times New Roman"/>
          <w:sz w:val="22"/>
          <w:lang w:val="lt-LT"/>
        </w:rPr>
      </w:pPr>
      <w:r>
        <w:rPr>
          <w:rFonts w:ascii="Times New Roman" w:hAnsi="Times New Roman"/>
          <w:sz w:val="22"/>
          <w:lang w:val="lt-LT"/>
        </w:rPr>
        <w:t>2. Protokolą pasirašo jį surašęs asmuo ir posėdžio (susirinkimo) pirmininkas, o jei jis nėra renkamas, – kolegialaus juridinio asmens organo pirmininkas.</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3. Protokolas turi būti surašytas ir pasirašytas per steigimo </w:t>
      </w:r>
      <w:r>
        <w:rPr>
          <w:rFonts w:ascii="Times New Roman" w:hAnsi="Times New Roman"/>
          <w:sz w:val="22"/>
          <w:lang w:val="lt-LT"/>
        </w:rPr>
        <w:t>dokumentuose arba įstatymuose nustatytą terminą, tačiau visais atvejais terminas negali būti ilgesnis nei trisdešimt dienų nuo posėdžio (susirinkimo) dienos.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330" w:name="straipsnis92_2"/>
      <w:r>
        <w:rPr>
          <w:rFonts w:ascii="Times New Roman" w:hAnsi="Times New Roman"/>
          <w:b/>
          <w:sz w:val="22"/>
          <w:lang w:val="lt-LT"/>
        </w:rPr>
        <w:t>2.92 straipsnis. Pastabos dėl protokolo</w:t>
      </w:r>
    </w:p>
    <w:bookmarkEnd w:id="330"/>
    <w:p w:rsidR="00000000" w:rsidRDefault="00F856C4">
      <w:pPr>
        <w:ind w:firstLine="720"/>
        <w:jc w:val="both"/>
        <w:rPr>
          <w:rFonts w:ascii="Times New Roman" w:hAnsi="Times New Roman"/>
          <w:sz w:val="22"/>
          <w:lang w:val="lt-LT"/>
        </w:rPr>
      </w:pPr>
      <w:r>
        <w:rPr>
          <w:rFonts w:ascii="Times New Roman" w:hAnsi="Times New Roman"/>
          <w:sz w:val="22"/>
          <w:lang w:val="lt-LT"/>
        </w:rPr>
        <w:t>1. Dalyvavę posėdyje (susirinkime) asmenys turi teisę par</w:t>
      </w:r>
      <w:r>
        <w:rPr>
          <w:rFonts w:ascii="Times New Roman" w:hAnsi="Times New Roman"/>
          <w:sz w:val="22"/>
          <w:lang w:val="lt-LT"/>
        </w:rPr>
        <w:t>eikšti pastabų dėl protokolo per tris dienas nuo susipažinimo su juo momento, bet ne ilgiau nei per tris dienas ir steigimo dokumentų protokolui surašyti nustatytą maksimalų terminą.</w:t>
      </w:r>
    </w:p>
    <w:p w:rsidR="00000000" w:rsidRDefault="00F856C4">
      <w:pPr>
        <w:ind w:firstLine="720"/>
        <w:jc w:val="both"/>
        <w:rPr>
          <w:rFonts w:ascii="Times New Roman" w:hAnsi="Times New Roman"/>
          <w:sz w:val="22"/>
          <w:lang w:val="lt-LT"/>
        </w:rPr>
      </w:pPr>
      <w:r>
        <w:rPr>
          <w:rFonts w:ascii="Times New Roman" w:hAnsi="Times New Roman"/>
          <w:sz w:val="22"/>
          <w:lang w:val="lt-LT"/>
        </w:rPr>
        <w:t>2. Pastabos dėl protokolo pridedamos prie protokolo ir nurodoma, ar proto</w:t>
      </w:r>
      <w:r>
        <w:rPr>
          <w:rFonts w:ascii="Times New Roman" w:hAnsi="Times New Roman"/>
          <w:sz w:val="22"/>
          <w:lang w:val="lt-LT"/>
        </w:rPr>
        <w:t>kolą pasirašę asmenys su jomis sutinka, ar nesutinka.</w:t>
      </w:r>
    </w:p>
    <w:p w:rsidR="00000000" w:rsidRDefault="00F856C4">
      <w:pPr>
        <w:ind w:firstLine="720"/>
        <w:jc w:val="both"/>
        <w:rPr>
          <w:rFonts w:ascii="Times New Roman" w:hAnsi="Times New Roman"/>
          <w:sz w:val="22"/>
          <w:lang w:val="lt-LT"/>
        </w:rPr>
      </w:pPr>
      <w:r>
        <w:rPr>
          <w:rFonts w:ascii="Times New Roman" w:hAnsi="Times New Roman"/>
          <w:sz w:val="22"/>
          <w:lang w:val="lt-LT"/>
        </w:rPr>
        <w:t>3. Pastabų dėl protokolo nepareiškimas neriboja teisės ginčyti juridinio asmens organo nutarimus.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331" w:name="straipsnis93_2"/>
      <w:r>
        <w:rPr>
          <w:rFonts w:ascii="Times New Roman" w:hAnsi="Times New Roman"/>
          <w:b/>
          <w:sz w:val="22"/>
          <w:lang w:val="lt-LT"/>
        </w:rPr>
        <w:t>2.93 straipsnis. Balsavimas</w:t>
      </w:r>
    </w:p>
    <w:bookmarkEnd w:id="331"/>
    <w:p w:rsidR="00000000" w:rsidRDefault="00F856C4">
      <w:pPr>
        <w:ind w:firstLine="720"/>
        <w:jc w:val="both"/>
        <w:rPr>
          <w:rFonts w:ascii="Times New Roman" w:hAnsi="Times New Roman"/>
          <w:sz w:val="22"/>
          <w:lang w:val="lt-LT"/>
        </w:rPr>
      </w:pPr>
      <w:r>
        <w:rPr>
          <w:rFonts w:ascii="Times New Roman" w:hAnsi="Times New Roman"/>
          <w:sz w:val="22"/>
          <w:lang w:val="lt-LT"/>
        </w:rPr>
        <w:t>1. Juridinių asmenų kolegialių organų sprendimai priimami balsuojant.</w:t>
      </w:r>
    </w:p>
    <w:p w:rsidR="00000000" w:rsidRDefault="00F856C4">
      <w:pPr>
        <w:ind w:firstLine="720"/>
        <w:jc w:val="both"/>
        <w:rPr>
          <w:rFonts w:ascii="Times New Roman" w:hAnsi="Times New Roman"/>
          <w:sz w:val="22"/>
          <w:lang w:val="lt-LT"/>
        </w:rPr>
      </w:pPr>
      <w:r>
        <w:rPr>
          <w:rFonts w:ascii="Times New Roman" w:hAnsi="Times New Roman"/>
          <w:sz w:val="22"/>
          <w:lang w:val="lt-LT"/>
        </w:rPr>
        <w:t>2. Ba</w:t>
      </w:r>
      <w:r>
        <w:rPr>
          <w:rFonts w:ascii="Times New Roman" w:hAnsi="Times New Roman"/>
          <w:sz w:val="22"/>
          <w:lang w:val="lt-LT"/>
        </w:rPr>
        <w:t>lsų pasidalijimas po lygiai reiškia, kad tiek pat balsų gauta už, tiek pat prieš. Balsams pasidalijus po lygiai, lemia kolegialaus organo pirmininko balsas. Jei kolegialaus organo pirmininko nėra ar jis nedalyvauja priimant sprendimą, tai, balsams pasidali</w:t>
      </w:r>
      <w:r>
        <w:rPr>
          <w:rFonts w:ascii="Times New Roman" w:hAnsi="Times New Roman"/>
          <w:sz w:val="22"/>
          <w:lang w:val="lt-LT"/>
        </w:rPr>
        <w:t>jus po lygiai, sprendimas laikomas nepriimtu.</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3. Balsavimas gali būti organizuojamas apklausos būdu raštu, jei nė vienas iš kolegialaus organo narių dėl to neprieštarauja. </w:t>
      </w:r>
    </w:p>
    <w:p w:rsidR="00000000" w:rsidRDefault="00F856C4">
      <w:pPr>
        <w:ind w:firstLine="720"/>
        <w:jc w:val="both"/>
        <w:rPr>
          <w:rFonts w:ascii="Times New Roman" w:hAnsi="Times New Roman"/>
          <w:sz w:val="22"/>
          <w:lang w:val="lt-LT"/>
        </w:rPr>
      </w:pPr>
      <w:r>
        <w:rPr>
          <w:rFonts w:ascii="Times New Roman" w:hAnsi="Times New Roman"/>
          <w:sz w:val="22"/>
          <w:lang w:val="lt-LT"/>
        </w:rPr>
        <w:t>4. Kai neatidėliotinai būtina, teismas gali skirti juridinio asmens organo narius.</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5. Juridinio asmens organo narys gali balsuoti pats arba už save įgalioti balsuoti kitus asmenis, jeigu kitaip nenumatyta juridinio asmens steigimo dokumentuose. </w:t>
      </w:r>
    </w:p>
    <w:p w:rsidR="00000000" w:rsidRDefault="00F856C4">
      <w:pPr>
        <w:ind w:firstLine="720"/>
        <w:jc w:val="both"/>
        <w:rPr>
          <w:rFonts w:ascii="Times New Roman" w:hAnsi="Times New Roman"/>
          <w:sz w:val="22"/>
          <w:lang w:val="lt-LT"/>
        </w:rPr>
      </w:pPr>
      <w:r>
        <w:rPr>
          <w:rFonts w:ascii="Times New Roman" w:hAnsi="Times New Roman"/>
          <w:sz w:val="22"/>
          <w:lang w:val="lt-LT"/>
        </w:rPr>
        <w:t>6. Juridinio asmens kolegialaus organo posėdžio (susirinkimo) pirmininko sprendimas dėl balsa</w:t>
      </w:r>
      <w:r>
        <w:rPr>
          <w:rFonts w:ascii="Times New Roman" w:hAnsi="Times New Roman"/>
          <w:sz w:val="22"/>
          <w:lang w:val="lt-LT"/>
        </w:rPr>
        <w:t>vimo rezultatų turi lemiamą reikšmę, išskyrus atvejus, kai balsuojama raštu arba sudaroma balsų skaičiavimo komisija. Tokiu atveju balsavimo komisijos sprendimas yra galutinis. Kai posėdžio pirmininkui arba balsų skaičiavimo komisijai paskelbus balsavimo r</w:t>
      </w:r>
      <w:r>
        <w:rPr>
          <w:rFonts w:ascii="Times New Roman" w:hAnsi="Times New Roman"/>
          <w:sz w:val="22"/>
          <w:lang w:val="lt-LT"/>
        </w:rPr>
        <w:t>ezultatus abejojama dėl balsavimo teisėtumo, turi įvykti pakartotinis balsavimas, jeigu to reikalauja dauguma kolegialaus organo narių. Jeigu balsavimas vyko neskaičiuojant konkrečių balsų, turi būti perbalsuota, jeigu bent vienas narys to reikalauja. Perb</w:t>
      </w:r>
      <w:r>
        <w:rPr>
          <w:rFonts w:ascii="Times New Roman" w:hAnsi="Times New Roman"/>
          <w:sz w:val="22"/>
          <w:lang w:val="lt-LT"/>
        </w:rPr>
        <w:t xml:space="preserve">alsavus pirmasis balsavimo rezultatas netenka galios. </w:t>
      </w:r>
    </w:p>
    <w:p w:rsidR="00000000" w:rsidRDefault="00F856C4">
      <w:pPr>
        <w:ind w:firstLine="720"/>
        <w:jc w:val="both"/>
        <w:rPr>
          <w:rFonts w:ascii="Times New Roman" w:hAnsi="Times New Roman"/>
          <w:sz w:val="22"/>
          <w:lang w:val="lt-LT"/>
        </w:rPr>
      </w:pPr>
      <w:r>
        <w:rPr>
          <w:rFonts w:ascii="Times New Roman" w:hAnsi="Times New Roman"/>
          <w:sz w:val="22"/>
          <w:lang w:val="lt-LT"/>
        </w:rPr>
        <w:t>7. Įstatymai ir juridinio asmens steigimo dokumentai gali numatyti kitokią balsavimo tvarką.</w:t>
      </w:r>
    </w:p>
    <w:p w:rsidR="00000000" w:rsidRDefault="00F856C4">
      <w:pPr>
        <w:ind w:firstLine="720"/>
        <w:jc w:val="both"/>
        <w:rPr>
          <w:rFonts w:ascii="Times New Roman" w:hAnsi="Times New Roman"/>
          <w:sz w:val="22"/>
          <w:lang w:val="lt-LT"/>
        </w:rPr>
      </w:pPr>
      <w:r>
        <w:rPr>
          <w:rFonts w:ascii="Times New Roman" w:hAnsi="Times New Roman"/>
          <w:sz w:val="22"/>
          <w:lang w:val="lt-LT"/>
        </w:rPr>
        <w:t>8. Šio straipsnio taisyklės netaikomos akcininkų (pajininkų) susirinkimui.</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332" w:name="straipsnis94_2"/>
      <w:r>
        <w:rPr>
          <w:rFonts w:ascii="Times New Roman" w:hAnsi="Times New Roman"/>
          <w:b/>
          <w:sz w:val="22"/>
          <w:lang w:val="lt-LT"/>
        </w:rPr>
        <w:t>2.94 straipsnis. Sprendimo patvi</w:t>
      </w:r>
      <w:r>
        <w:rPr>
          <w:rFonts w:ascii="Times New Roman" w:hAnsi="Times New Roman"/>
          <w:b/>
          <w:sz w:val="22"/>
          <w:lang w:val="lt-LT"/>
        </w:rPr>
        <w:t>rtinimas</w:t>
      </w:r>
    </w:p>
    <w:bookmarkEnd w:id="332"/>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Jei sprendimo galiojimui reikalingas kito juridinio asmens organo pritarimas, toks pritarimas gali būti išduodamas vėliau per protingumo kriterijų atitinkantį laiko tarpą. </w:t>
      </w:r>
    </w:p>
    <w:p w:rsidR="00000000" w:rsidRDefault="00F856C4">
      <w:pPr>
        <w:ind w:firstLine="720"/>
        <w:jc w:val="both"/>
        <w:rPr>
          <w:rFonts w:ascii="Times New Roman" w:hAnsi="Times New Roman"/>
          <w:sz w:val="22"/>
          <w:lang w:val="lt-LT"/>
        </w:rPr>
      </w:pPr>
    </w:p>
    <w:p w:rsidR="00000000" w:rsidRDefault="00F856C4">
      <w:pPr>
        <w:pStyle w:val="Heading2"/>
        <w:ind w:firstLine="0"/>
        <w:jc w:val="center"/>
        <w:rPr>
          <w:sz w:val="22"/>
        </w:rPr>
      </w:pPr>
      <w:bookmarkStart w:id="333" w:name="skyrius16"/>
      <w:r>
        <w:rPr>
          <w:sz w:val="22"/>
        </w:rPr>
        <w:t>VIII SKYRIUS</w:t>
      </w:r>
    </w:p>
    <w:bookmarkEnd w:id="333"/>
    <w:p w:rsidR="00000000" w:rsidRDefault="00F856C4">
      <w:pPr>
        <w:pStyle w:val="Heading3"/>
        <w:spacing w:line="240" w:lineRule="auto"/>
        <w:rPr>
          <w:rFonts w:ascii="Times New Roman" w:hAnsi="Times New Roman"/>
          <w:sz w:val="22"/>
        </w:rPr>
      </w:pPr>
      <w:r>
        <w:rPr>
          <w:rFonts w:ascii="Times New Roman" w:hAnsi="Times New Roman"/>
          <w:sz w:val="22"/>
        </w:rPr>
        <w:t>JURIDINIŲ ASMENŲ PABAIGA IR PERTVARKYMAS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334" w:name="straipsnis95_2"/>
      <w:r>
        <w:rPr>
          <w:rFonts w:ascii="Times New Roman" w:hAnsi="Times New Roman"/>
          <w:b/>
          <w:sz w:val="22"/>
          <w:lang w:val="lt-LT"/>
        </w:rPr>
        <w:t>2.95 straipsnis. J</w:t>
      </w:r>
      <w:r>
        <w:rPr>
          <w:rFonts w:ascii="Times New Roman" w:hAnsi="Times New Roman"/>
          <w:b/>
          <w:sz w:val="22"/>
          <w:lang w:val="lt-LT"/>
        </w:rPr>
        <w:t>uridinių asmenų pabaiga</w:t>
      </w:r>
    </w:p>
    <w:bookmarkEnd w:id="334"/>
    <w:p w:rsidR="00000000" w:rsidRDefault="00F856C4">
      <w:pPr>
        <w:ind w:firstLine="720"/>
        <w:jc w:val="both"/>
        <w:rPr>
          <w:rFonts w:ascii="Times New Roman" w:hAnsi="Times New Roman"/>
          <w:sz w:val="22"/>
          <w:lang w:val="lt-LT"/>
        </w:rPr>
      </w:pPr>
      <w:r>
        <w:rPr>
          <w:rFonts w:ascii="Times New Roman" w:hAnsi="Times New Roman"/>
          <w:sz w:val="22"/>
          <w:lang w:val="lt-LT"/>
        </w:rPr>
        <w:t>1. Juridiniai asmenys pasibaigia likvidavimo arba reorganizavimo būdu.</w:t>
      </w:r>
    </w:p>
    <w:p w:rsidR="00000000" w:rsidRDefault="00F856C4">
      <w:pPr>
        <w:ind w:firstLine="720"/>
        <w:jc w:val="both"/>
        <w:rPr>
          <w:rFonts w:ascii="Times New Roman" w:hAnsi="Times New Roman"/>
          <w:sz w:val="22"/>
          <w:lang w:val="lt-LT"/>
        </w:rPr>
      </w:pPr>
      <w:r>
        <w:rPr>
          <w:rFonts w:ascii="Times New Roman" w:hAnsi="Times New Roman"/>
          <w:sz w:val="22"/>
          <w:lang w:val="lt-LT"/>
        </w:rPr>
        <w:t>2. Reorganizavimas – tai juridinio asmens pabaiga be likvidavimo procedūros.</w:t>
      </w:r>
    </w:p>
    <w:p w:rsidR="00000000" w:rsidRDefault="00F856C4">
      <w:pPr>
        <w:ind w:firstLine="720"/>
        <w:jc w:val="both"/>
        <w:rPr>
          <w:rFonts w:ascii="Times New Roman" w:hAnsi="Times New Roman"/>
          <w:sz w:val="22"/>
          <w:lang w:val="lt-LT"/>
        </w:rPr>
      </w:pPr>
      <w:r>
        <w:rPr>
          <w:rFonts w:ascii="Times New Roman" w:hAnsi="Times New Roman"/>
          <w:sz w:val="22"/>
          <w:lang w:val="lt-LT"/>
        </w:rPr>
        <w:t>3. Juridinis asmuo pasibaigia nuo jo išregistravimo iš juridinių asmenų registro.</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335" w:name="straipsnis96_2"/>
      <w:r>
        <w:rPr>
          <w:rFonts w:ascii="Times New Roman" w:hAnsi="Times New Roman"/>
          <w:b/>
          <w:sz w:val="22"/>
          <w:lang w:val="lt-LT"/>
        </w:rPr>
        <w:t>2</w:t>
      </w:r>
      <w:r>
        <w:rPr>
          <w:rFonts w:ascii="Times New Roman" w:hAnsi="Times New Roman"/>
          <w:b/>
          <w:sz w:val="22"/>
          <w:lang w:val="lt-LT"/>
        </w:rPr>
        <w:t>.96 straipsnis. Juridinių asmenų reorganizavimas</w:t>
      </w:r>
    </w:p>
    <w:bookmarkEnd w:id="335"/>
    <w:p w:rsidR="00000000" w:rsidRDefault="00F856C4">
      <w:pPr>
        <w:pStyle w:val="BodyTextIndent2"/>
        <w:rPr>
          <w:i w:val="0"/>
          <w:sz w:val="22"/>
        </w:rPr>
      </w:pPr>
      <w:r>
        <w:rPr>
          <w:i w:val="0"/>
          <w:sz w:val="22"/>
        </w:rPr>
        <w:t>1. Sprendimą reorganizuoti juridinį asmenį priima juridinio asmens dalyviai arba teismas įstatymų nustatytais atvejais.</w:t>
      </w:r>
    </w:p>
    <w:p w:rsidR="00000000" w:rsidRDefault="00F856C4">
      <w:pPr>
        <w:ind w:firstLine="720"/>
        <w:jc w:val="both"/>
        <w:rPr>
          <w:rFonts w:ascii="Times New Roman" w:hAnsi="Times New Roman"/>
          <w:sz w:val="22"/>
          <w:lang w:val="lt-LT"/>
        </w:rPr>
      </w:pPr>
      <w:r>
        <w:rPr>
          <w:rFonts w:ascii="Times New Roman" w:hAnsi="Times New Roman"/>
          <w:sz w:val="22"/>
          <w:lang w:val="lt-LT"/>
        </w:rPr>
        <w:t>2. Juridinio asmens, prie kurio prijungiamas kitas juridinis asmuo, sprendimą dėl reorg</w:t>
      </w:r>
      <w:r>
        <w:rPr>
          <w:rFonts w:ascii="Times New Roman" w:hAnsi="Times New Roman"/>
          <w:sz w:val="22"/>
          <w:lang w:val="lt-LT"/>
        </w:rPr>
        <w:t>anizavimo prijungimo būdu gali priimti ir juridinio asmens valdymo organai, jei yra šios aplinkybės:</w:t>
      </w:r>
    </w:p>
    <w:p w:rsidR="00000000" w:rsidRDefault="00F856C4">
      <w:pPr>
        <w:pStyle w:val="BodyTextIndent2"/>
        <w:rPr>
          <w:i w:val="0"/>
          <w:sz w:val="22"/>
        </w:rPr>
      </w:pPr>
      <w:r>
        <w:rPr>
          <w:i w:val="0"/>
          <w:sz w:val="22"/>
        </w:rPr>
        <w:t>1) juridinių asmenų reorganizavimo sąlygos yra paskelbtos, kaip nustatyta šio kodekso 2.99 straipsnio 2 dalyje, ne vėliau kaip likus trisdešimčiai dienų ik</w:t>
      </w:r>
      <w:r>
        <w:rPr>
          <w:i w:val="0"/>
          <w:sz w:val="22"/>
        </w:rPr>
        <w:t>i prijungiamo juridinio asmens dalyvių susirinkimo;</w:t>
      </w:r>
    </w:p>
    <w:p w:rsidR="00000000" w:rsidRDefault="00F856C4">
      <w:pPr>
        <w:ind w:firstLine="720"/>
        <w:jc w:val="both"/>
        <w:rPr>
          <w:rFonts w:ascii="Times New Roman" w:hAnsi="Times New Roman"/>
          <w:sz w:val="22"/>
          <w:lang w:val="lt-LT"/>
        </w:rPr>
      </w:pPr>
      <w:r>
        <w:rPr>
          <w:rFonts w:ascii="Times New Roman" w:hAnsi="Times New Roman"/>
          <w:sz w:val="22"/>
          <w:lang w:val="lt-LT"/>
        </w:rPr>
        <w:t>2) bet kuris juridinio asmens dalyvis turi teisę susipažinti su šio straipsnio 4 dalyje nurodytais dokumentais;</w:t>
      </w:r>
    </w:p>
    <w:p w:rsidR="00000000" w:rsidRDefault="00F856C4">
      <w:pPr>
        <w:ind w:firstLine="720"/>
        <w:jc w:val="both"/>
        <w:rPr>
          <w:rFonts w:ascii="Times New Roman" w:hAnsi="Times New Roman"/>
          <w:sz w:val="22"/>
          <w:lang w:val="lt-LT"/>
        </w:rPr>
      </w:pPr>
      <w:r>
        <w:rPr>
          <w:rFonts w:ascii="Times New Roman" w:hAnsi="Times New Roman"/>
          <w:sz w:val="22"/>
          <w:lang w:val="lt-LT"/>
        </w:rPr>
        <w:t>3) vienas ar keli juridinio asmens dalyviai, turintys ne mažiau kaip 1/20 balsų juridinio as</w:t>
      </w:r>
      <w:r>
        <w:rPr>
          <w:rFonts w:ascii="Times New Roman" w:hAnsi="Times New Roman"/>
          <w:sz w:val="22"/>
          <w:lang w:val="lt-LT"/>
        </w:rPr>
        <w:t>mens dalyvių susirinkime, turi teisę reikalauti, kad būtų sušauktas juridinio asmens dalyvių susirinkimas dėl reorganizavimo prijungimo būdu.</w:t>
      </w:r>
    </w:p>
    <w:p w:rsidR="00000000" w:rsidRDefault="00F856C4">
      <w:pPr>
        <w:ind w:firstLine="720"/>
        <w:jc w:val="both"/>
        <w:rPr>
          <w:rFonts w:ascii="Times New Roman" w:hAnsi="Times New Roman"/>
          <w:sz w:val="22"/>
          <w:lang w:val="lt-LT"/>
        </w:rPr>
      </w:pPr>
      <w:r>
        <w:rPr>
          <w:rFonts w:ascii="Times New Roman" w:hAnsi="Times New Roman"/>
          <w:sz w:val="22"/>
          <w:lang w:val="lt-LT"/>
        </w:rPr>
        <w:t>3. Sprendimas dėl juridinio asmens reorganizavimo priimamas kvalifikuota balsų dauguma. Ją nustato steigimo dokume</w:t>
      </w:r>
      <w:r>
        <w:rPr>
          <w:rFonts w:ascii="Times New Roman" w:hAnsi="Times New Roman"/>
          <w:sz w:val="22"/>
          <w:lang w:val="lt-LT"/>
        </w:rPr>
        <w:t>ntai ir ji negali būti mažesnė nei 2/3 visų susirinkime dalyvaujančių dalyvių balsų. Sprendimas dėl juridinio asmens reorganizavimo gali būti priimtas tik praėjus trisdešimčiai dienų nuo viešo paskelbimo apie reorganizavimo sąlygų sudarymą, kaip nurodyta š</w:t>
      </w:r>
      <w:r>
        <w:rPr>
          <w:rFonts w:ascii="Times New Roman" w:hAnsi="Times New Roman"/>
          <w:sz w:val="22"/>
          <w:lang w:val="lt-LT"/>
        </w:rPr>
        <w:t>io kodekso 2.101 straipsnio 1 dalyje. Sprendimu dėl juridinio asmens reorganizavimo turi būti patvirtintos reorganizavimo sąlygos ir pakeisti ar priimti nauji steigimo dokumentai.</w:t>
      </w:r>
    </w:p>
    <w:p w:rsidR="00000000" w:rsidRDefault="00F856C4">
      <w:pPr>
        <w:ind w:firstLine="720"/>
        <w:jc w:val="both"/>
        <w:rPr>
          <w:rFonts w:ascii="Times New Roman" w:hAnsi="Times New Roman"/>
          <w:sz w:val="22"/>
          <w:lang w:val="lt-LT"/>
        </w:rPr>
      </w:pPr>
      <w:r>
        <w:rPr>
          <w:rFonts w:ascii="Times New Roman" w:hAnsi="Times New Roman"/>
          <w:sz w:val="22"/>
          <w:lang w:val="lt-LT"/>
        </w:rPr>
        <w:t>4. Ne vėliau kaip likus trisdešimčiai dienų iki juridinio asmens dalyvių sus</w:t>
      </w:r>
      <w:r>
        <w:rPr>
          <w:rFonts w:ascii="Times New Roman" w:hAnsi="Times New Roman"/>
          <w:sz w:val="22"/>
          <w:lang w:val="lt-LT"/>
        </w:rPr>
        <w:t>irinkimo dėl reorganizavimo juridinio asmens dalyviai turi teisę susipažinti su reorganizavimo sąlygomis, po reorganizavimo tęsiančių veiklą ar naujai kuriamų juridinių asmenų steigimo dokumentais arba jų projektais ir visų reorganizavime dalyvaujančių jur</w:t>
      </w:r>
      <w:r>
        <w:rPr>
          <w:rFonts w:ascii="Times New Roman" w:hAnsi="Times New Roman"/>
          <w:sz w:val="22"/>
          <w:lang w:val="lt-LT"/>
        </w:rPr>
        <w:t>idinių asmenų valdymo organų parengtomis ataskaitomis, ekspertų vertinimais bei praėjusių trejų finansinių metų finansinėmis atskaitomybėmis. Jei reorganizavimo sąlygos buvo sudarytos praėjus šešiems mėnesiams po nors vieno dalyvaujančio reorganizavime jur</w:t>
      </w:r>
      <w:r>
        <w:rPr>
          <w:rFonts w:ascii="Times New Roman" w:hAnsi="Times New Roman"/>
          <w:sz w:val="22"/>
          <w:lang w:val="lt-LT"/>
        </w:rPr>
        <w:t>idinio asmens finansinių metų pabaigos, pagal tas pačias taisykles kaip ir prieš tai sudaryta finansinė atskaitomybė turi būti sudaroma ir juridinio asmens dalyviams pateikiama tarpinė finansinė atskaitomybė. Ji neturi būti sudaryta anksčiau nei likus trim</w:t>
      </w:r>
      <w:r>
        <w:rPr>
          <w:rFonts w:ascii="Times New Roman" w:hAnsi="Times New Roman"/>
          <w:sz w:val="22"/>
          <w:lang w:val="lt-LT"/>
        </w:rPr>
        <w:t>s mėnesiams iki reorganizavimo sąlygų sudarymo. Kiekvienas juridinio asmens dalyvis turi teisę gauti visų išvardytų dokumentų kopijas.</w:t>
      </w:r>
    </w:p>
    <w:p w:rsidR="00000000" w:rsidRDefault="00F856C4">
      <w:pPr>
        <w:ind w:firstLine="720"/>
        <w:jc w:val="both"/>
        <w:rPr>
          <w:rFonts w:ascii="Times New Roman" w:hAnsi="Times New Roman"/>
          <w:sz w:val="22"/>
          <w:lang w:val="lt-LT"/>
        </w:rPr>
      </w:pPr>
      <w:r>
        <w:rPr>
          <w:rFonts w:ascii="Times New Roman" w:hAnsi="Times New Roman"/>
          <w:sz w:val="22"/>
          <w:lang w:val="lt-LT"/>
        </w:rPr>
        <w:t>5. Juridinių asmenų valdymo organai privalo juridinių asmenų dalyviams pranešti apie visus esminius pasikeitimus, įvykusi</w:t>
      </w:r>
      <w:r>
        <w:rPr>
          <w:rFonts w:ascii="Times New Roman" w:hAnsi="Times New Roman"/>
          <w:sz w:val="22"/>
          <w:lang w:val="lt-LT"/>
        </w:rPr>
        <w:t>us po reorganizavimo sąlygų sudarymo ir iki sprendimo dėl reorganizavimo priėmimo, ir šį rašytinį pranešimą pridėti prie šio straipsnio 4 dalyje nurodytų dokumentų bei pranešti žodžiu apie esminius pasikeitimus juridinių asmenų dalyvių susirinkime.</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 </w:t>
      </w:r>
    </w:p>
    <w:p w:rsidR="00000000" w:rsidRDefault="00F856C4">
      <w:pPr>
        <w:ind w:firstLine="720"/>
        <w:jc w:val="both"/>
        <w:rPr>
          <w:rFonts w:ascii="Times New Roman" w:hAnsi="Times New Roman"/>
          <w:b/>
          <w:sz w:val="22"/>
          <w:lang w:val="lt-LT"/>
        </w:rPr>
      </w:pPr>
      <w:bookmarkStart w:id="336" w:name="straipsnis97_2"/>
      <w:r>
        <w:rPr>
          <w:rFonts w:ascii="Times New Roman" w:hAnsi="Times New Roman"/>
          <w:b/>
          <w:sz w:val="22"/>
          <w:lang w:val="lt-LT"/>
        </w:rPr>
        <w:t xml:space="preserve">2.97 </w:t>
      </w:r>
      <w:r>
        <w:rPr>
          <w:rFonts w:ascii="Times New Roman" w:hAnsi="Times New Roman"/>
          <w:b/>
          <w:sz w:val="22"/>
          <w:lang w:val="lt-LT"/>
        </w:rPr>
        <w:t xml:space="preserve">straipsnis. Juridinių asmenų reorganizavimo būdai </w:t>
      </w:r>
    </w:p>
    <w:bookmarkEnd w:id="336"/>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Juridiniai asmenys gali būti reorganizuojami jungimo ir skaidymo būdu. </w:t>
      </w:r>
    </w:p>
    <w:p w:rsidR="00000000" w:rsidRDefault="00F856C4">
      <w:pPr>
        <w:ind w:firstLine="720"/>
        <w:jc w:val="both"/>
        <w:rPr>
          <w:rFonts w:ascii="Times New Roman" w:hAnsi="Times New Roman"/>
          <w:sz w:val="22"/>
          <w:lang w:val="lt-LT"/>
        </w:rPr>
      </w:pPr>
      <w:r>
        <w:rPr>
          <w:rFonts w:ascii="Times New Roman" w:hAnsi="Times New Roman"/>
          <w:sz w:val="22"/>
          <w:lang w:val="lt-LT"/>
        </w:rPr>
        <w:t>2. Galimi juridinių asmenų jungimo būdai yra prijungimas ir sujungimas.</w:t>
      </w:r>
    </w:p>
    <w:p w:rsidR="00000000" w:rsidRDefault="00F856C4">
      <w:pPr>
        <w:pStyle w:val="BodyText2"/>
        <w:ind w:firstLine="720"/>
        <w:rPr>
          <w:i w:val="0"/>
          <w:sz w:val="22"/>
        </w:rPr>
      </w:pPr>
      <w:r>
        <w:rPr>
          <w:i w:val="0"/>
          <w:sz w:val="22"/>
        </w:rPr>
        <w:t>3. Prijungimas – tai vieno ar daugiau juridinių asmenų pri</w:t>
      </w:r>
      <w:r>
        <w:rPr>
          <w:i w:val="0"/>
          <w:sz w:val="22"/>
        </w:rPr>
        <w:t>jungimas prie kito juridinio asmens, kuriam pereina visos reorganizuojamo juridinio asmens teisės ir pareigos.</w:t>
      </w:r>
    </w:p>
    <w:p w:rsidR="00000000" w:rsidRDefault="00F856C4">
      <w:pPr>
        <w:ind w:firstLine="720"/>
        <w:jc w:val="both"/>
        <w:rPr>
          <w:rFonts w:ascii="Times New Roman" w:hAnsi="Times New Roman"/>
          <w:sz w:val="22"/>
          <w:lang w:val="lt-LT"/>
        </w:rPr>
      </w:pPr>
      <w:r>
        <w:rPr>
          <w:rFonts w:ascii="Times New Roman" w:hAnsi="Times New Roman"/>
          <w:sz w:val="22"/>
          <w:lang w:val="lt-LT"/>
        </w:rPr>
        <w:t>4. Sujungimas – tai dviejų ar daugiau juridinių asmenų susivienijimas į naują juridinį asmenį, kuriam pereina visos reorganizuotų juridinių asmen</w:t>
      </w:r>
      <w:r>
        <w:rPr>
          <w:rFonts w:ascii="Times New Roman" w:hAnsi="Times New Roman"/>
          <w:sz w:val="22"/>
          <w:lang w:val="lt-LT"/>
        </w:rPr>
        <w:t>ų teisės ir pareigos.</w:t>
      </w:r>
    </w:p>
    <w:p w:rsidR="00000000" w:rsidRDefault="00F856C4">
      <w:pPr>
        <w:ind w:firstLine="720"/>
        <w:jc w:val="both"/>
        <w:rPr>
          <w:rFonts w:ascii="Times New Roman" w:hAnsi="Times New Roman"/>
          <w:sz w:val="22"/>
          <w:lang w:val="lt-LT"/>
        </w:rPr>
      </w:pPr>
      <w:r>
        <w:rPr>
          <w:rFonts w:ascii="Times New Roman" w:hAnsi="Times New Roman"/>
          <w:sz w:val="22"/>
          <w:lang w:val="lt-LT"/>
        </w:rPr>
        <w:t>5. Galimi juridinių asmenų skaidymo būdai yra išdalijimas ir padalijimas.</w:t>
      </w:r>
    </w:p>
    <w:p w:rsidR="00000000" w:rsidRDefault="00F856C4">
      <w:pPr>
        <w:pStyle w:val="BodyTextIndent"/>
        <w:rPr>
          <w:sz w:val="22"/>
        </w:rPr>
      </w:pPr>
      <w:r>
        <w:rPr>
          <w:sz w:val="22"/>
        </w:rPr>
        <w:t xml:space="preserve">6. Išdalijimas – tai reorganizuojamo juridinio asmens teisių ir pareigų išdalijimas kitiems veikiantiems juridiniams asmenims. </w:t>
      </w:r>
    </w:p>
    <w:p w:rsidR="00000000" w:rsidRDefault="00F856C4">
      <w:pPr>
        <w:ind w:firstLine="720"/>
        <w:jc w:val="both"/>
        <w:rPr>
          <w:rFonts w:ascii="Times New Roman" w:hAnsi="Times New Roman"/>
          <w:sz w:val="22"/>
          <w:lang w:val="lt-LT"/>
        </w:rPr>
      </w:pPr>
      <w:r>
        <w:rPr>
          <w:rFonts w:ascii="Times New Roman" w:hAnsi="Times New Roman"/>
          <w:sz w:val="22"/>
          <w:lang w:val="lt-LT"/>
        </w:rPr>
        <w:t>7. Padalijimas – tai vieno reorg</w:t>
      </w:r>
      <w:r>
        <w:rPr>
          <w:rFonts w:ascii="Times New Roman" w:hAnsi="Times New Roman"/>
          <w:sz w:val="22"/>
          <w:lang w:val="lt-LT"/>
        </w:rPr>
        <w:t>anizuojamo juridinio asmens pagrindu įsteigimas dviejų ar daugiau juridinių asmenų, kuriems tam tikromis dalimis pereina reorganizuoto juridinio asmens teisės ir pareigos.</w:t>
      </w:r>
    </w:p>
    <w:p w:rsidR="00000000" w:rsidRDefault="00F856C4">
      <w:pPr>
        <w:ind w:firstLine="720"/>
        <w:jc w:val="both"/>
        <w:rPr>
          <w:rFonts w:ascii="Times New Roman" w:hAnsi="Times New Roman"/>
          <w:sz w:val="22"/>
          <w:lang w:val="lt-LT"/>
        </w:rPr>
      </w:pPr>
      <w:r>
        <w:rPr>
          <w:rFonts w:ascii="Times New Roman" w:hAnsi="Times New Roman"/>
          <w:sz w:val="22"/>
          <w:lang w:val="lt-LT"/>
        </w:rPr>
        <w:t>8. Negalima reorganizuoti likviduojamo juridinio asmens, kuris likviduojamas ne juri</w:t>
      </w:r>
      <w:r>
        <w:rPr>
          <w:rFonts w:ascii="Times New Roman" w:hAnsi="Times New Roman"/>
          <w:sz w:val="22"/>
          <w:lang w:val="lt-LT"/>
        </w:rPr>
        <w:t>dinio asmens dalyvių sprendimu, arba kai bent vienam juridinio asmens dalyviui yra perduota dalis likviduojamo juridinio asmens turto.</w:t>
      </w:r>
    </w:p>
    <w:p w:rsidR="00000000" w:rsidRDefault="00F856C4">
      <w:pPr>
        <w:ind w:firstLine="720"/>
        <w:jc w:val="both"/>
        <w:rPr>
          <w:rFonts w:ascii="Times New Roman" w:hAnsi="Times New Roman"/>
          <w:sz w:val="22"/>
          <w:lang w:val="lt-LT"/>
        </w:rPr>
      </w:pPr>
      <w:r>
        <w:rPr>
          <w:rFonts w:ascii="Times New Roman" w:hAnsi="Times New Roman"/>
          <w:sz w:val="22"/>
          <w:lang w:val="lt-LT"/>
        </w:rPr>
        <w:t>9. Atskirų juridinių asmenų reorganizavimo ypatumus gali nustatyti įstatymai, reglamentuojantys atskiras juridinių asmenų</w:t>
      </w:r>
      <w:r>
        <w:rPr>
          <w:rFonts w:ascii="Times New Roman" w:hAnsi="Times New Roman"/>
          <w:sz w:val="22"/>
          <w:lang w:val="lt-LT"/>
        </w:rPr>
        <w:t xml:space="preserve"> teisines formas.</w:t>
      </w:r>
    </w:p>
    <w:p w:rsidR="00000000" w:rsidRDefault="00F856C4">
      <w:pPr>
        <w:ind w:firstLine="720"/>
        <w:jc w:val="both"/>
        <w:rPr>
          <w:rFonts w:ascii="Times New Roman" w:hAnsi="Times New Roman"/>
          <w:sz w:val="22"/>
          <w:lang w:val="lt-LT"/>
        </w:rPr>
      </w:pPr>
    </w:p>
    <w:p w:rsidR="00000000" w:rsidRDefault="00F856C4">
      <w:pPr>
        <w:ind w:left="2610" w:hanging="1890"/>
        <w:jc w:val="both"/>
        <w:rPr>
          <w:rFonts w:ascii="Times New Roman" w:hAnsi="Times New Roman"/>
          <w:b/>
          <w:sz w:val="22"/>
          <w:lang w:val="lt-LT"/>
        </w:rPr>
      </w:pPr>
      <w:bookmarkStart w:id="337" w:name="straipsnis98_2"/>
      <w:r>
        <w:rPr>
          <w:rFonts w:ascii="Times New Roman" w:hAnsi="Times New Roman"/>
          <w:b/>
          <w:sz w:val="22"/>
          <w:lang w:val="lt-LT"/>
        </w:rPr>
        <w:t>2.98 straipsnis. Skirtingos teisinės formos juridinių asmenų reorganizavimas</w:t>
      </w:r>
    </w:p>
    <w:bookmarkEnd w:id="337"/>
    <w:p w:rsidR="00000000" w:rsidRDefault="00F856C4">
      <w:pPr>
        <w:ind w:firstLine="720"/>
        <w:jc w:val="both"/>
        <w:rPr>
          <w:rFonts w:ascii="Times New Roman" w:hAnsi="Times New Roman"/>
          <w:sz w:val="22"/>
          <w:lang w:val="lt-LT"/>
        </w:rPr>
      </w:pPr>
      <w:r>
        <w:rPr>
          <w:rFonts w:ascii="Times New Roman" w:hAnsi="Times New Roman"/>
          <w:sz w:val="22"/>
          <w:lang w:val="lt-LT"/>
        </w:rPr>
        <w:t>1. Reorganizavime gali dalyvauti tik tos pačios teisinės formos juridiniai asmenys, išskyrus įstatymų, reglamentuojančių atskiras juridinių asmenų teisines form</w:t>
      </w:r>
      <w:r>
        <w:rPr>
          <w:rFonts w:ascii="Times New Roman" w:hAnsi="Times New Roman"/>
          <w:sz w:val="22"/>
          <w:lang w:val="lt-LT"/>
        </w:rPr>
        <w:t xml:space="preserve">as, nustatytas išimtis. </w:t>
      </w:r>
    </w:p>
    <w:p w:rsidR="00000000" w:rsidRDefault="00F856C4">
      <w:pPr>
        <w:pStyle w:val="BodyTextIndent2"/>
        <w:rPr>
          <w:i w:val="0"/>
          <w:sz w:val="22"/>
        </w:rPr>
      </w:pPr>
      <w:r>
        <w:rPr>
          <w:i w:val="0"/>
          <w:sz w:val="22"/>
        </w:rPr>
        <w:t>2. Pasibaigus reorganizuojamam juridiniam asmeniui, kurio dalyviai atsako pagal juridinio asmens prievoles, nepaisant reorganizavimo sąlygų, pasibaigusio reorganizuoto juridinio asmens dalyviai trejus metus yra subsidiariai atsakin</w:t>
      </w:r>
      <w:r>
        <w:rPr>
          <w:i w:val="0"/>
          <w:sz w:val="22"/>
        </w:rPr>
        <w:t>gi pagal pasibaigusio juridinio asmens prievoles, atsiradusias iki teisių ir pareigų perėjimo tęsiančiam veiklą juridiniam asmeniui. Jeigu juridinio asmens dalyvis netampa po reorganizavimo tęsiančio veiklą juridinio asmens dalyviu tiek reorganizavimo metu</w:t>
      </w:r>
      <w:r>
        <w:rPr>
          <w:i w:val="0"/>
          <w:sz w:val="22"/>
        </w:rPr>
        <w:t>, tiek vėliau, jis neatleidžiamas nuo šioje dalyje nurodytos atsakomybės.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338" w:name="straipsnis99_2"/>
      <w:r>
        <w:rPr>
          <w:rFonts w:ascii="Times New Roman" w:hAnsi="Times New Roman"/>
          <w:b/>
          <w:sz w:val="22"/>
          <w:lang w:val="lt-LT"/>
        </w:rPr>
        <w:t>2.99 straipsnis. Reorganizavimo sąlygos ir reorganizavimo ataskaita</w:t>
      </w:r>
    </w:p>
    <w:bookmarkEnd w:id="338"/>
    <w:p w:rsidR="00000000" w:rsidRDefault="00F856C4">
      <w:pPr>
        <w:pStyle w:val="BodyTextIndent"/>
        <w:rPr>
          <w:sz w:val="22"/>
        </w:rPr>
      </w:pPr>
      <w:r>
        <w:rPr>
          <w:sz w:val="22"/>
        </w:rPr>
        <w:t>1. Reorganizavime dalyvaujančių juridinių asmenų valdymo organai privalo parengti juridinio asmens reorganizavimo</w:t>
      </w:r>
      <w:r>
        <w:rPr>
          <w:sz w:val="22"/>
        </w:rPr>
        <w:t xml:space="preserve"> sąlygas, kuriose turi būti numatyta:</w:t>
      </w:r>
    </w:p>
    <w:p w:rsidR="00000000" w:rsidRDefault="00F856C4">
      <w:pPr>
        <w:pStyle w:val="BodyTextIndent2"/>
        <w:rPr>
          <w:i w:val="0"/>
          <w:sz w:val="22"/>
        </w:rPr>
      </w:pPr>
      <w:r>
        <w:rPr>
          <w:i w:val="0"/>
          <w:sz w:val="22"/>
        </w:rPr>
        <w:t>1) šio kodekso 2.44 straipsnyje nurodyta informacija apie visus reorganizavime dalyvaujančius juridinius asmenis;</w:t>
      </w:r>
    </w:p>
    <w:p w:rsidR="00000000" w:rsidRDefault="00F856C4">
      <w:pPr>
        <w:ind w:firstLine="720"/>
        <w:jc w:val="both"/>
        <w:rPr>
          <w:rFonts w:ascii="Times New Roman" w:hAnsi="Times New Roman"/>
          <w:sz w:val="22"/>
          <w:lang w:val="lt-LT"/>
        </w:rPr>
      </w:pPr>
      <w:r>
        <w:rPr>
          <w:rFonts w:ascii="Times New Roman" w:hAnsi="Times New Roman"/>
          <w:sz w:val="22"/>
          <w:lang w:val="lt-LT"/>
        </w:rPr>
        <w:t>2) reorganizavimo būdas, pasibaigiantys juridiniai asmenys ir tęsiantys veiklą po reorganizavimo juridin</w:t>
      </w:r>
      <w:r>
        <w:rPr>
          <w:rFonts w:ascii="Times New Roman" w:hAnsi="Times New Roman"/>
          <w:sz w:val="22"/>
          <w:lang w:val="lt-LT"/>
        </w:rPr>
        <w:t>iai asmenys;</w:t>
      </w:r>
    </w:p>
    <w:p w:rsidR="00000000" w:rsidRDefault="00F856C4">
      <w:pPr>
        <w:pStyle w:val="BodyTextIndent"/>
        <w:rPr>
          <w:sz w:val="22"/>
        </w:rPr>
      </w:pPr>
      <w:r>
        <w:rPr>
          <w:sz w:val="22"/>
        </w:rPr>
        <w:t>3) reorganizuojamo juridinio asmens dalyvio tapimo tęsiančio veiklą po reorganizavimo juridinio asmens dalyviu tvarka, sąlygos ir terminai bei išmokos juridinio asmens dalyviams;</w:t>
      </w:r>
    </w:p>
    <w:p w:rsidR="00000000" w:rsidRDefault="00F856C4">
      <w:pPr>
        <w:ind w:firstLine="720"/>
        <w:jc w:val="both"/>
        <w:rPr>
          <w:rFonts w:ascii="Times New Roman" w:hAnsi="Times New Roman"/>
          <w:sz w:val="22"/>
          <w:lang w:val="lt-LT"/>
        </w:rPr>
      </w:pPr>
      <w:r>
        <w:rPr>
          <w:rFonts w:ascii="Times New Roman" w:hAnsi="Times New Roman"/>
          <w:sz w:val="22"/>
          <w:lang w:val="lt-LT"/>
        </w:rPr>
        <w:t>4) momentas, nuo kurio pasibaigiančio juridinio asmens teisės ir</w:t>
      </w:r>
      <w:r>
        <w:rPr>
          <w:rFonts w:ascii="Times New Roman" w:hAnsi="Times New Roman"/>
          <w:sz w:val="22"/>
          <w:lang w:val="lt-LT"/>
        </w:rPr>
        <w:t xml:space="preserve"> pareigos pereina tęsiančiam veiklą po reorganizavimo juridiniam asmeniui;</w:t>
      </w:r>
    </w:p>
    <w:p w:rsidR="00000000" w:rsidRDefault="00F856C4">
      <w:pPr>
        <w:ind w:firstLine="720"/>
        <w:jc w:val="both"/>
        <w:rPr>
          <w:rFonts w:ascii="Times New Roman" w:hAnsi="Times New Roman"/>
          <w:sz w:val="22"/>
          <w:lang w:val="lt-LT"/>
        </w:rPr>
      </w:pPr>
      <w:r>
        <w:rPr>
          <w:rFonts w:ascii="Times New Roman" w:hAnsi="Times New Roman"/>
          <w:sz w:val="22"/>
          <w:lang w:val="lt-LT"/>
        </w:rPr>
        <w:t>5) juridinio asmens valdymo ir kitiems organams, administracijos darbuotojams ar šio kodekso 2.100 straipsnyje nurodytiems ekspertams suteikiamos papildomos teisės.</w:t>
      </w:r>
    </w:p>
    <w:p w:rsidR="00000000" w:rsidRDefault="00F856C4">
      <w:pPr>
        <w:ind w:firstLine="720"/>
        <w:jc w:val="both"/>
        <w:rPr>
          <w:rFonts w:ascii="Times New Roman" w:hAnsi="Times New Roman"/>
          <w:sz w:val="22"/>
          <w:lang w:val="lt-LT"/>
        </w:rPr>
      </w:pPr>
      <w:r>
        <w:rPr>
          <w:rFonts w:ascii="Times New Roman" w:hAnsi="Times New Roman"/>
          <w:sz w:val="22"/>
          <w:lang w:val="lt-LT"/>
        </w:rPr>
        <w:t>2. Reorganizavim</w:t>
      </w:r>
      <w:r>
        <w:rPr>
          <w:rFonts w:ascii="Times New Roman" w:hAnsi="Times New Roman"/>
          <w:sz w:val="22"/>
          <w:lang w:val="lt-LT"/>
        </w:rPr>
        <w:t xml:space="preserve">o sąlygos turi būti paskelbtos pagal šio kodekso 2.101 straipsnio 1 dalį ir pateiktos juridinių asmenų registrui ne vėliau kaip pirmą viešo paskelbimo dieną, taikant šio kodekso 2.66 straipsnio 3 dalį </w:t>
      </w:r>
      <w:r>
        <w:rPr>
          <w:rFonts w:ascii="Times New Roman" w:hAnsi="Times New Roman"/>
          <w:i/>
          <w:sz w:val="22"/>
          <w:lang w:val="lt-LT"/>
        </w:rPr>
        <w:t>mutatis mutandis</w:t>
      </w:r>
      <w:r>
        <w:rPr>
          <w:rFonts w:ascii="Times New Roman" w:hAnsi="Times New Roman"/>
          <w:sz w:val="22"/>
          <w:lang w:val="lt-LT"/>
        </w:rPr>
        <w:t>.</w:t>
      </w:r>
    </w:p>
    <w:p w:rsidR="00000000" w:rsidRDefault="00F856C4">
      <w:pPr>
        <w:ind w:firstLine="720"/>
        <w:jc w:val="both"/>
        <w:rPr>
          <w:rFonts w:ascii="Times New Roman" w:hAnsi="Times New Roman"/>
          <w:sz w:val="22"/>
          <w:lang w:val="lt-LT"/>
        </w:rPr>
      </w:pPr>
      <w:r>
        <w:rPr>
          <w:rFonts w:ascii="Times New Roman" w:hAnsi="Times New Roman"/>
          <w:sz w:val="22"/>
          <w:lang w:val="lt-LT"/>
        </w:rPr>
        <w:t>3. Kiekvieno reorganizavime dalyvauja</w:t>
      </w:r>
      <w:r>
        <w:rPr>
          <w:rFonts w:ascii="Times New Roman" w:hAnsi="Times New Roman"/>
          <w:sz w:val="22"/>
          <w:lang w:val="lt-LT"/>
        </w:rPr>
        <w:t>nčio juridinio asmens valdymo organai privalo parengti rašytines ataskaitas, kuriose turi būti nurodyti reorganizavimo tikslai, paaiškintos reorganizavimo sąlygos, juridinio asmens veiklos tęstinumas ir nurodyti reorganizavimo terminai bei ekonominiai pagr</w:t>
      </w:r>
      <w:r>
        <w:rPr>
          <w:rFonts w:ascii="Times New Roman" w:hAnsi="Times New Roman"/>
          <w:sz w:val="22"/>
          <w:lang w:val="lt-LT"/>
        </w:rPr>
        <w:t>indai.</w:t>
      </w:r>
    </w:p>
    <w:p w:rsidR="00000000" w:rsidRDefault="00F856C4">
      <w:pPr>
        <w:pStyle w:val="Footer"/>
        <w:spacing w:line="240" w:lineRule="auto"/>
        <w:rPr>
          <w:rFonts w:ascii="Times New Roman" w:hAnsi="Times New Roman"/>
          <w:sz w:val="22"/>
        </w:rPr>
      </w:pPr>
      <w:r>
        <w:rPr>
          <w:rFonts w:ascii="Times New Roman" w:hAnsi="Times New Roman"/>
          <w:sz w:val="22"/>
        </w:rPr>
        <w:t>4. Šio straipsnio 3 dalis taikoma tik tuo atveju, kai reorganizavime dalyvauja akcinė bendrovė ar kiti juridiniai asmenys, kurių dalyviai, turintys ne mažiau kaip 1/20 visų balsų, to pareikalauja.</w:t>
      </w:r>
    </w:p>
    <w:p w:rsidR="00000000" w:rsidRDefault="00F856C4">
      <w:pPr>
        <w:pStyle w:val="Footer"/>
        <w:spacing w:line="240" w:lineRule="auto"/>
        <w:rPr>
          <w:rFonts w:ascii="Times New Roman" w:hAnsi="Times New Roman"/>
          <w:sz w:val="22"/>
        </w:rPr>
      </w:pPr>
    </w:p>
    <w:p w:rsidR="00000000" w:rsidRDefault="00F856C4">
      <w:pPr>
        <w:pStyle w:val="Footer"/>
        <w:spacing w:line="240" w:lineRule="auto"/>
        <w:rPr>
          <w:rFonts w:ascii="Times New Roman" w:hAnsi="Times New Roman"/>
          <w:b/>
          <w:sz w:val="22"/>
        </w:rPr>
      </w:pPr>
      <w:bookmarkStart w:id="339" w:name="straipsnis100_2"/>
      <w:r>
        <w:rPr>
          <w:rFonts w:ascii="Times New Roman" w:hAnsi="Times New Roman"/>
          <w:b/>
          <w:sz w:val="22"/>
        </w:rPr>
        <w:t>2.100 straipsnis. Reorganizavimo sąlygų įvertinimas</w:t>
      </w:r>
    </w:p>
    <w:bookmarkEnd w:id="339"/>
    <w:p w:rsidR="00000000" w:rsidRDefault="00F856C4">
      <w:pPr>
        <w:pStyle w:val="Footer"/>
        <w:spacing w:line="240" w:lineRule="auto"/>
        <w:rPr>
          <w:rFonts w:ascii="Times New Roman" w:hAnsi="Times New Roman"/>
          <w:sz w:val="22"/>
        </w:rPr>
      </w:pPr>
      <w:r>
        <w:rPr>
          <w:rFonts w:ascii="Times New Roman" w:hAnsi="Times New Roman"/>
          <w:sz w:val="22"/>
        </w:rPr>
        <w:t>1. Juridinio asmens reorganizavimo sąlygas įvertina turintis reikiamą kvalifikaciją nepriklausomas ekspertas.</w:t>
      </w:r>
    </w:p>
    <w:p w:rsidR="00000000" w:rsidRDefault="00F856C4">
      <w:pPr>
        <w:pStyle w:val="Footer"/>
        <w:spacing w:line="240" w:lineRule="auto"/>
        <w:rPr>
          <w:rFonts w:ascii="Times New Roman" w:hAnsi="Times New Roman"/>
          <w:sz w:val="22"/>
        </w:rPr>
      </w:pPr>
      <w:r>
        <w:rPr>
          <w:rFonts w:ascii="Times New Roman" w:hAnsi="Times New Roman"/>
          <w:sz w:val="22"/>
        </w:rPr>
        <w:t>2. Nepriklausomus ekspertus skiria kiekvienas reorganizavime dalyvaujantis juridinis asmuo. Jei norima paskirti visiems reorganizuojamiems juridi</w:t>
      </w:r>
      <w:r>
        <w:rPr>
          <w:rFonts w:ascii="Times New Roman" w:hAnsi="Times New Roman"/>
          <w:sz w:val="22"/>
        </w:rPr>
        <w:t>niams asmenims bendrą ekspertą, tokiam ekspertui turi pritarti juridinių asmenų registro tvarkytojas.</w:t>
      </w:r>
    </w:p>
    <w:p w:rsidR="00000000" w:rsidRDefault="00F856C4">
      <w:pPr>
        <w:pStyle w:val="Footer"/>
        <w:spacing w:line="240" w:lineRule="auto"/>
        <w:rPr>
          <w:rFonts w:ascii="Times New Roman" w:hAnsi="Times New Roman"/>
          <w:sz w:val="22"/>
        </w:rPr>
      </w:pPr>
    </w:p>
    <w:p w:rsidR="00000000" w:rsidRDefault="00F856C4">
      <w:pPr>
        <w:pStyle w:val="Footer"/>
        <w:spacing w:line="240" w:lineRule="auto"/>
        <w:ind w:left="2790" w:hanging="2070"/>
        <w:rPr>
          <w:rFonts w:ascii="Times New Roman" w:hAnsi="Times New Roman"/>
          <w:b/>
          <w:sz w:val="22"/>
        </w:rPr>
      </w:pPr>
      <w:bookmarkStart w:id="340" w:name="straipsnis101_2"/>
      <w:r>
        <w:rPr>
          <w:rFonts w:ascii="Times New Roman" w:hAnsi="Times New Roman"/>
          <w:b/>
          <w:sz w:val="22"/>
        </w:rPr>
        <w:t>2.101 straipsnis. Reorganizuojamų juridinių asmenų kreditorių teisių gynimas</w:t>
      </w:r>
    </w:p>
    <w:bookmarkEnd w:id="340"/>
    <w:p w:rsidR="00000000" w:rsidRDefault="00F856C4">
      <w:pPr>
        <w:pStyle w:val="Footer"/>
        <w:spacing w:line="240" w:lineRule="auto"/>
        <w:rPr>
          <w:rFonts w:ascii="Times New Roman" w:hAnsi="Times New Roman"/>
          <w:sz w:val="22"/>
        </w:rPr>
      </w:pPr>
      <w:r>
        <w:rPr>
          <w:rFonts w:ascii="Times New Roman" w:hAnsi="Times New Roman"/>
          <w:sz w:val="22"/>
        </w:rPr>
        <w:t>1. Apie reorganizavimo sąlygų sudarymą turi būti paskelbta viešai tris kartu</w:t>
      </w:r>
      <w:r>
        <w:rPr>
          <w:rFonts w:ascii="Times New Roman" w:hAnsi="Times New Roman"/>
          <w:sz w:val="22"/>
        </w:rPr>
        <w:t>s ne mažesniais kaip trisdešimties dienų intervalais arba paskelbta viešai vieną kartą ir pranešta visiems juridinio asmens kreditoriams raštu. Pranešime turi būti nurodyti šio kodekso 2.99 straipsnio 1 dalies 1, 2 ir 4 punktuose išvardyti duomenys ir nuro</w:t>
      </w:r>
      <w:r>
        <w:rPr>
          <w:rFonts w:ascii="Times New Roman" w:hAnsi="Times New Roman"/>
          <w:sz w:val="22"/>
        </w:rPr>
        <w:t xml:space="preserve">dyta, kur ir nuo kada galima susipažinti su šio kodekso 2.96 straipsnio 4 dalyje išvardytais dokumentais. </w:t>
      </w:r>
    </w:p>
    <w:p w:rsidR="00000000" w:rsidRDefault="00F856C4">
      <w:pPr>
        <w:pStyle w:val="BodyTextIndent2"/>
        <w:rPr>
          <w:i w:val="0"/>
          <w:sz w:val="22"/>
        </w:rPr>
      </w:pPr>
      <w:r>
        <w:rPr>
          <w:i w:val="0"/>
          <w:sz w:val="22"/>
        </w:rPr>
        <w:t>2. Reorganizuojamo juridinio asmens kreditorius turi teisę reikalauti nutraukti ar įvykdyti prieš terminą prievolę, taip pat atlyginti nuostolius, je</w:t>
      </w:r>
      <w:r>
        <w:rPr>
          <w:i w:val="0"/>
          <w:sz w:val="22"/>
        </w:rPr>
        <w:t>i tai numatyta sandoryje ar yra pagrindas manyti, kad prievolės įvykdymas dėl reorganizavimo pasunkės, ir kreditoriui pareikalavus juridinis asmuo nesuteikė papildomo prievolių įvykdymo užtikrinimo.</w:t>
      </w:r>
    </w:p>
    <w:p w:rsidR="00000000" w:rsidRDefault="00F856C4">
      <w:pPr>
        <w:pStyle w:val="BodyTextIndent2"/>
        <w:rPr>
          <w:i w:val="0"/>
          <w:sz w:val="22"/>
        </w:rPr>
      </w:pPr>
      <w:r>
        <w:rPr>
          <w:i w:val="0"/>
          <w:sz w:val="22"/>
        </w:rPr>
        <w:t>3. Reorganizuojamo juridinio asmens kreditoriai turi teis</w:t>
      </w:r>
      <w:r>
        <w:rPr>
          <w:i w:val="0"/>
          <w:sz w:val="22"/>
        </w:rPr>
        <w:t>ę susipažinti su šio kodekso 2.96 straipsnio 4 dalyje išvardytais dokumentais ir gauti jų kopijas.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341" w:name="straipsnis102_2"/>
      <w:r>
        <w:rPr>
          <w:rFonts w:ascii="Times New Roman" w:hAnsi="Times New Roman"/>
          <w:b/>
          <w:sz w:val="22"/>
          <w:lang w:val="lt-LT"/>
        </w:rPr>
        <w:t>2.102 straipsnis. Reorganizavimo negaliojimas</w:t>
      </w:r>
    </w:p>
    <w:bookmarkEnd w:id="341"/>
    <w:p w:rsidR="00000000" w:rsidRDefault="00F856C4">
      <w:pPr>
        <w:pStyle w:val="BodyTextIndent2"/>
        <w:rPr>
          <w:i w:val="0"/>
          <w:sz w:val="22"/>
        </w:rPr>
      </w:pPr>
      <w:r>
        <w:rPr>
          <w:i w:val="0"/>
          <w:sz w:val="22"/>
        </w:rPr>
        <w:t>1. Reorganizavimą pripažinti negaliojančiu gali tik teismas ir tik tuo atveju, kai yra šios aplinkybės:</w:t>
      </w:r>
    </w:p>
    <w:p w:rsidR="00000000" w:rsidRDefault="00F856C4">
      <w:pPr>
        <w:ind w:firstLine="720"/>
        <w:jc w:val="both"/>
        <w:rPr>
          <w:rFonts w:ascii="Times New Roman" w:hAnsi="Times New Roman"/>
          <w:sz w:val="22"/>
          <w:lang w:val="lt-LT"/>
        </w:rPr>
      </w:pPr>
      <w:r>
        <w:rPr>
          <w:rFonts w:ascii="Times New Roman" w:hAnsi="Times New Roman"/>
          <w:sz w:val="22"/>
          <w:lang w:val="lt-LT"/>
        </w:rPr>
        <w:t>1) ati</w:t>
      </w:r>
      <w:r>
        <w:rPr>
          <w:rFonts w:ascii="Times New Roman" w:hAnsi="Times New Roman"/>
          <w:sz w:val="22"/>
          <w:lang w:val="lt-LT"/>
        </w:rPr>
        <w:t>tinkami reorganizavimo procedūros dokumentai nebuvo paskelbti ar pateikti juridinių asmenų registrui;</w:t>
      </w:r>
    </w:p>
    <w:p w:rsidR="00000000" w:rsidRDefault="00F856C4">
      <w:pPr>
        <w:pStyle w:val="BodyTextIndent"/>
        <w:rPr>
          <w:sz w:val="22"/>
        </w:rPr>
      </w:pPr>
      <w:r>
        <w:rPr>
          <w:sz w:val="22"/>
        </w:rPr>
        <w:t>2) juridinių asmenų dalyvių ar kito valdymo organo sprendimai dėl reorganizavimo yra negaliojantys;</w:t>
      </w:r>
    </w:p>
    <w:p w:rsidR="00000000" w:rsidRDefault="00F856C4">
      <w:pPr>
        <w:ind w:firstLine="720"/>
        <w:jc w:val="both"/>
        <w:rPr>
          <w:rFonts w:ascii="Times New Roman" w:hAnsi="Times New Roman"/>
          <w:sz w:val="22"/>
          <w:lang w:val="lt-LT"/>
        </w:rPr>
      </w:pPr>
      <w:r>
        <w:rPr>
          <w:rFonts w:ascii="Times New Roman" w:hAnsi="Times New Roman"/>
          <w:sz w:val="22"/>
          <w:lang w:val="lt-LT"/>
        </w:rPr>
        <w:t>3) neįvykdyti visi įstatymų imperatyviųjų teisės normų</w:t>
      </w:r>
      <w:r>
        <w:rPr>
          <w:rFonts w:ascii="Times New Roman" w:hAnsi="Times New Roman"/>
          <w:sz w:val="22"/>
          <w:lang w:val="lt-LT"/>
        </w:rPr>
        <w:t xml:space="preserve"> nustatyti reorganizavimo reikalavimai.</w:t>
      </w:r>
    </w:p>
    <w:p w:rsidR="00000000" w:rsidRDefault="00F856C4">
      <w:pPr>
        <w:ind w:firstLine="720"/>
        <w:jc w:val="both"/>
        <w:rPr>
          <w:rFonts w:ascii="Times New Roman" w:hAnsi="Times New Roman"/>
          <w:sz w:val="22"/>
          <w:lang w:val="lt-LT"/>
        </w:rPr>
      </w:pPr>
      <w:r>
        <w:rPr>
          <w:rFonts w:ascii="Times New Roman" w:hAnsi="Times New Roman"/>
          <w:sz w:val="22"/>
          <w:lang w:val="lt-LT"/>
        </w:rPr>
        <w:t>2. Reorganizavimo pripažinti negaliojančiu negalima, jei nuo juridinio asmens pasibaigimo iki kreipimosi į teismą praėjo daugiau nei šeši mėnesiai.</w:t>
      </w:r>
    </w:p>
    <w:p w:rsidR="00000000" w:rsidRDefault="00F856C4">
      <w:pPr>
        <w:pStyle w:val="BodyTextIndent2"/>
        <w:rPr>
          <w:i w:val="0"/>
          <w:sz w:val="22"/>
        </w:rPr>
      </w:pPr>
      <w:r>
        <w:rPr>
          <w:i w:val="0"/>
          <w:sz w:val="22"/>
        </w:rPr>
        <w:t xml:space="preserve">3. Jei įmanoma, teismas privalo suteikti protingą terminą ištaisyti </w:t>
      </w:r>
      <w:r>
        <w:rPr>
          <w:i w:val="0"/>
          <w:sz w:val="22"/>
        </w:rPr>
        <w:t>klaidoms, dėl kurių reorganizavimas pripažintinas negaliojančiu.</w:t>
      </w:r>
    </w:p>
    <w:p w:rsidR="00000000" w:rsidRDefault="00F856C4">
      <w:pPr>
        <w:pStyle w:val="BodyTextIndent"/>
        <w:rPr>
          <w:sz w:val="22"/>
        </w:rPr>
      </w:pPr>
      <w:r>
        <w:rPr>
          <w:sz w:val="22"/>
        </w:rPr>
        <w:t xml:space="preserve">4. Teismo sprendimas pripažinti juridinio asmens reorganizavimą negaliojančiu nedaro negaliojančio tęsiančio veiklą po reorganizavimo ar naujai įkurto juridinio asmens iki atitinkamų duomenų </w:t>
      </w:r>
      <w:r>
        <w:rPr>
          <w:sz w:val="22"/>
        </w:rPr>
        <w:t>juridinių asmenų registre pakeitimo. Pagal prievoles, kylančias iš tokių juridinių asmenų sandorių, solidariai atsako visi reorganizavime dalyvavę juridiniai asmenys.</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342" w:name="straipsnis103_2"/>
      <w:r>
        <w:rPr>
          <w:rFonts w:ascii="Times New Roman" w:hAnsi="Times New Roman"/>
          <w:b/>
          <w:sz w:val="22"/>
          <w:lang w:val="lt-LT"/>
        </w:rPr>
        <w:t>2.103 straipsnis. Supaprastintas juridinių asmenų reorganizavimas</w:t>
      </w:r>
    </w:p>
    <w:bookmarkEnd w:id="342"/>
    <w:p w:rsidR="00000000" w:rsidRDefault="00F856C4">
      <w:pPr>
        <w:pStyle w:val="BodyTextIndent2"/>
        <w:rPr>
          <w:i w:val="0"/>
          <w:sz w:val="22"/>
        </w:rPr>
      </w:pPr>
      <w:r>
        <w:rPr>
          <w:i w:val="0"/>
          <w:sz w:val="22"/>
        </w:rPr>
        <w:t>Jei reorganizuojamas j</w:t>
      </w:r>
      <w:r>
        <w:rPr>
          <w:i w:val="0"/>
          <w:sz w:val="22"/>
        </w:rPr>
        <w:t>uridinis asmuo prijungiamas prie juridinio asmens, kuris yra vienintelis reorganizuojamo juridinio asmens dalyvis, arba jei reorganizavime dalyvauja viešieji juridiniai asmenys, šio kodekso 2.99 straipsnio 3 dalis ir 2.100 straipsnis netaikomi.</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343" w:name="straipsnis104_2"/>
      <w:r>
        <w:rPr>
          <w:rFonts w:ascii="Times New Roman" w:hAnsi="Times New Roman"/>
          <w:b/>
          <w:sz w:val="22"/>
          <w:lang w:val="lt-LT"/>
        </w:rPr>
        <w:t>2.104 stra</w:t>
      </w:r>
      <w:r>
        <w:rPr>
          <w:rFonts w:ascii="Times New Roman" w:hAnsi="Times New Roman"/>
          <w:b/>
          <w:sz w:val="22"/>
          <w:lang w:val="lt-LT"/>
        </w:rPr>
        <w:t xml:space="preserve">ipsnis. Juridinių asmenų pertvarkymas </w:t>
      </w:r>
    </w:p>
    <w:bookmarkEnd w:id="343"/>
    <w:p w:rsidR="00000000" w:rsidRDefault="00F856C4">
      <w:pPr>
        <w:pStyle w:val="BodyTextIndent"/>
        <w:rPr>
          <w:sz w:val="22"/>
        </w:rPr>
      </w:pPr>
      <w:r>
        <w:rPr>
          <w:sz w:val="22"/>
        </w:rPr>
        <w:t>1. Pertvarkymas – tai juridinio asmens teisinės formos pakeitimas, kai naujos teisinės formos juridinis asmuo perima visas pertvarkytojo juridinio asmens teises ir pareigas.</w:t>
      </w:r>
    </w:p>
    <w:p w:rsidR="00000000" w:rsidRDefault="00F856C4">
      <w:pPr>
        <w:ind w:firstLine="720"/>
        <w:jc w:val="both"/>
        <w:rPr>
          <w:rFonts w:ascii="Times New Roman" w:hAnsi="Times New Roman"/>
          <w:sz w:val="22"/>
          <w:lang w:val="lt-LT"/>
        </w:rPr>
      </w:pPr>
      <w:r>
        <w:rPr>
          <w:rFonts w:ascii="Times New Roman" w:hAnsi="Times New Roman"/>
          <w:sz w:val="22"/>
          <w:lang w:val="lt-LT"/>
        </w:rPr>
        <w:t>2. Jei yra pertvarkomas juridinis asmuo, ku</w:t>
      </w:r>
      <w:r>
        <w:rPr>
          <w:rFonts w:ascii="Times New Roman" w:hAnsi="Times New Roman"/>
          <w:sz w:val="22"/>
          <w:lang w:val="lt-LT"/>
        </w:rPr>
        <w:t>rio dalyviai atsako pagal juridinio asmens prievoles, tai, nepaisant pasirinktos naujos juridinio asmens teisinės formos, pertvarkomo juridinio asmens dalyviai trejus metus yra subsidiariai atsakingi pagal pertvarkomo juridinio asmens prievoles, atsiradusi</w:t>
      </w:r>
      <w:r>
        <w:rPr>
          <w:rFonts w:ascii="Times New Roman" w:hAnsi="Times New Roman"/>
          <w:sz w:val="22"/>
          <w:lang w:val="lt-LT"/>
        </w:rPr>
        <w:t>as iki naujos teisinės formos juridinio asmens įregistravimo juridinių asmenų registre. Jei naujos teisinės formos juridinio asmens dalyviu netampa pertvarkyto juridinio asmens dalyvis, tiek pertvarkymo metu, tiek vėliau jis neatleidžiamas nuo šioje dalyje</w:t>
      </w:r>
      <w:r>
        <w:rPr>
          <w:rFonts w:ascii="Times New Roman" w:hAnsi="Times New Roman"/>
          <w:sz w:val="22"/>
          <w:lang w:val="lt-LT"/>
        </w:rPr>
        <w:t xml:space="preserve"> nurodytos atsakomybės.</w:t>
      </w:r>
    </w:p>
    <w:p w:rsidR="00000000" w:rsidRDefault="00F856C4">
      <w:pPr>
        <w:pStyle w:val="BodyTextIndent2"/>
        <w:tabs>
          <w:tab w:val="left" w:pos="3402"/>
        </w:tabs>
        <w:rPr>
          <w:i w:val="0"/>
          <w:sz w:val="22"/>
        </w:rPr>
      </w:pPr>
      <w:r>
        <w:rPr>
          <w:i w:val="0"/>
          <w:sz w:val="22"/>
        </w:rPr>
        <w:t>3. Viešasis juridinis asmuo, išskyrus valstybės ir savivaldybės įmones, negali būti pertvarkomas į privatųjį juridinį asmenį.</w:t>
      </w:r>
    </w:p>
    <w:p w:rsidR="00000000" w:rsidRDefault="00F856C4">
      <w:pPr>
        <w:ind w:firstLine="720"/>
        <w:jc w:val="both"/>
        <w:rPr>
          <w:rFonts w:ascii="Times New Roman" w:hAnsi="Times New Roman"/>
          <w:sz w:val="22"/>
          <w:lang w:val="lt-LT"/>
        </w:rPr>
      </w:pPr>
      <w:r>
        <w:rPr>
          <w:rFonts w:ascii="Times New Roman" w:hAnsi="Times New Roman"/>
          <w:sz w:val="22"/>
          <w:lang w:val="lt-LT"/>
        </w:rPr>
        <w:t>4. Pertvarkant juridinius asmenis, mutatis mutandis taikomi šio kodekso 2.101 straipsnio 2 dalis, 2.102 st</w:t>
      </w:r>
      <w:r>
        <w:rPr>
          <w:rFonts w:ascii="Times New Roman" w:hAnsi="Times New Roman"/>
          <w:sz w:val="22"/>
          <w:lang w:val="lt-LT"/>
        </w:rPr>
        <w:t>raipsnis, 2.107 straipsnio 1 dalis, 2.112 straipsnio 1 dalis.</w:t>
      </w:r>
    </w:p>
    <w:p w:rsidR="00000000" w:rsidRDefault="00F856C4">
      <w:pPr>
        <w:pStyle w:val="BodyTextIndent"/>
        <w:rPr>
          <w:b/>
          <w:sz w:val="22"/>
        </w:rPr>
      </w:pPr>
      <w:r>
        <w:rPr>
          <w:sz w:val="22"/>
        </w:rPr>
        <w:t>5. Juridinių asmenų pertvarkymo ypatumus gali nustatyti ir atskiras juridinių asmenų teisines formas reglamentuojantys įstatymai.</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344" w:name="straipsnis105_2"/>
      <w:r>
        <w:rPr>
          <w:rFonts w:ascii="Times New Roman" w:hAnsi="Times New Roman"/>
          <w:b/>
          <w:sz w:val="22"/>
          <w:lang w:val="lt-LT"/>
        </w:rPr>
        <w:t>2.105 straipsnis. Juridinių asmenų privalomas pertvarkymas</w:t>
      </w:r>
    </w:p>
    <w:bookmarkEnd w:id="344"/>
    <w:p w:rsidR="00000000" w:rsidRDefault="00F856C4">
      <w:pPr>
        <w:ind w:firstLine="720"/>
        <w:jc w:val="both"/>
        <w:rPr>
          <w:rFonts w:ascii="Times New Roman" w:hAnsi="Times New Roman"/>
          <w:sz w:val="22"/>
          <w:lang w:val="lt-LT"/>
        </w:rPr>
      </w:pPr>
      <w:r>
        <w:rPr>
          <w:rFonts w:ascii="Times New Roman" w:hAnsi="Times New Roman"/>
          <w:sz w:val="22"/>
          <w:lang w:val="lt-LT"/>
        </w:rPr>
        <w:t>1. Į</w:t>
      </w:r>
      <w:r>
        <w:rPr>
          <w:rFonts w:ascii="Times New Roman" w:hAnsi="Times New Roman"/>
          <w:sz w:val="22"/>
          <w:lang w:val="lt-LT"/>
        </w:rPr>
        <w:t>statymai gali numatyti aplinkybes, kuriomis juridinis asmuo privalo pakeisti teisinę formą.</w:t>
      </w:r>
    </w:p>
    <w:p w:rsidR="00000000" w:rsidRDefault="00F856C4">
      <w:pPr>
        <w:ind w:firstLine="720"/>
        <w:jc w:val="both"/>
        <w:rPr>
          <w:rFonts w:ascii="Times New Roman" w:hAnsi="Times New Roman"/>
          <w:sz w:val="22"/>
          <w:lang w:val="lt-LT"/>
        </w:rPr>
      </w:pPr>
      <w:r>
        <w:rPr>
          <w:rFonts w:ascii="Times New Roman" w:hAnsi="Times New Roman"/>
          <w:sz w:val="22"/>
          <w:lang w:val="lt-LT"/>
        </w:rPr>
        <w:t>2. Jei per įstatymų nustatytą terminą, kuris negali būti trumpesnis nei devyni mėnesiai, juridinio asmens dalyviai nepriima sprendimo pakeisti juridinio asmens teis</w:t>
      </w:r>
      <w:r>
        <w:rPr>
          <w:rFonts w:ascii="Times New Roman" w:hAnsi="Times New Roman"/>
          <w:sz w:val="22"/>
          <w:lang w:val="lt-LT"/>
        </w:rPr>
        <w:t>inę formą, laikoma, kad juridinio asmens teisinė forma yra pakeista ir juridinis asmuo veikia pagal steigimo dokumentus tiek, kiek jie neprieštarauja įstatymams, reglamentuojantiems juridinių asmenų, turinčių teisinę formą, į kurią juridinis asmuo privalėj</w:t>
      </w:r>
      <w:r>
        <w:rPr>
          <w:rFonts w:ascii="Times New Roman" w:hAnsi="Times New Roman"/>
          <w:sz w:val="22"/>
          <w:lang w:val="lt-LT"/>
        </w:rPr>
        <w:t>o persitvarkyti, veiklą.</w:t>
      </w:r>
    </w:p>
    <w:p w:rsidR="00000000" w:rsidRDefault="00F856C4">
      <w:pPr>
        <w:ind w:firstLine="720"/>
        <w:jc w:val="both"/>
        <w:rPr>
          <w:rFonts w:ascii="Times New Roman" w:hAnsi="Times New Roman"/>
          <w:sz w:val="22"/>
          <w:lang w:val="lt-LT"/>
        </w:rPr>
      </w:pPr>
      <w:r>
        <w:rPr>
          <w:rFonts w:ascii="Times New Roman" w:hAnsi="Times New Roman"/>
          <w:sz w:val="22"/>
          <w:lang w:val="lt-LT"/>
        </w:rPr>
        <w:t>3. Šio straipsnio 2 dalis netaikoma, jei per įstatymų pertvarkymui nustatytą terminą juridinis asmuo priėmė sprendimą likviduoti juridinį asmenį.</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345" w:name="straipsnis106_2"/>
      <w:r>
        <w:rPr>
          <w:rFonts w:ascii="Times New Roman" w:hAnsi="Times New Roman"/>
          <w:b/>
          <w:sz w:val="22"/>
          <w:lang w:val="lt-LT"/>
        </w:rPr>
        <w:t>2.106 straipsnis. Juridinių asmenų likvidavimo pagrindai</w:t>
      </w:r>
    </w:p>
    <w:bookmarkEnd w:id="345"/>
    <w:p w:rsidR="00000000" w:rsidRDefault="00F856C4">
      <w:pPr>
        <w:ind w:firstLine="720"/>
        <w:jc w:val="both"/>
        <w:rPr>
          <w:rFonts w:ascii="Times New Roman" w:hAnsi="Times New Roman"/>
          <w:sz w:val="22"/>
          <w:lang w:val="lt-LT"/>
        </w:rPr>
      </w:pPr>
      <w:r>
        <w:rPr>
          <w:rFonts w:ascii="Times New Roman" w:hAnsi="Times New Roman"/>
          <w:sz w:val="22"/>
          <w:lang w:val="lt-LT"/>
        </w:rPr>
        <w:t>Juridinio asmens likvidavim</w:t>
      </w:r>
      <w:r>
        <w:rPr>
          <w:rFonts w:ascii="Times New Roman" w:hAnsi="Times New Roman"/>
          <w:sz w:val="22"/>
          <w:lang w:val="lt-LT"/>
        </w:rPr>
        <w:t>o pagrindai gali būti tik šie:</w:t>
      </w:r>
    </w:p>
    <w:p w:rsidR="00000000" w:rsidRDefault="00F856C4">
      <w:pPr>
        <w:ind w:firstLine="720"/>
        <w:jc w:val="both"/>
        <w:rPr>
          <w:rFonts w:ascii="Times New Roman" w:hAnsi="Times New Roman"/>
          <w:sz w:val="22"/>
          <w:lang w:val="lt-LT"/>
        </w:rPr>
      </w:pPr>
      <w:r>
        <w:rPr>
          <w:rFonts w:ascii="Times New Roman" w:hAnsi="Times New Roman"/>
          <w:sz w:val="22"/>
          <w:lang w:val="lt-LT"/>
        </w:rPr>
        <w:t>1) juridinio asmens dalyvių sprendimas nutraukti juridinio asmens veiklą;</w:t>
      </w:r>
    </w:p>
    <w:p w:rsidR="00000000" w:rsidRDefault="00F856C4">
      <w:pPr>
        <w:ind w:firstLine="720"/>
        <w:jc w:val="both"/>
        <w:rPr>
          <w:rFonts w:ascii="Times New Roman" w:hAnsi="Times New Roman"/>
          <w:sz w:val="22"/>
          <w:lang w:val="lt-LT"/>
        </w:rPr>
      </w:pPr>
      <w:r>
        <w:rPr>
          <w:rFonts w:ascii="Times New Roman" w:hAnsi="Times New Roman"/>
          <w:sz w:val="22"/>
          <w:lang w:val="lt-LT"/>
        </w:rPr>
        <w:t>2) teismo ar kreditorių susirinkimo sprendimas likviduoti bankrutavusį juridinį asmenį;</w:t>
      </w:r>
    </w:p>
    <w:p w:rsidR="00000000" w:rsidRDefault="00F856C4">
      <w:pPr>
        <w:ind w:firstLine="720"/>
        <w:jc w:val="both"/>
        <w:rPr>
          <w:rFonts w:ascii="Times New Roman" w:hAnsi="Times New Roman"/>
          <w:sz w:val="22"/>
          <w:lang w:val="lt-LT"/>
        </w:rPr>
      </w:pPr>
      <w:r>
        <w:rPr>
          <w:rFonts w:ascii="Times New Roman" w:hAnsi="Times New Roman"/>
          <w:sz w:val="22"/>
          <w:lang w:val="lt-LT"/>
        </w:rPr>
        <w:t>3) teismo priimtas sprendimas likviduoti juridinį asmenį vadova</w:t>
      </w:r>
      <w:r>
        <w:rPr>
          <w:rFonts w:ascii="Times New Roman" w:hAnsi="Times New Roman"/>
          <w:sz w:val="22"/>
          <w:lang w:val="lt-LT"/>
        </w:rPr>
        <w:t>ujantis šio kodekso 2.131 straipsniu;</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4) teismo sprendimas likviduoti juridinį asmenį šio kodekso 2.70 straipsnyje nurodytais atvejais; </w:t>
      </w:r>
    </w:p>
    <w:p w:rsidR="00000000" w:rsidRDefault="00F856C4">
      <w:pPr>
        <w:ind w:firstLine="720"/>
        <w:jc w:val="both"/>
        <w:rPr>
          <w:rFonts w:ascii="Times New Roman" w:hAnsi="Times New Roman"/>
          <w:sz w:val="22"/>
          <w:lang w:val="lt-LT"/>
        </w:rPr>
      </w:pPr>
      <w:r>
        <w:rPr>
          <w:rFonts w:ascii="Times New Roman" w:hAnsi="Times New Roman"/>
          <w:sz w:val="22"/>
          <w:lang w:val="lt-LT"/>
        </w:rPr>
        <w:t>5) laikotarpio, kuriam buvo įsteigtas juridinis asmuo, pabaiga;</w:t>
      </w:r>
    </w:p>
    <w:p w:rsidR="00000000" w:rsidRDefault="00F856C4">
      <w:pPr>
        <w:ind w:firstLine="720"/>
        <w:jc w:val="both"/>
        <w:rPr>
          <w:rFonts w:ascii="Times New Roman" w:hAnsi="Times New Roman"/>
          <w:sz w:val="22"/>
          <w:lang w:val="lt-LT"/>
        </w:rPr>
      </w:pPr>
      <w:r>
        <w:rPr>
          <w:rFonts w:ascii="Times New Roman" w:hAnsi="Times New Roman"/>
          <w:sz w:val="22"/>
          <w:lang w:val="lt-LT"/>
        </w:rPr>
        <w:t>6) juridinio asmens dalyvių skaičiaus sumažėjimas mažia</w:t>
      </w:r>
      <w:r>
        <w:rPr>
          <w:rFonts w:ascii="Times New Roman" w:hAnsi="Times New Roman"/>
          <w:sz w:val="22"/>
          <w:lang w:val="lt-LT"/>
        </w:rPr>
        <w:t>u nei įstatymų leidžiamas minimumas, jeigu juridinio asmens dalyvis per šešis mėnesius po tokio sumažėjimo nenutaria juridinio asmens reorganizuoti ar pertvarkyti;</w:t>
      </w:r>
    </w:p>
    <w:p w:rsidR="00000000" w:rsidRDefault="00F856C4">
      <w:pPr>
        <w:ind w:firstLine="720"/>
        <w:jc w:val="both"/>
        <w:rPr>
          <w:rFonts w:ascii="Times New Roman" w:hAnsi="Times New Roman"/>
          <w:sz w:val="22"/>
          <w:lang w:val="lt-LT"/>
        </w:rPr>
      </w:pPr>
      <w:r>
        <w:rPr>
          <w:rFonts w:ascii="Times New Roman" w:hAnsi="Times New Roman"/>
          <w:sz w:val="22"/>
          <w:lang w:val="lt-LT"/>
        </w:rPr>
        <w:t>7) juridinio asmens steigimo pripažinimas negaliojančiu vadovaujantis šio kodekso 2.114 stra</w:t>
      </w:r>
      <w:r>
        <w:rPr>
          <w:rFonts w:ascii="Times New Roman" w:hAnsi="Times New Roman"/>
          <w:sz w:val="22"/>
          <w:lang w:val="lt-LT"/>
        </w:rPr>
        <w:t>ipsniu.</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346" w:name="straipsnis107_2"/>
      <w:r>
        <w:rPr>
          <w:rFonts w:ascii="Times New Roman" w:hAnsi="Times New Roman"/>
          <w:b/>
          <w:sz w:val="22"/>
          <w:lang w:val="lt-LT"/>
        </w:rPr>
        <w:t>2.107 straipsnis. Juridinio asmens dalyvių sprendimas dėl likvidavimo</w:t>
      </w:r>
    </w:p>
    <w:bookmarkEnd w:id="346"/>
    <w:p w:rsidR="00000000" w:rsidRDefault="00F856C4">
      <w:pPr>
        <w:ind w:firstLine="720"/>
        <w:jc w:val="both"/>
        <w:rPr>
          <w:rFonts w:ascii="Times New Roman" w:hAnsi="Times New Roman"/>
          <w:sz w:val="22"/>
          <w:lang w:val="lt-LT"/>
        </w:rPr>
      </w:pPr>
      <w:r>
        <w:rPr>
          <w:rFonts w:ascii="Times New Roman" w:hAnsi="Times New Roman"/>
          <w:sz w:val="22"/>
          <w:lang w:val="lt-LT"/>
        </w:rPr>
        <w:t>1. Sprendimas dėl juridinio asmens likvidavimo priimamas juridinių asmenų dalyvių kvalifikuota balsų dauguma. Ją nustato juridinio asmens steigimo dokumentai ir ji negali būti m</w:t>
      </w:r>
      <w:r>
        <w:rPr>
          <w:rFonts w:ascii="Times New Roman" w:hAnsi="Times New Roman"/>
          <w:sz w:val="22"/>
          <w:lang w:val="lt-LT"/>
        </w:rPr>
        <w:t>ažesnė nei 2/3 visų susirinkimo dalyvių balsų.</w:t>
      </w:r>
    </w:p>
    <w:p w:rsidR="00000000" w:rsidRDefault="00F856C4">
      <w:pPr>
        <w:ind w:firstLine="720"/>
        <w:jc w:val="both"/>
        <w:rPr>
          <w:rFonts w:ascii="Times New Roman" w:hAnsi="Times New Roman"/>
          <w:sz w:val="22"/>
          <w:lang w:val="lt-LT"/>
        </w:rPr>
      </w:pPr>
      <w:r>
        <w:rPr>
          <w:rFonts w:ascii="Times New Roman" w:hAnsi="Times New Roman"/>
          <w:sz w:val="22"/>
          <w:lang w:val="lt-LT"/>
        </w:rPr>
        <w:t>2. Priimtas sprendimas dėl juridinio asmens likvidavimo negali būti atšauktas, jei bent vienas juridinio asmens dalyvis gavo dalį likviduojamo juridinio asmens turto.</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347" w:name="straipsnis108_2"/>
      <w:r>
        <w:rPr>
          <w:rFonts w:ascii="Times New Roman" w:hAnsi="Times New Roman"/>
          <w:b/>
          <w:sz w:val="22"/>
          <w:lang w:val="lt-LT"/>
        </w:rPr>
        <w:t>2.108 straipsnis. Likvidatoriaus paskyrim</w:t>
      </w:r>
      <w:r>
        <w:rPr>
          <w:rFonts w:ascii="Times New Roman" w:hAnsi="Times New Roman"/>
          <w:b/>
          <w:sz w:val="22"/>
          <w:lang w:val="lt-LT"/>
        </w:rPr>
        <w:t>as</w:t>
      </w:r>
    </w:p>
    <w:bookmarkEnd w:id="347"/>
    <w:p w:rsidR="00000000" w:rsidRDefault="00F856C4">
      <w:pPr>
        <w:ind w:firstLine="720"/>
        <w:jc w:val="both"/>
        <w:rPr>
          <w:rFonts w:ascii="Times New Roman" w:hAnsi="Times New Roman"/>
          <w:sz w:val="22"/>
          <w:lang w:val="lt-LT"/>
        </w:rPr>
      </w:pPr>
      <w:r>
        <w:rPr>
          <w:rFonts w:ascii="Times New Roman" w:hAnsi="Times New Roman"/>
          <w:sz w:val="22"/>
          <w:lang w:val="lt-LT"/>
        </w:rPr>
        <w:t>1. Juridinių asmenų dalyviai, kreditorių susirinkimas, juridinių asmenų registro tvarkytojas ar teismas, priėmę sprendimą likviduoti juridinį asmenį, privalo paskirti likvidatorių.</w:t>
      </w:r>
    </w:p>
    <w:p w:rsidR="00000000" w:rsidRDefault="00F856C4">
      <w:pPr>
        <w:ind w:firstLine="720"/>
        <w:jc w:val="both"/>
        <w:rPr>
          <w:rFonts w:ascii="Times New Roman" w:hAnsi="Times New Roman"/>
          <w:sz w:val="22"/>
          <w:lang w:val="lt-LT"/>
        </w:rPr>
      </w:pPr>
      <w:r>
        <w:rPr>
          <w:rFonts w:ascii="Times New Roman" w:hAnsi="Times New Roman"/>
          <w:sz w:val="22"/>
          <w:lang w:val="lt-LT"/>
        </w:rPr>
        <w:t>2. Juridinio asmens steigimo dokumentai ar įstatymai gali nustatyti kito</w:t>
      </w:r>
      <w:r>
        <w:rPr>
          <w:rFonts w:ascii="Times New Roman" w:hAnsi="Times New Roman"/>
          <w:sz w:val="22"/>
          <w:lang w:val="lt-LT"/>
        </w:rPr>
        <w:t>kias likvidatoriaus skyrimo taisykles arba nustatyti konkretų likvidatorių. Teismo, kreditorių susirinkimo ar juridinių asmenų registro tvarkytojo šios taisyklės nesaisto.</w:t>
      </w:r>
    </w:p>
    <w:p w:rsidR="00000000" w:rsidRDefault="00F856C4">
      <w:pPr>
        <w:pStyle w:val="BodyTextIndent2"/>
        <w:rPr>
          <w:i w:val="0"/>
          <w:sz w:val="22"/>
        </w:rPr>
      </w:pPr>
      <w:r>
        <w:rPr>
          <w:i w:val="0"/>
          <w:sz w:val="22"/>
        </w:rPr>
        <w:t>3. Likvidatoriumi gali būti turintis reikiamą kvalifikaciją asmuo. Gali būti skiriam</w:t>
      </w:r>
      <w:r>
        <w:rPr>
          <w:i w:val="0"/>
          <w:sz w:val="22"/>
        </w:rPr>
        <w:t xml:space="preserve">a keletas likvidatorių. Jei skiriama keletas likvidatorių, yra sudaroma likvidacinė komisija ir vienas iš likvidatorių skiriamas likvidacinės komisijos pirmininku. </w:t>
      </w:r>
    </w:p>
    <w:p w:rsidR="00000000" w:rsidRDefault="00F856C4">
      <w:pPr>
        <w:pStyle w:val="BodyTextIndent2"/>
        <w:rPr>
          <w:i w:val="0"/>
          <w:sz w:val="22"/>
        </w:rPr>
      </w:pPr>
      <w:r>
        <w:rPr>
          <w:i w:val="0"/>
          <w:sz w:val="22"/>
        </w:rPr>
        <w:t xml:space="preserve">4. Jei likvidavimo pagrindas yra šio kodekso 2.106 straipsnio 5 bei 6 punktai ir juridinio </w:t>
      </w:r>
      <w:r>
        <w:rPr>
          <w:i w:val="0"/>
          <w:sz w:val="22"/>
        </w:rPr>
        <w:t xml:space="preserve">asmens dalyvis nepaskiria likvidatoriaus, juridinio asmens valdymo organai ar juridinio asmens dalyviai, turintys ne mažiau kaip 1/20 visų balsų, taip pat juridinių asmenų registro tvarkytojas turi teisę kreiptis į teismą, kad šis paskirtų likvidatorių. </w:t>
      </w:r>
    </w:p>
    <w:p w:rsidR="00000000" w:rsidRDefault="00F856C4">
      <w:pPr>
        <w:pStyle w:val="BodyTextIndent2"/>
        <w:rPr>
          <w:i w:val="0"/>
          <w:sz w:val="22"/>
        </w:rPr>
      </w:pPr>
      <w:r>
        <w:rPr>
          <w:i w:val="0"/>
          <w:sz w:val="22"/>
        </w:rPr>
        <w:t>5</w:t>
      </w:r>
      <w:r>
        <w:rPr>
          <w:i w:val="0"/>
          <w:sz w:val="22"/>
        </w:rPr>
        <w:t>. Jei likvidavimo pagrindas yra šio kodekso 2.106 straipsnio 3 ar 7 punktai, tai iki to laiko, kol juridinio asmens dalyvis paskirs likvidatorių, likvidatoriaus pareigas atlieka Vyriausybės įgaliota institucija. Ši institucija teismo pritarimu turi teisę p</w:t>
      </w:r>
      <w:r>
        <w:rPr>
          <w:i w:val="0"/>
          <w:sz w:val="22"/>
        </w:rPr>
        <w:t>avesti likvidatoriaus pareigas atlikti kitam asmeniui.</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348" w:name="straipsnis109_2"/>
      <w:r>
        <w:rPr>
          <w:rFonts w:ascii="Times New Roman" w:hAnsi="Times New Roman"/>
          <w:b/>
          <w:sz w:val="22"/>
          <w:lang w:val="lt-LT"/>
        </w:rPr>
        <w:t>2.109 straipsnis. Juridinio asmens likvidatoriaus atšaukimas</w:t>
      </w:r>
    </w:p>
    <w:bookmarkEnd w:id="348"/>
    <w:p w:rsidR="00000000" w:rsidRDefault="00F856C4">
      <w:pPr>
        <w:pStyle w:val="BodyTextIndent"/>
        <w:rPr>
          <w:sz w:val="22"/>
        </w:rPr>
      </w:pPr>
      <w:r>
        <w:rPr>
          <w:sz w:val="22"/>
        </w:rPr>
        <w:t>1. Juridinio asmens dalyvių paskirtas juridinio asmens likvidatorius gali būti atšauktas paprasta juridinio asmens dalyvių, dalyvaujančių s</w:t>
      </w:r>
      <w:r>
        <w:rPr>
          <w:sz w:val="22"/>
        </w:rPr>
        <w:t>usirinkime, balsų dauguma.</w:t>
      </w:r>
    </w:p>
    <w:p w:rsidR="00000000" w:rsidRDefault="00F856C4">
      <w:pPr>
        <w:ind w:firstLine="720"/>
        <w:jc w:val="both"/>
        <w:rPr>
          <w:rFonts w:ascii="Times New Roman" w:hAnsi="Times New Roman"/>
          <w:sz w:val="22"/>
          <w:lang w:val="lt-LT"/>
        </w:rPr>
      </w:pPr>
      <w:r>
        <w:rPr>
          <w:rFonts w:ascii="Times New Roman" w:hAnsi="Times New Roman"/>
          <w:sz w:val="22"/>
          <w:lang w:val="lt-LT"/>
        </w:rPr>
        <w:t>2. Juridinio asmens dalyviai, kurių balsai sudaro ne mažiau kaip 1/10 visų balsų, kreditorius, turintis ne mažesnę kaip penkiasdešimt tūkstančių litų vertės reikalavimo teisę, arba ne mažiau kaip 1/5 visų juridinio asmens darbuot</w:t>
      </w:r>
      <w:r>
        <w:rPr>
          <w:rFonts w:ascii="Times New Roman" w:hAnsi="Times New Roman"/>
          <w:sz w:val="22"/>
          <w:lang w:val="lt-LT"/>
        </w:rPr>
        <w:t>ojų turi teisę kreiptis į teismą prašydami pakeisti likvidatorių, jei šis veikia netinkamai, taip pat nesąžiningai atsiskaito su kreditoriais, juridinio asmens dalyviais, nesąžiningai atlieka kitas pareigas arba pažeidžia juridinio asmens dalyvių, kreditor</w:t>
      </w:r>
      <w:r>
        <w:rPr>
          <w:rFonts w:ascii="Times New Roman" w:hAnsi="Times New Roman"/>
          <w:sz w:val="22"/>
          <w:lang w:val="lt-LT"/>
        </w:rPr>
        <w:t>ių ar juridinio asmens darbuotojų teises.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349" w:name="straipsnis110_2"/>
      <w:r>
        <w:rPr>
          <w:rFonts w:ascii="Times New Roman" w:hAnsi="Times New Roman"/>
          <w:b/>
          <w:sz w:val="22"/>
          <w:lang w:val="lt-LT"/>
        </w:rPr>
        <w:t>2.110 straipsnis. Likvidatoriaus kompetencija</w:t>
      </w:r>
    </w:p>
    <w:bookmarkEnd w:id="349"/>
    <w:p w:rsidR="00000000" w:rsidRDefault="00F856C4">
      <w:pPr>
        <w:ind w:firstLine="720"/>
        <w:jc w:val="both"/>
        <w:rPr>
          <w:rFonts w:ascii="Times New Roman" w:hAnsi="Times New Roman"/>
          <w:sz w:val="22"/>
          <w:lang w:val="lt-LT"/>
        </w:rPr>
      </w:pPr>
      <w:r>
        <w:rPr>
          <w:rFonts w:ascii="Times New Roman" w:hAnsi="Times New Roman"/>
          <w:sz w:val="22"/>
          <w:lang w:val="lt-LT"/>
        </w:rPr>
        <w:t>1. Juridinio asmens valdymo organai netenka įgaliojimų ir juridinio asmens dalyvių kompetencija dėl sandorių sudarymo pereina likvidatoriui nuo likvidatoriaus paskyrim</w:t>
      </w:r>
      <w:r>
        <w:rPr>
          <w:rFonts w:ascii="Times New Roman" w:hAnsi="Times New Roman"/>
          <w:sz w:val="22"/>
          <w:lang w:val="lt-LT"/>
        </w:rPr>
        <w:t>o, o šio kodekso 2.108 straipsnio 5 dalyje numatytais atvejais – nuo sprendimo dėl juridinio asmens likvidavimo įsigaliojimo.</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Likvidatorius turi juridinio asmens valdymo organo teises ir pareigas ir jam </w:t>
      </w:r>
      <w:r>
        <w:rPr>
          <w:rFonts w:ascii="Times New Roman" w:hAnsi="Times New Roman"/>
          <w:i/>
          <w:sz w:val="22"/>
          <w:lang w:val="lt-LT"/>
        </w:rPr>
        <w:t>mutatis mutandis</w:t>
      </w:r>
      <w:r>
        <w:rPr>
          <w:rFonts w:ascii="Times New Roman" w:hAnsi="Times New Roman"/>
          <w:sz w:val="22"/>
          <w:lang w:val="lt-LT"/>
        </w:rPr>
        <w:t xml:space="preserve"> taikomos šios knygos VII skyriaus</w:t>
      </w:r>
      <w:r>
        <w:rPr>
          <w:rFonts w:ascii="Times New Roman" w:hAnsi="Times New Roman"/>
          <w:sz w:val="22"/>
          <w:lang w:val="lt-LT"/>
        </w:rPr>
        <w:t xml:space="preserve"> nuostatos.</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350" w:name="straipsnis111_2"/>
      <w:r>
        <w:rPr>
          <w:rFonts w:ascii="Times New Roman" w:hAnsi="Times New Roman"/>
          <w:b/>
          <w:sz w:val="22"/>
          <w:lang w:val="lt-LT"/>
        </w:rPr>
        <w:t>2.111 straipsnis. Likviduojamo juridinio asmens sandoriai</w:t>
      </w:r>
    </w:p>
    <w:bookmarkEnd w:id="350"/>
    <w:p w:rsidR="00000000" w:rsidRDefault="00F856C4">
      <w:pPr>
        <w:pStyle w:val="BodyTextIndent2"/>
        <w:rPr>
          <w:i w:val="0"/>
          <w:sz w:val="22"/>
        </w:rPr>
      </w:pPr>
      <w:r>
        <w:rPr>
          <w:i w:val="0"/>
          <w:sz w:val="22"/>
        </w:rPr>
        <w:t>Likviduojamas juridinis asmuo gali sudaryti tik tuos sandorius, kurie yra susiję su juridinio asmens veiklos nutraukimu arba kurie numatyti sprendime likviduoti juridinį asmenį.</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351" w:name="straipsnis112_2"/>
      <w:r>
        <w:rPr>
          <w:rFonts w:ascii="Times New Roman" w:hAnsi="Times New Roman"/>
          <w:b/>
          <w:sz w:val="22"/>
          <w:lang w:val="lt-LT"/>
        </w:rPr>
        <w:t xml:space="preserve">2.112 </w:t>
      </w:r>
      <w:r>
        <w:rPr>
          <w:rFonts w:ascii="Times New Roman" w:hAnsi="Times New Roman"/>
          <w:b/>
          <w:sz w:val="22"/>
          <w:lang w:val="lt-LT"/>
        </w:rPr>
        <w:t>straipsnis. Pranešimas apie likvidavimą</w:t>
      </w:r>
    </w:p>
    <w:bookmarkEnd w:id="351"/>
    <w:p w:rsidR="00000000" w:rsidRDefault="00F856C4">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cs="Times New Roman"/>
          <w:sz w:val="22"/>
        </w:rPr>
      </w:pPr>
      <w:r>
        <w:rPr>
          <w:rFonts w:ascii="Times New Roman" w:hAnsi="Times New Roman" w:cs="Times New Roman"/>
          <w:sz w:val="22"/>
        </w:rPr>
        <w:t>1. Asmuo, priėmęs sprendimą likviduoti juridinį asmenį, juridinių asmenų steigimo</w:t>
      </w:r>
      <w:r>
        <w:rPr>
          <w:rFonts w:ascii="Times New Roman" w:hAnsi="Times New Roman" w:cs="Times New Roman"/>
          <w:b/>
          <w:sz w:val="22"/>
        </w:rPr>
        <w:t xml:space="preserve"> </w:t>
      </w:r>
      <w:r>
        <w:rPr>
          <w:rFonts w:ascii="Times New Roman" w:hAnsi="Times New Roman" w:cs="Times New Roman"/>
          <w:sz w:val="22"/>
        </w:rPr>
        <w:t>dokumentų nustatyta tvarka turi</w:t>
      </w:r>
      <w:r>
        <w:rPr>
          <w:rFonts w:ascii="Times New Roman" w:hAnsi="Times New Roman" w:cs="Times New Roman"/>
          <w:b/>
          <w:sz w:val="22"/>
        </w:rPr>
        <w:t xml:space="preserve"> </w:t>
      </w:r>
      <w:r>
        <w:rPr>
          <w:rFonts w:ascii="Times New Roman" w:hAnsi="Times New Roman" w:cs="Times New Roman"/>
          <w:sz w:val="22"/>
        </w:rPr>
        <w:t>apie tai paskelbti viešai tris kartus ne mažesniais kaip trisdešimt dienų intervalais arba paskelbti v</w:t>
      </w:r>
      <w:r>
        <w:rPr>
          <w:rFonts w:ascii="Times New Roman" w:hAnsi="Times New Roman" w:cs="Times New Roman"/>
          <w:sz w:val="22"/>
        </w:rPr>
        <w:t>iešai vieną kartą ir pranešti raštu visiems kreditoriams. Pranešime turi būti nurodyti visi šio kodekso 2.44 straipsnio 1 dalyje išvardyti duomenys.</w:t>
      </w:r>
    </w:p>
    <w:p w:rsidR="00000000" w:rsidRDefault="00F856C4">
      <w:pPr>
        <w:ind w:firstLine="720"/>
        <w:jc w:val="both"/>
        <w:rPr>
          <w:rFonts w:ascii="Times New Roman" w:hAnsi="Times New Roman"/>
          <w:sz w:val="22"/>
          <w:lang w:val="lt-LT"/>
        </w:rPr>
      </w:pPr>
      <w:r>
        <w:rPr>
          <w:rFonts w:ascii="Times New Roman" w:hAnsi="Times New Roman"/>
          <w:sz w:val="22"/>
          <w:lang w:val="lt-LT"/>
        </w:rPr>
        <w:t>2. Apie likvidavimą taip pat pranešama juridinių asmenų registrui ne vėliau kaip pirmą viešo paskelbimo die</w:t>
      </w:r>
      <w:r>
        <w:rPr>
          <w:rFonts w:ascii="Times New Roman" w:hAnsi="Times New Roman"/>
          <w:sz w:val="22"/>
          <w:lang w:val="lt-LT"/>
        </w:rPr>
        <w:t>ną šio kodekso 2.66 straipsnio 3 dalies nustatyta tvarka.</w:t>
      </w:r>
    </w:p>
    <w:p w:rsidR="00000000" w:rsidRDefault="00F856C4">
      <w:pPr>
        <w:ind w:firstLine="720"/>
        <w:jc w:val="both"/>
        <w:rPr>
          <w:rFonts w:ascii="Times New Roman" w:hAnsi="Times New Roman"/>
          <w:sz w:val="22"/>
          <w:lang w:val="lt-LT"/>
        </w:rPr>
      </w:pPr>
      <w:r>
        <w:rPr>
          <w:rFonts w:ascii="Times New Roman" w:hAnsi="Times New Roman"/>
          <w:sz w:val="22"/>
          <w:lang w:val="lt-LT"/>
        </w:rPr>
        <w:t>3. Šis kodeksas ar kiti Lietuvos Respublikos įstatymai gali nustatyti ir kitokias pranešimo apie likvidavimą taisykles.</w:t>
      </w:r>
    </w:p>
    <w:p w:rsidR="00000000" w:rsidRDefault="00F856C4">
      <w:pPr>
        <w:rPr>
          <w:rFonts w:ascii="Times New Roman" w:hAnsi="Times New Roman"/>
          <w:i/>
          <w:iCs/>
          <w:sz w:val="20"/>
          <w:lang w:val="lt-LT"/>
        </w:rPr>
      </w:pPr>
      <w:r>
        <w:rPr>
          <w:rFonts w:ascii="Times New Roman" w:hAnsi="Times New Roman"/>
          <w:i/>
          <w:iCs/>
          <w:sz w:val="20"/>
          <w:lang w:val="lt-LT"/>
        </w:rPr>
        <w:t>Straipsnio pakeitimai:</w:t>
      </w:r>
    </w:p>
    <w:p w:rsidR="00000000" w:rsidRDefault="00F856C4">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67"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2004-04-27, Žin., 2004, Nr. 72-2495 (2004-04-30)</w:t>
      </w:r>
    </w:p>
    <w:p w:rsidR="00000000" w:rsidRDefault="00F856C4">
      <w:pPr>
        <w:ind w:firstLine="720"/>
        <w:jc w:val="both"/>
        <w:rPr>
          <w:rFonts w:ascii="Times New Roman" w:hAnsi="Times New Roman"/>
          <w:sz w:val="22"/>
          <w:lang w:val="lt-LT"/>
        </w:rPr>
      </w:pPr>
    </w:p>
    <w:p w:rsidR="00000000" w:rsidRDefault="00F856C4">
      <w:pPr>
        <w:ind w:left="2700" w:hanging="1980"/>
        <w:jc w:val="both"/>
        <w:rPr>
          <w:rFonts w:ascii="Times New Roman" w:hAnsi="Times New Roman"/>
          <w:b/>
          <w:sz w:val="22"/>
          <w:lang w:val="lt-LT"/>
        </w:rPr>
      </w:pPr>
      <w:bookmarkStart w:id="352" w:name="straipsnis113_2"/>
      <w:r>
        <w:rPr>
          <w:rFonts w:ascii="Times New Roman" w:hAnsi="Times New Roman"/>
          <w:b/>
          <w:sz w:val="22"/>
          <w:lang w:val="lt-LT"/>
        </w:rPr>
        <w:t>2.113 straipsnis. Likviduojamo juridinio asmens kreditorių reikalavimų tenkinimo eilė</w:t>
      </w:r>
    </w:p>
    <w:bookmarkEnd w:id="352"/>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Likviduojant juridinį asmenį kreditorių reikalavimai tenkinami šia tvarka: </w:t>
      </w:r>
    </w:p>
    <w:p w:rsidR="00000000" w:rsidRDefault="00F856C4">
      <w:pPr>
        <w:ind w:firstLine="720"/>
        <w:jc w:val="both"/>
        <w:rPr>
          <w:rFonts w:ascii="Times New Roman" w:hAnsi="Times New Roman"/>
          <w:sz w:val="22"/>
          <w:lang w:val="lt-LT"/>
        </w:rPr>
      </w:pPr>
      <w:r>
        <w:rPr>
          <w:rFonts w:ascii="Times New Roman" w:hAnsi="Times New Roman"/>
          <w:sz w:val="22"/>
          <w:lang w:val="lt-LT"/>
        </w:rPr>
        <w:t>1) pirmiausia tenkin</w:t>
      </w:r>
      <w:r>
        <w:rPr>
          <w:rFonts w:ascii="Times New Roman" w:hAnsi="Times New Roman"/>
          <w:sz w:val="22"/>
          <w:lang w:val="lt-LT"/>
        </w:rPr>
        <w:t>ami likviduojamo juridinio asmens turto įkeitimu užtikrinti reikalavimai – iš įkeisto turto vertės;</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pirmąja eile tenkinami darbuotojų reikalavimai, susiję su darbo santykiais; reikalavimai atlyginti žalą dėl suluošinimo ar kitokio sveikatos sužalojimo, </w:t>
      </w:r>
      <w:r>
        <w:rPr>
          <w:rFonts w:ascii="Times New Roman" w:hAnsi="Times New Roman"/>
          <w:sz w:val="22"/>
          <w:lang w:val="lt-LT"/>
        </w:rPr>
        <w:t>susirgimo profesine liga arba žuvus dėl nelaimingo atsitikimo darbe; taip pat fizinių asmenų reikalavimai apmokėti už perdirbti supirktą žemės ūkio produkciją;</w:t>
      </w:r>
    </w:p>
    <w:p w:rsidR="00000000" w:rsidRDefault="00F856C4">
      <w:pPr>
        <w:ind w:firstLine="720"/>
        <w:jc w:val="both"/>
        <w:rPr>
          <w:rFonts w:ascii="Times New Roman" w:hAnsi="Times New Roman"/>
          <w:sz w:val="22"/>
          <w:lang w:val="lt-LT"/>
        </w:rPr>
      </w:pPr>
      <w:r>
        <w:rPr>
          <w:rFonts w:ascii="Times New Roman" w:hAnsi="Times New Roman"/>
          <w:sz w:val="22"/>
          <w:lang w:val="lt-LT"/>
        </w:rPr>
        <w:t>3) antrąja eile tenkinami reikalavimai dėl mokesčių bei kitų įmokų į biudžetą ir dėl privalomojo</w:t>
      </w:r>
      <w:r>
        <w:rPr>
          <w:rFonts w:ascii="Times New Roman" w:hAnsi="Times New Roman"/>
          <w:sz w:val="22"/>
          <w:lang w:val="lt-LT"/>
        </w:rPr>
        <w:t xml:space="preserve"> valstybinio socialinio draudimo ir privalomojo sveikatos draudimo įmokų; dėl užsienio paskolų, kurioms suteikta valstybės arba Vyriausybės garantija;</w:t>
      </w:r>
    </w:p>
    <w:p w:rsidR="00000000" w:rsidRDefault="00F856C4">
      <w:pPr>
        <w:ind w:firstLine="720"/>
        <w:jc w:val="both"/>
        <w:rPr>
          <w:rFonts w:ascii="Times New Roman" w:hAnsi="Times New Roman"/>
          <w:sz w:val="22"/>
          <w:lang w:val="lt-LT"/>
        </w:rPr>
      </w:pPr>
      <w:r>
        <w:rPr>
          <w:rFonts w:ascii="Times New Roman" w:hAnsi="Times New Roman"/>
          <w:sz w:val="22"/>
          <w:lang w:val="lt-LT"/>
        </w:rPr>
        <w:t>4) trečiąja eile tenkinami visi likę kreditorių reikalavimai.</w:t>
      </w:r>
    </w:p>
    <w:p w:rsidR="00000000" w:rsidRDefault="00F856C4">
      <w:pPr>
        <w:ind w:firstLine="720"/>
        <w:jc w:val="both"/>
        <w:rPr>
          <w:rFonts w:ascii="Times New Roman" w:hAnsi="Times New Roman"/>
          <w:sz w:val="22"/>
          <w:lang w:val="lt-LT"/>
        </w:rPr>
      </w:pPr>
      <w:r>
        <w:rPr>
          <w:rFonts w:ascii="Times New Roman" w:hAnsi="Times New Roman"/>
          <w:sz w:val="22"/>
          <w:lang w:val="lt-LT"/>
        </w:rPr>
        <w:t>2. Kiekvienos paskesnės eilės kreditorių (i</w:t>
      </w:r>
      <w:r>
        <w:rPr>
          <w:rFonts w:ascii="Times New Roman" w:hAnsi="Times New Roman"/>
          <w:sz w:val="22"/>
          <w:lang w:val="lt-LT"/>
        </w:rPr>
        <w:t>šieškotojų) reikalavimai tenkinami po to, kai visiškai patenkinti pirmesnės eilės kreditorių (išieškotojų) reikalavimai. Jeigu neužtenka lėšų visiems vienos eilės reikalavimams visiškai patenkinti, šie reikalavimai tenkinami proporcingai pagal priklausanči</w:t>
      </w:r>
      <w:r>
        <w:rPr>
          <w:rFonts w:ascii="Times New Roman" w:hAnsi="Times New Roman"/>
          <w:sz w:val="22"/>
          <w:lang w:val="lt-LT"/>
        </w:rPr>
        <w:t>ą kiekvienam kreditoriui (išieškotojui) sumą.</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353" w:name="straipsnis114_2"/>
      <w:r>
        <w:rPr>
          <w:rFonts w:ascii="Times New Roman" w:hAnsi="Times New Roman"/>
          <w:b/>
          <w:sz w:val="22"/>
          <w:lang w:val="lt-LT"/>
        </w:rPr>
        <w:t>2.114 straipsnis. Juridinio asmens pripažinimas neteisėtai įsteigtu</w:t>
      </w:r>
    </w:p>
    <w:bookmarkEnd w:id="353"/>
    <w:p w:rsidR="00000000" w:rsidRDefault="00F856C4">
      <w:pPr>
        <w:ind w:firstLine="720"/>
        <w:jc w:val="both"/>
        <w:rPr>
          <w:rFonts w:ascii="Times New Roman" w:hAnsi="Times New Roman"/>
          <w:sz w:val="22"/>
          <w:lang w:val="lt-LT"/>
        </w:rPr>
      </w:pPr>
      <w:r>
        <w:rPr>
          <w:rFonts w:ascii="Times New Roman" w:hAnsi="Times New Roman"/>
          <w:sz w:val="22"/>
          <w:lang w:val="lt-LT"/>
        </w:rPr>
        <w:t>1. Juridinis asmuo gali būti pripažintas neteisėtai įsteigtu tik teismo ir tik tais atvejais, jei:</w:t>
      </w:r>
    </w:p>
    <w:p w:rsidR="00000000" w:rsidRDefault="00F856C4">
      <w:pPr>
        <w:ind w:firstLine="720"/>
        <w:jc w:val="both"/>
        <w:rPr>
          <w:rFonts w:ascii="Times New Roman" w:hAnsi="Times New Roman"/>
          <w:sz w:val="22"/>
          <w:lang w:val="lt-LT"/>
        </w:rPr>
      </w:pPr>
      <w:r>
        <w:rPr>
          <w:rFonts w:ascii="Times New Roman" w:hAnsi="Times New Roman"/>
          <w:sz w:val="22"/>
          <w:lang w:val="lt-LT"/>
        </w:rPr>
        <w:t>1) visi steigėjai buvo neveiksnūs arba neb</w:t>
      </w:r>
      <w:r>
        <w:rPr>
          <w:rFonts w:ascii="Times New Roman" w:hAnsi="Times New Roman"/>
          <w:sz w:val="22"/>
          <w:lang w:val="lt-LT"/>
        </w:rPr>
        <w:t>uvo įstatymų nustatyto steigėjų minimumo;</w:t>
      </w:r>
    </w:p>
    <w:p w:rsidR="00000000" w:rsidRDefault="00F856C4">
      <w:pPr>
        <w:ind w:firstLine="720"/>
        <w:jc w:val="both"/>
        <w:rPr>
          <w:rFonts w:ascii="Times New Roman" w:hAnsi="Times New Roman"/>
          <w:sz w:val="22"/>
          <w:lang w:val="lt-LT"/>
        </w:rPr>
      </w:pPr>
      <w:r>
        <w:rPr>
          <w:rFonts w:ascii="Times New Roman" w:hAnsi="Times New Roman"/>
          <w:sz w:val="22"/>
          <w:lang w:val="lt-LT"/>
        </w:rPr>
        <w:t>2) nebuvo sudaryti įstatymuose nustatyti steigimo dokumentai arba buvo pažeistos įstatymų nustatytos imperatyviosios juridinio asmens steigimo taisyklės;</w:t>
      </w:r>
    </w:p>
    <w:p w:rsidR="00000000" w:rsidRDefault="00F856C4">
      <w:pPr>
        <w:ind w:firstLine="720"/>
        <w:jc w:val="both"/>
        <w:rPr>
          <w:rFonts w:ascii="Times New Roman" w:hAnsi="Times New Roman"/>
          <w:sz w:val="22"/>
          <w:lang w:val="lt-LT"/>
        </w:rPr>
      </w:pPr>
      <w:r>
        <w:rPr>
          <w:rFonts w:ascii="Times New Roman" w:hAnsi="Times New Roman"/>
          <w:sz w:val="22"/>
          <w:lang w:val="lt-LT"/>
        </w:rPr>
        <w:t>3) tikrieji juridinio asmens steigimo tikslai neteisėti arba</w:t>
      </w:r>
      <w:r>
        <w:rPr>
          <w:rFonts w:ascii="Times New Roman" w:hAnsi="Times New Roman"/>
          <w:sz w:val="22"/>
          <w:lang w:val="lt-LT"/>
        </w:rPr>
        <w:t xml:space="preserve"> prieštarauja viešajai tvarkai;</w:t>
      </w:r>
    </w:p>
    <w:p w:rsidR="00000000" w:rsidRDefault="00F856C4">
      <w:pPr>
        <w:ind w:firstLine="720"/>
        <w:jc w:val="both"/>
        <w:rPr>
          <w:rFonts w:ascii="Times New Roman" w:hAnsi="Times New Roman"/>
          <w:sz w:val="22"/>
          <w:lang w:val="lt-LT"/>
        </w:rPr>
      </w:pPr>
      <w:r>
        <w:rPr>
          <w:rFonts w:ascii="Times New Roman" w:hAnsi="Times New Roman"/>
          <w:sz w:val="22"/>
          <w:lang w:val="lt-LT"/>
        </w:rPr>
        <w:t>4) įstatymų nustatyta tvarka ir terminais nebuvo suformuotas minimalus įstatinis kapitalas;</w:t>
      </w:r>
    </w:p>
    <w:p w:rsidR="00000000" w:rsidRDefault="00F856C4">
      <w:pPr>
        <w:ind w:firstLine="720"/>
        <w:jc w:val="both"/>
        <w:rPr>
          <w:rFonts w:ascii="Times New Roman" w:hAnsi="Times New Roman"/>
          <w:sz w:val="22"/>
          <w:lang w:val="lt-LT"/>
        </w:rPr>
      </w:pPr>
      <w:r>
        <w:rPr>
          <w:rFonts w:ascii="Times New Roman" w:hAnsi="Times New Roman"/>
          <w:sz w:val="22"/>
          <w:lang w:val="lt-LT"/>
        </w:rPr>
        <w:t>5) juridinio asmens dokumentuose nenumatytas jo pavadinimas, tikslai, įstatinio kapitalo ar dalyvių asmeninių įnašų dydis, jei to re</w:t>
      </w:r>
      <w:r>
        <w:rPr>
          <w:rFonts w:ascii="Times New Roman" w:hAnsi="Times New Roman"/>
          <w:sz w:val="22"/>
          <w:lang w:val="lt-LT"/>
        </w:rPr>
        <w:t>ikalauja atskiras juridinių asmenų teisines formas reglamentuojančių įstatymų imperatyviosios normos.</w:t>
      </w:r>
    </w:p>
    <w:p w:rsidR="00000000" w:rsidRDefault="00F856C4">
      <w:pPr>
        <w:ind w:firstLine="720"/>
        <w:jc w:val="both"/>
        <w:rPr>
          <w:rFonts w:ascii="Times New Roman" w:hAnsi="Times New Roman"/>
          <w:sz w:val="22"/>
          <w:lang w:val="lt-LT"/>
        </w:rPr>
      </w:pPr>
      <w:r>
        <w:rPr>
          <w:rFonts w:ascii="Times New Roman" w:hAnsi="Times New Roman"/>
          <w:sz w:val="22"/>
          <w:lang w:val="lt-LT"/>
        </w:rPr>
        <w:t>2. Kai teismas pripažįsta juridinio asmens įsteigimą neteisėtu, juridinis asmuo turi būti likviduojamas įstatymų nustatyta tvarka.</w:t>
      </w:r>
    </w:p>
    <w:p w:rsidR="00000000" w:rsidRDefault="00F856C4">
      <w:pPr>
        <w:ind w:firstLine="720"/>
        <w:jc w:val="both"/>
        <w:rPr>
          <w:rFonts w:ascii="Times New Roman" w:hAnsi="Times New Roman"/>
          <w:sz w:val="22"/>
          <w:lang w:val="lt-LT"/>
        </w:rPr>
      </w:pPr>
      <w:r>
        <w:rPr>
          <w:rFonts w:ascii="Times New Roman" w:hAnsi="Times New Roman"/>
          <w:sz w:val="22"/>
          <w:lang w:val="lt-LT"/>
        </w:rPr>
        <w:t>3. Jei įmanoma, teismas</w:t>
      </w:r>
      <w:r>
        <w:rPr>
          <w:rFonts w:ascii="Times New Roman" w:hAnsi="Times New Roman"/>
          <w:sz w:val="22"/>
          <w:lang w:val="lt-LT"/>
        </w:rPr>
        <w:t xml:space="preserve"> privalo suteikti protingumo kriterijų atitinkantį laiko tarpą ištaisyti klaidoms, dėl kurių juridinio asmens įsteigimas pripažintinas neteisėtu.</w:t>
      </w:r>
    </w:p>
    <w:p w:rsidR="00000000" w:rsidRDefault="00F856C4">
      <w:pPr>
        <w:ind w:firstLine="720"/>
        <w:jc w:val="both"/>
        <w:rPr>
          <w:rFonts w:ascii="Times New Roman" w:hAnsi="Times New Roman"/>
          <w:sz w:val="22"/>
          <w:lang w:val="lt-LT"/>
        </w:rPr>
      </w:pPr>
      <w:r>
        <w:rPr>
          <w:rFonts w:ascii="Times New Roman" w:hAnsi="Times New Roman"/>
          <w:sz w:val="22"/>
          <w:lang w:val="lt-LT"/>
        </w:rPr>
        <w:t>4. Teismas, priimdamas sprendimą dėl juridinio asmens įsteigimo pripažinimo neteisėtu, turi atsižvelgti į juri</w:t>
      </w:r>
      <w:r>
        <w:rPr>
          <w:rFonts w:ascii="Times New Roman" w:hAnsi="Times New Roman"/>
          <w:sz w:val="22"/>
          <w:lang w:val="lt-LT"/>
        </w:rPr>
        <w:t>dinio asmens darbuotojų ir jo dalyvių, nedalyvavusių įsteigiant juridinį asmenį, interesus.</w:t>
      </w:r>
    </w:p>
    <w:p w:rsidR="00000000" w:rsidRDefault="00F856C4">
      <w:pPr>
        <w:ind w:firstLine="720"/>
        <w:jc w:val="both"/>
        <w:rPr>
          <w:rFonts w:ascii="Times New Roman" w:hAnsi="Times New Roman"/>
          <w:sz w:val="22"/>
          <w:lang w:val="lt-LT"/>
        </w:rPr>
      </w:pPr>
      <w:r>
        <w:rPr>
          <w:rFonts w:ascii="Times New Roman" w:hAnsi="Times New Roman"/>
          <w:sz w:val="22"/>
          <w:lang w:val="lt-LT"/>
        </w:rPr>
        <w:t>5. Ieškinį dėl juridinio asmens įsteigimo pripažinimo neteisėtu gali paduoti juridinio asmens dalyvis ar valdymo organai, taip pat prokuroras, gindamas viešą intere</w:t>
      </w:r>
      <w:r>
        <w:rPr>
          <w:rFonts w:ascii="Times New Roman" w:hAnsi="Times New Roman"/>
          <w:sz w:val="22"/>
          <w:lang w:val="lt-LT"/>
        </w:rPr>
        <w:t>są.</w:t>
      </w:r>
    </w:p>
    <w:p w:rsidR="00000000" w:rsidRDefault="00F856C4">
      <w:pPr>
        <w:ind w:firstLine="720"/>
        <w:jc w:val="both"/>
        <w:rPr>
          <w:rFonts w:ascii="Times New Roman" w:hAnsi="Times New Roman"/>
          <w:sz w:val="22"/>
          <w:lang w:val="lt-LT"/>
        </w:rPr>
      </w:pPr>
    </w:p>
    <w:p w:rsidR="00000000" w:rsidRDefault="00F856C4">
      <w:pPr>
        <w:pStyle w:val="Heading2"/>
        <w:ind w:firstLine="0"/>
        <w:jc w:val="center"/>
        <w:rPr>
          <w:sz w:val="22"/>
        </w:rPr>
      </w:pPr>
      <w:bookmarkStart w:id="354" w:name="skyrius17"/>
      <w:r>
        <w:rPr>
          <w:sz w:val="22"/>
        </w:rPr>
        <w:t>IX SKYRIUS</w:t>
      </w:r>
    </w:p>
    <w:bookmarkEnd w:id="354"/>
    <w:p w:rsidR="00000000" w:rsidRDefault="00F856C4">
      <w:pPr>
        <w:pStyle w:val="Heading3"/>
        <w:spacing w:line="240" w:lineRule="auto"/>
        <w:rPr>
          <w:rFonts w:ascii="Times New Roman" w:hAnsi="Times New Roman"/>
          <w:sz w:val="22"/>
        </w:rPr>
      </w:pPr>
      <w:r>
        <w:rPr>
          <w:rFonts w:ascii="Times New Roman" w:hAnsi="Times New Roman"/>
          <w:sz w:val="22"/>
        </w:rPr>
        <w:t>PRIVERSTINIS AKCIJŲ (DALIŲ, PAJŲ) PARDAVIMAS</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355" w:name="straipsnis115_2"/>
      <w:r>
        <w:rPr>
          <w:rFonts w:ascii="Times New Roman" w:hAnsi="Times New Roman"/>
          <w:b/>
          <w:sz w:val="22"/>
          <w:lang w:val="lt-LT"/>
        </w:rPr>
        <w:t>2.115 straipsnis. Priverstinio akcijų (dalių, pajų) pardavimo turinys</w:t>
      </w:r>
    </w:p>
    <w:bookmarkEnd w:id="355"/>
    <w:p w:rsidR="00000000" w:rsidRDefault="00F856C4">
      <w:pPr>
        <w:ind w:firstLine="720"/>
        <w:jc w:val="both"/>
        <w:rPr>
          <w:rFonts w:ascii="Times New Roman" w:hAnsi="Times New Roman"/>
          <w:sz w:val="22"/>
          <w:lang w:val="lt-LT"/>
        </w:rPr>
      </w:pPr>
      <w:r>
        <w:rPr>
          <w:rFonts w:ascii="Times New Roman" w:hAnsi="Times New Roman"/>
          <w:sz w:val="22"/>
          <w:lang w:val="lt-LT"/>
        </w:rPr>
        <w:t>1. Šio kodekso 2.116 straipsnyje išvardyti juridinio asmens dalyviai turi teisę kreiptis į teismą reikalaudami, kad juridini</w:t>
      </w:r>
      <w:r>
        <w:rPr>
          <w:rFonts w:ascii="Times New Roman" w:hAnsi="Times New Roman"/>
          <w:sz w:val="22"/>
          <w:lang w:val="lt-LT"/>
        </w:rPr>
        <w:t>o asmens akcijos (dalys, pajai), priklausančios juridinio asmens dalyviui, kurio veiksmai prieštarauja juridinio asmens veiklos tikslams ir kai negalima pagrįstai manyti, kad tie veiksmai ateityje pasikeis, būtų parduotos juridinio asmens dalyviui, kuris k</w:t>
      </w:r>
      <w:r>
        <w:rPr>
          <w:rFonts w:ascii="Times New Roman" w:hAnsi="Times New Roman"/>
          <w:sz w:val="22"/>
          <w:lang w:val="lt-LT"/>
        </w:rPr>
        <w:t xml:space="preserve">reipiasi. </w:t>
      </w:r>
    </w:p>
    <w:p w:rsidR="00000000" w:rsidRDefault="00F856C4">
      <w:pPr>
        <w:ind w:firstLine="720"/>
        <w:jc w:val="both"/>
        <w:rPr>
          <w:rFonts w:ascii="Times New Roman" w:hAnsi="Times New Roman"/>
          <w:sz w:val="22"/>
          <w:lang w:val="lt-LT"/>
        </w:rPr>
      </w:pPr>
      <w:r>
        <w:rPr>
          <w:rFonts w:ascii="Times New Roman" w:hAnsi="Times New Roman"/>
          <w:sz w:val="22"/>
          <w:lang w:val="lt-LT"/>
        </w:rPr>
        <w:t>2. Ieškinio pareiškimas dėl priverstinio akcijų (dalių, pajų) pardavimo paduodamas apygardos teismui pagal juridinio asmens buveinę. Teismas privalo pranešti juridiniam asmeniui, kurio akcijos (dalys, pajai) turėtų būti priverstinai parduodamos,</w:t>
      </w:r>
      <w:r>
        <w:rPr>
          <w:rFonts w:ascii="Times New Roman" w:hAnsi="Times New Roman"/>
          <w:sz w:val="22"/>
          <w:lang w:val="lt-LT"/>
        </w:rPr>
        <w:t xml:space="preserve"> apie ieškinio padavimą ir sprendimus.</w:t>
      </w:r>
    </w:p>
    <w:p w:rsidR="00000000" w:rsidRDefault="00F856C4">
      <w:pPr>
        <w:ind w:firstLine="720"/>
        <w:jc w:val="both"/>
        <w:rPr>
          <w:rFonts w:ascii="Times New Roman" w:hAnsi="Times New Roman"/>
          <w:sz w:val="22"/>
          <w:lang w:val="lt-LT"/>
        </w:rPr>
      </w:pPr>
      <w:r>
        <w:rPr>
          <w:rFonts w:ascii="Times New Roman" w:hAnsi="Times New Roman"/>
          <w:sz w:val="22"/>
          <w:lang w:val="lt-LT"/>
        </w:rPr>
        <w:t>3. Šalys dėl šių bylų gali bylinėtis tik privalomai dalyvaujant advokatui.</w:t>
      </w:r>
    </w:p>
    <w:p w:rsidR="00000000" w:rsidRDefault="00F856C4">
      <w:pPr>
        <w:ind w:firstLine="720"/>
        <w:jc w:val="both"/>
        <w:rPr>
          <w:rFonts w:ascii="Times New Roman" w:hAnsi="Times New Roman"/>
          <w:sz w:val="22"/>
          <w:lang w:val="lt-LT"/>
        </w:rPr>
      </w:pPr>
      <w:r>
        <w:rPr>
          <w:rFonts w:ascii="Times New Roman" w:hAnsi="Times New Roman"/>
          <w:sz w:val="22"/>
          <w:lang w:val="lt-LT"/>
        </w:rPr>
        <w:t>4. Juridinio asmens dalyvis, padavęs ieškinį dėl priverstinio pardavimo, privalo kreiptis į kitus juridinio asmens dalyvius siūlydamas būti be</w:t>
      </w:r>
      <w:r>
        <w:rPr>
          <w:rFonts w:ascii="Times New Roman" w:hAnsi="Times New Roman"/>
          <w:sz w:val="22"/>
          <w:lang w:val="lt-LT"/>
        </w:rPr>
        <w:t>ndraieškiais.</w:t>
      </w:r>
    </w:p>
    <w:p w:rsidR="00000000" w:rsidRDefault="00F856C4">
      <w:pPr>
        <w:ind w:firstLine="720"/>
        <w:jc w:val="both"/>
        <w:rPr>
          <w:rFonts w:ascii="Times New Roman" w:hAnsi="Times New Roman"/>
          <w:sz w:val="22"/>
          <w:lang w:val="lt-LT"/>
        </w:rPr>
      </w:pPr>
    </w:p>
    <w:p w:rsidR="00000000" w:rsidRDefault="00F856C4">
      <w:pPr>
        <w:ind w:left="2430" w:hanging="1710"/>
        <w:jc w:val="both"/>
        <w:rPr>
          <w:rFonts w:ascii="Times New Roman" w:hAnsi="Times New Roman"/>
          <w:b/>
          <w:sz w:val="22"/>
          <w:lang w:val="lt-LT"/>
        </w:rPr>
      </w:pPr>
      <w:bookmarkStart w:id="356" w:name="straipsnis116_2"/>
      <w:r>
        <w:rPr>
          <w:rFonts w:ascii="Times New Roman" w:hAnsi="Times New Roman"/>
          <w:b/>
          <w:sz w:val="22"/>
          <w:lang w:val="lt-LT"/>
        </w:rPr>
        <w:t>2.116 straipsnis. Asmenys, turintys teisę kreiptis dėl priverstinio akcijų (dalių, pajų) pardavimo</w:t>
      </w:r>
    </w:p>
    <w:bookmarkEnd w:id="356"/>
    <w:p w:rsidR="00000000" w:rsidRDefault="00F856C4">
      <w:pPr>
        <w:ind w:firstLine="720"/>
        <w:jc w:val="both"/>
        <w:rPr>
          <w:rFonts w:ascii="Times New Roman" w:hAnsi="Times New Roman"/>
          <w:sz w:val="22"/>
          <w:lang w:val="lt-LT"/>
        </w:rPr>
      </w:pPr>
      <w:r>
        <w:rPr>
          <w:rFonts w:ascii="Times New Roman" w:hAnsi="Times New Roman"/>
          <w:sz w:val="22"/>
          <w:lang w:val="lt-LT"/>
        </w:rPr>
        <w:t>1. Teisę kreiptis dėl priverstinio akcijų (dalių, pajų) pardavimo turi šie privataus juridinio asmens dalyviai:</w:t>
      </w:r>
    </w:p>
    <w:p w:rsidR="00000000" w:rsidRDefault="00F856C4">
      <w:pPr>
        <w:ind w:firstLine="720"/>
        <w:jc w:val="both"/>
        <w:rPr>
          <w:rFonts w:ascii="Times New Roman" w:hAnsi="Times New Roman"/>
          <w:sz w:val="22"/>
          <w:lang w:val="lt-LT"/>
        </w:rPr>
      </w:pPr>
      <w:r>
        <w:rPr>
          <w:rFonts w:ascii="Times New Roman" w:hAnsi="Times New Roman"/>
          <w:sz w:val="22"/>
          <w:lang w:val="lt-LT"/>
        </w:rPr>
        <w:t>1) vienas ar keli uždarosios a</w:t>
      </w:r>
      <w:r>
        <w:rPr>
          <w:rFonts w:ascii="Times New Roman" w:hAnsi="Times New Roman"/>
          <w:sz w:val="22"/>
          <w:lang w:val="lt-LT"/>
        </w:rPr>
        <w:t xml:space="preserve">kcinės bendrovės akcininkai, kurių turimų akcijų nominali vertė ne mažesnė kaip 1/3 įstatinio kapitalo; </w:t>
      </w:r>
    </w:p>
    <w:p w:rsidR="00000000" w:rsidRDefault="00F856C4">
      <w:pPr>
        <w:ind w:firstLine="720"/>
        <w:jc w:val="both"/>
        <w:rPr>
          <w:rFonts w:ascii="Times New Roman" w:hAnsi="Times New Roman"/>
          <w:sz w:val="22"/>
          <w:lang w:val="lt-LT"/>
        </w:rPr>
      </w:pPr>
      <w:r>
        <w:rPr>
          <w:rFonts w:ascii="Times New Roman" w:hAnsi="Times New Roman"/>
          <w:sz w:val="22"/>
          <w:lang w:val="lt-LT"/>
        </w:rPr>
        <w:t>2) vienas ar keli ūkinės bendrijos nariai, kurių dalys sudaro ne mažiau kaip 1/3 viso į bendrąją dalinę nuosavybę sujungto turto dalių;</w:t>
      </w:r>
    </w:p>
    <w:p w:rsidR="00000000" w:rsidRDefault="00F856C4">
      <w:pPr>
        <w:ind w:firstLine="720"/>
        <w:jc w:val="both"/>
        <w:rPr>
          <w:rFonts w:ascii="Times New Roman" w:hAnsi="Times New Roman"/>
          <w:sz w:val="22"/>
          <w:lang w:val="lt-LT"/>
        </w:rPr>
      </w:pPr>
      <w:r>
        <w:rPr>
          <w:rFonts w:ascii="Times New Roman" w:hAnsi="Times New Roman"/>
          <w:sz w:val="22"/>
          <w:lang w:val="lt-LT"/>
        </w:rPr>
        <w:t>3) vienas ar ke</w:t>
      </w:r>
      <w:r>
        <w:rPr>
          <w:rFonts w:ascii="Times New Roman" w:hAnsi="Times New Roman"/>
          <w:sz w:val="22"/>
          <w:lang w:val="lt-LT"/>
        </w:rPr>
        <w:t>li žemės ūkio bendrovės arba kooperatinės bendrovės nariai, kurių pajus sudaro ne mažiau kaip 1/3 visų pajų.</w:t>
      </w:r>
    </w:p>
    <w:p w:rsidR="00000000" w:rsidRDefault="00F856C4">
      <w:pPr>
        <w:ind w:firstLine="720"/>
        <w:jc w:val="both"/>
        <w:rPr>
          <w:rFonts w:ascii="Times New Roman" w:hAnsi="Times New Roman"/>
          <w:sz w:val="22"/>
          <w:lang w:val="lt-LT"/>
        </w:rPr>
      </w:pPr>
      <w:r>
        <w:rPr>
          <w:rFonts w:ascii="Times New Roman" w:hAnsi="Times New Roman"/>
          <w:sz w:val="22"/>
          <w:lang w:val="lt-LT"/>
        </w:rPr>
        <w:t>2. Juridinio asmens dalyvis neturi teisės kreiptis dėl priverstinio akcijų (dalių, pajų) pardavimo esant šio kodekso 2.115 straipsnyje nurodytoms a</w:t>
      </w:r>
      <w:r>
        <w:rPr>
          <w:rFonts w:ascii="Times New Roman" w:hAnsi="Times New Roman"/>
          <w:sz w:val="22"/>
          <w:lang w:val="lt-LT"/>
        </w:rPr>
        <w:t xml:space="preserve">plinkybėms, jeigu juridinio asmens steigimo dokumentai ar jo dalyvių sudarytos sutartys nustato kitokias priverstinio akcijų (dalių, pajų) pardavimo taisykles ir šios gali būti taikomos. </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3. Juridinio asmens dalyvis neturi teisės kreiptis dėl priverstinio </w:t>
      </w:r>
      <w:r>
        <w:rPr>
          <w:rFonts w:ascii="Times New Roman" w:hAnsi="Times New Roman"/>
          <w:sz w:val="22"/>
          <w:lang w:val="lt-LT"/>
        </w:rPr>
        <w:t>akcijų (dalių, pajų) pardavimo, jeigu jį kontroliuoja juridinis asmuo, kurio akcijos (dalys, pajai) turėtų būti priverstinai parduodamos.</w:t>
      </w:r>
    </w:p>
    <w:p w:rsidR="00000000" w:rsidRDefault="00F856C4">
      <w:pPr>
        <w:ind w:firstLine="720"/>
        <w:jc w:val="both"/>
        <w:rPr>
          <w:rFonts w:ascii="Times New Roman" w:hAnsi="Times New Roman"/>
          <w:sz w:val="22"/>
          <w:lang w:val="lt-LT"/>
        </w:rPr>
      </w:pPr>
      <w:r>
        <w:rPr>
          <w:rFonts w:ascii="Times New Roman" w:hAnsi="Times New Roman"/>
          <w:sz w:val="22"/>
          <w:lang w:val="lt-LT"/>
        </w:rPr>
        <w:t>4. Juridinio asmens dalyvis neturi teisės kreiptis dėl priverstinio akcijų (dalių, pajų) pardavimo, jeigu jis pats yra</w:t>
      </w:r>
      <w:r>
        <w:rPr>
          <w:rFonts w:ascii="Times New Roman" w:hAnsi="Times New Roman"/>
          <w:sz w:val="22"/>
          <w:lang w:val="lt-LT"/>
        </w:rPr>
        <w:t xml:space="preserve"> juridinis asmuo, kurio akcijos (dalys, pajai) turėtų būti priverstinai perduodamos. </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357" w:name="straipsnis117_2"/>
      <w:r>
        <w:rPr>
          <w:rFonts w:ascii="Times New Roman" w:hAnsi="Times New Roman"/>
          <w:b/>
          <w:sz w:val="22"/>
          <w:lang w:val="lt-LT"/>
        </w:rPr>
        <w:t>2.117 straipsnis. Akcijų (dalių, pajų) perleidimo ribojimai</w:t>
      </w:r>
    </w:p>
    <w:bookmarkEnd w:id="357"/>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Nuo teismo sprendimo dėl priverstinio akcijų (dalių, pajų) pardavimo priėmimo dienos atsakovas be ieškovo </w:t>
      </w:r>
      <w:r>
        <w:rPr>
          <w:rFonts w:ascii="Times New Roman" w:hAnsi="Times New Roman"/>
          <w:sz w:val="22"/>
          <w:lang w:val="lt-LT"/>
        </w:rPr>
        <w:t>sutikimo neturi teisės parduoti ar kitaip perleisti akcijas (dalis, pajus), jas įkeisti ar kitaip suvaržyti teises į jas, taip pat perleisti ar kitaip apriboti akcijų (dalių, pajų) suteikiamas teises, jeigu teismas nenutaria kitaip. Teismas turi teisę leis</w:t>
      </w:r>
      <w:r>
        <w:rPr>
          <w:rFonts w:ascii="Times New Roman" w:hAnsi="Times New Roman"/>
          <w:sz w:val="22"/>
          <w:lang w:val="lt-LT"/>
        </w:rPr>
        <w:t xml:space="preserve">ti atlikti šioje dalyje nurodytus veiksmus, jeigu ieškovas tokiems veiksmams sutikimo neduoda. </w:t>
      </w:r>
    </w:p>
    <w:p w:rsidR="00000000" w:rsidRDefault="00F856C4">
      <w:pPr>
        <w:ind w:firstLine="720"/>
        <w:jc w:val="both"/>
        <w:rPr>
          <w:rFonts w:ascii="Times New Roman" w:hAnsi="Times New Roman"/>
          <w:sz w:val="22"/>
          <w:lang w:val="lt-LT"/>
        </w:rPr>
      </w:pPr>
      <w:r>
        <w:rPr>
          <w:rFonts w:ascii="Times New Roman" w:hAnsi="Times New Roman"/>
          <w:sz w:val="22"/>
          <w:lang w:val="lt-LT"/>
        </w:rPr>
        <w:t>2. Nuo teismo sprendimo įsiteisėjimo dienos atsakovas neturi teisės parduoti, išskyrus pagal šį skirsnį, ar kitaip perleisti akcijas (dalis, pajus), jas įkeisti</w:t>
      </w:r>
      <w:r>
        <w:rPr>
          <w:rFonts w:ascii="Times New Roman" w:hAnsi="Times New Roman"/>
          <w:sz w:val="22"/>
          <w:lang w:val="lt-LT"/>
        </w:rPr>
        <w:t>, ar kitaip suvaržyti teises į jas, taip pat perleisti ar kitaip apriboti akcijų (dalių, pajų) suteikiamas teises, jeigu teismas nenutaria kitaip.</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3. Jeigu ieškovas reikalauja, sprendimą priėmęs teismas gali uždrausti atsakovui naudotis balsavimo teise be </w:t>
      </w:r>
      <w:r>
        <w:rPr>
          <w:rFonts w:ascii="Times New Roman" w:hAnsi="Times New Roman"/>
          <w:sz w:val="22"/>
          <w:lang w:val="lt-LT"/>
        </w:rPr>
        <w:t>teismo ar ieškovo sutikimo.</w:t>
      </w:r>
    </w:p>
    <w:p w:rsidR="00000000" w:rsidRDefault="00F856C4">
      <w:pPr>
        <w:ind w:firstLine="720"/>
        <w:jc w:val="both"/>
        <w:rPr>
          <w:rFonts w:ascii="Times New Roman" w:hAnsi="Times New Roman"/>
          <w:sz w:val="22"/>
          <w:lang w:val="lt-LT"/>
        </w:rPr>
      </w:pPr>
      <w:r>
        <w:rPr>
          <w:rFonts w:ascii="Times New Roman" w:hAnsi="Times New Roman"/>
          <w:sz w:val="22"/>
          <w:lang w:val="lt-LT"/>
        </w:rPr>
        <w:t>4. Šio straipsnio 1 ir 3 dalyse nustatyti draudimai galioja nepaisant teismo sprendimo apskundimo.</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358" w:name="straipsnis118_2"/>
      <w:r>
        <w:rPr>
          <w:rFonts w:ascii="Times New Roman" w:hAnsi="Times New Roman"/>
          <w:b/>
          <w:sz w:val="22"/>
          <w:lang w:val="lt-LT"/>
        </w:rPr>
        <w:t>2.118 straipsnis. Ekspertų paskyrimas</w:t>
      </w:r>
    </w:p>
    <w:bookmarkEnd w:id="358"/>
    <w:p w:rsidR="00000000" w:rsidRDefault="00F856C4">
      <w:pPr>
        <w:ind w:firstLine="720"/>
        <w:jc w:val="both"/>
        <w:rPr>
          <w:rFonts w:ascii="Times New Roman" w:hAnsi="Times New Roman"/>
          <w:sz w:val="22"/>
          <w:lang w:val="lt-LT"/>
        </w:rPr>
      </w:pPr>
      <w:r>
        <w:rPr>
          <w:rFonts w:ascii="Times New Roman" w:hAnsi="Times New Roman"/>
          <w:sz w:val="22"/>
          <w:lang w:val="lt-LT"/>
        </w:rPr>
        <w:t>1. Teismas, patenkinęs ieškinį, turi paskirti ekspertus, kurie nustatytų akcijų (dalių, pa</w:t>
      </w:r>
      <w:r>
        <w:rPr>
          <w:rFonts w:ascii="Times New Roman" w:hAnsi="Times New Roman"/>
          <w:sz w:val="22"/>
          <w:lang w:val="lt-LT"/>
        </w:rPr>
        <w:t xml:space="preserve">jų) kainą. </w:t>
      </w:r>
    </w:p>
    <w:p w:rsidR="00000000" w:rsidRDefault="00F856C4">
      <w:pPr>
        <w:ind w:firstLine="720"/>
        <w:jc w:val="both"/>
        <w:rPr>
          <w:rFonts w:ascii="Times New Roman" w:hAnsi="Times New Roman"/>
          <w:sz w:val="22"/>
          <w:lang w:val="lt-LT"/>
        </w:rPr>
      </w:pPr>
      <w:r>
        <w:rPr>
          <w:rFonts w:ascii="Times New Roman" w:hAnsi="Times New Roman"/>
          <w:sz w:val="22"/>
          <w:lang w:val="lt-LT"/>
        </w:rPr>
        <w:t>2. Ekspertai turi pradėti dirbti tik po to, kai teismo sprendimas įsiteisėja. Ekspertai privalo pateikti teismui ir šalims rašytinę ataskaitą dėl akcijų (dalių, pajų) kainos.</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3. Šio kodekso 2.127–2.130 straipsniai turi būti taikomi </w:t>
      </w:r>
      <w:r>
        <w:rPr>
          <w:rFonts w:ascii="Times New Roman" w:hAnsi="Times New Roman"/>
          <w:i/>
          <w:sz w:val="22"/>
          <w:lang w:val="lt-LT"/>
        </w:rPr>
        <w:t>mutatis muta</w:t>
      </w:r>
      <w:r>
        <w:rPr>
          <w:rFonts w:ascii="Times New Roman" w:hAnsi="Times New Roman"/>
          <w:i/>
          <w:sz w:val="22"/>
          <w:lang w:val="lt-LT"/>
        </w:rPr>
        <w:t>ndis</w:t>
      </w:r>
      <w:r>
        <w:rPr>
          <w:rFonts w:ascii="Times New Roman" w:hAnsi="Times New Roman"/>
          <w:sz w:val="22"/>
          <w:lang w:val="lt-LT"/>
        </w:rPr>
        <w:t>.</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359" w:name="straipsnis119_2"/>
      <w:r>
        <w:rPr>
          <w:rFonts w:ascii="Times New Roman" w:hAnsi="Times New Roman"/>
          <w:b/>
          <w:sz w:val="22"/>
          <w:lang w:val="lt-LT"/>
        </w:rPr>
        <w:t xml:space="preserve">2.119 straipsnis. Kainos nustatymas </w:t>
      </w:r>
    </w:p>
    <w:bookmarkEnd w:id="359"/>
    <w:p w:rsidR="00000000" w:rsidRDefault="00F856C4">
      <w:pPr>
        <w:ind w:firstLine="720"/>
        <w:jc w:val="both"/>
        <w:rPr>
          <w:rFonts w:ascii="Times New Roman" w:hAnsi="Times New Roman"/>
          <w:sz w:val="22"/>
          <w:lang w:val="lt-LT"/>
        </w:rPr>
      </w:pPr>
      <w:r>
        <w:rPr>
          <w:rFonts w:ascii="Times New Roman" w:hAnsi="Times New Roman"/>
          <w:sz w:val="22"/>
          <w:lang w:val="lt-LT"/>
        </w:rPr>
        <w:t>1. Kai ekspertai pateikia ataskaitą dėl akcijų (dalių, pajų) kainos, teismas turi priimti nutartį dėl kainos nustatymo ir nustatyti, kas apmoka ekspertų darbą bei kitas jų išlaidas. Teismas gali nuspręsti, kad to</w:t>
      </w:r>
      <w:r>
        <w:rPr>
          <w:rFonts w:ascii="Times New Roman" w:hAnsi="Times New Roman"/>
          <w:sz w:val="22"/>
          <w:lang w:val="lt-LT"/>
        </w:rPr>
        <w:t>kias išlaidas apmoka juridinis asmuo.</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Dėl teismo nutarties, nustatančios kainą, gali būti duodamas atskiras skundas. </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360" w:name="straipsnis120_2"/>
      <w:r>
        <w:rPr>
          <w:rFonts w:ascii="Times New Roman" w:hAnsi="Times New Roman"/>
          <w:b/>
          <w:sz w:val="22"/>
          <w:lang w:val="lt-LT"/>
        </w:rPr>
        <w:t>2.120 straipsnis. Priverstinio pardavimo tvarka</w:t>
      </w:r>
    </w:p>
    <w:bookmarkEnd w:id="360"/>
    <w:p w:rsidR="00000000" w:rsidRDefault="00F856C4">
      <w:pPr>
        <w:ind w:firstLine="720"/>
        <w:jc w:val="both"/>
        <w:rPr>
          <w:rFonts w:ascii="Times New Roman" w:hAnsi="Times New Roman"/>
          <w:sz w:val="22"/>
          <w:lang w:val="lt-LT"/>
        </w:rPr>
      </w:pPr>
      <w:r>
        <w:rPr>
          <w:rFonts w:ascii="Times New Roman" w:hAnsi="Times New Roman"/>
          <w:sz w:val="22"/>
          <w:lang w:val="lt-LT"/>
        </w:rPr>
        <w:t>1. Kai įsiteisėja teismo nutartis dėl kainos nustatymo, atsakovas per dvi savaites tur</w:t>
      </w:r>
      <w:r>
        <w:rPr>
          <w:rFonts w:ascii="Times New Roman" w:hAnsi="Times New Roman"/>
          <w:sz w:val="22"/>
          <w:lang w:val="lt-LT"/>
        </w:rPr>
        <w:t xml:space="preserve">i perduoti ieškovo nuosavybėn akcijas (dalis, pajus), o ieškovas turi priimti akcijas (dalis, pajus) ir sumokėti nustatytą kainą. Kaina turi būti sumokama perduodant ieškovo nuosavybėn akcijas. Perdavimas atliekamas juridinio asmens, kurio akcijos (dalys, </w:t>
      </w:r>
      <w:r>
        <w:rPr>
          <w:rFonts w:ascii="Times New Roman" w:hAnsi="Times New Roman"/>
          <w:sz w:val="22"/>
          <w:lang w:val="lt-LT"/>
        </w:rPr>
        <w:t xml:space="preserve">pajai) perduodamos, buveinėje arba kitoje ieškovo ir atsakovo sutartoje vietoje. </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atsakovas nevykdo pareigos perduoti akcijas (dalis, pajus), juridinis asmuo turi perduoti akcijas (dalis, pajus) atsakovo vardu ir išduoti ieškovui dokumentus, liudi</w:t>
      </w:r>
      <w:r>
        <w:rPr>
          <w:rFonts w:ascii="Times New Roman" w:hAnsi="Times New Roman"/>
          <w:sz w:val="22"/>
          <w:lang w:val="lt-LT"/>
        </w:rPr>
        <w:t xml:space="preserve">jančius nuosavybės teisę į priverstinai parduodamas akcijas (dalis, pajus), o atitinkamus atsakovo dokumentus pripažinti negaliojančiais ir apie tai viešai paskelbti teisės aktų nustatytame šaltinyje. Ieškovas, gavęs dokumentus, patvirtinančius nuosavybės </w:t>
      </w:r>
      <w:r>
        <w:rPr>
          <w:rFonts w:ascii="Times New Roman" w:hAnsi="Times New Roman"/>
          <w:sz w:val="22"/>
          <w:lang w:val="lt-LT"/>
        </w:rPr>
        <w:t>teisę į akcijas (dalis, pajus), sumoka kainą į notaro, banko ar kitos kredito įstaigos depozitinę sąskaitą.</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ieškovų buvo keletas, priverstinai parduodamos akcijos (dalys, pajai) paskirstomos kiek įmanoma proporcingiau ieškovų turimoms juridinio as</w:t>
      </w:r>
      <w:r>
        <w:rPr>
          <w:rFonts w:ascii="Times New Roman" w:hAnsi="Times New Roman"/>
          <w:sz w:val="22"/>
          <w:lang w:val="lt-LT"/>
        </w:rPr>
        <w:t xml:space="preserve">mens akcijoms (dalims, pajams). </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361" w:name="straipsnis121_2"/>
      <w:r>
        <w:rPr>
          <w:rFonts w:ascii="Times New Roman" w:hAnsi="Times New Roman"/>
          <w:b/>
          <w:sz w:val="22"/>
          <w:lang w:val="lt-LT"/>
        </w:rPr>
        <w:t>2.121 straipsnis. Priverstinio pardavimo tvarka, kai yra pirmenybės teisė</w:t>
      </w:r>
    </w:p>
    <w:bookmarkEnd w:id="361"/>
    <w:p w:rsidR="00000000" w:rsidRDefault="00F856C4">
      <w:pPr>
        <w:ind w:firstLine="720"/>
        <w:jc w:val="both"/>
        <w:rPr>
          <w:rFonts w:ascii="Times New Roman" w:hAnsi="Times New Roman"/>
          <w:sz w:val="22"/>
          <w:lang w:val="lt-LT"/>
        </w:rPr>
      </w:pPr>
      <w:r>
        <w:rPr>
          <w:rFonts w:ascii="Times New Roman" w:hAnsi="Times New Roman"/>
          <w:sz w:val="22"/>
          <w:lang w:val="lt-LT"/>
        </w:rPr>
        <w:t>1. Jeigu kiti juridinio asmens dalyviai ar asmenys turi pirmenybės teisę įsigyti priverstinai parduodamas akcijas (dalis, pajus), juridinis asmuo, g</w:t>
      </w:r>
      <w:r>
        <w:rPr>
          <w:rFonts w:ascii="Times New Roman" w:hAnsi="Times New Roman"/>
          <w:sz w:val="22"/>
          <w:lang w:val="lt-LT"/>
        </w:rPr>
        <w:t>avęs įsiteisėjusią teismo nutartį dėl kainos nustatymo, privalo pasiūlyti akcijas (dalis, pajus) įsigyti tokiems asmenims už teismo nustatytą kainą. Įsiteisėjus teismo sprendimui dėl priverstinio akcijų (dalių, pajų) pardavimo, atsakovas privalo pranešti j</w:t>
      </w:r>
      <w:r>
        <w:rPr>
          <w:rFonts w:ascii="Times New Roman" w:hAnsi="Times New Roman"/>
          <w:sz w:val="22"/>
          <w:lang w:val="lt-LT"/>
        </w:rPr>
        <w:t xml:space="preserve">uridiniam asmeniui apie asmenis, turinčius pirmenybės teisę įsigyti priverstinai parduodamų akcijų (dalių, pajų) pagal ieškovo sudarytas sutartis. </w:t>
      </w:r>
    </w:p>
    <w:p w:rsidR="00000000" w:rsidRDefault="00F856C4">
      <w:pPr>
        <w:ind w:firstLine="720"/>
        <w:jc w:val="both"/>
        <w:rPr>
          <w:rFonts w:ascii="Times New Roman" w:hAnsi="Times New Roman"/>
          <w:sz w:val="22"/>
          <w:lang w:val="lt-LT"/>
        </w:rPr>
      </w:pPr>
      <w:r>
        <w:rPr>
          <w:rFonts w:ascii="Times New Roman" w:hAnsi="Times New Roman"/>
          <w:sz w:val="22"/>
          <w:lang w:val="lt-LT"/>
        </w:rPr>
        <w:t>2. Asmenys, gavę iš juridinio asmens pasiūlymą įgyvendinti pirmenybės teisę, privalo per trisdešimt dienų ra</w:t>
      </w:r>
      <w:r>
        <w:rPr>
          <w:rFonts w:ascii="Times New Roman" w:hAnsi="Times New Roman"/>
          <w:sz w:val="22"/>
          <w:lang w:val="lt-LT"/>
        </w:rPr>
        <w:t xml:space="preserve">štu priimti arba atmesti pasiūlymą. Jei asmuo neatsako į aukščiau nurodytą pasiūlymą, laikoma, kad pasiūlymas yra nepriimtas. </w:t>
      </w:r>
    </w:p>
    <w:p w:rsidR="00000000" w:rsidRDefault="00F856C4">
      <w:pPr>
        <w:ind w:firstLine="720"/>
        <w:jc w:val="both"/>
        <w:rPr>
          <w:rFonts w:ascii="Times New Roman" w:hAnsi="Times New Roman"/>
          <w:sz w:val="22"/>
          <w:lang w:val="lt-LT"/>
        </w:rPr>
      </w:pPr>
      <w:r>
        <w:rPr>
          <w:rFonts w:ascii="Times New Roman" w:hAnsi="Times New Roman"/>
          <w:sz w:val="22"/>
          <w:lang w:val="lt-LT"/>
        </w:rPr>
        <w:t>3. Pasibaigus trisdešimties dienų terminui, juridinis asmuo privalo pranešti ieškovui ir atsakovui, kiek akcijų (dalių, pajų) yra</w:t>
      </w:r>
      <w:r>
        <w:rPr>
          <w:rFonts w:ascii="Times New Roman" w:hAnsi="Times New Roman"/>
          <w:sz w:val="22"/>
          <w:lang w:val="lt-LT"/>
        </w:rPr>
        <w:t xml:space="preserve"> akceptuota. Gavęs šį pranešimą, atsakovas privalo perduoti akcijas pranešime nurodytiems asmenims, o likusias pagal šio kodekso 2.120 straipsnį – ieškovui. Akcijas (dalis, pajus) perkantys akcininkai privalo atsiskaityti už jas vadovaudamiesi šio kodekso </w:t>
      </w:r>
      <w:r>
        <w:rPr>
          <w:rFonts w:ascii="Times New Roman" w:hAnsi="Times New Roman"/>
          <w:sz w:val="22"/>
          <w:lang w:val="lt-LT"/>
        </w:rPr>
        <w:t>2.120 straipsniu. Jeigu pirmenybės teisę turintys asmenys laiku neatsiskaito už akcijas (dalis, pajus), akcijos (dalys, pajai) turi būti perduodamos ieškovui.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362" w:name="straipsnis122_2"/>
      <w:r>
        <w:rPr>
          <w:rFonts w:ascii="Times New Roman" w:hAnsi="Times New Roman"/>
          <w:b/>
          <w:sz w:val="22"/>
          <w:lang w:val="lt-LT"/>
        </w:rPr>
        <w:t>2.122 straipsnis. Balsavimo teisės perleidimas</w:t>
      </w:r>
    </w:p>
    <w:bookmarkEnd w:id="362"/>
    <w:p w:rsidR="00000000" w:rsidRDefault="00F856C4">
      <w:pPr>
        <w:ind w:firstLine="720"/>
        <w:jc w:val="both"/>
        <w:rPr>
          <w:rFonts w:ascii="Times New Roman" w:hAnsi="Times New Roman"/>
          <w:sz w:val="22"/>
          <w:lang w:val="lt-LT"/>
        </w:rPr>
      </w:pPr>
      <w:r>
        <w:rPr>
          <w:rFonts w:ascii="Times New Roman" w:hAnsi="Times New Roman"/>
          <w:sz w:val="22"/>
          <w:lang w:val="lt-LT"/>
        </w:rPr>
        <w:t>1. Šio kodekso 2.116 straipsnyje išvardyti asmeny</w:t>
      </w:r>
      <w:r>
        <w:rPr>
          <w:rFonts w:ascii="Times New Roman" w:hAnsi="Times New Roman"/>
          <w:sz w:val="22"/>
          <w:lang w:val="lt-LT"/>
        </w:rPr>
        <w:t>s turi teisę kreiptis į teismą reikalaudami, kad balsavimo teisė būtų grąžinta akcijų (dalių, pajų) savininkui, jeigu balsavimo teisė yra perleista kitam asmeniui, kurio veiksmai prieštarauja juridinio asmens tikslams, ir negalima pagrįstai manyti, kad vei</w:t>
      </w:r>
      <w:r>
        <w:rPr>
          <w:rFonts w:ascii="Times New Roman" w:hAnsi="Times New Roman"/>
          <w:sz w:val="22"/>
          <w:lang w:val="lt-LT"/>
        </w:rPr>
        <w:t>ksmai ateityje pasikeis.</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Akcijų (dalių, pajų) savininkas įgyja balsavimo teisę nuo teismo sprendimo įsiteisėjimo. </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3. Šiuo atveju šio kodekso 2.115 straipsnio 2 ir 3 dalys, 2.116 straipsnis, 2.117 straipsnio 3 dalis taikomi </w:t>
      </w:r>
      <w:r>
        <w:rPr>
          <w:rFonts w:ascii="Times New Roman" w:hAnsi="Times New Roman"/>
          <w:i/>
          <w:sz w:val="22"/>
          <w:lang w:val="lt-LT"/>
        </w:rPr>
        <w:t>mutatis mutandis.</w:t>
      </w:r>
    </w:p>
    <w:p w:rsidR="00000000" w:rsidRDefault="00F856C4">
      <w:pPr>
        <w:pStyle w:val="BodyTextIndent3"/>
        <w:ind w:left="2520" w:hanging="1800"/>
        <w:rPr>
          <w:sz w:val="22"/>
        </w:rPr>
      </w:pPr>
    </w:p>
    <w:p w:rsidR="00000000" w:rsidRDefault="00F856C4">
      <w:pPr>
        <w:pStyle w:val="BodyTextIndent3"/>
        <w:ind w:left="2520" w:hanging="1800"/>
        <w:rPr>
          <w:sz w:val="22"/>
        </w:rPr>
      </w:pPr>
      <w:bookmarkStart w:id="363" w:name="straipsnis123_2"/>
      <w:r>
        <w:rPr>
          <w:sz w:val="22"/>
        </w:rPr>
        <w:t>2.123 stra</w:t>
      </w:r>
      <w:r>
        <w:rPr>
          <w:sz w:val="22"/>
        </w:rPr>
        <w:t>ipsnis. Priverstinis akcijų (dalių, pajų) pardavimas dėl negalėjimo tinkamai įgyvendinti teises</w:t>
      </w:r>
    </w:p>
    <w:bookmarkEnd w:id="363"/>
    <w:p w:rsidR="00000000" w:rsidRDefault="00F856C4">
      <w:pPr>
        <w:ind w:firstLine="720"/>
        <w:jc w:val="both"/>
        <w:rPr>
          <w:rFonts w:ascii="Times New Roman" w:hAnsi="Times New Roman"/>
          <w:sz w:val="22"/>
          <w:lang w:val="lt-LT"/>
        </w:rPr>
      </w:pPr>
      <w:r>
        <w:rPr>
          <w:rFonts w:ascii="Times New Roman" w:hAnsi="Times New Roman"/>
          <w:sz w:val="22"/>
          <w:lang w:val="lt-LT"/>
        </w:rPr>
        <w:t>1. Jei šio kodekso 2.116 straipsnyje išvardyti juridinio asmens dalyviai negali tinkamai įgyvendinti savo, kaip juridinio asmens dalyvio, teises dėl kito juridi</w:t>
      </w:r>
      <w:r>
        <w:rPr>
          <w:rFonts w:ascii="Times New Roman" w:hAnsi="Times New Roman"/>
          <w:sz w:val="22"/>
          <w:lang w:val="lt-LT"/>
        </w:rPr>
        <w:t>nio asmens dalyvio veiksmų ir negalima pagrįstai manyti, kad tokie veiksmai ateityje pasibaigs, jie gali pareikšti teismui ieškinį reikalaudami, kad juridinio asmens dalyvis, dėl kurio veiksmų negalima tinkamai įgyvendinti teisių, nupirktų iš jų akcijas (d</w:t>
      </w:r>
      <w:r>
        <w:rPr>
          <w:rFonts w:ascii="Times New Roman" w:hAnsi="Times New Roman"/>
          <w:sz w:val="22"/>
          <w:lang w:val="lt-LT"/>
        </w:rPr>
        <w:t xml:space="preserve">alis, pajus). Šiuo atveju šio kodekso 2.115 straipsnio 2 ir 3 dalys ir 2.116–2.121 straipsniai taikomi </w:t>
      </w:r>
      <w:r>
        <w:rPr>
          <w:rFonts w:ascii="Times New Roman" w:hAnsi="Times New Roman"/>
          <w:i/>
          <w:sz w:val="22"/>
          <w:lang w:val="lt-LT"/>
        </w:rPr>
        <w:t>mutatis mutandis</w:t>
      </w:r>
      <w:r>
        <w:rPr>
          <w:rFonts w:ascii="Times New Roman" w:hAnsi="Times New Roman"/>
          <w:sz w:val="22"/>
          <w:lang w:val="lt-LT"/>
        </w:rPr>
        <w:t>.</w:t>
      </w:r>
    </w:p>
    <w:p w:rsidR="00000000" w:rsidRDefault="00F856C4">
      <w:pPr>
        <w:pStyle w:val="BodyText2"/>
        <w:ind w:firstLine="720"/>
        <w:rPr>
          <w:i w:val="0"/>
          <w:sz w:val="22"/>
        </w:rPr>
      </w:pPr>
      <w:r>
        <w:rPr>
          <w:i w:val="0"/>
          <w:sz w:val="22"/>
        </w:rPr>
        <w:t>2. Juridinio asmens dalyvis, iš kurio reikalaujama, kad jis nupirktų ieškovo akcijas (dalis, pajus), privalo kreiptis į kitus juridinio</w:t>
      </w:r>
      <w:r>
        <w:rPr>
          <w:i w:val="0"/>
          <w:sz w:val="22"/>
        </w:rPr>
        <w:t xml:space="preserve"> asmens dalyvius ir siūlyti būti bendraatsakoviais.</w:t>
      </w:r>
    </w:p>
    <w:p w:rsidR="00000000" w:rsidRDefault="00F856C4">
      <w:pPr>
        <w:pStyle w:val="Heading2"/>
        <w:jc w:val="center"/>
        <w:rPr>
          <w:sz w:val="22"/>
        </w:rPr>
      </w:pPr>
    </w:p>
    <w:p w:rsidR="00000000" w:rsidRDefault="00F856C4">
      <w:pPr>
        <w:pStyle w:val="Heading2"/>
        <w:ind w:firstLine="0"/>
        <w:jc w:val="center"/>
        <w:rPr>
          <w:sz w:val="22"/>
        </w:rPr>
      </w:pPr>
      <w:bookmarkStart w:id="364" w:name="skyrius18"/>
      <w:r>
        <w:rPr>
          <w:sz w:val="22"/>
        </w:rPr>
        <w:t>X SKYRIUS</w:t>
      </w:r>
    </w:p>
    <w:bookmarkEnd w:id="364"/>
    <w:p w:rsidR="00000000" w:rsidRDefault="00F856C4">
      <w:pPr>
        <w:pStyle w:val="Heading3"/>
        <w:spacing w:line="240" w:lineRule="auto"/>
        <w:rPr>
          <w:rFonts w:ascii="Times New Roman" w:hAnsi="Times New Roman"/>
          <w:sz w:val="22"/>
        </w:rPr>
      </w:pPr>
      <w:r>
        <w:rPr>
          <w:rFonts w:ascii="Times New Roman" w:hAnsi="Times New Roman"/>
          <w:sz w:val="22"/>
        </w:rPr>
        <w:t>JURIDINIO ASMENS VEIKLOS TYRIMAS</w:t>
      </w:r>
    </w:p>
    <w:p w:rsidR="00000000" w:rsidRDefault="00F856C4">
      <w:pPr>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365" w:name="straipsnis124_2"/>
      <w:r>
        <w:rPr>
          <w:rFonts w:ascii="Times New Roman" w:hAnsi="Times New Roman"/>
          <w:b/>
          <w:sz w:val="22"/>
          <w:lang w:val="lt-LT"/>
        </w:rPr>
        <w:t>2.124 straipsnis. Juridinio asmens veiklos tyrimo turinys</w:t>
      </w:r>
    </w:p>
    <w:bookmarkEnd w:id="365"/>
    <w:p w:rsidR="00000000" w:rsidRDefault="00F856C4">
      <w:pPr>
        <w:ind w:firstLine="720"/>
        <w:jc w:val="both"/>
        <w:rPr>
          <w:rFonts w:ascii="Times New Roman" w:hAnsi="Times New Roman"/>
          <w:sz w:val="22"/>
          <w:lang w:val="lt-LT"/>
        </w:rPr>
      </w:pPr>
      <w:r>
        <w:rPr>
          <w:rFonts w:ascii="Times New Roman" w:hAnsi="Times New Roman"/>
          <w:sz w:val="22"/>
          <w:lang w:val="lt-LT"/>
        </w:rPr>
        <w:t>Šio kodekso 2.125 straipsnyje išvardyti asmenys turi teisę prašyti teismo paskirti ekspertus, kurie i</w:t>
      </w:r>
      <w:r>
        <w:rPr>
          <w:rFonts w:ascii="Times New Roman" w:hAnsi="Times New Roman"/>
          <w:sz w:val="22"/>
          <w:lang w:val="lt-LT"/>
        </w:rPr>
        <w:t xml:space="preserve">štirtų, ar juridinis asmuo, juridinio asmens valdymo organai ar jų nariai veikė tinkamai ir, jei nustatoma netinkama veikla, taikyti priemones, nurodytas šio kodekso 2.131 straipsnyje. </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366" w:name="straipsnis125_2"/>
      <w:r>
        <w:rPr>
          <w:rFonts w:ascii="Times New Roman" w:hAnsi="Times New Roman"/>
          <w:b/>
          <w:sz w:val="22"/>
          <w:lang w:val="lt-LT"/>
        </w:rPr>
        <w:t>2.125 straipsnis. Asmenys, turintys teisę kreiptis dėl veiklos tyrimo</w:t>
      </w:r>
    </w:p>
    <w:bookmarkEnd w:id="366"/>
    <w:p w:rsidR="00000000" w:rsidRDefault="00F856C4">
      <w:pPr>
        <w:ind w:firstLine="720"/>
        <w:jc w:val="both"/>
        <w:rPr>
          <w:rFonts w:ascii="Times New Roman" w:hAnsi="Times New Roman"/>
          <w:sz w:val="22"/>
          <w:lang w:val="lt-LT"/>
        </w:rPr>
      </w:pPr>
      <w:r>
        <w:rPr>
          <w:rFonts w:ascii="Times New Roman" w:hAnsi="Times New Roman"/>
          <w:sz w:val="22"/>
          <w:lang w:val="lt-LT"/>
        </w:rPr>
        <w:t>1. Teisę kreiptis dėl juridinio asmens veiklos tyrimo turi šie asmenys:</w:t>
      </w:r>
    </w:p>
    <w:p w:rsidR="00000000" w:rsidRDefault="00F856C4">
      <w:pPr>
        <w:ind w:firstLine="720"/>
        <w:jc w:val="both"/>
        <w:rPr>
          <w:rFonts w:ascii="Times New Roman" w:hAnsi="Times New Roman"/>
          <w:sz w:val="22"/>
          <w:lang w:val="lt-LT"/>
        </w:rPr>
      </w:pPr>
      <w:r>
        <w:rPr>
          <w:rFonts w:ascii="Times New Roman" w:hAnsi="Times New Roman"/>
          <w:sz w:val="22"/>
          <w:lang w:val="lt-LT"/>
        </w:rPr>
        <w:t>1) vienas ar keli akcininkai, kurių turimų ar valdomų akcijų nominali vertė yra ne mažesnė kaip 1/10 įstatinio kapitalo;</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vienas ar keli ūkinės bendrijos nariai, kurių dalys sudaro </w:t>
      </w:r>
      <w:r>
        <w:rPr>
          <w:rFonts w:ascii="Times New Roman" w:hAnsi="Times New Roman"/>
          <w:sz w:val="22"/>
          <w:lang w:val="lt-LT"/>
        </w:rPr>
        <w:t>ne mažiau kaip 1/10 visų dalių;</w:t>
      </w:r>
    </w:p>
    <w:p w:rsidR="00000000" w:rsidRDefault="00F856C4">
      <w:pPr>
        <w:ind w:firstLine="720"/>
        <w:jc w:val="both"/>
        <w:rPr>
          <w:rFonts w:ascii="Times New Roman" w:hAnsi="Times New Roman"/>
          <w:sz w:val="22"/>
          <w:lang w:val="lt-LT"/>
        </w:rPr>
      </w:pPr>
      <w:r>
        <w:rPr>
          <w:rFonts w:ascii="Times New Roman" w:hAnsi="Times New Roman"/>
          <w:sz w:val="22"/>
          <w:lang w:val="lt-LT"/>
        </w:rPr>
        <w:t>3) vienas ar keli žemės ūkio bendrovės ar kooperatinės bendrovės (kooperatyvo) nariai, kurių pajai sudaro ne mažiau kaip 1/10 visų pajų;</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4) juridinio asmens dalyviai, išskyrus šio kodekso 2.35 ir 2.37 straipsniuose nurodytų </w:t>
      </w:r>
      <w:r>
        <w:rPr>
          <w:rFonts w:ascii="Times New Roman" w:hAnsi="Times New Roman"/>
          <w:sz w:val="22"/>
          <w:lang w:val="lt-LT"/>
        </w:rPr>
        <w:t>juridinių asmenų ir šios dalies 1, 2 ir 3 punktuose nurodytų asmenų dalyvius, turintys ne mažiau kaip 1/5 visų balsų;</w:t>
      </w:r>
    </w:p>
    <w:p w:rsidR="00000000" w:rsidRDefault="00F856C4">
      <w:pPr>
        <w:ind w:firstLine="720"/>
        <w:jc w:val="both"/>
        <w:rPr>
          <w:rFonts w:ascii="Times New Roman" w:hAnsi="Times New Roman"/>
          <w:sz w:val="22"/>
          <w:lang w:val="lt-LT"/>
        </w:rPr>
      </w:pPr>
      <w:r>
        <w:rPr>
          <w:rFonts w:ascii="Times New Roman" w:hAnsi="Times New Roman"/>
          <w:sz w:val="22"/>
          <w:lang w:val="lt-LT"/>
        </w:rPr>
        <w:t>5) asmenys, taip pat ir juridinio asmens dalyviai, kuriems pagal steigimo dokumentus ar sudarytus su juridiniais asmenimis sandorius tokia</w:t>
      </w:r>
      <w:r>
        <w:rPr>
          <w:rFonts w:ascii="Times New Roman" w:hAnsi="Times New Roman"/>
          <w:sz w:val="22"/>
          <w:lang w:val="lt-LT"/>
        </w:rPr>
        <w:t xml:space="preserve"> teisė suteikta.</w:t>
      </w:r>
    </w:p>
    <w:p w:rsidR="00000000" w:rsidRDefault="00F856C4">
      <w:pPr>
        <w:ind w:firstLine="720"/>
        <w:jc w:val="both"/>
        <w:rPr>
          <w:rFonts w:ascii="Times New Roman" w:hAnsi="Times New Roman"/>
          <w:sz w:val="22"/>
          <w:lang w:val="lt-LT"/>
        </w:rPr>
      </w:pPr>
      <w:r>
        <w:rPr>
          <w:rFonts w:ascii="Times New Roman" w:hAnsi="Times New Roman"/>
          <w:sz w:val="22"/>
          <w:lang w:val="lt-LT"/>
        </w:rPr>
        <w:t>2. Prokuroras, gindamas viešuosius interesus, tarp jų ir kai juridinio asmens, jo valdymo organų ar jų narių veikla prieštarauja visuomenės interesams, taip pat turi teisę kreiptis dėl juridinio asmens veiklos tyrimo.</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367" w:name="straipsnis126_2"/>
      <w:r>
        <w:rPr>
          <w:rFonts w:ascii="Times New Roman" w:hAnsi="Times New Roman"/>
          <w:b/>
          <w:sz w:val="22"/>
          <w:lang w:val="lt-LT"/>
        </w:rPr>
        <w:t>2.126 straipsnis. Pa</w:t>
      </w:r>
      <w:r>
        <w:rPr>
          <w:rFonts w:ascii="Times New Roman" w:hAnsi="Times New Roman"/>
          <w:b/>
          <w:sz w:val="22"/>
          <w:lang w:val="lt-LT"/>
        </w:rPr>
        <w:t>reiškimo padavimas</w:t>
      </w:r>
    </w:p>
    <w:bookmarkEnd w:id="367"/>
    <w:p w:rsidR="00000000" w:rsidRDefault="00F856C4">
      <w:pPr>
        <w:ind w:firstLine="720"/>
        <w:jc w:val="both"/>
        <w:rPr>
          <w:rFonts w:ascii="Times New Roman" w:hAnsi="Times New Roman"/>
          <w:sz w:val="22"/>
          <w:lang w:val="lt-LT"/>
        </w:rPr>
      </w:pPr>
      <w:r>
        <w:rPr>
          <w:rFonts w:ascii="Times New Roman" w:hAnsi="Times New Roman"/>
          <w:sz w:val="22"/>
          <w:lang w:val="lt-LT"/>
        </w:rPr>
        <w:t>1. Pareiškimas dėl veiklos tyrimo paduodamas apygardos teismui pagal juridinio asmens buveinę.</w:t>
      </w:r>
    </w:p>
    <w:p w:rsidR="00000000" w:rsidRDefault="00F856C4">
      <w:pPr>
        <w:ind w:firstLine="720"/>
        <w:jc w:val="both"/>
        <w:rPr>
          <w:rFonts w:ascii="Times New Roman" w:hAnsi="Times New Roman"/>
          <w:sz w:val="22"/>
          <w:lang w:val="lt-LT"/>
        </w:rPr>
      </w:pPr>
      <w:r>
        <w:rPr>
          <w:rFonts w:ascii="Times New Roman" w:hAnsi="Times New Roman"/>
          <w:sz w:val="22"/>
          <w:lang w:val="lt-LT"/>
        </w:rPr>
        <w:t>2. Pareiškimas gali būti paduotas tik tuo atveju, jei prieš tai pareiškėjas kreipėsi į juridinį asmenį (juridinio asmens valdymo organą, jo na</w:t>
      </w:r>
      <w:r>
        <w:rPr>
          <w:rFonts w:ascii="Times New Roman" w:hAnsi="Times New Roman"/>
          <w:sz w:val="22"/>
          <w:lang w:val="lt-LT"/>
        </w:rPr>
        <w:t>rį) reikalaudamas nutraukti netinkamą veiklą ir suteikė protingumo kriterijus atitinkantį laikotarpį aplinkybėms pašalinti. Tokiu kreipimusi nelaikomas prašymas, kuriame nėra konkrečiai įvardyta netinkama veikla ar nesąžiningas pareigų vykdymas ir nenurodo</w:t>
      </w:r>
      <w:r>
        <w:rPr>
          <w:rFonts w:ascii="Times New Roman" w:hAnsi="Times New Roman"/>
          <w:sz w:val="22"/>
          <w:lang w:val="lt-LT"/>
        </w:rPr>
        <w:t>mi motyvai, kodėl veikla yra netinkama.</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3. Rengiant kreipimąsi ir pareiškimą dėl veiklos tyrimo, būtinas advokato dalyvavimas. Advokato atstovavimas pareiškėjui būtinas teismui nagrinėjant bylą dėl veiklos tyrimo. Šios dalies nuostatos netaikomos, jei dėl </w:t>
      </w:r>
      <w:r>
        <w:rPr>
          <w:rFonts w:ascii="Times New Roman" w:hAnsi="Times New Roman"/>
          <w:sz w:val="22"/>
          <w:lang w:val="lt-LT"/>
        </w:rPr>
        <w:t>veiklos tyrimo kreipiasi prokuroras, gindamas viešą interesą.</w:t>
      </w:r>
    </w:p>
    <w:p w:rsidR="00000000" w:rsidRDefault="00F856C4">
      <w:pPr>
        <w:ind w:firstLine="720"/>
        <w:jc w:val="both"/>
        <w:rPr>
          <w:rFonts w:ascii="Times New Roman" w:hAnsi="Times New Roman"/>
          <w:sz w:val="22"/>
          <w:lang w:val="lt-LT"/>
        </w:rPr>
      </w:pPr>
      <w:r>
        <w:rPr>
          <w:rFonts w:ascii="Times New Roman" w:hAnsi="Times New Roman"/>
          <w:sz w:val="22"/>
          <w:lang w:val="lt-LT"/>
        </w:rPr>
        <w:t>4. Teismas, gavęs pareiškimą ir išklausęs šalių paaiškinimus, priima nutartį dėl juridinio asmens veiklos tyrimo, jei yra pagrindas manyti, kad gali būti šio kodekso 2.124 straipsnyje, 2.125 str</w:t>
      </w:r>
      <w:r>
        <w:rPr>
          <w:rFonts w:ascii="Times New Roman" w:hAnsi="Times New Roman"/>
          <w:sz w:val="22"/>
          <w:lang w:val="lt-LT"/>
        </w:rPr>
        <w:t>aipsnio 2 ar 3 dalyse nurodytos aplinkybės, arba pareiškimą atmeta.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368" w:name="straipsnis127_2"/>
      <w:r>
        <w:rPr>
          <w:rFonts w:ascii="Times New Roman" w:hAnsi="Times New Roman"/>
          <w:b/>
          <w:sz w:val="22"/>
          <w:lang w:val="lt-LT"/>
        </w:rPr>
        <w:t>2.127 straipsnis. Ekspertų paskyrimas</w:t>
      </w:r>
    </w:p>
    <w:bookmarkEnd w:id="368"/>
    <w:p w:rsidR="00000000" w:rsidRDefault="00F856C4">
      <w:pPr>
        <w:pStyle w:val="BodyTextIndent2"/>
        <w:rPr>
          <w:i w:val="0"/>
          <w:sz w:val="22"/>
        </w:rPr>
      </w:pPr>
      <w:r>
        <w:rPr>
          <w:i w:val="0"/>
          <w:sz w:val="22"/>
        </w:rPr>
        <w:t>1. Teismas gali paskirti ekspertais bet kuriuos nepriklausomus asmenis, turinčius reikiamą kvalifikaciją atlikti juridinio asmens veiklos tyrimą ir p</w:t>
      </w:r>
      <w:r>
        <w:rPr>
          <w:i w:val="0"/>
          <w:sz w:val="22"/>
        </w:rPr>
        <w:t>ateikti rašytinę ataskaitą dėl netinkamos veiklos bei parengti rekomendacijas dėl priemonių, nurodytų šio kodekso 2.131 straipsnyje, taikymo.</w:t>
      </w:r>
    </w:p>
    <w:p w:rsidR="00000000" w:rsidRDefault="00F856C4">
      <w:pPr>
        <w:ind w:firstLine="720"/>
        <w:jc w:val="both"/>
        <w:rPr>
          <w:rFonts w:ascii="Times New Roman" w:hAnsi="Times New Roman"/>
          <w:sz w:val="22"/>
          <w:lang w:val="lt-LT"/>
        </w:rPr>
      </w:pPr>
      <w:r>
        <w:rPr>
          <w:rFonts w:ascii="Times New Roman" w:hAnsi="Times New Roman"/>
          <w:sz w:val="22"/>
          <w:lang w:val="lt-LT"/>
        </w:rPr>
        <w:t>2. Prieš skirdamas ekspertus, teismas turi pasiūlyti šalims susitarti dėl konkrečių ekspertų paskyrimo. Šalims sus</w:t>
      </w:r>
      <w:r>
        <w:rPr>
          <w:rFonts w:ascii="Times New Roman" w:hAnsi="Times New Roman"/>
          <w:sz w:val="22"/>
          <w:lang w:val="lt-LT"/>
        </w:rPr>
        <w:t>itarus, teismas skiria šalių bendrai pasirinktus ekspertus, jei šie atitinka šio straipsnio 1 dalyje nurodytus kriterijus. Šalims nesusitarus dėl ekspertų paskyrimo, teismas ekspertus skiria savo nuožiūra iš šalių pateikto siūlomų ekspertų sąrašo. Kiekvien</w:t>
      </w:r>
      <w:r>
        <w:rPr>
          <w:rFonts w:ascii="Times New Roman" w:hAnsi="Times New Roman"/>
          <w:sz w:val="22"/>
          <w:lang w:val="lt-LT"/>
        </w:rPr>
        <w:t>a šalis turi pateikti sąrašą, kuriame nurodyta ne mažiau kaip dešimt ekspertų, ir turi teisę išbraukti iš kitos šalies sąrašo penkis ekspertus dėl bet kokių priežasčių, o apie likusius pareikšti nuomonę, ar jie atitinka šio straipsnio 1 dalyje nurodytus kr</w:t>
      </w:r>
      <w:r>
        <w:rPr>
          <w:rFonts w:ascii="Times New Roman" w:hAnsi="Times New Roman"/>
          <w:sz w:val="22"/>
          <w:lang w:val="lt-LT"/>
        </w:rPr>
        <w:t>iterijus.</w:t>
      </w:r>
    </w:p>
    <w:p w:rsidR="00000000" w:rsidRDefault="00F856C4">
      <w:pPr>
        <w:ind w:firstLine="720"/>
        <w:jc w:val="both"/>
        <w:rPr>
          <w:rFonts w:ascii="Times New Roman" w:hAnsi="Times New Roman"/>
          <w:sz w:val="22"/>
          <w:lang w:val="lt-LT"/>
        </w:rPr>
      </w:pPr>
      <w:r>
        <w:rPr>
          <w:rFonts w:ascii="Times New Roman" w:hAnsi="Times New Roman"/>
          <w:sz w:val="22"/>
          <w:lang w:val="lt-LT"/>
        </w:rPr>
        <w:t>3. Ekspertų skaičių nustato teismas, atsižvelgdamas į juridinio asmens veiklos tyrimo mastą.</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369" w:name="straipsnis128_2"/>
      <w:r>
        <w:rPr>
          <w:rFonts w:ascii="Times New Roman" w:hAnsi="Times New Roman"/>
          <w:b/>
          <w:sz w:val="22"/>
          <w:lang w:val="lt-LT"/>
        </w:rPr>
        <w:t>2.128 straipsnis. Ekspertų teisės</w:t>
      </w:r>
    </w:p>
    <w:bookmarkEnd w:id="369"/>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Ekspertai turi teisę tikrinti juridinio asmens dokumentus ir apklausti juridinio asmens dalyvius, organų narius ir </w:t>
      </w:r>
      <w:r>
        <w:rPr>
          <w:rFonts w:ascii="Times New Roman" w:hAnsi="Times New Roman"/>
          <w:sz w:val="22"/>
          <w:lang w:val="lt-LT"/>
        </w:rPr>
        <w:t xml:space="preserve">darbuotojus, taip pat asmenis, kurie tiriamojo laikotarpio metu buvo juridinio asmens nariai, organų nariai ar darbuotojai. </w:t>
      </w:r>
    </w:p>
    <w:p w:rsidR="00000000" w:rsidRDefault="00F856C4">
      <w:pPr>
        <w:ind w:firstLine="720"/>
        <w:jc w:val="both"/>
        <w:rPr>
          <w:rFonts w:ascii="Times New Roman" w:hAnsi="Times New Roman"/>
          <w:sz w:val="22"/>
          <w:lang w:val="lt-LT"/>
        </w:rPr>
      </w:pPr>
      <w:r>
        <w:rPr>
          <w:rFonts w:ascii="Times New Roman" w:hAnsi="Times New Roman"/>
          <w:sz w:val="22"/>
          <w:lang w:val="lt-LT"/>
        </w:rPr>
        <w:t>2. Ekspertų nurodymu juridinis asmuo turi sudaryti galimybę patikrinti juridinio asmens turtą. Teisėjas nutartimi, nepranešęs šalim</w:t>
      </w:r>
      <w:r>
        <w:rPr>
          <w:rFonts w:ascii="Times New Roman" w:hAnsi="Times New Roman"/>
          <w:sz w:val="22"/>
          <w:lang w:val="lt-LT"/>
        </w:rPr>
        <w:t xml:space="preserve">s, gali suteikti ekspertams teisę atlikti šio straipsnio 1 dalyje nurodytus veiksmus ir kitų juridinių asmenų atžvilgiu ir gauti dokumentus bei informaciją iš atitinkamų valstybės institucijų. </w:t>
      </w:r>
    </w:p>
    <w:p w:rsidR="00000000" w:rsidRDefault="00F856C4">
      <w:pPr>
        <w:pStyle w:val="BodyTextIndent2"/>
        <w:rPr>
          <w:i w:val="0"/>
          <w:sz w:val="22"/>
        </w:rPr>
      </w:pPr>
      <w:r>
        <w:rPr>
          <w:i w:val="0"/>
          <w:sz w:val="22"/>
        </w:rPr>
        <w:t xml:space="preserve">3. Jeigu ekspertams kliudoma įgyvendinti teises, teismas gali </w:t>
      </w:r>
      <w:r>
        <w:rPr>
          <w:i w:val="0"/>
          <w:sz w:val="22"/>
        </w:rPr>
        <w:t>duoti atitinkamus nurodymus policijai, kad ši užtikrintų ekspertų darbą.</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370" w:name="straipsnis129_2"/>
      <w:r>
        <w:rPr>
          <w:rFonts w:ascii="Times New Roman" w:hAnsi="Times New Roman"/>
          <w:b/>
          <w:sz w:val="22"/>
          <w:lang w:val="lt-LT"/>
        </w:rPr>
        <w:t>2.129 straipsnis. Ekspertų darbo apmokėjimas</w:t>
      </w:r>
    </w:p>
    <w:bookmarkEnd w:id="370"/>
    <w:p w:rsidR="00000000" w:rsidRDefault="00F856C4">
      <w:pPr>
        <w:pStyle w:val="BodyTextIndent2"/>
        <w:rPr>
          <w:i w:val="0"/>
          <w:sz w:val="22"/>
        </w:rPr>
      </w:pPr>
      <w:r>
        <w:rPr>
          <w:i w:val="0"/>
          <w:sz w:val="22"/>
        </w:rPr>
        <w:t>1. Teismo paskirti ekspertai privalo pranešti teismui apie savo atliekamo darbo apmokėjimą ir išlaidų, susijusių su atliekamu darbu, atly</w:t>
      </w:r>
      <w:r>
        <w:rPr>
          <w:i w:val="0"/>
          <w:sz w:val="22"/>
        </w:rPr>
        <w:t>ginimą. Jei teismas su darbo apmokėjimo ir išlaidų atlyginimo sąlygomis bei dydžiu sutinka, tai, nepranešęs šalims, nustato sumą, kuri negali būti mažesnė nei septyniasdešimt procentų ekspertų nurodyto darbo apmokėjimo ir išlaidų dydžio. Šią sumą pareiškėj</w:t>
      </w:r>
      <w:r>
        <w:rPr>
          <w:i w:val="0"/>
          <w:sz w:val="22"/>
        </w:rPr>
        <w:t>as turi sumokėti į teismo specialiąją sąskaitą.</w:t>
      </w:r>
    </w:p>
    <w:p w:rsidR="00000000" w:rsidRDefault="00F856C4">
      <w:pPr>
        <w:pStyle w:val="BodyTextIndent2"/>
        <w:rPr>
          <w:i w:val="0"/>
          <w:sz w:val="22"/>
        </w:rPr>
      </w:pPr>
      <w:r>
        <w:rPr>
          <w:i w:val="0"/>
          <w:sz w:val="22"/>
        </w:rPr>
        <w:t>2. Jei pareiškėjas nesumoka teismo nurodytos sumos į teismo specialiąją sąskaitą, teismas pareiškimą palieka nenagrinėtą. Tokiu atveju kitos bylos šalys turi teisę į teismo išlaidų atlyginimą.</w:t>
      </w:r>
    </w:p>
    <w:p w:rsidR="00000000" w:rsidRDefault="00F856C4">
      <w:pPr>
        <w:pStyle w:val="BodyTextIndent2"/>
        <w:rPr>
          <w:i w:val="0"/>
          <w:sz w:val="22"/>
        </w:rPr>
      </w:pPr>
      <w:r>
        <w:rPr>
          <w:i w:val="0"/>
          <w:sz w:val="22"/>
        </w:rPr>
        <w:t xml:space="preserve">3. Jei teismas </w:t>
      </w:r>
      <w:r>
        <w:rPr>
          <w:i w:val="0"/>
          <w:sz w:val="22"/>
        </w:rPr>
        <w:t>su ekspertų siūlomu darbo apmokėjimu ir išlaidų atlyginimu nesutinka, išklausęs šalių nuomones, jis skiria naujus ekspertus.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371" w:name="straipsnis130_2"/>
      <w:r>
        <w:rPr>
          <w:rFonts w:ascii="Times New Roman" w:hAnsi="Times New Roman"/>
          <w:b/>
          <w:sz w:val="22"/>
          <w:lang w:val="lt-LT"/>
        </w:rPr>
        <w:t>2.130 straipsnis. Ekspertų ataskaitos ir rekomendacijų platinimas</w:t>
      </w:r>
    </w:p>
    <w:bookmarkEnd w:id="371"/>
    <w:p w:rsidR="00000000" w:rsidRDefault="00F856C4">
      <w:pPr>
        <w:pStyle w:val="BodyTextIndent"/>
        <w:rPr>
          <w:sz w:val="22"/>
        </w:rPr>
      </w:pPr>
      <w:r>
        <w:rPr>
          <w:sz w:val="22"/>
        </w:rPr>
        <w:t xml:space="preserve">1. Teismas, gavęs ekspertų ataskaitą ir rekomendacijas, privalo </w:t>
      </w:r>
      <w:r>
        <w:rPr>
          <w:sz w:val="22"/>
        </w:rPr>
        <w:t>apie tai pranešti šalims bei jų atstovams ir išsiųsti kiekvienai šaliai bei jų atstovams ekspertų ataskaitos ir rekomendacijų kopijas bei sušaukti teismo posėdį ataskaitai ir rekomendacijoms aptarti.</w:t>
      </w:r>
    </w:p>
    <w:p w:rsidR="00000000" w:rsidRDefault="00F856C4">
      <w:pPr>
        <w:ind w:firstLine="720"/>
        <w:jc w:val="both"/>
        <w:rPr>
          <w:rFonts w:ascii="Times New Roman" w:hAnsi="Times New Roman"/>
          <w:sz w:val="22"/>
          <w:lang w:val="lt-LT"/>
        </w:rPr>
      </w:pPr>
      <w:r>
        <w:rPr>
          <w:rFonts w:ascii="Times New Roman" w:hAnsi="Times New Roman"/>
          <w:sz w:val="22"/>
          <w:lang w:val="lt-LT"/>
        </w:rPr>
        <w:t>2. Ekspertų ataskaita ir rekomendacijos turi būti išsiųs</w:t>
      </w:r>
      <w:r>
        <w:rPr>
          <w:rFonts w:ascii="Times New Roman" w:hAnsi="Times New Roman"/>
          <w:sz w:val="22"/>
          <w:lang w:val="lt-LT"/>
        </w:rPr>
        <w:t>tos atitinkamoms valstybės institucijoms, kurios remdamosi įstatymais atlieka juridinio asmens veiklos priežiūrą.</w:t>
      </w:r>
    </w:p>
    <w:p w:rsidR="00000000" w:rsidRDefault="00F856C4">
      <w:pPr>
        <w:ind w:firstLine="720"/>
        <w:jc w:val="both"/>
        <w:rPr>
          <w:rFonts w:ascii="Times New Roman" w:hAnsi="Times New Roman"/>
          <w:sz w:val="22"/>
          <w:lang w:val="lt-LT"/>
        </w:rPr>
      </w:pPr>
      <w:r>
        <w:rPr>
          <w:rFonts w:ascii="Times New Roman" w:hAnsi="Times New Roman"/>
          <w:sz w:val="22"/>
          <w:lang w:val="lt-LT"/>
        </w:rPr>
        <w:t>3. Nenurodyti šiame straipsnyje asmenys gali susipažinti su ekspertų ataskaita ir rekomendacijomis tik teismo leidimu.</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372" w:name="straipsnis131_2"/>
      <w:r>
        <w:rPr>
          <w:rFonts w:ascii="Times New Roman" w:hAnsi="Times New Roman"/>
          <w:b/>
          <w:sz w:val="22"/>
          <w:lang w:val="lt-LT"/>
        </w:rPr>
        <w:t>2.131 straipsnis. Teis</w:t>
      </w:r>
      <w:r>
        <w:rPr>
          <w:rFonts w:ascii="Times New Roman" w:hAnsi="Times New Roman"/>
          <w:b/>
          <w:sz w:val="22"/>
          <w:lang w:val="lt-LT"/>
        </w:rPr>
        <w:t>mo taikomos priemonės</w:t>
      </w:r>
    </w:p>
    <w:bookmarkEnd w:id="372"/>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Jeigu ekspertų ataskaitoje nurodyta, kad juridinio asmens (juridinio asmens valdymo organų ar jų narių) veikla yra netinkama, ir teismas tam pritaria, išklausęs šalių ir šio kodekso 2.130 straipsnyje nurodytų valstybės institucijų </w:t>
      </w:r>
      <w:r>
        <w:rPr>
          <w:rFonts w:ascii="Times New Roman" w:hAnsi="Times New Roman"/>
          <w:sz w:val="22"/>
          <w:lang w:val="lt-LT"/>
        </w:rPr>
        <w:t>nuomones, teismas gali taikyti vieną iš šių priemonių:</w:t>
      </w:r>
    </w:p>
    <w:p w:rsidR="00000000" w:rsidRDefault="00F856C4">
      <w:pPr>
        <w:ind w:firstLine="720"/>
        <w:jc w:val="both"/>
        <w:rPr>
          <w:rFonts w:ascii="Times New Roman" w:hAnsi="Times New Roman"/>
          <w:sz w:val="22"/>
          <w:lang w:val="lt-LT"/>
        </w:rPr>
      </w:pPr>
      <w:r>
        <w:rPr>
          <w:rFonts w:ascii="Times New Roman" w:hAnsi="Times New Roman"/>
          <w:sz w:val="22"/>
          <w:lang w:val="lt-LT"/>
        </w:rPr>
        <w:t>1) panaikinti juridinio asmens organų sprendimus;</w:t>
      </w:r>
    </w:p>
    <w:p w:rsidR="00000000" w:rsidRDefault="00F856C4">
      <w:pPr>
        <w:ind w:firstLine="720"/>
        <w:jc w:val="both"/>
        <w:rPr>
          <w:rFonts w:ascii="Times New Roman" w:hAnsi="Times New Roman"/>
          <w:sz w:val="22"/>
          <w:lang w:val="lt-LT"/>
        </w:rPr>
      </w:pPr>
      <w:r>
        <w:rPr>
          <w:rFonts w:ascii="Times New Roman" w:hAnsi="Times New Roman"/>
          <w:sz w:val="22"/>
          <w:lang w:val="lt-LT"/>
        </w:rPr>
        <w:t>2) laikinai sustabdyti juridinio asmens valdymo organų narių įgaliojimus ar pašalinti asmenį iš valdymo organų narių;</w:t>
      </w:r>
    </w:p>
    <w:p w:rsidR="00000000" w:rsidRDefault="00F856C4">
      <w:pPr>
        <w:ind w:firstLine="720"/>
        <w:jc w:val="both"/>
        <w:rPr>
          <w:rFonts w:ascii="Times New Roman" w:hAnsi="Times New Roman"/>
          <w:sz w:val="22"/>
          <w:lang w:val="lt-LT"/>
        </w:rPr>
      </w:pPr>
      <w:r>
        <w:rPr>
          <w:rFonts w:ascii="Times New Roman" w:hAnsi="Times New Roman"/>
          <w:sz w:val="22"/>
          <w:lang w:val="lt-LT"/>
        </w:rPr>
        <w:t>3) paskirti laikinus juridinio as</w:t>
      </w:r>
      <w:r>
        <w:rPr>
          <w:rFonts w:ascii="Times New Roman" w:hAnsi="Times New Roman"/>
          <w:sz w:val="22"/>
          <w:lang w:val="lt-LT"/>
        </w:rPr>
        <w:t>mens valdymo organų narius;</w:t>
      </w:r>
    </w:p>
    <w:p w:rsidR="00000000" w:rsidRDefault="00F856C4">
      <w:pPr>
        <w:ind w:firstLine="720"/>
        <w:jc w:val="both"/>
        <w:rPr>
          <w:rFonts w:ascii="Times New Roman" w:hAnsi="Times New Roman"/>
          <w:sz w:val="22"/>
          <w:lang w:val="lt-LT"/>
        </w:rPr>
      </w:pPr>
      <w:r>
        <w:rPr>
          <w:rFonts w:ascii="Times New Roman" w:hAnsi="Times New Roman"/>
          <w:sz w:val="22"/>
          <w:lang w:val="lt-LT"/>
        </w:rPr>
        <w:t>4) leisti nevykdyti tam tikrų steigimo dokumentų nuostatų;</w:t>
      </w:r>
    </w:p>
    <w:p w:rsidR="00000000" w:rsidRDefault="00F856C4">
      <w:pPr>
        <w:ind w:firstLine="720"/>
        <w:jc w:val="both"/>
        <w:rPr>
          <w:rFonts w:ascii="Times New Roman" w:hAnsi="Times New Roman"/>
          <w:sz w:val="22"/>
          <w:lang w:val="lt-LT"/>
        </w:rPr>
      </w:pPr>
      <w:r>
        <w:rPr>
          <w:rFonts w:ascii="Times New Roman" w:hAnsi="Times New Roman"/>
          <w:sz w:val="22"/>
          <w:lang w:val="lt-LT"/>
        </w:rPr>
        <w:t>5) įpareigoti pakeisti tam tikras steigimo dokumentų nuostatas;</w:t>
      </w:r>
    </w:p>
    <w:p w:rsidR="00000000" w:rsidRDefault="00F856C4">
      <w:pPr>
        <w:ind w:firstLine="720"/>
        <w:jc w:val="both"/>
        <w:rPr>
          <w:rFonts w:ascii="Times New Roman" w:hAnsi="Times New Roman"/>
          <w:sz w:val="22"/>
          <w:lang w:val="lt-LT"/>
        </w:rPr>
      </w:pPr>
      <w:r>
        <w:rPr>
          <w:rFonts w:ascii="Times New Roman" w:hAnsi="Times New Roman"/>
          <w:sz w:val="22"/>
          <w:lang w:val="lt-LT"/>
        </w:rPr>
        <w:t>6) laikinai perduoti juridinio asmens organo nario balsavimo teisę kitam asmeniui;</w:t>
      </w:r>
    </w:p>
    <w:p w:rsidR="00000000" w:rsidRDefault="00F856C4">
      <w:pPr>
        <w:ind w:firstLine="720"/>
        <w:jc w:val="both"/>
        <w:rPr>
          <w:rFonts w:ascii="Times New Roman" w:hAnsi="Times New Roman"/>
          <w:sz w:val="22"/>
          <w:lang w:val="lt-LT"/>
        </w:rPr>
      </w:pPr>
      <w:r>
        <w:rPr>
          <w:rFonts w:ascii="Times New Roman" w:hAnsi="Times New Roman"/>
          <w:sz w:val="22"/>
          <w:lang w:val="lt-LT"/>
        </w:rPr>
        <w:t>7) įpareigoti juridinį</w:t>
      </w:r>
      <w:r>
        <w:rPr>
          <w:rFonts w:ascii="Times New Roman" w:hAnsi="Times New Roman"/>
          <w:sz w:val="22"/>
          <w:lang w:val="lt-LT"/>
        </w:rPr>
        <w:t xml:space="preserve"> asmenį atlikti tam tikrus veiksmus ar jų neatlikti;</w:t>
      </w:r>
    </w:p>
    <w:p w:rsidR="00000000" w:rsidRDefault="00F856C4">
      <w:pPr>
        <w:ind w:firstLine="720"/>
        <w:jc w:val="both"/>
        <w:rPr>
          <w:rFonts w:ascii="Times New Roman" w:hAnsi="Times New Roman"/>
          <w:sz w:val="22"/>
          <w:lang w:val="lt-LT"/>
        </w:rPr>
      </w:pPr>
      <w:r>
        <w:rPr>
          <w:rFonts w:ascii="Times New Roman" w:hAnsi="Times New Roman"/>
          <w:sz w:val="22"/>
          <w:lang w:val="lt-LT"/>
        </w:rPr>
        <w:t>8) likviduoti juridinį asmenį ir paskirti likvidatorių.</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Teismas, paskyręs valdymo organo narį, gali nustatyti jo atlyginimą. </w:t>
      </w:r>
    </w:p>
    <w:p w:rsidR="00000000" w:rsidRDefault="00F856C4">
      <w:pPr>
        <w:ind w:firstLine="720"/>
        <w:jc w:val="both"/>
        <w:rPr>
          <w:rFonts w:ascii="Times New Roman" w:hAnsi="Times New Roman"/>
          <w:sz w:val="22"/>
          <w:lang w:val="lt-LT"/>
        </w:rPr>
      </w:pPr>
      <w:r>
        <w:rPr>
          <w:rFonts w:ascii="Times New Roman" w:hAnsi="Times New Roman"/>
          <w:sz w:val="22"/>
          <w:lang w:val="lt-LT"/>
        </w:rPr>
        <w:t>3. Sprendimas likviduoti juridinį asmenį negali būti priimtas, jeigu tai p</w:t>
      </w:r>
      <w:r>
        <w:rPr>
          <w:rFonts w:ascii="Times New Roman" w:hAnsi="Times New Roman"/>
          <w:sz w:val="22"/>
          <w:lang w:val="lt-LT"/>
        </w:rPr>
        <w:t xml:space="preserve">rieštarautų kitų juridinio asmens dalyvių ar darbuotojų interesams arba viešam interesui. Sprendimas panaikinti juridinio asmens organų sprendimus negali būti priimtas, jei yra pasibaigęs šio kodekso ar kitų įstatymų nustatytas ieškinio senaties terminas. </w:t>
      </w:r>
    </w:p>
    <w:p w:rsidR="00000000" w:rsidRDefault="00F856C4">
      <w:pPr>
        <w:ind w:firstLine="720"/>
        <w:jc w:val="both"/>
        <w:rPr>
          <w:rFonts w:ascii="Times New Roman" w:hAnsi="Times New Roman"/>
          <w:sz w:val="22"/>
          <w:lang w:val="lt-LT"/>
        </w:rPr>
      </w:pPr>
      <w:r>
        <w:rPr>
          <w:rFonts w:ascii="Times New Roman" w:hAnsi="Times New Roman"/>
          <w:sz w:val="22"/>
          <w:lang w:val="lt-LT"/>
        </w:rPr>
        <w:t>4. Apie priimtą sprendimą ir jo įsigaliojimą teismas turi nedelsdamas pranešti juridinių asmenų registrui. Šiuo atveju netaikoma šio kodekso 2.66 straipsnio 5 dalis.</w:t>
      </w:r>
    </w:p>
    <w:p w:rsidR="00000000" w:rsidRDefault="00F856C4">
      <w:pPr>
        <w:ind w:firstLine="720"/>
        <w:jc w:val="both"/>
        <w:rPr>
          <w:rFonts w:ascii="Times New Roman" w:hAnsi="Times New Roman"/>
          <w:sz w:val="22"/>
          <w:lang w:val="lt-LT"/>
        </w:rPr>
      </w:pPr>
    </w:p>
    <w:p w:rsidR="00000000" w:rsidRDefault="00F856C4">
      <w:pPr>
        <w:jc w:val="center"/>
        <w:rPr>
          <w:rFonts w:ascii="Times New Roman" w:hAnsi="Times New Roman"/>
          <w:b/>
          <w:caps/>
          <w:sz w:val="22"/>
          <w:lang w:val="lt-LT"/>
        </w:rPr>
      </w:pPr>
      <w:bookmarkStart w:id="373" w:name="dalis8"/>
      <w:r>
        <w:rPr>
          <w:rFonts w:ascii="Times New Roman" w:hAnsi="Times New Roman"/>
          <w:b/>
          <w:sz w:val="22"/>
          <w:lang w:val="lt-LT"/>
        </w:rPr>
        <w:t>III</w:t>
      </w:r>
      <w:r>
        <w:rPr>
          <w:rFonts w:ascii="Times New Roman" w:hAnsi="Times New Roman"/>
          <w:b/>
          <w:caps/>
          <w:sz w:val="22"/>
          <w:lang w:val="lt-LT"/>
        </w:rPr>
        <w:t xml:space="preserve"> dalis</w:t>
      </w:r>
    </w:p>
    <w:bookmarkEnd w:id="373"/>
    <w:p w:rsidR="00000000" w:rsidRDefault="00F856C4">
      <w:pPr>
        <w:jc w:val="center"/>
        <w:rPr>
          <w:rFonts w:ascii="Times New Roman" w:hAnsi="Times New Roman"/>
          <w:b/>
          <w:sz w:val="22"/>
          <w:lang w:val="lt-LT"/>
        </w:rPr>
      </w:pPr>
      <w:r>
        <w:rPr>
          <w:rFonts w:ascii="Times New Roman" w:hAnsi="Times New Roman"/>
          <w:b/>
          <w:sz w:val="22"/>
          <w:lang w:val="lt-LT"/>
        </w:rPr>
        <w:t>ATSTOVAVIMAS</w:t>
      </w:r>
    </w:p>
    <w:p w:rsidR="00000000" w:rsidRDefault="00F856C4">
      <w:pPr>
        <w:jc w:val="center"/>
        <w:rPr>
          <w:rFonts w:ascii="Times New Roman" w:hAnsi="Times New Roman"/>
          <w:b/>
          <w:sz w:val="22"/>
          <w:lang w:val="lt-LT"/>
        </w:rPr>
      </w:pPr>
    </w:p>
    <w:p w:rsidR="00000000" w:rsidRDefault="00F856C4">
      <w:pPr>
        <w:jc w:val="center"/>
        <w:rPr>
          <w:rFonts w:ascii="Times New Roman" w:hAnsi="Times New Roman"/>
          <w:b/>
          <w:caps/>
          <w:sz w:val="22"/>
          <w:lang w:val="lt-LT"/>
        </w:rPr>
      </w:pPr>
      <w:bookmarkStart w:id="374" w:name="skyrius19"/>
      <w:r>
        <w:rPr>
          <w:rFonts w:ascii="Times New Roman" w:hAnsi="Times New Roman"/>
          <w:b/>
          <w:sz w:val="22"/>
          <w:lang w:val="lt-LT"/>
        </w:rPr>
        <w:t xml:space="preserve">XI </w:t>
      </w:r>
      <w:r>
        <w:rPr>
          <w:rFonts w:ascii="Times New Roman" w:hAnsi="Times New Roman"/>
          <w:b/>
          <w:caps/>
          <w:sz w:val="22"/>
          <w:lang w:val="lt-LT"/>
        </w:rPr>
        <w:t>skyrius</w:t>
      </w:r>
    </w:p>
    <w:bookmarkEnd w:id="374"/>
    <w:p w:rsidR="00000000" w:rsidRDefault="00F856C4">
      <w:pPr>
        <w:pStyle w:val="Heading3"/>
        <w:spacing w:line="240" w:lineRule="auto"/>
        <w:rPr>
          <w:rFonts w:ascii="Times New Roman" w:hAnsi="Times New Roman"/>
          <w:caps/>
          <w:sz w:val="22"/>
        </w:rPr>
      </w:pPr>
      <w:r>
        <w:rPr>
          <w:rFonts w:ascii="Times New Roman" w:hAnsi="Times New Roman"/>
          <w:caps/>
          <w:sz w:val="22"/>
        </w:rPr>
        <w:t>BENDROSIOS NUOSTATOS</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375" w:name="straipsnis132_2"/>
      <w:r>
        <w:rPr>
          <w:rFonts w:ascii="Times New Roman" w:hAnsi="Times New Roman"/>
          <w:b/>
          <w:sz w:val="22"/>
          <w:lang w:val="lt-LT"/>
        </w:rPr>
        <w:t>2.132 straipsnis. Sandorių suda</w:t>
      </w:r>
      <w:r>
        <w:rPr>
          <w:rFonts w:ascii="Times New Roman" w:hAnsi="Times New Roman"/>
          <w:b/>
          <w:sz w:val="22"/>
          <w:lang w:val="lt-LT"/>
        </w:rPr>
        <w:t>rymas per atstovus</w:t>
      </w:r>
    </w:p>
    <w:bookmarkEnd w:id="375"/>
    <w:p w:rsidR="00000000" w:rsidRDefault="00F856C4">
      <w:pPr>
        <w:ind w:firstLine="720"/>
        <w:jc w:val="both"/>
        <w:rPr>
          <w:rFonts w:ascii="Times New Roman" w:hAnsi="Times New Roman"/>
          <w:sz w:val="22"/>
          <w:lang w:val="lt-LT"/>
        </w:rPr>
      </w:pPr>
      <w:r>
        <w:rPr>
          <w:rFonts w:ascii="Times New Roman" w:hAnsi="Times New Roman"/>
          <w:sz w:val="22"/>
          <w:lang w:val="lt-LT"/>
        </w:rPr>
        <w:t>1. Asmenys turi teisę sudaryti sandorius per atstovus, išskyrus tuos sandorius, kurie dėl savo pobūdžio gali būti asmenų sudaromi tiktai asmeniškai, ir kitokius įstatymų nurodytus sandorius.</w:t>
      </w:r>
    </w:p>
    <w:p w:rsidR="00000000" w:rsidRDefault="00F856C4">
      <w:pPr>
        <w:ind w:firstLine="720"/>
        <w:jc w:val="both"/>
        <w:rPr>
          <w:rFonts w:ascii="Times New Roman" w:hAnsi="Times New Roman"/>
          <w:sz w:val="22"/>
          <w:lang w:val="lt-LT"/>
        </w:rPr>
      </w:pPr>
      <w:r>
        <w:rPr>
          <w:rFonts w:ascii="Times New Roman" w:hAnsi="Times New Roman"/>
          <w:sz w:val="22"/>
          <w:lang w:val="lt-LT"/>
        </w:rPr>
        <w:t>2. Atstovauti galima sandorio, įstatymų, teism</w:t>
      </w:r>
      <w:r>
        <w:rPr>
          <w:rFonts w:ascii="Times New Roman" w:hAnsi="Times New Roman"/>
          <w:sz w:val="22"/>
          <w:lang w:val="lt-LT"/>
        </w:rPr>
        <w:t>o sprendimo ar administracinio akto pagrindu.</w:t>
      </w:r>
    </w:p>
    <w:p w:rsidR="00000000" w:rsidRDefault="00F856C4">
      <w:pPr>
        <w:ind w:firstLine="720"/>
        <w:jc w:val="both"/>
        <w:rPr>
          <w:rFonts w:ascii="Times New Roman" w:hAnsi="Times New Roman"/>
          <w:sz w:val="22"/>
          <w:lang w:val="lt-LT"/>
        </w:rPr>
      </w:pPr>
      <w:r>
        <w:rPr>
          <w:rFonts w:ascii="Times New Roman" w:hAnsi="Times New Roman"/>
          <w:sz w:val="22"/>
          <w:lang w:val="lt-LT"/>
        </w:rPr>
        <w:t>3. Atstovai gali būti tiek veiksnūs fiziniai asmenys, tiek ir juridiniai asmenys.</w:t>
      </w:r>
    </w:p>
    <w:p w:rsidR="00000000" w:rsidRDefault="00F856C4">
      <w:pPr>
        <w:ind w:firstLine="720"/>
        <w:jc w:val="both"/>
        <w:rPr>
          <w:rFonts w:ascii="Times New Roman" w:hAnsi="Times New Roman"/>
          <w:sz w:val="22"/>
          <w:lang w:val="lt-LT"/>
        </w:rPr>
      </w:pPr>
      <w:r>
        <w:rPr>
          <w:rFonts w:ascii="Times New Roman" w:hAnsi="Times New Roman"/>
          <w:sz w:val="22"/>
          <w:lang w:val="lt-LT"/>
        </w:rPr>
        <w:t>4. Atstovais nelaikomi asmenys, kurie veikia savo vardu, nors ir dėl kito asmens interesų (prekybos tarpininkai ir kt.).</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376" w:name="straipsnis133_2"/>
      <w:r>
        <w:rPr>
          <w:rFonts w:ascii="Times New Roman" w:hAnsi="Times New Roman"/>
          <w:b/>
          <w:sz w:val="22"/>
          <w:lang w:val="lt-LT"/>
        </w:rPr>
        <w:t xml:space="preserve">2.133 </w:t>
      </w:r>
      <w:r>
        <w:rPr>
          <w:rFonts w:ascii="Times New Roman" w:hAnsi="Times New Roman"/>
          <w:b/>
          <w:sz w:val="22"/>
          <w:lang w:val="lt-LT"/>
        </w:rPr>
        <w:t>straipsnis. Per atstovą sudaryto sandorio pasekmės</w:t>
      </w:r>
    </w:p>
    <w:bookmarkEnd w:id="376"/>
    <w:p w:rsidR="00000000" w:rsidRDefault="00F856C4">
      <w:pPr>
        <w:ind w:firstLine="720"/>
        <w:jc w:val="both"/>
        <w:rPr>
          <w:rFonts w:ascii="Times New Roman" w:hAnsi="Times New Roman"/>
          <w:sz w:val="22"/>
          <w:lang w:val="lt-LT"/>
        </w:rPr>
      </w:pPr>
      <w:r>
        <w:rPr>
          <w:rFonts w:ascii="Times New Roman" w:hAnsi="Times New Roman"/>
          <w:sz w:val="22"/>
          <w:lang w:val="lt-LT"/>
        </w:rPr>
        <w:t>1. Vieno asmens (atstovo) sudarytas sandoris kito asmens (atstovaujamojo) vardu, atskleidžiant atstovavimo faktą ir neviršijant suteiktų teisių, tiesiogiai sukuria, pakeičia ir panaikina atstovaujamojo civ</w:t>
      </w:r>
      <w:r>
        <w:rPr>
          <w:rFonts w:ascii="Times New Roman" w:hAnsi="Times New Roman"/>
          <w:sz w:val="22"/>
          <w:lang w:val="lt-LT"/>
        </w:rPr>
        <w:t>ilines teises ir pareigas.</w:t>
      </w:r>
    </w:p>
    <w:p w:rsidR="00000000" w:rsidRDefault="00F856C4">
      <w:pPr>
        <w:ind w:firstLine="720"/>
        <w:jc w:val="both"/>
        <w:rPr>
          <w:rFonts w:ascii="Times New Roman" w:hAnsi="Times New Roman"/>
          <w:sz w:val="22"/>
          <w:lang w:val="lt-LT"/>
        </w:rPr>
      </w:pPr>
      <w:r>
        <w:rPr>
          <w:rFonts w:ascii="Times New Roman" w:hAnsi="Times New Roman"/>
          <w:sz w:val="22"/>
          <w:lang w:val="lt-LT"/>
        </w:rPr>
        <w:t>2. Atstovo teisės taip pat gali būti suprantamos iš aplinkybių, kuriomis atstovas veikia (pardavėjas mažmeninėje prekyboje, kasininkas ir pan.). Jeigu asmuo savo elgesiu davė rimtą pagrindą tretiesiems asmenims manyti, kad jis pa</w:t>
      </w:r>
      <w:r>
        <w:rPr>
          <w:rFonts w:ascii="Times New Roman" w:hAnsi="Times New Roman"/>
          <w:sz w:val="22"/>
          <w:lang w:val="lt-LT"/>
        </w:rPr>
        <w:t>skyrė kitą asmenį savo atstovu, tai tokio asmens atstovaujamojo vardu sudaryti sandoriai yra privalomi atstovaujamajam.</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atstovas, sudarydamas sandorį, nepraneša, kad jis veikia atstovaujamojo vardu ir dėl jo interesų, tai iš sandorio teisės ir par</w:t>
      </w:r>
      <w:r>
        <w:rPr>
          <w:rFonts w:ascii="Times New Roman" w:hAnsi="Times New Roman"/>
          <w:sz w:val="22"/>
          <w:lang w:val="lt-LT"/>
        </w:rPr>
        <w:t>eigos atsiranda atstovaujamajam tik tuo atveju, kai kita sandorio šalis iš sandorio sudarymo aplinkybių turėjo suprasti, kad sandorį sudaro su atstovu, arba kai tai šaliai asmuo, su kuriuo sudaromas sandoris, neturėjo jokios reikšmės.</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4. Jeigu per atstovą </w:t>
      </w:r>
      <w:r>
        <w:rPr>
          <w:rFonts w:ascii="Times New Roman" w:hAnsi="Times New Roman"/>
          <w:sz w:val="22"/>
          <w:lang w:val="lt-LT"/>
        </w:rPr>
        <w:t>sudaryto sandorio galiojimas ginčijamas dėl klaidos, apgaulės, smurto ar grasinimo, tai šių faktų egzistavimas ar neegzistavimas nustatomas atsižvelgiant į atstovo valią.</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5. Jeigu atstovas sandorį sudarė pagal atstovaujamojo nurodymus, tai atstovaujamasis </w:t>
      </w:r>
      <w:r>
        <w:rPr>
          <w:rFonts w:ascii="Times New Roman" w:hAnsi="Times New Roman"/>
          <w:sz w:val="22"/>
          <w:lang w:val="lt-LT"/>
        </w:rPr>
        <w:t>negali ginčyti tokio sandorio motyvuodamas tuo, kad sudarydamas sandorį atstovas ignoravo tam tikras aplinkybes, jeigu atstovaujamasis apie tas aplinkybes žinojo arba jas ignoravo dėl savo paties neatsargumo.</w:t>
      </w:r>
    </w:p>
    <w:p w:rsidR="00000000" w:rsidRDefault="00F856C4">
      <w:pPr>
        <w:pStyle w:val="BodyText2"/>
        <w:ind w:firstLine="720"/>
        <w:rPr>
          <w:i w:val="0"/>
          <w:sz w:val="22"/>
        </w:rPr>
      </w:pPr>
      <w:r>
        <w:rPr>
          <w:i w:val="0"/>
          <w:sz w:val="22"/>
        </w:rPr>
        <w:t>6. Jeigu sandorį kito asmens vardu sudaro tokio</w:t>
      </w:r>
      <w:r>
        <w:rPr>
          <w:i w:val="0"/>
          <w:sz w:val="22"/>
        </w:rPr>
        <w:t>s teisės neturintis asmuo, tai sandoris sukelia teisines pasekmes atstovaujamajam tik tuo atveju, kai pastarasis tokį sandorį patvirtina. Kita sandorio šalis tokiu atveju gali raštu prašyti per jos nustatytą terminą, kuris negali būti mažesnis kaip keturio</w:t>
      </w:r>
      <w:r>
        <w:rPr>
          <w:i w:val="0"/>
          <w:sz w:val="22"/>
        </w:rPr>
        <w:t>lika dienų, patvirtinti arba nepatvirtinti sandorį. Jeigu per nustatytą terminą neatsakoma, laikoma, kad sandorį patvirtinti atsisakyta. Sandorio patvirtinimas turi atgalinio veikimo galią, t. y. laikoma, kad jis galioja nuo sudarymo.</w:t>
      </w:r>
    </w:p>
    <w:p w:rsidR="00000000" w:rsidRDefault="00F856C4">
      <w:pPr>
        <w:pStyle w:val="BodyTextIndent"/>
        <w:rPr>
          <w:sz w:val="22"/>
        </w:rPr>
      </w:pPr>
      <w:r>
        <w:rPr>
          <w:sz w:val="22"/>
        </w:rPr>
        <w:t>7. Kita sandorio šali</w:t>
      </w:r>
      <w:r>
        <w:rPr>
          <w:sz w:val="22"/>
        </w:rPr>
        <w:t>s, sudariusi sutartį su tokios teisės neturinčiu asmeniu, gali sandorio atsisakyti, kol atstovaujamasis sandorio nepatvirtino, išskyrus atvejus, kai sandorio sudarymo metu žinojo ar turėjo žinoti, kad sudaro sandorį su neįgaliotu asmeniu.</w:t>
      </w:r>
    </w:p>
    <w:p w:rsidR="00000000" w:rsidRDefault="00F856C4">
      <w:pPr>
        <w:ind w:firstLine="720"/>
        <w:jc w:val="both"/>
        <w:rPr>
          <w:rFonts w:ascii="Times New Roman" w:hAnsi="Times New Roman"/>
          <w:sz w:val="22"/>
          <w:lang w:val="lt-LT"/>
        </w:rPr>
      </w:pPr>
      <w:r>
        <w:rPr>
          <w:rFonts w:ascii="Times New Roman" w:hAnsi="Times New Roman"/>
          <w:sz w:val="22"/>
          <w:lang w:val="lt-LT"/>
        </w:rPr>
        <w:t>8. Pagal sandorį,</w:t>
      </w:r>
      <w:r>
        <w:rPr>
          <w:rFonts w:ascii="Times New Roman" w:hAnsi="Times New Roman"/>
          <w:sz w:val="22"/>
          <w:lang w:val="lt-LT"/>
        </w:rPr>
        <w:t xml:space="preserve"> sudarytą neturint įgaliojimo, kitai sandorio šaliai atsako jį sudaręs asmuo, išskyrus atvejus, kai kita sandorio šalis žinojo ar turėjo žinoti, kad pastarasis neturi teisės sudaryti sandorį.</w:t>
      </w:r>
    </w:p>
    <w:p w:rsidR="00000000" w:rsidRDefault="00F856C4">
      <w:pPr>
        <w:ind w:firstLine="720"/>
        <w:jc w:val="both"/>
        <w:rPr>
          <w:rFonts w:ascii="Times New Roman" w:hAnsi="Times New Roman"/>
          <w:sz w:val="22"/>
          <w:lang w:val="lt-LT"/>
        </w:rPr>
      </w:pPr>
      <w:r>
        <w:rPr>
          <w:rFonts w:ascii="Times New Roman" w:hAnsi="Times New Roman"/>
          <w:sz w:val="22"/>
          <w:lang w:val="lt-LT"/>
        </w:rPr>
        <w:t>9. Jeigu atstovas veikė viršydamas savo teises, tačiau tokiu būd</w:t>
      </w:r>
      <w:r>
        <w:rPr>
          <w:rFonts w:ascii="Times New Roman" w:hAnsi="Times New Roman"/>
          <w:sz w:val="22"/>
          <w:lang w:val="lt-LT"/>
        </w:rPr>
        <w:t>u, jog trečiasis asmuo turėjo rimtą pagrindą manyti, kad sudaro sandorį su tokią teisę turinčiu atstovu, sandoris privalomas atstovaujamajam, išskyrus atvejus, kai kita sandorio šalis žinojo ar turėjo žinoti, kad atstovas viršija savo teises.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377" w:name="straipsnis134_2"/>
      <w:r>
        <w:rPr>
          <w:rFonts w:ascii="Times New Roman" w:hAnsi="Times New Roman"/>
          <w:b/>
          <w:sz w:val="22"/>
          <w:lang w:val="lt-LT"/>
        </w:rPr>
        <w:t>2.134 straip</w:t>
      </w:r>
      <w:r>
        <w:rPr>
          <w:rFonts w:ascii="Times New Roman" w:hAnsi="Times New Roman"/>
          <w:b/>
          <w:sz w:val="22"/>
          <w:lang w:val="lt-LT"/>
        </w:rPr>
        <w:t>snis. Atstovo teisių sudaryti sandorius apribojimas</w:t>
      </w:r>
    </w:p>
    <w:bookmarkEnd w:id="377"/>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Atstovas atstovaujamojo vardu negali sudaryti sandorių nei su pačiu savimi, nei su tuo asmeniu, kurio atstovas jis tuo metu yra, taip pat su savo sutuoktiniu bei tėvais, vaikais ir kitais artimaisiais </w:t>
      </w:r>
      <w:r>
        <w:rPr>
          <w:rFonts w:ascii="Times New Roman" w:hAnsi="Times New Roman"/>
          <w:sz w:val="22"/>
          <w:lang w:val="lt-LT"/>
        </w:rPr>
        <w:t>giminaičiais. Tokie sandoriai gali būti pripažinti negaliojančiais atstovaujamojo reikalavimu.</w:t>
      </w:r>
    </w:p>
    <w:p w:rsidR="00000000" w:rsidRDefault="00F856C4">
      <w:pPr>
        <w:ind w:firstLine="720"/>
        <w:jc w:val="both"/>
        <w:rPr>
          <w:rFonts w:ascii="Times New Roman" w:hAnsi="Times New Roman"/>
          <w:sz w:val="22"/>
          <w:lang w:val="lt-LT"/>
        </w:rPr>
      </w:pPr>
      <w:r>
        <w:rPr>
          <w:rFonts w:ascii="Times New Roman" w:hAnsi="Times New Roman"/>
          <w:sz w:val="22"/>
          <w:lang w:val="lt-LT"/>
        </w:rPr>
        <w:t>2. Šio straipsnio 1 dalyje numatyti apribojimai netaikomi, jeigu kiti įstatymai numato ką kita, taip pat kai atstovas veikia kaip atstovas pagal įstatymą.</w:t>
      </w:r>
    </w:p>
    <w:p w:rsidR="00000000" w:rsidRDefault="00F856C4">
      <w:pPr>
        <w:ind w:firstLine="720"/>
        <w:jc w:val="both"/>
        <w:rPr>
          <w:rFonts w:ascii="Times New Roman" w:hAnsi="Times New Roman"/>
          <w:sz w:val="22"/>
          <w:lang w:val="lt-LT"/>
        </w:rPr>
      </w:pPr>
      <w:r>
        <w:rPr>
          <w:rFonts w:ascii="Times New Roman" w:hAnsi="Times New Roman"/>
          <w:sz w:val="22"/>
          <w:lang w:val="lt-LT"/>
        </w:rPr>
        <w:t>3. Ats</w:t>
      </w:r>
      <w:r>
        <w:rPr>
          <w:rFonts w:ascii="Times New Roman" w:hAnsi="Times New Roman"/>
          <w:sz w:val="22"/>
          <w:lang w:val="lt-LT"/>
        </w:rPr>
        <w:t>tovas negali atstovaujamojo vardu sudaryti tokio sandorio, kurio sudaryti neturi teisės pats atstovaujamasis.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378" w:name="straipsnis135_2"/>
      <w:r>
        <w:rPr>
          <w:rFonts w:ascii="Times New Roman" w:hAnsi="Times New Roman"/>
          <w:b/>
          <w:sz w:val="22"/>
          <w:lang w:val="lt-LT"/>
        </w:rPr>
        <w:t>2.135 straipsnis. Interesų konfliktas</w:t>
      </w:r>
    </w:p>
    <w:bookmarkEnd w:id="378"/>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Jeigu atstovas, pažeisdamas suteiktas teises, sudaro atstovaujamojo interesams prieštaraujantį sandorį, </w:t>
      </w:r>
      <w:r>
        <w:rPr>
          <w:rFonts w:ascii="Times New Roman" w:hAnsi="Times New Roman"/>
          <w:sz w:val="22"/>
          <w:lang w:val="lt-LT"/>
        </w:rPr>
        <w:t>toks sandoris atstovaujamojo reikalavimu gali būti pripažintas negaliojančiu, jeigu trečiasis asmuo apie tokį interesų konfliktą žinojo ar turėjo žinoti.</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Asmuo tuo pat metu negali būti abiejų sandorio šalių atstovu. Tačiau ši nuostata netaikoma vykdant </w:t>
      </w:r>
      <w:r>
        <w:rPr>
          <w:rFonts w:ascii="Times New Roman" w:hAnsi="Times New Roman"/>
          <w:sz w:val="22"/>
          <w:lang w:val="lt-LT"/>
        </w:rPr>
        <w:t>prievoles, taip pat kai abi sandorio šalys aiškiai išreiškia savo valią, kad atstovas veiktų dėl jų abiejų interesų.</w:t>
      </w:r>
    </w:p>
    <w:p w:rsidR="00000000" w:rsidRDefault="00F856C4">
      <w:pPr>
        <w:pStyle w:val="BodyText2"/>
        <w:ind w:left="2610" w:hanging="1890"/>
        <w:rPr>
          <w:b/>
          <w:i w:val="0"/>
          <w:sz w:val="22"/>
        </w:rPr>
      </w:pPr>
    </w:p>
    <w:p w:rsidR="00000000" w:rsidRDefault="00F856C4">
      <w:pPr>
        <w:pStyle w:val="BodyText2"/>
        <w:ind w:left="2520" w:hanging="1800"/>
        <w:rPr>
          <w:b/>
          <w:i w:val="0"/>
          <w:sz w:val="22"/>
        </w:rPr>
      </w:pPr>
      <w:bookmarkStart w:id="379" w:name="straipsnis136_2"/>
      <w:r>
        <w:rPr>
          <w:b/>
          <w:i w:val="0"/>
          <w:sz w:val="22"/>
        </w:rPr>
        <w:t>2.136 straipsnis. Sandorio, sudaryto kito asmens vardu neturint teisės arba viršijant suteiktas teises, pasekmės</w:t>
      </w:r>
    </w:p>
    <w:bookmarkEnd w:id="379"/>
    <w:p w:rsidR="00000000" w:rsidRDefault="00F856C4">
      <w:pPr>
        <w:pStyle w:val="BodyTextIndent"/>
        <w:rPr>
          <w:sz w:val="22"/>
        </w:rPr>
      </w:pPr>
      <w:r>
        <w:rPr>
          <w:sz w:val="22"/>
        </w:rPr>
        <w:t>1. Sandoris, kurį kito as</w:t>
      </w:r>
      <w:r>
        <w:rPr>
          <w:sz w:val="22"/>
        </w:rPr>
        <w:t>mens vardu sudaro neturintis teisės sudaryti sandorį asmuo arba asmuo, viršydamas suteiktas teises, sukuria, pakeičia ir panaikina teises bei pareigas atstovaujamajam tik tuo atveju, kai atstovaujamasis po to pritaria visam šiam sandoriui arba viršijančiai</w:t>
      </w:r>
      <w:r>
        <w:rPr>
          <w:sz w:val="22"/>
        </w:rPr>
        <w:t xml:space="preserve"> teises jo daliai (šio kodekso 2.133 straipsnio 6 dalis).</w:t>
      </w:r>
    </w:p>
    <w:p w:rsidR="00000000" w:rsidRDefault="00F856C4">
      <w:pPr>
        <w:ind w:firstLine="720"/>
        <w:jc w:val="both"/>
        <w:rPr>
          <w:rFonts w:ascii="Times New Roman" w:hAnsi="Times New Roman"/>
          <w:sz w:val="22"/>
          <w:lang w:val="lt-LT"/>
        </w:rPr>
      </w:pPr>
      <w:r>
        <w:rPr>
          <w:rFonts w:ascii="Times New Roman" w:hAnsi="Times New Roman"/>
          <w:sz w:val="22"/>
          <w:lang w:val="lt-LT"/>
        </w:rPr>
        <w:t>2. Paskesnis atstovaujamojo pritarimas sandorį padaro galiojantį nuo jo sudarymo.</w:t>
      </w:r>
    </w:p>
    <w:p w:rsidR="00000000" w:rsidRDefault="00F856C4">
      <w:pPr>
        <w:ind w:firstLine="720"/>
        <w:jc w:val="both"/>
        <w:rPr>
          <w:rFonts w:ascii="Times New Roman" w:hAnsi="Times New Roman"/>
          <w:sz w:val="22"/>
          <w:lang w:val="lt-LT"/>
        </w:rPr>
      </w:pPr>
      <w:r>
        <w:rPr>
          <w:rFonts w:ascii="Times New Roman" w:hAnsi="Times New Roman"/>
          <w:sz w:val="22"/>
          <w:lang w:val="lt-LT"/>
        </w:rPr>
        <w:t>3. Atstovas, sudaręs sandorį šio straipsnio 1 dalyje nurodytomis aplinkybėmis, kai atstovaujamasis nepritaria šiam s</w:t>
      </w:r>
      <w:r>
        <w:rPr>
          <w:rFonts w:ascii="Times New Roman" w:hAnsi="Times New Roman"/>
          <w:sz w:val="22"/>
          <w:lang w:val="lt-LT"/>
        </w:rPr>
        <w:t>andoriui, privalo atlyginti trečiojo asmens patirtus nuostolius, jeigu trečiasis asmuo apie tas aplinkybes nežinojo ir neturėjo žinoti.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380" w:name="straipsnis137_2"/>
      <w:r>
        <w:rPr>
          <w:rFonts w:ascii="Times New Roman" w:hAnsi="Times New Roman"/>
          <w:b/>
          <w:sz w:val="22"/>
          <w:lang w:val="lt-LT"/>
        </w:rPr>
        <w:t>2.137 straipsnis. Įgaliojimas</w:t>
      </w:r>
    </w:p>
    <w:bookmarkEnd w:id="380"/>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Įgaliojimu laikomas rašytinis dokumentas, asmens (įgaliotojo) duodamas kitam asmeniui </w:t>
      </w:r>
      <w:r>
        <w:rPr>
          <w:rFonts w:ascii="Times New Roman" w:hAnsi="Times New Roman"/>
          <w:sz w:val="22"/>
          <w:lang w:val="lt-LT"/>
        </w:rPr>
        <w:t>(įgaliotiniui) atstovauti įgaliotojui nustatant ir palaikant santykius su trečiaisiais asmenimis.</w:t>
      </w:r>
    </w:p>
    <w:p w:rsidR="00000000" w:rsidRDefault="00F856C4">
      <w:pPr>
        <w:ind w:firstLine="720"/>
        <w:jc w:val="both"/>
        <w:rPr>
          <w:rFonts w:ascii="Times New Roman" w:hAnsi="Times New Roman"/>
          <w:sz w:val="22"/>
          <w:lang w:val="lt-LT"/>
        </w:rPr>
      </w:pPr>
      <w:r>
        <w:rPr>
          <w:rFonts w:ascii="Times New Roman" w:hAnsi="Times New Roman"/>
          <w:sz w:val="22"/>
          <w:lang w:val="lt-LT"/>
        </w:rPr>
        <w:t>2. Atstovas, kurio teisės įgaliojime nėra apibrėžtos, turi teisę atlikti tik tuos veiksmus, kurių reikia atstovaujamojo turtui ir turtiniams interesams išsaug</w:t>
      </w:r>
      <w:r>
        <w:rPr>
          <w:rFonts w:ascii="Times New Roman" w:hAnsi="Times New Roman"/>
          <w:sz w:val="22"/>
          <w:lang w:val="lt-LT"/>
        </w:rPr>
        <w:t>oti bei turto priežiūrai.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381" w:name="straipsnis138_2"/>
      <w:r>
        <w:rPr>
          <w:rFonts w:ascii="Times New Roman" w:hAnsi="Times New Roman"/>
          <w:b/>
          <w:sz w:val="22"/>
          <w:lang w:val="lt-LT"/>
        </w:rPr>
        <w:t>2.138 straipsnis. Įgaliojimo patvirtinimas notarine tvarka</w:t>
      </w:r>
    </w:p>
    <w:bookmarkEnd w:id="381"/>
    <w:p w:rsidR="00000000" w:rsidRDefault="00F856C4">
      <w:pPr>
        <w:ind w:firstLine="720"/>
        <w:jc w:val="both"/>
        <w:rPr>
          <w:rFonts w:ascii="Times New Roman" w:hAnsi="Times New Roman"/>
          <w:sz w:val="22"/>
          <w:lang w:val="lt-LT"/>
        </w:rPr>
      </w:pPr>
      <w:r>
        <w:rPr>
          <w:rFonts w:ascii="Times New Roman" w:hAnsi="Times New Roman"/>
          <w:sz w:val="22"/>
          <w:lang w:val="lt-LT"/>
        </w:rPr>
        <w:t>1. Turi būti notaro patvirtinami šie įgaliojimai:</w:t>
      </w:r>
    </w:p>
    <w:p w:rsidR="00000000" w:rsidRDefault="00F856C4">
      <w:pPr>
        <w:ind w:firstLine="720"/>
        <w:jc w:val="both"/>
        <w:rPr>
          <w:rFonts w:ascii="Times New Roman" w:hAnsi="Times New Roman"/>
          <w:sz w:val="22"/>
          <w:lang w:val="lt-LT"/>
        </w:rPr>
      </w:pPr>
      <w:r>
        <w:rPr>
          <w:rFonts w:ascii="Times New Roman" w:hAnsi="Times New Roman"/>
          <w:sz w:val="22"/>
          <w:lang w:val="lt-LT"/>
        </w:rPr>
        <w:t>1) įgaliojimas sudaryti sandorius, kuriems būtina notarinė forma;</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įgaliojimas fizinio asmens vardu atlikti veiksmus, </w:t>
      </w:r>
      <w:r>
        <w:rPr>
          <w:rFonts w:ascii="Times New Roman" w:hAnsi="Times New Roman"/>
          <w:sz w:val="22"/>
          <w:lang w:val="lt-LT"/>
        </w:rPr>
        <w:t>susijusius su juridiniais asmenimis, išskyrus įstatymų numatytus atvejus, kai leidžiama duoti kitokios formos įgaliojimą;</w:t>
      </w:r>
    </w:p>
    <w:p w:rsidR="00000000" w:rsidRDefault="00F856C4">
      <w:pPr>
        <w:ind w:firstLine="720"/>
        <w:jc w:val="both"/>
        <w:rPr>
          <w:rFonts w:ascii="Times New Roman" w:hAnsi="Times New Roman"/>
          <w:sz w:val="22"/>
          <w:lang w:val="lt-LT"/>
        </w:rPr>
      </w:pPr>
      <w:r>
        <w:rPr>
          <w:rFonts w:ascii="Times New Roman" w:hAnsi="Times New Roman"/>
          <w:sz w:val="22"/>
          <w:lang w:val="lt-LT"/>
        </w:rPr>
        <w:t>3) įgaliojimas, kurį fizinis asmuo duoda nekilnojamajam turtui valdyti, juo naudotis ar disponuoti.</w:t>
      </w:r>
    </w:p>
    <w:p w:rsidR="00000000" w:rsidRDefault="00F856C4">
      <w:pPr>
        <w:ind w:firstLine="720"/>
        <w:jc w:val="both"/>
        <w:rPr>
          <w:rFonts w:ascii="Times New Roman" w:hAnsi="Times New Roman"/>
          <w:sz w:val="22"/>
          <w:lang w:val="lt-LT"/>
        </w:rPr>
      </w:pPr>
      <w:r>
        <w:rPr>
          <w:rFonts w:ascii="Times New Roman" w:hAnsi="Times New Roman"/>
          <w:sz w:val="22"/>
          <w:lang w:val="lt-LT"/>
        </w:rPr>
        <w:t>2. Notaro patvirtintiems prilygina</w:t>
      </w:r>
      <w:r>
        <w:rPr>
          <w:rFonts w:ascii="Times New Roman" w:hAnsi="Times New Roman"/>
          <w:sz w:val="22"/>
          <w:lang w:val="lt-LT"/>
        </w:rPr>
        <w:t>mi:</w:t>
      </w:r>
    </w:p>
    <w:p w:rsidR="00000000" w:rsidRDefault="00F856C4">
      <w:pPr>
        <w:ind w:firstLine="720"/>
        <w:jc w:val="both"/>
        <w:rPr>
          <w:rFonts w:ascii="Times New Roman" w:hAnsi="Times New Roman"/>
          <w:sz w:val="22"/>
          <w:lang w:val="lt-LT"/>
        </w:rPr>
      </w:pPr>
      <w:r>
        <w:rPr>
          <w:rFonts w:ascii="Times New Roman" w:hAnsi="Times New Roman"/>
          <w:sz w:val="22"/>
          <w:lang w:val="lt-LT"/>
        </w:rPr>
        <w:t>1) karių įgaliojimai, patvirtinti karinių dalinių, junginių, karo įstaigų ir mokyklų vadų (viršininkų);</w:t>
      </w:r>
    </w:p>
    <w:p w:rsidR="00000000" w:rsidRDefault="00F856C4">
      <w:pPr>
        <w:ind w:firstLine="720"/>
        <w:jc w:val="both"/>
        <w:rPr>
          <w:rFonts w:ascii="Times New Roman" w:hAnsi="Times New Roman"/>
          <w:sz w:val="22"/>
          <w:lang w:val="lt-LT"/>
        </w:rPr>
      </w:pPr>
      <w:r>
        <w:rPr>
          <w:rFonts w:ascii="Times New Roman" w:hAnsi="Times New Roman"/>
          <w:sz w:val="22"/>
          <w:lang w:val="lt-LT"/>
        </w:rPr>
        <w:t>2) asmenų, esančių laisvės atėmimo vietose, įgaliojimai, patvirtinti laisvės atėmimo vietų vadovų;</w:t>
      </w:r>
    </w:p>
    <w:p w:rsidR="00000000" w:rsidRDefault="00F856C4">
      <w:pPr>
        <w:ind w:firstLine="720"/>
        <w:jc w:val="both"/>
        <w:rPr>
          <w:rFonts w:ascii="Times New Roman" w:hAnsi="Times New Roman"/>
          <w:sz w:val="22"/>
          <w:lang w:val="lt-LT"/>
        </w:rPr>
      </w:pPr>
      <w:r>
        <w:rPr>
          <w:rFonts w:ascii="Times New Roman" w:hAnsi="Times New Roman"/>
          <w:sz w:val="22"/>
          <w:lang w:val="lt-LT"/>
        </w:rPr>
        <w:t>3) asmenų, esančių tolimojo plaukiojimo metu jūrų</w:t>
      </w:r>
      <w:r>
        <w:rPr>
          <w:rFonts w:ascii="Times New Roman" w:hAnsi="Times New Roman"/>
          <w:sz w:val="22"/>
          <w:lang w:val="lt-LT"/>
        </w:rPr>
        <w:t xml:space="preserve"> laivuose, plaukiojančiuose su Lietuvos valstybės vėliava, patvirtinti tų laivų kapitonų.</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382" w:name="straipsnis139_2"/>
      <w:r>
        <w:rPr>
          <w:rFonts w:ascii="Times New Roman" w:hAnsi="Times New Roman"/>
          <w:b/>
          <w:sz w:val="22"/>
          <w:lang w:val="lt-LT"/>
        </w:rPr>
        <w:t>2.139 straipsnis. Supaprastintas įgaliojimo patvirtinimas</w:t>
      </w:r>
    </w:p>
    <w:bookmarkEnd w:id="382"/>
    <w:p w:rsidR="00000000" w:rsidRDefault="00F856C4">
      <w:pPr>
        <w:ind w:firstLine="720"/>
        <w:jc w:val="both"/>
        <w:rPr>
          <w:rFonts w:ascii="Times New Roman" w:hAnsi="Times New Roman"/>
          <w:sz w:val="22"/>
          <w:lang w:val="lt-LT"/>
        </w:rPr>
      </w:pPr>
      <w:r>
        <w:rPr>
          <w:rFonts w:ascii="Times New Roman" w:hAnsi="Times New Roman"/>
          <w:sz w:val="22"/>
          <w:lang w:val="lt-LT"/>
        </w:rPr>
        <w:t>Įgaliojimą, kurį fizinis asmuo duoda korespondencijai (konkrečiai –siunčiamiems pinigams ir siuntiniams) ga</w:t>
      </w:r>
      <w:r>
        <w:rPr>
          <w:rFonts w:ascii="Times New Roman" w:hAnsi="Times New Roman"/>
          <w:sz w:val="22"/>
          <w:lang w:val="lt-LT"/>
        </w:rPr>
        <w:t>uti, taip pat darbo užmokesčiui ir kitoms su darbo santykiais susijusioms išmokoms, pensijoms, pašalpoms, stipendijoms gauti, gali patvirtinti organizacija, kurioje fizinis asmuo dirba ar mokosi, daugiabučių namų savininkų bendrijos, kurios name gyvena asm</w:t>
      </w:r>
      <w:r>
        <w:rPr>
          <w:rFonts w:ascii="Times New Roman" w:hAnsi="Times New Roman"/>
          <w:sz w:val="22"/>
          <w:lang w:val="lt-LT"/>
        </w:rPr>
        <w:t>uo,</w:t>
      </w:r>
      <w:r>
        <w:rPr>
          <w:rFonts w:ascii="Times New Roman" w:hAnsi="Times New Roman"/>
          <w:b/>
          <w:sz w:val="22"/>
          <w:lang w:val="lt-LT"/>
        </w:rPr>
        <w:t xml:space="preserve"> </w:t>
      </w:r>
      <w:r>
        <w:rPr>
          <w:rFonts w:ascii="Times New Roman" w:hAnsi="Times New Roman"/>
          <w:sz w:val="22"/>
          <w:lang w:val="lt-LT"/>
        </w:rPr>
        <w:t>pirmininkas arba esančio tolimajame plaukiojime jūrų laivo kapitonas.</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 </w:t>
      </w:r>
    </w:p>
    <w:p w:rsidR="00000000" w:rsidRDefault="00F856C4">
      <w:pPr>
        <w:ind w:firstLine="720"/>
        <w:jc w:val="both"/>
        <w:rPr>
          <w:rFonts w:ascii="Times New Roman" w:hAnsi="Times New Roman"/>
          <w:b/>
          <w:sz w:val="22"/>
          <w:lang w:val="lt-LT"/>
        </w:rPr>
      </w:pPr>
      <w:bookmarkStart w:id="383" w:name="straipsnis140"/>
      <w:r>
        <w:rPr>
          <w:rFonts w:ascii="Times New Roman" w:hAnsi="Times New Roman"/>
          <w:b/>
          <w:sz w:val="22"/>
          <w:lang w:val="lt-LT"/>
        </w:rPr>
        <w:t>2.140 straipsnis. Juridinio asmens įgaliojimas</w:t>
      </w:r>
    </w:p>
    <w:bookmarkEnd w:id="383"/>
    <w:p w:rsidR="00000000" w:rsidRDefault="00F856C4">
      <w:pPr>
        <w:ind w:firstLine="720"/>
        <w:jc w:val="both"/>
        <w:rPr>
          <w:rFonts w:ascii="Times New Roman" w:hAnsi="Times New Roman"/>
          <w:sz w:val="22"/>
          <w:lang w:val="lt-LT"/>
        </w:rPr>
      </w:pPr>
      <w:r>
        <w:rPr>
          <w:rFonts w:ascii="Times New Roman" w:hAnsi="Times New Roman"/>
          <w:sz w:val="22"/>
          <w:lang w:val="lt-LT"/>
        </w:rPr>
        <w:t>1. Juridinio asmens duodamą įgaliojimą pasirašo jo vadovas ir ant įgaliojimo dedamas to juridinio asmens antspaudas, jeigu jis antspa</w:t>
      </w:r>
      <w:r>
        <w:rPr>
          <w:rFonts w:ascii="Times New Roman" w:hAnsi="Times New Roman"/>
          <w:sz w:val="22"/>
          <w:lang w:val="lt-LT"/>
        </w:rPr>
        <w:t>udą privalo turėti.</w:t>
      </w:r>
    </w:p>
    <w:p w:rsidR="00000000" w:rsidRDefault="00F856C4">
      <w:pPr>
        <w:ind w:firstLine="720"/>
        <w:jc w:val="both"/>
        <w:rPr>
          <w:rFonts w:ascii="Times New Roman" w:hAnsi="Times New Roman"/>
          <w:sz w:val="22"/>
          <w:lang w:val="lt-LT"/>
        </w:rPr>
      </w:pPr>
      <w:r>
        <w:rPr>
          <w:rFonts w:ascii="Times New Roman" w:hAnsi="Times New Roman"/>
          <w:sz w:val="22"/>
          <w:lang w:val="lt-LT"/>
        </w:rPr>
        <w:t>2. Papildomus reikalavimus juridinio asmens duodamam įgaliojimui gali nustatyti įstatymai.</w:t>
      </w:r>
    </w:p>
    <w:p w:rsidR="00000000" w:rsidRDefault="00F856C4">
      <w:pPr>
        <w:ind w:firstLine="720"/>
        <w:jc w:val="both"/>
        <w:rPr>
          <w:rFonts w:ascii="Times New Roman" w:hAnsi="Times New Roman"/>
          <w:sz w:val="22"/>
          <w:lang w:val="lt-LT"/>
        </w:rPr>
      </w:pPr>
      <w:r>
        <w:rPr>
          <w:rFonts w:ascii="Times New Roman" w:hAnsi="Times New Roman"/>
          <w:sz w:val="22"/>
          <w:lang w:val="lt-LT"/>
        </w:rPr>
        <w:t>3. Pelno siekiančių (komercinių) juridinių asmenų įgaliojimams taikomi šio kodekso 2.176–2.185 straipsniai.</w:t>
      </w:r>
    </w:p>
    <w:p w:rsidR="00000000" w:rsidRDefault="00F856C4">
      <w:pPr>
        <w:ind w:firstLine="720"/>
        <w:jc w:val="both"/>
        <w:rPr>
          <w:rFonts w:ascii="Times New Roman" w:hAnsi="Times New Roman"/>
          <w:sz w:val="22"/>
          <w:lang w:val="lt-LT"/>
        </w:rPr>
      </w:pPr>
    </w:p>
    <w:p w:rsidR="00000000" w:rsidRDefault="00F856C4">
      <w:pPr>
        <w:ind w:left="2700" w:hanging="1980"/>
        <w:jc w:val="both"/>
        <w:rPr>
          <w:rFonts w:ascii="Times New Roman" w:hAnsi="Times New Roman"/>
          <w:b/>
          <w:sz w:val="22"/>
          <w:lang w:val="lt-LT"/>
        </w:rPr>
      </w:pPr>
      <w:bookmarkStart w:id="384" w:name="straipsnis141"/>
      <w:r>
        <w:rPr>
          <w:rFonts w:ascii="Times New Roman" w:hAnsi="Times New Roman"/>
          <w:b/>
          <w:sz w:val="22"/>
          <w:lang w:val="lt-LT"/>
        </w:rPr>
        <w:t>2.141 straipsnis. Įgaliojimu juridin</w:t>
      </w:r>
      <w:r>
        <w:rPr>
          <w:rFonts w:ascii="Times New Roman" w:hAnsi="Times New Roman"/>
          <w:b/>
          <w:sz w:val="22"/>
          <w:lang w:val="lt-LT"/>
        </w:rPr>
        <w:t>iam asmeniui suteikiamos teisės ir pareigos</w:t>
      </w:r>
    </w:p>
    <w:bookmarkEnd w:id="384"/>
    <w:p w:rsidR="00000000" w:rsidRDefault="00F856C4">
      <w:pPr>
        <w:ind w:firstLine="720"/>
        <w:jc w:val="both"/>
        <w:rPr>
          <w:rFonts w:ascii="Times New Roman" w:hAnsi="Times New Roman"/>
          <w:sz w:val="22"/>
          <w:lang w:val="lt-LT"/>
        </w:rPr>
      </w:pPr>
      <w:r>
        <w:rPr>
          <w:rFonts w:ascii="Times New Roman" w:hAnsi="Times New Roman"/>
          <w:sz w:val="22"/>
          <w:lang w:val="lt-LT"/>
        </w:rPr>
        <w:t>Juridiniam asmeniui įgaliojimas gali būti duodamas tiktai sudaryti tokius sandorius, kuriuos jis turi teisę sudaryti pagal savo steigimo dokumentus.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385" w:name="straipsnis142"/>
      <w:r>
        <w:rPr>
          <w:rFonts w:ascii="Times New Roman" w:hAnsi="Times New Roman"/>
          <w:b/>
          <w:sz w:val="22"/>
          <w:lang w:val="lt-LT"/>
        </w:rPr>
        <w:t>2.142 straipsnis. Įgaliojimo terminas</w:t>
      </w:r>
    </w:p>
    <w:bookmarkEnd w:id="385"/>
    <w:p w:rsidR="00000000" w:rsidRDefault="00F856C4">
      <w:pPr>
        <w:ind w:firstLine="720"/>
        <w:jc w:val="both"/>
        <w:rPr>
          <w:rFonts w:ascii="Times New Roman" w:hAnsi="Times New Roman"/>
          <w:sz w:val="22"/>
          <w:lang w:val="lt-LT"/>
        </w:rPr>
      </w:pPr>
      <w:r>
        <w:rPr>
          <w:rFonts w:ascii="Times New Roman" w:hAnsi="Times New Roman"/>
          <w:sz w:val="22"/>
          <w:lang w:val="lt-LT"/>
        </w:rPr>
        <w:t>1. Įgaliojimo terminas g</w:t>
      </w:r>
      <w:r>
        <w:rPr>
          <w:rFonts w:ascii="Times New Roman" w:hAnsi="Times New Roman"/>
          <w:sz w:val="22"/>
          <w:lang w:val="lt-LT"/>
        </w:rPr>
        <w:t>ali būti apibrėžtas ir neapibrėžtas. Jeigu terminas įgaliojime nenurodytas, tai įgaliojimas galioja vienerius metus nuo jo sudarymo dienos.</w:t>
      </w:r>
    </w:p>
    <w:p w:rsidR="00000000" w:rsidRDefault="00F856C4">
      <w:pPr>
        <w:ind w:firstLine="720"/>
        <w:jc w:val="both"/>
        <w:rPr>
          <w:rFonts w:ascii="Times New Roman" w:hAnsi="Times New Roman"/>
          <w:sz w:val="22"/>
          <w:lang w:val="lt-LT"/>
        </w:rPr>
      </w:pPr>
      <w:r>
        <w:rPr>
          <w:rFonts w:ascii="Times New Roman" w:hAnsi="Times New Roman"/>
          <w:sz w:val="22"/>
          <w:lang w:val="lt-LT"/>
        </w:rPr>
        <w:t>2. Notaro patvirtintas veiksmams atlikti užsienyje skirtas įgaliojimas, kuriame nenurodytas galiojimo laikas, galioj</w:t>
      </w:r>
      <w:r>
        <w:rPr>
          <w:rFonts w:ascii="Times New Roman" w:hAnsi="Times New Roman"/>
          <w:sz w:val="22"/>
          <w:lang w:val="lt-LT"/>
        </w:rPr>
        <w:t>a, kol jį panaikina įgaliojimą išdavęs asmuo.</w:t>
      </w:r>
    </w:p>
    <w:p w:rsidR="00000000" w:rsidRDefault="00F856C4">
      <w:pPr>
        <w:ind w:firstLine="720"/>
        <w:jc w:val="both"/>
        <w:rPr>
          <w:rFonts w:ascii="Times New Roman" w:hAnsi="Times New Roman"/>
          <w:sz w:val="22"/>
          <w:lang w:val="lt-LT"/>
        </w:rPr>
      </w:pPr>
      <w:r>
        <w:rPr>
          <w:rFonts w:ascii="Times New Roman" w:hAnsi="Times New Roman"/>
          <w:sz w:val="22"/>
          <w:lang w:val="lt-LT"/>
        </w:rPr>
        <w:t>3. Įgaliojimas, kuriame nenurodyta sudarymo data, negalioja.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386" w:name="straipsnis143"/>
      <w:r>
        <w:rPr>
          <w:rFonts w:ascii="Times New Roman" w:hAnsi="Times New Roman"/>
          <w:b/>
          <w:sz w:val="22"/>
          <w:lang w:val="lt-LT"/>
        </w:rPr>
        <w:t>2.143 straipsnis. Teisė reikalauti pateikti įgaliojimą ir jo kopiją</w:t>
      </w:r>
    </w:p>
    <w:bookmarkEnd w:id="386"/>
    <w:p w:rsidR="00000000" w:rsidRDefault="00F856C4">
      <w:pPr>
        <w:ind w:firstLine="720"/>
        <w:jc w:val="both"/>
        <w:rPr>
          <w:rFonts w:ascii="Times New Roman" w:hAnsi="Times New Roman"/>
          <w:sz w:val="22"/>
          <w:lang w:val="lt-LT"/>
        </w:rPr>
      </w:pPr>
      <w:r>
        <w:rPr>
          <w:rFonts w:ascii="Times New Roman" w:hAnsi="Times New Roman"/>
          <w:sz w:val="22"/>
          <w:lang w:val="lt-LT"/>
        </w:rPr>
        <w:t>Trečiasis asmuo, su kuriuo atstovaujamasis sudaro sandorį, turi teisę reikalauti</w:t>
      </w:r>
      <w:r>
        <w:rPr>
          <w:rFonts w:ascii="Times New Roman" w:hAnsi="Times New Roman"/>
          <w:sz w:val="22"/>
          <w:lang w:val="lt-LT"/>
        </w:rPr>
        <w:t>, kad atstovas pateiktų savo įgaliojimą ir jo kopiją.</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387" w:name="straipsnis144"/>
      <w:r>
        <w:rPr>
          <w:rFonts w:ascii="Times New Roman" w:hAnsi="Times New Roman"/>
          <w:b/>
          <w:sz w:val="22"/>
          <w:lang w:val="lt-LT"/>
        </w:rPr>
        <w:t>2.144 straipsnis. Pareiga grąžinti įgaliojimą</w:t>
      </w:r>
    </w:p>
    <w:bookmarkEnd w:id="387"/>
    <w:p w:rsidR="00000000" w:rsidRDefault="00F856C4">
      <w:pPr>
        <w:ind w:firstLine="720"/>
        <w:jc w:val="both"/>
        <w:rPr>
          <w:rFonts w:ascii="Times New Roman" w:hAnsi="Times New Roman"/>
          <w:sz w:val="22"/>
          <w:lang w:val="lt-LT"/>
        </w:rPr>
      </w:pPr>
      <w:r>
        <w:rPr>
          <w:rFonts w:ascii="Times New Roman" w:hAnsi="Times New Roman"/>
          <w:sz w:val="22"/>
          <w:lang w:val="lt-LT"/>
        </w:rPr>
        <w:t>Pasibaigus įgaliojimo terminui ar panaikinus jo galiojimą prieš terminą, atstovas privalo grąžinti įgaliojimą atstovaujamajam ar jo teisių perėmėjams.</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388" w:name="straipsnis145"/>
      <w:r>
        <w:rPr>
          <w:rFonts w:ascii="Times New Roman" w:hAnsi="Times New Roman"/>
          <w:b/>
          <w:sz w:val="22"/>
          <w:lang w:val="lt-LT"/>
        </w:rPr>
        <w:t>2.1</w:t>
      </w:r>
      <w:r>
        <w:rPr>
          <w:rFonts w:ascii="Times New Roman" w:hAnsi="Times New Roman"/>
          <w:b/>
          <w:sz w:val="22"/>
          <w:lang w:val="lt-LT"/>
        </w:rPr>
        <w:t>45 straipsnis. Perįgaliojimas</w:t>
      </w:r>
    </w:p>
    <w:bookmarkEnd w:id="388"/>
    <w:p w:rsidR="00000000" w:rsidRDefault="00F856C4">
      <w:pPr>
        <w:ind w:firstLine="720"/>
        <w:jc w:val="both"/>
        <w:rPr>
          <w:rFonts w:ascii="Times New Roman" w:hAnsi="Times New Roman"/>
          <w:sz w:val="22"/>
          <w:lang w:val="lt-LT"/>
        </w:rPr>
      </w:pPr>
      <w:r>
        <w:rPr>
          <w:rFonts w:ascii="Times New Roman" w:hAnsi="Times New Roman"/>
          <w:sz w:val="22"/>
          <w:lang w:val="lt-LT"/>
        </w:rPr>
        <w:t>1. Įgaliotinis turi pats atlikti tuos veiksmus, kuriuos atlikti jis įgaliotas. Jis gali perįgalioti juos atlikti kitą asmenį tik tuo atveju, kai jam tokią teisę suteikia gautasis įgaliojimas arba kai jis dėl susidariusių aplin</w:t>
      </w:r>
      <w:r>
        <w:rPr>
          <w:rFonts w:ascii="Times New Roman" w:hAnsi="Times New Roman"/>
          <w:sz w:val="22"/>
          <w:lang w:val="lt-LT"/>
        </w:rPr>
        <w:t>kybių priverstas tai padaryti, kad apsaugotų įgaliotojo interesus. Perįgaliotas asmuo turi tokias pat teises ir pareigas kaip ir atstovas tiek atstovaujamajam, tiek ir tretiesiems asmenims.</w:t>
      </w:r>
    </w:p>
    <w:p w:rsidR="00000000" w:rsidRDefault="00F856C4">
      <w:pPr>
        <w:ind w:firstLine="720"/>
        <w:jc w:val="both"/>
        <w:rPr>
          <w:rFonts w:ascii="Times New Roman" w:hAnsi="Times New Roman"/>
          <w:sz w:val="22"/>
          <w:lang w:val="lt-LT"/>
        </w:rPr>
      </w:pPr>
      <w:r>
        <w:rPr>
          <w:rFonts w:ascii="Times New Roman" w:hAnsi="Times New Roman"/>
          <w:sz w:val="22"/>
          <w:lang w:val="lt-LT"/>
        </w:rPr>
        <w:t>2. Įgaliojimo, duodamo perįgaliojant, forma turi atitikti duoto įg</w:t>
      </w:r>
      <w:r>
        <w:rPr>
          <w:rFonts w:ascii="Times New Roman" w:hAnsi="Times New Roman"/>
          <w:sz w:val="22"/>
          <w:lang w:val="lt-LT"/>
        </w:rPr>
        <w:t>aliojimo formą.</w:t>
      </w:r>
    </w:p>
    <w:p w:rsidR="00000000" w:rsidRDefault="00F856C4">
      <w:pPr>
        <w:ind w:firstLine="720"/>
        <w:jc w:val="both"/>
        <w:rPr>
          <w:rFonts w:ascii="Times New Roman" w:hAnsi="Times New Roman"/>
          <w:sz w:val="22"/>
          <w:lang w:val="lt-LT"/>
        </w:rPr>
      </w:pPr>
      <w:r>
        <w:rPr>
          <w:rFonts w:ascii="Times New Roman" w:hAnsi="Times New Roman"/>
          <w:sz w:val="22"/>
          <w:lang w:val="lt-LT"/>
        </w:rPr>
        <w:t>3. Perįgaliojant duodamo įgaliojimo terminas negali būti ilgesnis už įgaliojimo, kuriuo remiantis jis duodamas, terminą.</w:t>
      </w:r>
    </w:p>
    <w:p w:rsidR="00000000" w:rsidRDefault="00F856C4">
      <w:pPr>
        <w:pStyle w:val="BodyTextIndent2"/>
        <w:rPr>
          <w:i w:val="0"/>
          <w:sz w:val="22"/>
        </w:rPr>
      </w:pPr>
      <w:r>
        <w:rPr>
          <w:i w:val="0"/>
          <w:sz w:val="22"/>
        </w:rPr>
        <w:t>4. Asmuo, kuris perduoda įgaliojimus kitam asmeniui, turi apie tai pranešti įgaliotojui ir pateikti jam reikiamus duome</w:t>
      </w:r>
      <w:r>
        <w:rPr>
          <w:i w:val="0"/>
          <w:sz w:val="22"/>
        </w:rPr>
        <w:t>nis apie asmenį, kuriam perduodami įgaliojimai. Jeigu įgaliotinis šios pareigos neįvykdo, jis atsako už to asmens, kuriam įgaliojimus perdavė, veiksmus kaip už savo veiksmus. Atstovas neatsako už įgaliotinio veiksmus, jeigu įgaliotinis buvo paskirtas atsto</w:t>
      </w:r>
      <w:r>
        <w:rPr>
          <w:i w:val="0"/>
          <w:sz w:val="22"/>
        </w:rPr>
        <w:t>vaujamojo nurodymu, išskyrus atvejus, kai atstovas žinojo, kad įgaliotiniu skiriamas asmuo yra nepatikimas ar nesąžiningas, tačiau apie tai nepranešė atstovaujamajam.</w:t>
      </w:r>
    </w:p>
    <w:p w:rsidR="00000000" w:rsidRDefault="00F856C4">
      <w:pPr>
        <w:ind w:firstLine="720"/>
        <w:jc w:val="both"/>
        <w:rPr>
          <w:rFonts w:ascii="Times New Roman" w:hAnsi="Times New Roman"/>
          <w:sz w:val="22"/>
          <w:lang w:val="lt-LT"/>
        </w:rPr>
      </w:pPr>
    </w:p>
    <w:p w:rsidR="00000000" w:rsidRDefault="00F856C4">
      <w:pPr>
        <w:pStyle w:val="BodyText2"/>
        <w:ind w:left="2610" w:hanging="1890"/>
        <w:rPr>
          <w:b/>
          <w:i w:val="0"/>
          <w:sz w:val="22"/>
        </w:rPr>
      </w:pPr>
      <w:bookmarkStart w:id="389" w:name="straipsnis146"/>
      <w:r>
        <w:rPr>
          <w:b/>
          <w:i w:val="0"/>
          <w:sz w:val="22"/>
        </w:rPr>
        <w:t>2.146 straipsnis. Teisė panaikinti įgaliojimą bei perįgaliojimą ir teisė jų atsisakyti</w:t>
      </w:r>
    </w:p>
    <w:bookmarkEnd w:id="389"/>
    <w:p w:rsidR="00000000" w:rsidRDefault="00F856C4">
      <w:pPr>
        <w:ind w:firstLine="720"/>
        <w:jc w:val="both"/>
        <w:rPr>
          <w:rFonts w:ascii="Times New Roman" w:hAnsi="Times New Roman"/>
          <w:sz w:val="22"/>
          <w:lang w:val="lt-LT"/>
        </w:rPr>
      </w:pPr>
      <w:r>
        <w:rPr>
          <w:rFonts w:ascii="Times New Roman" w:hAnsi="Times New Roman"/>
          <w:sz w:val="22"/>
          <w:lang w:val="lt-LT"/>
        </w:rPr>
        <w:t>1</w:t>
      </w:r>
      <w:r>
        <w:rPr>
          <w:rFonts w:ascii="Times New Roman" w:hAnsi="Times New Roman"/>
          <w:sz w:val="22"/>
          <w:lang w:val="lt-LT"/>
        </w:rPr>
        <w:t>. Įgaliotojas turi teisę bet kada panaikinti įgaliojimą, o įgaliotinis – įgaliojimo atsisakyti. Perįgaliojimą gali bet kada panaikinti tiek įgaliotojas, tiek ir įgaliotinis. Savo ruožtu ir asmuo, kuriam įgaliojimas duotas perįgaliojant, gali bet kada jo at</w:t>
      </w:r>
      <w:r>
        <w:rPr>
          <w:rFonts w:ascii="Times New Roman" w:hAnsi="Times New Roman"/>
          <w:sz w:val="22"/>
          <w:lang w:val="lt-LT"/>
        </w:rPr>
        <w:t>sisakyti.</w:t>
      </w:r>
    </w:p>
    <w:p w:rsidR="00000000" w:rsidRDefault="00F856C4">
      <w:pPr>
        <w:pStyle w:val="BodyTextIndent"/>
        <w:rPr>
          <w:sz w:val="22"/>
        </w:rPr>
      </w:pPr>
      <w:r>
        <w:rPr>
          <w:sz w:val="22"/>
        </w:rPr>
        <w:t>2. Įstatymai arba šalių sutartis gali nustatyti atvejus, kuriais išduodamas neatšaukiamas įgaliojimas.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390" w:name="straipsnis147"/>
      <w:r>
        <w:rPr>
          <w:rFonts w:ascii="Times New Roman" w:hAnsi="Times New Roman"/>
          <w:b/>
          <w:sz w:val="22"/>
          <w:lang w:val="lt-LT"/>
        </w:rPr>
        <w:t>2.147 straipsnis. Įgaliojimo pasibaigimas</w:t>
      </w:r>
    </w:p>
    <w:bookmarkEnd w:id="390"/>
    <w:p w:rsidR="00000000" w:rsidRDefault="00F856C4">
      <w:pPr>
        <w:ind w:firstLine="720"/>
        <w:jc w:val="both"/>
        <w:rPr>
          <w:rFonts w:ascii="Times New Roman" w:hAnsi="Times New Roman"/>
          <w:sz w:val="22"/>
          <w:lang w:val="lt-LT"/>
        </w:rPr>
      </w:pPr>
      <w:r>
        <w:rPr>
          <w:rFonts w:ascii="Times New Roman" w:hAnsi="Times New Roman"/>
          <w:sz w:val="22"/>
          <w:lang w:val="lt-LT"/>
        </w:rPr>
        <w:t>1. Įgaliojimas pasibaigia:</w:t>
      </w:r>
    </w:p>
    <w:p w:rsidR="00000000" w:rsidRDefault="00F856C4">
      <w:pPr>
        <w:ind w:firstLine="720"/>
        <w:jc w:val="both"/>
        <w:rPr>
          <w:rFonts w:ascii="Times New Roman" w:hAnsi="Times New Roman"/>
          <w:sz w:val="22"/>
          <w:lang w:val="lt-LT"/>
        </w:rPr>
      </w:pPr>
      <w:r>
        <w:rPr>
          <w:rFonts w:ascii="Times New Roman" w:hAnsi="Times New Roman"/>
          <w:sz w:val="22"/>
          <w:lang w:val="lt-LT"/>
        </w:rPr>
        <w:t>1) pasibaigus įgaliojimo terminui;</w:t>
      </w:r>
    </w:p>
    <w:p w:rsidR="00000000" w:rsidRDefault="00F856C4">
      <w:pPr>
        <w:ind w:firstLine="720"/>
        <w:jc w:val="both"/>
        <w:rPr>
          <w:rFonts w:ascii="Times New Roman" w:hAnsi="Times New Roman"/>
          <w:sz w:val="22"/>
          <w:lang w:val="lt-LT"/>
        </w:rPr>
      </w:pPr>
      <w:r>
        <w:rPr>
          <w:rFonts w:ascii="Times New Roman" w:hAnsi="Times New Roman"/>
          <w:sz w:val="22"/>
          <w:lang w:val="lt-LT"/>
        </w:rPr>
        <w:t>2) įgaliotojui panaikinus įgaliojimą;</w:t>
      </w:r>
    </w:p>
    <w:p w:rsidR="00000000" w:rsidRDefault="00F856C4">
      <w:pPr>
        <w:ind w:firstLine="720"/>
        <w:jc w:val="both"/>
        <w:rPr>
          <w:rFonts w:ascii="Times New Roman" w:hAnsi="Times New Roman"/>
          <w:sz w:val="22"/>
          <w:lang w:val="lt-LT"/>
        </w:rPr>
      </w:pPr>
      <w:r>
        <w:rPr>
          <w:rFonts w:ascii="Times New Roman" w:hAnsi="Times New Roman"/>
          <w:sz w:val="22"/>
          <w:lang w:val="lt-LT"/>
        </w:rPr>
        <w:t>3) įgaliotiniui atsisakius įgaliojimo;</w:t>
      </w:r>
    </w:p>
    <w:p w:rsidR="00000000" w:rsidRDefault="00F856C4">
      <w:pPr>
        <w:ind w:firstLine="720"/>
        <w:jc w:val="both"/>
        <w:rPr>
          <w:rFonts w:ascii="Times New Roman" w:hAnsi="Times New Roman"/>
          <w:sz w:val="22"/>
          <w:lang w:val="lt-LT"/>
        </w:rPr>
      </w:pPr>
      <w:r>
        <w:rPr>
          <w:rFonts w:ascii="Times New Roman" w:hAnsi="Times New Roman"/>
          <w:sz w:val="22"/>
          <w:lang w:val="lt-LT"/>
        </w:rPr>
        <w:t>4) nustojus egzistuoti juridiniam asmeniui, kuris davė įgaliojimą;</w:t>
      </w:r>
    </w:p>
    <w:p w:rsidR="00000000" w:rsidRDefault="00F856C4">
      <w:pPr>
        <w:ind w:firstLine="720"/>
        <w:jc w:val="both"/>
        <w:rPr>
          <w:rFonts w:ascii="Times New Roman" w:hAnsi="Times New Roman"/>
          <w:sz w:val="22"/>
          <w:lang w:val="lt-LT"/>
        </w:rPr>
      </w:pPr>
      <w:r>
        <w:rPr>
          <w:rFonts w:ascii="Times New Roman" w:hAnsi="Times New Roman"/>
          <w:sz w:val="22"/>
          <w:lang w:val="lt-LT"/>
        </w:rPr>
        <w:t>5) nustojus egzistuoti juridiniam asmeniui, kuriam duotas įgaliojimas, arba jam iškėlus bankroto bylą;</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6) mirus davusiam įgaliojimą fiziniam asmeniui </w:t>
      </w:r>
      <w:r>
        <w:rPr>
          <w:rFonts w:ascii="Times New Roman" w:hAnsi="Times New Roman"/>
          <w:sz w:val="22"/>
          <w:lang w:val="lt-LT"/>
        </w:rPr>
        <w:t>ar pripažinus jį neveiksniu arba ribotai veiksniu, arba nežinia kur esančiu;</w:t>
      </w:r>
    </w:p>
    <w:p w:rsidR="00000000" w:rsidRDefault="00F856C4">
      <w:pPr>
        <w:ind w:firstLine="720"/>
        <w:jc w:val="both"/>
        <w:rPr>
          <w:rFonts w:ascii="Times New Roman" w:hAnsi="Times New Roman"/>
          <w:sz w:val="22"/>
          <w:lang w:val="lt-LT"/>
        </w:rPr>
      </w:pPr>
      <w:r>
        <w:rPr>
          <w:rFonts w:ascii="Times New Roman" w:hAnsi="Times New Roman"/>
          <w:sz w:val="22"/>
          <w:lang w:val="lt-LT"/>
        </w:rPr>
        <w:t>7) mirus fiziniam asmeniui, kuriam duotas įgaliojimas, ar pripažinus jį neveiksniu arba ribotai veiksniu, arba nežinia kur esančiu.</w:t>
      </w:r>
    </w:p>
    <w:p w:rsidR="00000000" w:rsidRDefault="00F856C4">
      <w:pPr>
        <w:ind w:firstLine="720"/>
        <w:jc w:val="both"/>
        <w:rPr>
          <w:rFonts w:ascii="Times New Roman" w:hAnsi="Times New Roman"/>
          <w:sz w:val="22"/>
          <w:lang w:val="lt-LT"/>
        </w:rPr>
      </w:pPr>
      <w:r>
        <w:rPr>
          <w:rFonts w:ascii="Times New Roman" w:hAnsi="Times New Roman"/>
          <w:sz w:val="22"/>
          <w:lang w:val="lt-LT"/>
        </w:rPr>
        <w:t>2. Pasibaigus įgaliojimui, netenka galios ir pe</w:t>
      </w:r>
      <w:r>
        <w:rPr>
          <w:rFonts w:ascii="Times New Roman" w:hAnsi="Times New Roman"/>
          <w:sz w:val="22"/>
          <w:lang w:val="lt-LT"/>
        </w:rPr>
        <w:t>rįgaliojimas.</w:t>
      </w:r>
    </w:p>
    <w:p w:rsidR="00000000" w:rsidRDefault="00F856C4">
      <w:pPr>
        <w:ind w:firstLine="720"/>
        <w:jc w:val="both"/>
        <w:rPr>
          <w:rFonts w:ascii="Times New Roman" w:hAnsi="Times New Roman"/>
          <w:sz w:val="22"/>
          <w:lang w:val="lt-LT"/>
        </w:rPr>
      </w:pPr>
      <w:r>
        <w:rPr>
          <w:rFonts w:ascii="Times New Roman" w:hAnsi="Times New Roman"/>
          <w:sz w:val="22"/>
          <w:lang w:val="lt-LT"/>
        </w:rPr>
        <w:t>3. Atstovavimo pasibaigimas negali būti panaudotas prieš sąžiningus trečiuosius asmenis, išskyrus atvejus, kai apie atstovavimo pasibaigimo faktą šie asmenys žinojo ar turėjo sužinoti, bet nesužinojo dėl savo pačių neatidumo.</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391" w:name="straipsnis148"/>
      <w:r>
        <w:rPr>
          <w:rFonts w:ascii="Times New Roman" w:hAnsi="Times New Roman"/>
          <w:b/>
          <w:sz w:val="22"/>
          <w:lang w:val="lt-LT"/>
        </w:rPr>
        <w:t>2.148 straipsni</w:t>
      </w:r>
      <w:r>
        <w:rPr>
          <w:rFonts w:ascii="Times New Roman" w:hAnsi="Times New Roman"/>
          <w:b/>
          <w:sz w:val="22"/>
          <w:lang w:val="lt-LT"/>
        </w:rPr>
        <w:t>s. Įgaliotojo pareiga pranešti apie įgaliojimo pasibaigimą</w:t>
      </w:r>
    </w:p>
    <w:bookmarkEnd w:id="391"/>
    <w:p w:rsidR="00000000" w:rsidRDefault="00F856C4">
      <w:pPr>
        <w:ind w:firstLine="720"/>
        <w:jc w:val="both"/>
        <w:rPr>
          <w:rFonts w:ascii="Times New Roman" w:hAnsi="Times New Roman"/>
          <w:sz w:val="22"/>
          <w:lang w:val="lt-LT"/>
        </w:rPr>
      </w:pPr>
      <w:r>
        <w:rPr>
          <w:rFonts w:ascii="Times New Roman" w:hAnsi="Times New Roman"/>
          <w:sz w:val="22"/>
          <w:lang w:val="lt-LT"/>
        </w:rPr>
        <w:t>1. Apie įgaliojimo panaikinimą, nurodytą šio kodekso 2.147 straipsnio 1 dalies 2 punkte, įgaliotojas privalo pranešti įgaliotiniui, taip pat įgaliotojui žinomiems tretiesiems asmenims, su kuriais n</w:t>
      </w:r>
      <w:r>
        <w:rPr>
          <w:rFonts w:ascii="Times New Roman" w:hAnsi="Times New Roman"/>
          <w:sz w:val="22"/>
          <w:lang w:val="lt-LT"/>
        </w:rPr>
        <w:t>ustatant ir palaikant santykius atstovauti duotas įgaliojimas. Tokią pat pareigą turi įgaliotojo teisių perėmėjai, kai įgaliojimas pasibaigia šio kodekso 2.147 straipsnio 1 dalies 4 ir 6 punktuose numatytais pagrindais.</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Įgaliotojo ir jo teisių perėmėjų </w:t>
      </w:r>
      <w:r>
        <w:rPr>
          <w:rFonts w:ascii="Times New Roman" w:hAnsi="Times New Roman"/>
          <w:sz w:val="22"/>
          <w:lang w:val="lt-LT"/>
        </w:rPr>
        <w:t>teisės ir pareigos, atsiradusios kaip įgaliotinio veiksmų rezultatas iki to laiko, kai įgaliotinis sužinojo ar turėjo sužinoti apie įgaliojimo pasibaigimą, lieka galioti tretiesiems asmenims. Ši nuostata netaikoma, jeigu trečiasis asmuo žinojo ar turėjo ži</w:t>
      </w:r>
      <w:r>
        <w:rPr>
          <w:rFonts w:ascii="Times New Roman" w:hAnsi="Times New Roman"/>
          <w:sz w:val="22"/>
          <w:lang w:val="lt-LT"/>
        </w:rPr>
        <w:t>noti, kad įgaliojimas pasibaigė.</w:t>
      </w:r>
    </w:p>
    <w:p w:rsidR="00000000" w:rsidRDefault="00F856C4">
      <w:pPr>
        <w:ind w:firstLine="720"/>
        <w:jc w:val="both"/>
        <w:rPr>
          <w:rFonts w:ascii="Times New Roman" w:hAnsi="Times New Roman"/>
          <w:sz w:val="22"/>
          <w:lang w:val="lt-LT"/>
        </w:rPr>
      </w:pPr>
      <w:r>
        <w:rPr>
          <w:rFonts w:ascii="Times New Roman" w:hAnsi="Times New Roman"/>
          <w:sz w:val="22"/>
          <w:lang w:val="lt-LT"/>
        </w:rPr>
        <w:t>3. Įgaliojimui pasibaigus, įgaliotinis ar jo teisių perėmėjai privalo tuojau grąžinti įgaliojimą įgaliotojui ar jo teisių perėmėjams.</w:t>
      </w:r>
    </w:p>
    <w:p w:rsidR="00000000" w:rsidRDefault="00F856C4">
      <w:pPr>
        <w:ind w:firstLine="720"/>
        <w:jc w:val="both"/>
        <w:rPr>
          <w:rFonts w:ascii="Times New Roman" w:hAnsi="Times New Roman"/>
          <w:sz w:val="22"/>
          <w:lang w:val="lt-LT"/>
        </w:rPr>
      </w:pPr>
    </w:p>
    <w:p w:rsidR="00000000" w:rsidRDefault="00F856C4">
      <w:pPr>
        <w:ind w:left="2790" w:hanging="2070"/>
        <w:jc w:val="both"/>
        <w:rPr>
          <w:rFonts w:ascii="Times New Roman" w:hAnsi="Times New Roman"/>
          <w:b/>
          <w:sz w:val="22"/>
          <w:lang w:val="lt-LT"/>
        </w:rPr>
      </w:pPr>
      <w:bookmarkStart w:id="392" w:name="straipsnis149"/>
      <w:r>
        <w:rPr>
          <w:rFonts w:ascii="Times New Roman" w:hAnsi="Times New Roman"/>
          <w:b/>
          <w:sz w:val="22"/>
          <w:lang w:val="lt-LT"/>
        </w:rPr>
        <w:t>2.149 straipsnis. Atstovavimą reglamentuojančių normų subsidiarus taikymas</w:t>
      </w:r>
    </w:p>
    <w:bookmarkEnd w:id="392"/>
    <w:p w:rsidR="00000000" w:rsidRDefault="00F856C4">
      <w:pPr>
        <w:ind w:firstLine="720"/>
        <w:jc w:val="both"/>
        <w:rPr>
          <w:rFonts w:ascii="Times New Roman" w:hAnsi="Times New Roman"/>
          <w:sz w:val="22"/>
          <w:lang w:val="lt-LT"/>
        </w:rPr>
      </w:pPr>
      <w:r>
        <w:rPr>
          <w:rFonts w:ascii="Times New Roman" w:hAnsi="Times New Roman"/>
          <w:sz w:val="22"/>
          <w:lang w:val="lt-LT"/>
        </w:rPr>
        <w:t>Atstovavimą r</w:t>
      </w:r>
      <w:r>
        <w:rPr>
          <w:rFonts w:ascii="Times New Roman" w:hAnsi="Times New Roman"/>
          <w:sz w:val="22"/>
          <w:lang w:val="lt-LT"/>
        </w:rPr>
        <w:t>eglamentuojančios normos atitinkamai taikomos ir tuo atveju, jeigu asmuo, kurio reikalus tvarkė kitas asmuo, neturėdamas įgaliojimo, vėliau patvirtina pastarojo veiksmus.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393" w:name="straipsnis150"/>
      <w:r>
        <w:rPr>
          <w:rFonts w:ascii="Times New Roman" w:hAnsi="Times New Roman"/>
          <w:b/>
          <w:sz w:val="22"/>
          <w:lang w:val="lt-LT"/>
        </w:rPr>
        <w:t>2.150 straipsnis. Atstovo pareiga atsiskaityti</w:t>
      </w:r>
    </w:p>
    <w:bookmarkEnd w:id="393"/>
    <w:p w:rsidR="00000000" w:rsidRDefault="00F856C4">
      <w:pPr>
        <w:ind w:firstLine="720"/>
        <w:jc w:val="both"/>
        <w:rPr>
          <w:rFonts w:ascii="Times New Roman" w:hAnsi="Times New Roman"/>
          <w:sz w:val="22"/>
          <w:lang w:val="lt-LT"/>
        </w:rPr>
      </w:pPr>
      <w:r>
        <w:rPr>
          <w:rFonts w:ascii="Times New Roman" w:hAnsi="Times New Roman"/>
          <w:sz w:val="22"/>
          <w:lang w:val="lt-LT"/>
        </w:rPr>
        <w:t>Atstovas privalo pateikti atstovaujam</w:t>
      </w:r>
      <w:r>
        <w:rPr>
          <w:rFonts w:ascii="Times New Roman" w:hAnsi="Times New Roman"/>
          <w:sz w:val="22"/>
          <w:lang w:val="lt-LT"/>
        </w:rPr>
        <w:t>ajam ataskaitą apie savo veiklą ir atsiskaityti atstovaujamajam už viską, ką yra gavęs vykdydamas pavedimą.</w:t>
      </w:r>
    </w:p>
    <w:p w:rsidR="00000000" w:rsidRDefault="00F856C4">
      <w:pPr>
        <w:ind w:firstLine="720"/>
        <w:jc w:val="both"/>
        <w:rPr>
          <w:rFonts w:ascii="Times New Roman" w:hAnsi="Times New Roman"/>
          <w:sz w:val="22"/>
          <w:lang w:val="lt-LT"/>
        </w:rPr>
      </w:pPr>
    </w:p>
    <w:p w:rsidR="00000000" w:rsidRDefault="00F856C4">
      <w:pPr>
        <w:pStyle w:val="BodyText2"/>
        <w:ind w:left="2700" w:hanging="1980"/>
        <w:rPr>
          <w:b/>
          <w:i w:val="0"/>
          <w:sz w:val="22"/>
        </w:rPr>
      </w:pPr>
      <w:bookmarkStart w:id="394" w:name="straipsnis151"/>
      <w:r>
        <w:rPr>
          <w:b/>
          <w:i w:val="0"/>
          <w:sz w:val="22"/>
        </w:rPr>
        <w:t>2.151 straipsnis. Atstovaujamojo pareiga atlyginti išlaidas bei sumokėti atlyginimą</w:t>
      </w:r>
    </w:p>
    <w:bookmarkEnd w:id="394"/>
    <w:p w:rsidR="00000000" w:rsidRDefault="00F856C4">
      <w:pPr>
        <w:ind w:firstLine="720"/>
        <w:jc w:val="both"/>
        <w:rPr>
          <w:rFonts w:ascii="Times New Roman" w:hAnsi="Times New Roman"/>
          <w:sz w:val="22"/>
          <w:lang w:val="lt-LT"/>
        </w:rPr>
      </w:pPr>
      <w:r>
        <w:rPr>
          <w:rFonts w:ascii="Times New Roman" w:hAnsi="Times New Roman"/>
          <w:sz w:val="22"/>
          <w:lang w:val="lt-LT"/>
        </w:rPr>
        <w:t>1. Atstovaujamasis turi atlyginti atstovo turėtas išlaidas, sus</w:t>
      </w:r>
      <w:r>
        <w:rPr>
          <w:rFonts w:ascii="Times New Roman" w:hAnsi="Times New Roman"/>
          <w:sz w:val="22"/>
          <w:lang w:val="lt-LT"/>
        </w:rPr>
        <w:t>ijusias su pavedimo vykdymu, jeigu sutartis ar įstatymai nenumato ko kita.</w:t>
      </w:r>
    </w:p>
    <w:p w:rsidR="00000000" w:rsidRDefault="00F856C4">
      <w:pPr>
        <w:pStyle w:val="BodyTextIndent"/>
        <w:rPr>
          <w:sz w:val="22"/>
        </w:rPr>
      </w:pPr>
      <w:r>
        <w:rPr>
          <w:sz w:val="22"/>
        </w:rPr>
        <w:t>2. Atstovui už darbą atstovaujamasis turi sumokėti atlyginimą, išskyrus atvejus, kai sutartis ar įstatymai numato, kad atstovaujama neatlygintinai.</w:t>
      </w:r>
    </w:p>
    <w:p w:rsidR="00000000" w:rsidRDefault="00F856C4">
      <w:pPr>
        <w:ind w:firstLine="720"/>
        <w:jc w:val="both"/>
        <w:rPr>
          <w:rFonts w:ascii="Times New Roman" w:hAnsi="Times New Roman"/>
          <w:sz w:val="22"/>
          <w:lang w:val="lt-LT"/>
        </w:rPr>
      </w:pPr>
    </w:p>
    <w:p w:rsidR="00000000" w:rsidRDefault="00F856C4">
      <w:pPr>
        <w:jc w:val="center"/>
        <w:rPr>
          <w:rFonts w:ascii="Times New Roman" w:hAnsi="Times New Roman"/>
          <w:b/>
          <w:sz w:val="22"/>
          <w:lang w:val="lt-LT"/>
        </w:rPr>
      </w:pPr>
    </w:p>
    <w:p w:rsidR="00000000" w:rsidRDefault="00F856C4">
      <w:pPr>
        <w:jc w:val="center"/>
        <w:rPr>
          <w:rFonts w:ascii="Times New Roman" w:hAnsi="Times New Roman"/>
          <w:b/>
          <w:sz w:val="22"/>
          <w:lang w:val="lt-LT"/>
        </w:rPr>
      </w:pPr>
      <w:bookmarkStart w:id="395" w:name="skyrius20"/>
      <w:r>
        <w:rPr>
          <w:rFonts w:ascii="Times New Roman" w:hAnsi="Times New Roman"/>
          <w:b/>
          <w:sz w:val="22"/>
          <w:lang w:val="lt-LT"/>
        </w:rPr>
        <w:t>XII</w:t>
      </w:r>
      <w:r>
        <w:rPr>
          <w:rFonts w:ascii="Times New Roman" w:hAnsi="Times New Roman"/>
          <w:b/>
          <w:caps/>
          <w:sz w:val="22"/>
          <w:lang w:val="lt-LT"/>
        </w:rPr>
        <w:t xml:space="preserve"> skyrius</w:t>
      </w:r>
    </w:p>
    <w:bookmarkEnd w:id="395"/>
    <w:p w:rsidR="00000000" w:rsidRDefault="00F856C4">
      <w:pPr>
        <w:jc w:val="center"/>
        <w:rPr>
          <w:rFonts w:ascii="Times New Roman" w:hAnsi="Times New Roman"/>
          <w:b/>
          <w:sz w:val="22"/>
          <w:lang w:val="lt-LT"/>
        </w:rPr>
      </w:pPr>
      <w:r>
        <w:rPr>
          <w:rFonts w:ascii="Times New Roman" w:hAnsi="Times New Roman"/>
          <w:b/>
          <w:sz w:val="22"/>
          <w:lang w:val="lt-LT"/>
        </w:rPr>
        <w:t>KOMERCINIS ATSTOVAV</w:t>
      </w:r>
      <w:r>
        <w:rPr>
          <w:rFonts w:ascii="Times New Roman" w:hAnsi="Times New Roman"/>
          <w:b/>
          <w:sz w:val="22"/>
          <w:lang w:val="lt-LT"/>
        </w:rPr>
        <w:t>IMAS</w:t>
      </w:r>
    </w:p>
    <w:p w:rsidR="00000000" w:rsidRDefault="00F856C4">
      <w:pPr>
        <w:ind w:firstLine="720"/>
        <w:jc w:val="both"/>
        <w:rPr>
          <w:rFonts w:ascii="Times New Roman" w:hAnsi="Times New Roman"/>
          <w:sz w:val="22"/>
          <w:lang w:val="lt-LT"/>
        </w:rPr>
      </w:pPr>
    </w:p>
    <w:p w:rsidR="00000000" w:rsidRDefault="00F856C4">
      <w:pPr>
        <w:jc w:val="center"/>
        <w:rPr>
          <w:rFonts w:ascii="Times New Roman" w:hAnsi="Times New Roman"/>
          <w:b/>
          <w:caps/>
          <w:sz w:val="22"/>
          <w:lang w:val="lt-LT"/>
        </w:rPr>
      </w:pPr>
      <w:bookmarkStart w:id="396" w:name="skirsnis16"/>
      <w:r>
        <w:rPr>
          <w:rFonts w:ascii="Times New Roman" w:hAnsi="Times New Roman"/>
          <w:b/>
          <w:caps/>
          <w:sz w:val="22"/>
          <w:lang w:val="lt-LT"/>
        </w:rPr>
        <w:t>Pirmasis skirsnis</w:t>
      </w:r>
    </w:p>
    <w:bookmarkEnd w:id="396"/>
    <w:p w:rsidR="00000000" w:rsidRDefault="00F856C4">
      <w:pPr>
        <w:jc w:val="center"/>
        <w:rPr>
          <w:rFonts w:ascii="Times New Roman" w:hAnsi="Times New Roman"/>
          <w:caps/>
          <w:sz w:val="22"/>
          <w:lang w:val="lt-LT"/>
        </w:rPr>
      </w:pPr>
      <w:r>
        <w:rPr>
          <w:rFonts w:ascii="Times New Roman" w:hAnsi="Times New Roman"/>
          <w:b/>
          <w:caps/>
          <w:sz w:val="22"/>
          <w:lang w:val="lt-LT"/>
        </w:rPr>
        <w:t>Prekybos agentas</w:t>
      </w:r>
    </w:p>
    <w:p w:rsidR="00000000" w:rsidRDefault="00F856C4">
      <w:pPr>
        <w:ind w:firstLine="720"/>
        <w:jc w:val="both"/>
        <w:rPr>
          <w:rFonts w:ascii="Times New Roman" w:hAnsi="Times New Roman"/>
          <w:caps/>
          <w:sz w:val="22"/>
          <w:lang w:val="lt-LT"/>
        </w:rPr>
      </w:pPr>
    </w:p>
    <w:p w:rsidR="00000000" w:rsidRDefault="00F856C4">
      <w:pPr>
        <w:ind w:firstLine="720"/>
        <w:jc w:val="both"/>
        <w:rPr>
          <w:rFonts w:ascii="Times New Roman" w:hAnsi="Times New Roman"/>
          <w:b/>
          <w:sz w:val="22"/>
          <w:lang w:val="lt-LT"/>
        </w:rPr>
      </w:pPr>
      <w:bookmarkStart w:id="397" w:name="straipsnis152"/>
      <w:r>
        <w:rPr>
          <w:rFonts w:ascii="Times New Roman" w:hAnsi="Times New Roman"/>
          <w:b/>
          <w:sz w:val="22"/>
          <w:lang w:val="lt-LT"/>
        </w:rPr>
        <w:t>2.152 straipsnis. Prekybos agento samprata</w:t>
      </w:r>
    </w:p>
    <w:bookmarkEnd w:id="397"/>
    <w:p w:rsidR="00000000" w:rsidRDefault="00F856C4">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cs="Times New Roman"/>
          <w:sz w:val="22"/>
        </w:rPr>
      </w:pPr>
      <w:r>
        <w:rPr>
          <w:rFonts w:ascii="Times New Roman" w:hAnsi="Times New Roman" w:cs="Times New Roman"/>
          <w:sz w:val="22"/>
        </w:rPr>
        <w:t>1. Prekybos agentu laikomas nepriklausomas asmuo, kurio pagrindinė ūkinė veikla – nuolat už atlyginimą tarpininkauti atstovaujamajam sudarant sutartis ar sudaryti sutartis</w:t>
      </w:r>
      <w:r>
        <w:rPr>
          <w:rFonts w:ascii="Times New Roman" w:hAnsi="Times New Roman" w:cs="Times New Roman"/>
          <w:sz w:val="22"/>
        </w:rPr>
        <w:t xml:space="preserve"> atstovaujamojo vardu ir atstovaujamojo sąskaita. Prekybos agentais nelaikomi juridinio asmens organai ir asmenys, turintys juridinio asmens organo teises ir pareigas, taip pat partneriai, veikiantys pagal jungtinės veiklos sutartį.</w:t>
      </w:r>
    </w:p>
    <w:p w:rsidR="00000000" w:rsidRDefault="00F856C4">
      <w:pPr>
        <w:ind w:firstLine="720"/>
        <w:jc w:val="both"/>
        <w:rPr>
          <w:rFonts w:ascii="Times New Roman" w:hAnsi="Times New Roman"/>
          <w:sz w:val="22"/>
          <w:lang w:val="lt-LT"/>
        </w:rPr>
      </w:pPr>
      <w:r>
        <w:rPr>
          <w:rFonts w:ascii="Times New Roman" w:hAnsi="Times New Roman"/>
          <w:sz w:val="22"/>
          <w:lang w:val="lt-LT"/>
        </w:rPr>
        <w:t>2. Atstovaujamasis ir a</w:t>
      </w:r>
      <w:r>
        <w:rPr>
          <w:rFonts w:ascii="Times New Roman" w:hAnsi="Times New Roman"/>
          <w:sz w:val="22"/>
          <w:lang w:val="lt-LT"/>
        </w:rPr>
        <w:t>tstovas gali tarpusavio sutartyje nustatyti tik tokias konkurenciją ribojančias sąlygas, kurių nedraudžia konkurencijos teisės normos.</w:t>
      </w:r>
    </w:p>
    <w:p w:rsidR="00000000" w:rsidRDefault="00F856C4">
      <w:pPr>
        <w:ind w:firstLine="720"/>
        <w:jc w:val="both"/>
        <w:rPr>
          <w:rFonts w:ascii="Times New Roman" w:hAnsi="Times New Roman"/>
          <w:sz w:val="22"/>
          <w:lang w:val="lt-LT"/>
        </w:rPr>
      </w:pPr>
      <w:r>
        <w:rPr>
          <w:rFonts w:ascii="Times New Roman" w:hAnsi="Times New Roman"/>
          <w:sz w:val="22"/>
          <w:lang w:val="lt-LT"/>
        </w:rPr>
        <w:t>3. Sutartyje gali būti numatyta išlyga, suteikianti prekybos agentui išimtinę teisę atstovaujamojo vardu sudaryti sutarti</w:t>
      </w:r>
      <w:r>
        <w:rPr>
          <w:rFonts w:ascii="Times New Roman" w:hAnsi="Times New Roman"/>
          <w:sz w:val="22"/>
          <w:lang w:val="lt-LT"/>
        </w:rPr>
        <w:t>s tam tikroje teritorijoje ar su tam tikra vartotojų grupe, jeigu tokia išlyga nepažeidžia šio straipsnio 2 dalies nuostatų.</w:t>
      </w:r>
    </w:p>
    <w:p w:rsidR="00000000" w:rsidRDefault="00F856C4">
      <w:pPr>
        <w:rPr>
          <w:rFonts w:ascii="Times New Roman" w:hAnsi="Times New Roman"/>
          <w:i/>
          <w:iCs/>
          <w:sz w:val="20"/>
          <w:lang w:val="lt-LT"/>
        </w:rPr>
      </w:pPr>
      <w:r>
        <w:rPr>
          <w:rFonts w:ascii="Times New Roman" w:hAnsi="Times New Roman"/>
          <w:i/>
          <w:iCs/>
          <w:sz w:val="20"/>
          <w:lang w:val="lt-LT"/>
        </w:rPr>
        <w:t>Straipsnio pakeitimai:</w:t>
      </w:r>
    </w:p>
    <w:p w:rsidR="00000000" w:rsidRDefault="00F856C4">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68"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2004-04-27, Žin., 2004, Nr. 72-2</w:t>
      </w:r>
      <w:r>
        <w:rPr>
          <w:rFonts w:ascii="Times New Roman" w:eastAsia="MS Mincho" w:hAnsi="Times New Roman" w:cs="Times New Roman"/>
          <w:i/>
          <w:iCs/>
        </w:rPr>
        <w:t>495 (2004-04-30)</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398" w:name="straipsnis153"/>
      <w:r>
        <w:rPr>
          <w:rFonts w:ascii="Times New Roman" w:hAnsi="Times New Roman"/>
          <w:b/>
          <w:sz w:val="22"/>
          <w:lang w:val="lt-LT"/>
        </w:rPr>
        <w:t>2.153 straipsnis. Prekybos agento veiklos prielaidos</w:t>
      </w:r>
    </w:p>
    <w:bookmarkEnd w:id="398"/>
    <w:p w:rsidR="00000000" w:rsidRDefault="00F856C4">
      <w:pPr>
        <w:ind w:firstLine="720"/>
        <w:jc w:val="both"/>
        <w:rPr>
          <w:rFonts w:ascii="Times New Roman" w:hAnsi="Times New Roman"/>
          <w:sz w:val="22"/>
          <w:lang w:val="lt-LT"/>
        </w:rPr>
      </w:pPr>
      <w:r>
        <w:rPr>
          <w:rFonts w:ascii="Times New Roman" w:hAnsi="Times New Roman"/>
          <w:sz w:val="22"/>
          <w:lang w:val="lt-LT"/>
        </w:rPr>
        <w:t>Prieš pradėdamas veiklą, prekybos agentas privalo apdrausti savo civilinę atsakomybę už galimą žalą, kurios gali būti atstovaujamajam ar tretiesiems asmenims dėl jo veiksmų.</w:t>
      </w:r>
    </w:p>
    <w:p w:rsidR="00000000" w:rsidRDefault="00F856C4">
      <w:pPr>
        <w:pStyle w:val="Header"/>
        <w:tabs>
          <w:tab w:val="clear" w:pos="4320"/>
          <w:tab w:val="clear" w:pos="8640"/>
        </w:tabs>
        <w:ind w:firstLine="720"/>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399" w:name="straipsnis154"/>
      <w:r>
        <w:rPr>
          <w:rFonts w:ascii="Times New Roman" w:hAnsi="Times New Roman"/>
          <w:b/>
          <w:sz w:val="22"/>
          <w:lang w:val="lt-LT"/>
        </w:rPr>
        <w:t>2.154 stra</w:t>
      </w:r>
      <w:r>
        <w:rPr>
          <w:rFonts w:ascii="Times New Roman" w:hAnsi="Times New Roman"/>
          <w:b/>
          <w:sz w:val="22"/>
          <w:lang w:val="lt-LT"/>
        </w:rPr>
        <w:t>ipsnis. Prekybos agento teisių ir pareigų įforminimas</w:t>
      </w:r>
    </w:p>
    <w:bookmarkEnd w:id="399"/>
    <w:p w:rsidR="00000000" w:rsidRDefault="00F856C4">
      <w:pPr>
        <w:ind w:firstLine="720"/>
        <w:jc w:val="both"/>
        <w:rPr>
          <w:rFonts w:ascii="Times New Roman" w:hAnsi="Times New Roman"/>
          <w:sz w:val="22"/>
          <w:lang w:val="lt-LT"/>
        </w:rPr>
      </w:pPr>
      <w:r>
        <w:rPr>
          <w:rFonts w:ascii="Times New Roman" w:hAnsi="Times New Roman"/>
          <w:sz w:val="22"/>
          <w:lang w:val="lt-LT"/>
        </w:rPr>
        <w:t>1. Prekybos agento teisės ir pareigos gali būti įformintos raštu arba žodžiu.</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Agento arba atstovaujamojo reikalavimu jų sutartis privalo būti sudaryta raštu. Teisės reikalauti sudaryti sutartį raštu </w:t>
      </w:r>
      <w:r>
        <w:rPr>
          <w:rFonts w:ascii="Times New Roman" w:hAnsi="Times New Roman"/>
          <w:sz w:val="22"/>
          <w:lang w:val="lt-LT"/>
        </w:rPr>
        <w:t>atsisakymas negalioja.</w:t>
      </w:r>
    </w:p>
    <w:p w:rsidR="00000000" w:rsidRDefault="00F856C4">
      <w:pPr>
        <w:ind w:firstLine="720"/>
        <w:jc w:val="both"/>
        <w:rPr>
          <w:rFonts w:ascii="Times New Roman" w:hAnsi="Times New Roman"/>
          <w:sz w:val="22"/>
          <w:lang w:val="lt-LT"/>
        </w:rPr>
      </w:pPr>
      <w:r>
        <w:rPr>
          <w:rFonts w:ascii="Times New Roman" w:hAnsi="Times New Roman"/>
          <w:sz w:val="22"/>
          <w:lang w:val="lt-LT"/>
        </w:rPr>
        <w:t>3. Tik sudarius sutartį raštu, galioja šios sąlygos, nustatančios:</w:t>
      </w:r>
    </w:p>
    <w:p w:rsidR="00000000" w:rsidRDefault="00F856C4">
      <w:pPr>
        <w:ind w:firstLine="720"/>
        <w:jc w:val="both"/>
        <w:rPr>
          <w:rFonts w:ascii="Times New Roman" w:hAnsi="Times New Roman"/>
          <w:sz w:val="22"/>
          <w:lang w:val="lt-LT"/>
        </w:rPr>
      </w:pPr>
      <w:r>
        <w:rPr>
          <w:rFonts w:ascii="Times New Roman" w:hAnsi="Times New Roman"/>
          <w:sz w:val="22"/>
          <w:lang w:val="lt-LT"/>
        </w:rPr>
        <w:t>1) agento arba atstovaujamojo civilinės atsakomybės apribojimus arba visišką jos netaikymą;</w:t>
      </w:r>
    </w:p>
    <w:p w:rsidR="00000000" w:rsidRDefault="00F856C4">
      <w:pPr>
        <w:ind w:firstLine="720"/>
        <w:jc w:val="both"/>
        <w:rPr>
          <w:rFonts w:ascii="Times New Roman" w:hAnsi="Times New Roman"/>
          <w:sz w:val="22"/>
          <w:lang w:val="lt-LT"/>
        </w:rPr>
      </w:pPr>
      <w:r>
        <w:rPr>
          <w:rFonts w:ascii="Times New Roman" w:hAnsi="Times New Roman"/>
          <w:sz w:val="22"/>
          <w:lang w:val="lt-LT"/>
        </w:rPr>
        <w:t>2) draudimą konkuruoti nutraukus sutartį;</w:t>
      </w:r>
    </w:p>
    <w:p w:rsidR="00000000" w:rsidRDefault="00F856C4">
      <w:pPr>
        <w:ind w:firstLine="720"/>
        <w:jc w:val="both"/>
        <w:rPr>
          <w:rFonts w:ascii="Times New Roman" w:hAnsi="Times New Roman"/>
          <w:sz w:val="22"/>
          <w:lang w:val="lt-LT"/>
        </w:rPr>
      </w:pPr>
      <w:r>
        <w:rPr>
          <w:rFonts w:ascii="Times New Roman" w:hAnsi="Times New Roman"/>
          <w:sz w:val="22"/>
          <w:lang w:val="lt-LT"/>
        </w:rPr>
        <w:t>3) sutarties nutraukimo sąlygas;</w:t>
      </w:r>
    </w:p>
    <w:p w:rsidR="00000000" w:rsidRDefault="00F856C4">
      <w:pPr>
        <w:pStyle w:val="Header"/>
        <w:tabs>
          <w:tab w:val="clear" w:pos="4320"/>
          <w:tab w:val="clear" w:pos="8640"/>
        </w:tabs>
        <w:ind w:firstLine="720"/>
        <w:rPr>
          <w:rFonts w:ascii="Times New Roman" w:hAnsi="Times New Roman"/>
          <w:sz w:val="22"/>
          <w:lang w:val="lt-LT"/>
        </w:rPr>
      </w:pPr>
      <w:r>
        <w:rPr>
          <w:rFonts w:ascii="Times New Roman" w:hAnsi="Times New Roman"/>
          <w:sz w:val="22"/>
          <w:lang w:val="lt-LT"/>
        </w:rPr>
        <w:t>4) išimtines prekybos agento teises;</w:t>
      </w:r>
    </w:p>
    <w:p w:rsidR="00000000" w:rsidRDefault="00F856C4">
      <w:pPr>
        <w:ind w:firstLine="720"/>
        <w:jc w:val="both"/>
        <w:rPr>
          <w:rFonts w:ascii="Times New Roman" w:hAnsi="Times New Roman"/>
          <w:sz w:val="22"/>
          <w:lang w:val="lt-LT"/>
        </w:rPr>
      </w:pPr>
      <w:r>
        <w:rPr>
          <w:rFonts w:ascii="Times New Roman" w:hAnsi="Times New Roman"/>
          <w:sz w:val="22"/>
          <w:lang w:val="lt-LT"/>
        </w:rPr>
        <w:t>5) prekybos agento teisės į atlyginimą priklausomybę nuo sudarytos sutarties įvykdymo.</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400" w:name="straipsnis155"/>
      <w:r>
        <w:rPr>
          <w:rFonts w:ascii="Times New Roman" w:hAnsi="Times New Roman"/>
          <w:b/>
          <w:sz w:val="22"/>
          <w:lang w:val="lt-LT"/>
        </w:rPr>
        <w:t>2.155 straipsnis. Sutarties galiojimo terminas</w:t>
      </w:r>
    </w:p>
    <w:bookmarkEnd w:id="400"/>
    <w:p w:rsidR="00000000" w:rsidRDefault="00F856C4">
      <w:pPr>
        <w:ind w:firstLine="720"/>
        <w:jc w:val="both"/>
        <w:rPr>
          <w:rFonts w:ascii="Times New Roman" w:hAnsi="Times New Roman"/>
          <w:sz w:val="22"/>
          <w:lang w:val="lt-LT"/>
        </w:rPr>
      </w:pPr>
      <w:r>
        <w:rPr>
          <w:rFonts w:ascii="Times New Roman" w:hAnsi="Times New Roman"/>
          <w:sz w:val="22"/>
          <w:lang w:val="lt-LT"/>
        </w:rPr>
        <w:t>1. Prekybos agento ir atstovaujamojo sutartis gali būti sudaryta apibrėžtam arba ne</w:t>
      </w:r>
      <w:r>
        <w:rPr>
          <w:rFonts w:ascii="Times New Roman" w:hAnsi="Times New Roman"/>
          <w:sz w:val="22"/>
          <w:lang w:val="lt-LT"/>
        </w:rPr>
        <w:t>apibrėžtam terminui.</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sutartis buvo sudaryta apibrėžtam terminui ir šiam terminui pasibaigus šalys toliau vykdo savo teises ir pareigas, tai pripažįstama, kad sutartis atnaujinta neapibrėžtam terminui</w:t>
      </w:r>
      <w:r>
        <w:rPr>
          <w:rFonts w:ascii="Times New Roman" w:hAnsi="Times New Roman"/>
          <w:b/>
          <w:sz w:val="22"/>
          <w:lang w:val="lt-LT"/>
        </w:rPr>
        <w:t xml:space="preserve"> </w:t>
      </w:r>
      <w:r>
        <w:rPr>
          <w:rFonts w:ascii="Times New Roman" w:hAnsi="Times New Roman"/>
          <w:sz w:val="22"/>
          <w:lang w:val="lt-LT"/>
        </w:rPr>
        <w:t>tokiomis pat sąlygomis.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401" w:name="straipsnis156"/>
      <w:r>
        <w:rPr>
          <w:rFonts w:ascii="Times New Roman" w:hAnsi="Times New Roman"/>
          <w:b/>
          <w:sz w:val="22"/>
          <w:lang w:val="lt-LT"/>
        </w:rPr>
        <w:t>2.156 straipsnis. Prek</w:t>
      </w:r>
      <w:r>
        <w:rPr>
          <w:rFonts w:ascii="Times New Roman" w:hAnsi="Times New Roman"/>
          <w:b/>
          <w:sz w:val="22"/>
          <w:lang w:val="lt-LT"/>
        </w:rPr>
        <w:t>ybos agento pareigos</w:t>
      </w:r>
    </w:p>
    <w:bookmarkEnd w:id="401"/>
    <w:p w:rsidR="00000000" w:rsidRDefault="00F856C4">
      <w:pPr>
        <w:ind w:firstLine="720"/>
        <w:jc w:val="both"/>
        <w:rPr>
          <w:rFonts w:ascii="Times New Roman" w:hAnsi="Times New Roman"/>
          <w:sz w:val="22"/>
          <w:lang w:val="lt-LT"/>
        </w:rPr>
      </w:pPr>
      <w:r>
        <w:rPr>
          <w:rFonts w:ascii="Times New Roman" w:hAnsi="Times New Roman"/>
          <w:sz w:val="22"/>
          <w:lang w:val="lt-LT"/>
        </w:rPr>
        <w:t>Prekybos agentas privalo:</w:t>
      </w:r>
    </w:p>
    <w:p w:rsidR="00000000" w:rsidRDefault="00F856C4">
      <w:pPr>
        <w:ind w:firstLine="720"/>
        <w:jc w:val="both"/>
        <w:rPr>
          <w:rFonts w:ascii="Times New Roman" w:hAnsi="Times New Roman"/>
          <w:sz w:val="22"/>
          <w:lang w:val="lt-LT"/>
        </w:rPr>
      </w:pPr>
      <w:r>
        <w:rPr>
          <w:rFonts w:ascii="Times New Roman" w:hAnsi="Times New Roman"/>
          <w:sz w:val="22"/>
          <w:lang w:val="lt-LT"/>
        </w:rPr>
        <w:t>1) sąžiningai ir rūpestingai vykdyti visus atstovaujamojo pavedimus</w:t>
      </w:r>
      <w:r>
        <w:rPr>
          <w:rFonts w:ascii="Times New Roman" w:hAnsi="Times New Roman"/>
          <w:b/>
          <w:sz w:val="22"/>
          <w:lang w:val="lt-LT"/>
        </w:rPr>
        <w:t xml:space="preserve"> </w:t>
      </w:r>
      <w:r>
        <w:rPr>
          <w:rFonts w:ascii="Times New Roman" w:hAnsi="Times New Roman"/>
          <w:sz w:val="22"/>
          <w:lang w:val="lt-LT"/>
        </w:rPr>
        <w:t>ir protingumo kriterijų atitinkančias instrukcijas, būti lojalus atstovaujamajam ir veikti išimtinai dėl atstovaujamojo interesų;</w:t>
      </w:r>
    </w:p>
    <w:p w:rsidR="00000000" w:rsidRDefault="00F856C4">
      <w:pPr>
        <w:ind w:firstLine="720"/>
        <w:jc w:val="both"/>
        <w:rPr>
          <w:rFonts w:ascii="Times New Roman" w:hAnsi="Times New Roman"/>
          <w:sz w:val="22"/>
          <w:lang w:val="lt-LT"/>
        </w:rPr>
      </w:pPr>
      <w:r>
        <w:rPr>
          <w:rFonts w:ascii="Times New Roman" w:hAnsi="Times New Roman"/>
          <w:sz w:val="22"/>
          <w:lang w:val="lt-LT"/>
        </w:rPr>
        <w:t>2) reguliar</w:t>
      </w:r>
      <w:r>
        <w:rPr>
          <w:rFonts w:ascii="Times New Roman" w:hAnsi="Times New Roman"/>
          <w:sz w:val="22"/>
          <w:lang w:val="lt-LT"/>
        </w:rPr>
        <w:t>iai pranešti atstovaujamajam apie sudaromas ar sudarytas sutartis, taip pat teikti kitą svarbią informaciją, susijusią su savo ir atstovaujamojo verslu;</w:t>
      </w:r>
    </w:p>
    <w:p w:rsidR="00000000" w:rsidRDefault="00F856C4">
      <w:pPr>
        <w:ind w:firstLine="720"/>
        <w:jc w:val="both"/>
        <w:rPr>
          <w:rFonts w:ascii="Times New Roman" w:hAnsi="Times New Roman"/>
          <w:sz w:val="22"/>
          <w:lang w:val="lt-LT"/>
        </w:rPr>
      </w:pPr>
      <w:r>
        <w:rPr>
          <w:rFonts w:ascii="Times New Roman" w:hAnsi="Times New Roman"/>
          <w:sz w:val="22"/>
          <w:lang w:val="lt-LT"/>
        </w:rPr>
        <w:t>3) saugoti atstovaujamojo komercines paslaptis tiek sutarties galiojimo metu, tiek ir jai pasibaigus;</w:t>
      </w:r>
    </w:p>
    <w:p w:rsidR="00000000" w:rsidRDefault="00F856C4">
      <w:pPr>
        <w:ind w:firstLine="720"/>
        <w:jc w:val="both"/>
        <w:rPr>
          <w:rFonts w:ascii="Times New Roman" w:hAnsi="Times New Roman"/>
          <w:sz w:val="22"/>
          <w:lang w:val="lt-LT"/>
        </w:rPr>
      </w:pPr>
      <w:r>
        <w:rPr>
          <w:rFonts w:ascii="Times New Roman" w:hAnsi="Times New Roman"/>
          <w:sz w:val="22"/>
          <w:lang w:val="lt-LT"/>
        </w:rPr>
        <w:t>4</w:t>
      </w:r>
      <w:r>
        <w:rPr>
          <w:rFonts w:ascii="Times New Roman" w:hAnsi="Times New Roman"/>
          <w:sz w:val="22"/>
          <w:lang w:val="lt-LT"/>
        </w:rPr>
        <w:t>) nekonkuruoti su atstovaujamuoju, jeigu ši sąlyga numatyta sutartyje;</w:t>
      </w:r>
    </w:p>
    <w:p w:rsidR="00000000" w:rsidRDefault="00F856C4">
      <w:pPr>
        <w:ind w:firstLine="720"/>
        <w:jc w:val="both"/>
        <w:rPr>
          <w:rFonts w:ascii="Times New Roman" w:hAnsi="Times New Roman"/>
          <w:sz w:val="22"/>
          <w:lang w:val="lt-LT"/>
        </w:rPr>
      </w:pPr>
      <w:r>
        <w:rPr>
          <w:rFonts w:ascii="Times New Roman" w:hAnsi="Times New Roman"/>
          <w:sz w:val="22"/>
          <w:lang w:val="lt-LT"/>
        </w:rPr>
        <w:t>5) atlyginti atstovaujamajam padarytus nuostolius;</w:t>
      </w:r>
    </w:p>
    <w:p w:rsidR="00000000" w:rsidRDefault="00F856C4">
      <w:pPr>
        <w:ind w:firstLine="720"/>
        <w:jc w:val="both"/>
        <w:rPr>
          <w:rFonts w:ascii="Times New Roman" w:hAnsi="Times New Roman"/>
          <w:sz w:val="22"/>
          <w:lang w:val="lt-LT"/>
        </w:rPr>
      </w:pPr>
      <w:r>
        <w:rPr>
          <w:rFonts w:ascii="Times New Roman" w:hAnsi="Times New Roman"/>
          <w:sz w:val="22"/>
          <w:lang w:val="lt-LT"/>
        </w:rPr>
        <w:t>6) pasibaigus sutarčiai, grąžinti atstovaujamajam visus pastarojo perduotus dokumentus, turtą ir kitką.</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402" w:name="straipsnis157"/>
      <w:r>
        <w:rPr>
          <w:rFonts w:ascii="Times New Roman" w:hAnsi="Times New Roman"/>
          <w:b/>
          <w:sz w:val="22"/>
          <w:lang w:val="lt-LT"/>
        </w:rPr>
        <w:t>2.157 straipsnis. Atstovaujam</w:t>
      </w:r>
      <w:r>
        <w:rPr>
          <w:rFonts w:ascii="Times New Roman" w:hAnsi="Times New Roman"/>
          <w:b/>
          <w:sz w:val="22"/>
          <w:lang w:val="lt-LT"/>
        </w:rPr>
        <w:t>ojo pareigos</w:t>
      </w:r>
    </w:p>
    <w:bookmarkEnd w:id="402"/>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Atstovaujamasis privalo: </w:t>
      </w:r>
    </w:p>
    <w:p w:rsidR="00000000" w:rsidRDefault="00F856C4">
      <w:pPr>
        <w:ind w:firstLine="720"/>
        <w:jc w:val="both"/>
        <w:rPr>
          <w:rFonts w:ascii="Times New Roman" w:hAnsi="Times New Roman"/>
          <w:sz w:val="22"/>
          <w:lang w:val="lt-LT"/>
        </w:rPr>
      </w:pPr>
      <w:r>
        <w:rPr>
          <w:rFonts w:ascii="Times New Roman" w:hAnsi="Times New Roman"/>
          <w:sz w:val="22"/>
          <w:lang w:val="lt-LT"/>
        </w:rPr>
        <w:t>1) aprūpinti prekybos agentą reikiamais dokumentais ir informacija (kainoraščiais, prekių pavyzdžiais, reklamine medžiaga, standartinėmis sutarčių sąlygomis ir t. t.);</w:t>
      </w:r>
    </w:p>
    <w:p w:rsidR="00000000" w:rsidRDefault="00F856C4">
      <w:pPr>
        <w:ind w:firstLine="720"/>
        <w:jc w:val="both"/>
        <w:rPr>
          <w:rFonts w:ascii="Times New Roman" w:hAnsi="Times New Roman"/>
          <w:sz w:val="22"/>
          <w:lang w:val="lt-LT"/>
        </w:rPr>
      </w:pPr>
      <w:r>
        <w:rPr>
          <w:rFonts w:ascii="Times New Roman" w:hAnsi="Times New Roman"/>
          <w:sz w:val="22"/>
          <w:lang w:val="lt-LT"/>
        </w:rPr>
        <w:t>2) nedelsdamas pranešti prekybos agentui apie sut</w:t>
      </w:r>
      <w:r>
        <w:rPr>
          <w:rFonts w:ascii="Times New Roman" w:hAnsi="Times New Roman"/>
          <w:sz w:val="22"/>
          <w:lang w:val="lt-LT"/>
        </w:rPr>
        <w:t>ikimą ar atsisakymą sudaryti konkrečią sutartį ar ją vykdyti, taip pat apie sutarties sąlygų pakeitimą ar papildymą;</w:t>
      </w:r>
    </w:p>
    <w:p w:rsidR="00000000" w:rsidRDefault="00F856C4">
      <w:pPr>
        <w:ind w:firstLine="720"/>
        <w:jc w:val="both"/>
        <w:rPr>
          <w:rFonts w:ascii="Times New Roman" w:hAnsi="Times New Roman"/>
          <w:sz w:val="22"/>
          <w:lang w:val="lt-LT"/>
        </w:rPr>
      </w:pPr>
      <w:r>
        <w:rPr>
          <w:rFonts w:ascii="Times New Roman" w:hAnsi="Times New Roman"/>
          <w:sz w:val="22"/>
          <w:lang w:val="lt-LT"/>
        </w:rPr>
        <w:t>3) nedelsdamas pranešti prekybos agentui apie sutarties, kurią prekybos agentas sudarė neturėdamas pavedimo, patvirtinimą ar nepatvirtinimą</w:t>
      </w:r>
      <w:r>
        <w:rPr>
          <w:rFonts w:ascii="Times New Roman" w:hAnsi="Times New Roman"/>
          <w:sz w:val="22"/>
          <w:lang w:val="lt-LT"/>
        </w:rPr>
        <w:t>;</w:t>
      </w:r>
    </w:p>
    <w:p w:rsidR="00000000" w:rsidRDefault="00F856C4">
      <w:pPr>
        <w:ind w:firstLine="720"/>
        <w:jc w:val="both"/>
        <w:rPr>
          <w:rFonts w:ascii="Times New Roman" w:hAnsi="Times New Roman"/>
          <w:sz w:val="22"/>
          <w:lang w:val="lt-LT"/>
        </w:rPr>
      </w:pPr>
      <w:r>
        <w:rPr>
          <w:rFonts w:ascii="Times New Roman" w:hAnsi="Times New Roman"/>
          <w:sz w:val="22"/>
          <w:lang w:val="lt-LT"/>
        </w:rPr>
        <w:t>4) mokėti prekybos agentui sutartyje numatytą atlyginimą;</w:t>
      </w:r>
    </w:p>
    <w:p w:rsidR="00000000" w:rsidRDefault="00F856C4">
      <w:pPr>
        <w:ind w:firstLine="720"/>
        <w:jc w:val="both"/>
        <w:rPr>
          <w:rFonts w:ascii="Times New Roman" w:hAnsi="Times New Roman"/>
          <w:sz w:val="22"/>
          <w:lang w:val="lt-LT"/>
        </w:rPr>
      </w:pPr>
      <w:r>
        <w:rPr>
          <w:rFonts w:ascii="Times New Roman" w:hAnsi="Times New Roman"/>
          <w:sz w:val="22"/>
          <w:lang w:val="lt-LT"/>
        </w:rPr>
        <w:t>5) suteikti agentui informaciją, būtiną komercinio atstovavimo sutarčiai vykdyti, ypač pranešti apie tai, kad prekybinių sandorių daug mažiau, nei prekybos agentas galėtų tikėtis.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403" w:name="straipsnis158"/>
      <w:r>
        <w:rPr>
          <w:rFonts w:ascii="Times New Roman" w:hAnsi="Times New Roman"/>
          <w:b/>
          <w:sz w:val="22"/>
          <w:lang w:val="lt-LT"/>
        </w:rPr>
        <w:t>2.158 straipsni</w:t>
      </w:r>
      <w:r>
        <w:rPr>
          <w:rFonts w:ascii="Times New Roman" w:hAnsi="Times New Roman"/>
          <w:b/>
          <w:sz w:val="22"/>
          <w:lang w:val="lt-LT"/>
        </w:rPr>
        <w:t xml:space="preserve">s. Prekybos agento atlyginimas </w:t>
      </w:r>
    </w:p>
    <w:bookmarkEnd w:id="403"/>
    <w:p w:rsidR="00000000" w:rsidRDefault="00F856C4">
      <w:pPr>
        <w:ind w:firstLine="720"/>
        <w:jc w:val="both"/>
        <w:rPr>
          <w:rFonts w:ascii="Times New Roman" w:hAnsi="Times New Roman"/>
          <w:sz w:val="22"/>
          <w:lang w:val="lt-LT"/>
        </w:rPr>
      </w:pPr>
      <w:r>
        <w:rPr>
          <w:rFonts w:ascii="Times New Roman" w:hAnsi="Times New Roman"/>
          <w:sz w:val="22"/>
          <w:lang w:val="lt-LT"/>
        </w:rPr>
        <w:t>1. Prekybos agentui už kiekvieną sėkmingai sudarytą sandorį atstovaujamasis moka sutartyje nustatytą atlyginimą. Prekybos agentas taip pat turi teisę į atlyginimą, kai sandorį sudaro pats atstovaujamasis, tačiau prekybos age</w:t>
      </w:r>
      <w:r>
        <w:rPr>
          <w:rFonts w:ascii="Times New Roman" w:hAnsi="Times New Roman"/>
          <w:sz w:val="22"/>
          <w:lang w:val="lt-LT"/>
        </w:rPr>
        <w:t>nto veiklos dėka, net jeigu tas sandoris buvo sudarytas pasibaigus atstovavimo santykiams.</w:t>
      </w:r>
    </w:p>
    <w:p w:rsidR="00000000" w:rsidRDefault="00F856C4">
      <w:pPr>
        <w:ind w:firstLine="720"/>
        <w:jc w:val="both"/>
        <w:rPr>
          <w:rFonts w:ascii="Times New Roman" w:hAnsi="Times New Roman"/>
          <w:sz w:val="22"/>
          <w:lang w:val="lt-LT"/>
        </w:rPr>
      </w:pPr>
      <w:r>
        <w:rPr>
          <w:rFonts w:ascii="Times New Roman" w:hAnsi="Times New Roman"/>
          <w:sz w:val="22"/>
          <w:lang w:val="lt-LT"/>
        </w:rPr>
        <w:t>2. Sutartyje gali būti numatyta, kad prekybos agento atlyginimas priklauso nuo atstovaujamojo pavedimo įvykdymo kokybės arba kad prekybos agentas atlyginimą gauna ti</w:t>
      </w:r>
      <w:r>
        <w:rPr>
          <w:rFonts w:ascii="Times New Roman" w:hAnsi="Times New Roman"/>
          <w:sz w:val="22"/>
          <w:lang w:val="lt-LT"/>
        </w:rPr>
        <w:t>k tada, kai trečiasis asmuo įvykdo sudarytą sutartį. Atlyginimas prekybos agentui taip pat mokamas už iš trečiųjų asmenų atstovaujamojo naudai išieškotas pinigų sumas.</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3. Jeigu prekybos agentas garantuoja atstovaujamajam, kad kita tam tikro sandorio šalis </w:t>
      </w:r>
      <w:r>
        <w:rPr>
          <w:rFonts w:ascii="Times New Roman" w:hAnsi="Times New Roman"/>
          <w:sz w:val="22"/>
          <w:lang w:val="lt-LT"/>
        </w:rPr>
        <w:t>tinkamai įvykdys sutartį, tai prekybos agentas turi teisę gauti papildomą atlyginimą (</w:t>
      </w:r>
      <w:r>
        <w:rPr>
          <w:rFonts w:ascii="Times New Roman" w:hAnsi="Times New Roman"/>
          <w:i/>
          <w:sz w:val="22"/>
          <w:lang w:val="lt-LT"/>
        </w:rPr>
        <w:t>del credere</w:t>
      </w:r>
      <w:r>
        <w:rPr>
          <w:rFonts w:ascii="Times New Roman" w:hAnsi="Times New Roman"/>
          <w:sz w:val="22"/>
          <w:lang w:val="lt-LT"/>
        </w:rPr>
        <w:t>). Šalių susitarimas panaikinti tokią prekybos agento teisę negalioja. Teisė į papildomą atlyginimą (</w:t>
      </w:r>
      <w:r>
        <w:rPr>
          <w:rFonts w:ascii="Times New Roman" w:hAnsi="Times New Roman"/>
          <w:i/>
          <w:sz w:val="22"/>
          <w:lang w:val="lt-LT"/>
        </w:rPr>
        <w:t>del credere)</w:t>
      </w:r>
      <w:r>
        <w:rPr>
          <w:rFonts w:ascii="Times New Roman" w:hAnsi="Times New Roman"/>
          <w:sz w:val="22"/>
          <w:lang w:val="lt-LT"/>
        </w:rPr>
        <w:t xml:space="preserve"> atsiranda nuo sandorio tinkamo įvykdymo.</w:t>
      </w:r>
    </w:p>
    <w:p w:rsidR="00000000" w:rsidRDefault="00F856C4">
      <w:pPr>
        <w:ind w:firstLine="720"/>
        <w:jc w:val="both"/>
        <w:rPr>
          <w:rFonts w:ascii="Times New Roman" w:hAnsi="Times New Roman"/>
          <w:sz w:val="22"/>
          <w:lang w:val="lt-LT"/>
        </w:rPr>
      </w:pPr>
      <w:r>
        <w:rPr>
          <w:rFonts w:ascii="Times New Roman" w:hAnsi="Times New Roman"/>
          <w:sz w:val="22"/>
          <w:lang w:val="lt-LT"/>
        </w:rPr>
        <w:t>4. J</w:t>
      </w:r>
      <w:r>
        <w:rPr>
          <w:rFonts w:ascii="Times New Roman" w:hAnsi="Times New Roman"/>
          <w:sz w:val="22"/>
          <w:lang w:val="lt-LT"/>
        </w:rPr>
        <w:t>eigu prekybos agento atlyginimas sutartyje neaptartas, prekybos agentui turi būti mokamas atlyginimas, kuris mokamas prekybos agentams, paskirtiems tokio agento veiklos vietoje, ir prekėms, numatytoms prekybos agento sutartyje, o jeigu tokios praktikos nėr</w:t>
      </w:r>
      <w:r>
        <w:rPr>
          <w:rFonts w:ascii="Times New Roman" w:hAnsi="Times New Roman"/>
          <w:sz w:val="22"/>
          <w:lang w:val="lt-LT"/>
        </w:rPr>
        <w:t>a, tai jam priklauso protingumo kriterijų atitinkantis atlyginimas, nustatomas atsižvelgiant į visus sandorio ypatumus.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404" w:name="straipsnis159"/>
      <w:r>
        <w:rPr>
          <w:rFonts w:ascii="Times New Roman" w:hAnsi="Times New Roman"/>
          <w:b/>
          <w:sz w:val="22"/>
          <w:lang w:val="lt-LT"/>
        </w:rPr>
        <w:t>2.159 straipsnis. Prekybos agento atlyginimo dydžio nustatymas</w:t>
      </w:r>
    </w:p>
    <w:bookmarkEnd w:id="404"/>
    <w:p w:rsidR="00000000" w:rsidRDefault="00F856C4">
      <w:pPr>
        <w:ind w:firstLine="720"/>
        <w:jc w:val="both"/>
        <w:rPr>
          <w:rFonts w:ascii="Times New Roman" w:hAnsi="Times New Roman"/>
          <w:sz w:val="22"/>
          <w:lang w:val="lt-LT"/>
        </w:rPr>
      </w:pPr>
      <w:r>
        <w:rPr>
          <w:rFonts w:ascii="Times New Roman" w:hAnsi="Times New Roman"/>
          <w:sz w:val="22"/>
          <w:lang w:val="lt-LT"/>
        </w:rPr>
        <w:t>1. Atlyginimo dydis prekybos agento ir atstovaujamojo sutartyje nurodoma</w:t>
      </w:r>
      <w:r>
        <w:rPr>
          <w:rFonts w:ascii="Times New Roman" w:hAnsi="Times New Roman"/>
          <w:sz w:val="22"/>
          <w:lang w:val="lt-LT"/>
        </w:rPr>
        <w:t>s konkrečia pinigų suma arba sudaryto sandorio vertės ar išieškotos sumos procentais.</w:t>
      </w:r>
    </w:p>
    <w:p w:rsidR="00000000" w:rsidRDefault="00F856C4">
      <w:pPr>
        <w:ind w:firstLine="720"/>
        <w:jc w:val="both"/>
        <w:rPr>
          <w:rFonts w:ascii="Times New Roman" w:hAnsi="Times New Roman"/>
          <w:sz w:val="22"/>
          <w:lang w:val="lt-LT"/>
        </w:rPr>
      </w:pPr>
      <w:r>
        <w:rPr>
          <w:rFonts w:ascii="Times New Roman" w:hAnsi="Times New Roman"/>
          <w:sz w:val="22"/>
          <w:lang w:val="lt-LT"/>
        </w:rPr>
        <w:t>2. Prekybos agentui taip pat turi būti atlygintos jo turėtos papildomos išlaidos, jeigu jų nepadengė kita sandorio šalis (prekių vežimo, sandėliavimo, saugojimo, pakavimo</w:t>
      </w:r>
      <w:r>
        <w:rPr>
          <w:rFonts w:ascii="Times New Roman" w:hAnsi="Times New Roman"/>
          <w:sz w:val="22"/>
          <w:lang w:val="lt-LT"/>
        </w:rPr>
        <w:t xml:space="preserve"> išlaidos, sumokėti muitai ir kitokios rinkliavos bei mokesčiai ir t. t.) ir šios išlaidos neįskaitomos į agento savarankiškos veiklos išlaidas.</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prekybos agento atlyginimas nurodytas konkrečia suma, tai šio kodekso 2.160 straipsnis taikomas tik ti</w:t>
      </w:r>
      <w:r>
        <w:rPr>
          <w:rFonts w:ascii="Times New Roman" w:hAnsi="Times New Roman"/>
          <w:sz w:val="22"/>
          <w:lang w:val="lt-LT"/>
        </w:rPr>
        <w:t>ek, kiek tai neprieštarauja susitarimo dėl prekybos agento atlyginimo konkrečia suma esmei.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405" w:name="straipsnis160"/>
      <w:r>
        <w:rPr>
          <w:rFonts w:ascii="Times New Roman" w:hAnsi="Times New Roman"/>
          <w:b/>
          <w:sz w:val="22"/>
          <w:lang w:val="lt-LT"/>
        </w:rPr>
        <w:t>2.160 straipsnis. Prekybos agento atlyginimo mokėjimo tvarka</w:t>
      </w:r>
    </w:p>
    <w:bookmarkEnd w:id="405"/>
    <w:p w:rsidR="00000000" w:rsidRDefault="00F856C4">
      <w:pPr>
        <w:ind w:firstLine="720"/>
        <w:jc w:val="both"/>
        <w:rPr>
          <w:rFonts w:ascii="Times New Roman" w:hAnsi="Times New Roman"/>
          <w:sz w:val="22"/>
          <w:lang w:val="lt-LT"/>
        </w:rPr>
      </w:pPr>
      <w:r>
        <w:rPr>
          <w:rFonts w:ascii="Times New Roman" w:hAnsi="Times New Roman"/>
          <w:sz w:val="22"/>
          <w:lang w:val="lt-LT"/>
        </w:rPr>
        <w:t>1. Prekybos agentas įgyja teisę į atlyginimą nuo sandorio sudarymo, jeigu atstovaujamasis įvykdė sando</w:t>
      </w:r>
      <w:r>
        <w:rPr>
          <w:rFonts w:ascii="Times New Roman" w:hAnsi="Times New Roman"/>
          <w:sz w:val="22"/>
          <w:lang w:val="lt-LT"/>
        </w:rPr>
        <w:t>rį ar turėjo pagal su trečiąja šalimi pasirašytą sutartį įvykdyti sandorį, ar trečioji šalis įvykdė sandorį, tačiau visais atvejais vėliausiai tada, kai trečioji šalis įvykdė savo sutarties dalį ar būtų tai padariusi, jei atstovaujamasis būtų įvykdęs savąj</w:t>
      </w:r>
      <w:r>
        <w:rPr>
          <w:rFonts w:ascii="Times New Roman" w:hAnsi="Times New Roman"/>
          <w:sz w:val="22"/>
          <w:lang w:val="lt-LT"/>
        </w:rPr>
        <w:t>ą.</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sutartyje numatyta, kad prekybos agentui atlyginimas mokamas tik tada, kai trečiasis asmuo įvykdo sutartį, tai prekybos agentas turi teisę gauti avansą. Avansas negali būti mažesnis kaip keturiasdešimt procentų atlyginimo ir turi būti sumokėtas</w:t>
      </w:r>
      <w:r>
        <w:rPr>
          <w:rFonts w:ascii="Times New Roman" w:hAnsi="Times New Roman"/>
          <w:sz w:val="22"/>
          <w:lang w:val="lt-LT"/>
        </w:rPr>
        <w:t xml:space="preserve"> ne vėliau kaip iki paskutinės kito po sutarties sudarymo mėnesio dienos, jeigu sutartyje nenustatyta kas kita.</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3. Jeigu yra akivaizdu, kad trečiasis asmuo sutarties neįvykdys, prekybos agentas netenka teisės reikalauti atlyginimo. Jeigu atlyginimas ar jo </w:t>
      </w:r>
      <w:r>
        <w:rPr>
          <w:rFonts w:ascii="Times New Roman" w:hAnsi="Times New Roman"/>
          <w:sz w:val="22"/>
          <w:lang w:val="lt-LT"/>
        </w:rPr>
        <w:t>avansas jau yra sumokėti, atstovaujamasis turi teisę iš prekybos agento išieškoti sumokėtas sumas. Ši nuostata netaikoma tada, kai sutartis neįvykdoma dėl atstovaujamojo kaltės.</w:t>
      </w:r>
    </w:p>
    <w:p w:rsidR="00000000" w:rsidRDefault="00F856C4">
      <w:pPr>
        <w:ind w:firstLine="720"/>
        <w:jc w:val="both"/>
        <w:rPr>
          <w:rFonts w:ascii="Times New Roman" w:hAnsi="Times New Roman"/>
          <w:sz w:val="22"/>
          <w:lang w:val="lt-LT"/>
        </w:rPr>
      </w:pPr>
      <w:r>
        <w:rPr>
          <w:rFonts w:ascii="Times New Roman" w:hAnsi="Times New Roman"/>
          <w:sz w:val="22"/>
        </w:rPr>
        <w:t>4. Atstovaujamasis privalo atsiskaityti su prekybos agentu kas mėnesį ir ne vė</w:t>
      </w:r>
      <w:r>
        <w:rPr>
          <w:rFonts w:ascii="Times New Roman" w:hAnsi="Times New Roman"/>
          <w:sz w:val="22"/>
        </w:rPr>
        <w:t>liau kaip iki mėnesio, einančio po ataskaitinio laikotarpio, paskutinės dienos. Šalys rašytine sutartimi gali pratęsti atsiskaitymo terminą, bet ne ilgiau kaip trims mėnesiams nuo ataskaitinio laikotarpio paskutinės dienos.</w:t>
      </w:r>
    </w:p>
    <w:p w:rsidR="00000000" w:rsidRDefault="00F856C4">
      <w:pPr>
        <w:ind w:firstLine="720"/>
        <w:jc w:val="both"/>
        <w:rPr>
          <w:rFonts w:ascii="Times New Roman" w:hAnsi="Times New Roman"/>
          <w:sz w:val="22"/>
          <w:lang w:val="lt-LT"/>
        </w:rPr>
      </w:pPr>
      <w:r>
        <w:rPr>
          <w:rFonts w:ascii="Times New Roman" w:hAnsi="Times New Roman"/>
          <w:sz w:val="22"/>
          <w:lang w:val="lt-LT"/>
        </w:rPr>
        <w:t>5. Atstovaujamasis privalo</w:t>
      </w:r>
      <w:r>
        <w:rPr>
          <w:rFonts w:ascii="Times New Roman" w:hAnsi="Times New Roman"/>
          <w:b/>
          <w:sz w:val="22"/>
          <w:lang w:val="lt-LT"/>
        </w:rPr>
        <w:t xml:space="preserve"> </w:t>
      </w:r>
      <w:r>
        <w:rPr>
          <w:rFonts w:ascii="Times New Roman" w:hAnsi="Times New Roman"/>
          <w:sz w:val="22"/>
          <w:lang w:val="lt-LT"/>
        </w:rPr>
        <w:t>kas m</w:t>
      </w:r>
      <w:r>
        <w:rPr>
          <w:rFonts w:ascii="Times New Roman" w:hAnsi="Times New Roman"/>
          <w:sz w:val="22"/>
          <w:lang w:val="lt-LT"/>
        </w:rPr>
        <w:t>ėnesį, o susitarus raštu – ne rečiau kaip kas trys mėnesiai pateikti prekybos agentui buhalterinės apskaitos dokumentus, pagal kurių duomenis apskaičiuojamas ir</w:t>
      </w:r>
      <w:r>
        <w:rPr>
          <w:rFonts w:ascii="Times New Roman" w:hAnsi="Times New Roman"/>
          <w:b/>
          <w:sz w:val="22"/>
          <w:lang w:val="lt-LT"/>
        </w:rPr>
        <w:t xml:space="preserve"> </w:t>
      </w:r>
      <w:r>
        <w:rPr>
          <w:rFonts w:ascii="Times New Roman" w:hAnsi="Times New Roman"/>
          <w:sz w:val="22"/>
          <w:lang w:val="lt-LT"/>
        </w:rPr>
        <w:t>mokamas atlyginimas, taip pat pranešti visas aplinkybes, dėl kurių atsisakyta mokėti prekybos a</w:t>
      </w:r>
      <w:r>
        <w:rPr>
          <w:rFonts w:ascii="Times New Roman" w:hAnsi="Times New Roman"/>
          <w:sz w:val="22"/>
          <w:lang w:val="lt-LT"/>
        </w:rPr>
        <w:t xml:space="preserve">gentui atlyginimą arba dėl kurių atlyginimas sumažintas. </w:t>
      </w:r>
    </w:p>
    <w:p w:rsidR="00000000" w:rsidRDefault="00F856C4">
      <w:pPr>
        <w:ind w:firstLine="720"/>
        <w:jc w:val="both"/>
        <w:rPr>
          <w:rFonts w:ascii="Times New Roman" w:hAnsi="Times New Roman"/>
          <w:sz w:val="22"/>
          <w:lang w:val="lt-LT"/>
        </w:rPr>
      </w:pPr>
      <w:r>
        <w:rPr>
          <w:rFonts w:ascii="Times New Roman" w:hAnsi="Times New Roman"/>
          <w:sz w:val="22"/>
          <w:lang w:val="lt-LT"/>
        </w:rPr>
        <w:t>6. Kilus ginčui dėl atlyginimo mokėjimo, prekybos agentas turi teisę reikalauti atlikti auditą atlyginimo ir atsiskaitymų tikslumui nustatyti. Atsisakymas nuo audito teisės negalioja. Jeigu atstovau</w:t>
      </w:r>
      <w:r>
        <w:rPr>
          <w:rFonts w:ascii="Times New Roman" w:hAnsi="Times New Roman"/>
          <w:sz w:val="22"/>
          <w:lang w:val="lt-LT"/>
        </w:rPr>
        <w:t>jamasis atsisako leisti atlikti auditą ar nesusitariama dėl auditoriaus, prekybos agentas turi teisę kreiptis į teismą dėl priverstinio audito paskyrimo.</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7. Reikalavimams, susijusiems su prekybos agento atlyginimo išieškojimu, taikomas trejų metų ieškinio </w:t>
      </w:r>
      <w:r>
        <w:rPr>
          <w:rFonts w:ascii="Times New Roman" w:hAnsi="Times New Roman"/>
          <w:sz w:val="22"/>
          <w:lang w:val="lt-LT"/>
        </w:rPr>
        <w:t>senaties terminas.</w:t>
      </w:r>
    </w:p>
    <w:p w:rsidR="00000000" w:rsidRDefault="00F856C4">
      <w:pPr>
        <w:ind w:firstLine="720"/>
        <w:jc w:val="both"/>
        <w:rPr>
          <w:rFonts w:ascii="Times New Roman" w:hAnsi="Times New Roman"/>
          <w:sz w:val="22"/>
          <w:lang w:val="lt-LT"/>
        </w:rPr>
      </w:pPr>
      <w:r>
        <w:rPr>
          <w:rFonts w:ascii="Times New Roman" w:hAnsi="Times New Roman"/>
          <w:sz w:val="22"/>
          <w:lang w:val="lt-LT"/>
        </w:rPr>
        <w:t>8. Kai prekybos agentui yra suteikta išimtinė teisė sudaryti sutartis tam tikroje teritorijoje ar su tam tikrais vartotojais, tai prekybos agentui priklauso komisinis atlyginimas, skaičiuojamas atsižvelgiant į sandorius, sudarytus komerc</w:t>
      </w:r>
      <w:r>
        <w:rPr>
          <w:rFonts w:ascii="Times New Roman" w:hAnsi="Times New Roman"/>
          <w:sz w:val="22"/>
          <w:lang w:val="lt-LT"/>
        </w:rPr>
        <w:t>inio atstovavimo sutarties galiojimo laikotarpiu su asmenimis iš tos teritorijos ar iš tų vartotojų.</w:t>
      </w:r>
    </w:p>
    <w:p w:rsidR="00000000" w:rsidRDefault="00F856C4">
      <w:pPr>
        <w:ind w:firstLine="720"/>
        <w:jc w:val="both"/>
        <w:rPr>
          <w:rFonts w:ascii="Times New Roman" w:hAnsi="Times New Roman"/>
          <w:sz w:val="22"/>
          <w:lang w:val="lt-LT"/>
        </w:rPr>
      </w:pPr>
      <w:r>
        <w:rPr>
          <w:rFonts w:ascii="Times New Roman" w:hAnsi="Times New Roman"/>
          <w:sz w:val="22"/>
          <w:lang w:val="lt-LT"/>
        </w:rPr>
        <w:t>9. Prekybos agentui priklauso komisinis atlyginimas ir tuo atveju, kai trečiosios šalies užsakymas pasiekė atstovaujamąjį iki komercinio atstovavimo sutart</w:t>
      </w:r>
      <w:r>
        <w:rPr>
          <w:rFonts w:ascii="Times New Roman" w:hAnsi="Times New Roman"/>
          <w:sz w:val="22"/>
          <w:lang w:val="lt-LT"/>
        </w:rPr>
        <w:t>ies galiojimo pabaigos arba per protingumo kriterijus atitinkantį laikotarpį po to, kai komercinio atstovavimo sutartis pasibaigė, ir sandoris yra susijęs su komercinio atstovavimo sutartimi.</w:t>
      </w:r>
    </w:p>
    <w:p w:rsidR="00000000" w:rsidRDefault="00F856C4">
      <w:pPr>
        <w:ind w:firstLine="720"/>
        <w:jc w:val="both"/>
        <w:rPr>
          <w:rFonts w:ascii="Times New Roman" w:hAnsi="Times New Roman"/>
          <w:sz w:val="22"/>
          <w:lang w:val="lt-LT"/>
        </w:rPr>
      </w:pPr>
      <w:r>
        <w:rPr>
          <w:rFonts w:ascii="Times New Roman" w:hAnsi="Times New Roman"/>
          <w:sz w:val="22"/>
          <w:lang w:val="lt-LT"/>
        </w:rPr>
        <w:t>10. Kai prekybos agentui mokamas komisinis atlyginimas po sutart</w:t>
      </w:r>
      <w:r>
        <w:rPr>
          <w:rFonts w:ascii="Times New Roman" w:hAnsi="Times New Roman"/>
          <w:sz w:val="22"/>
          <w:lang w:val="lt-LT"/>
        </w:rPr>
        <w:t xml:space="preserve">ies pasibaigimo, naujam agentui komisinis atlyginimas nemokamas, išskyrus atvejus, kai pagal aplinkybes yra teisinga komisinį atlyginimą padalyti agentams. </w:t>
      </w:r>
    </w:p>
    <w:p w:rsidR="00000000" w:rsidRDefault="00F856C4">
      <w:pPr>
        <w:rPr>
          <w:rFonts w:ascii="Times New Roman" w:hAnsi="Times New Roman"/>
          <w:i/>
          <w:iCs/>
          <w:sz w:val="20"/>
          <w:lang w:val="lt-LT"/>
        </w:rPr>
      </w:pPr>
      <w:r>
        <w:rPr>
          <w:rFonts w:ascii="Times New Roman" w:hAnsi="Times New Roman"/>
          <w:i/>
          <w:iCs/>
          <w:sz w:val="20"/>
          <w:lang w:val="lt-LT"/>
        </w:rPr>
        <w:t>Straipsnio pakeitimai:</w:t>
      </w:r>
    </w:p>
    <w:p w:rsidR="00000000" w:rsidRDefault="00F856C4">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69"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xml:space="preserve">, </w:t>
      </w:r>
      <w:r>
        <w:rPr>
          <w:rFonts w:ascii="Times New Roman" w:eastAsia="MS Mincho" w:hAnsi="Times New Roman" w:cs="Times New Roman"/>
          <w:i/>
          <w:iCs/>
        </w:rPr>
        <w:t>2004-04-27, Žin., 2004, Nr. 72-2495 (2004-04-30)</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406" w:name="straipsnis161"/>
      <w:r>
        <w:rPr>
          <w:rFonts w:ascii="Times New Roman" w:hAnsi="Times New Roman"/>
          <w:b/>
          <w:sz w:val="22"/>
          <w:lang w:val="lt-LT"/>
        </w:rPr>
        <w:t>2.161 straipsnis. Sulaikymo teisė</w:t>
      </w:r>
    </w:p>
    <w:bookmarkEnd w:id="406"/>
    <w:p w:rsidR="00000000" w:rsidRDefault="00F856C4">
      <w:pPr>
        <w:ind w:firstLine="720"/>
        <w:jc w:val="both"/>
        <w:rPr>
          <w:rFonts w:ascii="Times New Roman" w:hAnsi="Times New Roman"/>
          <w:sz w:val="22"/>
          <w:lang w:val="lt-LT"/>
        </w:rPr>
      </w:pPr>
      <w:r>
        <w:rPr>
          <w:rFonts w:ascii="Times New Roman" w:hAnsi="Times New Roman"/>
          <w:sz w:val="22"/>
          <w:lang w:val="lt-LT"/>
        </w:rPr>
        <w:t>1. Prekybos agentas turi teisę sulaikyti turimus atstovaujamojo daiktus ir teises į tuos daiktus patvirtinančius dokumentus tol, kol atstovaujamasis su juo atsiskaitys.</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w:t>
      </w:r>
      <w:r>
        <w:rPr>
          <w:rFonts w:ascii="Times New Roman" w:hAnsi="Times New Roman"/>
          <w:sz w:val="22"/>
          <w:lang w:val="lt-LT"/>
        </w:rPr>
        <w:t>Atsisakymas nuo sulaikymo teisės negalioja.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407" w:name="straipsnis162"/>
      <w:r>
        <w:rPr>
          <w:rFonts w:ascii="Times New Roman" w:hAnsi="Times New Roman"/>
          <w:b/>
          <w:sz w:val="22"/>
          <w:lang w:val="lt-LT"/>
        </w:rPr>
        <w:t>2.162 straipsnis. Prekybos agento teisės</w:t>
      </w:r>
    </w:p>
    <w:bookmarkEnd w:id="407"/>
    <w:p w:rsidR="00000000" w:rsidRDefault="00F856C4">
      <w:pPr>
        <w:ind w:firstLine="720"/>
        <w:jc w:val="both"/>
        <w:rPr>
          <w:rFonts w:ascii="Times New Roman" w:hAnsi="Times New Roman"/>
          <w:sz w:val="22"/>
          <w:lang w:val="lt-LT"/>
        </w:rPr>
      </w:pPr>
      <w:r>
        <w:rPr>
          <w:rFonts w:ascii="Times New Roman" w:hAnsi="Times New Roman"/>
          <w:sz w:val="22"/>
          <w:lang w:val="lt-LT"/>
        </w:rPr>
        <w:t>1. Prekybos agentas turi teisę atstovaujamojo vardu be specialaus atstovaujamojo įgaliojimo atlikti bet kokius atstovaujamojo pavedimui tinkamai įvykdyti būtinus veiksmus</w:t>
      </w:r>
      <w:r>
        <w:rPr>
          <w:rFonts w:ascii="Times New Roman" w:hAnsi="Times New Roman"/>
          <w:sz w:val="22"/>
          <w:lang w:val="lt-LT"/>
        </w:rPr>
        <w:t>. Keisti sutarčių sąlygas, taip pat priimti sutarties įvykdymą prekybos agentas turi teisę tik tuo atveju, jeigu ši jo teisė yra specialiai aptarta komercinio atstovavimo sutartyje ar atskirame įgaliojime.</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Prekybos agentas, nors jam ir nesuteikta teisė </w:t>
      </w:r>
      <w:r>
        <w:rPr>
          <w:rFonts w:ascii="Times New Roman" w:hAnsi="Times New Roman"/>
          <w:sz w:val="22"/>
          <w:lang w:val="lt-LT"/>
        </w:rPr>
        <w:t>sudaryti sutartis, turi teisę priimti pretenzijas dėl prekių kiekio ir kokybės bei kitokius trečiųjų asmenų pareiškimus, susijusius su sutarties vykdymu, taip pat atstovaujamojo vardu įgyvendinti pastarojo teises, susijusias su įrodymų užtikrinimu.</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408" w:name="straipsnis163"/>
      <w:r>
        <w:rPr>
          <w:rFonts w:ascii="Times New Roman" w:hAnsi="Times New Roman"/>
          <w:b/>
          <w:sz w:val="22"/>
          <w:lang w:val="lt-LT"/>
        </w:rPr>
        <w:t xml:space="preserve">2.163 </w:t>
      </w:r>
      <w:r>
        <w:rPr>
          <w:rFonts w:ascii="Times New Roman" w:hAnsi="Times New Roman"/>
          <w:b/>
          <w:sz w:val="22"/>
          <w:lang w:val="lt-LT"/>
        </w:rPr>
        <w:t>straipsnis. Atsakomybė pagal prekybos agento sudarytas sutartis</w:t>
      </w:r>
    </w:p>
    <w:bookmarkEnd w:id="408"/>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Kai prekybos agentas atstovaujamojo vardu sudaro sutartį, kurios sudaryti jis neturėjo teisės, o kita sandorio šalis apie tai nežinojo ir negalėjo žinoti, pripažįstama, kad atstovaujamasis </w:t>
      </w:r>
      <w:r>
        <w:rPr>
          <w:rFonts w:ascii="Times New Roman" w:hAnsi="Times New Roman"/>
          <w:sz w:val="22"/>
          <w:lang w:val="lt-LT"/>
        </w:rPr>
        <w:t>tokią sutartį patvirtino, jeigu šis nedelsdamas po to, kai apie tokią sutartį sužinojo iš prekybos agento ar trečiojo asmens, nepareiškė trečiajam asmeniui, kad sutarčiai nepritaria.</w:t>
      </w:r>
    </w:p>
    <w:p w:rsidR="00000000" w:rsidRDefault="00F856C4">
      <w:pPr>
        <w:ind w:firstLine="720"/>
        <w:jc w:val="both"/>
        <w:rPr>
          <w:rFonts w:ascii="Times New Roman" w:hAnsi="Times New Roman"/>
          <w:sz w:val="22"/>
          <w:lang w:val="lt-LT"/>
        </w:rPr>
      </w:pPr>
      <w:r>
        <w:rPr>
          <w:rFonts w:ascii="Times New Roman" w:hAnsi="Times New Roman"/>
          <w:sz w:val="22"/>
          <w:lang w:val="lt-LT"/>
        </w:rPr>
        <w:t>2. Šio straipsnio 1 dalies nuostata taikoma ir tais atvejais, kai prekybo</w:t>
      </w:r>
      <w:r>
        <w:rPr>
          <w:rFonts w:ascii="Times New Roman" w:hAnsi="Times New Roman"/>
          <w:sz w:val="22"/>
          <w:lang w:val="lt-LT"/>
        </w:rPr>
        <w:t>s agentas viršija jam suteiktas teises.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409" w:name="straipsnis164"/>
      <w:r>
        <w:rPr>
          <w:rFonts w:ascii="Times New Roman" w:hAnsi="Times New Roman"/>
          <w:b/>
          <w:sz w:val="22"/>
          <w:lang w:val="lt-LT"/>
        </w:rPr>
        <w:t>2.164 straipsnis. Konkurencijos draudimas</w:t>
      </w:r>
    </w:p>
    <w:bookmarkEnd w:id="409"/>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Prekybos agentas ir atstovaujamasis gali sutartyje numatyti, kad pasibaigus sutarčiai prekybos agentas ne daugiau kaip dvejus metus nekonkuruos su atstovaujamuoju. Tokia </w:t>
      </w:r>
      <w:r>
        <w:rPr>
          <w:rFonts w:ascii="Times New Roman" w:hAnsi="Times New Roman"/>
          <w:sz w:val="22"/>
          <w:lang w:val="lt-LT"/>
        </w:rPr>
        <w:t>sutarties sąlyga turi būti išreikšta raštu.</w:t>
      </w:r>
    </w:p>
    <w:p w:rsidR="00000000" w:rsidRDefault="00F856C4">
      <w:pPr>
        <w:ind w:firstLine="720"/>
        <w:jc w:val="both"/>
        <w:rPr>
          <w:rFonts w:ascii="Times New Roman" w:hAnsi="Times New Roman"/>
          <w:sz w:val="22"/>
          <w:lang w:val="lt-LT"/>
        </w:rPr>
      </w:pPr>
      <w:r>
        <w:rPr>
          <w:rFonts w:ascii="Times New Roman" w:hAnsi="Times New Roman"/>
          <w:sz w:val="22"/>
          <w:lang w:val="lt-LT"/>
        </w:rPr>
        <w:t>2. Konkurencijos ribojimas gali būti apibrėžtas</w:t>
      </w:r>
      <w:r>
        <w:rPr>
          <w:rFonts w:ascii="Times New Roman" w:hAnsi="Times New Roman"/>
          <w:b/>
          <w:sz w:val="22"/>
          <w:lang w:val="lt-LT"/>
        </w:rPr>
        <w:t xml:space="preserve"> </w:t>
      </w:r>
      <w:r>
        <w:rPr>
          <w:rFonts w:ascii="Times New Roman" w:hAnsi="Times New Roman"/>
          <w:sz w:val="22"/>
          <w:lang w:val="lt-LT"/>
        </w:rPr>
        <w:t>tik tam tikra teritorija ir prekių ar paslaugų rūšimis arba klientų grupe ir teritorija, kurios prekybos agentui buvo patikėtos.</w:t>
      </w:r>
    </w:p>
    <w:p w:rsidR="00000000" w:rsidRDefault="00F856C4">
      <w:pPr>
        <w:pStyle w:val="BodyTextIndent2"/>
        <w:rPr>
          <w:i w:val="0"/>
          <w:sz w:val="22"/>
        </w:rPr>
      </w:pPr>
      <w:r>
        <w:rPr>
          <w:i w:val="0"/>
          <w:sz w:val="22"/>
        </w:rPr>
        <w:t>3. Atstovaujamasis turi teisę iki s</w:t>
      </w:r>
      <w:r>
        <w:rPr>
          <w:i w:val="0"/>
          <w:sz w:val="22"/>
        </w:rPr>
        <w:t>utarties galiojimo pabaigos raštu vienašališkai atsisakyti konkurencijos draudimo.</w:t>
      </w:r>
    </w:p>
    <w:p w:rsidR="00000000" w:rsidRDefault="00F856C4">
      <w:pPr>
        <w:pStyle w:val="BodyTextIndent"/>
        <w:rPr>
          <w:sz w:val="22"/>
        </w:rPr>
      </w:pPr>
      <w:r>
        <w:rPr>
          <w:sz w:val="22"/>
        </w:rPr>
        <w:t>4. Jeigu sutartyje yra numatytas konkurencijos draudimas, prekybos agentas turi teisę į kompensaciją už visą konkurencijos draudimo laikotarpį. Kompensacijos dydis nustatoma</w:t>
      </w:r>
      <w:r>
        <w:rPr>
          <w:sz w:val="22"/>
        </w:rPr>
        <w:t>s šalių susitarimu. Kompensacijos dydis gali būti apibrėžiamas metine prekybos agento atlyginimo suma.</w:t>
      </w:r>
    </w:p>
    <w:p w:rsidR="00000000" w:rsidRDefault="00F856C4">
      <w:pPr>
        <w:ind w:firstLine="720"/>
        <w:jc w:val="both"/>
        <w:rPr>
          <w:rFonts w:ascii="Times New Roman" w:hAnsi="Times New Roman"/>
          <w:sz w:val="22"/>
          <w:lang w:val="lt-LT"/>
        </w:rPr>
      </w:pPr>
      <w:r>
        <w:rPr>
          <w:rFonts w:ascii="Times New Roman" w:hAnsi="Times New Roman"/>
          <w:sz w:val="22"/>
          <w:lang w:val="lt-LT"/>
        </w:rPr>
        <w:t>5. Jeigu sutartis buvo nutraukta dėl prekybos agento kaltės, prekybos agentas netenka teisės į šio straipsnio 4 dalyje numatytą kompensaciją.</w:t>
      </w:r>
    </w:p>
    <w:p w:rsidR="00000000" w:rsidRDefault="00F856C4">
      <w:pPr>
        <w:ind w:firstLine="720"/>
        <w:jc w:val="both"/>
        <w:rPr>
          <w:rFonts w:ascii="Times New Roman" w:hAnsi="Times New Roman"/>
          <w:sz w:val="22"/>
          <w:lang w:val="lt-LT"/>
        </w:rPr>
      </w:pPr>
      <w:r>
        <w:rPr>
          <w:rFonts w:ascii="Times New Roman" w:hAnsi="Times New Roman"/>
          <w:sz w:val="22"/>
          <w:lang w:val="lt-LT"/>
        </w:rPr>
        <w:t>6. Atstovau</w:t>
      </w:r>
      <w:r>
        <w:rPr>
          <w:rFonts w:ascii="Times New Roman" w:hAnsi="Times New Roman"/>
          <w:sz w:val="22"/>
          <w:lang w:val="lt-LT"/>
        </w:rPr>
        <w:t>jamasis netenka teisės remtis konkurenciją draudžiančia sutarties išlyga, jeigu:</w:t>
      </w:r>
    </w:p>
    <w:p w:rsidR="00000000" w:rsidRDefault="00F856C4">
      <w:pPr>
        <w:ind w:firstLine="720"/>
        <w:jc w:val="both"/>
        <w:rPr>
          <w:rFonts w:ascii="Times New Roman" w:hAnsi="Times New Roman"/>
          <w:sz w:val="22"/>
          <w:lang w:val="lt-LT"/>
        </w:rPr>
      </w:pPr>
      <w:r>
        <w:rPr>
          <w:rFonts w:ascii="Times New Roman" w:hAnsi="Times New Roman"/>
          <w:sz w:val="22"/>
          <w:lang w:val="lt-LT"/>
        </w:rPr>
        <w:t>1) atstovaujamasis be prekybos agento sutikimo nutraukė sutartį pažeisdamas išankstinio įspėjimo apie sutarties nutraukimą terminus arba nedelsdamas nepranešė prekybos agentui</w:t>
      </w:r>
      <w:r>
        <w:rPr>
          <w:rFonts w:ascii="Times New Roman" w:hAnsi="Times New Roman"/>
          <w:sz w:val="22"/>
          <w:lang w:val="lt-LT"/>
        </w:rPr>
        <w:t xml:space="preserve"> apie svarbias sutarties nutraukimo priežastis;</w:t>
      </w:r>
    </w:p>
    <w:p w:rsidR="00000000" w:rsidRDefault="00F856C4">
      <w:pPr>
        <w:tabs>
          <w:tab w:val="left" w:pos="1080"/>
        </w:tabs>
        <w:ind w:firstLine="720"/>
        <w:jc w:val="both"/>
        <w:rPr>
          <w:rFonts w:ascii="Times New Roman" w:hAnsi="Times New Roman"/>
          <w:sz w:val="22"/>
          <w:lang w:val="lt-LT"/>
        </w:rPr>
      </w:pPr>
      <w:r>
        <w:rPr>
          <w:rFonts w:ascii="Times New Roman" w:hAnsi="Times New Roman"/>
          <w:sz w:val="22"/>
          <w:lang w:val="lt-LT"/>
        </w:rPr>
        <w:t>2) prekybos agentas sutartį nutraukė dėl svarbių priežasčių, už kurias atsako atstovaujamasis, ir apie šias priežastis nedelsdamas pranešė atstovaujamajam;</w:t>
      </w:r>
    </w:p>
    <w:p w:rsidR="00000000" w:rsidRDefault="00F856C4">
      <w:pPr>
        <w:tabs>
          <w:tab w:val="left" w:pos="1080"/>
        </w:tabs>
        <w:ind w:firstLine="720"/>
        <w:jc w:val="both"/>
        <w:rPr>
          <w:rFonts w:ascii="Times New Roman" w:hAnsi="Times New Roman"/>
          <w:sz w:val="22"/>
          <w:lang w:val="lt-LT"/>
        </w:rPr>
      </w:pPr>
      <w:r>
        <w:rPr>
          <w:rFonts w:ascii="Times New Roman" w:hAnsi="Times New Roman"/>
          <w:sz w:val="22"/>
          <w:lang w:val="lt-LT"/>
        </w:rPr>
        <w:t>3) atstovaujamojo ir prekybos agento sutartis nutrau</w:t>
      </w:r>
      <w:r>
        <w:rPr>
          <w:rFonts w:ascii="Times New Roman" w:hAnsi="Times New Roman"/>
          <w:sz w:val="22"/>
          <w:lang w:val="lt-LT"/>
        </w:rPr>
        <w:t>kta teismo sprendimu dėl priežasčių, už kurias atsako atstovaujamasis.</w:t>
      </w:r>
    </w:p>
    <w:p w:rsidR="00000000" w:rsidRDefault="00F856C4">
      <w:pPr>
        <w:ind w:firstLine="720"/>
        <w:jc w:val="both"/>
        <w:rPr>
          <w:rFonts w:ascii="Times New Roman" w:hAnsi="Times New Roman"/>
          <w:sz w:val="22"/>
          <w:lang w:val="lt-LT"/>
        </w:rPr>
      </w:pPr>
      <w:r>
        <w:rPr>
          <w:rFonts w:ascii="Times New Roman" w:hAnsi="Times New Roman"/>
          <w:sz w:val="22"/>
          <w:lang w:val="lt-LT"/>
        </w:rPr>
        <w:t>7. Prekybos agento reikalavimu teismas turi teisę pripažinti visiškai ar iš dalies konkurenciją draudžiančią sutarties išlygą negaliojančia, jeigu atsižvelgiant į prekybos agento teisėt</w:t>
      </w:r>
      <w:r>
        <w:rPr>
          <w:rFonts w:ascii="Times New Roman" w:hAnsi="Times New Roman"/>
          <w:sz w:val="22"/>
          <w:lang w:val="lt-LT"/>
        </w:rPr>
        <w:t>us interesus tokia išlyga daro jam didelės žalos.</w:t>
      </w:r>
    </w:p>
    <w:p w:rsidR="00000000" w:rsidRDefault="00F856C4">
      <w:pPr>
        <w:ind w:firstLine="720"/>
        <w:jc w:val="both"/>
        <w:rPr>
          <w:rFonts w:ascii="Times New Roman" w:hAnsi="Times New Roman"/>
          <w:sz w:val="22"/>
          <w:lang w:val="lt-LT"/>
        </w:rPr>
      </w:pPr>
      <w:r>
        <w:rPr>
          <w:rFonts w:ascii="Times New Roman" w:hAnsi="Times New Roman"/>
          <w:sz w:val="22"/>
          <w:lang w:val="lt-LT"/>
        </w:rPr>
        <w:t>8. Susitarimai, kurie prieštarauja šio straipsnio nuostatoms ir pablogina prekybos agento padėtį, negalioja.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410" w:name="straipsnis165"/>
      <w:r>
        <w:rPr>
          <w:rFonts w:ascii="Times New Roman" w:hAnsi="Times New Roman"/>
          <w:b/>
          <w:sz w:val="22"/>
          <w:lang w:val="lt-LT"/>
        </w:rPr>
        <w:t>2.165 straipsnis. Neapibrėžtam terminui sudarytos sutarties nutraukimas</w:t>
      </w:r>
    </w:p>
    <w:bookmarkEnd w:id="410"/>
    <w:p w:rsidR="00000000" w:rsidRDefault="00F856C4">
      <w:pPr>
        <w:ind w:firstLine="720"/>
        <w:jc w:val="both"/>
        <w:rPr>
          <w:rFonts w:ascii="Times New Roman" w:hAnsi="Times New Roman"/>
          <w:sz w:val="22"/>
          <w:lang w:val="lt-LT"/>
        </w:rPr>
      </w:pPr>
      <w:r>
        <w:rPr>
          <w:rFonts w:ascii="Times New Roman" w:hAnsi="Times New Roman"/>
          <w:sz w:val="22"/>
          <w:lang w:val="lt-LT"/>
        </w:rPr>
        <w:t>1. Neapibrėžtam terminui</w:t>
      </w:r>
      <w:r>
        <w:rPr>
          <w:rFonts w:ascii="Times New Roman" w:hAnsi="Times New Roman"/>
          <w:sz w:val="22"/>
          <w:lang w:val="lt-LT"/>
        </w:rPr>
        <w:t xml:space="preserve"> sudaryta sutartis gali būti bet kurios šalies iniciatyva nutraukta, jeigu apie sutarties nutraukimą iš anksto pranešta kitai šaliai per šiuos terminus:</w:t>
      </w:r>
    </w:p>
    <w:p w:rsidR="00000000" w:rsidRDefault="00F856C4">
      <w:pPr>
        <w:ind w:firstLine="720"/>
        <w:jc w:val="both"/>
        <w:rPr>
          <w:rFonts w:ascii="Times New Roman" w:hAnsi="Times New Roman"/>
          <w:sz w:val="22"/>
          <w:lang w:val="lt-LT"/>
        </w:rPr>
      </w:pPr>
      <w:r>
        <w:rPr>
          <w:rFonts w:ascii="Times New Roman" w:hAnsi="Times New Roman"/>
          <w:sz w:val="22"/>
          <w:lang w:val="lt-LT"/>
        </w:rPr>
        <w:t>1) prieš vieną mėnesį – jeigu sutartis tęsėsi ne ilgiau kaip vienerius metus;</w:t>
      </w:r>
    </w:p>
    <w:p w:rsidR="00000000" w:rsidRDefault="00F856C4">
      <w:pPr>
        <w:ind w:firstLine="720"/>
        <w:jc w:val="both"/>
        <w:rPr>
          <w:rFonts w:ascii="Times New Roman" w:hAnsi="Times New Roman"/>
          <w:sz w:val="22"/>
          <w:lang w:val="lt-LT"/>
        </w:rPr>
      </w:pPr>
      <w:r>
        <w:rPr>
          <w:rFonts w:ascii="Times New Roman" w:hAnsi="Times New Roman"/>
          <w:sz w:val="22"/>
          <w:lang w:val="lt-LT"/>
        </w:rPr>
        <w:t>2) prieš du mėnesius – je</w:t>
      </w:r>
      <w:r>
        <w:rPr>
          <w:rFonts w:ascii="Times New Roman" w:hAnsi="Times New Roman"/>
          <w:sz w:val="22"/>
          <w:lang w:val="lt-LT"/>
        </w:rPr>
        <w:t>igu sutartis tęsėsi ne ilgiau kaip dvejus metus;</w:t>
      </w:r>
    </w:p>
    <w:p w:rsidR="00000000" w:rsidRDefault="00F856C4">
      <w:pPr>
        <w:ind w:firstLine="720"/>
        <w:jc w:val="both"/>
        <w:rPr>
          <w:rFonts w:ascii="Times New Roman" w:hAnsi="Times New Roman"/>
          <w:sz w:val="22"/>
          <w:lang w:val="lt-LT"/>
        </w:rPr>
      </w:pPr>
      <w:r>
        <w:rPr>
          <w:rFonts w:ascii="Times New Roman" w:hAnsi="Times New Roman"/>
          <w:sz w:val="22"/>
          <w:lang w:val="lt-LT"/>
        </w:rPr>
        <w:t>3) prieš tris mėnesius – jeigu sutartis tęsėsi ne ilgiau kaip trejus metus;</w:t>
      </w:r>
    </w:p>
    <w:p w:rsidR="00000000" w:rsidRDefault="00F856C4">
      <w:pPr>
        <w:ind w:firstLine="720"/>
        <w:jc w:val="both"/>
        <w:rPr>
          <w:rFonts w:ascii="Times New Roman" w:hAnsi="Times New Roman"/>
          <w:sz w:val="22"/>
          <w:lang w:val="lt-LT"/>
        </w:rPr>
      </w:pPr>
      <w:r>
        <w:rPr>
          <w:rFonts w:ascii="Times New Roman" w:hAnsi="Times New Roman"/>
          <w:sz w:val="22"/>
          <w:lang w:val="lt-LT"/>
        </w:rPr>
        <w:t>4) prieš keturis mėnesius – jeigu sutartis tęsėsi ilgiau kaip trejus metus.</w:t>
      </w:r>
    </w:p>
    <w:p w:rsidR="00000000" w:rsidRDefault="00F856C4">
      <w:pPr>
        <w:ind w:firstLine="720"/>
        <w:jc w:val="both"/>
        <w:rPr>
          <w:rFonts w:ascii="Times New Roman" w:hAnsi="Times New Roman"/>
          <w:sz w:val="22"/>
          <w:lang w:val="lt-LT"/>
        </w:rPr>
      </w:pPr>
      <w:r>
        <w:rPr>
          <w:rFonts w:ascii="Times New Roman" w:hAnsi="Times New Roman"/>
          <w:sz w:val="22"/>
          <w:lang w:val="lt-LT"/>
        </w:rPr>
        <w:t>2. Šalys savo susitarimu negali nustatyti trumpesnių pr</w:t>
      </w:r>
      <w:r>
        <w:rPr>
          <w:rFonts w:ascii="Times New Roman" w:hAnsi="Times New Roman"/>
          <w:sz w:val="22"/>
          <w:lang w:val="lt-LT"/>
        </w:rPr>
        <w:t>anešimo terminų, bet gali nustatyti ilgesnius pranešimo terminus, tačiau visais atvejais abiem šalims taikomi vienodi pranešimo terminai.</w:t>
      </w:r>
      <w:r>
        <w:rPr>
          <w:rFonts w:ascii="Times New Roman" w:hAnsi="Times New Roman"/>
          <w:b/>
          <w:sz w:val="22"/>
          <w:lang w:val="lt-LT"/>
        </w:rPr>
        <w:t xml:space="preserve"> </w:t>
      </w:r>
      <w:r>
        <w:rPr>
          <w:rFonts w:ascii="Times New Roman" w:hAnsi="Times New Roman"/>
          <w:sz w:val="22"/>
          <w:lang w:val="lt-LT"/>
        </w:rPr>
        <w:t>Pranešta turi būti iki kalendorinio mėnesio pabaigos.</w:t>
      </w:r>
    </w:p>
    <w:p w:rsidR="00000000" w:rsidRDefault="00F856C4">
      <w:pPr>
        <w:ind w:firstLine="720"/>
        <w:jc w:val="both"/>
        <w:rPr>
          <w:rFonts w:ascii="Times New Roman" w:hAnsi="Times New Roman"/>
          <w:sz w:val="22"/>
          <w:lang w:val="lt-LT"/>
        </w:rPr>
      </w:pPr>
      <w:r>
        <w:rPr>
          <w:rFonts w:ascii="Times New Roman" w:hAnsi="Times New Roman"/>
          <w:sz w:val="22"/>
          <w:lang w:val="lt-LT"/>
        </w:rPr>
        <w:t>3. Šalis, nutraukusi sutartį be kitos šalies sutikimo ir pažeidu</w:t>
      </w:r>
      <w:r>
        <w:rPr>
          <w:rFonts w:ascii="Times New Roman" w:hAnsi="Times New Roman"/>
          <w:sz w:val="22"/>
          <w:lang w:val="lt-LT"/>
        </w:rPr>
        <w:t>si išankstinio pranešimo terminus, privalo kitai šaliai atlyginti savo veiksmais padarytus nuostolius, išskyrus atvejus, kai sutartis nutraukta dėl svarbių priežasčių, apie kurias nedelsiant buvo pranešta kitai šaliai.</w:t>
      </w:r>
    </w:p>
    <w:p w:rsidR="00000000" w:rsidRDefault="00F856C4">
      <w:pPr>
        <w:ind w:firstLine="720"/>
        <w:jc w:val="both"/>
        <w:rPr>
          <w:rFonts w:ascii="Times New Roman" w:hAnsi="Times New Roman"/>
          <w:sz w:val="22"/>
          <w:lang w:val="lt-LT"/>
        </w:rPr>
      </w:pPr>
      <w:r>
        <w:rPr>
          <w:rFonts w:ascii="Times New Roman" w:hAnsi="Times New Roman"/>
          <w:sz w:val="22"/>
          <w:lang w:val="lt-LT"/>
        </w:rPr>
        <w:t>4. Jeigu šalys nesusitarė kitaip, pas</w:t>
      </w:r>
      <w:r>
        <w:rPr>
          <w:rFonts w:ascii="Times New Roman" w:hAnsi="Times New Roman"/>
          <w:sz w:val="22"/>
          <w:lang w:val="lt-LT"/>
        </w:rPr>
        <w:t>kutinė įspėjimo termino diena ir sutarties nutraukimo diena turi sutapti su kalendorinio mėnesio pabaiga.</w:t>
      </w:r>
    </w:p>
    <w:p w:rsidR="00000000" w:rsidRDefault="00F856C4">
      <w:pPr>
        <w:ind w:firstLine="720"/>
        <w:jc w:val="both"/>
        <w:rPr>
          <w:rFonts w:ascii="Times New Roman" w:hAnsi="Times New Roman"/>
          <w:sz w:val="22"/>
          <w:lang w:val="lt-LT"/>
        </w:rPr>
      </w:pPr>
      <w:r>
        <w:rPr>
          <w:rFonts w:ascii="Times New Roman" w:hAnsi="Times New Roman"/>
          <w:sz w:val="22"/>
          <w:lang w:val="lt-LT"/>
        </w:rPr>
        <w:t>5. Jei komercinio atstovavimo sutarties terminas yra pasibaigęs ir terminuota sutartis tapo neterminuota, jos nutraukimui taikomi šio straipsnio 1 dal</w:t>
      </w:r>
      <w:r>
        <w:rPr>
          <w:rFonts w:ascii="Times New Roman" w:hAnsi="Times New Roman"/>
          <w:sz w:val="22"/>
          <w:lang w:val="lt-LT"/>
        </w:rPr>
        <w:t>yje nurodyti įspėjimo terminai, į kuriuos įskaičiuojamas terminuotos sutarties galiojimo terminas.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411" w:name="straipsnis166"/>
      <w:r>
        <w:rPr>
          <w:rFonts w:ascii="Times New Roman" w:hAnsi="Times New Roman"/>
          <w:b/>
          <w:sz w:val="22"/>
          <w:lang w:val="lt-LT"/>
        </w:rPr>
        <w:t>2.166 straipsnis. Apibrėžtam terminui sudarytos sutarties nutraukimas</w:t>
      </w:r>
    </w:p>
    <w:bookmarkEnd w:id="411"/>
    <w:p w:rsidR="00000000" w:rsidRDefault="00F856C4">
      <w:pPr>
        <w:ind w:firstLine="720"/>
        <w:jc w:val="both"/>
        <w:rPr>
          <w:rFonts w:ascii="Times New Roman" w:hAnsi="Times New Roman"/>
          <w:sz w:val="22"/>
          <w:lang w:val="lt-LT"/>
        </w:rPr>
      </w:pPr>
      <w:r>
        <w:rPr>
          <w:rFonts w:ascii="Times New Roman" w:hAnsi="Times New Roman"/>
          <w:sz w:val="22"/>
          <w:lang w:val="lt-LT"/>
        </w:rPr>
        <w:t>1. Apibrėžtam terminui sudarytą sutartį kiekviena šalis turi teisę nutraukti prieš ter</w:t>
      </w:r>
      <w:r>
        <w:rPr>
          <w:rFonts w:ascii="Times New Roman" w:hAnsi="Times New Roman"/>
          <w:sz w:val="22"/>
          <w:lang w:val="lt-LT"/>
        </w:rPr>
        <w:t>miną, jeigu tam yra svarbių priežasčių. Atsisakymas nuo šios teisės negalioja.</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sutartis nutraukta dėl priežasčių, už kurias atsako kita šalis, tai pastaroji privalo atlyginti nutraukiant sutartį padarytus nuostolius.</w:t>
      </w:r>
    </w:p>
    <w:p w:rsidR="00000000" w:rsidRDefault="00F856C4">
      <w:pPr>
        <w:ind w:firstLine="720"/>
        <w:jc w:val="both"/>
        <w:rPr>
          <w:rFonts w:ascii="Times New Roman" w:hAnsi="Times New Roman"/>
          <w:sz w:val="22"/>
          <w:lang w:val="lt-LT"/>
        </w:rPr>
      </w:pPr>
    </w:p>
    <w:p w:rsidR="00000000" w:rsidRDefault="00F856C4">
      <w:pPr>
        <w:pStyle w:val="x"/>
        <w:ind w:firstLine="720"/>
        <w:jc w:val="both"/>
        <w:rPr>
          <w:rFonts w:ascii="Times New Roman" w:hAnsi="Times New Roman" w:cs="Times New Roman"/>
          <w:sz w:val="22"/>
        </w:rPr>
      </w:pPr>
      <w:bookmarkStart w:id="412" w:name="straipsnis167"/>
      <w:r>
        <w:rPr>
          <w:rFonts w:ascii="Times New Roman" w:hAnsi="Times New Roman" w:cs="Times New Roman"/>
          <w:b/>
          <w:bCs/>
          <w:sz w:val="22"/>
        </w:rPr>
        <w:t xml:space="preserve">2.167 straipsnis. </w:t>
      </w:r>
      <w:r>
        <w:rPr>
          <w:rFonts w:ascii="Times New Roman" w:hAnsi="Times New Roman" w:cs="Times New Roman"/>
          <w:b/>
          <w:sz w:val="22"/>
        </w:rPr>
        <w:t>Teisė į kom</w:t>
      </w:r>
      <w:r>
        <w:rPr>
          <w:rFonts w:ascii="Times New Roman" w:hAnsi="Times New Roman" w:cs="Times New Roman"/>
          <w:b/>
          <w:sz w:val="22"/>
        </w:rPr>
        <w:t>pensaciją ir nuostolių atlyginimą</w:t>
      </w:r>
    </w:p>
    <w:bookmarkEnd w:id="412"/>
    <w:p w:rsidR="00000000" w:rsidRDefault="00F856C4">
      <w:pPr>
        <w:pStyle w:val="x"/>
        <w:ind w:firstLine="720"/>
        <w:jc w:val="both"/>
        <w:rPr>
          <w:rFonts w:ascii="Times New Roman" w:hAnsi="Times New Roman" w:cs="Times New Roman"/>
          <w:sz w:val="22"/>
        </w:rPr>
      </w:pPr>
      <w:r>
        <w:rPr>
          <w:rFonts w:ascii="Times New Roman" w:hAnsi="Times New Roman" w:cs="Times New Roman"/>
          <w:sz w:val="22"/>
        </w:rPr>
        <w:t xml:space="preserve">1. Pasibaigus prekybos agento ir atstovaujamojo sutarčiai, prekybos agentas turi teisę į kompensaciją pagal šio straipsnio 2 dalį, jeigu šalys nesusitarė, kad, pasibaigus sutarčiai, prekybos agentas turi teisę į nuostolių </w:t>
      </w:r>
      <w:r>
        <w:rPr>
          <w:rFonts w:ascii="Times New Roman" w:hAnsi="Times New Roman" w:cs="Times New Roman"/>
          <w:sz w:val="22"/>
        </w:rPr>
        <w:t>atlyginimą pagal šio straipsnio 6 dalį. Atsisakymas nuo teisės į kompensaciją ar nuostolių atlyginimą negalioja.</w:t>
      </w:r>
    </w:p>
    <w:p w:rsidR="00000000" w:rsidRDefault="00F856C4">
      <w:pPr>
        <w:pStyle w:val="x"/>
        <w:ind w:firstLine="720"/>
        <w:jc w:val="both"/>
        <w:rPr>
          <w:rFonts w:ascii="Times New Roman" w:hAnsi="Times New Roman" w:cs="Times New Roman"/>
          <w:sz w:val="22"/>
        </w:rPr>
      </w:pPr>
      <w:r>
        <w:rPr>
          <w:rFonts w:ascii="Times New Roman" w:hAnsi="Times New Roman" w:cs="Times New Roman"/>
          <w:sz w:val="22"/>
        </w:rPr>
        <w:t>2. Prekybos agentas turi teisę į kompensaciją, jeigu:</w:t>
      </w:r>
    </w:p>
    <w:p w:rsidR="00000000" w:rsidRDefault="00F856C4">
      <w:pPr>
        <w:pStyle w:val="x"/>
        <w:ind w:firstLine="720"/>
        <w:jc w:val="both"/>
        <w:rPr>
          <w:rFonts w:ascii="Times New Roman" w:hAnsi="Times New Roman" w:cs="Times New Roman"/>
          <w:sz w:val="22"/>
        </w:rPr>
      </w:pPr>
      <w:r>
        <w:rPr>
          <w:rFonts w:ascii="Times New Roman" w:hAnsi="Times New Roman" w:cs="Times New Roman"/>
          <w:sz w:val="22"/>
        </w:rPr>
        <w:t>1) po sutarties nutraukimo atstovaujamasis turi esminės naudos iš dalykinių ryšių su klie</w:t>
      </w:r>
      <w:r>
        <w:rPr>
          <w:rFonts w:ascii="Times New Roman" w:hAnsi="Times New Roman" w:cs="Times New Roman"/>
          <w:sz w:val="22"/>
        </w:rPr>
        <w:t>ntais, kuriuos surado prekybos agentas ar su kuriais dėl prekybos agento žymiai padidėjo atstovaujamojo verslo mastas; ir</w:t>
      </w:r>
    </w:p>
    <w:p w:rsidR="00000000" w:rsidRDefault="00F856C4">
      <w:pPr>
        <w:pStyle w:val="x"/>
        <w:ind w:firstLine="720"/>
        <w:jc w:val="both"/>
        <w:rPr>
          <w:rFonts w:ascii="Times New Roman" w:hAnsi="Times New Roman" w:cs="Times New Roman"/>
          <w:sz w:val="22"/>
        </w:rPr>
      </w:pPr>
      <w:r>
        <w:rPr>
          <w:rFonts w:ascii="Times New Roman" w:hAnsi="Times New Roman" w:cs="Times New Roman"/>
          <w:sz w:val="22"/>
        </w:rPr>
        <w:t>2) atsižvelgiant į visas aplinkybes, kompensacijos mokėjimas atitiktų teisingumo principą.</w:t>
      </w:r>
    </w:p>
    <w:p w:rsidR="00000000" w:rsidRDefault="00F856C4">
      <w:pPr>
        <w:pStyle w:val="x"/>
        <w:ind w:firstLine="720"/>
        <w:jc w:val="both"/>
        <w:rPr>
          <w:rFonts w:ascii="Times New Roman" w:hAnsi="Times New Roman" w:cs="Times New Roman"/>
          <w:b/>
          <w:sz w:val="22"/>
        </w:rPr>
      </w:pPr>
      <w:r>
        <w:rPr>
          <w:rFonts w:ascii="Times New Roman" w:hAnsi="Times New Roman" w:cs="Times New Roman"/>
          <w:sz w:val="22"/>
        </w:rPr>
        <w:t>3. Maksimalią kompensacijos sumą sudaro vid</w:t>
      </w:r>
      <w:r>
        <w:rPr>
          <w:rFonts w:ascii="Times New Roman" w:hAnsi="Times New Roman" w:cs="Times New Roman"/>
          <w:sz w:val="22"/>
        </w:rPr>
        <w:t>utinė metinė prekybos agento atlyginimo suma, apskaičiuota už visą sutarties galiojimo laikotarpį, jeigu sutartis galiojo ne ilgiau kaip penkerius metus. Jeigu sutartis galiojo ilgiau nei penkerius metus, skaičiuojamas paskutinių penkerių metų vidutinis me</w:t>
      </w:r>
      <w:r>
        <w:rPr>
          <w:rFonts w:ascii="Times New Roman" w:hAnsi="Times New Roman" w:cs="Times New Roman"/>
          <w:sz w:val="22"/>
        </w:rPr>
        <w:t>tinis atlyginimas. Kompensacijos sumokėjimas nepanaikina prekybos agento teisės pareikšti reikalavimą dėl nuostolių, atsiradusių pažeidus sutartį, atlyginimo.</w:t>
      </w:r>
    </w:p>
    <w:p w:rsidR="00000000" w:rsidRDefault="00F856C4">
      <w:pPr>
        <w:pStyle w:val="x"/>
        <w:ind w:firstLine="720"/>
        <w:jc w:val="both"/>
        <w:rPr>
          <w:rFonts w:ascii="Times New Roman" w:hAnsi="Times New Roman" w:cs="Times New Roman"/>
          <w:sz w:val="22"/>
        </w:rPr>
      </w:pPr>
      <w:r>
        <w:rPr>
          <w:rFonts w:ascii="Times New Roman" w:hAnsi="Times New Roman" w:cs="Times New Roman"/>
          <w:sz w:val="22"/>
        </w:rPr>
        <w:t>4. Prekybos agentas netenka teisės į kompensaciją, jeigu jis per vienerius metus nuo sutarties pa</w:t>
      </w:r>
      <w:r>
        <w:rPr>
          <w:rFonts w:ascii="Times New Roman" w:hAnsi="Times New Roman" w:cs="Times New Roman"/>
          <w:sz w:val="22"/>
        </w:rPr>
        <w:t>sibaigimo nepraneša atstovaujamajam apie ketinimą šią teisę įgyvendinti.</w:t>
      </w:r>
    </w:p>
    <w:p w:rsidR="00000000" w:rsidRDefault="00F856C4">
      <w:pPr>
        <w:ind w:firstLine="720"/>
        <w:jc w:val="both"/>
        <w:rPr>
          <w:rFonts w:ascii="Times New Roman" w:hAnsi="Times New Roman"/>
          <w:sz w:val="22"/>
          <w:lang w:val="lt-LT"/>
        </w:rPr>
      </w:pPr>
      <w:r>
        <w:rPr>
          <w:rFonts w:ascii="Times New Roman" w:hAnsi="Times New Roman"/>
          <w:sz w:val="22"/>
          <w:lang w:val="lt-LT"/>
        </w:rPr>
        <w:t>5. Prekybos agentas neturi teisės į kompensaciją, jeigu:</w:t>
      </w:r>
    </w:p>
    <w:p w:rsidR="00000000" w:rsidRDefault="00F856C4">
      <w:pPr>
        <w:ind w:firstLine="720"/>
        <w:jc w:val="both"/>
        <w:rPr>
          <w:rFonts w:ascii="Times New Roman" w:hAnsi="Times New Roman"/>
          <w:sz w:val="22"/>
          <w:lang w:val="lt-LT"/>
        </w:rPr>
      </w:pPr>
      <w:r>
        <w:rPr>
          <w:rFonts w:ascii="Times New Roman" w:hAnsi="Times New Roman"/>
          <w:sz w:val="22"/>
          <w:lang w:val="lt-LT"/>
        </w:rPr>
        <w:t>1) sutartis nutraukta prekybos agento iniciatyva, išskyrus atvejus, kai prekybos agentas sutartį nutraukia dėl neteisėtų atsto</w:t>
      </w:r>
      <w:r>
        <w:rPr>
          <w:rFonts w:ascii="Times New Roman" w:hAnsi="Times New Roman"/>
          <w:sz w:val="22"/>
          <w:lang w:val="lt-LT"/>
        </w:rPr>
        <w:t>vaujamojo veiksmų arba dėl savo ligos, amžiaus ar negalios, dėl kurių jis negali tinkamai atlikti savo pareigų;</w:t>
      </w:r>
    </w:p>
    <w:p w:rsidR="00000000" w:rsidRDefault="00F856C4">
      <w:pPr>
        <w:ind w:firstLine="720"/>
        <w:jc w:val="both"/>
        <w:rPr>
          <w:rFonts w:ascii="Times New Roman" w:hAnsi="Times New Roman"/>
          <w:sz w:val="22"/>
          <w:lang w:val="lt-LT"/>
        </w:rPr>
      </w:pPr>
      <w:r>
        <w:rPr>
          <w:rFonts w:ascii="Times New Roman" w:hAnsi="Times New Roman"/>
          <w:sz w:val="22"/>
          <w:lang w:val="lt-LT"/>
        </w:rPr>
        <w:t>2) sutartis nutraukta atstovaujamojo iniciatyva dėl prekybos agento kaltės;</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3) prekybos agentas atstovaujamojo sutikimu perduoda savo teises ir </w:t>
      </w:r>
      <w:r>
        <w:rPr>
          <w:rFonts w:ascii="Times New Roman" w:hAnsi="Times New Roman"/>
          <w:sz w:val="22"/>
          <w:lang w:val="lt-LT"/>
        </w:rPr>
        <w:t>pareigas pagal komercinio atstovavimo sutartį kitam asmeniui.</w:t>
      </w:r>
    </w:p>
    <w:p w:rsidR="00000000" w:rsidRDefault="00F856C4">
      <w:pPr>
        <w:ind w:firstLine="720"/>
        <w:jc w:val="both"/>
        <w:rPr>
          <w:rFonts w:ascii="Times New Roman" w:hAnsi="Times New Roman"/>
          <w:sz w:val="22"/>
          <w:lang w:val="lt-LT"/>
        </w:rPr>
      </w:pPr>
      <w:r>
        <w:rPr>
          <w:rFonts w:ascii="Times New Roman" w:hAnsi="Times New Roman"/>
          <w:sz w:val="22"/>
        </w:rPr>
        <w:t>6. Prekybos agentas turi teisę į nuostolių, kurių jis patiria dėl sutarties su atstovaujamuoju nutraukimo, atlyginimą, ypač jeigu prekybos agentas netenka komisinio atlyginimo, kurį būtų gavęs d</w:t>
      </w:r>
      <w:r>
        <w:rPr>
          <w:rFonts w:ascii="Times New Roman" w:hAnsi="Times New Roman"/>
          <w:sz w:val="22"/>
        </w:rPr>
        <w:t>ėl tinkamo komercinio atstovavimo sutarties įvykdymo, o atstovaujamasis turi esminės naudos iš prekybos agento veiklos, arba (ir) kai yra neapmokėtos prekybos agento išlaidos, kurių jis turėjo vykdydamas atstovaujamojo nurodymus. Atlyginant nuostolius, tai</w:t>
      </w:r>
      <w:r>
        <w:rPr>
          <w:rFonts w:ascii="Times New Roman" w:hAnsi="Times New Roman"/>
          <w:sz w:val="22"/>
        </w:rPr>
        <w:t>komos šio straipsnio 4 ir 5 dalys.</w:t>
      </w:r>
    </w:p>
    <w:p w:rsidR="00000000" w:rsidRDefault="00F856C4">
      <w:pPr>
        <w:rPr>
          <w:rFonts w:ascii="Times New Roman" w:hAnsi="Times New Roman"/>
          <w:i/>
          <w:iCs/>
          <w:sz w:val="20"/>
          <w:lang w:val="lt-LT"/>
        </w:rPr>
      </w:pPr>
      <w:r>
        <w:rPr>
          <w:rFonts w:ascii="Times New Roman" w:hAnsi="Times New Roman"/>
          <w:i/>
          <w:iCs/>
          <w:sz w:val="20"/>
          <w:lang w:val="lt-LT"/>
        </w:rPr>
        <w:t>Straipsnio pakeitimai:</w:t>
      </w:r>
    </w:p>
    <w:p w:rsidR="00000000" w:rsidRDefault="00F856C4">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70"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2004-04-27, Žin., 2004, Nr. 72-2495 (2004-04-30)</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413" w:name="straipsnis168"/>
      <w:r>
        <w:rPr>
          <w:rFonts w:ascii="Times New Roman" w:hAnsi="Times New Roman"/>
          <w:b/>
          <w:sz w:val="22"/>
          <w:lang w:val="lt-LT"/>
        </w:rPr>
        <w:t>2.168 straipsnis. Išimtys</w:t>
      </w:r>
    </w:p>
    <w:bookmarkEnd w:id="413"/>
    <w:p w:rsidR="00000000" w:rsidRDefault="00F856C4">
      <w:pPr>
        <w:ind w:firstLine="720"/>
        <w:jc w:val="both"/>
        <w:rPr>
          <w:rFonts w:ascii="Times New Roman" w:hAnsi="Times New Roman"/>
          <w:sz w:val="22"/>
          <w:lang w:val="lt-LT"/>
        </w:rPr>
      </w:pPr>
      <w:r>
        <w:rPr>
          <w:rFonts w:ascii="Times New Roman" w:hAnsi="Times New Roman"/>
          <w:sz w:val="22"/>
          <w:lang w:val="lt-LT"/>
        </w:rPr>
        <w:t>Įstatymai gali nustatyti šio skirsnio nuostatų</w:t>
      </w:r>
      <w:r>
        <w:rPr>
          <w:rFonts w:ascii="Times New Roman" w:hAnsi="Times New Roman"/>
          <w:sz w:val="22"/>
          <w:lang w:val="lt-LT"/>
        </w:rPr>
        <w:t xml:space="preserve"> išimtis, jeigu to reikalauja prekybos agento veiklos ypatumai atskirose verslo srityse.</w:t>
      </w:r>
    </w:p>
    <w:p w:rsidR="00000000" w:rsidRDefault="00F856C4">
      <w:pPr>
        <w:ind w:firstLine="720"/>
        <w:jc w:val="both"/>
        <w:rPr>
          <w:rFonts w:ascii="Times New Roman" w:hAnsi="Times New Roman"/>
          <w:sz w:val="22"/>
          <w:lang w:val="lt-LT"/>
        </w:rPr>
      </w:pPr>
    </w:p>
    <w:p w:rsidR="00000000" w:rsidRDefault="00F856C4">
      <w:pPr>
        <w:jc w:val="center"/>
        <w:rPr>
          <w:rFonts w:ascii="Times New Roman" w:hAnsi="Times New Roman"/>
          <w:b/>
          <w:caps/>
          <w:sz w:val="22"/>
          <w:lang w:val="lt-LT"/>
        </w:rPr>
      </w:pPr>
      <w:bookmarkStart w:id="414" w:name="skirsnis17"/>
      <w:r>
        <w:rPr>
          <w:rFonts w:ascii="Times New Roman" w:hAnsi="Times New Roman"/>
          <w:b/>
          <w:caps/>
          <w:sz w:val="22"/>
          <w:lang w:val="lt-LT"/>
        </w:rPr>
        <w:t>Antrasis skirsnis</w:t>
      </w:r>
    </w:p>
    <w:bookmarkEnd w:id="414"/>
    <w:p w:rsidR="00000000" w:rsidRDefault="00F856C4">
      <w:pPr>
        <w:jc w:val="center"/>
        <w:rPr>
          <w:rFonts w:ascii="Times New Roman" w:hAnsi="Times New Roman"/>
          <w:caps/>
          <w:sz w:val="22"/>
          <w:lang w:val="lt-LT"/>
        </w:rPr>
      </w:pPr>
      <w:r>
        <w:rPr>
          <w:rFonts w:ascii="Times New Roman" w:hAnsi="Times New Roman"/>
          <w:b/>
          <w:caps/>
          <w:sz w:val="22"/>
          <w:lang w:val="lt-LT"/>
        </w:rPr>
        <w:t>Komercinio atstovavimo ypatumai sudarant ir vykdant tarptautinio prekių pirkimo–pardavimo sutartis</w:t>
      </w:r>
    </w:p>
    <w:p w:rsidR="00000000" w:rsidRDefault="00F856C4">
      <w:pPr>
        <w:ind w:firstLine="720"/>
        <w:jc w:val="both"/>
        <w:rPr>
          <w:rFonts w:ascii="Times New Roman" w:hAnsi="Times New Roman"/>
          <w:caps/>
          <w:sz w:val="22"/>
          <w:lang w:val="lt-LT"/>
        </w:rPr>
      </w:pPr>
    </w:p>
    <w:p w:rsidR="00000000" w:rsidRDefault="00F856C4">
      <w:pPr>
        <w:ind w:firstLine="720"/>
        <w:jc w:val="both"/>
        <w:rPr>
          <w:rFonts w:ascii="Times New Roman" w:hAnsi="Times New Roman"/>
          <w:b/>
          <w:sz w:val="22"/>
          <w:lang w:val="lt-LT"/>
        </w:rPr>
      </w:pPr>
      <w:bookmarkStart w:id="415" w:name="straipsnis169"/>
      <w:r>
        <w:rPr>
          <w:rFonts w:ascii="Times New Roman" w:hAnsi="Times New Roman"/>
          <w:caps/>
          <w:sz w:val="22"/>
          <w:lang w:val="lt-LT"/>
        </w:rPr>
        <w:t xml:space="preserve"> </w:t>
      </w:r>
      <w:r>
        <w:rPr>
          <w:rFonts w:ascii="Times New Roman" w:hAnsi="Times New Roman"/>
          <w:b/>
          <w:sz w:val="22"/>
          <w:lang w:val="lt-LT"/>
        </w:rPr>
        <w:t>2.169 straipsnis. Taikymo sritis</w:t>
      </w:r>
    </w:p>
    <w:bookmarkEnd w:id="415"/>
    <w:p w:rsidR="00000000" w:rsidRDefault="00F856C4">
      <w:pPr>
        <w:ind w:firstLine="720"/>
        <w:jc w:val="both"/>
        <w:rPr>
          <w:rFonts w:ascii="Times New Roman" w:hAnsi="Times New Roman"/>
          <w:sz w:val="22"/>
          <w:lang w:val="lt-LT"/>
        </w:rPr>
      </w:pPr>
      <w:r>
        <w:rPr>
          <w:rFonts w:ascii="Times New Roman" w:hAnsi="Times New Roman"/>
          <w:sz w:val="22"/>
          <w:lang w:val="lt-LT"/>
        </w:rPr>
        <w:t>1. Šio skirsni</w:t>
      </w:r>
      <w:r>
        <w:rPr>
          <w:rFonts w:ascii="Times New Roman" w:hAnsi="Times New Roman"/>
          <w:sz w:val="22"/>
          <w:lang w:val="lt-LT"/>
        </w:rPr>
        <w:t>o nuostatos taikomos tik tais atvejais, kai tenkinamos abi šios sąlygos:</w:t>
      </w:r>
    </w:p>
    <w:p w:rsidR="00000000" w:rsidRDefault="00F856C4">
      <w:pPr>
        <w:ind w:firstLine="720"/>
        <w:jc w:val="both"/>
        <w:rPr>
          <w:rFonts w:ascii="Times New Roman" w:hAnsi="Times New Roman"/>
          <w:sz w:val="22"/>
          <w:lang w:val="lt-LT"/>
        </w:rPr>
      </w:pPr>
      <w:r>
        <w:rPr>
          <w:rFonts w:ascii="Times New Roman" w:hAnsi="Times New Roman"/>
          <w:sz w:val="22"/>
          <w:lang w:val="lt-LT"/>
        </w:rPr>
        <w:t>1) sudaroma ar vykdoma tarptautinio prekių pirkimo–pardavimo sutartis;</w:t>
      </w:r>
    </w:p>
    <w:p w:rsidR="00000000" w:rsidRDefault="00F856C4">
      <w:pPr>
        <w:ind w:firstLine="720"/>
        <w:jc w:val="both"/>
        <w:rPr>
          <w:rFonts w:ascii="Times New Roman" w:hAnsi="Times New Roman"/>
          <w:sz w:val="22"/>
          <w:lang w:val="lt-LT"/>
        </w:rPr>
      </w:pPr>
      <w:r>
        <w:rPr>
          <w:rFonts w:ascii="Times New Roman" w:hAnsi="Times New Roman"/>
          <w:sz w:val="22"/>
          <w:lang w:val="lt-LT"/>
        </w:rPr>
        <w:t>2) atstovaujamasis ir trečiasis asmuo yra skirtingose valstybėse.</w:t>
      </w:r>
    </w:p>
    <w:p w:rsidR="00000000" w:rsidRDefault="00F856C4">
      <w:pPr>
        <w:ind w:firstLine="720"/>
        <w:jc w:val="both"/>
        <w:rPr>
          <w:rFonts w:ascii="Times New Roman" w:hAnsi="Times New Roman"/>
          <w:sz w:val="22"/>
          <w:lang w:val="lt-LT"/>
        </w:rPr>
      </w:pPr>
      <w:r>
        <w:rPr>
          <w:rFonts w:ascii="Times New Roman" w:hAnsi="Times New Roman"/>
          <w:sz w:val="22"/>
          <w:lang w:val="lt-LT"/>
        </w:rPr>
        <w:t>2. Šio skirsnio nuostatos taikomos tik santyki</w:t>
      </w:r>
      <w:r>
        <w:rPr>
          <w:rFonts w:ascii="Times New Roman" w:hAnsi="Times New Roman"/>
          <w:sz w:val="22"/>
          <w:lang w:val="lt-LT"/>
        </w:rPr>
        <w:t>ams tarp atstovaujamojo ar atstovo iš vienos pusės ir trečiojo asmens iš kitos pusės.</w:t>
      </w:r>
    </w:p>
    <w:p w:rsidR="00000000" w:rsidRDefault="00F856C4">
      <w:pPr>
        <w:ind w:firstLine="720"/>
        <w:jc w:val="both"/>
        <w:rPr>
          <w:rFonts w:ascii="Times New Roman" w:hAnsi="Times New Roman"/>
          <w:sz w:val="22"/>
          <w:lang w:val="lt-LT"/>
        </w:rPr>
      </w:pPr>
      <w:r>
        <w:rPr>
          <w:rFonts w:ascii="Times New Roman" w:hAnsi="Times New Roman"/>
          <w:sz w:val="22"/>
          <w:lang w:val="lt-LT"/>
        </w:rPr>
        <w:t>3. Šio skirsnio nuostatos netaikomos:</w:t>
      </w:r>
    </w:p>
    <w:p w:rsidR="00000000" w:rsidRDefault="00F856C4">
      <w:pPr>
        <w:ind w:firstLine="720"/>
        <w:jc w:val="both"/>
        <w:rPr>
          <w:rFonts w:ascii="Times New Roman" w:hAnsi="Times New Roman"/>
          <w:sz w:val="22"/>
          <w:lang w:val="lt-LT"/>
        </w:rPr>
      </w:pPr>
      <w:r>
        <w:rPr>
          <w:rFonts w:ascii="Times New Roman" w:hAnsi="Times New Roman"/>
          <w:sz w:val="22"/>
          <w:lang w:val="lt-LT"/>
        </w:rPr>
        <w:t>1) perkant ir parduodant akcijas ar kitus vertybinius popierius vertybinių popierių biržoje;</w:t>
      </w:r>
    </w:p>
    <w:p w:rsidR="00000000" w:rsidRDefault="00F856C4">
      <w:pPr>
        <w:ind w:firstLine="720"/>
        <w:jc w:val="both"/>
        <w:rPr>
          <w:rFonts w:ascii="Times New Roman" w:hAnsi="Times New Roman"/>
          <w:sz w:val="22"/>
          <w:lang w:val="lt-LT"/>
        </w:rPr>
      </w:pPr>
      <w:r>
        <w:rPr>
          <w:rFonts w:ascii="Times New Roman" w:hAnsi="Times New Roman"/>
          <w:sz w:val="22"/>
          <w:lang w:val="lt-LT"/>
        </w:rPr>
        <w:t>2) perkant ir parduodant prekes aukcion</w:t>
      </w:r>
      <w:r>
        <w:rPr>
          <w:rFonts w:ascii="Times New Roman" w:hAnsi="Times New Roman"/>
          <w:sz w:val="22"/>
          <w:lang w:val="lt-LT"/>
        </w:rPr>
        <w:t>e (varžytynėse);</w:t>
      </w:r>
    </w:p>
    <w:p w:rsidR="00000000" w:rsidRDefault="00F856C4">
      <w:pPr>
        <w:ind w:firstLine="720"/>
        <w:jc w:val="both"/>
        <w:rPr>
          <w:rFonts w:ascii="Times New Roman" w:hAnsi="Times New Roman"/>
          <w:sz w:val="22"/>
          <w:lang w:val="lt-LT"/>
        </w:rPr>
      </w:pPr>
      <w:r>
        <w:rPr>
          <w:rFonts w:ascii="Times New Roman" w:hAnsi="Times New Roman"/>
          <w:sz w:val="22"/>
          <w:lang w:val="lt-LT"/>
        </w:rPr>
        <w:t>3) atstovų pagal įstatymą, taip pat atstovų, paskirtų teismo ar administracinių institucijų sprendimu, veiklai.</w:t>
      </w:r>
    </w:p>
    <w:p w:rsidR="00000000" w:rsidRDefault="00F856C4">
      <w:pPr>
        <w:ind w:firstLine="720"/>
        <w:jc w:val="both"/>
        <w:rPr>
          <w:rFonts w:ascii="Times New Roman" w:hAnsi="Times New Roman"/>
          <w:sz w:val="22"/>
          <w:lang w:val="lt-LT"/>
        </w:rPr>
      </w:pPr>
      <w:r>
        <w:rPr>
          <w:rFonts w:ascii="Times New Roman" w:hAnsi="Times New Roman"/>
          <w:sz w:val="22"/>
          <w:lang w:val="lt-LT"/>
        </w:rPr>
        <w:t>4. Atstovu šiame skirsnyje nepripažįstami juridinio asmens valdymo organai ar darbuotojai, jeigu jie veikia neperžengdami įstat</w:t>
      </w:r>
      <w:r>
        <w:rPr>
          <w:rFonts w:ascii="Times New Roman" w:hAnsi="Times New Roman"/>
          <w:sz w:val="22"/>
          <w:lang w:val="lt-LT"/>
        </w:rPr>
        <w:t>ymų ar juridinio asmens steigimo dokumentų nustatytų ribų.</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416" w:name="straipsnis170"/>
      <w:r>
        <w:rPr>
          <w:rFonts w:ascii="Times New Roman" w:hAnsi="Times New Roman"/>
          <w:b/>
          <w:sz w:val="22"/>
          <w:lang w:val="lt-LT"/>
        </w:rPr>
        <w:t>2.170 straipsnis. Atstovo teisės ir pareigos</w:t>
      </w:r>
    </w:p>
    <w:bookmarkEnd w:id="416"/>
    <w:p w:rsidR="00000000" w:rsidRDefault="00F856C4">
      <w:pPr>
        <w:ind w:firstLine="720"/>
        <w:jc w:val="both"/>
        <w:rPr>
          <w:rFonts w:ascii="Times New Roman" w:hAnsi="Times New Roman"/>
          <w:sz w:val="22"/>
          <w:lang w:val="lt-LT"/>
        </w:rPr>
      </w:pPr>
      <w:r>
        <w:rPr>
          <w:rFonts w:ascii="Times New Roman" w:hAnsi="Times New Roman"/>
          <w:sz w:val="22"/>
          <w:lang w:val="lt-LT"/>
        </w:rPr>
        <w:t>1. Atstovo teisės ir pareigos gali būti aiškiai išreikštos arba numanomos iš konkrečių aplinkybių.</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Atstovas turi teisę atlikti bet kokius veiksmus, </w:t>
      </w:r>
      <w:r>
        <w:rPr>
          <w:rFonts w:ascii="Times New Roman" w:hAnsi="Times New Roman"/>
          <w:sz w:val="22"/>
          <w:lang w:val="lt-LT"/>
        </w:rPr>
        <w:t>kurie konkrečiomis aplinkybėmis būtini atstovaujamojo pavedimui tinkamai įvykdyti.</w:t>
      </w:r>
    </w:p>
    <w:p w:rsidR="00000000" w:rsidRDefault="00F856C4">
      <w:pPr>
        <w:ind w:firstLine="720"/>
        <w:jc w:val="both"/>
        <w:rPr>
          <w:rFonts w:ascii="Times New Roman" w:hAnsi="Times New Roman"/>
          <w:sz w:val="22"/>
          <w:lang w:val="lt-LT"/>
        </w:rPr>
      </w:pPr>
      <w:r>
        <w:rPr>
          <w:rFonts w:ascii="Times New Roman" w:hAnsi="Times New Roman"/>
          <w:sz w:val="22"/>
          <w:lang w:val="lt-LT"/>
        </w:rPr>
        <w:t>3. Atstovo teisės ir pareigos gali būti išreikštos bet kokia forma ir jų turinys gali būti įrodinėjamas bet kokiomis įrodinėjimo priemonėmis.</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417" w:name="straipsnis171"/>
      <w:r>
        <w:rPr>
          <w:rFonts w:ascii="Times New Roman" w:hAnsi="Times New Roman"/>
          <w:b/>
          <w:sz w:val="22"/>
          <w:lang w:val="lt-LT"/>
        </w:rPr>
        <w:t>2.171 straipsnis. Atstovo suda</w:t>
      </w:r>
      <w:r>
        <w:rPr>
          <w:rFonts w:ascii="Times New Roman" w:hAnsi="Times New Roman"/>
          <w:b/>
          <w:sz w:val="22"/>
          <w:lang w:val="lt-LT"/>
        </w:rPr>
        <w:t>rytų sandorių galiojimas</w:t>
      </w:r>
    </w:p>
    <w:bookmarkEnd w:id="417"/>
    <w:p w:rsidR="00000000" w:rsidRDefault="00F856C4">
      <w:pPr>
        <w:ind w:firstLine="720"/>
        <w:jc w:val="both"/>
        <w:rPr>
          <w:rFonts w:ascii="Times New Roman" w:hAnsi="Times New Roman"/>
          <w:sz w:val="22"/>
          <w:lang w:val="lt-LT"/>
        </w:rPr>
      </w:pPr>
      <w:r>
        <w:rPr>
          <w:rFonts w:ascii="Times New Roman" w:hAnsi="Times New Roman"/>
          <w:sz w:val="22"/>
          <w:lang w:val="lt-LT"/>
        </w:rPr>
        <w:t>1. Atstovo sudaryta sutartis sukuria teises ir pareigas atstovaujamajam, jeigu atstovas veikė atstovaujamojo vardu ir dėl jo interesų, neviršydamas jam suteiktų teisių, ir trečiasis asmuo žinojo ar turėjo žinoti, kad sutartį sudaro</w:t>
      </w:r>
      <w:r>
        <w:rPr>
          <w:rFonts w:ascii="Times New Roman" w:hAnsi="Times New Roman"/>
          <w:sz w:val="22"/>
          <w:lang w:val="lt-LT"/>
        </w:rPr>
        <w:t xml:space="preserve"> su atstovu.</w:t>
      </w:r>
    </w:p>
    <w:p w:rsidR="00000000" w:rsidRDefault="00F856C4">
      <w:pPr>
        <w:ind w:firstLine="720"/>
        <w:jc w:val="both"/>
        <w:rPr>
          <w:rFonts w:ascii="Times New Roman" w:hAnsi="Times New Roman"/>
          <w:sz w:val="22"/>
          <w:lang w:val="lt-LT"/>
        </w:rPr>
      </w:pPr>
      <w:r>
        <w:rPr>
          <w:rFonts w:ascii="Times New Roman" w:hAnsi="Times New Roman"/>
          <w:sz w:val="22"/>
          <w:lang w:val="lt-LT"/>
        </w:rPr>
        <w:t>2. Atstovo sudaryta sutartis sukuria teises ir pareigas ne atstovaujamajam, o atstovui, jeigu:</w:t>
      </w:r>
    </w:p>
    <w:p w:rsidR="00000000" w:rsidRDefault="00F856C4">
      <w:pPr>
        <w:ind w:firstLine="720"/>
        <w:jc w:val="both"/>
        <w:rPr>
          <w:rFonts w:ascii="Times New Roman" w:hAnsi="Times New Roman"/>
          <w:sz w:val="22"/>
          <w:lang w:val="lt-LT"/>
        </w:rPr>
      </w:pPr>
      <w:r>
        <w:rPr>
          <w:rFonts w:ascii="Times New Roman" w:hAnsi="Times New Roman"/>
          <w:sz w:val="22"/>
          <w:lang w:val="lt-LT"/>
        </w:rPr>
        <w:t>1) trečiasis asmuo nežinojo ir neturėjo žinoti, kad sutartį sudaro su atstovu (neatskleistas atstovavimas);</w:t>
      </w:r>
    </w:p>
    <w:p w:rsidR="00000000" w:rsidRDefault="00F856C4">
      <w:pPr>
        <w:ind w:firstLine="720"/>
        <w:jc w:val="both"/>
        <w:rPr>
          <w:rFonts w:ascii="Times New Roman" w:hAnsi="Times New Roman"/>
          <w:sz w:val="22"/>
          <w:lang w:val="lt-LT"/>
        </w:rPr>
      </w:pPr>
      <w:r>
        <w:rPr>
          <w:rFonts w:ascii="Times New Roman" w:hAnsi="Times New Roman"/>
          <w:sz w:val="22"/>
          <w:lang w:val="lt-LT"/>
        </w:rPr>
        <w:t>2) konkrečios aplinkybės (pavyzdžiui, su</w:t>
      </w:r>
      <w:r>
        <w:rPr>
          <w:rFonts w:ascii="Times New Roman" w:hAnsi="Times New Roman"/>
          <w:sz w:val="22"/>
          <w:lang w:val="lt-LT"/>
        </w:rPr>
        <w:t>tarties nuoroda) patvirtina, kad atstovas ketino sukurti teises ir pareigas sau, o ne atstovaujamajam.</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3. Nepaisant šio straipsnio 2 dalyje numatytų aplinkybių, atstovaujamasis gali įgyvendinti atstovo įgytas teises, susijusias su trečiuoju asmeniu, jeigu </w:t>
      </w:r>
      <w:r>
        <w:rPr>
          <w:rFonts w:ascii="Times New Roman" w:hAnsi="Times New Roman"/>
          <w:sz w:val="22"/>
          <w:lang w:val="lt-LT"/>
        </w:rPr>
        <w:t>atstovas nevykdo savo prievolių atstovaujamajam, atsižvelgiant į trečiojo asmens teisę panaudoti gynybos priemones prieš atstovą. Jeigu atstovas nevykdo savo prievolių trečiajam asmeniui, tai šis asmuo turi teisę įgyvendinti su atstovaujamuoju susijusias s</w:t>
      </w:r>
      <w:r>
        <w:rPr>
          <w:rFonts w:ascii="Times New Roman" w:hAnsi="Times New Roman"/>
          <w:sz w:val="22"/>
          <w:lang w:val="lt-LT"/>
        </w:rPr>
        <w:t>avo teises, įgytas prieš atstovą, atsižvelgiant į atstovo teisę panaudoti gynybos priemones prieš trečiąjį asmenį ir atstovaujamojo teisę panaudoti gynybos priemones prieš atstovą.</w:t>
      </w:r>
    </w:p>
    <w:p w:rsidR="00000000" w:rsidRDefault="00F856C4">
      <w:pPr>
        <w:ind w:firstLine="720"/>
        <w:jc w:val="both"/>
        <w:rPr>
          <w:rFonts w:ascii="Times New Roman" w:hAnsi="Times New Roman"/>
          <w:sz w:val="22"/>
          <w:lang w:val="lt-LT"/>
        </w:rPr>
      </w:pPr>
      <w:r>
        <w:rPr>
          <w:rFonts w:ascii="Times New Roman" w:hAnsi="Times New Roman"/>
          <w:sz w:val="22"/>
          <w:lang w:val="lt-LT"/>
        </w:rPr>
        <w:t>4. Šio straipsnio 3 dalyje numatytos teisės gali būti įgyvendintos, jeigu a</w:t>
      </w:r>
      <w:r>
        <w:rPr>
          <w:rFonts w:ascii="Times New Roman" w:hAnsi="Times New Roman"/>
          <w:sz w:val="22"/>
          <w:lang w:val="lt-LT"/>
        </w:rPr>
        <w:t>pie ketinimą jas įgyvendinti buvo atitinkamai pranešta atstovaujamajam, atstovui ir trečiajam asmeniui. Gavę tokį pranešimą, trečiasis asmuo ar atstovaujamasis nebegali atsisakyti prievolių, siejančių juos su atstovu.</w:t>
      </w:r>
    </w:p>
    <w:p w:rsidR="00000000" w:rsidRDefault="00F856C4">
      <w:pPr>
        <w:ind w:firstLine="720"/>
        <w:jc w:val="both"/>
        <w:rPr>
          <w:rFonts w:ascii="Times New Roman" w:hAnsi="Times New Roman"/>
          <w:sz w:val="22"/>
          <w:lang w:val="lt-LT"/>
        </w:rPr>
      </w:pPr>
      <w:r>
        <w:rPr>
          <w:rFonts w:ascii="Times New Roman" w:hAnsi="Times New Roman"/>
          <w:sz w:val="22"/>
          <w:lang w:val="lt-LT"/>
        </w:rPr>
        <w:t>5. Jeigu atstovas nevykdo savo prievol</w:t>
      </w:r>
      <w:r>
        <w:rPr>
          <w:rFonts w:ascii="Times New Roman" w:hAnsi="Times New Roman"/>
          <w:sz w:val="22"/>
          <w:lang w:val="lt-LT"/>
        </w:rPr>
        <w:t>ių trečiajam asmeniui dėl atstovaujamojo kaltės, atstovas privalo pranešti trečiajam asmeniui atstovaujamojo vardą.</w:t>
      </w:r>
    </w:p>
    <w:p w:rsidR="00000000" w:rsidRDefault="00F856C4">
      <w:pPr>
        <w:ind w:firstLine="720"/>
        <w:jc w:val="both"/>
        <w:rPr>
          <w:rFonts w:ascii="Times New Roman" w:hAnsi="Times New Roman"/>
          <w:sz w:val="22"/>
          <w:lang w:val="lt-LT"/>
        </w:rPr>
      </w:pPr>
      <w:r>
        <w:rPr>
          <w:rFonts w:ascii="Times New Roman" w:hAnsi="Times New Roman"/>
          <w:sz w:val="22"/>
          <w:lang w:val="lt-LT"/>
        </w:rPr>
        <w:t>6. Jeigu trečiasis asmuo nevykdo savo prievolių atstovui, atstovas privalo pranešti atstovaujamajam trečiojo asmens vardą.</w:t>
      </w:r>
    </w:p>
    <w:p w:rsidR="00000000" w:rsidRDefault="00F856C4">
      <w:pPr>
        <w:ind w:firstLine="720"/>
        <w:jc w:val="both"/>
        <w:rPr>
          <w:rFonts w:ascii="Times New Roman" w:hAnsi="Times New Roman"/>
          <w:sz w:val="22"/>
          <w:lang w:val="lt-LT"/>
        </w:rPr>
      </w:pPr>
      <w:r>
        <w:rPr>
          <w:rFonts w:ascii="Times New Roman" w:hAnsi="Times New Roman"/>
          <w:sz w:val="22"/>
          <w:lang w:val="lt-LT"/>
        </w:rPr>
        <w:t>7. Atstovaujamasi</w:t>
      </w:r>
      <w:r>
        <w:rPr>
          <w:rFonts w:ascii="Times New Roman" w:hAnsi="Times New Roman"/>
          <w:sz w:val="22"/>
          <w:lang w:val="lt-LT"/>
        </w:rPr>
        <w:t>s negali įgyvendinti atstovo įgytų su trečiuoju asmeniu susijusių teisių, jeigu trečiasis asmuo įrodo, kad jis nebūtų sudaręs sutarties, žinodamas, kas yra atstovaujamasis.</w:t>
      </w:r>
    </w:p>
    <w:p w:rsidR="00000000" w:rsidRDefault="00F856C4">
      <w:pPr>
        <w:ind w:firstLine="720"/>
        <w:jc w:val="both"/>
        <w:rPr>
          <w:rFonts w:ascii="Times New Roman" w:hAnsi="Times New Roman"/>
          <w:sz w:val="22"/>
          <w:lang w:val="lt-LT"/>
        </w:rPr>
      </w:pPr>
    </w:p>
    <w:p w:rsidR="00000000" w:rsidRDefault="00F856C4">
      <w:pPr>
        <w:ind w:left="2520" w:hanging="1800"/>
        <w:jc w:val="both"/>
        <w:rPr>
          <w:rFonts w:ascii="Times New Roman" w:hAnsi="Times New Roman"/>
          <w:b/>
          <w:sz w:val="22"/>
          <w:lang w:val="lt-LT"/>
        </w:rPr>
      </w:pPr>
      <w:bookmarkStart w:id="418" w:name="straipsnis172"/>
      <w:r>
        <w:rPr>
          <w:rFonts w:ascii="Times New Roman" w:hAnsi="Times New Roman"/>
          <w:b/>
          <w:sz w:val="22"/>
          <w:lang w:val="lt-LT"/>
        </w:rPr>
        <w:t>2.172 straipsnis. Sutarties sudarymas ar vykdymas neturint šios teisės ar ją virši</w:t>
      </w:r>
      <w:r>
        <w:rPr>
          <w:rFonts w:ascii="Times New Roman" w:hAnsi="Times New Roman"/>
          <w:b/>
          <w:sz w:val="22"/>
          <w:lang w:val="lt-LT"/>
        </w:rPr>
        <w:t>jant</w:t>
      </w:r>
    </w:p>
    <w:bookmarkEnd w:id="418"/>
    <w:p w:rsidR="00000000" w:rsidRDefault="00F856C4">
      <w:pPr>
        <w:ind w:firstLine="720"/>
        <w:jc w:val="both"/>
        <w:rPr>
          <w:rFonts w:ascii="Times New Roman" w:hAnsi="Times New Roman"/>
          <w:sz w:val="22"/>
          <w:lang w:val="lt-LT"/>
        </w:rPr>
      </w:pPr>
      <w:r>
        <w:rPr>
          <w:rFonts w:ascii="Times New Roman" w:hAnsi="Times New Roman"/>
          <w:sz w:val="22"/>
          <w:lang w:val="lt-LT"/>
        </w:rPr>
        <w:t>1. Jeigu asmuo veikia neturėdamas šios teisės ar turimas teises viršydamas, jo veiksmai atstovaujamajam nesukuria teisinių pasekmių. Tokiais atvejais atsiranda šio asmens ir trečiojo asmens teisės ir pareigos.</w:t>
      </w:r>
    </w:p>
    <w:p w:rsidR="00000000" w:rsidRDefault="00F856C4">
      <w:pPr>
        <w:ind w:firstLine="720"/>
        <w:jc w:val="both"/>
        <w:rPr>
          <w:rFonts w:ascii="Times New Roman" w:hAnsi="Times New Roman"/>
          <w:sz w:val="22"/>
          <w:lang w:val="lt-LT"/>
        </w:rPr>
      </w:pPr>
      <w:r>
        <w:rPr>
          <w:rFonts w:ascii="Times New Roman" w:hAnsi="Times New Roman"/>
          <w:sz w:val="22"/>
          <w:lang w:val="lt-LT"/>
        </w:rPr>
        <w:t>2. Šio straipsnio 1 dalies taisyklės neta</w:t>
      </w:r>
      <w:r>
        <w:rPr>
          <w:rFonts w:ascii="Times New Roman" w:hAnsi="Times New Roman"/>
          <w:sz w:val="22"/>
          <w:lang w:val="lt-LT"/>
        </w:rPr>
        <w:t>ikomos tais atvejais, kai atstovaujamojo elgesys davė protingumo kriterijų atitinkantį pagrindą trečiajam asmeniui sąžiningai manyti, kad atstovas turi reikiamus įgaliojimus ir veikia jų neviršydamas.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419" w:name="straipsnis173"/>
      <w:r>
        <w:rPr>
          <w:rFonts w:ascii="Times New Roman" w:hAnsi="Times New Roman"/>
          <w:b/>
          <w:sz w:val="22"/>
          <w:lang w:val="lt-LT"/>
        </w:rPr>
        <w:t>2.173 straipsnis. Atstovo veiksmų patvirtinimas</w:t>
      </w:r>
    </w:p>
    <w:bookmarkEnd w:id="419"/>
    <w:p w:rsidR="00000000" w:rsidRDefault="00F856C4">
      <w:pPr>
        <w:ind w:firstLine="720"/>
        <w:jc w:val="both"/>
        <w:rPr>
          <w:rFonts w:ascii="Times New Roman" w:hAnsi="Times New Roman"/>
          <w:sz w:val="22"/>
          <w:lang w:val="lt-LT"/>
        </w:rPr>
      </w:pPr>
      <w:r>
        <w:rPr>
          <w:rFonts w:ascii="Times New Roman" w:hAnsi="Times New Roman"/>
          <w:sz w:val="22"/>
          <w:lang w:val="lt-LT"/>
        </w:rPr>
        <w:t>1. Ats</w:t>
      </w:r>
      <w:r>
        <w:rPr>
          <w:rFonts w:ascii="Times New Roman" w:hAnsi="Times New Roman"/>
          <w:sz w:val="22"/>
          <w:lang w:val="lt-LT"/>
        </w:rPr>
        <w:t xml:space="preserve">tovaujamasis turi teisę patvirtinti veiksmus, kuriuos atliko asmuo, neturėdamas šios teisės ar ją viršydamas. Patvirtinimas gali būti bet kokios formos. Be to, jis gali būti numanomas iš atstovaujamojo elgesio. Patvirtinimas įsigalioja nuo to momento, kai </w:t>
      </w:r>
      <w:r>
        <w:rPr>
          <w:rFonts w:ascii="Times New Roman" w:hAnsi="Times New Roman"/>
          <w:sz w:val="22"/>
          <w:lang w:val="lt-LT"/>
        </w:rPr>
        <w:t>pasiekia trečiąjį asmenį. Įsigaliojusio patvirtinimo nebegalima atšaukti.</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sandorio sudarymo metu trečiasis asmuo nežinojo ir negalėjo žinoti, kad atstovas neturi teisių ar jas viršija, tai trečiasis asmuo neatsako atstovaujamajam, jeigu iki atstov</w:t>
      </w:r>
      <w:r>
        <w:rPr>
          <w:rFonts w:ascii="Times New Roman" w:hAnsi="Times New Roman"/>
          <w:sz w:val="22"/>
          <w:lang w:val="lt-LT"/>
        </w:rPr>
        <w:t xml:space="preserve">o veiksmų patvirtinimo momento jis praneša atstovaujamajam, kad sandoris jam neprivalomas net jį patvirtinus. Jeigu atstovaujamasis patvirtino atstovo veiksmus, bet tą padarė ne per protingumo kriterijų atitinkantį terminą, trečiasis asmuo gali atsisakyti </w:t>
      </w:r>
      <w:r>
        <w:rPr>
          <w:rFonts w:ascii="Times New Roman" w:hAnsi="Times New Roman"/>
          <w:sz w:val="22"/>
          <w:lang w:val="lt-LT"/>
        </w:rPr>
        <w:t>sandorio apie tai nedelsiant pranešdamas atstovaujamajam.</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trečiasis asmuo sandorio metu žinojo ar turėjo žinoti, kad atstovas neturi teisių ar jas viršija, tai trečiasis asmuo negali atsisakyti sandorio nei iki atstovo veiksmų patvirtinimo, nei po</w:t>
      </w:r>
      <w:r>
        <w:rPr>
          <w:rFonts w:ascii="Times New Roman" w:hAnsi="Times New Roman"/>
          <w:sz w:val="22"/>
          <w:lang w:val="lt-LT"/>
        </w:rPr>
        <w:t xml:space="preserve"> to.</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4. Trečiasis asmuo visais atvejais gali atsisakyti priimti tik dalinį atstovo veiksmų patvirtinimą. </w:t>
      </w:r>
    </w:p>
    <w:p w:rsidR="00000000" w:rsidRDefault="00F856C4">
      <w:pPr>
        <w:ind w:firstLine="720"/>
        <w:jc w:val="both"/>
        <w:rPr>
          <w:rFonts w:ascii="Times New Roman" w:hAnsi="Times New Roman"/>
          <w:sz w:val="22"/>
          <w:lang w:val="lt-LT"/>
        </w:rPr>
      </w:pPr>
      <w:r>
        <w:rPr>
          <w:rFonts w:ascii="Times New Roman" w:hAnsi="Times New Roman"/>
          <w:sz w:val="22"/>
          <w:lang w:val="lt-LT"/>
        </w:rPr>
        <w:t>5. Jeigu atstovas atliko veiksmus dėl būsimo juridinio asmens interesų iki juridinio asmens įsteigimo, tokius veiksmus galima patvirtinti tik įstatymų</w:t>
      </w:r>
      <w:r>
        <w:rPr>
          <w:rFonts w:ascii="Times New Roman" w:hAnsi="Times New Roman"/>
          <w:sz w:val="22"/>
          <w:lang w:val="lt-LT"/>
        </w:rPr>
        <w:t xml:space="preserve"> nustatytais atvejais.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420" w:name="straipsnis174"/>
      <w:r>
        <w:rPr>
          <w:rFonts w:ascii="Times New Roman" w:hAnsi="Times New Roman"/>
          <w:b/>
          <w:sz w:val="22"/>
          <w:lang w:val="lt-LT"/>
        </w:rPr>
        <w:t>2.174 straipsnis. Atstovo veiksmų nepatvirtinimo teisinės pasekmės</w:t>
      </w:r>
    </w:p>
    <w:bookmarkEnd w:id="420"/>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Jeigu asmuo veikė neturėdamas šios teisės ar turimas teises viršydamas ir atstovaujamasis atsisakė jo veiksmus patvirtinti, tai asmuo privalo atlyginti trečiajam </w:t>
      </w:r>
      <w:r>
        <w:rPr>
          <w:rFonts w:ascii="Times New Roman" w:hAnsi="Times New Roman"/>
          <w:sz w:val="22"/>
          <w:lang w:val="lt-LT"/>
        </w:rPr>
        <w:t>asmeniui tuos nuostolius, kurie leistų trečiajam asmeniui grįžti į tą padėtį, kurioje jis būtų buvęs, jeigu atstovas būtų turėjęs teisę ar būtų veikęs neviršydamas savo teisių.</w:t>
      </w:r>
    </w:p>
    <w:p w:rsidR="00000000" w:rsidRDefault="00F856C4">
      <w:pPr>
        <w:ind w:firstLine="720"/>
        <w:jc w:val="both"/>
        <w:rPr>
          <w:rFonts w:ascii="Times New Roman" w:hAnsi="Times New Roman"/>
          <w:sz w:val="22"/>
          <w:lang w:val="lt-LT"/>
        </w:rPr>
      </w:pPr>
      <w:r>
        <w:rPr>
          <w:rFonts w:ascii="Times New Roman" w:hAnsi="Times New Roman"/>
          <w:sz w:val="22"/>
          <w:lang w:val="lt-LT"/>
        </w:rPr>
        <w:t>2. Asmuo neatsako trečiajam asmeniui, jeigu trečiasis asmuo žinojo ar turėjo ži</w:t>
      </w:r>
      <w:r>
        <w:rPr>
          <w:rFonts w:ascii="Times New Roman" w:hAnsi="Times New Roman"/>
          <w:sz w:val="22"/>
          <w:lang w:val="lt-LT"/>
        </w:rPr>
        <w:t>noti, kad asmuo neturi teisių ar jas viršija.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421" w:name="straipsnis175"/>
      <w:r>
        <w:rPr>
          <w:rFonts w:ascii="Times New Roman" w:hAnsi="Times New Roman"/>
          <w:b/>
          <w:sz w:val="22"/>
          <w:lang w:val="lt-LT"/>
        </w:rPr>
        <w:t>2.175 straipsnis. Atstovo teisių pasibaigimas</w:t>
      </w:r>
    </w:p>
    <w:bookmarkEnd w:id="421"/>
    <w:p w:rsidR="00000000" w:rsidRDefault="00F856C4">
      <w:pPr>
        <w:ind w:firstLine="720"/>
        <w:jc w:val="both"/>
        <w:rPr>
          <w:rFonts w:ascii="Times New Roman" w:hAnsi="Times New Roman"/>
          <w:sz w:val="22"/>
          <w:lang w:val="lt-LT"/>
        </w:rPr>
      </w:pPr>
      <w:r>
        <w:rPr>
          <w:rFonts w:ascii="Times New Roman" w:hAnsi="Times New Roman"/>
          <w:sz w:val="22"/>
          <w:lang w:val="lt-LT"/>
        </w:rPr>
        <w:t>1. Atstovo teisės pasibaigia:</w:t>
      </w:r>
    </w:p>
    <w:p w:rsidR="00000000" w:rsidRDefault="00F856C4">
      <w:pPr>
        <w:ind w:firstLine="720"/>
        <w:jc w:val="both"/>
        <w:rPr>
          <w:rFonts w:ascii="Times New Roman" w:hAnsi="Times New Roman"/>
          <w:sz w:val="22"/>
          <w:lang w:val="lt-LT"/>
        </w:rPr>
      </w:pPr>
      <w:r>
        <w:rPr>
          <w:rFonts w:ascii="Times New Roman" w:hAnsi="Times New Roman"/>
          <w:sz w:val="22"/>
          <w:lang w:val="lt-LT"/>
        </w:rPr>
        <w:t>1) atstovaujamojo ir atstovo susitarimu;</w:t>
      </w:r>
    </w:p>
    <w:p w:rsidR="00000000" w:rsidRDefault="00F856C4">
      <w:pPr>
        <w:ind w:firstLine="720"/>
        <w:jc w:val="both"/>
        <w:rPr>
          <w:rFonts w:ascii="Times New Roman" w:hAnsi="Times New Roman"/>
          <w:sz w:val="22"/>
          <w:lang w:val="lt-LT"/>
        </w:rPr>
      </w:pPr>
      <w:r>
        <w:rPr>
          <w:rFonts w:ascii="Times New Roman" w:hAnsi="Times New Roman"/>
          <w:sz w:val="22"/>
          <w:lang w:val="lt-LT"/>
        </w:rPr>
        <w:t>2) sudarius sandorį ar atlikus kitą veiksmą, kuriam atlikti buvo išduotas įgaliojimas;</w:t>
      </w:r>
    </w:p>
    <w:p w:rsidR="00000000" w:rsidRDefault="00F856C4">
      <w:pPr>
        <w:ind w:firstLine="720"/>
        <w:jc w:val="both"/>
        <w:rPr>
          <w:rFonts w:ascii="Times New Roman" w:hAnsi="Times New Roman"/>
          <w:sz w:val="22"/>
          <w:lang w:val="lt-LT"/>
        </w:rPr>
      </w:pPr>
      <w:r>
        <w:rPr>
          <w:rFonts w:ascii="Times New Roman" w:hAnsi="Times New Roman"/>
          <w:sz w:val="22"/>
          <w:lang w:val="lt-LT"/>
        </w:rPr>
        <w:t>3) ka</w:t>
      </w:r>
      <w:r>
        <w:rPr>
          <w:rFonts w:ascii="Times New Roman" w:hAnsi="Times New Roman"/>
          <w:sz w:val="22"/>
          <w:lang w:val="lt-LT"/>
        </w:rPr>
        <w:t>i atstovaujamasis panaikina atstovui suteiktas teises;</w:t>
      </w:r>
    </w:p>
    <w:p w:rsidR="00000000" w:rsidRDefault="00F856C4">
      <w:pPr>
        <w:ind w:firstLine="720"/>
        <w:jc w:val="both"/>
        <w:rPr>
          <w:rFonts w:ascii="Times New Roman" w:hAnsi="Times New Roman"/>
          <w:sz w:val="22"/>
          <w:lang w:val="lt-LT"/>
        </w:rPr>
      </w:pPr>
      <w:r>
        <w:rPr>
          <w:rFonts w:ascii="Times New Roman" w:hAnsi="Times New Roman"/>
          <w:sz w:val="22"/>
          <w:lang w:val="lt-LT"/>
        </w:rPr>
        <w:t>4) kai atstovas atsisako savo teisių;</w:t>
      </w:r>
    </w:p>
    <w:p w:rsidR="00000000" w:rsidRDefault="00F856C4">
      <w:pPr>
        <w:ind w:firstLine="720"/>
        <w:jc w:val="both"/>
        <w:rPr>
          <w:rFonts w:ascii="Times New Roman" w:hAnsi="Times New Roman"/>
          <w:sz w:val="22"/>
          <w:lang w:val="lt-LT"/>
        </w:rPr>
      </w:pPr>
      <w:r>
        <w:rPr>
          <w:rFonts w:ascii="Times New Roman" w:hAnsi="Times New Roman"/>
          <w:sz w:val="22"/>
          <w:lang w:val="lt-LT"/>
        </w:rPr>
        <w:t>5) kitais šio kodekso numatytais atvejais.</w:t>
      </w:r>
    </w:p>
    <w:p w:rsidR="00000000" w:rsidRDefault="00F856C4">
      <w:pPr>
        <w:ind w:firstLine="720"/>
        <w:jc w:val="both"/>
        <w:rPr>
          <w:rFonts w:ascii="Times New Roman" w:hAnsi="Times New Roman"/>
          <w:sz w:val="22"/>
          <w:lang w:val="lt-LT"/>
        </w:rPr>
      </w:pPr>
      <w:r>
        <w:rPr>
          <w:rFonts w:ascii="Times New Roman" w:hAnsi="Times New Roman"/>
          <w:sz w:val="22"/>
          <w:lang w:val="lt-LT"/>
        </w:rPr>
        <w:t>2. Atstovo teisių pasibaigimas neturi įtakos trečiojo asmens teisėms, išskyrus atvejus, kai trečiasis asmuo žinojo ar tu</w:t>
      </w:r>
      <w:r>
        <w:rPr>
          <w:rFonts w:ascii="Times New Roman" w:hAnsi="Times New Roman"/>
          <w:sz w:val="22"/>
          <w:lang w:val="lt-LT"/>
        </w:rPr>
        <w:t>rėjo žinoti apie atstovo teisių pasibaigimą arba apie aplinkybes, kurios yra atstovo teisių pasibaigimo pagrindas.</w:t>
      </w:r>
    </w:p>
    <w:p w:rsidR="00000000" w:rsidRDefault="00F856C4">
      <w:pPr>
        <w:ind w:firstLine="720"/>
        <w:jc w:val="both"/>
        <w:rPr>
          <w:rFonts w:ascii="Times New Roman" w:hAnsi="Times New Roman"/>
          <w:sz w:val="22"/>
          <w:lang w:val="lt-LT"/>
        </w:rPr>
      </w:pPr>
      <w:r>
        <w:rPr>
          <w:rFonts w:ascii="Times New Roman" w:hAnsi="Times New Roman"/>
          <w:sz w:val="22"/>
          <w:lang w:val="lt-LT"/>
        </w:rPr>
        <w:t>3. Nepaisant atstovo teisių pasibaigimo, atstovas turi teisę dėl atstovaujamojo ar jo įpėdinių interesų atlikti veiksmus, kurie būtini, kad n</w:t>
      </w:r>
      <w:r>
        <w:rPr>
          <w:rFonts w:ascii="Times New Roman" w:hAnsi="Times New Roman"/>
          <w:sz w:val="22"/>
          <w:lang w:val="lt-LT"/>
        </w:rPr>
        <w:t>ebūtų padaryta žalos atstovaujamojo ar jo įpėdinių interesams.</w:t>
      </w:r>
    </w:p>
    <w:p w:rsidR="00000000" w:rsidRDefault="00F856C4">
      <w:pPr>
        <w:ind w:firstLine="720"/>
        <w:jc w:val="both"/>
        <w:rPr>
          <w:rFonts w:ascii="Times New Roman" w:hAnsi="Times New Roman"/>
          <w:sz w:val="22"/>
          <w:lang w:val="lt-LT"/>
        </w:rPr>
      </w:pPr>
    </w:p>
    <w:p w:rsidR="00000000" w:rsidRDefault="00F856C4">
      <w:pPr>
        <w:jc w:val="center"/>
        <w:rPr>
          <w:rFonts w:ascii="Times New Roman" w:hAnsi="Times New Roman"/>
          <w:b/>
          <w:caps/>
          <w:sz w:val="22"/>
          <w:lang w:val="lt-LT"/>
        </w:rPr>
      </w:pPr>
      <w:bookmarkStart w:id="422" w:name="skirsnis18"/>
      <w:r>
        <w:rPr>
          <w:rFonts w:ascii="Times New Roman" w:hAnsi="Times New Roman"/>
          <w:b/>
          <w:caps/>
          <w:sz w:val="22"/>
          <w:lang w:val="lt-LT"/>
        </w:rPr>
        <w:t>Trečiasis skirsnis</w:t>
      </w:r>
    </w:p>
    <w:bookmarkEnd w:id="422"/>
    <w:p w:rsidR="00000000" w:rsidRDefault="00F856C4">
      <w:pPr>
        <w:jc w:val="center"/>
        <w:rPr>
          <w:rFonts w:ascii="Times New Roman" w:hAnsi="Times New Roman"/>
          <w:sz w:val="22"/>
          <w:lang w:val="lt-LT"/>
        </w:rPr>
      </w:pPr>
      <w:r>
        <w:rPr>
          <w:rFonts w:ascii="Times New Roman" w:hAnsi="Times New Roman"/>
          <w:b/>
          <w:caps/>
          <w:sz w:val="22"/>
          <w:lang w:val="lt-LT"/>
        </w:rPr>
        <w:t>Prokūra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423" w:name="straipsnis176"/>
      <w:r>
        <w:rPr>
          <w:rFonts w:ascii="Times New Roman" w:hAnsi="Times New Roman"/>
          <w:b/>
          <w:sz w:val="22"/>
          <w:lang w:val="lt-LT"/>
        </w:rPr>
        <w:t>2.176 straipsnis. Prokūros samprata</w:t>
      </w:r>
    </w:p>
    <w:bookmarkEnd w:id="423"/>
    <w:p w:rsidR="00000000" w:rsidRDefault="00F856C4">
      <w:pPr>
        <w:ind w:firstLine="720"/>
        <w:jc w:val="both"/>
        <w:rPr>
          <w:rFonts w:ascii="Times New Roman" w:hAnsi="Times New Roman"/>
          <w:sz w:val="22"/>
          <w:lang w:val="lt-LT"/>
        </w:rPr>
      </w:pPr>
      <w:r>
        <w:rPr>
          <w:rFonts w:ascii="Times New Roman" w:hAnsi="Times New Roman"/>
          <w:sz w:val="22"/>
          <w:lang w:val="lt-LT"/>
        </w:rPr>
        <w:t>1. Prokūra yra įgaliojimas, kuriuo juridinis asmuo (verslininkas) suteikia teisę savo darbuotojui ar kitam asmeniui atstovaujamo</w:t>
      </w:r>
      <w:r>
        <w:rPr>
          <w:rFonts w:ascii="Times New Roman" w:hAnsi="Times New Roman"/>
          <w:sz w:val="22"/>
          <w:lang w:val="lt-LT"/>
        </w:rPr>
        <w:t>jo vardu ir dėl jo interesų atlikti visus teisinius veiksmus, susijusius su juridinio asmens (verslininko) verslu.</w:t>
      </w:r>
    </w:p>
    <w:p w:rsidR="00000000" w:rsidRDefault="00F856C4">
      <w:pPr>
        <w:ind w:firstLine="720"/>
        <w:jc w:val="both"/>
        <w:rPr>
          <w:rFonts w:ascii="Times New Roman" w:hAnsi="Times New Roman"/>
          <w:sz w:val="22"/>
          <w:lang w:val="lt-LT"/>
        </w:rPr>
      </w:pPr>
      <w:r>
        <w:rPr>
          <w:rFonts w:ascii="Times New Roman" w:hAnsi="Times New Roman"/>
          <w:sz w:val="22"/>
          <w:lang w:val="lt-LT"/>
        </w:rPr>
        <w:t>2. Be to, prokūra suteikia teisę atstovaujamojo vardu ir dėl jo interesų atlikti teisinius veiksmus teisme ir kitose ne teismo institucijose.</w:t>
      </w:r>
    </w:p>
    <w:p w:rsidR="00000000" w:rsidRDefault="00F856C4">
      <w:pPr>
        <w:ind w:firstLine="720"/>
        <w:jc w:val="both"/>
        <w:rPr>
          <w:rFonts w:ascii="Times New Roman" w:hAnsi="Times New Roman"/>
          <w:sz w:val="22"/>
          <w:lang w:val="lt-LT"/>
        </w:rPr>
      </w:pPr>
      <w:r>
        <w:rPr>
          <w:rFonts w:ascii="Times New Roman" w:hAnsi="Times New Roman"/>
          <w:sz w:val="22"/>
          <w:lang w:val="lt-LT"/>
        </w:rPr>
        <w:t>3. Asmuo, kuriam išduota prokūra, yra prokuristas.</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424" w:name="straipsnis177"/>
      <w:r>
        <w:rPr>
          <w:rFonts w:ascii="Times New Roman" w:hAnsi="Times New Roman"/>
          <w:b/>
          <w:sz w:val="22"/>
          <w:lang w:val="lt-LT"/>
        </w:rPr>
        <w:t>2.177 straipsnis. Prokūros išdavimas</w:t>
      </w:r>
    </w:p>
    <w:bookmarkEnd w:id="424"/>
    <w:p w:rsidR="00000000" w:rsidRDefault="00F856C4">
      <w:pPr>
        <w:ind w:firstLine="720"/>
        <w:jc w:val="both"/>
        <w:rPr>
          <w:rFonts w:ascii="Times New Roman" w:hAnsi="Times New Roman"/>
          <w:sz w:val="22"/>
          <w:lang w:val="lt-LT"/>
        </w:rPr>
      </w:pPr>
      <w:r>
        <w:rPr>
          <w:rFonts w:ascii="Times New Roman" w:hAnsi="Times New Roman"/>
          <w:sz w:val="22"/>
          <w:lang w:val="lt-LT"/>
        </w:rPr>
        <w:t>1. Prokūrą išduoda atitinkamas juridinio asmens valdymo organas ar juridinio asmens savininkas arba jo įgaliotas asmuo juridinio asmens steigimo dokumentų nustatyta t</w:t>
      </w:r>
      <w:r>
        <w:rPr>
          <w:rFonts w:ascii="Times New Roman" w:hAnsi="Times New Roman"/>
          <w:sz w:val="22"/>
          <w:lang w:val="lt-LT"/>
        </w:rPr>
        <w:t>varka.</w:t>
      </w:r>
    </w:p>
    <w:p w:rsidR="00000000" w:rsidRDefault="00F856C4">
      <w:pPr>
        <w:ind w:firstLine="720"/>
        <w:jc w:val="both"/>
        <w:rPr>
          <w:rFonts w:ascii="Times New Roman" w:hAnsi="Times New Roman"/>
          <w:sz w:val="22"/>
          <w:lang w:val="lt-LT"/>
        </w:rPr>
      </w:pPr>
      <w:r>
        <w:rPr>
          <w:rFonts w:ascii="Times New Roman" w:hAnsi="Times New Roman"/>
          <w:sz w:val="22"/>
          <w:lang w:val="lt-LT"/>
        </w:rPr>
        <w:t>2. Prokūra gali būti išduodama keliems asmenims (bendroji prokūra). Tokiu atveju visi prokuristai privalo veikti kartu.</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425" w:name="straipsnis178"/>
      <w:r>
        <w:rPr>
          <w:rFonts w:ascii="Times New Roman" w:hAnsi="Times New Roman"/>
          <w:b/>
          <w:sz w:val="22"/>
          <w:lang w:val="lt-LT"/>
        </w:rPr>
        <w:t>2.178 straipsnis. Prokūros forma</w:t>
      </w:r>
    </w:p>
    <w:bookmarkEnd w:id="425"/>
    <w:p w:rsidR="00000000" w:rsidRDefault="00F856C4">
      <w:pPr>
        <w:ind w:firstLine="720"/>
        <w:jc w:val="both"/>
        <w:rPr>
          <w:rFonts w:ascii="Times New Roman" w:hAnsi="Times New Roman"/>
          <w:sz w:val="22"/>
          <w:lang w:val="lt-LT"/>
        </w:rPr>
      </w:pPr>
      <w:r>
        <w:rPr>
          <w:rFonts w:ascii="Times New Roman" w:hAnsi="Times New Roman"/>
          <w:sz w:val="22"/>
          <w:lang w:val="lt-LT"/>
        </w:rPr>
        <w:t>1. Prokūra turi būti rašytinė ir pasirašyta asmens, turinčio teisę išduoti prokūrą.</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Prokūra </w:t>
      </w:r>
      <w:r>
        <w:rPr>
          <w:rFonts w:ascii="Times New Roman" w:hAnsi="Times New Roman"/>
          <w:sz w:val="22"/>
          <w:lang w:val="lt-LT"/>
        </w:rPr>
        <w:t>turi būti įregistruota teisės aktų nustatyta tvarka.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426" w:name="straipsnis179"/>
      <w:r>
        <w:rPr>
          <w:rFonts w:ascii="Times New Roman" w:hAnsi="Times New Roman"/>
          <w:b/>
          <w:sz w:val="22"/>
          <w:lang w:val="lt-LT"/>
        </w:rPr>
        <w:t>2.179 straipsnis. Prokuristo teisės</w:t>
      </w:r>
    </w:p>
    <w:bookmarkEnd w:id="426"/>
    <w:p w:rsidR="00000000" w:rsidRDefault="00F856C4">
      <w:pPr>
        <w:ind w:firstLine="720"/>
        <w:jc w:val="both"/>
        <w:rPr>
          <w:rFonts w:ascii="Times New Roman" w:hAnsi="Times New Roman"/>
          <w:sz w:val="22"/>
          <w:lang w:val="lt-LT"/>
        </w:rPr>
      </w:pPr>
      <w:r>
        <w:rPr>
          <w:rFonts w:ascii="Times New Roman" w:hAnsi="Times New Roman"/>
          <w:sz w:val="22"/>
          <w:lang w:val="lt-LT"/>
        </w:rPr>
        <w:t>1. Prokuristas neturi teisės atlikti ir jam negali būti pavedama atlikti šių veiksmų:</w:t>
      </w:r>
    </w:p>
    <w:p w:rsidR="00000000" w:rsidRDefault="00F856C4">
      <w:pPr>
        <w:ind w:firstLine="720"/>
        <w:jc w:val="both"/>
        <w:rPr>
          <w:rFonts w:ascii="Times New Roman" w:hAnsi="Times New Roman"/>
          <w:sz w:val="22"/>
          <w:lang w:val="lt-LT"/>
        </w:rPr>
      </w:pPr>
      <w:r>
        <w:rPr>
          <w:rFonts w:ascii="Times New Roman" w:hAnsi="Times New Roman"/>
          <w:sz w:val="22"/>
          <w:lang w:val="lt-LT"/>
        </w:rPr>
        <w:t>1) perleisti atstovaujamojo nekilnojamąjį daiktą (įmonę) ar suvaržyti teises į j</w:t>
      </w:r>
      <w:r>
        <w:rPr>
          <w:rFonts w:ascii="Times New Roman" w:hAnsi="Times New Roman"/>
          <w:sz w:val="22"/>
          <w:lang w:val="lt-LT"/>
        </w:rPr>
        <w:t>į;</w:t>
      </w:r>
    </w:p>
    <w:p w:rsidR="00000000" w:rsidRDefault="00F856C4">
      <w:pPr>
        <w:ind w:firstLine="720"/>
        <w:jc w:val="both"/>
        <w:rPr>
          <w:rFonts w:ascii="Times New Roman" w:hAnsi="Times New Roman"/>
          <w:sz w:val="22"/>
          <w:lang w:val="lt-LT"/>
        </w:rPr>
      </w:pPr>
      <w:r>
        <w:rPr>
          <w:rFonts w:ascii="Times New Roman" w:hAnsi="Times New Roman"/>
          <w:sz w:val="22"/>
          <w:lang w:val="lt-LT"/>
        </w:rPr>
        <w:t>2) pasirašyti atstovaujamojo balansą ir mokesčių deklaraciją;</w:t>
      </w:r>
    </w:p>
    <w:p w:rsidR="00000000" w:rsidRDefault="00F856C4">
      <w:pPr>
        <w:ind w:firstLine="720"/>
        <w:jc w:val="both"/>
        <w:rPr>
          <w:rFonts w:ascii="Times New Roman" w:hAnsi="Times New Roman"/>
          <w:sz w:val="22"/>
          <w:lang w:val="lt-LT"/>
        </w:rPr>
      </w:pPr>
      <w:r>
        <w:rPr>
          <w:rFonts w:ascii="Times New Roman" w:hAnsi="Times New Roman"/>
          <w:sz w:val="22"/>
          <w:lang w:val="lt-LT"/>
        </w:rPr>
        <w:t>3) skelbti atstovaujamojo bankrotą;</w:t>
      </w:r>
    </w:p>
    <w:p w:rsidR="00000000" w:rsidRDefault="00F856C4">
      <w:pPr>
        <w:ind w:firstLine="720"/>
        <w:jc w:val="both"/>
        <w:rPr>
          <w:rFonts w:ascii="Times New Roman" w:hAnsi="Times New Roman"/>
          <w:sz w:val="22"/>
          <w:lang w:val="lt-LT"/>
        </w:rPr>
      </w:pPr>
      <w:r>
        <w:rPr>
          <w:rFonts w:ascii="Times New Roman" w:hAnsi="Times New Roman"/>
          <w:sz w:val="22"/>
          <w:lang w:val="lt-LT"/>
        </w:rPr>
        <w:t>4) duoti prokūrą;</w:t>
      </w:r>
    </w:p>
    <w:p w:rsidR="00000000" w:rsidRDefault="00F856C4">
      <w:pPr>
        <w:ind w:firstLine="720"/>
        <w:jc w:val="both"/>
        <w:rPr>
          <w:rFonts w:ascii="Times New Roman" w:hAnsi="Times New Roman"/>
          <w:sz w:val="22"/>
          <w:lang w:val="lt-LT"/>
        </w:rPr>
      </w:pPr>
      <w:r>
        <w:rPr>
          <w:rFonts w:ascii="Times New Roman" w:hAnsi="Times New Roman"/>
          <w:sz w:val="22"/>
          <w:lang w:val="lt-LT"/>
        </w:rPr>
        <w:t>5) priimti į įmonę dalininkus.</w:t>
      </w:r>
    </w:p>
    <w:p w:rsidR="00000000" w:rsidRDefault="00F856C4">
      <w:pPr>
        <w:ind w:firstLine="720"/>
        <w:jc w:val="both"/>
        <w:rPr>
          <w:rFonts w:ascii="Times New Roman" w:hAnsi="Times New Roman"/>
          <w:sz w:val="22"/>
          <w:lang w:val="lt-LT"/>
        </w:rPr>
      </w:pPr>
      <w:r>
        <w:rPr>
          <w:rFonts w:ascii="Times New Roman" w:hAnsi="Times New Roman"/>
          <w:sz w:val="22"/>
          <w:lang w:val="lt-LT"/>
        </w:rPr>
        <w:t>2. Prokuristas neturi teisės perduoti savo įgaliojimų kitam asmeniui.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427" w:name="straipsnis180"/>
      <w:r>
        <w:rPr>
          <w:rFonts w:ascii="Times New Roman" w:hAnsi="Times New Roman"/>
          <w:b/>
          <w:sz w:val="22"/>
          <w:lang w:val="lt-LT"/>
        </w:rPr>
        <w:t>2.180 straipsnis. Prokūros apriboji</w:t>
      </w:r>
      <w:r>
        <w:rPr>
          <w:rFonts w:ascii="Times New Roman" w:hAnsi="Times New Roman"/>
          <w:b/>
          <w:sz w:val="22"/>
          <w:lang w:val="lt-LT"/>
        </w:rPr>
        <w:t>mai</w:t>
      </w:r>
    </w:p>
    <w:bookmarkEnd w:id="427"/>
    <w:p w:rsidR="00000000" w:rsidRDefault="00F856C4">
      <w:pPr>
        <w:ind w:firstLine="720"/>
        <w:jc w:val="both"/>
        <w:rPr>
          <w:rFonts w:ascii="Times New Roman" w:hAnsi="Times New Roman"/>
          <w:sz w:val="22"/>
          <w:lang w:val="lt-LT"/>
        </w:rPr>
      </w:pPr>
      <w:r>
        <w:rPr>
          <w:rFonts w:ascii="Times New Roman" w:hAnsi="Times New Roman"/>
          <w:sz w:val="22"/>
          <w:lang w:val="lt-LT"/>
        </w:rPr>
        <w:t>1. Prokūra gali būti ribota. Prokūros apribojimas gali būti juridinio asmens filialas, atitinkamos juridinio asmens veiklos sritys ir rūšys, tam tikros aplinkybės, laikas ar teritorija.</w:t>
      </w:r>
    </w:p>
    <w:p w:rsidR="00000000" w:rsidRDefault="00F856C4">
      <w:pPr>
        <w:ind w:firstLine="720"/>
        <w:jc w:val="both"/>
        <w:rPr>
          <w:rFonts w:ascii="Times New Roman" w:hAnsi="Times New Roman"/>
          <w:sz w:val="22"/>
          <w:lang w:val="lt-LT"/>
        </w:rPr>
      </w:pPr>
      <w:r>
        <w:rPr>
          <w:rFonts w:ascii="Times New Roman" w:hAnsi="Times New Roman"/>
          <w:sz w:val="22"/>
          <w:lang w:val="lt-LT"/>
        </w:rPr>
        <w:t>2. Prokūros apribojimai neturi įtakos tretiesiems asmenims.</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428" w:name="straipsnis181"/>
      <w:r>
        <w:rPr>
          <w:rFonts w:ascii="Times New Roman" w:hAnsi="Times New Roman"/>
          <w:b/>
          <w:sz w:val="22"/>
          <w:lang w:val="lt-LT"/>
        </w:rPr>
        <w:t>2.181</w:t>
      </w:r>
      <w:r>
        <w:rPr>
          <w:rFonts w:ascii="Times New Roman" w:hAnsi="Times New Roman"/>
          <w:b/>
          <w:sz w:val="22"/>
          <w:lang w:val="lt-LT"/>
        </w:rPr>
        <w:t xml:space="preserve"> straipsnis. Prokūros įsigaliojimas</w:t>
      </w:r>
    </w:p>
    <w:bookmarkEnd w:id="428"/>
    <w:p w:rsidR="00000000" w:rsidRDefault="00F856C4">
      <w:pPr>
        <w:ind w:firstLine="720"/>
        <w:jc w:val="both"/>
        <w:rPr>
          <w:rFonts w:ascii="Times New Roman" w:hAnsi="Times New Roman"/>
          <w:sz w:val="22"/>
          <w:lang w:val="lt-LT"/>
        </w:rPr>
      </w:pPr>
      <w:r>
        <w:rPr>
          <w:rFonts w:ascii="Times New Roman" w:hAnsi="Times New Roman"/>
          <w:sz w:val="22"/>
          <w:lang w:val="lt-LT"/>
        </w:rPr>
        <w:t>1. Atstovaujamojo ir prokuristo santykiams prokūra įsigalioja nuo jos išdavimo.</w:t>
      </w:r>
    </w:p>
    <w:p w:rsidR="00000000" w:rsidRDefault="00F856C4">
      <w:pPr>
        <w:ind w:firstLine="720"/>
        <w:jc w:val="both"/>
        <w:rPr>
          <w:rFonts w:ascii="Times New Roman" w:hAnsi="Times New Roman"/>
          <w:sz w:val="22"/>
          <w:lang w:val="lt-LT"/>
        </w:rPr>
      </w:pPr>
      <w:r>
        <w:rPr>
          <w:rFonts w:ascii="Times New Roman" w:hAnsi="Times New Roman"/>
          <w:sz w:val="22"/>
          <w:lang w:val="lt-LT"/>
        </w:rPr>
        <w:t>2. Prokuristo ir trečiųjų asmenų santykiams prokūra įsigalioja nuo jos įregistravimo teisės aktų nustatyta tvarka.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429" w:name="straipsnis182"/>
      <w:r>
        <w:rPr>
          <w:rFonts w:ascii="Times New Roman" w:hAnsi="Times New Roman"/>
          <w:b/>
          <w:sz w:val="22"/>
          <w:lang w:val="lt-LT"/>
        </w:rPr>
        <w:t>2.182 straipsnis. Prokur</w:t>
      </w:r>
      <w:r>
        <w:rPr>
          <w:rFonts w:ascii="Times New Roman" w:hAnsi="Times New Roman"/>
          <w:b/>
          <w:sz w:val="22"/>
          <w:lang w:val="lt-LT"/>
        </w:rPr>
        <w:t>isto parašas</w:t>
      </w:r>
    </w:p>
    <w:bookmarkEnd w:id="429"/>
    <w:p w:rsidR="00000000" w:rsidRDefault="00F856C4">
      <w:pPr>
        <w:ind w:firstLine="720"/>
        <w:jc w:val="both"/>
        <w:rPr>
          <w:rFonts w:ascii="Times New Roman" w:hAnsi="Times New Roman"/>
          <w:sz w:val="22"/>
          <w:lang w:val="lt-LT"/>
        </w:rPr>
      </w:pPr>
      <w:r>
        <w:rPr>
          <w:rFonts w:ascii="Times New Roman" w:hAnsi="Times New Roman"/>
          <w:sz w:val="22"/>
          <w:lang w:val="lt-LT"/>
        </w:rPr>
        <w:t>Pasirašydamas atstovaujamojo vardu dokumentus, prokuristas privalo nurodyti, kad jis veikia kaip prokuristas, t. y. įrašyti žodį „prokuristas“ arba jo sutrumpinimą „pp“.</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430" w:name="straipsnis183"/>
      <w:r>
        <w:rPr>
          <w:rFonts w:ascii="Times New Roman" w:hAnsi="Times New Roman"/>
          <w:b/>
          <w:sz w:val="22"/>
          <w:lang w:val="lt-LT"/>
        </w:rPr>
        <w:t>2.183 straipsnis. Prokuristo atsakomybė</w:t>
      </w:r>
    </w:p>
    <w:bookmarkEnd w:id="430"/>
    <w:p w:rsidR="00000000" w:rsidRDefault="00F856C4">
      <w:pPr>
        <w:ind w:firstLine="720"/>
        <w:jc w:val="both"/>
        <w:rPr>
          <w:rFonts w:ascii="Times New Roman" w:hAnsi="Times New Roman"/>
          <w:sz w:val="22"/>
          <w:lang w:val="lt-LT"/>
        </w:rPr>
      </w:pPr>
      <w:r>
        <w:rPr>
          <w:rFonts w:ascii="Times New Roman" w:hAnsi="Times New Roman"/>
          <w:sz w:val="22"/>
          <w:lang w:val="lt-LT"/>
        </w:rPr>
        <w:t>Prokuristas atsako atstovaujamaj</w:t>
      </w:r>
      <w:r>
        <w:rPr>
          <w:rFonts w:ascii="Times New Roman" w:hAnsi="Times New Roman"/>
          <w:sz w:val="22"/>
          <w:lang w:val="lt-LT"/>
        </w:rPr>
        <w:t>am ir tretiesiems asmenims taip pat kaip ir prekybos agentas.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431" w:name="straipsnis184"/>
      <w:r>
        <w:rPr>
          <w:rFonts w:ascii="Times New Roman" w:hAnsi="Times New Roman"/>
          <w:b/>
          <w:sz w:val="22"/>
          <w:lang w:val="lt-LT"/>
        </w:rPr>
        <w:t>2.184 straipsnis. Prokūros pasibaigimas</w:t>
      </w:r>
    </w:p>
    <w:bookmarkEnd w:id="431"/>
    <w:p w:rsidR="00000000" w:rsidRDefault="00F856C4">
      <w:pPr>
        <w:ind w:firstLine="720"/>
        <w:jc w:val="both"/>
        <w:rPr>
          <w:rFonts w:ascii="Times New Roman" w:hAnsi="Times New Roman"/>
          <w:sz w:val="22"/>
          <w:lang w:val="lt-LT"/>
        </w:rPr>
      </w:pPr>
      <w:r>
        <w:rPr>
          <w:rFonts w:ascii="Times New Roman" w:hAnsi="Times New Roman"/>
          <w:sz w:val="22"/>
          <w:lang w:val="lt-LT"/>
        </w:rPr>
        <w:t>1. Prokūra pasibaigia, kai:</w:t>
      </w:r>
    </w:p>
    <w:p w:rsidR="00000000" w:rsidRDefault="00F856C4">
      <w:pPr>
        <w:ind w:firstLine="720"/>
        <w:jc w:val="both"/>
        <w:rPr>
          <w:rFonts w:ascii="Times New Roman" w:hAnsi="Times New Roman"/>
          <w:sz w:val="22"/>
          <w:lang w:val="lt-LT"/>
        </w:rPr>
      </w:pPr>
      <w:r>
        <w:rPr>
          <w:rFonts w:ascii="Times New Roman" w:hAnsi="Times New Roman"/>
          <w:sz w:val="22"/>
          <w:lang w:val="lt-LT"/>
        </w:rPr>
        <w:t>1) atstovaujamasis ją atšaukia;</w:t>
      </w:r>
    </w:p>
    <w:p w:rsidR="00000000" w:rsidRDefault="00F856C4">
      <w:pPr>
        <w:ind w:firstLine="720"/>
        <w:jc w:val="both"/>
        <w:rPr>
          <w:rFonts w:ascii="Times New Roman" w:hAnsi="Times New Roman"/>
          <w:sz w:val="22"/>
          <w:lang w:val="lt-LT"/>
        </w:rPr>
      </w:pPr>
      <w:r>
        <w:rPr>
          <w:rFonts w:ascii="Times New Roman" w:hAnsi="Times New Roman"/>
          <w:sz w:val="22"/>
          <w:lang w:val="lt-LT"/>
        </w:rPr>
        <w:t>2) prokuristas jos atsisako;</w:t>
      </w:r>
    </w:p>
    <w:p w:rsidR="00000000" w:rsidRDefault="00F856C4">
      <w:pPr>
        <w:ind w:firstLine="720"/>
        <w:jc w:val="both"/>
        <w:rPr>
          <w:rFonts w:ascii="Times New Roman" w:hAnsi="Times New Roman"/>
          <w:sz w:val="22"/>
          <w:lang w:val="lt-LT"/>
        </w:rPr>
      </w:pPr>
      <w:r>
        <w:rPr>
          <w:rFonts w:ascii="Times New Roman" w:hAnsi="Times New Roman"/>
          <w:sz w:val="22"/>
          <w:lang w:val="lt-LT"/>
        </w:rPr>
        <w:t>3) atstovaujamajam iškelta bankroto byla;</w:t>
      </w:r>
    </w:p>
    <w:p w:rsidR="00000000" w:rsidRDefault="00F856C4">
      <w:pPr>
        <w:ind w:firstLine="720"/>
        <w:jc w:val="both"/>
        <w:rPr>
          <w:rFonts w:ascii="Times New Roman" w:hAnsi="Times New Roman"/>
          <w:sz w:val="22"/>
          <w:lang w:val="lt-LT"/>
        </w:rPr>
      </w:pPr>
      <w:r>
        <w:rPr>
          <w:rFonts w:ascii="Times New Roman" w:hAnsi="Times New Roman"/>
          <w:sz w:val="22"/>
          <w:lang w:val="lt-LT"/>
        </w:rPr>
        <w:t>4) likviduojamas ar re</w:t>
      </w:r>
      <w:r>
        <w:rPr>
          <w:rFonts w:ascii="Times New Roman" w:hAnsi="Times New Roman"/>
          <w:sz w:val="22"/>
          <w:lang w:val="lt-LT"/>
        </w:rPr>
        <w:t>organizuojamas išdavęs prokūrą juridinis asmuo;</w:t>
      </w:r>
    </w:p>
    <w:p w:rsidR="00000000" w:rsidRDefault="00F856C4">
      <w:pPr>
        <w:ind w:firstLine="720"/>
        <w:jc w:val="both"/>
        <w:rPr>
          <w:rFonts w:ascii="Times New Roman" w:hAnsi="Times New Roman"/>
          <w:sz w:val="22"/>
          <w:lang w:val="lt-LT"/>
        </w:rPr>
      </w:pPr>
      <w:r>
        <w:rPr>
          <w:rFonts w:ascii="Times New Roman" w:hAnsi="Times New Roman"/>
          <w:sz w:val="22"/>
          <w:lang w:val="lt-LT"/>
        </w:rPr>
        <w:t>5) prokuristas miręs.</w:t>
      </w:r>
    </w:p>
    <w:p w:rsidR="00000000" w:rsidRDefault="00F856C4">
      <w:pPr>
        <w:ind w:firstLine="720"/>
        <w:jc w:val="both"/>
        <w:rPr>
          <w:rFonts w:ascii="Times New Roman" w:hAnsi="Times New Roman"/>
          <w:sz w:val="22"/>
          <w:lang w:val="lt-LT"/>
        </w:rPr>
      </w:pPr>
      <w:r>
        <w:rPr>
          <w:rFonts w:ascii="Times New Roman" w:hAnsi="Times New Roman"/>
          <w:sz w:val="22"/>
          <w:lang w:val="lt-LT"/>
        </w:rPr>
        <w:t>2. Prokūra pasibaigia nuo atitinkamo įrašo atitinkamame registre datos, išskyrus šio straipsnio 1 dalies 4 ir 5 punktuose numatytus atvejus.</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432" w:name="straipsnis185"/>
      <w:r>
        <w:rPr>
          <w:rFonts w:ascii="Times New Roman" w:hAnsi="Times New Roman"/>
          <w:b/>
          <w:sz w:val="22"/>
          <w:lang w:val="lt-LT"/>
        </w:rPr>
        <w:t xml:space="preserve">2.185 straipsnis. Veiksmai, kuriems atlikti </w:t>
      </w:r>
      <w:r>
        <w:rPr>
          <w:rFonts w:ascii="Times New Roman" w:hAnsi="Times New Roman"/>
          <w:b/>
          <w:sz w:val="22"/>
          <w:lang w:val="lt-LT"/>
        </w:rPr>
        <w:t>prokūra nereikalinga</w:t>
      </w:r>
    </w:p>
    <w:bookmarkEnd w:id="432"/>
    <w:p w:rsidR="00000000" w:rsidRDefault="00F856C4">
      <w:pPr>
        <w:ind w:firstLine="720"/>
        <w:jc w:val="both"/>
        <w:rPr>
          <w:rFonts w:ascii="Times New Roman" w:hAnsi="Times New Roman"/>
          <w:sz w:val="22"/>
          <w:lang w:val="lt-LT"/>
        </w:rPr>
      </w:pPr>
      <w:r>
        <w:rPr>
          <w:rFonts w:ascii="Times New Roman" w:hAnsi="Times New Roman"/>
          <w:sz w:val="22"/>
          <w:lang w:val="lt-LT"/>
        </w:rPr>
        <w:t>1. Atstovaujamasis gali pavesti savo darbuotojams atlikti veiksmus, kurie tam tikroje verslo srityje yra kasdieniai ir įprastiniai, neišduodamas prokūros. Tokiais atvejais prokūrą reglamentuojančios šio kodekso normos taikomos pagal an</w:t>
      </w:r>
      <w:r>
        <w:rPr>
          <w:rFonts w:ascii="Times New Roman" w:hAnsi="Times New Roman"/>
          <w:sz w:val="22"/>
          <w:lang w:val="lt-LT"/>
        </w:rPr>
        <w:t>alogiją.</w:t>
      </w:r>
    </w:p>
    <w:p w:rsidR="00000000" w:rsidRDefault="00F856C4">
      <w:pPr>
        <w:ind w:firstLine="720"/>
        <w:jc w:val="both"/>
        <w:rPr>
          <w:rFonts w:ascii="Times New Roman" w:hAnsi="Times New Roman"/>
          <w:sz w:val="22"/>
          <w:lang w:val="lt-LT"/>
        </w:rPr>
      </w:pPr>
      <w:r>
        <w:rPr>
          <w:rFonts w:ascii="Times New Roman" w:hAnsi="Times New Roman"/>
          <w:sz w:val="22"/>
          <w:lang w:val="lt-LT"/>
        </w:rPr>
        <w:t>2. Preziumuojama, kad parduotuvėje ar sandėlyje dirbantys darbuotojai be specialaus įgaliojimo turi teisę parduoti, išduoti ar priimti prekes, taip pat priimti pretenzijas dėl prekių kiekio ir kokybės.</w:t>
      </w:r>
    </w:p>
    <w:p w:rsidR="00000000" w:rsidRDefault="00F856C4">
      <w:pPr>
        <w:pStyle w:val="BodyText2"/>
        <w:ind w:firstLine="720"/>
        <w:rPr>
          <w:i w:val="0"/>
          <w:sz w:val="22"/>
        </w:rPr>
      </w:pPr>
      <w:r>
        <w:rPr>
          <w:i w:val="0"/>
          <w:sz w:val="22"/>
        </w:rPr>
        <w:t>3. Šiame straipsnyje nurodyti darbuotojai, pa</w:t>
      </w:r>
      <w:r>
        <w:rPr>
          <w:i w:val="0"/>
          <w:sz w:val="22"/>
        </w:rPr>
        <w:t>sirašydami atstovaujamojo vardu dokumentus, privalo nurodyti savo pareigas, vardą, pavardę ir įgaliojimus.</w:t>
      </w:r>
    </w:p>
    <w:p w:rsidR="00000000" w:rsidRDefault="00F856C4">
      <w:pPr>
        <w:ind w:firstLine="720"/>
        <w:jc w:val="center"/>
        <w:rPr>
          <w:rFonts w:ascii="Times New Roman" w:hAnsi="Times New Roman"/>
          <w:b/>
          <w:sz w:val="22"/>
          <w:lang w:val="lt-LT"/>
        </w:rPr>
      </w:pPr>
      <w:r>
        <w:rPr>
          <w:rFonts w:ascii="Times New Roman" w:hAnsi="Times New Roman"/>
          <w:b/>
          <w:sz w:val="22"/>
          <w:lang w:val="lt-LT"/>
        </w:rPr>
        <w:br w:type="page"/>
      </w:r>
    </w:p>
    <w:p w:rsidR="00000000" w:rsidRDefault="00F856C4">
      <w:pPr>
        <w:ind w:firstLine="720"/>
        <w:jc w:val="center"/>
        <w:rPr>
          <w:rFonts w:ascii="Times New Roman" w:hAnsi="Times New Roman"/>
          <w:b/>
          <w:sz w:val="22"/>
          <w:lang w:val="lt-LT"/>
        </w:rPr>
      </w:pPr>
      <w:bookmarkStart w:id="433" w:name="knyga3"/>
      <w:r>
        <w:rPr>
          <w:rFonts w:ascii="Times New Roman" w:hAnsi="Times New Roman"/>
          <w:b/>
          <w:sz w:val="22"/>
          <w:lang w:val="lt-LT"/>
        </w:rPr>
        <w:t>TREČIOJI KNYGA</w:t>
      </w:r>
    </w:p>
    <w:bookmarkEnd w:id="433"/>
    <w:p w:rsidR="00000000" w:rsidRDefault="00F856C4">
      <w:pPr>
        <w:pStyle w:val="Heading2"/>
        <w:jc w:val="center"/>
        <w:rPr>
          <w:sz w:val="22"/>
        </w:rPr>
      </w:pPr>
      <w:r>
        <w:rPr>
          <w:sz w:val="22"/>
        </w:rPr>
        <w:t>ŠEIMOS TEISĖ</w:t>
      </w:r>
    </w:p>
    <w:p w:rsidR="00000000" w:rsidRDefault="00F856C4">
      <w:pPr>
        <w:pStyle w:val="Header"/>
        <w:tabs>
          <w:tab w:val="clear" w:pos="4320"/>
          <w:tab w:val="clear" w:pos="8640"/>
        </w:tabs>
        <w:ind w:firstLine="720"/>
        <w:rPr>
          <w:rFonts w:ascii="Times New Roman" w:hAnsi="Times New Roman"/>
          <w:b/>
          <w:sz w:val="22"/>
          <w:lang w:val="lt-LT"/>
        </w:rPr>
      </w:pPr>
    </w:p>
    <w:p w:rsidR="00000000" w:rsidRDefault="00F856C4">
      <w:pPr>
        <w:pStyle w:val="Heading7"/>
        <w:ind w:firstLine="720"/>
        <w:rPr>
          <w:sz w:val="22"/>
        </w:rPr>
      </w:pPr>
      <w:bookmarkStart w:id="434" w:name="dalis9"/>
      <w:r>
        <w:rPr>
          <w:sz w:val="22"/>
        </w:rPr>
        <w:t>I dalis</w:t>
      </w:r>
    </w:p>
    <w:bookmarkEnd w:id="434"/>
    <w:p w:rsidR="00000000" w:rsidRDefault="00F856C4">
      <w:pPr>
        <w:ind w:firstLine="720"/>
        <w:jc w:val="center"/>
        <w:rPr>
          <w:rFonts w:ascii="Times New Roman" w:hAnsi="Times New Roman"/>
          <w:b/>
          <w:sz w:val="22"/>
          <w:lang w:val="lt-LT"/>
        </w:rPr>
      </w:pPr>
      <w:r>
        <w:rPr>
          <w:rFonts w:ascii="Times New Roman" w:hAnsi="Times New Roman"/>
          <w:b/>
          <w:sz w:val="22"/>
          <w:lang w:val="lt-LT"/>
        </w:rPr>
        <w:t>BENDROSIOS NUOSTATOS</w:t>
      </w:r>
    </w:p>
    <w:p w:rsidR="00000000" w:rsidRDefault="00F856C4">
      <w:pPr>
        <w:jc w:val="center"/>
        <w:rPr>
          <w:rFonts w:ascii="Times New Roman" w:hAnsi="Times New Roman"/>
          <w:b/>
          <w:sz w:val="22"/>
          <w:lang w:val="lt-LT"/>
        </w:rPr>
      </w:pPr>
    </w:p>
    <w:p w:rsidR="00000000" w:rsidRDefault="00F856C4">
      <w:pPr>
        <w:ind w:firstLine="720"/>
        <w:jc w:val="center"/>
        <w:rPr>
          <w:rFonts w:ascii="Times New Roman" w:hAnsi="Times New Roman"/>
          <w:b/>
          <w:sz w:val="22"/>
          <w:lang w:val="lt-LT"/>
        </w:rPr>
      </w:pPr>
      <w:bookmarkStart w:id="435" w:name="skyrius21"/>
      <w:r>
        <w:rPr>
          <w:rFonts w:ascii="Times New Roman" w:hAnsi="Times New Roman"/>
          <w:b/>
          <w:sz w:val="22"/>
          <w:lang w:val="lt-LT"/>
        </w:rPr>
        <w:t xml:space="preserve">I </w:t>
      </w:r>
      <w:r>
        <w:rPr>
          <w:rFonts w:ascii="Times New Roman" w:hAnsi="Times New Roman"/>
          <w:b/>
          <w:caps/>
          <w:sz w:val="22"/>
          <w:lang w:val="lt-LT"/>
        </w:rPr>
        <w:t>skyrius</w:t>
      </w:r>
    </w:p>
    <w:bookmarkEnd w:id="435"/>
    <w:p w:rsidR="00000000" w:rsidRDefault="00F856C4">
      <w:pPr>
        <w:ind w:firstLine="720"/>
        <w:jc w:val="center"/>
        <w:rPr>
          <w:rFonts w:ascii="Times New Roman" w:hAnsi="Times New Roman"/>
          <w:b/>
          <w:sz w:val="22"/>
          <w:lang w:val="lt-LT"/>
        </w:rPr>
      </w:pPr>
      <w:r>
        <w:rPr>
          <w:rFonts w:ascii="Times New Roman" w:hAnsi="Times New Roman"/>
          <w:b/>
          <w:sz w:val="22"/>
          <w:lang w:val="lt-LT"/>
        </w:rPr>
        <w:t xml:space="preserve">ŠEIMOS ĮSTATYMAI </w:t>
      </w:r>
    </w:p>
    <w:p w:rsidR="00000000" w:rsidRDefault="00F856C4">
      <w:pPr>
        <w:ind w:firstLine="720"/>
        <w:jc w:val="both"/>
        <w:rPr>
          <w:rFonts w:ascii="Times New Roman" w:hAnsi="Times New Roman"/>
          <w:sz w:val="22"/>
          <w:lang w:val="lt-LT"/>
        </w:rPr>
      </w:pPr>
    </w:p>
    <w:p w:rsidR="00000000" w:rsidRDefault="00F856C4">
      <w:pPr>
        <w:ind w:left="2430" w:hanging="1710"/>
        <w:jc w:val="both"/>
        <w:rPr>
          <w:rFonts w:ascii="Times New Roman" w:hAnsi="Times New Roman"/>
          <w:b/>
          <w:sz w:val="22"/>
          <w:lang w:val="lt-LT"/>
        </w:rPr>
      </w:pPr>
      <w:bookmarkStart w:id="436" w:name="straipsnis1_4"/>
      <w:r>
        <w:rPr>
          <w:rFonts w:ascii="Times New Roman" w:hAnsi="Times New Roman"/>
          <w:b/>
          <w:sz w:val="22"/>
          <w:lang w:val="lt-LT"/>
        </w:rPr>
        <w:t>3.1 straipsnis. Lietuvos Respublikos civilinio kodekso treč</w:t>
      </w:r>
      <w:r>
        <w:rPr>
          <w:rFonts w:ascii="Times New Roman" w:hAnsi="Times New Roman"/>
          <w:b/>
          <w:sz w:val="22"/>
          <w:lang w:val="lt-LT"/>
        </w:rPr>
        <w:t>iosios knygos reglamentuojami santykiai</w:t>
      </w:r>
    </w:p>
    <w:bookmarkEnd w:id="436"/>
    <w:p w:rsidR="00000000" w:rsidRDefault="00F856C4">
      <w:pPr>
        <w:pStyle w:val="BodyTextIndent"/>
        <w:rPr>
          <w:sz w:val="22"/>
        </w:rPr>
      </w:pPr>
      <w:r>
        <w:rPr>
          <w:sz w:val="22"/>
        </w:rPr>
        <w:t xml:space="preserve">1. Lietuvos Respublikos civilinio kodekso trečiosios knygos normos nustato bendruosius šeimos santykių teisinio reglamentavimo principus ir reglamentuoja santuokos sudarymo, jos galiojimo bei nutraukimo pagrindus ir </w:t>
      </w:r>
      <w:r>
        <w:rPr>
          <w:sz w:val="22"/>
        </w:rPr>
        <w:t>tvarką, sutuoktinių turtines ir asmenines neturtines teises, vaikų kilmės nustatymą, vaikų ir tėvų bei kitų šeimos narių tarpusavio teises ir pareigas, įvaikinimo, globos ir rūpybos, civilinės būklės aktų registravimo tvarkos pagrindines nuostatas.</w:t>
      </w:r>
    </w:p>
    <w:p w:rsidR="00000000" w:rsidRDefault="00F856C4">
      <w:pPr>
        <w:ind w:firstLine="720"/>
        <w:jc w:val="both"/>
        <w:rPr>
          <w:rFonts w:ascii="Times New Roman" w:hAnsi="Times New Roman"/>
          <w:sz w:val="22"/>
          <w:lang w:val="lt-LT"/>
        </w:rPr>
      </w:pPr>
      <w:r>
        <w:rPr>
          <w:rFonts w:ascii="Times New Roman" w:hAnsi="Times New Roman"/>
          <w:sz w:val="22"/>
          <w:lang w:val="lt-LT"/>
        </w:rPr>
        <w:t>2. Kitų</w:t>
      </w:r>
      <w:r>
        <w:rPr>
          <w:rFonts w:ascii="Times New Roman" w:hAnsi="Times New Roman"/>
          <w:sz w:val="22"/>
          <w:lang w:val="lt-LT"/>
        </w:rPr>
        <w:t xml:space="preserve"> Civilinio kodekso knygų ir kitų civilinių įstatymų normos šeimos santykiams taikomos tiek, kiek jų nereglamentuoja šios knygos normos.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437" w:name="straipsnis2_4"/>
      <w:r>
        <w:rPr>
          <w:rFonts w:ascii="Times New Roman" w:hAnsi="Times New Roman"/>
          <w:b/>
          <w:sz w:val="22"/>
          <w:lang w:val="lt-LT"/>
        </w:rPr>
        <w:t>3.2 straipsnis. Šeimos teisės šaltiniai</w:t>
      </w:r>
    </w:p>
    <w:bookmarkEnd w:id="437"/>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Šeimos santykius reglamentuoja Lietuvos Respublikos Konstitucija, Civilinis </w:t>
      </w:r>
      <w:r>
        <w:rPr>
          <w:rFonts w:ascii="Times New Roman" w:hAnsi="Times New Roman"/>
          <w:sz w:val="22"/>
          <w:lang w:val="lt-LT"/>
        </w:rPr>
        <w:t>kodeksas ir kiti įstatymai, taip pat Lietuvos Respublikos tarptautinės sutartys.</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Lietuvos Respublikos Vyriausybė ar kitos valstybės institucijos gali priimti teisės aktus šeimos teisės klausimais tik šio kodekso ar kitų įstatymų nustatytais atvejais ir </w:t>
      </w:r>
      <w:r>
        <w:rPr>
          <w:rFonts w:ascii="Times New Roman" w:hAnsi="Times New Roman"/>
          <w:sz w:val="22"/>
          <w:lang w:val="lt-LT"/>
        </w:rPr>
        <w:t>apimtimi.</w:t>
      </w:r>
    </w:p>
    <w:p w:rsidR="00000000" w:rsidRDefault="00F856C4">
      <w:pPr>
        <w:ind w:firstLine="720"/>
        <w:jc w:val="both"/>
        <w:rPr>
          <w:rFonts w:ascii="Times New Roman" w:hAnsi="Times New Roman"/>
          <w:sz w:val="22"/>
          <w:lang w:val="lt-LT"/>
        </w:rPr>
      </w:pPr>
      <w:r>
        <w:rPr>
          <w:rFonts w:ascii="Times New Roman" w:hAnsi="Times New Roman"/>
          <w:sz w:val="22"/>
          <w:lang w:val="lt-LT"/>
        </w:rPr>
        <w:t>3. Papročiai šeimos santykiams taikomi tik įstatymų numatytais atvejais. Jeigu yra prieštaravimas tarp įstatymo ir papročio, taikomas įstatymas.</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438" w:name="straipsnis3_4"/>
      <w:r>
        <w:rPr>
          <w:rFonts w:ascii="Times New Roman" w:hAnsi="Times New Roman"/>
          <w:b/>
          <w:sz w:val="22"/>
          <w:lang w:val="lt-LT"/>
        </w:rPr>
        <w:t>3.3 straipsnis. Šeimos santykių teisinio reglamentavimo principai</w:t>
      </w:r>
    </w:p>
    <w:bookmarkEnd w:id="438"/>
    <w:p w:rsidR="00000000" w:rsidRDefault="00F856C4">
      <w:pPr>
        <w:ind w:firstLine="720"/>
        <w:jc w:val="both"/>
        <w:rPr>
          <w:rFonts w:ascii="Times New Roman" w:hAnsi="Times New Roman"/>
          <w:sz w:val="22"/>
          <w:lang w:val="lt-LT"/>
        </w:rPr>
      </w:pPr>
      <w:r>
        <w:rPr>
          <w:rFonts w:ascii="Times New Roman" w:hAnsi="Times New Roman"/>
          <w:sz w:val="22"/>
          <w:lang w:val="lt-LT"/>
        </w:rPr>
        <w:t>1. Šeimos santykių teisinis reglam</w:t>
      </w:r>
      <w:r>
        <w:rPr>
          <w:rFonts w:ascii="Times New Roman" w:hAnsi="Times New Roman"/>
          <w:sz w:val="22"/>
          <w:lang w:val="lt-LT"/>
        </w:rPr>
        <w:t>entavimas Lietuvos Respublikoje grindžiamas monogamijos, santuokos savanoriškumo, sutuoktinių lygiateisiškumo, prioritetinės vaikų teisių ir interesų apsaugos ir gynimo, vaikų auklėjimo šeimoje, motinystės visokeriopos apsaugos principais bei kitais civili</w:t>
      </w:r>
      <w:r>
        <w:rPr>
          <w:rFonts w:ascii="Times New Roman" w:hAnsi="Times New Roman"/>
          <w:sz w:val="22"/>
          <w:lang w:val="lt-LT"/>
        </w:rPr>
        <w:t>nių santykių teisinio reglamentavimo principais.</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Šeimos įstatymai ir jų taikymas turi užtikrinti šeimos ir jos reikšmės visuomenėje stiprinimą, šeimos narių tarpusavio atsakomybę už šeimos išsaugojimą ir vaikų auklėjimą, galimybę visiems šeimos nariams </w:t>
      </w:r>
      <w:r>
        <w:rPr>
          <w:rFonts w:ascii="Times New Roman" w:hAnsi="Times New Roman"/>
          <w:sz w:val="22"/>
          <w:lang w:val="lt-LT"/>
        </w:rPr>
        <w:t>tinkamai įgyvendinti savo teises ir apsaugoti nepilnamečius vaikus nuo netinkamos kitų šeimos narių bei kitų asmenų ir kitokių veiksnių įtakos.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439" w:name="straipsnis4_4"/>
      <w:r>
        <w:rPr>
          <w:rFonts w:ascii="Times New Roman" w:hAnsi="Times New Roman"/>
          <w:b/>
          <w:sz w:val="22"/>
          <w:lang w:val="lt-LT"/>
        </w:rPr>
        <w:t>3.4 straipsnis. Įstatymo ar teisės analogija</w:t>
      </w:r>
    </w:p>
    <w:bookmarkEnd w:id="439"/>
    <w:p w:rsidR="00000000" w:rsidRDefault="00F856C4">
      <w:pPr>
        <w:ind w:firstLine="720"/>
        <w:jc w:val="both"/>
        <w:rPr>
          <w:rFonts w:ascii="Times New Roman" w:hAnsi="Times New Roman"/>
          <w:sz w:val="22"/>
          <w:lang w:val="lt-LT"/>
        </w:rPr>
      </w:pPr>
      <w:r>
        <w:rPr>
          <w:rFonts w:ascii="Times New Roman" w:hAnsi="Times New Roman"/>
          <w:sz w:val="22"/>
          <w:lang w:val="lt-LT"/>
        </w:rPr>
        <w:t>1. Jeigu šeimos santykiai nereglamentuoti šios knygos ar kitų Civi</w:t>
      </w:r>
      <w:r>
        <w:rPr>
          <w:rFonts w:ascii="Times New Roman" w:hAnsi="Times New Roman"/>
          <w:sz w:val="22"/>
          <w:lang w:val="lt-LT"/>
        </w:rPr>
        <w:t>linio kodekso knygų normų, jiems taikomos kitų civilinių įstatymų, reglamentuojančių panašius teisinius santykius, normos. Draudžiama pagal analogiją taikyti specialias teisės normas, numatančias išimtis iš bendrųjų taisyklių.</w:t>
      </w:r>
    </w:p>
    <w:p w:rsidR="00000000" w:rsidRDefault="00F856C4">
      <w:pPr>
        <w:ind w:firstLine="720"/>
        <w:jc w:val="both"/>
        <w:rPr>
          <w:rFonts w:ascii="Times New Roman" w:hAnsi="Times New Roman"/>
          <w:sz w:val="22"/>
          <w:lang w:val="lt-LT"/>
        </w:rPr>
      </w:pPr>
      <w:r>
        <w:rPr>
          <w:rFonts w:ascii="Times New Roman" w:hAnsi="Times New Roman"/>
          <w:sz w:val="22"/>
          <w:lang w:val="lt-LT"/>
        </w:rPr>
        <w:t>2. Kai nėra galimybės taikyti</w:t>
      </w:r>
      <w:r>
        <w:rPr>
          <w:rFonts w:ascii="Times New Roman" w:hAnsi="Times New Roman"/>
          <w:sz w:val="22"/>
          <w:lang w:val="lt-LT"/>
        </w:rPr>
        <w:t xml:space="preserve"> įstatymo analogijos, taip pat tais atvejais, kai klausimo sprendimas paliktas teismo nuožiūrai, šeimos santykių subjektų teisės ir pareigos nustatomos remiantis teisingumo, sąžiningumo, protingumo ir kitais bendraisiais teisės principais.</w:t>
      </w:r>
    </w:p>
    <w:p w:rsidR="00000000" w:rsidRDefault="00F856C4">
      <w:pPr>
        <w:ind w:firstLine="720"/>
        <w:jc w:val="both"/>
        <w:rPr>
          <w:rFonts w:ascii="Times New Roman" w:hAnsi="Times New Roman"/>
          <w:sz w:val="22"/>
          <w:lang w:val="lt-LT"/>
        </w:rPr>
      </w:pPr>
      <w:r>
        <w:rPr>
          <w:rFonts w:ascii="Times New Roman" w:hAnsi="Times New Roman"/>
          <w:sz w:val="22"/>
          <w:lang w:val="lt-LT"/>
        </w:rPr>
        <w:t>3. Jei nėra impe</w:t>
      </w:r>
      <w:r>
        <w:rPr>
          <w:rFonts w:ascii="Times New Roman" w:hAnsi="Times New Roman"/>
          <w:sz w:val="22"/>
          <w:lang w:val="lt-LT"/>
        </w:rPr>
        <w:t>ratyvių teisės normų, taip pat šio kodekso ar kitų įstatymų numatytais atvejais, šeimos santykių subjektai savo teises ir pareigas gali nustatyti tarpusavio susitarimu, vadovaudamiesi šio straipsnio 2 dalyje ir šio kodekso 3.3 straipsnyje įtvirtintais prin</w:t>
      </w:r>
      <w:r>
        <w:rPr>
          <w:rFonts w:ascii="Times New Roman" w:hAnsi="Times New Roman"/>
          <w:sz w:val="22"/>
          <w:lang w:val="lt-LT"/>
        </w:rPr>
        <w:t>cipais.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440" w:name="straipsnis5_4"/>
      <w:r>
        <w:rPr>
          <w:rFonts w:ascii="Times New Roman" w:hAnsi="Times New Roman"/>
          <w:b/>
          <w:sz w:val="22"/>
          <w:lang w:val="lt-LT"/>
        </w:rPr>
        <w:t>3.5 straipsnis. Šeimos teisių įgyvendinimas ir gynimas</w:t>
      </w:r>
    </w:p>
    <w:bookmarkEnd w:id="440"/>
    <w:p w:rsidR="00000000" w:rsidRDefault="00F856C4">
      <w:pPr>
        <w:ind w:firstLine="720"/>
        <w:jc w:val="both"/>
        <w:rPr>
          <w:rFonts w:ascii="Times New Roman" w:hAnsi="Times New Roman"/>
          <w:sz w:val="22"/>
          <w:lang w:val="lt-LT"/>
        </w:rPr>
      </w:pPr>
      <w:r>
        <w:rPr>
          <w:rFonts w:ascii="Times New Roman" w:hAnsi="Times New Roman"/>
          <w:sz w:val="22"/>
          <w:lang w:val="lt-LT"/>
        </w:rPr>
        <w:t>1. Asmenys savo nuožiūra įgyvendina šeimos teises ir nevaržomi jomis naudojasi, taip pat ir teise į šeimos teisių gynybą. Atsisakymas nuo šeimos teisės ar jos įgyvendinimo nepanaikina šios tei</w:t>
      </w:r>
      <w:r>
        <w:rPr>
          <w:rFonts w:ascii="Times New Roman" w:hAnsi="Times New Roman"/>
          <w:sz w:val="22"/>
          <w:lang w:val="lt-LT"/>
        </w:rPr>
        <w:t>sės, išskyrus įstatymų numatytus atvejus.</w:t>
      </w:r>
    </w:p>
    <w:p w:rsidR="00000000" w:rsidRDefault="00F856C4">
      <w:pPr>
        <w:ind w:firstLine="720"/>
        <w:jc w:val="both"/>
        <w:rPr>
          <w:rFonts w:ascii="Times New Roman" w:hAnsi="Times New Roman"/>
          <w:sz w:val="22"/>
          <w:lang w:val="lt-LT"/>
        </w:rPr>
      </w:pPr>
      <w:r>
        <w:rPr>
          <w:rFonts w:ascii="Times New Roman" w:hAnsi="Times New Roman"/>
          <w:sz w:val="22"/>
          <w:lang w:val="lt-LT"/>
        </w:rPr>
        <w:t>2. Įgyvendindami šeimos teises ir vykdydami šeimos pareigas, asmenys privalo laikytis įstatymų, gerbti bendro gyvenimo taisykles, geros moralės principus ir veikti sąžiningai.</w:t>
      </w:r>
    </w:p>
    <w:p w:rsidR="00000000" w:rsidRDefault="00F856C4">
      <w:pPr>
        <w:ind w:firstLine="720"/>
        <w:jc w:val="both"/>
        <w:rPr>
          <w:rFonts w:ascii="Times New Roman" w:hAnsi="Times New Roman"/>
          <w:sz w:val="22"/>
          <w:lang w:val="lt-LT"/>
        </w:rPr>
      </w:pPr>
      <w:r>
        <w:rPr>
          <w:rFonts w:ascii="Times New Roman" w:hAnsi="Times New Roman"/>
          <w:sz w:val="22"/>
          <w:lang w:val="lt-LT"/>
        </w:rPr>
        <w:t>3. Draudžiama piktnaudžiauti šeimos te</w:t>
      </w:r>
      <w:r>
        <w:rPr>
          <w:rFonts w:ascii="Times New Roman" w:hAnsi="Times New Roman"/>
          <w:sz w:val="22"/>
          <w:lang w:val="lt-LT"/>
        </w:rPr>
        <w:t>isėmis, t. y. draudžiama jas įgyvendinti tokiu būdu ir priemonėmis, kurios pažeistų ar varžytų kitų asmenų teises ar įstatymų saugomus interesus ar darytų žalos kitiems asmenims. Jeigu asmuo piktnaudžiauja šeimos teise, teismas gali atsisakyti ją ginti.</w:t>
      </w:r>
    </w:p>
    <w:p w:rsidR="00000000" w:rsidRDefault="00F856C4">
      <w:pPr>
        <w:ind w:firstLine="720"/>
        <w:jc w:val="both"/>
        <w:rPr>
          <w:rFonts w:ascii="Times New Roman" w:hAnsi="Times New Roman"/>
          <w:sz w:val="22"/>
          <w:lang w:val="lt-LT"/>
        </w:rPr>
      </w:pPr>
      <w:r>
        <w:rPr>
          <w:rFonts w:ascii="Times New Roman" w:hAnsi="Times New Roman"/>
          <w:sz w:val="22"/>
          <w:lang w:val="lt-LT"/>
        </w:rPr>
        <w:t>4.</w:t>
      </w:r>
      <w:r>
        <w:rPr>
          <w:rFonts w:ascii="Times New Roman" w:hAnsi="Times New Roman"/>
          <w:sz w:val="22"/>
          <w:lang w:val="lt-LT"/>
        </w:rPr>
        <w:t xml:space="preserve"> Šeimos teises gina teismas, globos ir rūpybos bei kitos valstybės ar visuomeninės institucijos šio kodekso numatytais būdais. Teismas ir kitos institucijos turi siekti, kad šalys išspręstų ginčą taikiai – tarpusavio susitarimu, ir visokeriopai padėti šali</w:t>
      </w:r>
      <w:r>
        <w:rPr>
          <w:rFonts w:ascii="Times New Roman" w:hAnsi="Times New Roman"/>
          <w:sz w:val="22"/>
          <w:lang w:val="lt-LT"/>
        </w:rPr>
        <w:t>ms pasiekti tokį susitarimą.</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441" w:name="straipsnis6_4"/>
      <w:r>
        <w:rPr>
          <w:rFonts w:ascii="Times New Roman" w:hAnsi="Times New Roman"/>
          <w:b/>
          <w:sz w:val="22"/>
          <w:lang w:val="lt-LT"/>
        </w:rPr>
        <w:t>3.6 straipsnis. Ieškinio senatis</w:t>
      </w:r>
    </w:p>
    <w:bookmarkEnd w:id="441"/>
    <w:p w:rsidR="00000000" w:rsidRDefault="00F856C4">
      <w:pPr>
        <w:pStyle w:val="BodyTextIndent"/>
        <w:rPr>
          <w:b/>
          <w:sz w:val="22"/>
        </w:rPr>
      </w:pPr>
      <w:r>
        <w:rPr>
          <w:sz w:val="22"/>
        </w:rPr>
        <w:t>1. Reikalavimams, kylantiems iš šeimos teisinių santykių, taikoma ieškinio senatis, išskyrus šios knygos nustatytas išimtis.</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Ieškinio senaties terminų skaičiavimo, sustabdymo, nutraukimo ir </w:t>
      </w:r>
      <w:r>
        <w:rPr>
          <w:rFonts w:ascii="Times New Roman" w:hAnsi="Times New Roman"/>
          <w:sz w:val="22"/>
          <w:lang w:val="lt-LT"/>
        </w:rPr>
        <w:t>atnaujinimo tvarką nustato šio kodekso pirmosios knygos normos, jeigu šios knygos normos nenustato kitokių taisyklių.</w:t>
      </w:r>
    </w:p>
    <w:p w:rsidR="00000000" w:rsidRDefault="00F856C4">
      <w:pPr>
        <w:ind w:firstLine="720"/>
        <w:jc w:val="both"/>
        <w:rPr>
          <w:rFonts w:ascii="Times New Roman" w:hAnsi="Times New Roman"/>
          <w:sz w:val="22"/>
          <w:lang w:val="lt-LT"/>
        </w:rPr>
      </w:pPr>
    </w:p>
    <w:p w:rsidR="00000000" w:rsidRDefault="00F856C4">
      <w:pPr>
        <w:pStyle w:val="Heading2"/>
        <w:jc w:val="center"/>
        <w:rPr>
          <w:caps/>
          <w:sz w:val="22"/>
        </w:rPr>
      </w:pPr>
      <w:bookmarkStart w:id="442" w:name="dalis10"/>
      <w:r>
        <w:rPr>
          <w:caps/>
          <w:sz w:val="22"/>
        </w:rPr>
        <w:t>II dalis</w:t>
      </w:r>
    </w:p>
    <w:bookmarkEnd w:id="442"/>
    <w:p w:rsidR="00000000" w:rsidRDefault="00F856C4">
      <w:pPr>
        <w:ind w:firstLine="720"/>
        <w:jc w:val="center"/>
        <w:rPr>
          <w:rFonts w:ascii="Times New Roman" w:hAnsi="Times New Roman"/>
          <w:b/>
          <w:sz w:val="22"/>
          <w:lang w:val="lt-LT"/>
        </w:rPr>
      </w:pPr>
      <w:r>
        <w:rPr>
          <w:rFonts w:ascii="Times New Roman" w:hAnsi="Times New Roman"/>
          <w:b/>
          <w:sz w:val="22"/>
          <w:lang w:val="lt-LT"/>
        </w:rPr>
        <w:t>SANTUOKA</w:t>
      </w:r>
    </w:p>
    <w:p w:rsidR="00000000" w:rsidRDefault="00F856C4">
      <w:pPr>
        <w:ind w:firstLine="720"/>
        <w:jc w:val="center"/>
        <w:rPr>
          <w:rFonts w:ascii="Times New Roman" w:hAnsi="Times New Roman"/>
          <w:b/>
          <w:sz w:val="22"/>
          <w:lang w:val="lt-LT"/>
        </w:rPr>
      </w:pPr>
    </w:p>
    <w:p w:rsidR="00000000" w:rsidRDefault="00F856C4">
      <w:pPr>
        <w:ind w:firstLine="720"/>
        <w:jc w:val="center"/>
        <w:rPr>
          <w:rFonts w:ascii="Times New Roman" w:hAnsi="Times New Roman"/>
          <w:b/>
          <w:caps/>
          <w:sz w:val="22"/>
          <w:lang w:val="lt-LT"/>
        </w:rPr>
      </w:pPr>
      <w:bookmarkStart w:id="443" w:name="skyrius22"/>
      <w:r>
        <w:rPr>
          <w:rFonts w:ascii="Times New Roman" w:hAnsi="Times New Roman"/>
          <w:b/>
          <w:sz w:val="22"/>
          <w:lang w:val="lt-LT"/>
        </w:rPr>
        <w:t>II</w:t>
      </w:r>
      <w:r>
        <w:rPr>
          <w:rFonts w:ascii="Times New Roman" w:hAnsi="Times New Roman"/>
          <w:b/>
          <w:caps/>
          <w:sz w:val="22"/>
          <w:lang w:val="lt-LT"/>
        </w:rPr>
        <w:t xml:space="preserve"> skyrius</w:t>
      </w:r>
    </w:p>
    <w:bookmarkEnd w:id="443"/>
    <w:p w:rsidR="00000000" w:rsidRDefault="00F856C4">
      <w:pPr>
        <w:ind w:firstLine="720"/>
        <w:jc w:val="center"/>
        <w:rPr>
          <w:rFonts w:ascii="Times New Roman" w:hAnsi="Times New Roman"/>
          <w:b/>
          <w:sz w:val="22"/>
          <w:lang w:val="lt-LT"/>
        </w:rPr>
      </w:pPr>
      <w:r>
        <w:rPr>
          <w:rFonts w:ascii="Times New Roman" w:hAnsi="Times New Roman"/>
          <w:b/>
          <w:sz w:val="22"/>
          <w:lang w:val="lt-LT"/>
        </w:rPr>
        <w:t>SANTUOKOS SUDARYMAS</w:t>
      </w:r>
    </w:p>
    <w:p w:rsidR="00000000" w:rsidRDefault="00F856C4">
      <w:pPr>
        <w:ind w:firstLine="720"/>
        <w:jc w:val="center"/>
        <w:rPr>
          <w:rFonts w:ascii="Times New Roman" w:hAnsi="Times New Roman"/>
          <w:sz w:val="22"/>
          <w:lang w:val="lt-LT"/>
        </w:rPr>
      </w:pPr>
    </w:p>
    <w:p w:rsidR="00000000" w:rsidRDefault="00F856C4">
      <w:pPr>
        <w:pStyle w:val="Heading2"/>
        <w:jc w:val="center"/>
        <w:rPr>
          <w:caps/>
          <w:sz w:val="22"/>
        </w:rPr>
      </w:pPr>
      <w:bookmarkStart w:id="444" w:name="skirsnis19"/>
      <w:r>
        <w:rPr>
          <w:caps/>
          <w:sz w:val="22"/>
        </w:rPr>
        <w:t>Pirmasis skirsnis</w:t>
      </w:r>
    </w:p>
    <w:bookmarkEnd w:id="444"/>
    <w:p w:rsidR="00000000" w:rsidRDefault="00F856C4">
      <w:pPr>
        <w:pStyle w:val="Heading2"/>
        <w:jc w:val="center"/>
        <w:rPr>
          <w:caps/>
          <w:sz w:val="22"/>
        </w:rPr>
      </w:pPr>
      <w:r>
        <w:rPr>
          <w:caps/>
          <w:sz w:val="22"/>
        </w:rPr>
        <w:t>Susitarimas tuoktis ir jo teisinės pasekmės</w:t>
      </w:r>
    </w:p>
    <w:p w:rsidR="00000000" w:rsidRDefault="00F856C4">
      <w:pPr>
        <w:ind w:firstLine="720"/>
        <w:jc w:val="center"/>
        <w:rPr>
          <w:rFonts w:ascii="Times New Roman" w:hAnsi="Times New Roman"/>
          <w:caps/>
          <w:sz w:val="22"/>
          <w:lang w:val="lt-LT"/>
        </w:rPr>
      </w:pPr>
    </w:p>
    <w:p w:rsidR="00000000" w:rsidRDefault="00F856C4">
      <w:pPr>
        <w:pStyle w:val="statymopavad"/>
        <w:spacing w:line="240" w:lineRule="auto"/>
        <w:rPr>
          <w:rFonts w:ascii="Times New Roman" w:hAnsi="Times New Roman"/>
          <w:sz w:val="22"/>
        </w:rPr>
      </w:pPr>
    </w:p>
    <w:p w:rsidR="00000000" w:rsidRDefault="00F856C4">
      <w:pPr>
        <w:ind w:firstLine="720"/>
        <w:jc w:val="both"/>
        <w:rPr>
          <w:rFonts w:ascii="Times New Roman" w:hAnsi="Times New Roman"/>
          <w:b/>
          <w:sz w:val="22"/>
          <w:lang w:val="lt-LT"/>
        </w:rPr>
      </w:pPr>
      <w:bookmarkStart w:id="445" w:name="straipsnis7_4"/>
      <w:r>
        <w:rPr>
          <w:rFonts w:ascii="Times New Roman" w:hAnsi="Times New Roman"/>
          <w:b/>
          <w:sz w:val="22"/>
          <w:lang w:val="lt-LT"/>
        </w:rPr>
        <w:t>3.7 straipsnis. Santuo</w:t>
      </w:r>
      <w:r>
        <w:rPr>
          <w:rFonts w:ascii="Times New Roman" w:hAnsi="Times New Roman"/>
          <w:b/>
          <w:sz w:val="22"/>
          <w:lang w:val="lt-LT"/>
        </w:rPr>
        <w:t>kos samprata</w:t>
      </w:r>
    </w:p>
    <w:bookmarkEnd w:id="445"/>
    <w:p w:rsidR="00000000" w:rsidRDefault="00F856C4">
      <w:pPr>
        <w:ind w:firstLine="720"/>
        <w:jc w:val="both"/>
        <w:rPr>
          <w:rFonts w:ascii="Times New Roman" w:hAnsi="Times New Roman"/>
          <w:sz w:val="22"/>
          <w:lang w:val="lt-LT"/>
        </w:rPr>
      </w:pPr>
      <w:r>
        <w:rPr>
          <w:rFonts w:ascii="Times New Roman" w:hAnsi="Times New Roman"/>
          <w:sz w:val="22"/>
          <w:lang w:val="lt-LT"/>
        </w:rPr>
        <w:t>1. Santuoka yra įstatymų nustatyta tvarka įformintas savanoriškas vyro ir moters susitarimas sukurti šeimos teisinius santykius.</w:t>
      </w:r>
    </w:p>
    <w:p w:rsidR="00000000" w:rsidRDefault="00F856C4">
      <w:pPr>
        <w:ind w:firstLine="720"/>
        <w:jc w:val="both"/>
        <w:rPr>
          <w:rFonts w:ascii="Times New Roman" w:hAnsi="Times New Roman"/>
          <w:sz w:val="22"/>
          <w:lang w:val="lt-LT"/>
        </w:rPr>
      </w:pPr>
      <w:r>
        <w:rPr>
          <w:rFonts w:ascii="Times New Roman" w:hAnsi="Times New Roman"/>
          <w:sz w:val="22"/>
          <w:lang w:val="lt-LT"/>
        </w:rPr>
        <w:t>2. Vyras ir moteris, įstatymų nustatyta tvarka įregistravę santuoką, yra sutuoktiniai.</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446" w:name="straipsnis8_4"/>
      <w:r>
        <w:rPr>
          <w:rFonts w:ascii="Times New Roman" w:hAnsi="Times New Roman"/>
          <w:b/>
          <w:sz w:val="22"/>
          <w:lang w:val="lt-LT"/>
        </w:rPr>
        <w:t>3.8 straipsnis. Susitarima</w:t>
      </w:r>
      <w:r>
        <w:rPr>
          <w:rFonts w:ascii="Times New Roman" w:hAnsi="Times New Roman"/>
          <w:b/>
          <w:sz w:val="22"/>
          <w:lang w:val="lt-LT"/>
        </w:rPr>
        <w:t>s tuoktis (sužadėtuvės)</w:t>
      </w:r>
    </w:p>
    <w:bookmarkEnd w:id="446"/>
    <w:p w:rsidR="00000000" w:rsidRDefault="00F856C4">
      <w:pPr>
        <w:ind w:firstLine="720"/>
        <w:jc w:val="both"/>
        <w:rPr>
          <w:rFonts w:ascii="Times New Roman" w:hAnsi="Times New Roman"/>
          <w:sz w:val="22"/>
          <w:lang w:val="lt-LT"/>
        </w:rPr>
      </w:pPr>
      <w:r>
        <w:rPr>
          <w:rFonts w:ascii="Times New Roman" w:hAnsi="Times New Roman"/>
          <w:sz w:val="22"/>
          <w:lang w:val="lt-LT"/>
        </w:rPr>
        <w:t>1. Susitarimas tuoktis neįpareigoja ir negali būti įgyvendintas prievarta, tačiau gali sukelti šio kodekso 3.9–3.11 straipsniuose nustatytas teisines pasekmes.</w:t>
      </w:r>
    </w:p>
    <w:p w:rsidR="00000000" w:rsidRDefault="00F856C4">
      <w:pPr>
        <w:ind w:firstLine="720"/>
        <w:jc w:val="both"/>
        <w:rPr>
          <w:rFonts w:ascii="Times New Roman" w:hAnsi="Times New Roman"/>
          <w:sz w:val="22"/>
          <w:lang w:val="lt-LT"/>
        </w:rPr>
      </w:pPr>
      <w:r>
        <w:rPr>
          <w:rFonts w:ascii="Times New Roman" w:hAnsi="Times New Roman"/>
          <w:sz w:val="22"/>
          <w:lang w:val="lt-LT"/>
        </w:rPr>
        <w:t>2. Susitarimas tuoktis gali būti išreikštas žodžiu arba raštu.</w:t>
      </w:r>
    </w:p>
    <w:p w:rsidR="00000000" w:rsidRDefault="00F856C4">
      <w:pPr>
        <w:ind w:firstLine="720"/>
        <w:jc w:val="both"/>
        <w:rPr>
          <w:rFonts w:ascii="Times New Roman" w:hAnsi="Times New Roman"/>
          <w:sz w:val="22"/>
          <w:lang w:val="lt-LT"/>
        </w:rPr>
      </w:pPr>
      <w:r>
        <w:rPr>
          <w:rFonts w:ascii="Times New Roman" w:hAnsi="Times New Roman"/>
          <w:sz w:val="22"/>
          <w:lang w:val="lt-LT"/>
        </w:rPr>
        <w:t>3. Paduot</w:t>
      </w:r>
      <w:r>
        <w:rPr>
          <w:rFonts w:ascii="Times New Roman" w:hAnsi="Times New Roman"/>
          <w:sz w:val="22"/>
          <w:lang w:val="lt-LT"/>
        </w:rPr>
        <w:t>as nustatytos formos prašymas civilinės metrikacijos įstaigai įregistruoti santuoką laikomas viešu susitarimu tuoktis.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447" w:name="straipsnis9_4"/>
      <w:r>
        <w:rPr>
          <w:rFonts w:ascii="Times New Roman" w:hAnsi="Times New Roman"/>
          <w:b/>
          <w:sz w:val="22"/>
          <w:lang w:val="lt-LT"/>
        </w:rPr>
        <w:t>3.9 straipsnis. Dovanų grąžinimas</w:t>
      </w:r>
    </w:p>
    <w:bookmarkEnd w:id="447"/>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Jeigu santuoka nesudaroma, abi viešo susitarimo tuoktis šalys turi teisę reikalauti viena iš kitos </w:t>
      </w:r>
      <w:r>
        <w:rPr>
          <w:rFonts w:ascii="Times New Roman" w:hAnsi="Times New Roman"/>
          <w:sz w:val="22"/>
          <w:lang w:val="lt-LT"/>
        </w:rPr>
        <w:t>grąžinti viską, ką viena yra gavusi iš kitos kaip dovaną ryšium su būsima santuoka, išskyrus atvejus, kai dovanos vertė neviršija vieno tūkstančio litų ir kai šalis, gavusi dovaną, mirė iki santuokos įregistravimo, ir santuoka nebuvo sudaryta dėl šalies mi</w:t>
      </w:r>
      <w:r>
        <w:rPr>
          <w:rFonts w:ascii="Times New Roman" w:hAnsi="Times New Roman"/>
          <w:sz w:val="22"/>
          <w:lang w:val="lt-LT"/>
        </w:rPr>
        <w:t>rties.</w:t>
      </w:r>
    </w:p>
    <w:p w:rsidR="00000000" w:rsidRDefault="00F856C4">
      <w:pPr>
        <w:ind w:firstLine="720"/>
        <w:jc w:val="both"/>
        <w:rPr>
          <w:rFonts w:ascii="Times New Roman" w:hAnsi="Times New Roman"/>
          <w:sz w:val="22"/>
          <w:lang w:val="lt-LT"/>
        </w:rPr>
      </w:pPr>
      <w:r>
        <w:rPr>
          <w:rFonts w:ascii="Times New Roman" w:hAnsi="Times New Roman"/>
          <w:sz w:val="22"/>
          <w:lang w:val="lt-LT"/>
        </w:rPr>
        <w:t>2. Reikalavimams grąžinti dovanas taikomos šio kodekso šeštosios knygos normos, reglamentuojančios santykius, susijusius su nepagrįstu praturtėjimu ar turto gavimu.</w:t>
      </w:r>
    </w:p>
    <w:p w:rsidR="00000000" w:rsidRDefault="00F856C4">
      <w:pPr>
        <w:ind w:firstLine="720"/>
        <w:jc w:val="both"/>
        <w:rPr>
          <w:rFonts w:ascii="Times New Roman" w:hAnsi="Times New Roman"/>
          <w:sz w:val="22"/>
          <w:lang w:val="lt-LT"/>
        </w:rPr>
      </w:pPr>
      <w:r>
        <w:rPr>
          <w:rFonts w:ascii="Times New Roman" w:hAnsi="Times New Roman"/>
          <w:sz w:val="22"/>
          <w:lang w:val="lt-LT"/>
        </w:rPr>
        <w:t>3. Ieškinys dėl dovanos grąžinimo gali būti pareikštas per vienerių metų ieškinio se</w:t>
      </w:r>
      <w:r>
        <w:rPr>
          <w:rFonts w:ascii="Times New Roman" w:hAnsi="Times New Roman"/>
          <w:sz w:val="22"/>
          <w:lang w:val="lt-LT"/>
        </w:rPr>
        <w:t>naties terminą, skaičiuojamą nuo atsisakymo sudaryti santuoką dienos.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448" w:name="straipsnis10_4"/>
      <w:r>
        <w:rPr>
          <w:rFonts w:ascii="Times New Roman" w:hAnsi="Times New Roman"/>
          <w:b/>
          <w:sz w:val="22"/>
          <w:lang w:val="lt-LT"/>
        </w:rPr>
        <w:t>3.10 straipsnis. Nuostolių atlyginimas</w:t>
      </w:r>
    </w:p>
    <w:bookmarkEnd w:id="448"/>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Susitarimo tuoktis šalis, be pakankamo pagrindo atsisakiusi sudaryti santuoką, turi atlyginti kitai šaliai nuostolius, patirtus dėl susitarimo </w:t>
      </w:r>
      <w:r>
        <w:rPr>
          <w:rFonts w:ascii="Times New Roman" w:hAnsi="Times New Roman"/>
          <w:sz w:val="22"/>
          <w:lang w:val="lt-LT"/>
        </w:rPr>
        <w:t>tuoktis neįvykdymo.</w:t>
      </w:r>
    </w:p>
    <w:p w:rsidR="00000000" w:rsidRDefault="00F856C4">
      <w:pPr>
        <w:ind w:firstLine="720"/>
        <w:jc w:val="both"/>
        <w:rPr>
          <w:rFonts w:ascii="Times New Roman" w:hAnsi="Times New Roman"/>
          <w:sz w:val="22"/>
          <w:lang w:val="lt-LT"/>
        </w:rPr>
      </w:pPr>
      <w:r>
        <w:rPr>
          <w:rFonts w:ascii="Times New Roman" w:hAnsi="Times New Roman"/>
          <w:sz w:val="22"/>
          <w:lang w:val="lt-LT"/>
        </w:rPr>
        <w:t>2. Nuostolių dydį sudaro šalies turėtos faktinės išlaidos ruošiantis sudaryti santuoką, taip pat prievolių, susijusių su būsima santuoka, įvykdymo faktinės išlaidos.</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šalis atsisakė tuoktis dėl svarbios priežasties, kuri atsirad</w:t>
      </w:r>
      <w:r>
        <w:rPr>
          <w:rFonts w:ascii="Times New Roman" w:hAnsi="Times New Roman"/>
          <w:sz w:val="22"/>
          <w:lang w:val="lt-LT"/>
        </w:rPr>
        <w:t>o dėl kitos šalies kaltės, tai kaltoji šalis turi atlyginti nuostolius pagal šio straipsnio 1 ir 2 dalies nuostatas.</w:t>
      </w:r>
    </w:p>
    <w:p w:rsidR="00000000" w:rsidRDefault="00F856C4">
      <w:pPr>
        <w:ind w:firstLine="720"/>
        <w:jc w:val="both"/>
        <w:rPr>
          <w:rFonts w:ascii="Times New Roman" w:hAnsi="Times New Roman"/>
          <w:sz w:val="22"/>
          <w:lang w:val="lt-LT"/>
        </w:rPr>
      </w:pPr>
      <w:r>
        <w:rPr>
          <w:rFonts w:ascii="Times New Roman" w:hAnsi="Times New Roman"/>
          <w:sz w:val="22"/>
          <w:lang w:val="lt-LT"/>
        </w:rPr>
        <w:t>4. Reikalavimams dėl nuostolių atlyginimo taikomas vienerių metų ieškinio senaties terminas, skaičiuojamas nuo atsisakymo sudaryti santuoką</w:t>
      </w:r>
      <w:r>
        <w:rPr>
          <w:rFonts w:ascii="Times New Roman" w:hAnsi="Times New Roman"/>
          <w:sz w:val="22"/>
          <w:lang w:val="lt-LT"/>
        </w:rPr>
        <w:t xml:space="preserve"> dienos.</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sz w:val="22"/>
          <w:lang w:val="lt-LT"/>
        </w:rPr>
      </w:pPr>
      <w:bookmarkStart w:id="449" w:name="straipsnis11_4"/>
      <w:r>
        <w:rPr>
          <w:rFonts w:ascii="Times New Roman" w:hAnsi="Times New Roman"/>
          <w:b/>
          <w:sz w:val="22"/>
          <w:lang w:val="lt-LT"/>
        </w:rPr>
        <w:t>3.11 straipsnis. Neturtinės žalos atlyginimas</w:t>
      </w:r>
    </w:p>
    <w:bookmarkEnd w:id="449"/>
    <w:p w:rsidR="00000000" w:rsidRDefault="00F856C4">
      <w:pPr>
        <w:ind w:firstLine="720"/>
        <w:jc w:val="both"/>
        <w:rPr>
          <w:rFonts w:ascii="Times New Roman" w:hAnsi="Times New Roman"/>
          <w:sz w:val="22"/>
          <w:lang w:val="lt-LT"/>
        </w:rPr>
      </w:pPr>
      <w:r>
        <w:rPr>
          <w:rFonts w:ascii="Times New Roman" w:hAnsi="Times New Roman"/>
          <w:sz w:val="22"/>
          <w:lang w:val="lt-LT"/>
        </w:rPr>
        <w:t>1. Jeigu susitarimas tuoktis buvo viešas, tai šalis, turinti teisę į nuostolių atlyginimą pagal šio kodekso 3.10 straipsnį, taip pat gali reikalauti neturtinės žalos atlyginimo.</w:t>
      </w:r>
    </w:p>
    <w:p w:rsidR="00000000" w:rsidRDefault="00F856C4">
      <w:pPr>
        <w:ind w:firstLine="720"/>
        <w:jc w:val="both"/>
        <w:rPr>
          <w:rFonts w:ascii="Times New Roman" w:hAnsi="Times New Roman"/>
          <w:sz w:val="22"/>
          <w:lang w:val="lt-LT"/>
        </w:rPr>
      </w:pPr>
      <w:r>
        <w:rPr>
          <w:rFonts w:ascii="Times New Roman" w:hAnsi="Times New Roman"/>
          <w:sz w:val="22"/>
          <w:lang w:val="lt-LT"/>
        </w:rPr>
        <w:t>2. Ieškinys dėl neturt</w:t>
      </w:r>
      <w:r>
        <w:rPr>
          <w:rFonts w:ascii="Times New Roman" w:hAnsi="Times New Roman"/>
          <w:sz w:val="22"/>
          <w:lang w:val="lt-LT"/>
        </w:rPr>
        <w:t>inės žalos atlyginimo gali būti pareikštas per vienerių metų ieškinio senaties terminą, skaičiuojamą nuo atsisakymo sudaryti santuoką dienos.</w:t>
      </w:r>
    </w:p>
    <w:p w:rsidR="00000000" w:rsidRDefault="00F856C4">
      <w:pPr>
        <w:ind w:firstLine="720"/>
        <w:jc w:val="both"/>
        <w:rPr>
          <w:rFonts w:ascii="Times New Roman" w:hAnsi="Times New Roman"/>
          <w:sz w:val="22"/>
          <w:lang w:val="lt-LT"/>
        </w:rPr>
      </w:pPr>
    </w:p>
    <w:p w:rsidR="00000000" w:rsidRDefault="00F856C4">
      <w:pPr>
        <w:pStyle w:val="Heading2"/>
        <w:jc w:val="center"/>
        <w:rPr>
          <w:caps/>
          <w:sz w:val="22"/>
        </w:rPr>
      </w:pPr>
      <w:bookmarkStart w:id="450" w:name="skirsnis20"/>
      <w:r>
        <w:rPr>
          <w:caps/>
          <w:sz w:val="22"/>
        </w:rPr>
        <w:t>Antrasis skirsnis</w:t>
      </w:r>
    </w:p>
    <w:bookmarkEnd w:id="450"/>
    <w:p w:rsidR="00000000" w:rsidRDefault="00F856C4">
      <w:pPr>
        <w:ind w:firstLine="720"/>
        <w:jc w:val="center"/>
        <w:rPr>
          <w:rFonts w:ascii="Times New Roman" w:hAnsi="Times New Roman"/>
          <w:caps/>
          <w:sz w:val="22"/>
          <w:lang w:val="lt-LT"/>
        </w:rPr>
      </w:pPr>
      <w:r>
        <w:rPr>
          <w:rFonts w:ascii="Times New Roman" w:hAnsi="Times New Roman"/>
          <w:b/>
          <w:caps/>
          <w:sz w:val="22"/>
          <w:lang w:val="lt-LT"/>
        </w:rPr>
        <w:t xml:space="preserve"> Santuokos sudarymo sąlygos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451" w:name="straipsnis12_4"/>
      <w:r>
        <w:rPr>
          <w:rFonts w:ascii="Times New Roman" w:hAnsi="Times New Roman"/>
          <w:b/>
          <w:sz w:val="22"/>
          <w:lang w:val="lt-LT"/>
        </w:rPr>
        <w:t>3.12 straipsnis. Draudimas tuoktis tos pačios lyties asmenims</w:t>
      </w:r>
    </w:p>
    <w:bookmarkEnd w:id="451"/>
    <w:p w:rsidR="00000000" w:rsidRDefault="00F856C4">
      <w:pPr>
        <w:ind w:firstLine="720"/>
        <w:jc w:val="both"/>
        <w:rPr>
          <w:rFonts w:ascii="Times New Roman" w:hAnsi="Times New Roman"/>
          <w:sz w:val="22"/>
          <w:lang w:val="lt-LT"/>
        </w:rPr>
      </w:pPr>
      <w:r>
        <w:rPr>
          <w:rFonts w:ascii="Times New Roman" w:hAnsi="Times New Roman"/>
          <w:sz w:val="22"/>
          <w:lang w:val="lt-LT"/>
        </w:rPr>
        <w:t>Sant</w:t>
      </w:r>
      <w:r>
        <w:rPr>
          <w:rFonts w:ascii="Times New Roman" w:hAnsi="Times New Roman"/>
          <w:sz w:val="22"/>
          <w:lang w:val="lt-LT"/>
        </w:rPr>
        <w:t>uoką leidžiama sudaryti tik su skirtingos lyties asmeniu.</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452" w:name="straipsnis13_4"/>
      <w:r>
        <w:rPr>
          <w:rFonts w:ascii="Times New Roman" w:hAnsi="Times New Roman"/>
          <w:b/>
          <w:sz w:val="22"/>
          <w:lang w:val="lt-LT"/>
        </w:rPr>
        <w:t>3.13 straipsnis. Santuokos savanoriškumas</w:t>
      </w:r>
    </w:p>
    <w:bookmarkEnd w:id="452"/>
    <w:p w:rsidR="00000000" w:rsidRDefault="00F856C4">
      <w:pPr>
        <w:ind w:firstLine="720"/>
        <w:jc w:val="both"/>
        <w:rPr>
          <w:rFonts w:ascii="Times New Roman" w:hAnsi="Times New Roman"/>
          <w:sz w:val="22"/>
          <w:lang w:val="lt-LT"/>
        </w:rPr>
      </w:pPr>
      <w:r>
        <w:rPr>
          <w:rFonts w:ascii="Times New Roman" w:hAnsi="Times New Roman"/>
          <w:sz w:val="22"/>
          <w:lang w:val="lt-LT"/>
        </w:rPr>
        <w:t>1. Santuoka sudaroma laisva vyro ir moters valia.</w:t>
      </w:r>
    </w:p>
    <w:p w:rsidR="00000000" w:rsidRDefault="00F856C4">
      <w:pPr>
        <w:ind w:firstLine="720"/>
        <w:jc w:val="both"/>
        <w:rPr>
          <w:rFonts w:ascii="Times New Roman" w:hAnsi="Times New Roman"/>
          <w:sz w:val="22"/>
          <w:lang w:val="lt-LT"/>
        </w:rPr>
      </w:pPr>
      <w:r>
        <w:rPr>
          <w:rFonts w:ascii="Times New Roman" w:hAnsi="Times New Roman"/>
          <w:sz w:val="22"/>
          <w:lang w:val="lt-LT"/>
        </w:rPr>
        <w:t>2. Bet koks grasinimas, prievarta, apgaulė ar kitokie valios trūkumai yra pagrindas santuoką pripažinti n</w:t>
      </w:r>
      <w:r>
        <w:rPr>
          <w:rFonts w:ascii="Times New Roman" w:hAnsi="Times New Roman"/>
          <w:sz w:val="22"/>
          <w:lang w:val="lt-LT"/>
        </w:rPr>
        <w:t>egaliojančia.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453" w:name="straipsnis14_4"/>
      <w:r>
        <w:rPr>
          <w:rFonts w:ascii="Times New Roman" w:hAnsi="Times New Roman"/>
          <w:b/>
          <w:sz w:val="22"/>
          <w:lang w:val="lt-LT"/>
        </w:rPr>
        <w:t>3.14 straipsnis. Santuokinis amžius</w:t>
      </w:r>
    </w:p>
    <w:bookmarkEnd w:id="453"/>
    <w:p w:rsidR="00000000" w:rsidRDefault="00F856C4">
      <w:pPr>
        <w:ind w:firstLine="720"/>
        <w:jc w:val="both"/>
        <w:rPr>
          <w:rFonts w:ascii="Times New Roman" w:hAnsi="Times New Roman"/>
          <w:sz w:val="22"/>
          <w:lang w:val="lt-LT"/>
        </w:rPr>
      </w:pPr>
      <w:r>
        <w:rPr>
          <w:rFonts w:ascii="Times New Roman" w:hAnsi="Times New Roman"/>
          <w:sz w:val="22"/>
          <w:lang w:val="lt-LT"/>
        </w:rPr>
        <w:t>1. Santuoką leidžiama sudaryti asmenims, kurie santuokos sudarymo dieną yra aštuoniolikos metų.</w:t>
      </w:r>
    </w:p>
    <w:p w:rsidR="00000000" w:rsidRDefault="00F856C4">
      <w:pPr>
        <w:ind w:firstLine="720"/>
        <w:jc w:val="both"/>
        <w:rPr>
          <w:rFonts w:ascii="Times New Roman" w:hAnsi="Times New Roman"/>
          <w:sz w:val="22"/>
          <w:lang w:val="lt-LT"/>
        </w:rPr>
      </w:pPr>
      <w:r>
        <w:rPr>
          <w:rFonts w:ascii="Times New Roman" w:hAnsi="Times New Roman"/>
          <w:sz w:val="22"/>
          <w:lang w:val="lt-LT"/>
        </w:rPr>
        <w:t>2. Norinčio tuoktis, tačiau neturinčio aštuoniolikos metų asmens prašymu teismas supaprastinto proceso tvarka</w:t>
      </w:r>
      <w:r>
        <w:rPr>
          <w:rFonts w:ascii="Times New Roman" w:hAnsi="Times New Roman"/>
          <w:sz w:val="22"/>
          <w:lang w:val="lt-LT"/>
        </w:rPr>
        <w:t xml:space="preserve"> turi teisę sumažinti tokio asmens santuokinį amžių, bet ne daugiau kaip trejais metais.</w:t>
      </w:r>
    </w:p>
    <w:p w:rsidR="00000000" w:rsidRDefault="00F856C4">
      <w:pPr>
        <w:ind w:firstLine="720"/>
        <w:jc w:val="both"/>
        <w:rPr>
          <w:rFonts w:ascii="Times New Roman" w:hAnsi="Times New Roman"/>
          <w:sz w:val="22"/>
          <w:lang w:val="lt-LT"/>
        </w:rPr>
      </w:pPr>
      <w:r>
        <w:rPr>
          <w:rFonts w:ascii="Times New Roman" w:hAnsi="Times New Roman"/>
          <w:sz w:val="22"/>
          <w:lang w:val="lt-LT"/>
        </w:rPr>
        <w:t>3. Nėštumo atveju teismas gali leisti tuoktis asmeniui, nesulaukusiam penkiolikos metų.</w:t>
      </w:r>
    </w:p>
    <w:p w:rsidR="00000000" w:rsidRDefault="00F856C4">
      <w:pPr>
        <w:ind w:firstLine="720"/>
        <w:jc w:val="both"/>
        <w:rPr>
          <w:rFonts w:ascii="Times New Roman" w:hAnsi="Times New Roman"/>
          <w:sz w:val="22"/>
          <w:lang w:val="lt-LT"/>
        </w:rPr>
      </w:pPr>
      <w:r>
        <w:rPr>
          <w:rFonts w:ascii="Times New Roman" w:hAnsi="Times New Roman"/>
          <w:sz w:val="22"/>
          <w:lang w:val="lt-LT"/>
        </w:rPr>
        <w:t>4. Teismas, spręsdamas klausimą dėl santuokinio amžiaus sumažinimo, turi teismo</w:t>
      </w:r>
      <w:r>
        <w:rPr>
          <w:rFonts w:ascii="Times New Roman" w:hAnsi="Times New Roman"/>
          <w:sz w:val="22"/>
          <w:lang w:val="lt-LT"/>
        </w:rPr>
        <w:t xml:space="preserve"> posėdyje išklausyti norinčio tuoktis nepilnamečio tėvų, globėjų ar rūpintojų nuomonę ir atsižvelgti į jo psichinę bei psichologinę būklę, turtinę padėtį ir svarbias priežastis, dėl kurių būtina sumažinti santuokinį amžių. Nėštumas – svarbi priežastis suma</w:t>
      </w:r>
      <w:r>
        <w:rPr>
          <w:rFonts w:ascii="Times New Roman" w:hAnsi="Times New Roman"/>
          <w:sz w:val="22"/>
          <w:lang w:val="lt-LT"/>
        </w:rPr>
        <w:t>žinti santuokinį amžių.</w:t>
      </w:r>
    </w:p>
    <w:p w:rsidR="00000000" w:rsidRDefault="00F856C4">
      <w:pPr>
        <w:ind w:firstLine="720"/>
        <w:jc w:val="both"/>
        <w:rPr>
          <w:rFonts w:ascii="Times New Roman" w:hAnsi="Times New Roman"/>
          <w:sz w:val="22"/>
          <w:lang w:val="lt-LT"/>
        </w:rPr>
      </w:pPr>
      <w:r>
        <w:rPr>
          <w:rFonts w:ascii="Times New Roman" w:hAnsi="Times New Roman"/>
          <w:sz w:val="22"/>
          <w:lang w:val="lt-LT"/>
        </w:rPr>
        <w:t>5. Kai sprendžiamas klausimas dėl santuokinio amžiaus sumažinimo, valstybinė vaiko teisių apsaugos institucija privalo pateikti išvadą dėl santuokinio amžiaus sumažinimo tikslingumo ir ar tai atitinka nepilnamečio interesus.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454" w:name="straipsnis15_4"/>
      <w:r>
        <w:rPr>
          <w:rFonts w:ascii="Times New Roman" w:hAnsi="Times New Roman"/>
          <w:b/>
          <w:sz w:val="22"/>
          <w:lang w:val="lt-LT"/>
        </w:rPr>
        <w:t>3.15 s</w:t>
      </w:r>
      <w:r>
        <w:rPr>
          <w:rFonts w:ascii="Times New Roman" w:hAnsi="Times New Roman"/>
          <w:b/>
          <w:sz w:val="22"/>
          <w:lang w:val="lt-LT"/>
        </w:rPr>
        <w:t>traipsnis. Veiksnumas</w:t>
      </w:r>
    </w:p>
    <w:bookmarkEnd w:id="454"/>
    <w:p w:rsidR="00000000" w:rsidRDefault="00F856C4">
      <w:pPr>
        <w:ind w:firstLine="720"/>
        <w:jc w:val="both"/>
        <w:rPr>
          <w:rFonts w:ascii="Times New Roman" w:hAnsi="Times New Roman"/>
          <w:sz w:val="22"/>
          <w:lang w:val="lt-LT"/>
        </w:rPr>
      </w:pPr>
      <w:r>
        <w:rPr>
          <w:rFonts w:ascii="Times New Roman" w:hAnsi="Times New Roman"/>
          <w:sz w:val="22"/>
          <w:lang w:val="lt-LT"/>
        </w:rPr>
        <w:t>1. Asmuo, įsiteisėjusiu teismo sprendimu pripažintas neveiksniu, negali sudaryti santuokos.</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paaiškėja, kad yra iškelta byla dėl vieno iš ketinančių susituokti asmenų pripažinimo neveiksniu, santuokos registracija turi būti at</w:t>
      </w:r>
      <w:r>
        <w:rPr>
          <w:rFonts w:ascii="Times New Roman" w:hAnsi="Times New Roman"/>
          <w:sz w:val="22"/>
          <w:lang w:val="lt-LT"/>
        </w:rPr>
        <w:t>idėta iki teismo sprendimo iškeltoje byloje įsiteisėjimo.</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455" w:name="straipsnis16_4"/>
      <w:r>
        <w:rPr>
          <w:rFonts w:ascii="Times New Roman" w:hAnsi="Times New Roman"/>
          <w:b/>
          <w:sz w:val="22"/>
          <w:lang w:val="lt-LT"/>
        </w:rPr>
        <w:t>3.16 straipsnis. Draudimas pažeisti monogamijos principą</w:t>
      </w:r>
    </w:p>
    <w:bookmarkEnd w:id="455"/>
    <w:p w:rsidR="00000000" w:rsidRDefault="00F856C4">
      <w:pPr>
        <w:ind w:firstLine="720"/>
        <w:jc w:val="both"/>
        <w:rPr>
          <w:rFonts w:ascii="Times New Roman" w:hAnsi="Times New Roman"/>
          <w:sz w:val="22"/>
          <w:lang w:val="lt-LT"/>
        </w:rPr>
      </w:pPr>
      <w:r>
        <w:rPr>
          <w:rFonts w:ascii="Times New Roman" w:hAnsi="Times New Roman"/>
          <w:sz w:val="22"/>
          <w:lang w:val="lt-LT"/>
        </w:rPr>
        <w:t>Sudaręs santuoką ir jos įstatymų nustatyta tvarka nenutraukęs asmuo negali sudaryti kitos santuokos.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456" w:name="straipsnis17_4"/>
      <w:r>
        <w:rPr>
          <w:rFonts w:ascii="Times New Roman" w:hAnsi="Times New Roman"/>
          <w:b/>
          <w:sz w:val="22"/>
          <w:lang w:val="lt-LT"/>
        </w:rPr>
        <w:t>3.17 straipsnis. Draudimas tuoktis art</w:t>
      </w:r>
      <w:r>
        <w:rPr>
          <w:rFonts w:ascii="Times New Roman" w:hAnsi="Times New Roman"/>
          <w:b/>
          <w:sz w:val="22"/>
          <w:lang w:val="lt-LT"/>
        </w:rPr>
        <w:t>imiesiems giminaičiams</w:t>
      </w:r>
    </w:p>
    <w:bookmarkEnd w:id="456"/>
    <w:p w:rsidR="00000000" w:rsidRDefault="00F856C4">
      <w:pPr>
        <w:ind w:firstLine="720"/>
        <w:jc w:val="both"/>
        <w:rPr>
          <w:rFonts w:ascii="Times New Roman" w:hAnsi="Times New Roman"/>
          <w:sz w:val="22"/>
          <w:lang w:val="lt-LT"/>
        </w:rPr>
      </w:pPr>
      <w:r>
        <w:rPr>
          <w:rFonts w:ascii="Times New Roman" w:hAnsi="Times New Roman"/>
          <w:sz w:val="22"/>
          <w:lang w:val="lt-LT"/>
        </w:rPr>
        <w:t>Draudžiama tuoktis tėvams su vaikais, įtėviams su įvaikiais, seneliams su vaikaičiais, tikriems ir netikriems broliams su seserimis, pusbroliams su pusseserėmis, dėdėms su dukterėčiomis, tetoms su sūnėnais.</w:t>
      </w:r>
    </w:p>
    <w:p w:rsidR="00000000" w:rsidRDefault="00F856C4">
      <w:pPr>
        <w:ind w:firstLine="720"/>
        <w:jc w:val="both"/>
        <w:rPr>
          <w:rFonts w:ascii="Times New Roman" w:hAnsi="Times New Roman"/>
          <w:sz w:val="22"/>
          <w:lang w:val="lt-LT"/>
        </w:rPr>
      </w:pPr>
    </w:p>
    <w:p w:rsidR="00000000" w:rsidRDefault="00F856C4">
      <w:pPr>
        <w:pStyle w:val="Heading2"/>
        <w:jc w:val="center"/>
        <w:rPr>
          <w:caps/>
          <w:sz w:val="22"/>
        </w:rPr>
      </w:pPr>
      <w:bookmarkStart w:id="457" w:name="skirsnis21"/>
      <w:r>
        <w:rPr>
          <w:caps/>
          <w:sz w:val="22"/>
        </w:rPr>
        <w:t>Trečiasis skirsnis</w:t>
      </w:r>
    </w:p>
    <w:bookmarkEnd w:id="457"/>
    <w:p w:rsidR="00000000" w:rsidRDefault="00F856C4">
      <w:pPr>
        <w:pStyle w:val="Heading2"/>
        <w:jc w:val="center"/>
        <w:rPr>
          <w:b w:val="0"/>
          <w:caps/>
          <w:sz w:val="22"/>
        </w:rPr>
      </w:pPr>
      <w:r>
        <w:rPr>
          <w:caps/>
          <w:sz w:val="22"/>
        </w:rPr>
        <w:t>Santuo</w:t>
      </w:r>
      <w:r>
        <w:rPr>
          <w:caps/>
          <w:sz w:val="22"/>
        </w:rPr>
        <w:t>kos sudarymas</w:t>
      </w:r>
    </w:p>
    <w:p w:rsidR="00000000" w:rsidRDefault="00F856C4">
      <w:pPr>
        <w:ind w:firstLine="720"/>
        <w:jc w:val="center"/>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458" w:name="straipsnis18_4"/>
      <w:r>
        <w:rPr>
          <w:rFonts w:ascii="Times New Roman" w:hAnsi="Times New Roman"/>
          <w:b/>
          <w:sz w:val="22"/>
          <w:lang w:val="lt-LT"/>
        </w:rPr>
        <w:t>3.18 straipsnis. Prašymas įregistruoti santuoką</w:t>
      </w:r>
    </w:p>
    <w:bookmarkEnd w:id="458"/>
    <w:p w:rsidR="00000000" w:rsidRDefault="00F856C4">
      <w:pPr>
        <w:ind w:firstLine="720"/>
        <w:jc w:val="both"/>
        <w:rPr>
          <w:rFonts w:ascii="Times New Roman" w:hAnsi="Times New Roman"/>
          <w:sz w:val="22"/>
          <w:lang w:val="lt-LT"/>
        </w:rPr>
      </w:pPr>
      <w:r>
        <w:rPr>
          <w:rFonts w:ascii="Times New Roman" w:hAnsi="Times New Roman"/>
          <w:sz w:val="22"/>
          <w:lang w:val="lt-LT"/>
        </w:rPr>
        <w:t>Asmenys, norintys susituokti, paduoda prašymą įregistruoti santuoką šio kodekso 3.299 straipsnio nustatyta tvarka.</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459" w:name="straipsnis19_4"/>
      <w:r>
        <w:rPr>
          <w:rFonts w:ascii="Times New Roman" w:hAnsi="Times New Roman"/>
          <w:b/>
          <w:sz w:val="22"/>
          <w:lang w:val="lt-LT"/>
        </w:rPr>
        <w:t>3.19 straipsnis. Prašymo įregistruoti santuoką viešas skelbimas</w:t>
      </w:r>
    </w:p>
    <w:bookmarkEnd w:id="459"/>
    <w:p w:rsidR="00000000" w:rsidRDefault="00F856C4">
      <w:pPr>
        <w:tabs>
          <w:tab w:val="left" w:pos="0"/>
        </w:tabs>
        <w:ind w:firstLine="720"/>
        <w:jc w:val="both"/>
        <w:rPr>
          <w:rFonts w:ascii="Times New Roman" w:hAnsi="Times New Roman"/>
          <w:sz w:val="22"/>
          <w:lang w:val="lt-LT"/>
        </w:rPr>
      </w:pPr>
      <w:r>
        <w:rPr>
          <w:rFonts w:ascii="Times New Roman" w:hAnsi="Times New Roman"/>
          <w:sz w:val="22"/>
          <w:lang w:val="lt-LT"/>
        </w:rPr>
        <w:t>Prašymo įregi</w:t>
      </w:r>
      <w:r>
        <w:rPr>
          <w:rFonts w:ascii="Times New Roman" w:hAnsi="Times New Roman"/>
          <w:sz w:val="22"/>
          <w:lang w:val="lt-LT"/>
        </w:rPr>
        <w:t>struoti santuoką padavimo faktas viešai skelbiamas šio kodekso 3.302 straipsnio nustatyta tvarka.</w:t>
      </w:r>
    </w:p>
    <w:p w:rsidR="00000000" w:rsidRDefault="00F856C4">
      <w:pPr>
        <w:tabs>
          <w:tab w:val="left" w:pos="1080"/>
        </w:tabs>
        <w:ind w:firstLine="720"/>
        <w:jc w:val="both"/>
        <w:rPr>
          <w:rFonts w:ascii="Times New Roman" w:hAnsi="Times New Roman"/>
          <w:sz w:val="22"/>
          <w:lang w:val="lt-LT"/>
        </w:rPr>
      </w:pPr>
      <w:r>
        <w:rPr>
          <w:rFonts w:ascii="Times New Roman" w:hAnsi="Times New Roman"/>
          <w:sz w:val="22"/>
          <w:lang w:val="lt-LT"/>
        </w:rPr>
        <w:t xml:space="preserve"> </w:t>
      </w:r>
    </w:p>
    <w:p w:rsidR="00000000" w:rsidRDefault="00F856C4">
      <w:pPr>
        <w:ind w:firstLine="720"/>
        <w:jc w:val="both"/>
        <w:rPr>
          <w:rFonts w:ascii="Times New Roman" w:hAnsi="Times New Roman"/>
          <w:b/>
          <w:sz w:val="22"/>
          <w:lang w:val="lt-LT"/>
        </w:rPr>
      </w:pPr>
      <w:bookmarkStart w:id="460" w:name="straipsnis20_4"/>
      <w:r>
        <w:rPr>
          <w:rFonts w:ascii="Times New Roman" w:hAnsi="Times New Roman"/>
          <w:b/>
          <w:sz w:val="22"/>
          <w:lang w:val="lt-LT"/>
        </w:rPr>
        <w:t>3.20 straipsnis. Santuokos sudarymo sąlygų įvykdymo patvirtinimas</w:t>
      </w:r>
    </w:p>
    <w:bookmarkEnd w:id="460"/>
    <w:p w:rsidR="00000000" w:rsidRDefault="00F856C4">
      <w:pPr>
        <w:ind w:firstLine="720"/>
        <w:jc w:val="both"/>
        <w:rPr>
          <w:rFonts w:ascii="Times New Roman" w:hAnsi="Times New Roman"/>
          <w:sz w:val="22"/>
          <w:lang w:val="lt-LT"/>
        </w:rPr>
      </w:pPr>
      <w:r>
        <w:rPr>
          <w:rFonts w:ascii="Times New Roman" w:hAnsi="Times New Roman"/>
          <w:sz w:val="22"/>
          <w:lang w:val="lt-LT"/>
        </w:rPr>
        <w:t>1. Norintys susituokti asmenys, paduodami prašymą įregistruoti santuoką, privalo raštu pat</w:t>
      </w:r>
      <w:r>
        <w:rPr>
          <w:rFonts w:ascii="Times New Roman" w:hAnsi="Times New Roman"/>
          <w:sz w:val="22"/>
          <w:lang w:val="lt-LT"/>
        </w:rPr>
        <w:t>virtinti, kad yra įvykdytos visos šio kodekso 3.12–3.17 straipsniuose nustatytos santuokos sudarymo sąlygos.</w:t>
      </w:r>
    </w:p>
    <w:p w:rsidR="00000000" w:rsidRDefault="00F856C4">
      <w:pPr>
        <w:ind w:firstLine="720"/>
        <w:jc w:val="both"/>
        <w:rPr>
          <w:rFonts w:ascii="Times New Roman" w:hAnsi="Times New Roman"/>
          <w:sz w:val="22"/>
          <w:lang w:val="lt-LT"/>
        </w:rPr>
      </w:pPr>
      <w:r>
        <w:rPr>
          <w:rFonts w:ascii="Times New Roman" w:hAnsi="Times New Roman"/>
          <w:sz w:val="22"/>
          <w:lang w:val="lt-LT"/>
        </w:rPr>
        <w:t>2. Civilinės metrikacijos įstaigos pareigūnai, prieš įregistruodami santuoką, privalo patikrinti, ar yra įvykdytos visos šio kodekso 3.12–3.17 stra</w:t>
      </w:r>
      <w:r>
        <w:rPr>
          <w:rFonts w:ascii="Times New Roman" w:hAnsi="Times New Roman"/>
          <w:sz w:val="22"/>
          <w:lang w:val="lt-LT"/>
        </w:rPr>
        <w:t>ipsniuose nustatytos santuokos sudarymo sąlygos.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461" w:name="straipsnis21_4"/>
      <w:r>
        <w:rPr>
          <w:rFonts w:ascii="Times New Roman" w:hAnsi="Times New Roman"/>
          <w:b/>
          <w:sz w:val="22"/>
          <w:lang w:val="lt-LT"/>
        </w:rPr>
        <w:t>3.21 straipsnis. Norinčių susituokti asmenų sveikatos tikrinimas</w:t>
      </w:r>
    </w:p>
    <w:bookmarkEnd w:id="461"/>
    <w:p w:rsidR="00000000" w:rsidRDefault="00F856C4">
      <w:pPr>
        <w:ind w:firstLine="720"/>
        <w:jc w:val="both"/>
        <w:rPr>
          <w:rFonts w:ascii="Times New Roman" w:hAnsi="Times New Roman"/>
          <w:sz w:val="22"/>
          <w:lang w:val="lt-LT"/>
        </w:rPr>
      </w:pPr>
      <w:r>
        <w:rPr>
          <w:rFonts w:ascii="Times New Roman" w:hAnsi="Times New Roman"/>
          <w:sz w:val="22"/>
          <w:lang w:val="lt-LT"/>
        </w:rPr>
        <w:t>1. Norintiems susituokti asmenims, padavusiems prašymą įregistruoti santuoką, civilinės metrikacijos įstaigos pareigūnai pasiūlo pasitikrinti</w:t>
      </w:r>
      <w:r>
        <w:rPr>
          <w:rFonts w:ascii="Times New Roman" w:hAnsi="Times New Roman"/>
          <w:sz w:val="22"/>
          <w:lang w:val="lt-LT"/>
        </w:rPr>
        <w:t xml:space="preserve"> sveikatą ir iki santuokos įregistravimo dienos pateikti Vyriausybės įgaliotos institucijos nustatytos formos sveikatos dokumentą.</w:t>
      </w:r>
    </w:p>
    <w:p w:rsidR="00000000" w:rsidRDefault="00F856C4">
      <w:pPr>
        <w:ind w:firstLine="720"/>
        <w:jc w:val="both"/>
        <w:rPr>
          <w:rFonts w:ascii="Times New Roman" w:hAnsi="Times New Roman"/>
          <w:sz w:val="22"/>
          <w:lang w:val="lt-LT"/>
        </w:rPr>
      </w:pPr>
      <w:r>
        <w:rPr>
          <w:rFonts w:ascii="Times New Roman" w:hAnsi="Times New Roman"/>
          <w:sz w:val="22"/>
          <w:lang w:val="lt-LT"/>
        </w:rPr>
        <w:t>2. Sveikatos dokumento nepateikimas nėra kliūtis įregistruoti santuoką.</w:t>
      </w:r>
    </w:p>
    <w:p w:rsidR="00000000" w:rsidRDefault="00F856C4">
      <w:pPr>
        <w:ind w:firstLine="720"/>
        <w:jc w:val="both"/>
        <w:rPr>
          <w:rFonts w:ascii="Times New Roman" w:hAnsi="Times New Roman"/>
          <w:sz w:val="22"/>
          <w:lang w:val="lt-LT"/>
        </w:rPr>
      </w:pPr>
      <w:r>
        <w:rPr>
          <w:rFonts w:ascii="Times New Roman" w:hAnsi="Times New Roman"/>
          <w:sz w:val="22"/>
          <w:lang w:val="lt-LT"/>
        </w:rPr>
        <w:t>3. Vieno iš norinčių tuoktis asmenų nepranešimas kita</w:t>
      </w:r>
      <w:r>
        <w:rPr>
          <w:rFonts w:ascii="Times New Roman" w:hAnsi="Times New Roman"/>
          <w:sz w:val="22"/>
          <w:lang w:val="lt-LT"/>
        </w:rPr>
        <w:t>m apie tai, kad jis serga venerine liga arba AIDS, yra pagrindas santuoką pripažinti negaliojančia.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462" w:name="straipsnis22_4"/>
      <w:r>
        <w:rPr>
          <w:rFonts w:ascii="Times New Roman" w:hAnsi="Times New Roman"/>
          <w:b/>
          <w:sz w:val="22"/>
          <w:lang w:val="lt-LT"/>
        </w:rPr>
        <w:t xml:space="preserve">3.22 straipsnis. Prašymas dėl kliūčių sudaryti santuoką </w:t>
      </w:r>
    </w:p>
    <w:bookmarkEnd w:id="462"/>
    <w:p w:rsidR="00000000" w:rsidRDefault="00F856C4">
      <w:pPr>
        <w:ind w:firstLine="720"/>
        <w:jc w:val="both"/>
        <w:rPr>
          <w:rFonts w:ascii="Times New Roman" w:hAnsi="Times New Roman"/>
          <w:sz w:val="22"/>
          <w:lang w:val="lt-LT"/>
        </w:rPr>
      </w:pPr>
      <w:r>
        <w:rPr>
          <w:rFonts w:ascii="Times New Roman" w:hAnsi="Times New Roman"/>
          <w:sz w:val="22"/>
          <w:lang w:val="lt-LT"/>
        </w:rPr>
        <w:t>1. Bet kuris suinteresuotas asmuo turi teisę raštu pareikšti civilinės metrikacijos įstaigai, pask</w:t>
      </w:r>
      <w:r>
        <w:rPr>
          <w:rFonts w:ascii="Times New Roman" w:hAnsi="Times New Roman"/>
          <w:sz w:val="22"/>
          <w:lang w:val="lt-LT"/>
        </w:rPr>
        <w:t>elbusiai apie prašymą įregistruoti santuoką, kad yra šioje knygoje numatytų kliūčių sudaryti santuoką.</w:t>
      </w:r>
    </w:p>
    <w:p w:rsidR="00000000" w:rsidRDefault="00F856C4">
      <w:pPr>
        <w:ind w:firstLine="720"/>
        <w:jc w:val="both"/>
        <w:rPr>
          <w:rFonts w:ascii="Times New Roman" w:hAnsi="Times New Roman"/>
          <w:sz w:val="22"/>
          <w:lang w:val="lt-LT"/>
        </w:rPr>
      </w:pPr>
      <w:r>
        <w:rPr>
          <w:rFonts w:ascii="Times New Roman" w:hAnsi="Times New Roman"/>
          <w:sz w:val="22"/>
          <w:lang w:val="lt-LT"/>
        </w:rPr>
        <w:t>2. Civilinės metrikacijos įstaigos pareigūnas, gavęs prašymą dėl kliūčių sudaryti santuoką, atideda santuokos registravimą ir įpareigoja prašymą padavusį</w:t>
      </w:r>
      <w:r>
        <w:rPr>
          <w:rFonts w:ascii="Times New Roman" w:hAnsi="Times New Roman"/>
          <w:sz w:val="22"/>
          <w:lang w:val="lt-LT"/>
        </w:rPr>
        <w:t xml:space="preserve"> asmenį per tris dienas pateikti rašytinius prašyme nurodytų faktų įrodymus. Jeigu asmuo per tris dienas tokių įrodymų nepateikia, santuoka registruojama bendra tvarka.</w:t>
      </w:r>
    </w:p>
    <w:p w:rsidR="00000000" w:rsidRDefault="00F856C4">
      <w:pPr>
        <w:pStyle w:val="BodyText"/>
        <w:ind w:firstLine="720"/>
        <w:rPr>
          <w:rFonts w:ascii="Times New Roman" w:hAnsi="Times New Roman"/>
          <w:b w:val="0"/>
          <w:sz w:val="22"/>
        </w:rPr>
      </w:pPr>
      <w:r>
        <w:rPr>
          <w:rFonts w:ascii="Times New Roman" w:hAnsi="Times New Roman"/>
          <w:b w:val="0"/>
          <w:sz w:val="22"/>
        </w:rPr>
        <w:t>3. Jeigu pateikiami rašytiniai įrodymai apie esančias kliūtis sudaryti santuoką, civili</w:t>
      </w:r>
      <w:r>
        <w:rPr>
          <w:rFonts w:ascii="Times New Roman" w:hAnsi="Times New Roman"/>
          <w:b w:val="0"/>
          <w:sz w:val="22"/>
        </w:rPr>
        <w:t>nės metrikacijos įstaigos pareigūnas sustabdo santuokos registravimą ir, jei kyla ginčas, išaiškina norintiems tuoktis asmenims jų teisę kreiptis į teismą dėl tokio prašymo paneigimo. Tokiais atvejais santuoka registruojama tik tada, kai norintys tuoktis a</w:t>
      </w:r>
      <w:r>
        <w:rPr>
          <w:rFonts w:ascii="Times New Roman" w:hAnsi="Times New Roman"/>
          <w:b w:val="0"/>
          <w:sz w:val="22"/>
        </w:rPr>
        <w:t>smenys pateikia civilinės metrikacijos įstaigai įsiteisėjusį teismo sprendimą, kuriuo prašymas dėl kliūčių sudaryti santuoką yra paneigtas kaip nepagrįstas.</w:t>
      </w:r>
    </w:p>
    <w:p w:rsidR="00000000" w:rsidRDefault="00F856C4">
      <w:pPr>
        <w:ind w:firstLine="720"/>
        <w:jc w:val="both"/>
        <w:rPr>
          <w:rFonts w:ascii="Times New Roman" w:hAnsi="Times New Roman"/>
          <w:sz w:val="22"/>
          <w:lang w:val="lt-LT"/>
        </w:rPr>
      </w:pPr>
      <w:r>
        <w:rPr>
          <w:rFonts w:ascii="Times New Roman" w:hAnsi="Times New Roman"/>
          <w:sz w:val="22"/>
          <w:lang w:val="lt-LT"/>
        </w:rPr>
        <w:t>4. Jeigu teismas savo sprendimu prašymą dėl kliūčių sudaryti santuoką pripažįsta nepagrįstu, tai no</w:t>
      </w:r>
      <w:r>
        <w:rPr>
          <w:rFonts w:ascii="Times New Roman" w:hAnsi="Times New Roman"/>
          <w:sz w:val="22"/>
          <w:lang w:val="lt-LT"/>
        </w:rPr>
        <w:t>rintys tuoktis asmenys, o po santuokos sudarymo – sutuoktiniai turi teisę per vienerius metus nuo tokio teismo sprendimo įsiteisėjimo dienos reikalauti tiesioginių nuostolių atlyginimo iš prašymą dėl kliūčių sudaryti santuoką padavusio asmens, išskyrus atv</w:t>
      </w:r>
      <w:r>
        <w:rPr>
          <w:rFonts w:ascii="Times New Roman" w:hAnsi="Times New Roman"/>
          <w:sz w:val="22"/>
          <w:lang w:val="lt-LT"/>
        </w:rPr>
        <w:t>ejus, kai prašymą buvo padavę vieno iš sutuoktinių tėvai ar prokuroras.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463" w:name="straipsnis23_4"/>
      <w:r>
        <w:rPr>
          <w:rFonts w:ascii="Times New Roman" w:hAnsi="Times New Roman"/>
          <w:b/>
          <w:sz w:val="22"/>
          <w:lang w:val="lt-LT"/>
        </w:rPr>
        <w:t>3.23 straipsnis. Santuokos įrodymas</w:t>
      </w:r>
    </w:p>
    <w:bookmarkEnd w:id="463"/>
    <w:p w:rsidR="00000000" w:rsidRDefault="00F856C4">
      <w:pPr>
        <w:ind w:firstLine="720"/>
        <w:jc w:val="both"/>
        <w:rPr>
          <w:rFonts w:ascii="Times New Roman" w:hAnsi="Times New Roman"/>
          <w:sz w:val="22"/>
          <w:lang w:val="lt-LT"/>
        </w:rPr>
      </w:pPr>
      <w:r>
        <w:rPr>
          <w:rFonts w:ascii="Times New Roman" w:hAnsi="Times New Roman"/>
          <w:sz w:val="22"/>
          <w:lang w:val="lt-LT"/>
        </w:rPr>
        <w:t>1. Civilinės metrikacijos įstaiga, įregistravusi santuoką, išduoda santuokos liudijimą.</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Santuokos akto įrašas ir jo pagrindu išduotas santuokos </w:t>
      </w:r>
      <w:r>
        <w:rPr>
          <w:rFonts w:ascii="Times New Roman" w:hAnsi="Times New Roman"/>
          <w:sz w:val="22"/>
          <w:lang w:val="lt-LT"/>
        </w:rPr>
        <w:t>liudijimas yra santuokos įrodymas.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464" w:name="straipsnis24_4"/>
      <w:r>
        <w:rPr>
          <w:rFonts w:ascii="Times New Roman" w:hAnsi="Times New Roman"/>
          <w:b/>
          <w:sz w:val="22"/>
          <w:lang w:val="lt-LT"/>
        </w:rPr>
        <w:t>3.24 straipsnis. Santuokos sudarymas bažnyčios (konfesijų) nustatyta tvarka</w:t>
      </w:r>
    </w:p>
    <w:bookmarkEnd w:id="464"/>
    <w:p w:rsidR="00000000" w:rsidRDefault="00F856C4">
      <w:pPr>
        <w:ind w:firstLine="720"/>
        <w:jc w:val="both"/>
        <w:rPr>
          <w:rFonts w:ascii="Times New Roman" w:hAnsi="Times New Roman"/>
          <w:sz w:val="22"/>
          <w:lang w:val="lt-LT"/>
        </w:rPr>
      </w:pPr>
      <w:r>
        <w:rPr>
          <w:rFonts w:ascii="Times New Roman" w:hAnsi="Times New Roman"/>
          <w:sz w:val="22"/>
          <w:lang w:val="lt-LT"/>
        </w:rPr>
        <w:t>1. Bažnyčios (konfesijų) nustatyta tvarka santuoka sudaroma pagal atitinkamos religijos vidaus (kanonų) teisės nustatytą procedūrą.</w:t>
      </w:r>
    </w:p>
    <w:p w:rsidR="00000000" w:rsidRDefault="00F856C4">
      <w:pPr>
        <w:ind w:firstLine="720"/>
        <w:jc w:val="both"/>
        <w:rPr>
          <w:rFonts w:ascii="Times New Roman" w:hAnsi="Times New Roman"/>
          <w:sz w:val="22"/>
          <w:lang w:val="lt-LT"/>
        </w:rPr>
      </w:pPr>
      <w:r>
        <w:rPr>
          <w:rFonts w:ascii="Times New Roman" w:hAnsi="Times New Roman"/>
          <w:sz w:val="22"/>
          <w:lang w:val="lt-LT"/>
        </w:rPr>
        <w:t>2. Santuokos</w:t>
      </w:r>
      <w:r>
        <w:rPr>
          <w:rFonts w:ascii="Times New Roman" w:hAnsi="Times New Roman"/>
          <w:sz w:val="22"/>
          <w:lang w:val="lt-LT"/>
        </w:rPr>
        <w:t xml:space="preserve"> sudarymas bažnyčios (konfesijų) nustatyta tvarka sukelia tokias pat teisines pasekmes kaip ir santuokos sudarymas civilinės metrikacijos įstaigoje, jeigu:</w:t>
      </w:r>
    </w:p>
    <w:p w:rsidR="00000000" w:rsidRDefault="00F856C4">
      <w:pPr>
        <w:ind w:firstLine="720"/>
        <w:jc w:val="both"/>
        <w:rPr>
          <w:rFonts w:ascii="Times New Roman" w:hAnsi="Times New Roman"/>
          <w:sz w:val="22"/>
          <w:lang w:val="lt-LT"/>
        </w:rPr>
      </w:pPr>
      <w:r>
        <w:rPr>
          <w:rFonts w:ascii="Times New Roman" w:hAnsi="Times New Roman"/>
          <w:sz w:val="22"/>
          <w:lang w:val="lt-LT"/>
        </w:rPr>
        <w:t>1) nebuvo pažeistos šio kodekso 3.12–3.17 straipsniuose nustatytos santuokos sudarymo sąlygos;</w:t>
      </w:r>
    </w:p>
    <w:p w:rsidR="00000000" w:rsidRDefault="00F856C4">
      <w:pPr>
        <w:ind w:firstLine="720"/>
        <w:jc w:val="both"/>
        <w:rPr>
          <w:rFonts w:ascii="Times New Roman" w:hAnsi="Times New Roman"/>
          <w:sz w:val="22"/>
          <w:lang w:val="lt-LT"/>
        </w:rPr>
      </w:pPr>
      <w:r>
        <w:rPr>
          <w:rFonts w:ascii="Times New Roman" w:hAnsi="Times New Roman"/>
          <w:sz w:val="22"/>
          <w:lang w:val="lt-LT"/>
        </w:rPr>
        <w:t>2) sa</w:t>
      </w:r>
      <w:r>
        <w:rPr>
          <w:rFonts w:ascii="Times New Roman" w:hAnsi="Times New Roman"/>
          <w:sz w:val="22"/>
          <w:lang w:val="lt-LT"/>
        </w:rPr>
        <w:t>ntuoka buvo sudaryta pagal Lietuvos Respublikoje įregistruotų ir valstybės pripažintų religinių organizacijų kanonų nustatytą procedūrą;</w:t>
      </w:r>
    </w:p>
    <w:p w:rsidR="00000000" w:rsidRDefault="00F856C4">
      <w:pPr>
        <w:ind w:firstLine="720"/>
        <w:jc w:val="both"/>
        <w:rPr>
          <w:rFonts w:ascii="Times New Roman" w:hAnsi="Times New Roman"/>
          <w:sz w:val="22"/>
          <w:lang w:val="lt-LT"/>
        </w:rPr>
      </w:pPr>
      <w:r>
        <w:rPr>
          <w:rFonts w:ascii="Times New Roman" w:hAnsi="Times New Roman"/>
          <w:sz w:val="22"/>
          <w:lang w:val="lt-LT"/>
        </w:rPr>
        <w:t>3) santuokos sudarymas bažnyčios (konfesijų) nustatyta tvarka buvo įtrauktas į apskaitą civilinės metrikacijos įstaigoj</w:t>
      </w:r>
      <w:r>
        <w:rPr>
          <w:rFonts w:ascii="Times New Roman" w:hAnsi="Times New Roman"/>
          <w:sz w:val="22"/>
          <w:lang w:val="lt-LT"/>
        </w:rPr>
        <w:t>e šios knygos nustatyta tvarka.</w:t>
      </w:r>
    </w:p>
    <w:p w:rsidR="00000000" w:rsidRDefault="00F856C4">
      <w:pPr>
        <w:ind w:firstLine="720"/>
        <w:jc w:val="both"/>
        <w:rPr>
          <w:rFonts w:ascii="Times New Roman" w:hAnsi="Times New Roman"/>
          <w:sz w:val="22"/>
          <w:lang w:val="lt-LT"/>
        </w:rPr>
      </w:pPr>
    </w:p>
    <w:p w:rsidR="00000000" w:rsidRDefault="00F856C4">
      <w:pPr>
        <w:ind w:left="2520" w:hanging="1800"/>
        <w:jc w:val="both"/>
        <w:rPr>
          <w:rFonts w:ascii="Times New Roman" w:hAnsi="Times New Roman"/>
          <w:sz w:val="22"/>
          <w:lang w:val="lt-LT"/>
        </w:rPr>
      </w:pPr>
      <w:bookmarkStart w:id="465" w:name="straipsnis25_4"/>
      <w:r>
        <w:rPr>
          <w:rFonts w:ascii="Times New Roman" w:hAnsi="Times New Roman"/>
          <w:b/>
          <w:sz w:val="22"/>
          <w:lang w:val="lt-LT"/>
        </w:rPr>
        <w:t>3.25 straipsnis. Bažnyčios (konfesijų) nustatyta tvarka sudarytų santuokų oficiali apskaita</w:t>
      </w:r>
    </w:p>
    <w:bookmarkEnd w:id="465"/>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Bažnyčios (konfesijų) nustatyta tvarka sudarytos santuokos įtraukiamos į oficialią apskaitą šio kodekso 3.304 straipsnio nustatyta </w:t>
      </w:r>
      <w:r>
        <w:rPr>
          <w:rFonts w:ascii="Times New Roman" w:hAnsi="Times New Roman"/>
          <w:sz w:val="22"/>
          <w:lang w:val="lt-LT"/>
        </w:rPr>
        <w:t>tvarka.</w:t>
      </w:r>
    </w:p>
    <w:p w:rsidR="00000000" w:rsidRDefault="00F856C4">
      <w:pPr>
        <w:ind w:firstLine="720"/>
        <w:jc w:val="both"/>
        <w:rPr>
          <w:rFonts w:ascii="Times New Roman" w:hAnsi="Times New Roman"/>
          <w:sz w:val="22"/>
          <w:lang w:val="lt-LT"/>
        </w:rPr>
      </w:pPr>
    </w:p>
    <w:p w:rsidR="00000000" w:rsidRDefault="00F856C4">
      <w:pPr>
        <w:pStyle w:val="Heading2"/>
        <w:jc w:val="center"/>
        <w:rPr>
          <w:caps/>
          <w:sz w:val="22"/>
        </w:rPr>
      </w:pPr>
      <w:bookmarkStart w:id="466" w:name="skirsnis22"/>
      <w:r>
        <w:rPr>
          <w:caps/>
          <w:sz w:val="22"/>
        </w:rPr>
        <w:t>Ketvirtasis skirsnis</w:t>
      </w:r>
    </w:p>
    <w:bookmarkEnd w:id="466"/>
    <w:p w:rsidR="00000000" w:rsidRDefault="00F856C4">
      <w:pPr>
        <w:pStyle w:val="Heading2"/>
        <w:jc w:val="center"/>
        <w:rPr>
          <w:caps/>
          <w:sz w:val="22"/>
        </w:rPr>
      </w:pPr>
      <w:r>
        <w:rPr>
          <w:caps/>
          <w:sz w:val="22"/>
        </w:rPr>
        <w:t>Santuokos teisinės pasekmės</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467" w:name="straipsnis26_4"/>
      <w:r>
        <w:rPr>
          <w:rFonts w:ascii="Times New Roman" w:hAnsi="Times New Roman"/>
          <w:b/>
          <w:sz w:val="22"/>
          <w:lang w:val="lt-LT"/>
        </w:rPr>
        <w:t>3.26 straipsnis. Sutuoktinių lygiateisiškumas</w:t>
      </w:r>
    </w:p>
    <w:bookmarkEnd w:id="467"/>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Sudarę santuoką, sutuoktiniai įgyja šioje knygoje numatytas teises ir pareigas. </w:t>
      </w:r>
    </w:p>
    <w:p w:rsidR="00000000" w:rsidRDefault="00F856C4">
      <w:pPr>
        <w:ind w:firstLine="720"/>
        <w:jc w:val="both"/>
        <w:rPr>
          <w:rFonts w:ascii="Times New Roman" w:hAnsi="Times New Roman"/>
          <w:sz w:val="22"/>
          <w:lang w:val="lt-LT"/>
        </w:rPr>
      </w:pPr>
      <w:r>
        <w:rPr>
          <w:rFonts w:ascii="Times New Roman" w:hAnsi="Times New Roman"/>
          <w:sz w:val="22"/>
          <w:lang w:val="lt-LT"/>
        </w:rPr>
        <w:t>2. Sutuoktiniai turi lygias teises ir vienodą civilinę atsakomybę v</w:t>
      </w:r>
      <w:r>
        <w:rPr>
          <w:rFonts w:ascii="Times New Roman" w:hAnsi="Times New Roman"/>
          <w:sz w:val="22"/>
          <w:lang w:val="lt-LT"/>
        </w:rPr>
        <w:t>ienas kitam bei vaikams santuokos sudarymo, jos trukmės ir jos nutraukimo klausimais.</w:t>
      </w:r>
    </w:p>
    <w:p w:rsidR="00000000" w:rsidRDefault="00F856C4">
      <w:pPr>
        <w:ind w:firstLine="720"/>
        <w:jc w:val="both"/>
        <w:rPr>
          <w:rFonts w:ascii="Times New Roman" w:hAnsi="Times New Roman"/>
          <w:sz w:val="22"/>
          <w:lang w:val="lt-LT"/>
        </w:rPr>
      </w:pPr>
      <w:r>
        <w:rPr>
          <w:rFonts w:ascii="Times New Roman" w:hAnsi="Times New Roman"/>
          <w:sz w:val="22"/>
          <w:lang w:val="lt-LT"/>
        </w:rPr>
        <w:t>3. Sutuoktiniai susitarimu negali atsisakyti teisių ar panaikinti pareigų, kurios pagal įstatymus atsiranda kaip santuokos pasekmė.</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468" w:name="straipsnis27_4"/>
      <w:r>
        <w:rPr>
          <w:rFonts w:ascii="Times New Roman" w:hAnsi="Times New Roman"/>
          <w:b/>
          <w:sz w:val="22"/>
          <w:lang w:val="lt-LT"/>
        </w:rPr>
        <w:t xml:space="preserve">3.27 straipsnis. Sutuoktinių pareiga </w:t>
      </w:r>
      <w:r>
        <w:rPr>
          <w:rFonts w:ascii="Times New Roman" w:hAnsi="Times New Roman"/>
          <w:b/>
          <w:sz w:val="22"/>
          <w:lang w:val="lt-LT"/>
        </w:rPr>
        <w:t>vienas kitą remti</w:t>
      </w:r>
    </w:p>
    <w:bookmarkEnd w:id="468"/>
    <w:p w:rsidR="00000000" w:rsidRDefault="00F856C4">
      <w:pPr>
        <w:ind w:firstLine="720"/>
        <w:jc w:val="both"/>
        <w:rPr>
          <w:rFonts w:ascii="Times New Roman" w:hAnsi="Times New Roman"/>
          <w:sz w:val="22"/>
          <w:lang w:val="lt-LT"/>
        </w:rPr>
      </w:pPr>
      <w:r>
        <w:rPr>
          <w:rFonts w:ascii="Times New Roman" w:hAnsi="Times New Roman"/>
          <w:sz w:val="22"/>
          <w:lang w:val="lt-LT"/>
        </w:rPr>
        <w:t>1. Sutuoktiniai privalo būti vienas kitam lojalūs ir vienas kitą gerbti, taip pat vienas kitą remti moraliai bei materialiai ir, atsižvelgiant į kiekvieno jų galimybes, prisidėti prie bendrų šeimos ar kito sutuoktinio poreikių tenkinimo.</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vienas sutuoktinis dėl objektyvių priežasčių negali pakankamai prisidėti prie bendrų šeimos poreikių tenkinimo, tą pagal savo galimybes turi daryti kitas sutuoktinis.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469" w:name="straipsnis28_4"/>
      <w:r>
        <w:rPr>
          <w:rFonts w:ascii="Times New Roman" w:hAnsi="Times New Roman"/>
          <w:b/>
          <w:sz w:val="22"/>
          <w:lang w:val="lt-LT"/>
        </w:rPr>
        <w:t>3.28 straipsnis. Šeimos santykių sukūrimas</w:t>
      </w:r>
    </w:p>
    <w:bookmarkEnd w:id="469"/>
    <w:p w:rsidR="00000000" w:rsidRDefault="00F856C4">
      <w:pPr>
        <w:ind w:firstLine="720"/>
        <w:jc w:val="both"/>
        <w:rPr>
          <w:rFonts w:ascii="Times New Roman" w:hAnsi="Times New Roman"/>
          <w:sz w:val="22"/>
          <w:lang w:val="lt-LT"/>
        </w:rPr>
      </w:pPr>
      <w:r>
        <w:rPr>
          <w:rFonts w:ascii="Times New Roman" w:hAnsi="Times New Roman"/>
          <w:sz w:val="22"/>
          <w:lang w:val="lt-LT"/>
        </w:rPr>
        <w:t>Sudarę santuoką sutuoktiniai sukuria</w:t>
      </w:r>
      <w:r>
        <w:rPr>
          <w:rFonts w:ascii="Times New Roman" w:hAnsi="Times New Roman"/>
          <w:sz w:val="22"/>
          <w:lang w:val="lt-LT"/>
        </w:rPr>
        <w:t xml:space="preserve"> šeimos santykius kaip bendro gyvenimo pagrindą.</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470" w:name="straipsnis29_4"/>
      <w:r>
        <w:rPr>
          <w:rFonts w:ascii="Times New Roman" w:hAnsi="Times New Roman"/>
          <w:b/>
          <w:sz w:val="22"/>
          <w:lang w:val="lt-LT"/>
        </w:rPr>
        <w:t>3.29 straipsnis. Sutuoktinių teisnumas ir veiksnumas</w:t>
      </w:r>
    </w:p>
    <w:bookmarkEnd w:id="470"/>
    <w:p w:rsidR="00000000" w:rsidRDefault="00F856C4">
      <w:pPr>
        <w:ind w:firstLine="720"/>
        <w:jc w:val="both"/>
        <w:rPr>
          <w:rFonts w:ascii="Times New Roman" w:hAnsi="Times New Roman"/>
          <w:sz w:val="22"/>
          <w:lang w:val="lt-LT"/>
        </w:rPr>
      </w:pPr>
      <w:r>
        <w:rPr>
          <w:rFonts w:ascii="Times New Roman" w:hAnsi="Times New Roman"/>
          <w:sz w:val="22"/>
          <w:lang w:val="lt-LT"/>
        </w:rPr>
        <w:t>Santuoka neapriboja sutuoktinių teisnumo ir veiksnumo, tačiau sutuoktinių galėjimas įgyvendinti tam tikras teises gali būti ribojamas vedybų sutarties be</w:t>
      </w:r>
      <w:r>
        <w:rPr>
          <w:rFonts w:ascii="Times New Roman" w:hAnsi="Times New Roman"/>
          <w:sz w:val="22"/>
          <w:lang w:val="lt-LT"/>
        </w:rPr>
        <w:t>i imperatyvių šio kodekso normų.</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471" w:name="straipsnis30_4"/>
      <w:r>
        <w:rPr>
          <w:rFonts w:ascii="Times New Roman" w:hAnsi="Times New Roman"/>
          <w:b/>
          <w:sz w:val="22"/>
          <w:lang w:val="lt-LT"/>
        </w:rPr>
        <w:t>3.30 straipsnis. Sutuoktinių pareigos vaikams</w:t>
      </w:r>
    </w:p>
    <w:bookmarkEnd w:id="471"/>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Sutuoktiniai privalo išlaikyti ir auklėti savo nepilnamečius vaikus, rūpintis jų švietimu, sveikata, užtikrinti vaiko teisę į asmeninį gyvenimą, asmens neliečiamybę ir laisvę, </w:t>
      </w:r>
      <w:r>
        <w:rPr>
          <w:rFonts w:ascii="Times New Roman" w:hAnsi="Times New Roman"/>
          <w:sz w:val="22"/>
          <w:lang w:val="lt-LT"/>
        </w:rPr>
        <w:t>vaiko turtines, socialines ir kitokias teises, numatytas vidaus ir tarptautinės teisės.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472" w:name="straipsnis31_4"/>
      <w:r>
        <w:rPr>
          <w:rFonts w:ascii="Times New Roman" w:hAnsi="Times New Roman"/>
          <w:b/>
          <w:sz w:val="22"/>
          <w:lang w:val="lt-LT"/>
        </w:rPr>
        <w:t>3.31 straipsnis. Sutuoktinių pavardė</w:t>
      </w:r>
    </w:p>
    <w:bookmarkEnd w:id="472"/>
    <w:p w:rsidR="00000000" w:rsidRDefault="00F856C4">
      <w:pPr>
        <w:ind w:firstLine="720"/>
        <w:jc w:val="both"/>
        <w:rPr>
          <w:rFonts w:ascii="Times New Roman" w:hAnsi="Times New Roman"/>
          <w:sz w:val="22"/>
          <w:lang w:val="lt-LT"/>
        </w:rPr>
      </w:pPr>
      <w:r>
        <w:rPr>
          <w:rFonts w:ascii="Times New Roman" w:hAnsi="Times New Roman"/>
          <w:sz w:val="22"/>
          <w:lang w:val="lt-LT"/>
        </w:rPr>
        <w:t>Abu sutuoktiniai turi teisę pasilikti iki santuokos turėtą savo pavardę, pasirinkti kito sutuoktinio pavardę kaip bendrą pavardę a</w:t>
      </w:r>
      <w:r>
        <w:rPr>
          <w:rFonts w:ascii="Times New Roman" w:hAnsi="Times New Roman"/>
          <w:sz w:val="22"/>
          <w:lang w:val="lt-LT"/>
        </w:rPr>
        <w:t>rba pasirinkti dvigubą pavardę, kai prie savo pavardės prijungiama sutuoktinio pavardė.</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473" w:name="straipsnis32_4"/>
      <w:r>
        <w:rPr>
          <w:rFonts w:ascii="Times New Roman" w:hAnsi="Times New Roman"/>
          <w:b/>
          <w:sz w:val="22"/>
          <w:lang w:val="lt-LT"/>
        </w:rPr>
        <w:t>3.32 straipsnis. Atstovavimas</w:t>
      </w:r>
    </w:p>
    <w:bookmarkEnd w:id="473"/>
    <w:p w:rsidR="00000000" w:rsidRDefault="00F856C4">
      <w:pPr>
        <w:ind w:firstLine="720"/>
        <w:jc w:val="both"/>
        <w:rPr>
          <w:rFonts w:ascii="Times New Roman" w:hAnsi="Times New Roman"/>
          <w:sz w:val="22"/>
          <w:lang w:val="lt-LT"/>
        </w:rPr>
      </w:pPr>
      <w:r>
        <w:rPr>
          <w:rFonts w:ascii="Times New Roman" w:hAnsi="Times New Roman"/>
          <w:sz w:val="22"/>
          <w:lang w:val="lt-LT"/>
        </w:rPr>
        <w:t>1. Vienas sutuoktinis gali įgalioti kitą sutuoktinį veikti jo vardu ir jam atstovauti.</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tam tikriems veiksmams atlikti reikalinga</w:t>
      </w:r>
      <w:r>
        <w:rPr>
          <w:rFonts w:ascii="Times New Roman" w:hAnsi="Times New Roman"/>
          <w:sz w:val="22"/>
          <w:lang w:val="lt-LT"/>
        </w:rPr>
        <w:t>s kito sutuoktinio sutikimas, tačiau tokio sutikimo dėl objektyvių priežasčių šis negali duoti, tai suinteresuoto sutuoktinio prašymu leidimą tiems veiksmams atlikti gali duoti teismas. Teismas, prieš duodamas tokį leidimą, privalo įsitikinti, kad kito sut</w:t>
      </w:r>
      <w:r>
        <w:rPr>
          <w:rFonts w:ascii="Times New Roman" w:hAnsi="Times New Roman"/>
          <w:sz w:val="22"/>
          <w:lang w:val="lt-LT"/>
        </w:rPr>
        <w:t>uoktinio sutikimo gauti tikrai neįmanoma ir kad tokio leidimo davimas atitinka šeimos interesus. Teismo duotas leidimas galioja tik teismo nutartyje nurodytam veiksmui atlikti per nutartyje nurodytą terminą. Teismas, nustatęs, kad sutuoktinis veikia prieši</w:t>
      </w:r>
      <w:r>
        <w:rPr>
          <w:rFonts w:ascii="Times New Roman" w:hAnsi="Times New Roman"/>
          <w:sz w:val="22"/>
          <w:lang w:val="lt-LT"/>
        </w:rPr>
        <w:t>ngai šeimos ar nepilnamečių vaikų interesams, valstybinės vaikų teisių apsaugos institucijos ar prokuroro pareiškimu gali savo duotą leidimą pakeisti ar panaikinti. Toks pakeitimas ar panaikinimas galioja tik ateičiai. Tokia teismo nutartis jos priėmimo di</w:t>
      </w:r>
      <w:r>
        <w:rPr>
          <w:rFonts w:ascii="Times New Roman" w:hAnsi="Times New Roman"/>
          <w:sz w:val="22"/>
          <w:lang w:val="lt-LT"/>
        </w:rPr>
        <w:t>eną turi būti nusiųsta Notarų rūmams, o jei leidimas susijęs su disponavimu nekilnojamuoju daiktu, – viešam registrui.</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3. Jeigu vienas sutuoktinis veikė kito sutuoktinio vardu be įgaliojimo ar teismo leidimo, tai tokiems veiksmams ir jų pasekmėms taikomos </w:t>
      </w:r>
      <w:r>
        <w:rPr>
          <w:rFonts w:ascii="Times New Roman" w:hAnsi="Times New Roman"/>
          <w:sz w:val="22"/>
          <w:lang w:val="lt-LT"/>
        </w:rPr>
        <w:t>šio kodekso šeštosios knygos normos, reglamentuojančios kito asmens reikalų tvarkymą be pavedimo.</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474" w:name="straipsnis33_4"/>
      <w:r>
        <w:rPr>
          <w:rFonts w:ascii="Times New Roman" w:hAnsi="Times New Roman"/>
          <w:b/>
          <w:sz w:val="22"/>
          <w:lang w:val="lt-LT"/>
        </w:rPr>
        <w:t>3.33 straipsnis. Sutuoktinių ginčai dėl pareigų vykdymo ir teisių įgyvendinimo</w:t>
      </w:r>
    </w:p>
    <w:bookmarkEnd w:id="474"/>
    <w:p w:rsidR="00000000" w:rsidRDefault="00F856C4">
      <w:pPr>
        <w:ind w:firstLine="720"/>
        <w:jc w:val="both"/>
        <w:rPr>
          <w:rFonts w:ascii="Times New Roman" w:hAnsi="Times New Roman"/>
          <w:sz w:val="22"/>
          <w:lang w:val="lt-LT"/>
        </w:rPr>
      </w:pPr>
      <w:r>
        <w:rPr>
          <w:rFonts w:ascii="Times New Roman" w:hAnsi="Times New Roman"/>
          <w:sz w:val="22"/>
          <w:lang w:val="lt-LT"/>
        </w:rPr>
        <w:t>1. Jeigu sutuoktiniai negali susitarti dėl savo pareigų vykdymo ar teisių įgyv</w:t>
      </w:r>
      <w:r>
        <w:rPr>
          <w:rFonts w:ascii="Times New Roman" w:hAnsi="Times New Roman"/>
          <w:sz w:val="22"/>
          <w:lang w:val="lt-LT"/>
        </w:rPr>
        <w:t>endinimo, bet kuris sutuoktinis turi teisę kreiptis į teismą, kad teismas išspręstų jų ginčą.</w:t>
      </w:r>
    </w:p>
    <w:p w:rsidR="00000000" w:rsidRDefault="00F856C4">
      <w:pPr>
        <w:ind w:firstLine="720"/>
        <w:jc w:val="both"/>
        <w:rPr>
          <w:rFonts w:ascii="Times New Roman" w:hAnsi="Times New Roman"/>
          <w:sz w:val="22"/>
          <w:lang w:val="lt-LT"/>
        </w:rPr>
      </w:pPr>
      <w:r>
        <w:rPr>
          <w:rFonts w:ascii="Times New Roman" w:hAnsi="Times New Roman"/>
          <w:sz w:val="22"/>
          <w:lang w:val="lt-LT"/>
        </w:rPr>
        <w:t>2. Teismas, spręsdamas sutuoktinių ginčą, privalo imtis priemonių sutuoktiniams sutaikyti.</w:t>
      </w:r>
    </w:p>
    <w:p w:rsidR="00000000" w:rsidRDefault="00F856C4">
      <w:pPr>
        <w:ind w:firstLine="720"/>
        <w:jc w:val="both"/>
        <w:rPr>
          <w:rFonts w:ascii="Times New Roman" w:hAnsi="Times New Roman"/>
          <w:sz w:val="22"/>
          <w:lang w:val="lt-LT"/>
        </w:rPr>
      </w:pPr>
      <w:r>
        <w:rPr>
          <w:rFonts w:ascii="Times New Roman" w:hAnsi="Times New Roman"/>
          <w:sz w:val="22"/>
          <w:lang w:val="lt-LT"/>
        </w:rPr>
        <w:t>3. Sprendimą dėl sutuoktinių ginčo teismas privalo priimti atsižvelgdam</w:t>
      </w:r>
      <w:r>
        <w:rPr>
          <w:rFonts w:ascii="Times New Roman" w:hAnsi="Times New Roman"/>
          <w:sz w:val="22"/>
          <w:lang w:val="lt-LT"/>
        </w:rPr>
        <w:t>as į sutuoktinių nepilnamečių vaikų ir visos šeimos interesus.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475" w:name="straipsnis34_4"/>
      <w:r>
        <w:rPr>
          <w:rFonts w:ascii="Times New Roman" w:hAnsi="Times New Roman"/>
          <w:b/>
          <w:sz w:val="22"/>
          <w:lang w:val="lt-LT"/>
        </w:rPr>
        <w:t>3.34 straipsnis. Laikinas sutuoktinio turtinių teisių apribojimas</w:t>
      </w:r>
    </w:p>
    <w:bookmarkEnd w:id="475"/>
    <w:p w:rsidR="00000000" w:rsidRDefault="00F856C4">
      <w:pPr>
        <w:ind w:firstLine="720"/>
        <w:jc w:val="both"/>
        <w:rPr>
          <w:rFonts w:ascii="Times New Roman" w:hAnsi="Times New Roman"/>
          <w:sz w:val="22"/>
          <w:lang w:val="lt-LT"/>
        </w:rPr>
      </w:pPr>
      <w:r>
        <w:rPr>
          <w:rFonts w:ascii="Times New Roman" w:hAnsi="Times New Roman"/>
          <w:sz w:val="22"/>
          <w:lang w:val="lt-LT"/>
        </w:rPr>
        <w:t>1. Jeigu vienas sutuoktinis iš esmės pažeidžia savo santuokines pareigas, numatytas šioje knygoje, ir savo veiksmais kelia grė</w:t>
      </w:r>
      <w:r>
        <w:rPr>
          <w:rFonts w:ascii="Times New Roman" w:hAnsi="Times New Roman"/>
          <w:sz w:val="22"/>
          <w:lang w:val="lt-LT"/>
        </w:rPr>
        <w:t>smę turtiniams šeimos interesams, kitas sutuoktinis turi teisę kreiptis į teismą ir prašyti uždrausti sutuoktiniui be kito sutuoktinio sutikimo disponuoti bendru sutuoktinių turtu. Tokio draudimo terminas negali būti ilgesnis nei dveji metai.</w:t>
      </w:r>
    </w:p>
    <w:p w:rsidR="00000000" w:rsidRDefault="00F856C4">
      <w:pPr>
        <w:ind w:firstLine="720"/>
        <w:jc w:val="both"/>
        <w:rPr>
          <w:rFonts w:ascii="Times New Roman" w:hAnsi="Times New Roman"/>
          <w:sz w:val="22"/>
          <w:lang w:val="lt-LT"/>
        </w:rPr>
      </w:pPr>
      <w:r>
        <w:rPr>
          <w:rFonts w:ascii="Times New Roman" w:hAnsi="Times New Roman"/>
          <w:sz w:val="22"/>
          <w:lang w:val="lt-LT"/>
        </w:rPr>
        <w:t>2. Sandoriai,</w:t>
      </w:r>
      <w:r>
        <w:rPr>
          <w:rFonts w:ascii="Times New Roman" w:hAnsi="Times New Roman"/>
          <w:sz w:val="22"/>
          <w:lang w:val="lt-LT"/>
        </w:rPr>
        <w:t xml:space="preserve"> kurių sutuoktinis neturėjo teisės sudaryti be kito sutuoktinio sutikimo, gali būti pripažinti negaliojančiais pagal pastarojo ieškinį, jeigu trečiasis asmuo, su kuriuo buvo sudarytas sandoris, buvo nesąžiningas. Toks ieškinys gali būti pareikštas per vien</w:t>
      </w:r>
      <w:r>
        <w:rPr>
          <w:rFonts w:ascii="Times New Roman" w:hAnsi="Times New Roman"/>
          <w:sz w:val="22"/>
          <w:lang w:val="lt-LT"/>
        </w:rPr>
        <w:t>erių metų ieškinio senaties terminą, skaičiuojamą nuo tos dienos, kai sutuoktinis sužinojo arba turėjo sužinoti apie tokį sandorį.</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476" w:name="straipsnis35_4"/>
      <w:r>
        <w:rPr>
          <w:rFonts w:ascii="Times New Roman" w:hAnsi="Times New Roman"/>
          <w:b/>
          <w:sz w:val="22"/>
          <w:lang w:val="lt-LT"/>
        </w:rPr>
        <w:t>3.35 straipsnis. Sutuoktinių teisės ir pareigos namų ūkyje</w:t>
      </w:r>
    </w:p>
    <w:bookmarkEnd w:id="476"/>
    <w:p w:rsidR="00000000" w:rsidRDefault="00F856C4">
      <w:pPr>
        <w:ind w:firstLine="720"/>
        <w:jc w:val="both"/>
        <w:rPr>
          <w:rFonts w:ascii="Times New Roman" w:hAnsi="Times New Roman"/>
          <w:sz w:val="22"/>
          <w:lang w:val="lt-LT"/>
        </w:rPr>
      </w:pPr>
      <w:r>
        <w:rPr>
          <w:rFonts w:ascii="Times New Roman" w:hAnsi="Times New Roman"/>
          <w:sz w:val="22"/>
          <w:lang w:val="lt-LT"/>
        </w:rPr>
        <w:t>1. Sutuoktinis be kito sutuoktinio sutikimo neturi teisės perleis</w:t>
      </w:r>
      <w:r>
        <w:rPr>
          <w:rFonts w:ascii="Times New Roman" w:hAnsi="Times New Roman"/>
          <w:sz w:val="22"/>
          <w:lang w:val="lt-LT"/>
        </w:rPr>
        <w:t>ti, įkeisti, išnuomoti ar kitokiu būdu suvaržyti teisę į kilnojamąjį daiktą, naudojamą šeimos namų ūkyje.</w:t>
      </w:r>
    </w:p>
    <w:p w:rsidR="00000000" w:rsidRDefault="00F856C4">
      <w:pPr>
        <w:ind w:firstLine="720"/>
        <w:jc w:val="both"/>
        <w:rPr>
          <w:rFonts w:ascii="Times New Roman" w:hAnsi="Times New Roman"/>
          <w:sz w:val="22"/>
          <w:lang w:val="lt-LT"/>
        </w:rPr>
      </w:pPr>
      <w:r>
        <w:rPr>
          <w:rFonts w:ascii="Times New Roman" w:hAnsi="Times New Roman"/>
          <w:sz w:val="22"/>
          <w:lang w:val="lt-LT"/>
        </w:rPr>
        <w:t>2. Kilnojamuoju daiktu, naudojamu šeimos namų ūkyje, pripažįstami namų apyvokos daiktai, baldai, išskyrus meno kūrinius, kolekcijas ir namų biblioteka</w:t>
      </w:r>
      <w:r>
        <w:rPr>
          <w:rFonts w:ascii="Times New Roman" w:hAnsi="Times New Roman"/>
          <w:sz w:val="22"/>
          <w:lang w:val="lt-LT"/>
        </w:rPr>
        <w:t>s.</w:t>
      </w:r>
    </w:p>
    <w:p w:rsidR="00000000" w:rsidRDefault="00F856C4">
      <w:pPr>
        <w:ind w:firstLine="720"/>
        <w:jc w:val="both"/>
        <w:rPr>
          <w:rFonts w:ascii="Times New Roman" w:hAnsi="Times New Roman"/>
          <w:sz w:val="22"/>
          <w:lang w:val="lt-LT"/>
        </w:rPr>
      </w:pPr>
      <w:r>
        <w:rPr>
          <w:rFonts w:ascii="Times New Roman" w:hAnsi="Times New Roman"/>
          <w:sz w:val="22"/>
          <w:lang w:val="lt-LT"/>
        </w:rPr>
        <w:t>3. Sutuoktinis, be kurio sutikimo buvo sudarytas toks sandoris, turi teisę reikalauti pripažinti sandorį negaliojančiu, jeigu jis sandorio nepatvirtino po jo sudarymo, išskyrus atvejus, kai sandoris buvo atlygintinis, o trečioji šalis buvo sąžininga.</w:t>
      </w:r>
    </w:p>
    <w:p w:rsidR="00000000" w:rsidRDefault="00F856C4">
      <w:pPr>
        <w:ind w:firstLine="720"/>
        <w:jc w:val="both"/>
        <w:rPr>
          <w:rFonts w:ascii="Times New Roman" w:hAnsi="Times New Roman"/>
          <w:sz w:val="22"/>
          <w:lang w:val="lt-LT"/>
        </w:rPr>
      </w:pPr>
    </w:p>
    <w:p w:rsidR="00000000" w:rsidRDefault="00F856C4">
      <w:pPr>
        <w:ind w:left="2340" w:hanging="1620"/>
        <w:jc w:val="both"/>
        <w:rPr>
          <w:rFonts w:ascii="Times New Roman" w:hAnsi="Times New Roman"/>
          <w:b/>
          <w:sz w:val="22"/>
          <w:lang w:val="lt-LT"/>
        </w:rPr>
      </w:pPr>
      <w:bookmarkStart w:id="477" w:name="straipsnis36_4"/>
      <w:r>
        <w:rPr>
          <w:rFonts w:ascii="Times New Roman" w:hAnsi="Times New Roman"/>
          <w:b/>
          <w:sz w:val="22"/>
          <w:lang w:val="lt-LT"/>
        </w:rPr>
        <w:t>3</w:t>
      </w:r>
      <w:r>
        <w:rPr>
          <w:rFonts w:ascii="Times New Roman" w:hAnsi="Times New Roman"/>
          <w:b/>
          <w:sz w:val="22"/>
          <w:lang w:val="lt-LT"/>
        </w:rPr>
        <w:t>.36 straipsnis. Sutuoktinių teisės ir pareigos į gyvenamąją patalpą, esančią šeimos turtu</w:t>
      </w:r>
    </w:p>
    <w:bookmarkEnd w:id="477"/>
    <w:p w:rsidR="00000000" w:rsidRDefault="00F856C4">
      <w:pPr>
        <w:ind w:firstLine="720"/>
        <w:jc w:val="both"/>
        <w:rPr>
          <w:rFonts w:ascii="Times New Roman" w:hAnsi="Times New Roman"/>
          <w:sz w:val="22"/>
          <w:lang w:val="lt-LT"/>
        </w:rPr>
      </w:pPr>
      <w:r>
        <w:rPr>
          <w:rFonts w:ascii="Times New Roman" w:hAnsi="Times New Roman"/>
          <w:sz w:val="22"/>
          <w:lang w:val="lt-LT"/>
        </w:rPr>
        <w:t>1. Jeigu sutuoktiniai gyvena gyvenamojoje patalpoje pagal nuomos sutartį, tai sutuoktinis, sudaręs nuomos sutartį, be kito sutuoktinio rašytinio sutikimo neturi teisė</w:t>
      </w:r>
      <w:r>
        <w:rPr>
          <w:rFonts w:ascii="Times New Roman" w:hAnsi="Times New Roman"/>
          <w:sz w:val="22"/>
          <w:lang w:val="lt-LT"/>
        </w:rPr>
        <w:t>s nutraukti nuomos sutarties prieš terminą, subnuomoti gyvenamosios patalpos arba perleisti teises pagal nuomos sutartį. Sutuoktinis, nedavęs sutikimo sudaryti tokį sandorį ar vėliau jo nepatvirtinęs, turi teisę reikalauti pripažinti jį negaliojančiu.</w:t>
      </w:r>
    </w:p>
    <w:p w:rsidR="00000000" w:rsidRDefault="00F856C4">
      <w:pPr>
        <w:ind w:firstLine="720"/>
        <w:jc w:val="both"/>
        <w:rPr>
          <w:rFonts w:ascii="Times New Roman" w:hAnsi="Times New Roman"/>
          <w:sz w:val="22"/>
          <w:lang w:val="lt-LT"/>
        </w:rPr>
      </w:pPr>
      <w:r>
        <w:rPr>
          <w:rFonts w:ascii="Times New Roman" w:hAnsi="Times New Roman"/>
          <w:sz w:val="22"/>
          <w:lang w:val="lt-LT"/>
        </w:rPr>
        <w:t>2. S</w:t>
      </w:r>
      <w:r>
        <w:rPr>
          <w:rFonts w:ascii="Times New Roman" w:hAnsi="Times New Roman"/>
          <w:sz w:val="22"/>
          <w:lang w:val="lt-LT"/>
        </w:rPr>
        <w:t>utuoktinis, kuriam šeimos gyvenamoji patalpa nuosavybės teise priklauso jam vienam, neturi teisės be kito sutuoktinio rašytinio sutikimo šios gyvenamosios patalpos perleisti, įkeisti ar išnuomoti. Sutuoktinis, nedavęs sutikimo sudaryti tokį sandorį ar vėli</w:t>
      </w:r>
      <w:r>
        <w:rPr>
          <w:rFonts w:ascii="Times New Roman" w:hAnsi="Times New Roman"/>
          <w:sz w:val="22"/>
          <w:lang w:val="lt-LT"/>
        </w:rPr>
        <w:t>au jo nepatvirtinęs, turi teisę reikalauti pripažinti sandorį negaliojančiu, jeigu viešame registre ginčijama gyvenamoji patalpa buvo nurodyta kaip šeimos turtas.</w:t>
      </w:r>
    </w:p>
    <w:p w:rsidR="00000000" w:rsidRDefault="00F856C4">
      <w:pPr>
        <w:pStyle w:val="BodyTextIndent"/>
        <w:rPr>
          <w:sz w:val="22"/>
        </w:rPr>
      </w:pPr>
      <w:r>
        <w:rPr>
          <w:sz w:val="22"/>
        </w:rPr>
        <w:t>3. Šio straipsnio 1 ir 2 dalyse numatytos taisyklės taikomos ir uzufrukto (t. y. teisės naudo</w:t>
      </w:r>
      <w:r>
        <w:rPr>
          <w:sz w:val="22"/>
        </w:rPr>
        <w:t>ti svetimą daiktą ir gauti iš jo pajamas, produkciją ir vaisius) bei panaudos atvejais.</w:t>
      </w:r>
    </w:p>
    <w:p w:rsidR="00000000" w:rsidRDefault="00F856C4">
      <w:pPr>
        <w:ind w:firstLine="720"/>
        <w:jc w:val="both"/>
        <w:rPr>
          <w:rFonts w:ascii="Times New Roman" w:hAnsi="Times New Roman"/>
          <w:sz w:val="22"/>
          <w:lang w:val="lt-LT"/>
        </w:rPr>
      </w:pPr>
    </w:p>
    <w:p w:rsidR="00000000" w:rsidRDefault="00F856C4">
      <w:pPr>
        <w:jc w:val="center"/>
        <w:rPr>
          <w:rFonts w:ascii="Times New Roman" w:hAnsi="Times New Roman"/>
          <w:b/>
          <w:sz w:val="22"/>
          <w:lang w:val="lt-LT"/>
        </w:rPr>
      </w:pPr>
      <w:bookmarkStart w:id="478" w:name="skyrius23"/>
      <w:r>
        <w:rPr>
          <w:rFonts w:ascii="Times New Roman" w:hAnsi="Times New Roman"/>
          <w:b/>
          <w:sz w:val="22"/>
          <w:lang w:val="lt-LT"/>
        </w:rPr>
        <w:t>III</w:t>
      </w:r>
      <w:r>
        <w:rPr>
          <w:rFonts w:ascii="Times New Roman" w:hAnsi="Times New Roman"/>
          <w:b/>
          <w:caps/>
          <w:sz w:val="22"/>
          <w:lang w:val="lt-LT"/>
        </w:rPr>
        <w:t xml:space="preserve"> skyrius</w:t>
      </w:r>
    </w:p>
    <w:bookmarkEnd w:id="478"/>
    <w:p w:rsidR="00000000" w:rsidRDefault="00F856C4">
      <w:pPr>
        <w:jc w:val="center"/>
        <w:rPr>
          <w:rFonts w:ascii="Times New Roman" w:hAnsi="Times New Roman"/>
          <w:b/>
          <w:sz w:val="22"/>
          <w:lang w:val="lt-LT"/>
        </w:rPr>
      </w:pPr>
      <w:r>
        <w:rPr>
          <w:rFonts w:ascii="Times New Roman" w:hAnsi="Times New Roman"/>
          <w:b/>
          <w:sz w:val="22"/>
          <w:lang w:val="lt-LT"/>
        </w:rPr>
        <w:t>SANTUOKOS NEGALIOJIMAS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479" w:name="straipsnis37_4"/>
      <w:r>
        <w:rPr>
          <w:rFonts w:ascii="Times New Roman" w:hAnsi="Times New Roman"/>
          <w:b/>
          <w:sz w:val="22"/>
          <w:lang w:val="lt-LT"/>
        </w:rPr>
        <w:t>3.37 straipsnis. Santuokos pripažinimo negaliojančia pagrindai ir tvarka</w:t>
      </w:r>
    </w:p>
    <w:bookmarkEnd w:id="479"/>
    <w:p w:rsidR="00000000" w:rsidRDefault="00F856C4">
      <w:pPr>
        <w:ind w:firstLine="720"/>
        <w:jc w:val="both"/>
        <w:rPr>
          <w:rFonts w:ascii="Times New Roman" w:hAnsi="Times New Roman"/>
          <w:sz w:val="22"/>
          <w:lang w:val="lt-LT"/>
        </w:rPr>
      </w:pPr>
      <w:r>
        <w:rPr>
          <w:rFonts w:ascii="Times New Roman" w:hAnsi="Times New Roman"/>
          <w:sz w:val="22"/>
          <w:lang w:val="lt-LT"/>
        </w:rPr>
        <w:t>1. Santuoka gali būti pripažinta negaliojančia, jeigu buvo</w:t>
      </w:r>
      <w:r>
        <w:rPr>
          <w:rFonts w:ascii="Times New Roman" w:hAnsi="Times New Roman"/>
          <w:sz w:val="22"/>
          <w:lang w:val="lt-LT"/>
        </w:rPr>
        <w:t xml:space="preserve"> pažeistos šio kodekso 3.12–3.17 straipsniuose nustatytos santuokos sudarymo sąlygos, taip pat šio kodekso 3.21 straipsnio 3 dalyje, 3.39 ir 3.40 straipsniuose numatytais pagrindais.</w:t>
      </w:r>
    </w:p>
    <w:p w:rsidR="00000000" w:rsidRDefault="00F856C4">
      <w:pPr>
        <w:ind w:firstLine="720"/>
        <w:jc w:val="both"/>
        <w:rPr>
          <w:rFonts w:ascii="Times New Roman" w:hAnsi="Times New Roman"/>
          <w:sz w:val="22"/>
          <w:lang w:val="lt-LT"/>
        </w:rPr>
      </w:pPr>
      <w:r>
        <w:rPr>
          <w:rFonts w:ascii="Times New Roman" w:hAnsi="Times New Roman"/>
          <w:sz w:val="22"/>
          <w:lang w:val="lt-LT"/>
        </w:rPr>
        <w:t>2. Santuoką negaliojančia pripažįsta tik teismas.</w:t>
      </w:r>
    </w:p>
    <w:p w:rsidR="00000000" w:rsidRDefault="00F856C4">
      <w:pPr>
        <w:ind w:firstLine="720"/>
        <w:jc w:val="both"/>
        <w:rPr>
          <w:rFonts w:ascii="Times New Roman" w:hAnsi="Times New Roman"/>
          <w:sz w:val="22"/>
          <w:lang w:val="lt-LT"/>
        </w:rPr>
      </w:pPr>
      <w:r>
        <w:rPr>
          <w:rFonts w:ascii="Times New Roman" w:hAnsi="Times New Roman"/>
          <w:sz w:val="22"/>
          <w:lang w:val="lt-LT"/>
        </w:rPr>
        <w:t>3. Santuoka negaliojanč</w:t>
      </w:r>
      <w:r>
        <w:rPr>
          <w:rFonts w:ascii="Times New Roman" w:hAnsi="Times New Roman"/>
          <w:sz w:val="22"/>
          <w:lang w:val="lt-LT"/>
        </w:rPr>
        <w:t>ia pripažįstama nuo jos sudarymo momento.</w:t>
      </w:r>
    </w:p>
    <w:p w:rsidR="00000000" w:rsidRDefault="00F856C4">
      <w:pPr>
        <w:ind w:firstLine="720"/>
        <w:jc w:val="both"/>
        <w:rPr>
          <w:rFonts w:ascii="Times New Roman" w:hAnsi="Times New Roman"/>
          <w:sz w:val="22"/>
          <w:lang w:val="lt-LT"/>
        </w:rPr>
      </w:pPr>
      <w:r>
        <w:rPr>
          <w:rFonts w:ascii="Times New Roman" w:hAnsi="Times New Roman"/>
          <w:sz w:val="22"/>
          <w:lang w:val="lt-LT"/>
        </w:rPr>
        <w:t>4. Teismas privalo per tris darbo dienas po teismo sprendimo, kuriuo santuoka pripažinta negaliojančia, įsiteisėjimo išsiųsti jo nuorašą santuoką įregistravusiai civilinės metrikacijos įstaigai.</w:t>
      </w:r>
    </w:p>
    <w:p w:rsidR="00000000" w:rsidRDefault="00F856C4">
      <w:pPr>
        <w:ind w:firstLine="720"/>
        <w:jc w:val="both"/>
        <w:rPr>
          <w:rFonts w:ascii="Times New Roman" w:hAnsi="Times New Roman"/>
          <w:sz w:val="22"/>
          <w:lang w:val="lt-LT"/>
        </w:rPr>
      </w:pPr>
    </w:p>
    <w:p w:rsidR="00000000" w:rsidRDefault="00F856C4">
      <w:pPr>
        <w:ind w:left="2610" w:hanging="1890"/>
        <w:jc w:val="both"/>
        <w:rPr>
          <w:rFonts w:ascii="Times New Roman" w:hAnsi="Times New Roman"/>
          <w:b/>
          <w:sz w:val="22"/>
          <w:lang w:val="lt-LT"/>
        </w:rPr>
      </w:pPr>
      <w:bookmarkStart w:id="480" w:name="straipsnis38_4"/>
      <w:r>
        <w:rPr>
          <w:rFonts w:ascii="Times New Roman" w:hAnsi="Times New Roman"/>
          <w:b/>
          <w:sz w:val="22"/>
          <w:lang w:val="lt-LT"/>
        </w:rPr>
        <w:t>3.38 straipsnis. A</w:t>
      </w:r>
      <w:r>
        <w:rPr>
          <w:rFonts w:ascii="Times New Roman" w:hAnsi="Times New Roman"/>
          <w:b/>
          <w:sz w:val="22"/>
          <w:lang w:val="lt-LT"/>
        </w:rPr>
        <w:t>smenys, turintys teisę pareikšti ieškinį dėl santuokos pripažinimo negaliojančia pažeidus jos sudarymo sąlygas</w:t>
      </w:r>
    </w:p>
    <w:bookmarkEnd w:id="480"/>
    <w:p w:rsidR="00000000" w:rsidRDefault="00F856C4">
      <w:pPr>
        <w:ind w:firstLine="720"/>
        <w:jc w:val="both"/>
        <w:rPr>
          <w:rFonts w:ascii="Times New Roman" w:hAnsi="Times New Roman"/>
          <w:sz w:val="22"/>
          <w:lang w:val="lt-LT"/>
        </w:rPr>
      </w:pPr>
      <w:r>
        <w:rPr>
          <w:rFonts w:ascii="Times New Roman" w:hAnsi="Times New Roman"/>
          <w:sz w:val="22"/>
          <w:lang w:val="lt-LT"/>
        </w:rPr>
        <w:t>1. Santuoka, sudaryta pažeidžiant šio kodekso 3.16 ir 3.17 straipsniuose nustatytas santuokos sudarymo sąlygas, gali būti pripažinta negaliojanči</w:t>
      </w:r>
      <w:r>
        <w:rPr>
          <w:rFonts w:ascii="Times New Roman" w:hAnsi="Times New Roman"/>
          <w:sz w:val="22"/>
          <w:lang w:val="lt-LT"/>
        </w:rPr>
        <w:t>a pagal sutuoktinio, nežinojusio apie kliūtis santuokai sudaryti, prokuroro arba bet kurio kito asmens, kurio teisės ar teisėti interesai buvo pažeisti santuoka, ieškinį.</w:t>
      </w:r>
    </w:p>
    <w:p w:rsidR="00000000" w:rsidRDefault="00F856C4">
      <w:pPr>
        <w:ind w:firstLine="720"/>
        <w:jc w:val="both"/>
        <w:rPr>
          <w:rFonts w:ascii="Times New Roman" w:hAnsi="Times New Roman"/>
          <w:sz w:val="22"/>
          <w:lang w:val="lt-LT"/>
        </w:rPr>
      </w:pPr>
      <w:r>
        <w:rPr>
          <w:rFonts w:ascii="Times New Roman" w:hAnsi="Times New Roman"/>
          <w:sz w:val="22"/>
          <w:lang w:val="lt-LT"/>
        </w:rPr>
        <w:t>2. Santuoka, sudaryta pažeidžiant šio kodekso 3.14 straipsnyje nustatytą santuokos su</w:t>
      </w:r>
      <w:r>
        <w:rPr>
          <w:rFonts w:ascii="Times New Roman" w:hAnsi="Times New Roman"/>
          <w:sz w:val="22"/>
          <w:lang w:val="lt-LT"/>
        </w:rPr>
        <w:t>darymo sąlygą, gali būti pripažinta negaliojančia pagal nepilnamečio sutuoktinio, jo tėvų, globėjų ar rūpintojų, valstybinės vaiko teisių apsaugos institucijos arba prokuroro ieškinį. Kai nepilnamečiam sutuoktiniui sukanka aštuoniolika metų, ieškinį dėl sa</w:t>
      </w:r>
      <w:r>
        <w:rPr>
          <w:rFonts w:ascii="Times New Roman" w:hAnsi="Times New Roman"/>
          <w:sz w:val="22"/>
          <w:lang w:val="lt-LT"/>
        </w:rPr>
        <w:t>ntuokos pripažinimo negaliojančia gali pareikšti tik pats sutuoktinis.</w:t>
      </w:r>
    </w:p>
    <w:p w:rsidR="00000000" w:rsidRDefault="00F856C4">
      <w:pPr>
        <w:ind w:firstLine="720"/>
        <w:jc w:val="both"/>
        <w:rPr>
          <w:rFonts w:ascii="Times New Roman" w:hAnsi="Times New Roman"/>
          <w:sz w:val="22"/>
          <w:lang w:val="lt-LT"/>
        </w:rPr>
      </w:pPr>
      <w:r>
        <w:rPr>
          <w:rFonts w:ascii="Times New Roman" w:hAnsi="Times New Roman"/>
          <w:sz w:val="22"/>
          <w:lang w:val="lt-LT"/>
        </w:rPr>
        <w:t>3. Santuoka, sudaryta pažeidžiant šio kodekso 3.15 straipsnyje nustatytą santuokos sudarymo sąlygą, gali būti pripažinta negaliojančia pagal neveiksnaus sutuoktinio globėjo, prokuroro a</w:t>
      </w:r>
      <w:r>
        <w:rPr>
          <w:rFonts w:ascii="Times New Roman" w:hAnsi="Times New Roman"/>
          <w:sz w:val="22"/>
          <w:lang w:val="lt-LT"/>
        </w:rPr>
        <w:t>rba bet kurio kito asmens, kurio teisės ar teisėti interesai buvo pažeisti santuoka, ieškinį.</w:t>
      </w:r>
    </w:p>
    <w:p w:rsidR="00000000" w:rsidRDefault="00F856C4">
      <w:pPr>
        <w:ind w:firstLine="720"/>
        <w:jc w:val="both"/>
        <w:rPr>
          <w:rFonts w:ascii="Times New Roman" w:hAnsi="Times New Roman"/>
          <w:sz w:val="22"/>
          <w:lang w:val="lt-LT"/>
        </w:rPr>
      </w:pPr>
      <w:r>
        <w:rPr>
          <w:rFonts w:ascii="Times New Roman" w:hAnsi="Times New Roman"/>
          <w:sz w:val="22"/>
          <w:lang w:val="lt-LT"/>
        </w:rPr>
        <w:t>4. Santuoka, sudaryta pažeidžiant šio kodekso 3.13 straipsnyje nustatytą santuokos sudarymo sąlygą, gali būti pripažinta negaliojančia pagal sutuoktinio, neišreiš</w:t>
      </w:r>
      <w:r>
        <w:rPr>
          <w:rFonts w:ascii="Times New Roman" w:hAnsi="Times New Roman"/>
          <w:sz w:val="22"/>
          <w:lang w:val="lt-LT"/>
        </w:rPr>
        <w:t>kusio savo tikrosios valios, arba prokuroro ieškinį. Jeigu sutuoktinis, neišreiškęs savo tikrosios valios, yra nepilnametis, ieškinį gali pareikšti jo tėvai, globėjai, rūpintojai arba valstybinė vaiko teisių apsaugos institucija.</w:t>
      </w:r>
    </w:p>
    <w:p w:rsidR="00000000" w:rsidRDefault="00F856C4">
      <w:pPr>
        <w:ind w:firstLine="720"/>
        <w:jc w:val="both"/>
        <w:rPr>
          <w:rFonts w:ascii="Times New Roman" w:hAnsi="Times New Roman"/>
          <w:sz w:val="22"/>
          <w:lang w:val="lt-LT"/>
        </w:rPr>
      </w:pPr>
      <w:r>
        <w:rPr>
          <w:rFonts w:ascii="Times New Roman" w:hAnsi="Times New Roman"/>
          <w:sz w:val="22"/>
          <w:lang w:val="lt-LT"/>
        </w:rPr>
        <w:t>5. Reikalauti pripažinti s</w:t>
      </w:r>
      <w:r>
        <w:rPr>
          <w:rFonts w:ascii="Times New Roman" w:hAnsi="Times New Roman"/>
          <w:sz w:val="22"/>
          <w:lang w:val="lt-LT"/>
        </w:rPr>
        <w:t>antuoką negaliojančia šio kodekso 3.21 straipsnio 3 dalyje numatytu pagrindu turi teisę sutuoktinis, kuriam iki santuokos sudarymo nebuvo praneštas ligos faktas.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481" w:name="straipsnis39_4"/>
      <w:r>
        <w:rPr>
          <w:rFonts w:ascii="Times New Roman" w:hAnsi="Times New Roman"/>
          <w:b/>
          <w:sz w:val="22"/>
          <w:lang w:val="lt-LT"/>
        </w:rPr>
        <w:t xml:space="preserve">3.39 straipsnis. Fiktyvios santuokos pripažinimas negaliojančia </w:t>
      </w:r>
    </w:p>
    <w:bookmarkEnd w:id="481"/>
    <w:p w:rsidR="00000000" w:rsidRDefault="00F856C4">
      <w:pPr>
        <w:ind w:firstLine="720"/>
        <w:jc w:val="both"/>
        <w:rPr>
          <w:rFonts w:ascii="Times New Roman" w:hAnsi="Times New Roman"/>
          <w:sz w:val="22"/>
          <w:lang w:val="lt-LT"/>
        </w:rPr>
      </w:pPr>
      <w:r>
        <w:rPr>
          <w:rFonts w:ascii="Times New Roman" w:hAnsi="Times New Roman"/>
          <w:sz w:val="22"/>
          <w:lang w:val="lt-LT"/>
        </w:rPr>
        <w:t>Santuoka, sudaryta tik dėl a</w:t>
      </w:r>
      <w:r>
        <w:rPr>
          <w:rFonts w:ascii="Times New Roman" w:hAnsi="Times New Roman"/>
          <w:sz w:val="22"/>
          <w:lang w:val="lt-LT"/>
        </w:rPr>
        <w:t>kių, neturint tikslo sukurti šeimos teisinius santykius, gali būti pripažinta negaliojančia pagal vieno iš sutuoktinių arba prokuroro ieškinį.</w:t>
      </w:r>
    </w:p>
    <w:p w:rsidR="00000000" w:rsidRDefault="00F856C4">
      <w:pPr>
        <w:ind w:firstLine="720"/>
        <w:jc w:val="both"/>
        <w:rPr>
          <w:rFonts w:ascii="Times New Roman" w:hAnsi="Times New Roman"/>
          <w:sz w:val="22"/>
          <w:lang w:val="lt-LT"/>
        </w:rPr>
      </w:pPr>
    </w:p>
    <w:p w:rsidR="00000000" w:rsidRDefault="00F856C4">
      <w:pPr>
        <w:ind w:left="2520" w:hanging="1800"/>
        <w:jc w:val="both"/>
        <w:rPr>
          <w:rFonts w:ascii="Times New Roman" w:hAnsi="Times New Roman"/>
          <w:b/>
          <w:sz w:val="22"/>
          <w:lang w:val="lt-LT"/>
        </w:rPr>
      </w:pPr>
      <w:bookmarkStart w:id="482" w:name="straipsnis40_4"/>
      <w:r>
        <w:rPr>
          <w:rFonts w:ascii="Times New Roman" w:hAnsi="Times New Roman"/>
          <w:b/>
          <w:sz w:val="22"/>
          <w:lang w:val="lt-LT"/>
        </w:rPr>
        <w:t>3.40 straipsnis. Santuokos pripažinimas negaliojančia dėl tikrosios valios neišreiškimo</w:t>
      </w:r>
    </w:p>
    <w:bookmarkEnd w:id="482"/>
    <w:p w:rsidR="00000000" w:rsidRDefault="00F856C4">
      <w:pPr>
        <w:ind w:firstLine="720"/>
        <w:jc w:val="both"/>
        <w:rPr>
          <w:rFonts w:ascii="Times New Roman" w:hAnsi="Times New Roman"/>
          <w:sz w:val="22"/>
          <w:lang w:val="lt-LT"/>
        </w:rPr>
      </w:pPr>
      <w:r>
        <w:rPr>
          <w:rFonts w:ascii="Times New Roman" w:hAnsi="Times New Roman"/>
          <w:sz w:val="22"/>
          <w:lang w:val="lt-LT"/>
        </w:rPr>
        <w:t>1. Santuoka gali būti pr</w:t>
      </w:r>
      <w:r>
        <w:rPr>
          <w:rFonts w:ascii="Times New Roman" w:hAnsi="Times New Roman"/>
          <w:sz w:val="22"/>
          <w:lang w:val="lt-LT"/>
        </w:rPr>
        <w:t>ipažinta negaliojančia pagal sutuoktinio ieškinį, jeigu jis įrodo, kad santuokos sudarymo momentu negalėjo suprasti savo veiksmų prasmės ir jų valdyti.</w:t>
      </w:r>
    </w:p>
    <w:p w:rsidR="00000000" w:rsidRDefault="00F856C4">
      <w:pPr>
        <w:ind w:firstLine="720"/>
        <w:jc w:val="both"/>
        <w:rPr>
          <w:rFonts w:ascii="Times New Roman" w:hAnsi="Times New Roman"/>
          <w:sz w:val="22"/>
          <w:lang w:val="lt-LT"/>
        </w:rPr>
      </w:pPr>
      <w:r>
        <w:rPr>
          <w:rFonts w:ascii="Times New Roman" w:hAnsi="Times New Roman"/>
          <w:sz w:val="22"/>
          <w:lang w:val="lt-LT"/>
        </w:rPr>
        <w:t>2. Reikalauti santuoką pripažinti negaliojančia gali sutuoktinis, jeigu jis santuoką sudarė paveiktas gr</w:t>
      </w:r>
      <w:r>
        <w:rPr>
          <w:rFonts w:ascii="Times New Roman" w:hAnsi="Times New Roman"/>
          <w:sz w:val="22"/>
          <w:lang w:val="lt-LT"/>
        </w:rPr>
        <w:t>asinimo, prievartos ar apgaulės.</w:t>
      </w:r>
    </w:p>
    <w:p w:rsidR="00000000" w:rsidRDefault="00F856C4">
      <w:pPr>
        <w:ind w:firstLine="720"/>
        <w:jc w:val="both"/>
        <w:rPr>
          <w:rFonts w:ascii="Times New Roman" w:hAnsi="Times New Roman"/>
          <w:sz w:val="22"/>
          <w:lang w:val="lt-LT"/>
        </w:rPr>
      </w:pPr>
      <w:r>
        <w:rPr>
          <w:rFonts w:ascii="Times New Roman" w:hAnsi="Times New Roman"/>
          <w:sz w:val="22"/>
          <w:lang w:val="lt-LT"/>
        </w:rPr>
        <w:t>3. Sutuoktinis, davęs sutikimą sudaryti santuoką dėl esminės klaidos, gali reikalauti santuoką pripažinti negaliojančia. Klaida yra esminė, jeigu buvo suklysta dėl tokių su kitu sutuoktiniu susijusių aplinkybių, kurias žino</w:t>
      </w:r>
      <w:r>
        <w:rPr>
          <w:rFonts w:ascii="Times New Roman" w:hAnsi="Times New Roman"/>
          <w:sz w:val="22"/>
          <w:lang w:val="lt-LT"/>
        </w:rPr>
        <w:t>damas sutuoktinis nebūtų sutikęs sudaryti santuokos. Preziumuojama, kad klaida yra esminė, jeigu buvo suklysta dėl:</w:t>
      </w:r>
    </w:p>
    <w:p w:rsidR="00000000" w:rsidRDefault="00F856C4">
      <w:pPr>
        <w:ind w:firstLine="720"/>
        <w:jc w:val="both"/>
        <w:rPr>
          <w:rFonts w:ascii="Times New Roman" w:hAnsi="Times New Roman"/>
          <w:sz w:val="22"/>
          <w:lang w:val="lt-LT"/>
        </w:rPr>
      </w:pPr>
      <w:r>
        <w:rPr>
          <w:rFonts w:ascii="Times New Roman" w:hAnsi="Times New Roman"/>
          <w:sz w:val="22"/>
          <w:lang w:val="lt-LT"/>
        </w:rPr>
        <w:t>1) kito sutuoktinio sveikatos būklės ar lytinės anomalijos, dėl kurių normalus šeimos gyvenimas neįmanomas;</w:t>
      </w:r>
    </w:p>
    <w:p w:rsidR="00000000" w:rsidRDefault="00F856C4">
      <w:pPr>
        <w:ind w:firstLine="720"/>
        <w:jc w:val="both"/>
        <w:rPr>
          <w:rFonts w:ascii="Times New Roman" w:hAnsi="Times New Roman"/>
          <w:sz w:val="22"/>
          <w:lang w:val="lt-LT"/>
        </w:rPr>
      </w:pPr>
      <w:r>
        <w:rPr>
          <w:rFonts w:ascii="Times New Roman" w:hAnsi="Times New Roman"/>
          <w:sz w:val="22"/>
          <w:lang w:val="lt-LT"/>
        </w:rPr>
        <w:t>2) to, kad kitas sutuoktinis pad</w:t>
      </w:r>
      <w:r>
        <w:rPr>
          <w:rFonts w:ascii="Times New Roman" w:hAnsi="Times New Roman"/>
          <w:sz w:val="22"/>
          <w:lang w:val="lt-LT"/>
        </w:rPr>
        <w:t>arė sunkų nusikaltimą.</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483" w:name="straipsnis41_4"/>
      <w:r>
        <w:rPr>
          <w:rFonts w:ascii="Times New Roman" w:hAnsi="Times New Roman"/>
          <w:b/>
          <w:sz w:val="22"/>
          <w:lang w:val="lt-LT"/>
        </w:rPr>
        <w:t>3.41 straipsnis. Aplinkybės, naikinančios santuokos negaliojimą</w:t>
      </w:r>
    </w:p>
    <w:bookmarkEnd w:id="483"/>
    <w:p w:rsidR="00000000" w:rsidRDefault="00F856C4">
      <w:pPr>
        <w:ind w:firstLine="720"/>
        <w:jc w:val="both"/>
        <w:rPr>
          <w:rFonts w:ascii="Times New Roman" w:hAnsi="Times New Roman"/>
          <w:sz w:val="22"/>
          <w:lang w:val="lt-LT"/>
        </w:rPr>
      </w:pPr>
      <w:r>
        <w:rPr>
          <w:rFonts w:ascii="Times New Roman" w:hAnsi="Times New Roman"/>
          <w:sz w:val="22"/>
          <w:lang w:val="lt-LT"/>
        </w:rPr>
        <w:t>1. Teismas gali netenkinti reikalavimo pripažinti santuoką negaliojančia, jeigu bylos nagrinėjimo metu išnyko aplinkybės, pagal šį kodeksą buvusios kliūtimi sudaryti sa</w:t>
      </w:r>
      <w:r>
        <w:rPr>
          <w:rFonts w:ascii="Times New Roman" w:hAnsi="Times New Roman"/>
          <w:sz w:val="22"/>
          <w:lang w:val="lt-LT"/>
        </w:rPr>
        <w:t>ntuoką.</w:t>
      </w:r>
    </w:p>
    <w:p w:rsidR="00000000" w:rsidRDefault="00F856C4">
      <w:pPr>
        <w:ind w:firstLine="720"/>
        <w:jc w:val="both"/>
        <w:rPr>
          <w:rFonts w:ascii="Times New Roman" w:hAnsi="Times New Roman"/>
          <w:sz w:val="22"/>
          <w:lang w:val="lt-LT"/>
        </w:rPr>
      </w:pPr>
      <w:r>
        <w:rPr>
          <w:rFonts w:ascii="Times New Roman" w:hAnsi="Times New Roman"/>
          <w:sz w:val="22"/>
          <w:lang w:val="lt-LT"/>
        </w:rPr>
        <w:t>2. Teismas gali atsisakyti pripažinti negaliojančia santuoką, sudarytą nepilnamečio, jeigu santuokos pripažinimas negaliojančia prieštarautų nepilnamečio sutuoktinio arba sutuoktinių nepilnamečių vaikų interesams.</w:t>
      </w:r>
    </w:p>
    <w:p w:rsidR="00000000" w:rsidRDefault="00F856C4">
      <w:pPr>
        <w:ind w:firstLine="720"/>
        <w:jc w:val="both"/>
        <w:rPr>
          <w:rFonts w:ascii="Times New Roman" w:hAnsi="Times New Roman"/>
          <w:sz w:val="22"/>
          <w:lang w:val="lt-LT"/>
        </w:rPr>
      </w:pPr>
      <w:r>
        <w:rPr>
          <w:rFonts w:ascii="Times New Roman" w:hAnsi="Times New Roman"/>
          <w:sz w:val="22"/>
          <w:lang w:val="lt-LT"/>
        </w:rPr>
        <w:t>3. Santuoka negali būti pripažinta</w:t>
      </w:r>
      <w:r>
        <w:rPr>
          <w:rFonts w:ascii="Times New Roman" w:hAnsi="Times New Roman"/>
          <w:sz w:val="22"/>
          <w:lang w:val="lt-LT"/>
        </w:rPr>
        <w:t xml:space="preserve"> fiktyvia, jeigu, kol byla dėl santuokos pripažinimo negaliojančia buvo iškelta, sutuoktiniai sukūrė šeimos santykius arba daugiau nei metus po santuokos sudarymo bendrai gyvena, arba jiems gimė bendras vaikas, arba jie laukiasi bendro vaiko.</w:t>
      </w:r>
    </w:p>
    <w:p w:rsidR="00000000" w:rsidRDefault="00F856C4">
      <w:pPr>
        <w:ind w:firstLine="720"/>
        <w:jc w:val="both"/>
        <w:rPr>
          <w:rFonts w:ascii="Times New Roman" w:hAnsi="Times New Roman"/>
          <w:sz w:val="22"/>
          <w:lang w:val="lt-LT"/>
        </w:rPr>
      </w:pPr>
      <w:r>
        <w:rPr>
          <w:rFonts w:ascii="Times New Roman" w:hAnsi="Times New Roman"/>
          <w:sz w:val="22"/>
          <w:lang w:val="lt-LT"/>
        </w:rPr>
        <w:t>4. Santuoka n</w:t>
      </w:r>
      <w:r>
        <w:rPr>
          <w:rFonts w:ascii="Times New Roman" w:hAnsi="Times New Roman"/>
          <w:sz w:val="22"/>
          <w:lang w:val="lt-LT"/>
        </w:rPr>
        <w:t>egali būti pripažinta negaliojančia po jos nutraukimo, išskyrus atvejus, kai buvo pažeistas monogamijos principas arba santuoka buvo sudaryta su artimuoju giminaičiu (šio kodekso 3.16 ir 3.17 straipsniai).</w:t>
      </w:r>
    </w:p>
    <w:p w:rsidR="00000000" w:rsidRDefault="00F856C4">
      <w:pPr>
        <w:ind w:firstLine="720"/>
        <w:jc w:val="both"/>
        <w:rPr>
          <w:rFonts w:ascii="Times New Roman" w:hAnsi="Times New Roman"/>
          <w:sz w:val="22"/>
          <w:lang w:val="lt-LT"/>
        </w:rPr>
      </w:pPr>
      <w:r>
        <w:rPr>
          <w:rFonts w:ascii="Times New Roman" w:hAnsi="Times New Roman"/>
          <w:sz w:val="22"/>
          <w:lang w:val="lt-LT"/>
        </w:rPr>
        <w:t>5. Santuoka, sudaryta, kai vienas iš sutuoktinių n</w:t>
      </w:r>
      <w:r>
        <w:rPr>
          <w:rFonts w:ascii="Times New Roman" w:hAnsi="Times New Roman"/>
          <w:sz w:val="22"/>
          <w:lang w:val="lt-LT"/>
        </w:rPr>
        <w:t>eišreiškė savo tikrosios valios, negali būti pripažinta negaliojančia, jeigu po tokios santuokos sudarymo arba po to, kai paaiškėjo aplinkybių, duodančių pagrindą reikalauti santuoką pripažinti negaliojančia, sutuoktiniai bendrai gyveno daugiau nei vieneri</w:t>
      </w:r>
      <w:r>
        <w:rPr>
          <w:rFonts w:ascii="Times New Roman" w:hAnsi="Times New Roman"/>
          <w:sz w:val="22"/>
          <w:lang w:val="lt-LT"/>
        </w:rPr>
        <w:t>us metus, arba jiems gimė bendras vaikas, arba jie laukiasi bendro vaiko.</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484" w:name="straipsnis42_4"/>
      <w:r>
        <w:rPr>
          <w:rFonts w:ascii="Times New Roman" w:hAnsi="Times New Roman"/>
          <w:b/>
          <w:sz w:val="22"/>
          <w:lang w:val="lt-LT"/>
        </w:rPr>
        <w:t>3.42 straipsnis. Ieškinio senatis</w:t>
      </w:r>
    </w:p>
    <w:bookmarkEnd w:id="484"/>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Sutuoktinis, kuris sudarė santuoką neturėdamas aštuoniolikos metų, gali reikalauti pripažinti santuoką negaliojančia per vienerių metų ieškinio </w:t>
      </w:r>
      <w:r>
        <w:rPr>
          <w:rFonts w:ascii="Times New Roman" w:hAnsi="Times New Roman"/>
          <w:sz w:val="22"/>
          <w:lang w:val="lt-LT"/>
        </w:rPr>
        <w:t>senaties terminą, skaičiuojamą nuo pilnametystės dienos.</w:t>
      </w:r>
    </w:p>
    <w:p w:rsidR="00000000" w:rsidRDefault="00F856C4">
      <w:pPr>
        <w:ind w:firstLine="720"/>
        <w:jc w:val="both"/>
        <w:rPr>
          <w:rFonts w:ascii="Times New Roman" w:hAnsi="Times New Roman"/>
          <w:sz w:val="22"/>
          <w:lang w:val="lt-LT"/>
        </w:rPr>
      </w:pPr>
      <w:r>
        <w:rPr>
          <w:rFonts w:ascii="Times New Roman" w:hAnsi="Times New Roman"/>
          <w:sz w:val="22"/>
          <w:lang w:val="lt-LT"/>
        </w:rPr>
        <w:t>2. Reikalauti pripažinti negaliojančia santuoką, sudarytą neišreiškus tikrosios valios, galima per vienerių metų ieškinio senaties terminą, skaičiuojamą nuo aplinkybių, sudarančių pagrindą santuoką p</w:t>
      </w:r>
      <w:r>
        <w:rPr>
          <w:rFonts w:ascii="Times New Roman" w:hAnsi="Times New Roman"/>
          <w:sz w:val="22"/>
          <w:lang w:val="lt-LT"/>
        </w:rPr>
        <w:t>ripažinti negaliojančia, išnykimo arba paaiškėjimo dienos.</w:t>
      </w:r>
    </w:p>
    <w:p w:rsidR="00000000" w:rsidRDefault="00F856C4">
      <w:pPr>
        <w:ind w:firstLine="720"/>
        <w:jc w:val="both"/>
        <w:rPr>
          <w:rFonts w:ascii="Times New Roman" w:hAnsi="Times New Roman"/>
          <w:sz w:val="22"/>
          <w:lang w:val="lt-LT"/>
        </w:rPr>
      </w:pPr>
      <w:r>
        <w:rPr>
          <w:rFonts w:ascii="Times New Roman" w:hAnsi="Times New Roman"/>
          <w:sz w:val="22"/>
          <w:lang w:val="lt-LT"/>
        </w:rPr>
        <w:t>3. Reikalauti pripažinti fiktyvią santuoką negaliojančia galima per vienerius metus nuo tokios santuokos sudarymo dienos. Šio kodekso 3.39 straipsnio nustatytu pagrindu prokuroras ieškinį dėl santu</w:t>
      </w:r>
      <w:r>
        <w:rPr>
          <w:rFonts w:ascii="Times New Roman" w:hAnsi="Times New Roman"/>
          <w:sz w:val="22"/>
          <w:lang w:val="lt-LT"/>
        </w:rPr>
        <w:t>okos pripažinimo negaliojančia gali pareikšti per penkerius metus nuo santuokos sudarymo.</w:t>
      </w:r>
    </w:p>
    <w:p w:rsidR="00000000" w:rsidRDefault="00F856C4">
      <w:pPr>
        <w:ind w:firstLine="720"/>
        <w:jc w:val="both"/>
        <w:rPr>
          <w:rFonts w:ascii="Times New Roman" w:hAnsi="Times New Roman"/>
          <w:sz w:val="22"/>
          <w:lang w:val="lt-LT"/>
        </w:rPr>
      </w:pPr>
      <w:r>
        <w:rPr>
          <w:rFonts w:ascii="Times New Roman" w:hAnsi="Times New Roman"/>
          <w:sz w:val="22"/>
          <w:lang w:val="lt-LT"/>
        </w:rPr>
        <w:t>4. Reikalavimams pripažinti santuoką negaliojančia kitais pagrindais ieškinio senatis netaikoma.</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485" w:name="straipsnis43_4"/>
      <w:r>
        <w:rPr>
          <w:rFonts w:ascii="Times New Roman" w:hAnsi="Times New Roman"/>
          <w:b/>
          <w:sz w:val="22"/>
          <w:lang w:val="lt-LT"/>
        </w:rPr>
        <w:t>3.43 straipsnis. Sutuoktinių atskyrimas ir išlaikymo priteisimas</w:t>
      </w:r>
    </w:p>
    <w:bookmarkEnd w:id="485"/>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w:t>
      </w:r>
      <w:r>
        <w:rPr>
          <w:rFonts w:ascii="Times New Roman" w:hAnsi="Times New Roman"/>
          <w:sz w:val="22"/>
          <w:lang w:val="lt-LT"/>
        </w:rPr>
        <w:t>Teismas, siekdamas apsaugoti vieno iš sutuoktinių teisėtus interesus, gali įpareigoti, esant galimybei, sutuoktinius gyventi skyrium, kol bus išnagrinėta byla dėl jų santuokos pripažinimo negaliojančia.</w:t>
      </w:r>
    </w:p>
    <w:p w:rsidR="00000000" w:rsidRDefault="00F856C4">
      <w:pPr>
        <w:ind w:firstLine="720"/>
        <w:jc w:val="both"/>
        <w:rPr>
          <w:rFonts w:ascii="Times New Roman" w:hAnsi="Times New Roman"/>
          <w:sz w:val="22"/>
          <w:lang w:val="lt-LT"/>
        </w:rPr>
      </w:pPr>
      <w:r>
        <w:rPr>
          <w:rFonts w:ascii="Times New Roman" w:hAnsi="Times New Roman"/>
          <w:sz w:val="22"/>
          <w:lang w:val="lt-LT"/>
        </w:rPr>
        <w:t>2. Teismas, pripažindamas santuoką negaliojančia, tur</w:t>
      </w:r>
      <w:r>
        <w:rPr>
          <w:rFonts w:ascii="Times New Roman" w:hAnsi="Times New Roman"/>
          <w:sz w:val="22"/>
          <w:lang w:val="lt-LT"/>
        </w:rPr>
        <w:t>i išspręsti vaikų ir sąžiningo sutuoktinio išlaikymo, taip pat vaikų gyvenamosios vietos nustatymo klausimus.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486" w:name="straipsnis44_4"/>
      <w:r>
        <w:rPr>
          <w:rFonts w:ascii="Times New Roman" w:hAnsi="Times New Roman"/>
          <w:b/>
          <w:sz w:val="22"/>
          <w:lang w:val="lt-LT"/>
        </w:rPr>
        <w:t>3.44 straipsnis. Teisės pareikšti ieškinį išnykimas</w:t>
      </w:r>
    </w:p>
    <w:bookmarkEnd w:id="486"/>
    <w:p w:rsidR="00000000" w:rsidRDefault="00F856C4">
      <w:pPr>
        <w:ind w:firstLine="720"/>
        <w:jc w:val="both"/>
        <w:rPr>
          <w:rFonts w:ascii="Times New Roman" w:hAnsi="Times New Roman"/>
          <w:sz w:val="22"/>
          <w:lang w:val="lt-LT"/>
        </w:rPr>
      </w:pPr>
      <w:r>
        <w:rPr>
          <w:rFonts w:ascii="Times New Roman" w:hAnsi="Times New Roman"/>
          <w:sz w:val="22"/>
          <w:lang w:val="lt-LT"/>
        </w:rPr>
        <w:t>1. Teisė pareikšti ieškinį dėl santuokos pripažinimo negaliojančia negali būti perduodama asm</w:t>
      </w:r>
      <w:r>
        <w:rPr>
          <w:rFonts w:ascii="Times New Roman" w:hAnsi="Times New Roman"/>
          <w:sz w:val="22"/>
          <w:lang w:val="lt-LT"/>
        </w:rPr>
        <w:t xml:space="preserve">eniui paveldėjimo ar kitokiu būdu. </w:t>
      </w:r>
    </w:p>
    <w:p w:rsidR="00000000" w:rsidRDefault="00F856C4">
      <w:pPr>
        <w:ind w:firstLine="720"/>
        <w:jc w:val="both"/>
        <w:rPr>
          <w:rFonts w:ascii="Times New Roman" w:hAnsi="Times New Roman"/>
          <w:sz w:val="22"/>
          <w:lang w:val="lt-LT"/>
        </w:rPr>
      </w:pPr>
      <w:r>
        <w:rPr>
          <w:rFonts w:ascii="Times New Roman" w:hAnsi="Times New Roman"/>
          <w:sz w:val="22"/>
          <w:lang w:val="lt-LT"/>
        </w:rPr>
        <w:t>2. Kai vienas sutuoktinis miršta, prokuroras netenka teisės pareikšti ieškinį dėl santuokos pripažinimo negaliojančia.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487" w:name="straipsnis45_4"/>
      <w:r>
        <w:rPr>
          <w:rFonts w:ascii="Times New Roman" w:hAnsi="Times New Roman"/>
          <w:b/>
          <w:sz w:val="22"/>
          <w:lang w:val="lt-LT"/>
        </w:rPr>
        <w:t>3.45 straipsnis. Santuokos pripažinimo negaliojančia teisinės pasekmės</w:t>
      </w:r>
    </w:p>
    <w:bookmarkEnd w:id="487"/>
    <w:p w:rsidR="00000000" w:rsidRDefault="00F856C4">
      <w:pPr>
        <w:ind w:firstLine="720"/>
        <w:jc w:val="both"/>
        <w:rPr>
          <w:rFonts w:ascii="Times New Roman" w:hAnsi="Times New Roman"/>
          <w:sz w:val="22"/>
          <w:lang w:val="lt-LT"/>
        </w:rPr>
      </w:pPr>
      <w:r>
        <w:rPr>
          <w:rFonts w:ascii="Times New Roman" w:hAnsi="Times New Roman"/>
          <w:sz w:val="22"/>
          <w:lang w:val="lt-LT"/>
        </w:rPr>
        <w:t>1. Tėvų, kurie buvo susituokę</w:t>
      </w:r>
      <w:r>
        <w:rPr>
          <w:rFonts w:ascii="Times New Roman" w:hAnsi="Times New Roman"/>
          <w:sz w:val="22"/>
          <w:lang w:val="lt-LT"/>
        </w:rPr>
        <w:t xml:space="preserve"> ir kurių santuoka vėliau buvo pripažinta negaliojančia, vaikai laikomi santuokiniais.</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abu sutuoktiniai buvo sąžiningi, t. y. nežinojo ir negalėjo žinoti, kad yra kliūčių sudaryti santuoką, tai santuoka, nors ir pripažinta negaliojančia, sukelia j</w:t>
      </w:r>
      <w:r>
        <w:rPr>
          <w:rFonts w:ascii="Times New Roman" w:hAnsi="Times New Roman"/>
          <w:sz w:val="22"/>
          <w:lang w:val="lt-LT"/>
        </w:rPr>
        <w:t>iems tokias pat teisines pasekmes, kaip ir galiojanti santuoka, išskyrus paveldėjimo teisę. Aplinkybės, patvirtinančios sutuoktinio sąžiningumą, turi būti nurodytos teismo sprendime.</w:t>
      </w:r>
    </w:p>
    <w:p w:rsidR="00000000" w:rsidRDefault="00F856C4">
      <w:pPr>
        <w:ind w:firstLine="720"/>
        <w:jc w:val="both"/>
        <w:rPr>
          <w:rFonts w:ascii="Times New Roman" w:hAnsi="Times New Roman"/>
          <w:sz w:val="22"/>
          <w:lang w:val="lt-LT"/>
        </w:rPr>
      </w:pPr>
    </w:p>
    <w:p w:rsidR="00000000" w:rsidRDefault="00F856C4">
      <w:pPr>
        <w:ind w:left="2430" w:hanging="1710"/>
        <w:jc w:val="both"/>
        <w:rPr>
          <w:rFonts w:ascii="Times New Roman" w:hAnsi="Times New Roman"/>
          <w:b/>
          <w:sz w:val="22"/>
          <w:lang w:val="lt-LT"/>
        </w:rPr>
      </w:pPr>
      <w:bookmarkStart w:id="488" w:name="straipsnis46_4"/>
      <w:r>
        <w:rPr>
          <w:rFonts w:ascii="Times New Roman" w:hAnsi="Times New Roman"/>
          <w:b/>
          <w:sz w:val="22"/>
          <w:lang w:val="lt-LT"/>
        </w:rPr>
        <w:t xml:space="preserve">3.46 straipsnis. Santuokos pripažinimo negaliojančia teisinės pasekmės, </w:t>
      </w:r>
      <w:r>
        <w:rPr>
          <w:rFonts w:ascii="Times New Roman" w:hAnsi="Times New Roman"/>
          <w:b/>
          <w:sz w:val="22"/>
          <w:lang w:val="lt-LT"/>
        </w:rPr>
        <w:t>kai vienas arba abu sutuoktiniai buvo nesąžiningi</w:t>
      </w:r>
    </w:p>
    <w:bookmarkEnd w:id="488"/>
    <w:p w:rsidR="00000000" w:rsidRDefault="00F856C4">
      <w:pPr>
        <w:ind w:firstLine="720"/>
        <w:jc w:val="both"/>
        <w:rPr>
          <w:rFonts w:ascii="Times New Roman" w:hAnsi="Times New Roman"/>
          <w:sz w:val="22"/>
          <w:lang w:val="lt-LT"/>
        </w:rPr>
      </w:pPr>
      <w:r>
        <w:rPr>
          <w:rFonts w:ascii="Times New Roman" w:hAnsi="Times New Roman"/>
          <w:sz w:val="22"/>
          <w:lang w:val="lt-LT"/>
        </w:rPr>
        <w:t>1. Kai sąžiningas buvo tik vienas sutuoktinis, negaliojanti santuoka suteikia jam tas teises, kurios pripažįstamos sutuoktiniui.</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abu sutuoktiniai buvo nesąžiningi, tai negaliojanti santuoka jiems n</w:t>
      </w:r>
      <w:r>
        <w:rPr>
          <w:rFonts w:ascii="Times New Roman" w:hAnsi="Times New Roman"/>
          <w:sz w:val="22"/>
          <w:lang w:val="lt-LT"/>
        </w:rPr>
        <w:t>esukuria sutuoktinių teisių ir pareigų. Kiekvienas jų turi teisę atsiimti savo turtą, taip pat ir padovanotą kitam sutuoktiniui.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489" w:name="straipsnis47_4"/>
      <w:r>
        <w:rPr>
          <w:rFonts w:ascii="Times New Roman" w:hAnsi="Times New Roman"/>
          <w:b/>
          <w:sz w:val="22"/>
          <w:lang w:val="lt-LT"/>
        </w:rPr>
        <w:t>3.47 straipsnis. Sąžiningo sutuoktinio teisės</w:t>
      </w:r>
    </w:p>
    <w:bookmarkEnd w:id="489"/>
    <w:p w:rsidR="00000000" w:rsidRDefault="00F856C4">
      <w:pPr>
        <w:ind w:firstLine="720"/>
        <w:jc w:val="both"/>
        <w:rPr>
          <w:rFonts w:ascii="Times New Roman" w:hAnsi="Times New Roman"/>
          <w:sz w:val="22"/>
          <w:lang w:val="lt-LT"/>
        </w:rPr>
      </w:pPr>
      <w:r>
        <w:rPr>
          <w:rFonts w:ascii="Times New Roman" w:hAnsi="Times New Roman"/>
          <w:sz w:val="22"/>
          <w:lang w:val="lt-LT"/>
        </w:rPr>
        <w:t>1. Sąžiningas ir išlaikymo reikalingas sutuoktinis turi teisę reikalauti priteis</w:t>
      </w:r>
      <w:r>
        <w:rPr>
          <w:rFonts w:ascii="Times New Roman" w:hAnsi="Times New Roman"/>
          <w:sz w:val="22"/>
          <w:lang w:val="lt-LT"/>
        </w:rPr>
        <w:t>ti iš nesąžiningo sutuoktinio išlaikymą, bet ne ilgiau kaip trejiems metams.</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Išlaikymo dydį nustato teismas, atsižvelgdamas į abiejų sutuoktinių turtinę padėtį. Išlaikymas priteisiamas periodinėmis išmokomis, mokamomis kas mėnesį, arba nustatyto dydžio </w:t>
      </w:r>
      <w:r>
        <w:rPr>
          <w:rFonts w:ascii="Times New Roman" w:hAnsi="Times New Roman"/>
          <w:sz w:val="22"/>
          <w:lang w:val="lt-LT"/>
        </w:rPr>
        <w:t>vienkartine pinigų suma. Jeigu pasikeičia vieno sutuoktinio turtinė padėtis, suinteresuotas sutuoktinis gali kreiptis į teismą dėl išlaikymo padidinimo, sumažinimo arba jo išieškojimo nutraukimo.</w:t>
      </w:r>
    </w:p>
    <w:p w:rsidR="00000000" w:rsidRDefault="00F856C4">
      <w:pPr>
        <w:ind w:firstLine="720"/>
        <w:jc w:val="both"/>
        <w:rPr>
          <w:rFonts w:ascii="Times New Roman" w:hAnsi="Times New Roman"/>
          <w:sz w:val="22"/>
          <w:lang w:val="lt-LT"/>
        </w:rPr>
      </w:pPr>
      <w:r>
        <w:rPr>
          <w:rFonts w:ascii="Times New Roman" w:hAnsi="Times New Roman"/>
          <w:sz w:val="22"/>
          <w:lang w:val="lt-LT"/>
        </w:rPr>
        <w:t>3. Išlaikymo mokėjimas sąžiningam sutuoktiniui savaime nutrū</w:t>
      </w:r>
      <w:r>
        <w:rPr>
          <w:rFonts w:ascii="Times New Roman" w:hAnsi="Times New Roman"/>
          <w:sz w:val="22"/>
          <w:lang w:val="lt-LT"/>
        </w:rPr>
        <w:t>ksta, jei jis sudaro naują santuoką arba pasibaigus trejų metų terminui, per kurį išlaikymas buvo mokamas.</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490" w:name="straipsnis48_4"/>
      <w:r>
        <w:rPr>
          <w:rFonts w:ascii="Times New Roman" w:hAnsi="Times New Roman"/>
          <w:b/>
          <w:sz w:val="22"/>
          <w:lang w:val="lt-LT"/>
        </w:rPr>
        <w:t>3.48 straipsnis. Privalomas globos (rūpybos) institucijų dalyvavimas</w:t>
      </w:r>
    </w:p>
    <w:bookmarkEnd w:id="490"/>
    <w:p w:rsidR="00000000" w:rsidRDefault="00F856C4">
      <w:pPr>
        <w:ind w:firstLine="720"/>
        <w:jc w:val="both"/>
        <w:rPr>
          <w:rFonts w:ascii="Times New Roman" w:hAnsi="Times New Roman"/>
          <w:sz w:val="22"/>
          <w:lang w:val="lt-LT"/>
        </w:rPr>
      </w:pPr>
      <w:r>
        <w:rPr>
          <w:rFonts w:ascii="Times New Roman" w:hAnsi="Times New Roman"/>
          <w:sz w:val="22"/>
          <w:lang w:val="lt-LT"/>
        </w:rPr>
        <w:t>Kai nagrinėjamos bylos dėl santuokos pripažinimo negaliojančia, globos (rūpybos</w:t>
      </w:r>
      <w:r>
        <w:rPr>
          <w:rFonts w:ascii="Times New Roman" w:hAnsi="Times New Roman"/>
          <w:sz w:val="22"/>
          <w:lang w:val="lt-LT"/>
        </w:rPr>
        <w:t>) institucijos arba valstybinė vaiko teisių apsaugos institucija, jeigu vienas ar abu sutuoktiniai yra nepilnamečiai arba teismo sprendimu pripažinti neveiksniais, privalo dalyvauti nagrinėjant tokias bylas ir pateikti išvadą, ar santuokos pripažinimas neg</w:t>
      </w:r>
      <w:r>
        <w:rPr>
          <w:rFonts w:ascii="Times New Roman" w:hAnsi="Times New Roman"/>
          <w:sz w:val="22"/>
          <w:lang w:val="lt-LT"/>
        </w:rPr>
        <w:t>aliojančia nepažeis šių asmenų ir jų vaikų teisių ir interesų.</w:t>
      </w:r>
    </w:p>
    <w:p w:rsidR="00000000" w:rsidRDefault="00F856C4">
      <w:pPr>
        <w:jc w:val="center"/>
        <w:rPr>
          <w:rFonts w:ascii="Times New Roman" w:hAnsi="Times New Roman"/>
          <w:b/>
          <w:sz w:val="22"/>
          <w:lang w:val="lt-LT"/>
        </w:rPr>
      </w:pPr>
    </w:p>
    <w:p w:rsidR="00000000" w:rsidRDefault="00F856C4">
      <w:pPr>
        <w:jc w:val="center"/>
        <w:rPr>
          <w:rFonts w:ascii="Times New Roman" w:hAnsi="Times New Roman"/>
          <w:b/>
          <w:sz w:val="22"/>
          <w:lang w:val="lt-LT"/>
        </w:rPr>
      </w:pPr>
      <w:bookmarkStart w:id="491" w:name="skyrius24"/>
      <w:r>
        <w:rPr>
          <w:rFonts w:ascii="Times New Roman" w:hAnsi="Times New Roman"/>
          <w:b/>
          <w:sz w:val="22"/>
          <w:lang w:val="lt-LT"/>
        </w:rPr>
        <w:t xml:space="preserve">IV </w:t>
      </w:r>
      <w:r>
        <w:rPr>
          <w:rFonts w:ascii="Times New Roman" w:hAnsi="Times New Roman"/>
          <w:b/>
          <w:caps/>
          <w:sz w:val="22"/>
          <w:lang w:val="lt-LT"/>
        </w:rPr>
        <w:t>skyrius</w:t>
      </w:r>
    </w:p>
    <w:bookmarkEnd w:id="491"/>
    <w:p w:rsidR="00000000" w:rsidRDefault="00F856C4">
      <w:pPr>
        <w:jc w:val="center"/>
        <w:rPr>
          <w:rFonts w:ascii="Times New Roman" w:hAnsi="Times New Roman"/>
          <w:b/>
          <w:sz w:val="22"/>
          <w:lang w:val="lt-LT"/>
        </w:rPr>
      </w:pPr>
      <w:r>
        <w:rPr>
          <w:rFonts w:ascii="Times New Roman" w:hAnsi="Times New Roman"/>
          <w:b/>
          <w:sz w:val="22"/>
          <w:lang w:val="lt-LT"/>
        </w:rPr>
        <w:t>SANTUOKOS PABAIGA</w:t>
      </w:r>
    </w:p>
    <w:p w:rsidR="00000000" w:rsidRDefault="00F856C4">
      <w:pPr>
        <w:jc w:val="both"/>
        <w:rPr>
          <w:rFonts w:ascii="Times New Roman" w:hAnsi="Times New Roman"/>
          <w:b/>
          <w:sz w:val="22"/>
          <w:lang w:val="lt-LT"/>
        </w:rPr>
      </w:pPr>
    </w:p>
    <w:p w:rsidR="00000000" w:rsidRDefault="00F856C4">
      <w:pPr>
        <w:jc w:val="center"/>
        <w:rPr>
          <w:rFonts w:ascii="Times New Roman" w:hAnsi="Times New Roman"/>
          <w:b/>
          <w:caps/>
          <w:sz w:val="22"/>
          <w:lang w:val="lt-LT"/>
        </w:rPr>
      </w:pPr>
      <w:bookmarkStart w:id="492" w:name="skirsnis23"/>
      <w:r>
        <w:rPr>
          <w:rFonts w:ascii="Times New Roman" w:hAnsi="Times New Roman"/>
          <w:b/>
          <w:caps/>
          <w:sz w:val="22"/>
          <w:lang w:val="lt-LT"/>
        </w:rPr>
        <w:t>Pirmasis skirsnis</w:t>
      </w:r>
    </w:p>
    <w:bookmarkEnd w:id="492"/>
    <w:p w:rsidR="00000000" w:rsidRDefault="00F856C4">
      <w:pPr>
        <w:jc w:val="center"/>
        <w:rPr>
          <w:rFonts w:ascii="Times New Roman" w:hAnsi="Times New Roman"/>
          <w:caps/>
          <w:sz w:val="22"/>
          <w:lang w:val="lt-LT"/>
        </w:rPr>
      </w:pPr>
      <w:r>
        <w:rPr>
          <w:rFonts w:ascii="Times New Roman" w:hAnsi="Times New Roman"/>
          <w:b/>
          <w:caps/>
          <w:sz w:val="22"/>
          <w:lang w:val="lt-LT"/>
        </w:rPr>
        <w:t>Santuokos pabaigoS pagrindai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493" w:name="straipsnis49_4"/>
      <w:r>
        <w:rPr>
          <w:rFonts w:ascii="Times New Roman" w:hAnsi="Times New Roman"/>
          <w:b/>
          <w:sz w:val="22"/>
          <w:lang w:val="lt-LT"/>
        </w:rPr>
        <w:t>3.49 straipsnis. Santuokos pabaigos atvejai</w:t>
      </w:r>
    </w:p>
    <w:bookmarkEnd w:id="493"/>
    <w:p w:rsidR="00000000" w:rsidRDefault="00F856C4">
      <w:pPr>
        <w:ind w:firstLine="720"/>
        <w:jc w:val="both"/>
        <w:rPr>
          <w:rFonts w:ascii="Times New Roman" w:hAnsi="Times New Roman"/>
          <w:sz w:val="22"/>
          <w:lang w:val="lt-LT"/>
        </w:rPr>
      </w:pPr>
      <w:r>
        <w:rPr>
          <w:rFonts w:ascii="Times New Roman" w:hAnsi="Times New Roman"/>
          <w:sz w:val="22"/>
          <w:lang w:val="lt-LT"/>
        </w:rPr>
        <w:t>1. Santuoka baigiasi, kai vienas sutuoktinis miršta arba santuoka nutr</w:t>
      </w:r>
      <w:r>
        <w:rPr>
          <w:rFonts w:ascii="Times New Roman" w:hAnsi="Times New Roman"/>
          <w:sz w:val="22"/>
          <w:lang w:val="lt-LT"/>
        </w:rPr>
        <w:t>aukiama įstatymų nustatyta tvarka.</w:t>
      </w:r>
    </w:p>
    <w:p w:rsidR="00000000" w:rsidRDefault="00F856C4">
      <w:pPr>
        <w:ind w:firstLine="720"/>
        <w:jc w:val="both"/>
        <w:rPr>
          <w:rFonts w:ascii="Times New Roman" w:hAnsi="Times New Roman"/>
          <w:sz w:val="22"/>
          <w:lang w:val="lt-LT"/>
        </w:rPr>
      </w:pPr>
      <w:r>
        <w:rPr>
          <w:rFonts w:ascii="Times New Roman" w:hAnsi="Times New Roman"/>
          <w:sz w:val="22"/>
          <w:lang w:val="lt-LT"/>
        </w:rPr>
        <w:t>2. Santuoka gali būti nutraukta abiejų sutuoktinių bendru sutikimu, vieno sutuoktinio prašymu arba dėl sutuoktinių (sutuoktinio) kaltės.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494" w:name="straipsnis50_4"/>
      <w:r>
        <w:rPr>
          <w:rFonts w:ascii="Times New Roman" w:hAnsi="Times New Roman"/>
          <w:b/>
          <w:sz w:val="22"/>
          <w:lang w:val="lt-LT"/>
        </w:rPr>
        <w:t>3.50 straipsnis. Santuokos pabaiga dėl vieno sutuoktinio mirties</w:t>
      </w:r>
    </w:p>
    <w:bookmarkEnd w:id="494"/>
    <w:p w:rsidR="00000000" w:rsidRDefault="00F856C4">
      <w:pPr>
        <w:ind w:firstLine="720"/>
        <w:jc w:val="both"/>
        <w:rPr>
          <w:rFonts w:ascii="Times New Roman" w:hAnsi="Times New Roman"/>
          <w:sz w:val="22"/>
          <w:lang w:val="lt-LT"/>
        </w:rPr>
      </w:pPr>
      <w:r>
        <w:rPr>
          <w:rFonts w:ascii="Times New Roman" w:hAnsi="Times New Roman"/>
          <w:sz w:val="22"/>
          <w:lang w:val="lt-LT"/>
        </w:rPr>
        <w:t>1. Santuoka baigia</w:t>
      </w:r>
      <w:r>
        <w:rPr>
          <w:rFonts w:ascii="Times New Roman" w:hAnsi="Times New Roman"/>
          <w:sz w:val="22"/>
          <w:lang w:val="lt-LT"/>
        </w:rPr>
        <w:t>si, kai vienas sutuoktinis miršta arba teismas sprendimu paskelbia jį mirusiu.</w:t>
      </w:r>
    </w:p>
    <w:p w:rsidR="00000000" w:rsidRDefault="00F856C4">
      <w:pPr>
        <w:ind w:firstLine="720"/>
        <w:jc w:val="both"/>
        <w:rPr>
          <w:rFonts w:ascii="Times New Roman" w:hAnsi="Times New Roman"/>
          <w:sz w:val="22"/>
          <w:lang w:val="lt-LT"/>
        </w:rPr>
      </w:pPr>
      <w:r>
        <w:rPr>
          <w:rFonts w:ascii="Times New Roman" w:hAnsi="Times New Roman"/>
          <w:sz w:val="22"/>
          <w:lang w:val="lt-LT"/>
        </w:rPr>
        <w:t>2. Paskelbus sutuoktinį mirusiu, santuoka laikoma pasibaigusia nuo teismo sprendimo įsiteisėjimo dienos arba nuo teismo sprendime nurodytos asmens mirties datos.</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sutuok</w:t>
      </w:r>
      <w:r>
        <w:rPr>
          <w:rFonts w:ascii="Times New Roman" w:hAnsi="Times New Roman"/>
          <w:sz w:val="22"/>
          <w:lang w:val="lt-LT"/>
        </w:rPr>
        <w:t>tinis, kurį teismas sprendimu paskelbė mirusiu, atsiranda, tai, panaikinus teismo sprendimą, abiejų sutuoktinių bendru prašymu, paduotu santuokos pabaigą įregistravusiai civilinės metrikacijos įstaigai, santuoka gali būti atnaujinta.</w:t>
      </w:r>
    </w:p>
    <w:p w:rsidR="00000000" w:rsidRDefault="00F856C4">
      <w:pPr>
        <w:ind w:firstLine="720"/>
        <w:jc w:val="both"/>
        <w:rPr>
          <w:rFonts w:ascii="Times New Roman" w:hAnsi="Times New Roman"/>
          <w:sz w:val="22"/>
          <w:lang w:val="lt-LT"/>
        </w:rPr>
      </w:pPr>
      <w:r>
        <w:rPr>
          <w:rFonts w:ascii="Times New Roman" w:hAnsi="Times New Roman"/>
          <w:sz w:val="22"/>
          <w:lang w:val="lt-LT"/>
        </w:rPr>
        <w:t>4. Santuoka negali būt</w:t>
      </w:r>
      <w:r>
        <w:rPr>
          <w:rFonts w:ascii="Times New Roman" w:hAnsi="Times New Roman"/>
          <w:sz w:val="22"/>
          <w:lang w:val="lt-LT"/>
        </w:rPr>
        <w:t>i atnaujinta, jeigu kitas sutuoktinis sudarė naują santuoką arba yra kliūčių, numatytų šio kodekso 3.12–3.17 straipsniuose.</w:t>
      </w:r>
    </w:p>
    <w:p w:rsidR="00000000" w:rsidRDefault="00F856C4">
      <w:pPr>
        <w:ind w:firstLine="720"/>
        <w:jc w:val="both"/>
        <w:rPr>
          <w:rFonts w:ascii="Times New Roman" w:hAnsi="Times New Roman"/>
          <w:sz w:val="22"/>
          <w:lang w:val="lt-LT"/>
        </w:rPr>
      </w:pPr>
    </w:p>
    <w:p w:rsidR="00000000" w:rsidRDefault="00F856C4">
      <w:pPr>
        <w:pStyle w:val="Heading2"/>
        <w:ind w:firstLine="0"/>
        <w:jc w:val="center"/>
        <w:rPr>
          <w:caps/>
          <w:sz w:val="22"/>
        </w:rPr>
      </w:pPr>
      <w:bookmarkStart w:id="495" w:name="skirsnis24"/>
      <w:r>
        <w:rPr>
          <w:caps/>
          <w:sz w:val="22"/>
        </w:rPr>
        <w:t>Antrasis skirsnis</w:t>
      </w:r>
    </w:p>
    <w:bookmarkEnd w:id="495"/>
    <w:p w:rsidR="00000000" w:rsidRDefault="00F856C4">
      <w:pPr>
        <w:pStyle w:val="Heading2"/>
        <w:ind w:firstLine="0"/>
        <w:jc w:val="center"/>
        <w:rPr>
          <w:caps/>
          <w:sz w:val="22"/>
        </w:rPr>
      </w:pPr>
      <w:r>
        <w:rPr>
          <w:caps/>
          <w:sz w:val="22"/>
        </w:rPr>
        <w:t xml:space="preserve">Santuokos nutraukimas abiejų sutuoktinių </w:t>
      </w:r>
      <w:r>
        <w:rPr>
          <w:caps/>
          <w:sz w:val="22"/>
        </w:rPr>
        <w:br/>
        <w:t>bendru sutikimu</w:t>
      </w:r>
    </w:p>
    <w:p w:rsidR="00000000" w:rsidRDefault="00F856C4">
      <w:pPr>
        <w:jc w:val="center"/>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496" w:name="straipsnis51_4"/>
      <w:r>
        <w:rPr>
          <w:rFonts w:ascii="Times New Roman" w:hAnsi="Times New Roman"/>
          <w:b/>
          <w:sz w:val="22"/>
          <w:lang w:val="lt-LT"/>
        </w:rPr>
        <w:t>3.51 straipsnis. Santuokos nutraukimo sąlygos</w:t>
      </w:r>
    </w:p>
    <w:bookmarkEnd w:id="496"/>
    <w:p w:rsidR="00000000" w:rsidRDefault="00F856C4">
      <w:pPr>
        <w:ind w:firstLine="720"/>
        <w:jc w:val="both"/>
        <w:rPr>
          <w:rFonts w:ascii="Times New Roman" w:hAnsi="Times New Roman"/>
          <w:sz w:val="22"/>
          <w:lang w:val="lt-LT"/>
        </w:rPr>
      </w:pPr>
      <w:r>
        <w:rPr>
          <w:rFonts w:ascii="Times New Roman" w:hAnsi="Times New Roman"/>
          <w:sz w:val="22"/>
          <w:lang w:val="lt-LT"/>
        </w:rPr>
        <w:t>1. Sutuo</w:t>
      </w:r>
      <w:r>
        <w:rPr>
          <w:rFonts w:ascii="Times New Roman" w:hAnsi="Times New Roman"/>
          <w:sz w:val="22"/>
          <w:lang w:val="lt-LT"/>
        </w:rPr>
        <w:t>ktinių bendru sutikimu santuoka gali būti nutraukta, jeigu yra visos šios sąlygos:</w:t>
      </w:r>
    </w:p>
    <w:p w:rsidR="00000000" w:rsidRDefault="00F856C4">
      <w:pPr>
        <w:ind w:firstLine="720"/>
        <w:jc w:val="both"/>
        <w:rPr>
          <w:rFonts w:ascii="Times New Roman" w:hAnsi="Times New Roman"/>
          <w:sz w:val="22"/>
          <w:lang w:val="lt-LT"/>
        </w:rPr>
      </w:pPr>
      <w:r>
        <w:rPr>
          <w:rFonts w:ascii="Times New Roman" w:hAnsi="Times New Roman"/>
          <w:sz w:val="22"/>
          <w:lang w:val="lt-LT"/>
        </w:rPr>
        <w:t>1) nuo santuokos sudarymo yra praėję daugiau nei vieneri metai;</w:t>
      </w:r>
    </w:p>
    <w:p w:rsidR="00000000" w:rsidRDefault="00F856C4">
      <w:pPr>
        <w:ind w:firstLine="720"/>
        <w:jc w:val="both"/>
        <w:rPr>
          <w:rFonts w:ascii="Times New Roman" w:hAnsi="Times New Roman"/>
          <w:sz w:val="22"/>
          <w:lang w:val="lt-LT"/>
        </w:rPr>
      </w:pPr>
      <w:r>
        <w:rPr>
          <w:rFonts w:ascii="Times New Roman" w:hAnsi="Times New Roman"/>
          <w:sz w:val="22"/>
          <w:lang w:val="lt-LT"/>
        </w:rPr>
        <w:t>2) abu sutuoktiniai yra sudarę sutartį dėl santuokos nutraukimo pasekmių (turto padalijimo, vaikų išlaikymo i</w:t>
      </w:r>
      <w:r>
        <w:rPr>
          <w:rFonts w:ascii="Times New Roman" w:hAnsi="Times New Roman"/>
          <w:sz w:val="22"/>
          <w:lang w:val="lt-LT"/>
        </w:rPr>
        <w:t>r pan.);</w:t>
      </w:r>
    </w:p>
    <w:p w:rsidR="00000000" w:rsidRDefault="00F856C4">
      <w:pPr>
        <w:ind w:firstLine="720"/>
        <w:jc w:val="both"/>
        <w:rPr>
          <w:rFonts w:ascii="Times New Roman" w:hAnsi="Times New Roman"/>
          <w:sz w:val="22"/>
          <w:lang w:val="lt-LT"/>
        </w:rPr>
      </w:pPr>
      <w:r>
        <w:rPr>
          <w:rFonts w:ascii="Times New Roman" w:hAnsi="Times New Roman"/>
          <w:sz w:val="22"/>
          <w:lang w:val="lt-LT"/>
        </w:rPr>
        <w:t>3) abu sutuoktiniai yra visiškai veiksnūs.</w:t>
      </w:r>
    </w:p>
    <w:p w:rsidR="00000000" w:rsidRDefault="00F856C4">
      <w:pPr>
        <w:ind w:firstLine="720"/>
        <w:jc w:val="both"/>
        <w:rPr>
          <w:rFonts w:ascii="Times New Roman" w:hAnsi="Times New Roman"/>
          <w:sz w:val="22"/>
          <w:lang w:val="lt-LT"/>
        </w:rPr>
      </w:pPr>
      <w:r>
        <w:rPr>
          <w:rFonts w:ascii="Times New Roman" w:hAnsi="Times New Roman"/>
          <w:sz w:val="22"/>
          <w:lang w:val="lt-LT"/>
        </w:rPr>
        <w:t>2. Santuoka šio straipsnio numatytais atvejais nutraukiama supaprastinto proceso tvarka.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497" w:name="straipsnis52_3"/>
      <w:r>
        <w:rPr>
          <w:rFonts w:ascii="Times New Roman" w:hAnsi="Times New Roman"/>
          <w:b/>
          <w:sz w:val="22"/>
          <w:lang w:val="lt-LT"/>
        </w:rPr>
        <w:t>3.52 straipsnis. Prašymas nutraukti santuoką</w:t>
      </w:r>
    </w:p>
    <w:bookmarkEnd w:id="497"/>
    <w:p w:rsidR="00000000" w:rsidRDefault="00F856C4">
      <w:pPr>
        <w:ind w:firstLine="720"/>
        <w:jc w:val="both"/>
        <w:rPr>
          <w:rFonts w:ascii="Times New Roman" w:hAnsi="Times New Roman"/>
          <w:sz w:val="22"/>
          <w:lang w:val="lt-LT"/>
        </w:rPr>
      </w:pPr>
      <w:r>
        <w:rPr>
          <w:rFonts w:ascii="Times New Roman" w:hAnsi="Times New Roman"/>
          <w:sz w:val="22"/>
          <w:lang w:val="lt-LT"/>
        </w:rPr>
        <w:t>1. Bendras sutuoktinių prašymas nutraukti santuoką paduodamas vieno i</w:t>
      </w:r>
      <w:r>
        <w:rPr>
          <w:rFonts w:ascii="Times New Roman" w:hAnsi="Times New Roman"/>
          <w:sz w:val="22"/>
          <w:lang w:val="lt-LT"/>
        </w:rPr>
        <w:t>š sutuoktinių gyvenamosios vietos apylinkės teismui.</w:t>
      </w:r>
    </w:p>
    <w:p w:rsidR="00000000" w:rsidRDefault="00F856C4">
      <w:pPr>
        <w:ind w:firstLine="720"/>
        <w:jc w:val="both"/>
        <w:rPr>
          <w:rFonts w:ascii="Times New Roman" w:hAnsi="Times New Roman"/>
          <w:sz w:val="22"/>
          <w:lang w:val="lt-LT"/>
        </w:rPr>
      </w:pPr>
      <w:r>
        <w:rPr>
          <w:rFonts w:ascii="Times New Roman" w:hAnsi="Times New Roman"/>
          <w:sz w:val="22"/>
          <w:lang w:val="lt-LT"/>
        </w:rPr>
        <w:t>2. Kartu su prašymu dėl santuokos nutraukimo sutuoktiniai turi pateikti sutartį dėl santuokos nutraukimo pasekmių.</w:t>
      </w:r>
    </w:p>
    <w:p w:rsidR="00000000" w:rsidRDefault="00F856C4">
      <w:pPr>
        <w:ind w:firstLine="720"/>
        <w:jc w:val="both"/>
        <w:rPr>
          <w:rFonts w:ascii="Times New Roman" w:hAnsi="Times New Roman"/>
          <w:sz w:val="22"/>
          <w:lang w:val="lt-LT"/>
        </w:rPr>
      </w:pPr>
      <w:r>
        <w:rPr>
          <w:rFonts w:ascii="Times New Roman" w:hAnsi="Times New Roman"/>
          <w:sz w:val="22"/>
          <w:lang w:val="lt-LT"/>
        </w:rPr>
        <w:t>3. Prašyme turi būti nurodytos priežastys, dėl kurių, sutuoktinių manymu, jų santuoka iš</w:t>
      </w:r>
      <w:r>
        <w:rPr>
          <w:rFonts w:ascii="Times New Roman" w:hAnsi="Times New Roman"/>
          <w:sz w:val="22"/>
          <w:lang w:val="lt-LT"/>
        </w:rPr>
        <w:t>iro.</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498" w:name="straipsnis53_3"/>
      <w:r>
        <w:rPr>
          <w:rFonts w:ascii="Times New Roman" w:hAnsi="Times New Roman"/>
          <w:b/>
          <w:sz w:val="22"/>
          <w:lang w:val="lt-LT"/>
        </w:rPr>
        <w:t>3.53 straipsnis. Santuokos nutraukimo tvarka</w:t>
      </w:r>
    </w:p>
    <w:bookmarkEnd w:id="498"/>
    <w:p w:rsidR="00000000" w:rsidRDefault="00F856C4">
      <w:pPr>
        <w:ind w:firstLine="720"/>
        <w:jc w:val="both"/>
        <w:rPr>
          <w:rFonts w:ascii="Times New Roman" w:hAnsi="Times New Roman"/>
          <w:sz w:val="22"/>
          <w:lang w:val="lt-LT"/>
        </w:rPr>
      </w:pPr>
      <w:r>
        <w:rPr>
          <w:rFonts w:ascii="Times New Roman" w:hAnsi="Times New Roman"/>
          <w:sz w:val="22"/>
          <w:lang w:val="lt-LT"/>
        </w:rPr>
        <w:t>1. Teismas priima sprendimą santuoką nutraukti, jeigu įsitikina, kad santuoka faktiškai iširo. Santuoka laikoma iširusia, jeigu sutuoktiniai kartu bendrai nebegyvena ir negalima tikėtis, kad jie vėl pradės</w:t>
      </w:r>
      <w:r>
        <w:rPr>
          <w:rFonts w:ascii="Times New Roman" w:hAnsi="Times New Roman"/>
          <w:sz w:val="22"/>
          <w:lang w:val="lt-LT"/>
        </w:rPr>
        <w:t xml:space="preserve"> gyventi kartu.</w:t>
      </w:r>
    </w:p>
    <w:p w:rsidR="00000000" w:rsidRDefault="00F856C4">
      <w:pPr>
        <w:ind w:firstLine="720"/>
        <w:jc w:val="both"/>
        <w:rPr>
          <w:rFonts w:ascii="Times New Roman" w:hAnsi="Times New Roman"/>
          <w:sz w:val="22"/>
          <w:lang w:val="lt-LT"/>
        </w:rPr>
      </w:pPr>
      <w:r>
        <w:rPr>
          <w:rFonts w:ascii="Times New Roman" w:hAnsi="Times New Roman"/>
          <w:sz w:val="22"/>
          <w:lang w:val="lt-LT"/>
        </w:rPr>
        <w:t>2. Preziumuojama, kad santuoka faktiškai iširo, jeigu daugiau nei metus sutuoktiniai netvarko bendro ūkio ir negyvena santuokinio gyvenimo.</w:t>
      </w:r>
    </w:p>
    <w:p w:rsidR="00000000" w:rsidRDefault="00F856C4">
      <w:pPr>
        <w:ind w:firstLine="720"/>
        <w:jc w:val="both"/>
        <w:rPr>
          <w:rFonts w:ascii="Times New Roman" w:hAnsi="Times New Roman"/>
          <w:sz w:val="22"/>
          <w:lang w:val="lt-LT"/>
        </w:rPr>
      </w:pPr>
      <w:r>
        <w:rPr>
          <w:rFonts w:ascii="Times New Roman" w:hAnsi="Times New Roman"/>
          <w:sz w:val="22"/>
          <w:lang w:val="lt-LT"/>
        </w:rPr>
        <w:t>3. Teismas, savo sprendimu nutraukdamas santuoką, patvirtina ir sutuoktinių pateiktą sutartį dėl san</w:t>
      </w:r>
      <w:r>
        <w:rPr>
          <w:rFonts w:ascii="Times New Roman" w:hAnsi="Times New Roman"/>
          <w:sz w:val="22"/>
          <w:lang w:val="lt-LT"/>
        </w:rPr>
        <w:t>tuokos nutraukimo pasekmių, kurioje sutuoktiniai turi aptarti savo nepilnamečių vaikų ir vienas kito išlaikymo, nepilnamečių vaikų gyvenamosios vietos ir dalyvavimo juos auklėjant klausimus bei kitas savo turtines teises ir pareigas. Sutarties turinys įtra</w:t>
      </w:r>
      <w:r>
        <w:rPr>
          <w:rFonts w:ascii="Times New Roman" w:hAnsi="Times New Roman"/>
          <w:sz w:val="22"/>
          <w:lang w:val="lt-LT"/>
        </w:rPr>
        <w:t xml:space="preserve">ukiamas į teismo sprendimą. Iš esmės pasikeitus aplinkybėms (vieno buvusio sutuoktinio liga, nedarbingumas ir kt.), buvę sutuoktiniai arba vienas iš jų gali kreiptis į teismą dėl santuokos nutraukimo pasekmių sutarties sąlygų pakeitimo. </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4. Jeigu sutartis </w:t>
      </w:r>
      <w:r>
        <w:rPr>
          <w:rFonts w:ascii="Times New Roman" w:hAnsi="Times New Roman"/>
          <w:sz w:val="22"/>
          <w:lang w:val="lt-LT"/>
        </w:rPr>
        <w:t>dėl santuokos nutraukimo pasekmių prieštarauja viešajai tvarkai ar iš esmės pažeidžia sutuoktinių nepilnamečių vaikų ar vieno sutuoktinio teises ir teisėtus interesus, teismas sutarties netvirtina, o bylą dėl santuokos nutraukimo sustabdo, kol sutuoktiniai</w:t>
      </w:r>
      <w:r>
        <w:rPr>
          <w:rFonts w:ascii="Times New Roman" w:hAnsi="Times New Roman"/>
          <w:sz w:val="22"/>
          <w:lang w:val="lt-LT"/>
        </w:rPr>
        <w:t xml:space="preserve"> sudarys naują sutartį. Jeigu per šešis mėnesius nuo bylos sustabdymo dienos sutuoktiniai neįvykdo teismo nurodymų dėl sutarties turinio, teismas prašymą palieka nenagrinėtą.</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499" w:name="straipsnis54_3"/>
      <w:r>
        <w:rPr>
          <w:rFonts w:ascii="Times New Roman" w:hAnsi="Times New Roman"/>
          <w:b/>
          <w:sz w:val="22"/>
          <w:lang w:val="lt-LT"/>
        </w:rPr>
        <w:t>3.54 straipsnis. Sutuoktinių taikinimas</w:t>
      </w:r>
    </w:p>
    <w:bookmarkEnd w:id="499"/>
    <w:p w:rsidR="00000000" w:rsidRDefault="00F856C4">
      <w:pPr>
        <w:ind w:firstLine="720"/>
        <w:jc w:val="both"/>
        <w:rPr>
          <w:rFonts w:ascii="Times New Roman" w:hAnsi="Times New Roman"/>
          <w:sz w:val="22"/>
          <w:lang w:val="lt-LT"/>
        </w:rPr>
      </w:pPr>
      <w:r>
        <w:rPr>
          <w:rFonts w:ascii="Times New Roman" w:hAnsi="Times New Roman"/>
          <w:sz w:val="22"/>
          <w:lang w:val="lt-LT"/>
        </w:rPr>
        <w:t>1. Teismas privalo imtis priemonių sutuo</w:t>
      </w:r>
      <w:r>
        <w:rPr>
          <w:rFonts w:ascii="Times New Roman" w:hAnsi="Times New Roman"/>
          <w:sz w:val="22"/>
          <w:lang w:val="lt-LT"/>
        </w:rPr>
        <w:t>ktiniams sutaikyti.</w:t>
      </w:r>
    </w:p>
    <w:p w:rsidR="00000000" w:rsidRDefault="00F856C4">
      <w:pPr>
        <w:ind w:firstLine="720"/>
        <w:jc w:val="both"/>
        <w:rPr>
          <w:rFonts w:ascii="Times New Roman" w:hAnsi="Times New Roman"/>
          <w:sz w:val="22"/>
          <w:lang w:val="lt-LT"/>
        </w:rPr>
      </w:pPr>
      <w:r>
        <w:rPr>
          <w:rFonts w:ascii="Times New Roman" w:hAnsi="Times New Roman"/>
          <w:sz w:val="22"/>
          <w:lang w:val="lt-LT"/>
        </w:rPr>
        <w:t>2. Vieno sutuoktinio prašymu arba savo iniciatyva teismas gali nustatyti ne ilgesnį kaip šešių mėnesių terminą sutuoktiniams susitaikyti. Tokiu atveju santuokos nutraukimo byla sustabdoma. Byla atnaujinama praėjus teismo nustatytam term</w:t>
      </w:r>
      <w:r>
        <w:rPr>
          <w:rFonts w:ascii="Times New Roman" w:hAnsi="Times New Roman"/>
          <w:sz w:val="22"/>
          <w:lang w:val="lt-LT"/>
        </w:rPr>
        <w:t>inui vieno iš sutuoktinių prašymu.</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per vienerius metus nuo susitaikymo termino pradžios nė vienas sutuoktinių nereikalauja nutraukti santuokos, prašymas dėl santuokos nutraukimo paliekamas nenagrinėtas.</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4. Jeigu sutuoktiniai daugiau nei vienerius </w:t>
      </w:r>
      <w:r>
        <w:rPr>
          <w:rFonts w:ascii="Times New Roman" w:hAnsi="Times New Roman"/>
          <w:sz w:val="22"/>
          <w:lang w:val="lt-LT"/>
        </w:rPr>
        <w:t>metus kartu bendrai nebegyvena arba termino susitaikyti nustatymas iš esmės prieštarautų vieno sutuoktinio ar jų vaikų interesams, taip pat kai abu sutuoktiniai reikalauja nagrinėti bylą iš esmės, terminas susitaikyti nenustatomas.</w:t>
      </w:r>
    </w:p>
    <w:p w:rsidR="00000000" w:rsidRDefault="00F856C4">
      <w:pPr>
        <w:ind w:firstLine="720"/>
        <w:jc w:val="both"/>
        <w:rPr>
          <w:rFonts w:ascii="Times New Roman" w:hAnsi="Times New Roman"/>
          <w:sz w:val="22"/>
          <w:lang w:val="lt-LT"/>
        </w:rPr>
      </w:pPr>
    </w:p>
    <w:p w:rsidR="00000000" w:rsidRDefault="00F856C4">
      <w:pPr>
        <w:pStyle w:val="Heading2"/>
        <w:jc w:val="center"/>
        <w:rPr>
          <w:caps/>
          <w:sz w:val="22"/>
        </w:rPr>
      </w:pPr>
      <w:bookmarkStart w:id="500" w:name="skirsnis25"/>
      <w:r>
        <w:rPr>
          <w:caps/>
          <w:sz w:val="22"/>
        </w:rPr>
        <w:t>Trečiasis skirsnis</w:t>
      </w:r>
    </w:p>
    <w:bookmarkEnd w:id="500"/>
    <w:p w:rsidR="00000000" w:rsidRDefault="00F856C4">
      <w:pPr>
        <w:pStyle w:val="Heading2"/>
        <w:jc w:val="center"/>
        <w:rPr>
          <w:caps/>
          <w:sz w:val="22"/>
        </w:rPr>
      </w:pPr>
      <w:r>
        <w:rPr>
          <w:caps/>
          <w:sz w:val="22"/>
        </w:rPr>
        <w:t>Sant</w:t>
      </w:r>
      <w:r>
        <w:rPr>
          <w:caps/>
          <w:sz w:val="22"/>
        </w:rPr>
        <w:t>uokos nutraukimas vieno sutuoktiniO PRAŠYMU</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501" w:name="straipsnis55_3"/>
      <w:r>
        <w:rPr>
          <w:rFonts w:ascii="Times New Roman" w:hAnsi="Times New Roman"/>
          <w:b/>
          <w:sz w:val="22"/>
          <w:lang w:val="lt-LT"/>
        </w:rPr>
        <w:t>3.55 straipsnis. Santuokos nutraukimo sąlygos</w:t>
      </w:r>
    </w:p>
    <w:bookmarkEnd w:id="501"/>
    <w:p w:rsidR="00000000" w:rsidRDefault="00F856C4">
      <w:pPr>
        <w:ind w:firstLine="720"/>
        <w:jc w:val="both"/>
        <w:rPr>
          <w:rFonts w:ascii="Times New Roman" w:hAnsi="Times New Roman"/>
          <w:sz w:val="22"/>
          <w:lang w:val="lt-LT"/>
        </w:rPr>
      </w:pPr>
      <w:r>
        <w:rPr>
          <w:rFonts w:ascii="Times New Roman" w:hAnsi="Times New Roman"/>
          <w:sz w:val="22"/>
          <w:lang w:val="lt-LT"/>
        </w:rPr>
        <w:t>1. Santuoka vieno sutuoktinio prašymu, kuris paduodamas pareiškėjo gyvenamosios vietos apylinkės teismui, gali būti nutraukta esant bent vienai iš šių sąlygų:</w:t>
      </w:r>
    </w:p>
    <w:p w:rsidR="00000000" w:rsidRDefault="00F856C4">
      <w:pPr>
        <w:ind w:firstLine="720"/>
        <w:jc w:val="both"/>
        <w:rPr>
          <w:rFonts w:ascii="Times New Roman" w:hAnsi="Times New Roman"/>
          <w:sz w:val="22"/>
          <w:lang w:val="lt-LT"/>
        </w:rPr>
      </w:pPr>
      <w:r>
        <w:rPr>
          <w:rFonts w:ascii="Times New Roman" w:hAnsi="Times New Roman"/>
          <w:sz w:val="22"/>
          <w:lang w:val="lt-LT"/>
        </w:rPr>
        <w:t>1) sut</w:t>
      </w:r>
      <w:r>
        <w:rPr>
          <w:rFonts w:ascii="Times New Roman" w:hAnsi="Times New Roman"/>
          <w:sz w:val="22"/>
          <w:lang w:val="lt-LT"/>
        </w:rPr>
        <w:t xml:space="preserve">uoktiniai gyvena skyrium (separacija) daugiau nei vienerius metus; </w:t>
      </w:r>
    </w:p>
    <w:p w:rsidR="00000000" w:rsidRDefault="00F856C4">
      <w:pPr>
        <w:ind w:firstLine="720"/>
        <w:jc w:val="both"/>
        <w:rPr>
          <w:rFonts w:ascii="Times New Roman" w:hAnsi="Times New Roman"/>
          <w:sz w:val="22"/>
          <w:lang w:val="lt-LT"/>
        </w:rPr>
      </w:pPr>
      <w:r>
        <w:rPr>
          <w:rFonts w:ascii="Times New Roman" w:hAnsi="Times New Roman"/>
          <w:sz w:val="22"/>
          <w:lang w:val="lt-LT"/>
        </w:rPr>
        <w:t>2) vienas sutuoktinis pripažintas teismo sprendimu neveiksniu po santuokos sudarymo;</w:t>
      </w:r>
    </w:p>
    <w:p w:rsidR="00000000" w:rsidRDefault="00F856C4">
      <w:pPr>
        <w:ind w:firstLine="720"/>
        <w:jc w:val="both"/>
        <w:rPr>
          <w:rFonts w:ascii="Times New Roman" w:hAnsi="Times New Roman"/>
          <w:sz w:val="22"/>
          <w:lang w:val="lt-LT"/>
        </w:rPr>
      </w:pPr>
      <w:r>
        <w:rPr>
          <w:rFonts w:ascii="Times New Roman" w:hAnsi="Times New Roman"/>
          <w:sz w:val="22"/>
          <w:lang w:val="lt-LT"/>
        </w:rPr>
        <w:t>3) vienas sutuoktinis teismo sprendimu pripažintas nežinia kur esančiu;</w:t>
      </w:r>
    </w:p>
    <w:p w:rsidR="00000000" w:rsidRDefault="00F856C4">
      <w:pPr>
        <w:pStyle w:val="BodyText"/>
        <w:ind w:firstLine="720"/>
        <w:rPr>
          <w:rFonts w:ascii="Times New Roman" w:hAnsi="Times New Roman"/>
          <w:b w:val="0"/>
          <w:sz w:val="22"/>
        </w:rPr>
      </w:pPr>
      <w:r>
        <w:rPr>
          <w:rFonts w:ascii="Times New Roman" w:hAnsi="Times New Roman"/>
          <w:b w:val="0"/>
          <w:sz w:val="22"/>
        </w:rPr>
        <w:t>4) vienas sutuoktinis atlieka l</w:t>
      </w:r>
      <w:r>
        <w:rPr>
          <w:rFonts w:ascii="Times New Roman" w:hAnsi="Times New Roman"/>
          <w:b w:val="0"/>
          <w:sz w:val="22"/>
        </w:rPr>
        <w:t>aisvės atėmimo bausmę ilgiau nei vienerius metus už netyčinį nusikaltimą.</w:t>
      </w:r>
    </w:p>
    <w:p w:rsidR="00000000" w:rsidRDefault="00F856C4">
      <w:pPr>
        <w:ind w:firstLine="720"/>
        <w:jc w:val="both"/>
        <w:rPr>
          <w:rFonts w:ascii="Times New Roman" w:hAnsi="Times New Roman"/>
          <w:sz w:val="22"/>
          <w:lang w:val="lt-LT"/>
        </w:rPr>
      </w:pPr>
      <w:r>
        <w:rPr>
          <w:rFonts w:ascii="Times New Roman" w:hAnsi="Times New Roman"/>
          <w:sz w:val="22"/>
          <w:lang w:val="lt-LT"/>
        </w:rPr>
        <w:t>2. Neveiksnaus sutuoktinio interesais prašymą dėl santuokos nutraukimo gali paduoti jo globėjas, prokuroras arba globos ir rūpybos institucija.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502" w:name="straipsnis56_3"/>
      <w:r>
        <w:rPr>
          <w:rFonts w:ascii="Times New Roman" w:hAnsi="Times New Roman"/>
          <w:b/>
          <w:sz w:val="22"/>
          <w:lang w:val="lt-LT"/>
        </w:rPr>
        <w:t>3.56 straipsnis. Prašymo turinys</w:t>
      </w:r>
    </w:p>
    <w:bookmarkEnd w:id="502"/>
    <w:p w:rsidR="00000000" w:rsidRDefault="00F856C4">
      <w:pPr>
        <w:ind w:firstLine="720"/>
        <w:jc w:val="both"/>
        <w:rPr>
          <w:rFonts w:ascii="Times New Roman" w:hAnsi="Times New Roman"/>
          <w:sz w:val="22"/>
          <w:lang w:val="lt-LT"/>
        </w:rPr>
      </w:pPr>
      <w:r>
        <w:rPr>
          <w:rFonts w:ascii="Times New Roman" w:hAnsi="Times New Roman"/>
          <w:sz w:val="22"/>
          <w:lang w:val="lt-LT"/>
        </w:rPr>
        <w:t>1. P</w:t>
      </w:r>
      <w:r>
        <w:rPr>
          <w:rFonts w:ascii="Times New Roman" w:hAnsi="Times New Roman"/>
          <w:sz w:val="22"/>
          <w:lang w:val="lt-LT"/>
        </w:rPr>
        <w:t>rašyme turi būti nurodytas vienas iš šio kodekso 3.55 straipsnio 1 dalyje numatytų santuokos nutraukimo pagrindų.</w:t>
      </w:r>
    </w:p>
    <w:p w:rsidR="00000000" w:rsidRDefault="00F856C4">
      <w:pPr>
        <w:ind w:firstLine="720"/>
        <w:jc w:val="both"/>
        <w:rPr>
          <w:rFonts w:ascii="Times New Roman" w:hAnsi="Times New Roman"/>
          <w:sz w:val="22"/>
          <w:lang w:val="lt-LT"/>
        </w:rPr>
      </w:pPr>
      <w:r>
        <w:rPr>
          <w:rFonts w:ascii="Times New Roman" w:hAnsi="Times New Roman"/>
          <w:sz w:val="22"/>
          <w:lang w:val="lt-LT"/>
        </w:rPr>
        <w:t>2. Prašyme taip pat privalo būti nurodyta, kaip pareiškėjas įvykdys savo pareigas kitam sutuoktiniui ir nepilnamečiams vaikams.</w:t>
      </w:r>
    </w:p>
    <w:p w:rsidR="00000000" w:rsidRDefault="00F856C4">
      <w:pPr>
        <w:ind w:firstLine="720"/>
        <w:jc w:val="both"/>
        <w:rPr>
          <w:rFonts w:ascii="Times New Roman" w:hAnsi="Times New Roman"/>
          <w:sz w:val="22"/>
          <w:lang w:val="lt-LT"/>
        </w:rPr>
      </w:pPr>
      <w:r>
        <w:rPr>
          <w:rFonts w:ascii="Times New Roman" w:hAnsi="Times New Roman"/>
          <w:sz w:val="22"/>
          <w:lang w:val="lt-LT"/>
        </w:rPr>
        <w:t>3. Prašyme tai</w:t>
      </w:r>
      <w:r>
        <w:rPr>
          <w:rFonts w:ascii="Times New Roman" w:hAnsi="Times New Roman"/>
          <w:sz w:val="22"/>
          <w:lang w:val="lt-LT"/>
        </w:rPr>
        <w:t>p pat turi būti nurodyti Civilinio proceso kodekse numatyti duomenys.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503" w:name="straipsnis57_3"/>
      <w:r>
        <w:rPr>
          <w:rFonts w:ascii="Times New Roman" w:hAnsi="Times New Roman"/>
          <w:b/>
          <w:sz w:val="22"/>
          <w:lang w:val="lt-LT"/>
        </w:rPr>
        <w:t>3.57 straipsnis. Prašymo nagrinėjimas</w:t>
      </w:r>
    </w:p>
    <w:bookmarkEnd w:id="503"/>
    <w:p w:rsidR="00000000" w:rsidRDefault="00F856C4">
      <w:pPr>
        <w:ind w:firstLine="720"/>
        <w:jc w:val="both"/>
        <w:rPr>
          <w:rFonts w:ascii="Times New Roman" w:hAnsi="Times New Roman"/>
          <w:sz w:val="22"/>
          <w:lang w:val="lt-LT"/>
        </w:rPr>
      </w:pPr>
      <w:r>
        <w:rPr>
          <w:rFonts w:ascii="Times New Roman" w:hAnsi="Times New Roman"/>
          <w:sz w:val="22"/>
          <w:lang w:val="lt-LT"/>
        </w:rPr>
        <w:t>1. Sutuoktinio prašymas dėl santuokos nutraukimo nagrinėjamas supaprastinto proceso tvarka.</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byla nagrinėjama dėl santuokos nutraukimo paga</w:t>
      </w:r>
      <w:r>
        <w:rPr>
          <w:rFonts w:ascii="Times New Roman" w:hAnsi="Times New Roman"/>
          <w:sz w:val="22"/>
          <w:lang w:val="lt-LT"/>
        </w:rPr>
        <w:t>l vieno sutuoktinio prašymą, šio kodekso 3.54 straipsnyje numatytos taikinimo priemonės netaikomos.</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3. Teismas, atsižvelgdamas į vieno sutuoktinio amžių, santuokos trukmę, sutuoktinių nepilnamečių vaikų interesus, gali atsisakyti nutraukti santuoką, jeigu </w:t>
      </w:r>
      <w:r>
        <w:rPr>
          <w:rFonts w:ascii="Times New Roman" w:hAnsi="Times New Roman"/>
          <w:sz w:val="22"/>
          <w:lang w:val="lt-LT"/>
        </w:rPr>
        <w:t>santuokos nutraukimas padarytų esminės turtinės ar neturtinės žalos vienam sutuoktiniui ar jų nepilnamečiams vaikams.</w:t>
      </w:r>
    </w:p>
    <w:p w:rsidR="00000000" w:rsidRDefault="00F856C4">
      <w:pPr>
        <w:ind w:firstLine="720"/>
        <w:jc w:val="both"/>
        <w:rPr>
          <w:rFonts w:ascii="Times New Roman" w:hAnsi="Times New Roman"/>
          <w:sz w:val="22"/>
          <w:lang w:val="lt-LT"/>
        </w:rPr>
      </w:pPr>
      <w:r>
        <w:rPr>
          <w:rFonts w:ascii="Times New Roman" w:hAnsi="Times New Roman"/>
          <w:sz w:val="22"/>
          <w:lang w:val="lt-LT"/>
        </w:rPr>
        <w:t>4. Kitas sutuoktinis arba jo globėjas turi teisę pareikšti, kad santuoka iširo dėl prašymą padavusio sutuoktinio kaltės, ir reikalauti, ka</w:t>
      </w:r>
      <w:r>
        <w:rPr>
          <w:rFonts w:ascii="Times New Roman" w:hAnsi="Times New Roman"/>
          <w:sz w:val="22"/>
          <w:lang w:val="lt-LT"/>
        </w:rPr>
        <w:t>d teismas santuoką nutrauktų dėl pareiškėjo kaltės. Jeigu tokį prašymą teismas pripažįsta pagrįstu, santuoka nutraukiama konstatuojant, kad ji iširo dėl santuokos nutraukimą inicijavusio sutuoktinio kaltės (šio kodekso 3.60 straipsnis).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504" w:name="straipsnis58_3"/>
      <w:r>
        <w:rPr>
          <w:rFonts w:ascii="Times New Roman" w:hAnsi="Times New Roman"/>
          <w:b/>
          <w:sz w:val="22"/>
          <w:lang w:val="lt-LT"/>
        </w:rPr>
        <w:t>3.58 straipsnis. P</w:t>
      </w:r>
      <w:r>
        <w:rPr>
          <w:rFonts w:ascii="Times New Roman" w:hAnsi="Times New Roman"/>
          <w:b/>
          <w:sz w:val="22"/>
          <w:lang w:val="lt-LT"/>
        </w:rPr>
        <w:t>rivalomas globos (rūpybos) institucijos dalyvavimas</w:t>
      </w:r>
    </w:p>
    <w:bookmarkEnd w:id="504"/>
    <w:p w:rsidR="00000000" w:rsidRDefault="00F856C4">
      <w:pPr>
        <w:ind w:firstLine="720"/>
        <w:jc w:val="both"/>
        <w:rPr>
          <w:rFonts w:ascii="Times New Roman" w:hAnsi="Times New Roman"/>
          <w:sz w:val="22"/>
          <w:lang w:val="lt-LT"/>
        </w:rPr>
      </w:pPr>
      <w:r>
        <w:rPr>
          <w:rFonts w:ascii="Times New Roman" w:hAnsi="Times New Roman"/>
          <w:sz w:val="22"/>
          <w:lang w:val="lt-LT"/>
        </w:rPr>
        <w:t>Jeigu vienas sutuoktinis yra neveiksnus, globos (rūpybos) institucija privalo pateikti teismui išvadą dėl neveiksnaus sutuoktinio turtinių teisių užtikrinimo nutraukus santuoką.</w:t>
      </w:r>
    </w:p>
    <w:p w:rsidR="00000000" w:rsidRDefault="00F856C4">
      <w:pPr>
        <w:ind w:firstLine="720"/>
        <w:jc w:val="both"/>
        <w:rPr>
          <w:rFonts w:ascii="Times New Roman" w:hAnsi="Times New Roman"/>
          <w:sz w:val="22"/>
          <w:lang w:val="lt-LT"/>
        </w:rPr>
      </w:pPr>
    </w:p>
    <w:p w:rsidR="00000000" w:rsidRDefault="00F856C4">
      <w:pPr>
        <w:ind w:left="2610" w:hanging="1890"/>
        <w:jc w:val="both"/>
        <w:rPr>
          <w:rFonts w:ascii="Times New Roman" w:hAnsi="Times New Roman"/>
          <w:sz w:val="22"/>
          <w:lang w:val="lt-LT"/>
        </w:rPr>
      </w:pPr>
      <w:bookmarkStart w:id="505" w:name="straipsnis59_3"/>
      <w:r>
        <w:rPr>
          <w:rFonts w:ascii="Times New Roman" w:hAnsi="Times New Roman"/>
          <w:b/>
          <w:sz w:val="22"/>
          <w:lang w:val="lt-LT"/>
        </w:rPr>
        <w:t>3.59 straipsnis. Klausima</w:t>
      </w:r>
      <w:r>
        <w:rPr>
          <w:rFonts w:ascii="Times New Roman" w:hAnsi="Times New Roman"/>
          <w:b/>
          <w:sz w:val="22"/>
          <w:lang w:val="lt-LT"/>
        </w:rPr>
        <w:t>i, kuriuos teismas išsprendžia nutraukdamas santuoką</w:t>
      </w:r>
    </w:p>
    <w:bookmarkEnd w:id="505"/>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Teismas, nutraukdamas santuoką, turi išspręsti sutuoktinių nepilnamečių vaikų gyvenamosios vietos ir jų išlaikymo, taip pat vieno sutuoktinio išlaikymo bei jų bendro turto padalijimo klausimus, išskyrus </w:t>
      </w:r>
      <w:r>
        <w:rPr>
          <w:rFonts w:ascii="Times New Roman" w:hAnsi="Times New Roman"/>
          <w:sz w:val="22"/>
          <w:lang w:val="lt-LT"/>
        </w:rPr>
        <w:t>atvejus, kai turtas padalytas bendru sutuoktinių susitarimu, patvirtintu notarine tvarka.</w:t>
      </w:r>
    </w:p>
    <w:p w:rsidR="00000000" w:rsidRDefault="00F856C4">
      <w:pPr>
        <w:ind w:firstLine="720"/>
        <w:jc w:val="both"/>
        <w:rPr>
          <w:rFonts w:ascii="Times New Roman" w:hAnsi="Times New Roman"/>
          <w:caps/>
          <w:sz w:val="22"/>
          <w:lang w:val="lt-LT"/>
        </w:rPr>
      </w:pPr>
    </w:p>
    <w:p w:rsidR="00000000" w:rsidRDefault="00F856C4">
      <w:pPr>
        <w:pStyle w:val="Heading2"/>
        <w:ind w:firstLine="0"/>
        <w:jc w:val="center"/>
        <w:rPr>
          <w:caps/>
          <w:sz w:val="22"/>
        </w:rPr>
      </w:pPr>
      <w:bookmarkStart w:id="506" w:name="skirsnis26"/>
      <w:r>
        <w:rPr>
          <w:caps/>
          <w:sz w:val="22"/>
        </w:rPr>
        <w:t>Ketvirtasis skirsnis</w:t>
      </w:r>
    </w:p>
    <w:bookmarkEnd w:id="506"/>
    <w:p w:rsidR="00000000" w:rsidRDefault="00F856C4">
      <w:pPr>
        <w:pStyle w:val="Heading2"/>
        <w:ind w:firstLine="0"/>
        <w:jc w:val="center"/>
        <w:rPr>
          <w:caps/>
          <w:sz w:val="22"/>
        </w:rPr>
      </w:pPr>
      <w:r>
        <w:rPr>
          <w:caps/>
          <w:sz w:val="22"/>
        </w:rPr>
        <w:t xml:space="preserve">Santuokos nutraukimas dėl SUTUOKTINIO </w:t>
      </w:r>
      <w:r>
        <w:rPr>
          <w:caps/>
          <w:sz w:val="22"/>
        </w:rPr>
        <w:br/>
        <w:t>(sutuoktinių) kaltės</w:t>
      </w:r>
    </w:p>
    <w:p w:rsidR="00000000" w:rsidRDefault="00F856C4">
      <w:pPr>
        <w:ind w:firstLine="720"/>
        <w:jc w:val="both"/>
        <w:rPr>
          <w:rFonts w:ascii="Times New Roman" w:hAnsi="Times New Roman"/>
          <w:b/>
          <w:caps/>
          <w:sz w:val="22"/>
          <w:lang w:val="lt-LT"/>
        </w:rPr>
      </w:pPr>
    </w:p>
    <w:p w:rsidR="00000000" w:rsidRDefault="00F856C4">
      <w:pPr>
        <w:ind w:firstLine="720"/>
        <w:jc w:val="both"/>
        <w:rPr>
          <w:rFonts w:ascii="Times New Roman" w:hAnsi="Times New Roman"/>
          <w:b/>
          <w:sz w:val="22"/>
          <w:lang w:val="lt-LT"/>
        </w:rPr>
      </w:pPr>
      <w:bookmarkStart w:id="507" w:name="straipsnis60_3"/>
      <w:r>
        <w:rPr>
          <w:rFonts w:ascii="Times New Roman" w:hAnsi="Times New Roman"/>
          <w:b/>
          <w:sz w:val="22"/>
          <w:lang w:val="lt-LT"/>
        </w:rPr>
        <w:t>3.60 straipsnis. Santuokos nutraukimo sąlygos</w:t>
      </w:r>
    </w:p>
    <w:bookmarkEnd w:id="507"/>
    <w:p w:rsidR="00000000" w:rsidRDefault="00F856C4">
      <w:pPr>
        <w:ind w:firstLine="720"/>
        <w:jc w:val="both"/>
        <w:rPr>
          <w:rFonts w:ascii="Times New Roman" w:hAnsi="Times New Roman"/>
          <w:sz w:val="22"/>
          <w:lang w:val="lt-LT"/>
        </w:rPr>
      </w:pPr>
      <w:r>
        <w:rPr>
          <w:rFonts w:ascii="Times New Roman" w:hAnsi="Times New Roman"/>
          <w:sz w:val="22"/>
          <w:lang w:val="lt-LT"/>
        </w:rPr>
        <w:t>1. Sutuoktinis gali reikalauti nutrau</w:t>
      </w:r>
      <w:r>
        <w:rPr>
          <w:rFonts w:ascii="Times New Roman" w:hAnsi="Times New Roman"/>
          <w:sz w:val="22"/>
          <w:lang w:val="lt-LT"/>
        </w:rPr>
        <w:t>kti santuoką šiame skirsnyje nustatytais pagrindais, jeigu ji faktiškai iširo dėl kito sutuoktinio kaltės.</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Sutuoktinis pripažįstamas kaltu dėl santuokos iširimo, jeigu jis iš esmės pažeidė savo kaip sutuoktinio pareigas, numatytas šioje knygoje, ir dėl </w:t>
      </w:r>
      <w:r>
        <w:rPr>
          <w:rFonts w:ascii="Times New Roman" w:hAnsi="Times New Roman"/>
          <w:sz w:val="22"/>
          <w:lang w:val="lt-LT"/>
        </w:rPr>
        <w:t>to bendras sutuoktinių gyvenimas tapo negalimas.</w:t>
      </w:r>
    </w:p>
    <w:p w:rsidR="00000000" w:rsidRDefault="00F856C4">
      <w:pPr>
        <w:ind w:firstLine="720"/>
        <w:jc w:val="both"/>
        <w:rPr>
          <w:rFonts w:ascii="Times New Roman" w:hAnsi="Times New Roman"/>
          <w:sz w:val="22"/>
          <w:lang w:val="lt-LT"/>
        </w:rPr>
      </w:pPr>
      <w:r>
        <w:rPr>
          <w:rFonts w:ascii="Times New Roman" w:hAnsi="Times New Roman"/>
          <w:sz w:val="22"/>
          <w:lang w:val="lt-LT"/>
        </w:rPr>
        <w:t>3. Preziumuojama, kad santuoka iširo dėl kito sutuoktinio kaltės, jeigu jis yra nuteisiamas už tyčinį nusikaltimą arba yra neištikimas, arba žiauriai elgiasi su kitu sutuoktiniu ar šeimos nariais, arba palik</w:t>
      </w:r>
      <w:r>
        <w:rPr>
          <w:rFonts w:ascii="Times New Roman" w:hAnsi="Times New Roman"/>
          <w:sz w:val="22"/>
          <w:lang w:val="lt-LT"/>
        </w:rPr>
        <w:t>o šeimą ir daugiau kaip vienerius metus visiškai ja nesirūpina.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508" w:name="straipsnis61_3"/>
      <w:r>
        <w:rPr>
          <w:rFonts w:ascii="Times New Roman" w:hAnsi="Times New Roman"/>
          <w:b/>
          <w:sz w:val="22"/>
          <w:lang w:val="lt-LT"/>
        </w:rPr>
        <w:t>3.61 straipsnis. Abiejų sutuoktinių kaltė</w:t>
      </w:r>
    </w:p>
    <w:bookmarkEnd w:id="508"/>
    <w:p w:rsidR="00000000" w:rsidRDefault="00F856C4">
      <w:pPr>
        <w:ind w:firstLine="720"/>
        <w:jc w:val="both"/>
        <w:rPr>
          <w:rFonts w:ascii="Times New Roman" w:hAnsi="Times New Roman"/>
          <w:sz w:val="22"/>
          <w:lang w:val="lt-LT"/>
        </w:rPr>
      </w:pPr>
      <w:r>
        <w:rPr>
          <w:rFonts w:ascii="Times New Roman" w:hAnsi="Times New Roman"/>
          <w:sz w:val="22"/>
          <w:lang w:val="lt-LT"/>
        </w:rPr>
        <w:t>1. Sutuoktinis, kuriam pareikštas ieškinys dėl santuokos nutraukimo, gali prieštarauti dėl savo kaltės ir nurodyti faktų, patvirtinančių, kad santuok</w:t>
      </w:r>
      <w:r>
        <w:rPr>
          <w:rFonts w:ascii="Times New Roman" w:hAnsi="Times New Roman"/>
          <w:sz w:val="22"/>
          <w:lang w:val="lt-LT"/>
        </w:rPr>
        <w:t>a iširo dėl ieškovo kaltės.</w:t>
      </w:r>
    </w:p>
    <w:p w:rsidR="00000000" w:rsidRDefault="00F856C4">
      <w:pPr>
        <w:ind w:firstLine="720"/>
        <w:jc w:val="both"/>
        <w:rPr>
          <w:rFonts w:ascii="Times New Roman" w:hAnsi="Times New Roman"/>
          <w:sz w:val="22"/>
          <w:lang w:val="lt-LT"/>
        </w:rPr>
      </w:pPr>
      <w:r>
        <w:rPr>
          <w:rFonts w:ascii="Times New Roman" w:hAnsi="Times New Roman"/>
          <w:sz w:val="22"/>
          <w:lang w:val="lt-LT"/>
        </w:rPr>
        <w:t>2. Teismas, atsižvelgdamas į bylos aplinkybes, gali pripažinti, kad santuoka iširo dėl abiejų sutuoktinių kaltės.</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3. Pripažinus, kad santuoka iširo dėl abiejų sutuoktinių kaltės, atsiranda tos pačios pasekmės, kaip ir nutraukus </w:t>
      </w:r>
      <w:r>
        <w:rPr>
          <w:rFonts w:ascii="Times New Roman" w:hAnsi="Times New Roman"/>
          <w:sz w:val="22"/>
          <w:lang w:val="lt-LT"/>
        </w:rPr>
        <w:t>santuoką sutuoktinių bendru sutikimu (šio kodekso 3.51–3.54 straipsniai).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509" w:name="straipsnis62_3"/>
      <w:r>
        <w:rPr>
          <w:rFonts w:ascii="Times New Roman" w:hAnsi="Times New Roman"/>
          <w:b/>
          <w:sz w:val="22"/>
          <w:lang w:val="lt-LT"/>
        </w:rPr>
        <w:t>3.62 straipsnis. Santuokos nutraukimo tvarka</w:t>
      </w:r>
    </w:p>
    <w:bookmarkEnd w:id="509"/>
    <w:p w:rsidR="00000000" w:rsidRDefault="00F856C4">
      <w:pPr>
        <w:ind w:firstLine="720"/>
        <w:jc w:val="both"/>
        <w:rPr>
          <w:rFonts w:ascii="Times New Roman" w:hAnsi="Times New Roman"/>
          <w:sz w:val="22"/>
          <w:lang w:val="lt-LT"/>
        </w:rPr>
      </w:pPr>
      <w:r>
        <w:rPr>
          <w:rFonts w:ascii="Times New Roman" w:hAnsi="Times New Roman"/>
          <w:sz w:val="22"/>
          <w:lang w:val="lt-LT"/>
        </w:rPr>
        <w:t>1. Santuoka dėl vieno sutuoktinio kaltės nutraukiama ieškinio teisenos tvarka.</w:t>
      </w:r>
    </w:p>
    <w:p w:rsidR="00000000" w:rsidRDefault="00F856C4">
      <w:pPr>
        <w:pStyle w:val="BodyText"/>
        <w:ind w:firstLine="720"/>
        <w:rPr>
          <w:rFonts w:ascii="Times New Roman" w:hAnsi="Times New Roman"/>
          <w:b w:val="0"/>
          <w:sz w:val="22"/>
        </w:rPr>
      </w:pPr>
      <w:r>
        <w:rPr>
          <w:rFonts w:ascii="Times New Roman" w:hAnsi="Times New Roman"/>
          <w:b w:val="0"/>
          <w:sz w:val="22"/>
        </w:rPr>
        <w:t>2. Vieno sutuoktinio reikalavimu byla nagrinėjama uždaram</w:t>
      </w:r>
      <w:r>
        <w:rPr>
          <w:rFonts w:ascii="Times New Roman" w:hAnsi="Times New Roman"/>
          <w:b w:val="0"/>
          <w:sz w:val="22"/>
        </w:rPr>
        <w:t>e teismo posėdyje.</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3. Nagrinėjant santuokos nutraukimo bylą, </w:t>
      </w:r>
      <w:r>
        <w:rPr>
          <w:rFonts w:ascii="Times New Roman" w:hAnsi="Times New Roman"/>
          <w:i/>
          <w:sz w:val="22"/>
          <w:lang w:val="lt-LT"/>
        </w:rPr>
        <w:t>mutatis mutandis</w:t>
      </w:r>
      <w:r>
        <w:rPr>
          <w:rFonts w:ascii="Times New Roman" w:hAnsi="Times New Roman"/>
          <w:sz w:val="22"/>
          <w:lang w:val="lt-LT"/>
        </w:rPr>
        <w:t xml:space="preserve"> taikomas šio kodekso 3.59 straipsnis.</w:t>
      </w:r>
    </w:p>
    <w:p w:rsidR="00000000" w:rsidRDefault="00F856C4">
      <w:pPr>
        <w:ind w:firstLine="720"/>
        <w:jc w:val="both"/>
        <w:rPr>
          <w:rFonts w:ascii="Times New Roman" w:hAnsi="Times New Roman"/>
          <w:sz w:val="22"/>
          <w:lang w:val="lt-LT"/>
        </w:rPr>
      </w:pPr>
    </w:p>
    <w:p w:rsidR="00000000" w:rsidRDefault="00F856C4">
      <w:pPr>
        <w:ind w:left="2610" w:hanging="1890"/>
        <w:jc w:val="both"/>
        <w:rPr>
          <w:rFonts w:ascii="Times New Roman" w:hAnsi="Times New Roman"/>
          <w:b/>
          <w:sz w:val="22"/>
          <w:lang w:val="lt-LT"/>
        </w:rPr>
      </w:pPr>
      <w:bookmarkStart w:id="510" w:name="straipsnis63_3"/>
      <w:r>
        <w:rPr>
          <w:rFonts w:ascii="Times New Roman" w:hAnsi="Times New Roman"/>
          <w:b/>
          <w:sz w:val="22"/>
          <w:lang w:val="lt-LT"/>
        </w:rPr>
        <w:t>3.63 straipsnis. Santuokos nutraukimo priežasčių nenurodymas teismo sprendime</w:t>
      </w:r>
    </w:p>
    <w:bookmarkEnd w:id="510"/>
    <w:p w:rsidR="00000000" w:rsidRDefault="00F856C4">
      <w:pPr>
        <w:ind w:firstLine="720"/>
        <w:jc w:val="both"/>
        <w:rPr>
          <w:rFonts w:ascii="Times New Roman" w:hAnsi="Times New Roman"/>
          <w:sz w:val="22"/>
          <w:lang w:val="lt-LT"/>
        </w:rPr>
      </w:pPr>
      <w:r>
        <w:rPr>
          <w:rFonts w:ascii="Times New Roman" w:hAnsi="Times New Roman"/>
          <w:sz w:val="22"/>
          <w:lang w:val="lt-LT"/>
        </w:rPr>
        <w:t>Abiejų sutuoktinių prašymu teismas, nutraukdamas santuoką, sp</w:t>
      </w:r>
      <w:r>
        <w:rPr>
          <w:rFonts w:ascii="Times New Roman" w:hAnsi="Times New Roman"/>
          <w:sz w:val="22"/>
          <w:lang w:val="lt-LT"/>
        </w:rPr>
        <w:t>rendime nenurodo konkrečių faktų, patvirtinančių vieno ar abiejų sutuoktinių kaltę dėl santuokos nutraukimo, o tik konstatuoja, kad santuoka iširo dėl vieno ar abiejų sutuoktinių kaltės.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511" w:name="straipsnis64_3"/>
      <w:r>
        <w:rPr>
          <w:rFonts w:ascii="Times New Roman" w:hAnsi="Times New Roman"/>
          <w:b/>
          <w:sz w:val="22"/>
          <w:lang w:val="lt-LT"/>
        </w:rPr>
        <w:t>3.64 straipsnis. Sutuoktinių taikinimas</w:t>
      </w:r>
    </w:p>
    <w:bookmarkEnd w:id="511"/>
    <w:p w:rsidR="00000000" w:rsidRDefault="00F856C4">
      <w:pPr>
        <w:ind w:firstLine="720"/>
        <w:jc w:val="both"/>
        <w:rPr>
          <w:rFonts w:ascii="Times New Roman" w:hAnsi="Times New Roman"/>
          <w:sz w:val="22"/>
          <w:lang w:val="lt-LT"/>
        </w:rPr>
      </w:pPr>
      <w:r>
        <w:rPr>
          <w:rFonts w:ascii="Times New Roman" w:hAnsi="Times New Roman"/>
          <w:sz w:val="22"/>
          <w:lang w:val="lt-LT"/>
        </w:rPr>
        <w:t>1. Teismas privalo imtis pri</w:t>
      </w:r>
      <w:r>
        <w:rPr>
          <w:rFonts w:ascii="Times New Roman" w:hAnsi="Times New Roman"/>
          <w:sz w:val="22"/>
          <w:lang w:val="lt-LT"/>
        </w:rPr>
        <w:t>emonių sutuoktiniams sutaikyti.</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Teismas privalo pasiūlyti sutuoktiniams taikiai išspręsti jų abiejų turtinius, vaikų išlaikymo ir auklėjimo klausimus, taip pat kitas santuokos nutraukimo pasekmes. Jeigu sutuoktiniai susitaria, taikomos šio kodekso 3.53 </w:t>
      </w:r>
      <w:r>
        <w:rPr>
          <w:rFonts w:ascii="Times New Roman" w:hAnsi="Times New Roman"/>
          <w:sz w:val="22"/>
          <w:lang w:val="lt-LT"/>
        </w:rPr>
        <w:t>straipsnio 3 ir 4 dalys.</w:t>
      </w:r>
    </w:p>
    <w:p w:rsidR="00000000" w:rsidRDefault="00F856C4">
      <w:pPr>
        <w:ind w:firstLine="720"/>
        <w:jc w:val="both"/>
        <w:rPr>
          <w:rFonts w:ascii="Times New Roman" w:hAnsi="Times New Roman"/>
          <w:sz w:val="22"/>
          <w:lang w:val="lt-LT"/>
        </w:rPr>
      </w:pPr>
      <w:r>
        <w:rPr>
          <w:rFonts w:ascii="Times New Roman" w:hAnsi="Times New Roman"/>
          <w:sz w:val="22"/>
          <w:lang w:val="lt-LT"/>
        </w:rPr>
        <w:t>3. Teismas taiko šio kodekso 3.54 straipsnio 2 ir 3 dalyse numatytas priemones, išskyrus atvejus, kai jų taikymas gali pakenkti reikalaujančio nutraukti santuoką sutuoktinio arba sutuoktinių nepilnamečių vaikų interesams.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512" w:name="straipsnis65_3"/>
      <w:r>
        <w:rPr>
          <w:rFonts w:ascii="Times New Roman" w:hAnsi="Times New Roman"/>
          <w:b/>
          <w:sz w:val="22"/>
          <w:lang w:val="lt-LT"/>
        </w:rPr>
        <w:t>3.65 str</w:t>
      </w:r>
      <w:r>
        <w:rPr>
          <w:rFonts w:ascii="Times New Roman" w:hAnsi="Times New Roman"/>
          <w:b/>
          <w:sz w:val="22"/>
          <w:lang w:val="lt-LT"/>
        </w:rPr>
        <w:t>aipsnis. Laikinosios apsaugos priemonės</w:t>
      </w:r>
    </w:p>
    <w:bookmarkEnd w:id="512"/>
    <w:p w:rsidR="00000000" w:rsidRDefault="00F856C4">
      <w:pPr>
        <w:ind w:firstLine="720"/>
        <w:jc w:val="both"/>
        <w:rPr>
          <w:rFonts w:ascii="Times New Roman" w:hAnsi="Times New Roman"/>
          <w:sz w:val="22"/>
          <w:lang w:val="lt-LT"/>
        </w:rPr>
      </w:pPr>
      <w:r>
        <w:rPr>
          <w:rFonts w:ascii="Times New Roman" w:hAnsi="Times New Roman"/>
          <w:sz w:val="22"/>
          <w:lang w:val="lt-LT"/>
        </w:rPr>
        <w:t>1. Teismas, atsižvelgdamas į sutuoktinių vaikų, taip pat į vieno sutuoktinio interesus, gali taikyti laikinąsias jų apsaugos priemones, kol bus priimtas teismo sprendimas.</w:t>
      </w:r>
    </w:p>
    <w:p w:rsidR="00000000" w:rsidRDefault="00F856C4">
      <w:pPr>
        <w:ind w:firstLine="720"/>
        <w:jc w:val="both"/>
        <w:rPr>
          <w:rFonts w:ascii="Times New Roman" w:hAnsi="Times New Roman"/>
          <w:sz w:val="22"/>
          <w:lang w:val="lt-LT"/>
        </w:rPr>
      </w:pPr>
      <w:r>
        <w:rPr>
          <w:rFonts w:ascii="Times New Roman" w:hAnsi="Times New Roman"/>
          <w:sz w:val="22"/>
          <w:lang w:val="lt-LT"/>
        </w:rPr>
        <w:t>2. Teismas gali taikyti šias laikinąsias aps</w:t>
      </w:r>
      <w:r>
        <w:rPr>
          <w:rFonts w:ascii="Times New Roman" w:hAnsi="Times New Roman"/>
          <w:sz w:val="22"/>
          <w:lang w:val="lt-LT"/>
        </w:rPr>
        <w:t>augos priemones:</w:t>
      </w:r>
    </w:p>
    <w:p w:rsidR="00000000" w:rsidRDefault="00F856C4">
      <w:pPr>
        <w:ind w:firstLine="720"/>
        <w:jc w:val="both"/>
        <w:rPr>
          <w:rFonts w:ascii="Times New Roman" w:hAnsi="Times New Roman"/>
          <w:sz w:val="22"/>
          <w:lang w:val="lt-LT"/>
        </w:rPr>
      </w:pPr>
      <w:r>
        <w:rPr>
          <w:rFonts w:ascii="Times New Roman" w:hAnsi="Times New Roman"/>
          <w:sz w:val="22"/>
          <w:lang w:val="lt-LT"/>
        </w:rPr>
        <w:t>1) įpareigoti, esant galimybei, vieną sutuoktinį gyventi skyrium;</w:t>
      </w:r>
    </w:p>
    <w:p w:rsidR="00000000" w:rsidRDefault="00F856C4">
      <w:pPr>
        <w:ind w:firstLine="720"/>
        <w:jc w:val="both"/>
        <w:rPr>
          <w:rFonts w:ascii="Times New Roman" w:hAnsi="Times New Roman"/>
          <w:sz w:val="22"/>
          <w:lang w:val="lt-LT"/>
        </w:rPr>
      </w:pPr>
      <w:r>
        <w:rPr>
          <w:rFonts w:ascii="Times New Roman" w:hAnsi="Times New Roman"/>
          <w:sz w:val="22"/>
          <w:lang w:val="lt-LT"/>
        </w:rPr>
        <w:t>2) nustatyti nepilnamečių vaikų gyvenamąją vietą su vienu iš tėvų;</w:t>
      </w:r>
    </w:p>
    <w:p w:rsidR="00000000" w:rsidRDefault="00F856C4">
      <w:pPr>
        <w:ind w:firstLine="720"/>
        <w:jc w:val="both"/>
        <w:rPr>
          <w:rFonts w:ascii="Times New Roman" w:hAnsi="Times New Roman"/>
          <w:sz w:val="22"/>
          <w:lang w:val="lt-LT"/>
        </w:rPr>
      </w:pPr>
      <w:r>
        <w:rPr>
          <w:rFonts w:ascii="Times New Roman" w:hAnsi="Times New Roman"/>
          <w:sz w:val="22"/>
          <w:lang w:val="lt-LT"/>
        </w:rPr>
        <w:t>3) įpareigoti vieną sutuoktinį netrukdyti kitam sutuoktiniui naudotis tam tikru turtu;</w:t>
      </w:r>
    </w:p>
    <w:p w:rsidR="00000000" w:rsidRDefault="00F856C4">
      <w:pPr>
        <w:ind w:firstLine="720"/>
        <w:jc w:val="both"/>
        <w:rPr>
          <w:rFonts w:ascii="Times New Roman" w:hAnsi="Times New Roman"/>
          <w:sz w:val="22"/>
          <w:lang w:val="lt-LT"/>
        </w:rPr>
      </w:pPr>
      <w:r>
        <w:rPr>
          <w:rFonts w:ascii="Times New Roman" w:hAnsi="Times New Roman"/>
          <w:sz w:val="22"/>
          <w:lang w:val="lt-LT"/>
        </w:rPr>
        <w:t>4) priteisti iš vie</w:t>
      </w:r>
      <w:r>
        <w:rPr>
          <w:rFonts w:ascii="Times New Roman" w:hAnsi="Times New Roman"/>
          <w:sz w:val="22"/>
          <w:lang w:val="lt-LT"/>
        </w:rPr>
        <w:t>no sutuoktinio laikiną išlaikymą nepilnamečiams vaikams ar kitam sutuoktiniui;</w:t>
      </w:r>
    </w:p>
    <w:p w:rsidR="00000000" w:rsidRDefault="00F856C4">
      <w:pPr>
        <w:ind w:firstLine="720"/>
        <w:jc w:val="both"/>
        <w:rPr>
          <w:rFonts w:ascii="Times New Roman" w:hAnsi="Times New Roman"/>
          <w:sz w:val="22"/>
          <w:lang w:val="lt-LT"/>
        </w:rPr>
      </w:pPr>
      <w:r>
        <w:rPr>
          <w:rFonts w:ascii="Times New Roman" w:hAnsi="Times New Roman"/>
          <w:sz w:val="22"/>
          <w:lang w:val="lt-LT"/>
        </w:rPr>
        <w:t>5) areštuoti turtą, kol bus išspręstas jo priklausomybės nuosavybės teise vienam sutuoktiniui klausimas, taip pat siekiant užtikrinti išlaikymo mokėjimą;</w:t>
      </w:r>
    </w:p>
    <w:p w:rsidR="00000000" w:rsidRDefault="00F856C4">
      <w:pPr>
        <w:ind w:firstLine="720"/>
        <w:jc w:val="both"/>
        <w:rPr>
          <w:rFonts w:ascii="Times New Roman" w:hAnsi="Times New Roman"/>
          <w:sz w:val="22"/>
          <w:lang w:val="lt-LT"/>
        </w:rPr>
      </w:pPr>
      <w:r>
        <w:rPr>
          <w:rFonts w:ascii="Times New Roman" w:hAnsi="Times New Roman"/>
          <w:sz w:val="22"/>
          <w:lang w:val="lt-LT"/>
        </w:rPr>
        <w:t>6) areštuoti vieno sutu</w:t>
      </w:r>
      <w:r>
        <w:rPr>
          <w:rFonts w:ascii="Times New Roman" w:hAnsi="Times New Roman"/>
          <w:sz w:val="22"/>
          <w:lang w:val="lt-LT"/>
        </w:rPr>
        <w:t>oktinio turtą, kurio verte būtų galima užtikrinti teismo išlaidų atlyginimą kitam sutuoktiniui;</w:t>
      </w:r>
    </w:p>
    <w:p w:rsidR="00000000" w:rsidRDefault="00F856C4">
      <w:pPr>
        <w:pStyle w:val="BodyText"/>
        <w:ind w:firstLine="720"/>
        <w:rPr>
          <w:rFonts w:ascii="Times New Roman" w:hAnsi="Times New Roman"/>
          <w:b w:val="0"/>
          <w:sz w:val="22"/>
        </w:rPr>
      </w:pPr>
      <w:r>
        <w:rPr>
          <w:rFonts w:ascii="Times New Roman" w:hAnsi="Times New Roman"/>
          <w:b w:val="0"/>
          <w:sz w:val="22"/>
        </w:rPr>
        <w:t>7) uždrausti vienam sutuoktiniui matytis su nepilnamečiais vaikais ar lankytis tam tikrose vietose.</w:t>
      </w:r>
    </w:p>
    <w:p w:rsidR="00000000" w:rsidRDefault="00F856C4">
      <w:pPr>
        <w:ind w:firstLine="720"/>
        <w:jc w:val="both"/>
        <w:rPr>
          <w:rFonts w:ascii="Times New Roman" w:hAnsi="Times New Roman"/>
          <w:caps/>
          <w:sz w:val="22"/>
          <w:lang w:val="lt-LT"/>
        </w:rPr>
      </w:pPr>
    </w:p>
    <w:p w:rsidR="00000000" w:rsidRDefault="00F856C4">
      <w:pPr>
        <w:pStyle w:val="Heading2"/>
        <w:jc w:val="center"/>
        <w:rPr>
          <w:caps/>
          <w:sz w:val="22"/>
        </w:rPr>
      </w:pPr>
      <w:bookmarkStart w:id="513" w:name="skirsnis27"/>
      <w:r>
        <w:rPr>
          <w:caps/>
          <w:sz w:val="22"/>
        </w:rPr>
        <w:t>Penktasis skirsnis</w:t>
      </w:r>
    </w:p>
    <w:bookmarkEnd w:id="513"/>
    <w:p w:rsidR="00000000" w:rsidRDefault="00F856C4">
      <w:pPr>
        <w:pStyle w:val="Heading2"/>
        <w:jc w:val="center"/>
        <w:rPr>
          <w:caps/>
          <w:sz w:val="22"/>
        </w:rPr>
      </w:pPr>
      <w:r>
        <w:rPr>
          <w:caps/>
          <w:sz w:val="22"/>
        </w:rPr>
        <w:t>Santuokos nutraukimo teisinės pasekmės</w:t>
      </w:r>
    </w:p>
    <w:p w:rsidR="00000000" w:rsidRDefault="00F856C4">
      <w:pPr>
        <w:ind w:firstLine="720"/>
        <w:jc w:val="both"/>
        <w:rPr>
          <w:rFonts w:ascii="Times New Roman" w:hAnsi="Times New Roman"/>
          <w:b/>
          <w:caps/>
          <w:sz w:val="22"/>
          <w:lang w:val="lt-LT"/>
        </w:rPr>
      </w:pPr>
    </w:p>
    <w:p w:rsidR="00000000" w:rsidRDefault="00F856C4">
      <w:pPr>
        <w:ind w:firstLine="720"/>
        <w:jc w:val="both"/>
        <w:rPr>
          <w:rFonts w:ascii="Times New Roman" w:hAnsi="Times New Roman"/>
          <w:b/>
          <w:sz w:val="22"/>
          <w:lang w:val="lt-LT"/>
        </w:rPr>
      </w:pPr>
      <w:bookmarkStart w:id="514" w:name="straipsnis66_3"/>
      <w:r>
        <w:rPr>
          <w:rFonts w:ascii="Times New Roman" w:hAnsi="Times New Roman"/>
          <w:b/>
          <w:sz w:val="22"/>
          <w:lang w:val="lt-LT"/>
        </w:rPr>
        <w:t>3.66 straipsnis. Santuokos nutraukimo momentas</w:t>
      </w:r>
    </w:p>
    <w:bookmarkEnd w:id="514"/>
    <w:p w:rsidR="00000000" w:rsidRDefault="00F856C4">
      <w:pPr>
        <w:ind w:firstLine="720"/>
        <w:jc w:val="both"/>
        <w:rPr>
          <w:rFonts w:ascii="Times New Roman" w:hAnsi="Times New Roman"/>
          <w:sz w:val="22"/>
          <w:lang w:val="lt-LT"/>
        </w:rPr>
      </w:pPr>
      <w:r>
        <w:rPr>
          <w:rFonts w:ascii="Times New Roman" w:hAnsi="Times New Roman"/>
          <w:sz w:val="22"/>
          <w:lang w:val="lt-LT"/>
        </w:rPr>
        <w:t>1. Santuoka laikoma nutraukta nuo teismo sprendimo ją nutraukti įsiteisėjimo dienos.</w:t>
      </w:r>
    </w:p>
    <w:p w:rsidR="00000000" w:rsidRDefault="00F856C4">
      <w:pPr>
        <w:ind w:firstLine="720"/>
        <w:jc w:val="both"/>
        <w:rPr>
          <w:rFonts w:ascii="Times New Roman" w:hAnsi="Times New Roman"/>
          <w:sz w:val="22"/>
          <w:lang w:val="lt-LT"/>
        </w:rPr>
      </w:pPr>
      <w:r>
        <w:rPr>
          <w:rFonts w:ascii="Times New Roman" w:hAnsi="Times New Roman"/>
          <w:sz w:val="22"/>
          <w:lang w:val="lt-LT"/>
        </w:rPr>
        <w:t>2. Teismas per tris darbo dienas po teismo sprendimo nutraukti santuoką įsiteisėjimo dienos privalo išsiųsti sprendimo kopij</w:t>
      </w:r>
      <w:r>
        <w:rPr>
          <w:rFonts w:ascii="Times New Roman" w:hAnsi="Times New Roman"/>
          <w:sz w:val="22"/>
          <w:lang w:val="lt-LT"/>
        </w:rPr>
        <w:t>ą teismo buvimo vietos civilinės metrikacijos įstaigai, kuri įregistruoja santuokos nutraukimo faktą.</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515" w:name="straipsnis67_3"/>
      <w:r>
        <w:rPr>
          <w:rFonts w:ascii="Times New Roman" w:hAnsi="Times New Roman"/>
          <w:b/>
          <w:sz w:val="22"/>
          <w:lang w:val="lt-LT"/>
        </w:rPr>
        <w:t>3.67 straipsnis. Santuokos nutraukimo įtaka sutuoktinių turtinėms teisėms</w:t>
      </w:r>
    </w:p>
    <w:bookmarkEnd w:id="515"/>
    <w:p w:rsidR="00000000" w:rsidRDefault="00F856C4">
      <w:pPr>
        <w:ind w:firstLine="720"/>
        <w:jc w:val="both"/>
        <w:rPr>
          <w:rFonts w:ascii="Times New Roman" w:hAnsi="Times New Roman"/>
          <w:sz w:val="22"/>
          <w:lang w:val="lt-LT"/>
        </w:rPr>
      </w:pPr>
      <w:r>
        <w:rPr>
          <w:rFonts w:ascii="Times New Roman" w:hAnsi="Times New Roman"/>
          <w:sz w:val="22"/>
          <w:lang w:val="lt-LT"/>
        </w:rPr>
        <w:t>1. Santuokos nutraukimas sutuoktinių turtinėms teisėms teisines pasekmes sukeli</w:t>
      </w:r>
      <w:r>
        <w:rPr>
          <w:rFonts w:ascii="Times New Roman" w:hAnsi="Times New Roman"/>
          <w:sz w:val="22"/>
          <w:lang w:val="lt-LT"/>
        </w:rPr>
        <w:t>a nuo santuokos nutraukimo bylos iškėlimo.</w:t>
      </w:r>
    </w:p>
    <w:p w:rsidR="00000000" w:rsidRDefault="00F856C4">
      <w:pPr>
        <w:ind w:firstLine="720"/>
        <w:jc w:val="both"/>
        <w:rPr>
          <w:rFonts w:ascii="Times New Roman" w:hAnsi="Times New Roman"/>
          <w:sz w:val="22"/>
          <w:lang w:val="lt-LT"/>
        </w:rPr>
      </w:pPr>
      <w:r>
        <w:rPr>
          <w:rFonts w:ascii="Times New Roman" w:hAnsi="Times New Roman"/>
          <w:sz w:val="22"/>
          <w:lang w:val="lt-LT"/>
        </w:rPr>
        <w:t>2. Sutuoktinis, išskyrus tą, kuris buvo pripažintas kaltu dėl santuokos iširimo, gali prašyti, kad teismas nustatytų, jog santuokos nutraukimas sutuoktinių turtinėms teisėms teisines pasekmes sukėlė nuo tos dienos</w:t>
      </w:r>
      <w:r>
        <w:rPr>
          <w:rFonts w:ascii="Times New Roman" w:hAnsi="Times New Roman"/>
          <w:sz w:val="22"/>
          <w:lang w:val="lt-LT"/>
        </w:rPr>
        <w:t>, kai jie faktiškai nustojo kartu gyventi.</w:t>
      </w:r>
    </w:p>
    <w:p w:rsidR="00000000" w:rsidRDefault="00F856C4">
      <w:pPr>
        <w:ind w:firstLine="720"/>
        <w:jc w:val="both"/>
        <w:rPr>
          <w:rFonts w:ascii="Times New Roman" w:hAnsi="Times New Roman"/>
          <w:sz w:val="22"/>
          <w:lang w:val="lt-LT"/>
        </w:rPr>
      </w:pPr>
    </w:p>
    <w:p w:rsidR="00000000" w:rsidRDefault="00F856C4">
      <w:pPr>
        <w:ind w:left="2430" w:hanging="1710"/>
        <w:jc w:val="both"/>
        <w:rPr>
          <w:rFonts w:ascii="Times New Roman" w:hAnsi="Times New Roman"/>
          <w:b/>
          <w:sz w:val="22"/>
          <w:lang w:val="lt-LT"/>
        </w:rPr>
      </w:pPr>
      <w:bookmarkStart w:id="516" w:name="straipsnis68_3"/>
      <w:r>
        <w:rPr>
          <w:rFonts w:ascii="Times New Roman" w:hAnsi="Times New Roman"/>
          <w:b/>
          <w:sz w:val="22"/>
          <w:lang w:val="lt-LT"/>
        </w:rPr>
        <w:t>3.68 straipsnis. Sandorių, sudarytų po santuokos nutraukimo bylos iškėlimo, pripažinimas negaliojančiais</w:t>
      </w:r>
    </w:p>
    <w:bookmarkEnd w:id="516"/>
    <w:p w:rsidR="00000000" w:rsidRDefault="00F856C4">
      <w:pPr>
        <w:ind w:firstLine="720"/>
        <w:jc w:val="both"/>
        <w:rPr>
          <w:rFonts w:ascii="Times New Roman" w:hAnsi="Times New Roman"/>
          <w:sz w:val="22"/>
          <w:lang w:val="lt-LT"/>
        </w:rPr>
      </w:pPr>
      <w:r>
        <w:rPr>
          <w:rFonts w:ascii="Times New Roman" w:hAnsi="Times New Roman"/>
          <w:sz w:val="22"/>
          <w:lang w:val="lt-LT"/>
        </w:rPr>
        <w:t>Sandoriai, susiję su sutuoktinių bendrąja jungtine nuosavybe, kuriuos sudarė vienas sutuoktinis po bylos dė</w:t>
      </w:r>
      <w:r>
        <w:rPr>
          <w:rFonts w:ascii="Times New Roman" w:hAnsi="Times New Roman"/>
          <w:sz w:val="22"/>
          <w:lang w:val="lt-LT"/>
        </w:rPr>
        <w:t>l santuokos nutraukimo iškėlimo dienos, gali būti pripažinti negaliojančiais pagal kito sutuoktinio ieškinį, jeigu tas sutuoktinis įrodo, kad sandoris buvo sudarytas turint tikslą pažeisti jo turtines teises, o trečiasis asmuo buvo nesąžiningas.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517" w:name="straipsnis69_3"/>
      <w:r>
        <w:rPr>
          <w:rFonts w:ascii="Times New Roman" w:hAnsi="Times New Roman"/>
          <w:b/>
          <w:sz w:val="22"/>
          <w:lang w:val="lt-LT"/>
        </w:rPr>
        <w:t>3.69 stra</w:t>
      </w:r>
      <w:r>
        <w:rPr>
          <w:rFonts w:ascii="Times New Roman" w:hAnsi="Times New Roman"/>
          <w:b/>
          <w:sz w:val="22"/>
          <w:lang w:val="lt-LT"/>
        </w:rPr>
        <w:t>ipsnis. Buvusių sutuoktinių pavardės</w:t>
      </w:r>
    </w:p>
    <w:bookmarkEnd w:id="517"/>
    <w:p w:rsidR="00000000" w:rsidRDefault="00F856C4">
      <w:pPr>
        <w:ind w:firstLine="720"/>
        <w:jc w:val="both"/>
        <w:rPr>
          <w:rFonts w:ascii="Times New Roman" w:hAnsi="Times New Roman"/>
          <w:sz w:val="22"/>
          <w:lang w:val="lt-LT"/>
        </w:rPr>
      </w:pPr>
      <w:r>
        <w:rPr>
          <w:rFonts w:ascii="Times New Roman" w:hAnsi="Times New Roman"/>
          <w:sz w:val="22"/>
          <w:lang w:val="lt-LT"/>
        </w:rPr>
        <w:t>1. Sutuoktinis po santuokos nutraukimo gali pasilikti savo santuokinę arba iki santuokos turėtą pavardę.</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santuoka buvo nutraukta dėl vieno sutuoktinio kaltės, tai kito sutuoktinio reikalavimu teismas gali uždra</w:t>
      </w:r>
      <w:r>
        <w:rPr>
          <w:rFonts w:ascii="Times New Roman" w:hAnsi="Times New Roman"/>
          <w:sz w:val="22"/>
          <w:lang w:val="lt-LT"/>
        </w:rPr>
        <w:t>usti kaltam dėl santuokos iširimo sutuoktiniui pasilikti santuokinę pavardę, išskyrus atvejus, kai sutuoktiniai turi bendrų vaikų.</w:t>
      </w:r>
    </w:p>
    <w:p w:rsidR="00000000" w:rsidRDefault="00F856C4">
      <w:pPr>
        <w:ind w:firstLine="720"/>
        <w:jc w:val="both"/>
        <w:rPr>
          <w:rFonts w:ascii="Times New Roman" w:hAnsi="Times New Roman"/>
          <w:sz w:val="22"/>
          <w:lang w:val="lt-LT"/>
        </w:rPr>
      </w:pPr>
    </w:p>
    <w:p w:rsidR="00000000" w:rsidRDefault="00F856C4">
      <w:pPr>
        <w:ind w:left="2430" w:hanging="1710"/>
        <w:jc w:val="both"/>
        <w:rPr>
          <w:rFonts w:ascii="Times New Roman" w:hAnsi="Times New Roman"/>
          <w:sz w:val="22"/>
          <w:lang w:val="lt-LT"/>
        </w:rPr>
      </w:pPr>
      <w:bookmarkStart w:id="518" w:name="straipsnis70_3"/>
      <w:r>
        <w:rPr>
          <w:rFonts w:ascii="Times New Roman" w:hAnsi="Times New Roman"/>
          <w:b/>
          <w:sz w:val="22"/>
          <w:lang w:val="lt-LT"/>
        </w:rPr>
        <w:t>3.70 straipsnis. Santuokos nutraukimo dėl vieno sutuoktinio kaltės teisinės pasekmės</w:t>
      </w:r>
    </w:p>
    <w:bookmarkEnd w:id="518"/>
    <w:p w:rsidR="00000000" w:rsidRDefault="00F856C4">
      <w:pPr>
        <w:ind w:firstLine="720"/>
        <w:jc w:val="both"/>
        <w:rPr>
          <w:rFonts w:ascii="Times New Roman" w:hAnsi="Times New Roman"/>
          <w:sz w:val="22"/>
          <w:lang w:val="lt-LT"/>
        </w:rPr>
      </w:pPr>
      <w:r>
        <w:rPr>
          <w:rFonts w:ascii="Times New Roman" w:hAnsi="Times New Roman"/>
          <w:sz w:val="22"/>
          <w:lang w:val="lt-LT"/>
        </w:rPr>
        <w:t>1. Jeigu santuoka nutraukta dėl vieno s</w:t>
      </w:r>
      <w:r>
        <w:rPr>
          <w:rFonts w:ascii="Times New Roman" w:hAnsi="Times New Roman"/>
          <w:sz w:val="22"/>
          <w:lang w:val="lt-LT"/>
        </w:rPr>
        <w:t>utuoktinio kaltės, tai sutuoktinis, kaltas dėl santuokos nutraukimo, praranda tas teises, kurias įstatymai ar vedybų sutartis suteikia išsituokusiam asmeniui, įskaitant teisę į išlaikymą.</w:t>
      </w:r>
    </w:p>
    <w:p w:rsidR="00000000" w:rsidRDefault="00F856C4">
      <w:pPr>
        <w:ind w:firstLine="720"/>
        <w:jc w:val="both"/>
        <w:rPr>
          <w:rFonts w:ascii="Times New Roman" w:hAnsi="Times New Roman"/>
          <w:sz w:val="22"/>
          <w:lang w:val="lt-LT"/>
        </w:rPr>
      </w:pPr>
      <w:r>
        <w:rPr>
          <w:rFonts w:ascii="Times New Roman" w:hAnsi="Times New Roman"/>
          <w:sz w:val="22"/>
          <w:lang w:val="lt-LT"/>
        </w:rPr>
        <w:t>2. Kitas sutuoktinis turi teisę reikalauti iš kalto dėl santuokos nu</w:t>
      </w:r>
      <w:r>
        <w:rPr>
          <w:rFonts w:ascii="Times New Roman" w:hAnsi="Times New Roman"/>
          <w:sz w:val="22"/>
          <w:lang w:val="lt-LT"/>
        </w:rPr>
        <w:t>traukimo sutuoktinio atlyginti turtinę žalą, susijusią su santuokos nutraukimu, taip pat ir neturtinę žalą, padarytą dėl santuokos nutraukimo. Ši nuostata netaikoma, jeigu santuoka nutraukta dėl abiejų sutuoktinių kaltės.</w:t>
      </w:r>
    </w:p>
    <w:p w:rsidR="00000000" w:rsidRDefault="00F856C4">
      <w:pPr>
        <w:ind w:firstLine="720"/>
        <w:jc w:val="both"/>
        <w:rPr>
          <w:rFonts w:ascii="Times New Roman" w:hAnsi="Times New Roman"/>
          <w:sz w:val="22"/>
          <w:lang w:val="lt-LT"/>
        </w:rPr>
      </w:pPr>
      <w:r>
        <w:rPr>
          <w:rFonts w:ascii="Times New Roman" w:hAnsi="Times New Roman"/>
          <w:sz w:val="22"/>
          <w:lang w:val="lt-LT"/>
        </w:rPr>
        <w:t>3. Kaltas dėl santuokos nutraukimo</w:t>
      </w:r>
      <w:r>
        <w:rPr>
          <w:rFonts w:ascii="Times New Roman" w:hAnsi="Times New Roman"/>
          <w:sz w:val="22"/>
          <w:lang w:val="lt-LT"/>
        </w:rPr>
        <w:t xml:space="preserve"> sutuoktinis, kai yra kito sutuoktinio reikalavimas, privalo grąžinti iš jo gautas dovanas, išskyrus vestuvinį žiedą, jeigu vedybų sutartyje nenumatyta kas kita.</w:t>
      </w:r>
    </w:p>
    <w:p w:rsidR="00000000" w:rsidRDefault="00F856C4">
      <w:pPr>
        <w:ind w:firstLine="720"/>
        <w:jc w:val="both"/>
        <w:rPr>
          <w:rFonts w:ascii="Times New Roman" w:hAnsi="Times New Roman"/>
          <w:sz w:val="22"/>
          <w:lang w:val="lt-LT"/>
        </w:rPr>
      </w:pPr>
      <w:r>
        <w:rPr>
          <w:rFonts w:ascii="Times New Roman" w:hAnsi="Times New Roman"/>
          <w:sz w:val="22"/>
          <w:lang w:val="lt-LT"/>
        </w:rPr>
        <w:t>4. Jeigu santuoka nutraukta dėl abiejų sutuoktinių kaltės, abu sutuoktiniai turi teisę reikala</w:t>
      </w:r>
      <w:r>
        <w:rPr>
          <w:rFonts w:ascii="Times New Roman" w:hAnsi="Times New Roman"/>
          <w:sz w:val="22"/>
          <w:lang w:val="lt-LT"/>
        </w:rPr>
        <w:t>uti grąžinti vienas kitam dovanotus nekilnojamuosius daiktus, jeigu nuo dovanojimo sutarties sudarymo nėra praėję daugiau kaip dešimt metų ir nekilnojamasis daiktas nėra perleistas tretiesiems asmenims.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519" w:name="straipsnis71_3"/>
      <w:r>
        <w:rPr>
          <w:rFonts w:ascii="Times New Roman" w:hAnsi="Times New Roman"/>
          <w:b/>
          <w:sz w:val="22"/>
          <w:lang w:val="lt-LT"/>
        </w:rPr>
        <w:t xml:space="preserve">3.71 straipsnis. Teisės naudotis gyvenamąja patalpa </w:t>
      </w:r>
      <w:r>
        <w:rPr>
          <w:rFonts w:ascii="Times New Roman" w:hAnsi="Times New Roman"/>
          <w:b/>
          <w:sz w:val="22"/>
          <w:lang w:val="lt-LT"/>
        </w:rPr>
        <w:t>išlikimas</w:t>
      </w:r>
    </w:p>
    <w:bookmarkEnd w:id="519"/>
    <w:p w:rsidR="00000000" w:rsidRDefault="00F856C4">
      <w:pPr>
        <w:ind w:firstLine="720"/>
        <w:jc w:val="both"/>
        <w:rPr>
          <w:rFonts w:ascii="Times New Roman" w:hAnsi="Times New Roman"/>
          <w:sz w:val="22"/>
          <w:lang w:val="lt-LT"/>
        </w:rPr>
      </w:pPr>
      <w:r>
        <w:rPr>
          <w:rFonts w:ascii="Times New Roman" w:hAnsi="Times New Roman"/>
          <w:sz w:val="22"/>
          <w:lang w:val="lt-LT"/>
        </w:rPr>
        <w:t>1. Jeigu gyvenamoji patalpa yra vieno sutuoktinio nuosavybė, teismas savo sprendimu gali nustatyti uzufruktą ir palikti joje gyventi kitą sutuoktinį, jeigu su juo po santuokos nutraukimo lieka gyventi nepilnamečiai vaikai.</w:t>
      </w:r>
    </w:p>
    <w:p w:rsidR="00000000" w:rsidRDefault="00F856C4">
      <w:pPr>
        <w:ind w:firstLine="720"/>
        <w:jc w:val="both"/>
        <w:rPr>
          <w:rFonts w:ascii="Times New Roman" w:hAnsi="Times New Roman"/>
          <w:sz w:val="22"/>
          <w:lang w:val="lt-LT"/>
        </w:rPr>
      </w:pPr>
      <w:r>
        <w:rPr>
          <w:rFonts w:ascii="Times New Roman" w:hAnsi="Times New Roman"/>
          <w:sz w:val="22"/>
          <w:lang w:val="lt-LT"/>
        </w:rPr>
        <w:t>2. Uzufruktas</w:t>
      </w:r>
      <w:r>
        <w:rPr>
          <w:rFonts w:ascii="Times New Roman" w:hAnsi="Times New Roman"/>
          <w:i/>
          <w:sz w:val="22"/>
          <w:lang w:val="lt-LT"/>
        </w:rPr>
        <w:t xml:space="preserve"> </w:t>
      </w:r>
      <w:r>
        <w:rPr>
          <w:rFonts w:ascii="Times New Roman" w:hAnsi="Times New Roman"/>
          <w:sz w:val="22"/>
          <w:lang w:val="lt-LT"/>
        </w:rPr>
        <w:t>nustatoma</w:t>
      </w:r>
      <w:r>
        <w:rPr>
          <w:rFonts w:ascii="Times New Roman" w:hAnsi="Times New Roman"/>
          <w:sz w:val="22"/>
          <w:lang w:val="lt-LT"/>
        </w:rPr>
        <w:t>s, kol vaikas (vaikai) sulaukia pilnametystės.</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šeimos gyvenamoji patalpa buvo nuomojama, teismas gali perkelti nuomininko teises sutuoktiniui, su kuriuo lieka gyventi nepilnamečiai vaikai arba kuris yra nedarbingas, o kitą sutuoktinį iškeldinti, j</w:t>
      </w:r>
      <w:r>
        <w:rPr>
          <w:rFonts w:ascii="Times New Roman" w:hAnsi="Times New Roman"/>
          <w:sz w:val="22"/>
          <w:lang w:val="lt-LT"/>
        </w:rPr>
        <w:t>eigu jis yra įpareigotas gyventi skyrium.</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520" w:name="straipsnis72_3"/>
      <w:r>
        <w:rPr>
          <w:rFonts w:ascii="Times New Roman" w:hAnsi="Times New Roman"/>
          <w:b/>
          <w:sz w:val="22"/>
          <w:lang w:val="lt-LT"/>
        </w:rPr>
        <w:t>3.72 straipsnis. Buvusių sutuoktinių tarpusavio išlaikymas</w:t>
      </w:r>
    </w:p>
    <w:bookmarkEnd w:id="520"/>
    <w:p w:rsidR="00000000" w:rsidRDefault="00F856C4">
      <w:pPr>
        <w:ind w:firstLine="720"/>
        <w:jc w:val="both"/>
        <w:rPr>
          <w:rFonts w:ascii="Times New Roman" w:hAnsi="Times New Roman"/>
          <w:sz w:val="22"/>
          <w:lang w:val="lt-LT"/>
        </w:rPr>
      </w:pPr>
      <w:r>
        <w:rPr>
          <w:rFonts w:ascii="Times New Roman" w:hAnsi="Times New Roman"/>
          <w:sz w:val="22"/>
          <w:lang w:val="lt-LT"/>
        </w:rPr>
        <w:t>1. Teismas, priimdamas sprendimą dėl santuokos nutraukimo, priteisia išlaikymą to reikalingam buvusiam sutuoktiniui, jeigu išlaikymo klausimai nenustatyti</w:t>
      </w:r>
      <w:r>
        <w:rPr>
          <w:rFonts w:ascii="Times New Roman" w:hAnsi="Times New Roman"/>
          <w:sz w:val="22"/>
          <w:lang w:val="lt-LT"/>
        </w:rPr>
        <w:t xml:space="preserve"> sutuoktinių sudarytoje sutartyje dėl santuokos nutraukimo pasekmių. Sutuoktinis neturi teisės į išlaikymą, jeigu jo turimas turtas ar gaunamos pajamos yra pakankami visiškai save išlaikyti.</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Preziumuojama, kad sutuoktiniui reikalingas išlaikymas, jeigu </w:t>
      </w:r>
      <w:r>
        <w:rPr>
          <w:rFonts w:ascii="Times New Roman" w:hAnsi="Times New Roman"/>
          <w:sz w:val="22"/>
          <w:lang w:val="lt-LT"/>
        </w:rPr>
        <w:t>jis augina bendrą savo ir buvusio sutuoktinio nepilnametį vaiką, yra nedarbingas dėl savo amžiaus ar sveikatos būklės.</w:t>
      </w:r>
    </w:p>
    <w:p w:rsidR="00000000" w:rsidRDefault="00F856C4">
      <w:pPr>
        <w:ind w:firstLine="720"/>
        <w:jc w:val="both"/>
        <w:rPr>
          <w:rFonts w:ascii="Times New Roman" w:hAnsi="Times New Roman"/>
          <w:sz w:val="22"/>
          <w:lang w:val="lt-LT"/>
        </w:rPr>
      </w:pPr>
      <w:r>
        <w:rPr>
          <w:rFonts w:ascii="Times New Roman" w:hAnsi="Times New Roman"/>
          <w:sz w:val="22"/>
          <w:lang w:val="lt-LT"/>
        </w:rPr>
        <w:t>3. Sutuoktinis, kuris dėl santuokos sudarymo ir bendrų šeimos interesų ar vaikų priežiūros negalėjo įgyti kvalifikacijos (baigti studijų)</w:t>
      </w:r>
      <w:r>
        <w:rPr>
          <w:rFonts w:ascii="Times New Roman" w:hAnsi="Times New Roman"/>
          <w:sz w:val="22"/>
          <w:lang w:val="lt-LT"/>
        </w:rPr>
        <w:t>, turi teisę reikalauti iš buvusio sutuoktinio atlyginti mokymosi baigimo ar savo perkvalifikavimo išlaidas.</w:t>
      </w:r>
    </w:p>
    <w:p w:rsidR="00000000" w:rsidRDefault="00F856C4">
      <w:pPr>
        <w:ind w:firstLine="720"/>
        <w:jc w:val="both"/>
        <w:rPr>
          <w:rFonts w:ascii="Times New Roman" w:hAnsi="Times New Roman"/>
          <w:sz w:val="22"/>
          <w:lang w:val="lt-LT"/>
        </w:rPr>
      </w:pPr>
      <w:r>
        <w:rPr>
          <w:rFonts w:ascii="Times New Roman" w:hAnsi="Times New Roman"/>
          <w:sz w:val="22"/>
          <w:lang w:val="lt-LT"/>
        </w:rPr>
        <w:t>4. Sutuoktinis, dėl kurio kaltės nutraukta santuoka, neturi teisės į išlaikymą.</w:t>
      </w:r>
    </w:p>
    <w:p w:rsidR="00000000" w:rsidRDefault="00F856C4">
      <w:pPr>
        <w:ind w:firstLine="720"/>
        <w:jc w:val="both"/>
        <w:rPr>
          <w:rFonts w:ascii="Times New Roman" w:hAnsi="Times New Roman"/>
          <w:sz w:val="22"/>
          <w:lang w:val="lt-LT"/>
        </w:rPr>
      </w:pPr>
      <w:r>
        <w:rPr>
          <w:rFonts w:ascii="Times New Roman" w:hAnsi="Times New Roman"/>
          <w:sz w:val="22"/>
          <w:lang w:val="lt-LT"/>
        </w:rPr>
        <w:t>5. Teismas, spręsdamas išlaikymo priteisimo ir jo dydžio klausimus,</w:t>
      </w:r>
      <w:r>
        <w:rPr>
          <w:rFonts w:ascii="Times New Roman" w:hAnsi="Times New Roman"/>
          <w:sz w:val="22"/>
          <w:lang w:val="lt-LT"/>
        </w:rPr>
        <w:t xml:space="preserve"> privalo atsižvelgti į santuokos trukmę, išlaikymo reikalingumą, abiejų buvusių sutuoktinių turtinę padėtį, jų sveikatos būklę, amžių, taip pat į jų darbingumą, nedirbančio sutuoktinio įsidarbinimo galimybes bei kitas svarbias aplinkybes.</w:t>
      </w:r>
    </w:p>
    <w:p w:rsidR="00000000" w:rsidRDefault="00F856C4">
      <w:pPr>
        <w:ind w:firstLine="720"/>
        <w:jc w:val="both"/>
        <w:rPr>
          <w:rFonts w:ascii="Times New Roman" w:hAnsi="Times New Roman"/>
          <w:sz w:val="22"/>
          <w:lang w:val="lt-LT"/>
        </w:rPr>
      </w:pPr>
      <w:r>
        <w:rPr>
          <w:rFonts w:ascii="Times New Roman" w:hAnsi="Times New Roman"/>
          <w:sz w:val="22"/>
          <w:lang w:val="lt-LT"/>
        </w:rPr>
        <w:t>6. Išlaikymo dydi</w:t>
      </w:r>
      <w:r>
        <w:rPr>
          <w:rFonts w:ascii="Times New Roman" w:hAnsi="Times New Roman"/>
          <w:sz w:val="22"/>
          <w:lang w:val="lt-LT"/>
        </w:rPr>
        <w:t>s mažinamas ar priteisiamas tik laikinas išlaikymas arba atsisakoma priteisti išlaikymą, jeigu yra bent viena iš šių aplinkybių:</w:t>
      </w:r>
    </w:p>
    <w:p w:rsidR="00000000" w:rsidRDefault="00F856C4">
      <w:pPr>
        <w:ind w:firstLine="720"/>
        <w:jc w:val="both"/>
        <w:rPr>
          <w:rFonts w:ascii="Times New Roman" w:hAnsi="Times New Roman"/>
          <w:sz w:val="22"/>
          <w:lang w:val="lt-LT"/>
        </w:rPr>
      </w:pPr>
      <w:r>
        <w:rPr>
          <w:rFonts w:ascii="Times New Roman" w:hAnsi="Times New Roman"/>
          <w:sz w:val="22"/>
          <w:lang w:val="lt-LT"/>
        </w:rPr>
        <w:t>1) santuokos trukmė buvo ne ilgesnė kaip vieneri metai;</w:t>
      </w:r>
    </w:p>
    <w:p w:rsidR="00000000" w:rsidRDefault="00F856C4">
      <w:pPr>
        <w:ind w:firstLine="720"/>
        <w:jc w:val="both"/>
        <w:rPr>
          <w:rFonts w:ascii="Times New Roman" w:hAnsi="Times New Roman"/>
          <w:sz w:val="22"/>
          <w:lang w:val="lt-LT"/>
        </w:rPr>
      </w:pPr>
      <w:r>
        <w:rPr>
          <w:rFonts w:ascii="Times New Roman" w:hAnsi="Times New Roman"/>
          <w:sz w:val="22"/>
          <w:lang w:val="lt-LT"/>
        </w:rPr>
        <w:t>2) sutuoktinis, turintis teisę gauti išlaikymą, yra padaręs nusikaltimą</w:t>
      </w:r>
      <w:r>
        <w:rPr>
          <w:rFonts w:ascii="Times New Roman" w:hAnsi="Times New Roman"/>
          <w:sz w:val="22"/>
          <w:lang w:val="lt-LT"/>
        </w:rPr>
        <w:t xml:space="preserve"> kitam sutuoktiniui ar jo artimiesiems giminaičiams;</w:t>
      </w:r>
    </w:p>
    <w:p w:rsidR="00000000" w:rsidRDefault="00F856C4">
      <w:pPr>
        <w:ind w:firstLine="720"/>
        <w:jc w:val="both"/>
        <w:rPr>
          <w:rFonts w:ascii="Times New Roman" w:hAnsi="Times New Roman"/>
          <w:sz w:val="22"/>
          <w:lang w:val="lt-LT"/>
        </w:rPr>
      </w:pPr>
      <w:r>
        <w:rPr>
          <w:rFonts w:ascii="Times New Roman" w:hAnsi="Times New Roman"/>
          <w:sz w:val="22"/>
          <w:lang w:val="lt-LT"/>
        </w:rPr>
        <w:t>3) sutuoktinis, turintis teisę gauti išlaikymą, savo sunkią materialinę padėtį sukūrė pats savo kaltais veiksmais;</w:t>
      </w:r>
    </w:p>
    <w:p w:rsidR="00000000" w:rsidRDefault="00F856C4">
      <w:pPr>
        <w:ind w:firstLine="720"/>
        <w:jc w:val="both"/>
        <w:rPr>
          <w:rFonts w:ascii="Times New Roman" w:hAnsi="Times New Roman"/>
          <w:sz w:val="22"/>
          <w:lang w:val="lt-LT"/>
        </w:rPr>
      </w:pPr>
      <w:r>
        <w:rPr>
          <w:rFonts w:ascii="Times New Roman" w:hAnsi="Times New Roman"/>
          <w:sz w:val="22"/>
          <w:lang w:val="lt-LT"/>
        </w:rPr>
        <w:t>4) išlaikymo reikalaujantis sutuoktinis santuokos metu neprisidėjo prie bendro turto gau</w:t>
      </w:r>
      <w:r>
        <w:rPr>
          <w:rFonts w:ascii="Times New Roman" w:hAnsi="Times New Roman"/>
          <w:sz w:val="22"/>
          <w:lang w:val="lt-LT"/>
        </w:rPr>
        <w:t>sinimo ar tyčia kenkė kito sutuoktinio ar šeimos interesams.</w:t>
      </w:r>
    </w:p>
    <w:p w:rsidR="00000000" w:rsidRDefault="00F856C4">
      <w:pPr>
        <w:ind w:firstLine="720"/>
        <w:jc w:val="both"/>
        <w:rPr>
          <w:rFonts w:ascii="Times New Roman" w:hAnsi="Times New Roman"/>
          <w:sz w:val="22"/>
          <w:lang w:val="lt-LT"/>
        </w:rPr>
      </w:pPr>
      <w:r>
        <w:rPr>
          <w:rFonts w:ascii="Times New Roman" w:hAnsi="Times New Roman"/>
          <w:sz w:val="22"/>
          <w:lang w:val="lt-LT"/>
        </w:rPr>
        <w:t>7. Teismas gali pareikalauti iš buvusio sutuoktinio, privalančio teikti išlaikymą kitam sutuoktiniui, pateikti adekvatų šios prievolės įvykdymo užtikrinimą.</w:t>
      </w:r>
    </w:p>
    <w:p w:rsidR="00000000" w:rsidRDefault="00F856C4">
      <w:pPr>
        <w:ind w:firstLine="720"/>
        <w:jc w:val="both"/>
        <w:rPr>
          <w:rFonts w:ascii="Times New Roman" w:hAnsi="Times New Roman"/>
          <w:sz w:val="22"/>
          <w:lang w:val="lt-LT"/>
        </w:rPr>
      </w:pPr>
      <w:r>
        <w:rPr>
          <w:rFonts w:ascii="Times New Roman" w:hAnsi="Times New Roman"/>
          <w:sz w:val="22"/>
          <w:lang w:val="lt-LT"/>
        </w:rPr>
        <w:t>8. Išlaikymas priteisiamas nustatyto d</w:t>
      </w:r>
      <w:r>
        <w:rPr>
          <w:rFonts w:ascii="Times New Roman" w:hAnsi="Times New Roman"/>
          <w:sz w:val="22"/>
          <w:lang w:val="lt-LT"/>
        </w:rPr>
        <w:t>ydžio vienkartine pinigų suma arba periodinėmis išmokomis (renta), mokamomis kas mėnesį, arba priteisiamas tam tikras turtas.</w:t>
      </w:r>
    </w:p>
    <w:p w:rsidR="00000000" w:rsidRDefault="00F856C4">
      <w:pPr>
        <w:ind w:firstLine="720"/>
        <w:jc w:val="both"/>
        <w:rPr>
          <w:rFonts w:ascii="Times New Roman" w:hAnsi="Times New Roman"/>
          <w:sz w:val="22"/>
          <w:lang w:val="lt-LT"/>
        </w:rPr>
      </w:pPr>
      <w:r>
        <w:rPr>
          <w:rFonts w:ascii="Times New Roman" w:hAnsi="Times New Roman"/>
          <w:sz w:val="22"/>
          <w:lang w:val="lt-LT"/>
        </w:rPr>
        <w:t>9. Kai santuoka nutraukta pagal vieno sutuoktinio prašymą dėl kito sutuoktinio neveiksnumo, sutuoktinis, kurio iniciatyva buvo nut</w:t>
      </w:r>
      <w:r>
        <w:rPr>
          <w:rFonts w:ascii="Times New Roman" w:hAnsi="Times New Roman"/>
          <w:sz w:val="22"/>
          <w:lang w:val="lt-LT"/>
        </w:rPr>
        <w:t>raukta santuoka, privalo atlyginti neveiksnaus buvusio sutuoktinio gydymo ir priežiūros išlaidas, jeigu jos nėra padengiamos iš valstybinio socialinio draudimo lėšų.</w:t>
      </w:r>
    </w:p>
    <w:p w:rsidR="00000000" w:rsidRDefault="00F856C4">
      <w:pPr>
        <w:ind w:firstLine="720"/>
        <w:jc w:val="both"/>
        <w:rPr>
          <w:rFonts w:ascii="Times New Roman" w:hAnsi="Times New Roman"/>
          <w:sz w:val="22"/>
          <w:lang w:val="lt-LT"/>
        </w:rPr>
      </w:pPr>
      <w:r>
        <w:rPr>
          <w:rFonts w:ascii="Times New Roman" w:hAnsi="Times New Roman"/>
          <w:sz w:val="22"/>
          <w:lang w:val="lt-LT"/>
        </w:rPr>
        <w:t>10. Teismo sprendimas priteisti išlaikymą yra pagrindas steigti atsakovo turtui priverstin</w:t>
      </w:r>
      <w:r>
        <w:rPr>
          <w:rFonts w:ascii="Times New Roman" w:hAnsi="Times New Roman"/>
          <w:sz w:val="22"/>
          <w:lang w:val="lt-LT"/>
        </w:rPr>
        <w:t>į įkeitimą (hipoteką). Jeigu buvęs sutuoktinis nemoka priteisto išlaikymo, išieškoma iš jo turto įstatymų nustatyta tvarka.</w:t>
      </w:r>
    </w:p>
    <w:p w:rsidR="00000000" w:rsidRDefault="00F856C4">
      <w:pPr>
        <w:ind w:firstLine="720"/>
        <w:jc w:val="both"/>
        <w:rPr>
          <w:rFonts w:ascii="Times New Roman" w:hAnsi="Times New Roman"/>
          <w:sz w:val="22"/>
          <w:lang w:val="lt-LT"/>
        </w:rPr>
      </w:pPr>
      <w:r>
        <w:rPr>
          <w:rFonts w:ascii="Times New Roman" w:hAnsi="Times New Roman"/>
          <w:sz w:val="22"/>
          <w:lang w:val="lt-LT"/>
        </w:rPr>
        <w:t>11. Jeigu išlaikymas buvo priteistas periodinėmis išmokomis, tai, iš esmės pasikeitus šio straipsnio 5 dalyje numatytoms aplinkybėms</w:t>
      </w:r>
      <w:r>
        <w:rPr>
          <w:rFonts w:ascii="Times New Roman" w:hAnsi="Times New Roman"/>
          <w:sz w:val="22"/>
          <w:lang w:val="lt-LT"/>
        </w:rPr>
        <w:t xml:space="preserve">, bet kuris iš buvusių sutuoktinių gali reikalauti padidinti ar sumažinti išlaikymo dydį ar apskritai nutraukti išlaikymo mokėjimą. Periodinės išmokos mokamos iki kreditoriaus gyvos galvos ir kasmet indeksuojamos Vyriausybės nustatyta tvarka atsižvelgiant </w:t>
      </w:r>
      <w:r>
        <w:rPr>
          <w:rFonts w:ascii="Times New Roman" w:hAnsi="Times New Roman"/>
          <w:sz w:val="22"/>
          <w:lang w:val="lt-LT"/>
        </w:rPr>
        <w:t>į infliaciją.</w:t>
      </w:r>
    </w:p>
    <w:p w:rsidR="00000000" w:rsidRDefault="00F856C4">
      <w:pPr>
        <w:ind w:firstLine="720"/>
        <w:jc w:val="both"/>
        <w:rPr>
          <w:rFonts w:ascii="Times New Roman" w:hAnsi="Times New Roman"/>
          <w:sz w:val="22"/>
          <w:lang w:val="lt-LT"/>
        </w:rPr>
      </w:pPr>
      <w:r>
        <w:rPr>
          <w:rFonts w:ascii="Times New Roman" w:hAnsi="Times New Roman"/>
          <w:sz w:val="22"/>
          <w:lang w:val="lt-LT"/>
        </w:rPr>
        <w:t>12. Kai buvęs sutuoktinis, iš kurio priteistas išlaikymas, miršta, pareiga mokėti išlaikymą pereina jo įpėdiniams, kiek leidžia paveldimas turtas, neatsižvelgiant į palikimo priėmimo būdą.</w:t>
      </w:r>
    </w:p>
    <w:p w:rsidR="00000000" w:rsidRDefault="00F856C4">
      <w:pPr>
        <w:ind w:firstLine="720"/>
        <w:jc w:val="both"/>
        <w:rPr>
          <w:rFonts w:ascii="Times New Roman" w:hAnsi="Times New Roman"/>
          <w:sz w:val="22"/>
          <w:lang w:val="lt-LT"/>
        </w:rPr>
      </w:pPr>
      <w:r>
        <w:rPr>
          <w:rFonts w:ascii="Times New Roman" w:hAnsi="Times New Roman"/>
          <w:sz w:val="22"/>
          <w:lang w:val="lt-LT"/>
        </w:rPr>
        <w:t>13. Kai buvęs sutuoktinis, kuriam priteistas išlaikym</w:t>
      </w:r>
      <w:r>
        <w:rPr>
          <w:rFonts w:ascii="Times New Roman" w:hAnsi="Times New Roman"/>
          <w:sz w:val="22"/>
          <w:lang w:val="lt-LT"/>
        </w:rPr>
        <w:t>as, miršta arba sudaroma nauja santuoka, išlaikymo mokėjimas nutraukiamas. Mirties atveju teisė reikalauti įsiskolinimo ar dar nesumokėto išlaikymo pereina mirusiojo įpėdiniams. Nutraukus naują santuoką, įgyjama teisė reikalauti atnaujinti išlaikymo mokėji</w:t>
      </w:r>
      <w:r>
        <w:rPr>
          <w:rFonts w:ascii="Times New Roman" w:hAnsi="Times New Roman"/>
          <w:sz w:val="22"/>
          <w:lang w:val="lt-LT"/>
        </w:rPr>
        <w:t>mą, jeigu išlaikymo reikalingas sutuoktinis augina vaiką iš ankstesnės santuokos arba prižiūri invalidą vaiką iš ankstesnės santuokos. Visais kitais atvejais sutuoktinio iš vėlesnės santuokos pareiga išlaikyti kitą sutuoktinį atsiranda pirmiau nei tokia su</w:t>
      </w:r>
      <w:r>
        <w:rPr>
          <w:rFonts w:ascii="Times New Roman" w:hAnsi="Times New Roman"/>
          <w:sz w:val="22"/>
          <w:lang w:val="lt-LT"/>
        </w:rPr>
        <w:t>tuoktinio iš ankstesnės santuokos pareiga.</w:t>
      </w:r>
    </w:p>
    <w:p w:rsidR="00000000" w:rsidRDefault="00F856C4">
      <w:pPr>
        <w:ind w:firstLine="720"/>
        <w:jc w:val="both"/>
        <w:rPr>
          <w:rFonts w:ascii="Times New Roman" w:hAnsi="Times New Roman"/>
          <w:sz w:val="22"/>
          <w:lang w:val="lt-LT"/>
        </w:rPr>
      </w:pPr>
    </w:p>
    <w:p w:rsidR="00000000" w:rsidRDefault="00F856C4">
      <w:pPr>
        <w:jc w:val="center"/>
        <w:rPr>
          <w:rFonts w:ascii="Times New Roman" w:hAnsi="Times New Roman"/>
          <w:b/>
          <w:sz w:val="22"/>
          <w:lang w:val="lt-LT"/>
        </w:rPr>
      </w:pPr>
      <w:bookmarkStart w:id="521" w:name="skyrius25"/>
      <w:r>
        <w:rPr>
          <w:rFonts w:ascii="Times New Roman" w:hAnsi="Times New Roman"/>
          <w:b/>
          <w:sz w:val="22"/>
          <w:lang w:val="lt-LT"/>
        </w:rPr>
        <w:t xml:space="preserve">V </w:t>
      </w:r>
      <w:r>
        <w:rPr>
          <w:rFonts w:ascii="Times New Roman" w:hAnsi="Times New Roman"/>
          <w:b/>
          <w:caps/>
          <w:sz w:val="22"/>
          <w:lang w:val="lt-LT"/>
        </w:rPr>
        <w:t>skyrius</w:t>
      </w:r>
    </w:p>
    <w:bookmarkEnd w:id="521"/>
    <w:p w:rsidR="00000000" w:rsidRDefault="00F856C4">
      <w:pPr>
        <w:jc w:val="center"/>
        <w:rPr>
          <w:rFonts w:ascii="Times New Roman" w:hAnsi="Times New Roman"/>
          <w:b/>
          <w:sz w:val="22"/>
          <w:lang w:val="lt-LT"/>
        </w:rPr>
      </w:pPr>
      <w:r>
        <w:rPr>
          <w:rFonts w:ascii="Times New Roman" w:hAnsi="Times New Roman"/>
          <w:b/>
          <w:sz w:val="22"/>
          <w:lang w:val="lt-LT"/>
        </w:rPr>
        <w:t xml:space="preserve"> SUTUOKTINIŲ GYVENIMAS SKYRIUM (SEPARACIJA)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522" w:name="straipsnis73_3"/>
      <w:r>
        <w:rPr>
          <w:rFonts w:ascii="Times New Roman" w:hAnsi="Times New Roman"/>
          <w:b/>
          <w:sz w:val="22"/>
          <w:lang w:val="lt-LT"/>
        </w:rPr>
        <w:t>3.73 straipsnis. Prašymas dėl gyvenimo skyrium</w:t>
      </w:r>
    </w:p>
    <w:bookmarkEnd w:id="522"/>
    <w:p w:rsidR="00000000" w:rsidRDefault="00F856C4">
      <w:pPr>
        <w:ind w:firstLine="720"/>
        <w:jc w:val="both"/>
        <w:rPr>
          <w:rFonts w:ascii="Times New Roman" w:hAnsi="Times New Roman"/>
          <w:sz w:val="22"/>
          <w:lang w:val="lt-LT"/>
        </w:rPr>
      </w:pPr>
      <w:r>
        <w:rPr>
          <w:rFonts w:ascii="Times New Roman" w:hAnsi="Times New Roman"/>
          <w:sz w:val="22"/>
          <w:lang w:val="lt-LT"/>
        </w:rPr>
        <w:t>1. Vienas sutuoktinis gali kreiptis su prašymu į teismą dėl gyvenimo skyrium patvirtinimo, jeigu dėl tam tikrų</w:t>
      </w:r>
      <w:r>
        <w:rPr>
          <w:rFonts w:ascii="Times New Roman" w:hAnsi="Times New Roman"/>
          <w:sz w:val="22"/>
          <w:lang w:val="lt-LT"/>
        </w:rPr>
        <w:t xml:space="preserve"> aplinkybių, nors ir nepriklausančių nuo kito sutuoktinio, bendras jų gyvenimas tapo netoleruotinas (neįmanomas) arba gali iš esmės pakenkti jų nepilnamečių vaikų interesams, arba sutuoktiniai nesuinteresuoti tęsti bendrą gyvenimą.</w:t>
      </w:r>
    </w:p>
    <w:p w:rsidR="00000000" w:rsidRDefault="00F856C4">
      <w:pPr>
        <w:ind w:firstLine="720"/>
        <w:jc w:val="both"/>
        <w:rPr>
          <w:rFonts w:ascii="Times New Roman" w:hAnsi="Times New Roman"/>
          <w:sz w:val="22"/>
          <w:lang w:val="lt-LT"/>
        </w:rPr>
      </w:pPr>
      <w:r>
        <w:rPr>
          <w:rFonts w:ascii="Times New Roman" w:hAnsi="Times New Roman"/>
          <w:sz w:val="22"/>
          <w:lang w:val="lt-LT"/>
        </w:rPr>
        <w:t>2. Abu sutuoktiniai gali</w:t>
      </w:r>
      <w:r>
        <w:rPr>
          <w:rFonts w:ascii="Times New Roman" w:hAnsi="Times New Roman"/>
          <w:sz w:val="22"/>
          <w:lang w:val="lt-LT"/>
        </w:rPr>
        <w:t xml:space="preserve"> kreiptis su bendru prašymu į teismą dėl gyvenimo skyrium patvirtinimo, jeigu dėl gyvenimo skyrium pasekmių jie yra sudarę sutartį, kurioje numato nepilnamečių vaikų gyvenamosios vietos, jų išlaikymo ir auklėjimo, taip pat sutuoktinių turto padalijimo ir t</w:t>
      </w:r>
      <w:r>
        <w:rPr>
          <w:rFonts w:ascii="Times New Roman" w:hAnsi="Times New Roman"/>
          <w:sz w:val="22"/>
          <w:lang w:val="lt-LT"/>
        </w:rPr>
        <w:t>arpusavio išlaikymo klausimus.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523" w:name="straipsnis74_3"/>
      <w:r>
        <w:rPr>
          <w:rFonts w:ascii="Times New Roman" w:hAnsi="Times New Roman"/>
          <w:b/>
          <w:sz w:val="22"/>
          <w:lang w:val="lt-LT"/>
        </w:rPr>
        <w:t>3.74 straipsnis. Priešiniai reikalavimai</w:t>
      </w:r>
    </w:p>
    <w:bookmarkEnd w:id="523"/>
    <w:p w:rsidR="00000000" w:rsidRDefault="00F856C4">
      <w:pPr>
        <w:ind w:firstLine="720"/>
        <w:jc w:val="both"/>
        <w:rPr>
          <w:rFonts w:ascii="Times New Roman" w:hAnsi="Times New Roman"/>
          <w:sz w:val="22"/>
          <w:lang w:val="lt-LT"/>
        </w:rPr>
      </w:pPr>
      <w:r>
        <w:rPr>
          <w:rFonts w:ascii="Times New Roman" w:hAnsi="Times New Roman"/>
          <w:sz w:val="22"/>
          <w:lang w:val="lt-LT"/>
        </w:rPr>
        <w:t>1. Sutuoktinis, prieš kurį paduotas prašymas dėl gyvenimo skyrium, turi teisę paduoti priešinį reikalavimą dėl santuokos nutraukimo.</w:t>
      </w:r>
    </w:p>
    <w:p w:rsidR="00000000" w:rsidRDefault="00F856C4">
      <w:pPr>
        <w:ind w:firstLine="720"/>
        <w:jc w:val="both"/>
        <w:rPr>
          <w:rFonts w:ascii="Times New Roman" w:hAnsi="Times New Roman"/>
          <w:sz w:val="22"/>
          <w:lang w:val="lt-LT"/>
        </w:rPr>
      </w:pPr>
      <w:r>
        <w:rPr>
          <w:rFonts w:ascii="Times New Roman" w:hAnsi="Times New Roman"/>
          <w:sz w:val="22"/>
          <w:lang w:val="lt-LT"/>
        </w:rPr>
        <w:t>2. Sutuoktinis, kuriam yra iškelta byla dėl santuo</w:t>
      </w:r>
      <w:r>
        <w:rPr>
          <w:rFonts w:ascii="Times New Roman" w:hAnsi="Times New Roman"/>
          <w:sz w:val="22"/>
          <w:lang w:val="lt-LT"/>
        </w:rPr>
        <w:t>kos nutraukimo, turi teisę pareikšti priešinį reikalavimą dėl gyvenimo skyrium.</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vienas sutuoktinis reikalauja santuoką nutraukti, o kitas sutuoktinis reikalauja patvirtinti gyvenimą skyrium, teismas gali santuoką nutraukti pripažindamas, kad ji nu</w:t>
      </w:r>
      <w:r>
        <w:rPr>
          <w:rFonts w:ascii="Times New Roman" w:hAnsi="Times New Roman"/>
          <w:sz w:val="22"/>
          <w:lang w:val="lt-LT"/>
        </w:rPr>
        <w:t>trūko dėl abiejų ar vieno sutuoktinio kaltės, arba nustatyti sutuoktinių gyvenimą skyrium.</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524" w:name="straipsnis75_3"/>
      <w:r>
        <w:rPr>
          <w:rFonts w:ascii="Times New Roman" w:hAnsi="Times New Roman"/>
          <w:b/>
          <w:sz w:val="22"/>
          <w:lang w:val="lt-LT"/>
        </w:rPr>
        <w:t>3.75 straipsnis. Bylos dėl sutuoktinių gyvenimo skyrium nagrinėjimas</w:t>
      </w:r>
    </w:p>
    <w:bookmarkEnd w:id="524"/>
    <w:p w:rsidR="00000000" w:rsidRDefault="00F856C4">
      <w:pPr>
        <w:ind w:firstLine="720"/>
        <w:jc w:val="both"/>
        <w:rPr>
          <w:rFonts w:ascii="Times New Roman" w:hAnsi="Times New Roman"/>
          <w:sz w:val="22"/>
          <w:lang w:val="lt-LT"/>
        </w:rPr>
      </w:pPr>
      <w:r>
        <w:rPr>
          <w:rFonts w:ascii="Times New Roman" w:hAnsi="Times New Roman"/>
          <w:sz w:val="22"/>
          <w:lang w:val="lt-LT"/>
        </w:rPr>
        <w:t>1. Byla dėl sutuoktinių gyvenimo skyrium nagrinėjama ieškinio teisenos tvarka.</w:t>
      </w:r>
    </w:p>
    <w:p w:rsidR="00000000" w:rsidRDefault="00F856C4">
      <w:pPr>
        <w:ind w:firstLine="720"/>
        <w:jc w:val="both"/>
        <w:rPr>
          <w:rFonts w:ascii="Times New Roman" w:hAnsi="Times New Roman"/>
          <w:sz w:val="22"/>
          <w:lang w:val="lt-LT"/>
        </w:rPr>
      </w:pPr>
      <w:r>
        <w:rPr>
          <w:rFonts w:ascii="Times New Roman" w:hAnsi="Times New Roman"/>
          <w:sz w:val="22"/>
          <w:lang w:val="lt-LT"/>
        </w:rPr>
        <w:t>2. Teismas, atsi</w:t>
      </w:r>
      <w:r>
        <w:rPr>
          <w:rFonts w:ascii="Times New Roman" w:hAnsi="Times New Roman"/>
          <w:sz w:val="22"/>
          <w:lang w:val="lt-LT"/>
        </w:rPr>
        <w:t>žvelgdamas į sutuoktinių nepilnamečių vaikų, taip pat į vieno sutuoktinio interesus, privalo imtis priemonių sutuoktiniams sutaikyti (šio kodekso 3.54 straipsnis).</w:t>
      </w:r>
    </w:p>
    <w:p w:rsidR="00000000" w:rsidRDefault="00F856C4">
      <w:pPr>
        <w:ind w:firstLine="720"/>
        <w:jc w:val="both"/>
        <w:rPr>
          <w:rFonts w:ascii="Times New Roman" w:hAnsi="Times New Roman"/>
          <w:sz w:val="22"/>
          <w:lang w:val="lt-LT"/>
        </w:rPr>
      </w:pPr>
      <w:r>
        <w:rPr>
          <w:rFonts w:ascii="Times New Roman" w:hAnsi="Times New Roman"/>
          <w:sz w:val="22"/>
          <w:lang w:val="lt-LT"/>
        </w:rPr>
        <w:t>3. Teismas prireikus gali taikyti šio kodekso 3.65 straipsnyje nurodytas laikinąsias apsaugo</w:t>
      </w:r>
      <w:r>
        <w:rPr>
          <w:rFonts w:ascii="Times New Roman" w:hAnsi="Times New Roman"/>
          <w:sz w:val="22"/>
          <w:lang w:val="lt-LT"/>
        </w:rPr>
        <w:t>s priemones.</w:t>
      </w:r>
    </w:p>
    <w:p w:rsidR="00000000" w:rsidRDefault="00F856C4">
      <w:pPr>
        <w:ind w:firstLine="720"/>
        <w:jc w:val="both"/>
        <w:rPr>
          <w:rFonts w:ascii="Times New Roman" w:hAnsi="Times New Roman"/>
          <w:sz w:val="22"/>
          <w:lang w:val="lt-LT"/>
        </w:rPr>
      </w:pPr>
    </w:p>
    <w:p w:rsidR="00000000" w:rsidRDefault="00F856C4">
      <w:pPr>
        <w:ind w:left="2430" w:hanging="1710"/>
        <w:jc w:val="both"/>
        <w:rPr>
          <w:rFonts w:ascii="Times New Roman" w:hAnsi="Times New Roman"/>
          <w:b/>
          <w:sz w:val="22"/>
          <w:lang w:val="lt-LT"/>
        </w:rPr>
      </w:pPr>
      <w:bookmarkStart w:id="525" w:name="straipsnis76_3"/>
      <w:r>
        <w:rPr>
          <w:rFonts w:ascii="Times New Roman" w:hAnsi="Times New Roman"/>
          <w:b/>
          <w:sz w:val="22"/>
          <w:lang w:val="lt-LT"/>
        </w:rPr>
        <w:t>3.76 straipsnis. Klausimai, išsprendžiami priimant sprendimą dėl gyvenimo skyrium</w:t>
      </w:r>
    </w:p>
    <w:bookmarkEnd w:id="525"/>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Teismas, priimdamas sprendimą dėl sutuoktinių gyvenimo skyrium, privalo nustatyti, su kuriuo iš jų lieka gyventi jų nepilnamečiai vaikai, taip pat išspręsti </w:t>
      </w:r>
      <w:r>
        <w:rPr>
          <w:rFonts w:ascii="Times New Roman" w:hAnsi="Times New Roman"/>
          <w:sz w:val="22"/>
          <w:lang w:val="lt-LT"/>
        </w:rPr>
        <w:t>vaikų išlaikymo ir skyrium gyvenančio tėvo (motinos) dalyvavimo auklėjant vaikus klausimus.</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yra svarbių priežasčių, teismas gali laikinai nustatyti vaikų gyvenamąją vietą pas kitus asmenis ar vaikų globos (rūpybos) institucijoje.</w:t>
      </w:r>
    </w:p>
    <w:p w:rsidR="00000000" w:rsidRDefault="00F856C4">
      <w:pPr>
        <w:ind w:firstLine="720"/>
        <w:jc w:val="both"/>
        <w:rPr>
          <w:rFonts w:ascii="Times New Roman" w:hAnsi="Times New Roman"/>
          <w:sz w:val="22"/>
          <w:lang w:val="lt-LT"/>
        </w:rPr>
      </w:pPr>
      <w:r>
        <w:rPr>
          <w:rFonts w:ascii="Times New Roman" w:hAnsi="Times New Roman"/>
          <w:sz w:val="22"/>
          <w:lang w:val="lt-LT"/>
        </w:rPr>
        <w:t>3. Sprendžiant kl</w:t>
      </w:r>
      <w:r>
        <w:rPr>
          <w:rFonts w:ascii="Times New Roman" w:hAnsi="Times New Roman"/>
          <w:sz w:val="22"/>
          <w:lang w:val="lt-LT"/>
        </w:rPr>
        <w:t>ausimą, kuriam iš sutuoktinių tikslinga palikti teisę gyventi šeimos gyvenamojoje patalpoje, pirmenybė turi būti teikiama tam sutuoktiniui, su kuriuo lieka gyventi nepilnamečiai vaikai ar kuris yra nedarbingas.</w:t>
      </w:r>
    </w:p>
    <w:p w:rsidR="00000000" w:rsidRDefault="00F856C4">
      <w:pPr>
        <w:ind w:firstLine="720"/>
        <w:jc w:val="both"/>
        <w:rPr>
          <w:rFonts w:ascii="Times New Roman" w:hAnsi="Times New Roman"/>
          <w:sz w:val="22"/>
          <w:lang w:val="lt-LT"/>
        </w:rPr>
      </w:pPr>
      <w:r>
        <w:rPr>
          <w:rFonts w:ascii="Times New Roman" w:hAnsi="Times New Roman"/>
          <w:sz w:val="22"/>
          <w:lang w:val="lt-LT"/>
        </w:rPr>
        <w:t>4. Kai sutuoktiniai yra sudarę sutartį dėl gy</w:t>
      </w:r>
      <w:r>
        <w:rPr>
          <w:rFonts w:ascii="Times New Roman" w:hAnsi="Times New Roman"/>
          <w:sz w:val="22"/>
          <w:lang w:val="lt-LT"/>
        </w:rPr>
        <w:t>venimo skyrium pasekmių (šio kodekso 3.73 straipsnio 2 dalis), teismas šią sutartį patvirtina, jeigu sutartis neprieštarauja viešajai tvarkai ar iš esmės nepažeidžia nepilnamečių vaikų ar vieno sutuoktinio teisių ir teisėtų interesų. Patvirtinęs sutartį, t</w:t>
      </w:r>
      <w:r>
        <w:rPr>
          <w:rFonts w:ascii="Times New Roman" w:hAnsi="Times New Roman"/>
          <w:sz w:val="22"/>
          <w:lang w:val="lt-LT"/>
        </w:rPr>
        <w:t>eismas jos turinį įrašo į sprendimą.</w:t>
      </w:r>
    </w:p>
    <w:p w:rsidR="00000000" w:rsidRDefault="00F856C4">
      <w:pPr>
        <w:ind w:firstLine="720"/>
        <w:jc w:val="both"/>
        <w:rPr>
          <w:rFonts w:ascii="Times New Roman" w:hAnsi="Times New Roman"/>
          <w:sz w:val="22"/>
          <w:lang w:val="lt-LT"/>
        </w:rPr>
      </w:pPr>
      <w:r>
        <w:rPr>
          <w:rFonts w:ascii="Times New Roman" w:hAnsi="Times New Roman"/>
          <w:sz w:val="22"/>
          <w:lang w:val="lt-LT"/>
        </w:rPr>
        <w:t>5. Jeigu po teismo sprendimo įsiteisėjimo iš esmės pasikeičia aplinkybės, reikšmingos sprendžiant sutuoktinių gyvenimo skyrium klausimus, bet kuris sutuoktinis turi teisę reikalauti, kad teismas apsvarstytų ankstesnį sp</w:t>
      </w:r>
      <w:r>
        <w:rPr>
          <w:rFonts w:ascii="Times New Roman" w:hAnsi="Times New Roman"/>
          <w:sz w:val="22"/>
          <w:lang w:val="lt-LT"/>
        </w:rPr>
        <w:t>rendimą ir, atsižvelgdamas į iš esmės pasikeitusias aplinkybes, šio straipsnio 1 dalyje išvardytus klausimus išspręstų kitaip.</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526" w:name="straipsnis77_3"/>
      <w:r>
        <w:rPr>
          <w:rFonts w:ascii="Times New Roman" w:hAnsi="Times New Roman"/>
          <w:b/>
          <w:sz w:val="22"/>
          <w:lang w:val="lt-LT"/>
        </w:rPr>
        <w:t>3.77 straipsnis. Gyvenimo skyrium teisinės pasekmės</w:t>
      </w:r>
    </w:p>
    <w:bookmarkEnd w:id="526"/>
    <w:p w:rsidR="00000000" w:rsidRDefault="00F856C4">
      <w:pPr>
        <w:ind w:firstLine="720"/>
        <w:jc w:val="both"/>
        <w:rPr>
          <w:rFonts w:ascii="Times New Roman" w:hAnsi="Times New Roman"/>
          <w:sz w:val="22"/>
          <w:lang w:val="lt-LT"/>
        </w:rPr>
      </w:pPr>
      <w:r>
        <w:rPr>
          <w:rFonts w:ascii="Times New Roman" w:hAnsi="Times New Roman"/>
          <w:sz w:val="22"/>
          <w:lang w:val="lt-LT"/>
        </w:rPr>
        <w:t>1. Kai teismas priima sprendimą dėl gyvenimo skyrium, baigiasi sutuoktinių b</w:t>
      </w:r>
      <w:r>
        <w:rPr>
          <w:rFonts w:ascii="Times New Roman" w:hAnsi="Times New Roman"/>
          <w:sz w:val="22"/>
          <w:lang w:val="lt-LT"/>
        </w:rPr>
        <w:t>endras gyvenimas, tačiau kitos sutuoktinių teisės ir pareigos išlieka, išskyrus šio kodekso numatytas išimtis.</w:t>
      </w:r>
    </w:p>
    <w:p w:rsidR="00000000" w:rsidRDefault="00F856C4">
      <w:pPr>
        <w:ind w:firstLine="720"/>
        <w:jc w:val="both"/>
        <w:rPr>
          <w:rFonts w:ascii="Times New Roman" w:hAnsi="Times New Roman"/>
          <w:sz w:val="22"/>
          <w:lang w:val="lt-LT"/>
        </w:rPr>
      </w:pPr>
      <w:r>
        <w:rPr>
          <w:rFonts w:ascii="Times New Roman" w:hAnsi="Times New Roman"/>
          <w:sz w:val="22"/>
          <w:lang w:val="lt-LT"/>
        </w:rPr>
        <w:t>2. Gyvenimas skyrium neturi įtakos sutuoktinių teisėms ir pareigoms jų nepilnamečiams vaikams, išskyrus šio kodekso numatytas išimtis.</w:t>
      </w:r>
    </w:p>
    <w:p w:rsidR="00000000" w:rsidRDefault="00F856C4">
      <w:pPr>
        <w:ind w:firstLine="720"/>
        <w:jc w:val="both"/>
        <w:rPr>
          <w:rFonts w:ascii="Times New Roman" w:hAnsi="Times New Roman"/>
          <w:sz w:val="22"/>
          <w:lang w:val="lt-LT"/>
        </w:rPr>
      </w:pPr>
      <w:r>
        <w:rPr>
          <w:rFonts w:ascii="Times New Roman" w:hAnsi="Times New Roman"/>
          <w:sz w:val="22"/>
          <w:lang w:val="lt-LT"/>
        </w:rPr>
        <w:t>3. Priimda</w:t>
      </w:r>
      <w:r>
        <w:rPr>
          <w:rFonts w:ascii="Times New Roman" w:hAnsi="Times New Roman"/>
          <w:sz w:val="22"/>
          <w:lang w:val="lt-LT"/>
        </w:rPr>
        <w:t>mas sprendimą dėl sutuoktinių gyvenimo skyrium, visais atvejais teismas privalo išspręsti sutuoktinių bendro turto padalijimo klausimus, jeigu šie klausimai nenustatyti sutuoktinių vedybų sutartyje.</w:t>
      </w:r>
    </w:p>
    <w:p w:rsidR="00000000" w:rsidRDefault="00F856C4">
      <w:pPr>
        <w:ind w:firstLine="720"/>
        <w:jc w:val="both"/>
        <w:rPr>
          <w:rFonts w:ascii="Times New Roman" w:hAnsi="Times New Roman"/>
          <w:sz w:val="22"/>
          <w:lang w:val="lt-LT"/>
        </w:rPr>
      </w:pPr>
      <w:r>
        <w:rPr>
          <w:rFonts w:ascii="Times New Roman" w:hAnsi="Times New Roman"/>
          <w:sz w:val="22"/>
          <w:lang w:val="lt-LT"/>
        </w:rPr>
        <w:t>4. Gyvenimas skyrium sutuoktinių turtinėms teisėms teisin</w:t>
      </w:r>
      <w:r>
        <w:rPr>
          <w:rFonts w:ascii="Times New Roman" w:hAnsi="Times New Roman"/>
          <w:sz w:val="22"/>
          <w:lang w:val="lt-LT"/>
        </w:rPr>
        <w:t>es pasekmes sukelia nuo bylos iškėlimo. Tačiau sutuoktinis, išskyrus tą, kuris buvo pripažintas kaltu dėl gyvenimo skyrium, gali prašyti, kad teismas nustatytų, jog gyvenimas skyrium sutuoktinių turtinėms teisėms teisines pasekmes sukėlė nuo tos dienos, ka</w:t>
      </w:r>
      <w:r>
        <w:rPr>
          <w:rFonts w:ascii="Times New Roman" w:hAnsi="Times New Roman"/>
          <w:sz w:val="22"/>
          <w:lang w:val="lt-LT"/>
        </w:rPr>
        <w:t>i jie faktiškai nustojo kartu gyventi.</w:t>
      </w:r>
    </w:p>
    <w:p w:rsidR="00000000" w:rsidRDefault="00F856C4">
      <w:pPr>
        <w:ind w:firstLine="720"/>
        <w:jc w:val="both"/>
        <w:rPr>
          <w:rFonts w:ascii="Times New Roman" w:hAnsi="Times New Roman"/>
          <w:sz w:val="22"/>
          <w:lang w:val="lt-LT"/>
        </w:rPr>
      </w:pPr>
      <w:r>
        <w:rPr>
          <w:rFonts w:ascii="Times New Roman" w:hAnsi="Times New Roman"/>
          <w:sz w:val="22"/>
          <w:lang w:val="lt-LT"/>
        </w:rPr>
        <w:t>5. Jeigu po teismo sprendimo dėl sutuoktinių gyvenimo skyrium vienas jų miršta, tai pergyvenęs sutuoktinis išsaugo visas teises, kurias įstatymai suteikia pergyvenusiam sutuoktiniui, išskyrus atvejus, kai pergyvenęs s</w:t>
      </w:r>
      <w:r>
        <w:rPr>
          <w:rFonts w:ascii="Times New Roman" w:hAnsi="Times New Roman"/>
          <w:sz w:val="22"/>
          <w:lang w:val="lt-LT"/>
        </w:rPr>
        <w:t>utuoktinis teismo sprendimu yra pripažintas kaltu dėl gyvenimo skyrium. Ta pati taisyklė taikoma ir kai sprendimą dėl gyvenimo skyrium priima teismas pagal bendrą abiejų sutuoktinių prašymą, jeigu sutuoktinių sutartyje nenumatyta ko kita. Tačiau pergyvenęs</w:t>
      </w:r>
      <w:r>
        <w:rPr>
          <w:rFonts w:ascii="Times New Roman" w:hAnsi="Times New Roman"/>
          <w:sz w:val="22"/>
          <w:lang w:val="lt-LT"/>
        </w:rPr>
        <w:t xml:space="preserve"> sutuoktinis negali paveldėti mirusio sutuoktinio turto.</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527" w:name="straipsnis78_3"/>
      <w:r>
        <w:rPr>
          <w:rFonts w:ascii="Times New Roman" w:hAnsi="Times New Roman"/>
          <w:b/>
          <w:sz w:val="22"/>
          <w:lang w:val="lt-LT"/>
        </w:rPr>
        <w:t>3.78 straipsnis. Sutuoktinių tarpusavio išlaikymas</w:t>
      </w:r>
    </w:p>
    <w:bookmarkEnd w:id="527"/>
    <w:p w:rsidR="00000000" w:rsidRDefault="00F856C4">
      <w:pPr>
        <w:ind w:firstLine="720"/>
        <w:jc w:val="both"/>
        <w:rPr>
          <w:rFonts w:ascii="Times New Roman" w:hAnsi="Times New Roman"/>
          <w:sz w:val="22"/>
          <w:lang w:val="lt-LT"/>
        </w:rPr>
      </w:pPr>
      <w:r>
        <w:rPr>
          <w:rFonts w:ascii="Times New Roman" w:hAnsi="Times New Roman"/>
          <w:sz w:val="22"/>
          <w:lang w:val="lt-LT"/>
        </w:rPr>
        <w:t>1. Teismas, priimdamas sprendimą dėl sutuoktinių gyvenimo skyrium, gali priteisti išlaikymo reikalingam sutuoktiniui išlaikymą iš kito sutuoktinio,</w:t>
      </w:r>
      <w:r>
        <w:rPr>
          <w:rFonts w:ascii="Times New Roman" w:hAnsi="Times New Roman"/>
          <w:sz w:val="22"/>
          <w:lang w:val="lt-LT"/>
        </w:rPr>
        <w:t xml:space="preserve"> dėl kurio kaltės buvo pradėta gyventi skyrium, jeigu išlaikymo klausimai nenustatyti sutuoktinių sudarytoje sutartyje.</w:t>
      </w:r>
    </w:p>
    <w:p w:rsidR="00000000" w:rsidRDefault="00F856C4">
      <w:pPr>
        <w:ind w:firstLine="720"/>
        <w:jc w:val="both"/>
        <w:rPr>
          <w:rFonts w:ascii="Times New Roman" w:hAnsi="Times New Roman"/>
          <w:sz w:val="22"/>
          <w:lang w:val="lt-LT"/>
        </w:rPr>
      </w:pPr>
      <w:r>
        <w:rPr>
          <w:rFonts w:ascii="Times New Roman" w:hAnsi="Times New Roman"/>
          <w:sz w:val="22"/>
          <w:lang w:val="lt-LT"/>
        </w:rPr>
        <w:t>2. Teismas, spręsdamas išlaikymo priteisimo ir jo dydžio klausimus, privalo atsižvelgti į santuokos trukmę, išlaikymo reikalingumą, abie</w:t>
      </w:r>
      <w:r>
        <w:rPr>
          <w:rFonts w:ascii="Times New Roman" w:hAnsi="Times New Roman"/>
          <w:sz w:val="22"/>
          <w:lang w:val="lt-LT"/>
        </w:rPr>
        <w:t>jų sutuoktinių turtinę padėtį, jų sveikatos būklę, amžių, taip pat į jų darbingumą, nedirbančio sutuoktinio įsidarbinimo galimybes bei kitas svarbias aplinkybes.</w:t>
      </w:r>
    </w:p>
    <w:p w:rsidR="00000000" w:rsidRDefault="00F856C4">
      <w:pPr>
        <w:ind w:firstLine="720"/>
        <w:jc w:val="both"/>
        <w:rPr>
          <w:rFonts w:ascii="Times New Roman" w:hAnsi="Times New Roman"/>
          <w:sz w:val="22"/>
          <w:lang w:val="lt-LT"/>
        </w:rPr>
      </w:pPr>
      <w:r>
        <w:rPr>
          <w:rFonts w:ascii="Times New Roman" w:hAnsi="Times New Roman"/>
          <w:sz w:val="22"/>
          <w:lang w:val="lt-LT"/>
        </w:rPr>
        <w:t>3. Teismas gali nustatyti, kad sutuoktinis, privalantis teikti išlaikymą kitam sutuoktiniui, p</w:t>
      </w:r>
      <w:r>
        <w:rPr>
          <w:rFonts w:ascii="Times New Roman" w:hAnsi="Times New Roman"/>
          <w:sz w:val="22"/>
          <w:lang w:val="lt-LT"/>
        </w:rPr>
        <w:t>ateiktų šios prievolės įvykdymo užtikrinimą.</w:t>
      </w:r>
    </w:p>
    <w:p w:rsidR="00000000" w:rsidRDefault="00F856C4">
      <w:pPr>
        <w:ind w:firstLine="720"/>
        <w:jc w:val="both"/>
        <w:rPr>
          <w:rFonts w:ascii="Times New Roman" w:hAnsi="Times New Roman"/>
          <w:sz w:val="22"/>
          <w:lang w:val="lt-LT"/>
        </w:rPr>
      </w:pPr>
      <w:r>
        <w:rPr>
          <w:rFonts w:ascii="Times New Roman" w:hAnsi="Times New Roman"/>
          <w:sz w:val="22"/>
          <w:lang w:val="lt-LT"/>
        </w:rPr>
        <w:t>4. Išlaikymas priteisiamas nustatyto dydžio vienkartine pinigų suma arba periodinėmis išmokomis (renta), mokamomis kas mėnesį, arba priteisiamas tam tikras turtas.</w:t>
      </w:r>
    </w:p>
    <w:p w:rsidR="00000000" w:rsidRDefault="00F856C4">
      <w:pPr>
        <w:ind w:firstLine="720"/>
        <w:jc w:val="both"/>
        <w:rPr>
          <w:rFonts w:ascii="Times New Roman" w:hAnsi="Times New Roman"/>
          <w:sz w:val="22"/>
          <w:lang w:val="lt-LT"/>
        </w:rPr>
      </w:pPr>
      <w:r>
        <w:rPr>
          <w:rFonts w:ascii="Times New Roman" w:hAnsi="Times New Roman"/>
          <w:sz w:val="22"/>
          <w:lang w:val="lt-LT"/>
        </w:rPr>
        <w:t>5. Teismo sprendimas priteisti išlaikymą yra pa</w:t>
      </w:r>
      <w:r>
        <w:rPr>
          <w:rFonts w:ascii="Times New Roman" w:hAnsi="Times New Roman"/>
          <w:sz w:val="22"/>
          <w:lang w:val="lt-LT"/>
        </w:rPr>
        <w:t>grindas steigti atsakovo turtui priverstinį įkeitimą (hipoteką). Jeigu sutuoktinis nemoka iš jo priteisto išlaikymo, išieškoma iš jo turto įstatymų nustatyta tvarka.</w:t>
      </w:r>
    </w:p>
    <w:p w:rsidR="00000000" w:rsidRDefault="00F856C4">
      <w:pPr>
        <w:ind w:firstLine="720"/>
        <w:jc w:val="both"/>
        <w:rPr>
          <w:rFonts w:ascii="Times New Roman" w:hAnsi="Times New Roman"/>
          <w:sz w:val="22"/>
          <w:lang w:val="lt-LT"/>
        </w:rPr>
      </w:pPr>
      <w:r>
        <w:rPr>
          <w:rFonts w:ascii="Times New Roman" w:hAnsi="Times New Roman"/>
          <w:sz w:val="22"/>
          <w:lang w:val="lt-LT"/>
        </w:rPr>
        <w:t>6. Jeigu išlaikymas buvo priteistas periodinėmis išmokomis, tai, iš esmės pasikeitus šio s</w:t>
      </w:r>
      <w:r>
        <w:rPr>
          <w:rFonts w:ascii="Times New Roman" w:hAnsi="Times New Roman"/>
          <w:sz w:val="22"/>
          <w:lang w:val="lt-LT"/>
        </w:rPr>
        <w:t>traipsnio 2 dalyje numatytoms aplinkybėms, bet kuris sutuoktinių gali reikalauti padidinti ar sumažinti išlaikymo dydį ar apskritai nutraukti išlaikymo mokėjimą. Periodinės išmokos kasmet indeksuojamos Vyriausybės nustatyta tvarka.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528" w:name="straipsnis79_3"/>
      <w:r>
        <w:rPr>
          <w:rFonts w:ascii="Times New Roman" w:hAnsi="Times New Roman"/>
          <w:b/>
          <w:sz w:val="22"/>
          <w:lang w:val="lt-LT"/>
        </w:rPr>
        <w:t>3.79 straipsnis. Gyveni</w:t>
      </w:r>
      <w:r>
        <w:rPr>
          <w:rFonts w:ascii="Times New Roman" w:hAnsi="Times New Roman"/>
          <w:b/>
          <w:sz w:val="22"/>
          <w:lang w:val="lt-LT"/>
        </w:rPr>
        <w:t>mo skyrium pabaiga</w:t>
      </w:r>
    </w:p>
    <w:bookmarkEnd w:id="528"/>
    <w:p w:rsidR="00000000" w:rsidRDefault="00F856C4">
      <w:pPr>
        <w:ind w:firstLine="720"/>
        <w:jc w:val="both"/>
        <w:rPr>
          <w:rFonts w:ascii="Times New Roman" w:hAnsi="Times New Roman"/>
          <w:sz w:val="22"/>
          <w:lang w:val="lt-LT"/>
        </w:rPr>
      </w:pPr>
      <w:r>
        <w:rPr>
          <w:rFonts w:ascii="Times New Roman" w:hAnsi="Times New Roman"/>
          <w:sz w:val="22"/>
          <w:lang w:val="lt-LT"/>
        </w:rPr>
        <w:t>1. Gyvenimas skyrium baigiasi, jeigu sutuoktiniai vėl pradeda kartu gyventi ir bendras gyvenimas patvirtina jų ketinimą kartu gyventi nuolat. Gyvenimas skyrium baigiasi, kai teismas priima sprendimą, kuriuo patenkinamas bendras sutuoktin</w:t>
      </w:r>
      <w:r>
        <w:rPr>
          <w:rFonts w:ascii="Times New Roman" w:hAnsi="Times New Roman"/>
          <w:sz w:val="22"/>
          <w:lang w:val="lt-LT"/>
        </w:rPr>
        <w:t>ių prašymas dėl gyvenimo skyrium pabaigos ir kuriuo panaikinamas ankstesnis teismo sprendimas dėl gyvenimo skyrium.</w:t>
      </w:r>
    </w:p>
    <w:p w:rsidR="00000000" w:rsidRDefault="00F856C4">
      <w:pPr>
        <w:ind w:firstLine="720"/>
        <w:jc w:val="both"/>
        <w:rPr>
          <w:rFonts w:ascii="Times New Roman" w:hAnsi="Times New Roman"/>
          <w:sz w:val="22"/>
          <w:lang w:val="lt-LT"/>
        </w:rPr>
      </w:pPr>
      <w:r>
        <w:rPr>
          <w:rFonts w:ascii="Times New Roman" w:hAnsi="Times New Roman"/>
          <w:sz w:val="22"/>
          <w:lang w:val="lt-LT"/>
        </w:rPr>
        <w:t>2. Sutuoktiniams atnaujinus bendrą gyvenimą, jų turtas lieka atskirtas tol, kol jie sudaro naują vedybų sutartį ir pasirenka naują turto tei</w:t>
      </w:r>
      <w:r>
        <w:rPr>
          <w:rFonts w:ascii="Times New Roman" w:hAnsi="Times New Roman"/>
          <w:sz w:val="22"/>
          <w:lang w:val="lt-LT"/>
        </w:rPr>
        <w:t>sinį režimą.</w:t>
      </w:r>
    </w:p>
    <w:p w:rsidR="00000000" w:rsidRDefault="00F856C4">
      <w:pPr>
        <w:ind w:firstLine="720"/>
        <w:jc w:val="both"/>
        <w:rPr>
          <w:rFonts w:ascii="Times New Roman" w:hAnsi="Times New Roman"/>
          <w:sz w:val="22"/>
          <w:lang w:val="lt-LT"/>
        </w:rPr>
      </w:pPr>
      <w:r>
        <w:rPr>
          <w:rFonts w:ascii="Times New Roman" w:hAnsi="Times New Roman"/>
          <w:sz w:val="22"/>
          <w:lang w:val="lt-LT"/>
        </w:rPr>
        <w:t>3. Gyvenimo skyrium pabaiga tretiesiems asmenims sukelia teisines pasekmes tik tuo atveju, jeigu sutuoktiniai sudaro naują vedybų sutartį ir ją įregistruoja šio kodekso 3.103 straipsnyje numatyta tvarka.</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4. Jeigu sutuoktinių gyvenimas skyrium </w:t>
      </w:r>
      <w:r>
        <w:rPr>
          <w:rFonts w:ascii="Times New Roman" w:hAnsi="Times New Roman"/>
          <w:sz w:val="22"/>
          <w:lang w:val="lt-LT"/>
        </w:rPr>
        <w:t>tęsiasi daugiau kaip vienerius metus po teismo sprendimo įsiteisėjimo, bet kuris sutuoktinis gali reikalauti santuoką nutraukti šio kodekso 3.55 straipsnio 1 dalies 1 punkte numatytu pagrindu.</w:t>
      </w:r>
    </w:p>
    <w:p w:rsidR="00000000" w:rsidRDefault="00F856C4">
      <w:pPr>
        <w:ind w:firstLine="720"/>
        <w:jc w:val="both"/>
        <w:rPr>
          <w:rFonts w:ascii="Times New Roman" w:hAnsi="Times New Roman"/>
          <w:sz w:val="22"/>
          <w:lang w:val="lt-LT"/>
        </w:rPr>
      </w:pPr>
    </w:p>
    <w:p w:rsidR="00000000" w:rsidRDefault="00F856C4">
      <w:pPr>
        <w:ind w:left="2520" w:hanging="1800"/>
        <w:jc w:val="both"/>
        <w:rPr>
          <w:rFonts w:ascii="Times New Roman" w:hAnsi="Times New Roman"/>
          <w:b/>
          <w:sz w:val="22"/>
          <w:lang w:val="lt-LT"/>
        </w:rPr>
      </w:pPr>
      <w:bookmarkStart w:id="529" w:name="straipsnis80_3"/>
      <w:r>
        <w:rPr>
          <w:rFonts w:ascii="Times New Roman" w:hAnsi="Times New Roman"/>
          <w:b/>
          <w:sz w:val="22"/>
          <w:lang w:val="lt-LT"/>
        </w:rPr>
        <w:t xml:space="preserve">3.80 straipsnis. Privalomas valstybinės vaikų teisių apsaugos </w:t>
      </w:r>
      <w:r>
        <w:rPr>
          <w:rFonts w:ascii="Times New Roman" w:hAnsi="Times New Roman"/>
          <w:b/>
          <w:sz w:val="22"/>
          <w:lang w:val="lt-LT"/>
        </w:rPr>
        <w:t>institucijos dalyvavimas</w:t>
      </w:r>
    </w:p>
    <w:bookmarkEnd w:id="529"/>
    <w:p w:rsidR="00000000" w:rsidRDefault="00F856C4">
      <w:pPr>
        <w:ind w:firstLine="720"/>
        <w:jc w:val="both"/>
        <w:rPr>
          <w:rFonts w:ascii="Times New Roman" w:hAnsi="Times New Roman"/>
          <w:sz w:val="22"/>
          <w:lang w:val="lt-LT"/>
        </w:rPr>
      </w:pPr>
      <w:r>
        <w:rPr>
          <w:rFonts w:ascii="Times New Roman" w:hAnsi="Times New Roman"/>
          <w:sz w:val="22"/>
          <w:lang w:val="lt-LT"/>
        </w:rPr>
        <w:t>Jeigu sutuoktiniai turi bendrų nepilnamečių vaikų, tai valstybinė vaiko teisių apsaugos institucija privalo dalyvauti nagrinėjant tokią bylą ir pateikti išvadą, ar, sprendžiant gyvenimo skyrium klausimus, nebus pažeistos vaikų teis</w:t>
      </w:r>
      <w:r>
        <w:rPr>
          <w:rFonts w:ascii="Times New Roman" w:hAnsi="Times New Roman"/>
          <w:sz w:val="22"/>
          <w:lang w:val="lt-LT"/>
        </w:rPr>
        <w:t>ės.</w:t>
      </w:r>
    </w:p>
    <w:p w:rsidR="00000000" w:rsidRDefault="00F856C4">
      <w:pPr>
        <w:ind w:firstLine="720"/>
        <w:jc w:val="both"/>
        <w:rPr>
          <w:rFonts w:ascii="Times New Roman" w:hAnsi="Times New Roman"/>
          <w:sz w:val="22"/>
          <w:lang w:val="lt-LT"/>
        </w:rPr>
      </w:pPr>
    </w:p>
    <w:p w:rsidR="00000000" w:rsidRDefault="00F856C4">
      <w:pPr>
        <w:pStyle w:val="Heading3"/>
        <w:spacing w:line="240" w:lineRule="auto"/>
        <w:rPr>
          <w:rFonts w:ascii="Times New Roman" w:hAnsi="Times New Roman"/>
          <w:caps/>
          <w:sz w:val="22"/>
        </w:rPr>
      </w:pPr>
      <w:bookmarkStart w:id="530" w:name="dalis11"/>
      <w:r>
        <w:rPr>
          <w:rFonts w:ascii="Times New Roman" w:hAnsi="Times New Roman"/>
          <w:caps/>
          <w:sz w:val="22"/>
        </w:rPr>
        <w:t>III dalis</w:t>
      </w:r>
    </w:p>
    <w:bookmarkEnd w:id="530"/>
    <w:p w:rsidR="00000000" w:rsidRDefault="00F856C4">
      <w:pPr>
        <w:jc w:val="center"/>
        <w:rPr>
          <w:rFonts w:ascii="Times New Roman" w:hAnsi="Times New Roman"/>
          <w:b/>
          <w:sz w:val="22"/>
          <w:lang w:val="lt-LT"/>
        </w:rPr>
      </w:pPr>
      <w:r>
        <w:rPr>
          <w:rFonts w:ascii="Times New Roman" w:hAnsi="Times New Roman"/>
          <w:b/>
          <w:sz w:val="22"/>
          <w:lang w:val="lt-LT"/>
        </w:rPr>
        <w:t>SUTUOKTINIŲ TURTINĖS TEISĖS IR PAREIGOS</w:t>
      </w:r>
    </w:p>
    <w:p w:rsidR="00000000" w:rsidRDefault="00F856C4">
      <w:pPr>
        <w:pStyle w:val="Header"/>
        <w:tabs>
          <w:tab w:val="clear" w:pos="4320"/>
          <w:tab w:val="clear" w:pos="8640"/>
        </w:tabs>
        <w:rPr>
          <w:rFonts w:ascii="Times New Roman" w:hAnsi="Times New Roman"/>
          <w:b/>
          <w:sz w:val="22"/>
          <w:lang w:val="lt-LT"/>
        </w:rPr>
      </w:pPr>
    </w:p>
    <w:p w:rsidR="00000000" w:rsidRDefault="00F856C4">
      <w:pPr>
        <w:jc w:val="center"/>
        <w:rPr>
          <w:rFonts w:ascii="Times New Roman" w:hAnsi="Times New Roman"/>
          <w:b/>
          <w:sz w:val="22"/>
          <w:lang w:val="lt-LT"/>
        </w:rPr>
      </w:pPr>
      <w:bookmarkStart w:id="531" w:name="skyrius26"/>
      <w:r>
        <w:rPr>
          <w:rFonts w:ascii="Times New Roman" w:hAnsi="Times New Roman"/>
          <w:b/>
          <w:sz w:val="22"/>
          <w:lang w:val="lt-LT"/>
        </w:rPr>
        <w:t xml:space="preserve">VI </w:t>
      </w:r>
      <w:r>
        <w:rPr>
          <w:rFonts w:ascii="Times New Roman" w:hAnsi="Times New Roman"/>
          <w:b/>
          <w:caps/>
          <w:sz w:val="22"/>
          <w:lang w:val="lt-LT"/>
        </w:rPr>
        <w:t>skyrius</w:t>
      </w:r>
    </w:p>
    <w:bookmarkEnd w:id="531"/>
    <w:p w:rsidR="00000000" w:rsidRDefault="00F856C4">
      <w:pPr>
        <w:jc w:val="center"/>
        <w:rPr>
          <w:rFonts w:ascii="Times New Roman" w:hAnsi="Times New Roman"/>
          <w:b/>
          <w:sz w:val="22"/>
          <w:lang w:val="lt-LT"/>
        </w:rPr>
      </w:pPr>
      <w:r>
        <w:rPr>
          <w:rFonts w:ascii="Times New Roman" w:hAnsi="Times New Roman"/>
          <w:b/>
          <w:sz w:val="22"/>
          <w:lang w:val="lt-LT"/>
        </w:rPr>
        <w:t xml:space="preserve"> SUTUOKTINIŲ TURTO TEISINIS REŽIMAS</w:t>
      </w:r>
    </w:p>
    <w:p w:rsidR="00000000" w:rsidRDefault="00F856C4">
      <w:pPr>
        <w:jc w:val="center"/>
        <w:rPr>
          <w:rFonts w:ascii="Times New Roman" w:hAnsi="Times New Roman"/>
          <w:b/>
          <w:sz w:val="22"/>
          <w:lang w:val="lt-LT"/>
        </w:rPr>
      </w:pPr>
    </w:p>
    <w:p w:rsidR="00000000" w:rsidRDefault="00F856C4">
      <w:pPr>
        <w:pStyle w:val="Heading2"/>
        <w:ind w:firstLine="0"/>
        <w:jc w:val="center"/>
        <w:rPr>
          <w:caps/>
          <w:sz w:val="22"/>
        </w:rPr>
      </w:pPr>
      <w:bookmarkStart w:id="532" w:name="skirsnis28"/>
      <w:r>
        <w:rPr>
          <w:caps/>
          <w:sz w:val="22"/>
        </w:rPr>
        <w:t>Pirmasis skirsnis</w:t>
      </w:r>
    </w:p>
    <w:bookmarkEnd w:id="532"/>
    <w:p w:rsidR="00000000" w:rsidRDefault="00F856C4">
      <w:pPr>
        <w:pStyle w:val="Heading2"/>
        <w:ind w:firstLine="0"/>
        <w:jc w:val="center"/>
        <w:rPr>
          <w:caps/>
          <w:sz w:val="22"/>
        </w:rPr>
      </w:pPr>
      <w:r>
        <w:rPr>
          <w:caps/>
          <w:sz w:val="22"/>
        </w:rPr>
        <w:t>BendrOSIOS nuostatOS</w:t>
      </w:r>
    </w:p>
    <w:p w:rsidR="00000000" w:rsidRDefault="00F856C4">
      <w:pPr>
        <w:ind w:firstLine="720"/>
        <w:jc w:val="both"/>
        <w:rPr>
          <w:rFonts w:ascii="Times New Roman" w:hAnsi="Times New Roman"/>
          <w:b/>
          <w:caps/>
          <w:sz w:val="22"/>
          <w:lang w:val="lt-LT"/>
        </w:rPr>
      </w:pPr>
    </w:p>
    <w:p w:rsidR="00000000" w:rsidRDefault="00F856C4">
      <w:pPr>
        <w:ind w:firstLine="720"/>
        <w:jc w:val="both"/>
        <w:rPr>
          <w:rFonts w:ascii="Times New Roman" w:hAnsi="Times New Roman"/>
          <w:b/>
          <w:sz w:val="22"/>
          <w:lang w:val="lt-LT"/>
        </w:rPr>
      </w:pPr>
      <w:bookmarkStart w:id="533" w:name="straipsnis81_3"/>
      <w:r>
        <w:rPr>
          <w:rFonts w:ascii="Times New Roman" w:hAnsi="Times New Roman"/>
          <w:b/>
          <w:sz w:val="22"/>
          <w:lang w:val="lt-LT"/>
        </w:rPr>
        <w:t>3.81 straipsnis. Sutuoktinių turto teisinio režimo rūšys</w:t>
      </w:r>
    </w:p>
    <w:bookmarkEnd w:id="533"/>
    <w:p w:rsidR="00000000" w:rsidRDefault="00F856C4">
      <w:pPr>
        <w:ind w:firstLine="720"/>
        <w:jc w:val="both"/>
        <w:rPr>
          <w:rFonts w:ascii="Times New Roman" w:hAnsi="Times New Roman"/>
          <w:sz w:val="22"/>
          <w:lang w:val="lt-LT"/>
        </w:rPr>
      </w:pPr>
      <w:r>
        <w:rPr>
          <w:rFonts w:ascii="Times New Roman" w:hAnsi="Times New Roman"/>
          <w:sz w:val="22"/>
          <w:lang w:val="lt-LT"/>
        </w:rPr>
        <w:t>1. Skiriamas pagal įstatymus ir pagal sutartis nustatyt</w:t>
      </w:r>
      <w:r>
        <w:rPr>
          <w:rFonts w:ascii="Times New Roman" w:hAnsi="Times New Roman"/>
          <w:sz w:val="22"/>
          <w:lang w:val="lt-LT"/>
        </w:rPr>
        <w:t>as sutuoktinių turto teisinis režimas.</w:t>
      </w:r>
    </w:p>
    <w:p w:rsidR="00000000" w:rsidRDefault="00F856C4">
      <w:pPr>
        <w:ind w:firstLine="720"/>
        <w:jc w:val="both"/>
        <w:rPr>
          <w:rFonts w:ascii="Times New Roman" w:hAnsi="Times New Roman"/>
          <w:sz w:val="22"/>
          <w:lang w:val="lt-LT"/>
        </w:rPr>
      </w:pPr>
      <w:r>
        <w:rPr>
          <w:rFonts w:ascii="Times New Roman" w:hAnsi="Times New Roman"/>
          <w:sz w:val="22"/>
          <w:lang w:val="lt-LT"/>
        </w:rPr>
        <w:t>2. Įstatymų nustatytą sutuoktinių turto teisinį režimą reglamentuoja šio kodekso 3.87–3.100 straipsniai.</w:t>
      </w:r>
    </w:p>
    <w:p w:rsidR="00000000" w:rsidRDefault="00F856C4">
      <w:pPr>
        <w:ind w:firstLine="720"/>
        <w:jc w:val="both"/>
        <w:rPr>
          <w:rFonts w:ascii="Times New Roman" w:hAnsi="Times New Roman"/>
          <w:sz w:val="22"/>
          <w:lang w:val="lt-LT"/>
        </w:rPr>
      </w:pPr>
      <w:r>
        <w:rPr>
          <w:rFonts w:ascii="Times New Roman" w:hAnsi="Times New Roman"/>
          <w:sz w:val="22"/>
          <w:lang w:val="lt-LT"/>
        </w:rPr>
        <w:t>3. Sutarčių nustatytą sutuoktinių turto teisinį režimą reglamentuoja šio kodekso 3.101–3.108 straipsniai.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534" w:name="straipsnis82_3"/>
      <w:r>
        <w:rPr>
          <w:rFonts w:ascii="Times New Roman" w:hAnsi="Times New Roman"/>
          <w:b/>
          <w:sz w:val="22"/>
          <w:lang w:val="lt-LT"/>
        </w:rPr>
        <w:t xml:space="preserve">3.82 </w:t>
      </w:r>
      <w:r>
        <w:rPr>
          <w:rFonts w:ascii="Times New Roman" w:hAnsi="Times New Roman"/>
          <w:b/>
          <w:sz w:val="22"/>
          <w:lang w:val="lt-LT"/>
        </w:rPr>
        <w:t>straipsnis. Įstatymų nustatyto turto teisinio režimo taikymas</w:t>
      </w:r>
    </w:p>
    <w:bookmarkEnd w:id="534"/>
    <w:p w:rsidR="00000000" w:rsidRDefault="00F856C4">
      <w:pPr>
        <w:ind w:firstLine="720"/>
        <w:jc w:val="both"/>
        <w:rPr>
          <w:rFonts w:ascii="Times New Roman" w:hAnsi="Times New Roman"/>
          <w:sz w:val="22"/>
          <w:lang w:val="lt-LT"/>
        </w:rPr>
      </w:pPr>
      <w:r>
        <w:rPr>
          <w:rFonts w:ascii="Times New Roman" w:hAnsi="Times New Roman"/>
          <w:sz w:val="22"/>
          <w:lang w:val="lt-LT"/>
        </w:rPr>
        <w:t>Jeigu sutuoktiniai nėra sudarę vedybų sutarties, jų turtui taikomas įstatymų nustatytas turto teisinis režimas.</w:t>
      </w:r>
    </w:p>
    <w:p w:rsidR="00000000" w:rsidRDefault="00F856C4">
      <w:pPr>
        <w:ind w:firstLine="720"/>
        <w:jc w:val="both"/>
        <w:rPr>
          <w:rFonts w:ascii="Times New Roman" w:hAnsi="Times New Roman"/>
          <w:sz w:val="22"/>
          <w:lang w:val="lt-LT"/>
        </w:rPr>
      </w:pPr>
    </w:p>
    <w:p w:rsidR="00000000" w:rsidRDefault="00F856C4">
      <w:pPr>
        <w:ind w:left="2430" w:hanging="1710"/>
        <w:jc w:val="both"/>
        <w:rPr>
          <w:rFonts w:ascii="Times New Roman" w:hAnsi="Times New Roman"/>
          <w:sz w:val="22"/>
          <w:lang w:val="lt-LT"/>
        </w:rPr>
      </w:pPr>
      <w:bookmarkStart w:id="535" w:name="straipsnis83_3"/>
      <w:r>
        <w:rPr>
          <w:rFonts w:ascii="Times New Roman" w:hAnsi="Times New Roman"/>
          <w:b/>
          <w:sz w:val="22"/>
          <w:lang w:val="lt-LT"/>
        </w:rPr>
        <w:t>3.83 straipsnis. Sutuoktinių teisė nustatyti turto teisinį režimą pagal vedybų su</w:t>
      </w:r>
      <w:r>
        <w:rPr>
          <w:rFonts w:ascii="Times New Roman" w:hAnsi="Times New Roman"/>
          <w:b/>
          <w:sz w:val="22"/>
          <w:lang w:val="lt-LT"/>
        </w:rPr>
        <w:t>tartį</w:t>
      </w:r>
    </w:p>
    <w:bookmarkEnd w:id="535"/>
    <w:p w:rsidR="00000000" w:rsidRDefault="00F856C4">
      <w:pPr>
        <w:ind w:firstLine="720"/>
        <w:jc w:val="both"/>
        <w:rPr>
          <w:rFonts w:ascii="Times New Roman" w:hAnsi="Times New Roman"/>
          <w:sz w:val="22"/>
          <w:lang w:val="lt-LT"/>
        </w:rPr>
      </w:pPr>
      <w:r>
        <w:rPr>
          <w:rFonts w:ascii="Times New Roman" w:hAnsi="Times New Roman"/>
          <w:sz w:val="22"/>
          <w:lang w:val="lt-LT"/>
        </w:rPr>
        <w:t>1. Sutuoktiniai, sudarydami vedybų sutartį, turi teisę savo nuožiūra nustatyti savo turto teisinį režimą.</w:t>
      </w:r>
    </w:p>
    <w:p w:rsidR="00000000" w:rsidRDefault="00F856C4">
      <w:pPr>
        <w:ind w:firstLine="720"/>
        <w:jc w:val="both"/>
        <w:rPr>
          <w:rFonts w:ascii="Times New Roman" w:hAnsi="Times New Roman"/>
          <w:sz w:val="22"/>
          <w:lang w:val="lt-LT"/>
        </w:rPr>
      </w:pPr>
      <w:r>
        <w:rPr>
          <w:rFonts w:ascii="Times New Roman" w:hAnsi="Times New Roman"/>
          <w:sz w:val="22"/>
          <w:lang w:val="lt-LT"/>
        </w:rPr>
        <w:t>2. Vedybų sutarties sąlygos, prieštaraujančios imperatyvioms įstatymų normoms, gerai moralei arba viešajai tvarkai, yra niekinės ir negalioja.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536" w:name="straipsnis84_3"/>
      <w:r>
        <w:rPr>
          <w:rFonts w:ascii="Times New Roman" w:hAnsi="Times New Roman"/>
          <w:b/>
          <w:sz w:val="22"/>
          <w:lang w:val="lt-LT"/>
        </w:rPr>
        <w:t>3.84 straipsnis. Šeimos turtas</w:t>
      </w:r>
    </w:p>
    <w:bookmarkEnd w:id="536"/>
    <w:p w:rsidR="00000000" w:rsidRDefault="00F856C4">
      <w:pPr>
        <w:ind w:firstLine="720"/>
        <w:jc w:val="both"/>
        <w:rPr>
          <w:rFonts w:ascii="Times New Roman" w:hAnsi="Times New Roman"/>
          <w:sz w:val="22"/>
          <w:lang w:val="lt-LT"/>
        </w:rPr>
      </w:pPr>
      <w:r>
        <w:rPr>
          <w:rFonts w:ascii="Times New Roman" w:hAnsi="Times New Roman"/>
          <w:sz w:val="22"/>
          <w:lang w:val="lt-LT"/>
        </w:rPr>
        <w:t>1. Neatsižvelgiant į tai, kurio sutuoktinio nuosavybė iki santuokos sudarymo buvo ar po jos sudarymo yra šio straipsnio 2 dalyje numatytas turtas, jis yra pripažįstamas šeimos turtu. Šeimos turtas turi būti naudojamas tik ben</w:t>
      </w:r>
      <w:r>
        <w:rPr>
          <w:rFonts w:ascii="Times New Roman" w:hAnsi="Times New Roman"/>
          <w:sz w:val="22"/>
          <w:lang w:val="lt-LT"/>
        </w:rPr>
        <w:t>driems šeimos poreikiams tenkinti.</w:t>
      </w:r>
    </w:p>
    <w:p w:rsidR="00000000" w:rsidRDefault="00F856C4">
      <w:pPr>
        <w:ind w:firstLine="720"/>
        <w:jc w:val="both"/>
        <w:rPr>
          <w:rFonts w:ascii="Times New Roman" w:hAnsi="Times New Roman"/>
          <w:sz w:val="22"/>
          <w:lang w:val="lt-LT"/>
        </w:rPr>
      </w:pPr>
      <w:r>
        <w:rPr>
          <w:rFonts w:ascii="Times New Roman" w:hAnsi="Times New Roman"/>
          <w:sz w:val="22"/>
          <w:lang w:val="lt-LT"/>
        </w:rPr>
        <w:t>2. Šeimos turtas yra šis turtas, nuosavybės teise priklausantis vienam arba abiem sutuoktiniams:</w:t>
      </w:r>
    </w:p>
    <w:p w:rsidR="00000000" w:rsidRDefault="00F856C4">
      <w:pPr>
        <w:ind w:firstLine="720"/>
        <w:jc w:val="both"/>
        <w:rPr>
          <w:rFonts w:ascii="Times New Roman" w:hAnsi="Times New Roman"/>
          <w:sz w:val="22"/>
          <w:lang w:val="lt-LT"/>
        </w:rPr>
      </w:pPr>
      <w:r>
        <w:rPr>
          <w:rFonts w:ascii="Times New Roman" w:hAnsi="Times New Roman"/>
          <w:sz w:val="22"/>
          <w:lang w:val="lt-LT"/>
        </w:rPr>
        <w:t>1) šeimos gyvenamoji patalpa;</w:t>
      </w:r>
    </w:p>
    <w:p w:rsidR="00000000" w:rsidRDefault="00F856C4">
      <w:pPr>
        <w:ind w:firstLine="720"/>
        <w:jc w:val="both"/>
        <w:rPr>
          <w:rFonts w:ascii="Times New Roman" w:hAnsi="Times New Roman"/>
          <w:sz w:val="22"/>
          <w:lang w:val="lt-LT"/>
        </w:rPr>
      </w:pPr>
      <w:r>
        <w:rPr>
          <w:rFonts w:ascii="Times New Roman" w:hAnsi="Times New Roman"/>
          <w:sz w:val="22"/>
          <w:lang w:val="lt-LT"/>
        </w:rPr>
        <w:t>2) kilnojamieji daiktai, skirti šeimos namų ūkio poreikiams tenkinti, įskaitant baldus.</w:t>
      </w:r>
    </w:p>
    <w:p w:rsidR="00000000" w:rsidRDefault="00F856C4">
      <w:pPr>
        <w:ind w:firstLine="720"/>
        <w:jc w:val="both"/>
        <w:rPr>
          <w:rFonts w:ascii="Times New Roman" w:hAnsi="Times New Roman"/>
          <w:sz w:val="22"/>
          <w:lang w:val="lt-LT"/>
        </w:rPr>
      </w:pPr>
      <w:r>
        <w:rPr>
          <w:rFonts w:ascii="Times New Roman" w:hAnsi="Times New Roman"/>
          <w:sz w:val="22"/>
          <w:lang w:val="lt-LT"/>
        </w:rPr>
        <w:t>3. Šei</w:t>
      </w:r>
      <w:r>
        <w:rPr>
          <w:rFonts w:ascii="Times New Roman" w:hAnsi="Times New Roman"/>
          <w:sz w:val="22"/>
          <w:lang w:val="lt-LT"/>
        </w:rPr>
        <w:t>mos turtu taip pat pripažįstama teisė naudotis šeimos gyvenamąja patalpa.</w:t>
      </w:r>
    </w:p>
    <w:p w:rsidR="00000000" w:rsidRDefault="00F856C4">
      <w:pPr>
        <w:ind w:firstLine="720"/>
        <w:jc w:val="both"/>
        <w:rPr>
          <w:rFonts w:ascii="Times New Roman" w:hAnsi="Times New Roman"/>
          <w:sz w:val="22"/>
          <w:lang w:val="lt-LT"/>
        </w:rPr>
      </w:pPr>
      <w:r>
        <w:rPr>
          <w:rFonts w:ascii="Times New Roman" w:hAnsi="Times New Roman"/>
          <w:sz w:val="22"/>
          <w:lang w:val="lt-LT"/>
        </w:rPr>
        <w:t>4. Šio straipsnio 2 ir 3 dalyse nurodytas turtas įgyja šeimos turto teisinį statusą nuo santuokos įregistravimo dienos, tačiau sutuoktiniai gali panaudoti šį faktą prieš sąžiningus t</w:t>
      </w:r>
      <w:r>
        <w:rPr>
          <w:rFonts w:ascii="Times New Roman" w:hAnsi="Times New Roman"/>
          <w:sz w:val="22"/>
          <w:lang w:val="lt-LT"/>
        </w:rPr>
        <w:t>rečiuosius asmenis tik tada, jeigu nekilnojamasis daiktas yra įregistruotas viešame registre kaip šeimos turtas.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537" w:name="straipsnis85_3"/>
      <w:r>
        <w:rPr>
          <w:rFonts w:ascii="Times New Roman" w:hAnsi="Times New Roman"/>
          <w:b/>
          <w:sz w:val="22"/>
          <w:lang w:val="lt-LT"/>
        </w:rPr>
        <w:t>3.85 straipsnis. Šeimos turto teisinis režimas</w:t>
      </w:r>
    </w:p>
    <w:bookmarkEnd w:id="537"/>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Šio kodekso 3.84 straipsnio 2 dalyje nurodytas turtas, kuris yra vieno sutuoktinio asmeninė </w:t>
      </w:r>
      <w:r>
        <w:rPr>
          <w:rFonts w:ascii="Times New Roman" w:hAnsi="Times New Roman"/>
          <w:sz w:val="22"/>
          <w:lang w:val="lt-LT"/>
        </w:rPr>
        <w:t>nuosavybė, gali būti naudojamas, valdomas ar juo gali būti disponuojama tik šio straipsnio nustatyta tvarka.</w:t>
      </w:r>
    </w:p>
    <w:p w:rsidR="00000000" w:rsidRDefault="00F856C4">
      <w:pPr>
        <w:pStyle w:val="BodyTextIndent"/>
        <w:rPr>
          <w:sz w:val="22"/>
        </w:rPr>
      </w:pPr>
      <w:r>
        <w:rPr>
          <w:sz w:val="22"/>
        </w:rPr>
        <w:t>2. Sutuoktinis, kuris yra nekilnojamojo daikto, priskirto šeimos turtui, savininkas, gali perleisti nuosavybės teisę į jį, įkeisti ar kitaip suvarž</w:t>
      </w:r>
      <w:r>
        <w:rPr>
          <w:sz w:val="22"/>
        </w:rPr>
        <w:t>yti teises į jį tik gavęs kito sutuoktinio rašytinį sutikimą. Jeigu sutuoktiniai turi nepilnamečių vaikų, nekilnojamojo daikto, kuris yra šeimos turtas, sandoriams sudaryti būtinas teismo leidimas.</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3. Iš šeimos turto negali būti išieškoma pagal kreditorių </w:t>
      </w:r>
      <w:r>
        <w:rPr>
          <w:rFonts w:ascii="Times New Roman" w:hAnsi="Times New Roman"/>
          <w:sz w:val="22"/>
          <w:lang w:val="lt-LT"/>
        </w:rPr>
        <w:t>reikalavimus, jeigu kreditoriai žinojo arba turėjo žinoti, kad sandorio sudarymas nesusijęs su šeimos poreikių tenkinimu ir prieštarauja šeimos interesams.</w:t>
      </w:r>
    </w:p>
    <w:p w:rsidR="00000000" w:rsidRDefault="00F856C4">
      <w:pPr>
        <w:ind w:firstLine="720"/>
        <w:jc w:val="both"/>
        <w:rPr>
          <w:rFonts w:ascii="Times New Roman" w:hAnsi="Times New Roman"/>
          <w:sz w:val="22"/>
          <w:lang w:val="lt-LT"/>
        </w:rPr>
      </w:pPr>
      <w:r>
        <w:rPr>
          <w:rFonts w:ascii="Times New Roman" w:hAnsi="Times New Roman"/>
          <w:sz w:val="22"/>
          <w:lang w:val="lt-LT"/>
        </w:rPr>
        <w:t>4. Sutuoktiniai sutartimi negali pakeisti šeimos turto teisinio režimo ar jo sudėties.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538" w:name="straipsnis86_3"/>
      <w:r>
        <w:rPr>
          <w:rFonts w:ascii="Times New Roman" w:hAnsi="Times New Roman"/>
          <w:b/>
          <w:sz w:val="22"/>
          <w:lang w:val="lt-LT"/>
        </w:rPr>
        <w:t>3.86 straips</w:t>
      </w:r>
      <w:r>
        <w:rPr>
          <w:rFonts w:ascii="Times New Roman" w:hAnsi="Times New Roman"/>
          <w:b/>
          <w:sz w:val="22"/>
          <w:lang w:val="lt-LT"/>
        </w:rPr>
        <w:t>nis. Šeimos turto teisinio režimo pabaiga</w:t>
      </w:r>
    </w:p>
    <w:bookmarkEnd w:id="538"/>
    <w:p w:rsidR="00000000" w:rsidRDefault="00F856C4">
      <w:pPr>
        <w:ind w:firstLine="720"/>
        <w:jc w:val="both"/>
        <w:rPr>
          <w:rFonts w:ascii="Times New Roman" w:hAnsi="Times New Roman"/>
          <w:sz w:val="22"/>
          <w:lang w:val="lt-LT"/>
        </w:rPr>
      </w:pPr>
      <w:r>
        <w:rPr>
          <w:rFonts w:ascii="Times New Roman" w:hAnsi="Times New Roman"/>
          <w:sz w:val="22"/>
          <w:lang w:val="lt-LT"/>
        </w:rPr>
        <w:t>1. Šeimos turto teisinis režimas pasibaigia nutraukus santuoką, ją pripažinus negaliojančia ar sutuoktiniams pradėjus gyventi skyrium.</w:t>
      </w:r>
    </w:p>
    <w:p w:rsidR="00000000" w:rsidRDefault="00F856C4">
      <w:pPr>
        <w:ind w:firstLine="720"/>
        <w:jc w:val="both"/>
        <w:rPr>
          <w:rFonts w:ascii="Times New Roman" w:hAnsi="Times New Roman"/>
          <w:sz w:val="22"/>
          <w:lang w:val="lt-LT"/>
        </w:rPr>
      </w:pPr>
      <w:r>
        <w:rPr>
          <w:rFonts w:ascii="Times New Roman" w:hAnsi="Times New Roman"/>
          <w:sz w:val="22"/>
          <w:lang w:val="lt-LT"/>
        </w:rPr>
        <w:t>2. Sutuoktiniui, su kuriuo gyventi lieka nepilnamečiai vaikai, teismo sprendimu</w:t>
      </w:r>
      <w:r>
        <w:rPr>
          <w:rFonts w:ascii="Times New Roman" w:hAnsi="Times New Roman"/>
          <w:sz w:val="22"/>
          <w:lang w:val="lt-LT"/>
        </w:rPr>
        <w:t xml:space="preserve"> gali būti suteikiama teisė naudotis šeimos turtu ar jo dalimi (uzufruktas). Uzufruktas nustatomas, kol vaikai sulaukia pilnametystės.</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sutuoktiniai šeimos gyvenamąją patalpą nuomojosi, teismas gali perkelti nuomininko teises sutuoktiniui, su kuriu</w:t>
      </w:r>
      <w:r>
        <w:rPr>
          <w:rFonts w:ascii="Times New Roman" w:hAnsi="Times New Roman"/>
          <w:sz w:val="22"/>
          <w:lang w:val="lt-LT"/>
        </w:rPr>
        <w:t>o gyventi lieka nepilnamečiai vaikai ar kuris yra nedarbingas.</w:t>
      </w:r>
    </w:p>
    <w:p w:rsidR="00000000" w:rsidRDefault="00F856C4">
      <w:pPr>
        <w:ind w:firstLine="720"/>
        <w:jc w:val="both"/>
        <w:rPr>
          <w:rFonts w:ascii="Times New Roman" w:hAnsi="Times New Roman"/>
          <w:sz w:val="22"/>
          <w:lang w:val="lt-LT"/>
        </w:rPr>
      </w:pPr>
      <w:r>
        <w:rPr>
          <w:rFonts w:ascii="Times New Roman" w:hAnsi="Times New Roman"/>
          <w:sz w:val="22"/>
          <w:lang w:val="lt-LT"/>
        </w:rPr>
        <w:t>4. Namų apyvokos daiktus, skirtus šeimos namų ūkio poreikiams tenkinti, teismas gali priteisti sutuoktiniui, kuris lieka gyventi šeimos gyvenamojoje patalpoje kartu su nepilnamečiais vaikais.</w:t>
      </w:r>
    </w:p>
    <w:p w:rsidR="00000000" w:rsidRDefault="00F856C4">
      <w:pPr>
        <w:ind w:firstLine="720"/>
        <w:jc w:val="both"/>
        <w:rPr>
          <w:rFonts w:ascii="Times New Roman" w:hAnsi="Times New Roman"/>
          <w:sz w:val="22"/>
          <w:lang w:val="lt-LT"/>
        </w:rPr>
      </w:pPr>
    </w:p>
    <w:p w:rsidR="00000000" w:rsidRDefault="00F856C4">
      <w:pPr>
        <w:pStyle w:val="Heading2"/>
        <w:jc w:val="center"/>
        <w:rPr>
          <w:caps/>
          <w:sz w:val="22"/>
        </w:rPr>
      </w:pPr>
      <w:bookmarkStart w:id="539" w:name="skirsnis29"/>
      <w:r>
        <w:rPr>
          <w:caps/>
          <w:sz w:val="22"/>
        </w:rPr>
        <w:t>Antrasis skirsnis</w:t>
      </w:r>
    </w:p>
    <w:bookmarkEnd w:id="539"/>
    <w:p w:rsidR="00000000" w:rsidRDefault="00F856C4">
      <w:pPr>
        <w:pStyle w:val="Heading2"/>
        <w:jc w:val="center"/>
        <w:rPr>
          <w:caps/>
          <w:sz w:val="22"/>
        </w:rPr>
      </w:pPr>
      <w:r>
        <w:rPr>
          <w:caps/>
          <w:sz w:val="22"/>
        </w:rPr>
        <w:t>ĮstatymŲ NUSTATYTAS sutuoktinių turto teisinis režimas</w:t>
      </w:r>
    </w:p>
    <w:p w:rsidR="00000000" w:rsidRDefault="00F856C4">
      <w:pPr>
        <w:ind w:firstLine="720"/>
        <w:jc w:val="both"/>
        <w:rPr>
          <w:rFonts w:ascii="Times New Roman" w:hAnsi="Times New Roman"/>
          <w:b/>
          <w:caps/>
          <w:sz w:val="22"/>
          <w:lang w:val="lt-LT"/>
        </w:rPr>
      </w:pPr>
    </w:p>
    <w:p w:rsidR="00000000" w:rsidRDefault="00F856C4">
      <w:pPr>
        <w:ind w:firstLine="720"/>
        <w:jc w:val="both"/>
        <w:rPr>
          <w:rFonts w:ascii="Times New Roman" w:hAnsi="Times New Roman"/>
          <w:b/>
          <w:sz w:val="22"/>
          <w:lang w:val="lt-LT"/>
        </w:rPr>
      </w:pPr>
      <w:bookmarkStart w:id="540" w:name="straipsnis87_3"/>
      <w:r>
        <w:rPr>
          <w:rFonts w:ascii="Times New Roman" w:hAnsi="Times New Roman"/>
          <w:b/>
          <w:sz w:val="22"/>
          <w:lang w:val="lt-LT"/>
        </w:rPr>
        <w:t>3.87 straipsnis. Įstatymų nustatyto sutuoktinių turto teisinio režimo esmė</w:t>
      </w:r>
    </w:p>
    <w:bookmarkEnd w:id="540"/>
    <w:p w:rsidR="00000000" w:rsidRDefault="00F856C4">
      <w:pPr>
        <w:ind w:firstLine="720"/>
        <w:jc w:val="both"/>
        <w:rPr>
          <w:rFonts w:ascii="Times New Roman" w:hAnsi="Times New Roman"/>
          <w:sz w:val="22"/>
          <w:lang w:val="lt-LT"/>
        </w:rPr>
      </w:pPr>
      <w:r>
        <w:rPr>
          <w:rFonts w:ascii="Times New Roman" w:hAnsi="Times New Roman"/>
          <w:sz w:val="22"/>
          <w:lang w:val="lt-LT"/>
        </w:rPr>
        <w:t>1. Įstatymų nustatytas sutuoktinių turto teisinis režimas reiškia, kad turtas, sutuoktinių įgytas po santuo</w:t>
      </w:r>
      <w:r>
        <w:rPr>
          <w:rFonts w:ascii="Times New Roman" w:hAnsi="Times New Roman"/>
          <w:sz w:val="22"/>
          <w:lang w:val="lt-LT"/>
        </w:rPr>
        <w:t>kos sudarymo, yra jų bendroji jungtinė nuosavybė.</w:t>
      </w:r>
    </w:p>
    <w:p w:rsidR="00000000" w:rsidRDefault="00F856C4">
      <w:pPr>
        <w:ind w:firstLine="720"/>
        <w:jc w:val="both"/>
        <w:rPr>
          <w:rFonts w:ascii="Times New Roman" w:hAnsi="Times New Roman"/>
          <w:sz w:val="22"/>
          <w:lang w:val="lt-LT"/>
        </w:rPr>
      </w:pPr>
      <w:r>
        <w:rPr>
          <w:rFonts w:ascii="Times New Roman" w:hAnsi="Times New Roman"/>
          <w:sz w:val="22"/>
          <w:lang w:val="lt-LT"/>
        </w:rPr>
        <w:t>2. Sutuoktinių turtas yra jų bendroji jungtinė nuosavybė, kol jis nėra padalytas arba kol bendrosios jungtinės nuosavybės teisė nėra pasibaigusi kitokiu būdu.</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541" w:name="straipsnis88_3"/>
      <w:r>
        <w:rPr>
          <w:rFonts w:ascii="Times New Roman" w:hAnsi="Times New Roman"/>
          <w:b/>
          <w:sz w:val="22"/>
          <w:lang w:val="lt-LT"/>
        </w:rPr>
        <w:t>3.88 straipsnis. Bendroji jungtinė sutuoktinių</w:t>
      </w:r>
      <w:r>
        <w:rPr>
          <w:rFonts w:ascii="Times New Roman" w:hAnsi="Times New Roman"/>
          <w:b/>
          <w:sz w:val="22"/>
          <w:lang w:val="lt-LT"/>
        </w:rPr>
        <w:t xml:space="preserve"> nuosavybė</w:t>
      </w:r>
    </w:p>
    <w:bookmarkEnd w:id="541"/>
    <w:p w:rsidR="00000000" w:rsidRDefault="00F856C4">
      <w:pPr>
        <w:ind w:firstLine="720"/>
        <w:jc w:val="both"/>
        <w:rPr>
          <w:rFonts w:ascii="Times New Roman" w:hAnsi="Times New Roman"/>
          <w:sz w:val="22"/>
          <w:lang w:val="lt-LT"/>
        </w:rPr>
      </w:pPr>
      <w:r>
        <w:rPr>
          <w:rFonts w:ascii="Times New Roman" w:hAnsi="Times New Roman"/>
          <w:sz w:val="22"/>
          <w:lang w:val="lt-LT"/>
        </w:rPr>
        <w:t>1. Bendrąja jungtine sutuoktinių nuosavybe pripažįstama:</w:t>
      </w:r>
    </w:p>
    <w:p w:rsidR="00000000" w:rsidRDefault="00F856C4">
      <w:pPr>
        <w:ind w:firstLine="720"/>
        <w:jc w:val="both"/>
        <w:rPr>
          <w:rFonts w:ascii="Times New Roman" w:hAnsi="Times New Roman"/>
          <w:sz w:val="22"/>
          <w:lang w:val="lt-LT"/>
        </w:rPr>
      </w:pPr>
      <w:r>
        <w:rPr>
          <w:rFonts w:ascii="Times New Roman" w:hAnsi="Times New Roman"/>
          <w:sz w:val="22"/>
          <w:lang w:val="lt-LT"/>
        </w:rPr>
        <w:t>1) turtas, įgytas po santuokos sudarymo abiejų sutuoktinių ar vieno jų vardu;</w:t>
      </w:r>
    </w:p>
    <w:p w:rsidR="00000000" w:rsidRDefault="00F856C4">
      <w:pPr>
        <w:ind w:firstLine="720"/>
        <w:jc w:val="both"/>
        <w:rPr>
          <w:rFonts w:ascii="Times New Roman" w:hAnsi="Times New Roman"/>
          <w:sz w:val="22"/>
          <w:lang w:val="lt-LT"/>
        </w:rPr>
      </w:pPr>
      <w:r>
        <w:rPr>
          <w:rFonts w:ascii="Times New Roman" w:hAnsi="Times New Roman"/>
          <w:sz w:val="22"/>
          <w:lang w:val="lt-LT"/>
        </w:rPr>
        <w:t>2) pajamos ir vaisiai, gauti iš sutuoktinio asmenine nuosavybe esančio turto;</w:t>
      </w:r>
    </w:p>
    <w:p w:rsidR="00000000" w:rsidRDefault="00F856C4">
      <w:pPr>
        <w:ind w:firstLine="720"/>
        <w:jc w:val="both"/>
        <w:rPr>
          <w:rFonts w:ascii="Times New Roman" w:hAnsi="Times New Roman"/>
          <w:sz w:val="22"/>
          <w:lang w:val="lt-LT"/>
        </w:rPr>
      </w:pPr>
      <w:r>
        <w:rPr>
          <w:rFonts w:ascii="Times New Roman" w:hAnsi="Times New Roman"/>
          <w:sz w:val="22"/>
          <w:lang w:val="lt-LT"/>
        </w:rPr>
        <w:t>3) pajamos, gautos iš abiejų sut</w:t>
      </w:r>
      <w:r>
        <w:rPr>
          <w:rFonts w:ascii="Times New Roman" w:hAnsi="Times New Roman"/>
          <w:sz w:val="22"/>
          <w:lang w:val="lt-LT"/>
        </w:rPr>
        <w:t>uoktinių bendros veiklos, ir pajamos, gautos iš vieno sutuoktinio veiklos, išskyrus lėšas, būtinas sutuoktinio profesinei veiklai;</w:t>
      </w:r>
    </w:p>
    <w:p w:rsidR="00000000" w:rsidRDefault="00F856C4">
      <w:pPr>
        <w:ind w:firstLine="720"/>
        <w:jc w:val="both"/>
        <w:rPr>
          <w:rFonts w:ascii="Times New Roman" w:hAnsi="Times New Roman"/>
          <w:sz w:val="22"/>
          <w:lang w:val="lt-LT"/>
        </w:rPr>
      </w:pPr>
      <w:r>
        <w:rPr>
          <w:rFonts w:ascii="Times New Roman" w:hAnsi="Times New Roman"/>
          <w:sz w:val="22"/>
          <w:lang w:val="lt-LT"/>
        </w:rPr>
        <w:t>4) įmonė ir iš jos veiklos arba kitokio verslo gaunamos pajamos, jeigu verslu abu sutuoktiniai pradėjo verstis po santuokos s</w:t>
      </w:r>
      <w:r>
        <w:rPr>
          <w:rFonts w:ascii="Times New Roman" w:hAnsi="Times New Roman"/>
          <w:sz w:val="22"/>
          <w:lang w:val="lt-LT"/>
        </w:rPr>
        <w:t>udarymo. Jeigu iki santuokos sudarymo įmonė nuosavybės teise priklausė vienam sutuoktiniui, tai bendroji jungtinė sutuoktinių nuosavybė po santuokos sudarymo yra iš įmonės veiklos ar kitokio verslo gautos pajamos ir įmonės (verslo) vertės padidėjimas;</w:t>
      </w:r>
    </w:p>
    <w:p w:rsidR="00000000" w:rsidRDefault="00F856C4">
      <w:pPr>
        <w:ind w:firstLine="720"/>
        <w:jc w:val="both"/>
        <w:rPr>
          <w:rFonts w:ascii="Times New Roman" w:hAnsi="Times New Roman"/>
          <w:sz w:val="22"/>
          <w:lang w:val="lt-LT"/>
        </w:rPr>
      </w:pPr>
      <w:r>
        <w:rPr>
          <w:rFonts w:ascii="Times New Roman" w:hAnsi="Times New Roman"/>
          <w:sz w:val="22"/>
          <w:lang w:val="lt-LT"/>
        </w:rPr>
        <w:t>5) p</w:t>
      </w:r>
      <w:r>
        <w:rPr>
          <w:rFonts w:ascii="Times New Roman" w:hAnsi="Times New Roman"/>
          <w:sz w:val="22"/>
          <w:lang w:val="lt-LT"/>
        </w:rPr>
        <w:t>ajamos, gautos po santuokos sudarymo iš sutuoktinių ar vieno jų darbinės ar intelektinės veiklos, dividendai, taip pat pensijos, pašalpos bei kitokios išmokos, išskyrus tikslinės paskirties išmokas (žalos, padarytos dėl sveikatos sužalojimo, taip pat netur</w:t>
      </w:r>
      <w:r>
        <w:rPr>
          <w:rFonts w:ascii="Times New Roman" w:hAnsi="Times New Roman"/>
          <w:sz w:val="22"/>
          <w:lang w:val="lt-LT"/>
        </w:rPr>
        <w:t>tinės žalos atlyginimas, gauta tikslinė materialinė parama, skirta tik vienam sutuoktiniui, ir kita).</w:t>
      </w:r>
    </w:p>
    <w:p w:rsidR="00000000" w:rsidRDefault="00F856C4">
      <w:pPr>
        <w:ind w:firstLine="720"/>
        <w:jc w:val="both"/>
        <w:rPr>
          <w:rFonts w:ascii="Times New Roman" w:hAnsi="Times New Roman"/>
          <w:sz w:val="22"/>
          <w:lang w:val="lt-LT"/>
        </w:rPr>
      </w:pPr>
      <w:r>
        <w:rPr>
          <w:rFonts w:ascii="Times New Roman" w:hAnsi="Times New Roman"/>
          <w:sz w:val="22"/>
          <w:lang w:val="lt-LT"/>
        </w:rPr>
        <w:t>2. Preziumuojama, kad turtas yra sutuoktinių bendroji jungtinė nuosavybė, kol nėra įrodyta, kad turtas yra vieno sutuoktinio asmeninė nuosavybė.</w:t>
      </w:r>
    </w:p>
    <w:p w:rsidR="00000000" w:rsidRDefault="00F856C4">
      <w:pPr>
        <w:ind w:firstLine="720"/>
        <w:jc w:val="both"/>
        <w:rPr>
          <w:rFonts w:ascii="Times New Roman" w:hAnsi="Times New Roman"/>
          <w:sz w:val="22"/>
          <w:lang w:val="lt-LT"/>
        </w:rPr>
      </w:pPr>
      <w:r>
        <w:rPr>
          <w:rFonts w:ascii="Times New Roman" w:hAnsi="Times New Roman"/>
          <w:sz w:val="22"/>
          <w:lang w:val="lt-LT"/>
        </w:rPr>
        <w:t>3. Turto,</w:t>
      </w:r>
      <w:r>
        <w:rPr>
          <w:rFonts w:ascii="Times New Roman" w:hAnsi="Times New Roman"/>
          <w:sz w:val="22"/>
          <w:lang w:val="lt-LT"/>
        </w:rPr>
        <w:t xml:space="preserve"> kuris yra bendroji jungtinė sutuoktinių nuosavybė, savininkai viešame registre turi būti nurodyti abu sutuoktiniai. Kai turtas įregistruotas tik vieno sutuoktinio vardu, jis pripažįstamas kaip bendroji jungtinė nuosavybė, jeigu registre jis nurodytas kaip</w:t>
      </w:r>
      <w:r>
        <w:rPr>
          <w:rFonts w:ascii="Times New Roman" w:hAnsi="Times New Roman"/>
          <w:sz w:val="22"/>
          <w:lang w:val="lt-LT"/>
        </w:rPr>
        <w:t xml:space="preserve"> bendroji jungtinė nuosavybė.</w:t>
      </w:r>
    </w:p>
    <w:p w:rsidR="00000000" w:rsidRDefault="00F856C4">
      <w:pPr>
        <w:ind w:firstLine="720"/>
        <w:jc w:val="both"/>
        <w:rPr>
          <w:rFonts w:ascii="Times New Roman" w:hAnsi="Times New Roman"/>
          <w:sz w:val="22"/>
          <w:lang w:val="lt-LT"/>
        </w:rPr>
      </w:pPr>
      <w:r>
        <w:rPr>
          <w:rFonts w:ascii="Times New Roman" w:hAnsi="Times New Roman"/>
          <w:sz w:val="22"/>
          <w:lang w:val="lt-LT"/>
        </w:rPr>
        <w:t>4. Jeigu privatus pensijų fondas yra sukauptas iš bendrų sutuoktinių lėšų, ištuokos atveju kitas sutuoktinis turi teisę reikalauti, kad jam būtų pripažinta teisė į pusę šio pensijos fondo.</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542" w:name="straipsnis89_3"/>
      <w:r>
        <w:rPr>
          <w:rFonts w:ascii="Times New Roman" w:hAnsi="Times New Roman"/>
          <w:b/>
          <w:sz w:val="22"/>
          <w:lang w:val="lt-LT"/>
        </w:rPr>
        <w:t>3.89 straipsnis. Asmeninė sutuoktini</w:t>
      </w:r>
      <w:r>
        <w:rPr>
          <w:rFonts w:ascii="Times New Roman" w:hAnsi="Times New Roman"/>
          <w:b/>
          <w:sz w:val="22"/>
          <w:lang w:val="lt-LT"/>
        </w:rPr>
        <w:t>ų nuosavybė</w:t>
      </w:r>
    </w:p>
    <w:bookmarkEnd w:id="542"/>
    <w:p w:rsidR="00000000" w:rsidRDefault="00F856C4">
      <w:pPr>
        <w:ind w:firstLine="720"/>
        <w:jc w:val="both"/>
        <w:rPr>
          <w:rFonts w:ascii="Times New Roman" w:hAnsi="Times New Roman"/>
          <w:sz w:val="22"/>
          <w:lang w:val="lt-LT"/>
        </w:rPr>
      </w:pPr>
      <w:r>
        <w:rPr>
          <w:rFonts w:ascii="Times New Roman" w:hAnsi="Times New Roman"/>
          <w:sz w:val="22"/>
          <w:lang w:val="lt-LT"/>
        </w:rPr>
        <w:t>1. Asmenine sutuoktinių nuosavybe pripažįstamas turtas:</w:t>
      </w:r>
    </w:p>
    <w:p w:rsidR="00000000" w:rsidRDefault="00F856C4">
      <w:pPr>
        <w:ind w:firstLine="720"/>
        <w:jc w:val="both"/>
        <w:rPr>
          <w:rFonts w:ascii="Times New Roman" w:hAnsi="Times New Roman"/>
          <w:sz w:val="22"/>
          <w:lang w:val="lt-LT"/>
        </w:rPr>
      </w:pPr>
      <w:r>
        <w:rPr>
          <w:rFonts w:ascii="Times New Roman" w:hAnsi="Times New Roman"/>
          <w:sz w:val="22"/>
          <w:lang w:val="lt-LT"/>
        </w:rPr>
        <w:t>1) abiejų sutuoktinių atskirai įgytas iki santuokos sudarymo;</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sutuoktiniui dovanotas ar jo paveldėtas po santuokos sudarymo, jeigu dovanojimo sutartyje ar testamente nėra nurodyta, kad </w:t>
      </w:r>
      <w:r>
        <w:rPr>
          <w:rFonts w:ascii="Times New Roman" w:hAnsi="Times New Roman"/>
          <w:sz w:val="22"/>
          <w:lang w:val="lt-LT"/>
        </w:rPr>
        <w:t>turtas perduodamas bendrojon jungtinėn sutuoktinių nuosavybėn;</w:t>
      </w:r>
    </w:p>
    <w:p w:rsidR="00000000" w:rsidRDefault="00F856C4">
      <w:pPr>
        <w:ind w:firstLine="720"/>
        <w:jc w:val="both"/>
        <w:rPr>
          <w:rFonts w:ascii="Times New Roman" w:hAnsi="Times New Roman"/>
          <w:sz w:val="22"/>
          <w:lang w:val="lt-LT"/>
        </w:rPr>
      </w:pPr>
      <w:r>
        <w:rPr>
          <w:rFonts w:ascii="Times New Roman" w:hAnsi="Times New Roman"/>
          <w:sz w:val="22"/>
          <w:lang w:val="lt-LT"/>
        </w:rPr>
        <w:t>3) sutuoktinių asmeninio naudojimo daiktai (avalynė, drabužiai, profesinės veiklos įrankiai);</w:t>
      </w:r>
    </w:p>
    <w:p w:rsidR="00000000" w:rsidRDefault="00F856C4">
      <w:pPr>
        <w:ind w:firstLine="720"/>
        <w:jc w:val="both"/>
        <w:rPr>
          <w:rFonts w:ascii="Times New Roman" w:hAnsi="Times New Roman"/>
          <w:sz w:val="22"/>
          <w:lang w:val="lt-LT"/>
        </w:rPr>
      </w:pPr>
      <w:r>
        <w:rPr>
          <w:rFonts w:ascii="Times New Roman" w:hAnsi="Times New Roman"/>
          <w:sz w:val="22"/>
          <w:lang w:val="lt-LT"/>
        </w:rPr>
        <w:t>4) intelektinės ir pramoninės nuosavybės teisės, išskyrus pajamas, gaunamas iš intelektinės veiklos</w:t>
      </w:r>
      <w:r>
        <w:rPr>
          <w:rFonts w:ascii="Times New Roman" w:hAnsi="Times New Roman"/>
          <w:sz w:val="22"/>
          <w:lang w:val="lt-LT"/>
        </w:rPr>
        <w:t>;</w:t>
      </w:r>
    </w:p>
    <w:p w:rsidR="00000000" w:rsidRDefault="00F856C4">
      <w:pPr>
        <w:ind w:firstLine="720"/>
        <w:jc w:val="both"/>
        <w:rPr>
          <w:rFonts w:ascii="Times New Roman" w:hAnsi="Times New Roman"/>
          <w:sz w:val="22"/>
          <w:lang w:val="lt-LT"/>
        </w:rPr>
      </w:pPr>
      <w:r>
        <w:rPr>
          <w:rFonts w:ascii="Times New Roman" w:hAnsi="Times New Roman"/>
          <w:sz w:val="22"/>
          <w:lang w:val="lt-LT"/>
        </w:rPr>
        <w:t>5) lėšos ir daiktai, reikalingi asmeniniam sutuoktinio verslui, išskyrus lėšas ir daiktus, skirtus verslui, kuriuo verčiasi abu sutuoktiniai bendrai;</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6) lėšos, vieno sutuoktinio gautos kaip žalos atlyginimas ar kitokia kompensacija už žalą, padarytą dėl </w:t>
      </w:r>
      <w:r>
        <w:rPr>
          <w:rFonts w:ascii="Times New Roman" w:hAnsi="Times New Roman"/>
          <w:sz w:val="22"/>
          <w:lang w:val="lt-LT"/>
        </w:rPr>
        <w:t>sveikatos sužalojimo, ir neturtinę žalą, tikslinė materialinė parama ir kitokios išmokos, išimtinai susijusios tik su jas gavusio sutuoktinio asmeniu, teisės, kurių negalima perleisti kitiems asmenims;</w:t>
      </w:r>
    </w:p>
    <w:p w:rsidR="00000000" w:rsidRDefault="00F856C4">
      <w:pPr>
        <w:ind w:firstLine="720"/>
        <w:jc w:val="both"/>
        <w:rPr>
          <w:rFonts w:ascii="Times New Roman" w:hAnsi="Times New Roman"/>
          <w:sz w:val="22"/>
          <w:lang w:val="lt-LT"/>
        </w:rPr>
      </w:pPr>
      <w:r>
        <w:rPr>
          <w:rFonts w:ascii="Times New Roman" w:hAnsi="Times New Roman"/>
          <w:sz w:val="22"/>
          <w:lang w:val="lt-LT"/>
        </w:rPr>
        <w:t>7) sutuoktinio įgytas turtas už asmenines lėšas arba l</w:t>
      </w:r>
      <w:r>
        <w:rPr>
          <w:rFonts w:ascii="Times New Roman" w:hAnsi="Times New Roman"/>
          <w:sz w:val="22"/>
          <w:lang w:val="lt-LT"/>
        </w:rPr>
        <w:t>ėšas, gautas realizavus jo asmenine nuosavybe esantį turtą, jeigu to turto įgijimo metu buvo aiškiai išreikšta sutuoktinio valia įgyti turtą asmeninėn nuosavybėn.</w:t>
      </w:r>
    </w:p>
    <w:p w:rsidR="00000000" w:rsidRDefault="00F856C4">
      <w:pPr>
        <w:pStyle w:val="BodyText"/>
        <w:ind w:firstLine="720"/>
        <w:rPr>
          <w:rFonts w:ascii="Times New Roman" w:hAnsi="Times New Roman"/>
          <w:b w:val="0"/>
          <w:sz w:val="22"/>
        </w:rPr>
      </w:pPr>
      <w:r>
        <w:rPr>
          <w:rFonts w:ascii="Times New Roman" w:hAnsi="Times New Roman"/>
          <w:b w:val="0"/>
          <w:sz w:val="22"/>
        </w:rPr>
        <w:t xml:space="preserve">2. Faktas, kad tam tikras turtas priklauso asmeninei vieno sutuoktinio nuosavybei, gali būti </w:t>
      </w:r>
      <w:r>
        <w:rPr>
          <w:rFonts w:ascii="Times New Roman" w:hAnsi="Times New Roman"/>
          <w:b w:val="0"/>
          <w:sz w:val="22"/>
        </w:rPr>
        <w:t>įrodytas tik rašytiniais įrodymais, išskyrus atvejus, kai įstatymas leidžia liudytojų parodymus arba to turto prigimtis ir pobūdis patys savaime įrodo, kad turtas yra vieno sutuoktinio asmeninė nuosavybė.</w:t>
      </w:r>
    </w:p>
    <w:p w:rsidR="00000000" w:rsidRDefault="00F856C4">
      <w:pPr>
        <w:pStyle w:val="BodyTextIndent"/>
        <w:rPr>
          <w:sz w:val="22"/>
        </w:rPr>
      </w:pPr>
      <w:r>
        <w:rPr>
          <w:sz w:val="22"/>
        </w:rPr>
        <w:t>3. Asmeninis turtas, kurį vienas sutuoktinis laikin</w:t>
      </w:r>
      <w:r>
        <w:rPr>
          <w:sz w:val="22"/>
        </w:rPr>
        <w:t>ai perduoda kitam sutuoktiniui pastarojo asmeniniams poreikiams tenkinti, išlieka turtą perdavusio sutuoktinio asmeninė nuosavybė.</w:t>
      </w:r>
    </w:p>
    <w:p w:rsidR="00000000" w:rsidRDefault="00F856C4">
      <w:pPr>
        <w:ind w:firstLine="720"/>
        <w:jc w:val="both"/>
        <w:rPr>
          <w:rFonts w:ascii="Times New Roman" w:hAnsi="Times New Roman"/>
          <w:sz w:val="22"/>
          <w:lang w:val="lt-LT"/>
        </w:rPr>
      </w:pPr>
    </w:p>
    <w:p w:rsidR="00000000" w:rsidRDefault="00F856C4">
      <w:pPr>
        <w:ind w:left="2790" w:hanging="2070"/>
        <w:jc w:val="both"/>
        <w:rPr>
          <w:rFonts w:ascii="Times New Roman" w:hAnsi="Times New Roman"/>
          <w:b/>
          <w:sz w:val="22"/>
          <w:lang w:val="lt-LT"/>
        </w:rPr>
      </w:pPr>
      <w:bookmarkStart w:id="543" w:name="straipsnis90_3"/>
      <w:r>
        <w:rPr>
          <w:rFonts w:ascii="Times New Roman" w:hAnsi="Times New Roman"/>
          <w:b/>
          <w:sz w:val="22"/>
          <w:lang w:val="lt-LT"/>
        </w:rPr>
        <w:t>3.90 straipsnis. Turto, kuris yra asmeninė sutuoktinių nuosavybė, pripažinimas bendrąja jungtine sutuoktinių nuosavybe</w:t>
      </w:r>
    </w:p>
    <w:bookmarkEnd w:id="543"/>
    <w:p w:rsidR="00000000" w:rsidRDefault="00F856C4">
      <w:pPr>
        <w:ind w:firstLine="720"/>
        <w:jc w:val="both"/>
        <w:rPr>
          <w:rFonts w:ascii="Times New Roman" w:hAnsi="Times New Roman"/>
          <w:sz w:val="22"/>
          <w:lang w:val="lt-LT"/>
        </w:rPr>
      </w:pPr>
      <w:r>
        <w:rPr>
          <w:rFonts w:ascii="Times New Roman" w:hAnsi="Times New Roman"/>
          <w:sz w:val="22"/>
          <w:lang w:val="lt-LT"/>
        </w:rPr>
        <w:t>1. Tu</w:t>
      </w:r>
      <w:r>
        <w:rPr>
          <w:rFonts w:ascii="Times New Roman" w:hAnsi="Times New Roman"/>
          <w:sz w:val="22"/>
          <w:lang w:val="lt-LT"/>
        </w:rPr>
        <w:t xml:space="preserve">rtas, kuris yra vieno sutuoktinio asmeninė nuosavybė, gali būti teismo pripažintas sutuoktinių bendrąja jungtine nuosavybe, jeigu nustatoma, kad santuokos metu šis turtas buvo iš esmės pagerintas sutuoktinių bendromis lėšomis arba kito sutuoktinio lėšomis </w:t>
      </w:r>
      <w:r>
        <w:rPr>
          <w:rFonts w:ascii="Times New Roman" w:hAnsi="Times New Roman"/>
          <w:sz w:val="22"/>
          <w:lang w:val="lt-LT"/>
        </w:rPr>
        <w:t>ar darbu (kapitalinis remontas, rekonstrukcija, pertvarkymas ir kita).</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Jeigu sutuoktinis, įsigydamas turtą savo asmeniniams poreikiams tenkinti, naudoja ir lėšas, kurios yra bendroji jungtinė sutuoktinių nuosavybė, teismas įsigytą turtą gali pripažinti </w:t>
      </w:r>
      <w:r>
        <w:rPr>
          <w:rFonts w:ascii="Times New Roman" w:hAnsi="Times New Roman"/>
          <w:sz w:val="22"/>
          <w:lang w:val="lt-LT"/>
        </w:rPr>
        <w:t>bendrąja jungtine sutuoktinių nuosavybe, jeigu tam turtui įsigyti panaudotos lėšos, kurios yra bendroji jungtinė sutuoktinių nuosavybė, viršijo panaudotas lėšas, kurios yra asmeninė sutuoktinio nuosavybė.</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544" w:name="straipsnis91_3"/>
      <w:r>
        <w:rPr>
          <w:rFonts w:ascii="Times New Roman" w:hAnsi="Times New Roman"/>
          <w:b/>
          <w:sz w:val="22"/>
          <w:lang w:val="lt-LT"/>
        </w:rPr>
        <w:t>3.91 straipsnis. Įmonė (ūkis, verslas)</w:t>
      </w:r>
    </w:p>
    <w:bookmarkEnd w:id="544"/>
    <w:p w:rsidR="00000000" w:rsidRDefault="00F856C4">
      <w:pPr>
        <w:ind w:firstLine="720"/>
        <w:jc w:val="both"/>
        <w:rPr>
          <w:rFonts w:ascii="Times New Roman" w:hAnsi="Times New Roman"/>
          <w:sz w:val="22"/>
          <w:lang w:val="lt-LT"/>
        </w:rPr>
      </w:pPr>
      <w:r>
        <w:rPr>
          <w:rFonts w:ascii="Times New Roman" w:hAnsi="Times New Roman"/>
          <w:sz w:val="22"/>
          <w:lang w:val="lt-LT"/>
        </w:rPr>
        <w:t>Turtas, ski</w:t>
      </w:r>
      <w:r>
        <w:rPr>
          <w:rFonts w:ascii="Times New Roman" w:hAnsi="Times New Roman"/>
          <w:sz w:val="22"/>
          <w:lang w:val="lt-LT"/>
        </w:rPr>
        <w:t>rtas funkcionuoti įmonei (ūkiui, verslui), kurią įsteigė vienas sutuoktinis po santuokos sudarymo, taip pat įmonės (ūkio, verslo), įsteigtos vieno sutuoktinio iki santuokos sudarymo, pajamos, išskyrus lėšas, būtinas asmeninei sutuoktinio įmonei (ūkiui, ver</w:t>
      </w:r>
      <w:r>
        <w:rPr>
          <w:rFonts w:ascii="Times New Roman" w:hAnsi="Times New Roman"/>
          <w:sz w:val="22"/>
          <w:lang w:val="lt-LT"/>
        </w:rPr>
        <w:t>slui) funkcionuoti, yra bendroji jungtinė nuosavybė, jeigu šis turtas ar pajamos yra santuokos nutraukimo momentu.</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 </w:t>
      </w:r>
    </w:p>
    <w:p w:rsidR="00000000" w:rsidRDefault="00F856C4">
      <w:pPr>
        <w:ind w:left="2430" w:hanging="1710"/>
        <w:jc w:val="both"/>
        <w:rPr>
          <w:rFonts w:ascii="Times New Roman" w:hAnsi="Times New Roman"/>
          <w:b/>
          <w:sz w:val="22"/>
          <w:lang w:val="lt-LT"/>
        </w:rPr>
      </w:pPr>
      <w:bookmarkStart w:id="545" w:name="straipsnis92_3"/>
      <w:r>
        <w:rPr>
          <w:rFonts w:ascii="Times New Roman" w:hAnsi="Times New Roman"/>
          <w:b/>
          <w:sz w:val="22"/>
          <w:lang w:val="lt-LT"/>
        </w:rPr>
        <w:t>3.92 straipsnis. Turto, kuris yra bendroji jungtinė sutuoktinių nuosavybė, valdymas, naudojimas ir disponavimas juo</w:t>
      </w:r>
    </w:p>
    <w:bookmarkEnd w:id="545"/>
    <w:p w:rsidR="00000000" w:rsidRDefault="00F856C4">
      <w:pPr>
        <w:ind w:firstLine="720"/>
        <w:jc w:val="both"/>
        <w:rPr>
          <w:rFonts w:ascii="Times New Roman" w:hAnsi="Times New Roman"/>
          <w:sz w:val="22"/>
          <w:lang w:val="lt-LT"/>
        </w:rPr>
      </w:pPr>
      <w:r>
        <w:rPr>
          <w:rFonts w:ascii="Times New Roman" w:hAnsi="Times New Roman"/>
          <w:sz w:val="22"/>
          <w:lang w:val="lt-LT"/>
        </w:rPr>
        <w:t>1. Turtu, kuris yra ben</w:t>
      </w:r>
      <w:r>
        <w:rPr>
          <w:rFonts w:ascii="Times New Roman" w:hAnsi="Times New Roman"/>
          <w:sz w:val="22"/>
          <w:lang w:val="lt-LT"/>
        </w:rPr>
        <w:t>droji jungtinė nuosavybė, sutuoktiniai naudojasi, jį valdo ir juo disponuoja bendru sutarimu.</w:t>
      </w:r>
    </w:p>
    <w:p w:rsidR="00000000" w:rsidRDefault="00F856C4">
      <w:pPr>
        <w:ind w:firstLine="720"/>
        <w:jc w:val="both"/>
        <w:rPr>
          <w:rFonts w:ascii="Times New Roman" w:hAnsi="Times New Roman"/>
          <w:sz w:val="22"/>
          <w:lang w:val="lt-LT"/>
        </w:rPr>
      </w:pPr>
      <w:r>
        <w:rPr>
          <w:rFonts w:ascii="Times New Roman" w:hAnsi="Times New Roman"/>
          <w:sz w:val="22"/>
          <w:lang w:val="lt-LT"/>
        </w:rPr>
        <w:t>2. Kito sutuoktinio sutikimas nereikalingas, kai:</w:t>
      </w:r>
    </w:p>
    <w:p w:rsidR="00000000" w:rsidRDefault="00F856C4">
      <w:pPr>
        <w:ind w:firstLine="720"/>
        <w:jc w:val="both"/>
        <w:rPr>
          <w:rFonts w:ascii="Times New Roman" w:hAnsi="Times New Roman"/>
          <w:sz w:val="22"/>
          <w:lang w:val="lt-LT"/>
        </w:rPr>
      </w:pPr>
      <w:r>
        <w:rPr>
          <w:rFonts w:ascii="Times New Roman" w:hAnsi="Times New Roman"/>
          <w:sz w:val="22"/>
          <w:lang w:val="lt-LT"/>
        </w:rPr>
        <w:t>1) priimamas palikimas ar atsisakoma jį priimti;</w:t>
      </w:r>
    </w:p>
    <w:p w:rsidR="00000000" w:rsidRDefault="00F856C4">
      <w:pPr>
        <w:ind w:firstLine="720"/>
        <w:jc w:val="both"/>
        <w:rPr>
          <w:rFonts w:ascii="Times New Roman" w:hAnsi="Times New Roman"/>
          <w:sz w:val="22"/>
          <w:lang w:val="lt-LT"/>
        </w:rPr>
      </w:pPr>
      <w:r>
        <w:rPr>
          <w:rFonts w:ascii="Times New Roman" w:hAnsi="Times New Roman"/>
          <w:sz w:val="22"/>
          <w:lang w:val="lt-LT"/>
        </w:rPr>
        <w:t>2) atsisakoma sudaryti sutartį;</w:t>
      </w:r>
    </w:p>
    <w:p w:rsidR="00000000" w:rsidRDefault="00F856C4">
      <w:pPr>
        <w:ind w:firstLine="720"/>
        <w:jc w:val="both"/>
        <w:rPr>
          <w:rFonts w:ascii="Times New Roman" w:hAnsi="Times New Roman"/>
          <w:sz w:val="22"/>
          <w:lang w:val="lt-LT"/>
        </w:rPr>
      </w:pPr>
      <w:r>
        <w:rPr>
          <w:rFonts w:ascii="Times New Roman" w:hAnsi="Times New Roman"/>
          <w:sz w:val="22"/>
          <w:lang w:val="lt-LT"/>
        </w:rPr>
        <w:t>3) imamasi neatidėliotinų priem</w:t>
      </w:r>
      <w:r>
        <w:rPr>
          <w:rFonts w:ascii="Times New Roman" w:hAnsi="Times New Roman"/>
          <w:sz w:val="22"/>
          <w:lang w:val="lt-LT"/>
        </w:rPr>
        <w:t>onių bendram turtui apsaugoti;</w:t>
      </w:r>
    </w:p>
    <w:p w:rsidR="00000000" w:rsidRDefault="00F856C4">
      <w:pPr>
        <w:ind w:firstLine="720"/>
        <w:jc w:val="both"/>
        <w:rPr>
          <w:rFonts w:ascii="Times New Roman" w:hAnsi="Times New Roman"/>
          <w:sz w:val="22"/>
          <w:lang w:val="lt-LT"/>
        </w:rPr>
      </w:pPr>
      <w:r>
        <w:rPr>
          <w:rFonts w:ascii="Times New Roman" w:hAnsi="Times New Roman"/>
          <w:sz w:val="22"/>
          <w:lang w:val="lt-LT"/>
        </w:rPr>
        <w:t>4) pareiškiamas ieškinys dėl bendrosios jungtinės sutuoktinių nuosavybės gynimo;</w:t>
      </w:r>
    </w:p>
    <w:p w:rsidR="00000000" w:rsidRDefault="00F856C4">
      <w:pPr>
        <w:ind w:firstLine="720"/>
        <w:jc w:val="both"/>
        <w:rPr>
          <w:rFonts w:ascii="Times New Roman" w:hAnsi="Times New Roman"/>
          <w:sz w:val="22"/>
          <w:lang w:val="lt-LT"/>
        </w:rPr>
      </w:pPr>
      <w:r>
        <w:rPr>
          <w:rFonts w:ascii="Times New Roman" w:hAnsi="Times New Roman"/>
          <w:sz w:val="22"/>
          <w:lang w:val="lt-LT"/>
        </w:rPr>
        <w:t>5) pareiškiamas ieškinys dėl savo teisių, susijusių su bendru turtu, gynimo arba savo asmeninių teisių, nesusijusių su šeimos interesais, gynimo</w:t>
      </w:r>
      <w:r>
        <w:rPr>
          <w:rFonts w:ascii="Times New Roman" w:hAnsi="Times New Roman"/>
          <w:sz w:val="22"/>
          <w:lang w:val="lt-LT"/>
        </w:rPr>
        <w:t>.</w:t>
      </w:r>
    </w:p>
    <w:p w:rsidR="00000000" w:rsidRDefault="00F856C4">
      <w:pPr>
        <w:ind w:firstLine="720"/>
        <w:jc w:val="both"/>
        <w:rPr>
          <w:rFonts w:ascii="Times New Roman" w:hAnsi="Times New Roman"/>
          <w:sz w:val="22"/>
          <w:lang w:val="lt-LT"/>
        </w:rPr>
      </w:pPr>
      <w:r>
        <w:rPr>
          <w:rFonts w:ascii="Times New Roman" w:hAnsi="Times New Roman"/>
          <w:sz w:val="22"/>
          <w:lang w:val="lt-LT"/>
        </w:rPr>
        <w:t>3. Preziumuojama, kad sutuoktinis sandorius sudaro, kai yra kito sutuoktinio sutikimas, išskyrus atvejus, kai sandoriui sudaryti reikalingas rašytinis kito sutuoktinio sutikimas. Išimtiniais atvejais, kai delsimas padarytų esminės žalos šeimos interesams</w:t>
      </w:r>
      <w:r>
        <w:rPr>
          <w:rFonts w:ascii="Times New Roman" w:hAnsi="Times New Roman"/>
          <w:sz w:val="22"/>
          <w:lang w:val="lt-LT"/>
        </w:rPr>
        <w:t>, o kitas sutuoktinis negali išreikšti savo sutikimo dėl ligos ar kitų objektyvių priežasčių, sandorį sutuoktinis gali sudaryti be kito sutuoktinio sutikimo šio kodekso 3.32 straipsnio 2 dalyje numatyta tvarka.</w:t>
      </w:r>
    </w:p>
    <w:p w:rsidR="00000000" w:rsidRDefault="00F856C4">
      <w:pPr>
        <w:ind w:firstLine="720"/>
        <w:jc w:val="both"/>
        <w:rPr>
          <w:rFonts w:ascii="Times New Roman" w:hAnsi="Times New Roman"/>
          <w:sz w:val="22"/>
          <w:lang w:val="lt-LT"/>
        </w:rPr>
      </w:pPr>
      <w:r>
        <w:rPr>
          <w:rFonts w:ascii="Times New Roman" w:hAnsi="Times New Roman"/>
          <w:sz w:val="22"/>
          <w:lang w:val="lt-LT"/>
        </w:rPr>
        <w:t>4. Sandorius, susijusius su bendrąja jungtine</w:t>
      </w:r>
      <w:r>
        <w:rPr>
          <w:rFonts w:ascii="Times New Roman" w:hAnsi="Times New Roman"/>
          <w:sz w:val="22"/>
          <w:lang w:val="lt-LT"/>
        </w:rPr>
        <w:t xml:space="preserve"> sutuoktinių nuosavybe esančio nekilnojamojo daikto ar daiktinių teisių į jį disponavimu ar jų suvaržymu, taip pat sandorius dėl bendros įmonės perleidimo ar teisių į ją suvaržymo bei vertybinių popierių, kurie yra bendroji jungtinė sutuoktinių nuosavybė, </w:t>
      </w:r>
      <w:r>
        <w:rPr>
          <w:rFonts w:ascii="Times New Roman" w:hAnsi="Times New Roman"/>
          <w:sz w:val="22"/>
          <w:lang w:val="lt-LT"/>
        </w:rPr>
        <w:t>perleidimo ar teisių į juos suvaržymo gali sudaryti tik abu sutuoktiniai, išskyrus tuos atvejus, kai vienas iš sutuoktinių turi kito sutuoktinio išduotą įgaliojimą tokį sandorį sudaryti.</w:t>
      </w:r>
    </w:p>
    <w:p w:rsidR="00000000" w:rsidRDefault="00F856C4">
      <w:pPr>
        <w:ind w:firstLine="720"/>
        <w:jc w:val="both"/>
        <w:rPr>
          <w:rFonts w:ascii="Times New Roman" w:hAnsi="Times New Roman"/>
          <w:sz w:val="22"/>
          <w:lang w:val="lt-LT"/>
        </w:rPr>
      </w:pPr>
      <w:r>
        <w:rPr>
          <w:rFonts w:ascii="Times New Roman" w:hAnsi="Times New Roman"/>
          <w:sz w:val="22"/>
          <w:lang w:val="lt-LT"/>
        </w:rPr>
        <w:t>5. Kiekvienas sutuoktinis turi teisę be kito sutuoktinio sutikimo ati</w:t>
      </w:r>
      <w:r>
        <w:rPr>
          <w:rFonts w:ascii="Times New Roman" w:hAnsi="Times New Roman"/>
          <w:sz w:val="22"/>
          <w:lang w:val="lt-LT"/>
        </w:rPr>
        <w:t>daryti banko depozitinę sąskaitą savo vardu ir laisvai disponuoti joje esančiomis lėšomis, jeigu tos piniginės lėšos nebuvo perduotos bendrojon jungtinėn nuosavybėn.</w:t>
      </w:r>
    </w:p>
    <w:p w:rsidR="00000000" w:rsidRDefault="00F856C4">
      <w:pPr>
        <w:ind w:firstLine="720"/>
        <w:jc w:val="both"/>
        <w:rPr>
          <w:rFonts w:ascii="Times New Roman" w:hAnsi="Times New Roman"/>
          <w:sz w:val="22"/>
          <w:lang w:val="lt-LT"/>
        </w:rPr>
      </w:pPr>
      <w:r>
        <w:rPr>
          <w:rFonts w:ascii="Times New Roman" w:hAnsi="Times New Roman"/>
          <w:sz w:val="22"/>
          <w:lang w:val="lt-LT"/>
        </w:rPr>
        <w:t>6. Jeigu sandoris yra sudarytas be kito sutuoktinio sutikimo, tai sutikimo sudaryti sandor</w:t>
      </w:r>
      <w:r>
        <w:rPr>
          <w:rFonts w:ascii="Times New Roman" w:hAnsi="Times New Roman"/>
          <w:sz w:val="22"/>
          <w:lang w:val="lt-LT"/>
        </w:rPr>
        <w:t>į nedavęs sutuoktinis gali tokį sandorį patvirtinti per vieną mėnesį nuo tos dienos, kai sužinojo apie sandorį. Iki sandorio patvirtinimo momento kita šalis gali sandorio atsisakyti. Jeigu per vieną mėnesį sutuoktinis sandorio nepatvirtina, pripažįstama, k</w:t>
      </w:r>
      <w:r>
        <w:rPr>
          <w:rFonts w:ascii="Times New Roman" w:hAnsi="Times New Roman"/>
          <w:sz w:val="22"/>
          <w:lang w:val="lt-LT"/>
        </w:rPr>
        <w:t>ad sandoris yra sudarytas be kito sutuoktinio sutikimo. Jeigu kita sandorio šalis žinojo, kad asmuo, su kuriuo jis sudaro sandorį, yra sudaręs santuoką, tai sandorio ji gali atsisakyti tik tuo atveju, jeigu sutuoktinis melagingai pareiškė, kad kito sutuokt</w:t>
      </w:r>
      <w:r>
        <w:rPr>
          <w:rFonts w:ascii="Times New Roman" w:hAnsi="Times New Roman"/>
          <w:sz w:val="22"/>
          <w:lang w:val="lt-LT"/>
        </w:rPr>
        <w:t>inio sutikimas sudaryti sandorį yra.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546" w:name="straipsnis93_3"/>
      <w:r>
        <w:rPr>
          <w:rFonts w:ascii="Times New Roman" w:hAnsi="Times New Roman"/>
          <w:b/>
          <w:sz w:val="22"/>
          <w:lang w:val="lt-LT"/>
        </w:rPr>
        <w:t>3.93 straipsnis. Leidimas sudaryti sandorius</w:t>
      </w:r>
    </w:p>
    <w:bookmarkEnd w:id="546"/>
    <w:p w:rsidR="00000000" w:rsidRDefault="00F856C4">
      <w:pPr>
        <w:ind w:firstLine="720"/>
        <w:jc w:val="both"/>
        <w:rPr>
          <w:rFonts w:ascii="Times New Roman" w:hAnsi="Times New Roman"/>
          <w:sz w:val="22"/>
          <w:lang w:val="lt-LT"/>
        </w:rPr>
      </w:pPr>
      <w:r>
        <w:rPr>
          <w:rFonts w:ascii="Times New Roman" w:hAnsi="Times New Roman"/>
          <w:sz w:val="22"/>
          <w:lang w:val="lt-LT"/>
        </w:rPr>
        <w:t>1. Jeigu vienas sutuoktinis kitam neduoda sutikimo sudaryti sandorį, kuriam reikalingas sutuoktinio sutikimas, tai suinteresuotas sutuoktinis gali kreiptis į teismą prašydam</w:t>
      </w:r>
      <w:r>
        <w:rPr>
          <w:rFonts w:ascii="Times New Roman" w:hAnsi="Times New Roman"/>
          <w:sz w:val="22"/>
          <w:lang w:val="lt-LT"/>
        </w:rPr>
        <w:t>as teismo leidimo tokį sandorį sudaryti.</w:t>
      </w:r>
    </w:p>
    <w:p w:rsidR="00000000" w:rsidRDefault="00F856C4">
      <w:pPr>
        <w:ind w:firstLine="720"/>
        <w:jc w:val="both"/>
        <w:rPr>
          <w:rFonts w:ascii="Times New Roman" w:hAnsi="Times New Roman"/>
          <w:sz w:val="22"/>
          <w:lang w:val="lt-LT"/>
        </w:rPr>
      </w:pPr>
      <w:r>
        <w:rPr>
          <w:rFonts w:ascii="Times New Roman" w:hAnsi="Times New Roman"/>
          <w:sz w:val="22"/>
          <w:lang w:val="lt-LT"/>
        </w:rPr>
        <w:t>2. Teismas duoda leidimą sudaryti sandorį tik tuo atveju, jeigu suinteresuotas sutuoktinis įrodo, kad sandoris yra būtinas šeimos arba bendro sutuoktinių verslo poreikiams tenkinti.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547" w:name="straipsnis94_3"/>
      <w:r>
        <w:rPr>
          <w:rFonts w:ascii="Times New Roman" w:hAnsi="Times New Roman"/>
          <w:b/>
          <w:sz w:val="22"/>
          <w:lang w:val="lt-LT"/>
        </w:rPr>
        <w:t>3.94 straipsnis. Įgaliojimas tva</w:t>
      </w:r>
      <w:r>
        <w:rPr>
          <w:rFonts w:ascii="Times New Roman" w:hAnsi="Times New Roman"/>
          <w:b/>
          <w:sz w:val="22"/>
          <w:lang w:val="lt-LT"/>
        </w:rPr>
        <w:t>rkyti turtą</w:t>
      </w:r>
    </w:p>
    <w:bookmarkEnd w:id="547"/>
    <w:p w:rsidR="00000000" w:rsidRDefault="00F856C4">
      <w:pPr>
        <w:ind w:firstLine="720"/>
        <w:jc w:val="both"/>
        <w:rPr>
          <w:rFonts w:ascii="Times New Roman" w:hAnsi="Times New Roman"/>
          <w:sz w:val="22"/>
          <w:lang w:val="lt-LT"/>
        </w:rPr>
      </w:pPr>
      <w:r>
        <w:rPr>
          <w:rFonts w:ascii="Times New Roman" w:hAnsi="Times New Roman"/>
          <w:sz w:val="22"/>
          <w:lang w:val="lt-LT"/>
        </w:rPr>
        <w:t>1. Vienas sutuoktinis gali įgalioti kitą sutuoktinį savo nuožiūra valdyti, naudoti turtą, kuris yra jų bendroji jungtinė nuosavybė, ar disponuoti tokiu turtu.</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vienas sutuoktinis yra išvykęs arba dėl kitų svarbių priežasčių negali kartu</w:t>
      </w:r>
      <w:r>
        <w:rPr>
          <w:rFonts w:ascii="Times New Roman" w:hAnsi="Times New Roman"/>
          <w:sz w:val="22"/>
          <w:lang w:val="lt-LT"/>
        </w:rPr>
        <w:t xml:space="preserve"> tvarkyti bendro turto, kitas sutuoktinis gali kreiptis į teismą, prašydamas teismo leidimo vienam tvarkyti tokį turtą.</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sutuoktinis, kuris vienas tvarko turtą, kuris yra bendroji jungtinė sutuoktinių nuosavybė, tą daro aplaidžiai ar neprotingai ir</w:t>
      </w:r>
      <w:r>
        <w:rPr>
          <w:rFonts w:ascii="Times New Roman" w:hAnsi="Times New Roman"/>
          <w:sz w:val="22"/>
          <w:lang w:val="lt-LT"/>
        </w:rPr>
        <w:t xml:space="preserve"> nerūpestingai, tai jis privalo kompensuoti iš savo asmeninio turto nuostolius, kurie atsirado dėl jo kaltės.</w:t>
      </w:r>
    </w:p>
    <w:p w:rsidR="00000000" w:rsidRDefault="00F856C4">
      <w:pPr>
        <w:pStyle w:val="BodyText"/>
        <w:ind w:firstLine="720"/>
        <w:rPr>
          <w:rFonts w:ascii="Times New Roman" w:hAnsi="Times New Roman"/>
          <w:b w:val="0"/>
          <w:sz w:val="22"/>
        </w:rPr>
      </w:pPr>
      <w:r>
        <w:rPr>
          <w:rFonts w:ascii="Times New Roman" w:hAnsi="Times New Roman"/>
          <w:b w:val="0"/>
          <w:sz w:val="22"/>
        </w:rPr>
        <w:t xml:space="preserve">4. Turto tvarkymui </w:t>
      </w:r>
      <w:r>
        <w:rPr>
          <w:rFonts w:ascii="Times New Roman" w:hAnsi="Times New Roman"/>
          <w:b w:val="0"/>
          <w:i/>
          <w:sz w:val="22"/>
        </w:rPr>
        <w:t>mutatis mutandis</w:t>
      </w:r>
      <w:r>
        <w:rPr>
          <w:rFonts w:ascii="Times New Roman" w:hAnsi="Times New Roman"/>
          <w:b w:val="0"/>
          <w:sz w:val="22"/>
        </w:rPr>
        <w:t xml:space="preserve"> taikomos šio kodekso ketvirtosios knygos normos, reglamentuojančios kito asmens turto administravimą.</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548" w:name="straipsnis95_3"/>
      <w:r>
        <w:rPr>
          <w:rFonts w:ascii="Times New Roman" w:hAnsi="Times New Roman"/>
          <w:b/>
          <w:sz w:val="22"/>
          <w:lang w:val="lt-LT"/>
        </w:rPr>
        <w:t>3.95 st</w:t>
      </w:r>
      <w:r>
        <w:rPr>
          <w:rFonts w:ascii="Times New Roman" w:hAnsi="Times New Roman"/>
          <w:b/>
          <w:sz w:val="22"/>
          <w:lang w:val="lt-LT"/>
        </w:rPr>
        <w:t>raipsnis. Nušalinimas</w:t>
      </w:r>
    </w:p>
    <w:bookmarkEnd w:id="548"/>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Jeigu vienas sutuoktinis negali tvarkyti bendro turto ar jį tvarko nuostolingai, kitas sutuoktinis gali kreiptis į teismą prašydamas nušalinti pirmąjį nuo turto tvarkymo. Teismas tokį sutuoktinio prašymą tenkina, jeigu pareiškėjas </w:t>
      </w:r>
      <w:r>
        <w:rPr>
          <w:rFonts w:ascii="Times New Roman" w:hAnsi="Times New Roman"/>
          <w:sz w:val="22"/>
          <w:lang w:val="lt-LT"/>
        </w:rPr>
        <w:t>įrodo, kad tai yra būtina šeimos ar bendro sutuoktinių verslo poreikiams užtikrinti.</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Sutuoktinis, kurį teismas buvo nušalinęs nuo turto tvarkymo, išnykus aplinkybėms, dėl kurių jis buvo nušalintas, gali kreiptis į teismą reikalaudamas, kad jam vėl būtų </w:t>
      </w:r>
      <w:r>
        <w:rPr>
          <w:rFonts w:ascii="Times New Roman" w:hAnsi="Times New Roman"/>
          <w:sz w:val="22"/>
          <w:lang w:val="lt-LT"/>
        </w:rPr>
        <w:t>leista tvarkyti bendrą turtą.</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549" w:name="straipsnis96_3"/>
      <w:r>
        <w:rPr>
          <w:rFonts w:ascii="Times New Roman" w:hAnsi="Times New Roman"/>
          <w:b/>
          <w:sz w:val="22"/>
          <w:lang w:val="lt-LT"/>
        </w:rPr>
        <w:t>3.96 straipsnis. Sandorių nuginčijimas</w:t>
      </w:r>
    </w:p>
    <w:bookmarkEnd w:id="549"/>
    <w:p w:rsidR="00000000" w:rsidRDefault="00F856C4">
      <w:pPr>
        <w:ind w:firstLine="720"/>
        <w:jc w:val="both"/>
        <w:rPr>
          <w:rFonts w:ascii="Times New Roman" w:hAnsi="Times New Roman"/>
          <w:sz w:val="22"/>
          <w:lang w:val="lt-LT"/>
        </w:rPr>
      </w:pPr>
      <w:r>
        <w:rPr>
          <w:rFonts w:ascii="Times New Roman" w:hAnsi="Times New Roman"/>
          <w:sz w:val="22"/>
          <w:lang w:val="lt-LT"/>
        </w:rPr>
        <w:t>1. Sandoriai, sudaryti be kito sutuoktinio sutikimo ir vėliau jo nepatvirtinti, gali būti nuginčyti pagal sutikimo nedavusio sutuoktinio ieškinį per vienerius metus nuo tos dienos, kai j</w:t>
      </w:r>
      <w:r>
        <w:rPr>
          <w:rFonts w:ascii="Times New Roman" w:hAnsi="Times New Roman"/>
          <w:sz w:val="22"/>
          <w:lang w:val="lt-LT"/>
        </w:rPr>
        <w:t>is sužinojo apie tokį sandorį, jeigu įrodoma, kad kita sandorio šalis buvo nesąžininga.</w:t>
      </w:r>
    </w:p>
    <w:p w:rsidR="00000000" w:rsidRDefault="00F856C4">
      <w:pPr>
        <w:pStyle w:val="BodyText"/>
        <w:ind w:firstLine="720"/>
        <w:rPr>
          <w:rFonts w:ascii="Times New Roman" w:hAnsi="Times New Roman"/>
          <w:b w:val="0"/>
          <w:sz w:val="22"/>
        </w:rPr>
      </w:pPr>
      <w:r>
        <w:rPr>
          <w:rFonts w:ascii="Times New Roman" w:hAnsi="Times New Roman"/>
          <w:b w:val="0"/>
          <w:sz w:val="22"/>
        </w:rPr>
        <w:t>2. Sandoriai, kuriems sudaryti buvo būtinas rašytinis kito sutuoktinio sutikimas arba kurie galėjo būti sudaryti tik abiejų sutuoktinių (šio kodekso 3.92 straipsnio 4 d</w:t>
      </w:r>
      <w:r>
        <w:rPr>
          <w:rFonts w:ascii="Times New Roman" w:hAnsi="Times New Roman"/>
          <w:b w:val="0"/>
          <w:sz w:val="22"/>
        </w:rPr>
        <w:t>alis), gali būti pripažinti negaliojančiais, nesvarbu, ar kita sandorio šalis yra sąžininga ar nesąžininga, išskyrus atvejus, kai vienas arba abu sutuoktiniai sudarydami sandorį panaudojo apgaulę arba kai jie valstybės registrus tvarkančioms ar kitoms inst</w:t>
      </w:r>
      <w:r>
        <w:rPr>
          <w:rFonts w:ascii="Times New Roman" w:hAnsi="Times New Roman"/>
          <w:b w:val="0"/>
          <w:sz w:val="22"/>
        </w:rPr>
        <w:t>itucijoms ar pareigūnams suteikė neteisingų duomenų. Tokiais atvejais sandoris gali būti pripažintas negaliojančiu tik tada, jei kita sandorio šalis yra nesąžininga.</w:t>
      </w:r>
    </w:p>
    <w:p w:rsidR="00000000" w:rsidRDefault="00F856C4">
      <w:pPr>
        <w:ind w:firstLine="720"/>
        <w:jc w:val="both"/>
        <w:rPr>
          <w:rFonts w:ascii="Times New Roman" w:hAnsi="Times New Roman"/>
          <w:sz w:val="22"/>
          <w:lang w:val="lt-LT"/>
        </w:rPr>
      </w:pPr>
    </w:p>
    <w:p w:rsidR="00000000" w:rsidRDefault="00F856C4">
      <w:pPr>
        <w:ind w:left="2520" w:hanging="1800"/>
        <w:jc w:val="both"/>
        <w:rPr>
          <w:rFonts w:ascii="Times New Roman" w:hAnsi="Times New Roman"/>
          <w:b/>
          <w:sz w:val="22"/>
          <w:lang w:val="lt-LT"/>
        </w:rPr>
      </w:pPr>
      <w:bookmarkStart w:id="550" w:name="straipsnis97_3"/>
      <w:r>
        <w:rPr>
          <w:rFonts w:ascii="Times New Roman" w:hAnsi="Times New Roman"/>
          <w:b/>
          <w:sz w:val="22"/>
          <w:lang w:val="lt-LT"/>
        </w:rPr>
        <w:t>3.97 straipsnis. Turto, kuris yra asmeninė vieno sutuoktinio nuosavybė, tvarkymas</w:t>
      </w:r>
    </w:p>
    <w:bookmarkEnd w:id="550"/>
    <w:p w:rsidR="00000000" w:rsidRDefault="00F856C4">
      <w:pPr>
        <w:ind w:firstLine="720"/>
        <w:jc w:val="both"/>
        <w:rPr>
          <w:rFonts w:ascii="Times New Roman" w:hAnsi="Times New Roman"/>
          <w:sz w:val="22"/>
          <w:lang w:val="lt-LT"/>
        </w:rPr>
      </w:pPr>
      <w:r>
        <w:rPr>
          <w:rFonts w:ascii="Times New Roman" w:hAnsi="Times New Roman"/>
          <w:sz w:val="22"/>
          <w:lang w:val="lt-LT"/>
        </w:rPr>
        <w:t>1. Turt</w:t>
      </w:r>
      <w:r>
        <w:rPr>
          <w:rFonts w:ascii="Times New Roman" w:hAnsi="Times New Roman"/>
          <w:sz w:val="22"/>
          <w:lang w:val="lt-LT"/>
        </w:rPr>
        <w:t>u, kuris yra asmeninė vieno sutuoktinio nuosavybė, šis sutuoktinis naudojasi, jį valdo bei juo disponuoja savo nuožiūra. Turto, kurį šis kodeksas pripažįsta šeimos turtu, valdymui, naudojimui ir disponavimui juo taikomi šioje knygoje nustatyti apribojimai.</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vienas sutuoktinis turtą, kuris yra jo asmeninė nuosavybė, tvarko aplaidžiai ar taip neprotingai ir nerūpestingai, jog kyla grėsmė šeimos interesams dėl to, kad tas turtas gali būti prarastas ar iš esmės sumažėti, tai kitas sutuoktinis turi teisę</w:t>
      </w:r>
      <w:r>
        <w:rPr>
          <w:rFonts w:ascii="Times New Roman" w:hAnsi="Times New Roman"/>
          <w:sz w:val="22"/>
          <w:lang w:val="lt-LT"/>
        </w:rPr>
        <w:t xml:space="preserve"> kreiptis į teismą reikalaudamas skirti sutuoktinio turtui administratorių. Administratoriumi gali būti skiriamas ir sutuoktinis, pareiškęs tokį reikalavimą.</w:t>
      </w:r>
    </w:p>
    <w:p w:rsidR="00000000" w:rsidRDefault="00F856C4">
      <w:pPr>
        <w:ind w:firstLine="720"/>
        <w:jc w:val="both"/>
        <w:rPr>
          <w:rFonts w:ascii="Times New Roman" w:hAnsi="Times New Roman"/>
          <w:sz w:val="22"/>
          <w:lang w:val="lt-LT"/>
        </w:rPr>
      </w:pPr>
      <w:r>
        <w:rPr>
          <w:rFonts w:ascii="Times New Roman" w:hAnsi="Times New Roman"/>
          <w:sz w:val="22"/>
          <w:lang w:val="lt-LT"/>
        </w:rPr>
        <w:t>3. Išnykus aplinkybėms, dėl kurių turtui buvo paskirtas administratorius, bet kuris sutuoktinis ga</w:t>
      </w:r>
      <w:r>
        <w:rPr>
          <w:rFonts w:ascii="Times New Roman" w:hAnsi="Times New Roman"/>
          <w:sz w:val="22"/>
          <w:lang w:val="lt-LT"/>
        </w:rPr>
        <w:t>li kreiptis į teismą dėl turto administravimo panaikinimo.</w:t>
      </w:r>
    </w:p>
    <w:p w:rsidR="00000000" w:rsidRDefault="00F856C4">
      <w:pPr>
        <w:ind w:firstLine="720"/>
        <w:jc w:val="both"/>
        <w:rPr>
          <w:rFonts w:ascii="Times New Roman" w:hAnsi="Times New Roman"/>
          <w:sz w:val="22"/>
          <w:lang w:val="lt-LT"/>
        </w:rPr>
      </w:pPr>
      <w:r>
        <w:rPr>
          <w:rFonts w:ascii="Times New Roman" w:hAnsi="Times New Roman"/>
          <w:sz w:val="22"/>
          <w:lang w:val="lt-LT"/>
        </w:rPr>
        <w:t>4. Vienas sutuoktinis turi teisę įgalioti kitą sutuoktinį tvarkyti turtą, kuris yra jo (pirmojo sutuoktinio) asmeninė nuosavybė. Tokiu atveju sutuoktinių tarpusavio turtiniams santykiams taikomos š</w:t>
      </w:r>
      <w:r>
        <w:rPr>
          <w:rFonts w:ascii="Times New Roman" w:hAnsi="Times New Roman"/>
          <w:sz w:val="22"/>
          <w:lang w:val="lt-LT"/>
        </w:rPr>
        <w:t>io kodekso antrosios knygos normos, reglamentuojančios atstovavimo teisinius santykius.</w:t>
      </w:r>
    </w:p>
    <w:p w:rsidR="00000000" w:rsidRDefault="00F856C4">
      <w:pPr>
        <w:ind w:firstLine="720"/>
        <w:jc w:val="both"/>
        <w:rPr>
          <w:rFonts w:ascii="Times New Roman" w:hAnsi="Times New Roman"/>
          <w:sz w:val="22"/>
          <w:lang w:val="lt-LT"/>
        </w:rPr>
      </w:pPr>
      <w:r>
        <w:rPr>
          <w:rFonts w:ascii="Times New Roman" w:hAnsi="Times New Roman"/>
          <w:sz w:val="22"/>
          <w:lang w:val="lt-LT"/>
        </w:rPr>
        <w:t>5. Jeigu dėl ligos ar kitų objektyvių priežasčių vienas sutuoktinis negali savarankiškai tvarkyti savo turto ir prisidėti prie šeimos namų ūkio išlaikymo, kitas sutuokt</w:t>
      </w:r>
      <w:r>
        <w:rPr>
          <w:rFonts w:ascii="Times New Roman" w:hAnsi="Times New Roman"/>
          <w:sz w:val="22"/>
          <w:lang w:val="lt-LT"/>
        </w:rPr>
        <w:t>inis turi teisę naudoti šeimos namų ūkiui išlaikyti negalinčio savarankiškai tvarkyti savo turto sutuoktinio asmenines lėšas ir turtą. Ši taisyklė netaikoma, jeigu sutuoktiniai gyvena skyrium ar sutuoktinio, kuris negali savarankiškai tvarkyti savo turto i</w:t>
      </w:r>
      <w:r>
        <w:rPr>
          <w:rFonts w:ascii="Times New Roman" w:hAnsi="Times New Roman"/>
          <w:sz w:val="22"/>
          <w:lang w:val="lt-LT"/>
        </w:rPr>
        <w:t>r prisidėti prie šeimos namų ūkio, turtui yra paskirtas administravimas.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551" w:name="straipsnis98_3"/>
      <w:r>
        <w:rPr>
          <w:rFonts w:ascii="Times New Roman" w:hAnsi="Times New Roman"/>
          <w:b/>
          <w:sz w:val="22"/>
          <w:lang w:val="lt-LT"/>
        </w:rPr>
        <w:t>3.98 straipsnis. Teisė į kompensaciją</w:t>
      </w:r>
    </w:p>
    <w:bookmarkEnd w:id="551"/>
    <w:p w:rsidR="00000000" w:rsidRDefault="00F856C4">
      <w:pPr>
        <w:ind w:firstLine="720"/>
        <w:jc w:val="both"/>
        <w:rPr>
          <w:rFonts w:ascii="Times New Roman" w:hAnsi="Times New Roman"/>
          <w:sz w:val="22"/>
          <w:lang w:val="lt-LT"/>
        </w:rPr>
      </w:pPr>
      <w:r>
        <w:rPr>
          <w:rFonts w:ascii="Times New Roman" w:hAnsi="Times New Roman"/>
          <w:sz w:val="22"/>
          <w:lang w:val="lt-LT"/>
        </w:rPr>
        <w:t>1. Jeigu prijungus turtą, kuris yra sutuoktinio asmeninė nuosavybė, padidėjo turto, kuris yra bendroji jungtinė sutuoktinių nuosavybė, vertė, ta</w:t>
      </w:r>
      <w:r>
        <w:rPr>
          <w:rFonts w:ascii="Times New Roman" w:hAnsi="Times New Roman"/>
          <w:sz w:val="22"/>
          <w:lang w:val="lt-LT"/>
        </w:rPr>
        <w:t>i sutuoktinis, dėl kurio asmenine nuosavybe esančio turto padidėjo turto vertė, turi teisę gauti kompensaciją iš bendro turto.</w:t>
      </w:r>
    </w:p>
    <w:p w:rsidR="00000000" w:rsidRDefault="00F856C4">
      <w:pPr>
        <w:ind w:firstLine="720"/>
        <w:jc w:val="both"/>
        <w:rPr>
          <w:rFonts w:ascii="Times New Roman" w:hAnsi="Times New Roman"/>
          <w:sz w:val="22"/>
          <w:lang w:val="lt-LT"/>
        </w:rPr>
      </w:pPr>
      <w:r>
        <w:rPr>
          <w:rFonts w:ascii="Times New Roman" w:hAnsi="Times New Roman"/>
          <w:sz w:val="22"/>
          <w:lang w:val="lt-LT"/>
        </w:rPr>
        <w:t>2. Sutuoktinis turi teisę į kompensaciją taip pat tais atvejais, kai turtui, kuris yra bendroji jungtinė sutuoktinių nuosavybė, į</w:t>
      </w:r>
      <w:r>
        <w:rPr>
          <w:rFonts w:ascii="Times New Roman" w:hAnsi="Times New Roman"/>
          <w:sz w:val="22"/>
          <w:lang w:val="lt-LT"/>
        </w:rPr>
        <w:t>sigyti buvo panaudotos ir asmeninės sutuoktinio lėšos.</w:t>
      </w:r>
    </w:p>
    <w:p w:rsidR="00000000" w:rsidRDefault="00F856C4">
      <w:pPr>
        <w:ind w:firstLine="720"/>
        <w:jc w:val="both"/>
        <w:rPr>
          <w:rFonts w:ascii="Times New Roman" w:hAnsi="Times New Roman"/>
          <w:sz w:val="22"/>
          <w:lang w:val="lt-LT"/>
        </w:rPr>
      </w:pPr>
      <w:r>
        <w:rPr>
          <w:rFonts w:ascii="Times New Roman" w:hAnsi="Times New Roman"/>
          <w:sz w:val="22"/>
          <w:lang w:val="lt-LT"/>
        </w:rPr>
        <w:t>3. Kiekvienas sutuoktinis privalo kompensuoti bendrosios jungtinės sutuoktinių nuosavybės sumažėjimą, jeigu jis bendrą turtą naudojo tikslams, nesusijusiems su šio kodekso 3.109 straipsnyje numatytų pr</w:t>
      </w:r>
      <w:r>
        <w:rPr>
          <w:rFonts w:ascii="Times New Roman" w:hAnsi="Times New Roman"/>
          <w:sz w:val="22"/>
          <w:lang w:val="lt-LT"/>
        </w:rPr>
        <w:t>ievolių vykdymu, išskyrus atvejus, kai jis įrodo, kad turtas buvo panaudotas šeimos poreikiams tenkinti.</w:t>
      </w:r>
    </w:p>
    <w:p w:rsidR="00000000" w:rsidRDefault="00F856C4">
      <w:pPr>
        <w:ind w:firstLine="720"/>
        <w:jc w:val="both"/>
        <w:rPr>
          <w:rFonts w:ascii="Times New Roman" w:hAnsi="Times New Roman"/>
          <w:sz w:val="22"/>
          <w:lang w:val="lt-LT"/>
        </w:rPr>
      </w:pPr>
      <w:r>
        <w:rPr>
          <w:rFonts w:ascii="Times New Roman" w:hAnsi="Times New Roman"/>
          <w:sz w:val="22"/>
          <w:lang w:val="lt-LT"/>
        </w:rPr>
        <w:t>4. Šiame straipsnyje numatytos kompensacijos išmokamos, kai baigiasi bendroji jungtinė sutuoktinių nuosavybė.</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552" w:name="straipsnis99_3"/>
      <w:r>
        <w:rPr>
          <w:rFonts w:ascii="Times New Roman" w:hAnsi="Times New Roman"/>
          <w:b/>
          <w:sz w:val="22"/>
          <w:lang w:val="lt-LT"/>
        </w:rPr>
        <w:t>3.99 straipsnis. Sutuoktinių dovanos</w:t>
      </w:r>
    </w:p>
    <w:bookmarkEnd w:id="552"/>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w:t>
      </w:r>
      <w:r>
        <w:rPr>
          <w:rFonts w:ascii="Times New Roman" w:hAnsi="Times New Roman"/>
          <w:sz w:val="22"/>
          <w:lang w:val="lt-LT"/>
        </w:rPr>
        <w:t>Sutuoktiniai turi teisę dovanoti vienas kitam turtą pagal šio kodekso šeštosios knygos normas, reglamentuojančias dovanojimo sutartį.</w:t>
      </w:r>
    </w:p>
    <w:p w:rsidR="00000000" w:rsidRDefault="00F856C4">
      <w:pPr>
        <w:ind w:firstLine="720"/>
        <w:jc w:val="both"/>
        <w:rPr>
          <w:rFonts w:ascii="Times New Roman" w:hAnsi="Times New Roman"/>
          <w:sz w:val="22"/>
          <w:lang w:val="lt-LT"/>
        </w:rPr>
      </w:pPr>
      <w:r>
        <w:rPr>
          <w:rFonts w:ascii="Times New Roman" w:hAnsi="Times New Roman"/>
          <w:sz w:val="22"/>
          <w:lang w:val="lt-LT"/>
        </w:rPr>
        <w:t>2. Dovanotojo kreditoriams nekilnojamojo daikto dovanojimo sutartis sukelia teisines pasekmes tik įregistravus šią sutartį</w:t>
      </w:r>
      <w:r>
        <w:rPr>
          <w:rFonts w:ascii="Times New Roman" w:hAnsi="Times New Roman"/>
          <w:sz w:val="22"/>
          <w:lang w:val="lt-LT"/>
        </w:rPr>
        <w:t xml:space="preserve"> viešame registre.</w:t>
      </w:r>
    </w:p>
    <w:p w:rsidR="00000000" w:rsidRDefault="00F856C4">
      <w:pPr>
        <w:ind w:firstLine="720"/>
        <w:jc w:val="both"/>
        <w:rPr>
          <w:rFonts w:ascii="Times New Roman" w:hAnsi="Times New Roman"/>
          <w:sz w:val="22"/>
          <w:lang w:val="lt-LT"/>
        </w:rPr>
      </w:pPr>
      <w:r>
        <w:rPr>
          <w:rFonts w:ascii="Times New Roman" w:hAnsi="Times New Roman"/>
          <w:sz w:val="22"/>
          <w:lang w:val="lt-LT"/>
        </w:rPr>
        <w:t>3. Apdovanotasis sutuoktinis atsako dovanotojo kreditoriams už dovanotojo prievoles, egzistavusias dovanojimo sutarties sudarymo momentu, tačiau tik dovanoto turto verte. Jeigu dovanotas turtas žuvo ne dėl apdovanotojo sutuoktinio kaltės</w:t>
      </w:r>
      <w:r>
        <w:rPr>
          <w:rFonts w:ascii="Times New Roman" w:hAnsi="Times New Roman"/>
          <w:sz w:val="22"/>
          <w:lang w:val="lt-LT"/>
        </w:rPr>
        <w:t>, jo pareiga įvykdyti dovanotojo prievoles pasibaigia.</w:t>
      </w:r>
    </w:p>
    <w:p w:rsidR="00000000" w:rsidRDefault="00F856C4">
      <w:pPr>
        <w:ind w:firstLine="720"/>
        <w:jc w:val="both"/>
        <w:rPr>
          <w:rFonts w:ascii="Times New Roman" w:hAnsi="Times New Roman"/>
          <w:sz w:val="22"/>
          <w:lang w:val="lt-LT"/>
        </w:rPr>
      </w:pPr>
    </w:p>
    <w:p w:rsidR="00000000" w:rsidRDefault="00F856C4">
      <w:pPr>
        <w:ind w:left="2700" w:hanging="1980"/>
        <w:jc w:val="both"/>
        <w:rPr>
          <w:rFonts w:ascii="Times New Roman" w:hAnsi="Times New Roman"/>
          <w:b/>
          <w:sz w:val="22"/>
          <w:lang w:val="lt-LT"/>
        </w:rPr>
      </w:pPr>
      <w:bookmarkStart w:id="553" w:name="straipsnis100_3"/>
      <w:r>
        <w:rPr>
          <w:rFonts w:ascii="Times New Roman" w:hAnsi="Times New Roman"/>
          <w:b/>
          <w:sz w:val="22"/>
          <w:lang w:val="lt-LT"/>
        </w:rPr>
        <w:t>3.100 straipsnis. Bendrosios jungtinės sutuoktinių nuosavybės pabaigos pagrindai</w:t>
      </w:r>
    </w:p>
    <w:bookmarkEnd w:id="553"/>
    <w:p w:rsidR="00000000" w:rsidRDefault="00F856C4">
      <w:pPr>
        <w:ind w:firstLine="720"/>
        <w:jc w:val="both"/>
        <w:rPr>
          <w:rFonts w:ascii="Times New Roman" w:hAnsi="Times New Roman"/>
          <w:sz w:val="22"/>
          <w:lang w:val="lt-LT"/>
        </w:rPr>
      </w:pPr>
      <w:r>
        <w:rPr>
          <w:rFonts w:ascii="Times New Roman" w:hAnsi="Times New Roman"/>
          <w:sz w:val="22"/>
          <w:lang w:val="lt-LT"/>
        </w:rPr>
        <w:t>Bendroji jungtinė sutuoktinių nuosavybė pasibaigia šiais pagrindais:</w:t>
      </w:r>
    </w:p>
    <w:p w:rsidR="00000000" w:rsidRDefault="00F856C4">
      <w:pPr>
        <w:ind w:firstLine="720"/>
        <w:jc w:val="both"/>
        <w:rPr>
          <w:rFonts w:ascii="Times New Roman" w:hAnsi="Times New Roman"/>
          <w:sz w:val="22"/>
          <w:lang w:val="lt-LT"/>
        </w:rPr>
      </w:pPr>
      <w:r>
        <w:rPr>
          <w:rFonts w:ascii="Times New Roman" w:hAnsi="Times New Roman"/>
          <w:sz w:val="22"/>
          <w:lang w:val="lt-LT"/>
        </w:rPr>
        <w:t>1) mirus vienam iš sutuoktinių;</w:t>
      </w:r>
    </w:p>
    <w:p w:rsidR="00000000" w:rsidRDefault="00F856C4">
      <w:pPr>
        <w:ind w:firstLine="720"/>
        <w:jc w:val="both"/>
        <w:rPr>
          <w:rFonts w:ascii="Times New Roman" w:hAnsi="Times New Roman"/>
          <w:sz w:val="22"/>
          <w:lang w:val="lt-LT"/>
        </w:rPr>
      </w:pPr>
      <w:r>
        <w:rPr>
          <w:rFonts w:ascii="Times New Roman" w:hAnsi="Times New Roman"/>
          <w:sz w:val="22"/>
          <w:lang w:val="lt-LT"/>
        </w:rPr>
        <w:t>2) vieną sutuoktin</w:t>
      </w:r>
      <w:r>
        <w:rPr>
          <w:rFonts w:ascii="Times New Roman" w:hAnsi="Times New Roman"/>
          <w:sz w:val="22"/>
          <w:lang w:val="lt-LT"/>
        </w:rPr>
        <w:t>į paskelbus mirusiu ar pripažinus nežinia kur esančiu;</w:t>
      </w:r>
    </w:p>
    <w:p w:rsidR="00000000" w:rsidRDefault="00F856C4">
      <w:pPr>
        <w:ind w:firstLine="720"/>
        <w:jc w:val="both"/>
        <w:rPr>
          <w:rFonts w:ascii="Times New Roman" w:hAnsi="Times New Roman"/>
          <w:sz w:val="22"/>
          <w:lang w:val="lt-LT"/>
        </w:rPr>
      </w:pPr>
      <w:r>
        <w:rPr>
          <w:rFonts w:ascii="Times New Roman" w:hAnsi="Times New Roman"/>
          <w:sz w:val="22"/>
          <w:lang w:val="lt-LT"/>
        </w:rPr>
        <w:t>3) pripažinus santuoką negaliojančia;</w:t>
      </w:r>
    </w:p>
    <w:p w:rsidR="00000000" w:rsidRDefault="00F856C4">
      <w:pPr>
        <w:ind w:firstLine="720"/>
        <w:jc w:val="both"/>
        <w:rPr>
          <w:rFonts w:ascii="Times New Roman" w:hAnsi="Times New Roman"/>
          <w:sz w:val="22"/>
          <w:lang w:val="lt-LT"/>
        </w:rPr>
      </w:pPr>
      <w:r>
        <w:rPr>
          <w:rFonts w:ascii="Times New Roman" w:hAnsi="Times New Roman"/>
          <w:sz w:val="22"/>
          <w:lang w:val="lt-LT"/>
        </w:rPr>
        <w:t>4) nutraukus santuoką;</w:t>
      </w:r>
    </w:p>
    <w:p w:rsidR="00000000" w:rsidRDefault="00F856C4">
      <w:pPr>
        <w:ind w:firstLine="720"/>
        <w:jc w:val="both"/>
        <w:rPr>
          <w:rFonts w:ascii="Times New Roman" w:hAnsi="Times New Roman"/>
          <w:sz w:val="22"/>
          <w:lang w:val="lt-LT"/>
        </w:rPr>
      </w:pPr>
      <w:r>
        <w:rPr>
          <w:rFonts w:ascii="Times New Roman" w:hAnsi="Times New Roman"/>
          <w:sz w:val="22"/>
          <w:lang w:val="lt-LT"/>
        </w:rPr>
        <w:t>5) sutuoktiniams pradėjus gyventi skyrium (separacija);</w:t>
      </w:r>
    </w:p>
    <w:p w:rsidR="00000000" w:rsidRDefault="00F856C4">
      <w:pPr>
        <w:ind w:firstLine="720"/>
        <w:jc w:val="both"/>
        <w:rPr>
          <w:rFonts w:ascii="Times New Roman" w:hAnsi="Times New Roman"/>
          <w:sz w:val="22"/>
          <w:lang w:val="lt-LT"/>
        </w:rPr>
      </w:pPr>
      <w:r>
        <w:rPr>
          <w:rFonts w:ascii="Times New Roman" w:hAnsi="Times New Roman"/>
          <w:sz w:val="22"/>
          <w:lang w:val="lt-LT"/>
        </w:rPr>
        <w:t>6) teismo sprendimu padalijus bendrą turtą;</w:t>
      </w:r>
    </w:p>
    <w:p w:rsidR="00000000" w:rsidRDefault="00F856C4">
      <w:pPr>
        <w:ind w:firstLine="720"/>
        <w:jc w:val="both"/>
        <w:rPr>
          <w:rFonts w:ascii="Times New Roman" w:hAnsi="Times New Roman"/>
          <w:sz w:val="22"/>
          <w:lang w:val="lt-LT"/>
        </w:rPr>
      </w:pPr>
      <w:r>
        <w:rPr>
          <w:rFonts w:ascii="Times New Roman" w:hAnsi="Times New Roman"/>
          <w:sz w:val="22"/>
          <w:lang w:val="lt-LT"/>
        </w:rPr>
        <w:t>7) sutuoktinių susitarimu pakeitus įstat</w:t>
      </w:r>
      <w:r>
        <w:rPr>
          <w:rFonts w:ascii="Times New Roman" w:hAnsi="Times New Roman"/>
          <w:sz w:val="22"/>
          <w:lang w:val="lt-LT"/>
        </w:rPr>
        <w:t>ymų nustatytą turto teisinį režimą;</w:t>
      </w:r>
    </w:p>
    <w:p w:rsidR="00000000" w:rsidRDefault="00F856C4">
      <w:pPr>
        <w:ind w:firstLine="720"/>
        <w:jc w:val="both"/>
        <w:rPr>
          <w:rFonts w:ascii="Times New Roman" w:hAnsi="Times New Roman"/>
          <w:sz w:val="22"/>
          <w:lang w:val="lt-LT"/>
        </w:rPr>
      </w:pPr>
      <w:r>
        <w:rPr>
          <w:rFonts w:ascii="Times New Roman" w:hAnsi="Times New Roman"/>
          <w:sz w:val="22"/>
          <w:lang w:val="lt-LT"/>
        </w:rPr>
        <w:t>8) kitais įstatymų nustatytais atvejais.</w:t>
      </w:r>
    </w:p>
    <w:p w:rsidR="00000000" w:rsidRDefault="00F856C4">
      <w:pPr>
        <w:ind w:firstLine="720"/>
        <w:jc w:val="both"/>
        <w:rPr>
          <w:rFonts w:ascii="Times New Roman" w:hAnsi="Times New Roman"/>
          <w:sz w:val="22"/>
          <w:lang w:val="lt-LT"/>
        </w:rPr>
      </w:pPr>
    </w:p>
    <w:p w:rsidR="00000000" w:rsidRDefault="00F856C4">
      <w:pPr>
        <w:pStyle w:val="Heading2"/>
        <w:ind w:firstLine="0"/>
        <w:jc w:val="center"/>
        <w:rPr>
          <w:caps/>
          <w:sz w:val="22"/>
        </w:rPr>
      </w:pPr>
      <w:bookmarkStart w:id="554" w:name="skirsnis30"/>
      <w:r>
        <w:rPr>
          <w:caps/>
          <w:sz w:val="22"/>
        </w:rPr>
        <w:t>Trečiasis skirsnis</w:t>
      </w:r>
    </w:p>
    <w:bookmarkEnd w:id="554"/>
    <w:p w:rsidR="00000000" w:rsidRDefault="00F856C4">
      <w:pPr>
        <w:pStyle w:val="Heading2"/>
        <w:ind w:firstLine="0"/>
        <w:jc w:val="center"/>
        <w:rPr>
          <w:caps/>
          <w:sz w:val="22"/>
        </w:rPr>
      </w:pPr>
      <w:r>
        <w:rPr>
          <w:caps/>
          <w:sz w:val="22"/>
        </w:rPr>
        <w:t xml:space="preserve">PAGAL SUTARTĮ NUSTATYTAS sutuoktinių </w:t>
      </w:r>
      <w:r>
        <w:rPr>
          <w:caps/>
          <w:sz w:val="22"/>
        </w:rPr>
        <w:br/>
        <w:t>turto teisinis režimas</w:t>
      </w:r>
    </w:p>
    <w:p w:rsidR="00000000" w:rsidRDefault="00F856C4">
      <w:pPr>
        <w:ind w:firstLine="720"/>
        <w:jc w:val="both"/>
        <w:rPr>
          <w:rFonts w:ascii="Times New Roman" w:hAnsi="Times New Roman"/>
          <w:b/>
          <w:caps/>
          <w:sz w:val="22"/>
          <w:lang w:val="lt-LT"/>
        </w:rPr>
      </w:pPr>
    </w:p>
    <w:p w:rsidR="00000000" w:rsidRDefault="00F856C4">
      <w:pPr>
        <w:ind w:firstLine="720"/>
        <w:jc w:val="both"/>
        <w:rPr>
          <w:rFonts w:ascii="Times New Roman" w:hAnsi="Times New Roman"/>
          <w:b/>
          <w:sz w:val="22"/>
          <w:lang w:val="lt-LT"/>
        </w:rPr>
      </w:pPr>
      <w:bookmarkStart w:id="555" w:name="straipsnis101_3"/>
      <w:r>
        <w:rPr>
          <w:rFonts w:ascii="Times New Roman" w:hAnsi="Times New Roman"/>
          <w:b/>
          <w:sz w:val="22"/>
          <w:lang w:val="lt-LT"/>
        </w:rPr>
        <w:t>3.101 straipsnis. Vedybų sutartis</w:t>
      </w:r>
    </w:p>
    <w:bookmarkEnd w:id="555"/>
    <w:p w:rsidR="00000000" w:rsidRDefault="00F856C4">
      <w:pPr>
        <w:ind w:firstLine="720"/>
        <w:jc w:val="both"/>
        <w:rPr>
          <w:rFonts w:ascii="Times New Roman" w:hAnsi="Times New Roman"/>
          <w:sz w:val="22"/>
          <w:lang w:val="lt-LT"/>
        </w:rPr>
      </w:pPr>
      <w:r>
        <w:rPr>
          <w:rFonts w:ascii="Times New Roman" w:hAnsi="Times New Roman"/>
          <w:sz w:val="22"/>
          <w:lang w:val="lt-LT"/>
        </w:rPr>
        <w:t>Vedybų sutartis yra sutuoktinių susitarimas, nustatantis jų tur</w:t>
      </w:r>
      <w:r>
        <w:rPr>
          <w:rFonts w:ascii="Times New Roman" w:hAnsi="Times New Roman"/>
          <w:sz w:val="22"/>
          <w:lang w:val="lt-LT"/>
        </w:rPr>
        <w:t>tines teises ir pareigas santuokos metu, taip pat po santuokos nutraukimo ar gyvenant skyrium (separacija).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556" w:name="straipsnis102_3"/>
      <w:r>
        <w:rPr>
          <w:rFonts w:ascii="Times New Roman" w:hAnsi="Times New Roman"/>
          <w:b/>
          <w:sz w:val="22"/>
          <w:lang w:val="lt-LT"/>
        </w:rPr>
        <w:t>3.102 straipsnis. Vedybų sutarties sudarymas</w:t>
      </w:r>
    </w:p>
    <w:bookmarkEnd w:id="556"/>
    <w:p w:rsidR="00000000" w:rsidRDefault="00F856C4">
      <w:pPr>
        <w:ind w:firstLine="720"/>
        <w:jc w:val="both"/>
        <w:rPr>
          <w:rFonts w:ascii="Times New Roman" w:hAnsi="Times New Roman"/>
          <w:sz w:val="22"/>
          <w:lang w:val="lt-LT"/>
        </w:rPr>
      </w:pPr>
      <w:r>
        <w:rPr>
          <w:rFonts w:ascii="Times New Roman" w:hAnsi="Times New Roman"/>
          <w:sz w:val="22"/>
          <w:lang w:val="lt-LT"/>
        </w:rPr>
        <w:t>1. Vedybų sutartis gali būti sudaryta iki santuokos įregistravimo (ikivedybinė sutartis) arba bet kuri</w:t>
      </w:r>
      <w:r>
        <w:rPr>
          <w:rFonts w:ascii="Times New Roman" w:hAnsi="Times New Roman"/>
          <w:sz w:val="22"/>
          <w:lang w:val="lt-LT"/>
        </w:rPr>
        <w:t>uo metu po santuokos įregistravimo (povedybinė sutartis).</w:t>
      </w:r>
    </w:p>
    <w:p w:rsidR="00000000" w:rsidRDefault="00F856C4">
      <w:pPr>
        <w:pStyle w:val="BodyText"/>
        <w:ind w:firstLine="720"/>
        <w:rPr>
          <w:rFonts w:ascii="Times New Roman" w:hAnsi="Times New Roman"/>
          <w:b w:val="0"/>
          <w:sz w:val="22"/>
        </w:rPr>
      </w:pPr>
      <w:r>
        <w:rPr>
          <w:rFonts w:ascii="Times New Roman" w:hAnsi="Times New Roman"/>
          <w:b w:val="0"/>
          <w:sz w:val="22"/>
        </w:rPr>
        <w:t>2. Vedybų sutartis, sudaryta iki santuokos įregistravimo, įsigalioja nuo santuokos įregistravimo dienos. Povedybinė sutartis įsigalioja nuo jos sudarymo, jei sutartyje nenustatyta kitaip.</w:t>
      </w:r>
    </w:p>
    <w:p w:rsidR="00000000" w:rsidRDefault="00F856C4">
      <w:pPr>
        <w:ind w:firstLine="720"/>
        <w:jc w:val="both"/>
        <w:rPr>
          <w:rFonts w:ascii="Times New Roman" w:hAnsi="Times New Roman"/>
          <w:sz w:val="22"/>
          <w:lang w:val="lt-LT"/>
        </w:rPr>
      </w:pPr>
      <w:r>
        <w:rPr>
          <w:rFonts w:ascii="Times New Roman" w:hAnsi="Times New Roman"/>
          <w:sz w:val="22"/>
          <w:lang w:val="lt-LT"/>
        </w:rPr>
        <w:t>3. Nepilna</w:t>
      </w:r>
      <w:r>
        <w:rPr>
          <w:rFonts w:ascii="Times New Roman" w:hAnsi="Times New Roman"/>
          <w:sz w:val="22"/>
          <w:lang w:val="lt-LT"/>
        </w:rPr>
        <w:t>metis gali sudaryti vedybų sutartį tik po santuokos įregistravimo.</w:t>
      </w:r>
    </w:p>
    <w:p w:rsidR="00000000" w:rsidRDefault="00F856C4">
      <w:pPr>
        <w:pStyle w:val="BodyTextIndent"/>
        <w:rPr>
          <w:sz w:val="22"/>
        </w:rPr>
      </w:pPr>
      <w:r>
        <w:rPr>
          <w:sz w:val="22"/>
        </w:rPr>
        <w:t>4. Sutuoktinis, kuris teismo sprendimu pripažintas ribotai veiksniu, gali sudaryti vedybų sutartį tik tada, kai yra rašytinis jo rūpintojo sutikimas. Jeigu rūpintojas sutikimo neduoda, sutu</w:t>
      </w:r>
      <w:r>
        <w:rPr>
          <w:sz w:val="22"/>
        </w:rPr>
        <w:t>oktinio prašymu leidimą sudaryti vedybų sutartį gali duoti teismas.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557" w:name="straipsnis103_3"/>
      <w:r>
        <w:rPr>
          <w:rFonts w:ascii="Times New Roman" w:hAnsi="Times New Roman"/>
          <w:b/>
          <w:sz w:val="22"/>
          <w:lang w:val="lt-LT"/>
        </w:rPr>
        <w:t>3.103 straipsnis. Vedybų sutarties forma</w:t>
      </w:r>
    </w:p>
    <w:bookmarkEnd w:id="557"/>
    <w:p w:rsidR="00000000" w:rsidRDefault="00F856C4">
      <w:pPr>
        <w:ind w:firstLine="720"/>
        <w:jc w:val="both"/>
        <w:rPr>
          <w:rFonts w:ascii="Times New Roman" w:hAnsi="Times New Roman"/>
          <w:sz w:val="22"/>
          <w:lang w:val="lt-LT"/>
        </w:rPr>
      </w:pPr>
      <w:r>
        <w:rPr>
          <w:rFonts w:ascii="Times New Roman" w:hAnsi="Times New Roman"/>
          <w:sz w:val="22"/>
          <w:lang w:val="lt-LT"/>
        </w:rPr>
        <w:t>1. Vedybų sutartis turi būti sudaryta notarine forma.</w:t>
      </w:r>
    </w:p>
    <w:p w:rsidR="00000000" w:rsidRDefault="00F856C4">
      <w:pPr>
        <w:ind w:firstLine="720"/>
        <w:jc w:val="both"/>
        <w:rPr>
          <w:rFonts w:ascii="Times New Roman" w:hAnsi="Times New Roman"/>
          <w:sz w:val="22"/>
          <w:lang w:val="lt-LT"/>
        </w:rPr>
      </w:pPr>
      <w:r>
        <w:rPr>
          <w:rFonts w:ascii="Times New Roman" w:hAnsi="Times New Roman"/>
          <w:sz w:val="22"/>
          <w:lang w:val="lt-LT"/>
        </w:rPr>
        <w:t>2. Vedybų sutartis, taip pat jos pakeitimai turi būti įregistruoti vedybų sutarčių registre,</w:t>
      </w:r>
      <w:r>
        <w:rPr>
          <w:rFonts w:ascii="Times New Roman" w:hAnsi="Times New Roman"/>
          <w:sz w:val="22"/>
          <w:lang w:val="lt-LT"/>
        </w:rPr>
        <w:t xml:space="preserve"> kurį tvarko hipotekos įstaigos, šio registro nuostatų nustatyta tvarka. Keisti vedybų sutartį galima tik teismo leidimu. Vedybų sutarties pakeitimai neturi grįžtamosios galios.</w:t>
      </w:r>
    </w:p>
    <w:p w:rsidR="00000000" w:rsidRDefault="00F856C4">
      <w:pPr>
        <w:ind w:firstLine="720"/>
        <w:jc w:val="both"/>
        <w:rPr>
          <w:rFonts w:ascii="Times New Roman" w:hAnsi="Times New Roman"/>
          <w:sz w:val="22"/>
          <w:lang w:val="lt-LT"/>
        </w:rPr>
      </w:pPr>
      <w:r>
        <w:rPr>
          <w:rFonts w:ascii="Times New Roman" w:hAnsi="Times New Roman"/>
          <w:sz w:val="22"/>
          <w:lang w:val="lt-LT"/>
        </w:rPr>
        <w:t>3. Vedybų sutartis ir jos pakeitimai prieš trečiuosius asmenis gali būti panau</w:t>
      </w:r>
      <w:r>
        <w:rPr>
          <w:rFonts w:ascii="Times New Roman" w:hAnsi="Times New Roman"/>
          <w:sz w:val="22"/>
          <w:lang w:val="lt-LT"/>
        </w:rPr>
        <w:t>doti tik tada, jeigu sutartis ir jos pakeitimai buvo įregistruoti vedybų sutarčių registre. Ši taisyklė netaikoma, jeigu sandorio sudarymo metu tretieji asmenys žinojo apie vedybų sutartį ar jos pakeitimus.</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 </w:t>
      </w:r>
    </w:p>
    <w:p w:rsidR="00000000" w:rsidRDefault="00F856C4">
      <w:pPr>
        <w:ind w:firstLine="720"/>
        <w:jc w:val="both"/>
        <w:rPr>
          <w:rFonts w:ascii="Times New Roman" w:hAnsi="Times New Roman"/>
          <w:b/>
          <w:sz w:val="22"/>
          <w:lang w:val="lt-LT"/>
        </w:rPr>
      </w:pPr>
      <w:bookmarkStart w:id="558" w:name="straipsnis104_3"/>
      <w:r>
        <w:rPr>
          <w:rFonts w:ascii="Times New Roman" w:hAnsi="Times New Roman"/>
          <w:b/>
          <w:sz w:val="22"/>
          <w:lang w:val="lt-LT"/>
        </w:rPr>
        <w:t>3.104 straipsnis. Vedybų sutarties turinys</w:t>
      </w:r>
    </w:p>
    <w:bookmarkEnd w:id="558"/>
    <w:p w:rsidR="00000000" w:rsidRDefault="00F856C4">
      <w:pPr>
        <w:ind w:firstLine="720"/>
        <w:jc w:val="both"/>
        <w:rPr>
          <w:rFonts w:ascii="Times New Roman" w:hAnsi="Times New Roman"/>
          <w:sz w:val="22"/>
          <w:lang w:val="lt-LT"/>
        </w:rPr>
      </w:pPr>
      <w:r>
        <w:rPr>
          <w:rFonts w:ascii="Times New Roman" w:hAnsi="Times New Roman"/>
          <w:sz w:val="22"/>
          <w:lang w:val="lt-LT"/>
        </w:rPr>
        <w:t>1. S</w:t>
      </w:r>
      <w:r>
        <w:rPr>
          <w:rFonts w:ascii="Times New Roman" w:hAnsi="Times New Roman"/>
          <w:sz w:val="22"/>
          <w:lang w:val="lt-LT"/>
        </w:rPr>
        <w:t>utuoktiniai turi teisę vedybų sutartyje numatyti, kad:</w:t>
      </w:r>
    </w:p>
    <w:p w:rsidR="00000000" w:rsidRDefault="00F856C4">
      <w:pPr>
        <w:ind w:firstLine="720"/>
        <w:jc w:val="both"/>
        <w:rPr>
          <w:rFonts w:ascii="Times New Roman" w:hAnsi="Times New Roman"/>
          <w:sz w:val="22"/>
          <w:lang w:val="lt-LT"/>
        </w:rPr>
      </w:pPr>
      <w:r>
        <w:rPr>
          <w:rFonts w:ascii="Times New Roman" w:hAnsi="Times New Roman"/>
          <w:sz w:val="22"/>
          <w:lang w:val="lt-LT"/>
        </w:rPr>
        <w:t>1) turtas, įgytas tiek iki santuokos, tiek gyvenant susituokus, yra kiekvieno sutuoktinio asmeninė nuosavybė;</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turtas, kiekvieno sutuoktinio įgytas iki santuokos ir esantis jų asmeninė nuosavybė, po </w:t>
      </w:r>
      <w:r>
        <w:rPr>
          <w:rFonts w:ascii="Times New Roman" w:hAnsi="Times New Roman"/>
          <w:sz w:val="22"/>
          <w:lang w:val="lt-LT"/>
        </w:rPr>
        <w:t>santuokos įregistravimo tampa jų bendrąja jungtine nuosavybe;</w:t>
      </w:r>
    </w:p>
    <w:p w:rsidR="00000000" w:rsidRDefault="00F856C4">
      <w:pPr>
        <w:ind w:firstLine="720"/>
        <w:jc w:val="both"/>
        <w:rPr>
          <w:rFonts w:ascii="Times New Roman" w:hAnsi="Times New Roman"/>
          <w:sz w:val="22"/>
          <w:lang w:val="lt-LT"/>
        </w:rPr>
      </w:pPr>
      <w:r>
        <w:rPr>
          <w:rFonts w:ascii="Times New Roman" w:hAnsi="Times New Roman"/>
          <w:sz w:val="22"/>
          <w:lang w:val="lt-LT"/>
        </w:rPr>
        <w:t>3) turtas, įgytas susituokus, yra bendroji dalinė sutuoktinių nuosavybė.</w:t>
      </w:r>
    </w:p>
    <w:p w:rsidR="00000000" w:rsidRDefault="00F856C4">
      <w:pPr>
        <w:ind w:firstLine="720"/>
        <w:jc w:val="both"/>
        <w:rPr>
          <w:rFonts w:ascii="Times New Roman" w:hAnsi="Times New Roman"/>
          <w:sz w:val="22"/>
          <w:lang w:val="lt-LT"/>
        </w:rPr>
      </w:pPr>
      <w:r>
        <w:rPr>
          <w:rFonts w:ascii="Times New Roman" w:hAnsi="Times New Roman"/>
          <w:sz w:val="22"/>
          <w:lang w:val="lt-LT"/>
        </w:rPr>
        <w:t>2. Sutuoktiniai vedybų sutartyje gali nustatyti, kad viena iš šio straipsnio 1 dalyje numatytų turto teisinio režimo rūši</w:t>
      </w:r>
      <w:r>
        <w:rPr>
          <w:rFonts w:ascii="Times New Roman" w:hAnsi="Times New Roman"/>
          <w:sz w:val="22"/>
          <w:lang w:val="lt-LT"/>
        </w:rPr>
        <w:t>ų bus taikoma visam turtui arba tik tam tikrai jo daliai ar tik konkretiems daiktams.</w:t>
      </w:r>
    </w:p>
    <w:p w:rsidR="00000000" w:rsidRDefault="00F856C4">
      <w:pPr>
        <w:ind w:firstLine="720"/>
        <w:jc w:val="both"/>
        <w:rPr>
          <w:rFonts w:ascii="Times New Roman" w:hAnsi="Times New Roman"/>
          <w:sz w:val="22"/>
          <w:lang w:val="lt-LT"/>
        </w:rPr>
      </w:pPr>
      <w:r>
        <w:rPr>
          <w:rFonts w:ascii="Times New Roman" w:hAnsi="Times New Roman"/>
          <w:sz w:val="22"/>
          <w:lang w:val="lt-LT"/>
        </w:rPr>
        <w:t>3. Sutuoktiniai vedybų sutartyje gali nustatyti tiek esamo, tiek būsimo turto teisinį režimą.</w:t>
      </w:r>
    </w:p>
    <w:p w:rsidR="00000000" w:rsidRDefault="00F856C4">
      <w:pPr>
        <w:ind w:firstLine="720"/>
        <w:jc w:val="both"/>
        <w:rPr>
          <w:rFonts w:ascii="Times New Roman" w:hAnsi="Times New Roman"/>
          <w:sz w:val="22"/>
          <w:lang w:val="lt-LT"/>
        </w:rPr>
      </w:pPr>
      <w:r>
        <w:rPr>
          <w:rFonts w:ascii="Times New Roman" w:hAnsi="Times New Roman"/>
          <w:sz w:val="22"/>
          <w:lang w:val="lt-LT"/>
        </w:rPr>
        <w:t>4. Sutuoktiniai vedybų sutartyje gali nustatyti teises ir pareigas, susijusi</w:t>
      </w:r>
      <w:r>
        <w:rPr>
          <w:rFonts w:ascii="Times New Roman" w:hAnsi="Times New Roman"/>
          <w:sz w:val="22"/>
          <w:lang w:val="lt-LT"/>
        </w:rPr>
        <w:t>as su turto tvarkymu, tarpusavio išlaikymu, dalyvavimu tenkinant šeimos reikmes ir darant išlaidas, taip pat turto padalijimo būdą ir tvarką, jei santuoka nutraukiama, bei kitus klausimus, susijusius su sutuoktinių tarpusavio turtiniais santykiais.</w:t>
      </w:r>
    </w:p>
    <w:p w:rsidR="00000000" w:rsidRDefault="00F856C4">
      <w:pPr>
        <w:ind w:firstLine="720"/>
        <w:jc w:val="both"/>
        <w:rPr>
          <w:rFonts w:ascii="Times New Roman" w:hAnsi="Times New Roman"/>
          <w:sz w:val="22"/>
          <w:lang w:val="lt-LT"/>
        </w:rPr>
      </w:pPr>
      <w:r>
        <w:rPr>
          <w:rFonts w:ascii="Times New Roman" w:hAnsi="Times New Roman"/>
          <w:sz w:val="22"/>
          <w:lang w:val="lt-LT"/>
        </w:rPr>
        <w:t>5. Vedy</w:t>
      </w:r>
      <w:r>
        <w:rPr>
          <w:rFonts w:ascii="Times New Roman" w:hAnsi="Times New Roman"/>
          <w:sz w:val="22"/>
          <w:lang w:val="lt-LT"/>
        </w:rPr>
        <w:t>bų sutartyje numatytas sutuoktinių teises ir pareigas gali riboti tam tikras terminas, arba pareigų ir teisių atsiradimas ar pabaiga gali būti siejami su sutartyje numatytos sąlygos įvykdymu ar neįvykdymu.</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559" w:name="straipsnis105_3"/>
      <w:r>
        <w:rPr>
          <w:rFonts w:ascii="Times New Roman" w:hAnsi="Times New Roman"/>
          <w:b/>
          <w:sz w:val="22"/>
          <w:lang w:val="lt-LT"/>
        </w:rPr>
        <w:t>3.105 straipsnis. Negaliojančios vedybų sutarties</w:t>
      </w:r>
      <w:r>
        <w:rPr>
          <w:rFonts w:ascii="Times New Roman" w:hAnsi="Times New Roman"/>
          <w:b/>
          <w:sz w:val="22"/>
          <w:lang w:val="lt-LT"/>
        </w:rPr>
        <w:t xml:space="preserve"> sąlygos</w:t>
      </w:r>
    </w:p>
    <w:bookmarkEnd w:id="559"/>
    <w:p w:rsidR="00000000" w:rsidRDefault="00F856C4">
      <w:pPr>
        <w:ind w:firstLine="720"/>
        <w:jc w:val="both"/>
        <w:rPr>
          <w:rFonts w:ascii="Times New Roman" w:hAnsi="Times New Roman"/>
          <w:sz w:val="22"/>
          <w:lang w:val="lt-LT"/>
        </w:rPr>
      </w:pPr>
      <w:r>
        <w:rPr>
          <w:rFonts w:ascii="Times New Roman" w:hAnsi="Times New Roman"/>
          <w:sz w:val="22"/>
          <w:lang w:val="lt-LT"/>
        </w:rPr>
        <w:t>Negalioja vedybų sutarties sąlygos, kurios:</w:t>
      </w:r>
    </w:p>
    <w:p w:rsidR="00000000" w:rsidRDefault="00F856C4">
      <w:pPr>
        <w:ind w:firstLine="720"/>
        <w:jc w:val="both"/>
        <w:rPr>
          <w:rFonts w:ascii="Times New Roman" w:hAnsi="Times New Roman"/>
          <w:sz w:val="22"/>
          <w:lang w:val="lt-LT"/>
        </w:rPr>
      </w:pPr>
      <w:r>
        <w:rPr>
          <w:rFonts w:ascii="Times New Roman" w:hAnsi="Times New Roman"/>
          <w:sz w:val="22"/>
          <w:lang w:val="lt-LT"/>
        </w:rPr>
        <w:t>1) prieštarauja imperatyviosioms įstatymų normoms, gerai moralei arba viešajai tvarkai;</w:t>
      </w:r>
    </w:p>
    <w:p w:rsidR="00000000" w:rsidRDefault="00F856C4">
      <w:pPr>
        <w:ind w:firstLine="720"/>
        <w:jc w:val="both"/>
        <w:rPr>
          <w:rFonts w:ascii="Times New Roman" w:hAnsi="Times New Roman"/>
          <w:sz w:val="22"/>
          <w:lang w:val="lt-LT"/>
        </w:rPr>
      </w:pPr>
      <w:r>
        <w:rPr>
          <w:rFonts w:ascii="Times New Roman" w:hAnsi="Times New Roman"/>
          <w:sz w:val="22"/>
          <w:lang w:val="lt-LT"/>
        </w:rPr>
        <w:t>2) keičia turto, kuris yra vieno sutuoktinio asmeninė arba jų bendroji jungtinė nuosavybė, teisinį režimą (šio kode</w:t>
      </w:r>
      <w:r>
        <w:rPr>
          <w:rFonts w:ascii="Times New Roman" w:hAnsi="Times New Roman"/>
          <w:sz w:val="22"/>
          <w:lang w:val="lt-LT"/>
        </w:rPr>
        <w:t>kso 3.88 ir 3.89 straipsniai), jeigu sutuoktiniai yra pasirinkę turto bendrosios jungtinės nuosavybės teisinį režimą;</w:t>
      </w:r>
    </w:p>
    <w:p w:rsidR="00000000" w:rsidRDefault="00F856C4">
      <w:pPr>
        <w:ind w:firstLine="720"/>
        <w:jc w:val="both"/>
        <w:rPr>
          <w:rFonts w:ascii="Times New Roman" w:hAnsi="Times New Roman"/>
          <w:sz w:val="22"/>
          <w:lang w:val="lt-LT"/>
        </w:rPr>
      </w:pPr>
      <w:r>
        <w:rPr>
          <w:rFonts w:ascii="Times New Roman" w:hAnsi="Times New Roman"/>
          <w:sz w:val="22"/>
          <w:lang w:val="lt-LT"/>
        </w:rPr>
        <w:t>3) pažeidžia šio kodekso 3.117 straipsnyje įtvirtintą sutuoktinių bendrosios jungtinės nuosavybės lygių dalių principą;</w:t>
      </w:r>
    </w:p>
    <w:p w:rsidR="00000000" w:rsidRDefault="00F856C4">
      <w:pPr>
        <w:ind w:firstLine="720"/>
        <w:jc w:val="both"/>
        <w:rPr>
          <w:rFonts w:ascii="Times New Roman" w:hAnsi="Times New Roman"/>
          <w:sz w:val="22"/>
          <w:lang w:val="lt-LT"/>
        </w:rPr>
      </w:pPr>
      <w:r>
        <w:rPr>
          <w:rFonts w:ascii="Times New Roman" w:hAnsi="Times New Roman"/>
          <w:sz w:val="22"/>
          <w:lang w:val="lt-LT"/>
        </w:rPr>
        <w:t>4) riboja sutuokti</w:t>
      </w:r>
      <w:r>
        <w:rPr>
          <w:rFonts w:ascii="Times New Roman" w:hAnsi="Times New Roman"/>
          <w:sz w:val="22"/>
          <w:lang w:val="lt-LT"/>
        </w:rPr>
        <w:t>nių teisnumą ar veiksnumą;</w:t>
      </w:r>
    </w:p>
    <w:p w:rsidR="00000000" w:rsidRDefault="00F856C4">
      <w:pPr>
        <w:ind w:firstLine="720"/>
        <w:jc w:val="both"/>
        <w:rPr>
          <w:rFonts w:ascii="Times New Roman" w:hAnsi="Times New Roman"/>
          <w:sz w:val="22"/>
          <w:lang w:val="lt-LT"/>
        </w:rPr>
      </w:pPr>
      <w:r>
        <w:rPr>
          <w:rFonts w:ascii="Times New Roman" w:hAnsi="Times New Roman"/>
          <w:sz w:val="22"/>
          <w:lang w:val="lt-LT"/>
        </w:rPr>
        <w:t>5) reglamentuoja sutuoktinių asmeninius neturtinius santykius;</w:t>
      </w:r>
    </w:p>
    <w:p w:rsidR="00000000" w:rsidRDefault="00F856C4">
      <w:pPr>
        <w:ind w:firstLine="720"/>
        <w:jc w:val="both"/>
        <w:rPr>
          <w:rFonts w:ascii="Times New Roman" w:hAnsi="Times New Roman"/>
          <w:sz w:val="22"/>
          <w:lang w:val="lt-LT"/>
        </w:rPr>
      </w:pPr>
      <w:r>
        <w:rPr>
          <w:rFonts w:ascii="Times New Roman" w:hAnsi="Times New Roman"/>
          <w:sz w:val="22"/>
          <w:lang w:val="lt-LT"/>
        </w:rPr>
        <w:t>6) nustato ar keičia sutuoktinių asmenines teises ir pareigas jų vaikams;</w:t>
      </w:r>
    </w:p>
    <w:p w:rsidR="00000000" w:rsidRDefault="00F856C4">
      <w:pPr>
        <w:ind w:firstLine="720"/>
        <w:jc w:val="both"/>
        <w:rPr>
          <w:rFonts w:ascii="Times New Roman" w:hAnsi="Times New Roman"/>
          <w:sz w:val="22"/>
          <w:lang w:val="lt-LT"/>
        </w:rPr>
      </w:pPr>
      <w:r>
        <w:rPr>
          <w:rFonts w:ascii="Times New Roman" w:hAnsi="Times New Roman"/>
          <w:sz w:val="22"/>
          <w:lang w:val="lt-LT"/>
        </w:rPr>
        <w:t>7) riboja ar atima iš sutuoktinio (sutuoktinių) teisę į išlaikymą;</w:t>
      </w:r>
    </w:p>
    <w:p w:rsidR="00000000" w:rsidRDefault="00F856C4">
      <w:pPr>
        <w:ind w:firstLine="720"/>
        <w:jc w:val="both"/>
        <w:rPr>
          <w:rFonts w:ascii="Times New Roman" w:hAnsi="Times New Roman"/>
          <w:sz w:val="22"/>
          <w:lang w:val="lt-LT"/>
        </w:rPr>
      </w:pPr>
      <w:r>
        <w:rPr>
          <w:rFonts w:ascii="Times New Roman" w:hAnsi="Times New Roman"/>
          <w:sz w:val="22"/>
          <w:lang w:val="lt-LT"/>
        </w:rPr>
        <w:t>8) riboja ar atima iš sut</w:t>
      </w:r>
      <w:r>
        <w:rPr>
          <w:rFonts w:ascii="Times New Roman" w:hAnsi="Times New Roman"/>
          <w:sz w:val="22"/>
          <w:lang w:val="lt-LT"/>
        </w:rPr>
        <w:t>uoktinio (sutuoktinių) teisę kreiptis į teismą;</w:t>
      </w:r>
    </w:p>
    <w:p w:rsidR="00000000" w:rsidRDefault="00F856C4">
      <w:pPr>
        <w:ind w:firstLine="720"/>
        <w:jc w:val="both"/>
        <w:rPr>
          <w:rFonts w:ascii="Times New Roman" w:hAnsi="Times New Roman"/>
          <w:sz w:val="22"/>
          <w:lang w:val="lt-LT"/>
        </w:rPr>
      </w:pPr>
      <w:r>
        <w:rPr>
          <w:rFonts w:ascii="Times New Roman" w:hAnsi="Times New Roman"/>
          <w:sz w:val="22"/>
          <w:lang w:val="lt-LT"/>
        </w:rPr>
        <w:t>9) keičia turto paveldėjimo tvarką ar sąlygas.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560" w:name="straipsnis106_3"/>
      <w:r>
        <w:rPr>
          <w:rFonts w:ascii="Times New Roman" w:hAnsi="Times New Roman"/>
          <w:b/>
          <w:sz w:val="22"/>
          <w:lang w:val="lt-LT"/>
        </w:rPr>
        <w:t>3.106 straipsnis. Vedybų sutarties pakeitimas ir nutraukimas</w:t>
      </w:r>
    </w:p>
    <w:bookmarkEnd w:id="560"/>
    <w:p w:rsidR="00000000" w:rsidRDefault="00F856C4">
      <w:pPr>
        <w:ind w:firstLine="720"/>
        <w:jc w:val="both"/>
        <w:rPr>
          <w:rFonts w:ascii="Times New Roman" w:hAnsi="Times New Roman"/>
          <w:sz w:val="22"/>
          <w:lang w:val="lt-LT"/>
        </w:rPr>
      </w:pPr>
      <w:r>
        <w:rPr>
          <w:rFonts w:ascii="Times New Roman" w:hAnsi="Times New Roman"/>
          <w:sz w:val="22"/>
          <w:lang w:val="lt-LT"/>
        </w:rPr>
        <w:t>1. Vedybų sutartis gali būti pakeista ar nutraukta bendru sutuoktinių susitarimu bet kuriuo metu to</w:t>
      </w:r>
      <w:r>
        <w:rPr>
          <w:rFonts w:ascii="Times New Roman" w:hAnsi="Times New Roman"/>
          <w:sz w:val="22"/>
          <w:lang w:val="lt-LT"/>
        </w:rPr>
        <w:t>kia pačia forma, kokia yra nustatyta jai sudaryti.</w:t>
      </w:r>
    </w:p>
    <w:p w:rsidR="00000000" w:rsidRDefault="00F856C4">
      <w:pPr>
        <w:ind w:firstLine="720"/>
        <w:jc w:val="both"/>
        <w:rPr>
          <w:rFonts w:ascii="Times New Roman" w:hAnsi="Times New Roman"/>
          <w:sz w:val="22"/>
          <w:lang w:val="lt-LT"/>
        </w:rPr>
      </w:pPr>
      <w:r>
        <w:rPr>
          <w:rFonts w:ascii="Times New Roman" w:hAnsi="Times New Roman"/>
          <w:sz w:val="22"/>
          <w:lang w:val="lt-LT"/>
        </w:rPr>
        <w:t>2. Vedybų sutarties pakeitimas ar nutraukimas prieš trečiuosius asmenis gali būti panaudotas tik tada, jeigu vedybų sutarties pakeitimas ar nutraukimas yra įregistruotas vedybų sutarčių registre. Ši taisyk</w:t>
      </w:r>
      <w:r>
        <w:rPr>
          <w:rFonts w:ascii="Times New Roman" w:hAnsi="Times New Roman"/>
          <w:sz w:val="22"/>
          <w:lang w:val="lt-LT"/>
        </w:rPr>
        <w:t>lė netaikoma, jeigu sandorio sudarymo metu tretieji asmenys žinojo apie vedybų sutarties pakeitimą ar nutraukimą.</w:t>
      </w:r>
    </w:p>
    <w:p w:rsidR="00000000" w:rsidRDefault="00F856C4">
      <w:pPr>
        <w:ind w:firstLine="720"/>
        <w:jc w:val="both"/>
        <w:rPr>
          <w:rFonts w:ascii="Times New Roman" w:hAnsi="Times New Roman"/>
          <w:sz w:val="22"/>
          <w:lang w:val="lt-LT"/>
        </w:rPr>
      </w:pPr>
      <w:r>
        <w:rPr>
          <w:rFonts w:ascii="Times New Roman" w:hAnsi="Times New Roman"/>
          <w:sz w:val="22"/>
          <w:lang w:val="lt-LT"/>
        </w:rPr>
        <w:t>3. Vieno sutuoktinio reikalavimu vedybų sutartis gali būti pakeista ar nutraukta teismo sprendimu, kai yra šio kodekso šeštojoje knygoje numat</w:t>
      </w:r>
      <w:r>
        <w:rPr>
          <w:rFonts w:ascii="Times New Roman" w:hAnsi="Times New Roman"/>
          <w:sz w:val="22"/>
          <w:lang w:val="lt-LT"/>
        </w:rPr>
        <w:t>yti sutarties pakeitimo ar nutraukimo pagrindai.</w:t>
      </w:r>
    </w:p>
    <w:p w:rsidR="00000000" w:rsidRDefault="00F856C4">
      <w:pPr>
        <w:ind w:firstLine="720"/>
        <w:jc w:val="both"/>
        <w:rPr>
          <w:rFonts w:ascii="Times New Roman" w:hAnsi="Times New Roman"/>
          <w:sz w:val="22"/>
          <w:lang w:val="lt-LT"/>
        </w:rPr>
      </w:pPr>
      <w:r>
        <w:rPr>
          <w:rFonts w:ascii="Times New Roman" w:hAnsi="Times New Roman"/>
          <w:sz w:val="22"/>
          <w:lang w:val="lt-LT"/>
        </w:rPr>
        <w:t>4. Vieno ar abiejų sutuoktinių kreditoriai, kurių teises pažeidė vedybų sutarties pakeitimas ar nutraukimas, turi teisę per vienerius metus nuo tos dienos, kai sužinojo apie vedybų sutarties pakeitimą ar nut</w:t>
      </w:r>
      <w:r>
        <w:rPr>
          <w:rFonts w:ascii="Times New Roman" w:hAnsi="Times New Roman"/>
          <w:sz w:val="22"/>
          <w:lang w:val="lt-LT"/>
        </w:rPr>
        <w:t>raukimą, ginčyti tokį pakeitimą ar nutraukimą teismo tvarka ir reikalauti pažeistų teisių atkūrimo.</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561" w:name="straipsnis107_3"/>
      <w:r>
        <w:rPr>
          <w:rFonts w:ascii="Times New Roman" w:hAnsi="Times New Roman"/>
          <w:b/>
          <w:sz w:val="22"/>
          <w:lang w:val="lt-LT"/>
        </w:rPr>
        <w:t>3.107 straipsnis. Vedybų sutarties pabaiga</w:t>
      </w:r>
    </w:p>
    <w:bookmarkEnd w:id="561"/>
    <w:p w:rsidR="00000000" w:rsidRDefault="00F856C4">
      <w:pPr>
        <w:ind w:firstLine="720"/>
        <w:jc w:val="both"/>
        <w:rPr>
          <w:rFonts w:ascii="Times New Roman" w:hAnsi="Times New Roman"/>
          <w:sz w:val="22"/>
          <w:lang w:val="lt-LT"/>
        </w:rPr>
      </w:pPr>
      <w:r>
        <w:rPr>
          <w:rFonts w:ascii="Times New Roman" w:hAnsi="Times New Roman"/>
          <w:sz w:val="22"/>
          <w:lang w:val="lt-LT"/>
        </w:rPr>
        <w:t>Vedybų sutartis baigiasi nutraukus santuoką ar sutuoktiniams pradėjus gyventi skyrium, išskyrus tas prievoles, k</w:t>
      </w:r>
      <w:r>
        <w:rPr>
          <w:rFonts w:ascii="Times New Roman" w:hAnsi="Times New Roman"/>
          <w:sz w:val="22"/>
          <w:lang w:val="lt-LT"/>
        </w:rPr>
        <w:t>urios pagal vedybų sutartį išlieka ir po santuokos nutraukimo ar sutuoktiniams gyvenant skyrium. Vedybų sutarties pabaiga registruojama vedybų sutarčių registre.</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562" w:name="straipsnis108_3"/>
      <w:r>
        <w:rPr>
          <w:rFonts w:ascii="Times New Roman" w:hAnsi="Times New Roman"/>
          <w:b/>
          <w:sz w:val="22"/>
          <w:lang w:val="lt-LT"/>
        </w:rPr>
        <w:t>3.108 straipsnis. Vedybų sutarties pripažinimas negaliojančia</w:t>
      </w:r>
    </w:p>
    <w:bookmarkEnd w:id="562"/>
    <w:p w:rsidR="00000000" w:rsidRDefault="00F856C4">
      <w:pPr>
        <w:ind w:firstLine="720"/>
        <w:jc w:val="both"/>
        <w:rPr>
          <w:rFonts w:ascii="Times New Roman" w:hAnsi="Times New Roman"/>
          <w:sz w:val="22"/>
          <w:lang w:val="lt-LT"/>
        </w:rPr>
      </w:pPr>
      <w:r>
        <w:rPr>
          <w:rFonts w:ascii="Times New Roman" w:hAnsi="Times New Roman"/>
          <w:sz w:val="22"/>
          <w:lang w:val="lt-LT"/>
        </w:rPr>
        <w:t>1. Be šio kodekso 3.105 straips</w:t>
      </w:r>
      <w:r>
        <w:rPr>
          <w:rFonts w:ascii="Times New Roman" w:hAnsi="Times New Roman"/>
          <w:sz w:val="22"/>
          <w:lang w:val="lt-LT"/>
        </w:rPr>
        <w:t>nyje numatytų pagrindų, vedybų sutartis gali būti pripažinta visiškai ar iš dalies negaliojančia taip pat šio kodekso pirmojoje knygoje numatytais sandorių negaliojimo pagrindais.</w:t>
      </w:r>
    </w:p>
    <w:p w:rsidR="00000000" w:rsidRDefault="00F856C4">
      <w:pPr>
        <w:ind w:firstLine="720"/>
        <w:jc w:val="both"/>
        <w:rPr>
          <w:rFonts w:ascii="Times New Roman" w:hAnsi="Times New Roman"/>
          <w:sz w:val="22"/>
          <w:lang w:val="lt-LT"/>
        </w:rPr>
      </w:pPr>
      <w:r>
        <w:rPr>
          <w:rFonts w:ascii="Times New Roman" w:hAnsi="Times New Roman"/>
          <w:sz w:val="22"/>
          <w:lang w:val="lt-LT"/>
        </w:rPr>
        <w:t>2. Sutuoktinio reikalavimu teismas vedybų sutartį gali pripažinti visiškai a</w:t>
      </w:r>
      <w:r>
        <w:rPr>
          <w:rFonts w:ascii="Times New Roman" w:hAnsi="Times New Roman"/>
          <w:sz w:val="22"/>
          <w:lang w:val="lt-LT"/>
        </w:rPr>
        <w:t>r iš dalies negaliojančia, jeigu sutartis iš esmės pažeidžia sutuoktinių lygiateisiškumo principą ir vienam iš sutuoktinių yra labai nepalanki.</w:t>
      </w:r>
    </w:p>
    <w:p w:rsidR="00000000" w:rsidRDefault="00F856C4">
      <w:pPr>
        <w:ind w:firstLine="720"/>
        <w:jc w:val="both"/>
        <w:rPr>
          <w:rFonts w:ascii="Times New Roman" w:hAnsi="Times New Roman"/>
          <w:sz w:val="22"/>
          <w:lang w:val="lt-LT"/>
        </w:rPr>
      </w:pPr>
      <w:r>
        <w:rPr>
          <w:rFonts w:ascii="Times New Roman" w:hAnsi="Times New Roman"/>
          <w:sz w:val="22"/>
          <w:lang w:val="lt-LT"/>
        </w:rPr>
        <w:t>3. Vieno ar abiejų sutuoktinių kreditoriai turi teisę reikalauti pripažinti vedybų sutartį negaliojančia dėl jos</w:t>
      </w:r>
      <w:r>
        <w:rPr>
          <w:rFonts w:ascii="Times New Roman" w:hAnsi="Times New Roman"/>
          <w:sz w:val="22"/>
          <w:lang w:val="lt-LT"/>
        </w:rPr>
        <w:t xml:space="preserve"> fiktyvumo.</w:t>
      </w:r>
    </w:p>
    <w:p w:rsidR="00000000" w:rsidRDefault="00F856C4">
      <w:pPr>
        <w:ind w:firstLine="720"/>
        <w:jc w:val="both"/>
        <w:rPr>
          <w:rFonts w:ascii="Times New Roman" w:hAnsi="Times New Roman"/>
          <w:sz w:val="22"/>
          <w:lang w:val="lt-LT"/>
        </w:rPr>
      </w:pPr>
    </w:p>
    <w:p w:rsidR="00000000" w:rsidRDefault="00F856C4">
      <w:pPr>
        <w:jc w:val="center"/>
        <w:rPr>
          <w:rFonts w:ascii="Times New Roman" w:hAnsi="Times New Roman"/>
          <w:b/>
          <w:caps/>
          <w:sz w:val="22"/>
          <w:lang w:val="lt-LT"/>
        </w:rPr>
      </w:pPr>
      <w:bookmarkStart w:id="563" w:name="skyrius27"/>
      <w:r>
        <w:rPr>
          <w:rFonts w:ascii="Times New Roman" w:hAnsi="Times New Roman"/>
          <w:b/>
          <w:sz w:val="22"/>
          <w:lang w:val="lt-LT"/>
        </w:rPr>
        <w:t xml:space="preserve">VII </w:t>
      </w:r>
      <w:r>
        <w:rPr>
          <w:rFonts w:ascii="Times New Roman" w:hAnsi="Times New Roman"/>
          <w:b/>
          <w:caps/>
          <w:sz w:val="22"/>
          <w:lang w:val="lt-LT"/>
        </w:rPr>
        <w:t>skyrius</w:t>
      </w:r>
    </w:p>
    <w:bookmarkEnd w:id="563"/>
    <w:p w:rsidR="00000000" w:rsidRDefault="00F856C4">
      <w:pPr>
        <w:jc w:val="center"/>
        <w:rPr>
          <w:rFonts w:ascii="Times New Roman" w:hAnsi="Times New Roman"/>
          <w:b/>
          <w:sz w:val="22"/>
          <w:lang w:val="lt-LT"/>
        </w:rPr>
      </w:pPr>
      <w:r>
        <w:rPr>
          <w:rFonts w:ascii="Times New Roman" w:hAnsi="Times New Roman"/>
          <w:b/>
          <w:sz w:val="22"/>
          <w:lang w:val="lt-LT"/>
        </w:rPr>
        <w:t xml:space="preserve"> SUTUOKTINIŲ CIVILINĖ ATSAKOMYBĖ </w:t>
      </w:r>
    </w:p>
    <w:p w:rsidR="00000000" w:rsidRDefault="00F856C4">
      <w:pPr>
        <w:pStyle w:val="Heading4"/>
        <w:rPr>
          <w:rFonts w:ascii="Times New Roman" w:hAnsi="Times New Roman"/>
          <w:sz w:val="22"/>
        </w:rPr>
      </w:pPr>
      <w:r>
        <w:rPr>
          <w:rFonts w:ascii="Times New Roman" w:hAnsi="Times New Roman"/>
          <w:sz w:val="22"/>
        </w:rPr>
        <w:t>PAGAL TURTINES PRIEVOLES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564" w:name="straipsnis109_3"/>
      <w:r>
        <w:rPr>
          <w:rFonts w:ascii="Times New Roman" w:hAnsi="Times New Roman"/>
          <w:b/>
          <w:sz w:val="22"/>
          <w:lang w:val="lt-LT"/>
        </w:rPr>
        <w:t xml:space="preserve">3.109 straipsnis. Prievolės, vykdomos iš bendro sutuoktinių turto </w:t>
      </w:r>
    </w:p>
    <w:bookmarkEnd w:id="564"/>
    <w:p w:rsidR="00000000" w:rsidRDefault="00F856C4">
      <w:pPr>
        <w:ind w:firstLine="720"/>
        <w:jc w:val="both"/>
        <w:rPr>
          <w:rFonts w:ascii="Times New Roman" w:hAnsi="Times New Roman"/>
          <w:sz w:val="22"/>
          <w:lang w:val="lt-LT"/>
        </w:rPr>
      </w:pPr>
      <w:r>
        <w:rPr>
          <w:rFonts w:ascii="Times New Roman" w:hAnsi="Times New Roman"/>
          <w:sz w:val="22"/>
          <w:lang w:val="lt-LT"/>
        </w:rPr>
        <w:t>1. Iš bendro sutuoktinių turto vykdomos šios prievolės:</w:t>
      </w:r>
    </w:p>
    <w:p w:rsidR="00000000" w:rsidRDefault="00F856C4">
      <w:pPr>
        <w:ind w:firstLine="720"/>
        <w:jc w:val="both"/>
        <w:rPr>
          <w:rFonts w:ascii="Times New Roman" w:hAnsi="Times New Roman"/>
          <w:sz w:val="22"/>
          <w:lang w:val="lt-LT"/>
        </w:rPr>
      </w:pPr>
      <w:r>
        <w:rPr>
          <w:rFonts w:ascii="Times New Roman" w:hAnsi="Times New Roman"/>
          <w:sz w:val="22"/>
          <w:lang w:val="lt-LT"/>
        </w:rPr>
        <w:t>1) prievolės, susijusios su turto, įsigyto sutuo</w:t>
      </w:r>
      <w:r>
        <w:rPr>
          <w:rFonts w:ascii="Times New Roman" w:hAnsi="Times New Roman"/>
          <w:sz w:val="22"/>
          <w:lang w:val="lt-LT"/>
        </w:rPr>
        <w:t>ktinių bendrojon nuosavybėn, suvaržymais, buvusiais iki šio turto įsigijimo momento arba atsiradusias po jo įsigijimo;</w:t>
      </w:r>
    </w:p>
    <w:p w:rsidR="00000000" w:rsidRDefault="00F856C4">
      <w:pPr>
        <w:ind w:firstLine="720"/>
        <w:jc w:val="both"/>
        <w:rPr>
          <w:rFonts w:ascii="Times New Roman" w:hAnsi="Times New Roman"/>
          <w:sz w:val="22"/>
          <w:lang w:val="lt-LT"/>
        </w:rPr>
      </w:pPr>
      <w:r>
        <w:rPr>
          <w:rFonts w:ascii="Times New Roman" w:hAnsi="Times New Roman"/>
          <w:sz w:val="22"/>
          <w:lang w:val="lt-LT"/>
        </w:rPr>
        <w:t>2) prievolės, susijusios su bendro turto tvarkymo išlaidomis;</w:t>
      </w:r>
    </w:p>
    <w:p w:rsidR="00000000" w:rsidRDefault="00F856C4">
      <w:pPr>
        <w:ind w:firstLine="720"/>
        <w:jc w:val="both"/>
        <w:rPr>
          <w:rFonts w:ascii="Times New Roman" w:hAnsi="Times New Roman"/>
          <w:sz w:val="22"/>
          <w:lang w:val="lt-LT"/>
        </w:rPr>
      </w:pPr>
      <w:r>
        <w:rPr>
          <w:rFonts w:ascii="Times New Roman" w:hAnsi="Times New Roman"/>
          <w:sz w:val="22"/>
          <w:lang w:val="lt-LT"/>
        </w:rPr>
        <w:t>3) prievolės, susijusios su šeimos namų ūkio išlaikymu;</w:t>
      </w:r>
    </w:p>
    <w:p w:rsidR="00000000" w:rsidRDefault="00F856C4">
      <w:pPr>
        <w:ind w:firstLine="720"/>
        <w:jc w:val="both"/>
        <w:rPr>
          <w:rFonts w:ascii="Times New Roman" w:hAnsi="Times New Roman"/>
          <w:sz w:val="22"/>
          <w:lang w:val="lt-LT"/>
        </w:rPr>
      </w:pPr>
      <w:r>
        <w:rPr>
          <w:rFonts w:ascii="Times New Roman" w:hAnsi="Times New Roman"/>
          <w:sz w:val="22"/>
          <w:lang w:val="lt-LT"/>
        </w:rPr>
        <w:t>4) prievolės, susij</w:t>
      </w:r>
      <w:r>
        <w:rPr>
          <w:rFonts w:ascii="Times New Roman" w:hAnsi="Times New Roman"/>
          <w:sz w:val="22"/>
          <w:lang w:val="lt-LT"/>
        </w:rPr>
        <w:t>usios su teismo išlaidų atlyginimu, jeigu byla buvo susijusi su sutuoktinių bendru turtu arba šeimos interesais;</w:t>
      </w:r>
    </w:p>
    <w:p w:rsidR="00000000" w:rsidRDefault="00F856C4">
      <w:pPr>
        <w:ind w:firstLine="720"/>
        <w:jc w:val="both"/>
        <w:rPr>
          <w:rFonts w:ascii="Times New Roman" w:hAnsi="Times New Roman"/>
          <w:sz w:val="22"/>
          <w:lang w:val="lt-LT"/>
        </w:rPr>
      </w:pPr>
      <w:r>
        <w:rPr>
          <w:rFonts w:ascii="Times New Roman" w:hAnsi="Times New Roman"/>
          <w:sz w:val="22"/>
          <w:lang w:val="lt-LT"/>
        </w:rPr>
        <w:t>5) prievolės, atsiradusios iš sandorių, sudarytų vieno sutuoktinio, kai yra kito sutuoktinio sutikimas, arba kito sutuoktinio vėliau patvirtint</w:t>
      </w:r>
      <w:r>
        <w:rPr>
          <w:rFonts w:ascii="Times New Roman" w:hAnsi="Times New Roman"/>
          <w:sz w:val="22"/>
          <w:lang w:val="lt-LT"/>
        </w:rPr>
        <w:t>ų, taip pat prievolės, atsiradusios iš sandorių, kuriems sudaryti kito sutuoktinio sutikimo nereikėjo, jeigu jie buvo sudaryti šeimos interesais;</w:t>
      </w:r>
    </w:p>
    <w:p w:rsidR="00000000" w:rsidRDefault="00F856C4">
      <w:pPr>
        <w:ind w:firstLine="720"/>
        <w:jc w:val="both"/>
        <w:rPr>
          <w:rFonts w:ascii="Times New Roman" w:hAnsi="Times New Roman"/>
          <w:sz w:val="22"/>
          <w:lang w:val="lt-LT"/>
        </w:rPr>
      </w:pPr>
      <w:r>
        <w:rPr>
          <w:rFonts w:ascii="Times New Roman" w:hAnsi="Times New Roman"/>
          <w:sz w:val="22"/>
          <w:lang w:val="lt-LT"/>
        </w:rPr>
        <w:t>6) solidariosios sutuoktinių prievolės.</w:t>
      </w:r>
    </w:p>
    <w:p w:rsidR="00000000" w:rsidRDefault="00F856C4">
      <w:pPr>
        <w:ind w:firstLine="720"/>
        <w:jc w:val="both"/>
        <w:rPr>
          <w:rFonts w:ascii="Times New Roman" w:hAnsi="Times New Roman"/>
          <w:sz w:val="22"/>
          <w:lang w:val="lt-LT"/>
        </w:rPr>
      </w:pPr>
      <w:r>
        <w:rPr>
          <w:rFonts w:ascii="Times New Roman" w:hAnsi="Times New Roman"/>
          <w:sz w:val="22"/>
          <w:lang w:val="lt-LT"/>
        </w:rPr>
        <w:t>2. Kiekvienas sutuoktinis turi teisę sudaryti sandorius, būtinus išlai</w:t>
      </w:r>
      <w:r>
        <w:rPr>
          <w:rFonts w:ascii="Times New Roman" w:hAnsi="Times New Roman"/>
          <w:sz w:val="22"/>
          <w:lang w:val="lt-LT"/>
        </w:rPr>
        <w:t>kyti šeimos namų ūkį ir užtikrinti vaikų auklėjimą bei švietimą. Pagal prievoles, kylančias iš tokių sandorių, sutuoktiniai atsako solidariai, nesvarbu, koks jų turto teisinis režimas, išskyrus atvejus, kai sandorio kaina yra aiškiai per didelė ir neprotin</w:t>
      </w:r>
      <w:r>
        <w:rPr>
          <w:rFonts w:ascii="Times New Roman" w:hAnsi="Times New Roman"/>
          <w:sz w:val="22"/>
          <w:lang w:val="lt-LT"/>
        </w:rPr>
        <w:t>ga.</w:t>
      </w:r>
    </w:p>
    <w:p w:rsidR="00000000" w:rsidRDefault="00F856C4">
      <w:pPr>
        <w:ind w:firstLine="720"/>
        <w:jc w:val="both"/>
        <w:rPr>
          <w:rFonts w:ascii="Times New Roman" w:hAnsi="Times New Roman"/>
          <w:sz w:val="22"/>
          <w:lang w:val="lt-LT"/>
        </w:rPr>
      </w:pPr>
      <w:r>
        <w:rPr>
          <w:rFonts w:ascii="Times New Roman" w:hAnsi="Times New Roman"/>
          <w:sz w:val="22"/>
          <w:lang w:val="lt-LT"/>
        </w:rPr>
        <w:t>3. Solidarioji sutuoktinių prievolė neatsiranda, jeigu vienas sutuoktinis be kito sutuoktinio sutikimo ima paskolą ar perka prekių išsimokėtinai, kai tai nėra būtina bendriems šeimos poreikiams tenkinti.</w:t>
      </w:r>
    </w:p>
    <w:p w:rsidR="00000000" w:rsidRDefault="00F856C4">
      <w:pPr>
        <w:ind w:firstLine="720"/>
        <w:jc w:val="both"/>
        <w:rPr>
          <w:rFonts w:ascii="Times New Roman" w:hAnsi="Times New Roman"/>
          <w:sz w:val="22"/>
          <w:lang w:val="lt-LT"/>
        </w:rPr>
      </w:pPr>
      <w:r>
        <w:rPr>
          <w:rFonts w:ascii="Times New Roman" w:hAnsi="Times New Roman"/>
          <w:sz w:val="22"/>
          <w:lang w:val="lt-LT"/>
        </w:rPr>
        <w:t>4. Sutuoktiniai, prisiimdami ir vykdydami prievo</w:t>
      </w:r>
      <w:r>
        <w:rPr>
          <w:rFonts w:ascii="Times New Roman" w:hAnsi="Times New Roman"/>
          <w:sz w:val="22"/>
          <w:lang w:val="lt-LT"/>
        </w:rPr>
        <w:t>les, susijusias su šeimos poreikių tenkinimu, privalo elgtis lygiai taip pat apdairiai ir rūpestingai, kaip ir priimdami ir vykdydami savo asmenines prievoles.</w:t>
      </w:r>
    </w:p>
    <w:p w:rsidR="00000000" w:rsidRDefault="00F856C4">
      <w:pPr>
        <w:ind w:firstLine="720"/>
        <w:jc w:val="both"/>
        <w:rPr>
          <w:rFonts w:ascii="Times New Roman" w:hAnsi="Times New Roman"/>
          <w:sz w:val="22"/>
          <w:lang w:val="lt-LT"/>
        </w:rPr>
      </w:pPr>
    </w:p>
    <w:p w:rsidR="00000000" w:rsidRDefault="00F856C4">
      <w:pPr>
        <w:ind w:left="2520" w:hanging="1800"/>
        <w:jc w:val="both"/>
        <w:rPr>
          <w:rFonts w:ascii="Times New Roman" w:hAnsi="Times New Roman"/>
          <w:b/>
          <w:sz w:val="22"/>
          <w:lang w:val="lt-LT"/>
        </w:rPr>
      </w:pPr>
      <w:bookmarkStart w:id="565" w:name="straipsnis110_3"/>
      <w:r>
        <w:rPr>
          <w:rFonts w:ascii="Times New Roman" w:hAnsi="Times New Roman"/>
          <w:b/>
          <w:sz w:val="22"/>
          <w:lang w:val="lt-LT"/>
        </w:rPr>
        <w:t>3.110 straipsnis. Sutuoktinių atsakomybė pagal iki santuokos įregistravimo atsiradusias prievol</w:t>
      </w:r>
      <w:r>
        <w:rPr>
          <w:rFonts w:ascii="Times New Roman" w:hAnsi="Times New Roman"/>
          <w:b/>
          <w:sz w:val="22"/>
          <w:lang w:val="lt-LT"/>
        </w:rPr>
        <w:t>es</w:t>
      </w:r>
    </w:p>
    <w:bookmarkEnd w:id="565"/>
    <w:p w:rsidR="00000000" w:rsidRDefault="00F856C4">
      <w:pPr>
        <w:ind w:firstLine="720"/>
        <w:jc w:val="both"/>
        <w:rPr>
          <w:rFonts w:ascii="Times New Roman" w:hAnsi="Times New Roman"/>
          <w:sz w:val="22"/>
          <w:lang w:val="lt-LT"/>
        </w:rPr>
      </w:pPr>
      <w:r>
        <w:rPr>
          <w:rFonts w:ascii="Times New Roman" w:hAnsi="Times New Roman"/>
          <w:sz w:val="22"/>
          <w:lang w:val="lt-LT"/>
        </w:rPr>
        <w:t>1. Iš bendro sutuoktinių turto negali būti tenkinamos sutuoktinių prievolės, kurios atsirado iki santuokos įregistravimo, išskyrus atvejus, kai išieškoma iš bendro turto sutuoktinio dalis.</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Bendrų abiem sutuoktiniams kreditorių reikalavimai iš bendro </w:t>
      </w:r>
      <w:r>
        <w:rPr>
          <w:rFonts w:ascii="Times New Roman" w:hAnsi="Times New Roman"/>
          <w:sz w:val="22"/>
          <w:lang w:val="lt-LT"/>
        </w:rPr>
        <w:t>turto tenkinami pirmiau už kiekvieno iš sutuoktinių kreditorių reikalavimus. Ši taisyklė netaikoma įkeitimo (hipotekos) kreditoriams.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566" w:name="straipsnis111_3"/>
      <w:r>
        <w:rPr>
          <w:rFonts w:ascii="Times New Roman" w:hAnsi="Times New Roman"/>
          <w:b/>
          <w:sz w:val="22"/>
          <w:lang w:val="lt-LT"/>
        </w:rPr>
        <w:t>3.111 straipsnis. Prievolės, kylančios iš dovanojimo sutarčių ir paveldėjimo</w:t>
      </w:r>
    </w:p>
    <w:bookmarkEnd w:id="566"/>
    <w:p w:rsidR="00000000" w:rsidRDefault="00F856C4">
      <w:pPr>
        <w:ind w:firstLine="720"/>
        <w:jc w:val="both"/>
        <w:rPr>
          <w:rFonts w:ascii="Times New Roman" w:hAnsi="Times New Roman"/>
          <w:sz w:val="22"/>
          <w:lang w:val="lt-LT"/>
        </w:rPr>
      </w:pPr>
      <w:r>
        <w:rPr>
          <w:rFonts w:ascii="Times New Roman" w:hAnsi="Times New Roman"/>
          <w:sz w:val="22"/>
          <w:lang w:val="lt-LT"/>
        </w:rPr>
        <w:t>Jei vienas sutuoktinis gauna dovanų ar palik</w:t>
      </w:r>
      <w:r>
        <w:rPr>
          <w:rFonts w:ascii="Times New Roman" w:hAnsi="Times New Roman"/>
          <w:sz w:val="22"/>
          <w:lang w:val="lt-LT"/>
        </w:rPr>
        <w:t>imą, iš to kylančios prievolės negali būti tenkinamos bendru turtu, išskyrus atvejus, kai dovana ar palikimas buvo gauti kaip bendras turtas.</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567" w:name="straipsnis112_3"/>
      <w:r>
        <w:rPr>
          <w:rFonts w:ascii="Times New Roman" w:hAnsi="Times New Roman"/>
          <w:b/>
          <w:sz w:val="22"/>
          <w:lang w:val="lt-LT"/>
        </w:rPr>
        <w:t>3.112 straipsnis. Atsakomybė pagal vieno iš sutuoktinių prievoles</w:t>
      </w:r>
    </w:p>
    <w:bookmarkEnd w:id="567"/>
    <w:p w:rsidR="00000000" w:rsidRDefault="00F856C4">
      <w:pPr>
        <w:ind w:firstLine="720"/>
        <w:jc w:val="both"/>
        <w:rPr>
          <w:rFonts w:ascii="Times New Roman" w:hAnsi="Times New Roman"/>
          <w:sz w:val="22"/>
          <w:lang w:val="lt-LT"/>
        </w:rPr>
      </w:pPr>
      <w:r>
        <w:rPr>
          <w:rFonts w:ascii="Times New Roman" w:hAnsi="Times New Roman"/>
          <w:sz w:val="22"/>
          <w:lang w:val="lt-LT"/>
        </w:rPr>
        <w:t>1. Išieškoti pagal vieno sutuoktinio prievoles,</w:t>
      </w:r>
      <w:r>
        <w:rPr>
          <w:rFonts w:ascii="Times New Roman" w:hAnsi="Times New Roman"/>
          <w:sz w:val="22"/>
          <w:lang w:val="lt-LT"/>
        </w:rPr>
        <w:t xml:space="preserve"> atsiradusias iš sandorių, sudarytų po santuokos įregistravimo be kito sutuoktinio sutikimo, galima iš bendro turto sutuoktinio dalies, jeigu kreditorių reikalavimams patenkinti nepakanka turto, kuris yra asmeninė sutuoktinio nuosavybė.</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Teismo išlaidos </w:t>
      </w:r>
      <w:r>
        <w:rPr>
          <w:rFonts w:ascii="Times New Roman" w:hAnsi="Times New Roman"/>
          <w:sz w:val="22"/>
          <w:lang w:val="lt-LT"/>
        </w:rPr>
        <w:t>atlyginamos iš asmeninio sutuoktinių turto, jeigu byla nebuvo susijusi su bendru sutuoktinių turtu ar šeimos interesais.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568" w:name="straipsnis113_3"/>
      <w:r>
        <w:rPr>
          <w:rFonts w:ascii="Times New Roman" w:hAnsi="Times New Roman"/>
          <w:b/>
          <w:sz w:val="22"/>
          <w:lang w:val="lt-LT"/>
        </w:rPr>
        <w:t>3.113 straipsnis. Išieškojimas iš asmeninio sutuoktinių turto</w:t>
      </w:r>
    </w:p>
    <w:bookmarkEnd w:id="568"/>
    <w:p w:rsidR="00000000" w:rsidRDefault="00F856C4">
      <w:pPr>
        <w:ind w:firstLine="720"/>
        <w:jc w:val="both"/>
        <w:rPr>
          <w:rFonts w:ascii="Times New Roman" w:hAnsi="Times New Roman"/>
          <w:sz w:val="22"/>
          <w:lang w:val="lt-LT"/>
        </w:rPr>
      </w:pPr>
      <w:r>
        <w:rPr>
          <w:rFonts w:ascii="Times New Roman" w:hAnsi="Times New Roman"/>
          <w:sz w:val="22"/>
          <w:lang w:val="lt-LT"/>
        </w:rPr>
        <w:t>Jeigu kreditorių, kuriems abu sutuoktiniai atsako solidariai, reikalavim</w:t>
      </w:r>
      <w:r>
        <w:rPr>
          <w:rFonts w:ascii="Times New Roman" w:hAnsi="Times New Roman"/>
          <w:sz w:val="22"/>
          <w:lang w:val="lt-LT"/>
        </w:rPr>
        <w:t>ams visiškai patenkinti bendro sutuoktinių turto nepakanka, tai šie reikalavimai tenkinami iš asmeninio sutuoktinių turto.</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569" w:name="straipsnis114_3"/>
      <w:r>
        <w:rPr>
          <w:rFonts w:ascii="Times New Roman" w:hAnsi="Times New Roman"/>
          <w:b/>
          <w:sz w:val="22"/>
          <w:lang w:val="lt-LT"/>
        </w:rPr>
        <w:t>3.114 straipsnis. Sutuoktinių atsakomybės atribojimas</w:t>
      </w:r>
    </w:p>
    <w:bookmarkEnd w:id="569"/>
    <w:p w:rsidR="00000000" w:rsidRDefault="00F856C4">
      <w:pPr>
        <w:ind w:firstLine="720"/>
        <w:jc w:val="both"/>
        <w:rPr>
          <w:rFonts w:ascii="Times New Roman" w:hAnsi="Times New Roman"/>
          <w:sz w:val="22"/>
          <w:lang w:val="lt-LT"/>
        </w:rPr>
      </w:pPr>
      <w:r>
        <w:rPr>
          <w:rFonts w:ascii="Times New Roman" w:hAnsi="Times New Roman"/>
          <w:sz w:val="22"/>
          <w:lang w:val="lt-LT"/>
        </w:rPr>
        <w:t>1. Jeigu sutuoktiniai vedybų sutartyje numatė, kad turtas, įgytas tiek iki san</w:t>
      </w:r>
      <w:r>
        <w:rPr>
          <w:rFonts w:ascii="Times New Roman" w:hAnsi="Times New Roman"/>
          <w:sz w:val="22"/>
          <w:lang w:val="lt-LT"/>
        </w:rPr>
        <w:t>tuokos įregistravimo, tiek ir susituokus, yra vieno ir kito asmeninė nuosavybė, jie pagal savo prievoles atsako tik savo asmeniniu turtu. Pagal bendras prievoles ir prievoles šeimos interesais sutuoktiniai tokiais atvejais atsako solidariai.</w:t>
      </w:r>
    </w:p>
    <w:p w:rsidR="00000000" w:rsidRDefault="00F856C4">
      <w:pPr>
        <w:ind w:firstLine="720"/>
        <w:jc w:val="both"/>
        <w:rPr>
          <w:rFonts w:ascii="Times New Roman" w:hAnsi="Times New Roman"/>
          <w:sz w:val="22"/>
          <w:lang w:val="lt-LT"/>
        </w:rPr>
      </w:pPr>
      <w:r>
        <w:rPr>
          <w:rFonts w:ascii="Times New Roman" w:hAnsi="Times New Roman"/>
          <w:sz w:val="22"/>
          <w:lang w:val="lt-LT"/>
        </w:rPr>
        <w:t>2. Sutuoktinia</w:t>
      </w:r>
      <w:r>
        <w:rPr>
          <w:rFonts w:ascii="Times New Roman" w:hAnsi="Times New Roman"/>
          <w:sz w:val="22"/>
          <w:lang w:val="lt-LT"/>
        </w:rPr>
        <w:t>i nėra laikomi vienas kito garantais ar laiduotojais pagal prievoles, kurios atsiranda valdant, naudojant turtą, kuris yra vieno ir kito asmeninė nuosavybė, ar disponuojant tokiu turtu.</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570" w:name="straipsnis115_3"/>
      <w:r>
        <w:rPr>
          <w:rFonts w:ascii="Times New Roman" w:hAnsi="Times New Roman"/>
          <w:b/>
          <w:sz w:val="22"/>
          <w:lang w:val="lt-LT"/>
        </w:rPr>
        <w:t>3.115 straipsnis. Teisė į kompensaciją</w:t>
      </w:r>
    </w:p>
    <w:bookmarkEnd w:id="570"/>
    <w:p w:rsidR="00000000" w:rsidRDefault="00F856C4">
      <w:pPr>
        <w:ind w:firstLine="720"/>
        <w:jc w:val="both"/>
        <w:rPr>
          <w:rFonts w:ascii="Times New Roman" w:hAnsi="Times New Roman"/>
          <w:sz w:val="22"/>
          <w:lang w:val="lt-LT"/>
        </w:rPr>
      </w:pPr>
      <w:r>
        <w:rPr>
          <w:rFonts w:ascii="Times New Roman" w:hAnsi="Times New Roman"/>
          <w:sz w:val="22"/>
          <w:lang w:val="lt-LT"/>
        </w:rPr>
        <w:t>1. Jeigu iš bendro sutuoktinių</w:t>
      </w:r>
      <w:r>
        <w:rPr>
          <w:rFonts w:ascii="Times New Roman" w:hAnsi="Times New Roman"/>
          <w:sz w:val="22"/>
          <w:lang w:val="lt-LT"/>
        </w:rPr>
        <w:t xml:space="preserve"> turto buvo sumokėtos baudos už vieno sutuoktinio padarytus teisės pažeidimus, taip pat atlyginta žala, padaryta vieno sutuoktinio veiksmais, tai kaltas sutuoktinis privalo kompensuoti bendrosios jungtinės nuosavybės sumažėjimą.</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sandoris buvo suda</w:t>
      </w:r>
      <w:r>
        <w:rPr>
          <w:rFonts w:ascii="Times New Roman" w:hAnsi="Times New Roman"/>
          <w:sz w:val="22"/>
          <w:lang w:val="lt-LT"/>
        </w:rPr>
        <w:t>rytas tik vieno sutuoktinio asmeniniams poreikiams tenkinti ir įvykdytas pasinaudojant turtu, kuris yra bendroji jungtinė sutuoktinių nuosavybė, tai tas sutuoktinis privalo kompensuoti bendrosios jungtinės nuosavybės sumažėjimą.</w:t>
      </w:r>
    </w:p>
    <w:p w:rsidR="00000000" w:rsidRDefault="00F856C4">
      <w:pPr>
        <w:ind w:firstLine="720"/>
        <w:jc w:val="both"/>
        <w:rPr>
          <w:rFonts w:ascii="Times New Roman" w:hAnsi="Times New Roman"/>
          <w:sz w:val="22"/>
          <w:lang w:val="lt-LT"/>
        </w:rPr>
      </w:pPr>
    </w:p>
    <w:p w:rsidR="00000000" w:rsidRDefault="00F856C4">
      <w:pPr>
        <w:pStyle w:val="Heading2"/>
        <w:ind w:firstLine="0"/>
        <w:jc w:val="center"/>
        <w:rPr>
          <w:caps/>
          <w:sz w:val="22"/>
        </w:rPr>
      </w:pPr>
      <w:bookmarkStart w:id="571" w:name="skyrius28"/>
      <w:r>
        <w:rPr>
          <w:caps/>
          <w:sz w:val="22"/>
        </w:rPr>
        <w:t>VIII skyrius</w:t>
      </w:r>
    </w:p>
    <w:bookmarkEnd w:id="571"/>
    <w:p w:rsidR="00000000" w:rsidRDefault="00F856C4">
      <w:pPr>
        <w:jc w:val="center"/>
        <w:rPr>
          <w:rFonts w:ascii="Times New Roman" w:hAnsi="Times New Roman"/>
          <w:b/>
          <w:sz w:val="22"/>
          <w:lang w:val="lt-LT"/>
        </w:rPr>
      </w:pPr>
      <w:r>
        <w:rPr>
          <w:rFonts w:ascii="Times New Roman" w:hAnsi="Times New Roman"/>
          <w:b/>
          <w:sz w:val="22"/>
          <w:lang w:val="lt-LT"/>
        </w:rPr>
        <w:t xml:space="preserve">TURTO, KURIS </w:t>
      </w:r>
      <w:r>
        <w:rPr>
          <w:rFonts w:ascii="Times New Roman" w:hAnsi="Times New Roman"/>
          <w:b/>
          <w:sz w:val="22"/>
          <w:lang w:val="lt-LT"/>
        </w:rPr>
        <w:t xml:space="preserve">YRA BENDROJI JUNGTINĖ SUTUOKTINIŲ </w:t>
      </w:r>
      <w:r>
        <w:rPr>
          <w:rFonts w:ascii="Times New Roman" w:hAnsi="Times New Roman"/>
          <w:b/>
          <w:sz w:val="22"/>
          <w:lang w:val="lt-LT"/>
        </w:rPr>
        <w:br/>
        <w:t>NUOSAVYBĖ, PADALIJIMAS</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sz w:val="22"/>
          <w:lang w:val="lt-LT"/>
        </w:rPr>
      </w:pPr>
      <w:bookmarkStart w:id="572" w:name="straipsnis116_3"/>
      <w:r>
        <w:rPr>
          <w:rFonts w:ascii="Times New Roman" w:hAnsi="Times New Roman"/>
          <w:b/>
          <w:sz w:val="22"/>
          <w:lang w:val="lt-LT"/>
        </w:rPr>
        <w:t>3.116 straipsnis. Turto padalijimo būdai</w:t>
      </w:r>
    </w:p>
    <w:bookmarkEnd w:id="572"/>
    <w:p w:rsidR="00000000" w:rsidRDefault="00F856C4">
      <w:pPr>
        <w:ind w:firstLine="720"/>
        <w:jc w:val="both"/>
        <w:rPr>
          <w:rFonts w:ascii="Times New Roman" w:hAnsi="Times New Roman"/>
          <w:sz w:val="22"/>
          <w:lang w:val="lt-LT"/>
        </w:rPr>
      </w:pPr>
      <w:r>
        <w:rPr>
          <w:rFonts w:ascii="Times New Roman" w:hAnsi="Times New Roman"/>
          <w:sz w:val="22"/>
          <w:lang w:val="lt-LT"/>
        </w:rPr>
        <w:t>1. Vieno sutuoktinio ar jų kreditorių reikalavimu turtas, kuris yra bendroji jungtinė sutuoktinių nuosavybė, gali būti padalytas sutuoktiniams jų susitarimu</w:t>
      </w:r>
      <w:r>
        <w:rPr>
          <w:rFonts w:ascii="Times New Roman" w:hAnsi="Times New Roman"/>
          <w:sz w:val="22"/>
          <w:lang w:val="lt-LT"/>
        </w:rPr>
        <w:t xml:space="preserve"> arba teismo sprendimu tiek susituokusiems, tiek ir santuoką nutraukusiems ar pradėjusiems gyventi skyrium.</w:t>
      </w:r>
    </w:p>
    <w:p w:rsidR="00000000" w:rsidRDefault="00F856C4">
      <w:pPr>
        <w:ind w:firstLine="720"/>
        <w:jc w:val="both"/>
        <w:rPr>
          <w:rFonts w:ascii="Times New Roman" w:hAnsi="Times New Roman"/>
          <w:sz w:val="22"/>
          <w:lang w:val="lt-LT"/>
        </w:rPr>
      </w:pPr>
      <w:r>
        <w:rPr>
          <w:rFonts w:ascii="Times New Roman" w:hAnsi="Times New Roman"/>
          <w:sz w:val="22"/>
          <w:lang w:val="lt-LT"/>
        </w:rPr>
        <w:t>2. Šio skyriaus normos taikomos, jeigu nėra sutuoktinių sutarties dėl bendro turto padalijimo.</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573" w:name="straipsnis117_3"/>
      <w:r>
        <w:rPr>
          <w:rFonts w:ascii="Times New Roman" w:hAnsi="Times New Roman"/>
          <w:b/>
          <w:sz w:val="22"/>
          <w:lang w:val="lt-LT"/>
        </w:rPr>
        <w:t>3.117 straipsnis. Sutuoktinių bendro turto dalys</w:t>
      </w:r>
    </w:p>
    <w:bookmarkEnd w:id="573"/>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w:t>
      </w:r>
      <w:r>
        <w:rPr>
          <w:rFonts w:ascii="Times New Roman" w:hAnsi="Times New Roman"/>
          <w:sz w:val="22"/>
          <w:lang w:val="lt-LT"/>
        </w:rPr>
        <w:t>Preziumuojama, kad sutuoktinių bendro turto dalys yra lygios.</w:t>
      </w:r>
    </w:p>
    <w:p w:rsidR="00000000" w:rsidRDefault="00F856C4">
      <w:pPr>
        <w:ind w:firstLine="720"/>
        <w:jc w:val="both"/>
        <w:rPr>
          <w:rFonts w:ascii="Times New Roman" w:hAnsi="Times New Roman"/>
          <w:sz w:val="22"/>
          <w:lang w:val="lt-LT"/>
        </w:rPr>
      </w:pPr>
      <w:r>
        <w:rPr>
          <w:rFonts w:ascii="Times New Roman" w:hAnsi="Times New Roman"/>
          <w:sz w:val="22"/>
          <w:lang w:val="lt-LT"/>
        </w:rPr>
        <w:t>2. Nuo sutuoktinių bendro turto lygių dalių principo galima nukrypti tik šio kodekso numatytais atvejais.</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sutuoktiniui priteisto turto vertė viršija jo dalį iš bendro turto, tai šis sut</w:t>
      </w:r>
      <w:r>
        <w:rPr>
          <w:rFonts w:ascii="Times New Roman" w:hAnsi="Times New Roman"/>
          <w:sz w:val="22"/>
          <w:lang w:val="lt-LT"/>
        </w:rPr>
        <w:t>uoktinis privalo kitam sutuoktiniui išmokėti kompensaciją. Pateikus adekvatų šios prievolės įvykdymo užtikrinimą, teismas kompensacijos išmokėjimą gali atidėti, bet ne ilgiau kaip dvejiems metams.</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4. Vienam sutuoktiniui mirus, jo dalis iš bendro turto yra </w:t>
      </w:r>
      <w:r>
        <w:rPr>
          <w:rFonts w:ascii="Times New Roman" w:hAnsi="Times New Roman"/>
          <w:sz w:val="22"/>
          <w:lang w:val="lt-LT"/>
        </w:rPr>
        <w:t>paveldima pagal šio kodekso penktosios knygos normų nustatytas taisykles.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574" w:name="straipsnis118_3"/>
      <w:r>
        <w:rPr>
          <w:rFonts w:ascii="Times New Roman" w:hAnsi="Times New Roman"/>
          <w:b/>
          <w:sz w:val="22"/>
          <w:lang w:val="lt-LT"/>
        </w:rPr>
        <w:t>3.118 straipsnis. Turto balanso sudarymas</w:t>
      </w:r>
    </w:p>
    <w:bookmarkEnd w:id="574"/>
    <w:p w:rsidR="00000000" w:rsidRDefault="00F856C4">
      <w:pPr>
        <w:ind w:firstLine="720"/>
        <w:jc w:val="both"/>
        <w:rPr>
          <w:rFonts w:ascii="Times New Roman" w:hAnsi="Times New Roman"/>
          <w:sz w:val="22"/>
          <w:lang w:val="lt-LT"/>
        </w:rPr>
      </w:pPr>
      <w:r>
        <w:rPr>
          <w:rFonts w:ascii="Times New Roman" w:hAnsi="Times New Roman"/>
          <w:sz w:val="22"/>
          <w:lang w:val="lt-LT"/>
        </w:rPr>
        <w:t>1. Dalijant sutuoktinių bendrąją jungtinę nuosavybę, pirmiausia nustatomas bendras sutuoktinių turtas ir vieno ir kito asmeninis turtas.</w:t>
      </w:r>
    </w:p>
    <w:p w:rsidR="00000000" w:rsidRDefault="00F856C4">
      <w:pPr>
        <w:ind w:firstLine="720"/>
        <w:jc w:val="both"/>
        <w:rPr>
          <w:rFonts w:ascii="Times New Roman" w:hAnsi="Times New Roman"/>
          <w:sz w:val="22"/>
          <w:lang w:val="lt-LT"/>
        </w:rPr>
      </w:pPr>
      <w:r>
        <w:rPr>
          <w:rFonts w:ascii="Times New Roman" w:hAnsi="Times New Roman"/>
          <w:sz w:val="22"/>
          <w:lang w:val="lt-LT"/>
        </w:rPr>
        <w:t>2.</w:t>
      </w:r>
      <w:r>
        <w:rPr>
          <w:rFonts w:ascii="Times New Roman" w:hAnsi="Times New Roman"/>
          <w:sz w:val="22"/>
          <w:lang w:val="lt-LT"/>
        </w:rPr>
        <w:t xml:space="preserve"> Iš bendro sutuoktinių turto pirmiausia turi būti sumokamos (priteisiamos) iš šio turto mokėtinos skolos, kurių mokėjimo terminas yra suėjęs. Jeigu iš bendro sutuoktinių turto vykdytinų prievolių įvykdymo terminas dar nėra suėjęs ar šios prievolės yra ginč</w:t>
      </w:r>
      <w:r>
        <w:rPr>
          <w:rFonts w:ascii="Times New Roman" w:hAnsi="Times New Roman"/>
          <w:sz w:val="22"/>
          <w:lang w:val="lt-LT"/>
        </w:rPr>
        <w:t>ijamos, tai sutuoktinių bendro dalytino turto visuma yra mažinama šių prievolių (skolų) suma.</w:t>
      </w:r>
    </w:p>
    <w:p w:rsidR="00000000" w:rsidRDefault="00F856C4">
      <w:pPr>
        <w:ind w:firstLine="720"/>
        <w:jc w:val="both"/>
        <w:rPr>
          <w:rFonts w:ascii="Times New Roman" w:hAnsi="Times New Roman"/>
          <w:sz w:val="22"/>
          <w:lang w:val="lt-LT"/>
        </w:rPr>
      </w:pPr>
      <w:r>
        <w:rPr>
          <w:rFonts w:ascii="Times New Roman" w:hAnsi="Times New Roman"/>
          <w:sz w:val="22"/>
          <w:lang w:val="lt-LT"/>
        </w:rPr>
        <w:t>3. Nustačius turtą, kuris sutuoktiniams priklauso asmeninės nuosavybės teise, ir iš jo atskaičius asmenines skolas, sudaromas kompensacijų balansas, kuriame nurod</w:t>
      </w:r>
      <w:r>
        <w:rPr>
          <w:rFonts w:ascii="Times New Roman" w:hAnsi="Times New Roman"/>
          <w:sz w:val="22"/>
          <w:lang w:val="lt-LT"/>
        </w:rPr>
        <w:t>oma, kiek vienas ir kitas sutuoktinis privalo kompensuoti bendrą turtą ir kiek vienam ir kitam sutuoktiniui turi būti kompensuota iš bendro turto.</w:t>
      </w:r>
    </w:p>
    <w:p w:rsidR="00000000" w:rsidRDefault="00F856C4">
      <w:pPr>
        <w:ind w:firstLine="720"/>
        <w:jc w:val="both"/>
        <w:rPr>
          <w:rFonts w:ascii="Times New Roman" w:hAnsi="Times New Roman"/>
          <w:sz w:val="22"/>
          <w:lang w:val="lt-LT"/>
        </w:rPr>
      </w:pPr>
      <w:r>
        <w:rPr>
          <w:rFonts w:ascii="Times New Roman" w:hAnsi="Times New Roman"/>
          <w:sz w:val="22"/>
          <w:lang w:val="lt-LT"/>
        </w:rPr>
        <w:t>4. Jeigu, sudarius balansą, paaiškėja, kad bendro turto liko, šis turtas padalijamas sutuoktiniams lygiomis d</w:t>
      </w:r>
      <w:r>
        <w:rPr>
          <w:rFonts w:ascii="Times New Roman" w:hAnsi="Times New Roman"/>
          <w:sz w:val="22"/>
          <w:lang w:val="lt-LT"/>
        </w:rPr>
        <w:t>alimis, išskyrus šio kodekso numatytas išimtis.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575" w:name="straipsnis119_3"/>
      <w:r>
        <w:rPr>
          <w:rFonts w:ascii="Times New Roman" w:hAnsi="Times New Roman"/>
          <w:b/>
          <w:sz w:val="22"/>
          <w:lang w:val="lt-LT"/>
        </w:rPr>
        <w:t>3.119 straipsnis. Turto vertės nustatymas</w:t>
      </w:r>
    </w:p>
    <w:bookmarkEnd w:id="575"/>
    <w:p w:rsidR="00000000" w:rsidRDefault="00F856C4">
      <w:pPr>
        <w:ind w:firstLine="720"/>
        <w:jc w:val="both"/>
        <w:rPr>
          <w:rFonts w:ascii="Times New Roman" w:hAnsi="Times New Roman"/>
          <w:sz w:val="22"/>
          <w:lang w:val="lt-LT"/>
        </w:rPr>
      </w:pPr>
      <w:r>
        <w:rPr>
          <w:rFonts w:ascii="Times New Roman" w:hAnsi="Times New Roman"/>
          <w:sz w:val="22"/>
          <w:lang w:val="lt-LT"/>
        </w:rPr>
        <w:t>Dalijamo bendro turto vertė nustatoma pagal rinkos kainas, kurios galioja bendrosios jungtinės sutuoktinių nuosavybės pabaigoje.</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576" w:name="straipsnis120_3"/>
      <w:r>
        <w:rPr>
          <w:rFonts w:ascii="Times New Roman" w:hAnsi="Times New Roman"/>
          <w:b/>
          <w:sz w:val="22"/>
          <w:lang w:val="lt-LT"/>
        </w:rPr>
        <w:t>3.120 straipsnis. Nedalytinas turta</w:t>
      </w:r>
      <w:r>
        <w:rPr>
          <w:rFonts w:ascii="Times New Roman" w:hAnsi="Times New Roman"/>
          <w:b/>
          <w:sz w:val="22"/>
          <w:lang w:val="lt-LT"/>
        </w:rPr>
        <w:t>s</w:t>
      </w:r>
    </w:p>
    <w:bookmarkEnd w:id="576"/>
    <w:p w:rsidR="00000000" w:rsidRDefault="00F856C4">
      <w:pPr>
        <w:ind w:firstLine="720"/>
        <w:jc w:val="both"/>
        <w:rPr>
          <w:rFonts w:ascii="Times New Roman" w:hAnsi="Times New Roman"/>
          <w:sz w:val="22"/>
          <w:lang w:val="lt-LT"/>
        </w:rPr>
      </w:pPr>
      <w:r>
        <w:rPr>
          <w:rFonts w:ascii="Times New Roman" w:hAnsi="Times New Roman"/>
          <w:sz w:val="22"/>
          <w:lang w:val="lt-LT"/>
        </w:rPr>
        <w:t>1. Į dalytiną turtą neįtraukiami daiktai, skirti nepilnamečių vaikų poreikiams tenkinti, taip pat sutuoktinių drabužiai, asmeninio naudojimo daiktai, jų asmeninės neturtinės teisės ir turtinės teisės, susijusios tik su sutuoktinio asmeniu.</w:t>
      </w:r>
    </w:p>
    <w:p w:rsidR="00000000" w:rsidRDefault="00F856C4">
      <w:pPr>
        <w:ind w:firstLine="720"/>
        <w:jc w:val="both"/>
        <w:rPr>
          <w:rFonts w:ascii="Times New Roman" w:hAnsi="Times New Roman"/>
          <w:sz w:val="22"/>
          <w:lang w:val="lt-LT"/>
        </w:rPr>
      </w:pPr>
      <w:r>
        <w:rPr>
          <w:rFonts w:ascii="Times New Roman" w:hAnsi="Times New Roman"/>
          <w:sz w:val="22"/>
          <w:lang w:val="lt-LT"/>
        </w:rPr>
        <w:t>2. Šio straips</w:t>
      </w:r>
      <w:r>
        <w:rPr>
          <w:rFonts w:ascii="Times New Roman" w:hAnsi="Times New Roman"/>
          <w:sz w:val="22"/>
          <w:lang w:val="lt-LT"/>
        </w:rPr>
        <w:t>nio 1 dalyje numatytas turtas, skirtas nepilnamečių vaikų poreikiams tenkinti, yra perduodamas neišieškant kompensacijos tam sutuoktiniui, su kuriuo lieka gyventi nepilnamečiai vaikai, o kitas asmeninio pobūdžio turtas – vienam ir kitam sutuoktiniui.</w:t>
      </w:r>
    </w:p>
    <w:p w:rsidR="00000000" w:rsidRDefault="00F856C4">
      <w:pPr>
        <w:ind w:firstLine="720"/>
        <w:jc w:val="both"/>
        <w:rPr>
          <w:rFonts w:ascii="Times New Roman" w:hAnsi="Times New Roman"/>
          <w:sz w:val="22"/>
          <w:lang w:val="lt-LT"/>
        </w:rPr>
      </w:pPr>
    </w:p>
    <w:p w:rsidR="00000000" w:rsidRDefault="00F856C4">
      <w:pPr>
        <w:ind w:left="2520" w:hanging="1800"/>
        <w:jc w:val="both"/>
        <w:rPr>
          <w:rFonts w:ascii="Times New Roman" w:hAnsi="Times New Roman"/>
          <w:b/>
          <w:sz w:val="22"/>
          <w:lang w:val="lt-LT"/>
        </w:rPr>
      </w:pPr>
      <w:bookmarkStart w:id="577" w:name="straipsnis121_3"/>
      <w:r>
        <w:rPr>
          <w:rFonts w:ascii="Times New Roman" w:hAnsi="Times New Roman"/>
          <w:b/>
          <w:sz w:val="22"/>
          <w:lang w:val="lt-LT"/>
        </w:rPr>
        <w:t>3.12</w:t>
      </w:r>
      <w:r>
        <w:rPr>
          <w:rFonts w:ascii="Times New Roman" w:hAnsi="Times New Roman"/>
          <w:b/>
          <w:sz w:val="22"/>
          <w:lang w:val="lt-LT"/>
        </w:rPr>
        <w:t>1 straipsnis. Turto, kuris yra asmeninė nuosavybė, priskyrimas bendrajai jungtinei nuosavybei</w:t>
      </w:r>
    </w:p>
    <w:bookmarkEnd w:id="577"/>
    <w:p w:rsidR="00000000" w:rsidRDefault="00F856C4">
      <w:pPr>
        <w:ind w:firstLine="720"/>
        <w:jc w:val="both"/>
        <w:rPr>
          <w:rFonts w:ascii="Times New Roman" w:hAnsi="Times New Roman"/>
          <w:sz w:val="22"/>
          <w:lang w:val="lt-LT"/>
        </w:rPr>
      </w:pPr>
      <w:r>
        <w:rPr>
          <w:rFonts w:ascii="Times New Roman" w:hAnsi="Times New Roman"/>
          <w:sz w:val="22"/>
          <w:lang w:val="lt-LT"/>
        </w:rPr>
        <w:t>1. Turtas, vedybų sutartyje numatytas kaip asmeninė sutuoktinių nuosavybė, sutuoktinių susitarimu gali būti priskirtas prie dalytinos bendrosios jungtinės sutuokt</w:t>
      </w:r>
      <w:r>
        <w:rPr>
          <w:rFonts w:ascii="Times New Roman" w:hAnsi="Times New Roman"/>
          <w:sz w:val="22"/>
          <w:lang w:val="lt-LT"/>
        </w:rPr>
        <w:t>inių nuosavybės.</w:t>
      </w:r>
    </w:p>
    <w:p w:rsidR="00000000" w:rsidRDefault="00F856C4">
      <w:pPr>
        <w:ind w:firstLine="720"/>
        <w:jc w:val="both"/>
        <w:rPr>
          <w:rFonts w:ascii="Times New Roman" w:hAnsi="Times New Roman"/>
          <w:sz w:val="22"/>
          <w:lang w:val="lt-LT"/>
        </w:rPr>
      </w:pPr>
      <w:r>
        <w:rPr>
          <w:rFonts w:ascii="Times New Roman" w:hAnsi="Times New Roman"/>
          <w:sz w:val="22"/>
          <w:lang w:val="lt-LT"/>
        </w:rPr>
        <w:t>2. Šio straipsnio 1 dalyje numatyti susitarimai draudžiami, jeigu tai pakenktų sutuoktinio kreditoriams. Jeigu dėl tokio sutuoktinių susitarimo kreditoriaus reikalavimas nebegali būti visiškai patenkintas iš asmeninio sutuoktinio turto, iš</w:t>
      </w:r>
      <w:r>
        <w:rPr>
          <w:rFonts w:ascii="Times New Roman" w:hAnsi="Times New Roman"/>
          <w:sz w:val="22"/>
          <w:lang w:val="lt-LT"/>
        </w:rPr>
        <w:t>ieškoma iš bendro turto sutuoktinio dalies.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578" w:name="straipsnis122_3"/>
      <w:r>
        <w:rPr>
          <w:rFonts w:ascii="Times New Roman" w:hAnsi="Times New Roman"/>
          <w:b/>
          <w:sz w:val="22"/>
          <w:lang w:val="lt-LT"/>
        </w:rPr>
        <w:t>3.122 straipsnis. Reikalavimo padalyti turtą užtikrinimas</w:t>
      </w:r>
    </w:p>
    <w:bookmarkEnd w:id="578"/>
    <w:p w:rsidR="00000000" w:rsidRDefault="00F856C4">
      <w:pPr>
        <w:pStyle w:val="BodyTextIndent"/>
        <w:rPr>
          <w:sz w:val="22"/>
        </w:rPr>
      </w:pPr>
      <w:r>
        <w:rPr>
          <w:sz w:val="22"/>
        </w:rPr>
        <w:t>Vieno sutuoktinio arba sutuoktinių kreditorių prašymu teismas gali areštuoti turtą, kuris yra bendroji jungtinė sutuoktinių nuosavybė, ar skirti turto ad</w:t>
      </w:r>
      <w:r>
        <w:rPr>
          <w:sz w:val="22"/>
        </w:rPr>
        <w:t>ministratorių, jeigu tai būtina sutuoktinių teisėms į bendrą turtą arba kreditorių teisėms apsaugoti. Šios priemonės netaikomos, jeigu kitas sutuoktinis pateikia adekvatų sutuoktinio, kuris prašo taikyti turto areštą ar skirti turto administratorių, arba k</w:t>
      </w:r>
      <w:r>
        <w:rPr>
          <w:sz w:val="22"/>
        </w:rPr>
        <w:t>reditorių reikalavimų užtikrinimą.</w:t>
      </w:r>
    </w:p>
    <w:p w:rsidR="00000000" w:rsidRDefault="00F856C4">
      <w:pPr>
        <w:ind w:firstLine="720"/>
        <w:jc w:val="both"/>
        <w:rPr>
          <w:rFonts w:ascii="Times New Roman" w:hAnsi="Times New Roman"/>
          <w:sz w:val="22"/>
          <w:lang w:val="lt-LT"/>
        </w:rPr>
      </w:pPr>
    </w:p>
    <w:p w:rsidR="00000000" w:rsidRDefault="00F856C4">
      <w:pPr>
        <w:ind w:left="2610" w:hanging="1890"/>
        <w:jc w:val="both"/>
        <w:rPr>
          <w:rFonts w:ascii="Times New Roman" w:hAnsi="Times New Roman"/>
          <w:b/>
          <w:sz w:val="22"/>
          <w:lang w:val="lt-LT"/>
        </w:rPr>
      </w:pPr>
      <w:bookmarkStart w:id="579" w:name="straipsnis123_3"/>
      <w:r>
        <w:rPr>
          <w:rFonts w:ascii="Times New Roman" w:hAnsi="Times New Roman"/>
          <w:b/>
          <w:sz w:val="22"/>
          <w:lang w:val="lt-LT"/>
        </w:rPr>
        <w:t>3.123 straipsnis. Nukrypimas nuo sutuoktinių bendro turto lygių dalių principo</w:t>
      </w:r>
    </w:p>
    <w:bookmarkEnd w:id="579"/>
    <w:p w:rsidR="00000000" w:rsidRDefault="00F856C4">
      <w:pPr>
        <w:pStyle w:val="BodyTextIndent3"/>
        <w:ind w:left="0" w:firstLine="720"/>
        <w:rPr>
          <w:b w:val="0"/>
          <w:sz w:val="22"/>
        </w:rPr>
      </w:pPr>
      <w:r>
        <w:rPr>
          <w:b w:val="0"/>
          <w:sz w:val="22"/>
        </w:rPr>
        <w:t>1. Atsižvelgdamas į nepilnamečių vaikų interesus, vieno sutuoktinio sveikatos būklę ar jo turtinę padėtį arba kitas svarbias aplinkybes, teis</w:t>
      </w:r>
      <w:r>
        <w:rPr>
          <w:b w:val="0"/>
          <w:sz w:val="22"/>
        </w:rPr>
        <w:t>mas gali nukrypti nuo sutuoktinių bendro turto lygių dalių principo ir priteisti vienam sutuoktiniui didesnę turto dalį. Į šiuos kriterijus teismas taip pat privalo atsižvelgti, spręsdamas klausimą dėl bendro turto padalijimo būdo.</w:t>
      </w:r>
    </w:p>
    <w:p w:rsidR="00000000" w:rsidRDefault="00F856C4">
      <w:pPr>
        <w:ind w:firstLine="720"/>
        <w:jc w:val="both"/>
        <w:rPr>
          <w:rFonts w:ascii="Times New Roman" w:hAnsi="Times New Roman"/>
          <w:sz w:val="22"/>
          <w:lang w:val="lt-LT"/>
        </w:rPr>
      </w:pPr>
      <w:r>
        <w:rPr>
          <w:rFonts w:ascii="Times New Roman" w:hAnsi="Times New Roman"/>
          <w:sz w:val="22"/>
          <w:lang w:val="lt-LT"/>
        </w:rPr>
        <w:t>2. Sutuoktinio, kuris pr</w:t>
      </w:r>
      <w:r>
        <w:rPr>
          <w:rFonts w:ascii="Times New Roman" w:hAnsi="Times New Roman"/>
          <w:sz w:val="22"/>
          <w:lang w:val="lt-LT"/>
        </w:rPr>
        <w:t>ivalo mokėti išlaikymą kitam sutuoktiniui, dalis iš bendro turto gali būti mažinama išlaikymo suma, jeigu išlaikymas yra priteisiamas nustatyto dydžio vienkartine pinigų suma ar priteisiamas tam tikras turtas.</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ne daugiau kaip prieš metus iki turto</w:t>
      </w:r>
      <w:r>
        <w:rPr>
          <w:rFonts w:ascii="Times New Roman" w:hAnsi="Times New Roman"/>
          <w:sz w:val="22"/>
          <w:lang w:val="lt-LT"/>
        </w:rPr>
        <w:t xml:space="preserve"> padalijimo bylos iškėlimo vienas sutuoktinis be kito sutuoktinio sutikimo sumažino turto, kuris yra bendroji jungtinė nuosavybė, vertę, dalį jo padovanodamas arba juo padidindamas savo asmeninę nuosavybę, tai, nustatant sutuoktinių bendro turto dalis, tok</w:t>
      </w:r>
      <w:r>
        <w:rPr>
          <w:rFonts w:ascii="Times New Roman" w:hAnsi="Times New Roman"/>
          <w:sz w:val="22"/>
          <w:lang w:val="lt-LT"/>
        </w:rPr>
        <w:t>io sutuoktinio dalis gali būti mažinama prarasto bendro turto verte.</w:t>
      </w:r>
    </w:p>
    <w:p w:rsidR="00000000" w:rsidRDefault="00F856C4">
      <w:pPr>
        <w:ind w:firstLine="720"/>
        <w:jc w:val="both"/>
        <w:rPr>
          <w:rFonts w:ascii="Times New Roman" w:hAnsi="Times New Roman"/>
          <w:sz w:val="22"/>
          <w:lang w:val="lt-LT"/>
        </w:rPr>
      </w:pPr>
      <w:r>
        <w:rPr>
          <w:rFonts w:ascii="Times New Roman" w:hAnsi="Times New Roman"/>
          <w:sz w:val="22"/>
          <w:lang w:val="lt-LT"/>
        </w:rPr>
        <w:t>4. Vieno sutuoktinio dalis iš bendro turto taip pat gali būti sumažinama šeimos negautų pajamų suma, kurių šeima negavo dėl sutuoktinio aplaidumo arba kurias jis nuslėpė nuo šeimos ir nau</w:t>
      </w:r>
      <w:r>
        <w:rPr>
          <w:rFonts w:ascii="Times New Roman" w:hAnsi="Times New Roman"/>
          <w:sz w:val="22"/>
          <w:lang w:val="lt-LT"/>
        </w:rPr>
        <w:t>dojo savo asmeniniams poreikiams tenkinti. Terminas, už kurį apskaičiuojamos tokios negautos pajamos, negali būti ilgesnis nei paskutiniai penkeri metai iki turto padalijimo bylos iškėlimo.</w:t>
      </w:r>
    </w:p>
    <w:p w:rsidR="00000000" w:rsidRDefault="00F856C4">
      <w:pPr>
        <w:ind w:firstLine="720"/>
        <w:jc w:val="both"/>
        <w:rPr>
          <w:rFonts w:ascii="Times New Roman" w:hAnsi="Times New Roman"/>
          <w:sz w:val="22"/>
          <w:lang w:val="lt-LT"/>
        </w:rPr>
      </w:pPr>
    </w:p>
    <w:p w:rsidR="00000000" w:rsidRDefault="00F856C4">
      <w:pPr>
        <w:ind w:left="2790" w:hanging="2070"/>
        <w:jc w:val="both"/>
        <w:rPr>
          <w:rFonts w:ascii="Times New Roman" w:hAnsi="Times New Roman"/>
          <w:b/>
          <w:sz w:val="22"/>
          <w:lang w:val="lt-LT"/>
        </w:rPr>
      </w:pPr>
      <w:bookmarkStart w:id="580" w:name="straipsnis124_3"/>
      <w:r>
        <w:rPr>
          <w:rFonts w:ascii="Times New Roman" w:hAnsi="Times New Roman"/>
          <w:b/>
          <w:sz w:val="22"/>
          <w:lang w:val="lt-LT"/>
        </w:rPr>
        <w:t>3.124 straipsnis. Turto padalijimas teismo sprendimu nenutraukian</w:t>
      </w:r>
      <w:r>
        <w:rPr>
          <w:rFonts w:ascii="Times New Roman" w:hAnsi="Times New Roman"/>
          <w:b/>
          <w:sz w:val="22"/>
          <w:lang w:val="lt-LT"/>
        </w:rPr>
        <w:t>t santuokos</w:t>
      </w:r>
    </w:p>
    <w:bookmarkEnd w:id="580"/>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Jeigu vienas sutuoktinis pripažintas neveiksniu ar ribotai veiksniu arba nuostolingai tvarko bendrą turtą ar savo veiksmais kelia pavojų bendrajai jungtinei sutuoktinių nuosavybei ir šeimos interesams, ar be pakankamo pagrindo neprisideda prie </w:t>
      </w:r>
      <w:r>
        <w:rPr>
          <w:rFonts w:ascii="Times New Roman" w:hAnsi="Times New Roman"/>
          <w:sz w:val="22"/>
          <w:lang w:val="lt-LT"/>
        </w:rPr>
        <w:t>šeimos poreikių tenkinimo, tai kitas sutuoktinis turi teisę kreiptis į teismą dėl turto padalijimo.</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581" w:name="straipsnis125_3"/>
      <w:r>
        <w:rPr>
          <w:rFonts w:ascii="Times New Roman" w:hAnsi="Times New Roman"/>
          <w:b/>
          <w:sz w:val="22"/>
          <w:lang w:val="lt-LT"/>
        </w:rPr>
        <w:t>3.125 straipsnis. Turto padalijimo fakto registravimas</w:t>
      </w:r>
    </w:p>
    <w:bookmarkEnd w:id="581"/>
    <w:p w:rsidR="00000000" w:rsidRDefault="00F856C4">
      <w:pPr>
        <w:ind w:firstLine="720"/>
        <w:jc w:val="both"/>
        <w:rPr>
          <w:rFonts w:ascii="Times New Roman" w:hAnsi="Times New Roman"/>
          <w:sz w:val="22"/>
          <w:lang w:val="lt-LT"/>
        </w:rPr>
      </w:pPr>
      <w:r>
        <w:rPr>
          <w:rFonts w:ascii="Times New Roman" w:hAnsi="Times New Roman"/>
          <w:sz w:val="22"/>
          <w:lang w:val="lt-LT"/>
        </w:rPr>
        <w:t>Šalių sutartis ar teismo sprendimas, kuriuo padalyta bendroji jungtinė sutuoktinių nuosavybė, turi b</w:t>
      </w:r>
      <w:r>
        <w:rPr>
          <w:rFonts w:ascii="Times New Roman" w:hAnsi="Times New Roman"/>
          <w:sz w:val="22"/>
          <w:lang w:val="lt-LT"/>
        </w:rPr>
        <w:t>ūti registruojamas hipotekos įstaigoje, kurioje įregistruota vedybų sutartis arba yra padalytas turtas, padarant atitinkamą įrašą vedybų sutarčių registre.</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582" w:name="straipsnis126_3"/>
      <w:r>
        <w:rPr>
          <w:rFonts w:ascii="Times New Roman" w:hAnsi="Times New Roman"/>
          <w:b/>
          <w:sz w:val="22"/>
          <w:lang w:val="lt-LT"/>
        </w:rPr>
        <w:t>3.126 straipsnis. Kreditorių teisių garantijos</w:t>
      </w:r>
    </w:p>
    <w:bookmarkEnd w:id="582"/>
    <w:p w:rsidR="00000000" w:rsidRDefault="00F856C4">
      <w:pPr>
        <w:ind w:firstLine="720"/>
        <w:jc w:val="both"/>
        <w:rPr>
          <w:rFonts w:ascii="Times New Roman" w:hAnsi="Times New Roman"/>
          <w:sz w:val="22"/>
          <w:lang w:val="lt-LT"/>
        </w:rPr>
      </w:pPr>
      <w:r>
        <w:rPr>
          <w:rFonts w:ascii="Times New Roman" w:hAnsi="Times New Roman"/>
          <w:sz w:val="22"/>
          <w:lang w:val="lt-LT"/>
        </w:rPr>
        <w:t>1. Vieno ar abiejų sutuoktinių kreditoriai turi teis</w:t>
      </w:r>
      <w:r>
        <w:rPr>
          <w:rFonts w:ascii="Times New Roman" w:hAnsi="Times New Roman"/>
          <w:sz w:val="22"/>
          <w:lang w:val="lt-LT"/>
        </w:rPr>
        <w:t>ę įstoti į bylą dėl turto, kuris yra bendroji jungtinė sutuoktinių nuosavybė, padalijimo kaip tretieji asmenys, pareiškiantys savarankiškus reikalavimus.</w:t>
      </w:r>
    </w:p>
    <w:p w:rsidR="00000000" w:rsidRDefault="00F856C4">
      <w:pPr>
        <w:ind w:firstLine="720"/>
        <w:jc w:val="both"/>
        <w:rPr>
          <w:rFonts w:ascii="Times New Roman" w:hAnsi="Times New Roman"/>
          <w:sz w:val="22"/>
          <w:lang w:val="lt-LT"/>
        </w:rPr>
      </w:pPr>
      <w:r>
        <w:rPr>
          <w:rFonts w:ascii="Times New Roman" w:hAnsi="Times New Roman"/>
          <w:sz w:val="22"/>
          <w:lang w:val="lt-LT"/>
        </w:rPr>
        <w:t>2. Sutuoktinis, pareiškęs ieškinį dėl turto padalijimo, privalo pareiškime dėl ieškinio nurodyti jam ž</w:t>
      </w:r>
      <w:r>
        <w:rPr>
          <w:rFonts w:ascii="Times New Roman" w:hAnsi="Times New Roman"/>
          <w:sz w:val="22"/>
          <w:lang w:val="lt-LT"/>
        </w:rPr>
        <w:t xml:space="preserve">inomus bendrus sutuoktinių ar vieno iš jų kreditorius ir apie bylos iškėlimą jiems pranešti, nusiųsdamas jiems pareiškimo dėl ieškinio kopiją. </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583" w:name="straipsnis127_3"/>
      <w:r>
        <w:rPr>
          <w:rFonts w:ascii="Times New Roman" w:hAnsi="Times New Roman"/>
          <w:b/>
          <w:sz w:val="22"/>
          <w:lang w:val="lt-LT"/>
        </w:rPr>
        <w:t>3.127 straipsnis. Dalijamas turtas</w:t>
      </w:r>
    </w:p>
    <w:bookmarkEnd w:id="583"/>
    <w:p w:rsidR="00000000" w:rsidRDefault="00F856C4">
      <w:pPr>
        <w:ind w:firstLine="720"/>
        <w:jc w:val="both"/>
        <w:rPr>
          <w:rFonts w:ascii="Times New Roman" w:hAnsi="Times New Roman"/>
          <w:sz w:val="22"/>
          <w:lang w:val="lt-LT"/>
        </w:rPr>
      </w:pPr>
      <w:r>
        <w:rPr>
          <w:rFonts w:ascii="Times New Roman" w:hAnsi="Times New Roman"/>
          <w:sz w:val="22"/>
          <w:lang w:val="lt-LT"/>
        </w:rPr>
        <w:t>1. Teismo sprendimu padalijamas turtas, kurį kaip bendrąją jungtinę nuosavyb</w:t>
      </w:r>
      <w:r>
        <w:rPr>
          <w:rFonts w:ascii="Times New Roman" w:hAnsi="Times New Roman"/>
          <w:sz w:val="22"/>
          <w:lang w:val="lt-LT"/>
        </w:rPr>
        <w:t>ę sutuoktiniai įgijo iki bylos iškėlimo dienos arba iki teismo sprendimo priėmimo dienos.</w:t>
      </w:r>
    </w:p>
    <w:p w:rsidR="00000000" w:rsidRDefault="00F856C4">
      <w:pPr>
        <w:pStyle w:val="BodyTextIndent3"/>
        <w:ind w:left="0" w:firstLine="720"/>
        <w:rPr>
          <w:b w:val="0"/>
          <w:sz w:val="22"/>
        </w:rPr>
      </w:pPr>
      <w:r>
        <w:rPr>
          <w:b w:val="0"/>
          <w:sz w:val="22"/>
        </w:rPr>
        <w:t>2. Vieno sutuoktinio prašymu teismas gali nustatyti, kad dalijamas tik turtas, bendrai įgytas iki tada, kai sutuoktiniai pradėjo gyventi skyrium.</w:t>
      </w:r>
    </w:p>
    <w:p w:rsidR="00000000" w:rsidRDefault="00F856C4">
      <w:pPr>
        <w:pStyle w:val="BodyTextIndent"/>
        <w:rPr>
          <w:sz w:val="22"/>
        </w:rPr>
      </w:pPr>
      <w:r>
        <w:rPr>
          <w:sz w:val="22"/>
        </w:rPr>
        <w:t>3. Turtas padalijama</w:t>
      </w:r>
      <w:r>
        <w:rPr>
          <w:sz w:val="22"/>
        </w:rPr>
        <w:t>s natūra, atsižvelgiant į jo vertę ir abiejų sutuoktinių bendro turto dalis, jeigu galima taip padalyti. Jeigu natūra abiem sutuoktiniams turto padalyti negalima, turtas natūra priteisiamas vienam sutuoktiniui, kartu jį įpareigojant kompensuoti antram sutu</w:t>
      </w:r>
      <w:r>
        <w:rPr>
          <w:sz w:val="22"/>
        </w:rPr>
        <w:t>oktiniui jo dalį pinigais. Parenkant turto padalijimo būdą ir padalijant turtą natūra, atsižvelgiama į nepilnamečių vaikų interesus, vieno sutuoktinio sveikatos būklę ar turtinę padėtį arba kitas svarbias aplinkybes.</w:t>
      </w:r>
    </w:p>
    <w:p w:rsidR="00000000" w:rsidRDefault="00F856C4">
      <w:pPr>
        <w:ind w:left="2610" w:hanging="1890"/>
        <w:jc w:val="both"/>
        <w:rPr>
          <w:rFonts w:ascii="Times New Roman" w:hAnsi="Times New Roman"/>
          <w:b/>
          <w:sz w:val="22"/>
          <w:lang w:val="lt-LT"/>
        </w:rPr>
      </w:pPr>
    </w:p>
    <w:p w:rsidR="00000000" w:rsidRDefault="00F856C4">
      <w:pPr>
        <w:ind w:left="2610" w:hanging="1890"/>
        <w:jc w:val="both"/>
        <w:rPr>
          <w:rFonts w:ascii="Times New Roman" w:hAnsi="Times New Roman"/>
          <w:sz w:val="22"/>
          <w:lang w:val="lt-LT"/>
        </w:rPr>
      </w:pPr>
      <w:bookmarkStart w:id="584" w:name="straipsnis128_3"/>
      <w:r>
        <w:rPr>
          <w:rFonts w:ascii="Times New Roman" w:hAnsi="Times New Roman"/>
          <w:b/>
          <w:sz w:val="22"/>
          <w:lang w:val="lt-LT"/>
        </w:rPr>
        <w:t>3.128 straipsnis. Sutuoktinių tarpusav</w:t>
      </w:r>
      <w:r>
        <w:rPr>
          <w:rFonts w:ascii="Times New Roman" w:hAnsi="Times New Roman"/>
          <w:b/>
          <w:sz w:val="22"/>
          <w:lang w:val="lt-LT"/>
        </w:rPr>
        <w:t>io pareigos po turto padalijimo, kai santuoka nėra nutraukiama</w:t>
      </w:r>
    </w:p>
    <w:bookmarkEnd w:id="584"/>
    <w:p w:rsidR="00000000" w:rsidRDefault="00F856C4">
      <w:pPr>
        <w:ind w:firstLine="720"/>
        <w:jc w:val="both"/>
        <w:rPr>
          <w:rFonts w:ascii="Times New Roman" w:hAnsi="Times New Roman"/>
          <w:sz w:val="22"/>
          <w:lang w:val="lt-LT"/>
        </w:rPr>
      </w:pPr>
      <w:r>
        <w:rPr>
          <w:rFonts w:ascii="Times New Roman" w:hAnsi="Times New Roman"/>
          <w:sz w:val="22"/>
          <w:lang w:val="lt-LT"/>
        </w:rPr>
        <w:t>1. Sutuoktinis, kurio prašymu buvo padalytas turtas, privalo pagal galimybes prisidėti prie šeimos namų ūkio išlaikymo ir vaikų auklėjimo bei švietimo.</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kitas sutuoktinis dėl objektyvių</w:t>
      </w:r>
      <w:r>
        <w:rPr>
          <w:rFonts w:ascii="Times New Roman" w:hAnsi="Times New Roman"/>
          <w:sz w:val="22"/>
          <w:lang w:val="lt-LT"/>
        </w:rPr>
        <w:t xml:space="preserve"> priežasčių negali prisidėti prie šeimos namų ūkio išlaikymo ir vaikų auklėjimo bei švietimo, visas šias išlaidas turi padengti sutuoktinis, kurio prašymu buvo padalytas turtas.</w:t>
      </w:r>
    </w:p>
    <w:p w:rsidR="00000000" w:rsidRDefault="00F856C4">
      <w:pPr>
        <w:ind w:firstLine="720"/>
        <w:jc w:val="both"/>
        <w:rPr>
          <w:rFonts w:ascii="Times New Roman" w:hAnsi="Times New Roman"/>
          <w:sz w:val="22"/>
          <w:lang w:val="lt-LT"/>
        </w:rPr>
      </w:pPr>
      <w:r>
        <w:rPr>
          <w:rFonts w:ascii="Times New Roman" w:hAnsi="Times New Roman"/>
          <w:sz w:val="22"/>
          <w:lang w:val="lt-LT"/>
        </w:rPr>
        <w:t>3. Teismas, padalydamas turtą, gali iš vieno sutuoktinio kitam priteisti pinig</w:t>
      </w:r>
      <w:r>
        <w:rPr>
          <w:rFonts w:ascii="Times New Roman" w:hAnsi="Times New Roman"/>
          <w:sz w:val="22"/>
          <w:lang w:val="lt-LT"/>
        </w:rPr>
        <w:t>ų sumą, iš kurios šis tretiesiems asmenims apmokėtų visas iš santuokos kilusias skolas.</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sz w:val="22"/>
          <w:lang w:val="lt-LT"/>
        </w:rPr>
      </w:pPr>
      <w:bookmarkStart w:id="585" w:name="straipsnis129_3"/>
      <w:r>
        <w:rPr>
          <w:rFonts w:ascii="Times New Roman" w:hAnsi="Times New Roman"/>
          <w:b/>
          <w:sz w:val="22"/>
          <w:lang w:val="lt-LT"/>
        </w:rPr>
        <w:t>3.129 straipsnis. Ieškinio senatis</w:t>
      </w:r>
    </w:p>
    <w:bookmarkEnd w:id="585"/>
    <w:p w:rsidR="00000000" w:rsidRDefault="00F856C4">
      <w:pPr>
        <w:ind w:firstLine="720"/>
        <w:jc w:val="both"/>
        <w:rPr>
          <w:rFonts w:ascii="Times New Roman" w:hAnsi="Times New Roman"/>
          <w:sz w:val="22"/>
          <w:lang w:val="lt-LT"/>
        </w:rPr>
      </w:pPr>
      <w:r>
        <w:rPr>
          <w:rFonts w:ascii="Times New Roman" w:hAnsi="Times New Roman"/>
          <w:sz w:val="22"/>
          <w:lang w:val="lt-LT"/>
        </w:rPr>
        <w:t>Reikalavimams dėl turto, kuris yra bendroji jungtinė sutuoktinių nuosavybė, išskyrus nekilnojamuosius daiktus, padalijimo taikomas p</w:t>
      </w:r>
      <w:r>
        <w:rPr>
          <w:rFonts w:ascii="Times New Roman" w:hAnsi="Times New Roman"/>
          <w:sz w:val="22"/>
          <w:lang w:val="lt-LT"/>
        </w:rPr>
        <w:t>enkerių metų ieškinio senaties terminas, skaičiuojamas nuo to momento, kai sutuoktiniai pradėjo gyventi skyrium.</w:t>
      </w:r>
    </w:p>
    <w:p w:rsidR="00000000" w:rsidRDefault="00F856C4">
      <w:pPr>
        <w:rPr>
          <w:rFonts w:ascii="Times New Roman" w:hAnsi="Times New Roman"/>
          <w:sz w:val="22"/>
          <w:lang w:val="lt-LT"/>
        </w:rPr>
      </w:pPr>
    </w:p>
    <w:p w:rsidR="00000000" w:rsidRDefault="00F856C4">
      <w:pPr>
        <w:pStyle w:val="Heading2"/>
        <w:jc w:val="center"/>
        <w:rPr>
          <w:caps/>
          <w:sz w:val="22"/>
        </w:rPr>
      </w:pPr>
      <w:bookmarkStart w:id="586" w:name="dalis12"/>
      <w:r>
        <w:rPr>
          <w:caps/>
          <w:sz w:val="22"/>
        </w:rPr>
        <w:t>IV dalis</w:t>
      </w:r>
    </w:p>
    <w:bookmarkEnd w:id="586"/>
    <w:p w:rsidR="00000000" w:rsidRDefault="00F856C4">
      <w:pPr>
        <w:ind w:firstLine="720"/>
        <w:jc w:val="center"/>
        <w:rPr>
          <w:rFonts w:ascii="Times New Roman" w:hAnsi="Times New Roman"/>
          <w:b/>
          <w:sz w:val="22"/>
          <w:lang w:val="lt-LT"/>
        </w:rPr>
      </w:pPr>
      <w:r>
        <w:rPr>
          <w:rFonts w:ascii="Times New Roman" w:hAnsi="Times New Roman"/>
          <w:b/>
          <w:sz w:val="22"/>
          <w:lang w:val="lt-LT"/>
        </w:rPr>
        <w:t>VAIKŲ IR TĖVŲ TARPUSAVIO TEISĖS IR PAREIGOS</w:t>
      </w:r>
    </w:p>
    <w:p w:rsidR="00000000" w:rsidRDefault="00F856C4">
      <w:pPr>
        <w:ind w:firstLine="720"/>
        <w:jc w:val="center"/>
        <w:rPr>
          <w:rFonts w:ascii="Times New Roman" w:hAnsi="Times New Roman"/>
          <w:b/>
          <w:sz w:val="22"/>
          <w:lang w:val="lt-LT"/>
        </w:rPr>
      </w:pPr>
      <w:bookmarkStart w:id="587" w:name="skyrius29"/>
      <w:r>
        <w:rPr>
          <w:rFonts w:ascii="Times New Roman" w:hAnsi="Times New Roman"/>
          <w:b/>
          <w:sz w:val="22"/>
          <w:lang w:val="lt-LT"/>
        </w:rPr>
        <w:t xml:space="preserve">IX </w:t>
      </w:r>
      <w:r>
        <w:rPr>
          <w:rFonts w:ascii="Times New Roman" w:hAnsi="Times New Roman"/>
          <w:b/>
          <w:caps/>
          <w:sz w:val="22"/>
          <w:lang w:val="lt-LT"/>
        </w:rPr>
        <w:t>skyrius</w:t>
      </w:r>
    </w:p>
    <w:bookmarkEnd w:id="587"/>
    <w:p w:rsidR="00000000" w:rsidRDefault="00F856C4">
      <w:pPr>
        <w:ind w:firstLine="720"/>
        <w:jc w:val="center"/>
        <w:rPr>
          <w:rFonts w:ascii="Times New Roman" w:hAnsi="Times New Roman"/>
          <w:b/>
          <w:sz w:val="22"/>
          <w:lang w:val="lt-LT"/>
        </w:rPr>
      </w:pPr>
      <w:r>
        <w:rPr>
          <w:rFonts w:ascii="Times New Roman" w:hAnsi="Times New Roman"/>
          <w:b/>
          <w:caps/>
          <w:sz w:val="22"/>
          <w:lang w:val="lt-LT"/>
        </w:rPr>
        <w:t>Giminystė ir svainystė</w:t>
      </w:r>
    </w:p>
    <w:p w:rsidR="00000000" w:rsidRDefault="00F856C4">
      <w:pPr>
        <w:ind w:firstLine="720"/>
        <w:jc w:val="center"/>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588" w:name="straipsnis130_3"/>
      <w:r>
        <w:rPr>
          <w:rFonts w:ascii="Times New Roman" w:hAnsi="Times New Roman"/>
          <w:b/>
          <w:sz w:val="22"/>
          <w:lang w:val="lt-LT"/>
        </w:rPr>
        <w:t>3.130 straipsnis. Giminystės samprata</w:t>
      </w:r>
    </w:p>
    <w:bookmarkEnd w:id="588"/>
    <w:p w:rsidR="00000000" w:rsidRDefault="00F856C4">
      <w:pPr>
        <w:ind w:firstLine="720"/>
        <w:jc w:val="both"/>
        <w:rPr>
          <w:rFonts w:ascii="Times New Roman" w:hAnsi="Times New Roman"/>
          <w:sz w:val="22"/>
          <w:lang w:val="lt-LT"/>
        </w:rPr>
      </w:pPr>
      <w:r>
        <w:rPr>
          <w:rFonts w:ascii="Times New Roman" w:hAnsi="Times New Roman"/>
          <w:sz w:val="22"/>
          <w:lang w:val="lt-LT"/>
        </w:rPr>
        <w:t>1. Giminystė yra</w:t>
      </w:r>
      <w:r>
        <w:rPr>
          <w:rFonts w:ascii="Times New Roman" w:hAnsi="Times New Roman"/>
          <w:sz w:val="22"/>
          <w:lang w:val="lt-LT"/>
        </w:rPr>
        <w:t xml:space="preserve"> kraujo ryšys tarp asmenų, kilusių vienas iš kito arba iš bendro protėvio.</w:t>
      </w:r>
    </w:p>
    <w:p w:rsidR="00000000" w:rsidRDefault="00F856C4">
      <w:pPr>
        <w:ind w:firstLine="720"/>
        <w:jc w:val="both"/>
        <w:rPr>
          <w:rFonts w:ascii="Times New Roman" w:hAnsi="Times New Roman"/>
          <w:sz w:val="22"/>
          <w:lang w:val="lt-LT"/>
        </w:rPr>
      </w:pPr>
      <w:r>
        <w:rPr>
          <w:rFonts w:ascii="Times New Roman" w:hAnsi="Times New Roman"/>
          <w:sz w:val="22"/>
          <w:lang w:val="lt-LT"/>
        </w:rPr>
        <w:t>2. Giminystė sukelia teisines pasekmes tik įstatymų numatytais atvejais.</w:t>
      </w:r>
    </w:p>
    <w:p w:rsidR="00000000" w:rsidRDefault="00F856C4">
      <w:pPr>
        <w:ind w:firstLine="720"/>
        <w:jc w:val="both"/>
        <w:rPr>
          <w:rFonts w:ascii="Times New Roman" w:hAnsi="Times New Roman"/>
          <w:sz w:val="22"/>
          <w:lang w:val="lt-LT"/>
        </w:rPr>
      </w:pPr>
      <w:r>
        <w:rPr>
          <w:rFonts w:ascii="Times New Roman" w:hAnsi="Times New Roman"/>
          <w:sz w:val="22"/>
          <w:lang w:val="lt-LT"/>
        </w:rPr>
        <w:t>3. Giminystei prilyginami santykiai tarp įvaikių ir jų palikuonių ir įtėvių bei jų giminaičių.</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589" w:name="straipsnis131_3"/>
      <w:r>
        <w:rPr>
          <w:rFonts w:ascii="Times New Roman" w:hAnsi="Times New Roman"/>
          <w:b/>
          <w:sz w:val="22"/>
          <w:lang w:val="lt-LT"/>
        </w:rPr>
        <w:t>3.131 straip</w:t>
      </w:r>
      <w:r>
        <w:rPr>
          <w:rFonts w:ascii="Times New Roman" w:hAnsi="Times New Roman"/>
          <w:b/>
          <w:sz w:val="22"/>
          <w:lang w:val="lt-LT"/>
        </w:rPr>
        <w:t>snis. Giminystės linijos</w:t>
      </w:r>
    </w:p>
    <w:bookmarkEnd w:id="589"/>
    <w:p w:rsidR="00000000" w:rsidRDefault="00F856C4">
      <w:pPr>
        <w:ind w:firstLine="720"/>
        <w:jc w:val="both"/>
        <w:rPr>
          <w:rFonts w:ascii="Times New Roman" w:hAnsi="Times New Roman"/>
          <w:sz w:val="22"/>
          <w:lang w:val="lt-LT"/>
        </w:rPr>
      </w:pPr>
      <w:r>
        <w:rPr>
          <w:rFonts w:ascii="Times New Roman" w:hAnsi="Times New Roman"/>
          <w:sz w:val="22"/>
          <w:lang w:val="lt-LT"/>
        </w:rPr>
        <w:t>Skiriamos tiesioji ir šoninė giminystės linijos.</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sz w:val="22"/>
          <w:lang w:val="lt-LT"/>
        </w:rPr>
      </w:pPr>
      <w:bookmarkStart w:id="590" w:name="straipsnis132_3"/>
      <w:r>
        <w:rPr>
          <w:rFonts w:ascii="Times New Roman" w:hAnsi="Times New Roman"/>
          <w:b/>
          <w:sz w:val="22"/>
          <w:lang w:val="lt-LT"/>
        </w:rPr>
        <w:t>3.132 straipsnis. Tiesioji giminystės linija</w:t>
      </w:r>
    </w:p>
    <w:bookmarkEnd w:id="590"/>
    <w:p w:rsidR="00000000" w:rsidRDefault="00F856C4">
      <w:pPr>
        <w:ind w:firstLine="720"/>
        <w:jc w:val="both"/>
        <w:rPr>
          <w:rFonts w:ascii="Times New Roman" w:hAnsi="Times New Roman"/>
          <w:sz w:val="22"/>
          <w:lang w:val="lt-LT"/>
        </w:rPr>
      </w:pPr>
      <w:r>
        <w:rPr>
          <w:rFonts w:ascii="Times New Roman" w:hAnsi="Times New Roman"/>
          <w:sz w:val="22"/>
          <w:lang w:val="lt-LT"/>
        </w:rPr>
        <w:t>1. Tiesioji giminystės linija yra tarp protėvio ir palikuonių (proseneliai, seneliai, tėvai, vaikai, vaikaičiai, provaikaičiai ir t. t.)</w:t>
      </w:r>
      <w:r>
        <w:rPr>
          <w:rFonts w:ascii="Times New Roman" w:hAnsi="Times New Roman"/>
          <w:sz w:val="22"/>
          <w:lang w:val="lt-LT"/>
        </w:rPr>
        <w:t>.</w:t>
      </w:r>
    </w:p>
    <w:p w:rsidR="00000000" w:rsidRDefault="00F856C4">
      <w:pPr>
        <w:ind w:firstLine="720"/>
        <w:jc w:val="both"/>
        <w:rPr>
          <w:rFonts w:ascii="Times New Roman" w:hAnsi="Times New Roman"/>
          <w:sz w:val="22"/>
          <w:lang w:val="lt-LT"/>
        </w:rPr>
      </w:pPr>
      <w:r>
        <w:rPr>
          <w:rFonts w:ascii="Times New Roman" w:hAnsi="Times New Roman"/>
          <w:sz w:val="22"/>
          <w:lang w:val="lt-LT"/>
        </w:rPr>
        <w:t>2. Giminystė, einanti iš palikuonio į protėvį, yra tiesioji aukštutinė giminystės linija (vaikaičiai, vaikai, tėvai, seneliai ir t. t.).</w:t>
      </w:r>
    </w:p>
    <w:p w:rsidR="00000000" w:rsidRDefault="00F856C4">
      <w:pPr>
        <w:ind w:firstLine="720"/>
        <w:jc w:val="both"/>
        <w:rPr>
          <w:rFonts w:ascii="Times New Roman" w:hAnsi="Times New Roman"/>
          <w:sz w:val="22"/>
          <w:lang w:val="lt-LT"/>
        </w:rPr>
      </w:pPr>
      <w:r>
        <w:rPr>
          <w:rFonts w:ascii="Times New Roman" w:hAnsi="Times New Roman"/>
          <w:sz w:val="22"/>
          <w:lang w:val="lt-LT"/>
        </w:rPr>
        <w:t>3. Giminystė, einanti iš protėvio į palikuonį, yra tiesioji žemutinė giminystės linija (seneliai, tėvai, vaikai, vaik</w:t>
      </w:r>
      <w:r>
        <w:rPr>
          <w:rFonts w:ascii="Times New Roman" w:hAnsi="Times New Roman"/>
          <w:sz w:val="22"/>
          <w:lang w:val="lt-LT"/>
        </w:rPr>
        <w:t>aičiai ir t. t.).</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591" w:name="straipsnis133_3"/>
      <w:r>
        <w:rPr>
          <w:rFonts w:ascii="Times New Roman" w:hAnsi="Times New Roman"/>
          <w:b/>
          <w:sz w:val="22"/>
          <w:lang w:val="lt-LT"/>
        </w:rPr>
        <w:t>3.133 straipsnis. Šoninė giminystės linija</w:t>
      </w:r>
    </w:p>
    <w:bookmarkEnd w:id="591"/>
    <w:p w:rsidR="00000000" w:rsidRDefault="00F856C4">
      <w:pPr>
        <w:ind w:firstLine="720"/>
        <w:jc w:val="both"/>
        <w:rPr>
          <w:rFonts w:ascii="Times New Roman" w:hAnsi="Times New Roman"/>
          <w:sz w:val="22"/>
          <w:lang w:val="lt-LT"/>
        </w:rPr>
      </w:pPr>
      <w:r>
        <w:rPr>
          <w:rFonts w:ascii="Times New Roman" w:hAnsi="Times New Roman"/>
          <w:sz w:val="22"/>
          <w:lang w:val="lt-LT"/>
        </w:rPr>
        <w:t>Giminystė tarp asmenų, kilusių iš bendro protėvio, yra šoninė giminystės linija (broliai ir seserys, pusbroliai ir pusseserės, dėdės arba tetos ir sūnėnai arba dukterėčios ir t. t.).</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592" w:name="straipsnis134_3"/>
      <w:r>
        <w:rPr>
          <w:rFonts w:ascii="Times New Roman" w:hAnsi="Times New Roman"/>
          <w:b/>
          <w:sz w:val="22"/>
          <w:lang w:val="lt-LT"/>
        </w:rPr>
        <w:t>3.134 stra</w:t>
      </w:r>
      <w:r>
        <w:rPr>
          <w:rFonts w:ascii="Times New Roman" w:hAnsi="Times New Roman"/>
          <w:b/>
          <w:sz w:val="22"/>
          <w:lang w:val="lt-LT"/>
        </w:rPr>
        <w:t>ipsnis. Giminystės laipsnis</w:t>
      </w:r>
    </w:p>
    <w:bookmarkEnd w:id="592"/>
    <w:p w:rsidR="00000000" w:rsidRDefault="00F856C4">
      <w:pPr>
        <w:ind w:firstLine="720"/>
        <w:jc w:val="both"/>
        <w:rPr>
          <w:rFonts w:ascii="Times New Roman" w:hAnsi="Times New Roman"/>
          <w:sz w:val="22"/>
          <w:lang w:val="lt-LT"/>
        </w:rPr>
      </w:pPr>
      <w:r>
        <w:rPr>
          <w:rFonts w:ascii="Times New Roman" w:hAnsi="Times New Roman"/>
          <w:sz w:val="22"/>
          <w:lang w:val="lt-LT"/>
        </w:rPr>
        <w:t>1. Giminystės laipsnis – tai skaičius gimimų, kurie sieja giminaičius, išskyrus bendro protėvio (protėvių) gimimą.</w:t>
      </w:r>
    </w:p>
    <w:p w:rsidR="00000000" w:rsidRDefault="00F856C4">
      <w:pPr>
        <w:ind w:firstLine="720"/>
        <w:jc w:val="both"/>
        <w:rPr>
          <w:rFonts w:ascii="Times New Roman" w:hAnsi="Times New Roman"/>
          <w:sz w:val="22"/>
          <w:lang w:val="lt-LT"/>
        </w:rPr>
      </w:pPr>
      <w:r>
        <w:rPr>
          <w:rFonts w:ascii="Times New Roman" w:hAnsi="Times New Roman"/>
          <w:sz w:val="22"/>
          <w:lang w:val="lt-LT"/>
        </w:rPr>
        <w:t>2. Teisines pasekmes sukelia tik įstatymų numatytas giminystės artumo laipsnis.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593" w:name="straipsnis135_3"/>
      <w:r>
        <w:rPr>
          <w:rFonts w:ascii="Times New Roman" w:hAnsi="Times New Roman"/>
          <w:b/>
          <w:sz w:val="22"/>
          <w:lang w:val="lt-LT"/>
        </w:rPr>
        <w:t>3.135 straipsnis. Artimieji gimi</w:t>
      </w:r>
      <w:r>
        <w:rPr>
          <w:rFonts w:ascii="Times New Roman" w:hAnsi="Times New Roman"/>
          <w:b/>
          <w:sz w:val="22"/>
          <w:lang w:val="lt-LT"/>
        </w:rPr>
        <w:t>naičiai</w:t>
      </w:r>
    </w:p>
    <w:bookmarkEnd w:id="593"/>
    <w:p w:rsidR="00000000" w:rsidRDefault="00F856C4">
      <w:pPr>
        <w:ind w:firstLine="720"/>
        <w:jc w:val="both"/>
        <w:rPr>
          <w:rFonts w:ascii="Times New Roman" w:hAnsi="Times New Roman"/>
          <w:sz w:val="22"/>
          <w:lang w:val="lt-LT"/>
        </w:rPr>
      </w:pPr>
      <w:r>
        <w:rPr>
          <w:rFonts w:ascii="Times New Roman" w:hAnsi="Times New Roman"/>
          <w:sz w:val="22"/>
          <w:lang w:val="lt-LT"/>
        </w:rPr>
        <w:t>Artimaisiais giminaičiais pripažįstami tiesiosios linijos giminaičiai iki antrojo laipsnio imtinai (tėvai ir vaikai, seneliai ir vaikaičiai) ir šoninės linijos antrojo laipsnio giminaičiai (broliai ir seserys).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594" w:name="straipsnis136_3"/>
      <w:r>
        <w:rPr>
          <w:rFonts w:ascii="Times New Roman" w:hAnsi="Times New Roman"/>
          <w:b/>
          <w:sz w:val="22"/>
          <w:lang w:val="lt-LT"/>
        </w:rPr>
        <w:t>3.136 straipsnis. Svainystė</w:t>
      </w:r>
    </w:p>
    <w:bookmarkEnd w:id="594"/>
    <w:p w:rsidR="00000000" w:rsidRDefault="00F856C4">
      <w:pPr>
        <w:ind w:firstLine="720"/>
        <w:jc w:val="both"/>
        <w:rPr>
          <w:rFonts w:ascii="Times New Roman" w:hAnsi="Times New Roman"/>
          <w:sz w:val="22"/>
          <w:lang w:val="lt-LT"/>
        </w:rPr>
      </w:pPr>
      <w:r>
        <w:rPr>
          <w:rFonts w:ascii="Times New Roman" w:hAnsi="Times New Roman"/>
          <w:sz w:val="22"/>
          <w:lang w:val="lt-LT"/>
        </w:rPr>
        <w:t>1. Svain</w:t>
      </w:r>
      <w:r>
        <w:rPr>
          <w:rFonts w:ascii="Times New Roman" w:hAnsi="Times New Roman"/>
          <w:sz w:val="22"/>
          <w:lang w:val="lt-LT"/>
        </w:rPr>
        <w:t>ystė – santykis tarp vieno sutuoktinio ir antro sutuoktinio giminaičių (posūnio, podukros, patėvio, pamotės, uošvės, uošvio, žento, marčios ir t. t.) bei tarp abiejų sutuoktinių giminaičių (vyro brolio ar sesers ir žmonos brolio ar sesers, vyro tėvo ar mot</w:t>
      </w:r>
      <w:r>
        <w:rPr>
          <w:rFonts w:ascii="Times New Roman" w:hAnsi="Times New Roman"/>
          <w:sz w:val="22"/>
          <w:lang w:val="lt-LT"/>
        </w:rPr>
        <w:t>inos ir žmonos tėvo ar motinos ir t. t.).</w:t>
      </w:r>
    </w:p>
    <w:p w:rsidR="00000000" w:rsidRDefault="00F856C4">
      <w:pPr>
        <w:ind w:firstLine="720"/>
        <w:jc w:val="both"/>
        <w:rPr>
          <w:rFonts w:ascii="Times New Roman" w:hAnsi="Times New Roman"/>
          <w:sz w:val="22"/>
          <w:lang w:val="lt-LT"/>
        </w:rPr>
      </w:pPr>
      <w:r>
        <w:rPr>
          <w:rFonts w:ascii="Times New Roman" w:hAnsi="Times New Roman"/>
          <w:sz w:val="22"/>
          <w:lang w:val="lt-LT"/>
        </w:rPr>
        <w:t>2. Svainystė teisines pasekmes sukelia tik įstatymų numatytais atvejais.</w:t>
      </w:r>
    </w:p>
    <w:p w:rsidR="00000000" w:rsidRDefault="00F856C4">
      <w:pPr>
        <w:jc w:val="center"/>
        <w:rPr>
          <w:rFonts w:ascii="Times New Roman" w:hAnsi="Times New Roman"/>
          <w:b/>
          <w:sz w:val="22"/>
          <w:lang w:val="lt-LT"/>
        </w:rPr>
      </w:pPr>
    </w:p>
    <w:p w:rsidR="00000000" w:rsidRDefault="00F856C4">
      <w:pPr>
        <w:jc w:val="center"/>
        <w:rPr>
          <w:rFonts w:ascii="Times New Roman" w:hAnsi="Times New Roman"/>
          <w:b/>
          <w:sz w:val="22"/>
          <w:lang w:val="lt-LT"/>
        </w:rPr>
      </w:pPr>
      <w:bookmarkStart w:id="595" w:name="skyrius30"/>
      <w:r>
        <w:rPr>
          <w:rFonts w:ascii="Times New Roman" w:hAnsi="Times New Roman"/>
          <w:b/>
          <w:sz w:val="22"/>
          <w:lang w:val="lt-LT"/>
        </w:rPr>
        <w:t>X</w:t>
      </w:r>
      <w:r>
        <w:rPr>
          <w:rFonts w:ascii="Times New Roman" w:hAnsi="Times New Roman"/>
          <w:b/>
          <w:caps/>
          <w:sz w:val="22"/>
          <w:lang w:val="lt-LT"/>
        </w:rPr>
        <w:t xml:space="preserve"> skyrius</w:t>
      </w:r>
    </w:p>
    <w:bookmarkEnd w:id="595"/>
    <w:p w:rsidR="00000000" w:rsidRDefault="00F856C4">
      <w:pPr>
        <w:pStyle w:val="Heading8"/>
        <w:ind w:firstLine="0"/>
        <w:rPr>
          <w:caps/>
          <w:sz w:val="22"/>
        </w:rPr>
      </w:pPr>
      <w:r>
        <w:rPr>
          <w:caps/>
          <w:sz w:val="22"/>
        </w:rPr>
        <w:t>Vaiko kilmės nustatymas</w:t>
      </w:r>
    </w:p>
    <w:p w:rsidR="00000000" w:rsidRDefault="00F856C4">
      <w:pPr>
        <w:ind w:firstLine="720"/>
        <w:jc w:val="center"/>
        <w:rPr>
          <w:rFonts w:ascii="Times New Roman" w:hAnsi="Times New Roman"/>
          <w:b/>
          <w:sz w:val="22"/>
          <w:lang w:val="lt-LT"/>
        </w:rPr>
      </w:pPr>
    </w:p>
    <w:p w:rsidR="00000000" w:rsidRDefault="00F856C4">
      <w:pPr>
        <w:pStyle w:val="Heading2"/>
        <w:ind w:firstLine="0"/>
        <w:jc w:val="center"/>
        <w:rPr>
          <w:caps/>
          <w:sz w:val="22"/>
        </w:rPr>
      </w:pPr>
      <w:bookmarkStart w:id="596" w:name="skirsnis31"/>
      <w:r>
        <w:rPr>
          <w:caps/>
          <w:sz w:val="22"/>
        </w:rPr>
        <w:t>Pirmasis skirsnis</w:t>
      </w:r>
    </w:p>
    <w:bookmarkEnd w:id="596"/>
    <w:p w:rsidR="00000000" w:rsidRDefault="00F856C4">
      <w:pPr>
        <w:pStyle w:val="Heading2"/>
        <w:ind w:firstLine="0"/>
        <w:jc w:val="center"/>
        <w:rPr>
          <w:caps/>
          <w:sz w:val="22"/>
        </w:rPr>
      </w:pPr>
      <w:r>
        <w:rPr>
          <w:caps/>
          <w:sz w:val="22"/>
        </w:rPr>
        <w:t>Bendrieji vaiko kilmės nustatymo pagrindai</w:t>
      </w:r>
    </w:p>
    <w:p w:rsidR="00000000" w:rsidRDefault="00F856C4">
      <w:pPr>
        <w:ind w:firstLine="720"/>
        <w:jc w:val="both"/>
        <w:rPr>
          <w:rFonts w:ascii="Times New Roman" w:hAnsi="Times New Roman"/>
          <w:b/>
          <w:caps/>
          <w:sz w:val="22"/>
          <w:lang w:val="lt-LT"/>
        </w:rPr>
      </w:pPr>
    </w:p>
    <w:p w:rsidR="00000000" w:rsidRDefault="00F856C4">
      <w:pPr>
        <w:ind w:firstLine="720"/>
        <w:jc w:val="both"/>
        <w:rPr>
          <w:rFonts w:ascii="Times New Roman" w:hAnsi="Times New Roman"/>
          <w:b/>
          <w:sz w:val="22"/>
          <w:lang w:val="lt-LT"/>
        </w:rPr>
      </w:pPr>
      <w:bookmarkStart w:id="597" w:name="straipsnis137_3"/>
      <w:r>
        <w:rPr>
          <w:rFonts w:ascii="Times New Roman" w:hAnsi="Times New Roman"/>
          <w:b/>
          <w:sz w:val="22"/>
          <w:lang w:val="lt-LT"/>
        </w:rPr>
        <w:t>3.137 straipsnis. Vaiko kilmė</w:t>
      </w:r>
    </w:p>
    <w:bookmarkEnd w:id="597"/>
    <w:p w:rsidR="00000000" w:rsidRDefault="00F856C4">
      <w:pPr>
        <w:ind w:firstLine="720"/>
        <w:jc w:val="both"/>
        <w:rPr>
          <w:rFonts w:ascii="Times New Roman" w:hAnsi="Times New Roman"/>
          <w:sz w:val="22"/>
          <w:lang w:val="lt-LT"/>
        </w:rPr>
      </w:pPr>
      <w:r>
        <w:rPr>
          <w:rFonts w:ascii="Times New Roman" w:hAnsi="Times New Roman"/>
          <w:sz w:val="22"/>
          <w:lang w:val="lt-LT"/>
        </w:rPr>
        <w:t>1. Vaiko kilm</w:t>
      </w:r>
      <w:r>
        <w:rPr>
          <w:rFonts w:ascii="Times New Roman" w:hAnsi="Times New Roman"/>
          <w:sz w:val="22"/>
          <w:lang w:val="lt-LT"/>
        </w:rPr>
        <w:t>ė yra patvirtinama šio kodekso 3.138–3.140 straipsniuose nustatyta tvarka.</w:t>
      </w:r>
    </w:p>
    <w:p w:rsidR="00000000" w:rsidRDefault="00F856C4">
      <w:pPr>
        <w:ind w:firstLine="720"/>
        <w:jc w:val="both"/>
        <w:rPr>
          <w:rFonts w:ascii="Times New Roman" w:hAnsi="Times New Roman"/>
          <w:sz w:val="22"/>
          <w:lang w:val="lt-LT"/>
        </w:rPr>
      </w:pPr>
      <w:r>
        <w:rPr>
          <w:rFonts w:ascii="Times New Roman" w:hAnsi="Times New Roman"/>
          <w:sz w:val="22"/>
          <w:lang w:val="lt-LT"/>
        </w:rPr>
        <w:t>2. Vaiko kilme yra grindžiamos vaiko ir tėvų tarpusavio teisės ir pareigos.</w:t>
      </w:r>
    </w:p>
    <w:p w:rsidR="00000000" w:rsidRDefault="00F856C4">
      <w:pPr>
        <w:ind w:firstLine="720"/>
        <w:jc w:val="both"/>
        <w:rPr>
          <w:rFonts w:ascii="Times New Roman" w:hAnsi="Times New Roman"/>
          <w:sz w:val="22"/>
          <w:lang w:val="lt-LT"/>
        </w:rPr>
      </w:pPr>
      <w:r>
        <w:rPr>
          <w:rFonts w:ascii="Times New Roman" w:hAnsi="Times New Roman"/>
          <w:sz w:val="22"/>
          <w:lang w:val="lt-LT"/>
        </w:rPr>
        <w:t>3. Vaiko iš tėvų kilmė patvirtinama nuo vaiko gimimo dienos ir nuo tos dienos sukuria su ja susijusias, į</w:t>
      </w:r>
      <w:r>
        <w:rPr>
          <w:rFonts w:ascii="Times New Roman" w:hAnsi="Times New Roman"/>
          <w:sz w:val="22"/>
          <w:lang w:val="lt-LT"/>
        </w:rPr>
        <w:t>statymų nustatytas teises ir pareigas.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598" w:name="straipsnis138_3"/>
      <w:r>
        <w:rPr>
          <w:rFonts w:ascii="Times New Roman" w:hAnsi="Times New Roman"/>
          <w:b/>
          <w:sz w:val="22"/>
          <w:lang w:val="lt-LT"/>
        </w:rPr>
        <w:t>3.138 straipsnis. Vaiko kilmės patvirtinimas</w:t>
      </w:r>
    </w:p>
    <w:bookmarkEnd w:id="598"/>
    <w:p w:rsidR="00000000" w:rsidRDefault="00F856C4">
      <w:pPr>
        <w:ind w:firstLine="720"/>
        <w:jc w:val="both"/>
        <w:rPr>
          <w:rFonts w:ascii="Times New Roman" w:hAnsi="Times New Roman"/>
          <w:sz w:val="22"/>
          <w:lang w:val="lt-LT"/>
        </w:rPr>
      </w:pPr>
      <w:r>
        <w:rPr>
          <w:rFonts w:ascii="Times New Roman" w:hAnsi="Times New Roman"/>
          <w:sz w:val="22"/>
          <w:lang w:val="lt-LT"/>
        </w:rPr>
        <w:t>Vaiko tėvus patvirtina civilinės metrikacijos įstaigoje įrašytas gimimo įrašas ir gimimo įrašo pagrindu išduotas gimimo liudijimas.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599" w:name="straipsnis139_3"/>
      <w:r>
        <w:rPr>
          <w:rFonts w:ascii="Times New Roman" w:hAnsi="Times New Roman"/>
          <w:b/>
          <w:sz w:val="22"/>
          <w:lang w:val="lt-LT"/>
        </w:rPr>
        <w:t>3.139 straipsnis. Vaiko kilmės iš moti</w:t>
      </w:r>
      <w:r>
        <w:rPr>
          <w:rFonts w:ascii="Times New Roman" w:hAnsi="Times New Roman"/>
          <w:b/>
          <w:sz w:val="22"/>
          <w:lang w:val="lt-LT"/>
        </w:rPr>
        <w:t>nos nustatymas</w:t>
      </w:r>
    </w:p>
    <w:bookmarkEnd w:id="599"/>
    <w:p w:rsidR="00000000" w:rsidRDefault="00F856C4">
      <w:pPr>
        <w:ind w:firstLine="720"/>
        <w:jc w:val="both"/>
        <w:rPr>
          <w:rFonts w:ascii="Times New Roman" w:hAnsi="Times New Roman"/>
          <w:sz w:val="22"/>
          <w:lang w:val="lt-LT"/>
        </w:rPr>
      </w:pPr>
      <w:r>
        <w:rPr>
          <w:rFonts w:ascii="Times New Roman" w:hAnsi="Times New Roman"/>
          <w:sz w:val="22"/>
          <w:lang w:val="lt-LT"/>
        </w:rPr>
        <w:t>1. Civilinės metrikacijos įstaiga vaiko gimimo įraše moterį įrašo vaiko motina, remdamasi medicinos įstaigos išduotu pažymėjimu apie vaiko gimimą.</w:t>
      </w:r>
    </w:p>
    <w:p w:rsidR="00000000" w:rsidRDefault="00F856C4">
      <w:pPr>
        <w:ind w:firstLine="720"/>
        <w:jc w:val="both"/>
        <w:rPr>
          <w:rFonts w:ascii="Times New Roman" w:hAnsi="Times New Roman"/>
          <w:sz w:val="22"/>
          <w:lang w:val="lt-LT"/>
        </w:rPr>
      </w:pPr>
      <w:r>
        <w:rPr>
          <w:rFonts w:ascii="Times New Roman" w:hAnsi="Times New Roman"/>
          <w:sz w:val="22"/>
          <w:lang w:val="lt-LT"/>
        </w:rPr>
        <w:t>2. Jei vaikas gimė ne medicinos įstaigoje, pažymėjimą apie vaiko gimimą išduoda medicinos įsta</w:t>
      </w:r>
      <w:r>
        <w:rPr>
          <w:rFonts w:ascii="Times New Roman" w:hAnsi="Times New Roman"/>
          <w:sz w:val="22"/>
          <w:lang w:val="lt-LT"/>
        </w:rPr>
        <w:t>iga, tikrinusi vaiko ir motinos būklę po gimdymo.</w:t>
      </w:r>
    </w:p>
    <w:p w:rsidR="00000000" w:rsidRDefault="00F856C4">
      <w:pPr>
        <w:ind w:firstLine="720"/>
        <w:jc w:val="both"/>
        <w:rPr>
          <w:rFonts w:ascii="Times New Roman" w:hAnsi="Times New Roman"/>
          <w:sz w:val="22"/>
          <w:lang w:val="lt-LT"/>
        </w:rPr>
      </w:pPr>
      <w:r>
        <w:rPr>
          <w:rFonts w:ascii="Times New Roman" w:hAnsi="Times New Roman"/>
          <w:sz w:val="22"/>
          <w:lang w:val="lt-LT"/>
        </w:rPr>
        <w:t>3. Jei vaikas gimė ne medicinos įstaigoje ir jei vaiko motinos būklė po gimdymo nebuvo tikrinta, pažymėjimą apie vaiko gimimą išduoda gydytojų konsultacinė komisija Vyriausybės nustatyta tvarka. Šiame pažym</w:t>
      </w:r>
      <w:r>
        <w:rPr>
          <w:rFonts w:ascii="Times New Roman" w:hAnsi="Times New Roman"/>
          <w:sz w:val="22"/>
          <w:lang w:val="lt-LT"/>
        </w:rPr>
        <w:t>ėjime motina nurodoma moteris, dėl kurios gydytojų konsultacinei komisijai nekyla abejonių, jog ji pagimdė vaiką.</w:t>
      </w:r>
    </w:p>
    <w:p w:rsidR="00000000" w:rsidRDefault="00F856C4">
      <w:pPr>
        <w:ind w:firstLine="720"/>
        <w:jc w:val="both"/>
        <w:rPr>
          <w:rFonts w:ascii="Times New Roman" w:hAnsi="Times New Roman"/>
          <w:sz w:val="22"/>
          <w:lang w:val="lt-LT"/>
        </w:rPr>
      </w:pPr>
      <w:r>
        <w:rPr>
          <w:rFonts w:ascii="Times New Roman" w:hAnsi="Times New Roman"/>
          <w:sz w:val="22"/>
          <w:lang w:val="lt-LT"/>
        </w:rPr>
        <w:t>4. Jei vaiko gimimo įraše nėra duomenų apie motiną arba jei motinystė nuginčyta, motinystę gali nustatyti teismas pagal moters, laikančios sav</w:t>
      </w:r>
      <w:r>
        <w:rPr>
          <w:rFonts w:ascii="Times New Roman" w:hAnsi="Times New Roman"/>
          <w:sz w:val="22"/>
          <w:lang w:val="lt-LT"/>
        </w:rPr>
        <w:t>e vaiko motina, pilnamečio vaiko, vaiko tėvo, globėjo (rūpintojo) ar valstybinės vaiko teisių apsaugos institucijos ieškinį.</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600" w:name="straipsnis140_2"/>
      <w:r>
        <w:rPr>
          <w:rFonts w:ascii="Times New Roman" w:hAnsi="Times New Roman"/>
          <w:b/>
          <w:sz w:val="22"/>
          <w:lang w:val="lt-LT"/>
        </w:rPr>
        <w:t>3.140 straipsnis. Vaiko kilmės iš tėvo nustatymas</w:t>
      </w:r>
    </w:p>
    <w:bookmarkEnd w:id="600"/>
    <w:p w:rsidR="00000000" w:rsidRDefault="00F856C4">
      <w:pPr>
        <w:ind w:firstLine="720"/>
        <w:jc w:val="both"/>
        <w:rPr>
          <w:rFonts w:ascii="Times New Roman" w:hAnsi="Times New Roman"/>
          <w:sz w:val="22"/>
          <w:lang w:val="lt-LT"/>
        </w:rPr>
      </w:pPr>
      <w:r>
        <w:rPr>
          <w:rFonts w:ascii="Times New Roman" w:hAnsi="Times New Roman"/>
          <w:sz w:val="22"/>
          <w:lang w:val="lt-LT"/>
        </w:rPr>
        <w:t>1. Jei vaiką pagimdė motina, kuri yra susituokusi, nors vaikas pradėtas iki sant</w:t>
      </w:r>
      <w:r>
        <w:rPr>
          <w:rFonts w:ascii="Times New Roman" w:hAnsi="Times New Roman"/>
          <w:sz w:val="22"/>
          <w:lang w:val="lt-LT"/>
        </w:rPr>
        <w:t>uokos, kaip vaiko tėvas gimimo įraše įrašomas vaiko motinos sutuoktinis remiantis santuokos įrašu ar jo pagrindu išduotu santuokos liudijimu.</w:t>
      </w:r>
    </w:p>
    <w:p w:rsidR="00000000" w:rsidRDefault="00F856C4">
      <w:pPr>
        <w:ind w:firstLine="720"/>
        <w:jc w:val="both"/>
        <w:rPr>
          <w:rFonts w:ascii="Times New Roman" w:hAnsi="Times New Roman"/>
          <w:sz w:val="22"/>
          <w:lang w:val="lt-LT"/>
        </w:rPr>
      </w:pPr>
      <w:r>
        <w:rPr>
          <w:rFonts w:ascii="Times New Roman" w:hAnsi="Times New Roman"/>
          <w:sz w:val="22"/>
          <w:lang w:val="lt-LT"/>
        </w:rPr>
        <w:t>2. Kai vaikas gimsta praėjus ne daugiau kaip trims šimtams dienų nuo gyvenimo skyrium pradžios arba po santuokos p</w:t>
      </w:r>
      <w:r>
        <w:rPr>
          <w:rFonts w:ascii="Times New Roman" w:hAnsi="Times New Roman"/>
          <w:sz w:val="22"/>
          <w:lang w:val="lt-LT"/>
        </w:rPr>
        <w:t>ripažinimo negaliojančia ar santuokos nutraukimo, ar po vyro mirties, kaip vaiko tėvas pripažįstamas buvęs vaiko motinos sutuoktinis.</w:t>
      </w:r>
    </w:p>
    <w:p w:rsidR="00000000" w:rsidRDefault="00F856C4">
      <w:pPr>
        <w:ind w:firstLine="720"/>
        <w:jc w:val="both"/>
        <w:rPr>
          <w:rFonts w:ascii="Times New Roman" w:hAnsi="Times New Roman"/>
          <w:sz w:val="22"/>
          <w:lang w:val="lt-LT"/>
        </w:rPr>
      </w:pPr>
      <w:r>
        <w:rPr>
          <w:rFonts w:ascii="Times New Roman" w:hAnsi="Times New Roman"/>
          <w:sz w:val="22"/>
          <w:lang w:val="lt-LT"/>
        </w:rPr>
        <w:t>3. Jei vaiką pagimdė motina, kuri sudarė naują santuoką nepraėjus trims šimtams dienų po ankstesnės santuokos pabaigos, va</w:t>
      </w:r>
      <w:r>
        <w:rPr>
          <w:rFonts w:ascii="Times New Roman" w:hAnsi="Times New Roman"/>
          <w:sz w:val="22"/>
          <w:lang w:val="lt-LT"/>
        </w:rPr>
        <w:t>iko tėvu laikomas vaiko motinos naujas sutuoktinis.</w:t>
      </w:r>
    </w:p>
    <w:p w:rsidR="00000000" w:rsidRDefault="00F856C4">
      <w:pPr>
        <w:pStyle w:val="BodyText2"/>
        <w:ind w:firstLine="720"/>
        <w:rPr>
          <w:i w:val="0"/>
          <w:sz w:val="22"/>
        </w:rPr>
      </w:pPr>
      <w:r>
        <w:rPr>
          <w:i w:val="0"/>
          <w:sz w:val="22"/>
        </w:rPr>
        <w:t>4. Jei vaiką pagimdė motina, kuri nėra susituokusi, ir jei po ankstesnės santuokos pabaigos praėjo daugiau kaip trys šimtai dienų, vaiko tėvu gimimo akto įraše gali būti įrašytas vyras, šios knygos nustat</w:t>
      </w:r>
      <w:r>
        <w:rPr>
          <w:i w:val="0"/>
          <w:sz w:val="22"/>
        </w:rPr>
        <w:t>yta tvarka tėvystės pripažinimo pareiškimu pripažinęs tėvystę, arba teismo sprendimu nustačius jo tėvystę.</w:t>
      </w:r>
    </w:p>
    <w:p w:rsidR="00000000" w:rsidRDefault="00F856C4">
      <w:pPr>
        <w:pStyle w:val="BodyTextIndent2"/>
        <w:rPr>
          <w:i w:val="0"/>
          <w:sz w:val="22"/>
        </w:rPr>
      </w:pPr>
      <w:r>
        <w:rPr>
          <w:i w:val="0"/>
          <w:sz w:val="22"/>
        </w:rPr>
        <w:t>5. Jeigu vaikas gimė išsituokusiai motinai po santuokos pabaigos nepraėjus trims šimtams dienų, vaiko motina, jos buvęs sutuoktinis ir vyras, pripažį</w:t>
      </w:r>
      <w:r>
        <w:rPr>
          <w:i w:val="0"/>
          <w:sz w:val="22"/>
        </w:rPr>
        <w:t xml:space="preserve">stantis save gimusio vaiko tėvu, turi teisę paduoti teismui bendrą pareiškimą, prašydami vaiko tėvu įrašyti vyrą, pripažįstantį save vaiko tėvu. Teismo nutartimi patvirtinus tokį bendrą pareiškimą, kaip vaiko tėvas įrašomas ne buvęs motinos sutuoktinis, o </w:t>
      </w:r>
      <w:r>
        <w:rPr>
          <w:i w:val="0"/>
          <w:sz w:val="22"/>
        </w:rPr>
        <w:t>vyras, pripažįstantis save vaiko tėvu.</w:t>
      </w:r>
    </w:p>
    <w:p w:rsidR="00000000" w:rsidRDefault="00F856C4">
      <w:pPr>
        <w:ind w:firstLine="720"/>
        <w:jc w:val="both"/>
        <w:rPr>
          <w:rFonts w:ascii="Times New Roman" w:hAnsi="Times New Roman"/>
          <w:sz w:val="22"/>
          <w:lang w:val="lt-LT"/>
        </w:rPr>
      </w:pPr>
    </w:p>
    <w:p w:rsidR="00000000" w:rsidRDefault="00F856C4">
      <w:pPr>
        <w:pStyle w:val="Heading2"/>
        <w:jc w:val="center"/>
        <w:rPr>
          <w:caps/>
          <w:sz w:val="22"/>
        </w:rPr>
      </w:pPr>
      <w:bookmarkStart w:id="601" w:name="skirsnis32"/>
      <w:r>
        <w:rPr>
          <w:caps/>
          <w:sz w:val="22"/>
        </w:rPr>
        <w:t>Antrasis skirsnis</w:t>
      </w:r>
    </w:p>
    <w:bookmarkEnd w:id="601"/>
    <w:p w:rsidR="00000000" w:rsidRDefault="00F856C4">
      <w:pPr>
        <w:pStyle w:val="Heading2"/>
        <w:jc w:val="center"/>
        <w:rPr>
          <w:caps/>
          <w:sz w:val="22"/>
        </w:rPr>
      </w:pPr>
      <w:r>
        <w:rPr>
          <w:caps/>
          <w:sz w:val="22"/>
        </w:rPr>
        <w:t>Tėvystės pripažinimas</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sz w:val="22"/>
          <w:lang w:val="lt-LT"/>
        </w:rPr>
      </w:pPr>
      <w:bookmarkStart w:id="602" w:name="straipsnis141_2"/>
      <w:r>
        <w:rPr>
          <w:rFonts w:ascii="Times New Roman" w:hAnsi="Times New Roman"/>
          <w:b/>
          <w:sz w:val="22"/>
          <w:lang w:val="lt-LT"/>
        </w:rPr>
        <w:t>3.141 straipsnis. Tėvystės pripažinimo sąlygos</w:t>
      </w:r>
    </w:p>
    <w:bookmarkEnd w:id="602"/>
    <w:p w:rsidR="00000000" w:rsidRDefault="00F856C4">
      <w:pPr>
        <w:ind w:firstLine="720"/>
        <w:jc w:val="both"/>
        <w:rPr>
          <w:rFonts w:ascii="Times New Roman" w:hAnsi="Times New Roman"/>
          <w:sz w:val="22"/>
          <w:lang w:val="lt-LT"/>
        </w:rPr>
      </w:pPr>
      <w:r>
        <w:rPr>
          <w:rFonts w:ascii="Times New Roman" w:hAnsi="Times New Roman"/>
          <w:sz w:val="22"/>
          <w:lang w:val="lt-LT"/>
        </w:rPr>
        <w:t>1. Kai vaiko gimimo įraše nėra duomenų apie tėvą, tėvystė gali būti pripažįstama pagal asmens, laikančio save vaiko tėvu, pareiš</w:t>
      </w:r>
      <w:r>
        <w:rPr>
          <w:rFonts w:ascii="Times New Roman" w:hAnsi="Times New Roman"/>
          <w:sz w:val="22"/>
          <w:lang w:val="lt-LT"/>
        </w:rPr>
        <w:t>kimą.</w:t>
      </w:r>
    </w:p>
    <w:p w:rsidR="00000000" w:rsidRDefault="00F856C4">
      <w:pPr>
        <w:ind w:firstLine="720"/>
        <w:jc w:val="both"/>
        <w:rPr>
          <w:rFonts w:ascii="Times New Roman" w:hAnsi="Times New Roman"/>
          <w:sz w:val="22"/>
          <w:lang w:val="lt-LT"/>
        </w:rPr>
      </w:pPr>
      <w:r>
        <w:rPr>
          <w:rFonts w:ascii="Times New Roman" w:hAnsi="Times New Roman"/>
          <w:sz w:val="22"/>
          <w:lang w:val="lt-LT"/>
        </w:rPr>
        <w:t>2. Jei vaiką pagimdė motina, kuri yra susituokusi, arba kai vaikas gimė nepraėjus trims šimtams dienų po santuokos pasibaigimo, tėvystė gali būti pripažinta pareiškimu, jei yra nuginčyta vaiko motinos esančio ar buvusio sutuoktinio tėvystė.</w:t>
      </w:r>
    </w:p>
    <w:p w:rsidR="00000000" w:rsidRDefault="00F856C4">
      <w:pPr>
        <w:ind w:firstLine="720"/>
        <w:jc w:val="both"/>
        <w:rPr>
          <w:rFonts w:ascii="Times New Roman" w:hAnsi="Times New Roman"/>
          <w:sz w:val="22"/>
          <w:lang w:val="lt-LT"/>
        </w:rPr>
      </w:pPr>
      <w:r>
        <w:rPr>
          <w:rFonts w:ascii="Times New Roman" w:hAnsi="Times New Roman"/>
          <w:sz w:val="22"/>
          <w:lang w:val="lt-LT"/>
        </w:rPr>
        <w:t>3. Nuginč</w:t>
      </w:r>
      <w:r>
        <w:rPr>
          <w:rFonts w:ascii="Times New Roman" w:hAnsi="Times New Roman"/>
          <w:sz w:val="22"/>
          <w:lang w:val="lt-LT"/>
        </w:rPr>
        <w:t>ijus tėvystę, kuri buvo nustatyta pareiškimu dėl tėvystės pripažinimo, naujas tėvystės pripažinimas pareiškimu negalimas.</w:t>
      </w:r>
    </w:p>
    <w:p w:rsidR="00000000" w:rsidRDefault="00F856C4">
      <w:pPr>
        <w:ind w:firstLine="720"/>
        <w:jc w:val="both"/>
        <w:rPr>
          <w:rFonts w:ascii="Times New Roman" w:hAnsi="Times New Roman"/>
          <w:sz w:val="22"/>
          <w:lang w:val="lt-LT"/>
        </w:rPr>
      </w:pPr>
      <w:r>
        <w:rPr>
          <w:rFonts w:ascii="Times New Roman" w:hAnsi="Times New Roman"/>
          <w:sz w:val="22"/>
          <w:lang w:val="lt-LT"/>
        </w:rPr>
        <w:t>4. Tėvystei pripažinti senaties terminai netaikomi.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603" w:name="straipsnis142_2"/>
      <w:r>
        <w:rPr>
          <w:rFonts w:ascii="Times New Roman" w:hAnsi="Times New Roman"/>
          <w:b/>
          <w:sz w:val="22"/>
          <w:lang w:val="lt-LT"/>
        </w:rPr>
        <w:t>3.142 straipsnis. Tėvystės pripažinimo tvarka</w:t>
      </w:r>
    </w:p>
    <w:bookmarkEnd w:id="603"/>
    <w:p w:rsidR="00000000" w:rsidRDefault="00F856C4">
      <w:pPr>
        <w:ind w:firstLine="720"/>
        <w:jc w:val="both"/>
        <w:rPr>
          <w:rFonts w:ascii="Times New Roman" w:hAnsi="Times New Roman"/>
          <w:sz w:val="22"/>
          <w:lang w:val="lt-LT"/>
        </w:rPr>
      </w:pPr>
      <w:r>
        <w:rPr>
          <w:rFonts w:ascii="Times New Roman" w:hAnsi="Times New Roman"/>
          <w:sz w:val="22"/>
          <w:lang w:val="lt-LT"/>
        </w:rPr>
        <w:t>1. Vyras, laikantis save tėvu, turi</w:t>
      </w:r>
      <w:r>
        <w:rPr>
          <w:rFonts w:ascii="Times New Roman" w:hAnsi="Times New Roman"/>
          <w:sz w:val="22"/>
          <w:lang w:val="lt-LT"/>
        </w:rPr>
        <w:t xml:space="preserve"> teisę kartu su vaiko motina paduoti civilinės metrikacijos įstaigai nustatytos formos notaro patvirtintą pareiškimą dėl tėvystės pripažinimo.</w:t>
      </w:r>
    </w:p>
    <w:p w:rsidR="00000000" w:rsidRDefault="00F856C4">
      <w:pPr>
        <w:ind w:firstLine="720"/>
        <w:jc w:val="both"/>
        <w:rPr>
          <w:rFonts w:ascii="Times New Roman" w:hAnsi="Times New Roman"/>
          <w:sz w:val="22"/>
          <w:lang w:val="lt-LT"/>
        </w:rPr>
      </w:pPr>
      <w:r>
        <w:rPr>
          <w:rFonts w:ascii="Times New Roman" w:hAnsi="Times New Roman"/>
          <w:sz w:val="22"/>
          <w:lang w:val="lt-LT"/>
        </w:rPr>
        <w:t>2. Jei vaikui yra suėję dešimt metų, pareiškimas dėl tėvystės pripažinimo civilinės metrikacijos įstaigoje gali b</w:t>
      </w:r>
      <w:r>
        <w:rPr>
          <w:rFonts w:ascii="Times New Roman" w:hAnsi="Times New Roman"/>
          <w:sz w:val="22"/>
          <w:lang w:val="lt-LT"/>
        </w:rPr>
        <w:t>ūti priimamas tik tuo atveju, kai yra vaiko rašytinis sutikimas.</w:t>
      </w:r>
    </w:p>
    <w:p w:rsidR="00000000" w:rsidRDefault="00F856C4">
      <w:pPr>
        <w:ind w:firstLine="720"/>
        <w:jc w:val="both"/>
        <w:rPr>
          <w:rFonts w:ascii="Times New Roman" w:hAnsi="Times New Roman"/>
          <w:sz w:val="22"/>
          <w:lang w:val="lt-LT"/>
        </w:rPr>
      </w:pPr>
      <w:r>
        <w:rPr>
          <w:rFonts w:ascii="Times New Roman" w:hAnsi="Times New Roman"/>
          <w:sz w:val="22"/>
          <w:lang w:val="lt-LT"/>
        </w:rPr>
        <w:t>3. Jei tėvystę pripažįstantis asmuo yra nepilnametis, paduodant civilinės metrikacijos įstaigai pareiškimą dėl tėvystės pripažinimo, reikalaujamas jo tėvų, globėjų ar rūpintojų rašytinis suti</w:t>
      </w:r>
      <w:r>
        <w:rPr>
          <w:rFonts w:ascii="Times New Roman" w:hAnsi="Times New Roman"/>
          <w:sz w:val="22"/>
          <w:lang w:val="lt-LT"/>
        </w:rPr>
        <w:t>kimas. Jeigu tėvai, globėjai ar rūpintojai tokio sutikimo neduoda, leidimą gali duoti teismas nepilnamečio prašymu.</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604" w:name="straipsnis143_2"/>
      <w:r>
        <w:rPr>
          <w:rFonts w:ascii="Times New Roman" w:hAnsi="Times New Roman"/>
          <w:b/>
          <w:sz w:val="22"/>
          <w:lang w:val="lt-LT"/>
        </w:rPr>
        <w:t>3.143 straipsnis. Tėvystės pripažinimas, kol gims vaikas</w:t>
      </w:r>
    </w:p>
    <w:bookmarkEnd w:id="604"/>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Jei yra aplinkybių, dėl kurių vaikui gimus nebus galima paduoti pareiškimą dėl </w:t>
      </w:r>
      <w:r>
        <w:rPr>
          <w:rFonts w:ascii="Times New Roman" w:hAnsi="Times New Roman"/>
          <w:sz w:val="22"/>
          <w:lang w:val="lt-LT"/>
        </w:rPr>
        <w:t>tėvystės pripažinimo, vyras, laikantis save pradėto, bet</w:t>
      </w:r>
      <w:r>
        <w:rPr>
          <w:rFonts w:ascii="Times New Roman" w:hAnsi="Times New Roman"/>
          <w:b/>
          <w:sz w:val="22"/>
          <w:lang w:val="lt-LT"/>
        </w:rPr>
        <w:t xml:space="preserve"> </w:t>
      </w:r>
      <w:r>
        <w:rPr>
          <w:rFonts w:ascii="Times New Roman" w:hAnsi="Times New Roman"/>
          <w:sz w:val="22"/>
          <w:lang w:val="lt-LT"/>
        </w:rPr>
        <w:t>dar negimusio vaiko tėvu, kartu su būsima vaiko motina gali civilinės metrikacijos įstaigai pagal būsimos vaiko motinos gyvenamąją vietą paduoti pareiškimą dėl tėvystės pripažinimo vaiko motinos nėšt</w:t>
      </w:r>
      <w:r>
        <w:rPr>
          <w:rFonts w:ascii="Times New Roman" w:hAnsi="Times New Roman"/>
          <w:sz w:val="22"/>
          <w:lang w:val="lt-LT"/>
        </w:rPr>
        <w:t>umo laikotarpiu.</w:t>
      </w:r>
    </w:p>
    <w:p w:rsidR="00000000" w:rsidRDefault="00F856C4">
      <w:pPr>
        <w:ind w:firstLine="720"/>
        <w:jc w:val="both"/>
        <w:rPr>
          <w:rFonts w:ascii="Times New Roman" w:hAnsi="Times New Roman"/>
          <w:sz w:val="22"/>
          <w:lang w:val="lt-LT"/>
        </w:rPr>
      </w:pPr>
      <w:r>
        <w:rPr>
          <w:rFonts w:ascii="Times New Roman" w:hAnsi="Times New Roman"/>
          <w:sz w:val="22"/>
          <w:lang w:val="lt-LT"/>
        </w:rPr>
        <w:t>2. Paduodant pareiškimą dėl tėvystės pripažinimo, kol gims vaikas, kartu pateikiama medicinos įstaigos išduota pažyma apie nėštumą.</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vaiko motina, iki vaikui gimstant, sudarė santuoką su vyru, kuris padavė pareiškimą dėl tėvystės p</w:t>
      </w:r>
      <w:r>
        <w:rPr>
          <w:rFonts w:ascii="Times New Roman" w:hAnsi="Times New Roman"/>
          <w:sz w:val="22"/>
          <w:lang w:val="lt-LT"/>
        </w:rPr>
        <w:t>ripažinimo, ar su kitu vyru, gimusio vaiko tėvystės, remiantis šiuo pareiškimu dėl tėvystės pripažinimo, patvirtinti negalima.</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4. Jeigu vaiko motina arba vyras, padavęs pareiškimą dėl tėvystės pripažinimo iki vaikui gimstant, atšaukė jį, kol vaiko gimimas </w:t>
      </w:r>
      <w:r>
        <w:rPr>
          <w:rFonts w:ascii="Times New Roman" w:hAnsi="Times New Roman"/>
          <w:sz w:val="22"/>
          <w:lang w:val="lt-LT"/>
        </w:rPr>
        <w:t>nebuvo įregistruotas civilinės metrikacijos įstaigoje, vaiko kilmė iš tėvo, remiantis pareiškimu dėl tėvystės pripažinimo, neregistruojama.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605" w:name="straipsnis144_2"/>
      <w:r>
        <w:rPr>
          <w:rFonts w:ascii="Times New Roman" w:hAnsi="Times New Roman"/>
          <w:b/>
          <w:sz w:val="22"/>
          <w:lang w:val="lt-LT"/>
        </w:rPr>
        <w:t>3.144 straipsnis. Tėvystės pripažinimas be motinos sutikimo</w:t>
      </w:r>
    </w:p>
    <w:bookmarkEnd w:id="605"/>
    <w:p w:rsidR="00000000" w:rsidRDefault="00F856C4">
      <w:pPr>
        <w:ind w:firstLine="720"/>
        <w:jc w:val="both"/>
        <w:rPr>
          <w:rFonts w:ascii="Times New Roman" w:hAnsi="Times New Roman"/>
          <w:sz w:val="22"/>
          <w:lang w:val="lt-LT"/>
        </w:rPr>
      </w:pPr>
      <w:r>
        <w:rPr>
          <w:rFonts w:ascii="Times New Roman" w:hAnsi="Times New Roman"/>
          <w:sz w:val="22"/>
          <w:lang w:val="lt-LT"/>
        </w:rPr>
        <w:t>1. Jei vaiko motina yra mirusi, neveiksni ar dėl kitų p</w:t>
      </w:r>
      <w:r>
        <w:rPr>
          <w:rFonts w:ascii="Times New Roman" w:hAnsi="Times New Roman"/>
          <w:sz w:val="22"/>
          <w:lang w:val="lt-LT"/>
        </w:rPr>
        <w:t xml:space="preserve">riežasčių negali paduoti pareiškimo pripažinti tėvystę su vaiko tėvu, ar tėvystės pripažinti nesutinka nepilnamečio ar ribotai veiksnaus vyro, laikančio save vaiko tėvu, tėvai ar globėjai (rūpintojai), ar raštiškai sutikimo nepatvirtina vaikas, kuriam yra </w:t>
      </w:r>
      <w:r>
        <w:rPr>
          <w:rFonts w:ascii="Times New Roman" w:hAnsi="Times New Roman"/>
          <w:sz w:val="22"/>
          <w:lang w:val="lt-LT"/>
        </w:rPr>
        <w:t>suėję dešimt metų, pareiškimas dėl tėvystės pripažinimo gali būti pagrindas tėvystei registruoti, jei šį pareiškimą patvirtina teismas.</w:t>
      </w:r>
    </w:p>
    <w:p w:rsidR="00000000" w:rsidRDefault="00F856C4">
      <w:pPr>
        <w:ind w:firstLine="720"/>
        <w:jc w:val="both"/>
        <w:rPr>
          <w:rFonts w:ascii="Times New Roman" w:hAnsi="Times New Roman"/>
          <w:sz w:val="22"/>
          <w:lang w:val="lt-LT"/>
        </w:rPr>
      </w:pPr>
      <w:r>
        <w:rPr>
          <w:rFonts w:ascii="Times New Roman" w:hAnsi="Times New Roman"/>
          <w:sz w:val="22"/>
          <w:lang w:val="lt-LT"/>
        </w:rPr>
        <w:t>2. Nagrinėdamas pareiškimą dėl tėvystės pripažinimo, kai vaiko motina yra mirusi, neveiksni ar dėl kitų priežasčių negal</w:t>
      </w:r>
      <w:r>
        <w:rPr>
          <w:rFonts w:ascii="Times New Roman" w:hAnsi="Times New Roman"/>
          <w:sz w:val="22"/>
          <w:lang w:val="lt-LT"/>
        </w:rPr>
        <w:t>i paduoti pareiškimo kartu su vyru, laikančiu save vaiko tėvu, teismas turi iš vaiko tėvo pareikalauti įrodymų, patvirtinančių tėvystę.</w:t>
      </w:r>
    </w:p>
    <w:p w:rsidR="00000000" w:rsidRDefault="00F856C4">
      <w:pPr>
        <w:ind w:firstLine="720"/>
        <w:jc w:val="both"/>
        <w:rPr>
          <w:rFonts w:ascii="Times New Roman" w:hAnsi="Times New Roman"/>
          <w:sz w:val="22"/>
          <w:lang w:val="lt-LT"/>
        </w:rPr>
      </w:pPr>
      <w:r>
        <w:rPr>
          <w:rFonts w:ascii="Times New Roman" w:hAnsi="Times New Roman"/>
          <w:sz w:val="22"/>
          <w:lang w:val="lt-LT"/>
        </w:rPr>
        <w:t>3. Tėvystės pripažinimo pareiškimas negali būti registruojamas, jeigu dėl tėvystės pripažinimo nesutinka pilnametis vaik</w:t>
      </w:r>
      <w:r>
        <w:rPr>
          <w:rFonts w:ascii="Times New Roman" w:hAnsi="Times New Roman"/>
          <w:sz w:val="22"/>
          <w:lang w:val="lt-LT"/>
        </w:rPr>
        <w:t>as.</w:t>
      </w:r>
    </w:p>
    <w:p w:rsidR="00000000" w:rsidRDefault="00F856C4">
      <w:pPr>
        <w:ind w:firstLine="720"/>
        <w:jc w:val="both"/>
        <w:rPr>
          <w:rFonts w:ascii="Times New Roman" w:hAnsi="Times New Roman"/>
          <w:sz w:val="22"/>
          <w:lang w:val="lt-LT"/>
        </w:rPr>
      </w:pPr>
    </w:p>
    <w:p w:rsidR="00000000" w:rsidRDefault="00F856C4">
      <w:pPr>
        <w:pStyle w:val="BodyText3"/>
        <w:ind w:left="2880" w:hanging="2160"/>
        <w:rPr>
          <w:b/>
          <w:sz w:val="22"/>
        </w:rPr>
      </w:pPr>
      <w:bookmarkStart w:id="606" w:name="straipsnis145_2"/>
      <w:r>
        <w:rPr>
          <w:b/>
          <w:sz w:val="22"/>
        </w:rPr>
        <w:t>3.145 straipsnis. Pareiškimo dėl tėvystės pripažinimo patvirtinimo nagrinėjimas</w:t>
      </w:r>
    </w:p>
    <w:bookmarkEnd w:id="606"/>
    <w:p w:rsidR="00000000" w:rsidRDefault="00F856C4">
      <w:pPr>
        <w:ind w:firstLine="720"/>
        <w:jc w:val="both"/>
        <w:rPr>
          <w:rFonts w:ascii="Times New Roman" w:hAnsi="Times New Roman"/>
          <w:sz w:val="22"/>
          <w:lang w:val="lt-LT"/>
        </w:rPr>
      </w:pPr>
      <w:r>
        <w:rPr>
          <w:rFonts w:ascii="Times New Roman" w:hAnsi="Times New Roman"/>
          <w:sz w:val="22"/>
          <w:lang w:val="lt-LT"/>
        </w:rPr>
        <w:t>1. Pareiškimą dėl tėvystės pripažinimo teismas nagrinėja supaprastinto proceso tvarka.</w:t>
      </w:r>
    </w:p>
    <w:p w:rsidR="00000000" w:rsidRDefault="00F856C4">
      <w:pPr>
        <w:ind w:firstLine="720"/>
        <w:jc w:val="both"/>
        <w:rPr>
          <w:rFonts w:ascii="Times New Roman" w:hAnsi="Times New Roman"/>
          <w:sz w:val="22"/>
          <w:lang w:val="lt-LT"/>
        </w:rPr>
      </w:pPr>
      <w:r>
        <w:rPr>
          <w:rFonts w:ascii="Times New Roman" w:hAnsi="Times New Roman"/>
          <w:sz w:val="22"/>
          <w:lang w:val="lt-LT"/>
        </w:rPr>
        <w:t>2. Įsiteisėjęs teismo sprendimas, kuriuo patvirtinamas tėvystės pripažinimo pareiški</w:t>
      </w:r>
      <w:r>
        <w:rPr>
          <w:rFonts w:ascii="Times New Roman" w:hAnsi="Times New Roman"/>
          <w:sz w:val="22"/>
          <w:lang w:val="lt-LT"/>
        </w:rPr>
        <w:t>mas, per tris darbo dienas išsiunčiamas civilinės metrikacijos įstaigai, įregistravusiai vaiko gimimą.</w:t>
      </w:r>
    </w:p>
    <w:p w:rsidR="00000000" w:rsidRDefault="00F856C4">
      <w:pPr>
        <w:ind w:firstLine="720"/>
        <w:jc w:val="both"/>
        <w:rPr>
          <w:rFonts w:ascii="Times New Roman" w:hAnsi="Times New Roman"/>
          <w:sz w:val="22"/>
          <w:lang w:val="lt-LT"/>
        </w:rPr>
      </w:pPr>
      <w:r>
        <w:rPr>
          <w:rFonts w:ascii="Times New Roman" w:hAnsi="Times New Roman"/>
          <w:sz w:val="22"/>
          <w:lang w:val="lt-LT"/>
        </w:rPr>
        <w:t>3. Jei nagrinėjamą pareiškimą dėl tėvystės pripažinimo ginčija nepilnamečio, ribotai veiksnaus vyro, laikančio save vaiko tėvu, tėvai ar globėjai (rūpint</w:t>
      </w:r>
      <w:r>
        <w:rPr>
          <w:rFonts w:ascii="Times New Roman" w:hAnsi="Times New Roman"/>
          <w:sz w:val="22"/>
          <w:lang w:val="lt-LT"/>
        </w:rPr>
        <w:t>ojai), pareiškimas perduodamas nagrinėti ieškinio teisena tėvystei nustatyti.</w:t>
      </w:r>
    </w:p>
    <w:p w:rsidR="00000000" w:rsidRDefault="00F856C4">
      <w:pPr>
        <w:ind w:firstLine="720"/>
        <w:jc w:val="both"/>
        <w:rPr>
          <w:rFonts w:ascii="Times New Roman" w:hAnsi="Times New Roman"/>
          <w:sz w:val="22"/>
          <w:lang w:val="lt-LT"/>
        </w:rPr>
      </w:pPr>
    </w:p>
    <w:p w:rsidR="00000000" w:rsidRDefault="00F856C4">
      <w:pPr>
        <w:pStyle w:val="Heading2"/>
        <w:jc w:val="center"/>
        <w:rPr>
          <w:caps/>
          <w:sz w:val="22"/>
        </w:rPr>
      </w:pPr>
      <w:bookmarkStart w:id="607" w:name="skirsnis33"/>
      <w:r>
        <w:rPr>
          <w:caps/>
          <w:sz w:val="22"/>
        </w:rPr>
        <w:t>Trečiasis skirsnis</w:t>
      </w:r>
    </w:p>
    <w:bookmarkEnd w:id="607"/>
    <w:p w:rsidR="00000000" w:rsidRDefault="00F856C4">
      <w:pPr>
        <w:pStyle w:val="Heading2"/>
        <w:jc w:val="center"/>
        <w:rPr>
          <w:caps/>
          <w:sz w:val="22"/>
        </w:rPr>
      </w:pPr>
      <w:r>
        <w:rPr>
          <w:caps/>
          <w:sz w:val="22"/>
        </w:rPr>
        <w:t>Tėvystės nustatymas</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sz w:val="22"/>
          <w:lang w:val="lt-LT"/>
        </w:rPr>
      </w:pPr>
      <w:bookmarkStart w:id="608" w:name="straipsnis146_2"/>
      <w:r>
        <w:rPr>
          <w:rFonts w:ascii="Times New Roman" w:hAnsi="Times New Roman"/>
          <w:b/>
          <w:sz w:val="22"/>
          <w:lang w:val="lt-LT"/>
        </w:rPr>
        <w:t>3.146 straipsnis. Tėvystės nustatymo sąlygos</w:t>
      </w:r>
    </w:p>
    <w:bookmarkEnd w:id="608"/>
    <w:p w:rsidR="00000000" w:rsidRDefault="00F856C4">
      <w:pPr>
        <w:ind w:firstLine="720"/>
        <w:jc w:val="both"/>
        <w:rPr>
          <w:rFonts w:ascii="Times New Roman" w:hAnsi="Times New Roman"/>
          <w:sz w:val="22"/>
          <w:lang w:val="lt-LT"/>
        </w:rPr>
      </w:pPr>
      <w:r>
        <w:rPr>
          <w:rFonts w:ascii="Times New Roman" w:hAnsi="Times New Roman"/>
          <w:sz w:val="22"/>
          <w:lang w:val="lt-LT"/>
        </w:rPr>
        <w:t>1. Jei vaikas gimė nesusituokusiai motinai ir tėvystė nepripažinta, tėvystę gali nustatyti t</w:t>
      </w:r>
      <w:r>
        <w:rPr>
          <w:rFonts w:ascii="Times New Roman" w:hAnsi="Times New Roman"/>
          <w:sz w:val="22"/>
          <w:lang w:val="lt-LT"/>
        </w:rPr>
        <w:t>eismas.</w:t>
      </w:r>
    </w:p>
    <w:p w:rsidR="00000000" w:rsidRDefault="00F856C4">
      <w:pPr>
        <w:ind w:firstLine="720"/>
        <w:jc w:val="both"/>
        <w:rPr>
          <w:rFonts w:ascii="Times New Roman" w:hAnsi="Times New Roman"/>
          <w:sz w:val="22"/>
          <w:lang w:val="lt-LT"/>
        </w:rPr>
      </w:pPr>
      <w:r>
        <w:rPr>
          <w:rFonts w:ascii="Times New Roman" w:hAnsi="Times New Roman"/>
          <w:sz w:val="22"/>
          <w:lang w:val="lt-LT"/>
        </w:rPr>
        <w:t>2. Jei vaikas gimė susituokusiai motinai arba jo kilmė iš tėvo yra patvirtinta pareiškimu dėl tėvystės pripažinimo, tėvystės nustatymas galimas tik nuginčijus duomenis gimimo įraše apie tėvą.</w:t>
      </w:r>
    </w:p>
    <w:p w:rsidR="00000000" w:rsidRDefault="00F856C4">
      <w:pPr>
        <w:ind w:firstLine="720"/>
        <w:jc w:val="both"/>
        <w:rPr>
          <w:rFonts w:ascii="Times New Roman" w:hAnsi="Times New Roman"/>
          <w:sz w:val="22"/>
          <w:lang w:val="lt-LT"/>
        </w:rPr>
      </w:pPr>
      <w:r>
        <w:rPr>
          <w:rFonts w:ascii="Times New Roman" w:hAnsi="Times New Roman"/>
          <w:sz w:val="22"/>
          <w:lang w:val="lt-LT"/>
        </w:rPr>
        <w:t>3. Mirusio asmens tėvystę galima nustatyti tik tuo atvej</w:t>
      </w:r>
      <w:r>
        <w:rPr>
          <w:rFonts w:ascii="Times New Roman" w:hAnsi="Times New Roman"/>
          <w:sz w:val="22"/>
          <w:lang w:val="lt-LT"/>
        </w:rPr>
        <w:t>u, jei jis yra susilaukęs palikuonių.</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609" w:name="straipsnis147_2"/>
      <w:r>
        <w:rPr>
          <w:rFonts w:ascii="Times New Roman" w:hAnsi="Times New Roman"/>
          <w:b/>
          <w:sz w:val="22"/>
          <w:lang w:val="lt-LT"/>
        </w:rPr>
        <w:t>3.147 straipsnis. Asmenys, turintys teisę kreiptis dėl tėvystės nustatymo</w:t>
      </w:r>
    </w:p>
    <w:bookmarkEnd w:id="609"/>
    <w:p w:rsidR="00000000" w:rsidRDefault="00F856C4">
      <w:pPr>
        <w:ind w:firstLine="720"/>
        <w:jc w:val="both"/>
        <w:rPr>
          <w:rFonts w:ascii="Times New Roman" w:hAnsi="Times New Roman"/>
          <w:sz w:val="22"/>
          <w:lang w:val="lt-LT"/>
        </w:rPr>
      </w:pPr>
      <w:r>
        <w:rPr>
          <w:rFonts w:ascii="Times New Roman" w:hAnsi="Times New Roman"/>
          <w:sz w:val="22"/>
          <w:lang w:val="lt-LT"/>
        </w:rPr>
        <w:t>1. Jei vaikas gimė nesusituokusiai motinai ar nuginčyti vaiko gimimo įraše duomenys apie tėvą, ieškinį dėl tėvystės nustatymo gali pareikšti vy</w:t>
      </w:r>
      <w:r>
        <w:rPr>
          <w:rFonts w:ascii="Times New Roman" w:hAnsi="Times New Roman"/>
          <w:sz w:val="22"/>
          <w:lang w:val="lt-LT"/>
        </w:rPr>
        <w:t>ras, laikantis save vaiko tėvu. Atsakovai pagal tokį ieškinį yra vaikas ir jo motina.</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Jei vaiko tėvas atsisako pripažinti tėvystę pareiškimu dėl tėvystės pripažinimo ar vaiko tėvas mirė, ieškinį dėl tėvystės nustatymo gali paduoti vaiko motina, vaikas, </w:t>
      </w:r>
      <w:r>
        <w:rPr>
          <w:rFonts w:ascii="Times New Roman" w:hAnsi="Times New Roman"/>
          <w:sz w:val="22"/>
          <w:lang w:val="lt-LT"/>
        </w:rPr>
        <w:t>įgijęs visišką veiksnumą, vaiko globėjas (rūpintojas), valstybinė vaikų teisių apsaugos institucija arba mirusio vaiko palikuonys.</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3. Teismas, nustatęs tėvystę, įsiteisėjusį teismo sprendimą per tris darbo dienas išsiunčia civilinės metrikacijos įstaigai, </w:t>
      </w:r>
      <w:r>
        <w:rPr>
          <w:rFonts w:ascii="Times New Roman" w:hAnsi="Times New Roman"/>
          <w:sz w:val="22"/>
          <w:lang w:val="lt-LT"/>
        </w:rPr>
        <w:t>įregistravusiai vaiko gimimą.</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610" w:name="straipsnis148_2"/>
      <w:r>
        <w:rPr>
          <w:rFonts w:ascii="Times New Roman" w:hAnsi="Times New Roman"/>
          <w:b/>
          <w:sz w:val="22"/>
          <w:lang w:val="lt-LT"/>
        </w:rPr>
        <w:t>3.148 straipsnis. Tėvystės nustatymo pagrindai</w:t>
      </w:r>
    </w:p>
    <w:bookmarkEnd w:id="610"/>
    <w:p w:rsidR="00000000" w:rsidRDefault="00F856C4">
      <w:pPr>
        <w:ind w:firstLine="720"/>
        <w:jc w:val="both"/>
        <w:rPr>
          <w:rFonts w:ascii="Times New Roman" w:hAnsi="Times New Roman"/>
          <w:sz w:val="22"/>
          <w:lang w:val="lt-LT"/>
        </w:rPr>
      </w:pPr>
      <w:r>
        <w:rPr>
          <w:rFonts w:ascii="Times New Roman" w:hAnsi="Times New Roman"/>
          <w:sz w:val="22"/>
          <w:lang w:val="lt-LT"/>
        </w:rPr>
        <w:t>1. Pagrindas tėvystei nustatyti yra moksliniai įrodymai (ekspertizių įrodyti giminystės ryšį išvados) ir kitos Civilinio proceso kodekse numatytos įrodymų priemonės. Jei šalys at</w:t>
      </w:r>
      <w:r>
        <w:rPr>
          <w:rFonts w:ascii="Times New Roman" w:hAnsi="Times New Roman"/>
          <w:sz w:val="22"/>
          <w:lang w:val="lt-LT"/>
        </w:rPr>
        <w:t>sisako ekspertizės, pagrindu tėvystei nustatyti gali būti įrodomieji faktai, patikimai patvirtinantys tėvystę: bendras vaiko motinos ir spėjamo vaiko tėvo gyvenimas, bendras vaiko auklėjimas, išlaikymas, taip pat ir kiti įrodymai.</w:t>
      </w:r>
    </w:p>
    <w:p w:rsidR="00000000" w:rsidRDefault="00F856C4">
      <w:pPr>
        <w:tabs>
          <w:tab w:val="left" w:pos="1080"/>
        </w:tabs>
        <w:ind w:firstLine="720"/>
        <w:jc w:val="both"/>
        <w:rPr>
          <w:rFonts w:ascii="Times New Roman" w:hAnsi="Times New Roman"/>
          <w:sz w:val="22"/>
          <w:lang w:val="lt-LT"/>
        </w:rPr>
      </w:pPr>
      <w:r>
        <w:rPr>
          <w:rFonts w:ascii="Times New Roman" w:hAnsi="Times New Roman"/>
          <w:sz w:val="22"/>
          <w:lang w:val="lt-LT"/>
        </w:rPr>
        <w:t>2. Jei atsakovas atsisako</w:t>
      </w:r>
      <w:r>
        <w:rPr>
          <w:rFonts w:ascii="Times New Roman" w:hAnsi="Times New Roman"/>
          <w:sz w:val="22"/>
          <w:lang w:val="lt-LT"/>
        </w:rPr>
        <w:t xml:space="preserve"> ekspertizės, teismas, atsižvelgdamas į bylos aplinkybes, gali tokį atsakovo atsisakymą įvertinti kaip tėvystės įrodymą.</w:t>
      </w:r>
    </w:p>
    <w:p w:rsidR="00000000" w:rsidRDefault="00F856C4">
      <w:pPr>
        <w:ind w:firstLine="720"/>
        <w:jc w:val="both"/>
        <w:rPr>
          <w:rFonts w:ascii="Times New Roman" w:hAnsi="Times New Roman"/>
          <w:sz w:val="22"/>
          <w:lang w:val="lt-LT"/>
        </w:rPr>
      </w:pPr>
    </w:p>
    <w:p w:rsidR="00000000" w:rsidRDefault="00F856C4">
      <w:pPr>
        <w:pStyle w:val="Heading2"/>
        <w:jc w:val="center"/>
        <w:rPr>
          <w:caps/>
          <w:sz w:val="22"/>
        </w:rPr>
      </w:pPr>
      <w:bookmarkStart w:id="611" w:name="skirsnis34"/>
      <w:r>
        <w:rPr>
          <w:caps/>
          <w:sz w:val="22"/>
        </w:rPr>
        <w:t>Ketvirtasis skirsnis</w:t>
      </w:r>
    </w:p>
    <w:bookmarkEnd w:id="611"/>
    <w:p w:rsidR="00000000" w:rsidRDefault="00F856C4">
      <w:pPr>
        <w:pStyle w:val="Heading2"/>
        <w:jc w:val="center"/>
        <w:rPr>
          <w:caps/>
          <w:sz w:val="22"/>
        </w:rPr>
      </w:pPr>
      <w:r>
        <w:rPr>
          <w:caps/>
          <w:sz w:val="22"/>
        </w:rPr>
        <w:t>Tėvystės (motinystės) nuginčijimas</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612" w:name="straipsnis149_2"/>
      <w:r>
        <w:rPr>
          <w:rFonts w:ascii="Times New Roman" w:hAnsi="Times New Roman"/>
          <w:b/>
          <w:sz w:val="22"/>
          <w:lang w:val="lt-LT"/>
        </w:rPr>
        <w:t>3.149 straipsnis. Tėvystės (motinystės) nuginčijimo sąlygos</w:t>
      </w:r>
    </w:p>
    <w:bookmarkEnd w:id="612"/>
    <w:p w:rsidR="00000000" w:rsidRDefault="00F856C4">
      <w:pPr>
        <w:ind w:firstLine="720"/>
        <w:jc w:val="both"/>
        <w:rPr>
          <w:rFonts w:ascii="Times New Roman" w:hAnsi="Times New Roman"/>
          <w:sz w:val="22"/>
          <w:lang w:val="lt-LT"/>
        </w:rPr>
      </w:pPr>
      <w:r>
        <w:rPr>
          <w:rFonts w:ascii="Times New Roman" w:hAnsi="Times New Roman"/>
          <w:sz w:val="22"/>
          <w:lang w:val="lt-LT"/>
        </w:rPr>
        <w:t>1. Duomenis gimim</w:t>
      </w:r>
      <w:r>
        <w:rPr>
          <w:rFonts w:ascii="Times New Roman" w:hAnsi="Times New Roman"/>
          <w:sz w:val="22"/>
          <w:lang w:val="lt-LT"/>
        </w:rPr>
        <w:t>o įraše apie vaiko motiną ar tėvą leidžiama nuginčyti tik teismo tvarka.</w:t>
      </w:r>
    </w:p>
    <w:p w:rsidR="00000000" w:rsidRDefault="00F856C4">
      <w:pPr>
        <w:ind w:firstLine="720"/>
        <w:jc w:val="both"/>
        <w:rPr>
          <w:rFonts w:ascii="Times New Roman" w:hAnsi="Times New Roman"/>
          <w:sz w:val="22"/>
          <w:lang w:val="lt-LT"/>
        </w:rPr>
      </w:pPr>
      <w:r>
        <w:rPr>
          <w:rFonts w:ascii="Times New Roman" w:hAnsi="Times New Roman"/>
          <w:sz w:val="22"/>
          <w:lang w:val="lt-LT"/>
        </w:rPr>
        <w:t>2. Duomenų vaiko gimimo įraše apie vaiko motiną ar tėvą, įrašytų remiantis įsiteisėjusiu ir galutiniu teismo sprendimu, nuginčyti negalima.</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613" w:name="straipsnis150_2"/>
      <w:r>
        <w:rPr>
          <w:rFonts w:ascii="Times New Roman" w:hAnsi="Times New Roman"/>
          <w:b/>
          <w:sz w:val="22"/>
          <w:lang w:val="lt-LT"/>
        </w:rPr>
        <w:t>3.150 straipsnis. Tėvystės (motinystės) nu</w:t>
      </w:r>
      <w:r>
        <w:rPr>
          <w:rFonts w:ascii="Times New Roman" w:hAnsi="Times New Roman"/>
          <w:b/>
          <w:sz w:val="22"/>
          <w:lang w:val="lt-LT"/>
        </w:rPr>
        <w:t>ginčijimo pagrindai</w:t>
      </w:r>
    </w:p>
    <w:bookmarkEnd w:id="613"/>
    <w:p w:rsidR="00000000" w:rsidRDefault="00F856C4">
      <w:pPr>
        <w:ind w:firstLine="720"/>
        <w:jc w:val="both"/>
        <w:rPr>
          <w:rFonts w:ascii="Times New Roman" w:hAnsi="Times New Roman"/>
          <w:sz w:val="22"/>
          <w:lang w:val="lt-LT"/>
        </w:rPr>
      </w:pPr>
      <w:r>
        <w:rPr>
          <w:rFonts w:ascii="Times New Roman" w:hAnsi="Times New Roman"/>
          <w:sz w:val="22"/>
          <w:lang w:val="lt-LT"/>
        </w:rPr>
        <w:t>1. Nuginčyti tėvystę, kai vaikas gimė susituokusiems tėvams arba nepraėjus daugiau kaip trims šimtams dienų po santuokos pabaigos, galima tik įrodžius, kad asmuo negali būti vaiko tėvas.</w:t>
      </w:r>
    </w:p>
    <w:p w:rsidR="00000000" w:rsidRDefault="00F856C4">
      <w:pPr>
        <w:ind w:firstLine="720"/>
        <w:jc w:val="both"/>
        <w:rPr>
          <w:rFonts w:ascii="Times New Roman" w:hAnsi="Times New Roman"/>
          <w:sz w:val="22"/>
          <w:lang w:val="lt-LT"/>
        </w:rPr>
      </w:pPr>
      <w:r>
        <w:rPr>
          <w:rFonts w:ascii="Times New Roman" w:hAnsi="Times New Roman"/>
          <w:sz w:val="22"/>
          <w:lang w:val="lt-LT"/>
        </w:rPr>
        <w:t>2. Nuginčyti motinystę ar tėvystę, pripažintą par</w:t>
      </w:r>
      <w:r>
        <w:rPr>
          <w:rFonts w:ascii="Times New Roman" w:hAnsi="Times New Roman"/>
          <w:sz w:val="22"/>
          <w:lang w:val="lt-LT"/>
        </w:rPr>
        <w:t>eiškimu dėl tėvystės pripažinimo, galima tik įrodžius, kad vaiko motina ar tėvas nėra biologiniai tėvai.</w:t>
      </w:r>
    </w:p>
    <w:p w:rsidR="00000000" w:rsidRDefault="00F856C4">
      <w:pPr>
        <w:ind w:firstLine="720"/>
        <w:jc w:val="both"/>
        <w:rPr>
          <w:rFonts w:ascii="Times New Roman" w:hAnsi="Times New Roman"/>
          <w:sz w:val="22"/>
          <w:lang w:val="lt-LT"/>
        </w:rPr>
      </w:pPr>
    </w:p>
    <w:p w:rsidR="00000000" w:rsidRDefault="00F856C4">
      <w:pPr>
        <w:pStyle w:val="BodyText3"/>
        <w:ind w:left="2610" w:hanging="1890"/>
        <w:rPr>
          <w:b/>
          <w:sz w:val="22"/>
        </w:rPr>
      </w:pPr>
      <w:bookmarkStart w:id="614" w:name="straipsnis151_2"/>
      <w:r>
        <w:rPr>
          <w:b/>
          <w:sz w:val="22"/>
        </w:rPr>
        <w:t>3.151 straipsnis. Asmenys, turintys teisę kreiptis dėl tėvystės (motinystės) nuginčijimo</w:t>
      </w:r>
    </w:p>
    <w:bookmarkEnd w:id="614"/>
    <w:p w:rsidR="00000000" w:rsidRDefault="00F856C4">
      <w:pPr>
        <w:ind w:firstLine="720"/>
        <w:jc w:val="both"/>
        <w:rPr>
          <w:rFonts w:ascii="Times New Roman" w:hAnsi="Times New Roman"/>
          <w:sz w:val="22"/>
          <w:lang w:val="lt-LT"/>
        </w:rPr>
      </w:pPr>
      <w:r>
        <w:rPr>
          <w:rFonts w:ascii="Times New Roman" w:hAnsi="Times New Roman"/>
          <w:sz w:val="22"/>
          <w:lang w:val="lt-LT"/>
        </w:rPr>
        <w:t>1. Pareikšti ieškinį dėl tėvystės (motinystės) nuginčijimo ga</w:t>
      </w:r>
      <w:r>
        <w:rPr>
          <w:rFonts w:ascii="Times New Roman" w:hAnsi="Times New Roman"/>
          <w:sz w:val="22"/>
          <w:lang w:val="lt-LT"/>
        </w:rPr>
        <w:t>li asmuo, vaiko gimimo akto įraše įrašytas kaip vaiko motina ar tėvas, asmuo, vaiko gimimo įraše neįrašytas kaip motina ar tėvas, bet laikantis save vaiko motina ar tėvu, nepilnamečio vyro, vaiko gimimo įraše įrašyto kaip tėvas, tėvai ar globėjai (rūpintoj</w:t>
      </w:r>
      <w:r>
        <w:rPr>
          <w:rFonts w:ascii="Times New Roman" w:hAnsi="Times New Roman"/>
          <w:sz w:val="22"/>
          <w:lang w:val="lt-LT"/>
        </w:rPr>
        <w:t>ai), vaikas, sulaukęs pilnametystės, ar nepilnametis, įgijęs visišką veiksnumą.</w:t>
      </w:r>
    </w:p>
    <w:p w:rsidR="00000000" w:rsidRDefault="00F856C4">
      <w:pPr>
        <w:ind w:firstLine="720"/>
        <w:jc w:val="both"/>
        <w:rPr>
          <w:rFonts w:ascii="Times New Roman" w:hAnsi="Times New Roman"/>
          <w:sz w:val="22"/>
          <w:lang w:val="lt-LT"/>
        </w:rPr>
      </w:pPr>
      <w:r>
        <w:rPr>
          <w:rFonts w:ascii="Times New Roman" w:hAnsi="Times New Roman"/>
          <w:sz w:val="22"/>
          <w:lang w:val="lt-LT"/>
        </w:rPr>
        <w:t>2. Jei vaiko motina ar tėvas yra neveiksnūs arba ribotai veiksnūs, pareikšti ieškinį gali jo globėjai ar rūpintojai.</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3. Pareikšti ieškinį dėl tėvystės nuginčijimo vyrui, kuris </w:t>
      </w:r>
      <w:r>
        <w:rPr>
          <w:rFonts w:ascii="Times New Roman" w:hAnsi="Times New Roman"/>
          <w:sz w:val="22"/>
          <w:lang w:val="lt-LT"/>
        </w:rPr>
        <w:t>yra miręs, gali jo įpėdiniai, jeigu asmuo, įrašytas kaip vaiko tėvas, mirė nepasibaigus ieškinio senaties terminui, numatytam šio kodekso 3.152 straipsnyje.</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615" w:name="straipsnis152_2"/>
      <w:r>
        <w:rPr>
          <w:rFonts w:ascii="Times New Roman" w:hAnsi="Times New Roman"/>
          <w:b/>
          <w:sz w:val="22"/>
          <w:lang w:val="lt-LT"/>
        </w:rPr>
        <w:t>3.152 straipsnis. Ieškinio senatis</w:t>
      </w:r>
    </w:p>
    <w:bookmarkEnd w:id="615"/>
    <w:p w:rsidR="00000000" w:rsidRDefault="00F856C4">
      <w:pPr>
        <w:ind w:firstLine="720"/>
        <w:jc w:val="both"/>
        <w:rPr>
          <w:rFonts w:ascii="Times New Roman" w:hAnsi="Times New Roman"/>
          <w:sz w:val="22"/>
          <w:lang w:val="lt-LT"/>
        </w:rPr>
      </w:pPr>
      <w:r>
        <w:rPr>
          <w:rFonts w:ascii="Times New Roman" w:hAnsi="Times New Roman"/>
          <w:sz w:val="22"/>
          <w:lang w:val="lt-LT"/>
        </w:rPr>
        <w:t>1. Kreiptis į teismą dėl tėvystės (motinystės) nuginčijimo nust</w:t>
      </w:r>
      <w:r>
        <w:rPr>
          <w:rFonts w:ascii="Times New Roman" w:hAnsi="Times New Roman"/>
          <w:sz w:val="22"/>
          <w:lang w:val="lt-LT"/>
        </w:rPr>
        <w:t>atomas vienerių metų ieškinio senaties terminas. Šis terminas skaičiuojamas nuo tos dienos, kada asmuo, kuris kreipiasi į teismą, sužinojo apie ginčijamus duomenis, įrašytus vaiko gimimo įraše, arba paaiškėjo aplinkybių, duodančių pagrindą teigti, kad duom</w:t>
      </w:r>
      <w:r>
        <w:rPr>
          <w:rFonts w:ascii="Times New Roman" w:hAnsi="Times New Roman"/>
          <w:sz w:val="22"/>
          <w:lang w:val="lt-LT"/>
        </w:rPr>
        <w:t>enys neatitinka tikrovės.</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asmenys, įrašyti kaip vaiko motina ar tėvas, apie įrašymą jais sužinojo būdami nepilnamečiai ar neveiksnūs, vienerių metų terminas skaičiuojamas nuo tos dienos, kai jie sulaukė pilnametystės arba tapo veiksniais.</w:t>
      </w:r>
    </w:p>
    <w:p w:rsidR="00000000" w:rsidRDefault="00F856C4">
      <w:pPr>
        <w:ind w:firstLine="720"/>
        <w:jc w:val="both"/>
        <w:rPr>
          <w:rFonts w:ascii="Times New Roman" w:hAnsi="Times New Roman"/>
          <w:sz w:val="22"/>
          <w:lang w:val="lt-LT"/>
        </w:rPr>
      </w:pPr>
      <w:r>
        <w:rPr>
          <w:rFonts w:ascii="Times New Roman" w:hAnsi="Times New Roman"/>
          <w:sz w:val="22"/>
          <w:lang w:val="lt-LT"/>
        </w:rPr>
        <w:t>3. Įsite</w:t>
      </w:r>
      <w:r>
        <w:rPr>
          <w:rFonts w:ascii="Times New Roman" w:hAnsi="Times New Roman"/>
          <w:sz w:val="22"/>
          <w:lang w:val="lt-LT"/>
        </w:rPr>
        <w:t>isėjęs teismo sprendimas, kuriuo nuginčyta tėvystė (motinystė), per tris darbo dienas išsiunčiamas civilinės metrikacijos įstaigai, įregistravusiai vaiko gimimą.</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616" w:name="straipsnis153_2"/>
      <w:r>
        <w:rPr>
          <w:rFonts w:ascii="Times New Roman" w:hAnsi="Times New Roman"/>
          <w:b/>
          <w:sz w:val="22"/>
          <w:lang w:val="lt-LT"/>
        </w:rPr>
        <w:t>3.153 straipsnis. Privalomas vaiko teisių apsaugos tarnybos dalyvavimas</w:t>
      </w:r>
    </w:p>
    <w:bookmarkEnd w:id="616"/>
    <w:p w:rsidR="00000000" w:rsidRDefault="00F856C4">
      <w:pPr>
        <w:ind w:firstLine="720"/>
        <w:jc w:val="both"/>
        <w:rPr>
          <w:rFonts w:ascii="Times New Roman" w:hAnsi="Times New Roman"/>
          <w:sz w:val="22"/>
          <w:lang w:val="lt-LT"/>
        </w:rPr>
      </w:pPr>
      <w:r>
        <w:rPr>
          <w:rFonts w:ascii="Times New Roman" w:hAnsi="Times New Roman"/>
          <w:sz w:val="22"/>
          <w:lang w:val="lt-LT"/>
        </w:rPr>
        <w:t>Nagrinėjant ginčus dė</w:t>
      </w:r>
      <w:r>
        <w:rPr>
          <w:rFonts w:ascii="Times New Roman" w:hAnsi="Times New Roman"/>
          <w:sz w:val="22"/>
          <w:lang w:val="lt-LT"/>
        </w:rPr>
        <w:t>l tėvystės (motinystės) nuginčijimo, tėvystės nustatymo, būtinas valstybinės vaiko teisių apsaugos institucijos dalyvavimas.</w:t>
      </w:r>
    </w:p>
    <w:p w:rsidR="00000000" w:rsidRDefault="00F856C4">
      <w:pPr>
        <w:pStyle w:val="Heading2"/>
        <w:rPr>
          <w:caps/>
          <w:sz w:val="22"/>
        </w:rPr>
      </w:pPr>
    </w:p>
    <w:p w:rsidR="00000000" w:rsidRDefault="00F856C4">
      <w:pPr>
        <w:pStyle w:val="Heading2"/>
        <w:jc w:val="center"/>
        <w:rPr>
          <w:caps/>
          <w:sz w:val="22"/>
        </w:rPr>
      </w:pPr>
      <w:bookmarkStart w:id="617" w:name="skirsnis35"/>
      <w:r>
        <w:rPr>
          <w:caps/>
          <w:sz w:val="22"/>
        </w:rPr>
        <w:t>Penktasis skirsnis</w:t>
      </w:r>
    </w:p>
    <w:bookmarkEnd w:id="617"/>
    <w:p w:rsidR="00000000" w:rsidRDefault="00F856C4">
      <w:pPr>
        <w:pStyle w:val="Heading2"/>
        <w:jc w:val="center"/>
        <w:rPr>
          <w:sz w:val="22"/>
        </w:rPr>
      </w:pPr>
      <w:r>
        <w:rPr>
          <w:caps/>
          <w:sz w:val="22"/>
        </w:rPr>
        <w:t>Dirbtinis apvaisinimas</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sz w:val="22"/>
          <w:lang w:val="lt-LT"/>
        </w:rPr>
      </w:pPr>
      <w:bookmarkStart w:id="618" w:name="straipsnis154_2"/>
      <w:r>
        <w:rPr>
          <w:rFonts w:ascii="Times New Roman" w:hAnsi="Times New Roman"/>
          <w:b/>
          <w:sz w:val="22"/>
          <w:lang w:val="lt-LT"/>
        </w:rPr>
        <w:t>3.154 straipsnis. Dirbtinio apvaisinimo teisinis reglamentavimas</w:t>
      </w:r>
    </w:p>
    <w:bookmarkEnd w:id="618"/>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Dirbtinio apvaisinimo </w:t>
      </w:r>
      <w:r>
        <w:rPr>
          <w:rFonts w:ascii="Times New Roman" w:hAnsi="Times New Roman"/>
          <w:sz w:val="22"/>
          <w:lang w:val="lt-LT"/>
        </w:rPr>
        <w:t>sąlygas, būdus, tvarką, taip pat vaiko, gimusio dirbtinio apvaisinimo būdu, motinystės ir tėvystės klausimus reglamentuoja kiti įstatymai.</w:t>
      </w:r>
    </w:p>
    <w:p w:rsidR="00000000" w:rsidRDefault="00F856C4">
      <w:pPr>
        <w:ind w:firstLine="720"/>
        <w:jc w:val="center"/>
        <w:rPr>
          <w:rFonts w:ascii="Times New Roman" w:hAnsi="Times New Roman"/>
          <w:b/>
          <w:sz w:val="22"/>
          <w:lang w:val="lt-LT"/>
        </w:rPr>
      </w:pPr>
    </w:p>
    <w:p w:rsidR="00000000" w:rsidRDefault="00F856C4">
      <w:pPr>
        <w:ind w:firstLine="720"/>
        <w:jc w:val="center"/>
        <w:rPr>
          <w:rFonts w:ascii="Times New Roman" w:hAnsi="Times New Roman"/>
          <w:b/>
          <w:caps/>
          <w:sz w:val="22"/>
          <w:lang w:val="lt-LT"/>
        </w:rPr>
      </w:pPr>
      <w:bookmarkStart w:id="619" w:name="skyrius31"/>
      <w:r>
        <w:rPr>
          <w:rFonts w:ascii="Times New Roman" w:hAnsi="Times New Roman"/>
          <w:b/>
          <w:sz w:val="22"/>
          <w:lang w:val="lt-LT"/>
        </w:rPr>
        <w:t xml:space="preserve">XI </w:t>
      </w:r>
      <w:r>
        <w:rPr>
          <w:rFonts w:ascii="Times New Roman" w:hAnsi="Times New Roman"/>
          <w:b/>
          <w:caps/>
          <w:sz w:val="22"/>
          <w:lang w:val="lt-LT"/>
        </w:rPr>
        <w:t>skyrius</w:t>
      </w:r>
    </w:p>
    <w:bookmarkEnd w:id="619"/>
    <w:p w:rsidR="00000000" w:rsidRDefault="00F856C4">
      <w:pPr>
        <w:ind w:firstLine="720"/>
        <w:jc w:val="center"/>
        <w:rPr>
          <w:rFonts w:ascii="Times New Roman" w:hAnsi="Times New Roman"/>
          <w:b/>
          <w:sz w:val="22"/>
          <w:lang w:val="lt-LT"/>
        </w:rPr>
      </w:pPr>
      <w:r>
        <w:rPr>
          <w:rFonts w:ascii="Times New Roman" w:hAnsi="Times New Roman"/>
          <w:b/>
          <w:sz w:val="22"/>
          <w:lang w:val="lt-LT"/>
        </w:rPr>
        <w:t xml:space="preserve"> TĖVŲ TEISĖS IR PAREIGOS VAIKAMS</w:t>
      </w:r>
    </w:p>
    <w:p w:rsidR="00000000" w:rsidRDefault="00F856C4">
      <w:pPr>
        <w:jc w:val="center"/>
        <w:rPr>
          <w:rFonts w:ascii="Times New Roman" w:hAnsi="Times New Roman"/>
          <w:b/>
          <w:sz w:val="22"/>
          <w:lang w:val="lt-LT"/>
        </w:rPr>
      </w:pPr>
    </w:p>
    <w:p w:rsidR="00000000" w:rsidRDefault="00F856C4">
      <w:pPr>
        <w:pStyle w:val="Heading2"/>
        <w:jc w:val="center"/>
        <w:rPr>
          <w:caps/>
          <w:sz w:val="22"/>
        </w:rPr>
      </w:pPr>
      <w:bookmarkStart w:id="620" w:name="skirsnis36"/>
      <w:r>
        <w:rPr>
          <w:caps/>
          <w:sz w:val="22"/>
        </w:rPr>
        <w:t>Pirmasis skirsnis</w:t>
      </w:r>
    </w:p>
    <w:bookmarkEnd w:id="620"/>
    <w:p w:rsidR="00000000" w:rsidRDefault="00F856C4">
      <w:pPr>
        <w:pStyle w:val="Heading2"/>
        <w:jc w:val="center"/>
        <w:rPr>
          <w:caps/>
          <w:sz w:val="22"/>
        </w:rPr>
      </w:pPr>
      <w:r>
        <w:rPr>
          <w:caps/>
          <w:sz w:val="22"/>
        </w:rPr>
        <w:t>Tėvų valdžia</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621" w:name="straipsnis155_2"/>
      <w:r>
        <w:rPr>
          <w:rFonts w:ascii="Times New Roman" w:hAnsi="Times New Roman"/>
          <w:b/>
          <w:sz w:val="22"/>
          <w:lang w:val="lt-LT"/>
        </w:rPr>
        <w:t>3.155 straipsnis. Tėvų valdžios turinys</w:t>
      </w:r>
    </w:p>
    <w:bookmarkEnd w:id="621"/>
    <w:p w:rsidR="00000000" w:rsidRDefault="00F856C4">
      <w:pPr>
        <w:ind w:firstLine="720"/>
        <w:jc w:val="both"/>
        <w:rPr>
          <w:rFonts w:ascii="Times New Roman" w:hAnsi="Times New Roman"/>
          <w:sz w:val="22"/>
          <w:lang w:val="lt-LT"/>
        </w:rPr>
      </w:pPr>
      <w:r>
        <w:rPr>
          <w:rFonts w:ascii="Times New Roman" w:hAnsi="Times New Roman"/>
          <w:sz w:val="22"/>
          <w:lang w:val="lt-LT"/>
        </w:rPr>
        <w:t>1. Vaikai iki pilnametystės ar emancipacijos yra tėvų prižiūrimi.</w:t>
      </w:r>
    </w:p>
    <w:p w:rsidR="00000000" w:rsidRDefault="00F856C4">
      <w:pPr>
        <w:ind w:firstLine="720"/>
        <w:jc w:val="both"/>
        <w:rPr>
          <w:rFonts w:ascii="Times New Roman" w:hAnsi="Times New Roman"/>
          <w:sz w:val="22"/>
          <w:lang w:val="lt-LT"/>
        </w:rPr>
      </w:pPr>
      <w:r>
        <w:rPr>
          <w:rFonts w:ascii="Times New Roman" w:hAnsi="Times New Roman"/>
          <w:sz w:val="22"/>
          <w:lang w:val="lt-LT"/>
        </w:rPr>
        <w:t>2. Tėvai turi teisę ir pareigą dorai auklėti ir prižiūrėti savo vaikus, rūpintis jų sveikata, išlaikyti juos, atsižvelgdami į jų fizinę ir protinę būklę sudaryti palankias sąlygas visapusiš</w:t>
      </w:r>
      <w:r>
        <w:rPr>
          <w:rFonts w:ascii="Times New Roman" w:hAnsi="Times New Roman"/>
          <w:sz w:val="22"/>
          <w:lang w:val="lt-LT"/>
        </w:rPr>
        <w:t>kai ir harmoningai vystytis, kad vaikas būtų parengtas savarankiškam gyvenimui visuomenėje.</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622" w:name="straipsnis156_2"/>
      <w:r>
        <w:rPr>
          <w:rFonts w:ascii="Times New Roman" w:hAnsi="Times New Roman"/>
          <w:b/>
          <w:sz w:val="22"/>
          <w:lang w:val="lt-LT"/>
        </w:rPr>
        <w:t>3.156 straipsnis. Tėvų valdžios lygybė</w:t>
      </w:r>
    </w:p>
    <w:bookmarkEnd w:id="622"/>
    <w:p w:rsidR="00000000" w:rsidRDefault="00F856C4">
      <w:pPr>
        <w:ind w:firstLine="720"/>
        <w:jc w:val="both"/>
        <w:rPr>
          <w:rFonts w:ascii="Times New Roman" w:hAnsi="Times New Roman"/>
          <w:sz w:val="22"/>
          <w:lang w:val="lt-LT"/>
        </w:rPr>
      </w:pPr>
      <w:r>
        <w:rPr>
          <w:rFonts w:ascii="Times New Roman" w:hAnsi="Times New Roman"/>
          <w:sz w:val="22"/>
          <w:lang w:val="lt-LT"/>
        </w:rPr>
        <w:t>1. Tėvo ir motinos teisės ir pareigos savo vaikams yra lygios.</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Tėvai turi lygias teises ir lygias pareigas savo vaikams, </w:t>
      </w:r>
      <w:r>
        <w:rPr>
          <w:rFonts w:ascii="Times New Roman" w:hAnsi="Times New Roman"/>
          <w:sz w:val="22"/>
          <w:lang w:val="lt-LT"/>
        </w:rPr>
        <w:t>nesvarbu, ar vaikas gimė susituokusiems, ar nesusituokusiems tėvams, jiems santuoką nutraukus, teismui pripažinus ją negaliojančia ar tėvams gyvenant skyrium.</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sz w:val="22"/>
          <w:lang w:val="lt-LT"/>
        </w:rPr>
      </w:pPr>
      <w:bookmarkStart w:id="623" w:name="straipsnis157_2"/>
      <w:r>
        <w:rPr>
          <w:rFonts w:ascii="Times New Roman" w:hAnsi="Times New Roman"/>
          <w:b/>
          <w:sz w:val="22"/>
          <w:lang w:val="lt-LT"/>
        </w:rPr>
        <w:t>3.157 straipsnis. Atstovavimas vaikams</w:t>
      </w:r>
    </w:p>
    <w:bookmarkEnd w:id="623"/>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Tėvai yra savo neveiksnių nepilnamečių vaikų atstovai </w:t>
      </w:r>
      <w:r>
        <w:rPr>
          <w:rFonts w:ascii="Times New Roman" w:hAnsi="Times New Roman"/>
          <w:sz w:val="22"/>
          <w:lang w:val="lt-LT"/>
        </w:rPr>
        <w:t>pagal įstatymus, išskyrus tėvus, pripažintus neveiksniais teismo sprendimu.</w:t>
      </w:r>
    </w:p>
    <w:p w:rsidR="00000000" w:rsidRDefault="00F856C4">
      <w:pPr>
        <w:ind w:firstLine="720"/>
        <w:jc w:val="both"/>
        <w:rPr>
          <w:rFonts w:ascii="Times New Roman" w:hAnsi="Times New Roman"/>
          <w:sz w:val="22"/>
          <w:lang w:val="lt-LT"/>
        </w:rPr>
      </w:pPr>
      <w:r>
        <w:rPr>
          <w:rFonts w:ascii="Times New Roman" w:hAnsi="Times New Roman"/>
          <w:sz w:val="22"/>
          <w:lang w:val="lt-LT"/>
        </w:rPr>
        <w:t>2. Tėvai savo nepilnamečiams vaikams atstovauja pateikę vaiko gimimo liudijimą.</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624" w:name="straipsnis158_2"/>
      <w:r>
        <w:rPr>
          <w:rFonts w:ascii="Times New Roman" w:hAnsi="Times New Roman"/>
          <w:b/>
          <w:sz w:val="22"/>
          <w:lang w:val="lt-LT"/>
        </w:rPr>
        <w:t>3.158 straipsnis. Nepilnamečių tėvų valdžia</w:t>
      </w:r>
    </w:p>
    <w:bookmarkEnd w:id="624"/>
    <w:p w:rsidR="00000000" w:rsidRDefault="00F856C4">
      <w:pPr>
        <w:ind w:firstLine="720"/>
        <w:jc w:val="both"/>
        <w:rPr>
          <w:rFonts w:ascii="Times New Roman" w:hAnsi="Times New Roman"/>
          <w:sz w:val="22"/>
          <w:lang w:val="lt-LT"/>
        </w:rPr>
      </w:pPr>
      <w:r>
        <w:rPr>
          <w:rFonts w:ascii="Times New Roman" w:hAnsi="Times New Roman"/>
          <w:sz w:val="22"/>
          <w:lang w:val="lt-LT"/>
        </w:rPr>
        <w:t>1. Nepilnamečiai veiksnūs tėvai turi visas asmenines te</w:t>
      </w:r>
      <w:r>
        <w:rPr>
          <w:rFonts w:ascii="Times New Roman" w:hAnsi="Times New Roman"/>
          <w:sz w:val="22"/>
          <w:lang w:val="lt-LT"/>
        </w:rPr>
        <w:t>ises ir pareigas savo vaikams.</w:t>
      </w:r>
    </w:p>
    <w:p w:rsidR="00000000" w:rsidRDefault="00F856C4">
      <w:pPr>
        <w:ind w:firstLine="720"/>
        <w:jc w:val="both"/>
        <w:rPr>
          <w:rFonts w:ascii="Times New Roman" w:hAnsi="Times New Roman"/>
          <w:sz w:val="22"/>
          <w:lang w:val="lt-LT"/>
        </w:rPr>
      </w:pPr>
      <w:r>
        <w:rPr>
          <w:rFonts w:ascii="Times New Roman" w:hAnsi="Times New Roman"/>
          <w:sz w:val="22"/>
          <w:lang w:val="lt-LT"/>
        </w:rPr>
        <w:t>2. Nepilnamečiai neveiksnūs ar ribotai veiksnūs tėvai turi teisę kartu su savo vaiku gyventi ir dalyvauti jį auklėjant. Tokiais atvejais vaikui yra skiriamas globėjas (rūpintojas) šios knygos nustatyta tvarka.</w:t>
      </w:r>
    </w:p>
    <w:p w:rsidR="00000000" w:rsidRDefault="00F856C4">
      <w:pPr>
        <w:ind w:firstLine="720"/>
        <w:jc w:val="both"/>
        <w:rPr>
          <w:rFonts w:ascii="Times New Roman" w:hAnsi="Times New Roman"/>
          <w:sz w:val="22"/>
          <w:lang w:val="lt-LT"/>
        </w:rPr>
      </w:pPr>
      <w:r>
        <w:rPr>
          <w:rFonts w:ascii="Times New Roman" w:hAnsi="Times New Roman"/>
          <w:sz w:val="22"/>
          <w:lang w:val="lt-LT"/>
        </w:rPr>
        <w:t>3. Sulaukę piln</w:t>
      </w:r>
      <w:r>
        <w:rPr>
          <w:rFonts w:ascii="Times New Roman" w:hAnsi="Times New Roman"/>
          <w:sz w:val="22"/>
          <w:lang w:val="lt-LT"/>
        </w:rPr>
        <w:t>ametystės ar tapę veiksnūs, tėvai įgyja vaikams visas teises ir pareigas.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625" w:name="straipsnis159_2"/>
      <w:r>
        <w:rPr>
          <w:rFonts w:ascii="Times New Roman" w:hAnsi="Times New Roman"/>
          <w:b/>
          <w:sz w:val="22"/>
          <w:lang w:val="lt-LT"/>
        </w:rPr>
        <w:t>3.159 straipsnis. Privalomas tėvų valdžios vykdymas</w:t>
      </w:r>
    </w:p>
    <w:bookmarkEnd w:id="625"/>
    <w:p w:rsidR="00000000" w:rsidRDefault="00F856C4">
      <w:pPr>
        <w:ind w:firstLine="720"/>
        <w:jc w:val="both"/>
        <w:rPr>
          <w:rFonts w:ascii="Times New Roman" w:hAnsi="Times New Roman"/>
          <w:sz w:val="22"/>
          <w:lang w:val="lt-LT"/>
        </w:rPr>
      </w:pPr>
      <w:r>
        <w:rPr>
          <w:rFonts w:ascii="Times New Roman" w:hAnsi="Times New Roman"/>
          <w:sz w:val="22"/>
          <w:lang w:val="lt-LT"/>
        </w:rPr>
        <w:t>1. Tėvo ar motinos atsisakymas nuo teisių ir pareigų savo nepilnamečiams vaikams negalioja.</w:t>
      </w:r>
    </w:p>
    <w:p w:rsidR="00000000" w:rsidRDefault="00F856C4">
      <w:pPr>
        <w:ind w:firstLine="720"/>
        <w:jc w:val="both"/>
        <w:rPr>
          <w:rFonts w:ascii="Times New Roman" w:hAnsi="Times New Roman"/>
          <w:sz w:val="22"/>
          <w:lang w:val="lt-LT"/>
        </w:rPr>
      </w:pPr>
      <w:r>
        <w:rPr>
          <w:rFonts w:ascii="Times New Roman" w:hAnsi="Times New Roman"/>
          <w:sz w:val="22"/>
          <w:lang w:val="lt-LT"/>
        </w:rPr>
        <w:t>2. Už vaiko auklėjimą ir priežiūrą tė</w:t>
      </w:r>
      <w:r>
        <w:rPr>
          <w:rFonts w:ascii="Times New Roman" w:hAnsi="Times New Roman"/>
          <w:sz w:val="22"/>
          <w:lang w:val="lt-LT"/>
        </w:rPr>
        <w:t>vai atsako bendrai ir vienodai.</w:t>
      </w:r>
    </w:p>
    <w:p w:rsidR="00000000" w:rsidRDefault="00F856C4">
      <w:pPr>
        <w:ind w:firstLine="720"/>
        <w:jc w:val="both"/>
        <w:rPr>
          <w:rFonts w:ascii="Times New Roman" w:hAnsi="Times New Roman"/>
          <w:sz w:val="22"/>
          <w:lang w:val="lt-LT"/>
        </w:rPr>
      </w:pPr>
      <w:r>
        <w:rPr>
          <w:rFonts w:ascii="Times New Roman" w:hAnsi="Times New Roman"/>
          <w:sz w:val="22"/>
          <w:lang w:val="lt-LT"/>
        </w:rPr>
        <w:t>3. Tėvų valdžia negali būti naudojamasi priešingai vaiko interesams.</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4. Už tėvų valdžios nepanaudojimą taikoma teisinė atsakomybė, numatyta įstatymuose. </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626" w:name="straipsnis160_2"/>
      <w:r>
        <w:rPr>
          <w:rFonts w:ascii="Times New Roman" w:hAnsi="Times New Roman"/>
          <w:b/>
          <w:sz w:val="22"/>
          <w:lang w:val="lt-LT"/>
        </w:rPr>
        <w:t>3.160 straipsnis. Tėvų valdžios pabaiga</w:t>
      </w:r>
    </w:p>
    <w:bookmarkEnd w:id="626"/>
    <w:p w:rsidR="00000000" w:rsidRDefault="00F856C4">
      <w:pPr>
        <w:ind w:firstLine="720"/>
        <w:jc w:val="both"/>
        <w:rPr>
          <w:rFonts w:ascii="Times New Roman" w:hAnsi="Times New Roman"/>
          <w:sz w:val="22"/>
          <w:lang w:val="lt-LT"/>
        </w:rPr>
      </w:pPr>
      <w:r>
        <w:rPr>
          <w:rFonts w:ascii="Times New Roman" w:hAnsi="Times New Roman"/>
          <w:sz w:val="22"/>
          <w:lang w:val="lt-LT"/>
        </w:rPr>
        <w:t>1. Tėvų teisės ir pareigos ba</w:t>
      </w:r>
      <w:r>
        <w:rPr>
          <w:rFonts w:ascii="Times New Roman" w:hAnsi="Times New Roman"/>
          <w:sz w:val="22"/>
          <w:lang w:val="lt-LT"/>
        </w:rPr>
        <w:t>igiasi vaikui sulaukus pilnametystės ar tapus veiksniam.</w:t>
      </w:r>
    </w:p>
    <w:p w:rsidR="00000000" w:rsidRDefault="00F856C4">
      <w:pPr>
        <w:ind w:firstLine="720"/>
        <w:jc w:val="both"/>
        <w:rPr>
          <w:rFonts w:ascii="Times New Roman" w:hAnsi="Times New Roman"/>
          <w:sz w:val="22"/>
          <w:lang w:val="lt-LT"/>
        </w:rPr>
      </w:pPr>
      <w:r>
        <w:rPr>
          <w:rFonts w:ascii="Times New Roman" w:hAnsi="Times New Roman"/>
          <w:sz w:val="22"/>
          <w:lang w:val="lt-LT"/>
        </w:rPr>
        <w:t>2. Tam tikrais atvejais, atsižvelgiant į vaiko interesus, tėvų valdžia gali būti laikinai ar neterminuotai apribota arba vaikas gali būti atskirtas nuo tėvų šios knygos nustatyta tvarka.</w:t>
      </w:r>
    </w:p>
    <w:p w:rsidR="00000000" w:rsidRDefault="00F856C4">
      <w:pPr>
        <w:pStyle w:val="Heading2"/>
        <w:rPr>
          <w:caps/>
          <w:sz w:val="22"/>
        </w:rPr>
      </w:pPr>
    </w:p>
    <w:p w:rsidR="00000000" w:rsidRDefault="00F856C4">
      <w:pPr>
        <w:pStyle w:val="Heading2"/>
        <w:jc w:val="center"/>
        <w:rPr>
          <w:caps/>
          <w:sz w:val="22"/>
        </w:rPr>
      </w:pPr>
      <w:bookmarkStart w:id="627" w:name="skirsnis37"/>
      <w:r>
        <w:rPr>
          <w:caps/>
          <w:sz w:val="22"/>
        </w:rPr>
        <w:t>Antrasis sk</w:t>
      </w:r>
      <w:r>
        <w:rPr>
          <w:caps/>
          <w:sz w:val="22"/>
        </w:rPr>
        <w:t>irsnis</w:t>
      </w:r>
    </w:p>
    <w:bookmarkEnd w:id="627"/>
    <w:p w:rsidR="00000000" w:rsidRDefault="00F856C4">
      <w:pPr>
        <w:pStyle w:val="Heading2"/>
        <w:jc w:val="center"/>
        <w:rPr>
          <w:caps/>
          <w:sz w:val="22"/>
        </w:rPr>
      </w:pPr>
      <w:r>
        <w:rPr>
          <w:caps/>
          <w:sz w:val="22"/>
        </w:rPr>
        <w:t>Vaikų teisės ir pareigos</w:t>
      </w:r>
    </w:p>
    <w:p w:rsidR="00000000" w:rsidRDefault="00F856C4">
      <w:pPr>
        <w:ind w:firstLine="720"/>
        <w:jc w:val="both"/>
        <w:rPr>
          <w:rFonts w:ascii="Times New Roman" w:hAnsi="Times New Roman"/>
          <w:b/>
          <w:caps/>
          <w:sz w:val="22"/>
          <w:lang w:val="lt-LT"/>
        </w:rPr>
      </w:pPr>
    </w:p>
    <w:p w:rsidR="00000000" w:rsidRDefault="00F856C4">
      <w:pPr>
        <w:ind w:firstLine="720"/>
        <w:jc w:val="both"/>
        <w:rPr>
          <w:rFonts w:ascii="Times New Roman" w:hAnsi="Times New Roman"/>
          <w:sz w:val="22"/>
          <w:lang w:val="lt-LT"/>
        </w:rPr>
      </w:pPr>
      <w:bookmarkStart w:id="628" w:name="straipsnis161_2"/>
      <w:r>
        <w:rPr>
          <w:rFonts w:ascii="Times New Roman" w:hAnsi="Times New Roman"/>
          <w:b/>
          <w:sz w:val="22"/>
          <w:lang w:val="lt-LT"/>
        </w:rPr>
        <w:t>3.161 straipsnis. Vaikų teisės</w:t>
      </w:r>
    </w:p>
    <w:bookmarkEnd w:id="628"/>
    <w:p w:rsidR="00000000" w:rsidRDefault="00F856C4">
      <w:pPr>
        <w:pStyle w:val="BodyTextIndent3"/>
        <w:ind w:left="0" w:firstLine="720"/>
        <w:rPr>
          <w:b w:val="0"/>
          <w:sz w:val="22"/>
        </w:rPr>
      </w:pPr>
      <w:r>
        <w:rPr>
          <w:b w:val="0"/>
          <w:sz w:val="22"/>
        </w:rPr>
        <w:t>1. Kiekvienas vaikas turi neatimamą teisę gyventi bei sveikai vystytis ir nuo gimimo turėti vardą ir pavardę.</w:t>
      </w:r>
    </w:p>
    <w:p w:rsidR="00000000" w:rsidRDefault="00F856C4">
      <w:pPr>
        <w:ind w:firstLine="720"/>
        <w:jc w:val="both"/>
        <w:rPr>
          <w:rFonts w:ascii="Times New Roman" w:hAnsi="Times New Roman"/>
          <w:sz w:val="22"/>
          <w:lang w:val="lt-LT"/>
        </w:rPr>
      </w:pPr>
      <w:r>
        <w:rPr>
          <w:rFonts w:ascii="Times New Roman" w:hAnsi="Times New Roman"/>
          <w:sz w:val="22"/>
          <w:lang w:val="lt-LT"/>
        </w:rPr>
        <w:t>2. Vaikas turi teisę žinoti savo tėvus, jei tai nekenkia jo interesams ar įstatyma</w:t>
      </w:r>
      <w:r>
        <w:rPr>
          <w:rFonts w:ascii="Times New Roman" w:hAnsi="Times New Roman"/>
          <w:sz w:val="22"/>
          <w:lang w:val="lt-LT"/>
        </w:rPr>
        <w:t>i nenumato ko kita.</w:t>
      </w:r>
    </w:p>
    <w:p w:rsidR="00000000" w:rsidRDefault="00F856C4">
      <w:pPr>
        <w:ind w:firstLine="720"/>
        <w:jc w:val="both"/>
        <w:rPr>
          <w:rFonts w:ascii="Times New Roman" w:hAnsi="Times New Roman"/>
          <w:sz w:val="22"/>
          <w:lang w:val="lt-LT"/>
        </w:rPr>
      </w:pPr>
      <w:r>
        <w:rPr>
          <w:rFonts w:ascii="Times New Roman" w:hAnsi="Times New Roman"/>
          <w:sz w:val="22"/>
          <w:lang w:val="lt-LT"/>
        </w:rPr>
        <w:t>3. Vaikas turi teisę gyventi kartu su tėvais, būti auklėjamas ir aprūpinamas savo tėvų šeimoje, bendrauti su tėvais, nesvarbu, ar tėvai gyvena kartu, ar skyrium, bendrauti su giminaičiais, jei tai nekenkia vaiko interesams.</w:t>
      </w:r>
    </w:p>
    <w:p w:rsidR="00000000" w:rsidRDefault="00F856C4">
      <w:pPr>
        <w:ind w:firstLine="720"/>
        <w:jc w:val="both"/>
        <w:rPr>
          <w:rFonts w:ascii="Times New Roman" w:hAnsi="Times New Roman"/>
          <w:sz w:val="22"/>
          <w:lang w:val="lt-LT"/>
        </w:rPr>
      </w:pPr>
      <w:r>
        <w:rPr>
          <w:rFonts w:ascii="Times New Roman" w:hAnsi="Times New Roman"/>
          <w:sz w:val="22"/>
          <w:lang w:val="lt-LT"/>
        </w:rPr>
        <w:t>4. Vaikai ne</w:t>
      </w:r>
      <w:r>
        <w:rPr>
          <w:rFonts w:ascii="Times New Roman" w:hAnsi="Times New Roman"/>
          <w:sz w:val="22"/>
          <w:lang w:val="lt-LT"/>
        </w:rPr>
        <w:t>turi nuosavybės teisės į tėvų turtą, o tėvai – į vaikų turtą. Vaikų turtinės teisės yra nustatytos šioje ir kitose šio kodekso knygose.</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5. Vaikų, gimusių nesusituokusiems tėvams, ir vaikų, gimusių susituokusiems tėvams, teisės yra lygios. </w:t>
      </w:r>
    </w:p>
    <w:p w:rsidR="00000000" w:rsidRDefault="00F856C4">
      <w:pPr>
        <w:ind w:firstLine="720"/>
        <w:jc w:val="both"/>
        <w:rPr>
          <w:rFonts w:ascii="Times New Roman" w:hAnsi="Times New Roman"/>
          <w:sz w:val="22"/>
          <w:lang w:val="lt-LT"/>
        </w:rPr>
      </w:pPr>
      <w:r>
        <w:rPr>
          <w:rFonts w:ascii="Times New Roman" w:hAnsi="Times New Roman"/>
          <w:sz w:val="22"/>
          <w:lang w:val="lt-LT"/>
        </w:rPr>
        <w:t>6. Tėvams nutrau</w:t>
      </w:r>
      <w:r>
        <w:rPr>
          <w:rFonts w:ascii="Times New Roman" w:hAnsi="Times New Roman"/>
          <w:sz w:val="22"/>
          <w:lang w:val="lt-LT"/>
        </w:rPr>
        <w:t>kus santuoką, ją pripažinus negaliojančia ar tėvams gyvenant skyrium, vaikų teisės nesikeičia.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629" w:name="straipsnis162_2"/>
      <w:r>
        <w:rPr>
          <w:rFonts w:ascii="Times New Roman" w:hAnsi="Times New Roman"/>
          <w:b/>
          <w:sz w:val="22"/>
          <w:lang w:val="lt-LT"/>
        </w:rPr>
        <w:t>3.162 straipsnis. Vaikų pareigos</w:t>
      </w:r>
    </w:p>
    <w:bookmarkEnd w:id="629"/>
    <w:p w:rsidR="00000000" w:rsidRDefault="00F856C4">
      <w:pPr>
        <w:ind w:firstLine="720"/>
        <w:jc w:val="both"/>
        <w:rPr>
          <w:rFonts w:ascii="Times New Roman" w:hAnsi="Times New Roman"/>
          <w:sz w:val="22"/>
          <w:lang w:val="lt-LT"/>
        </w:rPr>
      </w:pPr>
      <w:r>
        <w:rPr>
          <w:rFonts w:ascii="Times New Roman" w:hAnsi="Times New Roman"/>
          <w:sz w:val="22"/>
          <w:lang w:val="lt-LT"/>
        </w:rPr>
        <w:t>Vaikai turi gerbti tėvus ir tinkamai atlikti savo pareigas.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630" w:name="straipsnis163_2"/>
      <w:r>
        <w:rPr>
          <w:rFonts w:ascii="Times New Roman" w:hAnsi="Times New Roman"/>
          <w:b/>
          <w:sz w:val="22"/>
          <w:lang w:val="lt-LT"/>
        </w:rPr>
        <w:t>3.163 straipsnis. Vaikų teisių užtikrinimas</w:t>
      </w:r>
    </w:p>
    <w:bookmarkEnd w:id="630"/>
    <w:p w:rsidR="00000000" w:rsidRDefault="00F856C4">
      <w:pPr>
        <w:ind w:firstLine="720"/>
        <w:jc w:val="both"/>
        <w:rPr>
          <w:rFonts w:ascii="Times New Roman" w:hAnsi="Times New Roman"/>
          <w:sz w:val="22"/>
          <w:u w:val="single"/>
          <w:lang w:val="lt-LT"/>
        </w:rPr>
      </w:pPr>
      <w:r>
        <w:rPr>
          <w:rFonts w:ascii="Times New Roman" w:hAnsi="Times New Roman"/>
          <w:sz w:val="22"/>
          <w:lang w:val="lt-LT"/>
        </w:rPr>
        <w:t xml:space="preserve">1. Nepilnamečių vaikų </w:t>
      </w:r>
      <w:r>
        <w:rPr>
          <w:rFonts w:ascii="Times New Roman" w:hAnsi="Times New Roman"/>
          <w:sz w:val="22"/>
          <w:lang w:val="lt-LT"/>
        </w:rPr>
        <w:t>teisių įgyvendinimą užtikrina tėvai.</w:t>
      </w:r>
    </w:p>
    <w:p w:rsidR="00000000" w:rsidRDefault="00F856C4">
      <w:pPr>
        <w:ind w:firstLine="720"/>
        <w:jc w:val="both"/>
        <w:rPr>
          <w:rFonts w:ascii="Times New Roman" w:hAnsi="Times New Roman"/>
          <w:sz w:val="22"/>
          <w:lang w:val="lt-LT"/>
        </w:rPr>
      </w:pPr>
      <w:r>
        <w:rPr>
          <w:rFonts w:ascii="Times New Roman" w:hAnsi="Times New Roman"/>
          <w:sz w:val="22"/>
          <w:lang w:val="lt-LT"/>
        </w:rPr>
        <w:t>2. Vaikų, kurie yra likę be tėvų globos, teises užtikrina globėjas (rūpintojas) šios knygos nustatyta tvarka.</w:t>
      </w:r>
    </w:p>
    <w:p w:rsidR="00000000" w:rsidRDefault="00F856C4">
      <w:pPr>
        <w:ind w:firstLine="720"/>
        <w:jc w:val="both"/>
        <w:rPr>
          <w:rFonts w:ascii="Times New Roman" w:hAnsi="Times New Roman"/>
          <w:sz w:val="22"/>
          <w:lang w:val="lt-LT"/>
        </w:rPr>
      </w:pPr>
      <w:r>
        <w:rPr>
          <w:rFonts w:ascii="Times New Roman" w:hAnsi="Times New Roman"/>
          <w:sz w:val="22"/>
          <w:lang w:val="lt-LT"/>
        </w:rPr>
        <w:t>3. Nepilnametis, įgijęs visišką veiksnumą, savo teises gina pats.</w:t>
      </w:r>
    </w:p>
    <w:p w:rsidR="00000000" w:rsidRDefault="00F856C4">
      <w:pPr>
        <w:ind w:firstLine="720"/>
        <w:jc w:val="both"/>
        <w:rPr>
          <w:rFonts w:ascii="Times New Roman" w:hAnsi="Times New Roman"/>
          <w:sz w:val="22"/>
          <w:lang w:val="lt-LT"/>
        </w:rPr>
      </w:pPr>
      <w:r>
        <w:rPr>
          <w:rFonts w:ascii="Times New Roman" w:hAnsi="Times New Roman"/>
          <w:sz w:val="22"/>
          <w:lang w:val="lt-LT"/>
        </w:rPr>
        <w:t>4. Jei tėvai ar globėjai (rūpintojai) vaikų</w:t>
      </w:r>
      <w:r>
        <w:rPr>
          <w:rFonts w:ascii="Times New Roman" w:hAnsi="Times New Roman"/>
          <w:sz w:val="22"/>
          <w:lang w:val="lt-LT"/>
        </w:rPr>
        <w:t xml:space="preserve"> teises pažeidinėja, priemonių vaikų teisėms užtikrinti gali imtis valstybinė vaiko teisių apsaugos institucija ar prokuroras.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631" w:name="straipsnis164_2"/>
      <w:r>
        <w:rPr>
          <w:rFonts w:ascii="Times New Roman" w:hAnsi="Times New Roman"/>
          <w:b/>
          <w:sz w:val="22"/>
          <w:lang w:val="lt-LT"/>
        </w:rPr>
        <w:t>3.164 straipsnis. Nepilnamečio vaiko dalyvavimas užtikrinant jo teises</w:t>
      </w:r>
    </w:p>
    <w:bookmarkEnd w:id="631"/>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Kai sprendžiamas bet koks su vaiku susijęs klausimas, </w:t>
      </w:r>
      <w:r>
        <w:rPr>
          <w:rFonts w:ascii="Times New Roman" w:hAnsi="Times New Roman"/>
          <w:sz w:val="22"/>
          <w:lang w:val="lt-LT"/>
        </w:rPr>
        <w:t>vaikas, sugebantis suformuluoti savo pažiūras, turi būti išklausytas tiesiogiai, o jei tai neįmanoma, – per atstovą ir priimant sprendimą į jo norus turi būti atsižvelgta, jei tai neprieštarauja paties vaiko interesams. Sprendžiant klausimą dėl globėjo (rū</w:t>
      </w:r>
      <w:r>
        <w:rPr>
          <w:rFonts w:ascii="Times New Roman" w:hAnsi="Times New Roman"/>
          <w:sz w:val="22"/>
          <w:lang w:val="lt-LT"/>
        </w:rPr>
        <w:t>pintojo) paskyrimo ar įvaikinimo, į vaiko norus turi būti atsižvelgiama išskirtinai.</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Jei vaikas mano, kad tėvai pažeidinėja jo teises, jis turi teisę savarankiškai kreiptis gynybos į valstybinę vaiko teisių apsaugos instituciją, o nuo keturiolikos metų </w:t>
      </w:r>
      <w:r>
        <w:rPr>
          <w:rFonts w:ascii="Times New Roman" w:hAnsi="Times New Roman"/>
          <w:sz w:val="22"/>
          <w:lang w:val="lt-LT"/>
        </w:rPr>
        <w:t>– ir į teismą.</w:t>
      </w:r>
    </w:p>
    <w:p w:rsidR="00000000" w:rsidRDefault="00F856C4">
      <w:pPr>
        <w:ind w:firstLine="720"/>
        <w:jc w:val="both"/>
        <w:rPr>
          <w:rFonts w:ascii="Times New Roman" w:hAnsi="Times New Roman"/>
          <w:sz w:val="22"/>
          <w:lang w:val="lt-LT"/>
        </w:rPr>
      </w:pPr>
    </w:p>
    <w:p w:rsidR="00000000" w:rsidRDefault="00F856C4">
      <w:pPr>
        <w:pStyle w:val="Heading2"/>
        <w:jc w:val="center"/>
        <w:rPr>
          <w:caps/>
          <w:sz w:val="22"/>
        </w:rPr>
      </w:pPr>
      <w:bookmarkStart w:id="632" w:name="skirsnis38"/>
      <w:r>
        <w:rPr>
          <w:caps/>
          <w:sz w:val="22"/>
        </w:rPr>
        <w:t>Trečiasis skirsnis</w:t>
      </w:r>
    </w:p>
    <w:bookmarkEnd w:id="632"/>
    <w:p w:rsidR="00000000" w:rsidRDefault="00F856C4">
      <w:pPr>
        <w:pStyle w:val="Heading2"/>
        <w:jc w:val="center"/>
        <w:rPr>
          <w:caps/>
          <w:sz w:val="22"/>
        </w:rPr>
      </w:pPr>
      <w:r>
        <w:rPr>
          <w:caps/>
          <w:sz w:val="22"/>
        </w:rPr>
        <w:t>Asmeninės tėvų teisės ir pareigos</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633" w:name="straipsnis165_2"/>
      <w:r>
        <w:rPr>
          <w:rFonts w:ascii="Times New Roman" w:hAnsi="Times New Roman"/>
          <w:b/>
          <w:sz w:val="22"/>
          <w:lang w:val="lt-LT"/>
        </w:rPr>
        <w:t>3.165 straipsnis. Tėvų asmeninių teisių ir pareigų turinys</w:t>
      </w:r>
    </w:p>
    <w:bookmarkEnd w:id="633"/>
    <w:p w:rsidR="00000000" w:rsidRDefault="00F856C4">
      <w:pPr>
        <w:ind w:firstLine="720"/>
        <w:jc w:val="both"/>
        <w:rPr>
          <w:rFonts w:ascii="Times New Roman" w:hAnsi="Times New Roman"/>
          <w:sz w:val="22"/>
          <w:lang w:val="lt-LT"/>
        </w:rPr>
      </w:pPr>
      <w:r>
        <w:rPr>
          <w:rFonts w:ascii="Times New Roman" w:hAnsi="Times New Roman"/>
          <w:sz w:val="22"/>
          <w:lang w:val="lt-LT"/>
        </w:rPr>
        <w:t>1. Tėvai turi teisę ir pareigą auklėti savo vaikus ir yra atsakingi už savo vaikų auklėjimą ir vystymą, privalo rūpintis savo v</w:t>
      </w:r>
      <w:r>
        <w:rPr>
          <w:rFonts w:ascii="Times New Roman" w:hAnsi="Times New Roman"/>
          <w:sz w:val="22"/>
          <w:lang w:val="lt-LT"/>
        </w:rPr>
        <w:t>aikų sveikata, jų dvasiniu ir moraliniu ugdymu. Tėvai atlikdami šias pareigas turi pirmumo teisę prieš kitus asmenis.</w:t>
      </w:r>
    </w:p>
    <w:p w:rsidR="00000000" w:rsidRDefault="00F856C4">
      <w:pPr>
        <w:ind w:firstLine="720"/>
        <w:jc w:val="both"/>
        <w:rPr>
          <w:rFonts w:ascii="Times New Roman" w:hAnsi="Times New Roman"/>
          <w:sz w:val="22"/>
          <w:lang w:val="lt-LT"/>
        </w:rPr>
      </w:pPr>
      <w:r>
        <w:rPr>
          <w:rFonts w:ascii="Times New Roman" w:hAnsi="Times New Roman"/>
          <w:sz w:val="22"/>
          <w:lang w:val="lt-LT"/>
        </w:rPr>
        <w:t>2. Tėvai privalo sudaryti sąlygas savo vaikams mokytis iki įstatymuose nustatyto amžiaus.</w:t>
      </w:r>
    </w:p>
    <w:p w:rsidR="00000000" w:rsidRDefault="00F856C4">
      <w:pPr>
        <w:ind w:firstLine="720"/>
        <w:jc w:val="both"/>
        <w:rPr>
          <w:rFonts w:ascii="Times New Roman" w:hAnsi="Times New Roman"/>
          <w:sz w:val="22"/>
          <w:lang w:val="lt-LT"/>
        </w:rPr>
      </w:pPr>
      <w:r>
        <w:rPr>
          <w:rFonts w:ascii="Times New Roman" w:hAnsi="Times New Roman"/>
          <w:sz w:val="22"/>
          <w:lang w:val="lt-LT"/>
        </w:rPr>
        <w:t>3. Visus klausimus, susijusius su vaikų auklėjim</w:t>
      </w:r>
      <w:r>
        <w:rPr>
          <w:rFonts w:ascii="Times New Roman" w:hAnsi="Times New Roman"/>
          <w:sz w:val="22"/>
          <w:lang w:val="lt-LT"/>
        </w:rPr>
        <w:t>u, sprendžia abu tėvai tarpusavio susitarimu. Jeigu tėvai nesusitaria, ginčijamą klausimą sprendžia teismas.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634" w:name="straipsnis166_2"/>
      <w:r>
        <w:rPr>
          <w:rFonts w:ascii="Times New Roman" w:hAnsi="Times New Roman"/>
          <w:b/>
          <w:sz w:val="22"/>
          <w:lang w:val="lt-LT"/>
        </w:rPr>
        <w:t>3.166 straipsnis. Vardo vaikui suteikimas</w:t>
      </w:r>
    </w:p>
    <w:bookmarkEnd w:id="634"/>
    <w:p w:rsidR="00000000" w:rsidRDefault="00F856C4">
      <w:pPr>
        <w:ind w:firstLine="720"/>
        <w:jc w:val="both"/>
        <w:rPr>
          <w:rFonts w:ascii="Times New Roman" w:hAnsi="Times New Roman"/>
          <w:sz w:val="22"/>
          <w:lang w:val="lt-LT"/>
        </w:rPr>
      </w:pPr>
      <w:r>
        <w:rPr>
          <w:rFonts w:ascii="Times New Roman" w:hAnsi="Times New Roman"/>
          <w:sz w:val="22"/>
          <w:lang w:val="lt-LT"/>
        </w:rPr>
        <w:t>1. Kiekvienam vaikui vardą suteikia tėvai.</w:t>
      </w:r>
    </w:p>
    <w:p w:rsidR="00000000" w:rsidRDefault="00F856C4">
      <w:pPr>
        <w:ind w:firstLine="720"/>
        <w:jc w:val="both"/>
        <w:rPr>
          <w:rFonts w:ascii="Times New Roman" w:hAnsi="Times New Roman"/>
          <w:sz w:val="22"/>
          <w:lang w:val="lt-LT"/>
        </w:rPr>
      </w:pPr>
      <w:r>
        <w:rPr>
          <w:rFonts w:ascii="Times New Roman" w:hAnsi="Times New Roman"/>
          <w:sz w:val="22"/>
          <w:lang w:val="lt-LT"/>
        </w:rPr>
        <w:t>2. Vaikui gali būti suteikiami du vardai.</w:t>
      </w:r>
    </w:p>
    <w:p w:rsidR="00000000" w:rsidRDefault="00F856C4">
      <w:pPr>
        <w:ind w:firstLine="720"/>
        <w:jc w:val="both"/>
        <w:rPr>
          <w:rFonts w:ascii="Times New Roman" w:hAnsi="Times New Roman"/>
          <w:sz w:val="22"/>
          <w:lang w:val="lt-LT"/>
        </w:rPr>
      </w:pPr>
      <w:r>
        <w:rPr>
          <w:rFonts w:ascii="Times New Roman" w:hAnsi="Times New Roman"/>
          <w:sz w:val="22"/>
          <w:lang w:val="lt-LT"/>
        </w:rPr>
        <w:t>3. Vaikui vardas (v</w:t>
      </w:r>
      <w:r>
        <w:rPr>
          <w:rFonts w:ascii="Times New Roman" w:hAnsi="Times New Roman"/>
          <w:sz w:val="22"/>
          <w:lang w:val="lt-LT"/>
        </w:rPr>
        <w:t>ardai) suteikiamas tėvų susitarimu. Tėvui ir motinai nesusitarus dėl vaiko vardo, vardas vaikui suteikiamas teismo nutartimi.</w:t>
      </w:r>
    </w:p>
    <w:p w:rsidR="00000000" w:rsidRDefault="00F856C4">
      <w:pPr>
        <w:ind w:firstLine="720"/>
        <w:jc w:val="both"/>
        <w:rPr>
          <w:rFonts w:ascii="Times New Roman" w:hAnsi="Times New Roman"/>
          <w:sz w:val="22"/>
          <w:lang w:val="lt-LT"/>
        </w:rPr>
      </w:pPr>
      <w:r>
        <w:rPr>
          <w:rFonts w:ascii="Times New Roman" w:hAnsi="Times New Roman"/>
          <w:sz w:val="22"/>
          <w:lang w:val="lt-LT"/>
        </w:rPr>
        <w:t>4. Registruojant vaiko, kurio tėvai nežinomi, gimimą, vaikui vardą suteikia valstybinė vaiko teisių apsaugos institucija.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635" w:name="straipsnis167_2"/>
      <w:r>
        <w:rPr>
          <w:rFonts w:ascii="Times New Roman" w:hAnsi="Times New Roman"/>
          <w:b/>
          <w:sz w:val="22"/>
          <w:lang w:val="lt-LT"/>
        </w:rPr>
        <w:t>3.167 s</w:t>
      </w:r>
      <w:r>
        <w:rPr>
          <w:rFonts w:ascii="Times New Roman" w:hAnsi="Times New Roman"/>
          <w:b/>
          <w:sz w:val="22"/>
          <w:lang w:val="lt-LT"/>
        </w:rPr>
        <w:t>traipsnis. Pavardės vaikui suteikimas</w:t>
      </w:r>
    </w:p>
    <w:bookmarkEnd w:id="635"/>
    <w:p w:rsidR="00000000" w:rsidRDefault="00F856C4">
      <w:pPr>
        <w:ind w:firstLine="720"/>
        <w:jc w:val="both"/>
        <w:rPr>
          <w:rFonts w:ascii="Times New Roman" w:hAnsi="Times New Roman"/>
          <w:sz w:val="22"/>
          <w:lang w:val="lt-LT"/>
        </w:rPr>
      </w:pPr>
      <w:r>
        <w:rPr>
          <w:rFonts w:ascii="Times New Roman" w:hAnsi="Times New Roman"/>
          <w:sz w:val="22"/>
          <w:lang w:val="lt-LT"/>
        </w:rPr>
        <w:t>1. Kiekvienam vaikui yra suteikiama tėvų pavardė.</w:t>
      </w:r>
    </w:p>
    <w:p w:rsidR="00000000" w:rsidRDefault="00F856C4">
      <w:pPr>
        <w:ind w:firstLine="720"/>
        <w:jc w:val="both"/>
        <w:rPr>
          <w:rFonts w:ascii="Times New Roman" w:hAnsi="Times New Roman"/>
          <w:sz w:val="22"/>
          <w:lang w:val="lt-LT"/>
        </w:rPr>
      </w:pPr>
      <w:r>
        <w:rPr>
          <w:rFonts w:ascii="Times New Roman" w:hAnsi="Times New Roman"/>
          <w:sz w:val="22"/>
          <w:lang w:val="lt-LT"/>
        </w:rPr>
        <w:t>2. Jei tėvų pavardės skirtingos, vaikui suteikiama tėvo ar motinos pavardė tėvų susitarimu. Tėvui ir motinai nesusitarus, vieno iš tėvų pavardė suteikiama teismo nutart</w:t>
      </w:r>
      <w:r>
        <w:rPr>
          <w:rFonts w:ascii="Times New Roman" w:hAnsi="Times New Roman"/>
          <w:sz w:val="22"/>
          <w:lang w:val="lt-LT"/>
        </w:rPr>
        <w:t>imi.</w:t>
      </w:r>
    </w:p>
    <w:p w:rsidR="00000000" w:rsidRDefault="00F856C4">
      <w:pPr>
        <w:ind w:firstLine="720"/>
        <w:jc w:val="both"/>
        <w:rPr>
          <w:rFonts w:ascii="Times New Roman" w:hAnsi="Times New Roman"/>
          <w:sz w:val="22"/>
          <w:lang w:val="lt-LT"/>
        </w:rPr>
      </w:pPr>
      <w:r>
        <w:rPr>
          <w:rFonts w:ascii="Times New Roman" w:hAnsi="Times New Roman"/>
          <w:sz w:val="22"/>
          <w:lang w:val="lt-LT"/>
        </w:rPr>
        <w:t>3. Registruojant vaiko, kurio tėvai nežinomi, gimimą, vaikui pavardę suteikia valstybinė vaikų teisių apsaugos institucija.</w:t>
      </w:r>
    </w:p>
    <w:p w:rsidR="00000000" w:rsidRDefault="00F856C4">
      <w:pPr>
        <w:ind w:firstLine="720"/>
        <w:jc w:val="both"/>
        <w:rPr>
          <w:rFonts w:ascii="Times New Roman" w:hAnsi="Times New Roman"/>
          <w:sz w:val="22"/>
          <w:lang w:val="lt-LT"/>
        </w:rPr>
      </w:pPr>
      <w:r>
        <w:rPr>
          <w:rFonts w:ascii="Times New Roman" w:hAnsi="Times New Roman"/>
          <w:sz w:val="22"/>
          <w:lang w:val="lt-LT"/>
        </w:rPr>
        <w:t>4. Vaiko vardo ir pavardės pakeitimo pagrindus ir tvarką nustato teisingumo ministro patvirtintos Civilinės metrikacijos taisyk</w:t>
      </w:r>
      <w:r>
        <w:rPr>
          <w:rFonts w:ascii="Times New Roman" w:hAnsi="Times New Roman"/>
          <w:sz w:val="22"/>
          <w:lang w:val="lt-LT"/>
        </w:rPr>
        <w:t>lės.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636" w:name="straipsnis168_2"/>
      <w:r>
        <w:rPr>
          <w:rFonts w:ascii="Times New Roman" w:hAnsi="Times New Roman"/>
          <w:b/>
          <w:sz w:val="22"/>
          <w:lang w:val="lt-LT"/>
        </w:rPr>
        <w:t>3.168 straipsnis. Vaiko gyvenamoji vieta</w:t>
      </w:r>
    </w:p>
    <w:bookmarkEnd w:id="636"/>
    <w:p w:rsidR="00000000" w:rsidRDefault="00F856C4">
      <w:pPr>
        <w:ind w:firstLine="720"/>
        <w:jc w:val="both"/>
        <w:rPr>
          <w:rFonts w:ascii="Times New Roman" w:hAnsi="Times New Roman"/>
          <w:sz w:val="22"/>
          <w:lang w:val="lt-LT"/>
        </w:rPr>
      </w:pPr>
      <w:r>
        <w:rPr>
          <w:rFonts w:ascii="Times New Roman" w:hAnsi="Times New Roman"/>
          <w:sz w:val="22"/>
          <w:lang w:val="lt-LT"/>
        </w:rPr>
        <w:t>1. Nepilnamečio vaiko gyvenamoji vieta nustatoma pagal šio kodekso antrosios knygos normas.</w:t>
      </w:r>
    </w:p>
    <w:p w:rsidR="00000000" w:rsidRDefault="00F856C4">
      <w:pPr>
        <w:ind w:firstLine="720"/>
        <w:jc w:val="both"/>
        <w:rPr>
          <w:rFonts w:ascii="Times New Roman" w:hAnsi="Times New Roman"/>
          <w:sz w:val="22"/>
          <w:lang w:val="lt-LT"/>
        </w:rPr>
      </w:pPr>
      <w:r>
        <w:rPr>
          <w:rFonts w:ascii="Times New Roman" w:hAnsi="Times New Roman"/>
          <w:sz w:val="22"/>
          <w:lang w:val="lt-LT"/>
        </w:rPr>
        <w:t>2. Vaikas negali būti išskirtas su tėvais prieš jo norą, išskyrus šioje knygoje numatytus atvejus.</w:t>
      </w:r>
    </w:p>
    <w:p w:rsidR="00000000" w:rsidRDefault="00F856C4">
      <w:pPr>
        <w:ind w:firstLine="720"/>
        <w:jc w:val="both"/>
        <w:rPr>
          <w:rFonts w:ascii="Times New Roman" w:hAnsi="Times New Roman"/>
          <w:sz w:val="22"/>
          <w:lang w:val="lt-LT"/>
        </w:rPr>
      </w:pPr>
      <w:r>
        <w:rPr>
          <w:rFonts w:ascii="Times New Roman" w:hAnsi="Times New Roman"/>
          <w:sz w:val="22"/>
          <w:lang w:val="lt-LT"/>
        </w:rPr>
        <w:t>3. Tėvai turi teis</w:t>
      </w:r>
      <w:r>
        <w:rPr>
          <w:rFonts w:ascii="Times New Roman" w:hAnsi="Times New Roman"/>
          <w:sz w:val="22"/>
          <w:lang w:val="lt-LT"/>
        </w:rPr>
        <w:t>ę reikalauti grąžinti jiems nepilnamečius vaikus iš kiekvieno asmens, laikančio juos pas save ne pagal įstatymą ar teismo sprendimą.</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637" w:name="straipsnis169_2"/>
      <w:r>
        <w:rPr>
          <w:rFonts w:ascii="Times New Roman" w:hAnsi="Times New Roman"/>
          <w:b/>
          <w:sz w:val="22"/>
          <w:lang w:val="lt-LT"/>
        </w:rPr>
        <w:t>3.169 straipsnis. Vaiko gyvenamoji vieta tėvams gyvenant skyrium</w:t>
      </w:r>
    </w:p>
    <w:bookmarkEnd w:id="637"/>
    <w:p w:rsidR="00000000" w:rsidRDefault="00F856C4">
      <w:pPr>
        <w:ind w:firstLine="720"/>
        <w:jc w:val="both"/>
        <w:rPr>
          <w:rFonts w:ascii="Times New Roman" w:hAnsi="Times New Roman"/>
          <w:sz w:val="22"/>
          <w:lang w:val="lt-LT"/>
        </w:rPr>
      </w:pPr>
      <w:r>
        <w:rPr>
          <w:rFonts w:ascii="Times New Roman" w:hAnsi="Times New Roman"/>
          <w:sz w:val="22"/>
          <w:lang w:val="lt-LT"/>
        </w:rPr>
        <w:t>1. Kai tėvas ir motina gyvena skyrium, vaiko gyvenamoji v</w:t>
      </w:r>
      <w:r>
        <w:rPr>
          <w:rFonts w:ascii="Times New Roman" w:hAnsi="Times New Roman"/>
          <w:sz w:val="22"/>
          <w:lang w:val="lt-LT"/>
        </w:rPr>
        <w:t>ieta nustatoma tėvų susitarimu.</w:t>
      </w:r>
    </w:p>
    <w:p w:rsidR="00000000" w:rsidRDefault="00F856C4">
      <w:pPr>
        <w:ind w:firstLine="720"/>
        <w:jc w:val="both"/>
        <w:rPr>
          <w:rFonts w:ascii="Times New Roman" w:hAnsi="Times New Roman"/>
          <w:sz w:val="22"/>
          <w:lang w:val="lt-LT"/>
        </w:rPr>
      </w:pPr>
      <w:r>
        <w:rPr>
          <w:rFonts w:ascii="Times New Roman" w:hAnsi="Times New Roman"/>
          <w:sz w:val="22"/>
          <w:lang w:val="lt-LT"/>
        </w:rPr>
        <w:t>2. Jei kyla ginčas tarp tėvų dėl vaiko gyvenamosios vietos nustatymo, vaiko gyvenamoji vieta teismo sprendimu nustatoma su vienu iš tėvų.</w:t>
      </w:r>
    </w:p>
    <w:p w:rsidR="00000000" w:rsidRDefault="00F856C4">
      <w:pPr>
        <w:ind w:firstLine="720"/>
        <w:jc w:val="both"/>
        <w:rPr>
          <w:rFonts w:ascii="Times New Roman" w:hAnsi="Times New Roman"/>
          <w:sz w:val="22"/>
          <w:lang w:val="lt-LT"/>
        </w:rPr>
      </w:pPr>
      <w:r>
        <w:rPr>
          <w:rFonts w:ascii="Times New Roman" w:hAnsi="Times New Roman"/>
          <w:sz w:val="22"/>
          <w:lang w:val="lt-LT"/>
        </w:rPr>
        <w:t>3. Pasikeitus aplinkybėms ar vienam iš tėvų, su kuriuo buvo nustatyta vaiko gyvenamoji</w:t>
      </w:r>
      <w:r>
        <w:rPr>
          <w:rFonts w:ascii="Times New Roman" w:hAnsi="Times New Roman"/>
          <w:sz w:val="22"/>
          <w:lang w:val="lt-LT"/>
        </w:rPr>
        <w:t xml:space="preserve"> vieta, atidavus vaiką auginti ir gyventi kartu su kitais asmenimis, antrasis iš tėvų gali reikšti pakartotinį ieškinį dėl vaiko gyvenamosios vietos nustatymo.</w:t>
      </w:r>
    </w:p>
    <w:p w:rsidR="00000000" w:rsidRDefault="00F856C4">
      <w:pPr>
        <w:ind w:firstLine="720"/>
        <w:jc w:val="both"/>
        <w:rPr>
          <w:rFonts w:ascii="Times New Roman" w:hAnsi="Times New Roman"/>
          <w:sz w:val="22"/>
          <w:lang w:val="lt-LT"/>
        </w:rPr>
      </w:pPr>
    </w:p>
    <w:p w:rsidR="00000000" w:rsidRDefault="00F856C4">
      <w:pPr>
        <w:ind w:left="2520" w:hanging="1800"/>
        <w:jc w:val="both"/>
        <w:rPr>
          <w:rFonts w:ascii="Times New Roman" w:hAnsi="Times New Roman"/>
          <w:b/>
          <w:sz w:val="22"/>
          <w:lang w:val="lt-LT"/>
        </w:rPr>
      </w:pPr>
      <w:bookmarkStart w:id="638" w:name="straipsnis170_2"/>
      <w:r>
        <w:rPr>
          <w:rFonts w:ascii="Times New Roman" w:hAnsi="Times New Roman"/>
          <w:b/>
          <w:sz w:val="22"/>
          <w:lang w:val="lt-LT"/>
        </w:rPr>
        <w:t>3.170 straipsnis. Skyrium gyvenančio tėvo ar motinos teisė bendrauti su vaiku ir dalyvauti jį a</w:t>
      </w:r>
      <w:r>
        <w:rPr>
          <w:rFonts w:ascii="Times New Roman" w:hAnsi="Times New Roman"/>
          <w:b/>
          <w:sz w:val="22"/>
          <w:lang w:val="lt-LT"/>
        </w:rPr>
        <w:t>uklėjant</w:t>
      </w:r>
    </w:p>
    <w:bookmarkEnd w:id="638"/>
    <w:p w:rsidR="00000000" w:rsidRDefault="00F856C4">
      <w:pPr>
        <w:ind w:firstLine="720"/>
        <w:jc w:val="both"/>
        <w:rPr>
          <w:rFonts w:ascii="Times New Roman" w:hAnsi="Times New Roman"/>
          <w:sz w:val="22"/>
          <w:lang w:val="lt-LT"/>
        </w:rPr>
      </w:pPr>
      <w:r>
        <w:rPr>
          <w:rFonts w:ascii="Times New Roman" w:hAnsi="Times New Roman"/>
          <w:sz w:val="22"/>
          <w:lang w:val="lt-LT"/>
        </w:rPr>
        <w:t>1. Tėvas ar motina, negyvenantys kartu su vaiku, turi teisę ir pareigą bendrauti su vaiku ir dalyvauti jį auklėjant.</w:t>
      </w:r>
    </w:p>
    <w:p w:rsidR="00000000" w:rsidRDefault="00F856C4">
      <w:pPr>
        <w:ind w:firstLine="720"/>
        <w:jc w:val="both"/>
        <w:rPr>
          <w:rFonts w:ascii="Times New Roman" w:hAnsi="Times New Roman"/>
          <w:sz w:val="22"/>
          <w:lang w:val="lt-LT"/>
        </w:rPr>
      </w:pPr>
      <w:r>
        <w:rPr>
          <w:rFonts w:ascii="Times New Roman" w:hAnsi="Times New Roman"/>
          <w:sz w:val="22"/>
          <w:lang w:val="lt-LT"/>
        </w:rPr>
        <w:t>2. Vaikas, kurio tėvai gyvena skyrium, turi teisę nuolat ir tiesiogiai bendrauti su abiem tėvais, nesvarbu, kur tėvai gyvena.</w:t>
      </w:r>
    </w:p>
    <w:p w:rsidR="00000000" w:rsidRDefault="00F856C4">
      <w:pPr>
        <w:ind w:firstLine="720"/>
        <w:jc w:val="both"/>
        <w:rPr>
          <w:rFonts w:ascii="Times New Roman" w:hAnsi="Times New Roman"/>
          <w:sz w:val="22"/>
          <w:lang w:val="lt-LT"/>
        </w:rPr>
      </w:pPr>
      <w:r>
        <w:rPr>
          <w:rFonts w:ascii="Times New Roman" w:hAnsi="Times New Roman"/>
          <w:sz w:val="22"/>
          <w:lang w:val="lt-LT"/>
        </w:rPr>
        <w:t>3. T</w:t>
      </w:r>
      <w:r>
        <w:rPr>
          <w:rFonts w:ascii="Times New Roman" w:hAnsi="Times New Roman"/>
          <w:sz w:val="22"/>
          <w:lang w:val="lt-LT"/>
        </w:rPr>
        <w:t>ėvas ar motina, pas kurį gyvena vaikas, neturi teisės kliudyti antrajam iš tėvų bendrauti su vaiku ir dalyvauti jį auklėjant.</w:t>
      </w:r>
    </w:p>
    <w:p w:rsidR="00000000" w:rsidRDefault="00F856C4">
      <w:pPr>
        <w:ind w:firstLine="720"/>
        <w:jc w:val="both"/>
        <w:rPr>
          <w:rFonts w:ascii="Times New Roman" w:hAnsi="Times New Roman"/>
          <w:sz w:val="22"/>
          <w:lang w:val="lt-LT"/>
        </w:rPr>
      </w:pPr>
      <w:r>
        <w:rPr>
          <w:rFonts w:ascii="Times New Roman" w:hAnsi="Times New Roman"/>
          <w:sz w:val="22"/>
          <w:lang w:val="lt-LT"/>
        </w:rPr>
        <w:t>4. Kai tėvai nesusitaria dėl skyrium gyvenančio tėvo ar motinos dalyvavimo auklėjant vaiką ir bendravimo su juo, bendravimo su vai</w:t>
      </w:r>
      <w:r>
        <w:rPr>
          <w:rFonts w:ascii="Times New Roman" w:hAnsi="Times New Roman"/>
          <w:sz w:val="22"/>
          <w:lang w:val="lt-LT"/>
        </w:rPr>
        <w:t>ku ir dalyvavimo jį auklėjant tvarką nustato teismas.</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5. Tėvas ar motina, gyvenantys su vaiku skyrium, turi teisę gauti informaciją apie vaiką iš visų auklėjimo, mokymo, gydymo, vaiko teisių apsaugos ir kitų įstaigų bei institucijų, kurios turi ryšį su jo </w:t>
      </w:r>
      <w:r>
        <w:rPr>
          <w:rFonts w:ascii="Times New Roman" w:hAnsi="Times New Roman"/>
          <w:sz w:val="22"/>
          <w:lang w:val="lt-LT"/>
        </w:rPr>
        <w:t>vaiku. Atsisakyti suteikti informaciją galima tik tuo atveju, jei yra grėsmės vaiko sveikatai ar gyvybei iš tėvo ar motinos pusės, taip pat įstatymų nustatytais atvejais.</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6. Įstaigų, organizacijų ar kitokių institucijų ir fizinių asmenų atsisakymas tėvams </w:t>
      </w:r>
      <w:r>
        <w:rPr>
          <w:rFonts w:ascii="Times New Roman" w:hAnsi="Times New Roman"/>
          <w:sz w:val="22"/>
          <w:lang w:val="lt-LT"/>
        </w:rPr>
        <w:t>suteikti informaciją apie jų vaikus gali būti skundžiamas teismui.</w:t>
      </w:r>
    </w:p>
    <w:p w:rsidR="00000000" w:rsidRDefault="00F856C4">
      <w:pPr>
        <w:ind w:firstLine="720"/>
        <w:jc w:val="both"/>
        <w:rPr>
          <w:rFonts w:ascii="Times New Roman" w:hAnsi="Times New Roman"/>
          <w:sz w:val="22"/>
          <w:lang w:val="lt-LT"/>
        </w:rPr>
      </w:pPr>
    </w:p>
    <w:p w:rsidR="00000000" w:rsidRDefault="00F856C4">
      <w:pPr>
        <w:ind w:left="2790" w:hanging="2070"/>
        <w:jc w:val="both"/>
        <w:rPr>
          <w:rFonts w:ascii="Times New Roman" w:hAnsi="Times New Roman"/>
          <w:b/>
          <w:sz w:val="22"/>
          <w:lang w:val="lt-LT"/>
        </w:rPr>
      </w:pPr>
      <w:bookmarkStart w:id="639" w:name="straipsnis171_2"/>
      <w:r>
        <w:rPr>
          <w:rFonts w:ascii="Times New Roman" w:hAnsi="Times New Roman"/>
          <w:b/>
          <w:sz w:val="22"/>
          <w:lang w:val="lt-LT"/>
        </w:rPr>
        <w:t>3.171 straipsnis. Bendravimas su vaiku ir dalyvavimas jį auklėjant ypatingomis situacijomis</w:t>
      </w:r>
    </w:p>
    <w:bookmarkEnd w:id="639"/>
    <w:p w:rsidR="00000000" w:rsidRDefault="00F856C4">
      <w:pPr>
        <w:ind w:firstLine="720"/>
        <w:jc w:val="both"/>
        <w:rPr>
          <w:rFonts w:ascii="Times New Roman" w:hAnsi="Times New Roman"/>
          <w:sz w:val="22"/>
          <w:lang w:val="lt-LT"/>
        </w:rPr>
      </w:pPr>
      <w:r>
        <w:rPr>
          <w:rFonts w:ascii="Times New Roman" w:hAnsi="Times New Roman"/>
          <w:sz w:val="22"/>
          <w:lang w:val="lt-LT"/>
        </w:rPr>
        <w:t>Su vaiku, kuris patekęs į ypatingą situaciją (sulaikymas, areštas, laisvės atėmimo bausmės atlik</w:t>
      </w:r>
      <w:r>
        <w:rPr>
          <w:rFonts w:ascii="Times New Roman" w:hAnsi="Times New Roman"/>
          <w:sz w:val="22"/>
          <w:lang w:val="lt-LT"/>
        </w:rPr>
        <w:t>imas, buvimas stacionarinėje gydymo įstaigoje ir pan.), tėvai bendrauja ir dalyvauja jį auklėjant įstatymų nustatyta tvarka.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640" w:name="straipsnis172_2"/>
      <w:r>
        <w:rPr>
          <w:rFonts w:ascii="Times New Roman" w:hAnsi="Times New Roman"/>
          <w:b/>
          <w:sz w:val="22"/>
          <w:lang w:val="lt-LT"/>
        </w:rPr>
        <w:t>3.172 straipsnis. Kitų giminaičių bendravimas su vaiku</w:t>
      </w:r>
    </w:p>
    <w:bookmarkEnd w:id="640"/>
    <w:p w:rsidR="00000000" w:rsidRDefault="00F856C4">
      <w:pPr>
        <w:ind w:firstLine="720"/>
        <w:jc w:val="both"/>
        <w:rPr>
          <w:rFonts w:ascii="Times New Roman" w:hAnsi="Times New Roman"/>
          <w:sz w:val="22"/>
          <w:lang w:val="lt-LT"/>
        </w:rPr>
      </w:pPr>
      <w:r>
        <w:rPr>
          <w:rFonts w:ascii="Times New Roman" w:hAnsi="Times New Roman"/>
          <w:sz w:val="22"/>
          <w:lang w:val="lt-LT"/>
        </w:rPr>
        <w:t>Tėvai (jei jų nėra – globėjai (rūpintojai) turi sudaryti sąlygas vaikams be</w:t>
      </w:r>
      <w:r>
        <w:rPr>
          <w:rFonts w:ascii="Times New Roman" w:hAnsi="Times New Roman"/>
          <w:sz w:val="22"/>
          <w:lang w:val="lt-LT"/>
        </w:rPr>
        <w:t>ndrauti su artimaisiais vaiko giminaičiais, jeigu tai atitinka vaiko interesus.</w:t>
      </w:r>
    </w:p>
    <w:p w:rsidR="00000000" w:rsidRDefault="00F856C4">
      <w:pPr>
        <w:ind w:firstLine="720"/>
        <w:jc w:val="both"/>
        <w:rPr>
          <w:rFonts w:ascii="Times New Roman" w:hAnsi="Times New Roman"/>
          <w:sz w:val="22"/>
          <w:lang w:val="lt-LT"/>
        </w:rPr>
      </w:pPr>
    </w:p>
    <w:p w:rsidR="00000000" w:rsidRDefault="00F856C4">
      <w:pPr>
        <w:pStyle w:val="Heading2"/>
        <w:jc w:val="center"/>
        <w:rPr>
          <w:caps/>
          <w:sz w:val="22"/>
        </w:rPr>
      </w:pPr>
      <w:bookmarkStart w:id="641" w:name="skirsnis39"/>
      <w:r>
        <w:rPr>
          <w:caps/>
          <w:sz w:val="22"/>
        </w:rPr>
        <w:t>Ketvirtasis skirsnis</w:t>
      </w:r>
    </w:p>
    <w:bookmarkEnd w:id="641"/>
    <w:p w:rsidR="00000000" w:rsidRDefault="00F856C4">
      <w:pPr>
        <w:pStyle w:val="Heading2"/>
        <w:jc w:val="center"/>
        <w:rPr>
          <w:caps/>
          <w:sz w:val="22"/>
        </w:rPr>
      </w:pPr>
      <w:r>
        <w:rPr>
          <w:caps/>
          <w:sz w:val="22"/>
        </w:rPr>
        <w:t>Ginčai dėl vaikų</w:t>
      </w:r>
    </w:p>
    <w:p w:rsidR="00000000" w:rsidRDefault="00F856C4">
      <w:pPr>
        <w:ind w:firstLine="720"/>
        <w:jc w:val="both"/>
        <w:rPr>
          <w:rFonts w:ascii="Times New Roman" w:hAnsi="Times New Roman"/>
          <w:b/>
          <w:caps/>
          <w:sz w:val="22"/>
          <w:lang w:val="lt-LT"/>
        </w:rPr>
      </w:pPr>
    </w:p>
    <w:p w:rsidR="00000000" w:rsidRDefault="00F856C4">
      <w:pPr>
        <w:ind w:firstLine="720"/>
        <w:jc w:val="both"/>
        <w:rPr>
          <w:rFonts w:ascii="Times New Roman" w:hAnsi="Times New Roman"/>
          <w:b/>
          <w:sz w:val="22"/>
          <w:lang w:val="lt-LT"/>
        </w:rPr>
      </w:pPr>
      <w:bookmarkStart w:id="642" w:name="straipsnis173_2"/>
      <w:r>
        <w:rPr>
          <w:rFonts w:ascii="Times New Roman" w:hAnsi="Times New Roman"/>
          <w:b/>
          <w:sz w:val="22"/>
          <w:lang w:val="lt-LT"/>
        </w:rPr>
        <w:t>3.173 straipsnis. Ginčai dėl vaiko vardo ir pavardės</w:t>
      </w:r>
    </w:p>
    <w:bookmarkEnd w:id="642"/>
    <w:p w:rsidR="00000000" w:rsidRDefault="00F856C4">
      <w:pPr>
        <w:ind w:firstLine="720"/>
        <w:jc w:val="both"/>
        <w:rPr>
          <w:rFonts w:ascii="Times New Roman" w:hAnsi="Times New Roman"/>
          <w:sz w:val="22"/>
          <w:lang w:val="lt-LT"/>
        </w:rPr>
      </w:pPr>
      <w:r>
        <w:rPr>
          <w:rFonts w:ascii="Times New Roman" w:hAnsi="Times New Roman"/>
          <w:sz w:val="22"/>
          <w:lang w:val="lt-LT"/>
        </w:rPr>
        <w:t>1. Kreiptis su prašymu į teismą suteikti vaikui vardą ar pavardę, kai tėvai nesusit</w:t>
      </w:r>
      <w:r>
        <w:rPr>
          <w:rFonts w:ascii="Times New Roman" w:hAnsi="Times New Roman"/>
          <w:sz w:val="22"/>
          <w:lang w:val="lt-LT"/>
        </w:rPr>
        <w:t>aria, turi teisę vaiko tėvas, motina ar neveiksnių nepilnamečių tėvų tėvai (globėjai, rūpintojai).</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Teismas prašymą suteikti vaikui vardą ar pavardę nagrinėja supaprastinto proceso tvarka ir vaikui vardą ar pavardę suteikia nutartimi, išklausęs tėvus ar </w:t>
      </w:r>
      <w:r>
        <w:rPr>
          <w:rFonts w:ascii="Times New Roman" w:hAnsi="Times New Roman"/>
          <w:sz w:val="22"/>
          <w:lang w:val="lt-LT"/>
        </w:rPr>
        <w:t>gavęs jų rašytinius paaiškinimus.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643" w:name="straipsnis174_2"/>
      <w:r>
        <w:rPr>
          <w:rFonts w:ascii="Times New Roman" w:hAnsi="Times New Roman"/>
          <w:b/>
          <w:sz w:val="22"/>
          <w:lang w:val="lt-LT"/>
        </w:rPr>
        <w:t>3.174 straipsnis. Ginčai dėl vaiko gyvenamosios vietos nustatymo</w:t>
      </w:r>
    </w:p>
    <w:bookmarkEnd w:id="643"/>
    <w:p w:rsidR="00000000" w:rsidRDefault="00F856C4">
      <w:pPr>
        <w:ind w:firstLine="720"/>
        <w:jc w:val="both"/>
        <w:rPr>
          <w:rFonts w:ascii="Times New Roman" w:hAnsi="Times New Roman"/>
          <w:sz w:val="22"/>
          <w:lang w:val="lt-LT"/>
        </w:rPr>
      </w:pPr>
      <w:r>
        <w:rPr>
          <w:rFonts w:ascii="Times New Roman" w:hAnsi="Times New Roman"/>
          <w:sz w:val="22"/>
          <w:lang w:val="lt-LT"/>
        </w:rPr>
        <w:t>1. Kreiptis į teismą dėl vaiko gyvenamosios vietos nustatymo gali vaiko tėvas, motina, taip pat nepilnamečių tėvų, neturinčių visiško veiksnumo, tėvai, glob</w:t>
      </w:r>
      <w:r>
        <w:rPr>
          <w:rFonts w:ascii="Times New Roman" w:hAnsi="Times New Roman"/>
          <w:sz w:val="22"/>
          <w:lang w:val="lt-LT"/>
        </w:rPr>
        <w:t>ėjai (rūpintojai).</w:t>
      </w:r>
    </w:p>
    <w:p w:rsidR="00000000" w:rsidRDefault="00F856C4">
      <w:pPr>
        <w:ind w:firstLine="720"/>
        <w:jc w:val="both"/>
        <w:rPr>
          <w:rFonts w:ascii="Times New Roman" w:hAnsi="Times New Roman"/>
          <w:sz w:val="22"/>
          <w:lang w:val="lt-LT"/>
        </w:rPr>
      </w:pPr>
      <w:r>
        <w:rPr>
          <w:rFonts w:ascii="Times New Roman" w:hAnsi="Times New Roman"/>
          <w:sz w:val="22"/>
          <w:lang w:val="lt-LT"/>
        </w:rPr>
        <w:t>2. Teismas ginčą išsprendžia vadovaudamasis vaiko interesais, atsižvelgdamas į vaiko norą. Į vaiko norą gali būti neatsižvelgiama tik tuo atveju, kai vaiko noras prieštarauja jo interesams.</w:t>
      </w:r>
    </w:p>
    <w:p w:rsidR="00000000" w:rsidRDefault="00F856C4">
      <w:pPr>
        <w:ind w:firstLine="720"/>
        <w:jc w:val="both"/>
        <w:rPr>
          <w:rFonts w:ascii="Times New Roman" w:hAnsi="Times New Roman"/>
          <w:sz w:val="22"/>
          <w:lang w:val="lt-LT"/>
        </w:rPr>
      </w:pPr>
    </w:p>
    <w:p w:rsidR="00000000" w:rsidRDefault="00F856C4">
      <w:pPr>
        <w:ind w:left="2610" w:hanging="1890"/>
        <w:jc w:val="both"/>
        <w:rPr>
          <w:rFonts w:ascii="Times New Roman" w:hAnsi="Times New Roman"/>
          <w:b/>
          <w:sz w:val="22"/>
          <w:u w:val="single"/>
          <w:lang w:val="lt-LT"/>
        </w:rPr>
      </w:pPr>
      <w:bookmarkStart w:id="644" w:name="straipsnis175_2"/>
      <w:r>
        <w:rPr>
          <w:rFonts w:ascii="Times New Roman" w:hAnsi="Times New Roman"/>
          <w:b/>
          <w:sz w:val="22"/>
          <w:lang w:val="lt-LT"/>
        </w:rPr>
        <w:t>3.175 straipsnis. Ginčai tarp skyrium gyvenanč</w:t>
      </w:r>
      <w:r>
        <w:rPr>
          <w:rFonts w:ascii="Times New Roman" w:hAnsi="Times New Roman"/>
          <w:b/>
          <w:sz w:val="22"/>
          <w:lang w:val="lt-LT"/>
        </w:rPr>
        <w:t>ių tėvų dėl bendravimo su vaiku ir dalyvavimo jį auklėjant</w:t>
      </w:r>
    </w:p>
    <w:bookmarkEnd w:id="644"/>
    <w:p w:rsidR="00000000" w:rsidRDefault="00F856C4">
      <w:pPr>
        <w:ind w:firstLine="720"/>
        <w:jc w:val="both"/>
        <w:rPr>
          <w:rFonts w:ascii="Times New Roman" w:hAnsi="Times New Roman"/>
          <w:sz w:val="22"/>
          <w:lang w:val="lt-LT"/>
        </w:rPr>
      </w:pPr>
      <w:r>
        <w:rPr>
          <w:rFonts w:ascii="Times New Roman" w:hAnsi="Times New Roman"/>
          <w:sz w:val="22"/>
          <w:lang w:val="lt-LT"/>
        </w:rPr>
        <w:t>1. Kreiptis į teismą dėl bendravimo su vaiku ir dalyvavimo jį auklėjant tvarkos gali vaiko tėvas ar motina, neveiksnių nepilnamečių tėvų tėvai (globėjai, rūpintojai).</w:t>
      </w:r>
    </w:p>
    <w:p w:rsidR="00000000" w:rsidRDefault="00F856C4">
      <w:pPr>
        <w:ind w:firstLine="720"/>
        <w:jc w:val="both"/>
        <w:rPr>
          <w:rFonts w:ascii="Times New Roman" w:hAnsi="Times New Roman"/>
          <w:sz w:val="22"/>
          <w:lang w:val="lt-LT"/>
        </w:rPr>
      </w:pPr>
      <w:r>
        <w:rPr>
          <w:rFonts w:ascii="Times New Roman" w:hAnsi="Times New Roman"/>
          <w:sz w:val="22"/>
          <w:lang w:val="lt-LT"/>
        </w:rPr>
        <w:t>2. Teismas nustato skyrium gyv</w:t>
      </w:r>
      <w:r>
        <w:rPr>
          <w:rFonts w:ascii="Times New Roman" w:hAnsi="Times New Roman"/>
          <w:sz w:val="22"/>
          <w:lang w:val="lt-LT"/>
        </w:rPr>
        <w:t>enančio tėvo ar motinos bendravimo su vaiku tvarką, atsižvelgdamas į vaiko interesus ir sudarydamas galimybę skyrium gyvenančiam tėvui ar motinai maksimaliai dalyvauti auklėjant vaiką. Minimalus bendravimas gali būti nustatomas tik tuomet, jei nuolatinis m</w:t>
      </w:r>
      <w:r>
        <w:rPr>
          <w:rFonts w:ascii="Times New Roman" w:hAnsi="Times New Roman"/>
          <w:sz w:val="22"/>
          <w:lang w:val="lt-LT"/>
        </w:rPr>
        <w:t>aksimalus bendravimas kenkia vaiko interesams.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645" w:name="straipsnis176_2"/>
      <w:r>
        <w:rPr>
          <w:rFonts w:ascii="Times New Roman" w:hAnsi="Times New Roman"/>
          <w:b/>
          <w:sz w:val="22"/>
          <w:lang w:val="lt-LT"/>
        </w:rPr>
        <w:t>3.176 straipsnis. Ginčai dėl vaiko bendravimo su artimaisiais giminaičiais</w:t>
      </w:r>
    </w:p>
    <w:bookmarkEnd w:id="645"/>
    <w:p w:rsidR="00000000" w:rsidRDefault="00F856C4">
      <w:pPr>
        <w:ind w:firstLine="720"/>
        <w:jc w:val="both"/>
        <w:rPr>
          <w:rFonts w:ascii="Times New Roman" w:hAnsi="Times New Roman"/>
          <w:sz w:val="22"/>
          <w:lang w:val="lt-LT"/>
        </w:rPr>
      </w:pPr>
      <w:r>
        <w:rPr>
          <w:rFonts w:ascii="Times New Roman" w:hAnsi="Times New Roman"/>
          <w:sz w:val="22"/>
          <w:lang w:val="lt-LT"/>
        </w:rPr>
        <w:t>1. Jeigu tėvai atsisako sudaryti sąlygas bendrauti vaikams su artimaisiais giminaičiais, valstybinė vaiko teisių apsaugos institucija</w:t>
      </w:r>
      <w:r>
        <w:rPr>
          <w:rFonts w:ascii="Times New Roman" w:hAnsi="Times New Roman"/>
          <w:sz w:val="22"/>
          <w:lang w:val="lt-LT"/>
        </w:rPr>
        <w:t xml:space="preserve"> gali įpareigoti tėvus sudaryti sąlygas artimiesiems giminaičiams bendrauti su vaikais.</w:t>
      </w:r>
    </w:p>
    <w:p w:rsidR="00000000" w:rsidRDefault="00F856C4">
      <w:pPr>
        <w:ind w:firstLine="720"/>
        <w:jc w:val="both"/>
        <w:rPr>
          <w:rFonts w:ascii="Times New Roman" w:hAnsi="Times New Roman"/>
          <w:sz w:val="22"/>
          <w:lang w:val="lt-LT"/>
        </w:rPr>
      </w:pPr>
      <w:r>
        <w:rPr>
          <w:rFonts w:ascii="Times New Roman" w:hAnsi="Times New Roman"/>
          <w:sz w:val="22"/>
          <w:lang w:val="lt-LT"/>
        </w:rPr>
        <w:t>2. Valstybinė vaiko teisių apsaugos institucija gali atsisakyti įpareigoti tėvus sudaryti sąlygas vaikui bendrauti su artimaisiais giminaičiais, jei toks bendravimas yr</w:t>
      </w:r>
      <w:r>
        <w:rPr>
          <w:rFonts w:ascii="Times New Roman" w:hAnsi="Times New Roman"/>
          <w:sz w:val="22"/>
          <w:lang w:val="lt-LT"/>
        </w:rPr>
        <w:t>a priešingas vaiko interesams.</w:t>
      </w:r>
    </w:p>
    <w:p w:rsidR="00000000" w:rsidRDefault="00F856C4">
      <w:pPr>
        <w:ind w:firstLine="720"/>
        <w:jc w:val="both"/>
        <w:rPr>
          <w:rFonts w:ascii="Times New Roman" w:hAnsi="Times New Roman"/>
          <w:sz w:val="22"/>
          <w:lang w:val="lt-LT"/>
        </w:rPr>
      </w:pPr>
      <w:r>
        <w:rPr>
          <w:rFonts w:ascii="Times New Roman" w:hAnsi="Times New Roman"/>
          <w:sz w:val="22"/>
          <w:lang w:val="lt-LT"/>
        </w:rPr>
        <w:t>3. Jei tėvai nevykdo valstybinės vaikų teisių apsaugos institucijos įpareigojimo ar artimieji giminaičiai nesutinka su valstybinės vaiko teisių apsaugos institucijos sprendimu, kuriuo atsisakoma įpareigoti tėvus sudaryti sąly</w:t>
      </w:r>
      <w:r>
        <w:rPr>
          <w:rFonts w:ascii="Times New Roman" w:hAnsi="Times New Roman"/>
          <w:sz w:val="22"/>
          <w:lang w:val="lt-LT"/>
        </w:rPr>
        <w:t>gas bendrauti su jų vaiku, artimieji giminaičiai gali kreiptis į teismą.</w:t>
      </w:r>
    </w:p>
    <w:p w:rsidR="00000000" w:rsidRDefault="00F856C4">
      <w:pPr>
        <w:ind w:firstLine="720"/>
        <w:jc w:val="both"/>
        <w:rPr>
          <w:rFonts w:ascii="Times New Roman" w:hAnsi="Times New Roman"/>
          <w:sz w:val="22"/>
          <w:lang w:val="lt-LT"/>
        </w:rPr>
      </w:pPr>
      <w:r>
        <w:rPr>
          <w:rFonts w:ascii="Times New Roman" w:hAnsi="Times New Roman"/>
          <w:sz w:val="22"/>
          <w:lang w:val="lt-LT"/>
        </w:rPr>
        <w:t>4. Teismas, atsižvelgdamas į vaiko interesus, gali įpareigoti tėvus sudaryti sąlygas vaikui bendrauti su artimaisiais giminaičiais, jei tai neprieštarauja vaiko interesams.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646" w:name="straipsnis177_2"/>
      <w:r>
        <w:rPr>
          <w:rFonts w:ascii="Times New Roman" w:hAnsi="Times New Roman"/>
          <w:b/>
          <w:sz w:val="22"/>
          <w:lang w:val="lt-LT"/>
        </w:rPr>
        <w:t>3.177 str</w:t>
      </w:r>
      <w:r>
        <w:rPr>
          <w:rFonts w:ascii="Times New Roman" w:hAnsi="Times New Roman"/>
          <w:b/>
          <w:sz w:val="22"/>
          <w:lang w:val="lt-LT"/>
        </w:rPr>
        <w:t>aipsnis. Vaiko teisė reikšti savo nuomonę</w:t>
      </w:r>
    </w:p>
    <w:bookmarkEnd w:id="646"/>
    <w:p w:rsidR="00000000" w:rsidRDefault="00F856C4">
      <w:pPr>
        <w:ind w:firstLine="720"/>
        <w:jc w:val="both"/>
        <w:rPr>
          <w:rFonts w:ascii="Times New Roman" w:hAnsi="Times New Roman"/>
          <w:sz w:val="22"/>
          <w:lang w:val="lt-LT"/>
        </w:rPr>
      </w:pPr>
      <w:r>
        <w:rPr>
          <w:rFonts w:ascii="Times New Roman" w:hAnsi="Times New Roman"/>
          <w:sz w:val="22"/>
          <w:lang w:val="lt-LT"/>
        </w:rPr>
        <w:t>Teismas, nagrinėdamas ginčus dėl vaikų, privalo išklausyti vaiką, sugebantį išreikšti savo pažiūras, ir išsiaiškinti vaiko norus.</w:t>
      </w:r>
    </w:p>
    <w:p w:rsidR="00000000" w:rsidRDefault="00F856C4">
      <w:pPr>
        <w:ind w:firstLine="720"/>
        <w:jc w:val="both"/>
        <w:rPr>
          <w:rFonts w:ascii="Times New Roman" w:hAnsi="Times New Roman"/>
          <w:sz w:val="22"/>
          <w:lang w:val="lt-LT"/>
        </w:rPr>
      </w:pPr>
    </w:p>
    <w:p w:rsidR="00000000" w:rsidRDefault="00F856C4">
      <w:pPr>
        <w:ind w:left="2610" w:hanging="1890"/>
        <w:jc w:val="both"/>
        <w:rPr>
          <w:rFonts w:ascii="Times New Roman" w:hAnsi="Times New Roman"/>
          <w:b/>
          <w:sz w:val="22"/>
          <w:lang w:val="lt-LT"/>
        </w:rPr>
      </w:pPr>
      <w:bookmarkStart w:id="647" w:name="straipsnis178_2"/>
      <w:r>
        <w:rPr>
          <w:rFonts w:ascii="Times New Roman" w:hAnsi="Times New Roman"/>
          <w:b/>
          <w:sz w:val="22"/>
          <w:lang w:val="lt-LT"/>
        </w:rPr>
        <w:t>3.178 straipsnis. Privalomas valstybinės vaiko teisių apsaugos institucijos dalyvav</w:t>
      </w:r>
      <w:r>
        <w:rPr>
          <w:rFonts w:ascii="Times New Roman" w:hAnsi="Times New Roman"/>
          <w:b/>
          <w:sz w:val="22"/>
          <w:lang w:val="lt-LT"/>
        </w:rPr>
        <w:t>imas</w:t>
      </w:r>
    </w:p>
    <w:bookmarkEnd w:id="647"/>
    <w:p w:rsidR="00000000" w:rsidRDefault="00F856C4">
      <w:pPr>
        <w:ind w:firstLine="720"/>
        <w:jc w:val="both"/>
        <w:rPr>
          <w:rFonts w:ascii="Times New Roman" w:hAnsi="Times New Roman"/>
          <w:sz w:val="22"/>
          <w:lang w:val="lt-LT"/>
        </w:rPr>
      </w:pPr>
      <w:r>
        <w:rPr>
          <w:rFonts w:ascii="Times New Roman" w:hAnsi="Times New Roman"/>
          <w:sz w:val="22"/>
          <w:lang w:val="lt-LT"/>
        </w:rPr>
        <w:t>1. Nagrinėjant ginčus dėl vaikų, būtinas valstybinės vaiko teisių apsaugos institucijos dalyvavimas.</w:t>
      </w:r>
    </w:p>
    <w:p w:rsidR="00000000" w:rsidRDefault="00F856C4">
      <w:pPr>
        <w:ind w:firstLine="720"/>
        <w:jc w:val="both"/>
        <w:rPr>
          <w:rFonts w:ascii="Times New Roman" w:hAnsi="Times New Roman"/>
          <w:sz w:val="22"/>
          <w:lang w:val="lt-LT"/>
        </w:rPr>
      </w:pPr>
      <w:r>
        <w:rPr>
          <w:rFonts w:ascii="Times New Roman" w:hAnsi="Times New Roman"/>
          <w:sz w:val="22"/>
          <w:lang w:val="lt-LT"/>
        </w:rPr>
        <w:t>2. Valstybinė vaiko teisių apsaugos institucija, ištyrusi šeimos aplinkos sąlygas, pateikia teismui išvadą dėl ginčo. Spręsdamas ginčą, teismas įverti</w:t>
      </w:r>
      <w:r>
        <w:rPr>
          <w:rFonts w:ascii="Times New Roman" w:hAnsi="Times New Roman"/>
          <w:sz w:val="22"/>
          <w:lang w:val="lt-LT"/>
        </w:rPr>
        <w:t>na ne tik išvadą, bet ir vaiko norus bei kitus šalių pateiktus įrodymus.</w:t>
      </w:r>
    </w:p>
    <w:p w:rsidR="00000000" w:rsidRDefault="00F856C4">
      <w:pPr>
        <w:ind w:firstLine="720"/>
        <w:jc w:val="both"/>
        <w:rPr>
          <w:rFonts w:ascii="Times New Roman" w:hAnsi="Times New Roman"/>
          <w:sz w:val="22"/>
          <w:lang w:val="lt-LT"/>
        </w:rPr>
      </w:pPr>
    </w:p>
    <w:p w:rsidR="00000000" w:rsidRDefault="00F856C4">
      <w:pPr>
        <w:pStyle w:val="Heading2"/>
        <w:jc w:val="center"/>
        <w:rPr>
          <w:caps/>
          <w:sz w:val="22"/>
        </w:rPr>
      </w:pPr>
      <w:bookmarkStart w:id="648" w:name="skirsnis40"/>
      <w:r>
        <w:rPr>
          <w:caps/>
          <w:sz w:val="22"/>
        </w:rPr>
        <w:t>Penktasis skirsnis</w:t>
      </w:r>
    </w:p>
    <w:bookmarkEnd w:id="648"/>
    <w:p w:rsidR="00000000" w:rsidRDefault="00F856C4">
      <w:pPr>
        <w:pStyle w:val="Heading2"/>
        <w:jc w:val="center"/>
        <w:rPr>
          <w:caps/>
          <w:sz w:val="22"/>
        </w:rPr>
      </w:pPr>
      <w:r>
        <w:rPr>
          <w:caps/>
          <w:sz w:val="22"/>
        </w:rPr>
        <w:t>Tėvų valdžios apribojimas</w:t>
      </w:r>
    </w:p>
    <w:p w:rsidR="00000000" w:rsidRDefault="00F856C4">
      <w:pPr>
        <w:ind w:firstLine="720"/>
        <w:jc w:val="center"/>
        <w:rPr>
          <w:rFonts w:ascii="Times New Roman" w:hAnsi="Times New Roman"/>
          <w:b/>
          <w:caps/>
          <w:sz w:val="22"/>
          <w:lang w:val="lt-LT"/>
        </w:rPr>
      </w:pPr>
    </w:p>
    <w:p w:rsidR="00000000" w:rsidRDefault="00F856C4">
      <w:pPr>
        <w:ind w:firstLine="720"/>
        <w:jc w:val="both"/>
        <w:rPr>
          <w:rFonts w:ascii="Times New Roman" w:hAnsi="Times New Roman"/>
          <w:b/>
          <w:sz w:val="22"/>
          <w:lang w:val="lt-LT"/>
        </w:rPr>
      </w:pPr>
      <w:bookmarkStart w:id="649" w:name="straipsnis179_2"/>
      <w:r>
        <w:rPr>
          <w:rFonts w:ascii="Times New Roman" w:hAnsi="Times New Roman"/>
          <w:b/>
          <w:sz w:val="22"/>
          <w:lang w:val="lt-LT"/>
        </w:rPr>
        <w:t>3.179 straipsnis. Vaikų ir tėvų atskyrimas</w:t>
      </w:r>
    </w:p>
    <w:bookmarkEnd w:id="649"/>
    <w:p w:rsidR="00000000" w:rsidRDefault="00F856C4">
      <w:pPr>
        <w:pStyle w:val="BodyTextIndent3"/>
        <w:ind w:left="0" w:firstLine="720"/>
        <w:rPr>
          <w:b w:val="0"/>
          <w:sz w:val="22"/>
        </w:rPr>
      </w:pPr>
      <w:r>
        <w:rPr>
          <w:b w:val="0"/>
          <w:sz w:val="22"/>
        </w:rPr>
        <w:t>1. Tais atvejais, kai tėvai (tėvas ar motina) negyvena kartu su vaiku dėl susiklosčiusių obje</w:t>
      </w:r>
      <w:r>
        <w:rPr>
          <w:b w:val="0"/>
          <w:sz w:val="22"/>
        </w:rPr>
        <w:t>ktyvių aplinkybių (dėl ligos ir pan.) ir reikia nuspręsti, kur turi gyventi vaikas, teismas gali nuspręsti atskirti vaiką nuo tėvų (tėvo ar motinos). Jei nepalankios aplinkybės susiklosto vienam iš tėvų, o kitas gali gyventi kartu su vaiku ir auklėti jį, v</w:t>
      </w:r>
      <w:r>
        <w:rPr>
          <w:b w:val="0"/>
          <w:sz w:val="22"/>
        </w:rPr>
        <w:t>aikas atskiriamas tik nuo to iš tėvų.</w:t>
      </w:r>
    </w:p>
    <w:p w:rsidR="00000000" w:rsidRDefault="00F856C4">
      <w:pPr>
        <w:ind w:firstLine="720"/>
        <w:jc w:val="both"/>
        <w:rPr>
          <w:rFonts w:ascii="Times New Roman" w:hAnsi="Times New Roman"/>
          <w:sz w:val="22"/>
          <w:lang w:val="lt-LT"/>
        </w:rPr>
      </w:pPr>
      <w:r>
        <w:rPr>
          <w:rFonts w:ascii="Times New Roman" w:hAnsi="Times New Roman"/>
          <w:sz w:val="22"/>
          <w:lang w:val="lt-LT"/>
        </w:rPr>
        <w:t>2. Atskirtam nuo tėvų vaikui išsaugomos visos asmeninės ir turtinės teisės bei pareigos, pagrįstos giminyste.</w:t>
      </w:r>
    </w:p>
    <w:p w:rsidR="00000000" w:rsidRDefault="00F856C4">
      <w:pPr>
        <w:ind w:firstLine="720"/>
        <w:jc w:val="both"/>
        <w:rPr>
          <w:rFonts w:ascii="Times New Roman" w:hAnsi="Times New Roman"/>
          <w:sz w:val="22"/>
          <w:lang w:val="lt-LT"/>
        </w:rPr>
      </w:pPr>
      <w:r>
        <w:rPr>
          <w:rFonts w:ascii="Times New Roman" w:hAnsi="Times New Roman"/>
          <w:sz w:val="22"/>
          <w:lang w:val="lt-LT"/>
        </w:rPr>
        <w:t>3. Atskyrus vaiką nuo tėvų (tėvo ar motinos), tėvai netenka teisės gyventi kartu su vaiku ir reikalauti jį g</w:t>
      </w:r>
      <w:r>
        <w:rPr>
          <w:rFonts w:ascii="Times New Roman" w:hAnsi="Times New Roman"/>
          <w:sz w:val="22"/>
          <w:lang w:val="lt-LT"/>
        </w:rPr>
        <w:t>rąžinti iš kitų asmenų. Kitomis teisėmis tėvai gali naudotis tiek, kiek tai įmanoma negyvenant kartu su vaiku.</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650" w:name="straipsnis180_2"/>
      <w:r>
        <w:rPr>
          <w:rFonts w:ascii="Times New Roman" w:hAnsi="Times New Roman"/>
          <w:b/>
          <w:sz w:val="22"/>
          <w:lang w:val="lt-LT"/>
        </w:rPr>
        <w:t>3.180 straipsnis. Tėvų valdžios apribojimo sąlygos, būdai ir pasekmės</w:t>
      </w:r>
    </w:p>
    <w:bookmarkEnd w:id="650"/>
    <w:p w:rsidR="00000000" w:rsidRDefault="00F856C4">
      <w:pPr>
        <w:ind w:firstLine="720"/>
        <w:jc w:val="both"/>
        <w:rPr>
          <w:rFonts w:ascii="Times New Roman" w:hAnsi="Times New Roman"/>
          <w:sz w:val="22"/>
          <w:lang w:val="lt-LT"/>
        </w:rPr>
      </w:pPr>
      <w:r>
        <w:rPr>
          <w:rFonts w:ascii="Times New Roman" w:hAnsi="Times New Roman"/>
          <w:sz w:val="22"/>
          <w:lang w:val="lt-LT"/>
        </w:rPr>
        <w:t>1. Kai tėvai (tėvas ar motina) vengia atlikti savo pareigas auklėti vaikus</w:t>
      </w:r>
      <w:r>
        <w:rPr>
          <w:rFonts w:ascii="Times New Roman" w:hAnsi="Times New Roman"/>
          <w:sz w:val="22"/>
          <w:lang w:val="lt-LT"/>
        </w:rPr>
        <w:t>, piktnaudžiauja tėvų valdžia, žiauriai elgiasi su vaikais, daro žalingą įtaką vaikams savo amoraliu elgesiu arba nesirūpina vaikais, teismas gali priimti sprendimą dėl laikino ar neterminuoto tėvų (tėvo ar motinos) valdžios apribojimo.</w:t>
      </w:r>
    </w:p>
    <w:p w:rsidR="00000000" w:rsidRDefault="00F856C4">
      <w:pPr>
        <w:ind w:firstLine="720"/>
        <w:jc w:val="both"/>
        <w:rPr>
          <w:rFonts w:ascii="Times New Roman" w:hAnsi="Times New Roman"/>
          <w:sz w:val="22"/>
          <w:lang w:val="lt-LT"/>
        </w:rPr>
      </w:pPr>
      <w:r>
        <w:rPr>
          <w:rFonts w:ascii="Times New Roman" w:hAnsi="Times New Roman"/>
          <w:sz w:val="22"/>
          <w:lang w:val="lt-LT"/>
        </w:rPr>
        <w:t>2. Laikiną ar neter</w:t>
      </w:r>
      <w:r>
        <w:rPr>
          <w:rFonts w:ascii="Times New Roman" w:hAnsi="Times New Roman"/>
          <w:sz w:val="22"/>
          <w:lang w:val="lt-LT"/>
        </w:rPr>
        <w:t>minuotą tėvų (tėvo ar motinos) valdžios apribojimą teismas taiko atsižvelgdamas į konkrečias aplinkybes, dėl kurių prašoma apriboti tėvų valdžią. Neterminuotas tėvų valdžios apribojimas gali būti taikomas tuomet, kai teismas padaro išvadą, kad tėvai (tėvas</w:t>
      </w:r>
      <w:r>
        <w:rPr>
          <w:rFonts w:ascii="Times New Roman" w:hAnsi="Times New Roman"/>
          <w:sz w:val="22"/>
          <w:lang w:val="lt-LT"/>
        </w:rPr>
        <w:t xml:space="preserve"> ar motina) daro ypatingą žalą vaiko vystymuisi ar visiškai juo nesirūpina, ir nėra duomenų, kad padėtis gali pasikeisti.</w:t>
      </w:r>
    </w:p>
    <w:p w:rsidR="00000000" w:rsidRDefault="00F856C4">
      <w:pPr>
        <w:ind w:firstLine="720"/>
        <w:jc w:val="both"/>
        <w:rPr>
          <w:rFonts w:ascii="Times New Roman" w:hAnsi="Times New Roman"/>
          <w:sz w:val="22"/>
          <w:lang w:val="lt-LT"/>
        </w:rPr>
      </w:pPr>
      <w:r>
        <w:rPr>
          <w:rFonts w:ascii="Times New Roman" w:hAnsi="Times New Roman"/>
          <w:sz w:val="22"/>
          <w:lang w:val="lt-LT"/>
        </w:rPr>
        <w:t>3. Apribojus tėvų valdžią laikinai ar neterminuotai, tėvams sustabdomos asmeninės ir turtinės teisės, pagrįstos giminyste ir nustatyto</w:t>
      </w:r>
      <w:r>
        <w:rPr>
          <w:rFonts w:ascii="Times New Roman" w:hAnsi="Times New Roman"/>
          <w:sz w:val="22"/>
          <w:lang w:val="lt-LT"/>
        </w:rPr>
        <w:t>s įstatymų. Išlieka teisė matytis su vaiku, išskyrus atvejus, kai tai prieštarauja vaiko interesams. Apribojus tėvų valdžią neterminuotai, be atskiro tėvų sutikimo vaikas gali būti įvaikintas.</w:t>
      </w:r>
    </w:p>
    <w:p w:rsidR="00000000" w:rsidRDefault="00F856C4">
      <w:pPr>
        <w:ind w:firstLine="720"/>
        <w:jc w:val="both"/>
        <w:rPr>
          <w:rFonts w:ascii="Times New Roman" w:hAnsi="Times New Roman"/>
          <w:sz w:val="22"/>
          <w:lang w:val="lt-LT"/>
        </w:rPr>
      </w:pPr>
      <w:r>
        <w:rPr>
          <w:rFonts w:ascii="Times New Roman" w:hAnsi="Times New Roman"/>
          <w:sz w:val="22"/>
          <w:lang w:val="lt-LT"/>
        </w:rPr>
        <w:t>4. Tėvų valdžios apribojimas taikomas tik dėl tų vaikų ir tik t</w:t>
      </w:r>
      <w:r>
        <w:rPr>
          <w:rFonts w:ascii="Times New Roman" w:hAnsi="Times New Roman"/>
          <w:sz w:val="22"/>
          <w:lang w:val="lt-LT"/>
        </w:rPr>
        <w:t>am iš tėvų, dėl kurio priimtas teismo sprendimas.</w:t>
      </w:r>
    </w:p>
    <w:p w:rsidR="00000000" w:rsidRDefault="00F856C4">
      <w:pPr>
        <w:ind w:firstLine="720"/>
        <w:jc w:val="both"/>
        <w:rPr>
          <w:rFonts w:ascii="Times New Roman" w:hAnsi="Times New Roman"/>
          <w:sz w:val="22"/>
          <w:lang w:val="lt-LT"/>
        </w:rPr>
      </w:pPr>
    </w:p>
    <w:p w:rsidR="00000000" w:rsidRDefault="00F856C4">
      <w:pPr>
        <w:ind w:left="2610" w:hanging="1890"/>
        <w:jc w:val="both"/>
        <w:rPr>
          <w:rFonts w:ascii="Times New Roman" w:hAnsi="Times New Roman"/>
          <w:b/>
          <w:sz w:val="22"/>
          <w:lang w:val="lt-LT"/>
        </w:rPr>
      </w:pPr>
      <w:bookmarkStart w:id="651" w:name="straipsnis181_2"/>
      <w:r>
        <w:rPr>
          <w:rFonts w:ascii="Times New Roman" w:hAnsi="Times New Roman"/>
          <w:b/>
          <w:sz w:val="22"/>
          <w:lang w:val="lt-LT"/>
        </w:rPr>
        <w:t>3.181 straipsnis. Tėvų valdžios apribojimo panaikinimas ar tėvų valdžios apribojimo būdo pakeitimas kitu</w:t>
      </w:r>
    </w:p>
    <w:bookmarkEnd w:id="651"/>
    <w:p w:rsidR="00000000" w:rsidRDefault="00F856C4">
      <w:pPr>
        <w:ind w:firstLine="720"/>
        <w:jc w:val="both"/>
        <w:rPr>
          <w:rFonts w:ascii="Times New Roman" w:hAnsi="Times New Roman"/>
          <w:sz w:val="22"/>
          <w:lang w:val="lt-LT"/>
        </w:rPr>
      </w:pPr>
      <w:r>
        <w:rPr>
          <w:rFonts w:ascii="Times New Roman" w:hAnsi="Times New Roman"/>
          <w:sz w:val="22"/>
          <w:lang w:val="lt-LT"/>
        </w:rPr>
        <w:t>1. Vaiko atskyrimas nuo tėvų (tėvo ar motinos) panaikinamas išnykus aplinkybėms, dėl kurių vaikas nu</w:t>
      </w:r>
      <w:r>
        <w:rPr>
          <w:rFonts w:ascii="Times New Roman" w:hAnsi="Times New Roman"/>
          <w:sz w:val="22"/>
          <w:lang w:val="lt-LT"/>
        </w:rPr>
        <w:t>o tėvų atskirtas.</w:t>
      </w:r>
    </w:p>
    <w:p w:rsidR="00000000" w:rsidRDefault="00F856C4">
      <w:pPr>
        <w:ind w:firstLine="720"/>
        <w:jc w:val="both"/>
        <w:rPr>
          <w:rFonts w:ascii="Times New Roman" w:hAnsi="Times New Roman"/>
          <w:sz w:val="22"/>
          <w:lang w:val="lt-LT"/>
        </w:rPr>
      </w:pPr>
      <w:r>
        <w:rPr>
          <w:rFonts w:ascii="Times New Roman" w:hAnsi="Times New Roman"/>
          <w:sz w:val="22"/>
          <w:lang w:val="lt-LT"/>
        </w:rPr>
        <w:t>2. Tėvų valdžios laikinas ar neterminuotas apribojimas gali būti panaikinamas, jei įrodoma, kad tėvai (tėvas ar motina) pakeitė savo elgesį ir gali auklėti vaiką, ir jei tėvų valdžios apribojimo panaikinimas neprieštarauja vaiko interesam</w:t>
      </w:r>
      <w:r>
        <w:rPr>
          <w:rFonts w:ascii="Times New Roman" w:hAnsi="Times New Roman"/>
          <w:sz w:val="22"/>
          <w:lang w:val="lt-LT"/>
        </w:rPr>
        <w:t>s.</w:t>
      </w:r>
    </w:p>
    <w:p w:rsidR="00000000" w:rsidRDefault="00F856C4">
      <w:pPr>
        <w:ind w:firstLine="720"/>
        <w:jc w:val="both"/>
        <w:rPr>
          <w:rFonts w:ascii="Times New Roman" w:hAnsi="Times New Roman"/>
          <w:sz w:val="22"/>
          <w:lang w:val="lt-LT"/>
        </w:rPr>
      </w:pPr>
      <w:r>
        <w:rPr>
          <w:rFonts w:ascii="Times New Roman" w:hAnsi="Times New Roman"/>
          <w:sz w:val="22"/>
          <w:lang w:val="lt-LT"/>
        </w:rPr>
        <w:t>3. Jei aplinkybės pasikeitė, tačiau nėra pakankamo pagrindo visiškai panaikinti neterminuotą tėvų valdžios apribojimą, jis gali būti pakeistas laikinu apribojimu.</w:t>
      </w:r>
    </w:p>
    <w:p w:rsidR="00000000" w:rsidRDefault="00F856C4">
      <w:pPr>
        <w:ind w:firstLine="720"/>
        <w:jc w:val="both"/>
        <w:rPr>
          <w:rFonts w:ascii="Times New Roman" w:hAnsi="Times New Roman"/>
          <w:sz w:val="22"/>
          <w:lang w:val="lt-LT"/>
        </w:rPr>
      </w:pPr>
      <w:r>
        <w:rPr>
          <w:rFonts w:ascii="Times New Roman" w:hAnsi="Times New Roman"/>
          <w:sz w:val="22"/>
          <w:lang w:val="lt-LT"/>
        </w:rPr>
        <w:t>4. Jei paaiškėja, kad panaikinus tėvų valdžios laikiną ar neterminuotą apribojimą lieka są</w:t>
      </w:r>
      <w:r>
        <w:rPr>
          <w:rFonts w:ascii="Times New Roman" w:hAnsi="Times New Roman"/>
          <w:sz w:val="22"/>
          <w:lang w:val="lt-LT"/>
        </w:rPr>
        <w:t>lygos, dėl kurių vaikas negali gyventi kartu su tėvais, tėvų valdžios laikinas ar neterminuotas apribojimas gali būti pakeistas vaiko atskyrimu nuo tėvų.</w:t>
      </w:r>
    </w:p>
    <w:p w:rsidR="00000000" w:rsidRDefault="00F856C4">
      <w:pPr>
        <w:ind w:firstLine="720"/>
        <w:jc w:val="both"/>
        <w:rPr>
          <w:rFonts w:ascii="Times New Roman" w:hAnsi="Times New Roman"/>
          <w:sz w:val="22"/>
          <w:lang w:val="lt-LT"/>
        </w:rPr>
      </w:pPr>
      <w:r>
        <w:rPr>
          <w:rFonts w:ascii="Times New Roman" w:hAnsi="Times New Roman"/>
          <w:sz w:val="22"/>
          <w:lang w:val="lt-LT"/>
        </w:rPr>
        <w:t>5. Jei atskirti tėvai (tėvas ar motina) nuo vaikų savo tėvų valdžią naudoja priešingai vaikų interesam</w:t>
      </w:r>
      <w:r>
        <w:rPr>
          <w:rFonts w:ascii="Times New Roman" w:hAnsi="Times New Roman"/>
          <w:sz w:val="22"/>
          <w:lang w:val="lt-LT"/>
        </w:rPr>
        <w:t>s, jiems gali būti taikomas laikinas ar neterminuotas tėvų valdžios apribojimas.</w:t>
      </w:r>
    </w:p>
    <w:p w:rsidR="00000000" w:rsidRDefault="00F856C4">
      <w:pPr>
        <w:ind w:firstLine="720"/>
        <w:jc w:val="both"/>
        <w:rPr>
          <w:rFonts w:ascii="Times New Roman" w:hAnsi="Times New Roman"/>
          <w:sz w:val="22"/>
          <w:lang w:val="lt-LT"/>
        </w:rPr>
      </w:pPr>
      <w:r>
        <w:rPr>
          <w:rFonts w:ascii="Times New Roman" w:hAnsi="Times New Roman"/>
          <w:sz w:val="22"/>
          <w:lang w:val="lt-LT"/>
        </w:rPr>
        <w:t>6. Tėvų valdžios apribojimą galima panaikinti tik tuomet, jei vaikas neįvaikintas.</w:t>
      </w:r>
    </w:p>
    <w:p w:rsidR="00000000" w:rsidRDefault="00F856C4">
      <w:pPr>
        <w:ind w:firstLine="720"/>
        <w:jc w:val="both"/>
        <w:rPr>
          <w:rFonts w:ascii="Times New Roman" w:hAnsi="Times New Roman"/>
          <w:sz w:val="22"/>
          <w:lang w:val="lt-LT"/>
        </w:rPr>
      </w:pPr>
    </w:p>
    <w:p w:rsidR="00000000" w:rsidRDefault="00F856C4">
      <w:pPr>
        <w:ind w:left="2520" w:hanging="1800"/>
        <w:jc w:val="both"/>
        <w:rPr>
          <w:rFonts w:ascii="Times New Roman" w:hAnsi="Times New Roman"/>
          <w:b/>
          <w:sz w:val="22"/>
          <w:lang w:val="lt-LT"/>
        </w:rPr>
      </w:pPr>
      <w:bookmarkStart w:id="652" w:name="straipsnis182_2"/>
      <w:r>
        <w:rPr>
          <w:rFonts w:ascii="Times New Roman" w:hAnsi="Times New Roman"/>
          <w:b/>
          <w:sz w:val="22"/>
          <w:lang w:val="lt-LT"/>
        </w:rPr>
        <w:t>3.182 straipsnis. Asmenys, turintys teisę kreiptis dėl tėvų valdžios apribojimo ar apriboji</w:t>
      </w:r>
      <w:r>
        <w:rPr>
          <w:rFonts w:ascii="Times New Roman" w:hAnsi="Times New Roman"/>
          <w:b/>
          <w:sz w:val="22"/>
          <w:lang w:val="lt-LT"/>
        </w:rPr>
        <w:t>mo panaikinimo</w:t>
      </w:r>
    </w:p>
    <w:bookmarkEnd w:id="652"/>
    <w:p w:rsidR="00000000" w:rsidRDefault="00F856C4">
      <w:pPr>
        <w:ind w:firstLine="720"/>
        <w:jc w:val="both"/>
        <w:rPr>
          <w:rFonts w:ascii="Times New Roman" w:hAnsi="Times New Roman"/>
          <w:sz w:val="22"/>
          <w:lang w:val="lt-LT"/>
        </w:rPr>
      </w:pPr>
      <w:r>
        <w:rPr>
          <w:rFonts w:ascii="Times New Roman" w:hAnsi="Times New Roman"/>
          <w:sz w:val="22"/>
          <w:lang w:val="lt-LT"/>
        </w:rPr>
        <w:t>1. Prašymą dėl vaiko atskyrimo nuo tėvų (tėvo ar motinos) gali paduoti vaiko tėvai, artimieji giminaičiai, valstybinė vaikų teisių apsaugos institucija, prokuroras.</w:t>
      </w:r>
    </w:p>
    <w:p w:rsidR="00000000" w:rsidRDefault="00F856C4">
      <w:pPr>
        <w:ind w:firstLine="720"/>
        <w:jc w:val="both"/>
        <w:rPr>
          <w:rFonts w:ascii="Times New Roman" w:hAnsi="Times New Roman"/>
          <w:sz w:val="22"/>
          <w:lang w:val="lt-LT"/>
        </w:rPr>
      </w:pPr>
      <w:r>
        <w:rPr>
          <w:rFonts w:ascii="Times New Roman" w:hAnsi="Times New Roman"/>
          <w:sz w:val="22"/>
          <w:lang w:val="lt-LT"/>
        </w:rPr>
        <w:t>2. Ieškinį dėl laikino ar neterminuoto tėvų valdžios apribojimo gali pareikš</w:t>
      </w:r>
      <w:r>
        <w:rPr>
          <w:rFonts w:ascii="Times New Roman" w:hAnsi="Times New Roman"/>
          <w:sz w:val="22"/>
          <w:lang w:val="lt-LT"/>
        </w:rPr>
        <w:t>ti vienas iš tėvų, vaiko artimieji giminaičiai, valstybinė vaiko teisių apsaugos institucija, prokuroras ar vaiko globėjas (rūpintojas).</w:t>
      </w:r>
    </w:p>
    <w:p w:rsidR="00000000" w:rsidRDefault="00F856C4">
      <w:pPr>
        <w:ind w:firstLine="720"/>
        <w:jc w:val="both"/>
        <w:rPr>
          <w:rFonts w:ascii="Times New Roman" w:hAnsi="Times New Roman"/>
          <w:sz w:val="22"/>
          <w:lang w:val="lt-LT"/>
        </w:rPr>
      </w:pPr>
      <w:r>
        <w:rPr>
          <w:rFonts w:ascii="Times New Roman" w:hAnsi="Times New Roman"/>
          <w:sz w:val="22"/>
          <w:lang w:val="lt-LT"/>
        </w:rPr>
        <w:t>3. Ieškinį dėl tėvų valdžios apribojimo panaikinimo gali pareikšti tėvai (tėvas ar motina), kuriems yra taikytas tėvų v</w:t>
      </w:r>
      <w:r>
        <w:rPr>
          <w:rFonts w:ascii="Times New Roman" w:hAnsi="Times New Roman"/>
          <w:sz w:val="22"/>
          <w:lang w:val="lt-LT"/>
        </w:rPr>
        <w:t>aldžios apribojimas.</w:t>
      </w:r>
    </w:p>
    <w:p w:rsidR="00000000" w:rsidRDefault="00F856C4">
      <w:pPr>
        <w:ind w:firstLine="720"/>
        <w:jc w:val="both"/>
        <w:rPr>
          <w:rFonts w:ascii="Times New Roman" w:hAnsi="Times New Roman"/>
          <w:sz w:val="22"/>
          <w:lang w:val="lt-LT"/>
        </w:rPr>
      </w:pPr>
      <w:r>
        <w:rPr>
          <w:rFonts w:ascii="Times New Roman" w:hAnsi="Times New Roman"/>
          <w:sz w:val="22"/>
          <w:lang w:val="lt-LT"/>
        </w:rPr>
        <w:t>4. Prašymą panaikinti vaiko atskyrimą nuo tėvų (tėvo ar motinos) gali paduoti tėvai, vienas iš tėvų, vaiko globėjas (rūpintojas), artimieji vaiko giminaičiai, valstybinė vaiko teisių apsaugos institucija, prokuroras.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653" w:name="straipsnis183_2"/>
      <w:r>
        <w:rPr>
          <w:rFonts w:ascii="Times New Roman" w:hAnsi="Times New Roman"/>
          <w:b/>
          <w:sz w:val="22"/>
          <w:lang w:val="lt-LT"/>
        </w:rPr>
        <w:t>3.183 straipsnis.</w:t>
      </w:r>
      <w:r>
        <w:rPr>
          <w:rFonts w:ascii="Times New Roman" w:hAnsi="Times New Roman"/>
          <w:b/>
          <w:sz w:val="22"/>
          <w:lang w:val="lt-LT"/>
        </w:rPr>
        <w:t xml:space="preserve"> Tėvų valdžios apribojimo prašymų nagrinėjimas</w:t>
      </w:r>
    </w:p>
    <w:bookmarkEnd w:id="653"/>
    <w:p w:rsidR="00000000" w:rsidRDefault="00F856C4">
      <w:pPr>
        <w:ind w:firstLine="720"/>
        <w:jc w:val="both"/>
        <w:rPr>
          <w:rFonts w:ascii="Times New Roman" w:hAnsi="Times New Roman"/>
          <w:sz w:val="22"/>
          <w:lang w:val="lt-LT"/>
        </w:rPr>
      </w:pPr>
      <w:r>
        <w:rPr>
          <w:rFonts w:ascii="Times New Roman" w:hAnsi="Times New Roman"/>
          <w:sz w:val="22"/>
          <w:lang w:val="lt-LT"/>
        </w:rPr>
        <w:t>1. Prašymai dėl vaiko atskyrimo nuo tėvų panaikinimo nagrinėjami supaprastinto proceso tvarka. Jei paaiškėja, kad yra pagrindas tėvų valdžią laikinai ar neterminuotai apriboti, prašymas perduodamas nagrinėti i</w:t>
      </w:r>
      <w:r>
        <w:rPr>
          <w:rFonts w:ascii="Times New Roman" w:hAnsi="Times New Roman"/>
          <w:sz w:val="22"/>
          <w:lang w:val="lt-LT"/>
        </w:rPr>
        <w:t>eškinio teisena.</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Teismas, nagrinėjantis ieškinius dėl tėvų valdžios apribojimo bei perduotus nagrinėti ieškinine tvarka pareiškimus dėl vaiko atskyrimo nuo tėvų, nesaistomas pareikštų reikalavimų ir priima sprendimą atsižvelgdamas į susidariusią padėtį </w:t>
      </w:r>
      <w:r>
        <w:rPr>
          <w:rFonts w:ascii="Times New Roman" w:hAnsi="Times New Roman"/>
          <w:sz w:val="22"/>
          <w:lang w:val="lt-LT"/>
        </w:rPr>
        <w:t>ir vaiko interesus.</w:t>
      </w:r>
    </w:p>
    <w:p w:rsidR="00000000" w:rsidRDefault="00F856C4">
      <w:pPr>
        <w:ind w:firstLine="720"/>
        <w:jc w:val="both"/>
        <w:rPr>
          <w:rFonts w:ascii="Times New Roman" w:hAnsi="Times New Roman"/>
          <w:sz w:val="22"/>
          <w:lang w:val="lt-LT"/>
        </w:rPr>
      </w:pPr>
      <w:r>
        <w:rPr>
          <w:rFonts w:ascii="Times New Roman" w:hAnsi="Times New Roman"/>
          <w:sz w:val="22"/>
          <w:lang w:val="lt-LT"/>
        </w:rPr>
        <w:t>3. Teismas išklauso vaiko, galinčio suformuluoti savo pažiūras, nuomonę ir į tai atsižvelgia.</w:t>
      </w:r>
    </w:p>
    <w:p w:rsidR="00000000" w:rsidRDefault="00F856C4">
      <w:pPr>
        <w:ind w:firstLine="720"/>
        <w:jc w:val="both"/>
        <w:rPr>
          <w:rFonts w:ascii="Times New Roman" w:hAnsi="Times New Roman"/>
          <w:sz w:val="22"/>
          <w:lang w:val="lt-LT"/>
        </w:rPr>
      </w:pPr>
      <w:r>
        <w:rPr>
          <w:rFonts w:ascii="Times New Roman" w:hAnsi="Times New Roman"/>
          <w:sz w:val="22"/>
          <w:lang w:val="lt-LT"/>
        </w:rPr>
        <w:t>4. Priėmęs sprendimą apriboti tėvų valdžią, teismas tuo pačiu sprendimu skiria vaikui globą (rūpybą) ir nustato jo gyvenamąją vietą.</w:t>
      </w:r>
    </w:p>
    <w:p w:rsidR="00000000" w:rsidRDefault="00F856C4">
      <w:pPr>
        <w:ind w:left="2610" w:hanging="1890"/>
        <w:jc w:val="both"/>
        <w:rPr>
          <w:rFonts w:ascii="Times New Roman" w:hAnsi="Times New Roman"/>
          <w:b/>
          <w:sz w:val="22"/>
          <w:lang w:val="lt-LT"/>
        </w:rPr>
      </w:pPr>
    </w:p>
    <w:p w:rsidR="00000000" w:rsidRDefault="00F856C4">
      <w:pPr>
        <w:ind w:left="2610" w:hanging="1890"/>
        <w:jc w:val="both"/>
        <w:rPr>
          <w:rFonts w:ascii="Times New Roman" w:hAnsi="Times New Roman"/>
          <w:b/>
          <w:sz w:val="22"/>
          <w:lang w:val="lt-LT"/>
        </w:rPr>
      </w:pPr>
      <w:bookmarkStart w:id="654" w:name="straipsnis184_2"/>
      <w:r>
        <w:rPr>
          <w:rFonts w:ascii="Times New Roman" w:hAnsi="Times New Roman"/>
          <w:b/>
          <w:sz w:val="22"/>
          <w:lang w:val="lt-LT"/>
        </w:rPr>
        <w:t>3.184 st</w:t>
      </w:r>
      <w:r>
        <w:rPr>
          <w:rFonts w:ascii="Times New Roman" w:hAnsi="Times New Roman"/>
          <w:b/>
          <w:sz w:val="22"/>
          <w:lang w:val="lt-LT"/>
        </w:rPr>
        <w:t>raipsnis. Privalomas valstybinės vaikų teisių apsaugos institucijos dalyvavimas</w:t>
      </w:r>
    </w:p>
    <w:bookmarkEnd w:id="654"/>
    <w:p w:rsidR="00000000" w:rsidRDefault="00F856C4">
      <w:pPr>
        <w:ind w:firstLine="720"/>
        <w:jc w:val="both"/>
        <w:rPr>
          <w:rFonts w:ascii="Times New Roman" w:hAnsi="Times New Roman"/>
          <w:sz w:val="22"/>
          <w:lang w:val="lt-LT"/>
        </w:rPr>
      </w:pPr>
      <w:r>
        <w:rPr>
          <w:rFonts w:ascii="Times New Roman" w:hAnsi="Times New Roman"/>
          <w:sz w:val="22"/>
          <w:lang w:val="lt-LT"/>
        </w:rPr>
        <w:t>1. Nagrinėjant bylą dėl tėvų valdžios apribojimo, privalo dalyvauti valstybinė vaiko teisių apsaugos institucija.</w:t>
      </w:r>
    </w:p>
    <w:p w:rsidR="00000000" w:rsidRDefault="00F856C4">
      <w:pPr>
        <w:ind w:firstLine="720"/>
        <w:jc w:val="both"/>
        <w:rPr>
          <w:rFonts w:ascii="Times New Roman" w:hAnsi="Times New Roman"/>
          <w:sz w:val="22"/>
          <w:lang w:val="lt-LT"/>
        </w:rPr>
      </w:pPr>
      <w:r>
        <w:rPr>
          <w:rFonts w:ascii="Times New Roman" w:hAnsi="Times New Roman"/>
          <w:sz w:val="22"/>
          <w:lang w:val="lt-LT"/>
        </w:rPr>
        <w:t>2. Valstybinė vaiko teisių apsaugos institucija, ištyrusi šeim</w:t>
      </w:r>
      <w:r>
        <w:rPr>
          <w:rFonts w:ascii="Times New Roman" w:hAnsi="Times New Roman"/>
          <w:sz w:val="22"/>
          <w:lang w:val="lt-LT"/>
        </w:rPr>
        <w:t>os gyvenimo sąlygas, pateikia teismui išvadą dėl ginčo. Šią išvadą teismas vertina kartu su kitais byloje esančiais įrodymais.</w:t>
      </w:r>
    </w:p>
    <w:p w:rsidR="00000000" w:rsidRDefault="00F856C4">
      <w:pPr>
        <w:ind w:firstLine="720"/>
        <w:jc w:val="center"/>
        <w:rPr>
          <w:rFonts w:ascii="Times New Roman" w:hAnsi="Times New Roman"/>
          <w:b/>
          <w:sz w:val="22"/>
          <w:lang w:val="lt-LT"/>
        </w:rPr>
      </w:pPr>
    </w:p>
    <w:p w:rsidR="00000000" w:rsidRDefault="00F856C4">
      <w:pPr>
        <w:ind w:firstLine="720"/>
        <w:jc w:val="center"/>
        <w:rPr>
          <w:rFonts w:ascii="Times New Roman" w:hAnsi="Times New Roman"/>
          <w:b/>
          <w:sz w:val="22"/>
          <w:lang w:val="lt-LT"/>
        </w:rPr>
      </w:pPr>
      <w:bookmarkStart w:id="655" w:name="skyrius32"/>
      <w:r>
        <w:rPr>
          <w:rFonts w:ascii="Times New Roman" w:hAnsi="Times New Roman"/>
          <w:b/>
          <w:sz w:val="22"/>
          <w:lang w:val="lt-LT"/>
        </w:rPr>
        <w:t xml:space="preserve">XII </w:t>
      </w:r>
      <w:r>
        <w:rPr>
          <w:rFonts w:ascii="Times New Roman" w:hAnsi="Times New Roman"/>
          <w:b/>
          <w:caps/>
          <w:sz w:val="22"/>
          <w:lang w:val="lt-LT"/>
        </w:rPr>
        <w:t>skyrius</w:t>
      </w:r>
    </w:p>
    <w:bookmarkEnd w:id="655"/>
    <w:p w:rsidR="00000000" w:rsidRDefault="00F856C4">
      <w:pPr>
        <w:ind w:firstLine="720"/>
        <w:jc w:val="center"/>
        <w:rPr>
          <w:rFonts w:ascii="Times New Roman" w:hAnsi="Times New Roman"/>
          <w:b/>
          <w:sz w:val="22"/>
          <w:lang w:val="lt-LT"/>
        </w:rPr>
      </w:pPr>
      <w:r>
        <w:rPr>
          <w:rFonts w:ascii="Times New Roman" w:hAnsi="Times New Roman"/>
          <w:b/>
          <w:sz w:val="22"/>
          <w:lang w:val="lt-LT"/>
        </w:rPr>
        <w:t xml:space="preserve"> </w:t>
      </w:r>
      <w:r>
        <w:rPr>
          <w:rFonts w:ascii="Times New Roman" w:hAnsi="Times New Roman"/>
          <w:b/>
          <w:caps/>
          <w:sz w:val="22"/>
          <w:lang w:val="lt-LT"/>
        </w:rPr>
        <w:t>Turtinės vaikų ir tėvų tarpusavio teisės ir pareigos</w:t>
      </w:r>
    </w:p>
    <w:p w:rsidR="00000000" w:rsidRDefault="00F856C4">
      <w:pPr>
        <w:ind w:firstLine="720"/>
        <w:jc w:val="both"/>
        <w:rPr>
          <w:rFonts w:ascii="Times New Roman" w:hAnsi="Times New Roman"/>
          <w:b/>
          <w:sz w:val="22"/>
          <w:lang w:val="lt-LT"/>
        </w:rPr>
      </w:pPr>
    </w:p>
    <w:p w:rsidR="00000000" w:rsidRDefault="00F856C4">
      <w:pPr>
        <w:ind w:firstLine="720"/>
        <w:jc w:val="center"/>
        <w:rPr>
          <w:rFonts w:ascii="Times New Roman" w:hAnsi="Times New Roman"/>
          <w:b/>
          <w:caps/>
          <w:sz w:val="22"/>
          <w:lang w:val="lt-LT"/>
        </w:rPr>
      </w:pPr>
      <w:bookmarkStart w:id="656" w:name="skirsnis41"/>
      <w:r>
        <w:rPr>
          <w:rFonts w:ascii="Times New Roman" w:hAnsi="Times New Roman"/>
          <w:b/>
          <w:caps/>
          <w:sz w:val="22"/>
          <w:lang w:val="lt-LT"/>
        </w:rPr>
        <w:t>Pirmasis skirsnis</w:t>
      </w:r>
    </w:p>
    <w:bookmarkEnd w:id="656"/>
    <w:p w:rsidR="00000000" w:rsidRDefault="00F856C4">
      <w:pPr>
        <w:ind w:firstLine="720"/>
        <w:jc w:val="center"/>
        <w:rPr>
          <w:rFonts w:ascii="Times New Roman" w:hAnsi="Times New Roman"/>
          <w:b/>
          <w:caps/>
          <w:sz w:val="22"/>
          <w:lang w:val="lt-LT"/>
        </w:rPr>
      </w:pPr>
      <w:r>
        <w:rPr>
          <w:rFonts w:ascii="Times New Roman" w:hAnsi="Times New Roman"/>
          <w:b/>
          <w:caps/>
          <w:sz w:val="22"/>
          <w:lang w:val="lt-LT"/>
        </w:rPr>
        <w:t>Tėvų teisės ir pareigos, susijusios su jų v</w:t>
      </w:r>
      <w:r>
        <w:rPr>
          <w:rFonts w:ascii="Times New Roman" w:hAnsi="Times New Roman"/>
          <w:b/>
          <w:caps/>
          <w:sz w:val="22"/>
          <w:lang w:val="lt-LT"/>
        </w:rPr>
        <w:t>aikams</w:t>
      </w:r>
    </w:p>
    <w:p w:rsidR="00000000" w:rsidRDefault="00F856C4">
      <w:pPr>
        <w:pStyle w:val="Heading2"/>
        <w:jc w:val="center"/>
        <w:rPr>
          <w:caps/>
          <w:sz w:val="22"/>
        </w:rPr>
      </w:pPr>
      <w:r>
        <w:rPr>
          <w:caps/>
          <w:sz w:val="22"/>
        </w:rPr>
        <w:t>priklausančiu turtu</w:t>
      </w:r>
    </w:p>
    <w:p w:rsidR="00000000" w:rsidRDefault="00F856C4">
      <w:pPr>
        <w:ind w:firstLine="720"/>
        <w:jc w:val="center"/>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657" w:name="straipsnis185_2"/>
      <w:r>
        <w:rPr>
          <w:rFonts w:ascii="Times New Roman" w:hAnsi="Times New Roman"/>
          <w:b/>
          <w:sz w:val="22"/>
          <w:lang w:val="lt-LT"/>
        </w:rPr>
        <w:t>3.185 straipsnis. Nepilnamečių vaikų turto tvarkymas</w:t>
      </w:r>
    </w:p>
    <w:bookmarkEnd w:id="657"/>
    <w:p w:rsidR="00000000" w:rsidRDefault="00F856C4">
      <w:pPr>
        <w:pStyle w:val="BodyTextIndent"/>
        <w:rPr>
          <w:sz w:val="22"/>
        </w:rPr>
      </w:pPr>
      <w:r>
        <w:rPr>
          <w:sz w:val="22"/>
        </w:rPr>
        <w:t>1. Turtą, kuris yra nepilnamečių vaikų nuosavybė, tvarko jų tėvai uzufrukto teisėmis. Tėvų uzufrukto teisė negali būti įkeista, parduota ar kitokiu būdu perleista ar suvaržyta</w:t>
      </w:r>
      <w:r>
        <w:rPr>
          <w:sz w:val="22"/>
        </w:rPr>
        <w:t>, iš jos taip pat negali būti išieškoma.</w:t>
      </w:r>
    </w:p>
    <w:p w:rsidR="00000000" w:rsidRDefault="00F856C4">
      <w:pPr>
        <w:ind w:firstLine="720"/>
        <w:jc w:val="both"/>
        <w:rPr>
          <w:rFonts w:ascii="Times New Roman" w:hAnsi="Times New Roman"/>
          <w:sz w:val="22"/>
          <w:lang w:val="lt-LT"/>
        </w:rPr>
      </w:pPr>
      <w:r>
        <w:rPr>
          <w:rFonts w:ascii="Times New Roman" w:hAnsi="Times New Roman"/>
          <w:sz w:val="22"/>
          <w:lang w:val="lt-LT"/>
        </w:rPr>
        <w:t>2. Tėvai savo nepilnamečiam vaikui priklausantį turtą tvarko bendru sutarimu. Tarp tėvų kilus ginčui dėl turto tvarkymo, bet kuris iš jų turi teisę kreiptis į teismą su prašymu nustatyti turto tvarkymo tvarką.</w:t>
      </w:r>
    </w:p>
    <w:p w:rsidR="00000000" w:rsidRDefault="00F856C4">
      <w:pPr>
        <w:ind w:firstLine="720"/>
        <w:jc w:val="both"/>
        <w:rPr>
          <w:rFonts w:ascii="Times New Roman" w:hAnsi="Times New Roman"/>
          <w:sz w:val="22"/>
          <w:lang w:val="lt-LT"/>
        </w:rPr>
      </w:pPr>
      <w:r>
        <w:rPr>
          <w:rFonts w:ascii="Times New Roman" w:hAnsi="Times New Roman"/>
          <w:sz w:val="22"/>
          <w:lang w:val="lt-LT"/>
        </w:rPr>
        <w:t>3. Je</w:t>
      </w:r>
      <w:r>
        <w:rPr>
          <w:rFonts w:ascii="Times New Roman" w:hAnsi="Times New Roman"/>
          <w:sz w:val="22"/>
          <w:lang w:val="lt-LT"/>
        </w:rPr>
        <w:t>igu tėvai ar vienas iš jų netinkamai tvarko savo nepilnamečiam vaikui priklausantį turtą, darydami žalą nepilnamečio turtiniams interesams, valstybinė vaiko teisių apsaugos institucija arba prokuroras turi teisę kreiptis į teismą ir prašyti nušalinti tėvus</w:t>
      </w:r>
      <w:r>
        <w:rPr>
          <w:rFonts w:ascii="Times New Roman" w:hAnsi="Times New Roman"/>
          <w:sz w:val="22"/>
          <w:lang w:val="lt-LT"/>
        </w:rPr>
        <w:t xml:space="preserve"> nuo nepilnamečiui priklausančio turto tvarkymo. Jei yra pagrindas, teismas nušalina tėvus nuo jų nepilnamečio vaiko turto tvarkymo, panaikina tėvų uzufrukto teisę į vaiko turtą bei skiria kitą asmenį nepilnamečiui priklausančio turto administratoriumi. Ka</w:t>
      </w:r>
      <w:r>
        <w:rPr>
          <w:rFonts w:ascii="Times New Roman" w:hAnsi="Times New Roman"/>
          <w:sz w:val="22"/>
          <w:lang w:val="lt-LT"/>
        </w:rPr>
        <w:t>i išnyksta nušalinimo pagrindai, teismas gali leisti tėvams toliau tvarkyti jų nepilnamečių vaikų turtą uzufrukto teisėmis.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658" w:name="straipsnis186"/>
      <w:r>
        <w:rPr>
          <w:rFonts w:ascii="Times New Roman" w:hAnsi="Times New Roman"/>
          <w:b/>
          <w:sz w:val="22"/>
          <w:lang w:val="lt-LT"/>
        </w:rPr>
        <w:t>3.186 straipsnis. Tėvų pareigos tvarkant nepilnamečių vaikų turtą</w:t>
      </w:r>
    </w:p>
    <w:bookmarkEnd w:id="658"/>
    <w:p w:rsidR="00000000" w:rsidRDefault="00F856C4">
      <w:pPr>
        <w:ind w:firstLine="720"/>
        <w:jc w:val="both"/>
        <w:rPr>
          <w:rFonts w:ascii="Times New Roman" w:hAnsi="Times New Roman"/>
          <w:sz w:val="22"/>
          <w:lang w:val="lt-LT"/>
        </w:rPr>
      </w:pPr>
      <w:r>
        <w:rPr>
          <w:rFonts w:ascii="Times New Roman" w:hAnsi="Times New Roman"/>
          <w:sz w:val="22"/>
          <w:lang w:val="lt-LT"/>
        </w:rPr>
        <w:t>1. Tėvai privalo tvarkyti savo nepilnamečių vaikų turtą išimtinai</w:t>
      </w:r>
      <w:r>
        <w:rPr>
          <w:rFonts w:ascii="Times New Roman" w:hAnsi="Times New Roman"/>
          <w:sz w:val="22"/>
          <w:lang w:val="lt-LT"/>
        </w:rPr>
        <w:t xml:space="preserve"> vaikų interesais.</w:t>
      </w:r>
    </w:p>
    <w:p w:rsidR="00000000" w:rsidRDefault="00F856C4">
      <w:pPr>
        <w:ind w:firstLine="720"/>
        <w:jc w:val="both"/>
        <w:rPr>
          <w:rFonts w:ascii="Times New Roman" w:hAnsi="Times New Roman"/>
          <w:sz w:val="22"/>
          <w:lang w:val="lt-LT"/>
        </w:rPr>
      </w:pPr>
      <w:r>
        <w:rPr>
          <w:rFonts w:ascii="Times New Roman" w:hAnsi="Times New Roman"/>
          <w:sz w:val="22"/>
          <w:lang w:val="lt-LT"/>
        </w:rPr>
        <w:t>2. Pajamas ir vaisius, gaunamus iš nepilnamečiam vaikui priklausančio turto, tėvai gali naudoti šeimos reikmėms, atsižvelgdami į vaiko interesus.</w:t>
      </w:r>
    </w:p>
    <w:p w:rsidR="00000000" w:rsidRDefault="00F856C4">
      <w:pPr>
        <w:ind w:firstLine="720"/>
        <w:jc w:val="both"/>
        <w:rPr>
          <w:rFonts w:ascii="Times New Roman" w:hAnsi="Times New Roman"/>
          <w:sz w:val="22"/>
          <w:lang w:val="lt-LT"/>
        </w:rPr>
      </w:pPr>
      <w:r>
        <w:rPr>
          <w:rFonts w:ascii="Times New Roman" w:hAnsi="Times New Roman"/>
          <w:sz w:val="22"/>
          <w:lang w:val="lt-LT"/>
        </w:rPr>
        <w:t>3. Nepilnamečio vaiko turtą tvarkantys tėvai neturi teisės tiesiogiai ar per tarpininkus įs</w:t>
      </w:r>
      <w:r>
        <w:rPr>
          <w:rFonts w:ascii="Times New Roman" w:hAnsi="Times New Roman"/>
          <w:sz w:val="22"/>
          <w:lang w:val="lt-LT"/>
        </w:rPr>
        <w:t xml:space="preserve">igyti savo nuosavybėn šio turto ar teisių į jį. Ši nuostata taip pat taikoma parduodant nepilnamečio turtą ar teises į jį varžytynėse. Ieškinį dėl tokių sandorių pripažinimo negaliojančiais gali pareikšti vaikas ar jo įpėdiniai. </w:t>
      </w:r>
    </w:p>
    <w:p w:rsidR="00000000" w:rsidRDefault="00F856C4">
      <w:pPr>
        <w:ind w:firstLine="720"/>
        <w:jc w:val="both"/>
        <w:rPr>
          <w:rFonts w:ascii="Times New Roman" w:hAnsi="Times New Roman"/>
          <w:sz w:val="22"/>
          <w:lang w:val="lt-LT"/>
        </w:rPr>
      </w:pPr>
      <w:r>
        <w:rPr>
          <w:rFonts w:ascii="Times New Roman" w:hAnsi="Times New Roman"/>
          <w:sz w:val="22"/>
          <w:lang w:val="lt-LT"/>
        </w:rPr>
        <w:t>4. Nepilnamečio vaiko tėva</w:t>
      </w:r>
      <w:r>
        <w:rPr>
          <w:rFonts w:ascii="Times New Roman" w:hAnsi="Times New Roman"/>
          <w:sz w:val="22"/>
          <w:lang w:val="lt-LT"/>
        </w:rPr>
        <w:t>ms draudžiama sudaryti reikalavimo perleidimo sutartį, pagal kurią jie įgytų reikalavimo teisę į savo nepilnamečio vaiko turtą ar jo teises.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659" w:name="straipsnis187"/>
      <w:r>
        <w:rPr>
          <w:rFonts w:ascii="Times New Roman" w:hAnsi="Times New Roman"/>
          <w:b/>
          <w:sz w:val="22"/>
          <w:lang w:val="lt-LT"/>
        </w:rPr>
        <w:t>3.187 straipsnis. Nepilnamečių vaikų turtas, kuriam uzufruktas netaikomas</w:t>
      </w:r>
    </w:p>
    <w:bookmarkEnd w:id="659"/>
    <w:p w:rsidR="00000000" w:rsidRDefault="00F856C4">
      <w:pPr>
        <w:ind w:firstLine="720"/>
        <w:jc w:val="both"/>
        <w:rPr>
          <w:rFonts w:ascii="Times New Roman" w:hAnsi="Times New Roman"/>
          <w:sz w:val="22"/>
          <w:lang w:val="lt-LT"/>
        </w:rPr>
      </w:pPr>
      <w:r>
        <w:rPr>
          <w:rFonts w:ascii="Times New Roman" w:hAnsi="Times New Roman"/>
          <w:sz w:val="22"/>
          <w:lang w:val="lt-LT"/>
        </w:rPr>
        <w:t>Tėvai neturi teisės tvarkyti uzufrukto t</w:t>
      </w:r>
      <w:r>
        <w:rPr>
          <w:rFonts w:ascii="Times New Roman" w:hAnsi="Times New Roman"/>
          <w:sz w:val="22"/>
          <w:lang w:val="lt-LT"/>
        </w:rPr>
        <w:t>eisėmis savo nepilnamečių vaikų turto, kuris yra:</w:t>
      </w:r>
    </w:p>
    <w:p w:rsidR="00000000" w:rsidRDefault="00F856C4">
      <w:pPr>
        <w:ind w:firstLine="720"/>
        <w:jc w:val="both"/>
        <w:rPr>
          <w:rFonts w:ascii="Times New Roman" w:hAnsi="Times New Roman"/>
          <w:sz w:val="22"/>
          <w:lang w:val="lt-LT"/>
        </w:rPr>
      </w:pPr>
      <w:r>
        <w:rPr>
          <w:rFonts w:ascii="Times New Roman" w:hAnsi="Times New Roman"/>
          <w:sz w:val="22"/>
          <w:lang w:val="lt-LT"/>
        </w:rPr>
        <w:t>1) įgytas vaiko už savo paties uždirbtas lėšas;</w:t>
      </w:r>
    </w:p>
    <w:p w:rsidR="00000000" w:rsidRDefault="00F856C4">
      <w:pPr>
        <w:ind w:firstLine="720"/>
        <w:jc w:val="both"/>
        <w:rPr>
          <w:rFonts w:ascii="Times New Roman" w:hAnsi="Times New Roman"/>
          <w:sz w:val="22"/>
          <w:lang w:val="lt-LT"/>
        </w:rPr>
      </w:pPr>
      <w:r>
        <w:rPr>
          <w:rFonts w:ascii="Times New Roman" w:hAnsi="Times New Roman"/>
          <w:sz w:val="22"/>
          <w:lang w:val="lt-LT"/>
        </w:rPr>
        <w:t>2) skirtas vaiko lavinimo, jo pomėgių tenkinimo ar laisvalaikio organizavimo tikslams;</w:t>
      </w:r>
    </w:p>
    <w:p w:rsidR="00000000" w:rsidRDefault="00F856C4">
      <w:pPr>
        <w:ind w:firstLine="720"/>
        <w:jc w:val="both"/>
        <w:rPr>
          <w:rFonts w:ascii="Times New Roman" w:hAnsi="Times New Roman"/>
          <w:sz w:val="22"/>
          <w:lang w:val="lt-LT"/>
        </w:rPr>
      </w:pPr>
      <w:r>
        <w:rPr>
          <w:rFonts w:ascii="Times New Roman" w:hAnsi="Times New Roman"/>
          <w:sz w:val="22"/>
          <w:lang w:val="lt-LT"/>
        </w:rPr>
        <w:t>3) vaikui dovanotas ar jo paveldėtas su sąlyga, kad tam turtui nebus nu</w:t>
      </w:r>
      <w:r>
        <w:rPr>
          <w:rFonts w:ascii="Times New Roman" w:hAnsi="Times New Roman"/>
          <w:sz w:val="22"/>
          <w:lang w:val="lt-LT"/>
        </w:rPr>
        <w:t>statomas uzufruktas.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660" w:name="straipsnis188"/>
      <w:r>
        <w:rPr>
          <w:rFonts w:ascii="Times New Roman" w:hAnsi="Times New Roman"/>
          <w:b/>
          <w:sz w:val="22"/>
          <w:lang w:val="lt-LT"/>
        </w:rPr>
        <w:t>3.188 straipsnis. Sandoriai, susiję su nepilnamečio vaiko turtu</w:t>
      </w:r>
    </w:p>
    <w:bookmarkEnd w:id="660"/>
    <w:p w:rsidR="00000000" w:rsidRDefault="00F856C4">
      <w:pPr>
        <w:ind w:firstLine="720"/>
        <w:jc w:val="both"/>
        <w:rPr>
          <w:rFonts w:ascii="Times New Roman" w:hAnsi="Times New Roman"/>
          <w:sz w:val="22"/>
          <w:lang w:val="lt-LT"/>
        </w:rPr>
      </w:pPr>
      <w:r>
        <w:rPr>
          <w:rFonts w:ascii="Times New Roman" w:hAnsi="Times New Roman"/>
          <w:sz w:val="22"/>
          <w:lang w:val="lt-LT"/>
        </w:rPr>
        <w:t>1. Be išankstinio teismo leidimo tėvai neturi teisės:</w:t>
      </w:r>
    </w:p>
    <w:p w:rsidR="00000000" w:rsidRDefault="00F856C4">
      <w:pPr>
        <w:ind w:firstLine="720"/>
        <w:jc w:val="both"/>
        <w:rPr>
          <w:rFonts w:ascii="Times New Roman" w:hAnsi="Times New Roman"/>
          <w:sz w:val="22"/>
          <w:lang w:val="lt-LT"/>
        </w:rPr>
      </w:pPr>
      <w:r>
        <w:rPr>
          <w:rFonts w:ascii="Times New Roman" w:hAnsi="Times New Roman"/>
          <w:sz w:val="22"/>
          <w:lang w:val="lt-LT"/>
        </w:rPr>
        <w:t>1) perleisti, įkeisti savo nepilnamečių vaikų turtą ar kitaip suvaržyti teises į jį;</w:t>
      </w:r>
    </w:p>
    <w:p w:rsidR="00000000" w:rsidRDefault="00F856C4">
      <w:pPr>
        <w:ind w:firstLine="720"/>
        <w:jc w:val="both"/>
        <w:rPr>
          <w:rFonts w:ascii="Times New Roman" w:hAnsi="Times New Roman"/>
          <w:sz w:val="22"/>
          <w:lang w:val="lt-LT"/>
        </w:rPr>
      </w:pPr>
      <w:r>
        <w:rPr>
          <w:rFonts w:ascii="Times New Roman" w:hAnsi="Times New Roman"/>
          <w:sz w:val="22"/>
          <w:lang w:val="lt-LT"/>
        </w:rPr>
        <w:t>2) savo nepilnamečių vaikų vard</w:t>
      </w:r>
      <w:r>
        <w:rPr>
          <w:rFonts w:ascii="Times New Roman" w:hAnsi="Times New Roman"/>
          <w:sz w:val="22"/>
          <w:lang w:val="lt-LT"/>
        </w:rPr>
        <w:t>u priimti ar atsisakyti priimti palikimą;</w:t>
      </w:r>
    </w:p>
    <w:p w:rsidR="00000000" w:rsidRDefault="00F856C4">
      <w:pPr>
        <w:ind w:firstLine="720"/>
        <w:jc w:val="both"/>
        <w:rPr>
          <w:rFonts w:ascii="Times New Roman" w:hAnsi="Times New Roman"/>
          <w:sz w:val="22"/>
          <w:lang w:val="lt-LT"/>
        </w:rPr>
      </w:pPr>
      <w:r>
        <w:rPr>
          <w:rFonts w:ascii="Times New Roman" w:hAnsi="Times New Roman"/>
          <w:sz w:val="22"/>
          <w:lang w:val="lt-LT"/>
        </w:rPr>
        <w:t>3) sudaryti nepilnamečių vaikų turto nuomos sutartį ilgesniam nei penkerių metų terminui;</w:t>
      </w:r>
    </w:p>
    <w:p w:rsidR="00000000" w:rsidRDefault="00F856C4">
      <w:pPr>
        <w:ind w:firstLine="720"/>
        <w:jc w:val="both"/>
        <w:rPr>
          <w:rFonts w:ascii="Times New Roman" w:hAnsi="Times New Roman"/>
          <w:sz w:val="22"/>
          <w:lang w:val="lt-LT"/>
        </w:rPr>
      </w:pPr>
      <w:r>
        <w:rPr>
          <w:rFonts w:ascii="Times New Roman" w:hAnsi="Times New Roman"/>
          <w:sz w:val="22"/>
          <w:lang w:val="lt-LT"/>
        </w:rPr>
        <w:t>4) nepilnamečių vaikų vardu sudaryti arbitražinį susitarimą;</w:t>
      </w:r>
    </w:p>
    <w:p w:rsidR="00000000" w:rsidRDefault="00F856C4">
      <w:pPr>
        <w:ind w:firstLine="720"/>
        <w:jc w:val="both"/>
        <w:rPr>
          <w:rFonts w:ascii="Times New Roman" w:hAnsi="Times New Roman"/>
          <w:sz w:val="22"/>
          <w:lang w:val="lt-LT"/>
        </w:rPr>
      </w:pPr>
      <w:r>
        <w:rPr>
          <w:rFonts w:ascii="Times New Roman" w:hAnsi="Times New Roman"/>
          <w:sz w:val="22"/>
          <w:lang w:val="lt-LT"/>
        </w:rPr>
        <w:t>5) nepilnamečių vaikų vardu sudaryti paskolos sutartį, jeigu su</w:t>
      </w:r>
      <w:r>
        <w:rPr>
          <w:rFonts w:ascii="Times New Roman" w:hAnsi="Times New Roman"/>
          <w:sz w:val="22"/>
          <w:lang w:val="lt-LT"/>
        </w:rPr>
        <w:t>tarties suma viršija keturių minimalių algų dydį;</w:t>
      </w:r>
    </w:p>
    <w:p w:rsidR="00000000" w:rsidRDefault="00F856C4">
      <w:pPr>
        <w:ind w:firstLine="720"/>
        <w:jc w:val="both"/>
        <w:rPr>
          <w:rFonts w:ascii="Times New Roman" w:hAnsi="Times New Roman"/>
          <w:sz w:val="22"/>
          <w:lang w:val="lt-LT"/>
        </w:rPr>
      </w:pPr>
      <w:r>
        <w:rPr>
          <w:rFonts w:ascii="Times New Roman" w:hAnsi="Times New Roman"/>
          <w:sz w:val="22"/>
          <w:lang w:val="lt-LT"/>
        </w:rPr>
        <w:t>6) investuoti nepilnamečių vaikų pinigines lėšas, jeigu jų suma viršija dešimties minimalių mėnesinių algų dydį.</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sudarant sandorį kyla interesų konfliktas tarp tų pačių tėvų nepilnamečių vaikų arba</w:t>
      </w:r>
      <w:r>
        <w:rPr>
          <w:rFonts w:ascii="Times New Roman" w:hAnsi="Times New Roman"/>
          <w:sz w:val="22"/>
          <w:lang w:val="lt-LT"/>
        </w:rPr>
        <w:t xml:space="preserve"> tarp nepilnamečio vaiko ir jo tėvų, bet kurio iš tėvų prašymu teismas tam sandoriui sudaryti skiria </w:t>
      </w:r>
      <w:r>
        <w:rPr>
          <w:rFonts w:ascii="Times New Roman" w:hAnsi="Times New Roman"/>
          <w:i/>
          <w:sz w:val="22"/>
          <w:lang w:val="lt-LT"/>
        </w:rPr>
        <w:t>ad hoc</w:t>
      </w:r>
      <w:r>
        <w:rPr>
          <w:rFonts w:ascii="Times New Roman" w:hAnsi="Times New Roman"/>
          <w:sz w:val="22"/>
          <w:lang w:val="lt-LT"/>
        </w:rPr>
        <w:t xml:space="preserve"> globėją.</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kyla interesų konfliktas tarp nepilnamečio vaiko ir vieno iš jo tėvų, vaiko interesams atstovauja ir sandorius sudaro tas iš tėvų,</w:t>
      </w:r>
      <w:r>
        <w:rPr>
          <w:rFonts w:ascii="Times New Roman" w:hAnsi="Times New Roman"/>
          <w:sz w:val="22"/>
          <w:lang w:val="lt-LT"/>
        </w:rPr>
        <w:t xml:space="preserve"> tarp kurio ir vaiko nėra interesų konflikto.</w:t>
      </w:r>
    </w:p>
    <w:p w:rsidR="00000000" w:rsidRDefault="00F856C4">
      <w:pPr>
        <w:ind w:firstLine="720"/>
        <w:jc w:val="both"/>
        <w:rPr>
          <w:rFonts w:ascii="Times New Roman" w:hAnsi="Times New Roman"/>
          <w:sz w:val="22"/>
          <w:lang w:val="lt-LT"/>
        </w:rPr>
      </w:pPr>
      <w:r>
        <w:rPr>
          <w:rFonts w:ascii="Times New Roman" w:hAnsi="Times New Roman"/>
          <w:sz w:val="22"/>
          <w:lang w:val="lt-LT"/>
        </w:rPr>
        <w:t>4. Pažeidus šio straipsnio 1, 2 ir 3 dalyse nustatytas normas, sandoris gali būti pripažintas negaliojančiu pagal vaiko, vieno iš jo tėvų ar jų įpėdinių ieškinį.</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661" w:name="straipsnis189"/>
      <w:r>
        <w:rPr>
          <w:rFonts w:ascii="Times New Roman" w:hAnsi="Times New Roman"/>
          <w:b/>
          <w:sz w:val="22"/>
          <w:lang w:val="lt-LT"/>
        </w:rPr>
        <w:t>3.189 straipsnis. Draudimas perleisti ar suvarž</w:t>
      </w:r>
      <w:r>
        <w:rPr>
          <w:rFonts w:ascii="Times New Roman" w:hAnsi="Times New Roman"/>
          <w:b/>
          <w:sz w:val="22"/>
          <w:lang w:val="lt-LT"/>
        </w:rPr>
        <w:t>yti uzufrukto teisę</w:t>
      </w:r>
    </w:p>
    <w:bookmarkEnd w:id="661"/>
    <w:p w:rsidR="00000000" w:rsidRDefault="00F856C4">
      <w:pPr>
        <w:ind w:firstLine="720"/>
        <w:jc w:val="both"/>
        <w:rPr>
          <w:rFonts w:ascii="Times New Roman" w:hAnsi="Times New Roman"/>
          <w:sz w:val="22"/>
          <w:lang w:val="lt-LT"/>
        </w:rPr>
      </w:pPr>
      <w:r>
        <w:rPr>
          <w:rFonts w:ascii="Times New Roman" w:hAnsi="Times New Roman"/>
          <w:sz w:val="22"/>
          <w:lang w:val="lt-LT"/>
        </w:rPr>
        <w:t>1. Nepilnamečių vaikų tėvams, tvarkantiems savo vaikų turtą uzufrukto teise, draudžiama perleisti, įkeisti ar kitokiu būdu suvaržyti uzufrukto teisę.</w:t>
      </w:r>
    </w:p>
    <w:p w:rsidR="00000000" w:rsidRDefault="00F856C4">
      <w:pPr>
        <w:ind w:firstLine="720"/>
        <w:jc w:val="both"/>
        <w:rPr>
          <w:rFonts w:ascii="Times New Roman" w:hAnsi="Times New Roman"/>
          <w:sz w:val="22"/>
          <w:lang w:val="lt-LT"/>
        </w:rPr>
      </w:pPr>
      <w:r>
        <w:rPr>
          <w:rFonts w:ascii="Times New Roman" w:hAnsi="Times New Roman"/>
          <w:sz w:val="22"/>
          <w:lang w:val="lt-LT"/>
        </w:rPr>
        <w:t>2. Pagal nepilnamečių vaikų tėvų kreditorių reikalavimus negali būti išieškoma iš nepi</w:t>
      </w:r>
      <w:r>
        <w:rPr>
          <w:rFonts w:ascii="Times New Roman" w:hAnsi="Times New Roman"/>
          <w:sz w:val="22"/>
          <w:lang w:val="lt-LT"/>
        </w:rPr>
        <w:t>lnamečių vaikų turto ar iš jų tėvų uzufrukto teisės.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662" w:name="straipsnis190"/>
      <w:r>
        <w:rPr>
          <w:rFonts w:ascii="Times New Roman" w:hAnsi="Times New Roman"/>
          <w:b/>
          <w:sz w:val="22"/>
          <w:lang w:val="lt-LT"/>
        </w:rPr>
        <w:t>3.190 straipsnis. Uzufrukto teisė, kai turtą tvarko tik vienas iš tėvų</w:t>
      </w:r>
    </w:p>
    <w:bookmarkEnd w:id="662"/>
    <w:p w:rsidR="00000000" w:rsidRDefault="00F856C4">
      <w:pPr>
        <w:ind w:firstLine="720"/>
        <w:jc w:val="both"/>
        <w:rPr>
          <w:rFonts w:ascii="Times New Roman" w:hAnsi="Times New Roman"/>
          <w:sz w:val="22"/>
          <w:lang w:val="lt-LT"/>
        </w:rPr>
      </w:pPr>
      <w:r>
        <w:rPr>
          <w:rFonts w:ascii="Times New Roman" w:hAnsi="Times New Roman"/>
          <w:sz w:val="22"/>
          <w:lang w:val="lt-LT"/>
        </w:rPr>
        <w:t>1. Jeigu tėvų valdžia priklauso tik vienam iš nepilnamečio vaiko tėvų, tai vaiko turtą uzufrukto teise tvarko tik šis tėvas arba mo</w:t>
      </w:r>
      <w:r>
        <w:rPr>
          <w:rFonts w:ascii="Times New Roman" w:hAnsi="Times New Roman"/>
          <w:sz w:val="22"/>
          <w:lang w:val="lt-LT"/>
        </w:rPr>
        <w:t>tina. Ištuokos ar gyvenimo skyrium atveju turto tvarkymo teisė priklauso tam iš tėvų, su kuriuo lieka gyventi vaikas.</w:t>
      </w:r>
    </w:p>
    <w:p w:rsidR="00000000" w:rsidRDefault="00F856C4">
      <w:pPr>
        <w:ind w:firstLine="720"/>
        <w:jc w:val="both"/>
        <w:rPr>
          <w:rFonts w:ascii="Times New Roman" w:hAnsi="Times New Roman"/>
          <w:sz w:val="22"/>
          <w:lang w:val="lt-LT"/>
        </w:rPr>
      </w:pPr>
      <w:r>
        <w:rPr>
          <w:rFonts w:ascii="Times New Roman" w:hAnsi="Times New Roman"/>
          <w:sz w:val="22"/>
          <w:lang w:val="lt-LT"/>
        </w:rPr>
        <w:t>2. Jei nepilnamečio vaiko tėvas (motina) sudaro naują santuoką, jis (ji) išsaugo uzufrukto teisę į nepilnamečio vaiko turtą, tačiau prival</w:t>
      </w:r>
      <w:r>
        <w:rPr>
          <w:rFonts w:ascii="Times New Roman" w:hAnsi="Times New Roman"/>
          <w:sz w:val="22"/>
          <w:lang w:val="lt-LT"/>
        </w:rPr>
        <w:t xml:space="preserve">o pervesti į vaiko sąskaitą visas turto duodamas pajamas ir atskirai sutvarkyti vaisių apskaitą, kurie viršija išlaidas vaiko ugdymui (auklėjimui, lavinimui, materialiniam aprūpinimui). Jeigu naujas vaiko tėvo (motinos) sutuoktinis vaiką įvaikina, tai jis </w:t>
      </w:r>
      <w:r>
        <w:rPr>
          <w:rFonts w:ascii="Times New Roman" w:hAnsi="Times New Roman"/>
          <w:sz w:val="22"/>
          <w:lang w:val="lt-LT"/>
        </w:rPr>
        <w:t>taip pat įgyja turto tvarkymo teisę.</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663" w:name="straipsnis191"/>
      <w:r>
        <w:rPr>
          <w:rFonts w:ascii="Times New Roman" w:hAnsi="Times New Roman"/>
          <w:b/>
          <w:sz w:val="22"/>
          <w:lang w:val="lt-LT"/>
        </w:rPr>
        <w:t>3.191 straipsnis. Turto tvarkymo ir uzufrukto teisės pabaiga</w:t>
      </w:r>
    </w:p>
    <w:bookmarkEnd w:id="663"/>
    <w:p w:rsidR="00000000" w:rsidRDefault="00F856C4">
      <w:pPr>
        <w:ind w:firstLine="720"/>
        <w:jc w:val="both"/>
        <w:rPr>
          <w:rFonts w:ascii="Times New Roman" w:hAnsi="Times New Roman"/>
          <w:sz w:val="22"/>
          <w:lang w:val="lt-LT"/>
        </w:rPr>
      </w:pPr>
      <w:r>
        <w:rPr>
          <w:rFonts w:ascii="Times New Roman" w:hAnsi="Times New Roman"/>
          <w:sz w:val="22"/>
          <w:lang w:val="lt-LT"/>
        </w:rPr>
        <w:t>1. Tėvai netenka teisės tvarkyti uzufrukto teise savo nepilnamečių vaikų turtą, kai:</w:t>
      </w:r>
    </w:p>
    <w:p w:rsidR="00000000" w:rsidRDefault="00F856C4">
      <w:pPr>
        <w:ind w:firstLine="720"/>
        <w:jc w:val="both"/>
        <w:rPr>
          <w:rFonts w:ascii="Times New Roman" w:hAnsi="Times New Roman"/>
          <w:sz w:val="22"/>
          <w:lang w:val="lt-LT"/>
        </w:rPr>
      </w:pPr>
      <w:r>
        <w:rPr>
          <w:rFonts w:ascii="Times New Roman" w:hAnsi="Times New Roman"/>
          <w:sz w:val="22"/>
          <w:lang w:val="lt-LT"/>
        </w:rPr>
        <w:t>1) įstatymų nustatyta tvarka nepilnametis emancipuojamas;</w:t>
      </w:r>
    </w:p>
    <w:p w:rsidR="00000000" w:rsidRDefault="00F856C4">
      <w:pPr>
        <w:ind w:firstLine="720"/>
        <w:jc w:val="both"/>
        <w:rPr>
          <w:rFonts w:ascii="Times New Roman" w:hAnsi="Times New Roman"/>
          <w:sz w:val="22"/>
          <w:lang w:val="lt-LT"/>
        </w:rPr>
      </w:pPr>
      <w:r>
        <w:rPr>
          <w:rFonts w:ascii="Times New Roman" w:hAnsi="Times New Roman"/>
          <w:sz w:val="22"/>
          <w:lang w:val="lt-LT"/>
        </w:rPr>
        <w:t>2) įstatymų nu</w:t>
      </w:r>
      <w:r>
        <w:rPr>
          <w:rFonts w:ascii="Times New Roman" w:hAnsi="Times New Roman"/>
          <w:sz w:val="22"/>
          <w:lang w:val="lt-LT"/>
        </w:rPr>
        <w:t>statyta tvarka nepilnametis sudaro santuoką;</w:t>
      </w:r>
    </w:p>
    <w:p w:rsidR="00000000" w:rsidRDefault="00F856C4">
      <w:pPr>
        <w:ind w:firstLine="720"/>
        <w:jc w:val="both"/>
        <w:rPr>
          <w:rFonts w:ascii="Times New Roman" w:hAnsi="Times New Roman"/>
          <w:sz w:val="22"/>
          <w:lang w:val="lt-LT"/>
        </w:rPr>
      </w:pPr>
      <w:r>
        <w:rPr>
          <w:rFonts w:ascii="Times New Roman" w:hAnsi="Times New Roman"/>
          <w:sz w:val="22"/>
          <w:lang w:val="lt-LT"/>
        </w:rPr>
        <w:t>3) vaikas sulaukia pilnametystės;</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4) teismas nušalina tėvus nuo turto tvarkymo; </w:t>
      </w:r>
    </w:p>
    <w:p w:rsidR="00000000" w:rsidRDefault="00F856C4">
      <w:pPr>
        <w:ind w:firstLine="720"/>
        <w:jc w:val="both"/>
        <w:rPr>
          <w:rFonts w:ascii="Times New Roman" w:hAnsi="Times New Roman"/>
          <w:sz w:val="22"/>
          <w:lang w:val="lt-LT"/>
        </w:rPr>
      </w:pPr>
      <w:r>
        <w:rPr>
          <w:rFonts w:ascii="Times New Roman" w:hAnsi="Times New Roman"/>
          <w:sz w:val="22"/>
          <w:lang w:val="lt-LT"/>
        </w:rPr>
        <w:t>5) teismas atskiria vaikus nuo tėvų ar apriboja tėvų valdžią.</w:t>
      </w:r>
    </w:p>
    <w:p w:rsidR="00000000" w:rsidRDefault="00F856C4">
      <w:pPr>
        <w:pStyle w:val="BodyTextIndent"/>
        <w:rPr>
          <w:sz w:val="22"/>
        </w:rPr>
      </w:pPr>
      <w:r>
        <w:rPr>
          <w:sz w:val="22"/>
        </w:rPr>
        <w:t>2. Jeigu pasibaigus uzufrukto teisei vaiko tėvai (ar vienas iš jų, s</w:t>
      </w:r>
      <w:r>
        <w:rPr>
          <w:sz w:val="22"/>
        </w:rPr>
        <w:t>u kuriuo gyvena vaikas) ir toliau naudojasi vaiko turtu, jie privalo grąžinti vaikui turtą ir visas iš vaiko turto gautas pajamas ir vaisius nuo to momento, kai to pareikalavo vaikas ar jo atstovas.</w:t>
      </w:r>
    </w:p>
    <w:p w:rsidR="00000000" w:rsidRDefault="00F856C4">
      <w:pPr>
        <w:pStyle w:val="Heading2"/>
        <w:rPr>
          <w:caps/>
          <w:sz w:val="22"/>
        </w:rPr>
      </w:pPr>
    </w:p>
    <w:p w:rsidR="00000000" w:rsidRDefault="00F856C4">
      <w:pPr>
        <w:pStyle w:val="Heading2"/>
        <w:jc w:val="center"/>
        <w:rPr>
          <w:caps/>
          <w:sz w:val="22"/>
        </w:rPr>
      </w:pPr>
      <w:bookmarkStart w:id="664" w:name="skirsnis42"/>
      <w:r>
        <w:rPr>
          <w:caps/>
          <w:sz w:val="22"/>
        </w:rPr>
        <w:t>Antrasis skirsnis</w:t>
      </w:r>
    </w:p>
    <w:bookmarkEnd w:id="664"/>
    <w:p w:rsidR="00000000" w:rsidRDefault="00F856C4">
      <w:pPr>
        <w:pStyle w:val="Heading2"/>
        <w:jc w:val="center"/>
        <w:rPr>
          <w:sz w:val="22"/>
        </w:rPr>
      </w:pPr>
      <w:r>
        <w:rPr>
          <w:caps/>
          <w:sz w:val="22"/>
        </w:rPr>
        <w:t>Vaikų ir tėvų tarpusavio išlaikymo par</w:t>
      </w:r>
      <w:r>
        <w:rPr>
          <w:caps/>
          <w:sz w:val="22"/>
        </w:rPr>
        <w:t>eigos</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665" w:name="straipsnis192"/>
      <w:r>
        <w:rPr>
          <w:rFonts w:ascii="Times New Roman" w:hAnsi="Times New Roman"/>
          <w:b/>
          <w:sz w:val="22"/>
          <w:lang w:val="lt-LT"/>
        </w:rPr>
        <w:t>3.192 straipsnis. Tėvų pareiga materialiai išlaikyti savo vaikus</w:t>
      </w:r>
    </w:p>
    <w:bookmarkEnd w:id="665"/>
    <w:p w:rsidR="00000000" w:rsidRDefault="00F856C4">
      <w:pPr>
        <w:ind w:firstLine="720"/>
        <w:jc w:val="both"/>
        <w:rPr>
          <w:rFonts w:ascii="Times New Roman" w:hAnsi="Times New Roman"/>
          <w:sz w:val="22"/>
          <w:lang w:val="lt-LT"/>
        </w:rPr>
      </w:pPr>
      <w:r>
        <w:rPr>
          <w:rFonts w:ascii="Times New Roman" w:hAnsi="Times New Roman"/>
          <w:sz w:val="22"/>
          <w:lang w:val="lt-LT"/>
        </w:rPr>
        <w:t>1. Tėvai privalo materialiai išlaikyti savo nepilnamečius vaikus. Išlaikymo tvarka ir forma nustatoma bendru tėvų susitarimu.</w:t>
      </w:r>
    </w:p>
    <w:p w:rsidR="00000000" w:rsidRDefault="00F856C4">
      <w:pPr>
        <w:ind w:firstLine="720"/>
        <w:jc w:val="both"/>
        <w:rPr>
          <w:rFonts w:ascii="Times New Roman" w:hAnsi="Times New Roman"/>
          <w:sz w:val="22"/>
          <w:lang w:val="lt-LT"/>
        </w:rPr>
      </w:pPr>
      <w:r>
        <w:rPr>
          <w:rFonts w:ascii="Times New Roman" w:hAnsi="Times New Roman"/>
          <w:sz w:val="22"/>
          <w:lang w:val="lt-LT"/>
        </w:rPr>
        <w:t>2. Išlaikymo dydis turi būti proporcingas nepilnamečių vai</w:t>
      </w:r>
      <w:r>
        <w:rPr>
          <w:rFonts w:ascii="Times New Roman" w:hAnsi="Times New Roman"/>
          <w:sz w:val="22"/>
          <w:lang w:val="lt-LT"/>
        </w:rPr>
        <w:t>kų poreikiams bei jų tėvų turtinei padėčiai ir</w:t>
      </w:r>
      <w:r>
        <w:rPr>
          <w:rFonts w:ascii="Times New Roman" w:hAnsi="Times New Roman"/>
          <w:i/>
          <w:sz w:val="22"/>
          <w:lang w:val="lt-LT"/>
        </w:rPr>
        <w:t xml:space="preserve"> </w:t>
      </w:r>
      <w:r>
        <w:rPr>
          <w:rFonts w:ascii="Times New Roman" w:hAnsi="Times New Roman"/>
          <w:sz w:val="22"/>
          <w:lang w:val="lt-LT"/>
        </w:rPr>
        <w:t>užtikrinti būtinas vaikui vystytis sąlygas.</w:t>
      </w:r>
    </w:p>
    <w:p w:rsidR="00000000" w:rsidRDefault="00F856C4">
      <w:pPr>
        <w:ind w:firstLine="720"/>
        <w:jc w:val="both"/>
        <w:rPr>
          <w:rFonts w:ascii="Times New Roman" w:hAnsi="Times New Roman"/>
          <w:sz w:val="22"/>
          <w:lang w:val="lt-LT"/>
        </w:rPr>
      </w:pPr>
      <w:r>
        <w:rPr>
          <w:rFonts w:ascii="Times New Roman" w:hAnsi="Times New Roman"/>
          <w:sz w:val="22"/>
          <w:lang w:val="lt-LT"/>
        </w:rPr>
        <w:t>3. Materialinį išlaikymą savo nepilnamečiams vaikams privalo teikti abu tėvai proporcingai savo turtinei padėčiai.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666" w:name="straipsnis193"/>
      <w:r>
        <w:rPr>
          <w:rFonts w:ascii="Times New Roman" w:hAnsi="Times New Roman"/>
          <w:b/>
          <w:sz w:val="22"/>
          <w:lang w:val="lt-LT"/>
        </w:rPr>
        <w:t>3.193 straipsnis. Tėvų susitarimas dėl savo nepil</w:t>
      </w:r>
      <w:r>
        <w:rPr>
          <w:rFonts w:ascii="Times New Roman" w:hAnsi="Times New Roman"/>
          <w:b/>
          <w:sz w:val="22"/>
          <w:lang w:val="lt-LT"/>
        </w:rPr>
        <w:t>namečių vaikų išlaikymo</w:t>
      </w:r>
    </w:p>
    <w:bookmarkEnd w:id="666"/>
    <w:p w:rsidR="00000000" w:rsidRDefault="00F856C4">
      <w:pPr>
        <w:ind w:firstLine="720"/>
        <w:jc w:val="both"/>
        <w:rPr>
          <w:rFonts w:ascii="Times New Roman" w:hAnsi="Times New Roman"/>
          <w:sz w:val="22"/>
          <w:lang w:val="lt-LT"/>
        </w:rPr>
      </w:pPr>
      <w:r>
        <w:rPr>
          <w:rFonts w:ascii="Times New Roman" w:hAnsi="Times New Roman"/>
          <w:sz w:val="22"/>
          <w:lang w:val="lt-LT"/>
        </w:rPr>
        <w:t>1. Nepilnamečių vaikų tėvai, nutraukdami santuoką bendru sutarimu (šio kodekso 3.51 straipsnis) arba pradėdami gyventi skyrium (šio kodekso 3.73 straipsnis), sudaro sutartį, kurioje numato tarpusavio pareigas materialiai išlaikant s</w:t>
      </w:r>
      <w:r>
        <w:rPr>
          <w:rFonts w:ascii="Times New Roman" w:hAnsi="Times New Roman"/>
          <w:sz w:val="22"/>
          <w:lang w:val="lt-LT"/>
        </w:rPr>
        <w:t>avo nepilnamečius vaikus, taip pat tokio išlaikymo tvarką, dydį ir formas. Šią sutartį tvirtina teismas (šio kodekso 3.53 straipsnis).</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Nepilnamečių vaikų tėvai gali sudaryti sutartį dėl savo vaikų materialinio išlaikymo taip pat ir nutraukiant santuoką </w:t>
      </w:r>
      <w:r>
        <w:rPr>
          <w:rFonts w:ascii="Times New Roman" w:hAnsi="Times New Roman"/>
          <w:sz w:val="22"/>
          <w:lang w:val="lt-LT"/>
        </w:rPr>
        <w:t>kitais pagrindais.</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vienas iš tėvų nevykdo teismo patvirtintos jų sutarties dėl nepilnamečių vaikų išlaikymo, kitas iš tėvų įgyja teisę kreiptis į teismą dėl vykdomojo rašto išdavimo.</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667" w:name="straipsnis194"/>
      <w:r>
        <w:rPr>
          <w:rFonts w:ascii="Times New Roman" w:hAnsi="Times New Roman"/>
          <w:b/>
          <w:sz w:val="22"/>
          <w:lang w:val="lt-LT"/>
        </w:rPr>
        <w:t>3.194 straipsnis. Išlaikymo priteisimas</w:t>
      </w:r>
    </w:p>
    <w:bookmarkEnd w:id="667"/>
    <w:p w:rsidR="00000000" w:rsidRDefault="00F856C4">
      <w:pPr>
        <w:ind w:firstLine="720"/>
        <w:jc w:val="both"/>
        <w:rPr>
          <w:rFonts w:ascii="Times New Roman" w:hAnsi="Times New Roman"/>
          <w:sz w:val="22"/>
          <w:lang w:val="lt-LT"/>
        </w:rPr>
      </w:pPr>
      <w:r>
        <w:rPr>
          <w:rFonts w:ascii="Times New Roman" w:hAnsi="Times New Roman"/>
          <w:sz w:val="22"/>
          <w:lang w:val="lt-LT"/>
        </w:rPr>
        <w:t>1. Jeigu nepilnamečio v</w:t>
      </w:r>
      <w:r>
        <w:rPr>
          <w:rFonts w:ascii="Times New Roman" w:hAnsi="Times New Roman"/>
          <w:sz w:val="22"/>
          <w:lang w:val="lt-LT"/>
        </w:rPr>
        <w:t>aiko tėvai (ar vienas jų) nevykdo pareigos materialiai išlaikyti savo nepilnamečius vaikus, teismas išlaikymą priteisia pagal vieno iš tėvų ar vaiko globėjo (rūpintojo) arba valstybinės vaiko teisių apsaugos institucijos ieškinį.</w:t>
      </w:r>
    </w:p>
    <w:p w:rsidR="00000000" w:rsidRDefault="00F856C4">
      <w:pPr>
        <w:ind w:firstLine="720"/>
        <w:jc w:val="both"/>
        <w:rPr>
          <w:rFonts w:ascii="Times New Roman" w:hAnsi="Times New Roman"/>
          <w:sz w:val="22"/>
          <w:lang w:val="lt-LT"/>
        </w:rPr>
      </w:pPr>
      <w:r>
        <w:rPr>
          <w:rFonts w:ascii="Times New Roman" w:hAnsi="Times New Roman"/>
          <w:sz w:val="22"/>
          <w:lang w:val="lt-LT"/>
        </w:rPr>
        <w:t>2. Išlaikymas taip pat pri</w:t>
      </w:r>
      <w:r>
        <w:rPr>
          <w:rFonts w:ascii="Times New Roman" w:hAnsi="Times New Roman"/>
          <w:sz w:val="22"/>
          <w:lang w:val="lt-LT"/>
        </w:rPr>
        <w:t>teisiamas, jeigu tėvai, nutraukdami santuoką ar pradėdami gyventi skyrium, nesusitarė dėl savo nepilnamečių vaikų išlaikymo šios knygos nustatyta tvarka.</w:t>
      </w:r>
    </w:p>
    <w:p w:rsidR="00000000" w:rsidRDefault="00F856C4">
      <w:pPr>
        <w:ind w:firstLine="720"/>
        <w:jc w:val="both"/>
        <w:rPr>
          <w:rFonts w:ascii="Times New Roman" w:hAnsi="Times New Roman"/>
          <w:sz w:val="22"/>
          <w:lang w:val="lt-LT"/>
        </w:rPr>
      </w:pPr>
      <w:r>
        <w:rPr>
          <w:rFonts w:ascii="Times New Roman" w:hAnsi="Times New Roman"/>
          <w:b/>
          <w:bCs/>
          <w:sz w:val="22"/>
          <w:lang w:val="lt-LT"/>
        </w:rPr>
        <w:t>*3.</w:t>
      </w:r>
      <w:r>
        <w:rPr>
          <w:rFonts w:ascii="Times New Roman" w:hAnsi="Times New Roman"/>
          <w:sz w:val="22"/>
          <w:lang w:val="lt-LT"/>
        </w:rPr>
        <w:t xml:space="preserve"> </w:t>
      </w:r>
      <w:r>
        <w:rPr>
          <w:rFonts w:ascii="Times New Roman" w:hAnsi="Times New Roman"/>
          <w:b/>
          <w:bCs/>
          <w:i/>
          <w:iCs/>
          <w:sz w:val="22"/>
          <w:lang w:val="lt-LT"/>
        </w:rPr>
        <w:t xml:space="preserve">Išlaikymą teismas priteisia, </w:t>
      </w:r>
      <w:r>
        <w:rPr>
          <w:rFonts w:ascii="Times New Roman" w:hAnsi="Times New Roman"/>
          <w:sz w:val="22"/>
          <w:lang w:val="lt-LT"/>
        </w:rPr>
        <w:t>kol vaikas sulaukia pilnametystės, išskyrus atvejus, kai vaikas yra n</w:t>
      </w:r>
      <w:r>
        <w:rPr>
          <w:rFonts w:ascii="Times New Roman" w:hAnsi="Times New Roman"/>
          <w:sz w:val="22"/>
          <w:lang w:val="lt-LT"/>
        </w:rPr>
        <w:t xml:space="preserve">edarbingas dėl invalidumo, kuris jam nepilnamečiui nustatytas, arba </w:t>
      </w:r>
      <w:r>
        <w:rPr>
          <w:rFonts w:ascii="Times New Roman" w:hAnsi="Times New Roman"/>
          <w:b/>
          <w:bCs/>
          <w:i/>
          <w:iCs/>
          <w:sz w:val="22"/>
          <w:lang w:val="lt-LT"/>
        </w:rPr>
        <w:t xml:space="preserve">kai vaikui būtina parama, jis mokosi </w:t>
      </w:r>
      <w:r>
        <w:rPr>
          <w:rFonts w:ascii="Times New Roman" w:hAnsi="Times New Roman"/>
          <w:i/>
          <w:iCs/>
          <w:sz w:val="22"/>
          <w:lang w:val="lt-LT"/>
        </w:rPr>
        <w:t>vidurinių</w:t>
      </w:r>
      <w:r>
        <w:rPr>
          <w:rFonts w:ascii="Times New Roman" w:hAnsi="Times New Roman"/>
          <w:b/>
          <w:bCs/>
          <w:i/>
          <w:iCs/>
          <w:sz w:val="22"/>
          <w:lang w:val="lt-LT"/>
        </w:rPr>
        <w:t>, aukštųjų ar profesinių mokyklų dieniniuose skyriuose ir yra ne vyresnis negu 24 metų.</w:t>
      </w:r>
    </w:p>
    <w:p w:rsidR="00000000" w:rsidRDefault="00F856C4">
      <w:pPr>
        <w:ind w:firstLine="720"/>
        <w:jc w:val="both"/>
        <w:rPr>
          <w:rFonts w:ascii="Times New Roman" w:hAnsi="Times New Roman"/>
          <w:sz w:val="22"/>
          <w:lang w:val="lt-LT"/>
        </w:rPr>
      </w:pPr>
      <w:r>
        <w:rPr>
          <w:rFonts w:ascii="Times New Roman" w:hAnsi="Times New Roman"/>
          <w:sz w:val="22"/>
          <w:lang w:val="lt-LT"/>
        </w:rPr>
        <w:t>4. Priteisto išlaikymo išieškojimas nutraukiamas, jeig</w:t>
      </w:r>
      <w:r>
        <w:rPr>
          <w:rFonts w:ascii="Times New Roman" w:hAnsi="Times New Roman"/>
          <w:sz w:val="22"/>
          <w:lang w:val="lt-LT"/>
        </w:rPr>
        <w:t>u:</w:t>
      </w:r>
    </w:p>
    <w:p w:rsidR="00000000" w:rsidRDefault="00F856C4">
      <w:pPr>
        <w:ind w:firstLine="720"/>
        <w:jc w:val="both"/>
        <w:rPr>
          <w:rFonts w:ascii="Times New Roman" w:hAnsi="Times New Roman"/>
          <w:sz w:val="22"/>
          <w:lang w:val="lt-LT"/>
        </w:rPr>
      </w:pPr>
      <w:r>
        <w:rPr>
          <w:rFonts w:ascii="Times New Roman" w:hAnsi="Times New Roman"/>
          <w:sz w:val="22"/>
          <w:lang w:val="lt-LT"/>
        </w:rPr>
        <w:t>1) nepilnametis emancipuojamas;</w:t>
      </w:r>
    </w:p>
    <w:p w:rsidR="00000000" w:rsidRDefault="00F856C4">
      <w:pPr>
        <w:ind w:firstLine="720"/>
        <w:jc w:val="both"/>
        <w:rPr>
          <w:rFonts w:ascii="Times New Roman" w:hAnsi="Times New Roman"/>
          <w:sz w:val="22"/>
          <w:lang w:val="lt-LT"/>
        </w:rPr>
      </w:pPr>
      <w:r>
        <w:rPr>
          <w:rFonts w:ascii="Times New Roman" w:hAnsi="Times New Roman"/>
          <w:sz w:val="22"/>
          <w:lang w:val="lt-LT"/>
        </w:rPr>
        <w:t>2) vaikas sulaukė pilnametystės;</w:t>
      </w:r>
    </w:p>
    <w:p w:rsidR="00000000" w:rsidRDefault="00F856C4">
      <w:pPr>
        <w:ind w:firstLine="720"/>
        <w:jc w:val="both"/>
        <w:rPr>
          <w:rFonts w:ascii="Times New Roman" w:hAnsi="Times New Roman"/>
          <w:sz w:val="22"/>
          <w:lang w:val="lt-LT"/>
        </w:rPr>
      </w:pPr>
      <w:r>
        <w:rPr>
          <w:rFonts w:ascii="Times New Roman" w:hAnsi="Times New Roman"/>
          <w:sz w:val="22"/>
          <w:lang w:val="lt-LT"/>
        </w:rPr>
        <w:t>3) vaikas įvaikinamas;</w:t>
      </w:r>
    </w:p>
    <w:p w:rsidR="00000000" w:rsidRDefault="00F856C4">
      <w:pPr>
        <w:ind w:firstLine="720"/>
        <w:jc w:val="both"/>
        <w:rPr>
          <w:rFonts w:ascii="Times New Roman" w:hAnsi="Times New Roman"/>
          <w:sz w:val="22"/>
          <w:lang w:val="lt-LT"/>
        </w:rPr>
      </w:pPr>
      <w:r>
        <w:rPr>
          <w:rFonts w:ascii="Times New Roman" w:hAnsi="Times New Roman"/>
          <w:sz w:val="22"/>
          <w:lang w:val="lt-LT"/>
        </w:rPr>
        <w:t>4) vaikas miršta.</w:t>
      </w:r>
    </w:p>
    <w:p w:rsidR="00000000" w:rsidRDefault="00F856C4">
      <w:pPr>
        <w:ind w:firstLine="720"/>
        <w:jc w:val="both"/>
        <w:rPr>
          <w:rFonts w:ascii="Times New Roman" w:hAnsi="Times New Roman"/>
          <w:sz w:val="22"/>
          <w:lang w:val="lt-LT"/>
        </w:rPr>
      </w:pPr>
      <w:r>
        <w:rPr>
          <w:rFonts w:ascii="Times New Roman" w:hAnsi="Times New Roman"/>
          <w:sz w:val="22"/>
          <w:lang w:val="lt-LT"/>
        </w:rPr>
        <w:t>5. Kai asmuo, iš kurio buvo priteistas išlaikymas, mirė, išlaikymo pareiga pereina jo įpėdiniams, kiek leidžia paveldimas turtas, nesvarbu, koks pa</w:t>
      </w:r>
      <w:r>
        <w:rPr>
          <w:rFonts w:ascii="Times New Roman" w:hAnsi="Times New Roman"/>
          <w:sz w:val="22"/>
          <w:lang w:val="lt-LT"/>
        </w:rPr>
        <w:t>likimo priėmimo būdas pagal šio kodekso penktosios knygos normas.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r>
        <w:rPr>
          <w:rFonts w:ascii="Times New Roman" w:hAnsi="Times New Roman"/>
          <w:b/>
          <w:bCs/>
          <w:sz w:val="20"/>
          <w:lang w:val="lt-LT"/>
        </w:rPr>
        <w:t xml:space="preserve">*Pastaba. </w:t>
      </w:r>
      <w:r>
        <w:rPr>
          <w:rFonts w:ascii="Times New Roman" w:hAnsi="Times New Roman"/>
          <w:sz w:val="20"/>
          <w:lang w:val="lt-LT"/>
        </w:rPr>
        <w:t xml:space="preserve">Pripažinti, kad Lietuvos Respublikos civilinio kodekso 3.194 straipsnio </w:t>
      </w:r>
      <w:r>
        <w:rPr>
          <w:rFonts w:ascii="Times New Roman" w:hAnsi="Times New Roman"/>
          <w:b/>
          <w:bCs/>
          <w:sz w:val="20"/>
          <w:lang w:val="lt-LT"/>
        </w:rPr>
        <w:t>3 dalis</w:t>
      </w:r>
      <w:r>
        <w:rPr>
          <w:rFonts w:ascii="Times New Roman" w:hAnsi="Times New Roman"/>
          <w:sz w:val="20"/>
          <w:lang w:val="lt-LT"/>
        </w:rPr>
        <w:t xml:space="preserve"> (2004 m. lapkričio 11 d. redakcija; Žin., 2004, Nr. </w:t>
      </w:r>
      <w:hyperlink r:id="rId71" w:history="1">
        <w:r>
          <w:rPr>
            <w:rStyle w:val="Hyperlink"/>
            <w:rFonts w:ascii="Times New Roman" w:hAnsi="Times New Roman"/>
            <w:sz w:val="20"/>
            <w:lang w:val="lt-LT"/>
          </w:rPr>
          <w:t>171-</w:t>
        </w:r>
        <w:r>
          <w:rPr>
            <w:rStyle w:val="Hyperlink"/>
            <w:rFonts w:ascii="Times New Roman" w:hAnsi="Times New Roman"/>
            <w:sz w:val="20"/>
            <w:lang w:val="lt-LT"/>
          </w:rPr>
          <w:t>6</w:t>
        </w:r>
        <w:r>
          <w:rPr>
            <w:rStyle w:val="Hyperlink"/>
            <w:rFonts w:ascii="Times New Roman" w:hAnsi="Times New Roman"/>
            <w:sz w:val="20"/>
            <w:lang w:val="lt-LT"/>
          </w:rPr>
          <w:t>319</w:t>
        </w:r>
      </w:hyperlink>
      <w:r>
        <w:rPr>
          <w:rFonts w:ascii="Times New Roman" w:hAnsi="Times New Roman"/>
          <w:sz w:val="20"/>
          <w:lang w:val="lt-LT"/>
        </w:rPr>
        <w:t xml:space="preserve">) </w:t>
      </w:r>
      <w:r>
        <w:rPr>
          <w:rFonts w:ascii="Times New Roman" w:hAnsi="Times New Roman"/>
          <w:b/>
          <w:bCs/>
          <w:sz w:val="20"/>
          <w:lang w:val="lt-LT"/>
        </w:rPr>
        <w:t>ta apimtimi,</w:t>
      </w:r>
      <w:r>
        <w:rPr>
          <w:rFonts w:ascii="Times New Roman" w:hAnsi="Times New Roman"/>
          <w:sz w:val="20"/>
          <w:lang w:val="lt-LT"/>
        </w:rPr>
        <w:t xml:space="preserve"> kuria nustatyta, kad teismas visais atvejais privalo priteisti tėvų (ar vieno iš jų) išlaikymą paramos reikalingam, vidurinį išsilavinimą jau įgijusiam, aukštosios ar profesinės mokyklos dieniniame sky</w:t>
      </w:r>
      <w:r>
        <w:rPr>
          <w:rFonts w:ascii="Times New Roman" w:hAnsi="Times New Roman"/>
          <w:sz w:val="20"/>
          <w:lang w:val="lt-LT"/>
        </w:rPr>
        <w:t xml:space="preserve">riuje besimokančiam ir ne vyresniam negu 24 metų pilnamečiam asmeniui, </w:t>
      </w:r>
      <w:r>
        <w:rPr>
          <w:rFonts w:ascii="Times New Roman" w:hAnsi="Times New Roman"/>
          <w:b/>
          <w:bCs/>
          <w:sz w:val="20"/>
          <w:lang w:val="lt-LT"/>
        </w:rPr>
        <w:t>prieštarauja Lietuvos Respublikos Konstitucijos 109 straipsnio 1 daliai, konstituciniam teisinės valstybės principui.</w:t>
      </w:r>
    </w:p>
    <w:p w:rsidR="00000000" w:rsidRDefault="00F856C4">
      <w:pPr>
        <w:pStyle w:val="PlainText"/>
        <w:jc w:val="both"/>
        <w:rPr>
          <w:rFonts w:ascii="Times New Roman" w:eastAsia="MS Mincho" w:hAnsi="Times New Roman"/>
          <w:i/>
          <w:iCs/>
        </w:rPr>
      </w:pPr>
      <w:r>
        <w:rPr>
          <w:rFonts w:ascii="Times New Roman" w:eastAsia="MS Mincho" w:hAnsi="Times New Roman"/>
          <w:i/>
          <w:iCs/>
        </w:rPr>
        <w:t>Straipsnio pakeitimai:</w:t>
      </w:r>
    </w:p>
    <w:p w:rsidR="00000000" w:rsidRDefault="00F856C4">
      <w:pPr>
        <w:pStyle w:val="PlainText"/>
        <w:jc w:val="both"/>
        <w:rPr>
          <w:rFonts w:ascii="Times New Roman" w:eastAsia="MS Mincho" w:hAnsi="Times New Roman"/>
          <w:i/>
          <w:iCs/>
        </w:rPr>
      </w:pPr>
      <w:r>
        <w:rPr>
          <w:rFonts w:ascii="Times New Roman" w:eastAsia="MS Mincho" w:hAnsi="Times New Roman"/>
          <w:i/>
          <w:iCs/>
        </w:rPr>
        <w:t xml:space="preserve">Nr. </w:t>
      </w:r>
      <w:hyperlink r:id="rId72" w:history="1">
        <w:r>
          <w:rPr>
            <w:rStyle w:val="Hyperlink"/>
            <w:rFonts w:ascii="Times New Roman" w:eastAsia="MS Mincho" w:hAnsi="Times New Roman"/>
            <w:i/>
            <w:iCs/>
          </w:rPr>
          <w:t>IX-2571</w:t>
        </w:r>
      </w:hyperlink>
      <w:r>
        <w:rPr>
          <w:rFonts w:ascii="Times New Roman" w:eastAsia="MS Mincho" w:hAnsi="Times New Roman"/>
          <w:i/>
          <w:iCs/>
        </w:rPr>
        <w:t>, 2004-11-11, Žin., 2004, Nr. 171-6319 (2004-11-26)</w:t>
      </w:r>
    </w:p>
    <w:p w:rsidR="00000000" w:rsidRDefault="00F856C4">
      <w:pPr>
        <w:pStyle w:val="PlainText"/>
        <w:jc w:val="both"/>
        <w:rPr>
          <w:rFonts w:ascii="Times New Roman" w:eastAsia="MS Mincho" w:hAnsi="Times New Roman"/>
          <w:i/>
          <w:iCs/>
        </w:rPr>
      </w:pPr>
      <w:r>
        <w:rPr>
          <w:rFonts w:ascii="Times New Roman" w:eastAsia="MS Mincho" w:hAnsi="Times New Roman"/>
          <w:i/>
          <w:iCs/>
        </w:rPr>
        <w:t xml:space="preserve">Lietuvos Respublikos Konstitucinis Teismas, </w:t>
      </w:r>
      <w:hyperlink r:id="rId73" w:history="1">
        <w:r>
          <w:rPr>
            <w:rStyle w:val="Hyperlink"/>
            <w:rFonts w:ascii="Times New Roman" w:eastAsia="MS Mincho" w:hAnsi="Times New Roman"/>
            <w:i/>
            <w:iCs/>
          </w:rPr>
          <w:t>Nutarimas</w:t>
        </w:r>
      </w:hyperlink>
    </w:p>
    <w:p w:rsidR="00000000" w:rsidRDefault="00F856C4">
      <w:pPr>
        <w:pStyle w:val="PlainText"/>
        <w:jc w:val="both"/>
        <w:rPr>
          <w:rFonts w:ascii="Times New Roman" w:eastAsia="MS Mincho" w:hAnsi="Times New Roman"/>
          <w:i/>
          <w:iCs/>
        </w:rPr>
      </w:pPr>
      <w:r>
        <w:rPr>
          <w:rFonts w:ascii="Times New Roman" w:eastAsia="MS Mincho" w:hAnsi="Times New Roman"/>
          <w:i/>
          <w:iCs/>
        </w:rPr>
        <w:t>2007-06-07, Žin., 2007, N</w:t>
      </w:r>
      <w:r>
        <w:rPr>
          <w:rFonts w:ascii="Times New Roman" w:eastAsia="MS Mincho" w:hAnsi="Times New Roman"/>
          <w:i/>
          <w:iCs/>
        </w:rPr>
        <w:t>r. 65-2529 (2007-06-12)</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668" w:name="straipsnis195"/>
      <w:r>
        <w:rPr>
          <w:rFonts w:ascii="Times New Roman" w:hAnsi="Times New Roman"/>
          <w:b/>
          <w:sz w:val="22"/>
          <w:lang w:val="lt-LT"/>
        </w:rPr>
        <w:t>3.195 straipsnis. Išlaikymo pareiga atskyrus vaikus nuo tėvų</w:t>
      </w:r>
    </w:p>
    <w:bookmarkEnd w:id="668"/>
    <w:p w:rsidR="00000000" w:rsidRDefault="00F856C4">
      <w:pPr>
        <w:ind w:firstLine="720"/>
        <w:jc w:val="both"/>
        <w:rPr>
          <w:rFonts w:ascii="Times New Roman" w:hAnsi="Times New Roman"/>
          <w:sz w:val="22"/>
          <w:lang w:val="lt-LT"/>
        </w:rPr>
      </w:pPr>
      <w:r>
        <w:rPr>
          <w:rFonts w:ascii="Times New Roman" w:hAnsi="Times New Roman"/>
          <w:sz w:val="22"/>
          <w:lang w:val="lt-LT"/>
        </w:rPr>
        <w:t>Tėvų pareiga išlaikyti savo nepilnamečius vaikus išlieka ir atskyrus vaikus nuo tėvų arba apribojus tėvų valdžią, išskyrus atvejus, kai vaikas įvaikinamas.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669" w:name="straipsnis196"/>
      <w:r>
        <w:rPr>
          <w:rFonts w:ascii="Times New Roman" w:hAnsi="Times New Roman"/>
          <w:b/>
          <w:sz w:val="22"/>
          <w:lang w:val="lt-LT"/>
        </w:rPr>
        <w:t>3.196 straips</w:t>
      </w:r>
      <w:r>
        <w:rPr>
          <w:rFonts w:ascii="Times New Roman" w:hAnsi="Times New Roman"/>
          <w:b/>
          <w:sz w:val="22"/>
          <w:lang w:val="lt-LT"/>
        </w:rPr>
        <w:t>nis. Išlaikymo forma ir dydis</w:t>
      </w:r>
    </w:p>
    <w:bookmarkEnd w:id="669"/>
    <w:p w:rsidR="00000000" w:rsidRDefault="00F856C4">
      <w:pPr>
        <w:ind w:firstLine="720"/>
        <w:jc w:val="both"/>
        <w:rPr>
          <w:rFonts w:ascii="Times New Roman" w:hAnsi="Times New Roman"/>
          <w:sz w:val="22"/>
          <w:lang w:val="lt-LT"/>
        </w:rPr>
      </w:pPr>
      <w:r>
        <w:rPr>
          <w:rFonts w:ascii="Times New Roman" w:hAnsi="Times New Roman"/>
          <w:sz w:val="22"/>
          <w:lang w:val="lt-LT"/>
        </w:rPr>
        <w:t>1. Teismas gali priteisti išlaikymą nepilnamečiams vaikams iš jų tėvų (vieno jų), kurie nevykdo pareigos išlaikyti savo vaikus, šiais būdais:</w:t>
      </w:r>
    </w:p>
    <w:p w:rsidR="00000000" w:rsidRDefault="00F856C4">
      <w:pPr>
        <w:ind w:firstLine="720"/>
        <w:jc w:val="both"/>
        <w:rPr>
          <w:rFonts w:ascii="Times New Roman" w:hAnsi="Times New Roman"/>
          <w:sz w:val="22"/>
          <w:lang w:val="lt-LT"/>
        </w:rPr>
      </w:pPr>
      <w:r>
        <w:rPr>
          <w:rFonts w:ascii="Times New Roman" w:hAnsi="Times New Roman"/>
          <w:sz w:val="22"/>
          <w:lang w:val="lt-LT"/>
        </w:rPr>
        <w:t>1) kas mėnesį mokamomis periodinėmis išmokomis;</w:t>
      </w:r>
    </w:p>
    <w:p w:rsidR="00000000" w:rsidRDefault="00F856C4">
      <w:pPr>
        <w:ind w:firstLine="720"/>
        <w:jc w:val="both"/>
        <w:rPr>
          <w:rFonts w:ascii="Times New Roman" w:hAnsi="Times New Roman"/>
          <w:sz w:val="22"/>
          <w:lang w:val="lt-LT"/>
        </w:rPr>
      </w:pPr>
      <w:r>
        <w:rPr>
          <w:rFonts w:ascii="Times New Roman" w:hAnsi="Times New Roman"/>
          <w:sz w:val="22"/>
          <w:lang w:val="lt-LT"/>
        </w:rPr>
        <w:t>2) konkrečia pinigų suma;</w:t>
      </w:r>
    </w:p>
    <w:p w:rsidR="00000000" w:rsidRDefault="00F856C4">
      <w:pPr>
        <w:ind w:firstLine="720"/>
        <w:jc w:val="both"/>
        <w:rPr>
          <w:rFonts w:ascii="Times New Roman" w:hAnsi="Times New Roman"/>
          <w:sz w:val="22"/>
          <w:lang w:val="lt-LT"/>
        </w:rPr>
      </w:pPr>
      <w:r>
        <w:rPr>
          <w:rFonts w:ascii="Times New Roman" w:hAnsi="Times New Roman"/>
          <w:sz w:val="22"/>
          <w:lang w:val="lt-LT"/>
        </w:rPr>
        <w:t>3) priteis</w:t>
      </w:r>
      <w:r>
        <w:rPr>
          <w:rFonts w:ascii="Times New Roman" w:hAnsi="Times New Roman"/>
          <w:sz w:val="22"/>
          <w:lang w:val="lt-LT"/>
        </w:rPr>
        <w:t>iant vaikui tam tikrą turtą.</w:t>
      </w:r>
    </w:p>
    <w:p w:rsidR="00000000" w:rsidRDefault="00F856C4">
      <w:pPr>
        <w:ind w:firstLine="720"/>
        <w:jc w:val="both"/>
        <w:rPr>
          <w:rFonts w:ascii="Times New Roman" w:hAnsi="Times New Roman"/>
          <w:sz w:val="22"/>
          <w:lang w:val="lt-LT"/>
        </w:rPr>
      </w:pPr>
      <w:r>
        <w:rPr>
          <w:rFonts w:ascii="Times New Roman" w:hAnsi="Times New Roman"/>
          <w:sz w:val="22"/>
          <w:lang w:val="lt-LT"/>
        </w:rPr>
        <w:t>2. Kol bus išnagrinėta byla, teismas nutartimi gali įpareigoti mokėti laikiną išlaikymą.</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670" w:name="straipsnis197"/>
      <w:r>
        <w:rPr>
          <w:rFonts w:ascii="Times New Roman" w:hAnsi="Times New Roman"/>
          <w:b/>
          <w:sz w:val="22"/>
          <w:lang w:val="lt-LT"/>
        </w:rPr>
        <w:t>3.197 straipsnis. Priverstinis įkeitimas (hipoteka)</w:t>
      </w:r>
    </w:p>
    <w:bookmarkEnd w:id="670"/>
    <w:p w:rsidR="00000000" w:rsidRDefault="00F856C4">
      <w:pPr>
        <w:ind w:firstLine="720"/>
        <w:jc w:val="both"/>
        <w:rPr>
          <w:rFonts w:ascii="Times New Roman" w:hAnsi="Times New Roman"/>
          <w:sz w:val="22"/>
          <w:lang w:val="lt-LT"/>
        </w:rPr>
      </w:pPr>
      <w:r>
        <w:rPr>
          <w:rFonts w:ascii="Times New Roman" w:hAnsi="Times New Roman"/>
          <w:sz w:val="22"/>
          <w:lang w:val="lt-LT"/>
        </w:rPr>
        <w:t>Prireikus teismas, priimdamas sprendimą dėl išlaikymo priteisimo, nustato tėvų (ar vi</w:t>
      </w:r>
      <w:r>
        <w:rPr>
          <w:rFonts w:ascii="Times New Roman" w:hAnsi="Times New Roman"/>
          <w:sz w:val="22"/>
          <w:lang w:val="lt-LT"/>
        </w:rPr>
        <w:t>eno iš jų) turtui priverstinį įkeitimą (hipoteką). Jeigu teismo sprendimas dėl išlaikymo išieškojimo nevykdomas, tai išieškoma iš įkeisto turto įstatymų nustatyta tvarka.</w:t>
      </w:r>
    </w:p>
    <w:p w:rsidR="00000000" w:rsidRDefault="00F856C4">
      <w:pPr>
        <w:ind w:firstLine="720"/>
        <w:jc w:val="both"/>
        <w:rPr>
          <w:rFonts w:ascii="Times New Roman" w:hAnsi="Times New Roman"/>
          <w:sz w:val="22"/>
          <w:lang w:val="lt-LT"/>
        </w:rPr>
      </w:pPr>
    </w:p>
    <w:p w:rsidR="00000000" w:rsidRDefault="00F856C4">
      <w:pPr>
        <w:ind w:left="2610" w:hanging="1890"/>
        <w:jc w:val="both"/>
        <w:rPr>
          <w:rFonts w:ascii="Times New Roman" w:hAnsi="Times New Roman"/>
          <w:b/>
          <w:sz w:val="22"/>
          <w:lang w:val="lt-LT"/>
        </w:rPr>
      </w:pPr>
      <w:bookmarkStart w:id="671" w:name="straipsnis198"/>
      <w:r>
        <w:rPr>
          <w:rFonts w:ascii="Times New Roman" w:hAnsi="Times New Roman"/>
          <w:b/>
          <w:sz w:val="22"/>
          <w:lang w:val="lt-LT"/>
        </w:rPr>
        <w:t>3.198 straipsnis. Išlaikymo priteisimas, kai išlaikymas turi būti mokamas dviem ar d</w:t>
      </w:r>
      <w:r>
        <w:rPr>
          <w:rFonts w:ascii="Times New Roman" w:hAnsi="Times New Roman"/>
          <w:b/>
          <w:sz w:val="22"/>
          <w:lang w:val="lt-LT"/>
        </w:rPr>
        <w:t xml:space="preserve">augiau vaikų </w:t>
      </w:r>
    </w:p>
    <w:bookmarkEnd w:id="671"/>
    <w:p w:rsidR="00000000" w:rsidRDefault="00F856C4">
      <w:pPr>
        <w:ind w:firstLine="720"/>
        <w:jc w:val="both"/>
        <w:rPr>
          <w:rFonts w:ascii="Times New Roman" w:hAnsi="Times New Roman"/>
          <w:sz w:val="22"/>
          <w:lang w:val="lt-LT"/>
        </w:rPr>
      </w:pPr>
      <w:r>
        <w:rPr>
          <w:rFonts w:ascii="Times New Roman" w:hAnsi="Times New Roman"/>
          <w:sz w:val="22"/>
          <w:lang w:val="lt-LT"/>
        </w:rPr>
        <w:t>1. Teismas, priteisdamas išlaikymą dviem ar daugiau vaikų, turi nustatyti tokį išlaikymo dydį, kuris būtų pakankamas tenkinti bent minimalius visų vaikų poreikius.</w:t>
      </w:r>
    </w:p>
    <w:p w:rsidR="00000000" w:rsidRDefault="00F856C4">
      <w:pPr>
        <w:ind w:firstLine="720"/>
        <w:jc w:val="both"/>
        <w:rPr>
          <w:rFonts w:ascii="Times New Roman" w:hAnsi="Times New Roman"/>
          <w:sz w:val="22"/>
          <w:lang w:val="lt-LT"/>
        </w:rPr>
      </w:pPr>
      <w:r>
        <w:rPr>
          <w:rFonts w:ascii="Times New Roman" w:hAnsi="Times New Roman"/>
          <w:sz w:val="22"/>
          <w:lang w:val="lt-LT"/>
        </w:rPr>
        <w:t>2. Išieškota išlaikymo suma visiems vaikams turi būti panaudota lygiomis dalim</w:t>
      </w:r>
      <w:r>
        <w:rPr>
          <w:rFonts w:ascii="Times New Roman" w:hAnsi="Times New Roman"/>
          <w:sz w:val="22"/>
          <w:lang w:val="lt-LT"/>
        </w:rPr>
        <w:t>is, išskyrus atvejus, kai dėl svarbių priežasčių (ligos ir kt.) yra būtina nukrypti nuo lygybės principo.</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672" w:name="straipsnis199"/>
      <w:r>
        <w:rPr>
          <w:rFonts w:ascii="Times New Roman" w:hAnsi="Times New Roman"/>
          <w:b/>
          <w:sz w:val="22"/>
          <w:lang w:val="lt-LT"/>
        </w:rPr>
        <w:t>3.199 straipsnis. Pajamų, iš kurių išskaitomas priteistas išlaikymas, rūšys</w:t>
      </w:r>
    </w:p>
    <w:bookmarkEnd w:id="672"/>
    <w:p w:rsidR="00000000" w:rsidRDefault="00F856C4">
      <w:pPr>
        <w:ind w:firstLine="720"/>
        <w:jc w:val="both"/>
        <w:rPr>
          <w:rFonts w:ascii="Times New Roman" w:hAnsi="Times New Roman"/>
          <w:sz w:val="22"/>
          <w:lang w:val="lt-LT"/>
        </w:rPr>
      </w:pPr>
      <w:r>
        <w:rPr>
          <w:rFonts w:ascii="Times New Roman" w:hAnsi="Times New Roman"/>
          <w:sz w:val="22"/>
          <w:lang w:val="lt-LT"/>
        </w:rPr>
        <w:t>Nepilnamečiams vaikams priteistas išlaikymas išieškomas iš privalančio jį</w:t>
      </w:r>
      <w:r>
        <w:rPr>
          <w:rFonts w:ascii="Times New Roman" w:hAnsi="Times New Roman"/>
          <w:sz w:val="22"/>
          <w:lang w:val="lt-LT"/>
        </w:rPr>
        <w:t xml:space="preserve"> mokėti tėvo (motinos) darbo užmokesčio, taip pat iš visų kitų jų pajamų rūšių.</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673" w:name="straipsnis200"/>
      <w:r>
        <w:rPr>
          <w:rFonts w:ascii="Times New Roman" w:hAnsi="Times New Roman"/>
          <w:b/>
          <w:sz w:val="22"/>
          <w:lang w:val="lt-LT"/>
        </w:rPr>
        <w:t>3.200 straipsnis. Išlaikymo priteisimo momentas</w:t>
      </w:r>
    </w:p>
    <w:bookmarkEnd w:id="673"/>
    <w:p w:rsidR="00000000" w:rsidRDefault="00F856C4">
      <w:pPr>
        <w:ind w:firstLine="720"/>
        <w:jc w:val="both"/>
        <w:rPr>
          <w:rFonts w:ascii="Times New Roman" w:hAnsi="Times New Roman"/>
          <w:sz w:val="22"/>
          <w:lang w:val="lt-LT"/>
        </w:rPr>
      </w:pPr>
      <w:r>
        <w:rPr>
          <w:rFonts w:ascii="Times New Roman" w:hAnsi="Times New Roman"/>
          <w:sz w:val="22"/>
          <w:lang w:val="lt-LT"/>
        </w:rPr>
        <w:t>Išlaikymas priteisiamas nuo teisės į išlaikymą atsiradimo dienos, tačiau išlaikymo įsiskolinimas negali būti išieškotas daugiau</w:t>
      </w:r>
      <w:r>
        <w:rPr>
          <w:rFonts w:ascii="Times New Roman" w:hAnsi="Times New Roman"/>
          <w:sz w:val="22"/>
          <w:lang w:val="lt-LT"/>
        </w:rPr>
        <w:t xml:space="preserve"> kaip už trejus metus iki ieškinio pareiškimo dienos.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674" w:name="straipsnis201"/>
      <w:r>
        <w:rPr>
          <w:rFonts w:ascii="Times New Roman" w:hAnsi="Times New Roman"/>
          <w:b/>
          <w:sz w:val="22"/>
          <w:lang w:val="lt-LT"/>
        </w:rPr>
        <w:t>3.201 straipsnis. Išlaikymo dydžio ir formos pakeitimas</w:t>
      </w:r>
    </w:p>
    <w:bookmarkEnd w:id="674"/>
    <w:p w:rsidR="00000000" w:rsidRDefault="00F856C4">
      <w:pPr>
        <w:pStyle w:val="BodyText"/>
        <w:ind w:firstLine="720"/>
        <w:rPr>
          <w:rFonts w:ascii="Times New Roman" w:hAnsi="Times New Roman"/>
          <w:b w:val="0"/>
          <w:sz w:val="22"/>
        </w:rPr>
      </w:pPr>
      <w:r>
        <w:rPr>
          <w:rFonts w:ascii="Times New Roman" w:hAnsi="Times New Roman"/>
          <w:b w:val="0"/>
          <w:sz w:val="22"/>
        </w:rPr>
        <w:t xml:space="preserve">1. Teismas gali pagal vaiko, jo tėvo (motinos) arba valstybinės vaiko teisių apsaugos institucijos ar prokuroro ieškinį sumažinti arba padidinti </w:t>
      </w:r>
      <w:r>
        <w:rPr>
          <w:rFonts w:ascii="Times New Roman" w:hAnsi="Times New Roman"/>
          <w:b w:val="0"/>
          <w:sz w:val="22"/>
        </w:rPr>
        <w:t>priteisto išlaikymo dydį, jeigu po teismo sprendimo, kuriuo buvo priteistas išlaikymas, priėmimo iš esmės pasikeitė šalių turtinė padėtis.</w:t>
      </w:r>
    </w:p>
    <w:p w:rsidR="00000000" w:rsidRDefault="00F856C4">
      <w:pPr>
        <w:ind w:firstLine="720"/>
        <w:jc w:val="both"/>
        <w:rPr>
          <w:rFonts w:ascii="Times New Roman" w:hAnsi="Times New Roman"/>
          <w:sz w:val="22"/>
          <w:lang w:val="lt-LT"/>
        </w:rPr>
      </w:pPr>
      <w:r>
        <w:rPr>
          <w:rFonts w:ascii="Times New Roman" w:hAnsi="Times New Roman"/>
          <w:sz w:val="22"/>
          <w:lang w:val="lt-LT"/>
        </w:rPr>
        <w:t>2. Priteisto išlaikymo dydis gali būti padidintas atsiradus papildomoms vaiko priežiūros išlaidoms (vaiko liga, sužal</w:t>
      </w:r>
      <w:r>
        <w:rPr>
          <w:rFonts w:ascii="Times New Roman" w:hAnsi="Times New Roman"/>
          <w:sz w:val="22"/>
          <w:lang w:val="lt-LT"/>
        </w:rPr>
        <w:t>ojimas, slaugymas ar nuolatinė priežiūra). Prireikus teismas gali priteisti atlyginti ir būsimas vaiko gydymo išlaidas.</w:t>
      </w:r>
    </w:p>
    <w:p w:rsidR="00000000" w:rsidRDefault="00F856C4">
      <w:pPr>
        <w:ind w:firstLine="720"/>
        <w:jc w:val="both"/>
        <w:rPr>
          <w:rFonts w:ascii="Times New Roman" w:hAnsi="Times New Roman"/>
          <w:sz w:val="22"/>
          <w:lang w:val="lt-LT"/>
        </w:rPr>
      </w:pPr>
      <w:r>
        <w:rPr>
          <w:rFonts w:ascii="Times New Roman" w:hAnsi="Times New Roman"/>
          <w:sz w:val="22"/>
          <w:lang w:val="lt-LT"/>
        </w:rPr>
        <w:t>3. Teismas pagal šio straipsnio 1 dalyje nurodytų asmenų prašymą gali pakeisti priteisto išlaikymo formą.</w:t>
      </w:r>
    </w:p>
    <w:p w:rsidR="00000000" w:rsidRDefault="00F856C4">
      <w:pPr>
        <w:ind w:firstLine="720"/>
        <w:jc w:val="both"/>
        <w:rPr>
          <w:rFonts w:ascii="Times New Roman" w:hAnsi="Times New Roman"/>
          <w:sz w:val="22"/>
          <w:lang w:val="lt-LT"/>
        </w:rPr>
      </w:pPr>
    </w:p>
    <w:p w:rsidR="00000000" w:rsidRDefault="00F856C4">
      <w:pPr>
        <w:pStyle w:val="BodyText3"/>
        <w:ind w:firstLine="720"/>
        <w:rPr>
          <w:b/>
          <w:sz w:val="22"/>
        </w:rPr>
      </w:pPr>
      <w:bookmarkStart w:id="675" w:name="straipsnis202"/>
      <w:r>
        <w:rPr>
          <w:b/>
          <w:sz w:val="22"/>
        </w:rPr>
        <w:t>3.202 straipsnis. Išlaikymo i</w:t>
      </w:r>
      <w:r>
        <w:rPr>
          <w:b/>
          <w:sz w:val="22"/>
        </w:rPr>
        <w:t>šieškojimas, kai vaikui nustatyta globa (rūpyba)</w:t>
      </w:r>
    </w:p>
    <w:bookmarkEnd w:id="675"/>
    <w:p w:rsidR="00000000" w:rsidRDefault="00F856C4">
      <w:pPr>
        <w:ind w:firstLine="720"/>
        <w:jc w:val="both"/>
        <w:rPr>
          <w:rFonts w:ascii="Times New Roman" w:hAnsi="Times New Roman"/>
          <w:sz w:val="22"/>
          <w:lang w:val="lt-LT"/>
        </w:rPr>
      </w:pPr>
      <w:r>
        <w:rPr>
          <w:rFonts w:ascii="Times New Roman" w:hAnsi="Times New Roman"/>
          <w:sz w:val="22"/>
          <w:lang w:val="lt-LT"/>
        </w:rPr>
        <w:t>1. Jeigu vaikui yra nustatyta globa (rūpyba), tai išlaikymas išieškomas globėjui (rūpintojui), kuris privalo naudoti gautą išlaikymą išimtinai vaiko interesams.</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vaikas, kuriam priteistas išlaikymas,</w:t>
      </w:r>
      <w:r>
        <w:rPr>
          <w:rFonts w:ascii="Times New Roman" w:hAnsi="Times New Roman"/>
          <w:sz w:val="22"/>
          <w:lang w:val="lt-LT"/>
        </w:rPr>
        <w:t xml:space="preserve"> gyvena vaikų globos institucijoje, išlaikymas išieškomas ir mokamas vaikų globos institucijai. Tokiu atveju vaikų globos institucija atidaro kiekvieno išlaikymą gaunančio vaiko sąskaitą valstybės kontroliuojamoje kredito įstaigoje. Šioje sąskaitoje esanči</w:t>
      </w:r>
      <w:r>
        <w:rPr>
          <w:rFonts w:ascii="Times New Roman" w:hAnsi="Times New Roman"/>
          <w:sz w:val="22"/>
          <w:lang w:val="lt-LT"/>
        </w:rPr>
        <w:t>omis lėšomis įstatymų nustatyta tvarka savo interesais gali disponuoti tik pats vaikas ar vaiko interesais – jo globėjas (rūpintojas).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676" w:name="straipsnis203"/>
      <w:r>
        <w:rPr>
          <w:rFonts w:ascii="Times New Roman" w:hAnsi="Times New Roman"/>
          <w:b/>
          <w:sz w:val="22"/>
          <w:lang w:val="lt-LT"/>
        </w:rPr>
        <w:t>3.203 straipsnis. Išlaikymo naudojimas</w:t>
      </w:r>
    </w:p>
    <w:bookmarkEnd w:id="676"/>
    <w:p w:rsidR="00000000" w:rsidRDefault="00F856C4">
      <w:pPr>
        <w:ind w:firstLine="720"/>
        <w:jc w:val="both"/>
        <w:rPr>
          <w:rFonts w:ascii="Times New Roman" w:hAnsi="Times New Roman"/>
          <w:sz w:val="22"/>
          <w:lang w:val="lt-LT"/>
        </w:rPr>
      </w:pPr>
      <w:r>
        <w:rPr>
          <w:rFonts w:ascii="Times New Roman" w:hAnsi="Times New Roman"/>
          <w:sz w:val="22"/>
          <w:lang w:val="lt-LT"/>
        </w:rPr>
        <w:t>1. Vaikui skirtas išlaikymas privalo būti naudojamas tik jo interesams.</w:t>
      </w:r>
    </w:p>
    <w:p w:rsidR="00000000" w:rsidRDefault="00F856C4">
      <w:pPr>
        <w:pStyle w:val="BodyText"/>
        <w:ind w:firstLine="720"/>
        <w:rPr>
          <w:rFonts w:ascii="Times New Roman" w:hAnsi="Times New Roman"/>
          <w:b w:val="0"/>
          <w:sz w:val="22"/>
        </w:rPr>
      </w:pPr>
      <w:r>
        <w:rPr>
          <w:rFonts w:ascii="Times New Roman" w:hAnsi="Times New Roman"/>
          <w:b w:val="0"/>
          <w:sz w:val="22"/>
        </w:rPr>
        <w:t>2. Vaikui</w:t>
      </w:r>
      <w:r>
        <w:rPr>
          <w:rFonts w:ascii="Times New Roman" w:hAnsi="Times New Roman"/>
          <w:b w:val="0"/>
          <w:sz w:val="22"/>
        </w:rPr>
        <w:t xml:space="preserve"> skirtas išlaikymas, kurį jo tėvai, globėjai (rūpintojai) panaudoja ne vaiko interesams, yra išieškomas iš asmens, panaudojusio išlaikymą ne vaiko interesams, turto pagal vaiko atstovų, valstybinės vaikų teisių apsaugos institucijos ar prokuroro ieškinį.</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677" w:name="straipsnis204"/>
      <w:r>
        <w:rPr>
          <w:rFonts w:ascii="Times New Roman" w:hAnsi="Times New Roman"/>
          <w:b/>
          <w:sz w:val="22"/>
          <w:lang w:val="lt-LT"/>
        </w:rPr>
        <w:t>3.204 straipsnis. Valstybės išlaikomi vaikai</w:t>
      </w:r>
    </w:p>
    <w:bookmarkEnd w:id="677"/>
    <w:p w:rsidR="00000000" w:rsidRDefault="00F856C4">
      <w:pPr>
        <w:ind w:firstLine="720"/>
        <w:jc w:val="both"/>
        <w:rPr>
          <w:rFonts w:ascii="Times New Roman" w:hAnsi="Times New Roman"/>
          <w:sz w:val="22"/>
          <w:lang w:val="lt-LT"/>
        </w:rPr>
      </w:pPr>
      <w:r>
        <w:rPr>
          <w:rFonts w:ascii="Times New Roman" w:hAnsi="Times New Roman"/>
          <w:sz w:val="22"/>
          <w:lang w:val="lt-LT"/>
        </w:rPr>
        <w:t>1. Valstybė išlaiko nepilnamečius vaikus, ilgiau kaip mėnesį negaunančius išlaikymo iš tėvo (motinos) ar iš kitų pilnamečių artimųjų giminaičių, turinčių galimybę juos išlaikyti.</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Valstybės teikiamo išlaikymo </w:t>
      </w:r>
      <w:r>
        <w:rPr>
          <w:rFonts w:ascii="Times New Roman" w:hAnsi="Times New Roman"/>
          <w:sz w:val="22"/>
          <w:lang w:val="lt-LT"/>
        </w:rPr>
        <w:t>dydį, tvarką ir sąlygas nustato Vyriausybė.</w:t>
      </w:r>
    </w:p>
    <w:p w:rsidR="00000000" w:rsidRDefault="00F856C4">
      <w:pPr>
        <w:ind w:firstLine="720"/>
        <w:jc w:val="both"/>
        <w:rPr>
          <w:rFonts w:ascii="Times New Roman" w:hAnsi="Times New Roman"/>
          <w:sz w:val="22"/>
          <w:lang w:val="lt-LT"/>
        </w:rPr>
      </w:pPr>
      <w:r>
        <w:rPr>
          <w:rFonts w:ascii="Times New Roman" w:hAnsi="Times New Roman"/>
          <w:sz w:val="22"/>
          <w:lang w:val="lt-LT"/>
        </w:rPr>
        <w:t>3. Valstybė, teikusi išlaikymą nepilnamečiams vaikams pagal šį straipsnį, turi atgręžtinio reikalavimo teisę išieškoti vaikui suteiktas išlaikymo lėšas iš vaiko tėvų ar kitų jo pilnamečių artimųjų giminaičių, jei</w:t>
      </w:r>
      <w:r>
        <w:rPr>
          <w:rFonts w:ascii="Times New Roman" w:hAnsi="Times New Roman"/>
          <w:sz w:val="22"/>
          <w:lang w:val="lt-LT"/>
        </w:rPr>
        <w:t>gu jie neteikė vaikui išlaikymo dėl priežasčių, teismo pripažintų nesvarbiomis.</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678" w:name="straipsnis205"/>
      <w:r>
        <w:rPr>
          <w:rFonts w:ascii="Times New Roman" w:hAnsi="Times New Roman"/>
          <w:b/>
          <w:sz w:val="22"/>
          <w:lang w:val="lt-LT"/>
        </w:rPr>
        <w:t>3.205 straipsnis. Pilnamečių vaikų pareiga išlaikyti savo tėvus</w:t>
      </w:r>
    </w:p>
    <w:bookmarkEnd w:id="678"/>
    <w:p w:rsidR="00000000" w:rsidRDefault="00F856C4">
      <w:pPr>
        <w:ind w:firstLine="720"/>
        <w:jc w:val="both"/>
        <w:rPr>
          <w:rFonts w:ascii="Times New Roman" w:hAnsi="Times New Roman"/>
          <w:sz w:val="22"/>
          <w:lang w:val="lt-LT"/>
        </w:rPr>
      </w:pPr>
      <w:r>
        <w:rPr>
          <w:rFonts w:ascii="Times New Roman" w:hAnsi="Times New Roman"/>
          <w:sz w:val="22"/>
          <w:lang w:val="lt-LT"/>
        </w:rPr>
        <w:t>1. Pilnamečiai vaikai privalo išlaikyti savo nedarbingus ir paramos reikalingus tėvus ir jais rūpintis.</w:t>
      </w:r>
    </w:p>
    <w:p w:rsidR="00000000" w:rsidRDefault="00F856C4">
      <w:pPr>
        <w:ind w:firstLine="720"/>
        <w:jc w:val="both"/>
        <w:rPr>
          <w:rFonts w:ascii="Times New Roman" w:hAnsi="Times New Roman"/>
          <w:sz w:val="22"/>
          <w:lang w:val="lt-LT"/>
        </w:rPr>
      </w:pPr>
      <w:r>
        <w:rPr>
          <w:rFonts w:ascii="Times New Roman" w:hAnsi="Times New Roman"/>
          <w:sz w:val="22"/>
          <w:lang w:val="lt-LT"/>
        </w:rPr>
        <w:t>2. Išla</w:t>
      </w:r>
      <w:r>
        <w:rPr>
          <w:rFonts w:ascii="Times New Roman" w:hAnsi="Times New Roman"/>
          <w:sz w:val="22"/>
          <w:lang w:val="lt-LT"/>
        </w:rPr>
        <w:t>ikymas mokamas vaikų ir tėvų tarpusavio susitarimu arba pagal tėvų ieškinį teismo sprendimu priteisus išlaikymą iš vaikų.</w:t>
      </w:r>
    </w:p>
    <w:p w:rsidR="00000000" w:rsidRDefault="00F856C4">
      <w:pPr>
        <w:ind w:firstLine="720"/>
        <w:jc w:val="both"/>
        <w:rPr>
          <w:rFonts w:ascii="Times New Roman" w:hAnsi="Times New Roman"/>
          <w:sz w:val="22"/>
          <w:lang w:val="lt-LT"/>
        </w:rPr>
      </w:pPr>
      <w:r>
        <w:rPr>
          <w:rFonts w:ascii="Times New Roman" w:hAnsi="Times New Roman"/>
          <w:sz w:val="22"/>
          <w:lang w:val="lt-LT"/>
        </w:rPr>
        <w:t>3. Išlaikymas mokamas (priteisiamas) nustatyta pinigų suma, mokama kas mėnesį.</w:t>
      </w:r>
    </w:p>
    <w:p w:rsidR="00000000" w:rsidRDefault="00F856C4">
      <w:pPr>
        <w:ind w:firstLine="720"/>
        <w:jc w:val="both"/>
        <w:rPr>
          <w:rFonts w:ascii="Times New Roman" w:hAnsi="Times New Roman"/>
          <w:sz w:val="22"/>
          <w:lang w:val="lt-LT"/>
        </w:rPr>
      </w:pPr>
      <w:r>
        <w:rPr>
          <w:rFonts w:ascii="Times New Roman" w:hAnsi="Times New Roman"/>
          <w:sz w:val="22"/>
          <w:lang w:val="lt-LT"/>
        </w:rPr>
        <w:t>4. Išlaikymo dydį nustato teismas, atsižvelgdamas į vai</w:t>
      </w:r>
      <w:r>
        <w:rPr>
          <w:rFonts w:ascii="Times New Roman" w:hAnsi="Times New Roman"/>
          <w:sz w:val="22"/>
          <w:lang w:val="lt-LT"/>
        </w:rPr>
        <w:t>kų ir tėvų šeiminę bei turtinę padėtį, taip pat kitas bylai svarbias aplinkybes. Teismas, nustatydamas išlaikymo dydį, turi atsižvelgti į visų pilnamečių to tėvo (motinos) vaikų pareigą išlaikyti tėvus, neatsižvelgiant į tai, ar ieškinys dėl išlaikymo prit</w:t>
      </w:r>
      <w:r>
        <w:rPr>
          <w:rFonts w:ascii="Times New Roman" w:hAnsi="Times New Roman"/>
          <w:sz w:val="22"/>
          <w:lang w:val="lt-LT"/>
        </w:rPr>
        <w:t>eisimo pareikštas visiems vaikams ar tik vienam iš jų.</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679" w:name="straipsnis206"/>
      <w:r>
        <w:rPr>
          <w:rFonts w:ascii="Times New Roman" w:hAnsi="Times New Roman"/>
          <w:b/>
          <w:sz w:val="22"/>
          <w:lang w:val="lt-LT"/>
        </w:rPr>
        <w:t>3.206 straipsnis. Atsisakymas priteisti išlaikymą tėvams</w:t>
      </w:r>
    </w:p>
    <w:bookmarkEnd w:id="679"/>
    <w:p w:rsidR="00000000" w:rsidRDefault="00F856C4">
      <w:pPr>
        <w:ind w:firstLine="720"/>
        <w:jc w:val="both"/>
        <w:rPr>
          <w:rFonts w:ascii="Times New Roman" w:hAnsi="Times New Roman"/>
          <w:sz w:val="22"/>
          <w:lang w:val="lt-LT"/>
        </w:rPr>
      </w:pPr>
      <w:r>
        <w:rPr>
          <w:rFonts w:ascii="Times New Roman" w:hAnsi="Times New Roman"/>
          <w:sz w:val="22"/>
          <w:lang w:val="lt-LT"/>
        </w:rPr>
        <w:t>1. Teismas gali atleisti pilnamečius vaikus nuo pareigos išlaikyti savo nedarbingus tėvus, jeigu nustato, kad tėvai vengė atlikti savo pareigas</w:t>
      </w:r>
      <w:r>
        <w:rPr>
          <w:rFonts w:ascii="Times New Roman" w:hAnsi="Times New Roman"/>
          <w:sz w:val="22"/>
          <w:lang w:val="lt-LT"/>
        </w:rPr>
        <w:t xml:space="preserve"> nepilnamečiams vaikams.</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vaikai buvo atskirti nuo savo tėvų nuolatinai dėl pačių tėvų kaltės, tokie tėvai neturi teisės į išlaikymą.</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680" w:name="straipsnis207"/>
      <w:r>
        <w:rPr>
          <w:rFonts w:ascii="Times New Roman" w:hAnsi="Times New Roman"/>
          <w:b/>
          <w:sz w:val="22"/>
          <w:lang w:val="lt-LT"/>
        </w:rPr>
        <w:t>3.207 straipsnis. Nedarbingų tėvų papildomų išlaidų kompensacija</w:t>
      </w:r>
    </w:p>
    <w:bookmarkEnd w:id="680"/>
    <w:p w:rsidR="00000000" w:rsidRDefault="00F856C4">
      <w:pPr>
        <w:ind w:firstLine="720"/>
        <w:jc w:val="both"/>
        <w:rPr>
          <w:rFonts w:ascii="Times New Roman" w:hAnsi="Times New Roman"/>
          <w:sz w:val="22"/>
          <w:lang w:val="lt-LT"/>
        </w:rPr>
      </w:pPr>
      <w:r>
        <w:rPr>
          <w:rFonts w:ascii="Times New Roman" w:hAnsi="Times New Roman"/>
          <w:sz w:val="22"/>
          <w:lang w:val="lt-LT"/>
        </w:rPr>
        <w:t>1. Jeigu pilnamečiai vaikai nesirūpina savo neda</w:t>
      </w:r>
      <w:r>
        <w:rPr>
          <w:rFonts w:ascii="Times New Roman" w:hAnsi="Times New Roman"/>
          <w:sz w:val="22"/>
          <w:lang w:val="lt-LT"/>
        </w:rPr>
        <w:t>rbingais tėvais, teismas pagal tėvų ieškinį gali iš vaikų priteisti papildomas išlaidas, tėvų turėtas dėl sunkios jų ligos, sužalojimo ar jiems būtinos priežiūros, kurią atlygintinai atliko pašaliniai asmenys.</w:t>
      </w:r>
    </w:p>
    <w:p w:rsidR="00000000" w:rsidRDefault="00F856C4">
      <w:pPr>
        <w:ind w:firstLine="720"/>
        <w:jc w:val="both"/>
        <w:rPr>
          <w:rFonts w:ascii="Times New Roman" w:hAnsi="Times New Roman"/>
          <w:sz w:val="22"/>
          <w:lang w:val="lt-LT"/>
        </w:rPr>
      </w:pPr>
      <w:r>
        <w:rPr>
          <w:rFonts w:ascii="Times New Roman" w:hAnsi="Times New Roman"/>
          <w:sz w:val="22"/>
          <w:lang w:val="lt-LT"/>
        </w:rPr>
        <w:t>2. Teismas, priteisdamas tokių papildomų išlai</w:t>
      </w:r>
      <w:r>
        <w:rPr>
          <w:rFonts w:ascii="Times New Roman" w:hAnsi="Times New Roman"/>
          <w:sz w:val="22"/>
          <w:lang w:val="lt-LT"/>
        </w:rPr>
        <w:t>dų kompensaciją, turi atsižvelgti į tėvų ir vaikų šeiminę ir turtinę padėtį bei kitas bylai svarbias aplinkybes.</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681" w:name="straipsnis208"/>
      <w:r>
        <w:rPr>
          <w:rFonts w:ascii="Times New Roman" w:hAnsi="Times New Roman"/>
          <w:b/>
          <w:sz w:val="22"/>
          <w:lang w:val="lt-LT"/>
        </w:rPr>
        <w:t>3.208 straipsnis. Išlaikymo indeksavimas</w:t>
      </w:r>
    </w:p>
    <w:bookmarkEnd w:id="681"/>
    <w:p w:rsidR="00000000" w:rsidRDefault="00F856C4">
      <w:pPr>
        <w:ind w:firstLine="720"/>
        <w:jc w:val="both"/>
        <w:rPr>
          <w:rFonts w:ascii="Times New Roman" w:hAnsi="Times New Roman"/>
          <w:sz w:val="22"/>
          <w:lang w:val="lt-LT"/>
        </w:rPr>
      </w:pPr>
      <w:r>
        <w:rPr>
          <w:rFonts w:ascii="Times New Roman" w:hAnsi="Times New Roman"/>
          <w:sz w:val="22"/>
          <w:lang w:val="lt-LT"/>
        </w:rPr>
        <w:t>Jeigu išlaikymas buvo priteistas periodinėmis išmokomis, išlaikymo suma indeksuojama kasmet Vyriausyb</w:t>
      </w:r>
      <w:r>
        <w:rPr>
          <w:rFonts w:ascii="Times New Roman" w:hAnsi="Times New Roman"/>
          <w:sz w:val="22"/>
          <w:lang w:val="lt-LT"/>
        </w:rPr>
        <w:t>ės nustatyta tvarka atsižvelgiant į infliaciją.</w:t>
      </w:r>
    </w:p>
    <w:p w:rsidR="00000000" w:rsidRDefault="00F856C4">
      <w:pPr>
        <w:ind w:firstLine="720"/>
        <w:jc w:val="both"/>
        <w:rPr>
          <w:rFonts w:ascii="Times New Roman" w:hAnsi="Times New Roman"/>
          <w:sz w:val="22"/>
          <w:lang w:val="lt-LT"/>
        </w:rPr>
      </w:pPr>
    </w:p>
    <w:p w:rsidR="00000000" w:rsidRDefault="00F856C4">
      <w:pPr>
        <w:pStyle w:val="Heading4"/>
        <w:rPr>
          <w:rFonts w:ascii="Times New Roman" w:hAnsi="Times New Roman"/>
          <w:caps/>
          <w:sz w:val="22"/>
        </w:rPr>
      </w:pPr>
      <w:bookmarkStart w:id="682" w:name="dalis13"/>
      <w:r>
        <w:rPr>
          <w:rFonts w:ascii="Times New Roman" w:hAnsi="Times New Roman"/>
          <w:caps/>
          <w:sz w:val="22"/>
        </w:rPr>
        <w:t>V dalis</w:t>
      </w:r>
    </w:p>
    <w:bookmarkEnd w:id="682"/>
    <w:p w:rsidR="00000000" w:rsidRDefault="00F856C4">
      <w:pPr>
        <w:jc w:val="center"/>
        <w:rPr>
          <w:rFonts w:ascii="Times New Roman" w:hAnsi="Times New Roman"/>
          <w:b/>
          <w:caps/>
          <w:sz w:val="22"/>
          <w:lang w:val="lt-LT"/>
        </w:rPr>
      </w:pPr>
      <w:r>
        <w:rPr>
          <w:rFonts w:ascii="Times New Roman" w:hAnsi="Times New Roman"/>
          <w:b/>
          <w:sz w:val="22"/>
          <w:lang w:val="lt-LT"/>
        </w:rPr>
        <w:t>Į</w:t>
      </w:r>
      <w:r>
        <w:rPr>
          <w:rFonts w:ascii="Times New Roman" w:hAnsi="Times New Roman"/>
          <w:b/>
          <w:caps/>
          <w:sz w:val="22"/>
          <w:lang w:val="lt-LT"/>
        </w:rPr>
        <w:t>Vaikinimas</w:t>
      </w:r>
    </w:p>
    <w:p w:rsidR="00000000" w:rsidRDefault="00F856C4">
      <w:pPr>
        <w:jc w:val="both"/>
        <w:rPr>
          <w:rFonts w:ascii="Times New Roman" w:hAnsi="Times New Roman"/>
          <w:b/>
          <w:caps/>
          <w:sz w:val="22"/>
          <w:lang w:val="lt-LT"/>
        </w:rPr>
      </w:pPr>
    </w:p>
    <w:p w:rsidR="00000000" w:rsidRDefault="00F856C4">
      <w:pPr>
        <w:jc w:val="center"/>
        <w:rPr>
          <w:rFonts w:ascii="Times New Roman" w:hAnsi="Times New Roman"/>
          <w:b/>
          <w:sz w:val="22"/>
          <w:lang w:val="lt-LT"/>
        </w:rPr>
      </w:pPr>
      <w:bookmarkStart w:id="683" w:name="skyrius33"/>
      <w:r>
        <w:rPr>
          <w:rFonts w:ascii="Times New Roman" w:hAnsi="Times New Roman"/>
          <w:b/>
          <w:caps/>
          <w:sz w:val="22"/>
          <w:lang w:val="lt-LT"/>
        </w:rPr>
        <w:t>XIII skyrius</w:t>
      </w:r>
    </w:p>
    <w:bookmarkEnd w:id="683"/>
    <w:p w:rsidR="00000000" w:rsidRDefault="00F856C4">
      <w:pPr>
        <w:jc w:val="center"/>
        <w:rPr>
          <w:rFonts w:ascii="Times New Roman" w:hAnsi="Times New Roman"/>
          <w:b/>
          <w:sz w:val="22"/>
          <w:lang w:val="lt-LT"/>
        </w:rPr>
      </w:pPr>
      <w:r>
        <w:rPr>
          <w:rFonts w:ascii="Times New Roman" w:hAnsi="Times New Roman"/>
          <w:b/>
          <w:sz w:val="22"/>
          <w:lang w:val="lt-LT"/>
        </w:rPr>
        <w:t xml:space="preserve"> ĮVAIKINIMO SĄLYGOS IR TVARKA</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684" w:name="straipsnis209"/>
      <w:r>
        <w:rPr>
          <w:rFonts w:ascii="Times New Roman" w:hAnsi="Times New Roman"/>
          <w:b/>
          <w:sz w:val="22"/>
          <w:lang w:val="lt-LT"/>
        </w:rPr>
        <w:t>3.209 straipsnis. Vaikai, kuriuos leidžiama įvaikinti</w:t>
      </w:r>
    </w:p>
    <w:bookmarkEnd w:id="684"/>
    <w:p w:rsidR="00000000" w:rsidRDefault="00F856C4">
      <w:pPr>
        <w:pStyle w:val="BodyTextIndent3"/>
        <w:rPr>
          <w:b w:val="0"/>
          <w:sz w:val="22"/>
        </w:rPr>
      </w:pPr>
      <w:r>
        <w:rPr>
          <w:b w:val="0"/>
          <w:sz w:val="22"/>
        </w:rPr>
        <w:t>1. Įvaikinimas galimas tik vaiko interesais.</w:t>
      </w:r>
    </w:p>
    <w:p w:rsidR="00000000" w:rsidRDefault="00F856C4">
      <w:pPr>
        <w:ind w:firstLine="720"/>
        <w:jc w:val="both"/>
        <w:rPr>
          <w:rFonts w:ascii="Times New Roman" w:hAnsi="Times New Roman"/>
          <w:sz w:val="22"/>
          <w:lang w:val="lt-LT"/>
        </w:rPr>
      </w:pPr>
      <w:r>
        <w:rPr>
          <w:rFonts w:ascii="Times New Roman" w:hAnsi="Times New Roman"/>
          <w:sz w:val="22"/>
          <w:lang w:val="lt-LT"/>
        </w:rPr>
        <w:t>2. Įvaikinti leidžiama tik tuos vaikus, kur</w:t>
      </w:r>
      <w:r>
        <w:rPr>
          <w:rFonts w:ascii="Times New Roman" w:hAnsi="Times New Roman"/>
          <w:sz w:val="22"/>
          <w:lang w:val="lt-LT"/>
        </w:rPr>
        <w:t>ie yra įrašyti į įvaikinamų vaikų apskaitą (sąrašą), išskyrus atvejus, kai įvaikinamas sutuoktinio vaikas arba kai įvaikinamas vaikas, gyvenantis įvaikintojo šeimoje.</w:t>
      </w:r>
    </w:p>
    <w:p w:rsidR="00000000" w:rsidRDefault="00F856C4">
      <w:pPr>
        <w:ind w:firstLine="720"/>
        <w:jc w:val="both"/>
        <w:rPr>
          <w:rFonts w:ascii="Times New Roman" w:hAnsi="Times New Roman"/>
          <w:sz w:val="22"/>
          <w:lang w:val="lt-LT"/>
        </w:rPr>
      </w:pPr>
      <w:r>
        <w:rPr>
          <w:rFonts w:ascii="Times New Roman" w:hAnsi="Times New Roman"/>
          <w:sz w:val="22"/>
          <w:lang w:val="lt-LT"/>
        </w:rPr>
        <w:t>3. Įvaikinti leidžiama tik ne jaunesnius kaip trijų mėnesių nepilnamečius vaikus.</w:t>
      </w:r>
    </w:p>
    <w:p w:rsidR="00000000" w:rsidRDefault="00F856C4">
      <w:pPr>
        <w:ind w:firstLine="720"/>
        <w:jc w:val="both"/>
        <w:rPr>
          <w:rFonts w:ascii="Times New Roman" w:hAnsi="Times New Roman"/>
          <w:sz w:val="22"/>
          <w:lang w:val="lt-LT"/>
        </w:rPr>
      </w:pPr>
      <w:r>
        <w:rPr>
          <w:rFonts w:ascii="Times New Roman" w:hAnsi="Times New Roman"/>
          <w:sz w:val="22"/>
          <w:lang w:val="lt-LT"/>
        </w:rPr>
        <w:t>4. Nele</w:t>
      </w:r>
      <w:r>
        <w:rPr>
          <w:rFonts w:ascii="Times New Roman" w:hAnsi="Times New Roman"/>
          <w:sz w:val="22"/>
          <w:lang w:val="lt-LT"/>
        </w:rPr>
        <w:t>idžiama įvaikinti savo vaikų, seserų ir brolių.</w:t>
      </w:r>
    </w:p>
    <w:p w:rsidR="00000000" w:rsidRDefault="00F856C4">
      <w:pPr>
        <w:ind w:firstLine="720"/>
        <w:jc w:val="both"/>
        <w:rPr>
          <w:rFonts w:ascii="Times New Roman" w:hAnsi="Times New Roman"/>
          <w:sz w:val="22"/>
          <w:lang w:val="lt-LT"/>
        </w:rPr>
      </w:pPr>
      <w:r>
        <w:rPr>
          <w:rFonts w:ascii="Times New Roman" w:hAnsi="Times New Roman"/>
          <w:sz w:val="22"/>
          <w:lang w:val="lt-LT"/>
        </w:rPr>
        <w:t>5. Įvaikintą vaiką leidžiama įvaikinti tik įtėvio (įmotės) sutuoktiniui.</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6. Įvaikinti išskiriant seseris ir brolius leidžiama tik išimtiniais atvejais, kai negalima užtikrinti seserų ir brolių gyvenimo kartu </w:t>
      </w:r>
      <w:r>
        <w:rPr>
          <w:rFonts w:ascii="Times New Roman" w:hAnsi="Times New Roman"/>
          <w:sz w:val="22"/>
          <w:lang w:val="lt-LT"/>
        </w:rPr>
        <w:t>dėl jų sveikatos arba kai dėl įvairių aplinkybių seserys ir broliai jau buvo išskirti ir nėra galimybių užtikrinti jų gyvenimo kartu.</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685" w:name="straipsnis210"/>
      <w:r>
        <w:rPr>
          <w:rFonts w:ascii="Times New Roman" w:hAnsi="Times New Roman"/>
          <w:b/>
          <w:sz w:val="22"/>
          <w:lang w:val="lt-LT"/>
        </w:rPr>
        <w:t>3.210 straipsnis. Asmenys, turintys teisę įvaikinti</w:t>
      </w:r>
    </w:p>
    <w:bookmarkEnd w:id="685"/>
    <w:p w:rsidR="00000000" w:rsidRDefault="00F856C4">
      <w:pPr>
        <w:pStyle w:val="BodyTextIndent"/>
        <w:rPr>
          <w:b/>
          <w:sz w:val="22"/>
        </w:rPr>
      </w:pPr>
      <w:r>
        <w:rPr>
          <w:sz w:val="22"/>
        </w:rPr>
        <w:t>1. Įvaikintojais gali būti pilnamečiai abiejų lyčių asmenys iki penki</w:t>
      </w:r>
      <w:r>
        <w:rPr>
          <w:sz w:val="22"/>
        </w:rPr>
        <w:t>asdešimties metų, tinkamai pasirengę įvaikinti. Išimtiniais atvejais teismas gali leisti įvaikinti ir vyresnio amžiaus asmenims.</w:t>
      </w:r>
    </w:p>
    <w:p w:rsidR="00000000" w:rsidRDefault="00F856C4">
      <w:pPr>
        <w:ind w:firstLine="720"/>
        <w:jc w:val="both"/>
        <w:rPr>
          <w:rFonts w:ascii="Times New Roman" w:hAnsi="Times New Roman"/>
          <w:sz w:val="22"/>
          <w:lang w:val="lt-LT"/>
        </w:rPr>
      </w:pPr>
      <w:r>
        <w:rPr>
          <w:rFonts w:ascii="Times New Roman" w:hAnsi="Times New Roman"/>
          <w:sz w:val="22"/>
          <w:lang w:val="lt-LT"/>
        </w:rPr>
        <w:t>2. Teisę įvaikinti turi sutuoktiniai. Išimtiniais atvejais leidžiama įvaikinti nesusituokusiam asmeniui ar vienam iš sutuoktini</w:t>
      </w:r>
      <w:r>
        <w:rPr>
          <w:rFonts w:ascii="Times New Roman" w:hAnsi="Times New Roman"/>
          <w:sz w:val="22"/>
          <w:lang w:val="lt-LT"/>
        </w:rPr>
        <w:t>ų.</w:t>
      </w:r>
    </w:p>
    <w:p w:rsidR="00000000" w:rsidRDefault="00F856C4">
      <w:pPr>
        <w:ind w:firstLine="720"/>
        <w:jc w:val="both"/>
        <w:rPr>
          <w:rFonts w:ascii="Times New Roman" w:hAnsi="Times New Roman"/>
          <w:sz w:val="22"/>
          <w:lang w:val="lt-LT"/>
        </w:rPr>
      </w:pPr>
      <w:r>
        <w:rPr>
          <w:rFonts w:ascii="Times New Roman" w:hAnsi="Times New Roman"/>
          <w:sz w:val="22"/>
          <w:lang w:val="lt-LT"/>
        </w:rPr>
        <w:t>3. Nesusituokę asmenys to paties vaiko įvaikinti negali.</w:t>
      </w:r>
    </w:p>
    <w:p w:rsidR="00000000" w:rsidRDefault="00F856C4">
      <w:pPr>
        <w:ind w:firstLine="720"/>
        <w:jc w:val="both"/>
        <w:rPr>
          <w:rFonts w:ascii="Times New Roman" w:hAnsi="Times New Roman"/>
          <w:sz w:val="22"/>
          <w:lang w:val="lt-LT"/>
        </w:rPr>
      </w:pPr>
      <w:r>
        <w:rPr>
          <w:rFonts w:ascii="Times New Roman" w:hAnsi="Times New Roman"/>
          <w:sz w:val="22"/>
          <w:lang w:val="lt-LT"/>
        </w:rPr>
        <w:t>4. Įvaikintojai negali būti asmenys, teismo pripažinti neveiksniais arba ribotai veiksniais, asmenys, kuriems yra ar buvo apribota tėvų valdžia, buvę vaiko globėjai (rūpintojai), jei globa (rūpyba</w:t>
      </w:r>
      <w:r>
        <w:rPr>
          <w:rFonts w:ascii="Times New Roman" w:hAnsi="Times New Roman"/>
          <w:sz w:val="22"/>
          <w:lang w:val="lt-LT"/>
        </w:rPr>
        <w:t>) panaikinta dėl jų kaltės.</w:t>
      </w:r>
    </w:p>
    <w:p w:rsidR="00000000" w:rsidRDefault="00F856C4">
      <w:pPr>
        <w:ind w:firstLine="720"/>
        <w:jc w:val="both"/>
        <w:rPr>
          <w:rFonts w:ascii="Times New Roman" w:hAnsi="Times New Roman"/>
          <w:sz w:val="22"/>
          <w:lang w:val="lt-LT"/>
        </w:rPr>
      </w:pPr>
      <w:r>
        <w:rPr>
          <w:rFonts w:ascii="Times New Roman" w:hAnsi="Times New Roman"/>
          <w:sz w:val="22"/>
          <w:lang w:val="lt-LT"/>
        </w:rPr>
        <w:t>5. Asmenys, norintys įsivaikinti vaiką (išskyrus vaiko motinos (tėvo) sutuoktinį ir giminaičius), turi būti įtraukti į asmenų, norinčių įsivaikinti vaiką, apskaitą, kurią tvarko valstybinė įvaikinimo institucija.</w:t>
      </w:r>
    </w:p>
    <w:p w:rsidR="00000000" w:rsidRDefault="00F856C4">
      <w:pPr>
        <w:ind w:firstLine="720"/>
        <w:jc w:val="both"/>
        <w:rPr>
          <w:rFonts w:ascii="Times New Roman" w:hAnsi="Times New Roman"/>
          <w:sz w:val="22"/>
          <w:lang w:val="lt-LT"/>
        </w:rPr>
      </w:pPr>
      <w:r>
        <w:rPr>
          <w:rFonts w:ascii="Times New Roman" w:hAnsi="Times New Roman"/>
          <w:sz w:val="22"/>
          <w:lang w:val="lt-LT"/>
        </w:rPr>
        <w:t>6. Jeigu tą pat</w:t>
      </w:r>
      <w:r>
        <w:rPr>
          <w:rFonts w:ascii="Times New Roman" w:hAnsi="Times New Roman"/>
          <w:sz w:val="22"/>
          <w:lang w:val="lt-LT"/>
        </w:rPr>
        <w:t>į vaiką nori įvaikinti keli įvaikintojai, pirmenybė, atsižvelgiant į vaiko interesus, teikiama:</w:t>
      </w:r>
    </w:p>
    <w:p w:rsidR="00000000" w:rsidRDefault="00F856C4">
      <w:pPr>
        <w:ind w:firstLine="720"/>
        <w:jc w:val="both"/>
        <w:rPr>
          <w:rFonts w:ascii="Times New Roman" w:hAnsi="Times New Roman"/>
          <w:sz w:val="22"/>
          <w:lang w:val="lt-LT"/>
        </w:rPr>
      </w:pPr>
      <w:r>
        <w:rPr>
          <w:rFonts w:ascii="Times New Roman" w:hAnsi="Times New Roman"/>
          <w:sz w:val="22"/>
          <w:lang w:val="lt-LT"/>
        </w:rPr>
        <w:t>1) giminaičiams;</w:t>
      </w:r>
    </w:p>
    <w:p w:rsidR="00000000" w:rsidRDefault="00F856C4">
      <w:pPr>
        <w:ind w:firstLine="720"/>
        <w:jc w:val="both"/>
        <w:rPr>
          <w:rFonts w:ascii="Times New Roman" w:hAnsi="Times New Roman"/>
          <w:sz w:val="22"/>
          <w:lang w:val="lt-LT"/>
        </w:rPr>
      </w:pPr>
      <w:r>
        <w:rPr>
          <w:rFonts w:ascii="Times New Roman" w:hAnsi="Times New Roman"/>
          <w:sz w:val="22"/>
          <w:lang w:val="lt-LT"/>
        </w:rPr>
        <w:t>2) sutuoktiniams;</w:t>
      </w:r>
    </w:p>
    <w:p w:rsidR="00000000" w:rsidRDefault="00F856C4">
      <w:pPr>
        <w:ind w:firstLine="720"/>
        <w:jc w:val="both"/>
        <w:rPr>
          <w:rFonts w:ascii="Times New Roman" w:hAnsi="Times New Roman"/>
          <w:sz w:val="22"/>
          <w:lang w:val="lt-LT"/>
        </w:rPr>
      </w:pPr>
      <w:r>
        <w:rPr>
          <w:rFonts w:ascii="Times New Roman" w:hAnsi="Times New Roman"/>
          <w:sz w:val="22"/>
          <w:lang w:val="lt-LT"/>
        </w:rPr>
        <w:t>3) asmenims, įvaikinantiems seseris ir brolius kartu;</w:t>
      </w:r>
    </w:p>
    <w:p w:rsidR="00000000" w:rsidRDefault="00F856C4">
      <w:pPr>
        <w:ind w:firstLine="720"/>
        <w:jc w:val="both"/>
        <w:rPr>
          <w:rFonts w:ascii="Times New Roman" w:hAnsi="Times New Roman"/>
          <w:sz w:val="22"/>
          <w:lang w:val="lt-LT"/>
        </w:rPr>
      </w:pPr>
      <w:r>
        <w:rPr>
          <w:rFonts w:ascii="Times New Roman" w:hAnsi="Times New Roman"/>
          <w:sz w:val="22"/>
          <w:lang w:val="lt-LT"/>
        </w:rPr>
        <w:t>4) Lietuvos Respublikos piliečiams;</w:t>
      </w:r>
    </w:p>
    <w:p w:rsidR="00000000" w:rsidRDefault="00F856C4">
      <w:pPr>
        <w:ind w:firstLine="720"/>
        <w:jc w:val="both"/>
        <w:rPr>
          <w:rFonts w:ascii="Times New Roman" w:hAnsi="Times New Roman"/>
          <w:sz w:val="22"/>
          <w:lang w:val="lt-LT"/>
        </w:rPr>
      </w:pPr>
      <w:r>
        <w:rPr>
          <w:rFonts w:ascii="Times New Roman" w:hAnsi="Times New Roman"/>
          <w:sz w:val="22"/>
          <w:lang w:val="lt-LT"/>
        </w:rPr>
        <w:t>5) asmenims, įvaikinantiems savo su</w:t>
      </w:r>
      <w:r>
        <w:rPr>
          <w:rFonts w:ascii="Times New Roman" w:hAnsi="Times New Roman"/>
          <w:sz w:val="22"/>
          <w:lang w:val="lt-LT"/>
        </w:rPr>
        <w:t>tuoktinio vaikus ir įvaikius;</w:t>
      </w:r>
    </w:p>
    <w:p w:rsidR="00000000" w:rsidRDefault="00F856C4">
      <w:pPr>
        <w:ind w:firstLine="720"/>
        <w:jc w:val="both"/>
        <w:rPr>
          <w:rFonts w:ascii="Times New Roman" w:hAnsi="Times New Roman"/>
          <w:sz w:val="22"/>
          <w:lang w:val="lt-LT"/>
        </w:rPr>
      </w:pPr>
      <w:r>
        <w:rPr>
          <w:rFonts w:ascii="Times New Roman" w:hAnsi="Times New Roman"/>
          <w:sz w:val="22"/>
          <w:lang w:val="lt-LT"/>
        </w:rPr>
        <w:t>6) asmenims, kurių šeimoje auklėjamas ir išlaikomas vaikas, kurį norima įvaikinti.</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686" w:name="straipsnis211"/>
      <w:r>
        <w:rPr>
          <w:rFonts w:ascii="Times New Roman" w:hAnsi="Times New Roman"/>
          <w:b/>
          <w:sz w:val="22"/>
          <w:lang w:val="lt-LT"/>
        </w:rPr>
        <w:t>3.211 straipsnis. Amžiaus skirtumas tarp įvaikintojo ir įvaikinamo vaiko</w:t>
      </w:r>
    </w:p>
    <w:bookmarkEnd w:id="686"/>
    <w:p w:rsidR="00000000" w:rsidRDefault="00F856C4">
      <w:pPr>
        <w:ind w:firstLine="720"/>
        <w:jc w:val="both"/>
        <w:rPr>
          <w:rFonts w:ascii="Times New Roman" w:hAnsi="Times New Roman"/>
          <w:sz w:val="22"/>
          <w:lang w:val="lt-LT"/>
        </w:rPr>
      </w:pPr>
      <w:r>
        <w:rPr>
          <w:rFonts w:ascii="Times New Roman" w:hAnsi="Times New Roman"/>
          <w:sz w:val="22"/>
          <w:lang w:val="lt-LT"/>
        </w:rPr>
        <w:t>1. Amžiaus skirtumas tarp įvaikintojo ir įvaikinamo vaiko turi būti n</w:t>
      </w:r>
      <w:r>
        <w:rPr>
          <w:rFonts w:ascii="Times New Roman" w:hAnsi="Times New Roman"/>
          <w:sz w:val="22"/>
          <w:lang w:val="lt-LT"/>
        </w:rPr>
        <w:t>e mažesnis kaip aštuoniolika metų.</w:t>
      </w:r>
    </w:p>
    <w:p w:rsidR="00000000" w:rsidRDefault="00F856C4">
      <w:pPr>
        <w:ind w:firstLine="720"/>
        <w:jc w:val="both"/>
        <w:rPr>
          <w:rFonts w:ascii="Times New Roman" w:hAnsi="Times New Roman"/>
          <w:sz w:val="22"/>
          <w:lang w:val="lt-LT"/>
        </w:rPr>
      </w:pPr>
      <w:r>
        <w:rPr>
          <w:rFonts w:ascii="Times New Roman" w:hAnsi="Times New Roman"/>
          <w:sz w:val="22"/>
          <w:lang w:val="lt-LT"/>
        </w:rPr>
        <w:t>2. Įvaikinant savo sutuoktinio vaikus arba įvaikius, amžiaus skirtumas, nustatytas šio straipsnio 1 dalyje, teismo gali būti sumažintas iki penkiolikos metų.</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687" w:name="straipsnis212"/>
      <w:r>
        <w:rPr>
          <w:rFonts w:ascii="Times New Roman" w:hAnsi="Times New Roman"/>
          <w:b/>
          <w:sz w:val="22"/>
          <w:lang w:val="lt-LT"/>
        </w:rPr>
        <w:t>3.212 straipsnis. Tėvų sutikimas įvaikinti</w:t>
      </w:r>
    </w:p>
    <w:bookmarkEnd w:id="687"/>
    <w:p w:rsidR="00000000" w:rsidRDefault="00F856C4">
      <w:pPr>
        <w:ind w:firstLine="720"/>
        <w:jc w:val="both"/>
        <w:rPr>
          <w:rFonts w:ascii="Times New Roman" w:hAnsi="Times New Roman"/>
          <w:sz w:val="22"/>
          <w:lang w:val="lt-LT"/>
        </w:rPr>
      </w:pPr>
      <w:r>
        <w:rPr>
          <w:rFonts w:ascii="Times New Roman" w:hAnsi="Times New Roman"/>
          <w:sz w:val="22"/>
          <w:lang w:val="lt-LT"/>
        </w:rPr>
        <w:t>1. Įvaikinimui būti</w:t>
      </w:r>
      <w:r>
        <w:rPr>
          <w:rFonts w:ascii="Times New Roman" w:hAnsi="Times New Roman"/>
          <w:sz w:val="22"/>
          <w:lang w:val="lt-LT"/>
        </w:rPr>
        <w:t>nas vaiko tėvų rašytinis sutikimas, patvirtintas teismo.</w:t>
      </w:r>
    </w:p>
    <w:p w:rsidR="00000000" w:rsidRDefault="00F856C4">
      <w:pPr>
        <w:ind w:firstLine="720"/>
        <w:jc w:val="both"/>
        <w:rPr>
          <w:rFonts w:ascii="Times New Roman" w:hAnsi="Times New Roman"/>
          <w:sz w:val="22"/>
          <w:lang w:val="lt-LT"/>
        </w:rPr>
      </w:pPr>
      <w:r>
        <w:rPr>
          <w:rFonts w:ascii="Times New Roman" w:hAnsi="Times New Roman"/>
          <w:sz w:val="22"/>
          <w:lang w:val="lt-LT"/>
        </w:rPr>
        <w:t>2. Jei įvaikinamo vaiko tėvai yra nepilnamečiai ar neveiksnūs, būtinas jų tėvų arba globėjų (rūpintojų) rašytinis sutikimas, patvirtintas teismo. Jei įvaikinamas vaikas turi įstatymų nustatyta tvarka</w:t>
      </w:r>
      <w:r>
        <w:rPr>
          <w:rFonts w:ascii="Times New Roman" w:hAnsi="Times New Roman"/>
          <w:sz w:val="22"/>
          <w:lang w:val="lt-LT"/>
        </w:rPr>
        <w:t xml:space="preserve"> paskirtą globėją (rūpintoją) (išskyrus valstybinę globos instituciją), būtinas globėjo (rūpintojo) rašytinis sutikimas, patvirtintas teismo.</w:t>
      </w:r>
    </w:p>
    <w:p w:rsidR="00000000" w:rsidRDefault="00F856C4">
      <w:pPr>
        <w:ind w:firstLine="720"/>
        <w:jc w:val="both"/>
        <w:rPr>
          <w:rFonts w:ascii="Times New Roman" w:hAnsi="Times New Roman"/>
          <w:sz w:val="22"/>
          <w:lang w:val="lt-LT"/>
        </w:rPr>
      </w:pPr>
      <w:r>
        <w:rPr>
          <w:rFonts w:ascii="Times New Roman" w:hAnsi="Times New Roman"/>
          <w:sz w:val="22"/>
          <w:lang w:val="lt-LT"/>
        </w:rPr>
        <w:t>3. Tėvai sutikimą įvaikinti vaiką konkrečiam įvaikintojui gali duoti tik tuo atveju, jei jis yra giminaitis.</w:t>
      </w:r>
    </w:p>
    <w:p w:rsidR="00000000" w:rsidRDefault="00F856C4">
      <w:pPr>
        <w:ind w:firstLine="720"/>
        <w:jc w:val="both"/>
        <w:rPr>
          <w:rFonts w:ascii="Times New Roman" w:hAnsi="Times New Roman"/>
          <w:sz w:val="22"/>
          <w:lang w:val="lt-LT"/>
        </w:rPr>
      </w:pPr>
      <w:r>
        <w:rPr>
          <w:rFonts w:ascii="Times New Roman" w:hAnsi="Times New Roman"/>
          <w:sz w:val="22"/>
          <w:lang w:val="lt-LT"/>
        </w:rPr>
        <w:t>4. Pa</w:t>
      </w:r>
      <w:r>
        <w:rPr>
          <w:rFonts w:ascii="Times New Roman" w:hAnsi="Times New Roman"/>
          <w:sz w:val="22"/>
          <w:lang w:val="lt-LT"/>
        </w:rPr>
        <w:t>tvirtinęs tėvų (globėjų, rūpintojų) rašytinį sutikimą, teismas nutartimi tėvams (globėjams, rūpintojams) išaiškina šio kodekso 3.227 straipsnyje nustatytas įvaikinimo pasekmes ir tėvų teisę atšaukti savo duotą sutikimą.</w:t>
      </w:r>
    </w:p>
    <w:p w:rsidR="00000000" w:rsidRDefault="00F856C4">
      <w:pPr>
        <w:ind w:firstLine="720"/>
        <w:jc w:val="both"/>
        <w:rPr>
          <w:rFonts w:ascii="Times New Roman" w:hAnsi="Times New Roman"/>
          <w:sz w:val="22"/>
          <w:lang w:val="lt-LT"/>
        </w:rPr>
      </w:pPr>
      <w:r>
        <w:rPr>
          <w:rFonts w:ascii="Times New Roman" w:hAnsi="Times New Roman"/>
          <w:sz w:val="22"/>
          <w:lang w:val="lt-LT"/>
        </w:rPr>
        <w:t>5. Nutarties, patvirtinančios sutiki</w:t>
      </w:r>
      <w:r>
        <w:rPr>
          <w:rFonts w:ascii="Times New Roman" w:hAnsi="Times New Roman"/>
          <w:sz w:val="22"/>
          <w:lang w:val="lt-LT"/>
        </w:rPr>
        <w:t>mą įvaikinti, įsiteisėjusį nuorašą teismas per tris darbo dienas išsiunčia valstybinei įvaikinimo institucijai.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688" w:name="straipsnis213"/>
      <w:r>
        <w:rPr>
          <w:rFonts w:ascii="Times New Roman" w:hAnsi="Times New Roman"/>
          <w:b/>
          <w:sz w:val="22"/>
          <w:lang w:val="lt-LT"/>
        </w:rPr>
        <w:t>3.213 straipsnis. Tėvų sutikimo įvaikinti vaiką atšaukimas</w:t>
      </w:r>
    </w:p>
    <w:bookmarkEnd w:id="688"/>
    <w:p w:rsidR="00000000" w:rsidRDefault="00F856C4">
      <w:pPr>
        <w:tabs>
          <w:tab w:val="left" w:pos="1080"/>
        </w:tabs>
        <w:ind w:firstLine="720"/>
        <w:jc w:val="both"/>
        <w:rPr>
          <w:rFonts w:ascii="Times New Roman" w:hAnsi="Times New Roman"/>
          <w:sz w:val="22"/>
          <w:lang w:val="lt-LT"/>
        </w:rPr>
      </w:pPr>
      <w:r>
        <w:rPr>
          <w:rFonts w:ascii="Times New Roman" w:hAnsi="Times New Roman"/>
          <w:sz w:val="22"/>
          <w:lang w:val="lt-LT"/>
        </w:rPr>
        <w:t>1. Tėvai savo duotą sutikimą įvaikinti gali atšaukti, jei dėl įvaikinimo nėra priimt</w:t>
      </w:r>
      <w:r>
        <w:rPr>
          <w:rFonts w:ascii="Times New Roman" w:hAnsi="Times New Roman"/>
          <w:sz w:val="22"/>
          <w:lang w:val="lt-LT"/>
        </w:rPr>
        <w:t>as teismo sprendimas.</w:t>
      </w:r>
    </w:p>
    <w:p w:rsidR="00000000" w:rsidRDefault="00F856C4">
      <w:pPr>
        <w:pStyle w:val="BodyText"/>
        <w:ind w:firstLine="720"/>
        <w:rPr>
          <w:rFonts w:ascii="Times New Roman" w:hAnsi="Times New Roman"/>
          <w:b w:val="0"/>
          <w:sz w:val="22"/>
        </w:rPr>
      </w:pPr>
      <w:r>
        <w:rPr>
          <w:rFonts w:ascii="Times New Roman" w:hAnsi="Times New Roman"/>
          <w:b w:val="0"/>
          <w:sz w:val="22"/>
        </w:rPr>
        <w:t>2. Pareiškimą dėl sutikimo įvaikinti vaiką atšaukimo tėvai turi įteikti valstybinei įvaikinimo institucijai. Jei vaikas įvaikintas, valstybinė įvaikinimo institucija apie tai praneša tėvams, neatskleisdama įvaikintojų. Prašymą įteikus</w:t>
      </w:r>
      <w:r>
        <w:rPr>
          <w:rFonts w:ascii="Times New Roman" w:hAnsi="Times New Roman"/>
          <w:b w:val="0"/>
          <w:sz w:val="22"/>
        </w:rPr>
        <w:t xml:space="preserve"> iki dienos, kurią turi būti nagrinėjamas teisme prašymas dėl įvaikinimo, valstybinė įvaikinimo institucija praneša teismui, nagrinėjančiam šį prašymą, apie sutikimo atšaukimą ir pasiunčia sutikimo atšaukimo pareiškimą nagrinėti tą sutikimą patvirtinusiam </w:t>
      </w:r>
      <w:r>
        <w:rPr>
          <w:rFonts w:ascii="Times New Roman" w:hAnsi="Times New Roman"/>
          <w:b w:val="0"/>
          <w:sz w:val="22"/>
        </w:rPr>
        <w:t>teismui. Prašymo dėl įvaikinimo nagrinėjimas sustabdomas, kol bus išspręstas sutikimo atšaukimo klausimas.</w:t>
      </w:r>
    </w:p>
    <w:p w:rsidR="00000000" w:rsidRDefault="00F856C4">
      <w:pPr>
        <w:ind w:firstLine="720"/>
        <w:jc w:val="both"/>
        <w:rPr>
          <w:rFonts w:ascii="Times New Roman" w:hAnsi="Times New Roman"/>
          <w:sz w:val="22"/>
          <w:lang w:val="lt-LT"/>
        </w:rPr>
      </w:pPr>
      <w:r>
        <w:rPr>
          <w:rFonts w:ascii="Times New Roman" w:hAnsi="Times New Roman"/>
          <w:sz w:val="22"/>
          <w:lang w:val="lt-LT"/>
        </w:rPr>
        <w:t>3. Teismas nepatvirtina sutikimo įvaikinti atšaukimo, jei nuo tėvų valdžios apribojimo yra praėję vieneri metai ir tėvų valdžios apribojimas nepanaik</w:t>
      </w:r>
      <w:r>
        <w:rPr>
          <w:rFonts w:ascii="Times New Roman" w:hAnsi="Times New Roman"/>
          <w:sz w:val="22"/>
          <w:lang w:val="lt-LT"/>
        </w:rPr>
        <w:t>intas arba jeigu nustato, jog tėvai duotą sutikimą atšaukia tik siekdami materialinės naudos.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689" w:name="straipsnis214"/>
      <w:r>
        <w:rPr>
          <w:rFonts w:ascii="Times New Roman" w:hAnsi="Times New Roman"/>
          <w:b/>
          <w:sz w:val="22"/>
          <w:lang w:val="lt-LT"/>
        </w:rPr>
        <w:t>3.214 straipsnis. Įvaikinimas be tėvų sutikimo</w:t>
      </w:r>
    </w:p>
    <w:bookmarkEnd w:id="689"/>
    <w:p w:rsidR="00000000" w:rsidRDefault="00F856C4">
      <w:pPr>
        <w:ind w:firstLine="720"/>
        <w:jc w:val="both"/>
        <w:rPr>
          <w:rFonts w:ascii="Times New Roman" w:hAnsi="Times New Roman"/>
          <w:sz w:val="22"/>
          <w:lang w:val="lt-LT"/>
        </w:rPr>
      </w:pPr>
      <w:r>
        <w:rPr>
          <w:rFonts w:ascii="Times New Roman" w:hAnsi="Times New Roman"/>
          <w:sz w:val="22"/>
          <w:lang w:val="lt-LT"/>
        </w:rPr>
        <w:t>Įvaikinamo vaiko tėvų sutikimo nereikalaujama, jeigu tėvai yra nežinomi ar mirę, jeigu tėvams neterminuotai apribo</w:t>
      </w:r>
      <w:r>
        <w:rPr>
          <w:rFonts w:ascii="Times New Roman" w:hAnsi="Times New Roman"/>
          <w:sz w:val="22"/>
          <w:lang w:val="lt-LT"/>
        </w:rPr>
        <w:t>ta tėvų valdžia arba jeigu tėvai pripažinti neveiksniais arba paskelbti mirusiais.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690" w:name="straipsnis215"/>
      <w:r>
        <w:rPr>
          <w:rFonts w:ascii="Times New Roman" w:hAnsi="Times New Roman"/>
          <w:b/>
          <w:sz w:val="22"/>
          <w:lang w:val="lt-LT"/>
        </w:rPr>
        <w:t xml:space="preserve">3.215 straipsnis. Įvaikinamo vaiko sutikimas </w:t>
      </w:r>
    </w:p>
    <w:bookmarkEnd w:id="690"/>
    <w:p w:rsidR="00000000" w:rsidRDefault="00F856C4">
      <w:pPr>
        <w:ind w:firstLine="720"/>
        <w:jc w:val="both"/>
        <w:rPr>
          <w:rFonts w:ascii="Times New Roman" w:hAnsi="Times New Roman"/>
          <w:sz w:val="22"/>
          <w:lang w:val="lt-LT"/>
        </w:rPr>
      </w:pPr>
      <w:r>
        <w:rPr>
          <w:rFonts w:ascii="Times New Roman" w:hAnsi="Times New Roman"/>
          <w:sz w:val="22"/>
          <w:lang w:val="lt-LT"/>
        </w:rPr>
        <w:t>1. Kai įvaikinamas dešimties metų sulaukęs vaikas, būtinas jo rašytinis sutikimas. Sutikimą vaikas duoda teismui, be šio sutik</w:t>
      </w:r>
      <w:r>
        <w:rPr>
          <w:rFonts w:ascii="Times New Roman" w:hAnsi="Times New Roman"/>
          <w:sz w:val="22"/>
          <w:lang w:val="lt-LT"/>
        </w:rPr>
        <w:t>imo įvaikinti negalima.</w:t>
      </w:r>
    </w:p>
    <w:p w:rsidR="00000000" w:rsidRDefault="00F856C4">
      <w:pPr>
        <w:ind w:firstLine="720"/>
        <w:jc w:val="both"/>
        <w:rPr>
          <w:rFonts w:ascii="Times New Roman" w:hAnsi="Times New Roman"/>
          <w:sz w:val="22"/>
          <w:lang w:val="lt-LT"/>
        </w:rPr>
      </w:pPr>
      <w:r>
        <w:rPr>
          <w:rFonts w:ascii="Times New Roman" w:hAnsi="Times New Roman"/>
          <w:sz w:val="22"/>
          <w:lang w:val="lt-LT"/>
        </w:rPr>
        <w:t>2. Kai įvaikinamas dešimties metų nesulaukęs vaikas, jei jis sugeba išreikšti savo nuomonę, turi būti išklausytas teisme, ir teismas, priimdamas sprendimą, turi atsižvelgti į vaiko norą, jei jis neprieštarauja jo paties interesams.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691" w:name="straipsnis216"/>
      <w:r>
        <w:rPr>
          <w:rFonts w:ascii="Times New Roman" w:hAnsi="Times New Roman"/>
          <w:b/>
          <w:sz w:val="22"/>
          <w:lang w:val="lt-LT"/>
        </w:rPr>
        <w:t>3.216 straipsnis. Įvaikintojo sutuoktinio sutikimas įvaikinti</w:t>
      </w:r>
    </w:p>
    <w:bookmarkEnd w:id="691"/>
    <w:p w:rsidR="00000000" w:rsidRDefault="00F856C4">
      <w:pPr>
        <w:ind w:firstLine="720"/>
        <w:jc w:val="both"/>
        <w:rPr>
          <w:rFonts w:ascii="Times New Roman" w:hAnsi="Times New Roman"/>
          <w:sz w:val="22"/>
          <w:lang w:val="lt-LT"/>
        </w:rPr>
      </w:pPr>
      <w:r>
        <w:rPr>
          <w:rFonts w:ascii="Times New Roman" w:hAnsi="Times New Roman"/>
          <w:sz w:val="22"/>
          <w:lang w:val="lt-LT"/>
        </w:rPr>
        <w:t>1. Jeigu vaiką įvaikina vienas iš sutuoktinių, būtinas kito sutuoktinio rašytinis sutikimas įvaikinti.</w:t>
      </w:r>
    </w:p>
    <w:p w:rsidR="00000000" w:rsidRDefault="00F856C4">
      <w:pPr>
        <w:ind w:firstLine="720"/>
        <w:jc w:val="both"/>
        <w:rPr>
          <w:rFonts w:ascii="Times New Roman" w:hAnsi="Times New Roman"/>
          <w:sz w:val="22"/>
          <w:lang w:val="lt-LT"/>
        </w:rPr>
      </w:pPr>
      <w:r>
        <w:rPr>
          <w:rFonts w:ascii="Times New Roman" w:hAnsi="Times New Roman"/>
          <w:sz w:val="22"/>
          <w:lang w:val="lt-LT"/>
        </w:rPr>
        <w:t>2. Kito sutuoktinio sutikimo įvaikinti nereikalaujama, jeigu teismas yra priėmęs sprendimą</w:t>
      </w:r>
      <w:r>
        <w:rPr>
          <w:rFonts w:ascii="Times New Roman" w:hAnsi="Times New Roman"/>
          <w:sz w:val="22"/>
          <w:lang w:val="lt-LT"/>
        </w:rPr>
        <w:t xml:space="preserve"> dėl sutuoktinių gyvenimo skyrium arba jei sutuoktinis yra paskelbtas nežinia kur esantis ar pripažintas neveiksniu.</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692" w:name="straipsnis217"/>
      <w:r>
        <w:rPr>
          <w:rFonts w:ascii="Times New Roman" w:hAnsi="Times New Roman"/>
          <w:b/>
          <w:sz w:val="22"/>
          <w:lang w:val="lt-LT"/>
        </w:rPr>
        <w:t>3.217 straipsnis. Pasirengimo įvaikinti patikrinimas</w:t>
      </w:r>
    </w:p>
    <w:bookmarkEnd w:id="692"/>
    <w:p w:rsidR="00000000" w:rsidRDefault="00F856C4">
      <w:pPr>
        <w:ind w:firstLine="720"/>
        <w:jc w:val="both"/>
        <w:rPr>
          <w:rFonts w:ascii="Times New Roman" w:hAnsi="Times New Roman"/>
          <w:sz w:val="22"/>
          <w:lang w:val="lt-LT"/>
        </w:rPr>
      </w:pPr>
      <w:r>
        <w:rPr>
          <w:rFonts w:ascii="Times New Roman" w:hAnsi="Times New Roman"/>
          <w:sz w:val="22"/>
          <w:lang w:val="lt-LT"/>
        </w:rPr>
        <w:t>1. Valstybinės įvaikinimo institucijos atestuoti socialiniai darbuotojai išsiaiškina,</w:t>
      </w:r>
      <w:r>
        <w:rPr>
          <w:rFonts w:ascii="Times New Roman" w:hAnsi="Times New Roman"/>
          <w:sz w:val="22"/>
          <w:lang w:val="lt-LT"/>
        </w:rPr>
        <w:t xml:space="preserve"> ar būsimiems įtėviams nėra šio kodekso trečiojoje knygoje numatytų kliūčių įvaikinti, ištiria jų gyvenimo sąlygas, būdą, surenka informaciją apie sveikatos būklę ir pateikia išvadą dėl būsimųjų įvaikintojų pasirengimo įvaikinti. Medicininių kontraindikaci</w:t>
      </w:r>
      <w:r>
        <w:rPr>
          <w:rFonts w:ascii="Times New Roman" w:hAnsi="Times New Roman"/>
          <w:sz w:val="22"/>
          <w:lang w:val="lt-LT"/>
        </w:rPr>
        <w:t xml:space="preserve">jų, kurioms esant asmenys negali būti įvaikintojai, sąrašą patvirtina Vyriausybė ar jos įgaliota institucija. </w:t>
      </w:r>
    </w:p>
    <w:p w:rsidR="00000000" w:rsidRDefault="00F856C4">
      <w:pPr>
        <w:ind w:firstLine="720"/>
        <w:jc w:val="both"/>
        <w:rPr>
          <w:rFonts w:ascii="Times New Roman" w:hAnsi="Times New Roman"/>
          <w:sz w:val="22"/>
          <w:lang w:val="lt-LT"/>
        </w:rPr>
      </w:pPr>
      <w:r>
        <w:rPr>
          <w:rFonts w:ascii="Times New Roman" w:hAnsi="Times New Roman"/>
          <w:sz w:val="22"/>
          <w:lang w:val="lt-LT"/>
        </w:rPr>
        <w:t>2. Jei būsimieji įtėviai nesutinka su atestuoto socialinio darbuotojo išvada dėl jų pasirengimo įvaikinti, jie gali šią išvadą apskųsti teismui.</w:t>
      </w:r>
    </w:p>
    <w:p w:rsidR="00000000" w:rsidRDefault="00F856C4">
      <w:pPr>
        <w:ind w:firstLine="720"/>
        <w:jc w:val="both"/>
        <w:rPr>
          <w:rFonts w:ascii="Times New Roman" w:hAnsi="Times New Roman"/>
          <w:sz w:val="22"/>
          <w:lang w:val="lt-LT"/>
        </w:rPr>
      </w:pPr>
      <w:r>
        <w:rPr>
          <w:rFonts w:ascii="Times New Roman" w:hAnsi="Times New Roman"/>
          <w:sz w:val="22"/>
          <w:lang w:val="lt-LT"/>
        </w:rPr>
        <w:t>3. Ar įtėviai turi tinkamas sąlygas ir deramai pasirengę įvaikinimui, nusprendžia teismas, nagrinėjantis prašymą dėl įvaikinimo.</w:t>
      </w:r>
    </w:p>
    <w:p w:rsidR="00000000" w:rsidRDefault="00F856C4">
      <w:pPr>
        <w:ind w:firstLine="720"/>
        <w:jc w:val="both"/>
        <w:rPr>
          <w:rFonts w:ascii="Times New Roman" w:hAnsi="Times New Roman"/>
          <w:sz w:val="22"/>
          <w:lang w:val="lt-LT"/>
        </w:rPr>
      </w:pPr>
      <w:r>
        <w:rPr>
          <w:rFonts w:ascii="Times New Roman" w:hAnsi="Times New Roman"/>
          <w:sz w:val="22"/>
          <w:lang w:val="lt-LT"/>
        </w:rPr>
        <w:t>4. Būsimiesiems įtėviams, ketinantiems įvaikinti vaiką užsienyje, išvadą, ar nėra įstatymų numatytų kliūčių įvaikinti ir ar būs</w:t>
      </w:r>
      <w:r>
        <w:rPr>
          <w:rFonts w:ascii="Times New Roman" w:hAnsi="Times New Roman"/>
          <w:sz w:val="22"/>
          <w:lang w:val="lt-LT"/>
        </w:rPr>
        <w:t>imieji įtėviai tinkamai pasirengę įvaikinti, nutartimi patvirtina Vilniaus apygardos teismas.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693" w:name="straipsnis218"/>
      <w:r>
        <w:rPr>
          <w:rFonts w:ascii="Times New Roman" w:hAnsi="Times New Roman"/>
          <w:b/>
          <w:sz w:val="22"/>
          <w:lang w:val="lt-LT"/>
        </w:rPr>
        <w:t>3.218 straipsnis. Duomenų apie įvaikinamą vaiką pateikimas</w:t>
      </w:r>
    </w:p>
    <w:bookmarkEnd w:id="693"/>
    <w:p w:rsidR="00000000" w:rsidRDefault="00F856C4">
      <w:pPr>
        <w:ind w:firstLine="720"/>
        <w:jc w:val="both"/>
        <w:rPr>
          <w:rFonts w:ascii="Times New Roman" w:hAnsi="Times New Roman"/>
          <w:sz w:val="22"/>
          <w:lang w:val="lt-LT"/>
        </w:rPr>
      </w:pPr>
      <w:r>
        <w:rPr>
          <w:rFonts w:ascii="Times New Roman" w:hAnsi="Times New Roman"/>
          <w:sz w:val="22"/>
          <w:lang w:val="lt-LT"/>
        </w:rPr>
        <w:t>1. Valstybinė įvaikinimo institucija pateikia teismui duomenis apie įvaikinamo vaiko kilmę, vystymąsi,</w:t>
      </w:r>
      <w:r>
        <w:rPr>
          <w:rFonts w:ascii="Times New Roman" w:hAnsi="Times New Roman"/>
          <w:sz w:val="22"/>
          <w:lang w:val="lt-LT"/>
        </w:rPr>
        <w:t xml:space="preserve"> sveikatos būklę ir šeimą.</w:t>
      </w:r>
    </w:p>
    <w:p w:rsidR="00000000" w:rsidRDefault="00F856C4">
      <w:pPr>
        <w:ind w:firstLine="720"/>
        <w:jc w:val="both"/>
        <w:rPr>
          <w:rFonts w:ascii="Times New Roman" w:hAnsi="Times New Roman"/>
          <w:sz w:val="22"/>
          <w:lang w:val="lt-LT"/>
        </w:rPr>
      </w:pPr>
      <w:r>
        <w:rPr>
          <w:rFonts w:ascii="Times New Roman" w:hAnsi="Times New Roman"/>
          <w:sz w:val="22"/>
          <w:lang w:val="lt-LT"/>
        </w:rPr>
        <w:t>2. Duomenis apie galimus įvaikinti vaikus iki prašymo įvaikinti padavimo teismui valstybinė įvaikinimo institucija privalo pateikti visiems asmenims, įrašytiems į norinčių įvaikinti eilę.</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694" w:name="straipsnis219"/>
      <w:r>
        <w:rPr>
          <w:rFonts w:ascii="Times New Roman" w:hAnsi="Times New Roman"/>
          <w:b/>
          <w:sz w:val="22"/>
          <w:lang w:val="lt-LT"/>
        </w:rPr>
        <w:t>3.219 straipsnis. Įvaikinimo apskaita</w:t>
      </w:r>
    </w:p>
    <w:bookmarkEnd w:id="694"/>
    <w:p w:rsidR="00000000" w:rsidRDefault="00F856C4">
      <w:pPr>
        <w:ind w:firstLine="720"/>
        <w:jc w:val="both"/>
        <w:rPr>
          <w:rFonts w:ascii="Times New Roman" w:hAnsi="Times New Roman"/>
          <w:sz w:val="22"/>
          <w:lang w:val="lt-LT"/>
        </w:rPr>
      </w:pPr>
      <w:r>
        <w:rPr>
          <w:rFonts w:ascii="Times New Roman" w:hAnsi="Times New Roman"/>
          <w:sz w:val="22"/>
          <w:lang w:val="lt-LT"/>
        </w:rPr>
        <w:t>1.</w:t>
      </w:r>
      <w:r>
        <w:rPr>
          <w:rFonts w:ascii="Times New Roman" w:hAnsi="Times New Roman"/>
          <w:sz w:val="22"/>
          <w:lang w:val="lt-LT"/>
        </w:rPr>
        <w:t xml:space="preserve"> Asmenų, norinčių įvaikinti vaikus, ir vaikų, galimų įvaikinti, apskaitą tvarko valstybinė įvaikinimo institucija, kurios nuostatus tvirtina Vyriausybė.</w:t>
      </w:r>
    </w:p>
    <w:p w:rsidR="00000000" w:rsidRDefault="00F856C4">
      <w:pPr>
        <w:ind w:firstLine="720"/>
        <w:jc w:val="both"/>
        <w:rPr>
          <w:rFonts w:ascii="Times New Roman" w:hAnsi="Times New Roman"/>
          <w:sz w:val="22"/>
          <w:lang w:val="lt-LT"/>
        </w:rPr>
      </w:pPr>
      <w:r>
        <w:rPr>
          <w:rFonts w:ascii="Times New Roman" w:hAnsi="Times New Roman"/>
          <w:sz w:val="22"/>
          <w:lang w:val="lt-LT"/>
        </w:rPr>
        <w:t>2. Teismas, priėmęs sprendimą neterminuotai apriboti tėvų valdžią ar nutartimi patvirtinęs tėvų rašytin</w:t>
      </w:r>
      <w:r>
        <w:rPr>
          <w:rFonts w:ascii="Times New Roman" w:hAnsi="Times New Roman"/>
          <w:sz w:val="22"/>
          <w:lang w:val="lt-LT"/>
        </w:rPr>
        <w:t>į sutikimą įvaikinti tų tėvų vaiką, įsiteisėjusį teismo sprendimą ar nutartį per tris darbo dienas išsiunčia valstybinei įvaikinimo institucijai.</w:t>
      </w:r>
    </w:p>
    <w:p w:rsidR="00000000" w:rsidRDefault="00F856C4">
      <w:pPr>
        <w:ind w:firstLine="720"/>
        <w:jc w:val="both"/>
        <w:rPr>
          <w:rFonts w:ascii="Times New Roman" w:hAnsi="Times New Roman"/>
          <w:sz w:val="22"/>
          <w:lang w:val="lt-LT"/>
        </w:rPr>
      </w:pPr>
      <w:r>
        <w:rPr>
          <w:rFonts w:ascii="Times New Roman" w:hAnsi="Times New Roman"/>
          <w:sz w:val="22"/>
          <w:lang w:val="lt-LT"/>
        </w:rPr>
        <w:t>3. Suėjus vieneriems metams nuo laikino tėvų valdžios apribojimo, valstybinė įvaikinimo institucija išsiaiškin</w:t>
      </w:r>
      <w:r>
        <w:rPr>
          <w:rFonts w:ascii="Times New Roman" w:hAnsi="Times New Roman"/>
          <w:sz w:val="22"/>
          <w:lang w:val="lt-LT"/>
        </w:rPr>
        <w:t>a, ar tėvams nepanaikintas tėvų valdžios apribojimas. Jei tėvų valdžios apribojimas nepanaikintas, jų vaikas įtraukiamas į galimų įvaikinti vaikų apskaitą.</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695" w:name="straipsnis220"/>
      <w:r>
        <w:rPr>
          <w:rFonts w:ascii="Times New Roman" w:hAnsi="Times New Roman"/>
          <w:b/>
          <w:sz w:val="22"/>
          <w:lang w:val="lt-LT"/>
        </w:rPr>
        <w:t>3.220 straipsnis. Prašymų įvaikinti nagrinėjimas</w:t>
      </w:r>
    </w:p>
    <w:bookmarkEnd w:id="695"/>
    <w:p w:rsidR="00000000" w:rsidRDefault="00F856C4">
      <w:pPr>
        <w:ind w:firstLine="720"/>
        <w:jc w:val="both"/>
        <w:rPr>
          <w:rFonts w:ascii="Times New Roman" w:hAnsi="Times New Roman"/>
          <w:sz w:val="22"/>
          <w:lang w:val="lt-LT"/>
        </w:rPr>
      </w:pPr>
      <w:r>
        <w:rPr>
          <w:rFonts w:ascii="Times New Roman" w:hAnsi="Times New Roman"/>
          <w:sz w:val="22"/>
          <w:lang w:val="lt-LT"/>
        </w:rPr>
        <w:t>1. Lietuvos Respublikos piliečių prašymus įvaikint</w:t>
      </w:r>
      <w:r>
        <w:rPr>
          <w:rFonts w:ascii="Times New Roman" w:hAnsi="Times New Roman"/>
          <w:sz w:val="22"/>
          <w:lang w:val="lt-LT"/>
        </w:rPr>
        <w:t>i nagrinėja apylinkės teismai pagal pareiškėjo arba įvaikinamo vaiko gyvenamąją vietą, dalyvaujant pareiškėjams ir valstybinės įvaikinimo institucijos atstovui.</w:t>
      </w:r>
    </w:p>
    <w:p w:rsidR="00000000" w:rsidRDefault="00F856C4">
      <w:pPr>
        <w:ind w:firstLine="720"/>
        <w:jc w:val="both"/>
        <w:rPr>
          <w:rFonts w:ascii="Times New Roman" w:hAnsi="Times New Roman"/>
          <w:sz w:val="22"/>
          <w:lang w:val="lt-LT"/>
        </w:rPr>
      </w:pPr>
      <w:r>
        <w:rPr>
          <w:rFonts w:ascii="Times New Roman" w:hAnsi="Times New Roman"/>
          <w:sz w:val="22"/>
          <w:lang w:val="lt-LT"/>
        </w:rPr>
        <w:t>2. Užsienio valstybių piliečių prašymus įvaikinti Lietuvos Respublikos pilietį, gyvenantį Lietu</w:t>
      </w:r>
      <w:r>
        <w:rPr>
          <w:rFonts w:ascii="Times New Roman" w:hAnsi="Times New Roman"/>
          <w:sz w:val="22"/>
          <w:lang w:val="lt-LT"/>
        </w:rPr>
        <w:t>vos Respublikoje arba užsienio valstybėje, nagrinėja Vilniaus apygardos teismas.</w:t>
      </w:r>
    </w:p>
    <w:p w:rsidR="00000000" w:rsidRDefault="00F856C4">
      <w:pPr>
        <w:ind w:firstLine="720"/>
        <w:jc w:val="both"/>
        <w:rPr>
          <w:rFonts w:ascii="Times New Roman" w:hAnsi="Times New Roman"/>
          <w:sz w:val="22"/>
          <w:lang w:val="lt-LT"/>
        </w:rPr>
      </w:pPr>
      <w:r>
        <w:rPr>
          <w:rFonts w:ascii="Times New Roman" w:hAnsi="Times New Roman"/>
          <w:sz w:val="22"/>
          <w:lang w:val="lt-LT"/>
        </w:rPr>
        <w:t>3. Prašymas įvaikinti nagrinėjamas ypatingosios teisenos tvarka. Įsiteisėjusį teismo sprendimą teismas per tris darbo dienas išsiunčia civilinės metrikacijos įstaigai, įregist</w:t>
      </w:r>
      <w:r>
        <w:rPr>
          <w:rFonts w:ascii="Times New Roman" w:hAnsi="Times New Roman"/>
          <w:sz w:val="22"/>
          <w:lang w:val="lt-LT"/>
        </w:rPr>
        <w:t>ravusiai vaiko gimimą.</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696" w:name="straipsnis221"/>
      <w:r>
        <w:rPr>
          <w:rFonts w:ascii="Times New Roman" w:hAnsi="Times New Roman"/>
          <w:b/>
          <w:sz w:val="22"/>
          <w:lang w:val="lt-LT"/>
        </w:rPr>
        <w:t>3.221 straipsnis. Įvaikinimo konfidencialumas</w:t>
      </w:r>
    </w:p>
    <w:bookmarkEnd w:id="696"/>
    <w:p w:rsidR="00000000" w:rsidRDefault="00F856C4">
      <w:pPr>
        <w:ind w:firstLine="720"/>
        <w:jc w:val="both"/>
        <w:rPr>
          <w:rFonts w:ascii="Times New Roman" w:hAnsi="Times New Roman"/>
          <w:sz w:val="22"/>
          <w:lang w:val="lt-LT"/>
        </w:rPr>
      </w:pPr>
      <w:r>
        <w:rPr>
          <w:rFonts w:ascii="Times New Roman" w:hAnsi="Times New Roman"/>
          <w:sz w:val="22"/>
          <w:lang w:val="lt-LT"/>
        </w:rPr>
        <w:t>1. Įvaikinimo bylą teismas nagrinėja uždarame teismo posėdyje.</w:t>
      </w:r>
    </w:p>
    <w:p w:rsidR="00000000" w:rsidRDefault="00F856C4">
      <w:pPr>
        <w:ind w:firstLine="720"/>
        <w:jc w:val="both"/>
        <w:rPr>
          <w:rFonts w:ascii="Times New Roman" w:hAnsi="Times New Roman"/>
          <w:sz w:val="22"/>
          <w:lang w:val="lt-LT"/>
        </w:rPr>
      </w:pPr>
      <w:r>
        <w:rPr>
          <w:rFonts w:ascii="Times New Roman" w:hAnsi="Times New Roman"/>
          <w:sz w:val="22"/>
          <w:lang w:val="lt-LT"/>
        </w:rPr>
        <w:t>2. Be įtėvių sutikimo, kol vaikas sulaukia pilnametystės, negali būti atskleisti duomenys apie įvaikinimą.</w:t>
      </w:r>
    </w:p>
    <w:p w:rsidR="00000000" w:rsidRDefault="00F856C4">
      <w:pPr>
        <w:ind w:firstLine="720"/>
        <w:jc w:val="both"/>
        <w:rPr>
          <w:rFonts w:ascii="Times New Roman" w:hAnsi="Times New Roman"/>
          <w:sz w:val="22"/>
          <w:lang w:val="lt-LT"/>
        </w:rPr>
      </w:pPr>
      <w:r>
        <w:rPr>
          <w:rFonts w:ascii="Times New Roman" w:hAnsi="Times New Roman"/>
          <w:sz w:val="22"/>
          <w:lang w:val="lt-LT"/>
        </w:rPr>
        <w:t>3. Vaikui nuo ke</w:t>
      </w:r>
      <w:r>
        <w:rPr>
          <w:rFonts w:ascii="Times New Roman" w:hAnsi="Times New Roman"/>
          <w:sz w:val="22"/>
          <w:lang w:val="lt-LT"/>
        </w:rPr>
        <w:t>turiolikos metų, taip pat buvusiems vaiko artimiesiems giminaičiams pagal kilmę ar kitiems asmenims teismo, nagrinėjusio įvaikinimo bylą, leidimu gali būti suteikta informacija apie įvaikinimą, jei ši informacija reikalinga dėl vaiko, jo artimojo giminaiči</w:t>
      </w:r>
      <w:r>
        <w:rPr>
          <w:rFonts w:ascii="Times New Roman" w:hAnsi="Times New Roman"/>
          <w:sz w:val="22"/>
          <w:lang w:val="lt-LT"/>
        </w:rPr>
        <w:t>o ar kitų asmenų sveikatos ar kitų svarbių priežasčių.</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697" w:name="straipsnis222"/>
      <w:r>
        <w:rPr>
          <w:rFonts w:ascii="Times New Roman" w:hAnsi="Times New Roman"/>
          <w:b/>
          <w:sz w:val="22"/>
          <w:lang w:val="lt-LT"/>
        </w:rPr>
        <w:t>3.222 straipsnis. Vaiko perkėlimas į šeimą iki įvaikinimo</w:t>
      </w:r>
    </w:p>
    <w:bookmarkEnd w:id="697"/>
    <w:p w:rsidR="00000000" w:rsidRDefault="00F856C4">
      <w:pPr>
        <w:ind w:firstLine="720"/>
        <w:jc w:val="both"/>
        <w:rPr>
          <w:rFonts w:ascii="Times New Roman" w:hAnsi="Times New Roman"/>
          <w:sz w:val="22"/>
          <w:lang w:val="lt-LT"/>
        </w:rPr>
      </w:pPr>
      <w:r>
        <w:rPr>
          <w:rFonts w:ascii="Times New Roman" w:hAnsi="Times New Roman"/>
          <w:sz w:val="22"/>
          <w:lang w:val="lt-LT"/>
        </w:rPr>
        <w:t>1. Būsimiems įtėviams valstybinės įvaikinimo institucijos prašymu ar savo iniciatyva teismas iki įvaikinimo gali nustatyti nuo šešių iki dvyli</w:t>
      </w:r>
      <w:r>
        <w:rPr>
          <w:rFonts w:ascii="Times New Roman" w:hAnsi="Times New Roman"/>
          <w:sz w:val="22"/>
          <w:lang w:val="lt-LT"/>
        </w:rPr>
        <w:t>kos mėnesių bandomąjį laiką ir perkelti vaiką gyventi, auklėti ir išlaikyti į būsimųjų įtėvių šeimą. Jei priimama nutartis perkelti vaiką į šeimą, įvaikinimo bylos nagrinėjimas sustabdomas.</w:t>
      </w:r>
    </w:p>
    <w:p w:rsidR="00000000" w:rsidRDefault="00F856C4">
      <w:pPr>
        <w:ind w:firstLine="720"/>
        <w:jc w:val="both"/>
        <w:rPr>
          <w:rFonts w:ascii="Times New Roman" w:hAnsi="Times New Roman"/>
          <w:sz w:val="22"/>
          <w:lang w:val="lt-LT"/>
        </w:rPr>
      </w:pPr>
      <w:r>
        <w:rPr>
          <w:rFonts w:ascii="Times New Roman" w:hAnsi="Times New Roman"/>
          <w:sz w:val="22"/>
          <w:lang w:val="lt-LT"/>
        </w:rPr>
        <w:t>2. Bandomasis laikas gali būti skiriamas atsižvelgiant į būsimų įt</w:t>
      </w:r>
      <w:r>
        <w:rPr>
          <w:rFonts w:ascii="Times New Roman" w:hAnsi="Times New Roman"/>
          <w:sz w:val="22"/>
          <w:lang w:val="lt-LT"/>
        </w:rPr>
        <w:t>ėvių ir vaiko psichologinį pasirengimą įvaikinti, būsimų įtėvių ir įvaikio bendravimo trukmę iki prašymo įvaikinti ir kitas aplinkybes, dėl kurių gali kilti abejonių, ar vaikas pritaps įvaikintojų šeimoje.</w:t>
      </w:r>
    </w:p>
    <w:p w:rsidR="00000000" w:rsidRDefault="00F856C4">
      <w:pPr>
        <w:ind w:firstLine="720"/>
        <w:jc w:val="both"/>
        <w:rPr>
          <w:rFonts w:ascii="Times New Roman" w:hAnsi="Times New Roman"/>
          <w:sz w:val="22"/>
          <w:lang w:val="lt-LT"/>
        </w:rPr>
      </w:pPr>
      <w:r>
        <w:rPr>
          <w:rFonts w:ascii="Times New Roman" w:hAnsi="Times New Roman"/>
          <w:sz w:val="22"/>
          <w:lang w:val="lt-LT"/>
        </w:rPr>
        <w:t>3. Teismo nutartimi vaiką perkėlus į šeimą iki įva</w:t>
      </w:r>
      <w:r>
        <w:rPr>
          <w:rFonts w:ascii="Times New Roman" w:hAnsi="Times New Roman"/>
          <w:sz w:val="22"/>
          <w:lang w:val="lt-LT"/>
        </w:rPr>
        <w:t>ikinimo, vaiko ir būsimų įvaikintojų tarpusavio teisės ir pareigos, išskyrus paveldėjimo, prilyginamos vaikų ir tėvų pagal kilmę tarpusavio teisėms bei pareigoms.</w:t>
      </w:r>
    </w:p>
    <w:p w:rsidR="00000000" w:rsidRDefault="00F856C4">
      <w:pPr>
        <w:ind w:firstLine="720"/>
        <w:jc w:val="both"/>
        <w:rPr>
          <w:rFonts w:ascii="Times New Roman" w:hAnsi="Times New Roman"/>
          <w:sz w:val="22"/>
          <w:lang w:val="lt-LT"/>
        </w:rPr>
      </w:pPr>
      <w:r>
        <w:rPr>
          <w:rFonts w:ascii="Times New Roman" w:hAnsi="Times New Roman"/>
          <w:sz w:val="22"/>
          <w:lang w:val="lt-LT"/>
        </w:rPr>
        <w:t>4. Įvaikinę vaiką, įvaikintojai laikomi vaiko tėvais pagal įstatymą nuo nutarties perkelti va</w:t>
      </w:r>
      <w:r>
        <w:rPr>
          <w:rFonts w:ascii="Times New Roman" w:hAnsi="Times New Roman"/>
          <w:sz w:val="22"/>
          <w:lang w:val="lt-LT"/>
        </w:rPr>
        <w:t>iką į šeimą įsiteisėjimo. Teismas tai pažymi teismo sprendime.</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698" w:name="straipsnis223"/>
      <w:r>
        <w:rPr>
          <w:rFonts w:ascii="Times New Roman" w:hAnsi="Times New Roman"/>
          <w:b/>
          <w:sz w:val="22"/>
          <w:lang w:val="lt-LT"/>
        </w:rPr>
        <w:t>3.223 straipsnis. Pirmenybė įvaikinti</w:t>
      </w:r>
    </w:p>
    <w:bookmarkEnd w:id="698"/>
    <w:p w:rsidR="00000000" w:rsidRDefault="00F856C4">
      <w:pPr>
        <w:ind w:firstLine="720"/>
        <w:jc w:val="both"/>
        <w:rPr>
          <w:rFonts w:ascii="Times New Roman" w:hAnsi="Times New Roman"/>
          <w:sz w:val="22"/>
          <w:lang w:val="lt-LT"/>
        </w:rPr>
      </w:pPr>
      <w:r>
        <w:rPr>
          <w:rFonts w:ascii="Times New Roman" w:hAnsi="Times New Roman"/>
          <w:sz w:val="22"/>
          <w:lang w:val="lt-LT"/>
        </w:rPr>
        <w:t>1. Jeigu įvaikinti tą patį vaiką nori keli asmenys, pirmenybė suteikiama tokia eile:</w:t>
      </w:r>
    </w:p>
    <w:p w:rsidR="00000000" w:rsidRDefault="00F856C4">
      <w:pPr>
        <w:ind w:firstLine="720"/>
        <w:jc w:val="both"/>
        <w:rPr>
          <w:rFonts w:ascii="Times New Roman" w:hAnsi="Times New Roman"/>
          <w:sz w:val="22"/>
          <w:lang w:val="lt-LT"/>
        </w:rPr>
      </w:pPr>
      <w:r>
        <w:rPr>
          <w:rFonts w:ascii="Times New Roman" w:hAnsi="Times New Roman"/>
          <w:sz w:val="22"/>
          <w:lang w:val="lt-LT"/>
        </w:rPr>
        <w:t>1) asmenims, įvaikinantiems savo sutuoktinio vaikus ir įvaikius;</w:t>
      </w:r>
    </w:p>
    <w:p w:rsidR="00000000" w:rsidRDefault="00F856C4">
      <w:pPr>
        <w:ind w:firstLine="720"/>
        <w:jc w:val="both"/>
        <w:rPr>
          <w:rFonts w:ascii="Times New Roman" w:hAnsi="Times New Roman"/>
          <w:sz w:val="22"/>
          <w:lang w:val="lt-LT"/>
        </w:rPr>
      </w:pPr>
      <w:r>
        <w:rPr>
          <w:rFonts w:ascii="Times New Roman" w:hAnsi="Times New Roman"/>
          <w:sz w:val="22"/>
          <w:lang w:val="lt-LT"/>
        </w:rPr>
        <w:t>2) g</w:t>
      </w:r>
      <w:r>
        <w:rPr>
          <w:rFonts w:ascii="Times New Roman" w:hAnsi="Times New Roman"/>
          <w:sz w:val="22"/>
          <w:lang w:val="lt-LT"/>
        </w:rPr>
        <w:t>iminaičiams;</w:t>
      </w:r>
    </w:p>
    <w:p w:rsidR="00000000" w:rsidRDefault="00F856C4">
      <w:pPr>
        <w:ind w:firstLine="720"/>
        <w:jc w:val="both"/>
        <w:rPr>
          <w:rFonts w:ascii="Times New Roman" w:hAnsi="Times New Roman"/>
          <w:sz w:val="22"/>
          <w:lang w:val="lt-LT"/>
        </w:rPr>
      </w:pPr>
      <w:r>
        <w:rPr>
          <w:rFonts w:ascii="Times New Roman" w:hAnsi="Times New Roman"/>
          <w:sz w:val="22"/>
          <w:lang w:val="lt-LT"/>
        </w:rPr>
        <w:t>3) asmenims, įvaikinantiems seseris ir brolius kartu;</w:t>
      </w:r>
    </w:p>
    <w:p w:rsidR="00000000" w:rsidRDefault="00F856C4">
      <w:pPr>
        <w:ind w:firstLine="720"/>
        <w:jc w:val="both"/>
        <w:rPr>
          <w:rFonts w:ascii="Times New Roman" w:hAnsi="Times New Roman"/>
          <w:sz w:val="22"/>
          <w:lang w:val="lt-LT"/>
        </w:rPr>
      </w:pPr>
      <w:r>
        <w:rPr>
          <w:rFonts w:ascii="Times New Roman" w:hAnsi="Times New Roman"/>
          <w:sz w:val="22"/>
          <w:lang w:val="lt-LT"/>
        </w:rPr>
        <w:t>4) sutuoktiniams.</w:t>
      </w:r>
    </w:p>
    <w:p w:rsidR="00000000" w:rsidRDefault="00F856C4">
      <w:pPr>
        <w:ind w:firstLine="720"/>
        <w:jc w:val="both"/>
        <w:rPr>
          <w:rFonts w:ascii="Times New Roman" w:hAnsi="Times New Roman"/>
          <w:sz w:val="22"/>
          <w:lang w:val="lt-LT"/>
        </w:rPr>
      </w:pPr>
      <w:r>
        <w:rPr>
          <w:rFonts w:ascii="Times New Roman" w:hAnsi="Times New Roman"/>
          <w:sz w:val="22"/>
          <w:lang w:val="lt-LT"/>
        </w:rPr>
        <w:t>2. Jei įvaikinti vaiką pareiškia norą keli tos pačios eilės asmenys, įsivaikina tas, kuris pirmas įtrauktas į apskaitą įvaikinti.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699" w:name="straipsnis224"/>
      <w:r>
        <w:rPr>
          <w:rFonts w:ascii="Times New Roman" w:hAnsi="Times New Roman"/>
          <w:b/>
          <w:sz w:val="22"/>
          <w:lang w:val="lt-LT"/>
        </w:rPr>
        <w:t>3.224 straipsnis. Įvaikinimas užsienio v</w:t>
      </w:r>
      <w:r>
        <w:rPr>
          <w:rFonts w:ascii="Times New Roman" w:hAnsi="Times New Roman"/>
          <w:b/>
          <w:sz w:val="22"/>
          <w:lang w:val="lt-LT"/>
        </w:rPr>
        <w:t>alstybės piliečiui</w:t>
      </w:r>
    </w:p>
    <w:bookmarkEnd w:id="699"/>
    <w:p w:rsidR="00000000" w:rsidRDefault="00F856C4">
      <w:pPr>
        <w:ind w:firstLine="720"/>
        <w:jc w:val="both"/>
        <w:rPr>
          <w:rFonts w:ascii="Times New Roman" w:hAnsi="Times New Roman"/>
          <w:sz w:val="22"/>
          <w:lang w:val="lt-LT"/>
        </w:rPr>
      </w:pPr>
      <w:r>
        <w:rPr>
          <w:rFonts w:ascii="Times New Roman" w:hAnsi="Times New Roman"/>
          <w:sz w:val="22"/>
          <w:lang w:val="lt-LT"/>
        </w:rPr>
        <w:t>1. Užsienio valstybės piliečiui, įvaikinančiam vaiką, taikomos šio kodekso 3.209–3.221 straipsniuose nustatytos taisyklės.</w:t>
      </w:r>
    </w:p>
    <w:p w:rsidR="00000000" w:rsidRDefault="00F856C4">
      <w:pPr>
        <w:ind w:firstLine="720"/>
        <w:jc w:val="both"/>
        <w:rPr>
          <w:rFonts w:ascii="Times New Roman" w:hAnsi="Times New Roman"/>
          <w:sz w:val="22"/>
          <w:lang w:val="lt-LT"/>
        </w:rPr>
      </w:pPr>
      <w:r>
        <w:rPr>
          <w:rFonts w:ascii="Times New Roman" w:hAnsi="Times New Roman"/>
          <w:sz w:val="22"/>
          <w:lang w:val="lt-LT"/>
        </w:rPr>
        <w:t>2. Be šio kodekso 3.209–3.221 straipsniuose nustatytų taisyklių, įvaikinimas užsienio valstybės piliečiams galimas</w:t>
      </w:r>
      <w:r>
        <w:rPr>
          <w:rFonts w:ascii="Times New Roman" w:hAnsi="Times New Roman"/>
          <w:sz w:val="22"/>
          <w:lang w:val="lt-LT"/>
        </w:rPr>
        <w:t>, jeigu:</w:t>
      </w:r>
    </w:p>
    <w:p w:rsidR="00000000" w:rsidRDefault="00F856C4">
      <w:pPr>
        <w:ind w:firstLine="720"/>
        <w:jc w:val="both"/>
        <w:rPr>
          <w:rFonts w:ascii="Times New Roman" w:hAnsi="Times New Roman"/>
          <w:sz w:val="22"/>
          <w:lang w:val="lt-LT"/>
        </w:rPr>
      </w:pPr>
      <w:r>
        <w:rPr>
          <w:rFonts w:ascii="Times New Roman" w:hAnsi="Times New Roman"/>
          <w:sz w:val="22"/>
          <w:lang w:val="lt-LT"/>
        </w:rPr>
        <w:t>1) per šešis mėnesius nuo vaiko įrašymo į galimų įvaikinti vaikų sąrašą nėra Lietuvos Respublikos piliečių prašymų įvaikinti ar globoti vaiką;</w:t>
      </w:r>
    </w:p>
    <w:p w:rsidR="00000000" w:rsidRDefault="00F856C4">
      <w:pPr>
        <w:ind w:firstLine="720"/>
        <w:jc w:val="both"/>
        <w:rPr>
          <w:rFonts w:ascii="Times New Roman" w:hAnsi="Times New Roman"/>
          <w:sz w:val="22"/>
          <w:lang w:val="lt-LT"/>
        </w:rPr>
      </w:pPr>
      <w:r>
        <w:rPr>
          <w:rFonts w:ascii="Times New Roman" w:hAnsi="Times New Roman"/>
          <w:sz w:val="22"/>
          <w:lang w:val="lt-LT"/>
        </w:rPr>
        <w:t>2) vaiko, auklėjamo ir išlaikomo šeimoje ar šeimynoje, šeimos ar šeimynos tėvai duoda teismui rašytinį s</w:t>
      </w:r>
      <w:r>
        <w:rPr>
          <w:rFonts w:ascii="Times New Roman" w:hAnsi="Times New Roman"/>
          <w:sz w:val="22"/>
          <w:lang w:val="lt-LT"/>
        </w:rPr>
        <w:t>utikimą įvaikinti;</w:t>
      </w:r>
    </w:p>
    <w:p w:rsidR="00000000" w:rsidRDefault="00F856C4">
      <w:pPr>
        <w:ind w:firstLine="720"/>
        <w:jc w:val="both"/>
        <w:rPr>
          <w:rFonts w:ascii="Times New Roman" w:hAnsi="Times New Roman"/>
          <w:sz w:val="22"/>
          <w:lang w:val="lt-LT"/>
        </w:rPr>
      </w:pPr>
      <w:r>
        <w:rPr>
          <w:rFonts w:ascii="Times New Roman" w:hAnsi="Times New Roman"/>
          <w:sz w:val="22"/>
          <w:lang w:val="lt-LT"/>
        </w:rPr>
        <w:t>3) vaiko globėjas (rūpintojas) duoda teismui rašytinį sutikimą įvaikinti.</w:t>
      </w:r>
    </w:p>
    <w:p w:rsidR="00000000" w:rsidRDefault="00F856C4">
      <w:pPr>
        <w:ind w:firstLine="720"/>
        <w:jc w:val="both"/>
        <w:rPr>
          <w:rFonts w:ascii="Times New Roman" w:hAnsi="Times New Roman"/>
          <w:sz w:val="22"/>
          <w:lang w:val="lt-LT"/>
        </w:rPr>
      </w:pPr>
      <w:r>
        <w:rPr>
          <w:rFonts w:ascii="Times New Roman" w:hAnsi="Times New Roman"/>
          <w:sz w:val="22"/>
          <w:lang w:val="lt-LT"/>
        </w:rPr>
        <w:t>3. Teismas turi teisę vaiko interesais priimti sprendimą įvaikinti be šeimos, šeimynos tėvų, globėjo (rūpintojo) sutikimo.</w:t>
      </w:r>
    </w:p>
    <w:p w:rsidR="00000000" w:rsidRDefault="00F856C4">
      <w:pPr>
        <w:ind w:firstLine="720"/>
        <w:jc w:val="both"/>
        <w:rPr>
          <w:rFonts w:ascii="Times New Roman" w:hAnsi="Times New Roman"/>
          <w:sz w:val="22"/>
          <w:lang w:val="lt-LT"/>
        </w:rPr>
      </w:pPr>
      <w:r>
        <w:rPr>
          <w:rFonts w:ascii="Times New Roman" w:hAnsi="Times New Roman"/>
          <w:sz w:val="22"/>
          <w:lang w:val="lt-LT"/>
        </w:rPr>
        <w:t>4. Kai vaikas įvaikinamas kitoje valstyb</w:t>
      </w:r>
      <w:r>
        <w:rPr>
          <w:rFonts w:ascii="Times New Roman" w:hAnsi="Times New Roman"/>
          <w:sz w:val="22"/>
          <w:lang w:val="lt-LT"/>
        </w:rPr>
        <w:t>ėje, turi būti imamasi visų reikiamų priemonių, kad vaiko įkurdinimas kitoje valstybėje neleistų su tuo susijusiems asmenims gauti nepateisinamos materialinės naudos.</w:t>
      </w:r>
    </w:p>
    <w:p w:rsidR="00000000" w:rsidRDefault="00F856C4">
      <w:pPr>
        <w:ind w:firstLine="720"/>
        <w:jc w:val="both"/>
        <w:rPr>
          <w:rFonts w:ascii="Times New Roman" w:hAnsi="Times New Roman"/>
          <w:sz w:val="22"/>
          <w:lang w:val="lt-LT"/>
        </w:rPr>
      </w:pPr>
      <w:r>
        <w:rPr>
          <w:rFonts w:ascii="Times New Roman" w:hAnsi="Times New Roman"/>
          <w:sz w:val="22"/>
          <w:lang w:val="lt-LT"/>
        </w:rPr>
        <w:t>5. Sprendžiant klausimą dėl vaiko įvaikinimo užsienio valstybės piliečiui, privalo būti a</w:t>
      </w:r>
      <w:r>
        <w:rPr>
          <w:rFonts w:ascii="Times New Roman" w:hAnsi="Times New Roman"/>
          <w:sz w:val="22"/>
          <w:lang w:val="lt-LT"/>
        </w:rPr>
        <w:t>tsižvelgta į vaiko auklėjimo paveldimumą, etninę kilmę, religinę ir kultūrinę priklausomybę ir gimtąją kalbą, taip pat ar valstybės, į kurią vaikas įvaikinamas, teisė atitinka 1993 m. gegužės 29 d. Hagos konvencijos dėl vaikų apsaugos ir bendradarbiavimo t</w:t>
      </w:r>
      <w:r>
        <w:rPr>
          <w:rFonts w:ascii="Times New Roman" w:hAnsi="Times New Roman"/>
          <w:sz w:val="22"/>
          <w:lang w:val="lt-LT"/>
        </w:rPr>
        <w:t>arptautinio įvaikinimo srityje, reikalavimus.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700" w:name="straipsnis225"/>
      <w:r>
        <w:rPr>
          <w:rFonts w:ascii="Times New Roman" w:hAnsi="Times New Roman"/>
          <w:b/>
          <w:sz w:val="22"/>
          <w:lang w:val="lt-LT"/>
        </w:rPr>
        <w:t>3.225 straipsnis. Įvaikinimo, atlikto užsienyje, pripažinimas</w:t>
      </w:r>
    </w:p>
    <w:bookmarkEnd w:id="700"/>
    <w:p w:rsidR="00000000" w:rsidRDefault="00F856C4">
      <w:pPr>
        <w:ind w:firstLine="720"/>
        <w:jc w:val="both"/>
        <w:rPr>
          <w:rFonts w:ascii="Times New Roman" w:hAnsi="Times New Roman"/>
          <w:sz w:val="22"/>
          <w:lang w:val="lt-LT"/>
        </w:rPr>
      </w:pPr>
      <w:r>
        <w:rPr>
          <w:rFonts w:ascii="Times New Roman" w:hAnsi="Times New Roman"/>
          <w:sz w:val="22"/>
          <w:lang w:val="lt-LT"/>
        </w:rPr>
        <w:t>Įvaikinimas, atliktas užsienyje, pripažįstamas tarptautinių sutarčių ir šio kodekso pirmosios knygos normų nustatyta tvarka ir sąlygomis.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701" w:name="straipsnis226"/>
      <w:r>
        <w:rPr>
          <w:rFonts w:ascii="Times New Roman" w:hAnsi="Times New Roman"/>
          <w:b/>
          <w:sz w:val="22"/>
          <w:lang w:val="lt-LT"/>
        </w:rPr>
        <w:t>3.226 st</w:t>
      </w:r>
      <w:r>
        <w:rPr>
          <w:rFonts w:ascii="Times New Roman" w:hAnsi="Times New Roman"/>
          <w:b/>
          <w:sz w:val="22"/>
          <w:lang w:val="lt-LT"/>
        </w:rPr>
        <w:t>raipsnis. Vaikų, užsienio valstybės piliečių, įvaikinimas</w:t>
      </w:r>
    </w:p>
    <w:bookmarkEnd w:id="701"/>
    <w:p w:rsidR="00000000" w:rsidRDefault="00F856C4">
      <w:pPr>
        <w:ind w:firstLine="720"/>
        <w:jc w:val="both"/>
        <w:rPr>
          <w:rFonts w:ascii="Times New Roman" w:hAnsi="Times New Roman"/>
          <w:sz w:val="22"/>
          <w:lang w:val="lt-LT"/>
        </w:rPr>
      </w:pPr>
      <w:r>
        <w:rPr>
          <w:rFonts w:ascii="Times New Roman" w:hAnsi="Times New Roman"/>
          <w:sz w:val="22"/>
          <w:lang w:val="lt-LT"/>
        </w:rPr>
        <w:t>1. Vaikai – užsienio valstybės piliečiai, gyvenantys Lietuvos Respublikoje –įvaikinami šio skyriaus nustatyta tvarka, jeigu tarptautinėje sutartyje arba susitarime su atitinkama užsienio valstybe ir</w:t>
      </w:r>
      <w:r>
        <w:rPr>
          <w:rFonts w:ascii="Times New Roman" w:hAnsi="Times New Roman"/>
          <w:sz w:val="22"/>
          <w:lang w:val="lt-LT"/>
        </w:rPr>
        <w:t xml:space="preserve"> Lietuvos Respublika nėra nustatyta kitokia jų įvaikinimo tvarka.</w:t>
      </w:r>
    </w:p>
    <w:p w:rsidR="00000000" w:rsidRDefault="00F856C4">
      <w:pPr>
        <w:ind w:firstLine="720"/>
        <w:jc w:val="both"/>
        <w:rPr>
          <w:rFonts w:ascii="Times New Roman" w:hAnsi="Times New Roman"/>
          <w:sz w:val="22"/>
          <w:lang w:val="lt-LT"/>
        </w:rPr>
      </w:pPr>
      <w:r>
        <w:rPr>
          <w:rFonts w:ascii="Times New Roman" w:hAnsi="Times New Roman"/>
          <w:sz w:val="22"/>
          <w:lang w:val="lt-LT"/>
        </w:rPr>
        <w:t>2. Užsienio valstybių piliečių prašymus įvaikinti vaikus nagrinėja Vilniaus apygardos teismas.</w:t>
      </w:r>
    </w:p>
    <w:p w:rsidR="00000000" w:rsidRDefault="00F856C4">
      <w:pPr>
        <w:jc w:val="center"/>
        <w:rPr>
          <w:rFonts w:ascii="Times New Roman" w:hAnsi="Times New Roman"/>
          <w:b/>
          <w:sz w:val="22"/>
          <w:lang w:val="lt-LT"/>
        </w:rPr>
      </w:pPr>
    </w:p>
    <w:p w:rsidR="00000000" w:rsidRDefault="00F856C4">
      <w:pPr>
        <w:jc w:val="center"/>
        <w:rPr>
          <w:rFonts w:ascii="Times New Roman" w:hAnsi="Times New Roman"/>
          <w:b/>
          <w:sz w:val="22"/>
          <w:lang w:val="lt-LT"/>
        </w:rPr>
      </w:pPr>
      <w:bookmarkStart w:id="702" w:name="skyrius34"/>
      <w:r>
        <w:rPr>
          <w:rFonts w:ascii="Times New Roman" w:hAnsi="Times New Roman"/>
          <w:b/>
          <w:sz w:val="22"/>
          <w:lang w:val="lt-LT"/>
        </w:rPr>
        <w:t xml:space="preserve">XIV </w:t>
      </w:r>
      <w:r>
        <w:rPr>
          <w:rFonts w:ascii="Times New Roman" w:hAnsi="Times New Roman"/>
          <w:b/>
          <w:caps/>
          <w:sz w:val="22"/>
          <w:lang w:val="lt-LT"/>
        </w:rPr>
        <w:t>skyrius</w:t>
      </w:r>
    </w:p>
    <w:bookmarkEnd w:id="702"/>
    <w:p w:rsidR="00000000" w:rsidRDefault="00F856C4">
      <w:pPr>
        <w:jc w:val="center"/>
        <w:rPr>
          <w:rFonts w:ascii="Times New Roman" w:hAnsi="Times New Roman"/>
          <w:b/>
          <w:sz w:val="22"/>
          <w:lang w:val="lt-LT"/>
        </w:rPr>
      </w:pPr>
      <w:r>
        <w:rPr>
          <w:rFonts w:ascii="Times New Roman" w:hAnsi="Times New Roman"/>
          <w:b/>
          <w:sz w:val="22"/>
          <w:lang w:val="lt-LT"/>
        </w:rPr>
        <w:t>ĮVAIKINIMO TEISINĖS PASEKMĖS</w:t>
      </w:r>
    </w:p>
    <w:p w:rsidR="00000000" w:rsidRDefault="00F856C4">
      <w:pPr>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703" w:name="straipsnis227"/>
      <w:r>
        <w:rPr>
          <w:rFonts w:ascii="Times New Roman" w:hAnsi="Times New Roman"/>
          <w:b/>
          <w:sz w:val="22"/>
          <w:lang w:val="lt-LT"/>
        </w:rPr>
        <w:t>3.227 straipsnis. Įvaikinimo pasekmės</w:t>
      </w:r>
    </w:p>
    <w:bookmarkEnd w:id="703"/>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Įvaikinimu </w:t>
      </w:r>
      <w:r>
        <w:rPr>
          <w:rFonts w:ascii="Times New Roman" w:hAnsi="Times New Roman"/>
          <w:sz w:val="22"/>
          <w:lang w:val="lt-LT"/>
        </w:rPr>
        <w:t xml:space="preserve">panaikinamos tėvų ir vaikų bei jų giminaičių pagal kilmę tarpusavio asmeninės ir turtinės teisės bei pareigos ir sukuriamos įtėviams bei jų giminaičiams ir įvaikiams bei jų palikuonims tarpusavio asmeninės ir turtinės teisės bei pareigos kaip giminaičiams </w:t>
      </w:r>
      <w:r>
        <w:rPr>
          <w:rFonts w:ascii="Times New Roman" w:hAnsi="Times New Roman"/>
          <w:sz w:val="22"/>
          <w:lang w:val="lt-LT"/>
        </w:rPr>
        <w:t>pagal kilmę.</w:t>
      </w:r>
    </w:p>
    <w:p w:rsidR="00000000" w:rsidRDefault="00F856C4">
      <w:pPr>
        <w:ind w:firstLine="720"/>
        <w:jc w:val="both"/>
        <w:rPr>
          <w:rFonts w:ascii="Times New Roman" w:hAnsi="Times New Roman"/>
          <w:sz w:val="22"/>
          <w:lang w:val="lt-LT"/>
        </w:rPr>
      </w:pPr>
      <w:r>
        <w:rPr>
          <w:rFonts w:ascii="Times New Roman" w:hAnsi="Times New Roman"/>
          <w:sz w:val="22"/>
          <w:lang w:val="lt-LT"/>
        </w:rPr>
        <w:t>2. Įvaikintojai laikomi vaiko tėvais pagal įstatymą nuo teismo sprendimo įvaikinti įsiteisėjimo, išskyrus šio kodekso 3.222 straipsnio 4 dalyje numatytą išimtį.</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704" w:name="straipsnis228"/>
      <w:r>
        <w:rPr>
          <w:rFonts w:ascii="Times New Roman" w:hAnsi="Times New Roman"/>
          <w:b/>
          <w:sz w:val="22"/>
          <w:lang w:val="lt-LT"/>
        </w:rPr>
        <w:t>3.228 straipsnis. Įvaikio vardas ir pavardė</w:t>
      </w:r>
    </w:p>
    <w:bookmarkEnd w:id="704"/>
    <w:p w:rsidR="00000000" w:rsidRDefault="00F856C4">
      <w:pPr>
        <w:ind w:firstLine="720"/>
        <w:jc w:val="both"/>
        <w:rPr>
          <w:rFonts w:ascii="Times New Roman" w:hAnsi="Times New Roman"/>
          <w:sz w:val="22"/>
          <w:lang w:val="lt-LT"/>
        </w:rPr>
      </w:pPr>
      <w:r>
        <w:rPr>
          <w:rFonts w:ascii="Times New Roman" w:hAnsi="Times New Roman"/>
          <w:sz w:val="22"/>
          <w:lang w:val="lt-LT"/>
        </w:rPr>
        <w:t>1. Teismo sprendimu įvaikintam vaikui</w:t>
      </w:r>
      <w:r>
        <w:rPr>
          <w:rFonts w:ascii="Times New Roman" w:hAnsi="Times New Roman"/>
          <w:sz w:val="22"/>
          <w:lang w:val="lt-LT"/>
        </w:rPr>
        <w:t xml:space="preserve"> suteikiama įtėvių pavardė ir gali būti pakeičiamas vaiko vardas, jeigu vardą pakeisti sutinka vaikas, galintis išreikšti savo nuomonę.</w:t>
      </w:r>
    </w:p>
    <w:p w:rsidR="00000000" w:rsidRDefault="00F856C4">
      <w:pPr>
        <w:ind w:firstLine="720"/>
        <w:jc w:val="both"/>
        <w:rPr>
          <w:rFonts w:ascii="Times New Roman" w:hAnsi="Times New Roman"/>
          <w:sz w:val="22"/>
          <w:lang w:val="lt-LT"/>
        </w:rPr>
      </w:pPr>
      <w:r>
        <w:rPr>
          <w:rFonts w:ascii="Times New Roman" w:hAnsi="Times New Roman"/>
          <w:sz w:val="22"/>
          <w:lang w:val="lt-LT"/>
        </w:rPr>
        <w:t>2. Įtėvių ir įvaikio, galinčio išreikšti savo nuomonę, prašymu vaikui gali būti paliekama buvusi pavardė pagal kilmę.</w:t>
      </w:r>
    </w:p>
    <w:p w:rsidR="00000000" w:rsidRDefault="00F856C4">
      <w:pPr>
        <w:ind w:firstLine="720"/>
        <w:jc w:val="both"/>
        <w:rPr>
          <w:rFonts w:ascii="Times New Roman" w:hAnsi="Times New Roman"/>
          <w:sz w:val="22"/>
          <w:lang w:val="lt-LT"/>
        </w:rPr>
      </w:pPr>
      <w:r>
        <w:rPr>
          <w:rFonts w:ascii="Times New Roman" w:hAnsi="Times New Roman"/>
          <w:sz w:val="22"/>
          <w:lang w:val="lt-LT"/>
        </w:rPr>
        <w:t>3.</w:t>
      </w:r>
      <w:r>
        <w:rPr>
          <w:rFonts w:ascii="Times New Roman" w:hAnsi="Times New Roman"/>
          <w:sz w:val="22"/>
          <w:lang w:val="lt-LT"/>
        </w:rPr>
        <w:t xml:space="preserve"> Kai dėl įvaikio pavardės ar vardo nesutaria įtėviai tarp savęs ar su vaiku, pavardės ar vardo pakeitimo klausimą išsprendžia teismas, atsižvelgdamas į vaiko interesus.</w:t>
      </w:r>
    </w:p>
    <w:p w:rsidR="00000000" w:rsidRDefault="00F856C4">
      <w:pPr>
        <w:jc w:val="center"/>
        <w:rPr>
          <w:rFonts w:ascii="Times New Roman" w:hAnsi="Times New Roman"/>
          <w:b/>
          <w:caps/>
          <w:sz w:val="22"/>
          <w:lang w:val="lt-LT"/>
        </w:rPr>
      </w:pPr>
    </w:p>
    <w:p w:rsidR="00000000" w:rsidRDefault="00F856C4">
      <w:pPr>
        <w:jc w:val="center"/>
        <w:rPr>
          <w:rFonts w:ascii="Times New Roman" w:hAnsi="Times New Roman"/>
          <w:b/>
          <w:sz w:val="22"/>
          <w:lang w:val="lt-LT"/>
        </w:rPr>
      </w:pPr>
      <w:bookmarkStart w:id="705" w:name="dalis14"/>
      <w:r>
        <w:rPr>
          <w:rFonts w:ascii="Times New Roman" w:hAnsi="Times New Roman"/>
          <w:b/>
          <w:caps/>
          <w:sz w:val="22"/>
          <w:lang w:val="lt-LT"/>
        </w:rPr>
        <w:t>VI dalis</w:t>
      </w:r>
      <w:r>
        <w:rPr>
          <w:rFonts w:ascii="Times New Roman" w:hAnsi="Times New Roman"/>
          <w:b/>
          <w:sz w:val="22"/>
          <w:lang w:val="lt-LT"/>
        </w:rPr>
        <w:t xml:space="preserve"> </w:t>
      </w:r>
    </w:p>
    <w:bookmarkEnd w:id="705"/>
    <w:p w:rsidR="00000000" w:rsidRDefault="00F856C4">
      <w:pPr>
        <w:jc w:val="center"/>
        <w:rPr>
          <w:rFonts w:ascii="Times New Roman" w:hAnsi="Times New Roman"/>
          <w:b/>
          <w:sz w:val="22"/>
          <w:lang w:val="lt-LT"/>
        </w:rPr>
      </w:pPr>
      <w:r>
        <w:rPr>
          <w:rFonts w:ascii="Times New Roman" w:hAnsi="Times New Roman"/>
          <w:b/>
          <w:sz w:val="22"/>
          <w:lang w:val="lt-LT"/>
        </w:rPr>
        <w:t>KITŲ ŠEIMOS NARIŲ TEISĖS IR PAREIGOS</w:t>
      </w:r>
    </w:p>
    <w:p w:rsidR="00000000" w:rsidRDefault="00F856C4">
      <w:pPr>
        <w:ind w:firstLine="720"/>
        <w:jc w:val="both"/>
        <w:rPr>
          <w:rFonts w:ascii="Times New Roman" w:hAnsi="Times New Roman"/>
          <w:b/>
          <w:sz w:val="22"/>
          <w:lang w:val="lt-LT"/>
        </w:rPr>
      </w:pPr>
    </w:p>
    <w:p w:rsidR="00000000" w:rsidRDefault="00F856C4">
      <w:pPr>
        <w:jc w:val="center"/>
        <w:rPr>
          <w:rFonts w:ascii="Times New Roman" w:hAnsi="Times New Roman"/>
          <w:b/>
          <w:sz w:val="22"/>
          <w:lang w:val="lt-LT"/>
        </w:rPr>
      </w:pPr>
      <w:bookmarkStart w:id="706" w:name="skyrius35"/>
      <w:r>
        <w:rPr>
          <w:rFonts w:ascii="Times New Roman" w:hAnsi="Times New Roman"/>
          <w:b/>
          <w:sz w:val="22"/>
          <w:lang w:val="lt-LT"/>
        </w:rPr>
        <w:t xml:space="preserve">XV </w:t>
      </w:r>
      <w:r>
        <w:rPr>
          <w:rFonts w:ascii="Times New Roman" w:hAnsi="Times New Roman"/>
          <w:b/>
          <w:caps/>
          <w:sz w:val="22"/>
          <w:lang w:val="lt-LT"/>
        </w:rPr>
        <w:t>skyrius</w:t>
      </w:r>
    </w:p>
    <w:bookmarkEnd w:id="706"/>
    <w:p w:rsidR="00000000" w:rsidRDefault="00F856C4">
      <w:pPr>
        <w:jc w:val="center"/>
        <w:rPr>
          <w:rFonts w:ascii="Times New Roman" w:hAnsi="Times New Roman"/>
          <w:b/>
          <w:sz w:val="22"/>
          <w:lang w:val="lt-LT"/>
        </w:rPr>
      </w:pPr>
      <w:r>
        <w:rPr>
          <w:rFonts w:ascii="Times New Roman" w:hAnsi="Times New Roman"/>
          <w:b/>
          <w:sz w:val="22"/>
          <w:lang w:val="lt-LT"/>
        </w:rPr>
        <w:t xml:space="preserve"> BENDRAS GYVENIMAS NEĮREGIS</w:t>
      </w:r>
      <w:r>
        <w:rPr>
          <w:rFonts w:ascii="Times New Roman" w:hAnsi="Times New Roman"/>
          <w:b/>
          <w:sz w:val="22"/>
          <w:lang w:val="lt-LT"/>
        </w:rPr>
        <w:t>TRAVUS SANTUOKOS</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707" w:name="straipsnis229"/>
      <w:r>
        <w:rPr>
          <w:rFonts w:ascii="Times New Roman" w:hAnsi="Times New Roman"/>
          <w:b/>
          <w:sz w:val="22"/>
          <w:lang w:val="lt-LT"/>
        </w:rPr>
        <w:t>3.229 straipsnis. Taikymo ribos</w:t>
      </w:r>
    </w:p>
    <w:bookmarkEnd w:id="707"/>
    <w:p w:rsidR="00000000" w:rsidRDefault="00F856C4">
      <w:pPr>
        <w:ind w:firstLine="720"/>
        <w:jc w:val="both"/>
        <w:rPr>
          <w:rFonts w:ascii="Times New Roman" w:hAnsi="Times New Roman"/>
          <w:sz w:val="22"/>
          <w:lang w:val="lt-LT"/>
        </w:rPr>
      </w:pPr>
      <w:r>
        <w:rPr>
          <w:rFonts w:ascii="Times New Roman" w:hAnsi="Times New Roman"/>
          <w:sz w:val="22"/>
          <w:lang w:val="lt-LT"/>
        </w:rPr>
        <w:t>Šio skyriaus normos nustato turtinius santykius tarp vyro ir moters, kurie, įregistravę savo partnerystę įstatymų nustatyta tvarka, bendrai gyvena ne mažiau kaip vienerius metus neįregistravę santuokos (sug</w:t>
      </w:r>
      <w:r>
        <w:rPr>
          <w:rFonts w:ascii="Times New Roman" w:hAnsi="Times New Roman"/>
          <w:sz w:val="22"/>
          <w:lang w:val="lt-LT"/>
        </w:rPr>
        <w:t xml:space="preserve">yventiniai), turėdami tikslą sukurti šeiminius santykius. </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708" w:name="straipsnis230"/>
      <w:r>
        <w:rPr>
          <w:rFonts w:ascii="Times New Roman" w:hAnsi="Times New Roman"/>
          <w:b/>
          <w:sz w:val="22"/>
          <w:lang w:val="lt-LT"/>
        </w:rPr>
        <w:t>3.230 straipsnis. Turtas, kurio teisinį režimą nustato šio skyriaus normos</w:t>
      </w:r>
    </w:p>
    <w:bookmarkEnd w:id="708"/>
    <w:p w:rsidR="00000000" w:rsidRDefault="00F856C4">
      <w:pPr>
        <w:ind w:firstLine="720"/>
        <w:jc w:val="both"/>
        <w:rPr>
          <w:rFonts w:ascii="Times New Roman" w:hAnsi="Times New Roman"/>
          <w:sz w:val="22"/>
          <w:lang w:val="lt-LT"/>
        </w:rPr>
      </w:pPr>
      <w:r>
        <w:rPr>
          <w:rFonts w:ascii="Times New Roman" w:hAnsi="Times New Roman"/>
          <w:sz w:val="22"/>
          <w:lang w:val="lt-LT"/>
        </w:rPr>
        <w:t>1. Šio skyriaus normos nustato šiame straipsnyje numatyto turto teisinį režimą, jeigu sugyventiniai šį turtą bendrai įgij</w:t>
      </w:r>
      <w:r>
        <w:rPr>
          <w:rFonts w:ascii="Times New Roman" w:hAnsi="Times New Roman"/>
          <w:sz w:val="22"/>
          <w:lang w:val="lt-LT"/>
        </w:rPr>
        <w:t>o ir bendrai naudoja.</w:t>
      </w:r>
    </w:p>
    <w:p w:rsidR="00000000" w:rsidRDefault="00F856C4">
      <w:pPr>
        <w:ind w:firstLine="720"/>
        <w:jc w:val="both"/>
        <w:rPr>
          <w:rFonts w:ascii="Times New Roman" w:hAnsi="Times New Roman"/>
          <w:sz w:val="22"/>
          <w:lang w:val="lt-LT"/>
        </w:rPr>
      </w:pPr>
      <w:r>
        <w:rPr>
          <w:rFonts w:ascii="Times New Roman" w:hAnsi="Times New Roman"/>
          <w:sz w:val="22"/>
          <w:lang w:val="lt-LT"/>
        </w:rPr>
        <w:t>2. Sugyventinių bendrai naudojamu turtu pripažįstama:</w:t>
      </w:r>
    </w:p>
    <w:p w:rsidR="00000000" w:rsidRDefault="00F856C4">
      <w:pPr>
        <w:ind w:firstLine="720"/>
        <w:jc w:val="both"/>
        <w:rPr>
          <w:rFonts w:ascii="Times New Roman" w:hAnsi="Times New Roman"/>
          <w:sz w:val="22"/>
          <w:lang w:val="lt-LT"/>
        </w:rPr>
      </w:pPr>
      <w:r>
        <w:rPr>
          <w:rFonts w:ascii="Times New Roman" w:hAnsi="Times New Roman"/>
          <w:sz w:val="22"/>
          <w:lang w:val="lt-LT"/>
        </w:rPr>
        <w:t>1) bendrai įgytas gyvenamasis namas ar butas, kurį sugyventiniai naudoja bendrai gyvendami;</w:t>
      </w:r>
    </w:p>
    <w:p w:rsidR="00000000" w:rsidRDefault="00F856C4">
      <w:pPr>
        <w:ind w:firstLine="720"/>
        <w:jc w:val="both"/>
        <w:rPr>
          <w:rFonts w:ascii="Times New Roman" w:hAnsi="Times New Roman"/>
          <w:sz w:val="22"/>
          <w:lang w:val="lt-LT"/>
        </w:rPr>
      </w:pPr>
      <w:r>
        <w:rPr>
          <w:rFonts w:ascii="Times New Roman" w:hAnsi="Times New Roman"/>
          <w:sz w:val="22"/>
          <w:lang w:val="lt-LT"/>
        </w:rPr>
        <w:t>2) vieno iš sutuoktinių nuomos, uzufrukto teisė ar kitokia teisė naudotis gyvenamuoju na</w:t>
      </w:r>
      <w:r>
        <w:rPr>
          <w:rFonts w:ascii="Times New Roman" w:hAnsi="Times New Roman"/>
          <w:sz w:val="22"/>
          <w:lang w:val="lt-LT"/>
        </w:rPr>
        <w:t>mu ar butu, kurį sugyventiniai naudoja bendrai gyvendami;</w:t>
      </w:r>
    </w:p>
    <w:p w:rsidR="00000000" w:rsidRDefault="00F856C4">
      <w:pPr>
        <w:ind w:firstLine="720"/>
        <w:jc w:val="both"/>
        <w:rPr>
          <w:rFonts w:ascii="Times New Roman" w:hAnsi="Times New Roman"/>
          <w:sz w:val="22"/>
          <w:lang w:val="lt-LT"/>
        </w:rPr>
      </w:pPr>
      <w:r>
        <w:rPr>
          <w:rFonts w:ascii="Times New Roman" w:hAnsi="Times New Roman"/>
          <w:sz w:val="22"/>
          <w:lang w:val="lt-LT"/>
        </w:rPr>
        <w:t>3) bendrai įgytas nekilnojamasis daiktas, susijęs su bendram gyvenimui naudojamu gyvenamuoju namu ar butu, jeigu šis nekilnojamasis daiktas sugyventinių bendrai naudojamas;</w:t>
      </w:r>
    </w:p>
    <w:p w:rsidR="00000000" w:rsidRDefault="00F856C4">
      <w:pPr>
        <w:ind w:firstLine="720"/>
        <w:jc w:val="both"/>
        <w:rPr>
          <w:rFonts w:ascii="Times New Roman" w:hAnsi="Times New Roman"/>
          <w:sz w:val="22"/>
          <w:lang w:val="lt-LT"/>
        </w:rPr>
      </w:pPr>
      <w:r>
        <w:rPr>
          <w:rFonts w:ascii="Times New Roman" w:hAnsi="Times New Roman"/>
          <w:sz w:val="22"/>
          <w:lang w:val="lt-LT"/>
        </w:rPr>
        <w:t>4) baldai ir kiti namų ap</w:t>
      </w:r>
      <w:r>
        <w:rPr>
          <w:rFonts w:ascii="Times New Roman" w:hAnsi="Times New Roman"/>
          <w:sz w:val="22"/>
          <w:lang w:val="lt-LT"/>
        </w:rPr>
        <w:t>yvokos daiktai, kuriuos sugyventiniai bendrai įgyja ir naudoja, išskyrus daiktus, kuriuos sugyventiniai individualiai naudoja.</w:t>
      </w:r>
    </w:p>
    <w:p w:rsidR="00000000" w:rsidRDefault="00F856C4">
      <w:pPr>
        <w:ind w:firstLine="720"/>
        <w:jc w:val="both"/>
        <w:rPr>
          <w:rFonts w:ascii="Times New Roman" w:hAnsi="Times New Roman"/>
          <w:sz w:val="22"/>
          <w:lang w:val="lt-LT"/>
        </w:rPr>
      </w:pPr>
      <w:r>
        <w:rPr>
          <w:rFonts w:ascii="Times New Roman" w:hAnsi="Times New Roman"/>
          <w:sz w:val="22"/>
          <w:lang w:val="lt-LT"/>
        </w:rPr>
        <w:t>3. Šio skyriaus normos netaikomos turtui, kurį sugyventiniai naudoja rekreacijai (sodas, vasarnamis ir pan.).</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709" w:name="straipsnis231"/>
      <w:r>
        <w:rPr>
          <w:rFonts w:ascii="Times New Roman" w:hAnsi="Times New Roman"/>
          <w:b/>
          <w:sz w:val="22"/>
          <w:lang w:val="lt-LT"/>
        </w:rPr>
        <w:t xml:space="preserve">3.231 straipsnis. </w:t>
      </w:r>
      <w:r>
        <w:rPr>
          <w:rFonts w:ascii="Times New Roman" w:hAnsi="Times New Roman"/>
          <w:b/>
          <w:sz w:val="22"/>
          <w:lang w:val="lt-LT"/>
        </w:rPr>
        <w:t>Sugyventinių bendrai naudojamo turto teisinis režimas</w:t>
      </w:r>
    </w:p>
    <w:bookmarkEnd w:id="709"/>
    <w:p w:rsidR="00000000" w:rsidRDefault="00F856C4">
      <w:pPr>
        <w:ind w:firstLine="720"/>
        <w:jc w:val="both"/>
        <w:rPr>
          <w:rFonts w:ascii="Times New Roman" w:hAnsi="Times New Roman"/>
          <w:sz w:val="22"/>
          <w:lang w:val="lt-LT"/>
        </w:rPr>
      </w:pPr>
      <w:r>
        <w:rPr>
          <w:rFonts w:ascii="Times New Roman" w:hAnsi="Times New Roman"/>
          <w:sz w:val="22"/>
          <w:lang w:val="lt-LT"/>
        </w:rPr>
        <w:t>1. Jeigu šio kodekso 3.230 straipsnyje nurodyti nekilnojamieji daiktai ar teisės į jį įregistruoti vieno sugyventinio vardu, abu sugyventiniai bendru prašymu gali nurodyti atitinkamam viešam registrui į</w:t>
      </w:r>
      <w:r>
        <w:rPr>
          <w:rFonts w:ascii="Times New Roman" w:hAnsi="Times New Roman"/>
          <w:sz w:val="22"/>
          <w:lang w:val="lt-LT"/>
        </w:rPr>
        <w:t>rašyti reikiamą įrašą apie tai, kad šiuos daiktus ar teises į juos abu sugyventiniai bendrai naudoja. Tokiame prašyme esančių sugyventinių parašų tikrumą turi patvirtinti notaras.</w:t>
      </w:r>
    </w:p>
    <w:p w:rsidR="00000000" w:rsidRDefault="00F856C4">
      <w:pPr>
        <w:ind w:firstLine="720"/>
        <w:jc w:val="both"/>
        <w:rPr>
          <w:rFonts w:ascii="Times New Roman" w:hAnsi="Times New Roman"/>
          <w:sz w:val="22"/>
          <w:lang w:val="lt-LT"/>
        </w:rPr>
      </w:pPr>
      <w:r>
        <w:rPr>
          <w:rFonts w:ascii="Times New Roman" w:hAnsi="Times New Roman"/>
          <w:sz w:val="22"/>
          <w:lang w:val="lt-LT"/>
        </w:rPr>
        <w:t>2. Sugyventiniai turi teisę sudaryti notarine tvarka sutartį, kurioje jie nu</w:t>
      </w:r>
      <w:r>
        <w:rPr>
          <w:rFonts w:ascii="Times New Roman" w:hAnsi="Times New Roman"/>
          <w:sz w:val="22"/>
          <w:lang w:val="lt-LT"/>
        </w:rPr>
        <w:t xml:space="preserve">stato bendrai įgyto ir naudojamo turto padalijimo klausimus pasibaigus jų bendram gyvenimui. Tokiai sutarčiai </w:t>
      </w:r>
      <w:r>
        <w:rPr>
          <w:rFonts w:ascii="Times New Roman" w:hAnsi="Times New Roman"/>
          <w:i/>
          <w:sz w:val="22"/>
          <w:lang w:val="lt-LT"/>
        </w:rPr>
        <w:t>mutatis mutandis</w:t>
      </w:r>
      <w:r>
        <w:rPr>
          <w:rFonts w:ascii="Times New Roman" w:hAnsi="Times New Roman"/>
          <w:sz w:val="22"/>
          <w:lang w:val="lt-LT"/>
        </w:rPr>
        <w:t xml:space="preserve"> taikomos šio kodekso 3.101–3.108 straipsnių nuostatos.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710" w:name="straipsnis232"/>
      <w:r>
        <w:rPr>
          <w:rFonts w:ascii="Times New Roman" w:hAnsi="Times New Roman"/>
          <w:b/>
          <w:sz w:val="22"/>
          <w:lang w:val="lt-LT"/>
        </w:rPr>
        <w:t>3.232 straipsnis. Bendrai įgyto ir naudojamo turto padalijimas</w:t>
      </w:r>
    </w:p>
    <w:bookmarkEnd w:id="710"/>
    <w:p w:rsidR="00000000" w:rsidRDefault="00F856C4">
      <w:pPr>
        <w:ind w:firstLine="720"/>
        <w:jc w:val="both"/>
        <w:rPr>
          <w:rFonts w:ascii="Times New Roman" w:hAnsi="Times New Roman"/>
          <w:sz w:val="22"/>
          <w:lang w:val="lt-LT"/>
        </w:rPr>
      </w:pPr>
      <w:r>
        <w:rPr>
          <w:rFonts w:ascii="Times New Roman" w:hAnsi="Times New Roman"/>
          <w:sz w:val="22"/>
          <w:lang w:val="lt-LT"/>
        </w:rPr>
        <w:t>Visas turt</w:t>
      </w:r>
      <w:r>
        <w:rPr>
          <w:rFonts w:ascii="Times New Roman" w:hAnsi="Times New Roman"/>
          <w:sz w:val="22"/>
          <w:lang w:val="lt-LT"/>
        </w:rPr>
        <w:t>as, kurį sugyventiniai įgijo bendrai gyvendami ar naudojo bendrai, gali būti padalytas vieno sugyventinio reikalavimu teismo tvarka, pasibaigus jų bendram gyvenimui arba vienam mirus, jeigu sugyventiniai nebuvo sudarę notarine tvarka patvirtintos sutarties</w:t>
      </w:r>
      <w:r>
        <w:rPr>
          <w:rFonts w:ascii="Times New Roman" w:hAnsi="Times New Roman"/>
          <w:sz w:val="22"/>
          <w:lang w:val="lt-LT"/>
        </w:rPr>
        <w:t xml:space="preserve"> dėl turto padalijimo.</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711" w:name="straipsnis233"/>
      <w:r>
        <w:rPr>
          <w:rFonts w:ascii="Times New Roman" w:hAnsi="Times New Roman"/>
          <w:b/>
          <w:sz w:val="22"/>
          <w:lang w:val="lt-LT"/>
        </w:rPr>
        <w:t>3.233 straipsnis. Teisės disponuoti bendrai naudojamu turtu apribojimai</w:t>
      </w:r>
    </w:p>
    <w:bookmarkEnd w:id="711"/>
    <w:p w:rsidR="00000000" w:rsidRDefault="00F856C4">
      <w:pPr>
        <w:ind w:firstLine="720"/>
        <w:jc w:val="both"/>
        <w:rPr>
          <w:rFonts w:ascii="Times New Roman" w:hAnsi="Times New Roman"/>
          <w:sz w:val="22"/>
          <w:lang w:val="lt-LT"/>
        </w:rPr>
      </w:pPr>
      <w:r>
        <w:rPr>
          <w:rFonts w:ascii="Times New Roman" w:hAnsi="Times New Roman"/>
          <w:sz w:val="22"/>
          <w:lang w:val="lt-LT"/>
        </w:rPr>
        <w:t>1. Sugyventinis be kito sugyventinio rašytinio sutikimo neturi teisės parduoti, dovanoti ar kitokiu būdu perleisti, išnuomoti, įkeisti jų bendrai įgytą ir naudo</w:t>
      </w:r>
      <w:r>
        <w:rPr>
          <w:rFonts w:ascii="Times New Roman" w:hAnsi="Times New Roman"/>
          <w:sz w:val="22"/>
          <w:lang w:val="lt-LT"/>
        </w:rPr>
        <w:t>jamą turtą ar kitaip suvaržyti teises į jį.</w:t>
      </w:r>
    </w:p>
    <w:p w:rsidR="00000000" w:rsidRDefault="00F856C4">
      <w:pPr>
        <w:ind w:firstLine="720"/>
        <w:jc w:val="both"/>
        <w:rPr>
          <w:rFonts w:ascii="Times New Roman" w:hAnsi="Times New Roman"/>
          <w:sz w:val="22"/>
          <w:lang w:val="lt-LT"/>
        </w:rPr>
      </w:pPr>
      <w:r>
        <w:rPr>
          <w:rFonts w:ascii="Times New Roman" w:hAnsi="Times New Roman"/>
          <w:sz w:val="22"/>
          <w:lang w:val="lt-LT"/>
        </w:rPr>
        <w:t>2. Šio straipsnio 1 dalis netaikoma, jeigu sugyventinis negali duoti tokio sutikimo dėl savo neveiksnumo arba jo sutikimo neįmanoma gauti dėl kitokių svarbių priežasčių. Tokiu atveju leidimą sudaryti sandorį kito</w:t>
      </w:r>
      <w:r>
        <w:rPr>
          <w:rFonts w:ascii="Times New Roman" w:hAnsi="Times New Roman"/>
          <w:sz w:val="22"/>
          <w:lang w:val="lt-LT"/>
        </w:rPr>
        <w:t xml:space="preserve"> sugyventinio prašymu gali duoti teismas.</w:t>
      </w:r>
    </w:p>
    <w:p w:rsidR="00000000" w:rsidRDefault="00F856C4">
      <w:pPr>
        <w:ind w:firstLine="720"/>
        <w:jc w:val="both"/>
        <w:rPr>
          <w:rFonts w:ascii="Times New Roman" w:hAnsi="Times New Roman"/>
          <w:sz w:val="22"/>
          <w:lang w:val="lt-LT"/>
        </w:rPr>
      </w:pPr>
      <w:r>
        <w:rPr>
          <w:rFonts w:ascii="Times New Roman" w:hAnsi="Times New Roman"/>
          <w:sz w:val="22"/>
          <w:lang w:val="lt-LT"/>
        </w:rPr>
        <w:t>3. Sandoriai, kurie buvo sudaryti pažeidus šio straipsnio 1 ir 2 dalyje nustatytas taisykles, gali būti pripažinti negaliojančiais pagal sutikimo nedavusio sugyventinio ieškinį, išskyrus atvejus, kai trečiasis asmu</w:t>
      </w:r>
      <w:r>
        <w:rPr>
          <w:rFonts w:ascii="Times New Roman" w:hAnsi="Times New Roman"/>
          <w:sz w:val="22"/>
          <w:lang w:val="lt-LT"/>
        </w:rPr>
        <w:t>o, kuriam turtas perleistas, įkeistas ar išnuomotas, buvo sąžiningas. Pareikšti ieškinį pripažinti sandorį negaliojančiu sugyventinis turi teisę per vienerius metus nuo tos dienos, kai sužinojo ar turėjo sužinoti apie tokį sandorį.</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712" w:name="straipsnis234"/>
      <w:r>
        <w:rPr>
          <w:rFonts w:ascii="Times New Roman" w:hAnsi="Times New Roman"/>
          <w:b/>
          <w:sz w:val="22"/>
          <w:lang w:val="lt-LT"/>
        </w:rPr>
        <w:t>3.234 straipsnis. Bendr</w:t>
      </w:r>
      <w:r>
        <w:rPr>
          <w:rFonts w:ascii="Times New Roman" w:hAnsi="Times New Roman"/>
          <w:b/>
          <w:sz w:val="22"/>
          <w:lang w:val="lt-LT"/>
        </w:rPr>
        <w:t>ai naudojamo turto padalijimo tvarka</w:t>
      </w:r>
    </w:p>
    <w:bookmarkEnd w:id="712"/>
    <w:p w:rsidR="00000000" w:rsidRDefault="00F856C4">
      <w:pPr>
        <w:ind w:firstLine="720"/>
        <w:jc w:val="both"/>
        <w:rPr>
          <w:rFonts w:ascii="Times New Roman" w:hAnsi="Times New Roman"/>
          <w:sz w:val="22"/>
          <w:lang w:val="lt-LT"/>
        </w:rPr>
      </w:pPr>
      <w:r>
        <w:rPr>
          <w:rFonts w:ascii="Times New Roman" w:hAnsi="Times New Roman"/>
          <w:sz w:val="22"/>
          <w:lang w:val="lt-LT"/>
        </w:rPr>
        <w:t>1. Kad padalytų bendrai sugyventinių įgytą ir naudojamą turtą šio kodekso 3.232 straipsnyje nurodytais atvejais, teismas nustato sugyventinių bendrai įgytą ir naudojamą turtą ir kiekvieno jų atskirą turtą. Kai nustatoma</w:t>
      </w:r>
      <w:r>
        <w:rPr>
          <w:rFonts w:ascii="Times New Roman" w:hAnsi="Times New Roman"/>
          <w:sz w:val="22"/>
          <w:lang w:val="lt-LT"/>
        </w:rPr>
        <w:t>s sugyventinių bendrai įgytas ir naudojamas turtas, atimamos sutuoktinių bendros skolos, kurias sugyventiniai turėjo pasibaigus jų bendram gyvenimui.</w:t>
      </w:r>
    </w:p>
    <w:p w:rsidR="00000000" w:rsidRDefault="00F856C4">
      <w:pPr>
        <w:ind w:firstLine="720"/>
        <w:jc w:val="both"/>
        <w:rPr>
          <w:rFonts w:ascii="Times New Roman" w:hAnsi="Times New Roman"/>
          <w:sz w:val="22"/>
          <w:lang w:val="lt-LT"/>
        </w:rPr>
      </w:pPr>
      <w:r>
        <w:rPr>
          <w:rFonts w:ascii="Times New Roman" w:hAnsi="Times New Roman"/>
          <w:sz w:val="22"/>
          <w:lang w:val="lt-LT"/>
        </w:rPr>
        <w:t>2. Likęs bendrai įgytas ir naudojamas turtas, atskaičiavus sugyventinių bendras skolas, padalijamas tarp j</w:t>
      </w:r>
      <w:r>
        <w:rPr>
          <w:rFonts w:ascii="Times New Roman" w:hAnsi="Times New Roman"/>
          <w:sz w:val="22"/>
          <w:lang w:val="lt-LT"/>
        </w:rPr>
        <w:t>ų lygiomis dalimis, išskyrus šio straipsnio numatytas išimtis.</w:t>
      </w:r>
    </w:p>
    <w:p w:rsidR="00000000" w:rsidRDefault="00F856C4">
      <w:pPr>
        <w:ind w:firstLine="720"/>
        <w:jc w:val="both"/>
        <w:rPr>
          <w:rFonts w:ascii="Times New Roman" w:hAnsi="Times New Roman"/>
          <w:sz w:val="22"/>
          <w:lang w:val="lt-LT"/>
        </w:rPr>
      </w:pPr>
      <w:r>
        <w:rPr>
          <w:rFonts w:ascii="Times New Roman" w:hAnsi="Times New Roman"/>
          <w:sz w:val="22"/>
          <w:lang w:val="lt-LT"/>
        </w:rPr>
        <w:t>3. Nuo lygių dalių principo teismas turi teisę nukrypti, jeigu, atsižvelgiant į sugyventinių nepilnamečių vaikų interesus, sugyventinių bendro gyvenimo trukmę, jų amžių, sveikatą, turtinę padėt</w:t>
      </w:r>
      <w:r>
        <w:rPr>
          <w:rFonts w:ascii="Times New Roman" w:hAnsi="Times New Roman"/>
          <w:sz w:val="22"/>
          <w:lang w:val="lt-LT"/>
        </w:rPr>
        <w:t>į, asmeninį indėlį į bendro turto sukaupimą bei kitas svarbias aplinkybes, būtų teisinga ir protinga vienam sugyventiniui priteisti didesnę turto dalį.</w:t>
      </w:r>
    </w:p>
    <w:p w:rsidR="00000000" w:rsidRDefault="00F856C4">
      <w:pPr>
        <w:ind w:firstLine="720"/>
        <w:jc w:val="both"/>
        <w:rPr>
          <w:rFonts w:ascii="Times New Roman" w:hAnsi="Times New Roman"/>
          <w:sz w:val="22"/>
          <w:lang w:val="lt-LT"/>
        </w:rPr>
      </w:pPr>
      <w:r>
        <w:rPr>
          <w:rFonts w:ascii="Times New Roman" w:hAnsi="Times New Roman"/>
          <w:sz w:val="22"/>
          <w:lang w:val="lt-LT"/>
        </w:rPr>
        <w:t>4. Gyvenamasis namas ar butas gali būti paliktas sugyventiniui, kuriam, atsižvelgiant į jo amžių, sveika</w:t>
      </w:r>
      <w:r>
        <w:rPr>
          <w:rFonts w:ascii="Times New Roman" w:hAnsi="Times New Roman"/>
          <w:sz w:val="22"/>
          <w:lang w:val="lt-LT"/>
        </w:rPr>
        <w:t>tą, turtinę padėtį, jo nepilnamečių vaikų interesus bei kitas svarbias aplinkybes, jis yra reikalingesnis. Tokiu atveju šio sugyventinio kito turto dalis mažinama. Jeigu gyvenamojo namo ar buto vertė viršijo sugyventinio, kuriam jie priteisti, dalį, jis tu</w:t>
      </w:r>
      <w:r>
        <w:rPr>
          <w:rFonts w:ascii="Times New Roman" w:hAnsi="Times New Roman"/>
          <w:sz w:val="22"/>
          <w:lang w:val="lt-LT"/>
        </w:rPr>
        <w:t>ri išmokėti kitam sugyventiniui kompensaciją pinigais.</w:t>
      </w:r>
    </w:p>
    <w:p w:rsidR="00000000" w:rsidRDefault="00F856C4">
      <w:pPr>
        <w:pStyle w:val="BodyText"/>
        <w:ind w:firstLine="720"/>
        <w:rPr>
          <w:rFonts w:ascii="Times New Roman" w:hAnsi="Times New Roman"/>
          <w:b w:val="0"/>
          <w:sz w:val="22"/>
        </w:rPr>
      </w:pPr>
      <w:r>
        <w:rPr>
          <w:rFonts w:ascii="Times New Roman" w:hAnsi="Times New Roman"/>
          <w:b w:val="0"/>
          <w:sz w:val="22"/>
        </w:rPr>
        <w:t>5. Gyvenamasis namas ar butas, kuris priklausė nuosavybės teise vienam sugyventiniui prieš prasidedant jų bendram gyvenimui, gali būti paliktas uzufrukto teise kitam, jeigu šis sugyventinis turi bendrų</w:t>
      </w:r>
      <w:r>
        <w:rPr>
          <w:rFonts w:ascii="Times New Roman" w:hAnsi="Times New Roman"/>
          <w:b w:val="0"/>
          <w:sz w:val="22"/>
        </w:rPr>
        <w:t xml:space="preserve"> nepilnamečių vaikų arba dėl savo sveikatos, amžiaus ar dėl kitokių svarbių aplinkybių neturi savo gyvenamosios patalpos.</w:t>
      </w:r>
    </w:p>
    <w:p w:rsidR="00000000" w:rsidRDefault="00F856C4">
      <w:pPr>
        <w:ind w:firstLine="720"/>
        <w:jc w:val="both"/>
        <w:rPr>
          <w:rFonts w:ascii="Times New Roman" w:hAnsi="Times New Roman"/>
          <w:sz w:val="22"/>
          <w:lang w:val="lt-LT"/>
        </w:rPr>
      </w:pPr>
      <w:r>
        <w:rPr>
          <w:rFonts w:ascii="Times New Roman" w:hAnsi="Times New Roman"/>
          <w:sz w:val="22"/>
          <w:lang w:val="lt-LT"/>
        </w:rPr>
        <w:t>6. Kitas turtas, nenumatytas šio kodekso 3.230 straipsnyje, kuris buvo įgytas ar prižiūrimas panaudojant abiejų sugyventinių lėšas, da</w:t>
      </w:r>
      <w:r>
        <w:rPr>
          <w:rFonts w:ascii="Times New Roman" w:hAnsi="Times New Roman"/>
          <w:sz w:val="22"/>
          <w:lang w:val="lt-LT"/>
        </w:rPr>
        <w:t>lijamas pagal bendrosios dalinės nuosavybės taisykles</w:t>
      </w:r>
      <w:r>
        <w:rPr>
          <w:rFonts w:ascii="Times New Roman" w:hAnsi="Times New Roman"/>
          <w:i/>
          <w:sz w:val="22"/>
          <w:lang w:val="lt-LT"/>
        </w:rPr>
        <w:t>.</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713" w:name="straipsnis235"/>
      <w:r>
        <w:rPr>
          <w:rFonts w:ascii="Times New Roman" w:hAnsi="Times New Roman"/>
          <w:b/>
          <w:sz w:val="22"/>
          <w:lang w:val="lt-LT"/>
        </w:rPr>
        <w:t>3.235 straipsnis. Teisė naudotis gyvenamąja patalpa</w:t>
      </w:r>
    </w:p>
    <w:bookmarkEnd w:id="713"/>
    <w:p w:rsidR="00000000" w:rsidRDefault="00F856C4">
      <w:pPr>
        <w:ind w:firstLine="720"/>
        <w:jc w:val="both"/>
        <w:rPr>
          <w:rFonts w:ascii="Times New Roman" w:hAnsi="Times New Roman"/>
          <w:sz w:val="22"/>
          <w:lang w:val="lt-LT"/>
        </w:rPr>
      </w:pPr>
      <w:r>
        <w:rPr>
          <w:rFonts w:ascii="Times New Roman" w:hAnsi="Times New Roman"/>
          <w:sz w:val="22"/>
          <w:lang w:val="lt-LT"/>
        </w:rPr>
        <w:t>1. Teismas, atsižvelgdamas į bendro gyvenimo trukmę, sugyventinių nepilnamečių vaikų interesus, sugyventinių amžių, sveikatą, turtinę padėtį bei kit</w:t>
      </w:r>
      <w:r>
        <w:rPr>
          <w:rFonts w:ascii="Times New Roman" w:hAnsi="Times New Roman"/>
          <w:sz w:val="22"/>
          <w:lang w:val="lt-LT"/>
        </w:rPr>
        <w:t>as svarbias aplinkybes, turi teisę palikti naudotis nuomojama gyvenamąja patalpa tam sugyventiniui, kuriam ta gyvenamoji patalpa reikalingesnė.</w:t>
      </w:r>
    </w:p>
    <w:p w:rsidR="00000000" w:rsidRDefault="00F856C4">
      <w:pPr>
        <w:ind w:firstLine="720"/>
        <w:jc w:val="both"/>
        <w:rPr>
          <w:rFonts w:ascii="Times New Roman" w:hAnsi="Times New Roman"/>
          <w:sz w:val="22"/>
          <w:lang w:val="lt-LT"/>
        </w:rPr>
      </w:pPr>
      <w:r>
        <w:rPr>
          <w:rFonts w:ascii="Times New Roman" w:hAnsi="Times New Roman"/>
          <w:sz w:val="22"/>
          <w:lang w:val="lt-LT"/>
        </w:rPr>
        <w:t>2. Teismas, atsižvelgdamas į bylos aplinkybes, gali įpareigoti sugyventinį, kuriam palikta teisė naudotis nuomoj</w:t>
      </w:r>
      <w:r>
        <w:rPr>
          <w:rFonts w:ascii="Times New Roman" w:hAnsi="Times New Roman"/>
          <w:sz w:val="22"/>
          <w:lang w:val="lt-LT"/>
        </w:rPr>
        <w:t>ama gyvenamąja patalpa, išmokėti kitam sugyventiniui piniginę kompensaciją, susijusią su kitos gyvenamosios patalpos ieškojimo ir persikėlimo išlaidomis.</w:t>
      </w:r>
    </w:p>
    <w:p w:rsidR="00000000" w:rsidRDefault="00F856C4">
      <w:pPr>
        <w:ind w:firstLine="720"/>
        <w:jc w:val="both"/>
        <w:rPr>
          <w:rFonts w:ascii="Times New Roman" w:hAnsi="Times New Roman"/>
          <w:sz w:val="22"/>
          <w:lang w:val="lt-LT"/>
        </w:rPr>
      </w:pPr>
    </w:p>
    <w:p w:rsidR="00000000" w:rsidRDefault="00F856C4">
      <w:pPr>
        <w:jc w:val="center"/>
        <w:rPr>
          <w:rFonts w:ascii="Times New Roman" w:hAnsi="Times New Roman"/>
          <w:b/>
          <w:sz w:val="22"/>
          <w:lang w:val="lt-LT"/>
        </w:rPr>
      </w:pPr>
      <w:bookmarkStart w:id="714" w:name="skyrius36"/>
      <w:r>
        <w:rPr>
          <w:rFonts w:ascii="Times New Roman" w:hAnsi="Times New Roman"/>
          <w:b/>
          <w:sz w:val="22"/>
          <w:lang w:val="lt-LT"/>
        </w:rPr>
        <w:t xml:space="preserve">XVI </w:t>
      </w:r>
      <w:r>
        <w:rPr>
          <w:rFonts w:ascii="Times New Roman" w:hAnsi="Times New Roman"/>
          <w:b/>
          <w:caps/>
          <w:sz w:val="22"/>
          <w:lang w:val="lt-LT"/>
        </w:rPr>
        <w:t>skyrius</w:t>
      </w:r>
    </w:p>
    <w:bookmarkEnd w:id="714"/>
    <w:p w:rsidR="00000000" w:rsidRDefault="00F856C4">
      <w:pPr>
        <w:jc w:val="center"/>
        <w:rPr>
          <w:rFonts w:ascii="Times New Roman" w:hAnsi="Times New Roman"/>
          <w:b/>
          <w:sz w:val="22"/>
          <w:lang w:val="lt-LT"/>
        </w:rPr>
      </w:pPr>
      <w:r>
        <w:rPr>
          <w:rFonts w:ascii="Times New Roman" w:hAnsi="Times New Roman"/>
          <w:b/>
          <w:sz w:val="22"/>
          <w:lang w:val="lt-LT"/>
        </w:rPr>
        <w:t xml:space="preserve"> KITŲ ŠEIMOS NARIŲ TARPUSAVIO IŠLAIKYMO PAREIGOS</w:t>
      </w:r>
    </w:p>
    <w:p w:rsidR="00000000" w:rsidRDefault="00F856C4">
      <w:pPr>
        <w:ind w:firstLine="720"/>
        <w:jc w:val="both"/>
        <w:rPr>
          <w:rFonts w:ascii="Times New Roman" w:hAnsi="Times New Roman"/>
          <w:b/>
          <w:sz w:val="22"/>
          <w:lang w:val="lt-LT"/>
        </w:rPr>
      </w:pPr>
    </w:p>
    <w:p w:rsidR="00000000" w:rsidRDefault="00F856C4">
      <w:pPr>
        <w:ind w:left="2520" w:hanging="1800"/>
        <w:jc w:val="both"/>
        <w:rPr>
          <w:rFonts w:ascii="Times New Roman" w:hAnsi="Times New Roman"/>
          <w:sz w:val="22"/>
          <w:lang w:val="lt-LT"/>
        </w:rPr>
      </w:pPr>
      <w:bookmarkStart w:id="715" w:name="straipsnis236"/>
      <w:r>
        <w:rPr>
          <w:rFonts w:ascii="Times New Roman" w:hAnsi="Times New Roman"/>
          <w:b/>
          <w:sz w:val="22"/>
          <w:lang w:val="lt-LT"/>
        </w:rPr>
        <w:t>3.236 straipsnis. Pilnamečio brolio (se</w:t>
      </w:r>
      <w:r>
        <w:rPr>
          <w:rFonts w:ascii="Times New Roman" w:hAnsi="Times New Roman"/>
          <w:b/>
          <w:sz w:val="22"/>
          <w:lang w:val="lt-LT"/>
        </w:rPr>
        <w:t>sers) pareiga išlaikyti nepilnametį brolį (seserį</w:t>
      </w:r>
      <w:r>
        <w:rPr>
          <w:rFonts w:ascii="Times New Roman" w:hAnsi="Times New Roman"/>
          <w:sz w:val="22"/>
          <w:lang w:val="lt-LT"/>
        </w:rPr>
        <w:t>)</w:t>
      </w:r>
    </w:p>
    <w:bookmarkEnd w:id="715"/>
    <w:p w:rsidR="00000000" w:rsidRDefault="00F856C4">
      <w:pPr>
        <w:pStyle w:val="BodyText"/>
        <w:ind w:firstLine="720"/>
        <w:rPr>
          <w:rFonts w:ascii="Times New Roman" w:hAnsi="Times New Roman"/>
          <w:b w:val="0"/>
          <w:sz w:val="22"/>
        </w:rPr>
      </w:pPr>
      <w:r>
        <w:rPr>
          <w:rFonts w:ascii="Times New Roman" w:hAnsi="Times New Roman"/>
          <w:b w:val="0"/>
          <w:sz w:val="22"/>
        </w:rPr>
        <w:t>1. Pilnametis brolis (sesuo), turintis galimybę, privalo išlaikyti paramos reikalingą nepilnametį brolį (seserį), neturintį tėvų arba negalintį gauti jų išlaikymo.</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Išlaikymo tvarkai </w:t>
      </w:r>
      <w:r>
        <w:rPr>
          <w:rFonts w:ascii="Times New Roman" w:hAnsi="Times New Roman"/>
          <w:i/>
          <w:sz w:val="22"/>
          <w:lang w:val="lt-LT"/>
        </w:rPr>
        <w:t>mutatis mutandis</w:t>
      </w:r>
      <w:r>
        <w:rPr>
          <w:rFonts w:ascii="Times New Roman" w:hAnsi="Times New Roman"/>
          <w:sz w:val="22"/>
          <w:lang w:val="lt-LT"/>
        </w:rPr>
        <w:t xml:space="preserve"> tai</w:t>
      </w:r>
      <w:r>
        <w:rPr>
          <w:rFonts w:ascii="Times New Roman" w:hAnsi="Times New Roman"/>
          <w:sz w:val="22"/>
          <w:lang w:val="lt-LT"/>
        </w:rPr>
        <w:t>komos šios knygos XII skyriaus antrojo skirsnio normos.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716" w:name="straipsnis237"/>
      <w:r>
        <w:rPr>
          <w:rFonts w:ascii="Times New Roman" w:hAnsi="Times New Roman"/>
          <w:b/>
          <w:sz w:val="22"/>
          <w:lang w:val="lt-LT"/>
        </w:rPr>
        <w:t>3.237 straipsnis. Vaikaičių ir senelių tarpusavio išlaikymas</w:t>
      </w:r>
    </w:p>
    <w:bookmarkEnd w:id="716"/>
    <w:p w:rsidR="00000000" w:rsidRDefault="00F856C4">
      <w:pPr>
        <w:ind w:firstLine="720"/>
        <w:jc w:val="both"/>
        <w:rPr>
          <w:rFonts w:ascii="Times New Roman" w:hAnsi="Times New Roman"/>
          <w:sz w:val="22"/>
          <w:lang w:val="lt-LT"/>
        </w:rPr>
      </w:pPr>
      <w:r>
        <w:rPr>
          <w:rFonts w:ascii="Times New Roman" w:hAnsi="Times New Roman"/>
          <w:sz w:val="22"/>
          <w:lang w:val="lt-LT"/>
        </w:rPr>
        <w:t>1. Pilnamečiai vaikaičiai, turinys galimybę, privalo išlaikyti savo nedarbingus ir paramos reikalingus senelius.</w:t>
      </w:r>
    </w:p>
    <w:p w:rsidR="00000000" w:rsidRDefault="00F856C4">
      <w:pPr>
        <w:ind w:firstLine="720"/>
        <w:jc w:val="both"/>
        <w:rPr>
          <w:rFonts w:ascii="Times New Roman" w:hAnsi="Times New Roman"/>
          <w:sz w:val="22"/>
          <w:lang w:val="lt-LT"/>
        </w:rPr>
      </w:pPr>
      <w:r>
        <w:rPr>
          <w:rFonts w:ascii="Times New Roman" w:hAnsi="Times New Roman"/>
          <w:sz w:val="22"/>
          <w:lang w:val="lt-LT"/>
        </w:rPr>
        <w:t>2. Seneliai, turintys gal</w:t>
      </w:r>
      <w:r>
        <w:rPr>
          <w:rFonts w:ascii="Times New Roman" w:hAnsi="Times New Roman"/>
          <w:sz w:val="22"/>
          <w:lang w:val="lt-LT"/>
        </w:rPr>
        <w:t>imybę, privalo išlaikyti paramos reikalingus savo nepilnamečius vaikaičius, neturinčius tėvų arba negalinčius gauti jų išlaikymo.</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3. Išlaikymo tvarkai </w:t>
      </w:r>
      <w:r>
        <w:rPr>
          <w:rFonts w:ascii="Times New Roman" w:hAnsi="Times New Roman"/>
          <w:i/>
          <w:sz w:val="22"/>
          <w:lang w:val="lt-LT"/>
        </w:rPr>
        <w:t>mutatis mutandis</w:t>
      </w:r>
      <w:r>
        <w:rPr>
          <w:rFonts w:ascii="Times New Roman" w:hAnsi="Times New Roman"/>
          <w:sz w:val="22"/>
          <w:lang w:val="lt-LT"/>
        </w:rPr>
        <w:t xml:space="preserve"> taikomos šios knygos XII skyriaus antrojo skirsnio normos.</w:t>
      </w:r>
    </w:p>
    <w:p w:rsidR="00000000" w:rsidRDefault="00F856C4">
      <w:pPr>
        <w:ind w:firstLine="720"/>
        <w:jc w:val="both"/>
        <w:rPr>
          <w:rFonts w:ascii="Times New Roman" w:hAnsi="Times New Roman"/>
          <w:sz w:val="22"/>
          <w:lang w:val="lt-LT"/>
        </w:rPr>
      </w:pPr>
    </w:p>
    <w:p w:rsidR="00000000" w:rsidRDefault="00F856C4">
      <w:pPr>
        <w:pStyle w:val="Heading4"/>
        <w:rPr>
          <w:rFonts w:ascii="Times New Roman" w:hAnsi="Times New Roman"/>
          <w:caps/>
          <w:sz w:val="22"/>
        </w:rPr>
      </w:pPr>
      <w:bookmarkStart w:id="717" w:name="dalis15"/>
      <w:r>
        <w:rPr>
          <w:rFonts w:ascii="Times New Roman" w:hAnsi="Times New Roman"/>
          <w:caps/>
          <w:sz w:val="22"/>
        </w:rPr>
        <w:t>VII dalis</w:t>
      </w:r>
    </w:p>
    <w:bookmarkEnd w:id="717"/>
    <w:p w:rsidR="00000000" w:rsidRDefault="00F856C4">
      <w:pPr>
        <w:jc w:val="center"/>
        <w:rPr>
          <w:rFonts w:ascii="Times New Roman" w:hAnsi="Times New Roman"/>
          <w:b/>
          <w:sz w:val="22"/>
          <w:lang w:val="lt-LT"/>
        </w:rPr>
      </w:pPr>
      <w:r>
        <w:rPr>
          <w:rFonts w:ascii="Times New Roman" w:hAnsi="Times New Roman"/>
          <w:b/>
          <w:sz w:val="22"/>
          <w:lang w:val="lt-LT"/>
        </w:rPr>
        <w:t>GLOBA IR RŪPYBA</w:t>
      </w:r>
    </w:p>
    <w:p w:rsidR="00000000" w:rsidRDefault="00F856C4">
      <w:pPr>
        <w:jc w:val="both"/>
        <w:rPr>
          <w:rFonts w:ascii="Times New Roman" w:hAnsi="Times New Roman"/>
          <w:b/>
          <w:sz w:val="22"/>
          <w:lang w:val="lt-LT"/>
        </w:rPr>
      </w:pPr>
    </w:p>
    <w:p w:rsidR="00000000" w:rsidRDefault="00F856C4">
      <w:pPr>
        <w:jc w:val="center"/>
        <w:rPr>
          <w:rFonts w:ascii="Times New Roman" w:hAnsi="Times New Roman"/>
          <w:b/>
          <w:sz w:val="22"/>
          <w:lang w:val="lt-LT"/>
        </w:rPr>
      </w:pPr>
      <w:bookmarkStart w:id="718" w:name="skyrius37"/>
      <w:r>
        <w:rPr>
          <w:rFonts w:ascii="Times New Roman" w:hAnsi="Times New Roman"/>
          <w:b/>
          <w:sz w:val="22"/>
          <w:lang w:val="lt-LT"/>
        </w:rPr>
        <w:t>X</w:t>
      </w:r>
      <w:r>
        <w:rPr>
          <w:rFonts w:ascii="Times New Roman" w:hAnsi="Times New Roman"/>
          <w:b/>
          <w:sz w:val="22"/>
          <w:lang w:val="lt-LT"/>
        </w:rPr>
        <w:t>VII</w:t>
      </w:r>
      <w:r>
        <w:rPr>
          <w:rFonts w:ascii="Times New Roman" w:hAnsi="Times New Roman"/>
          <w:b/>
          <w:caps/>
          <w:sz w:val="22"/>
          <w:lang w:val="lt-LT"/>
        </w:rPr>
        <w:t xml:space="preserve"> skyrius</w:t>
      </w:r>
    </w:p>
    <w:bookmarkEnd w:id="718"/>
    <w:p w:rsidR="00000000" w:rsidRDefault="00F856C4">
      <w:pPr>
        <w:jc w:val="center"/>
        <w:rPr>
          <w:rFonts w:ascii="Times New Roman" w:hAnsi="Times New Roman"/>
          <w:b/>
          <w:sz w:val="22"/>
          <w:lang w:val="lt-LT"/>
        </w:rPr>
      </w:pPr>
      <w:r>
        <w:rPr>
          <w:rFonts w:ascii="Times New Roman" w:hAnsi="Times New Roman"/>
          <w:b/>
          <w:sz w:val="22"/>
          <w:lang w:val="lt-LT"/>
        </w:rPr>
        <w:t>BENDROSIOS NUOSTATOS</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719" w:name="straipsnis238"/>
      <w:r>
        <w:rPr>
          <w:rFonts w:ascii="Times New Roman" w:hAnsi="Times New Roman"/>
          <w:b/>
          <w:sz w:val="22"/>
          <w:lang w:val="lt-LT"/>
        </w:rPr>
        <w:t>3.238 straipsnis. Globa</w:t>
      </w:r>
    </w:p>
    <w:bookmarkEnd w:id="719"/>
    <w:p w:rsidR="00000000" w:rsidRDefault="00F856C4">
      <w:pPr>
        <w:ind w:firstLine="720"/>
        <w:jc w:val="both"/>
        <w:rPr>
          <w:rFonts w:ascii="Times New Roman" w:hAnsi="Times New Roman"/>
          <w:sz w:val="22"/>
          <w:lang w:val="lt-LT"/>
        </w:rPr>
      </w:pPr>
      <w:r>
        <w:rPr>
          <w:rFonts w:ascii="Times New Roman" w:hAnsi="Times New Roman"/>
          <w:sz w:val="22"/>
          <w:lang w:val="lt-LT"/>
        </w:rPr>
        <w:t>1. Globa yra nustatoma siekiant įgyvendinti, apsaugoti ir apginti neveiksnaus fizinio asmens teises ir interesus.</w:t>
      </w:r>
    </w:p>
    <w:p w:rsidR="00000000" w:rsidRDefault="00F856C4">
      <w:pPr>
        <w:ind w:firstLine="720"/>
        <w:jc w:val="both"/>
        <w:rPr>
          <w:rFonts w:ascii="Times New Roman" w:hAnsi="Times New Roman"/>
          <w:sz w:val="22"/>
          <w:lang w:val="lt-LT"/>
        </w:rPr>
      </w:pPr>
      <w:r>
        <w:rPr>
          <w:rFonts w:ascii="Times New Roman" w:hAnsi="Times New Roman"/>
          <w:sz w:val="22"/>
          <w:lang w:val="lt-LT"/>
        </w:rPr>
        <w:t>2. Asmens globa apima ir jo turto globą, tačiau prireikus turtui valdyti ir tvarkyti</w:t>
      </w:r>
      <w:r>
        <w:rPr>
          <w:rFonts w:ascii="Times New Roman" w:hAnsi="Times New Roman"/>
          <w:sz w:val="22"/>
          <w:lang w:val="lt-LT"/>
        </w:rPr>
        <w:t xml:space="preserve"> gali būti paskirtas turto administratorius.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720" w:name="straipsnis239"/>
      <w:r>
        <w:rPr>
          <w:rFonts w:ascii="Times New Roman" w:hAnsi="Times New Roman"/>
          <w:b/>
          <w:sz w:val="22"/>
          <w:lang w:val="lt-LT"/>
        </w:rPr>
        <w:t>3.239 straipsnis. Rūpyba</w:t>
      </w:r>
    </w:p>
    <w:bookmarkEnd w:id="720"/>
    <w:p w:rsidR="00000000" w:rsidRDefault="00F856C4">
      <w:pPr>
        <w:ind w:firstLine="720"/>
        <w:jc w:val="both"/>
        <w:rPr>
          <w:rFonts w:ascii="Times New Roman" w:hAnsi="Times New Roman"/>
          <w:sz w:val="22"/>
          <w:lang w:val="lt-LT"/>
        </w:rPr>
      </w:pPr>
      <w:r>
        <w:rPr>
          <w:rFonts w:ascii="Times New Roman" w:hAnsi="Times New Roman"/>
          <w:sz w:val="22"/>
          <w:lang w:val="lt-LT"/>
        </w:rPr>
        <w:t>1. Rūpyba yra nustatoma siekiant apsaugoti ir apginti ribotai veiksnaus fizinio asmens teises ir interesus.</w:t>
      </w:r>
    </w:p>
    <w:p w:rsidR="00000000" w:rsidRDefault="00F856C4">
      <w:pPr>
        <w:ind w:firstLine="720"/>
        <w:jc w:val="both"/>
        <w:rPr>
          <w:rFonts w:ascii="Times New Roman" w:hAnsi="Times New Roman"/>
          <w:sz w:val="22"/>
          <w:lang w:val="lt-LT"/>
        </w:rPr>
      </w:pPr>
      <w:r>
        <w:rPr>
          <w:rFonts w:ascii="Times New Roman" w:hAnsi="Times New Roman"/>
          <w:sz w:val="22"/>
          <w:lang w:val="lt-LT"/>
        </w:rPr>
        <w:t>2. Asmens rūpyba apima ir jo turto rūpybą, tačiau prireikus turtui valdyti ir</w:t>
      </w:r>
      <w:r>
        <w:rPr>
          <w:rFonts w:ascii="Times New Roman" w:hAnsi="Times New Roman"/>
          <w:sz w:val="22"/>
          <w:lang w:val="lt-LT"/>
        </w:rPr>
        <w:t xml:space="preserve"> tvarkyti gali būti paskirtas turto administratorius.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721" w:name="straipsnis240"/>
      <w:r>
        <w:rPr>
          <w:rFonts w:ascii="Times New Roman" w:hAnsi="Times New Roman"/>
          <w:b/>
          <w:sz w:val="22"/>
          <w:lang w:val="lt-LT"/>
        </w:rPr>
        <w:t xml:space="preserve">3.240 straipsnis. Globėjo ir rūpintojo teisinė padėtis </w:t>
      </w:r>
    </w:p>
    <w:bookmarkEnd w:id="721"/>
    <w:p w:rsidR="00000000" w:rsidRDefault="00F856C4">
      <w:pPr>
        <w:ind w:firstLine="720"/>
        <w:jc w:val="both"/>
        <w:rPr>
          <w:rFonts w:ascii="Times New Roman" w:hAnsi="Times New Roman"/>
          <w:sz w:val="22"/>
          <w:lang w:val="lt-LT"/>
        </w:rPr>
      </w:pPr>
      <w:r>
        <w:rPr>
          <w:rFonts w:ascii="Times New Roman" w:hAnsi="Times New Roman"/>
          <w:sz w:val="22"/>
          <w:lang w:val="lt-LT"/>
        </w:rPr>
        <w:t>1. Globėjas ir rūpintojas yra savo globotinių atstovai pagal įstatymą ir gina neveiksnių ar ribotai veiksnių asmenų teises ir interesus be specia</w:t>
      </w:r>
      <w:r>
        <w:rPr>
          <w:rFonts w:ascii="Times New Roman" w:hAnsi="Times New Roman"/>
          <w:sz w:val="22"/>
          <w:lang w:val="lt-LT"/>
        </w:rPr>
        <w:t>laus pavedimo.</w:t>
      </w:r>
    </w:p>
    <w:p w:rsidR="00000000" w:rsidRDefault="00F856C4">
      <w:pPr>
        <w:ind w:firstLine="720"/>
        <w:jc w:val="both"/>
        <w:rPr>
          <w:rFonts w:ascii="Times New Roman" w:hAnsi="Times New Roman"/>
          <w:sz w:val="22"/>
          <w:lang w:val="lt-LT"/>
        </w:rPr>
      </w:pPr>
      <w:r>
        <w:rPr>
          <w:rFonts w:ascii="Times New Roman" w:hAnsi="Times New Roman"/>
          <w:sz w:val="22"/>
          <w:lang w:val="lt-LT"/>
        </w:rPr>
        <w:t>2. Globėjas turi teisę sudaryti atstovaujamo neveiksnaus asmens vardu ir interesais visus būtinus sandorius.</w:t>
      </w:r>
    </w:p>
    <w:p w:rsidR="00000000" w:rsidRDefault="00F856C4">
      <w:pPr>
        <w:ind w:firstLine="720"/>
        <w:jc w:val="both"/>
        <w:rPr>
          <w:rFonts w:ascii="Times New Roman" w:hAnsi="Times New Roman"/>
          <w:sz w:val="22"/>
          <w:lang w:val="lt-LT"/>
        </w:rPr>
      </w:pPr>
      <w:r>
        <w:rPr>
          <w:rFonts w:ascii="Times New Roman" w:hAnsi="Times New Roman"/>
          <w:sz w:val="22"/>
          <w:lang w:val="lt-LT"/>
        </w:rPr>
        <w:t>3. Rūpintojas duoda sutikimą ribotai veiksniam asmeniui sudaryti sandorį, kurio šis negali sudaryti savarankiškai, taip pat padeda r</w:t>
      </w:r>
      <w:r>
        <w:rPr>
          <w:rFonts w:ascii="Times New Roman" w:hAnsi="Times New Roman"/>
          <w:sz w:val="22"/>
          <w:lang w:val="lt-LT"/>
        </w:rPr>
        <w:t>ibotai veiksniam asmeniui įgyvendinti kitas jo teises ar įvykdyti pareigas bei saugo jo teises ir teisėtus interesus nuo trečiųjų asmenų piktnaudžiavimo.</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722" w:name="straipsnis241"/>
      <w:r>
        <w:rPr>
          <w:rFonts w:ascii="Times New Roman" w:hAnsi="Times New Roman"/>
          <w:b/>
          <w:sz w:val="22"/>
          <w:lang w:val="lt-LT"/>
        </w:rPr>
        <w:t>3.241 straipsnis. Globos ir rūpybos institucijos</w:t>
      </w:r>
    </w:p>
    <w:bookmarkEnd w:id="722"/>
    <w:p w:rsidR="00000000" w:rsidRDefault="00F856C4">
      <w:pPr>
        <w:ind w:firstLine="720"/>
        <w:jc w:val="both"/>
        <w:rPr>
          <w:rFonts w:ascii="Times New Roman" w:hAnsi="Times New Roman"/>
          <w:sz w:val="22"/>
          <w:lang w:val="lt-LT"/>
        </w:rPr>
      </w:pPr>
      <w:r>
        <w:rPr>
          <w:rFonts w:ascii="Times New Roman" w:hAnsi="Times New Roman"/>
          <w:sz w:val="22"/>
          <w:lang w:val="lt-LT"/>
        </w:rPr>
        <w:t>1. Globos ir rūpybos institucijos yra savivaldybių a</w:t>
      </w:r>
      <w:r>
        <w:rPr>
          <w:rFonts w:ascii="Times New Roman" w:hAnsi="Times New Roman"/>
          <w:sz w:val="22"/>
          <w:lang w:val="lt-LT"/>
        </w:rPr>
        <w:t>r apskričių institucijos, kurios prižiūri ir kontroliuoja globėjų ir rūpintojų veiklą.</w:t>
      </w:r>
    </w:p>
    <w:p w:rsidR="00000000" w:rsidRDefault="00F856C4">
      <w:pPr>
        <w:ind w:firstLine="720"/>
        <w:jc w:val="both"/>
        <w:rPr>
          <w:rFonts w:ascii="Times New Roman" w:hAnsi="Times New Roman"/>
          <w:sz w:val="22"/>
          <w:lang w:val="lt-LT"/>
        </w:rPr>
      </w:pPr>
      <w:r>
        <w:rPr>
          <w:rFonts w:ascii="Times New Roman" w:hAnsi="Times New Roman"/>
          <w:sz w:val="22"/>
          <w:lang w:val="lt-LT"/>
        </w:rPr>
        <w:t>2. Asmenų, teismo pripažintų neveiksniais ar ribotai veiksniais, esančių gydymo, auklėjimo ar globos (rūpybos) institucijose, globos ir rūpybos funkcijas atlieka atitink</w:t>
      </w:r>
      <w:r>
        <w:rPr>
          <w:rFonts w:ascii="Times New Roman" w:hAnsi="Times New Roman"/>
          <w:sz w:val="22"/>
          <w:lang w:val="lt-LT"/>
        </w:rPr>
        <w:t>ama gydymo, auklėjimo ar globos (rūpybos) institucija tik tol, kol paskiriamas nuolatinis globėjas ar rūpintojas.</w:t>
      </w:r>
    </w:p>
    <w:p w:rsidR="00000000" w:rsidRDefault="00F856C4">
      <w:pPr>
        <w:ind w:firstLine="720"/>
        <w:jc w:val="both"/>
        <w:rPr>
          <w:rFonts w:ascii="Times New Roman" w:hAnsi="Times New Roman"/>
          <w:sz w:val="22"/>
          <w:lang w:val="lt-LT"/>
        </w:rPr>
      </w:pPr>
      <w:r>
        <w:rPr>
          <w:rFonts w:ascii="Times New Roman" w:hAnsi="Times New Roman"/>
          <w:sz w:val="22"/>
          <w:lang w:val="lt-LT"/>
        </w:rPr>
        <w:t>3. Nepilnamečių globos ir rūpybos institucijos yra valstybinė vaiko teisių apsaugos institucija bei kitos šioje knygoje numatytos institucijos</w:t>
      </w:r>
      <w:r>
        <w:rPr>
          <w:rFonts w:ascii="Times New Roman" w:hAnsi="Times New Roman"/>
          <w:sz w:val="22"/>
          <w:lang w:val="lt-LT"/>
        </w:rPr>
        <w:t>.</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723" w:name="straipsnis242"/>
      <w:r>
        <w:rPr>
          <w:rFonts w:ascii="Times New Roman" w:hAnsi="Times New Roman"/>
          <w:b/>
          <w:sz w:val="22"/>
          <w:lang w:val="lt-LT"/>
        </w:rPr>
        <w:t>3.242 straipsnis. Globėjo ir rūpintojo paskyrimas</w:t>
      </w:r>
    </w:p>
    <w:bookmarkEnd w:id="723"/>
    <w:p w:rsidR="00000000" w:rsidRDefault="00F856C4">
      <w:pPr>
        <w:ind w:firstLine="720"/>
        <w:jc w:val="both"/>
        <w:rPr>
          <w:rFonts w:ascii="Times New Roman" w:hAnsi="Times New Roman"/>
          <w:sz w:val="22"/>
          <w:lang w:val="lt-LT"/>
        </w:rPr>
      </w:pPr>
      <w:r>
        <w:rPr>
          <w:rFonts w:ascii="Times New Roman" w:hAnsi="Times New Roman"/>
          <w:sz w:val="22"/>
          <w:lang w:val="lt-LT"/>
        </w:rPr>
        <w:t>1. Teismas, pripažinęs asmenį neveiksniu ar ribotai veiksniu, privalo nedelsdamas paskirti šio asmens globėją ar rūpintoją.</w:t>
      </w:r>
    </w:p>
    <w:p w:rsidR="00000000" w:rsidRDefault="00F856C4">
      <w:pPr>
        <w:ind w:firstLine="720"/>
        <w:jc w:val="both"/>
        <w:rPr>
          <w:rFonts w:ascii="Times New Roman" w:hAnsi="Times New Roman"/>
          <w:sz w:val="22"/>
          <w:lang w:val="lt-LT"/>
        </w:rPr>
      </w:pPr>
      <w:r>
        <w:rPr>
          <w:rFonts w:ascii="Times New Roman" w:hAnsi="Times New Roman"/>
          <w:sz w:val="22"/>
          <w:lang w:val="lt-LT"/>
        </w:rPr>
        <w:t>2. Nepilnamečio globėjas ar rūpintojas skiriamas šios knygos XVIII skyriaus nor</w:t>
      </w:r>
      <w:r>
        <w:rPr>
          <w:rFonts w:ascii="Times New Roman" w:hAnsi="Times New Roman"/>
          <w:sz w:val="22"/>
          <w:lang w:val="lt-LT"/>
        </w:rPr>
        <w:t>mų nustatyta tvarka.</w:t>
      </w:r>
    </w:p>
    <w:p w:rsidR="00000000" w:rsidRDefault="00F856C4">
      <w:pPr>
        <w:ind w:firstLine="720"/>
        <w:jc w:val="both"/>
        <w:rPr>
          <w:rFonts w:ascii="Times New Roman" w:hAnsi="Times New Roman"/>
          <w:sz w:val="22"/>
          <w:lang w:val="lt-LT"/>
        </w:rPr>
      </w:pPr>
      <w:r>
        <w:rPr>
          <w:rFonts w:ascii="Times New Roman" w:hAnsi="Times New Roman"/>
          <w:sz w:val="22"/>
          <w:lang w:val="lt-LT"/>
        </w:rPr>
        <w:t>3. Globėju ar rūpintoju gali būti skiriamas tik veiksnus fizinis asmuo ir tik tuo atveju, kai yra jo rašytinis sutikimas. Skiriant asmenį globėju ar rūpintoju, turi būti atsižvelgiama į jo moralines ir kitokias savybes, jo galimybę įgy</w:t>
      </w:r>
      <w:r>
        <w:rPr>
          <w:rFonts w:ascii="Times New Roman" w:hAnsi="Times New Roman"/>
          <w:sz w:val="22"/>
          <w:lang w:val="lt-LT"/>
        </w:rPr>
        <w:t>vendinti globėjo ar rūpintojo funkcijas, jo santykius su asmeniu, kuriam nustatoma globa ar rūpyba, į globėjo ar rūpintojo pageidavimą bei kitas turinčias reikšmės aplinkybes.</w:t>
      </w:r>
    </w:p>
    <w:p w:rsidR="00000000" w:rsidRDefault="00F856C4">
      <w:pPr>
        <w:ind w:firstLine="720"/>
        <w:jc w:val="both"/>
        <w:rPr>
          <w:rFonts w:ascii="Times New Roman" w:hAnsi="Times New Roman"/>
          <w:sz w:val="22"/>
          <w:lang w:val="lt-LT"/>
        </w:rPr>
      </w:pPr>
      <w:r>
        <w:rPr>
          <w:rFonts w:ascii="Times New Roman" w:hAnsi="Times New Roman"/>
          <w:sz w:val="22"/>
          <w:lang w:val="lt-LT"/>
        </w:rPr>
        <w:t>4. Šio straipsnio normos netaikomos, jeigu globėju ar rūpintoju yra paskirta ati</w:t>
      </w:r>
      <w:r>
        <w:rPr>
          <w:rFonts w:ascii="Times New Roman" w:hAnsi="Times New Roman"/>
          <w:sz w:val="22"/>
          <w:lang w:val="lt-LT"/>
        </w:rPr>
        <w:t>tinkama gydymo, auklėjimo ar globos (rūpybos) institucija, kurioje yra neveiksnus ar ribotai veiksnus asmuo.</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724" w:name="straipsnis243"/>
      <w:r>
        <w:rPr>
          <w:rFonts w:ascii="Times New Roman" w:hAnsi="Times New Roman"/>
          <w:b/>
          <w:sz w:val="22"/>
          <w:lang w:val="lt-LT"/>
        </w:rPr>
        <w:t>3.243 straipsnis. Globėjo ir rūpintojo pareigų atlikimas</w:t>
      </w:r>
    </w:p>
    <w:bookmarkEnd w:id="724"/>
    <w:p w:rsidR="00000000" w:rsidRDefault="00F856C4">
      <w:pPr>
        <w:ind w:firstLine="720"/>
        <w:jc w:val="both"/>
        <w:rPr>
          <w:rFonts w:ascii="Times New Roman" w:hAnsi="Times New Roman"/>
          <w:sz w:val="22"/>
          <w:lang w:val="lt-LT"/>
        </w:rPr>
      </w:pPr>
      <w:r>
        <w:rPr>
          <w:rFonts w:ascii="Times New Roman" w:hAnsi="Times New Roman"/>
          <w:sz w:val="22"/>
          <w:lang w:val="lt-LT"/>
        </w:rPr>
        <w:t>1. Globėjas, kuris yra globotinio tėvas, motina ar kitas artimasis giminaitis, pareigas a</w:t>
      </w:r>
      <w:r>
        <w:rPr>
          <w:rFonts w:ascii="Times New Roman" w:hAnsi="Times New Roman"/>
          <w:sz w:val="22"/>
          <w:lang w:val="lt-LT"/>
        </w:rPr>
        <w:t>tlieka neatlygintinai. Kitais atvejais globėjas turi teisę į savo patirtų būtinų išlaidų, susijusių su globėjo pareigomis, atlyginimą iš neveiksnaus asmens turto. Šių išlaidų dydį bei jų atlyginimo tvarką nustato teismas pagal globėjo prašymą.</w:t>
      </w:r>
    </w:p>
    <w:p w:rsidR="00000000" w:rsidRDefault="00F856C4">
      <w:pPr>
        <w:ind w:firstLine="720"/>
        <w:jc w:val="both"/>
        <w:rPr>
          <w:rFonts w:ascii="Times New Roman" w:hAnsi="Times New Roman"/>
          <w:sz w:val="22"/>
          <w:lang w:val="lt-LT"/>
        </w:rPr>
      </w:pPr>
      <w:r>
        <w:rPr>
          <w:rFonts w:ascii="Times New Roman" w:hAnsi="Times New Roman"/>
          <w:sz w:val="22"/>
          <w:lang w:val="lt-LT"/>
        </w:rPr>
        <w:t>2. Rūpintoja</w:t>
      </w:r>
      <w:r>
        <w:rPr>
          <w:rFonts w:ascii="Times New Roman" w:hAnsi="Times New Roman"/>
          <w:sz w:val="22"/>
          <w:lang w:val="lt-LT"/>
        </w:rPr>
        <w:t>s, kuris yra ribotai veiksnaus asmens tėvas, motina ar kitas artimasis giminaitis, visais atvejais pareigas atlieka neatlygintinai. Kitais atvejais rūpintojas turi teisę į savo patirtų būtinų išlaidų, susijusių su rūpintojo pareigomis, atlyginimą iš ribota</w:t>
      </w:r>
      <w:r>
        <w:rPr>
          <w:rFonts w:ascii="Times New Roman" w:hAnsi="Times New Roman"/>
          <w:sz w:val="22"/>
          <w:lang w:val="lt-LT"/>
        </w:rPr>
        <w:t>i veiksnaus asmens turto. Šių išlaidų dydį bei jų atlyginimo tvarką nustato teismas pagal rūpintojo prašymą.</w:t>
      </w:r>
    </w:p>
    <w:p w:rsidR="00000000" w:rsidRDefault="00F856C4">
      <w:pPr>
        <w:ind w:firstLine="720"/>
        <w:jc w:val="both"/>
        <w:rPr>
          <w:rFonts w:ascii="Times New Roman" w:hAnsi="Times New Roman"/>
          <w:sz w:val="22"/>
          <w:lang w:val="lt-LT"/>
        </w:rPr>
      </w:pPr>
      <w:r>
        <w:rPr>
          <w:rFonts w:ascii="Times New Roman" w:hAnsi="Times New Roman"/>
          <w:sz w:val="22"/>
          <w:lang w:val="lt-LT"/>
        </w:rPr>
        <w:t>3. Šis straipsnis netaikomas tais atvejais, kai globėjo ar rūpintojo funkcijas atlieka gydymo, auklėjimo ar globos (rūpybos) institucija.</w:t>
      </w:r>
    </w:p>
    <w:p w:rsidR="00000000" w:rsidRDefault="00F856C4">
      <w:pPr>
        <w:ind w:firstLine="720"/>
        <w:jc w:val="both"/>
        <w:rPr>
          <w:rFonts w:ascii="Times New Roman" w:hAnsi="Times New Roman"/>
          <w:sz w:val="22"/>
          <w:lang w:val="lt-LT"/>
        </w:rPr>
      </w:pPr>
      <w:r>
        <w:rPr>
          <w:rFonts w:ascii="Times New Roman" w:hAnsi="Times New Roman"/>
          <w:sz w:val="22"/>
          <w:lang w:val="lt-LT"/>
        </w:rPr>
        <w:t>4. Nepiln</w:t>
      </w:r>
      <w:r>
        <w:rPr>
          <w:rFonts w:ascii="Times New Roman" w:hAnsi="Times New Roman"/>
          <w:sz w:val="22"/>
          <w:lang w:val="lt-LT"/>
        </w:rPr>
        <w:t>amečių asmenų globėjai ir rūpintojai turi gyventi kartu su nepilnamečiu. Nepilnamečio, sulaukusio šešiolikos metų, rūpintojas gali gyventi skyrium, jeigu dėl to sutikimą davė valstybinė vaikų teisių apsaugos institucija.</w:t>
      </w:r>
    </w:p>
    <w:p w:rsidR="00000000" w:rsidRDefault="00F856C4">
      <w:pPr>
        <w:ind w:firstLine="720"/>
        <w:jc w:val="both"/>
        <w:rPr>
          <w:rFonts w:ascii="Times New Roman" w:hAnsi="Times New Roman"/>
          <w:sz w:val="22"/>
          <w:lang w:val="lt-LT"/>
        </w:rPr>
      </w:pPr>
      <w:r>
        <w:rPr>
          <w:rFonts w:ascii="Times New Roman" w:hAnsi="Times New Roman"/>
          <w:sz w:val="22"/>
          <w:lang w:val="lt-LT"/>
        </w:rPr>
        <w:t>5. Globėjai ir rūpintojai privalo i</w:t>
      </w:r>
      <w:r>
        <w:rPr>
          <w:rFonts w:ascii="Times New Roman" w:hAnsi="Times New Roman"/>
          <w:sz w:val="22"/>
          <w:lang w:val="lt-LT"/>
        </w:rPr>
        <w:t>nformuoti globos (rūpybos) instituciją apie savo gyvenamosios vietos pasikeitimą.</w:t>
      </w:r>
    </w:p>
    <w:p w:rsidR="00000000" w:rsidRDefault="00F856C4">
      <w:pPr>
        <w:ind w:firstLine="720"/>
        <w:jc w:val="both"/>
        <w:rPr>
          <w:rFonts w:ascii="Times New Roman" w:hAnsi="Times New Roman"/>
          <w:sz w:val="22"/>
          <w:lang w:val="lt-LT"/>
        </w:rPr>
      </w:pPr>
      <w:r>
        <w:rPr>
          <w:rFonts w:ascii="Times New Roman" w:hAnsi="Times New Roman"/>
          <w:sz w:val="22"/>
          <w:lang w:val="lt-LT"/>
        </w:rPr>
        <w:t>6. Jeigu išnyksta aplinkybės, dėl kurių asmuo buvo pripažintas neveiksniu ar ribotai veiksniu, asmens globėjas ar rūpintojas turi kreiptis į teismą dėl globos ar rūpybos pana</w:t>
      </w:r>
      <w:r>
        <w:rPr>
          <w:rFonts w:ascii="Times New Roman" w:hAnsi="Times New Roman"/>
          <w:sz w:val="22"/>
          <w:lang w:val="lt-LT"/>
        </w:rPr>
        <w:t>ikinimo. Dėl globos ar rūpybos panaikinimo teisę kreiptis į teismą taip pat turi globos ir rūpybos institucijos ir prokuroras.</w:t>
      </w:r>
    </w:p>
    <w:p w:rsidR="00000000" w:rsidRDefault="00F856C4">
      <w:pPr>
        <w:ind w:firstLine="720"/>
        <w:jc w:val="both"/>
        <w:rPr>
          <w:rFonts w:ascii="Times New Roman" w:hAnsi="Times New Roman"/>
          <w:sz w:val="22"/>
          <w:lang w:val="lt-LT"/>
        </w:rPr>
      </w:pPr>
    </w:p>
    <w:p w:rsidR="00000000" w:rsidRDefault="00F856C4">
      <w:pPr>
        <w:ind w:left="2610" w:hanging="1890"/>
        <w:jc w:val="both"/>
        <w:rPr>
          <w:rFonts w:ascii="Times New Roman" w:hAnsi="Times New Roman"/>
          <w:b/>
          <w:sz w:val="22"/>
          <w:lang w:val="lt-LT"/>
        </w:rPr>
      </w:pPr>
      <w:bookmarkStart w:id="725" w:name="straipsnis244"/>
      <w:r>
        <w:rPr>
          <w:rFonts w:ascii="Times New Roman" w:hAnsi="Times New Roman"/>
          <w:b/>
          <w:sz w:val="22"/>
          <w:lang w:val="lt-LT"/>
        </w:rPr>
        <w:t>3.244 straipsnis. Neveiksnaus ar ribotai veiksnaus asmens turto ir pajamų naudojimas</w:t>
      </w:r>
    </w:p>
    <w:bookmarkEnd w:id="725"/>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Neveiksnaus ar ribotai veiksnaus asmens </w:t>
      </w:r>
      <w:r>
        <w:rPr>
          <w:rFonts w:ascii="Times New Roman" w:hAnsi="Times New Roman"/>
          <w:sz w:val="22"/>
          <w:lang w:val="lt-LT"/>
        </w:rPr>
        <w:t>turtą ir jo duodamas pajamas globėjas ar rūpintojas turi naudoti išimtinai neveiksnaus ar ribotai veiksnaus asmens interesais.</w:t>
      </w:r>
    </w:p>
    <w:p w:rsidR="00000000" w:rsidRDefault="00F856C4">
      <w:pPr>
        <w:ind w:firstLine="720"/>
        <w:jc w:val="both"/>
        <w:rPr>
          <w:rFonts w:ascii="Times New Roman" w:hAnsi="Times New Roman"/>
          <w:sz w:val="22"/>
          <w:lang w:val="lt-LT"/>
        </w:rPr>
      </w:pPr>
      <w:r>
        <w:rPr>
          <w:rFonts w:ascii="Times New Roman" w:hAnsi="Times New Roman"/>
          <w:sz w:val="22"/>
          <w:lang w:val="lt-LT"/>
        </w:rPr>
        <w:t>2. Sandoriams, kurių suma didesnė nei penki tūkstančiai litų, sudaryti yra reikalingas išankstinis teismo leidimas.</w:t>
      </w:r>
    </w:p>
    <w:p w:rsidR="00000000" w:rsidRDefault="00F856C4">
      <w:pPr>
        <w:ind w:firstLine="720"/>
        <w:jc w:val="both"/>
        <w:rPr>
          <w:rFonts w:ascii="Times New Roman" w:hAnsi="Times New Roman"/>
          <w:sz w:val="22"/>
          <w:lang w:val="lt-LT"/>
        </w:rPr>
      </w:pPr>
      <w:r>
        <w:rPr>
          <w:rFonts w:ascii="Times New Roman" w:hAnsi="Times New Roman"/>
          <w:sz w:val="22"/>
          <w:lang w:val="lt-LT"/>
        </w:rPr>
        <w:t>3. Visais atv</w:t>
      </w:r>
      <w:r>
        <w:rPr>
          <w:rFonts w:ascii="Times New Roman" w:hAnsi="Times New Roman"/>
          <w:sz w:val="22"/>
          <w:lang w:val="lt-LT"/>
        </w:rPr>
        <w:t>ejais yra reikalingas išankstinis teismo leidimas, jeigu globėjas nori parduoti, dovanoti ar kitokiu būdu perleisti globotinio nekilnojamąjį daiktą ar daiktines teises, jį išnuomoti, perduoti neatlygintinai naudotis, įkeisti ar kitokiu būdu suvaržyti teise</w:t>
      </w:r>
      <w:r>
        <w:rPr>
          <w:rFonts w:ascii="Times New Roman" w:hAnsi="Times New Roman"/>
          <w:sz w:val="22"/>
          <w:lang w:val="lt-LT"/>
        </w:rPr>
        <w:t>s į nekilnojamąjį daiktą ar daiktines teises, taip pat sudaryti bet kokį kitą sandorį, jeigu dėl šio sandorio globotinio turtas sumažėtų ar būtų perleistos ar suvaržytos globotinio daiktinės teisės. Šios taisyklės taip pat taikomos ir tais atvejais, kai rū</w:t>
      </w:r>
      <w:r>
        <w:rPr>
          <w:rFonts w:ascii="Times New Roman" w:hAnsi="Times New Roman"/>
          <w:sz w:val="22"/>
          <w:lang w:val="lt-LT"/>
        </w:rPr>
        <w:t>pintojas ketina duoti sutikimą ribotai veiksniam asmeniui sudaryti analogišką sandorį.</w:t>
      </w:r>
    </w:p>
    <w:p w:rsidR="00000000" w:rsidRDefault="00F856C4">
      <w:pPr>
        <w:ind w:firstLine="720"/>
        <w:jc w:val="both"/>
        <w:rPr>
          <w:rFonts w:ascii="Times New Roman" w:hAnsi="Times New Roman"/>
          <w:sz w:val="22"/>
          <w:lang w:val="lt-LT"/>
        </w:rPr>
      </w:pPr>
      <w:r>
        <w:rPr>
          <w:rFonts w:ascii="Times New Roman" w:hAnsi="Times New Roman"/>
          <w:sz w:val="22"/>
          <w:lang w:val="lt-LT"/>
        </w:rPr>
        <w:t>4. Globėjas, rūpintojas, jų artimieji giminaičiai negali sudaryti sandorių su globotiniu ar rūpintiniu, išskyrus atvejus, kai turtas globotiniui ar rūpintiniui yra dovan</w:t>
      </w:r>
      <w:r>
        <w:rPr>
          <w:rFonts w:ascii="Times New Roman" w:hAnsi="Times New Roman"/>
          <w:sz w:val="22"/>
          <w:lang w:val="lt-LT"/>
        </w:rPr>
        <w:t>ojamas ar perduodamas neatlygintinai naudotis, jeigu tai atitinka globotinio ar rūpintinio interesus.</w:t>
      </w:r>
    </w:p>
    <w:p w:rsidR="00000000" w:rsidRDefault="00F856C4">
      <w:pPr>
        <w:ind w:firstLine="720"/>
        <w:jc w:val="both"/>
        <w:rPr>
          <w:rFonts w:ascii="Times New Roman" w:hAnsi="Times New Roman"/>
          <w:sz w:val="22"/>
          <w:lang w:val="lt-LT"/>
        </w:rPr>
      </w:pPr>
    </w:p>
    <w:p w:rsidR="00000000" w:rsidRDefault="00F856C4">
      <w:pPr>
        <w:ind w:left="2880" w:hanging="2160"/>
        <w:jc w:val="both"/>
        <w:rPr>
          <w:rFonts w:ascii="Times New Roman" w:hAnsi="Times New Roman"/>
          <w:b/>
          <w:sz w:val="22"/>
          <w:lang w:val="lt-LT"/>
        </w:rPr>
      </w:pPr>
      <w:bookmarkStart w:id="726" w:name="straipsnis245"/>
      <w:r>
        <w:rPr>
          <w:rFonts w:ascii="Times New Roman" w:hAnsi="Times New Roman"/>
          <w:b/>
          <w:sz w:val="22"/>
          <w:lang w:val="lt-LT"/>
        </w:rPr>
        <w:t xml:space="preserve">3.245 straipsnis. Neveiksnaus ar ribotai veiksnaus asmens turto administravimas </w:t>
      </w:r>
    </w:p>
    <w:bookmarkEnd w:id="726"/>
    <w:p w:rsidR="00000000" w:rsidRDefault="00F856C4">
      <w:pPr>
        <w:ind w:firstLine="720"/>
        <w:jc w:val="both"/>
        <w:rPr>
          <w:rFonts w:ascii="Times New Roman" w:hAnsi="Times New Roman"/>
          <w:sz w:val="22"/>
          <w:lang w:val="lt-LT"/>
        </w:rPr>
      </w:pPr>
      <w:r>
        <w:rPr>
          <w:rFonts w:ascii="Times New Roman" w:hAnsi="Times New Roman"/>
          <w:sz w:val="22"/>
          <w:lang w:val="lt-LT"/>
        </w:rPr>
        <w:t>1. Tais atvejais, kai neveiksnus ar ribotai veiksnus asmuo turi nekilnoj</w:t>
      </w:r>
      <w:r>
        <w:rPr>
          <w:rFonts w:ascii="Times New Roman" w:hAnsi="Times New Roman"/>
          <w:sz w:val="22"/>
          <w:lang w:val="lt-LT"/>
        </w:rPr>
        <w:t>amųjų ar kilnojamųjų daiktų, kuriems reikalinga nuolatinė priežiūra (įmonė, žemė, pastatas ir kt.), teismas savo nutartimi paskiria turto administratorių. Turto administratoriumi gali būti skiriamas globėjas (rūpintojas) arba kitas asmuo. Turto administrat</w:t>
      </w:r>
      <w:r>
        <w:rPr>
          <w:rFonts w:ascii="Times New Roman" w:hAnsi="Times New Roman"/>
          <w:sz w:val="22"/>
          <w:lang w:val="lt-LT"/>
        </w:rPr>
        <w:t>oriui yra taikomi šio kodekso normų nustatyti globėjo ir rūpintojo veiksmų apribojimai.</w:t>
      </w:r>
    </w:p>
    <w:p w:rsidR="00000000" w:rsidRDefault="00F856C4">
      <w:pPr>
        <w:ind w:firstLine="720"/>
        <w:jc w:val="both"/>
        <w:rPr>
          <w:rFonts w:ascii="Times New Roman" w:hAnsi="Times New Roman"/>
          <w:sz w:val="22"/>
          <w:lang w:val="lt-LT"/>
        </w:rPr>
      </w:pPr>
      <w:r>
        <w:rPr>
          <w:rFonts w:ascii="Times New Roman" w:hAnsi="Times New Roman"/>
          <w:sz w:val="22"/>
          <w:lang w:val="lt-LT"/>
        </w:rPr>
        <w:t>2. Administratoriaus įgaliojimai pasibaigia panaikinus globą arba rūpybą, taip pat teismo nutartimi jį nušalinus ar jį pakeitus kitu asmeniu.</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727" w:name="straipsnis246"/>
      <w:r>
        <w:rPr>
          <w:rFonts w:ascii="Times New Roman" w:hAnsi="Times New Roman"/>
          <w:b/>
          <w:sz w:val="22"/>
          <w:lang w:val="lt-LT"/>
        </w:rPr>
        <w:t>3.246 straipsnis. Globėjo</w:t>
      </w:r>
      <w:r>
        <w:rPr>
          <w:rFonts w:ascii="Times New Roman" w:hAnsi="Times New Roman"/>
          <w:b/>
          <w:sz w:val="22"/>
          <w:lang w:val="lt-LT"/>
        </w:rPr>
        <w:t xml:space="preserve"> ir rūpintojo atleidimas nuo pareigų atlikimo</w:t>
      </w:r>
    </w:p>
    <w:bookmarkEnd w:id="727"/>
    <w:p w:rsidR="00000000" w:rsidRDefault="00F856C4">
      <w:pPr>
        <w:ind w:firstLine="720"/>
        <w:jc w:val="both"/>
        <w:rPr>
          <w:rFonts w:ascii="Times New Roman" w:hAnsi="Times New Roman"/>
          <w:sz w:val="22"/>
          <w:lang w:val="lt-LT"/>
        </w:rPr>
      </w:pPr>
      <w:r>
        <w:rPr>
          <w:rFonts w:ascii="Times New Roman" w:hAnsi="Times New Roman"/>
          <w:sz w:val="22"/>
          <w:lang w:val="lt-LT"/>
        </w:rPr>
        <w:t>1. Nepilnamečio globėjas ar rūpintojas gali būti teismo nutartimi atleistas nuo globėjo ar rūpintojo pareigų, jeigu nepilnametis grąžinamas tėvams arba įtėviams.</w:t>
      </w:r>
    </w:p>
    <w:p w:rsidR="00000000" w:rsidRDefault="00F856C4">
      <w:pPr>
        <w:ind w:firstLine="720"/>
        <w:jc w:val="both"/>
        <w:rPr>
          <w:rFonts w:ascii="Times New Roman" w:hAnsi="Times New Roman"/>
          <w:sz w:val="22"/>
          <w:lang w:val="lt-LT"/>
        </w:rPr>
      </w:pPr>
      <w:r>
        <w:rPr>
          <w:rFonts w:ascii="Times New Roman" w:hAnsi="Times New Roman"/>
          <w:sz w:val="22"/>
          <w:lang w:val="lt-LT"/>
        </w:rPr>
        <w:t>2. Globėjas ar rūpintojas gali būti teismo nutar</w:t>
      </w:r>
      <w:r>
        <w:rPr>
          <w:rFonts w:ascii="Times New Roman" w:hAnsi="Times New Roman"/>
          <w:sz w:val="22"/>
          <w:lang w:val="lt-LT"/>
        </w:rPr>
        <w:t>timi atleistas nuo pareigų atlikimo, jeigu jų negali atlikti dėl savo ar artimųjų giminaičių ligos, savo turtinės padėties pablogėjimo ar dėl kitų svarbių priežasčių.</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globėjas ar rūpintojas netinkamai atlieka pareigas, neužtikrina globotinio ar rū</w:t>
      </w:r>
      <w:r>
        <w:rPr>
          <w:rFonts w:ascii="Times New Roman" w:hAnsi="Times New Roman"/>
          <w:sz w:val="22"/>
          <w:lang w:val="lt-LT"/>
        </w:rPr>
        <w:t>pintinio teisių ir interesų apsaugos, naudojasi savo teisėmis savanaudiškais tikslais, jie gali būti teismo nutartimi nušalinti nuo globėjo ar rūpintojo pareigų. Jeigu šiais globėjo ar rūpintojo veiksmais buvo padaryta žala neveiksniam ar ribotai veiksniam</w:t>
      </w:r>
      <w:r>
        <w:rPr>
          <w:rFonts w:ascii="Times New Roman" w:hAnsi="Times New Roman"/>
          <w:sz w:val="22"/>
          <w:lang w:val="lt-LT"/>
        </w:rPr>
        <w:t xml:space="preserve"> asmeniui, globėjas ar rūpintojas privalo ją atlyginti. Kreiptis į teismą dėl globėjo ar rūpintojo nušalinimo turi teisę globos (rūpybos) institucijos arba prokuroras.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728" w:name="straipsnis247"/>
      <w:r>
        <w:rPr>
          <w:rFonts w:ascii="Times New Roman" w:hAnsi="Times New Roman"/>
          <w:b/>
          <w:sz w:val="22"/>
          <w:lang w:val="lt-LT"/>
        </w:rPr>
        <w:t>3.247 straipsnis. Globos ir rūpybos pasibaigimas</w:t>
      </w:r>
    </w:p>
    <w:bookmarkEnd w:id="728"/>
    <w:p w:rsidR="00000000" w:rsidRDefault="00F856C4">
      <w:pPr>
        <w:ind w:firstLine="720"/>
        <w:jc w:val="both"/>
        <w:rPr>
          <w:rFonts w:ascii="Times New Roman" w:hAnsi="Times New Roman"/>
          <w:sz w:val="22"/>
          <w:lang w:val="lt-LT"/>
        </w:rPr>
      </w:pPr>
      <w:r>
        <w:rPr>
          <w:rFonts w:ascii="Times New Roman" w:hAnsi="Times New Roman"/>
          <w:sz w:val="22"/>
          <w:lang w:val="lt-LT"/>
        </w:rPr>
        <w:t>1. Globa ir rūpyba pasibaigia įsiteisė</w:t>
      </w:r>
      <w:r>
        <w:rPr>
          <w:rFonts w:ascii="Times New Roman" w:hAnsi="Times New Roman"/>
          <w:sz w:val="22"/>
          <w:lang w:val="lt-LT"/>
        </w:rPr>
        <w:t>jus teismo sprendimui pripažinti asmenį veiksniu ar panaikinti jo veiksnumo apribojimą.</w:t>
      </w:r>
    </w:p>
    <w:p w:rsidR="00000000" w:rsidRDefault="00F856C4">
      <w:pPr>
        <w:ind w:firstLine="720"/>
        <w:jc w:val="both"/>
        <w:rPr>
          <w:rFonts w:ascii="Times New Roman" w:hAnsi="Times New Roman"/>
          <w:sz w:val="22"/>
          <w:lang w:val="lt-LT"/>
        </w:rPr>
      </w:pPr>
      <w:r>
        <w:rPr>
          <w:rFonts w:ascii="Times New Roman" w:hAnsi="Times New Roman"/>
          <w:sz w:val="22"/>
          <w:lang w:val="lt-LT"/>
        </w:rPr>
        <w:t>2. Nepilnamečiui sulaukus keturiolikos metų, jo globa pasibaigia, jo globėjas tampa nepilnamečio rūpintoju be papildomo sprendimo.</w:t>
      </w:r>
    </w:p>
    <w:p w:rsidR="00000000" w:rsidRDefault="00F856C4">
      <w:pPr>
        <w:ind w:firstLine="720"/>
        <w:jc w:val="both"/>
        <w:rPr>
          <w:rFonts w:ascii="Times New Roman" w:hAnsi="Times New Roman"/>
          <w:sz w:val="22"/>
          <w:lang w:val="lt-LT"/>
        </w:rPr>
      </w:pPr>
      <w:r>
        <w:rPr>
          <w:rFonts w:ascii="Times New Roman" w:hAnsi="Times New Roman"/>
          <w:sz w:val="22"/>
          <w:lang w:val="lt-LT"/>
        </w:rPr>
        <w:t>3. Rūpyba taip pat pasibaigia nepilna</w:t>
      </w:r>
      <w:r>
        <w:rPr>
          <w:rFonts w:ascii="Times New Roman" w:hAnsi="Times New Roman"/>
          <w:sz w:val="22"/>
          <w:lang w:val="lt-LT"/>
        </w:rPr>
        <w:t>mečiui sulaukus aštuoniolikos metų arba kai jis įgyja visišką veiksnumą iki aštuoniolikos metų kitais įstatymų nustatytais atvejais.</w:t>
      </w:r>
    </w:p>
    <w:p w:rsidR="00000000" w:rsidRDefault="00F856C4">
      <w:pPr>
        <w:ind w:firstLine="720"/>
        <w:jc w:val="both"/>
        <w:rPr>
          <w:rFonts w:ascii="Times New Roman" w:hAnsi="Times New Roman"/>
          <w:sz w:val="22"/>
          <w:lang w:val="lt-LT"/>
        </w:rPr>
      </w:pPr>
    </w:p>
    <w:p w:rsidR="00000000" w:rsidRDefault="00F856C4">
      <w:pPr>
        <w:jc w:val="center"/>
        <w:rPr>
          <w:rFonts w:ascii="Times New Roman" w:hAnsi="Times New Roman"/>
          <w:b/>
          <w:caps/>
          <w:sz w:val="22"/>
          <w:lang w:val="lt-LT"/>
        </w:rPr>
      </w:pPr>
      <w:bookmarkStart w:id="729" w:name="skyrius38"/>
      <w:r>
        <w:rPr>
          <w:rFonts w:ascii="Times New Roman" w:hAnsi="Times New Roman"/>
          <w:b/>
          <w:sz w:val="22"/>
          <w:lang w:val="lt-LT"/>
        </w:rPr>
        <w:t xml:space="preserve">XVIII </w:t>
      </w:r>
      <w:r>
        <w:rPr>
          <w:rFonts w:ascii="Times New Roman" w:hAnsi="Times New Roman"/>
          <w:b/>
          <w:caps/>
          <w:sz w:val="22"/>
          <w:lang w:val="lt-LT"/>
        </w:rPr>
        <w:t>skyrius</w:t>
      </w:r>
    </w:p>
    <w:bookmarkEnd w:id="729"/>
    <w:p w:rsidR="00000000" w:rsidRDefault="00F856C4">
      <w:pPr>
        <w:jc w:val="center"/>
        <w:rPr>
          <w:rFonts w:ascii="Times New Roman" w:hAnsi="Times New Roman"/>
          <w:b/>
          <w:sz w:val="22"/>
          <w:lang w:val="lt-LT"/>
        </w:rPr>
      </w:pPr>
      <w:r>
        <w:rPr>
          <w:rFonts w:ascii="Times New Roman" w:hAnsi="Times New Roman"/>
          <w:b/>
          <w:sz w:val="22"/>
          <w:lang w:val="lt-LT"/>
        </w:rPr>
        <w:t>NEPILNAMEČIŲ GLOBA IR RŪPYBA</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730" w:name="straipsnis248"/>
      <w:r>
        <w:rPr>
          <w:rFonts w:ascii="Times New Roman" w:hAnsi="Times New Roman"/>
          <w:b/>
          <w:sz w:val="22"/>
          <w:lang w:val="lt-LT"/>
        </w:rPr>
        <w:t>3.248 straipsnis. Vaiko globos (rūpybos) tikslas ir uždaviniai</w:t>
      </w:r>
    </w:p>
    <w:bookmarkEnd w:id="730"/>
    <w:p w:rsidR="00000000" w:rsidRDefault="00F856C4">
      <w:pPr>
        <w:ind w:firstLine="720"/>
        <w:jc w:val="both"/>
        <w:rPr>
          <w:rFonts w:ascii="Times New Roman" w:hAnsi="Times New Roman"/>
          <w:sz w:val="22"/>
          <w:lang w:val="lt-LT"/>
        </w:rPr>
      </w:pPr>
      <w:r>
        <w:rPr>
          <w:rFonts w:ascii="Times New Roman" w:hAnsi="Times New Roman"/>
          <w:sz w:val="22"/>
          <w:lang w:val="lt-LT"/>
        </w:rPr>
        <w:t>1. Vaiko globos</w:t>
      </w:r>
      <w:r>
        <w:rPr>
          <w:rFonts w:ascii="Times New Roman" w:hAnsi="Times New Roman"/>
          <w:sz w:val="22"/>
          <w:lang w:val="lt-LT"/>
        </w:rPr>
        <w:t xml:space="preserve"> (rūpybos) tikslas – užtikrinti vaiko auklėjimą ir priežiūrą aplinkoje, kurioje jis galėtų saugiai tinkamai augti, vystytis ir tobulėti.</w:t>
      </w:r>
    </w:p>
    <w:p w:rsidR="00000000" w:rsidRDefault="00F856C4">
      <w:pPr>
        <w:ind w:firstLine="720"/>
        <w:jc w:val="both"/>
        <w:rPr>
          <w:rFonts w:ascii="Times New Roman" w:hAnsi="Times New Roman"/>
          <w:sz w:val="22"/>
          <w:lang w:val="lt-LT"/>
        </w:rPr>
      </w:pPr>
      <w:r>
        <w:rPr>
          <w:rFonts w:ascii="Times New Roman" w:hAnsi="Times New Roman"/>
          <w:sz w:val="22"/>
          <w:lang w:val="lt-LT"/>
        </w:rPr>
        <w:t>2. Vaiko globos (rūpybos) uždaviniai:</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paskirti vaikui globėją (rūpintoją), kuris rūpintųsi, auklėtų, jam atstovautų </w:t>
      </w:r>
      <w:r>
        <w:rPr>
          <w:rFonts w:ascii="Times New Roman" w:hAnsi="Times New Roman"/>
          <w:sz w:val="22"/>
          <w:lang w:val="lt-LT"/>
        </w:rPr>
        <w:t>ir gintų jo teises ir teisėtus interesus;</w:t>
      </w:r>
    </w:p>
    <w:p w:rsidR="00000000" w:rsidRDefault="00F856C4">
      <w:pPr>
        <w:ind w:firstLine="720"/>
        <w:jc w:val="both"/>
        <w:rPr>
          <w:rFonts w:ascii="Times New Roman" w:hAnsi="Times New Roman"/>
          <w:sz w:val="22"/>
          <w:lang w:val="lt-LT"/>
        </w:rPr>
      </w:pPr>
      <w:r>
        <w:rPr>
          <w:rFonts w:ascii="Times New Roman" w:hAnsi="Times New Roman"/>
          <w:sz w:val="22"/>
          <w:lang w:val="lt-LT"/>
        </w:rPr>
        <w:t>2) sudaryti vaikui gyvenimo sąlygas, kurios atitiktų jo amžių, sveikatą ir išsivystymą;</w:t>
      </w:r>
    </w:p>
    <w:p w:rsidR="00000000" w:rsidRDefault="00F856C4">
      <w:pPr>
        <w:ind w:firstLine="720"/>
        <w:jc w:val="both"/>
        <w:rPr>
          <w:rFonts w:ascii="Times New Roman" w:hAnsi="Times New Roman"/>
          <w:sz w:val="22"/>
          <w:lang w:val="lt-LT"/>
        </w:rPr>
      </w:pPr>
      <w:r>
        <w:rPr>
          <w:rFonts w:ascii="Times New Roman" w:hAnsi="Times New Roman"/>
          <w:sz w:val="22"/>
          <w:lang w:val="lt-LT"/>
        </w:rPr>
        <w:t>3) rengti vaiką savarankiškam gyvenimui šeimoje ir visuomenėje.</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731" w:name="straipsnis249"/>
      <w:r>
        <w:rPr>
          <w:rFonts w:ascii="Times New Roman" w:hAnsi="Times New Roman"/>
          <w:b/>
          <w:sz w:val="22"/>
          <w:lang w:val="lt-LT"/>
        </w:rPr>
        <w:t>3.249 straipsnis. Vaiko globos (rūpybos) nustatymo principai</w:t>
      </w:r>
    </w:p>
    <w:bookmarkEnd w:id="731"/>
    <w:p w:rsidR="00000000" w:rsidRDefault="00F856C4">
      <w:pPr>
        <w:ind w:firstLine="720"/>
        <w:jc w:val="both"/>
        <w:rPr>
          <w:rFonts w:ascii="Times New Roman" w:hAnsi="Times New Roman"/>
          <w:sz w:val="22"/>
          <w:lang w:val="lt-LT"/>
        </w:rPr>
      </w:pPr>
      <w:r>
        <w:rPr>
          <w:rFonts w:ascii="Times New Roman" w:hAnsi="Times New Roman"/>
          <w:sz w:val="22"/>
          <w:lang w:val="lt-LT"/>
        </w:rPr>
        <w:t>1. Vaiko globos (rūpybos) nustatymo principai:</w:t>
      </w:r>
    </w:p>
    <w:p w:rsidR="00000000" w:rsidRDefault="00F856C4">
      <w:pPr>
        <w:ind w:firstLine="720"/>
        <w:jc w:val="both"/>
        <w:rPr>
          <w:rFonts w:ascii="Times New Roman" w:hAnsi="Times New Roman"/>
          <w:sz w:val="22"/>
          <w:lang w:val="lt-LT"/>
        </w:rPr>
      </w:pPr>
      <w:r>
        <w:rPr>
          <w:rFonts w:ascii="Times New Roman" w:hAnsi="Times New Roman"/>
          <w:sz w:val="22"/>
          <w:lang w:val="lt-LT"/>
        </w:rPr>
        <w:t>1) vaiko interesų pirmumas;</w:t>
      </w:r>
    </w:p>
    <w:p w:rsidR="00000000" w:rsidRDefault="00F856C4">
      <w:pPr>
        <w:ind w:firstLine="720"/>
        <w:jc w:val="both"/>
        <w:rPr>
          <w:rFonts w:ascii="Times New Roman" w:hAnsi="Times New Roman"/>
          <w:sz w:val="22"/>
          <w:lang w:val="lt-LT"/>
        </w:rPr>
      </w:pPr>
      <w:r>
        <w:rPr>
          <w:rFonts w:ascii="Times New Roman" w:hAnsi="Times New Roman"/>
          <w:sz w:val="22"/>
          <w:lang w:val="lt-LT"/>
        </w:rPr>
        <w:t>2) pirmumo teisę tapti globėjais (rūpintojais) turi vaiko artimieji giminaičiai, jeigu tai atitinka vaiko interesus;</w:t>
      </w:r>
    </w:p>
    <w:p w:rsidR="00000000" w:rsidRDefault="00F856C4">
      <w:pPr>
        <w:ind w:firstLine="720"/>
        <w:jc w:val="both"/>
        <w:rPr>
          <w:rFonts w:ascii="Times New Roman" w:hAnsi="Times New Roman"/>
          <w:sz w:val="22"/>
          <w:lang w:val="lt-LT"/>
        </w:rPr>
      </w:pPr>
      <w:r>
        <w:rPr>
          <w:rFonts w:ascii="Times New Roman" w:hAnsi="Times New Roman"/>
          <w:sz w:val="22"/>
          <w:lang w:val="lt-LT"/>
        </w:rPr>
        <w:t>3) vaiko globa (rūpyba) šeimoje;</w:t>
      </w:r>
    </w:p>
    <w:p w:rsidR="00000000" w:rsidRDefault="00F856C4">
      <w:pPr>
        <w:ind w:firstLine="720"/>
        <w:jc w:val="both"/>
        <w:rPr>
          <w:rFonts w:ascii="Times New Roman" w:hAnsi="Times New Roman"/>
          <w:sz w:val="22"/>
          <w:lang w:val="lt-LT"/>
        </w:rPr>
      </w:pPr>
      <w:r>
        <w:rPr>
          <w:rFonts w:ascii="Times New Roman" w:hAnsi="Times New Roman"/>
          <w:sz w:val="22"/>
          <w:lang w:val="lt-LT"/>
        </w:rPr>
        <w:t>4) brolių ir seserų neišskyrima</w:t>
      </w:r>
      <w:r>
        <w:rPr>
          <w:rFonts w:ascii="Times New Roman" w:hAnsi="Times New Roman"/>
          <w:sz w:val="22"/>
          <w:lang w:val="lt-LT"/>
        </w:rPr>
        <w:t>s, išskyrus atvejus, kai tai pažeidžia vaiko interesus.</w:t>
      </w:r>
    </w:p>
    <w:p w:rsidR="00000000" w:rsidRDefault="00F856C4">
      <w:pPr>
        <w:ind w:firstLine="720"/>
        <w:jc w:val="both"/>
        <w:rPr>
          <w:rFonts w:ascii="Times New Roman" w:hAnsi="Times New Roman"/>
          <w:sz w:val="22"/>
          <w:lang w:val="lt-LT"/>
        </w:rPr>
      </w:pPr>
      <w:r>
        <w:rPr>
          <w:rFonts w:ascii="Times New Roman" w:hAnsi="Times New Roman"/>
          <w:sz w:val="22"/>
          <w:lang w:val="lt-LT"/>
        </w:rPr>
        <w:t>2. Nustatant ir naikinant vaiko globą (rūpybą), skiriant globėją (rūpintoją), vaikui, galinčiam išreikšti savo nuomonę, suteikiama galimybė būti išklausytam ir jo nuomonė yra svarbi priimant sprendimu</w:t>
      </w:r>
      <w:r>
        <w:rPr>
          <w:rFonts w:ascii="Times New Roman" w:hAnsi="Times New Roman"/>
          <w:sz w:val="22"/>
          <w:lang w:val="lt-LT"/>
        </w:rPr>
        <w:t>s.</w:t>
      </w:r>
    </w:p>
    <w:p w:rsidR="00000000" w:rsidRDefault="00F856C4">
      <w:pPr>
        <w:ind w:firstLine="720"/>
        <w:jc w:val="both"/>
        <w:rPr>
          <w:rFonts w:ascii="Times New Roman" w:hAnsi="Times New Roman"/>
          <w:sz w:val="22"/>
          <w:lang w:val="lt-LT"/>
        </w:rPr>
      </w:pPr>
    </w:p>
    <w:p w:rsidR="00000000" w:rsidRDefault="00F856C4">
      <w:pPr>
        <w:ind w:left="2610" w:hanging="1890"/>
        <w:jc w:val="both"/>
        <w:rPr>
          <w:rFonts w:ascii="Times New Roman" w:hAnsi="Times New Roman"/>
          <w:b/>
          <w:sz w:val="22"/>
          <w:lang w:val="lt-LT"/>
        </w:rPr>
      </w:pPr>
      <w:bookmarkStart w:id="732" w:name="straipsnis250"/>
      <w:r>
        <w:rPr>
          <w:rFonts w:ascii="Times New Roman" w:hAnsi="Times New Roman"/>
          <w:b/>
          <w:sz w:val="22"/>
          <w:lang w:val="lt-LT"/>
        </w:rPr>
        <w:t>3.250 straipsnis. Vaikų, kuriems reikalinga globa (rūpyba), nustatymas ir apskaita</w:t>
      </w:r>
    </w:p>
    <w:bookmarkEnd w:id="732"/>
    <w:p w:rsidR="00000000" w:rsidRDefault="00F856C4">
      <w:pPr>
        <w:ind w:firstLine="720"/>
        <w:jc w:val="both"/>
        <w:rPr>
          <w:rFonts w:ascii="Times New Roman" w:hAnsi="Times New Roman"/>
          <w:sz w:val="22"/>
          <w:lang w:val="lt-LT"/>
        </w:rPr>
      </w:pPr>
      <w:r>
        <w:rPr>
          <w:rFonts w:ascii="Times New Roman" w:hAnsi="Times New Roman"/>
          <w:sz w:val="22"/>
          <w:lang w:val="lt-LT"/>
        </w:rPr>
        <w:t>1. Mokymo, auklėjimo, sveikatos priežiūros, policijos ir kitokių institucijų darbuotojai, taip pat kiti asmenys, turintys duomenų apie nepilnamečius, likusius be tėvų gl</w:t>
      </w:r>
      <w:r>
        <w:rPr>
          <w:rFonts w:ascii="Times New Roman" w:hAnsi="Times New Roman"/>
          <w:sz w:val="22"/>
          <w:lang w:val="lt-LT"/>
        </w:rPr>
        <w:t>obos, taip pat apie būtinumą ginti nepilnamečių teises ir interesus (žiaurus tėvų elgesys su vaikais, tėvų liga, mirtis, išvykimas ar dingimas, tėvų atsisakymas atsiimti vaikus iš mokymo, auklėjimo ar gydymo įstaigų ir t. t.), privalo apie tai nedelsdami i</w:t>
      </w:r>
      <w:r>
        <w:rPr>
          <w:rFonts w:ascii="Times New Roman" w:hAnsi="Times New Roman"/>
          <w:sz w:val="22"/>
          <w:lang w:val="lt-LT"/>
        </w:rPr>
        <w:t>nformuoti valstybinę vaiko teisių apsaugos instituciją pagal vaiko ar savo gyvenamąją vietą.</w:t>
      </w:r>
    </w:p>
    <w:p w:rsidR="00000000" w:rsidRDefault="00F856C4">
      <w:pPr>
        <w:ind w:firstLine="720"/>
        <w:jc w:val="both"/>
        <w:rPr>
          <w:rFonts w:ascii="Times New Roman" w:hAnsi="Times New Roman"/>
          <w:sz w:val="22"/>
          <w:lang w:val="lt-LT"/>
        </w:rPr>
      </w:pPr>
      <w:r>
        <w:rPr>
          <w:rFonts w:ascii="Times New Roman" w:hAnsi="Times New Roman"/>
          <w:sz w:val="22"/>
          <w:lang w:val="lt-LT"/>
        </w:rPr>
        <w:t>2. Vaikus, kuriems reikalinga globa (rūpyba), nustato ir tokių vaikų apskaitą tvarko ir užtikrina valstybinė vaiko teisių apsaugos institucija. Ši institucija, gav</w:t>
      </w:r>
      <w:r>
        <w:rPr>
          <w:rFonts w:ascii="Times New Roman" w:hAnsi="Times New Roman"/>
          <w:sz w:val="22"/>
          <w:lang w:val="lt-LT"/>
        </w:rPr>
        <w:t>usi informaciją apie vaiką, kuriam reikalinga globa (rūpyba), privalo užtikrinti laikinosios globos (rūpybos) jam paskyrimą per tris dienas.</w:t>
      </w:r>
    </w:p>
    <w:p w:rsidR="00000000" w:rsidRDefault="00F856C4">
      <w:pPr>
        <w:ind w:firstLine="720"/>
        <w:jc w:val="both"/>
        <w:rPr>
          <w:rFonts w:ascii="Times New Roman" w:hAnsi="Times New Roman"/>
          <w:sz w:val="22"/>
          <w:lang w:val="lt-LT"/>
        </w:rPr>
      </w:pPr>
      <w:r>
        <w:rPr>
          <w:rFonts w:ascii="Times New Roman" w:hAnsi="Times New Roman"/>
          <w:sz w:val="22"/>
          <w:lang w:val="lt-LT"/>
        </w:rPr>
        <w:t>3. Šio straipsnio 1 dalyje numatytų institucijų vadovai ir kitokie pareigūnai už melagingos informacijos suteikimą,</w:t>
      </w:r>
      <w:r>
        <w:rPr>
          <w:rFonts w:ascii="Times New Roman" w:hAnsi="Times New Roman"/>
          <w:sz w:val="22"/>
          <w:lang w:val="lt-LT"/>
        </w:rPr>
        <w:t xml:space="preserve"> vaiko, kuriam reikalinga globa (rūpyba), slėpimą, kliudymą jam nustatyti globą (rūpybą) ar kitokius vaiko teisių ir interesų pažeidimus atsako įstatymų nustatyta tvarka.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733" w:name="straipsnis251"/>
      <w:r>
        <w:rPr>
          <w:rFonts w:ascii="Times New Roman" w:hAnsi="Times New Roman"/>
          <w:b/>
          <w:sz w:val="22"/>
          <w:lang w:val="lt-LT"/>
        </w:rPr>
        <w:t>3.251 straipsnis. Globos ir rūpybos nustatymas</w:t>
      </w:r>
    </w:p>
    <w:bookmarkEnd w:id="733"/>
    <w:p w:rsidR="00000000" w:rsidRDefault="00F856C4">
      <w:pPr>
        <w:ind w:firstLine="720"/>
        <w:jc w:val="both"/>
        <w:rPr>
          <w:rFonts w:ascii="Times New Roman" w:hAnsi="Times New Roman"/>
          <w:sz w:val="22"/>
          <w:lang w:val="lt-LT"/>
        </w:rPr>
      </w:pPr>
      <w:r>
        <w:rPr>
          <w:rFonts w:ascii="Times New Roman" w:hAnsi="Times New Roman"/>
          <w:sz w:val="22"/>
          <w:lang w:val="lt-LT"/>
        </w:rPr>
        <w:t>1. Globa nustatoma vaikams, kurie net</w:t>
      </w:r>
      <w:r>
        <w:rPr>
          <w:rFonts w:ascii="Times New Roman" w:hAnsi="Times New Roman"/>
          <w:sz w:val="22"/>
          <w:lang w:val="lt-LT"/>
        </w:rPr>
        <w:t>uri keturiolikos metų.</w:t>
      </w:r>
    </w:p>
    <w:p w:rsidR="00000000" w:rsidRDefault="00F856C4">
      <w:pPr>
        <w:ind w:firstLine="720"/>
        <w:jc w:val="both"/>
        <w:rPr>
          <w:rFonts w:ascii="Times New Roman" w:hAnsi="Times New Roman"/>
          <w:sz w:val="22"/>
          <w:lang w:val="lt-LT"/>
        </w:rPr>
      </w:pPr>
      <w:r>
        <w:rPr>
          <w:rFonts w:ascii="Times New Roman" w:hAnsi="Times New Roman"/>
          <w:sz w:val="22"/>
          <w:lang w:val="lt-LT"/>
        </w:rPr>
        <w:t>2. Rūpyba nustatoma vaikams, sulaukusiems keturiolikos metų.</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734" w:name="straipsnis252"/>
      <w:r>
        <w:rPr>
          <w:rFonts w:ascii="Times New Roman" w:hAnsi="Times New Roman"/>
          <w:b/>
          <w:sz w:val="22"/>
          <w:lang w:val="lt-LT"/>
        </w:rPr>
        <w:t>3.252 straipsnis. Vaiko globos (rūpybos) rūšys ir formos</w:t>
      </w:r>
    </w:p>
    <w:bookmarkEnd w:id="734"/>
    <w:p w:rsidR="00000000" w:rsidRDefault="00F856C4">
      <w:pPr>
        <w:ind w:firstLine="720"/>
        <w:jc w:val="both"/>
        <w:rPr>
          <w:rFonts w:ascii="Times New Roman" w:hAnsi="Times New Roman"/>
          <w:sz w:val="22"/>
          <w:lang w:val="lt-LT"/>
        </w:rPr>
      </w:pPr>
      <w:r>
        <w:rPr>
          <w:rFonts w:ascii="Times New Roman" w:hAnsi="Times New Roman"/>
          <w:sz w:val="22"/>
          <w:lang w:val="lt-LT"/>
        </w:rPr>
        <w:t>1. Vaiko globos (rūpybos) rūšys:</w:t>
      </w:r>
    </w:p>
    <w:p w:rsidR="00000000" w:rsidRDefault="00F856C4">
      <w:pPr>
        <w:ind w:firstLine="720"/>
        <w:jc w:val="both"/>
        <w:rPr>
          <w:rFonts w:ascii="Times New Roman" w:hAnsi="Times New Roman"/>
          <w:sz w:val="22"/>
          <w:lang w:val="lt-LT"/>
        </w:rPr>
      </w:pPr>
      <w:r>
        <w:rPr>
          <w:rFonts w:ascii="Times New Roman" w:hAnsi="Times New Roman"/>
          <w:sz w:val="22"/>
          <w:lang w:val="lt-LT"/>
        </w:rPr>
        <w:t>1) laikinoji globa (rūpyba);</w:t>
      </w:r>
    </w:p>
    <w:p w:rsidR="00000000" w:rsidRDefault="00F856C4">
      <w:pPr>
        <w:ind w:firstLine="720"/>
        <w:jc w:val="both"/>
        <w:rPr>
          <w:rFonts w:ascii="Times New Roman" w:hAnsi="Times New Roman"/>
          <w:sz w:val="22"/>
          <w:lang w:val="lt-LT"/>
        </w:rPr>
      </w:pPr>
      <w:r>
        <w:rPr>
          <w:rFonts w:ascii="Times New Roman" w:hAnsi="Times New Roman"/>
          <w:sz w:val="22"/>
          <w:lang w:val="lt-LT"/>
        </w:rPr>
        <w:t>2) nuolatinė globa (rūpyba).</w:t>
      </w:r>
    </w:p>
    <w:p w:rsidR="00000000" w:rsidRDefault="00F856C4">
      <w:pPr>
        <w:ind w:firstLine="720"/>
        <w:jc w:val="both"/>
        <w:rPr>
          <w:rFonts w:ascii="Times New Roman" w:hAnsi="Times New Roman"/>
          <w:sz w:val="22"/>
          <w:lang w:val="lt-LT"/>
        </w:rPr>
      </w:pPr>
      <w:r>
        <w:rPr>
          <w:rFonts w:ascii="Times New Roman" w:hAnsi="Times New Roman"/>
          <w:sz w:val="22"/>
          <w:lang w:val="lt-LT"/>
        </w:rPr>
        <w:t>2. Vaiko globos (rūpybo</w:t>
      </w:r>
      <w:r>
        <w:rPr>
          <w:rFonts w:ascii="Times New Roman" w:hAnsi="Times New Roman"/>
          <w:sz w:val="22"/>
          <w:lang w:val="lt-LT"/>
        </w:rPr>
        <w:t>s) formos:</w:t>
      </w:r>
    </w:p>
    <w:p w:rsidR="00000000" w:rsidRDefault="00F856C4">
      <w:pPr>
        <w:ind w:firstLine="720"/>
        <w:jc w:val="both"/>
        <w:rPr>
          <w:rFonts w:ascii="Times New Roman" w:hAnsi="Times New Roman"/>
          <w:sz w:val="22"/>
          <w:lang w:val="lt-LT"/>
        </w:rPr>
      </w:pPr>
      <w:r>
        <w:rPr>
          <w:rFonts w:ascii="Times New Roman" w:hAnsi="Times New Roman"/>
          <w:sz w:val="22"/>
          <w:lang w:val="lt-LT"/>
        </w:rPr>
        <w:t>1) globa (rūpyba) šeimoje;</w:t>
      </w:r>
    </w:p>
    <w:p w:rsidR="00000000" w:rsidRDefault="00F856C4">
      <w:pPr>
        <w:ind w:firstLine="720"/>
        <w:jc w:val="both"/>
        <w:rPr>
          <w:rFonts w:ascii="Times New Roman" w:hAnsi="Times New Roman"/>
          <w:sz w:val="22"/>
          <w:lang w:val="lt-LT"/>
        </w:rPr>
      </w:pPr>
      <w:r>
        <w:rPr>
          <w:rFonts w:ascii="Times New Roman" w:hAnsi="Times New Roman"/>
          <w:sz w:val="22"/>
          <w:lang w:val="lt-LT"/>
        </w:rPr>
        <w:t>2) globa (rūpyba) šeimynoje;</w:t>
      </w:r>
    </w:p>
    <w:p w:rsidR="00000000" w:rsidRDefault="00F856C4">
      <w:pPr>
        <w:ind w:firstLine="720"/>
        <w:jc w:val="both"/>
        <w:rPr>
          <w:rFonts w:ascii="Times New Roman" w:hAnsi="Times New Roman"/>
          <w:sz w:val="22"/>
          <w:lang w:val="lt-LT"/>
        </w:rPr>
      </w:pPr>
      <w:r>
        <w:rPr>
          <w:rFonts w:ascii="Times New Roman" w:hAnsi="Times New Roman"/>
          <w:sz w:val="22"/>
          <w:lang w:val="lt-LT"/>
        </w:rPr>
        <w:t>3) globa (rūpyba) vaikų globos institucijoje.</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735" w:name="straipsnis253"/>
      <w:r>
        <w:rPr>
          <w:rFonts w:ascii="Times New Roman" w:hAnsi="Times New Roman"/>
          <w:b/>
          <w:sz w:val="22"/>
          <w:lang w:val="lt-LT"/>
        </w:rPr>
        <w:t>3.253 straipsnis. Vaiko laikinoji globa (rūpyba)</w:t>
      </w:r>
    </w:p>
    <w:bookmarkEnd w:id="735"/>
    <w:p w:rsidR="00000000" w:rsidRDefault="00F856C4">
      <w:pPr>
        <w:ind w:firstLine="720"/>
        <w:jc w:val="both"/>
        <w:rPr>
          <w:rFonts w:ascii="Times New Roman" w:hAnsi="Times New Roman"/>
          <w:sz w:val="22"/>
          <w:lang w:val="lt-LT"/>
        </w:rPr>
      </w:pPr>
      <w:r>
        <w:rPr>
          <w:rFonts w:ascii="Times New Roman" w:hAnsi="Times New Roman"/>
          <w:sz w:val="22"/>
          <w:lang w:val="lt-LT"/>
        </w:rPr>
        <w:t>Vaiko laikinoji globa (rūpyba) – laikinai be tėvų globos likusio vaiko priežiūra, auklėjimas,</w:t>
      </w:r>
      <w:r>
        <w:rPr>
          <w:rFonts w:ascii="Times New Roman" w:hAnsi="Times New Roman"/>
          <w:sz w:val="22"/>
          <w:lang w:val="lt-LT"/>
        </w:rPr>
        <w:t xml:space="preserve"> jo teisių ir teisėtų interesų atstovavimas bei gynimas šeimoje, šeimynoje ar institucijoje. Vaiko laikinosios globos (rūpybos) tikslas – grąžinti vaiką į šeimą.</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736" w:name="straipsnis254"/>
      <w:r>
        <w:rPr>
          <w:rFonts w:ascii="Times New Roman" w:hAnsi="Times New Roman"/>
          <w:b/>
          <w:sz w:val="22"/>
          <w:lang w:val="lt-LT"/>
        </w:rPr>
        <w:t>3.254 straipsnis. Vaiko laikinosios globos (rūpybos) nustatymo pagrindai</w:t>
      </w:r>
    </w:p>
    <w:bookmarkEnd w:id="736"/>
    <w:p w:rsidR="00000000" w:rsidRDefault="00F856C4">
      <w:pPr>
        <w:ind w:firstLine="720"/>
        <w:jc w:val="both"/>
        <w:rPr>
          <w:rFonts w:ascii="Times New Roman" w:hAnsi="Times New Roman"/>
          <w:sz w:val="22"/>
          <w:lang w:val="lt-LT"/>
        </w:rPr>
      </w:pPr>
      <w:r>
        <w:rPr>
          <w:rFonts w:ascii="Times New Roman" w:hAnsi="Times New Roman"/>
          <w:sz w:val="22"/>
          <w:lang w:val="lt-LT"/>
        </w:rPr>
        <w:t>Vaiko laikinoji glob</w:t>
      </w:r>
      <w:r>
        <w:rPr>
          <w:rFonts w:ascii="Times New Roman" w:hAnsi="Times New Roman"/>
          <w:sz w:val="22"/>
          <w:lang w:val="lt-LT"/>
        </w:rPr>
        <w:t>a (rūpyba) nustatoma, kai vaiko:</w:t>
      </w:r>
    </w:p>
    <w:p w:rsidR="00000000" w:rsidRDefault="00F856C4">
      <w:pPr>
        <w:ind w:firstLine="720"/>
        <w:jc w:val="both"/>
        <w:rPr>
          <w:rFonts w:ascii="Times New Roman" w:hAnsi="Times New Roman"/>
          <w:sz w:val="22"/>
          <w:lang w:val="lt-LT"/>
        </w:rPr>
      </w:pPr>
      <w:r>
        <w:rPr>
          <w:rFonts w:ascii="Times New Roman" w:hAnsi="Times New Roman"/>
          <w:sz w:val="22"/>
          <w:lang w:val="lt-LT"/>
        </w:rPr>
        <w:t>1) tėvai arba turimas vienintelis iš tėvų yra dingę ir jų ieškoma (kol teismas tėvus pripažins nežinia kur esančiais arba paskelbs mirusiais);</w:t>
      </w:r>
    </w:p>
    <w:p w:rsidR="00000000" w:rsidRDefault="00F856C4">
      <w:pPr>
        <w:ind w:firstLine="720"/>
        <w:jc w:val="both"/>
        <w:rPr>
          <w:rFonts w:ascii="Times New Roman" w:hAnsi="Times New Roman"/>
          <w:sz w:val="22"/>
          <w:lang w:val="lt-LT"/>
        </w:rPr>
      </w:pPr>
      <w:r>
        <w:rPr>
          <w:rFonts w:ascii="Times New Roman" w:hAnsi="Times New Roman"/>
          <w:sz w:val="22"/>
          <w:lang w:val="lt-LT"/>
        </w:rPr>
        <w:t>2) tėvai arba turimas vienintelis iš tėvų laikinai negali rūpintis vaiku dėl abi</w:t>
      </w:r>
      <w:r>
        <w:rPr>
          <w:rFonts w:ascii="Times New Roman" w:hAnsi="Times New Roman"/>
          <w:sz w:val="22"/>
          <w:lang w:val="lt-LT"/>
        </w:rPr>
        <w:t>ejų tėvų ar vieno iš jų ligos, suėmimo, bausmės atlikimo ar kitų svarbių priežasčių;</w:t>
      </w:r>
    </w:p>
    <w:p w:rsidR="00000000" w:rsidRDefault="00F856C4">
      <w:pPr>
        <w:ind w:firstLine="720"/>
        <w:jc w:val="both"/>
        <w:rPr>
          <w:rFonts w:ascii="Times New Roman" w:hAnsi="Times New Roman"/>
          <w:sz w:val="22"/>
          <w:lang w:val="lt-LT"/>
        </w:rPr>
      </w:pPr>
      <w:r>
        <w:rPr>
          <w:rFonts w:ascii="Times New Roman" w:hAnsi="Times New Roman"/>
          <w:sz w:val="22"/>
          <w:lang w:val="lt-LT"/>
        </w:rPr>
        <w:t>3) tėvai arba turimas vienintelis iš tėvų nesirūpina, nesidomi vaiku, jo neprižiūri, netinkamai auklėja, naudoja fizinį ar psichinį smurtą, ir dėl to kyla pavojus vaiko fi</w:t>
      </w:r>
      <w:r>
        <w:rPr>
          <w:rFonts w:ascii="Times New Roman" w:hAnsi="Times New Roman"/>
          <w:sz w:val="22"/>
          <w:lang w:val="lt-LT"/>
        </w:rPr>
        <w:t>ziniam, protiniam, dvasiniam, doroviniam vystymuisi ir saugumui (kol teismo tvarka vaikas bus atskirtas nuo tėvų).</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737" w:name="straipsnis255"/>
      <w:r>
        <w:rPr>
          <w:rFonts w:ascii="Times New Roman" w:hAnsi="Times New Roman"/>
          <w:b/>
          <w:sz w:val="22"/>
          <w:lang w:val="lt-LT"/>
        </w:rPr>
        <w:t>3.255 straipsnis. Vaiko laikinosios globos (rūpybos) pabaiga</w:t>
      </w:r>
    </w:p>
    <w:bookmarkEnd w:id="737"/>
    <w:p w:rsidR="00000000" w:rsidRDefault="00F856C4">
      <w:pPr>
        <w:ind w:firstLine="720"/>
        <w:jc w:val="both"/>
        <w:rPr>
          <w:rFonts w:ascii="Times New Roman" w:hAnsi="Times New Roman"/>
          <w:sz w:val="22"/>
          <w:lang w:val="lt-LT"/>
        </w:rPr>
      </w:pPr>
      <w:r>
        <w:rPr>
          <w:rFonts w:ascii="Times New Roman" w:hAnsi="Times New Roman"/>
          <w:sz w:val="22"/>
          <w:lang w:val="lt-LT"/>
        </w:rPr>
        <w:t>Vaiko laikinoji globa (rūpyba) baigiasi, kai vaikas:</w:t>
      </w:r>
    </w:p>
    <w:p w:rsidR="00000000" w:rsidRDefault="00F856C4">
      <w:pPr>
        <w:pStyle w:val="Header"/>
        <w:tabs>
          <w:tab w:val="clear" w:pos="4320"/>
          <w:tab w:val="clear" w:pos="8640"/>
        </w:tabs>
        <w:ind w:firstLine="720"/>
        <w:rPr>
          <w:rFonts w:ascii="Times New Roman" w:hAnsi="Times New Roman"/>
          <w:sz w:val="22"/>
          <w:lang w:val="lt-LT"/>
        </w:rPr>
      </w:pPr>
      <w:r>
        <w:rPr>
          <w:rFonts w:ascii="Times New Roman" w:hAnsi="Times New Roman"/>
          <w:sz w:val="22"/>
          <w:lang w:val="lt-LT"/>
        </w:rPr>
        <w:t>1) grąžinamas tėvams;</w:t>
      </w:r>
    </w:p>
    <w:p w:rsidR="00000000" w:rsidRDefault="00F856C4">
      <w:pPr>
        <w:ind w:firstLine="720"/>
        <w:jc w:val="both"/>
        <w:rPr>
          <w:rFonts w:ascii="Times New Roman" w:hAnsi="Times New Roman"/>
          <w:sz w:val="22"/>
          <w:lang w:val="lt-LT"/>
        </w:rPr>
      </w:pPr>
      <w:r>
        <w:rPr>
          <w:rFonts w:ascii="Times New Roman" w:hAnsi="Times New Roman"/>
          <w:sz w:val="22"/>
          <w:lang w:val="lt-LT"/>
        </w:rPr>
        <w:t>2) s</w:t>
      </w:r>
      <w:r>
        <w:rPr>
          <w:rFonts w:ascii="Times New Roman" w:hAnsi="Times New Roman"/>
          <w:sz w:val="22"/>
          <w:lang w:val="lt-LT"/>
        </w:rPr>
        <w:t>ulaukia pilnametystės arba emancipuojamas;</w:t>
      </w:r>
    </w:p>
    <w:p w:rsidR="00000000" w:rsidRDefault="00F856C4">
      <w:pPr>
        <w:ind w:firstLine="720"/>
        <w:jc w:val="both"/>
        <w:rPr>
          <w:rFonts w:ascii="Times New Roman" w:hAnsi="Times New Roman"/>
          <w:sz w:val="22"/>
          <w:lang w:val="lt-LT"/>
        </w:rPr>
      </w:pPr>
      <w:r>
        <w:rPr>
          <w:rFonts w:ascii="Times New Roman" w:hAnsi="Times New Roman"/>
          <w:sz w:val="22"/>
          <w:lang w:val="lt-LT"/>
        </w:rPr>
        <w:t>3) nustatoma nuolatinė globa (rūpyba);</w:t>
      </w:r>
    </w:p>
    <w:p w:rsidR="00000000" w:rsidRDefault="00F856C4">
      <w:pPr>
        <w:ind w:firstLine="720"/>
        <w:jc w:val="both"/>
        <w:rPr>
          <w:rFonts w:ascii="Times New Roman" w:hAnsi="Times New Roman"/>
          <w:sz w:val="22"/>
          <w:lang w:val="lt-LT"/>
        </w:rPr>
      </w:pPr>
      <w:r>
        <w:rPr>
          <w:rFonts w:ascii="Times New Roman" w:hAnsi="Times New Roman"/>
          <w:sz w:val="22"/>
          <w:lang w:val="lt-LT"/>
        </w:rPr>
        <w:t>4) įvaikinamas;</w:t>
      </w:r>
    </w:p>
    <w:p w:rsidR="00000000" w:rsidRDefault="00F856C4">
      <w:pPr>
        <w:ind w:firstLine="720"/>
        <w:jc w:val="both"/>
        <w:rPr>
          <w:rFonts w:ascii="Times New Roman" w:hAnsi="Times New Roman"/>
          <w:sz w:val="22"/>
          <w:lang w:val="lt-LT"/>
        </w:rPr>
      </w:pPr>
      <w:r>
        <w:rPr>
          <w:rFonts w:ascii="Times New Roman" w:hAnsi="Times New Roman"/>
          <w:sz w:val="22"/>
          <w:lang w:val="lt-LT"/>
        </w:rPr>
        <w:t>5) susituokia.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738" w:name="straipsnis256"/>
      <w:r>
        <w:rPr>
          <w:rFonts w:ascii="Times New Roman" w:hAnsi="Times New Roman"/>
          <w:b/>
          <w:sz w:val="22"/>
          <w:lang w:val="lt-LT"/>
        </w:rPr>
        <w:t>3.256 straipsnis. Vaiko nuolatinė globa (rūpyba)</w:t>
      </w:r>
    </w:p>
    <w:bookmarkEnd w:id="738"/>
    <w:p w:rsidR="00000000" w:rsidRDefault="00F856C4">
      <w:pPr>
        <w:ind w:firstLine="720"/>
        <w:jc w:val="both"/>
        <w:rPr>
          <w:rFonts w:ascii="Times New Roman" w:hAnsi="Times New Roman"/>
          <w:sz w:val="22"/>
          <w:lang w:val="lt-LT"/>
        </w:rPr>
      </w:pPr>
      <w:r>
        <w:rPr>
          <w:rFonts w:ascii="Times New Roman" w:hAnsi="Times New Roman"/>
          <w:sz w:val="22"/>
          <w:lang w:val="lt-LT"/>
        </w:rPr>
        <w:t>Nuolatinė globa (rūpyba) nustatoma be tėvų globos likusiems vaikams, kurie esamomis sąlygomis</w:t>
      </w:r>
      <w:r>
        <w:rPr>
          <w:rFonts w:ascii="Times New Roman" w:hAnsi="Times New Roman"/>
          <w:sz w:val="22"/>
          <w:lang w:val="lt-LT"/>
        </w:rPr>
        <w:t xml:space="preserve"> negali grįžti į savo šeimą, ir jų priežiūra, auklėjimas, teisių bei teisėtų interesų atstovavimas ir gynimas pavedamas kitai šeimai, šeimynai ar vaikų globos (rūpybos) institucijai.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739" w:name="straipsnis257"/>
      <w:r>
        <w:rPr>
          <w:rFonts w:ascii="Times New Roman" w:hAnsi="Times New Roman"/>
          <w:b/>
          <w:sz w:val="22"/>
          <w:lang w:val="lt-LT"/>
        </w:rPr>
        <w:t>3.257 straipsnis. Vaiko nuolatinės globos (rūpybos) nustatymas</w:t>
      </w:r>
    </w:p>
    <w:bookmarkEnd w:id="739"/>
    <w:p w:rsidR="00000000" w:rsidRDefault="00F856C4">
      <w:pPr>
        <w:ind w:firstLine="720"/>
        <w:jc w:val="both"/>
        <w:rPr>
          <w:rFonts w:ascii="Times New Roman" w:hAnsi="Times New Roman"/>
          <w:sz w:val="22"/>
          <w:lang w:val="lt-LT"/>
        </w:rPr>
      </w:pPr>
      <w:r>
        <w:rPr>
          <w:rFonts w:ascii="Times New Roman" w:hAnsi="Times New Roman"/>
          <w:sz w:val="22"/>
          <w:lang w:val="lt-LT"/>
        </w:rPr>
        <w:t>Vaikui nu</w:t>
      </w:r>
      <w:r>
        <w:rPr>
          <w:rFonts w:ascii="Times New Roman" w:hAnsi="Times New Roman"/>
          <w:sz w:val="22"/>
          <w:lang w:val="lt-LT"/>
        </w:rPr>
        <w:t>olatinė globa (rūpyba) nustatoma, kai vaiko:</w:t>
      </w:r>
    </w:p>
    <w:p w:rsidR="00000000" w:rsidRDefault="00F856C4">
      <w:pPr>
        <w:ind w:firstLine="720"/>
        <w:jc w:val="both"/>
        <w:rPr>
          <w:rFonts w:ascii="Times New Roman" w:hAnsi="Times New Roman"/>
          <w:sz w:val="22"/>
          <w:lang w:val="lt-LT"/>
        </w:rPr>
      </w:pPr>
      <w:r>
        <w:rPr>
          <w:rFonts w:ascii="Times New Roman" w:hAnsi="Times New Roman"/>
          <w:sz w:val="22"/>
          <w:lang w:val="lt-LT"/>
        </w:rPr>
        <w:t>1) abu tėvai arba turėtas vienintelis iš tėvų yra miręs;</w:t>
      </w:r>
    </w:p>
    <w:p w:rsidR="00000000" w:rsidRDefault="00F856C4">
      <w:pPr>
        <w:ind w:firstLine="720"/>
        <w:jc w:val="both"/>
        <w:rPr>
          <w:rFonts w:ascii="Times New Roman" w:hAnsi="Times New Roman"/>
          <w:sz w:val="22"/>
          <w:lang w:val="lt-LT"/>
        </w:rPr>
      </w:pPr>
      <w:r>
        <w:rPr>
          <w:rFonts w:ascii="Times New Roman" w:hAnsi="Times New Roman"/>
          <w:sz w:val="22"/>
          <w:lang w:val="lt-LT"/>
        </w:rPr>
        <w:t>2) abu tėvai arba turėtas vienintelis iš tėvų teismo paskelbti mirusiais arba pripažinti nežinia kur esančiais;</w:t>
      </w:r>
    </w:p>
    <w:p w:rsidR="00000000" w:rsidRDefault="00F856C4">
      <w:pPr>
        <w:ind w:firstLine="720"/>
        <w:jc w:val="both"/>
        <w:rPr>
          <w:rFonts w:ascii="Times New Roman" w:hAnsi="Times New Roman"/>
          <w:sz w:val="22"/>
          <w:lang w:val="lt-LT"/>
        </w:rPr>
      </w:pPr>
      <w:r>
        <w:rPr>
          <w:rFonts w:ascii="Times New Roman" w:hAnsi="Times New Roman"/>
          <w:sz w:val="22"/>
          <w:lang w:val="lt-LT"/>
        </w:rPr>
        <w:t>3) vaikas įstatymų nustatyta tvarka atskir</w:t>
      </w:r>
      <w:r>
        <w:rPr>
          <w:rFonts w:ascii="Times New Roman" w:hAnsi="Times New Roman"/>
          <w:sz w:val="22"/>
          <w:lang w:val="lt-LT"/>
        </w:rPr>
        <w:t>tas nuo tėvų;</w:t>
      </w:r>
    </w:p>
    <w:p w:rsidR="00000000" w:rsidRDefault="00F856C4">
      <w:pPr>
        <w:ind w:firstLine="720"/>
        <w:jc w:val="both"/>
        <w:rPr>
          <w:rFonts w:ascii="Times New Roman" w:hAnsi="Times New Roman"/>
          <w:sz w:val="22"/>
          <w:lang w:val="lt-LT"/>
        </w:rPr>
      </w:pPr>
      <w:r>
        <w:rPr>
          <w:rFonts w:ascii="Times New Roman" w:hAnsi="Times New Roman"/>
          <w:sz w:val="22"/>
          <w:lang w:val="lt-LT"/>
        </w:rPr>
        <w:t>4) tėvystės ar artimos giminystės ryšiai nuo vaiko radimo dienos nenustatyti per tris mėnesius;</w:t>
      </w:r>
    </w:p>
    <w:p w:rsidR="00000000" w:rsidRDefault="00F856C4">
      <w:pPr>
        <w:ind w:firstLine="720"/>
        <w:jc w:val="both"/>
        <w:rPr>
          <w:rFonts w:ascii="Times New Roman" w:hAnsi="Times New Roman"/>
          <w:sz w:val="22"/>
          <w:lang w:val="lt-LT"/>
        </w:rPr>
      </w:pPr>
      <w:r>
        <w:rPr>
          <w:rFonts w:ascii="Times New Roman" w:hAnsi="Times New Roman"/>
          <w:sz w:val="22"/>
          <w:lang w:val="lt-LT"/>
        </w:rPr>
        <w:t>5) tėvai arba turimas vienintelis iš tėvų nustatyta tvarka pripažinti neveiksniais.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740" w:name="straipsnis258"/>
      <w:r>
        <w:rPr>
          <w:rFonts w:ascii="Times New Roman" w:hAnsi="Times New Roman"/>
          <w:b/>
          <w:sz w:val="22"/>
          <w:lang w:val="lt-LT"/>
        </w:rPr>
        <w:t>3.258 straipsnis. Vaiko nuolatinės globos (rūpybos) pabaiga</w:t>
      </w:r>
    </w:p>
    <w:bookmarkEnd w:id="740"/>
    <w:p w:rsidR="00000000" w:rsidRDefault="00F856C4">
      <w:pPr>
        <w:ind w:firstLine="720"/>
        <w:jc w:val="both"/>
        <w:rPr>
          <w:rFonts w:ascii="Times New Roman" w:hAnsi="Times New Roman"/>
          <w:sz w:val="22"/>
          <w:lang w:val="lt-LT"/>
        </w:rPr>
      </w:pPr>
      <w:r>
        <w:rPr>
          <w:rFonts w:ascii="Times New Roman" w:hAnsi="Times New Roman"/>
          <w:sz w:val="22"/>
          <w:lang w:val="lt-LT"/>
        </w:rPr>
        <w:t>V</w:t>
      </w:r>
      <w:r>
        <w:rPr>
          <w:rFonts w:ascii="Times New Roman" w:hAnsi="Times New Roman"/>
          <w:sz w:val="22"/>
          <w:lang w:val="lt-LT"/>
        </w:rPr>
        <w:t>aiko nuolatinė globa (rūpyba) baigiasi, kai vaikas:</w:t>
      </w:r>
    </w:p>
    <w:p w:rsidR="00000000" w:rsidRDefault="00F856C4">
      <w:pPr>
        <w:ind w:firstLine="720"/>
        <w:jc w:val="both"/>
        <w:rPr>
          <w:rFonts w:ascii="Times New Roman" w:hAnsi="Times New Roman"/>
          <w:sz w:val="22"/>
          <w:lang w:val="lt-LT"/>
        </w:rPr>
      </w:pPr>
      <w:r>
        <w:rPr>
          <w:rFonts w:ascii="Times New Roman" w:hAnsi="Times New Roman"/>
          <w:sz w:val="22"/>
          <w:lang w:val="lt-LT"/>
        </w:rPr>
        <w:t>1) sulaukia pilnametystės arba emancipuojamas;</w:t>
      </w:r>
    </w:p>
    <w:p w:rsidR="00000000" w:rsidRDefault="00F856C4">
      <w:pPr>
        <w:ind w:firstLine="720"/>
        <w:jc w:val="both"/>
        <w:rPr>
          <w:rFonts w:ascii="Times New Roman" w:hAnsi="Times New Roman"/>
          <w:sz w:val="22"/>
          <w:lang w:val="lt-LT"/>
        </w:rPr>
      </w:pPr>
      <w:r>
        <w:rPr>
          <w:rFonts w:ascii="Times New Roman" w:hAnsi="Times New Roman"/>
          <w:sz w:val="22"/>
          <w:lang w:val="lt-LT"/>
        </w:rPr>
        <w:t>2) grąžinamas tėvams;</w:t>
      </w:r>
    </w:p>
    <w:p w:rsidR="00000000" w:rsidRDefault="00F856C4">
      <w:pPr>
        <w:ind w:firstLine="720"/>
        <w:jc w:val="both"/>
        <w:rPr>
          <w:rFonts w:ascii="Times New Roman" w:hAnsi="Times New Roman"/>
          <w:sz w:val="22"/>
          <w:lang w:val="lt-LT"/>
        </w:rPr>
      </w:pPr>
      <w:r>
        <w:rPr>
          <w:rFonts w:ascii="Times New Roman" w:hAnsi="Times New Roman"/>
          <w:sz w:val="22"/>
          <w:lang w:val="lt-LT"/>
        </w:rPr>
        <w:t>3) įvaikinamas;</w:t>
      </w:r>
    </w:p>
    <w:p w:rsidR="00000000" w:rsidRDefault="00F856C4">
      <w:pPr>
        <w:ind w:firstLine="720"/>
        <w:jc w:val="both"/>
        <w:rPr>
          <w:rFonts w:ascii="Times New Roman" w:hAnsi="Times New Roman"/>
          <w:sz w:val="22"/>
          <w:lang w:val="lt-LT"/>
        </w:rPr>
      </w:pPr>
      <w:r>
        <w:rPr>
          <w:rFonts w:ascii="Times New Roman" w:hAnsi="Times New Roman"/>
          <w:sz w:val="22"/>
          <w:lang w:val="lt-LT"/>
        </w:rPr>
        <w:t>4) susituokia.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741" w:name="straipsnis259"/>
      <w:r>
        <w:rPr>
          <w:rFonts w:ascii="Times New Roman" w:hAnsi="Times New Roman"/>
          <w:b/>
          <w:sz w:val="22"/>
          <w:lang w:val="lt-LT"/>
        </w:rPr>
        <w:t>3.259 straipsnis. Vaiko globa (rūpyba) šeimoje</w:t>
      </w:r>
    </w:p>
    <w:bookmarkEnd w:id="741"/>
    <w:p w:rsidR="00000000" w:rsidRDefault="00F856C4">
      <w:pPr>
        <w:ind w:firstLine="720"/>
        <w:jc w:val="both"/>
        <w:rPr>
          <w:rFonts w:ascii="Times New Roman" w:hAnsi="Times New Roman"/>
          <w:sz w:val="22"/>
          <w:lang w:val="lt-LT"/>
        </w:rPr>
      </w:pPr>
      <w:r>
        <w:rPr>
          <w:rFonts w:ascii="Times New Roman" w:hAnsi="Times New Roman"/>
          <w:sz w:val="22"/>
          <w:lang w:val="lt-LT"/>
        </w:rPr>
        <w:t>1. Vaiko globa (rūpyba) šeimoje – ne daugiau kaip penkių</w:t>
      </w:r>
      <w:r>
        <w:rPr>
          <w:rFonts w:ascii="Times New Roman" w:hAnsi="Times New Roman"/>
          <w:sz w:val="22"/>
          <w:lang w:val="lt-LT"/>
        </w:rPr>
        <w:t xml:space="preserve"> vaikų globa (bendras vaikų skaičius šeimoje su savais vaikais – ne daugiau kaip penki vaikai) natūralioje šeimos aplinkoje.</w:t>
      </w:r>
    </w:p>
    <w:p w:rsidR="00000000" w:rsidRDefault="00F856C4">
      <w:pPr>
        <w:ind w:firstLine="720"/>
        <w:jc w:val="both"/>
        <w:rPr>
          <w:rFonts w:ascii="Times New Roman" w:hAnsi="Times New Roman"/>
          <w:sz w:val="22"/>
          <w:lang w:val="lt-LT"/>
        </w:rPr>
      </w:pPr>
      <w:r>
        <w:rPr>
          <w:rFonts w:ascii="Times New Roman" w:hAnsi="Times New Roman"/>
          <w:sz w:val="22"/>
          <w:lang w:val="lt-LT"/>
        </w:rPr>
        <w:t>2. Bendras vaikų skaičius gali būti didesnis, nei nurodyta šio straipsnio 1 dalyje, kai neišskiriami broliai ir seserys.</w:t>
      </w:r>
    </w:p>
    <w:p w:rsidR="00000000" w:rsidRDefault="00F856C4">
      <w:pPr>
        <w:ind w:firstLine="720"/>
        <w:jc w:val="both"/>
        <w:rPr>
          <w:rFonts w:ascii="Times New Roman" w:hAnsi="Times New Roman"/>
          <w:sz w:val="22"/>
          <w:lang w:val="lt-LT"/>
        </w:rPr>
      </w:pPr>
      <w:r>
        <w:rPr>
          <w:rFonts w:ascii="Times New Roman" w:hAnsi="Times New Roman"/>
          <w:sz w:val="22"/>
          <w:lang w:val="lt-LT"/>
        </w:rPr>
        <w:t>3. Skirian</w:t>
      </w:r>
      <w:r>
        <w:rPr>
          <w:rFonts w:ascii="Times New Roman" w:hAnsi="Times New Roman"/>
          <w:sz w:val="22"/>
          <w:lang w:val="lt-LT"/>
        </w:rPr>
        <w:t>t vaiko globėją, pirmumas teikiamas vaiko artimiesiems giminaičiams, jeigu šie turi tinkamas buities sąlygas ir nėra asmenys ar asmenų grupė, išvardyti šio kodekso 3.269 straipsnyje.</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742" w:name="straipsnis260"/>
      <w:r>
        <w:rPr>
          <w:rFonts w:ascii="Times New Roman" w:hAnsi="Times New Roman"/>
          <w:b/>
          <w:sz w:val="22"/>
          <w:lang w:val="lt-LT"/>
        </w:rPr>
        <w:t>3.260 straipsnis. Vaiko globa (rūpyba) šeimynoje</w:t>
      </w:r>
    </w:p>
    <w:bookmarkEnd w:id="742"/>
    <w:p w:rsidR="00000000" w:rsidRDefault="00F856C4">
      <w:pPr>
        <w:ind w:firstLine="720"/>
        <w:jc w:val="both"/>
        <w:rPr>
          <w:rFonts w:ascii="Times New Roman" w:hAnsi="Times New Roman"/>
          <w:sz w:val="22"/>
          <w:lang w:val="lt-LT"/>
        </w:rPr>
      </w:pPr>
      <w:r>
        <w:rPr>
          <w:rFonts w:ascii="Times New Roman" w:hAnsi="Times New Roman"/>
          <w:sz w:val="22"/>
          <w:lang w:val="lt-LT"/>
        </w:rPr>
        <w:t>1. Vaiko globa (rūpyba)</w:t>
      </w:r>
      <w:r>
        <w:rPr>
          <w:rFonts w:ascii="Times New Roman" w:hAnsi="Times New Roman"/>
          <w:sz w:val="22"/>
          <w:lang w:val="lt-LT"/>
        </w:rPr>
        <w:t xml:space="preserve"> šeimynoje – globos forma, kai juridinis asmuo (šeimyna) globoja šešis ir daugiau vaikų (bendras vaikų skaičius šeimynoje su savais vaikais – ne daugiau kaip dvylika vaikų) šeimos aplinkoje.</w:t>
      </w:r>
    </w:p>
    <w:p w:rsidR="00000000" w:rsidRDefault="00F856C4">
      <w:pPr>
        <w:ind w:firstLine="720"/>
        <w:jc w:val="both"/>
        <w:rPr>
          <w:rFonts w:ascii="Times New Roman" w:hAnsi="Times New Roman"/>
          <w:sz w:val="22"/>
          <w:lang w:val="lt-LT"/>
        </w:rPr>
      </w:pPr>
      <w:r>
        <w:rPr>
          <w:rFonts w:ascii="Times New Roman" w:hAnsi="Times New Roman"/>
          <w:sz w:val="22"/>
          <w:lang w:val="lt-LT"/>
        </w:rPr>
        <w:t>2. Bendras vaikų skaičius gali būti didesnis, nei nurodyta šio st</w:t>
      </w:r>
      <w:r>
        <w:rPr>
          <w:rFonts w:ascii="Times New Roman" w:hAnsi="Times New Roman"/>
          <w:sz w:val="22"/>
          <w:lang w:val="lt-LT"/>
        </w:rPr>
        <w:t>raipsnio 1 dalyje, kai neišskiriami broliai ir seserys, arba mažesnis, jeigu yra globojamas neįgalus vaikas.</w:t>
      </w:r>
    </w:p>
    <w:p w:rsidR="00000000" w:rsidRDefault="00F856C4">
      <w:pPr>
        <w:ind w:firstLine="720"/>
        <w:jc w:val="both"/>
        <w:rPr>
          <w:rFonts w:ascii="Times New Roman" w:hAnsi="Times New Roman"/>
          <w:sz w:val="22"/>
          <w:lang w:val="lt-LT"/>
        </w:rPr>
      </w:pPr>
      <w:r>
        <w:rPr>
          <w:rFonts w:ascii="Times New Roman" w:hAnsi="Times New Roman"/>
          <w:sz w:val="22"/>
          <w:lang w:val="lt-LT"/>
        </w:rPr>
        <w:t>3. Vaiko globą (rūpybą) šeimynoje nustato įstatymai, Vyriausybės patvirtinti šeimynų nuostatai, kiti teisės aktai.</w:t>
      </w:r>
    </w:p>
    <w:p w:rsidR="00000000" w:rsidRDefault="00F856C4">
      <w:pPr>
        <w:ind w:firstLine="720"/>
        <w:jc w:val="both"/>
        <w:rPr>
          <w:rFonts w:ascii="Times New Roman" w:hAnsi="Times New Roman"/>
          <w:sz w:val="22"/>
          <w:lang w:val="lt-LT"/>
        </w:rPr>
      </w:pPr>
      <w:r>
        <w:rPr>
          <w:rFonts w:ascii="Times New Roman" w:hAnsi="Times New Roman"/>
          <w:sz w:val="22"/>
          <w:lang w:val="lt-LT"/>
        </w:rPr>
        <w:t>4. Vaiko globėjo (rūpintojo), įs</w:t>
      </w:r>
      <w:r>
        <w:rPr>
          <w:rFonts w:ascii="Times New Roman" w:hAnsi="Times New Roman"/>
          <w:sz w:val="22"/>
          <w:lang w:val="lt-LT"/>
        </w:rPr>
        <w:t>teigusio šeimyną, darbo užmokestis ir kitos darbo apmokėjimo sąlygos nustatomos vadovaujantis įstatymais, Vyriausybės nutarimais bei kitais teisės aktais.</w:t>
      </w:r>
    </w:p>
    <w:p w:rsidR="00000000" w:rsidRDefault="00F856C4">
      <w:pPr>
        <w:ind w:firstLine="720"/>
        <w:jc w:val="both"/>
        <w:rPr>
          <w:rFonts w:ascii="Times New Roman" w:hAnsi="Times New Roman"/>
          <w:sz w:val="22"/>
          <w:lang w:val="lt-LT"/>
        </w:rPr>
      </w:pPr>
    </w:p>
    <w:p w:rsidR="00000000" w:rsidRDefault="00F856C4">
      <w:pPr>
        <w:ind w:left="2520" w:hanging="1800"/>
        <w:jc w:val="both"/>
        <w:rPr>
          <w:rFonts w:ascii="Times New Roman" w:hAnsi="Times New Roman"/>
          <w:b/>
          <w:sz w:val="22"/>
          <w:lang w:val="lt-LT"/>
        </w:rPr>
      </w:pPr>
      <w:bookmarkStart w:id="743" w:name="straipsnis261"/>
      <w:r>
        <w:rPr>
          <w:rFonts w:ascii="Times New Roman" w:hAnsi="Times New Roman"/>
          <w:b/>
          <w:sz w:val="22"/>
          <w:lang w:val="lt-LT"/>
        </w:rPr>
        <w:t>3.261 straipsnis. Vaiko globa (rūpyba) valstybinėse ir nevyriausybinėse globos institucijose</w:t>
      </w:r>
    </w:p>
    <w:bookmarkEnd w:id="743"/>
    <w:p w:rsidR="00000000" w:rsidRDefault="00F856C4">
      <w:pPr>
        <w:ind w:firstLine="720"/>
        <w:jc w:val="both"/>
        <w:rPr>
          <w:rFonts w:ascii="Times New Roman" w:hAnsi="Times New Roman"/>
          <w:sz w:val="22"/>
          <w:lang w:val="lt-LT"/>
        </w:rPr>
      </w:pPr>
      <w:r>
        <w:rPr>
          <w:rFonts w:ascii="Times New Roman" w:hAnsi="Times New Roman"/>
          <w:sz w:val="22"/>
          <w:lang w:val="lt-LT"/>
        </w:rPr>
        <w:t>1. Likę</w:t>
      </w:r>
      <w:r>
        <w:rPr>
          <w:rFonts w:ascii="Times New Roman" w:hAnsi="Times New Roman"/>
          <w:sz w:val="22"/>
          <w:lang w:val="lt-LT"/>
        </w:rPr>
        <w:t>s be tėvų globos vaikas apgyvendinamas valstybinėje arba nevyriausybinėje vaikų globos institucijoje, kai nėra galimybės jo globoti šeimoje arba šeimynoje.</w:t>
      </w:r>
    </w:p>
    <w:p w:rsidR="00000000" w:rsidRDefault="00F856C4">
      <w:pPr>
        <w:ind w:firstLine="720"/>
        <w:jc w:val="both"/>
        <w:rPr>
          <w:rFonts w:ascii="Times New Roman" w:hAnsi="Times New Roman"/>
          <w:sz w:val="22"/>
          <w:lang w:val="lt-LT"/>
        </w:rPr>
      </w:pPr>
      <w:r>
        <w:rPr>
          <w:rFonts w:ascii="Times New Roman" w:hAnsi="Times New Roman"/>
          <w:sz w:val="22"/>
          <w:lang w:val="lt-LT"/>
        </w:rPr>
        <w:t>2. Vaiko globą (rūpybą) institucijose nustato įstatymai ir kiti teisės aktai.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744" w:name="straipsnis262"/>
      <w:r>
        <w:rPr>
          <w:rFonts w:ascii="Times New Roman" w:hAnsi="Times New Roman"/>
          <w:b/>
          <w:sz w:val="22"/>
          <w:lang w:val="lt-LT"/>
        </w:rPr>
        <w:t>3.262 straipsnis. Vai</w:t>
      </w:r>
      <w:r>
        <w:rPr>
          <w:rFonts w:ascii="Times New Roman" w:hAnsi="Times New Roman"/>
          <w:b/>
          <w:sz w:val="22"/>
          <w:lang w:val="lt-LT"/>
        </w:rPr>
        <w:t>ko laikinosios globos (rūpybos) nustatymas</w:t>
      </w:r>
    </w:p>
    <w:bookmarkEnd w:id="744"/>
    <w:p w:rsidR="00000000" w:rsidRDefault="00F856C4">
      <w:pPr>
        <w:ind w:firstLine="720"/>
        <w:jc w:val="both"/>
        <w:rPr>
          <w:rFonts w:ascii="Times New Roman" w:hAnsi="Times New Roman"/>
          <w:sz w:val="22"/>
          <w:lang w:val="lt-LT"/>
        </w:rPr>
      </w:pPr>
      <w:r>
        <w:rPr>
          <w:rFonts w:ascii="Times New Roman" w:hAnsi="Times New Roman"/>
          <w:sz w:val="22"/>
          <w:lang w:val="lt-LT"/>
        </w:rPr>
        <w:t>1. Vaiko laikinoji globa (rūpyba) nustatoma nuo prašymo įregistravimo dienos rajono (miesto) savivaldybėje jos valdybos (mero) sprendimu (potvarkiu) pagal valstybinės vaiko teisių apsaugos institucijos teikimą.</w:t>
      </w:r>
    </w:p>
    <w:p w:rsidR="00000000" w:rsidRDefault="00F856C4">
      <w:pPr>
        <w:pStyle w:val="BodyTextIndent"/>
        <w:rPr>
          <w:sz w:val="22"/>
        </w:rPr>
      </w:pPr>
      <w:r>
        <w:rPr>
          <w:sz w:val="22"/>
        </w:rPr>
        <w:t>2.</w:t>
      </w:r>
      <w:r>
        <w:rPr>
          <w:sz w:val="22"/>
        </w:rPr>
        <w:t xml:space="preserve"> Vaikų laikinoji globa (rūpyba) organizuojama pagal vaikų laikinosios globos (rūpybos) nuostatus, kuriuos tvirtina Vyriausybė ar jos įgaliota valstybės institucija.</w:t>
      </w:r>
    </w:p>
    <w:p w:rsidR="00000000" w:rsidRDefault="00F856C4">
      <w:pPr>
        <w:ind w:left="720"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745" w:name="straipsnis263"/>
      <w:r>
        <w:rPr>
          <w:rFonts w:ascii="Times New Roman" w:hAnsi="Times New Roman"/>
          <w:b/>
          <w:sz w:val="22"/>
          <w:lang w:val="lt-LT"/>
        </w:rPr>
        <w:t>3.263 straipsnis. Vaiko nuolatinės globos (rūpybos) nustatymas</w:t>
      </w:r>
    </w:p>
    <w:bookmarkEnd w:id="745"/>
    <w:p w:rsidR="00000000" w:rsidRDefault="00F856C4">
      <w:pPr>
        <w:ind w:firstLine="720"/>
        <w:jc w:val="both"/>
        <w:rPr>
          <w:rFonts w:ascii="Times New Roman" w:hAnsi="Times New Roman"/>
          <w:sz w:val="22"/>
          <w:lang w:val="lt-LT"/>
        </w:rPr>
      </w:pPr>
      <w:r>
        <w:rPr>
          <w:rFonts w:ascii="Times New Roman" w:hAnsi="Times New Roman"/>
          <w:sz w:val="22"/>
          <w:lang w:val="lt-LT"/>
        </w:rPr>
        <w:t>Vaiko nuolatinė globa (rūpy</w:t>
      </w:r>
      <w:r>
        <w:rPr>
          <w:rFonts w:ascii="Times New Roman" w:hAnsi="Times New Roman"/>
          <w:sz w:val="22"/>
          <w:lang w:val="lt-LT"/>
        </w:rPr>
        <w:t>ba) nustatoma teismo nutartimi pagal rajono (miesto) valstybinės vaiko teisių apsaugos institucijos arba prokuroro pareiškimą.</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746" w:name="straipsnis264"/>
      <w:r>
        <w:rPr>
          <w:rFonts w:ascii="Times New Roman" w:hAnsi="Times New Roman"/>
          <w:b/>
          <w:sz w:val="22"/>
          <w:lang w:val="lt-LT"/>
        </w:rPr>
        <w:t>3.264 straipsnis. Vaiko globėjo (rūpintojo) skyrimas</w:t>
      </w:r>
    </w:p>
    <w:bookmarkEnd w:id="746"/>
    <w:p w:rsidR="00000000" w:rsidRDefault="00F856C4">
      <w:pPr>
        <w:ind w:firstLine="720"/>
        <w:jc w:val="both"/>
        <w:rPr>
          <w:rFonts w:ascii="Times New Roman" w:hAnsi="Times New Roman"/>
          <w:sz w:val="22"/>
          <w:lang w:val="lt-LT"/>
        </w:rPr>
      </w:pPr>
      <w:r>
        <w:rPr>
          <w:rFonts w:ascii="Times New Roman" w:hAnsi="Times New Roman"/>
          <w:sz w:val="22"/>
          <w:lang w:val="lt-LT"/>
        </w:rPr>
        <w:t>1. Jeigu nustatoma vaiko laikinoji globa (rūpyba), vaiko globėjas (rūpintoj</w:t>
      </w:r>
      <w:r>
        <w:rPr>
          <w:rFonts w:ascii="Times New Roman" w:hAnsi="Times New Roman"/>
          <w:sz w:val="22"/>
          <w:lang w:val="lt-LT"/>
        </w:rPr>
        <w:t>as) skiriamas rajono (miesto) savivaldybės valdybos (mero) sprendimu (potvarkiu) pagal to rajono (miesto) valstybinės vaiko teisių apsaugos institucijos teikimą. Rekomendacijas dėl globėjo skyrimo valstybinei vaiko teisių apsaugos institucijai gali pateikt</w:t>
      </w:r>
      <w:r>
        <w:rPr>
          <w:rFonts w:ascii="Times New Roman" w:hAnsi="Times New Roman"/>
          <w:sz w:val="22"/>
          <w:lang w:val="lt-LT"/>
        </w:rPr>
        <w:t>i valstybinės ir nevalstybinės organizacijos, susijusios su vaiko teisių apsauga.</w:t>
      </w:r>
    </w:p>
    <w:p w:rsidR="00000000" w:rsidRDefault="00F856C4">
      <w:pPr>
        <w:ind w:firstLine="720"/>
        <w:jc w:val="both"/>
        <w:rPr>
          <w:rFonts w:ascii="Times New Roman" w:hAnsi="Times New Roman"/>
          <w:sz w:val="22"/>
          <w:lang w:val="lt-LT"/>
        </w:rPr>
      </w:pPr>
      <w:r>
        <w:rPr>
          <w:rFonts w:ascii="Times New Roman" w:hAnsi="Times New Roman"/>
          <w:sz w:val="22"/>
          <w:lang w:val="lt-LT"/>
        </w:rPr>
        <w:t>2. Rajono (miesto) savivaldybės valdybos (mero) sprendime (potvarkyje) dėl vaiko globėjo skyrimo nurodoma: institucijos, priėmusios sprendimą, pavadinimas, sprendimo priėmimo</w:t>
      </w:r>
      <w:r>
        <w:rPr>
          <w:rFonts w:ascii="Times New Roman" w:hAnsi="Times New Roman"/>
          <w:sz w:val="22"/>
          <w:lang w:val="lt-LT"/>
        </w:rPr>
        <w:t xml:space="preserve"> data, vaiko globos rūšis, vaiko globėjas, globojamas vaikas, vaiko globos vieta, institucija, atsakinga už globojamam vaikui nuosavybės teise priklausančio turto apsaugą, kitos svarbios aplinkybės, turinčios reikšmės vaiko globai ir jos nustatymui.</w:t>
      </w:r>
    </w:p>
    <w:p w:rsidR="00000000" w:rsidRDefault="00F856C4">
      <w:pPr>
        <w:ind w:firstLine="720"/>
        <w:jc w:val="both"/>
        <w:rPr>
          <w:rFonts w:ascii="Times New Roman" w:hAnsi="Times New Roman"/>
          <w:sz w:val="22"/>
          <w:lang w:val="lt-LT"/>
        </w:rPr>
      </w:pPr>
      <w:r>
        <w:rPr>
          <w:rFonts w:ascii="Times New Roman" w:hAnsi="Times New Roman"/>
          <w:sz w:val="22"/>
          <w:lang w:val="lt-LT"/>
        </w:rPr>
        <w:t>3. Jei</w:t>
      </w:r>
      <w:r>
        <w:rPr>
          <w:rFonts w:ascii="Times New Roman" w:hAnsi="Times New Roman"/>
          <w:sz w:val="22"/>
          <w:lang w:val="lt-LT"/>
        </w:rPr>
        <w:t>gu nustatoma vaiko nuolatinė globa (rūpyba), vaiko globėjas (rūpintojas) skiriamas teismo nutartimi pagal rajono (miesto) valstybinės vaiko teisių apsaugos institucijos pareiškimą.</w:t>
      </w:r>
    </w:p>
    <w:p w:rsidR="00000000" w:rsidRDefault="00F856C4">
      <w:pPr>
        <w:ind w:firstLine="720"/>
        <w:jc w:val="both"/>
        <w:rPr>
          <w:rFonts w:ascii="Times New Roman" w:hAnsi="Times New Roman"/>
          <w:sz w:val="22"/>
          <w:lang w:val="lt-LT"/>
        </w:rPr>
      </w:pPr>
      <w:r>
        <w:rPr>
          <w:rFonts w:ascii="Times New Roman" w:hAnsi="Times New Roman"/>
          <w:sz w:val="22"/>
          <w:lang w:val="lt-LT"/>
        </w:rPr>
        <w:t>4. Kai steigiama vaiko globa (rūpyba), atsižvelgiama į mirusių vaiko tėvų (</w:t>
      </w:r>
      <w:r>
        <w:rPr>
          <w:rFonts w:ascii="Times New Roman" w:hAnsi="Times New Roman"/>
          <w:sz w:val="22"/>
          <w:lang w:val="lt-LT"/>
        </w:rPr>
        <w:t>įtėvių) testamente pareikštą valią dėl vaiko globėjo (rūpintojo) skyrimo, jei tai neprieštarauja šio kodekso 3.269 straipsniui.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747" w:name="straipsnis265"/>
      <w:r>
        <w:rPr>
          <w:rFonts w:ascii="Times New Roman" w:hAnsi="Times New Roman"/>
          <w:b/>
          <w:sz w:val="22"/>
          <w:lang w:val="lt-LT"/>
        </w:rPr>
        <w:t>3.265 straipsnis. Vaiko globos (rūpybos) vieta</w:t>
      </w:r>
    </w:p>
    <w:bookmarkEnd w:id="747"/>
    <w:p w:rsidR="00000000" w:rsidRDefault="00F856C4">
      <w:pPr>
        <w:ind w:firstLine="720"/>
        <w:jc w:val="both"/>
        <w:rPr>
          <w:rFonts w:ascii="Times New Roman" w:hAnsi="Times New Roman"/>
          <w:sz w:val="22"/>
          <w:lang w:val="lt-LT"/>
        </w:rPr>
      </w:pPr>
      <w:r>
        <w:rPr>
          <w:rFonts w:ascii="Times New Roman" w:hAnsi="Times New Roman"/>
          <w:sz w:val="22"/>
          <w:lang w:val="lt-LT"/>
        </w:rPr>
        <w:t>Vaiko globos (rūpybos) vieta gali būti:</w:t>
      </w:r>
    </w:p>
    <w:p w:rsidR="00000000" w:rsidRDefault="00F856C4">
      <w:pPr>
        <w:ind w:firstLine="720"/>
        <w:jc w:val="both"/>
        <w:rPr>
          <w:rFonts w:ascii="Times New Roman" w:hAnsi="Times New Roman"/>
          <w:sz w:val="22"/>
          <w:lang w:val="lt-LT"/>
        </w:rPr>
      </w:pPr>
      <w:r>
        <w:rPr>
          <w:rFonts w:ascii="Times New Roman" w:hAnsi="Times New Roman"/>
          <w:sz w:val="22"/>
          <w:lang w:val="lt-LT"/>
        </w:rPr>
        <w:t>1) globėjo (rūpintojo) gyvenamojoje viet</w:t>
      </w:r>
      <w:r>
        <w:rPr>
          <w:rFonts w:ascii="Times New Roman" w:hAnsi="Times New Roman"/>
          <w:sz w:val="22"/>
          <w:lang w:val="lt-LT"/>
        </w:rPr>
        <w:t>oje;</w:t>
      </w:r>
    </w:p>
    <w:p w:rsidR="00000000" w:rsidRDefault="00F856C4">
      <w:pPr>
        <w:ind w:firstLine="720"/>
        <w:jc w:val="both"/>
        <w:rPr>
          <w:rFonts w:ascii="Times New Roman" w:hAnsi="Times New Roman"/>
          <w:sz w:val="22"/>
          <w:lang w:val="lt-LT"/>
        </w:rPr>
      </w:pPr>
      <w:r>
        <w:rPr>
          <w:rFonts w:ascii="Times New Roman" w:hAnsi="Times New Roman"/>
          <w:sz w:val="22"/>
          <w:lang w:val="lt-LT"/>
        </w:rPr>
        <w:t>2) vaiko gyvenamojoje vietoje;</w:t>
      </w:r>
    </w:p>
    <w:p w:rsidR="00000000" w:rsidRDefault="00F856C4">
      <w:pPr>
        <w:ind w:firstLine="720"/>
        <w:jc w:val="both"/>
        <w:rPr>
          <w:rFonts w:ascii="Times New Roman" w:hAnsi="Times New Roman"/>
          <w:sz w:val="22"/>
          <w:lang w:val="lt-LT"/>
        </w:rPr>
      </w:pPr>
      <w:r>
        <w:rPr>
          <w:rFonts w:ascii="Times New Roman" w:hAnsi="Times New Roman"/>
          <w:sz w:val="22"/>
          <w:lang w:val="lt-LT"/>
        </w:rPr>
        <w:t>3) vaikų globos institucijoje.</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748" w:name="straipsnis266"/>
      <w:r>
        <w:rPr>
          <w:rFonts w:ascii="Times New Roman" w:hAnsi="Times New Roman"/>
          <w:b/>
          <w:sz w:val="22"/>
          <w:lang w:val="lt-LT"/>
        </w:rPr>
        <w:t>3.266 straipsnis. Vaiko globos (rūpybos) organizavimas</w:t>
      </w:r>
    </w:p>
    <w:bookmarkEnd w:id="748"/>
    <w:p w:rsidR="00000000" w:rsidRDefault="00F856C4">
      <w:pPr>
        <w:ind w:firstLine="720"/>
        <w:jc w:val="both"/>
        <w:rPr>
          <w:rFonts w:ascii="Times New Roman" w:hAnsi="Times New Roman"/>
          <w:sz w:val="22"/>
          <w:lang w:val="lt-LT"/>
        </w:rPr>
      </w:pPr>
      <w:r>
        <w:rPr>
          <w:rFonts w:ascii="Times New Roman" w:hAnsi="Times New Roman"/>
          <w:sz w:val="22"/>
          <w:lang w:val="lt-LT"/>
        </w:rPr>
        <w:t>1. Vaiko globą (rūpybą) savo teritorijoje organizuoja rajono (miesto) savivaldybės vaiko teisių apsaugos institucija.</w:t>
      </w:r>
    </w:p>
    <w:p w:rsidR="00000000" w:rsidRDefault="00F856C4">
      <w:pPr>
        <w:ind w:firstLine="720"/>
        <w:jc w:val="both"/>
        <w:rPr>
          <w:rFonts w:ascii="Times New Roman" w:hAnsi="Times New Roman"/>
          <w:sz w:val="22"/>
          <w:lang w:val="lt-LT"/>
        </w:rPr>
      </w:pPr>
      <w:r>
        <w:rPr>
          <w:rFonts w:ascii="Times New Roman" w:hAnsi="Times New Roman"/>
          <w:sz w:val="22"/>
          <w:lang w:val="lt-LT"/>
        </w:rPr>
        <w:t>2. Organizuodam</w:t>
      </w:r>
      <w:r>
        <w:rPr>
          <w:rFonts w:ascii="Times New Roman" w:hAnsi="Times New Roman"/>
          <w:sz w:val="22"/>
          <w:lang w:val="lt-LT"/>
        </w:rPr>
        <w:t>a vaiko globą (rūpybą), rajono (miesto) valstybinė vaiko teisių apsaugos institucija bendradarbiauja su kitomis vietos savivaldos ir nevyriausybinėmis institucijomis bei organizacijomis, susijusiomis su vaiko teisių apsauga.</w:t>
      </w:r>
    </w:p>
    <w:p w:rsidR="00000000" w:rsidRDefault="00F856C4">
      <w:pPr>
        <w:ind w:firstLine="720"/>
        <w:jc w:val="both"/>
        <w:rPr>
          <w:rFonts w:ascii="Times New Roman" w:hAnsi="Times New Roman"/>
          <w:sz w:val="22"/>
          <w:lang w:val="lt-LT"/>
        </w:rPr>
      </w:pPr>
      <w:r>
        <w:rPr>
          <w:rFonts w:ascii="Times New Roman" w:hAnsi="Times New Roman"/>
          <w:sz w:val="22"/>
          <w:lang w:val="lt-LT"/>
        </w:rPr>
        <w:t>3. Vaiko globos (rūpybos) organ</w:t>
      </w:r>
      <w:r>
        <w:rPr>
          <w:rFonts w:ascii="Times New Roman" w:hAnsi="Times New Roman"/>
          <w:sz w:val="22"/>
          <w:lang w:val="lt-LT"/>
        </w:rPr>
        <w:t>izavimo tvarką šios knygos pagrindu nustato Vyriausybės patvirtinti Vaiko globos organizavimo nuostatai.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749" w:name="straipsnis267"/>
      <w:r>
        <w:rPr>
          <w:rFonts w:ascii="Times New Roman" w:hAnsi="Times New Roman"/>
          <w:b/>
          <w:sz w:val="22"/>
          <w:lang w:val="lt-LT"/>
        </w:rPr>
        <w:t>3.267 straipsnis. Vaiko globos (rūpybos) priežiūra</w:t>
      </w:r>
    </w:p>
    <w:bookmarkEnd w:id="749"/>
    <w:p w:rsidR="00000000" w:rsidRDefault="00F856C4">
      <w:pPr>
        <w:ind w:firstLine="720"/>
        <w:jc w:val="both"/>
        <w:rPr>
          <w:rFonts w:ascii="Times New Roman" w:hAnsi="Times New Roman"/>
          <w:sz w:val="22"/>
          <w:lang w:val="lt-LT"/>
        </w:rPr>
      </w:pPr>
      <w:r>
        <w:rPr>
          <w:rFonts w:ascii="Times New Roman" w:hAnsi="Times New Roman"/>
          <w:sz w:val="22"/>
          <w:lang w:val="lt-LT"/>
        </w:rPr>
        <w:t>1. Vaiko globą (rūpybą) šeimoje, šeimynoje, institucijoje prižiūri rajono (miesto) valstybinė vaiko</w:t>
      </w:r>
      <w:r>
        <w:rPr>
          <w:rFonts w:ascii="Times New Roman" w:hAnsi="Times New Roman"/>
          <w:sz w:val="22"/>
          <w:lang w:val="lt-LT"/>
        </w:rPr>
        <w:t xml:space="preserve"> teisių apsaugos institucija.</w:t>
      </w:r>
    </w:p>
    <w:p w:rsidR="00000000" w:rsidRDefault="00F856C4">
      <w:pPr>
        <w:ind w:firstLine="720"/>
        <w:jc w:val="both"/>
        <w:rPr>
          <w:rFonts w:ascii="Times New Roman" w:hAnsi="Times New Roman"/>
          <w:sz w:val="22"/>
          <w:lang w:val="lt-LT"/>
        </w:rPr>
      </w:pPr>
      <w:r>
        <w:rPr>
          <w:rFonts w:ascii="Times New Roman" w:hAnsi="Times New Roman"/>
          <w:sz w:val="22"/>
          <w:lang w:val="lt-LT"/>
        </w:rPr>
        <w:t>2. Vykdydama vaiko globos (rūpybos) priežiūrą, rajono (miesto) valstybinė vaiko teisių apsaugos institucija bendradarbiauja su kitomis institucijomis, susijusiomis su vaiko teisių apsauga.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750" w:name="straipsnis268"/>
      <w:r>
        <w:rPr>
          <w:rFonts w:ascii="Times New Roman" w:hAnsi="Times New Roman"/>
          <w:b/>
          <w:sz w:val="22"/>
          <w:lang w:val="lt-LT"/>
        </w:rPr>
        <w:t>3.268 straipsnis. Vaiko globėjo (rūp</w:t>
      </w:r>
      <w:r>
        <w:rPr>
          <w:rFonts w:ascii="Times New Roman" w:hAnsi="Times New Roman"/>
          <w:b/>
          <w:sz w:val="22"/>
          <w:lang w:val="lt-LT"/>
        </w:rPr>
        <w:t>intojo) parinkimo tvarka</w:t>
      </w:r>
    </w:p>
    <w:bookmarkEnd w:id="750"/>
    <w:p w:rsidR="00000000" w:rsidRDefault="00F856C4">
      <w:pPr>
        <w:ind w:firstLine="720"/>
        <w:jc w:val="both"/>
        <w:rPr>
          <w:rFonts w:ascii="Times New Roman" w:hAnsi="Times New Roman"/>
          <w:sz w:val="22"/>
          <w:lang w:val="lt-LT"/>
        </w:rPr>
      </w:pPr>
      <w:r>
        <w:rPr>
          <w:rFonts w:ascii="Times New Roman" w:hAnsi="Times New Roman"/>
          <w:sz w:val="22"/>
          <w:lang w:val="lt-LT"/>
        </w:rPr>
        <w:t>1. Vaiko globėjas (rūpintojas) parenkamas atsižvelgiant į jo asmenines savybes, sveikatos būklę, sugebėjimą būti globėju (rūpintoju), jo santykius su netekusiu tėvų globos vaiku bei vaiko interesus.</w:t>
      </w:r>
    </w:p>
    <w:p w:rsidR="00000000" w:rsidRDefault="00F856C4">
      <w:pPr>
        <w:ind w:firstLine="720"/>
        <w:jc w:val="both"/>
        <w:rPr>
          <w:rFonts w:ascii="Times New Roman" w:hAnsi="Times New Roman"/>
          <w:sz w:val="22"/>
          <w:lang w:val="lt-LT"/>
        </w:rPr>
      </w:pPr>
      <w:r>
        <w:rPr>
          <w:rFonts w:ascii="Times New Roman" w:hAnsi="Times New Roman"/>
          <w:sz w:val="22"/>
          <w:lang w:val="lt-LT"/>
        </w:rPr>
        <w:t>2. Asmuo, norintis tapti vaiko g</w:t>
      </w:r>
      <w:r>
        <w:rPr>
          <w:rFonts w:ascii="Times New Roman" w:hAnsi="Times New Roman"/>
          <w:sz w:val="22"/>
          <w:lang w:val="lt-LT"/>
        </w:rPr>
        <w:t>lobėju (rūpintoju), rajono (miesto) valstybinei vaiko teisių apsaugos institucijai pateikia tokius dokumentus:</w:t>
      </w:r>
    </w:p>
    <w:p w:rsidR="00000000" w:rsidRDefault="00F856C4">
      <w:pPr>
        <w:ind w:firstLine="720"/>
        <w:jc w:val="both"/>
        <w:rPr>
          <w:rFonts w:ascii="Times New Roman" w:hAnsi="Times New Roman"/>
          <w:sz w:val="22"/>
          <w:lang w:val="lt-LT"/>
        </w:rPr>
      </w:pPr>
      <w:r>
        <w:rPr>
          <w:rFonts w:ascii="Times New Roman" w:hAnsi="Times New Roman"/>
          <w:sz w:val="22"/>
          <w:lang w:val="lt-LT"/>
        </w:rPr>
        <w:t>1) prašymą, kuriame nurodoma pageidaujamų globoti ir auklėti vaikų skaičius, jų amžius, globos rūšis;</w:t>
      </w:r>
    </w:p>
    <w:p w:rsidR="00000000" w:rsidRDefault="00F856C4">
      <w:pPr>
        <w:ind w:firstLine="720"/>
        <w:jc w:val="both"/>
        <w:rPr>
          <w:rFonts w:ascii="Times New Roman" w:hAnsi="Times New Roman"/>
          <w:sz w:val="22"/>
          <w:lang w:val="lt-LT"/>
        </w:rPr>
      </w:pPr>
      <w:r>
        <w:rPr>
          <w:rFonts w:ascii="Times New Roman" w:hAnsi="Times New Roman"/>
          <w:sz w:val="22"/>
          <w:lang w:val="lt-LT"/>
        </w:rPr>
        <w:t>2) Vyriausybės įgaliotos institucijos nusta</w:t>
      </w:r>
      <w:r>
        <w:rPr>
          <w:rFonts w:ascii="Times New Roman" w:hAnsi="Times New Roman"/>
          <w:sz w:val="22"/>
          <w:lang w:val="lt-LT"/>
        </w:rPr>
        <w:t>tytos formos sveikatos pažymėjimą;</w:t>
      </w:r>
    </w:p>
    <w:p w:rsidR="00000000" w:rsidRDefault="00F856C4">
      <w:pPr>
        <w:ind w:firstLine="720"/>
        <w:jc w:val="both"/>
        <w:rPr>
          <w:rFonts w:ascii="Times New Roman" w:hAnsi="Times New Roman"/>
          <w:sz w:val="22"/>
          <w:lang w:val="lt-LT"/>
        </w:rPr>
      </w:pPr>
      <w:r>
        <w:rPr>
          <w:rFonts w:ascii="Times New Roman" w:hAnsi="Times New Roman"/>
          <w:sz w:val="22"/>
          <w:lang w:val="lt-LT"/>
        </w:rPr>
        <w:t>3) kartu gyvenančių vyresnių kaip šešiolikos metų asmenų rašytinį sutikimą.</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751" w:name="straipsnis269"/>
      <w:r>
        <w:rPr>
          <w:rFonts w:ascii="Times New Roman" w:hAnsi="Times New Roman"/>
          <w:b/>
          <w:sz w:val="22"/>
          <w:lang w:val="lt-LT"/>
        </w:rPr>
        <w:t>3.269 straipsnis. Asmuo, kuris negali būti skiriamas vaiko globėju (rūpintoju)</w:t>
      </w:r>
    </w:p>
    <w:bookmarkEnd w:id="751"/>
    <w:p w:rsidR="00000000" w:rsidRDefault="00F856C4">
      <w:pPr>
        <w:ind w:firstLine="720"/>
        <w:jc w:val="both"/>
        <w:rPr>
          <w:rFonts w:ascii="Times New Roman" w:hAnsi="Times New Roman"/>
          <w:sz w:val="22"/>
          <w:lang w:val="lt-LT"/>
        </w:rPr>
      </w:pPr>
      <w:r>
        <w:rPr>
          <w:rFonts w:ascii="Times New Roman" w:hAnsi="Times New Roman"/>
          <w:sz w:val="22"/>
          <w:lang w:val="lt-LT"/>
        </w:rPr>
        <w:t>Vaiko globėju (rūpintoju) negali būti skiriamas asmuo:</w:t>
      </w:r>
    </w:p>
    <w:p w:rsidR="00000000" w:rsidRDefault="00F856C4">
      <w:pPr>
        <w:ind w:firstLine="720"/>
        <w:jc w:val="both"/>
        <w:rPr>
          <w:rFonts w:ascii="Times New Roman" w:hAnsi="Times New Roman"/>
          <w:sz w:val="22"/>
          <w:lang w:val="lt-LT"/>
        </w:rPr>
      </w:pPr>
      <w:r>
        <w:rPr>
          <w:rFonts w:ascii="Times New Roman" w:hAnsi="Times New Roman"/>
          <w:sz w:val="22"/>
          <w:lang w:val="lt-LT"/>
        </w:rPr>
        <w:t>1) neturin</w:t>
      </w:r>
      <w:r>
        <w:rPr>
          <w:rFonts w:ascii="Times New Roman" w:hAnsi="Times New Roman"/>
          <w:sz w:val="22"/>
          <w:lang w:val="lt-LT"/>
        </w:rPr>
        <w:t>tis dvidešimt vienerių metų, išskyrus atvejus, kai globoti pageidauja artimasis giminaitis;</w:t>
      </w:r>
    </w:p>
    <w:p w:rsidR="00000000" w:rsidRDefault="00F856C4">
      <w:pPr>
        <w:ind w:firstLine="720"/>
        <w:jc w:val="both"/>
        <w:rPr>
          <w:rFonts w:ascii="Times New Roman" w:hAnsi="Times New Roman"/>
          <w:sz w:val="22"/>
          <w:lang w:val="lt-LT"/>
        </w:rPr>
      </w:pPr>
      <w:r>
        <w:rPr>
          <w:rFonts w:ascii="Times New Roman" w:hAnsi="Times New Roman"/>
          <w:sz w:val="22"/>
          <w:lang w:val="lt-LT"/>
        </w:rPr>
        <w:t>2) pripažintas neveiksniu arba ribotai veiksniu;</w:t>
      </w:r>
    </w:p>
    <w:p w:rsidR="00000000" w:rsidRDefault="00F856C4">
      <w:pPr>
        <w:ind w:firstLine="720"/>
        <w:jc w:val="both"/>
        <w:rPr>
          <w:rFonts w:ascii="Times New Roman" w:hAnsi="Times New Roman"/>
          <w:sz w:val="22"/>
          <w:lang w:val="lt-LT"/>
        </w:rPr>
      </w:pPr>
      <w:r>
        <w:rPr>
          <w:rFonts w:ascii="Times New Roman" w:hAnsi="Times New Roman"/>
          <w:sz w:val="22"/>
          <w:lang w:val="lt-LT"/>
        </w:rPr>
        <w:t>3) nuo kurio buvo atskirtas vaikas;</w:t>
      </w:r>
    </w:p>
    <w:p w:rsidR="00000000" w:rsidRDefault="00F856C4">
      <w:pPr>
        <w:ind w:firstLine="720"/>
        <w:jc w:val="both"/>
        <w:rPr>
          <w:rFonts w:ascii="Times New Roman" w:hAnsi="Times New Roman"/>
          <w:sz w:val="22"/>
          <w:lang w:val="lt-LT"/>
        </w:rPr>
      </w:pPr>
      <w:r>
        <w:rPr>
          <w:rFonts w:ascii="Times New Roman" w:hAnsi="Times New Roman"/>
          <w:sz w:val="22"/>
          <w:lang w:val="lt-LT"/>
        </w:rPr>
        <w:t>4) buvęs įtėviu (įmote), jeigu jo tėvų valdžia buvo apribota dėl to, kad įtėvis</w:t>
      </w:r>
      <w:r>
        <w:rPr>
          <w:rFonts w:ascii="Times New Roman" w:hAnsi="Times New Roman"/>
          <w:sz w:val="22"/>
          <w:lang w:val="lt-LT"/>
        </w:rPr>
        <w:t xml:space="preserve"> (įmotė) netinkamai atliko savo pareigas arba jis buvo atskirtas nuo vaiko;</w:t>
      </w:r>
    </w:p>
    <w:p w:rsidR="00000000" w:rsidRDefault="00F856C4">
      <w:pPr>
        <w:ind w:firstLine="720"/>
        <w:jc w:val="both"/>
        <w:rPr>
          <w:rFonts w:ascii="Times New Roman" w:hAnsi="Times New Roman"/>
          <w:sz w:val="22"/>
          <w:lang w:val="lt-LT"/>
        </w:rPr>
      </w:pPr>
      <w:r>
        <w:rPr>
          <w:rFonts w:ascii="Times New Roman" w:hAnsi="Times New Roman"/>
          <w:sz w:val="22"/>
          <w:lang w:val="lt-LT"/>
        </w:rPr>
        <w:t>5) jeigu anksčiau jo, kaip vaiko globėjo (rūpintojo), įgaliojimai buvo nutraukti šio kodekso 3.246 straipsnyje numatytais pagrindais;</w:t>
      </w:r>
    </w:p>
    <w:p w:rsidR="00000000" w:rsidRDefault="00F856C4">
      <w:pPr>
        <w:ind w:firstLine="720"/>
        <w:jc w:val="both"/>
        <w:rPr>
          <w:rFonts w:ascii="Times New Roman" w:hAnsi="Times New Roman"/>
          <w:sz w:val="22"/>
          <w:lang w:val="lt-LT"/>
        </w:rPr>
      </w:pPr>
      <w:r>
        <w:rPr>
          <w:rFonts w:ascii="Times New Roman" w:hAnsi="Times New Roman"/>
          <w:sz w:val="22"/>
          <w:lang w:val="lt-LT"/>
        </w:rPr>
        <w:t>6) teistas už tyčinius nusikaltimus;</w:t>
      </w:r>
    </w:p>
    <w:p w:rsidR="00000000" w:rsidRDefault="00F856C4">
      <w:pPr>
        <w:ind w:firstLine="720"/>
        <w:jc w:val="both"/>
        <w:rPr>
          <w:rFonts w:ascii="Times New Roman" w:hAnsi="Times New Roman"/>
          <w:sz w:val="22"/>
          <w:lang w:val="lt-LT"/>
        </w:rPr>
      </w:pPr>
      <w:r>
        <w:rPr>
          <w:rFonts w:ascii="Times New Roman" w:hAnsi="Times New Roman"/>
          <w:sz w:val="22"/>
          <w:lang w:val="lt-LT"/>
        </w:rPr>
        <w:t>7) sulauk</w:t>
      </w:r>
      <w:r>
        <w:rPr>
          <w:rFonts w:ascii="Times New Roman" w:hAnsi="Times New Roman"/>
          <w:sz w:val="22"/>
          <w:lang w:val="lt-LT"/>
        </w:rPr>
        <w:t>ęs šešiasdešimt penkerių metų arba vyresnis, išskyrus artimąjį giminaitį, jei jis nori laikinai globoti jaunesnį kaip dešimties metų vaiką;</w:t>
      </w:r>
    </w:p>
    <w:p w:rsidR="00000000" w:rsidRDefault="00F856C4">
      <w:pPr>
        <w:ind w:firstLine="720"/>
        <w:jc w:val="both"/>
        <w:rPr>
          <w:rFonts w:ascii="Times New Roman" w:hAnsi="Times New Roman"/>
          <w:sz w:val="22"/>
          <w:lang w:val="lt-LT"/>
        </w:rPr>
      </w:pPr>
      <w:r>
        <w:rPr>
          <w:rFonts w:ascii="Times New Roman" w:hAnsi="Times New Roman"/>
          <w:sz w:val="22"/>
          <w:lang w:val="lt-LT"/>
        </w:rPr>
        <w:t>8) sergantis chronišku alkoholizmu, narkomanija, psichinėmis ar kitomis ligomis, kurių sąrašą tvirtina Vyriausybės į</w:t>
      </w:r>
      <w:r>
        <w:rPr>
          <w:rFonts w:ascii="Times New Roman" w:hAnsi="Times New Roman"/>
          <w:sz w:val="22"/>
          <w:lang w:val="lt-LT"/>
        </w:rPr>
        <w:t>galiota institucija.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752" w:name="straipsnis270"/>
      <w:r>
        <w:rPr>
          <w:rFonts w:ascii="Times New Roman" w:hAnsi="Times New Roman"/>
          <w:b/>
          <w:sz w:val="22"/>
          <w:lang w:val="lt-LT"/>
        </w:rPr>
        <w:t>3.270 straipsnis. Pasirengimas vaiko globai (rūpybai)</w:t>
      </w:r>
    </w:p>
    <w:bookmarkEnd w:id="752"/>
    <w:p w:rsidR="00000000" w:rsidRDefault="00F856C4">
      <w:pPr>
        <w:ind w:firstLine="720"/>
        <w:jc w:val="both"/>
        <w:rPr>
          <w:rFonts w:ascii="Times New Roman" w:hAnsi="Times New Roman"/>
          <w:sz w:val="22"/>
          <w:lang w:val="lt-LT"/>
        </w:rPr>
      </w:pPr>
      <w:r>
        <w:rPr>
          <w:rFonts w:ascii="Times New Roman" w:hAnsi="Times New Roman"/>
          <w:sz w:val="22"/>
          <w:lang w:val="lt-LT"/>
        </w:rPr>
        <w:t>Vaiko globėjo (rūpintojo) pasirengimą globoti (rūpintis) organizuoja ir koordinuoja rajonų (miestų) valstybinės vaiko teisių apsaugos institucijos, kitos šio darbo patirtį turinčio</w:t>
      </w:r>
      <w:r>
        <w:rPr>
          <w:rFonts w:ascii="Times New Roman" w:hAnsi="Times New Roman"/>
          <w:sz w:val="22"/>
          <w:lang w:val="lt-LT"/>
        </w:rPr>
        <w:t>s organizacijos ir institucijos.</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753" w:name="straipsnis271"/>
      <w:r>
        <w:rPr>
          <w:rFonts w:ascii="Times New Roman" w:hAnsi="Times New Roman"/>
          <w:b/>
          <w:sz w:val="22"/>
          <w:lang w:val="lt-LT"/>
        </w:rPr>
        <w:t>3.271 straipsnis. Vaiko globėjo (rūpintojo) pareigos</w:t>
      </w:r>
    </w:p>
    <w:bookmarkEnd w:id="753"/>
    <w:p w:rsidR="00000000" w:rsidRDefault="00F856C4">
      <w:pPr>
        <w:ind w:firstLine="720"/>
        <w:jc w:val="both"/>
        <w:rPr>
          <w:rFonts w:ascii="Times New Roman" w:hAnsi="Times New Roman"/>
          <w:sz w:val="22"/>
          <w:lang w:val="lt-LT"/>
        </w:rPr>
      </w:pPr>
      <w:r>
        <w:rPr>
          <w:rFonts w:ascii="Times New Roman" w:hAnsi="Times New Roman"/>
          <w:sz w:val="22"/>
          <w:lang w:val="lt-LT"/>
        </w:rPr>
        <w:t>Vaiko globėjas (rūpintojas) privalo:</w:t>
      </w:r>
    </w:p>
    <w:p w:rsidR="00000000" w:rsidRDefault="00F856C4">
      <w:pPr>
        <w:ind w:firstLine="720"/>
        <w:jc w:val="both"/>
        <w:rPr>
          <w:rFonts w:ascii="Times New Roman" w:hAnsi="Times New Roman"/>
          <w:sz w:val="22"/>
          <w:lang w:val="lt-LT"/>
        </w:rPr>
      </w:pPr>
      <w:r>
        <w:rPr>
          <w:rFonts w:ascii="Times New Roman" w:hAnsi="Times New Roman"/>
          <w:sz w:val="22"/>
          <w:lang w:val="lt-LT"/>
        </w:rPr>
        <w:t>1) užtikrinti vaiko fizinį ir psichinį saugumą;</w:t>
      </w:r>
    </w:p>
    <w:p w:rsidR="00000000" w:rsidRDefault="00F856C4">
      <w:pPr>
        <w:ind w:firstLine="720"/>
        <w:jc w:val="both"/>
        <w:rPr>
          <w:rFonts w:ascii="Times New Roman" w:hAnsi="Times New Roman"/>
          <w:sz w:val="22"/>
          <w:lang w:val="lt-LT"/>
        </w:rPr>
      </w:pPr>
      <w:r>
        <w:rPr>
          <w:rFonts w:ascii="Times New Roman" w:hAnsi="Times New Roman"/>
          <w:sz w:val="22"/>
          <w:lang w:val="lt-LT"/>
        </w:rPr>
        <w:t>2) rūpintis vaiko sveikata ir mokymusi;</w:t>
      </w:r>
    </w:p>
    <w:p w:rsidR="00000000" w:rsidRDefault="00F856C4">
      <w:pPr>
        <w:ind w:firstLine="720"/>
        <w:jc w:val="both"/>
        <w:rPr>
          <w:rFonts w:ascii="Times New Roman" w:hAnsi="Times New Roman"/>
          <w:sz w:val="22"/>
          <w:lang w:val="lt-LT"/>
        </w:rPr>
      </w:pPr>
      <w:r>
        <w:rPr>
          <w:rFonts w:ascii="Times New Roman" w:hAnsi="Times New Roman"/>
          <w:sz w:val="22"/>
          <w:lang w:val="lt-LT"/>
        </w:rPr>
        <w:t>3) auklėti vaiką;</w:t>
      </w:r>
    </w:p>
    <w:p w:rsidR="00000000" w:rsidRDefault="00F856C4">
      <w:pPr>
        <w:ind w:firstLine="720"/>
        <w:jc w:val="both"/>
        <w:rPr>
          <w:rFonts w:ascii="Times New Roman" w:hAnsi="Times New Roman"/>
          <w:sz w:val="22"/>
          <w:lang w:val="lt-LT"/>
        </w:rPr>
      </w:pPr>
      <w:r>
        <w:rPr>
          <w:rFonts w:ascii="Times New Roman" w:hAnsi="Times New Roman"/>
          <w:sz w:val="22"/>
          <w:lang w:val="lt-LT"/>
        </w:rPr>
        <w:t>4) spręsdamas klausimus, s</w:t>
      </w:r>
      <w:r>
        <w:rPr>
          <w:rFonts w:ascii="Times New Roman" w:hAnsi="Times New Roman"/>
          <w:sz w:val="22"/>
          <w:lang w:val="lt-LT"/>
        </w:rPr>
        <w:t>usijusius su vaiko interesais, bendradarbiauti su suinteresuotomis valstybės ir vietos savivaldos institucijomis;</w:t>
      </w:r>
    </w:p>
    <w:p w:rsidR="00000000" w:rsidRDefault="00F856C4">
      <w:pPr>
        <w:ind w:firstLine="720"/>
        <w:jc w:val="both"/>
        <w:rPr>
          <w:rFonts w:ascii="Times New Roman" w:hAnsi="Times New Roman"/>
          <w:sz w:val="22"/>
          <w:lang w:val="lt-LT"/>
        </w:rPr>
      </w:pPr>
      <w:r>
        <w:rPr>
          <w:rFonts w:ascii="Times New Roman" w:hAnsi="Times New Roman"/>
          <w:sz w:val="22"/>
          <w:lang w:val="lt-LT"/>
        </w:rPr>
        <w:t>5) netrukdyti vaikui bendrauti su tėvais, jei tai nekenkia vaiko interesams;</w:t>
      </w:r>
    </w:p>
    <w:p w:rsidR="00000000" w:rsidRDefault="00F856C4">
      <w:pPr>
        <w:ind w:firstLine="720"/>
        <w:jc w:val="both"/>
        <w:rPr>
          <w:rFonts w:ascii="Times New Roman" w:hAnsi="Times New Roman"/>
          <w:sz w:val="22"/>
          <w:lang w:val="lt-LT"/>
        </w:rPr>
      </w:pPr>
      <w:r>
        <w:rPr>
          <w:rFonts w:ascii="Times New Roman" w:hAnsi="Times New Roman"/>
          <w:sz w:val="22"/>
          <w:lang w:val="lt-LT"/>
        </w:rPr>
        <w:t>6) palaikyti ryšius su vaiko tėvais, informuoti vaiko tėvus ar ar</w:t>
      </w:r>
      <w:r>
        <w:rPr>
          <w:rFonts w:ascii="Times New Roman" w:hAnsi="Times New Roman"/>
          <w:sz w:val="22"/>
          <w:lang w:val="lt-LT"/>
        </w:rPr>
        <w:t>timuosius giminaičius, jeigu jie to pageidauja, apie vaiko vystymąsi, sveikatą, mokymąsi ir kitais svarbiais klausimais;</w:t>
      </w:r>
    </w:p>
    <w:p w:rsidR="00000000" w:rsidRDefault="00F856C4">
      <w:pPr>
        <w:ind w:firstLine="720"/>
        <w:jc w:val="both"/>
        <w:rPr>
          <w:rFonts w:ascii="Times New Roman" w:hAnsi="Times New Roman"/>
          <w:sz w:val="22"/>
          <w:lang w:val="lt-LT"/>
        </w:rPr>
      </w:pPr>
      <w:r>
        <w:rPr>
          <w:rFonts w:ascii="Times New Roman" w:hAnsi="Times New Roman"/>
          <w:sz w:val="22"/>
          <w:lang w:val="lt-LT"/>
        </w:rPr>
        <w:t>7) rūpintis vaiko laisvalaikiu, atsižvelgdamas į jo amžių, sveikatą, išsivystymą bei polinkius;</w:t>
      </w:r>
    </w:p>
    <w:p w:rsidR="00000000" w:rsidRDefault="00F856C4">
      <w:pPr>
        <w:ind w:firstLine="720"/>
        <w:jc w:val="both"/>
        <w:rPr>
          <w:rFonts w:ascii="Times New Roman" w:hAnsi="Times New Roman"/>
          <w:sz w:val="22"/>
          <w:lang w:val="lt-LT"/>
        </w:rPr>
      </w:pPr>
      <w:r>
        <w:rPr>
          <w:rFonts w:ascii="Times New Roman" w:hAnsi="Times New Roman"/>
          <w:sz w:val="22"/>
          <w:lang w:val="lt-LT"/>
        </w:rPr>
        <w:t>8) rengti vaiką savarankiškam gyvenimui</w:t>
      </w:r>
      <w:r>
        <w:rPr>
          <w:rFonts w:ascii="Times New Roman" w:hAnsi="Times New Roman"/>
          <w:sz w:val="22"/>
          <w:lang w:val="lt-LT"/>
        </w:rPr>
        <w:t xml:space="preserve"> ir darbui šeimoje, pilietinėje visuomenėje ir valstybėje.</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754" w:name="straipsnis272"/>
      <w:r>
        <w:rPr>
          <w:rFonts w:ascii="Times New Roman" w:hAnsi="Times New Roman"/>
          <w:b/>
          <w:sz w:val="22"/>
          <w:lang w:val="lt-LT"/>
        </w:rPr>
        <w:t>3.272 straipsnis. Vaiko globėjo (rūpintojo) teisės</w:t>
      </w:r>
    </w:p>
    <w:bookmarkEnd w:id="754"/>
    <w:p w:rsidR="00000000" w:rsidRDefault="00F856C4">
      <w:pPr>
        <w:ind w:firstLine="720"/>
        <w:jc w:val="both"/>
        <w:rPr>
          <w:rFonts w:ascii="Times New Roman" w:hAnsi="Times New Roman"/>
          <w:sz w:val="22"/>
          <w:lang w:val="lt-LT"/>
        </w:rPr>
      </w:pPr>
      <w:r>
        <w:rPr>
          <w:rFonts w:ascii="Times New Roman" w:hAnsi="Times New Roman"/>
          <w:sz w:val="22"/>
          <w:lang w:val="lt-LT"/>
        </w:rPr>
        <w:t>1. Vaiko globėjas (rūpintojas) yra vaiko atstovas pagal įstatymą ir gina jo teises ir teisėtus interesus.</w:t>
      </w:r>
    </w:p>
    <w:p w:rsidR="00000000" w:rsidRDefault="00F856C4">
      <w:pPr>
        <w:ind w:firstLine="720"/>
        <w:jc w:val="both"/>
        <w:rPr>
          <w:rFonts w:ascii="Times New Roman" w:hAnsi="Times New Roman"/>
          <w:sz w:val="22"/>
          <w:lang w:val="lt-LT"/>
        </w:rPr>
      </w:pPr>
      <w:r>
        <w:rPr>
          <w:rFonts w:ascii="Times New Roman" w:hAnsi="Times New Roman"/>
          <w:sz w:val="22"/>
          <w:lang w:val="lt-LT"/>
        </w:rPr>
        <w:t>2. Vaiko globėjas (rūpintojas) turi tei</w:t>
      </w:r>
      <w:r>
        <w:rPr>
          <w:rFonts w:ascii="Times New Roman" w:hAnsi="Times New Roman"/>
          <w:sz w:val="22"/>
          <w:lang w:val="lt-LT"/>
        </w:rPr>
        <w:t>sę teismo tvarka reikalauti grąžinti jam vaiką iš bet kurių asmenų, laikančių jį pas save neteisėtai.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755" w:name="straipsnis273"/>
      <w:r>
        <w:rPr>
          <w:rFonts w:ascii="Times New Roman" w:hAnsi="Times New Roman"/>
          <w:b/>
          <w:sz w:val="22"/>
          <w:lang w:val="lt-LT"/>
        </w:rPr>
        <w:t>3.273 straipsnis. Vaiko globėjo (rūpintojo) atsakomybė</w:t>
      </w:r>
    </w:p>
    <w:bookmarkEnd w:id="755"/>
    <w:p w:rsidR="00000000" w:rsidRDefault="00F856C4">
      <w:pPr>
        <w:ind w:firstLine="720"/>
        <w:jc w:val="both"/>
        <w:rPr>
          <w:rFonts w:ascii="Times New Roman" w:hAnsi="Times New Roman"/>
          <w:sz w:val="22"/>
          <w:lang w:val="lt-LT"/>
        </w:rPr>
      </w:pPr>
      <w:r>
        <w:rPr>
          <w:rFonts w:ascii="Times New Roman" w:hAnsi="Times New Roman"/>
          <w:sz w:val="22"/>
          <w:lang w:val="lt-LT"/>
        </w:rPr>
        <w:t>1. Vaiko globėjas (rūpintojas) už vaiko padarytą žalą atsako įstatymų nustatyta tvarka.</w:t>
      </w:r>
    </w:p>
    <w:p w:rsidR="00000000" w:rsidRDefault="00F856C4">
      <w:pPr>
        <w:ind w:firstLine="720"/>
        <w:jc w:val="both"/>
        <w:rPr>
          <w:rFonts w:ascii="Times New Roman" w:hAnsi="Times New Roman"/>
          <w:sz w:val="22"/>
          <w:lang w:val="lt-LT"/>
        </w:rPr>
      </w:pPr>
      <w:r>
        <w:rPr>
          <w:rFonts w:ascii="Times New Roman" w:hAnsi="Times New Roman"/>
          <w:sz w:val="22"/>
          <w:lang w:val="lt-LT"/>
        </w:rPr>
        <w:t>2. Vaiko g</w:t>
      </w:r>
      <w:r>
        <w:rPr>
          <w:rFonts w:ascii="Times New Roman" w:hAnsi="Times New Roman"/>
          <w:sz w:val="22"/>
          <w:lang w:val="lt-LT"/>
        </w:rPr>
        <w:t>lobėjas (rūpintojas) už savo pareigų nevykdymą ar netinkamą jų atlikimą atsako įstatymų nustatyta tvarka.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756" w:name="straipsnis274"/>
      <w:r>
        <w:rPr>
          <w:rFonts w:ascii="Times New Roman" w:hAnsi="Times New Roman"/>
          <w:b/>
          <w:sz w:val="22"/>
          <w:lang w:val="lt-LT"/>
        </w:rPr>
        <w:t>3.274 straipsnis. Globojamo vaiko išlaikymas</w:t>
      </w:r>
    </w:p>
    <w:bookmarkEnd w:id="756"/>
    <w:p w:rsidR="00000000" w:rsidRDefault="00F856C4">
      <w:pPr>
        <w:ind w:firstLine="720"/>
        <w:jc w:val="both"/>
        <w:rPr>
          <w:rFonts w:ascii="Times New Roman" w:hAnsi="Times New Roman"/>
          <w:sz w:val="22"/>
          <w:lang w:val="lt-LT"/>
        </w:rPr>
      </w:pPr>
      <w:r>
        <w:rPr>
          <w:rFonts w:ascii="Times New Roman" w:hAnsi="Times New Roman"/>
          <w:sz w:val="22"/>
          <w:lang w:val="lt-LT"/>
        </w:rPr>
        <w:t>Globojamo vaiko šeimoje, šeimynoje ir nevyriausybinėje globos institucijoje išlaikymą reglamentuoja įsta</w:t>
      </w:r>
      <w:r>
        <w:rPr>
          <w:rFonts w:ascii="Times New Roman" w:hAnsi="Times New Roman"/>
          <w:sz w:val="22"/>
          <w:lang w:val="lt-LT"/>
        </w:rPr>
        <w:t>tymai.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757" w:name="straipsnis275"/>
      <w:r>
        <w:rPr>
          <w:rFonts w:ascii="Times New Roman" w:hAnsi="Times New Roman"/>
          <w:b/>
          <w:sz w:val="22"/>
          <w:lang w:val="lt-LT"/>
        </w:rPr>
        <w:t>3.275 straipsnis. Disponavimas globojamo vaiko gaunamomis pajamomis</w:t>
      </w:r>
    </w:p>
    <w:bookmarkEnd w:id="757"/>
    <w:p w:rsidR="00000000" w:rsidRDefault="00F856C4">
      <w:pPr>
        <w:ind w:firstLine="720"/>
        <w:jc w:val="both"/>
        <w:rPr>
          <w:rFonts w:ascii="Times New Roman" w:hAnsi="Times New Roman"/>
          <w:sz w:val="22"/>
          <w:lang w:val="lt-LT"/>
        </w:rPr>
      </w:pPr>
      <w:r>
        <w:rPr>
          <w:rFonts w:ascii="Times New Roman" w:hAnsi="Times New Roman"/>
          <w:sz w:val="22"/>
          <w:lang w:val="lt-LT"/>
        </w:rPr>
        <w:t>Globojamam vaikui išlaikyti skirtomis lėšomis disponuoja vaiko globėjas (rūpintojas) ir tik vaiko interesais šio kodekso ketvirtosios knygos normų, reglamentuojančių turto administ</w:t>
      </w:r>
      <w:r>
        <w:rPr>
          <w:rFonts w:ascii="Times New Roman" w:hAnsi="Times New Roman"/>
          <w:sz w:val="22"/>
          <w:lang w:val="lt-LT"/>
        </w:rPr>
        <w:t>ravimą, nustatyta tvarka.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758" w:name="straipsnis276"/>
      <w:r>
        <w:rPr>
          <w:rFonts w:ascii="Times New Roman" w:hAnsi="Times New Roman"/>
          <w:b/>
          <w:sz w:val="22"/>
          <w:lang w:val="lt-LT"/>
        </w:rPr>
        <w:t>3.276 straipsnis. Globojamo vaiko ir globėjo (rūpintojo) turtiniai santykiai</w:t>
      </w:r>
    </w:p>
    <w:bookmarkEnd w:id="758"/>
    <w:p w:rsidR="00000000" w:rsidRDefault="00F856C4">
      <w:pPr>
        <w:ind w:firstLine="720"/>
        <w:jc w:val="both"/>
        <w:rPr>
          <w:rFonts w:ascii="Times New Roman" w:hAnsi="Times New Roman"/>
          <w:sz w:val="22"/>
          <w:lang w:val="lt-LT"/>
        </w:rPr>
      </w:pPr>
      <w:r>
        <w:rPr>
          <w:rFonts w:ascii="Times New Roman" w:hAnsi="Times New Roman"/>
          <w:sz w:val="22"/>
          <w:lang w:val="lt-LT"/>
        </w:rPr>
        <w:t>1. Globojamas vaikas neįgyja turtinių teisių į savo globėjo (rūpintojo) turtą.</w:t>
      </w:r>
    </w:p>
    <w:p w:rsidR="00000000" w:rsidRDefault="00F856C4">
      <w:pPr>
        <w:ind w:firstLine="720"/>
        <w:jc w:val="both"/>
        <w:rPr>
          <w:rFonts w:ascii="Times New Roman" w:hAnsi="Times New Roman"/>
          <w:sz w:val="22"/>
          <w:lang w:val="lt-LT"/>
        </w:rPr>
      </w:pPr>
      <w:r>
        <w:rPr>
          <w:rFonts w:ascii="Times New Roman" w:hAnsi="Times New Roman"/>
          <w:sz w:val="22"/>
          <w:lang w:val="lt-LT"/>
        </w:rPr>
        <w:t>2. Vaiko globėjas (rūpintojas) neįgyja turtinių teisių į globojamam vaiku</w:t>
      </w:r>
      <w:r>
        <w:rPr>
          <w:rFonts w:ascii="Times New Roman" w:hAnsi="Times New Roman"/>
          <w:sz w:val="22"/>
          <w:lang w:val="lt-LT"/>
        </w:rPr>
        <w:t>i nuosavybės teise priklausantį turtą.</w:t>
      </w:r>
    </w:p>
    <w:p w:rsidR="00000000" w:rsidRDefault="00F856C4">
      <w:pPr>
        <w:jc w:val="center"/>
        <w:rPr>
          <w:rFonts w:ascii="Times New Roman" w:hAnsi="Times New Roman"/>
          <w:b/>
          <w:sz w:val="22"/>
          <w:lang w:val="lt-LT"/>
        </w:rPr>
      </w:pPr>
    </w:p>
    <w:p w:rsidR="00000000" w:rsidRDefault="00F856C4">
      <w:pPr>
        <w:jc w:val="center"/>
        <w:rPr>
          <w:rFonts w:ascii="Times New Roman" w:hAnsi="Times New Roman"/>
          <w:b/>
          <w:sz w:val="22"/>
          <w:lang w:val="lt-LT"/>
        </w:rPr>
      </w:pPr>
      <w:bookmarkStart w:id="759" w:name="skyrius39"/>
      <w:r>
        <w:rPr>
          <w:rFonts w:ascii="Times New Roman" w:hAnsi="Times New Roman"/>
          <w:b/>
          <w:sz w:val="22"/>
          <w:lang w:val="lt-LT"/>
        </w:rPr>
        <w:t xml:space="preserve">XIX </w:t>
      </w:r>
      <w:r>
        <w:rPr>
          <w:rFonts w:ascii="Times New Roman" w:hAnsi="Times New Roman"/>
          <w:b/>
          <w:caps/>
          <w:sz w:val="22"/>
          <w:lang w:val="lt-LT"/>
        </w:rPr>
        <w:t>skyrius</w:t>
      </w:r>
    </w:p>
    <w:bookmarkEnd w:id="759"/>
    <w:p w:rsidR="00000000" w:rsidRDefault="00F856C4">
      <w:pPr>
        <w:jc w:val="center"/>
        <w:rPr>
          <w:rFonts w:ascii="Times New Roman" w:hAnsi="Times New Roman"/>
          <w:b/>
          <w:sz w:val="22"/>
          <w:lang w:val="lt-LT"/>
        </w:rPr>
      </w:pPr>
      <w:r>
        <w:rPr>
          <w:rFonts w:ascii="Times New Roman" w:hAnsi="Times New Roman"/>
          <w:b/>
          <w:sz w:val="22"/>
          <w:lang w:val="lt-LT"/>
        </w:rPr>
        <w:t xml:space="preserve"> PILNAMEČIŲ ASMENŲ GLOBA IR RŪPYBA</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sz w:val="22"/>
          <w:lang w:val="lt-LT"/>
        </w:rPr>
      </w:pPr>
      <w:bookmarkStart w:id="760" w:name="straipsnis277"/>
      <w:r>
        <w:rPr>
          <w:rFonts w:ascii="Times New Roman" w:hAnsi="Times New Roman"/>
          <w:b/>
          <w:sz w:val="22"/>
          <w:lang w:val="lt-LT"/>
        </w:rPr>
        <w:t>3.277 straipsnis. Globos ir rūpybos nustatymas</w:t>
      </w:r>
    </w:p>
    <w:bookmarkEnd w:id="760"/>
    <w:p w:rsidR="00000000" w:rsidRDefault="00F856C4">
      <w:pPr>
        <w:ind w:firstLine="720"/>
        <w:jc w:val="both"/>
        <w:rPr>
          <w:rFonts w:ascii="Times New Roman" w:hAnsi="Times New Roman"/>
          <w:sz w:val="22"/>
          <w:lang w:val="lt-LT"/>
        </w:rPr>
      </w:pPr>
      <w:r>
        <w:rPr>
          <w:rFonts w:ascii="Times New Roman" w:hAnsi="Times New Roman"/>
          <w:sz w:val="22"/>
          <w:lang w:val="lt-LT"/>
        </w:rPr>
        <w:t>1. Globa teismo sprendimu skiriama pilnamečiam asmeniui, kuris teismo pripažintas neveiksniu.</w:t>
      </w:r>
    </w:p>
    <w:p w:rsidR="00000000" w:rsidRDefault="00F856C4">
      <w:pPr>
        <w:ind w:firstLine="720"/>
        <w:jc w:val="both"/>
        <w:rPr>
          <w:rFonts w:ascii="Times New Roman" w:hAnsi="Times New Roman"/>
          <w:sz w:val="22"/>
          <w:lang w:val="lt-LT"/>
        </w:rPr>
      </w:pPr>
      <w:r>
        <w:rPr>
          <w:rFonts w:ascii="Times New Roman" w:hAnsi="Times New Roman"/>
          <w:sz w:val="22"/>
          <w:lang w:val="lt-LT"/>
        </w:rPr>
        <w:t>2. Rūpyba skiriama pilnameč</w:t>
      </w:r>
      <w:r>
        <w:rPr>
          <w:rFonts w:ascii="Times New Roman" w:hAnsi="Times New Roman"/>
          <w:sz w:val="22"/>
          <w:lang w:val="lt-LT"/>
        </w:rPr>
        <w:t>iam asmeniui, kuris teismo sprendimu pripažintas ribotai veiksniu.</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761" w:name="straipsnis278"/>
      <w:r>
        <w:rPr>
          <w:rFonts w:ascii="Times New Roman" w:hAnsi="Times New Roman"/>
          <w:b/>
          <w:sz w:val="22"/>
          <w:lang w:val="lt-LT"/>
        </w:rPr>
        <w:t>3.278 straipsnis. Globėjo ir rūpintojo veiklos kontrolė</w:t>
      </w:r>
    </w:p>
    <w:bookmarkEnd w:id="761"/>
    <w:p w:rsidR="00000000" w:rsidRDefault="00F856C4">
      <w:pPr>
        <w:ind w:firstLine="720"/>
        <w:jc w:val="both"/>
        <w:rPr>
          <w:rFonts w:ascii="Times New Roman" w:hAnsi="Times New Roman"/>
          <w:sz w:val="22"/>
          <w:lang w:val="lt-LT"/>
        </w:rPr>
      </w:pPr>
      <w:r>
        <w:rPr>
          <w:rFonts w:ascii="Times New Roman" w:hAnsi="Times New Roman"/>
          <w:sz w:val="22"/>
          <w:lang w:val="lt-LT"/>
        </w:rPr>
        <w:t>1. Globos ir rūpybos institucijos privalo kontroliuoti, ar globėjas (rūpintojas) tinkamai atlieka savo pareigas.</w:t>
      </w:r>
    </w:p>
    <w:p w:rsidR="00000000" w:rsidRDefault="00F856C4">
      <w:pPr>
        <w:ind w:firstLine="720"/>
        <w:jc w:val="both"/>
        <w:rPr>
          <w:rFonts w:ascii="Times New Roman" w:hAnsi="Times New Roman"/>
          <w:sz w:val="22"/>
          <w:lang w:val="lt-LT"/>
        </w:rPr>
      </w:pPr>
      <w:r>
        <w:rPr>
          <w:rFonts w:ascii="Times New Roman" w:hAnsi="Times New Roman"/>
          <w:sz w:val="22"/>
          <w:lang w:val="lt-LT"/>
        </w:rPr>
        <w:t>2. Globėjo (rūpinto</w:t>
      </w:r>
      <w:r>
        <w:rPr>
          <w:rFonts w:ascii="Times New Roman" w:hAnsi="Times New Roman"/>
          <w:sz w:val="22"/>
          <w:lang w:val="lt-LT"/>
        </w:rPr>
        <w:t>jo) pareigas, susijusias su globotinio (rūpintinio) turto administravimu, nustato šio kodekso ketvirtosios knygos normos, reglamentuojančios turto administravimą.</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762" w:name="straipsnis279"/>
      <w:r>
        <w:rPr>
          <w:rFonts w:ascii="Times New Roman" w:hAnsi="Times New Roman"/>
          <w:b/>
          <w:sz w:val="22"/>
          <w:lang w:val="lt-LT"/>
        </w:rPr>
        <w:t>3.279 straipsnis. Veiksnaus asmens rūpyba</w:t>
      </w:r>
    </w:p>
    <w:bookmarkEnd w:id="762"/>
    <w:p w:rsidR="00000000" w:rsidRDefault="00F856C4">
      <w:pPr>
        <w:ind w:firstLine="720"/>
        <w:jc w:val="both"/>
        <w:rPr>
          <w:rFonts w:ascii="Times New Roman" w:hAnsi="Times New Roman"/>
          <w:sz w:val="22"/>
          <w:lang w:val="lt-LT"/>
        </w:rPr>
      </w:pPr>
      <w:r>
        <w:rPr>
          <w:rFonts w:ascii="Times New Roman" w:hAnsi="Times New Roman"/>
          <w:sz w:val="22"/>
          <w:lang w:val="lt-LT"/>
        </w:rPr>
        <w:t>1. Veiksnaus fizinio asmens, kuris dėl savo sveika</w:t>
      </w:r>
      <w:r>
        <w:rPr>
          <w:rFonts w:ascii="Times New Roman" w:hAnsi="Times New Roman"/>
          <w:sz w:val="22"/>
          <w:lang w:val="lt-LT"/>
        </w:rPr>
        <w:t>tos būklės negali savarankiškai įgyvendinti savo teisių ar atlikti pareigų, prašymu jam gali būti nustatyta rūpyba.</w:t>
      </w:r>
    </w:p>
    <w:p w:rsidR="00000000" w:rsidRDefault="00F856C4">
      <w:pPr>
        <w:ind w:firstLine="720"/>
        <w:jc w:val="both"/>
        <w:rPr>
          <w:rFonts w:ascii="Times New Roman" w:hAnsi="Times New Roman"/>
          <w:sz w:val="22"/>
          <w:lang w:val="lt-LT"/>
        </w:rPr>
      </w:pPr>
      <w:r>
        <w:rPr>
          <w:rFonts w:ascii="Times New Roman" w:hAnsi="Times New Roman"/>
          <w:sz w:val="22"/>
          <w:lang w:val="lt-LT"/>
        </w:rPr>
        <w:t>2. Veiksnaus asmens rūpintojas skiriamas teismo nutartimi pagal veiksnaus asmens prašymą arba globos (rūpybos) institucijos pareiškimą.</w:t>
      </w:r>
    </w:p>
    <w:p w:rsidR="00000000" w:rsidRDefault="00F856C4">
      <w:pPr>
        <w:ind w:firstLine="720"/>
        <w:jc w:val="both"/>
        <w:rPr>
          <w:rFonts w:ascii="Times New Roman" w:hAnsi="Times New Roman"/>
          <w:sz w:val="22"/>
          <w:lang w:val="lt-LT"/>
        </w:rPr>
      </w:pPr>
      <w:r>
        <w:rPr>
          <w:rFonts w:ascii="Times New Roman" w:hAnsi="Times New Roman"/>
          <w:sz w:val="22"/>
          <w:lang w:val="lt-LT"/>
        </w:rPr>
        <w:t>3. R</w:t>
      </w:r>
      <w:r>
        <w:rPr>
          <w:rFonts w:ascii="Times New Roman" w:hAnsi="Times New Roman"/>
          <w:sz w:val="22"/>
          <w:lang w:val="lt-LT"/>
        </w:rPr>
        <w:t>ūpintojas gali būti paskirtas tik tuo atveju, kai yra rašytinis jo sutikimas. Veiksnus asmuo ir rūpintojas sudaro pavedimo arba turto perdavimo valdyti patikėjimo teise sutartį, kurioje nustatomos rūpintojo teisės ir pareigos, susijusios su veiksnaus asmen</w:t>
      </w:r>
      <w:r>
        <w:rPr>
          <w:rFonts w:ascii="Times New Roman" w:hAnsi="Times New Roman"/>
          <w:sz w:val="22"/>
          <w:lang w:val="lt-LT"/>
        </w:rPr>
        <w:t>s turto valdymu, naudojimu ir disponavimu juo.</w:t>
      </w:r>
    </w:p>
    <w:p w:rsidR="00000000" w:rsidRDefault="00F856C4">
      <w:pPr>
        <w:ind w:firstLine="720"/>
        <w:jc w:val="both"/>
        <w:rPr>
          <w:rFonts w:ascii="Times New Roman" w:hAnsi="Times New Roman"/>
          <w:sz w:val="22"/>
          <w:lang w:val="lt-LT"/>
        </w:rPr>
      </w:pPr>
      <w:r>
        <w:rPr>
          <w:rFonts w:ascii="Times New Roman" w:hAnsi="Times New Roman"/>
          <w:sz w:val="22"/>
          <w:lang w:val="lt-LT"/>
        </w:rPr>
        <w:t>4. Rūpyba panaikinama teismo nutartimi pagal veiksnaus asmens pareiškimą.</w:t>
      </w:r>
    </w:p>
    <w:p w:rsidR="00000000" w:rsidRDefault="00F856C4">
      <w:pPr>
        <w:ind w:firstLine="720"/>
        <w:jc w:val="both"/>
        <w:rPr>
          <w:rFonts w:ascii="Times New Roman" w:hAnsi="Times New Roman"/>
          <w:sz w:val="22"/>
          <w:lang w:val="lt-LT"/>
        </w:rPr>
      </w:pPr>
      <w:r>
        <w:rPr>
          <w:rFonts w:ascii="Times New Roman" w:hAnsi="Times New Roman"/>
          <w:sz w:val="22"/>
          <w:lang w:val="lt-LT"/>
        </w:rPr>
        <w:t>5. Šiame straipsnyje numatytais atvejais šio kodekso 3.244 straipsnis taikomas tiek, kiek tai neprieštarauja tarp rūpintojo ir veiksnau</w:t>
      </w:r>
      <w:r>
        <w:rPr>
          <w:rFonts w:ascii="Times New Roman" w:hAnsi="Times New Roman"/>
          <w:sz w:val="22"/>
          <w:lang w:val="lt-LT"/>
        </w:rPr>
        <w:t>s asmens sudarytai sutarčiai.</w:t>
      </w:r>
    </w:p>
    <w:p w:rsidR="00000000" w:rsidRDefault="00F856C4">
      <w:pPr>
        <w:ind w:firstLine="720"/>
        <w:jc w:val="both"/>
        <w:rPr>
          <w:rFonts w:ascii="Times New Roman" w:hAnsi="Times New Roman"/>
          <w:sz w:val="22"/>
          <w:lang w:val="lt-LT"/>
        </w:rPr>
      </w:pPr>
    </w:p>
    <w:p w:rsidR="00000000" w:rsidRDefault="00F856C4">
      <w:pPr>
        <w:jc w:val="center"/>
        <w:rPr>
          <w:rFonts w:ascii="Times New Roman" w:hAnsi="Times New Roman"/>
          <w:b/>
          <w:sz w:val="22"/>
          <w:lang w:val="lt-LT"/>
        </w:rPr>
      </w:pPr>
      <w:bookmarkStart w:id="763" w:name="dalis16"/>
      <w:r>
        <w:rPr>
          <w:rFonts w:ascii="Times New Roman" w:hAnsi="Times New Roman"/>
          <w:b/>
          <w:caps/>
          <w:sz w:val="22"/>
          <w:lang w:val="lt-LT"/>
        </w:rPr>
        <w:t>VIII dalis</w:t>
      </w:r>
      <w:r>
        <w:rPr>
          <w:rFonts w:ascii="Times New Roman" w:hAnsi="Times New Roman"/>
          <w:b/>
          <w:sz w:val="22"/>
          <w:lang w:val="lt-LT"/>
        </w:rPr>
        <w:t xml:space="preserve"> </w:t>
      </w:r>
    </w:p>
    <w:bookmarkEnd w:id="763"/>
    <w:p w:rsidR="00000000" w:rsidRDefault="00F856C4">
      <w:pPr>
        <w:jc w:val="center"/>
        <w:rPr>
          <w:rFonts w:ascii="Times New Roman" w:hAnsi="Times New Roman"/>
          <w:b/>
          <w:sz w:val="22"/>
          <w:lang w:val="lt-LT"/>
        </w:rPr>
      </w:pPr>
      <w:r>
        <w:rPr>
          <w:rFonts w:ascii="Times New Roman" w:hAnsi="Times New Roman"/>
          <w:b/>
          <w:sz w:val="22"/>
          <w:lang w:val="lt-LT"/>
        </w:rPr>
        <w:t>CIVILINĖS BŪKLĖS AKTŲ REGISTRAVIMAS</w:t>
      </w:r>
    </w:p>
    <w:p w:rsidR="00000000" w:rsidRDefault="00F856C4">
      <w:pPr>
        <w:ind w:firstLine="720"/>
        <w:jc w:val="both"/>
        <w:rPr>
          <w:rFonts w:ascii="Times New Roman" w:hAnsi="Times New Roman"/>
          <w:b/>
          <w:sz w:val="22"/>
          <w:lang w:val="lt-LT"/>
        </w:rPr>
      </w:pPr>
    </w:p>
    <w:p w:rsidR="00000000" w:rsidRDefault="00F856C4">
      <w:pPr>
        <w:jc w:val="center"/>
        <w:rPr>
          <w:rFonts w:ascii="Times New Roman" w:hAnsi="Times New Roman"/>
          <w:b/>
          <w:caps/>
          <w:sz w:val="22"/>
          <w:lang w:val="lt-LT"/>
        </w:rPr>
      </w:pPr>
      <w:bookmarkStart w:id="764" w:name="skyrius40"/>
      <w:r>
        <w:rPr>
          <w:rFonts w:ascii="Times New Roman" w:hAnsi="Times New Roman"/>
          <w:b/>
          <w:sz w:val="22"/>
          <w:lang w:val="lt-LT"/>
        </w:rPr>
        <w:t xml:space="preserve">XX </w:t>
      </w:r>
      <w:r>
        <w:rPr>
          <w:rFonts w:ascii="Times New Roman" w:hAnsi="Times New Roman"/>
          <w:b/>
          <w:caps/>
          <w:sz w:val="22"/>
          <w:lang w:val="lt-LT"/>
        </w:rPr>
        <w:t>skyrius</w:t>
      </w:r>
    </w:p>
    <w:bookmarkEnd w:id="764"/>
    <w:p w:rsidR="00000000" w:rsidRDefault="00F856C4">
      <w:pPr>
        <w:jc w:val="center"/>
        <w:rPr>
          <w:rFonts w:ascii="Times New Roman" w:hAnsi="Times New Roman"/>
          <w:b/>
          <w:sz w:val="22"/>
          <w:lang w:val="lt-LT"/>
        </w:rPr>
      </w:pPr>
      <w:r>
        <w:rPr>
          <w:rFonts w:ascii="Times New Roman" w:hAnsi="Times New Roman"/>
          <w:b/>
          <w:sz w:val="22"/>
          <w:lang w:val="lt-LT"/>
        </w:rPr>
        <w:t xml:space="preserve"> BENDROSIOS NUOSTATOS</w:t>
      </w:r>
    </w:p>
    <w:p w:rsidR="00000000" w:rsidRDefault="00F856C4">
      <w:pPr>
        <w:ind w:firstLine="720"/>
        <w:jc w:val="both"/>
        <w:rPr>
          <w:rFonts w:ascii="Times New Roman" w:hAnsi="Times New Roman"/>
          <w:b/>
          <w:sz w:val="22"/>
          <w:lang w:val="lt-LT"/>
        </w:rPr>
      </w:pPr>
    </w:p>
    <w:p w:rsidR="00000000" w:rsidRDefault="00F856C4">
      <w:pPr>
        <w:ind w:left="2700" w:hanging="1980"/>
        <w:jc w:val="both"/>
        <w:rPr>
          <w:rFonts w:ascii="Times New Roman" w:hAnsi="Times New Roman"/>
          <w:b/>
          <w:sz w:val="22"/>
          <w:lang w:val="lt-LT"/>
        </w:rPr>
      </w:pPr>
      <w:bookmarkStart w:id="765" w:name="straipsnis280"/>
      <w:r>
        <w:rPr>
          <w:rFonts w:ascii="Times New Roman" w:hAnsi="Times New Roman"/>
          <w:b/>
          <w:sz w:val="22"/>
          <w:lang w:val="lt-LT"/>
        </w:rPr>
        <w:t>3.280 straipsnis. Civilinės būklės aktus registruojančios įstaigos ir jų kompetencija</w:t>
      </w:r>
    </w:p>
    <w:bookmarkEnd w:id="765"/>
    <w:p w:rsidR="00000000" w:rsidRDefault="00F856C4">
      <w:pPr>
        <w:ind w:firstLine="720"/>
        <w:jc w:val="both"/>
        <w:rPr>
          <w:rFonts w:ascii="Times New Roman" w:hAnsi="Times New Roman"/>
          <w:sz w:val="22"/>
          <w:lang w:val="lt-LT"/>
        </w:rPr>
      </w:pPr>
      <w:r>
        <w:rPr>
          <w:rFonts w:ascii="Times New Roman" w:hAnsi="Times New Roman"/>
          <w:sz w:val="22"/>
          <w:lang w:val="lt-LT"/>
        </w:rPr>
        <w:t>1. Miestų ir rajonų civilinės metrikacijos įstaigos regi</w:t>
      </w:r>
      <w:r>
        <w:rPr>
          <w:rFonts w:ascii="Times New Roman" w:hAnsi="Times New Roman"/>
          <w:sz w:val="22"/>
          <w:lang w:val="lt-LT"/>
        </w:rPr>
        <w:t>struoja gimimą, tėvystės pripažinimą, tėvystės nustatymą, santuokos sudarymą, santuokos nutraukimą, įvaikinimą, vardo, pavardės, tautybės pakeitimą ir mirtį.</w:t>
      </w:r>
    </w:p>
    <w:p w:rsidR="00000000" w:rsidRDefault="00F856C4">
      <w:pPr>
        <w:ind w:firstLine="720"/>
        <w:jc w:val="both"/>
        <w:rPr>
          <w:rFonts w:ascii="Times New Roman" w:hAnsi="Times New Roman"/>
          <w:sz w:val="22"/>
          <w:lang w:val="lt-LT"/>
        </w:rPr>
      </w:pPr>
      <w:r>
        <w:rPr>
          <w:rFonts w:ascii="Times New Roman" w:hAnsi="Times New Roman"/>
          <w:sz w:val="22"/>
          <w:lang w:val="lt-LT"/>
        </w:rPr>
        <w:t>2. Miestų, kuriuose nėra civilinės metrikacijos įstaigų, seniūnijų (išskyrus savivaldybių centrų s</w:t>
      </w:r>
      <w:r>
        <w:rPr>
          <w:rFonts w:ascii="Times New Roman" w:hAnsi="Times New Roman"/>
          <w:sz w:val="22"/>
          <w:lang w:val="lt-LT"/>
        </w:rPr>
        <w:t>eniūnijas) seniūnai turi teisę registruoti mirtį.</w:t>
      </w:r>
    </w:p>
    <w:p w:rsidR="00000000" w:rsidRDefault="00F856C4">
      <w:pPr>
        <w:ind w:firstLine="720"/>
        <w:jc w:val="both"/>
        <w:rPr>
          <w:rFonts w:ascii="Times New Roman" w:hAnsi="Times New Roman"/>
          <w:sz w:val="22"/>
          <w:lang w:val="lt-LT"/>
        </w:rPr>
      </w:pPr>
      <w:r>
        <w:rPr>
          <w:rFonts w:ascii="Times New Roman" w:hAnsi="Times New Roman"/>
          <w:sz w:val="22"/>
          <w:lang w:val="lt-LT"/>
        </w:rPr>
        <w:t>3. Lietuvos Respublikos konsulinės įstaigos turi teisę registruoti Lietuvos Respublikos piliečių gimimą, santuoką ir mirtį.</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766" w:name="straipsnis281"/>
      <w:r>
        <w:rPr>
          <w:rFonts w:ascii="Times New Roman" w:hAnsi="Times New Roman"/>
          <w:b/>
          <w:sz w:val="22"/>
          <w:lang w:val="lt-LT"/>
        </w:rPr>
        <w:t>3.281 straipsnis. Civilinės būklės aktų registravimo taisyklės</w:t>
      </w:r>
    </w:p>
    <w:bookmarkEnd w:id="766"/>
    <w:p w:rsidR="00000000" w:rsidRDefault="00F856C4">
      <w:pPr>
        <w:pStyle w:val="BodyTextIndent3"/>
        <w:ind w:left="0" w:firstLine="720"/>
        <w:rPr>
          <w:b w:val="0"/>
          <w:sz w:val="22"/>
        </w:rPr>
      </w:pPr>
      <w:r>
        <w:rPr>
          <w:b w:val="0"/>
          <w:sz w:val="22"/>
        </w:rPr>
        <w:t>Civilinės būklės a</w:t>
      </w:r>
      <w:r>
        <w:rPr>
          <w:b w:val="0"/>
          <w:sz w:val="22"/>
        </w:rPr>
        <w:t>ktai registruojami, atkuriami, keičiami, papildomi ir ištaisomi, laikantis Civilinės metrikacijos taisyklių, kurias tvirtina teisingumo ministras.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767" w:name="straipsnis282"/>
      <w:r>
        <w:rPr>
          <w:rFonts w:ascii="Times New Roman" w:hAnsi="Times New Roman"/>
          <w:b/>
          <w:sz w:val="22"/>
          <w:lang w:val="lt-LT"/>
        </w:rPr>
        <w:t>3.282 straipsnis. Civilinės būklės aktų įrašų kalba</w:t>
      </w:r>
    </w:p>
    <w:bookmarkEnd w:id="767"/>
    <w:p w:rsidR="00000000" w:rsidRDefault="00F856C4">
      <w:pPr>
        <w:ind w:firstLine="720"/>
        <w:jc w:val="both"/>
        <w:rPr>
          <w:rFonts w:ascii="Times New Roman" w:hAnsi="Times New Roman"/>
          <w:sz w:val="22"/>
          <w:lang w:val="lt-LT"/>
        </w:rPr>
      </w:pPr>
      <w:r>
        <w:rPr>
          <w:rFonts w:ascii="Times New Roman" w:hAnsi="Times New Roman"/>
          <w:sz w:val="22"/>
          <w:lang w:val="lt-LT"/>
        </w:rPr>
        <w:t>Civilinės būklės aktų įrašai įrašomi lietuvių kalba. Var</w:t>
      </w:r>
      <w:r>
        <w:rPr>
          <w:rFonts w:ascii="Times New Roman" w:hAnsi="Times New Roman"/>
          <w:sz w:val="22"/>
          <w:lang w:val="lt-LT"/>
        </w:rPr>
        <w:t>das, pavardė ir vietovardžiai rašomi pagal lietuvių kalbos taisykles.</w:t>
      </w:r>
    </w:p>
    <w:p w:rsidR="00000000" w:rsidRDefault="00F856C4">
      <w:pPr>
        <w:ind w:firstLine="720"/>
        <w:jc w:val="both"/>
        <w:rPr>
          <w:rFonts w:ascii="Times New Roman" w:hAnsi="Times New Roman"/>
          <w:sz w:val="22"/>
          <w:lang w:val="lt-LT"/>
        </w:rPr>
      </w:pPr>
    </w:p>
    <w:p w:rsidR="00000000" w:rsidRDefault="00F856C4">
      <w:pPr>
        <w:ind w:left="2700" w:hanging="1980"/>
        <w:jc w:val="both"/>
        <w:rPr>
          <w:rFonts w:ascii="Times New Roman" w:hAnsi="Times New Roman"/>
          <w:b/>
          <w:sz w:val="22"/>
          <w:lang w:val="lt-LT"/>
        </w:rPr>
      </w:pPr>
      <w:bookmarkStart w:id="768" w:name="straipsnis283"/>
      <w:r>
        <w:rPr>
          <w:rFonts w:ascii="Times New Roman" w:hAnsi="Times New Roman"/>
          <w:b/>
          <w:sz w:val="22"/>
          <w:lang w:val="lt-LT"/>
        </w:rPr>
        <w:t>3.283 straipsnis. Draudimas įrašyti civilinės būklės aktų įrašus sau ir giminaičiams</w:t>
      </w:r>
    </w:p>
    <w:bookmarkEnd w:id="768"/>
    <w:p w:rsidR="00000000" w:rsidRDefault="00F856C4">
      <w:pPr>
        <w:ind w:firstLine="720"/>
        <w:jc w:val="both"/>
        <w:rPr>
          <w:rFonts w:ascii="Times New Roman" w:hAnsi="Times New Roman"/>
          <w:sz w:val="22"/>
          <w:lang w:val="lt-LT"/>
        </w:rPr>
      </w:pPr>
      <w:r>
        <w:rPr>
          <w:rFonts w:ascii="Times New Roman" w:hAnsi="Times New Roman"/>
          <w:sz w:val="22"/>
          <w:lang w:val="lt-LT"/>
        </w:rPr>
        <w:t>Draudžiama įrašyti civilinės būklės aktų įrašus sau, savo sutuoktiniui, tėvams, vaikams, broliams ir</w:t>
      </w:r>
      <w:r>
        <w:rPr>
          <w:rFonts w:ascii="Times New Roman" w:hAnsi="Times New Roman"/>
          <w:sz w:val="22"/>
          <w:lang w:val="lt-LT"/>
        </w:rPr>
        <w:t xml:space="preserve"> seserims.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769" w:name="straipsnis284"/>
      <w:r>
        <w:rPr>
          <w:rFonts w:ascii="Times New Roman" w:hAnsi="Times New Roman"/>
          <w:b/>
          <w:sz w:val="22"/>
          <w:lang w:val="lt-LT"/>
        </w:rPr>
        <w:t>3.284 straipsnis. Dokumentai, pateikiami įrašant civilinės būklės aktų įrašus</w:t>
      </w:r>
    </w:p>
    <w:bookmarkEnd w:id="769"/>
    <w:p w:rsidR="00000000" w:rsidRDefault="00F856C4">
      <w:pPr>
        <w:ind w:firstLine="720"/>
        <w:jc w:val="both"/>
        <w:rPr>
          <w:rFonts w:ascii="Times New Roman" w:hAnsi="Times New Roman"/>
          <w:sz w:val="22"/>
          <w:lang w:val="lt-LT"/>
        </w:rPr>
      </w:pPr>
      <w:r>
        <w:rPr>
          <w:rFonts w:ascii="Times New Roman" w:hAnsi="Times New Roman"/>
          <w:sz w:val="22"/>
          <w:lang w:val="lt-LT"/>
        </w:rPr>
        <w:t>Įrašant civilinės būklės aktų įrašus, turi būti pateikiami dokumentai, patvirtinantys pareiškėjų asmens tapatybę ir aktus, registruotinus civilinės metrikacijos įstai</w:t>
      </w:r>
      <w:r>
        <w:rPr>
          <w:rFonts w:ascii="Times New Roman" w:hAnsi="Times New Roman"/>
          <w:sz w:val="22"/>
          <w:lang w:val="lt-LT"/>
        </w:rPr>
        <w:t>gose.</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770" w:name="straipsnis285"/>
      <w:r>
        <w:rPr>
          <w:rFonts w:ascii="Times New Roman" w:hAnsi="Times New Roman"/>
          <w:b/>
          <w:sz w:val="22"/>
          <w:lang w:val="lt-LT"/>
        </w:rPr>
        <w:t>3.285 straipsnis. Civilinės būklės aktų įrašų įrašymas</w:t>
      </w:r>
    </w:p>
    <w:bookmarkEnd w:id="770"/>
    <w:p w:rsidR="00000000" w:rsidRDefault="00F856C4">
      <w:pPr>
        <w:ind w:firstLine="720"/>
        <w:jc w:val="both"/>
        <w:rPr>
          <w:rFonts w:ascii="Times New Roman" w:hAnsi="Times New Roman"/>
          <w:sz w:val="22"/>
          <w:lang w:val="lt-LT"/>
        </w:rPr>
      </w:pPr>
      <w:r>
        <w:rPr>
          <w:rFonts w:ascii="Times New Roman" w:hAnsi="Times New Roman"/>
          <w:sz w:val="22"/>
          <w:lang w:val="lt-LT"/>
        </w:rPr>
        <w:t>Kiekvienas įrašomas civilinės būklės akto įrašas turi būti perskaitomas pareiškėjams, jų ir aktą surašančio pareigūno pasirašomas ir patvirtinamas civilinės būklės aktus registruojančios įstaigo</w:t>
      </w:r>
      <w:r>
        <w:rPr>
          <w:rFonts w:ascii="Times New Roman" w:hAnsi="Times New Roman"/>
          <w:sz w:val="22"/>
          <w:lang w:val="lt-LT"/>
        </w:rPr>
        <w:t>s antspaudu. Apie gimimo, santuokos sudarymo, santuokos nutraukimo, pavardės, vardo, tautybės pakeitimo ir mirties įrašų įrašymą pareiškėjams išduodami atitinkami liudijimai.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771" w:name="straipsnis286"/>
      <w:r>
        <w:rPr>
          <w:rFonts w:ascii="Times New Roman" w:hAnsi="Times New Roman"/>
          <w:b/>
          <w:sz w:val="22"/>
          <w:lang w:val="lt-LT"/>
        </w:rPr>
        <w:t>3.286 straipsnis. Civilinės būklės aktų įrašų nuginčijimo ir anuliavimo tvarka</w:t>
      </w:r>
    </w:p>
    <w:bookmarkEnd w:id="771"/>
    <w:p w:rsidR="00000000" w:rsidRDefault="00F856C4">
      <w:pPr>
        <w:ind w:firstLine="720"/>
        <w:jc w:val="both"/>
        <w:rPr>
          <w:rFonts w:ascii="Times New Roman" w:hAnsi="Times New Roman"/>
          <w:sz w:val="22"/>
          <w:lang w:val="lt-LT"/>
        </w:rPr>
      </w:pPr>
      <w:r>
        <w:rPr>
          <w:rFonts w:ascii="Times New Roman" w:hAnsi="Times New Roman"/>
          <w:sz w:val="22"/>
          <w:lang w:val="lt-LT"/>
        </w:rPr>
        <w:t>1</w:t>
      </w:r>
      <w:r>
        <w:rPr>
          <w:rFonts w:ascii="Times New Roman" w:hAnsi="Times New Roman"/>
          <w:sz w:val="22"/>
          <w:lang w:val="lt-LT"/>
        </w:rPr>
        <w:t>. Civilinės būklės aktų įrašai gali būti nuginčyti tik teismo tvarka.</w:t>
      </w:r>
    </w:p>
    <w:p w:rsidR="00000000" w:rsidRDefault="00F856C4">
      <w:pPr>
        <w:ind w:firstLine="720"/>
        <w:jc w:val="both"/>
        <w:rPr>
          <w:rFonts w:ascii="Times New Roman" w:hAnsi="Times New Roman"/>
          <w:sz w:val="22"/>
          <w:lang w:val="lt-LT"/>
        </w:rPr>
      </w:pPr>
      <w:r>
        <w:rPr>
          <w:rFonts w:ascii="Times New Roman" w:hAnsi="Times New Roman"/>
          <w:sz w:val="22"/>
          <w:lang w:val="lt-LT"/>
        </w:rPr>
        <w:t>2. Atkurtieji civilinės būklės aktų įrašai, kai surandami pirminiai įrašai, anuliuojami civilinės metrikacijos įstaigos vadovo sprendimu.</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772" w:name="straipsnis287"/>
      <w:r>
        <w:rPr>
          <w:rFonts w:ascii="Times New Roman" w:hAnsi="Times New Roman"/>
          <w:b/>
          <w:sz w:val="22"/>
          <w:lang w:val="lt-LT"/>
        </w:rPr>
        <w:t>3.287 straipsnis. Civilinės būklės aktų įrašų į</w:t>
      </w:r>
      <w:r>
        <w:rPr>
          <w:rFonts w:ascii="Times New Roman" w:hAnsi="Times New Roman"/>
          <w:b/>
          <w:sz w:val="22"/>
          <w:lang w:val="lt-LT"/>
        </w:rPr>
        <w:t>rašymo teisėtumo priežiūra</w:t>
      </w:r>
    </w:p>
    <w:bookmarkEnd w:id="772"/>
    <w:p w:rsidR="00000000" w:rsidRDefault="00F856C4">
      <w:pPr>
        <w:ind w:firstLine="720"/>
        <w:jc w:val="both"/>
        <w:rPr>
          <w:rFonts w:ascii="Times New Roman" w:hAnsi="Times New Roman"/>
          <w:sz w:val="22"/>
          <w:lang w:val="lt-LT"/>
        </w:rPr>
      </w:pPr>
      <w:r>
        <w:rPr>
          <w:rFonts w:ascii="Times New Roman" w:hAnsi="Times New Roman"/>
          <w:sz w:val="22"/>
          <w:lang w:val="lt-LT"/>
        </w:rPr>
        <w:t>Civilinės būklės aktų įrašų įrašymo civilinės metrikacijos įstaigose ir seniūnijose teisėtumą prižiūri Teisingumo ministerija jos nuostatuose nustatyta tvarka.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773" w:name="straipsnis288"/>
      <w:r>
        <w:rPr>
          <w:rFonts w:ascii="Times New Roman" w:hAnsi="Times New Roman"/>
          <w:b/>
          <w:sz w:val="22"/>
          <w:lang w:val="lt-LT"/>
        </w:rPr>
        <w:t>3.288 straipsnis. Valstybės rinkliava už civilinės būklės aktų regis</w:t>
      </w:r>
      <w:r>
        <w:rPr>
          <w:rFonts w:ascii="Times New Roman" w:hAnsi="Times New Roman"/>
          <w:b/>
          <w:sz w:val="22"/>
          <w:lang w:val="lt-LT"/>
        </w:rPr>
        <w:t>travimą</w:t>
      </w:r>
    </w:p>
    <w:bookmarkEnd w:id="773"/>
    <w:p w:rsidR="00000000" w:rsidRDefault="00F856C4">
      <w:pPr>
        <w:ind w:firstLine="720"/>
        <w:jc w:val="both"/>
        <w:rPr>
          <w:rFonts w:ascii="Times New Roman" w:hAnsi="Times New Roman"/>
          <w:sz w:val="22"/>
          <w:lang w:val="lt-LT"/>
        </w:rPr>
      </w:pPr>
      <w:r>
        <w:rPr>
          <w:rFonts w:ascii="Times New Roman" w:hAnsi="Times New Roman"/>
          <w:sz w:val="22"/>
          <w:lang w:val="lt-LT"/>
        </w:rPr>
        <w:t>Civilinės metrikacijos įstaigose registruojant civilinės būklės aktus, taip pat ištaisant ir keičiant aktų įrašus, valstybės rinkliava imama įstatymų nustatyta tvarka.</w:t>
      </w:r>
    </w:p>
    <w:p w:rsidR="00000000" w:rsidRDefault="00F856C4">
      <w:pPr>
        <w:ind w:firstLine="720"/>
        <w:jc w:val="both"/>
        <w:rPr>
          <w:rFonts w:ascii="Times New Roman" w:hAnsi="Times New Roman"/>
          <w:sz w:val="22"/>
          <w:lang w:val="lt-LT"/>
        </w:rPr>
      </w:pPr>
    </w:p>
    <w:p w:rsidR="00000000" w:rsidRDefault="00F856C4">
      <w:pPr>
        <w:jc w:val="center"/>
        <w:rPr>
          <w:rFonts w:ascii="Times New Roman" w:hAnsi="Times New Roman"/>
          <w:b/>
          <w:sz w:val="22"/>
          <w:lang w:val="lt-LT"/>
        </w:rPr>
      </w:pPr>
      <w:bookmarkStart w:id="774" w:name="skyrius41"/>
      <w:r>
        <w:rPr>
          <w:rFonts w:ascii="Times New Roman" w:hAnsi="Times New Roman"/>
          <w:b/>
          <w:sz w:val="22"/>
          <w:lang w:val="lt-LT"/>
        </w:rPr>
        <w:t xml:space="preserve">XXI </w:t>
      </w:r>
      <w:r>
        <w:rPr>
          <w:rFonts w:ascii="Times New Roman" w:hAnsi="Times New Roman"/>
          <w:b/>
          <w:caps/>
          <w:sz w:val="22"/>
          <w:lang w:val="lt-LT"/>
        </w:rPr>
        <w:t>skyrius</w:t>
      </w:r>
    </w:p>
    <w:bookmarkEnd w:id="774"/>
    <w:p w:rsidR="00000000" w:rsidRDefault="00F856C4">
      <w:pPr>
        <w:jc w:val="center"/>
        <w:rPr>
          <w:rFonts w:ascii="Times New Roman" w:hAnsi="Times New Roman"/>
          <w:b/>
          <w:sz w:val="22"/>
          <w:lang w:val="lt-LT"/>
        </w:rPr>
      </w:pPr>
      <w:r>
        <w:rPr>
          <w:rFonts w:ascii="Times New Roman" w:hAnsi="Times New Roman"/>
          <w:b/>
          <w:sz w:val="22"/>
          <w:lang w:val="lt-LT"/>
        </w:rPr>
        <w:t xml:space="preserve"> GIMIMO REGISTRAVIMAS</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sz w:val="22"/>
          <w:lang w:val="lt-LT"/>
        </w:rPr>
      </w:pPr>
      <w:bookmarkStart w:id="775" w:name="straipsnis289"/>
      <w:r>
        <w:rPr>
          <w:rFonts w:ascii="Times New Roman" w:hAnsi="Times New Roman"/>
          <w:b/>
          <w:sz w:val="22"/>
          <w:lang w:val="lt-LT"/>
        </w:rPr>
        <w:t>3.289 straipsnis. Gimimo registravimo tvarka</w:t>
      </w:r>
    </w:p>
    <w:bookmarkEnd w:id="775"/>
    <w:p w:rsidR="00000000" w:rsidRDefault="00F856C4">
      <w:pPr>
        <w:ind w:firstLine="720"/>
        <w:jc w:val="both"/>
        <w:rPr>
          <w:rFonts w:ascii="Times New Roman" w:hAnsi="Times New Roman"/>
          <w:sz w:val="22"/>
          <w:lang w:val="lt-LT"/>
        </w:rPr>
      </w:pPr>
      <w:r>
        <w:rPr>
          <w:rFonts w:ascii="Times New Roman" w:hAnsi="Times New Roman"/>
          <w:sz w:val="22"/>
          <w:lang w:val="lt-LT"/>
        </w:rPr>
        <w:t>1. Gimimas registruojamas vaiko gimimo vietos arba tėvų ar vieno iš jų gyvenamosios vietos civilinės metrikacijos įstaigoje.</w:t>
      </w:r>
    </w:p>
    <w:p w:rsidR="00000000" w:rsidRDefault="00F856C4">
      <w:pPr>
        <w:ind w:firstLine="720"/>
        <w:jc w:val="both"/>
        <w:rPr>
          <w:rFonts w:ascii="Times New Roman" w:hAnsi="Times New Roman"/>
          <w:sz w:val="22"/>
          <w:lang w:val="lt-LT"/>
        </w:rPr>
      </w:pPr>
      <w:r>
        <w:rPr>
          <w:rFonts w:ascii="Times New Roman" w:hAnsi="Times New Roman"/>
          <w:sz w:val="22"/>
          <w:lang w:val="lt-LT"/>
        </w:rPr>
        <w:t>2. Vaiko tėvų pageidavimu civilinės metrikacijos įstaiga sukuria iškilmingą gimimo registravimo aplinką.</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776" w:name="straipsnis290"/>
      <w:r>
        <w:rPr>
          <w:rFonts w:ascii="Times New Roman" w:hAnsi="Times New Roman"/>
          <w:b/>
          <w:sz w:val="22"/>
          <w:lang w:val="lt-LT"/>
        </w:rPr>
        <w:t>3.290 straipsnis. Pareiš</w:t>
      </w:r>
      <w:r>
        <w:rPr>
          <w:rFonts w:ascii="Times New Roman" w:hAnsi="Times New Roman"/>
          <w:b/>
          <w:sz w:val="22"/>
          <w:lang w:val="lt-LT"/>
        </w:rPr>
        <w:t>kimas apie gimimą</w:t>
      </w:r>
    </w:p>
    <w:bookmarkEnd w:id="776"/>
    <w:p w:rsidR="00000000" w:rsidRDefault="00F856C4">
      <w:pPr>
        <w:ind w:firstLine="720"/>
        <w:jc w:val="both"/>
        <w:rPr>
          <w:rFonts w:ascii="Times New Roman" w:hAnsi="Times New Roman"/>
          <w:sz w:val="22"/>
          <w:lang w:val="lt-LT"/>
        </w:rPr>
      </w:pPr>
      <w:r>
        <w:rPr>
          <w:rFonts w:ascii="Times New Roman" w:hAnsi="Times New Roman"/>
          <w:sz w:val="22"/>
          <w:lang w:val="lt-LT"/>
        </w:rPr>
        <w:t>1. Apie gimimą žodžiu arba raštu pareiškia tėvai ar vienas iš jų, o jeigu tėvai serga, yra mirę ar dėl kitų priežasčių negali to atlikti, pareiškia giminaičiai, kaimynai, medicinos įstaigos, kurioje motina pagimdė vaiką, administracija, t</w:t>
      </w:r>
      <w:r>
        <w:rPr>
          <w:rFonts w:ascii="Times New Roman" w:hAnsi="Times New Roman"/>
          <w:sz w:val="22"/>
          <w:lang w:val="lt-LT"/>
        </w:rPr>
        <w:t>aip pat valstybinė vaiko teisių apsaugos institucija.</w:t>
      </w:r>
    </w:p>
    <w:p w:rsidR="00000000" w:rsidRDefault="00F856C4">
      <w:pPr>
        <w:ind w:firstLine="720"/>
        <w:jc w:val="both"/>
        <w:rPr>
          <w:rFonts w:ascii="Times New Roman" w:hAnsi="Times New Roman"/>
          <w:sz w:val="22"/>
          <w:lang w:val="lt-LT"/>
        </w:rPr>
      </w:pPr>
      <w:r>
        <w:rPr>
          <w:rFonts w:ascii="Times New Roman" w:hAnsi="Times New Roman"/>
          <w:sz w:val="22"/>
          <w:lang w:val="lt-LT"/>
        </w:rPr>
        <w:t>2. Rasto vaiko gimimas įregistruojamas jį radusio asmens arba valstybinės vaiko teisių apsaugos institucijos pareiškimu.</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777" w:name="straipsnis291"/>
      <w:r>
        <w:rPr>
          <w:rFonts w:ascii="Times New Roman" w:hAnsi="Times New Roman"/>
          <w:b/>
          <w:sz w:val="22"/>
          <w:lang w:val="lt-LT"/>
        </w:rPr>
        <w:t>3.291 straipsnis. Terminai vaiko gimimui įregistruoti</w:t>
      </w:r>
    </w:p>
    <w:bookmarkEnd w:id="777"/>
    <w:p w:rsidR="00000000" w:rsidRDefault="00F856C4">
      <w:pPr>
        <w:pStyle w:val="BodyText"/>
        <w:ind w:firstLine="720"/>
        <w:rPr>
          <w:rFonts w:ascii="Times New Roman" w:hAnsi="Times New Roman"/>
          <w:b w:val="0"/>
          <w:sz w:val="22"/>
        </w:rPr>
      </w:pPr>
      <w:r>
        <w:rPr>
          <w:rFonts w:ascii="Times New Roman" w:hAnsi="Times New Roman"/>
          <w:b w:val="0"/>
          <w:sz w:val="22"/>
        </w:rPr>
        <w:t xml:space="preserve">1. Apie vaiko gimimą turi </w:t>
      </w:r>
      <w:r>
        <w:rPr>
          <w:rFonts w:ascii="Times New Roman" w:hAnsi="Times New Roman"/>
          <w:b w:val="0"/>
          <w:sz w:val="22"/>
        </w:rPr>
        <w:t>būti pareikšta ir vaiko gimimas turi būti įregistruotas per tris mėnesius nuo jo gimimo dienos, o jeigu vaikas gimė negyvas, – per tris paras nuo gimimo laiko.</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Pareiškimas dėl rasto vaiko gimimo įregistravimo turi būti paduotas per tris paras nuo vaiko </w:t>
      </w:r>
      <w:r>
        <w:rPr>
          <w:rFonts w:ascii="Times New Roman" w:hAnsi="Times New Roman"/>
          <w:sz w:val="22"/>
          <w:lang w:val="lt-LT"/>
        </w:rPr>
        <w:t>radimo laiko.</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778" w:name="straipsnis292"/>
      <w:r>
        <w:rPr>
          <w:rFonts w:ascii="Times New Roman" w:hAnsi="Times New Roman"/>
          <w:b/>
          <w:sz w:val="22"/>
          <w:lang w:val="lt-LT"/>
        </w:rPr>
        <w:t>3.292 straipsnis. Gimimo įrašas</w:t>
      </w:r>
    </w:p>
    <w:bookmarkEnd w:id="778"/>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Gimimo įraše vaiko vardas, pavardė ir tautybė, taip pat duomenys apie jo tėvus įrašomi laikantis šio kodekso 3.139, 3.140, 3.166 ir 3.167 straipsniuose nustatytų taisyklių. </w:t>
      </w:r>
    </w:p>
    <w:p w:rsidR="00000000" w:rsidRDefault="00F856C4">
      <w:pPr>
        <w:pStyle w:val="BodyText2"/>
        <w:ind w:firstLine="720"/>
        <w:rPr>
          <w:i w:val="0"/>
          <w:sz w:val="22"/>
        </w:rPr>
      </w:pPr>
      <w:r>
        <w:rPr>
          <w:i w:val="0"/>
          <w:sz w:val="22"/>
        </w:rPr>
        <w:t>2. Jeigu vaiko tėvystė nenustaty</w:t>
      </w:r>
      <w:r>
        <w:rPr>
          <w:i w:val="0"/>
          <w:sz w:val="22"/>
        </w:rPr>
        <w:t>ta, duomenys apie tėvą neįrašomi.</w:t>
      </w:r>
    </w:p>
    <w:p w:rsidR="00000000" w:rsidRDefault="00F856C4">
      <w:pPr>
        <w:ind w:firstLine="720"/>
        <w:jc w:val="both"/>
        <w:rPr>
          <w:rFonts w:ascii="Times New Roman" w:hAnsi="Times New Roman"/>
          <w:sz w:val="22"/>
          <w:lang w:val="lt-LT"/>
        </w:rPr>
      </w:pPr>
      <w:r>
        <w:rPr>
          <w:rFonts w:ascii="Times New Roman" w:hAnsi="Times New Roman"/>
          <w:sz w:val="22"/>
          <w:lang w:val="lt-LT"/>
        </w:rPr>
        <w:t>3. Vaiko, kurio tėvai nežinomi, vardas ir pavardė įrašomi valstybinės vaiko teisių apsaugos institucijos nurodymu. Vaiko tautybė šiuo atveju neįrašoma.</w:t>
      </w:r>
    </w:p>
    <w:p w:rsidR="00000000" w:rsidRDefault="00F856C4">
      <w:pPr>
        <w:ind w:firstLine="720"/>
        <w:jc w:val="both"/>
        <w:rPr>
          <w:rFonts w:ascii="Times New Roman" w:hAnsi="Times New Roman"/>
          <w:sz w:val="22"/>
          <w:lang w:val="lt-LT"/>
        </w:rPr>
      </w:pPr>
      <w:r>
        <w:rPr>
          <w:rFonts w:ascii="Times New Roman" w:hAnsi="Times New Roman"/>
          <w:sz w:val="22"/>
          <w:lang w:val="lt-LT"/>
        </w:rPr>
        <w:t>4. Įregistravus vaiko gimimą, išduodamas gimimo liudijimas.</w:t>
      </w:r>
    </w:p>
    <w:p w:rsidR="00000000" w:rsidRDefault="00F856C4">
      <w:pPr>
        <w:pStyle w:val="Header"/>
        <w:tabs>
          <w:tab w:val="clear" w:pos="4320"/>
          <w:tab w:val="clear" w:pos="8640"/>
        </w:tabs>
        <w:ind w:firstLine="720"/>
        <w:rPr>
          <w:rFonts w:ascii="Times New Roman" w:hAnsi="Times New Roman"/>
          <w:sz w:val="22"/>
          <w:lang w:val="lt-LT"/>
        </w:rPr>
      </w:pPr>
    </w:p>
    <w:p w:rsidR="00000000" w:rsidRDefault="00F856C4">
      <w:pPr>
        <w:jc w:val="center"/>
        <w:rPr>
          <w:rFonts w:ascii="Times New Roman" w:hAnsi="Times New Roman"/>
          <w:b/>
          <w:caps/>
          <w:sz w:val="22"/>
          <w:lang w:val="lt-LT"/>
        </w:rPr>
      </w:pPr>
      <w:bookmarkStart w:id="779" w:name="skyrius42"/>
      <w:r>
        <w:rPr>
          <w:rFonts w:ascii="Times New Roman" w:hAnsi="Times New Roman"/>
          <w:b/>
          <w:sz w:val="22"/>
          <w:lang w:val="lt-LT"/>
        </w:rPr>
        <w:t xml:space="preserve">XXII </w:t>
      </w:r>
      <w:r>
        <w:rPr>
          <w:rFonts w:ascii="Times New Roman" w:hAnsi="Times New Roman"/>
          <w:b/>
          <w:caps/>
          <w:sz w:val="22"/>
          <w:lang w:val="lt-LT"/>
        </w:rPr>
        <w:t>skyr</w:t>
      </w:r>
      <w:r>
        <w:rPr>
          <w:rFonts w:ascii="Times New Roman" w:hAnsi="Times New Roman"/>
          <w:b/>
          <w:caps/>
          <w:sz w:val="22"/>
          <w:lang w:val="lt-LT"/>
        </w:rPr>
        <w:t>ius</w:t>
      </w:r>
    </w:p>
    <w:bookmarkEnd w:id="779"/>
    <w:p w:rsidR="00000000" w:rsidRDefault="00F856C4">
      <w:pPr>
        <w:jc w:val="center"/>
        <w:rPr>
          <w:rFonts w:ascii="Times New Roman" w:hAnsi="Times New Roman"/>
          <w:b/>
          <w:sz w:val="22"/>
          <w:lang w:val="lt-LT"/>
        </w:rPr>
      </w:pPr>
      <w:r>
        <w:rPr>
          <w:rFonts w:ascii="Times New Roman" w:hAnsi="Times New Roman"/>
          <w:b/>
          <w:sz w:val="22"/>
          <w:lang w:val="lt-LT"/>
        </w:rPr>
        <w:t xml:space="preserve"> TĖVYSTĖS PRIPAŽINIMO IR TĖVYSTĖS NUSTATYMO REGISTRAVIMAS</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780" w:name="straipsnis293"/>
      <w:r>
        <w:rPr>
          <w:rFonts w:ascii="Times New Roman" w:hAnsi="Times New Roman"/>
          <w:b/>
          <w:sz w:val="22"/>
          <w:lang w:val="lt-LT"/>
        </w:rPr>
        <w:t>3.293 straipsnis. Tėvystės pripažinimo registravimas</w:t>
      </w:r>
    </w:p>
    <w:bookmarkEnd w:id="780"/>
    <w:p w:rsidR="00000000" w:rsidRDefault="00F856C4">
      <w:pPr>
        <w:ind w:firstLine="720"/>
        <w:jc w:val="both"/>
        <w:rPr>
          <w:rFonts w:ascii="Times New Roman" w:hAnsi="Times New Roman"/>
          <w:sz w:val="22"/>
          <w:lang w:val="lt-LT"/>
        </w:rPr>
      </w:pPr>
      <w:r>
        <w:rPr>
          <w:rFonts w:ascii="Times New Roman" w:hAnsi="Times New Roman"/>
          <w:sz w:val="22"/>
          <w:lang w:val="lt-LT"/>
        </w:rPr>
        <w:t>1. Tėvystės pripažinimas registruojamas vaiko motinos gyvenamosios vietos civilinės metrikacijos įstaigoje remiantis motinos ir tėvo prašyma</w:t>
      </w:r>
      <w:r>
        <w:rPr>
          <w:rFonts w:ascii="Times New Roman" w:hAnsi="Times New Roman"/>
          <w:sz w:val="22"/>
          <w:lang w:val="lt-LT"/>
        </w:rPr>
        <w:t>is dėl tėvystės pripažinimo. Jeigu tėvystė pripažįstama po to, kai vaiko gimimas buvo įregistruotas, tėvystės pripažinimas registruojamas vaiko gimimą įregistravusioje civilinės metrikacijos įstaigoje.</w:t>
      </w:r>
    </w:p>
    <w:p w:rsidR="00000000" w:rsidRDefault="00F856C4">
      <w:pPr>
        <w:ind w:firstLine="720"/>
        <w:jc w:val="both"/>
        <w:rPr>
          <w:rFonts w:ascii="Times New Roman" w:hAnsi="Times New Roman"/>
          <w:sz w:val="22"/>
          <w:lang w:val="lt-LT"/>
        </w:rPr>
      </w:pPr>
      <w:r>
        <w:rPr>
          <w:rFonts w:ascii="Times New Roman" w:hAnsi="Times New Roman"/>
          <w:sz w:val="22"/>
          <w:lang w:val="lt-LT"/>
        </w:rPr>
        <w:t>2. Šio kodekso 3.140 straipsnio 5 dalyje ir 3.144 stra</w:t>
      </w:r>
      <w:r>
        <w:rPr>
          <w:rFonts w:ascii="Times New Roman" w:hAnsi="Times New Roman"/>
          <w:sz w:val="22"/>
          <w:lang w:val="lt-LT"/>
        </w:rPr>
        <w:t>ipsnyje numatytais atvejais tėvystės pripažinimas registruojamas pateikus teismo patvirtintą prašymą dėl tėvystės pripažinimo.</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781" w:name="straipsnis294"/>
      <w:r>
        <w:rPr>
          <w:rFonts w:ascii="Times New Roman" w:hAnsi="Times New Roman"/>
          <w:b/>
          <w:sz w:val="22"/>
          <w:lang w:val="lt-LT"/>
        </w:rPr>
        <w:t>3.294 straipsnis. Tėvystės nustatymo registravimas</w:t>
      </w:r>
    </w:p>
    <w:bookmarkEnd w:id="781"/>
    <w:p w:rsidR="00000000" w:rsidRDefault="00F856C4">
      <w:pPr>
        <w:ind w:firstLine="720"/>
        <w:jc w:val="both"/>
        <w:rPr>
          <w:rFonts w:ascii="Times New Roman" w:hAnsi="Times New Roman"/>
          <w:sz w:val="22"/>
          <w:lang w:val="lt-LT"/>
        </w:rPr>
      </w:pPr>
      <w:r>
        <w:rPr>
          <w:rFonts w:ascii="Times New Roman" w:hAnsi="Times New Roman"/>
          <w:sz w:val="22"/>
          <w:lang w:val="lt-LT"/>
        </w:rPr>
        <w:t>Tėvystės nustatymas registruojamas vaiko gimimą įregistravusioje civilinės me</w:t>
      </w:r>
      <w:r>
        <w:rPr>
          <w:rFonts w:ascii="Times New Roman" w:hAnsi="Times New Roman"/>
          <w:sz w:val="22"/>
          <w:lang w:val="lt-LT"/>
        </w:rPr>
        <w:t>trikacijos įstaigoje remiantis teismo sprendimu nustatyti tėvystę.</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782" w:name="straipsnis295"/>
      <w:r>
        <w:rPr>
          <w:rFonts w:ascii="Times New Roman" w:hAnsi="Times New Roman"/>
          <w:b/>
          <w:sz w:val="22"/>
          <w:lang w:val="lt-LT"/>
        </w:rPr>
        <w:t>3.295 straipsnis. Duomenų apie tėvą įrašas vaiko gimimo įraše</w:t>
      </w:r>
    </w:p>
    <w:bookmarkEnd w:id="782"/>
    <w:p w:rsidR="00000000" w:rsidRDefault="00F856C4">
      <w:pPr>
        <w:ind w:firstLine="720"/>
        <w:jc w:val="both"/>
        <w:rPr>
          <w:rFonts w:ascii="Times New Roman" w:hAnsi="Times New Roman"/>
          <w:sz w:val="22"/>
          <w:lang w:val="lt-LT"/>
        </w:rPr>
      </w:pPr>
      <w:r>
        <w:rPr>
          <w:rFonts w:ascii="Times New Roman" w:hAnsi="Times New Roman"/>
          <w:sz w:val="22"/>
          <w:lang w:val="lt-LT"/>
        </w:rPr>
        <w:t>Civilinės metrikacijos įstaiga, remdamasi prašymu dėl tėvystės pripažinimo arba teismo sprendimu nustatyti tėvystę, įrašo į va</w:t>
      </w:r>
      <w:r>
        <w:rPr>
          <w:rFonts w:ascii="Times New Roman" w:hAnsi="Times New Roman"/>
          <w:sz w:val="22"/>
          <w:lang w:val="lt-LT"/>
        </w:rPr>
        <w:t>iko gimimo įrašą duomenis apie tėvą ir išduoda naują gimimo liudijimą.</w:t>
      </w:r>
    </w:p>
    <w:p w:rsidR="00000000" w:rsidRDefault="00F856C4">
      <w:pPr>
        <w:ind w:firstLine="720"/>
        <w:jc w:val="both"/>
        <w:rPr>
          <w:rFonts w:ascii="Times New Roman" w:hAnsi="Times New Roman"/>
          <w:sz w:val="22"/>
          <w:lang w:val="lt-LT"/>
        </w:rPr>
      </w:pPr>
    </w:p>
    <w:p w:rsidR="00000000" w:rsidRDefault="00F856C4">
      <w:pPr>
        <w:jc w:val="center"/>
        <w:rPr>
          <w:rFonts w:ascii="Times New Roman" w:hAnsi="Times New Roman"/>
          <w:b/>
          <w:sz w:val="22"/>
          <w:lang w:val="lt-LT"/>
        </w:rPr>
      </w:pPr>
      <w:bookmarkStart w:id="783" w:name="skyrius43"/>
      <w:r>
        <w:rPr>
          <w:rFonts w:ascii="Times New Roman" w:hAnsi="Times New Roman"/>
          <w:b/>
          <w:sz w:val="22"/>
          <w:lang w:val="lt-LT"/>
        </w:rPr>
        <w:t xml:space="preserve">XXIII </w:t>
      </w:r>
      <w:r>
        <w:rPr>
          <w:rFonts w:ascii="Times New Roman" w:hAnsi="Times New Roman"/>
          <w:b/>
          <w:caps/>
          <w:sz w:val="22"/>
          <w:lang w:val="lt-LT"/>
        </w:rPr>
        <w:t>skyrius</w:t>
      </w:r>
    </w:p>
    <w:bookmarkEnd w:id="783"/>
    <w:p w:rsidR="00000000" w:rsidRDefault="00F856C4">
      <w:pPr>
        <w:jc w:val="center"/>
        <w:rPr>
          <w:rFonts w:ascii="Times New Roman" w:hAnsi="Times New Roman"/>
          <w:b/>
          <w:sz w:val="22"/>
          <w:lang w:val="lt-LT"/>
        </w:rPr>
      </w:pPr>
      <w:r>
        <w:rPr>
          <w:rFonts w:ascii="Times New Roman" w:hAnsi="Times New Roman"/>
          <w:b/>
          <w:sz w:val="22"/>
          <w:lang w:val="lt-LT"/>
        </w:rPr>
        <w:t xml:space="preserve"> ĮVAIKINIMO REGISTRAVIMAS</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784" w:name="straipsnis296"/>
      <w:r>
        <w:rPr>
          <w:rFonts w:ascii="Times New Roman" w:hAnsi="Times New Roman"/>
          <w:b/>
          <w:sz w:val="22"/>
          <w:lang w:val="lt-LT"/>
        </w:rPr>
        <w:t>3.296 straipsnis. Įvaikinimo registravimo vieta</w:t>
      </w:r>
    </w:p>
    <w:bookmarkEnd w:id="784"/>
    <w:p w:rsidR="00000000" w:rsidRDefault="00F856C4">
      <w:pPr>
        <w:ind w:firstLine="720"/>
        <w:jc w:val="both"/>
        <w:rPr>
          <w:rFonts w:ascii="Times New Roman" w:hAnsi="Times New Roman"/>
          <w:sz w:val="22"/>
          <w:lang w:val="lt-LT"/>
        </w:rPr>
      </w:pPr>
      <w:r>
        <w:rPr>
          <w:rFonts w:ascii="Times New Roman" w:hAnsi="Times New Roman"/>
          <w:sz w:val="22"/>
          <w:lang w:val="lt-LT"/>
        </w:rPr>
        <w:t>Įvaikinimas registruojamas civilinės metrikacijos įstaigoje, įregistravusioje vaiko gimimą, rem</w:t>
      </w:r>
      <w:r>
        <w:rPr>
          <w:rFonts w:ascii="Times New Roman" w:hAnsi="Times New Roman"/>
          <w:sz w:val="22"/>
          <w:lang w:val="lt-LT"/>
        </w:rPr>
        <w:t>iantis teismo sprendimu įvaikinti.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785" w:name="straipsnis297"/>
      <w:r>
        <w:rPr>
          <w:rFonts w:ascii="Times New Roman" w:hAnsi="Times New Roman"/>
          <w:b/>
          <w:sz w:val="22"/>
          <w:lang w:val="lt-LT"/>
        </w:rPr>
        <w:t>3.297 straipsnis. Duomenų įrašymas įvaikio gimimo įraše</w:t>
      </w:r>
    </w:p>
    <w:bookmarkEnd w:id="785"/>
    <w:p w:rsidR="00000000" w:rsidRDefault="00F856C4">
      <w:pPr>
        <w:ind w:firstLine="720"/>
        <w:jc w:val="both"/>
        <w:rPr>
          <w:rFonts w:ascii="Times New Roman" w:hAnsi="Times New Roman"/>
          <w:sz w:val="22"/>
          <w:lang w:val="lt-LT"/>
        </w:rPr>
      </w:pPr>
      <w:r>
        <w:rPr>
          <w:rFonts w:ascii="Times New Roman" w:hAnsi="Times New Roman"/>
          <w:sz w:val="22"/>
          <w:lang w:val="lt-LT"/>
        </w:rPr>
        <w:t>1. Jeigu teismo sprendimu įvaikiui suteiktas kitas vardas ar įtėvių pavardė, šie duomenys jo gimimo įraše atitinkamai pakeičiami.</w:t>
      </w:r>
    </w:p>
    <w:p w:rsidR="00000000" w:rsidRDefault="00F856C4">
      <w:pPr>
        <w:ind w:firstLine="720"/>
        <w:jc w:val="both"/>
        <w:rPr>
          <w:rFonts w:ascii="Times New Roman" w:hAnsi="Times New Roman"/>
          <w:sz w:val="22"/>
          <w:lang w:val="lt-LT"/>
        </w:rPr>
      </w:pPr>
      <w:r>
        <w:rPr>
          <w:rFonts w:ascii="Times New Roman" w:hAnsi="Times New Roman"/>
          <w:sz w:val="22"/>
          <w:lang w:val="lt-LT"/>
        </w:rPr>
        <w:t>2. Įvaikio gimimo įraše jo tėvų du</w:t>
      </w:r>
      <w:r>
        <w:rPr>
          <w:rFonts w:ascii="Times New Roman" w:hAnsi="Times New Roman"/>
          <w:sz w:val="22"/>
          <w:lang w:val="lt-LT"/>
        </w:rPr>
        <w:t>omenys pakeičiami duomenimis apie įtėvius.</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vaiką įvaikino vienas vyras arba viena moteris, antrojo iš vaiko tėvų duomenys išbraukiami ir nauji duomenys neįrašomi.</w:t>
      </w:r>
    </w:p>
    <w:p w:rsidR="00000000" w:rsidRDefault="00F856C4">
      <w:pPr>
        <w:ind w:firstLine="720"/>
        <w:jc w:val="both"/>
        <w:rPr>
          <w:rFonts w:ascii="Times New Roman" w:hAnsi="Times New Roman"/>
          <w:sz w:val="22"/>
          <w:lang w:val="lt-LT"/>
        </w:rPr>
      </w:pPr>
      <w:r>
        <w:rPr>
          <w:rFonts w:ascii="Times New Roman" w:hAnsi="Times New Roman"/>
          <w:sz w:val="22"/>
          <w:lang w:val="lt-LT"/>
        </w:rPr>
        <w:t>4. Pakeitus įvaikio gimimo įraše duomenis, išduodamas naujas jo gimimo liudijimas.</w:t>
      </w:r>
    </w:p>
    <w:p w:rsidR="00000000" w:rsidRDefault="00F856C4">
      <w:pPr>
        <w:ind w:firstLine="720"/>
        <w:jc w:val="both"/>
        <w:rPr>
          <w:rFonts w:ascii="Times New Roman" w:hAnsi="Times New Roman"/>
          <w:sz w:val="22"/>
          <w:lang w:val="lt-LT"/>
        </w:rPr>
      </w:pPr>
    </w:p>
    <w:p w:rsidR="00000000" w:rsidRDefault="00F856C4">
      <w:pPr>
        <w:jc w:val="center"/>
        <w:rPr>
          <w:rFonts w:ascii="Times New Roman" w:hAnsi="Times New Roman"/>
          <w:b/>
          <w:sz w:val="22"/>
          <w:lang w:val="lt-LT"/>
        </w:rPr>
      </w:pPr>
      <w:bookmarkStart w:id="786" w:name="skyrius44"/>
      <w:r>
        <w:rPr>
          <w:rFonts w:ascii="Times New Roman" w:hAnsi="Times New Roman"/>
          <w:b/>
          <w:sz w:val="22"/>
          <w:lang w:val="lt-LT"/>
        </w:rPr>
        <w:t xml:space="preserve">XXIV </w:t>
      </w:r>
      <w:r>
        <w:rPr>
          <w:rFonts w:ascii="Times New Roman" w:hAnsi="Times New Roman"/>
          <w:b/>
          <w:caps/>
          <w:sz w:val="22"/>
          <w:lang w:val="lt-LT"/>
        </w:rPr>
        <w:t>skyrius</w:t>
      </w:r>
    </w:p>
    <w:bookmarkEnd w:id="786"/>
    <w:p w:rsidR="00000000" w:rsidRDefault="00F856C4">
      <w:pPr>
        <w:jc w:val="center"/>
        <w:rPr>
          <w:rFonts w:ascii="Times New Roman" w:hAnsi="Times New Roman"/>
          <w:b/>
          <w:sz w:val="22"/>
          <w:lang w:val="lt-LT"/>
        </w:rPr>
      </w:pPr>
      <w:r>
        <w:rPr>
          <w:rFonts w:ascii="Times New Roman" w:hAnsi="Times New Roman"/>
          <w:b/>
          <w:sz w:val="22"/>
          <w:lang w:val="lt-LT"/>
        </w:rPr>
        <w:t>SANTUOKOS REGISTRAVIMAS</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787" w:name="straipsnis298"/>
      <w:r>
        <w:rPr>
          <w:rFonts w:ascii="Times New Roman" w:hAnsi="Times New Roman"/>
          <w:b/>
          <w:sz w:val="22"/>
          <w:lang w:val="lt-LT"/>
        </w:rPr>
        <w:t>3.298 straipsnis. Santuokos registravimo vieta</w:t>
      </w:r>
    </w:p>
    <w:bookmarkEnd w:id="787"/>
    <w:p w:rsidR="00000000" w:rsidRDefault="00F856C4">
      <w:pPr>
        <w:ind w:firstLine="720"/>
        <w:jc w:val="both"/>
        <w:rPr>
          <w:rFonts w:ascii="Times New Roman" w:hAnsi="Times New Roman"/>
          <w:sz w:val="22"/>
          <w:lang w:val="lt-LT"/>
        </w:rPr>
      </w:pPr>
      <w:r>
        <w:rPr>
          <w:rFonts w:ascii="Times New Roman" w:hAnsi="Times New Roman"/>
          <w:sz w:val="22"/>
          <w:lang w:val="lt-LT"/>
        </w:rPr>
        <w:t>Santuoka registruojama vieno iš susituokiančiųjų arba jų tėvų gyvenamosios vietos civilinės metrikacijos įstaigose, taip pat Lietuvos Respublikos konsulinėse įstaigose.</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788" w:name="straipsnis299"/>
      <w:r>
        <w:rPr>
          <w:rFonts w:ascii="Times New Roman" w:hAnsi="Times New Roman"/>
          <w:b/>
          <w:sz w:val="22"/>
          <w:lang w:val="lt-LT"/>
        </w:rPr>
        <w:t>3</w:t>
      </w:r>
      <w:r>
        <w:rPr>
          <w:rFonts w:ascii="Times New Roman" w:hAnsi="Times New Roman"/>
          <w:b/>
          <w:sz w:val="22"/>
          <w:lang w:val="lt-LT"/>
        </w:rPr>
        <w:t>.299 straipsnis. Prašymas įregistruoti santuoką</w:t>
      </w:r>
    </w:p>
    <w:bookmarkEnd w:id="788"/>
    <w:p w:rsidR="00000000" w:rsidRDefault="00F856C4">
      <w:pPr>
        <w:ind w:firstLine="720"/>
        <w:jc w:val="both"/>
        <w:rPr>
          <w:rFonts w:ascii="Times New Roman" w:hAnsi="Times New Roman"/>
          <w:sz w:val="22"/>
          <w:lang w:val="lt-LT"/>
        </w:rPr>
      </w:pPr>
      <w:r>
        <w:rPr>
          <w:rFonts w:ascii="Times New Roman" w:hAnsi="Times New Roman"/>
          <w:sz w:val="22"/>
          <w:lang w:val="lt-LT"/>
        </w:rPr>
        <w:t>1. Norintys susituokti asmeniškai paduoda nustatytos formos prašymą vieno iš jų arba jų tėvų gyvenamosios vietos civilinės metrikacijos įstaigai savo pasirinkimu.</w:t>
      </w:r>
    </w:p>
    <w:p w:rsidR="00000000" w:rsidRDefault="00F856C4">
      <w:pPr>
        <w:ind w:firstLine="720"/>
        <w:jc w:val="both"/>
        <w:rPr>
          <w:rFonts w:ascii="Times New Roman" w:hAnsi="Times New Roman"/>
          <w:sz w:val="22"/>
          <w:lang w:val="lt-LT"/>
        </w:rPr>
      </w:pPr>
      <w:r>
        <w:rPr>
          <w:rFonts w:ascii="Times New Roman" w:hAnsi="Times New Roman"/>
          <w:sz w:val="22"/>
          <w:lang w:val="lt-LT"/>
        </w:rPr>
        <w:t>2. Prašyme jie turi patvirtinti, kad yra įvyk</w:t>
      </w:r>
      <w:r>
        <w:rPr>
          <w:rFonts w:ascii="Times New Roman" w:hAnsi="Times New Roman"/>
          <w:sz w:val="22"/>
          <w:lang w:val="lt-LT"/>
        </w:rPr>
        <w:t>dytos visos šio kodekso 3.12–3.17 straipsniuose numatytos santuokos sudarymo sąlygos, taip pat nurodyti, kelintą kartą kiekvienas iš jų tuokiasi ir kiek turi vaikų.</w:t>
      </w:r>
    </w:p>
    <w:p w:rsidR="00000000" w:rsidRDefault="00F856C4">
      <w:pPr>
        <w:ind w:firstLine="720"/>
        <w:jc w:val="both"/>
        <w:rPr>
          <w:rFonts w:ascii="Times New Roman" w:hAnsi="Times New Roman"/>
          <w:sz w:val="22"/>
          <w:lang w:val="lt-LT"/>
        </w:rPr>
      </w:pPr>
      <w:r>
        <w:rPr>
          <w:rFonts w:ascii="Times New Roman" w:hAnsi="Times New Roman"/>
          <w:sz w:val="22"/>
          <w:lang w:val="lt-LT"/>
        </w:rPr>
        <w:t>3. Prašymas įregistruoti santuoką netenka galios, jeigu bent vienas asmenų, padavusių prašy</w:t>
      </w:r>
      <w:r>
        <w:rPr>
          <w:rFonts w:ascii="Times New Roman" w:hAnsi="Times New Roman"/>
          <w:sz w:val="22"/>
          <w:lang w:val="lt-LT"/>
        </w:rPr>
        <w:t>mą, nustatytu laiku neatvyksta įregistruoti santuokos arba prašymas atsiimamas.</w:t>
      </w:r>
    </w:p>
    <w:p w:rsidR="00000000" w:rsidRDefault="00F856C4">
      <w:pPr>
        <w:ind w:firstLine="720"/>
        <w:jc w:val="both"/>
        <w:rPr>
          <w:rFonts w:ascii="Times New Roman" w:hAnsi="Times New Roman"/>
          <w:sz w:val="22"/>
          <w:lang w:val="lt-LT"/>
        </w:rPr>
      </w:pPr>
    </w:p>
    <w:p w:rsidR="00000000" w:rsidRDefault="00F856C4">
      <w:pPr>
        <w:ind w:left="2700" w:hanging="1980"/>
        <w:jc w:val="both"/>
        <w:rPr>
          <w:rFonts w:ascii="Times New Roman" w:hAnsi="Times New Roman"/>
          <w:b/>
          <w:sz w:val="22"/>
          <w:lang w:val="lt-LT"/>
        </w:rPr>
      </w:pPr>
      <w:bookmarkStart w:id="789" w:name="straipsnis300"/>
      <w:r>
        <w:rPr>
          <w:rFonts w:ascii="Times New Roman" w:hAnsi="Times New Roman"/>
          <w:b/>
          <w:sz w:val="22"/>
          <w:lang w:val="lt-LT"/>
        </w:rPr>
        <w:t>3.300 straipsnis. Dokumentai, pateikiami kartu su prašymu įregistruoti santuoką</w:t>
      </w:r>
    </w:p>
    <w:bookmarkEnd w:id="789"/>
    <w:p w:rsidR="00000000" w:rsidRDefault="00F856C4">
      <w:pPr>
        <w:ind w:firstLine="720"/>
        <w:jc w:val="both"/>
        <w:rPr>
          <w:rFonts w:ascii="Times New Roman" w:hAnsi="Times New Roman"/>
          <w:sz w:val="22"/>
          <w:lang w:val="lt-LT"/>
        </w:rPr>
      </w:pPr>
      <w:r>
        <w:rPr>
          <w:rFonts w:ascii="Times New Roman" w:hAnsi="Times New Roman"/>
          <w:sz w:val="22"/>
          <w:lang w:val="lt-LT"/>
        </w:rPr>
        <w:t>1. Norintys susituokti kartu su prašymu įregistruoti santuoką pateikia savo gimimo liudijimą ir</w:t>
      </w:r>
      <w:r>
        <w:rPr>
          <w:rFonts w:ascii="Times New Roman" w:hAnsi="Times New Roman"/>
          <w:sz w:val="22"/>
          <w:lang w:val="lt-LT"/>
        </w:rPr>
        <w:t xml:space="preserve"> pasą arba jį atstojantį dokumentą.</w:t>
      </w:r>
    </w:p>
    <w:p w:rsidR="00000000" w:rsidRDefault="00F856C4">
      <w:pPr>
        <w:ind w:firstLine="720"/>
        <w:jc w:val="both"/>
        <w:rPr>
          <w:rFonts w:ascii="Times New Roman" w:hAnsi="Times New Roman"/>
          <w:sz w:val="22"/>
          <w:lang w:val="lt-LT"/>
        </w:rPr>
      </w:pPr>
      <w:r>
        <w:rPr>
          <w:rFonts w:ascii="Times New Roman" w:hAnsi="Times New Roman"/>
          <w:sz w:val="22"/>
          <w:lang w:val="lt-LT"/>
        </w:rPr>
        <w:t>2. Ištuoktas asmuo pateikia taip pat ištuokos liudijimą.</w:t>
      </w:r>
    </w:p>
    <w:p w:rsidR="00000000" w:rsidRDefault="00F856C4">
      <w:pPr>
        <w:ind w:firstLine="720"/>
        <w:jc w:val="both"/>
        <w:rPr>
          <w:rFonts w:ascii="Times New Roman" w:hAnsi="Times New Roman"/>
          <w:sz w:val="22"/>
          <w:lang w:val="lt-LT"/>
        </w:rPr>
      </w:pPr>
      <w:r>
        <w:rPr>
          <w:rFonts w:ascii="Times New Roman" w:hAnsi="Times New Roman"/>
          <w:sz w:val="22"/>
          <w:lang w:val="lt-LT"/>
        </w:rPr>
        <w:t>3. Užsienio valstybių piliečiai, paduodami prašymus įregistruoti santuoką, privalo pateikti taip pat savo valstybės kompetentingos įstaigos išduotą dokumentą, patv</w:t>
      </w:r>
      <w:r>
        <w:rPr>
          <w:rFonts w:ascii="Times New Roman" w:hAnsi="Times New Roman"/>
          <w:sz w:val="22"/>
          <w:lang w:val="lt-LT"/>
        </w:rPr>
        <w:t>irtinantį, kad santuokai nėra kliūčių.</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790" w:name="straipsnis301"/>
      <w:r>
        <w:rPr>
          <w:rFonts w:ascii="Times New Roman" w:hAnsi="Times New Roman"/>
          <w:b/>
          <w:sz w:val="22"/>
          <w:lang w:val="lt-LT"/>
        </w:rPr>
        <w:t>3.301 straipsnis. Santuokos registravimo laikas</w:t>
      </w:r>
    </w:p>
    <w:bookmarkEnd w:id="790"/>
    <w:p w:rsidR="00000000" w:rsidRDefault="00F856C4">
      <w:pPr>
        <w:ind w:firstLine="720"/>
        <w:jc w:val="both"/>
        <w:rPr>
          <w:rFonts w:ascii="Times New Roman" w:hAnsi="Times New Roman"/>
          <w:sz w:val="22"/>
          <w:lang w:val="lt-LT"/>
        </w:rPr>
      </w:pPr>
      <w:r>
        <w:rPr>
          <w:rFonts w:ascii="Times New Roman" w:hAnsi="Times New Roman"/>
          <w:sz w:val="22"/>
          <w:lang w:val="lt-LT"/>
        </w:rPr>
        <w:t>1. Santuoka registruojama praėjus ne mažiau kaip vienam mėnesiui nuo prašymo įregistruoti santuoką padavimo dienos.</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Civilinės metrikacijos įstaigos vadovas norinčių </w:t>
      </w:r>
      <w:r>
        <w:rPr>
          <w:rFonts w:ascii="Times New Roman" w:hAnsi="Times New Roman"/>
          <w:sz w:val="22"/>
          <w:lang w:val="lt-LT"/>
        </w:rPr>
        <w:t>susituokti prašymu ir tuo atveju, kai yra svarbių priežasčių, turi teisę leisti registruoti santuoką nepraėjus vienam mėnesiui nuo prašymo padavimo dienos.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791" w:name="straipsnis302"/>
      <w:r>
        <w:rPr>
          <w:rFonts w:ascii="Times New Roman" w:hAnsi="Times New Roman"/>
          <w:b/>
          <w:sz w:val="22"/>
          <w:lang w:val="lt-LT"/>
        </w:rPr>
        <w:t>3.302 straipsnis. Prašymo įregistruoti santuoką viešas skelbimas</w:t>
      </w:r>
    </w:p>
    <w:bookmarkEnd w:id="791"/>
    <w:p w:rsidR="00000000" w:rsidRDefault="00F856C4">
      <w:pPr>
        <w:ind w:firstLine="720"/>
        <w:jc w:val="both"/>
        <w:rPr>
          <w:rFonts w:ascii="Times New Roman" w:hAnsi="Times New Roman"/>
          <w:sz w:val="22"/>
          <w:lang w:val="lt-LT"/>
        </w:rPr>
      </w:pPr>
      <w:r>
        <w:rPr>
          <w:rFonts w:ascii="Times New Roman" w:hAnsi="Times New Roman"/>
          <w:sz w:val="22"/>
          <w:lang w:val="lt-LT"/>
        </w:rPr>
        <w:t>1. Prašymo įregistruoti santuoką p</w:t>
      </w:r>
      <w:r>
        <w:rPr>
          <w:rFonts w:ascii="Times New Roman" w:hAnsi="Times New Roman"/>
          <w:sz w:val="22"/>
          <w:lang w:val="lt-LT"/>
        </w:rPr>
        <w:t>adavimo faktas skelbiamas viešai civilinės metrikacijos įstaigoje ne vėliau kaip dvi savaitės iki santuokos registravimo dienos.</w:t>
      </w:r>
    </w:p>
    <w:p w:rsidR="00000000" w:rsidRDefault="00F856C4">
      <w:pPr>
        <w:ind w:firstLine="720"/>
        <w:jc w:val="both"/>
        <w:rPr>
          <w:rFonts w:ascii="Times New Roman" w:hAnsi="Times New Roman"/>
          <w:sz w:val="22"/>
          <w:lang w:val="lt-LT"/>
        </w:rPr>
      </w:pPr>
      <w:r>
        <w:rPr>
          <w:rFonts w:ascii="Times New Roman" w:hAnsi="Times New Roman"/>
          <w:sz w:val="22"/>
          <w:lang w:val="lt-LT"/>
        </w:rPr>
        <w:t>2. Skelbime nurodoma ketinančių susituokti asmenų vardai, pavardės, gimimo data ir būsimos santuokos registravimo data.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792" w:name="straipsnis303"/>
      <w:r>
        <w:rPr>
          <w:rFonts w:ascii="Times New Roman" w:hAnsi="Times New Roman"/>
          <w:b/>
          <w:sz w:val="22"/>
          <w:lang w:val="lt-LT"/>
        </w:rPr>
        <w:t xml:space="preserve">3.303 </w:t>
      </w:r>
      <w:r>
        <w:rPr>
          <w:rFonts w:ascii="Times New Roman" w:hAnsi="Times New Roman"/>
          <w:b/>
          <w:sz w:val="22"/>
          <w:lang w:val="lt-LT"/>
        </w:rPr>
        <w:t>straipsnis. Santuokos registravimas</w:t>
      </w:r>
    </w:p>
    <w:bookmarkEnd w:id="792"/>
    <w:p w:rsidR="00000000" w:rsidRDefault="00F856C4">
      <w:pPr>
        <w:pStyle w:val="BodyTextIndent"/>
        <w:tabs>
          <w:tab w:val="left" w:pos="1080"/>
        </w:tabs>
        <w:rPr>
          <w:sz w:val="22"/>
        </w:rPr>
      </w:pPr>
      <w:r>
        <w:rPr>
          <w:sz w:val="22"/>
        </w:rPr>
        <w:t>1. Santuoka registruojama, kai dalyvauja ketinantys susituokti asmenys ir du liudytojai.</w:t>
      </w:r>
    </w:p>
    <w:p w:rsidR="00000000" w:rsidRDefault="00F856C4">
      <w:pPr>
        <w:ind w:firstLine="720"/>
        <w:jc w:val="both"/>
        <w:rPr>
          <w:rFonts w:ascii="Times New Roman" w:hAnsi="Times New Roman"/>
          <w:sz w:val="22"/>
          <w:lang w:val="lt-LT"/>
        </w:rPr>
      </w:pPr>
      <w:r>
        <w:rPr>
          <w:rFonts w:ascii="Times New Roman" w:hAnsi="Times New Roman"/>
          <w:sz w:val="22"/>
          <w:lang w:val="lt-LT"/>
        </w:rPr>
        <w:t>2. Civilinės metrikacijos įstaigos pareigūnas, prieš įregistruodamas santuoką, privalo dar kartą patikrinti, ar yra įvykdytos visos</w:t>
      </w:r>
      <w:r>
        <w:rPr>
          <w:rFonts w:ascii="Times New Roman" w:hAnsi="Times New Roman"/>
          <w:sz w:val="22"/>
          <w:lang w:val="lt-LT"/>
        </w:rPr>
        <w:t xml:space="preserve"> šio kodekso 3.12–3.17 straipsniuose numatytos santuokos sudarymo sąlygos.</w:t>
      </w:r>
    </w:p>
    <w:p w:rsidR="00000000" w:rsidRDefault="00F856C4">
      <w:pPr>
        <w:ind w:firstLine="720"/>
        <w:jc w:val="both"/>
        <w:rPr>
          <w:rFonts w:ascii="Times New Roman" w:hAnsi="Times New Roman"/>
          <w:sz w:val="22"/>
          <w:lang w:val="lt-LT"/>
        </w:rPr>
      </w:pPr>
      <w:r>
        <w:rPr>
          <w:rFonts w:ascii="Times New Roman" w:hAnsi="Times New Roman"/>
          <w:sz w:val="22"/>
          <w:lang w:val="lt-LT"/>
        </w:rPr>
        <w:t>3. Įrašius santuokos sudarymo įrašą, sutuoktiniams išduodamas santuokos liudijimas.</w:t>
      </w:r>
    </w:p>
    <w:p w:rsidR="00000000" w:rsidRDefault="00F856C4">
      <w:pPr>
        <w:ind w:firstLine="720"/>
        <w:jc w:val="both"/>
        <w:rPr>
          <w:rFonts w:ascii="Times New Roman" w:hAnsi="Times New Roman"/>
          <w:sz w:val="22"/>
          <w:lang w:val="lt-LT"/>
        </w:rPr>
      </w:pPr>
      <w:r>
        <w:rPr>
          <w:rFonts w:ascii="Times New Roman" w:hAnsi="Times New Roman"/>
          <w:sz w:val="22"/>
          <w:lang w:val="lt-LT"/>
        </w:rPr>
        <w:t>4. Santuoką sudariusių asmenų pasuose arba kituose jų asmens tapatybę patvirtinančiuose dokumentu</w:t>
      </w:r>
      <w:r>
        <w:rPr>
          <w:rFonts w:ascii="Times New Roman" w:hAnsi="Times New Roman"/>
          <w:sz w:val="22"/>
          <w:lang w:val="lt-LT"/>
        </w:rPr>
        <w:t>ose įrašoma apie santuokos įregistravimą ir nurodoma kito sutuoktinio vardas, pavardė ir gimimo metai, santuokos įregistravimo vieta ir data.</w:t>
      </w:r>
    </w:p>
    <w:p w:rsidR="00000000" w:rsidRDefault="00F856C4">
      <w:pPr>
        <w:ind w:firstLine="720"/>
        <w:jc w:val="both"/>
        <w:rPr>
          <w:rFonts w:ascii="Times New Roman" w:hAnsi="Times New Roman"/>
          <w:sz w:val="22"/>
          <w:lang w:val="lt-LT"/>
        </w:rPr>
      </w:pPr>
    </w:p>
    <w:p w:rsidR="00000000" w:rsidRDefault="00F856C4">
      <w:pPr>
        <w:ind w:left="2610" w:hanging="1890"/>
        <w:jc w:val="both"/>
        <w:rPr>
          <w:rFonts w:ascii="Times New Roman" w:hAnsi="Times New Roman"/>
          <w:b/>
          <w:sz w:val="22"/>
          <w:lang w:val="lt-LT"/>
        </w:rPr>
      </w:pPr>
      <w:bookmarkStart w:id="793" w:name="straipsnis304"/>
      <w:r>
        <w:rPr>
          <w:rFonts w:ascii="Times New Roman" w:hAnsi="Times New Roman"/>
          <w:b/>
          <w:sz w:val="22"/>
          <w:lang w:val="lt-LT"/>
        </w:rPr>
        <w:t>3.304 straipsnis. Bažnyčios (konfesijų) nustatyta tvarka sudarytų santuokų apskaita</w:t>
      </w:r>
    </w:p>
    <w:bookmarkEnd w:id="793"/>
    <w:p w:rsidR="00000000" w:rsidRDefault="00F856C4">
      <w:pPr>
        <w:ind w:firstLine="720"/>
        <w:jc w:val="both"/>
        <w:rPr>
          <w:rFonts w:ascii="Times New Roman" w:hAnsi="Times New Roman"/>
          <w:sz w:val="22"/>
          <w:lang w:val="lt-LT"/>
        </w:rPr>
      </w:pPr>
      <w:r>
        <w:rPr>
          <w:rFonts w:ascii="Times New Roman" w:hAnsi="Times New Roman"/>
          <w:sz w:val="22"/>
          <w:lang w:val="lt-LT"/>
        </w:rPr>
        <w:t>1. Atitinkamos religinės orga</w:t>
      </w:r>
      <w:r>
        <w:rPr>
          <w:rFonts w:ascii="Times New Roman" w:hAnsi="Times New Roman"/>
          <w:sz w:val="22"/>
          <w:lang w:val="lt-LT"/>
        </w:rPr>
        <w:t>nizacijos įgaliotas asmuo privalo per dešimt dienų po santuokos sudarymo bažnyčios nustatyta tvarka pateikti santuokos sudarymo vietos civilinės metrikacijos įstaigai Teisingumo ministerijos nustatytos formos pranešimą apie santuokos įregistravimą bažnyčio</w:t>
      </w:r>
      <w:r>
        <w:rPr>
          <w:rFonts w:ascii="Times New Roman" w:hAnsi="Times New Roman"/>
          <w:sz w:val="22"/>
          <w:lang w:val="lt-LT"/>
        </w:rPr>
        <w:t>s (konfesijų) nustatyta tvarka.</w:t>
      </w:r>
    </w:p>
    <w:p w:rsidR="00000000" w:rsidRDefault="00F856C4">
      <w:pPr>
        <w:ind w:firstLine="720"/>
        <w:jc w:val="both"/>
        <w:rPr>
          <w:rFonts w:ascii="Times New Roman" w:hAnsi="Times New Roman"/>
          <w:sz w:val="22"/>
          <w:lang w:val="lt-LT"/>
        </w:rPr>
      </w:pPr>
      <w:r>
        <w:rPr>
          <w:rFonts w:ascii="Times New Roman" w:hAnsi="Times New Roman"/>
          <w:sz w:val="22"/>
          <w:lang w:val="lt-LT"/>
        </w:rPr>
        <w:t>2. Civilinės metrikacijos įstaiga, gavusi pranešimą apie santuokos sudarymą bažnyčios nustatyta tvarka, įrašo santuokos įrašą ir išduoda santuokos liudijimą pagal šio kodekso 3.303 straipsnio 2, 3 ir 4 dalyse nustatytas tais</w:t>
      </w:r>
      <w:r>
        <w:rPr>
          <w:rFonts w:ascii="Times New Roman" w:hAnsi="Times New Roman"/>
          <w:sz w:val="22"/>
          <w:lang w:val="lt-LT"/>
        </w:rPr>
        <w:t>ykles tuo atveju, jeigu yra laikytasi šio kodekso 3.12–3.17 straipsnių reikalavimų. Tokiu atveju santuoka laikoma sudaryta nuo jos įregistravimo bažnyčios nustatyta tvarka dienos.</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per šio straipsnio 1 dalyje nustatytą terminą pranešimas apie santu</w:t>
      </w:r>
      <w:r>
        <w:rPr>
          <w:rFonts w:ascii="Times New Roman" w:hAnsi="Times New Roman"/>
          <w:sz w:val="22"/>
          <w:lang w:val="lt-LT"/>
        </w:rPr>
        <w:t>okos įregistravimą bažnyčios nustatyta tvarka civilinės metrikacijos įstaigai nepateikiamas, santuoka laikoma sudaryta nuo tos dienos, kai ji buvo įtraukta į apskaitą civilinės metrikacijos įstaigoje.</w:t>
      </w:r>
    </w:p>
    <w:p w:rsidR="00000000" w:rsidRDefault="00F856C4">
      <w:pPr>
        <w:ind w:firstLine="720"/>
        <w:jc w:val="both"/>
        <w:rPr>
          <w:rFonts w:ascii="Times New Roman" w:hAnsi="Times New Roman"/>
          <w:sz w:val="22"/>
          <w:lang w:val="lt-LT"/>
        </w:rPr>
      </w:pPr>
    </w:p>
    <w:p w:rsidR="00000000" w:rsidRDefault="00F856C4">
      <w:pPr>
        <w:jc w:val="center"/>
        <w:rPr>
          <w:rFonts w:ascii="Times New Roman" w:hAnsi="Times New Roman"/>
          <w:b/>
          <w:sz w:val="22"/>
          <w:lang w:val="lt-LT"/>
        </w:rPr>
      </w:pPr>
      <w:bookmarkStart w:id="794" w:name="skyrius45"/>
      <w:r>
        <w:rPr>
          <w:rFonts w:ascii="Times New Roman" w:hAnsi="Times New Roman"/>
          <w:b/>
          <w:sz w:val="22"/>
          <w:lang w:val="lt-LT"/>
        </w:rPr>
        <w:t xml:space="preserve">XXV </w:t>
      </w:r>
      <w:r>
        <w:rPr>
          <w:rFonts w:ascii="Times New Roman" w:hAnsi="Times New Roman"/>
          <w:b/>
          <w:caps/>
          <w:sz w:val="22"/>
          <w:lang w:val="lt-LT"/>
        </w:rPr>
        <w:t>skyrius</w:t>
      </w:r>
    </w:p>
    <w:bookmarkEnd w:id="794"/>
    <w:p w:rsidR="00000000" w:rsidRDefault="00F856C4">
      <w:pPr>
        <w:jc w:val="center"/>
        <w:rPr>
          <w:rFonts w:ascii="Times New Roman" w:hAnsi="Times New Roman"/>
          <w:b/>
          <w:sz w:val="22"/>
          <w:lang w:val="lt-LT"/>
        </w:rPr>
      </w:pPr>
      <w:r>
        <w:rPr>
          <w:rFonts w:ascii="Times New Roman" w:hAnsi="Times New Roman"/>
          <w:b/>
          <w:sz w:val="22"/>
          <w:lang w:val="lt-LT"/>
        </w:rPr>
        <w:t>SANTUOKOS NUTRAUKIMO REGISTRAVIMAS</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795" w:name="straipsnis305"/>
      <w:r>
        <w:rPr>
          <w:rFonts w:ascii="Times New Roman" w:hAnsi="Times New Roman"/>
          <w:b/>
          <w:sz w:val="22"/>
          <w:lang w:val="lt-LT"/>
        </w:rPr>
        <w:t xml:space="preserve">3.305 </w:t>
      </w:r>
      <w:r>
        <w:rPr>
          <w:rFonts w:ascii="Times New Roman" w:hAnsi="Times New Roman"/>
          <w:b/>
          <w:sz w:val="22"/>
          <w:lang w:val="lt-LT"/>
        </w:rPr>
        <w:t>straipsnis. Santuokos nutraukimo registravimo vieta</w:t>
      </w:r>
    </w:p>
    <w:bookmarkEnd w:id="795"/>
    <w:p w:rsidR="00000000" w:rsidRDefault="00F856C4">
      <w:pPr>
        <w:ind w:firstLine="720"/>
        <w:jc w:val="both"/>
        <w:rPr>
          <w:rFonts w:ascii="Times New Roman" w:hAnsi="Times New Roman"/>
          <w:sz w:val="22"/>
          <w:lang w:val="lt-LT"/>
        </w:rPr>
      </w:pPr>
      <w:r>
        <w:rPr>
          <w:rFonts w:ascii="Times New Roman" w:hAnsi="Times New Roman"/>
          <w:sz w:val="22"/>
          <w:lang w:val="lt-LT"/>
        </w:rPr>
        <w:t>Santuokos nutraukimas registruojamas teismo, priėmusio sprendimą nutraukti santuoką, buvimo vietos civilinės metrikacijos įstaigoje.</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796" w:name="straipsnis306"/>
      <w:r>
        <w:rPr>
          <w:rFonts w:ascii="Times New Roman" w:hAnsi="Times New Roman"/>
          <w:b/>
          <w:sz w:val="22"/>
          <w:lang w:val="lt-LT"/>
        </w:rPr>
        <w:t>3.306 straipsnis. Santuokos nutraukimo registravimo tvarka</w:t>
      </w:r>
    </w:p>
    <w:bookmarkEnd w:id="796"/>
    <w:p w:rsidR="00000000" w:rsidRDefault="00F856C4">
      <w:pPr>
        <w:ind w:firstLine="720"/>
        <w:jc w:val="both"/>
        <w:rPr>
          <w:rFonts w:ascii="Times New Roman" w:hAnsi="Times New Roman"/>
          <w:sz w:val="22"/>
          <w:lang w:val="lt-LT"/>
        </w:rPr>
      </w:pPr>
      <w:r>
        <w:rPr>
          <w:rFonts w:ascii="Times New Roman" w:hAnsi="Times New Roman"/>
          <w:sz w:val="22"/>
          <w:lang w:val="lt-LT"/>
        </w:rPr>
        <w:t>1. Civilinė</w:t>
      </w:r>
      <w:r>
        <w:rPr>
          <w:rFonts w:ascii="Times New Roman" w:hAnsi="Times New Roman"/>
          <w:sz w:val="22"/>
          <w:lang w:val="lt-LT"/>
        </w:rPr>
        <w:t>s metrikacijos įstaiga, gavusi teismo sprendimą nutraukti santuoką, įrašo santuokos nutraukimo įrašą, abiem buvusiems sutuoktiniams išduoda ištuokos liudijimus ir pažymi apie ištuoką jų pasuose ar kituose jų asmens tapatybę patvirtinančiuose dokumentuose.</w:t>
      </w:r>
    </w:p>
    <w:p w:rsidR="00000000" w:rsidRDefault="00F856C4">
      <w:pPr>
        <w:ind w:firstLine="720"/>
        <w:jc w:val="both"/>
        <w:rPr>
          <w:rFonts w:ascii="Times New Roman" w:hAnsi="Times New Roman"/>
          <w:sz w:val="22"/>
          <w:lang w:val="lt-LT"/>
        </w:rPr>
      </w:pPr>
      <w:r>
        <w:rPr>
          <w:rFonts w:ascii="Times New Roman" w:hAnsi="Times New Roman"/>
          <w:sz w:val="22"/>
          <w:lang w:val="lt-LT"/>
        </w:rPr>
        <w:t>2. Civilinės metrikacijos įstaiga, įregistravusi santuokos nutraukimą, išsiunčia civilinės metrikacijos įstaigai, įregistravusiai santuoką, nustatytos formos pranešimą, o pastaroji padaro pakeitimą santuokos sudarymo akto įraše.</w:t>
      </w:r>
    </w:p>
    <w:p w:rsidR="00000000" w:rsidRDefault="00F856C4">
      <w:pPr>
        <w:ind w:firstLine="720"/>
        <w:jc w:val="both"/>
        <w:rPr>
          <w:rFonts w:ascii="Times New Roman" w:hAnsi="Times New Roman"/>
          <w:sz w:val="22"/>
          <w:lang w:val="lt-LT"/>
        </w:rPr>
      </w:pPr>
    </w:p>
    <w:p w:rsidR="00000000" w:rsidRDefault="00F856C4">
      <w:pPr>
        <w:jc w:val="center"/>
        <w:rPr>
          <w:rFonts w:ascii="Times New Roman" w:hAnsi="Times New Roman"/>
          <w:b/>
          <w:sz w:val="22"/>
          <w:lang w:val="lt-LT"/>
        </w:rPr>
      </w:pPr>
      <w:bookmarkStart w:id="797" w:name="skyrius46"/>
      <w:r>
        <w:rPr>
          <w:rFonts w:ascii="Times New Roman" w:hAnsi="Times New Roman"/>
          <w:b/>
          <w:sz w:val="22"/>
          <w:lang w:val="lt-LT"/>
        </w:rPr>
        <w:t xml:space="preserve">XXVI </w:t>
      </w:r>
      <w:r>
        <w:rPr>
          <w:rFonts w:ascii="Times New Roman" w:hAnsi="Times New Roman"/>
          <w:b/>
          <w:caps/>
          <w:sz w:val="22"/>
          <w:lang w:val="lt-LT"/>
        </w:rPr>
        <w:t>skyrius</w:t>
      </w:r>
    </w:p>
    <w:bookmarkEnd w:id="797"/>
    <w:p w:rsidR="00000000" w:rsidRDefault="00F856C4">
      <w:pPr>
        <w:jc w:val="center"/>
        <w:rPr>
          <w:rFonts w:ascii="Times New Roman" w:hAnsi="Times New Roman"/>
          <w:b/>
          <w:sz w:val="22"/>
          <w:lang w:val="lt-LT"/>
        </w:rPr>
      </w:pPr>
      <w:r>
        <w:rPr>
          <w:rFonts w:ascii="Times New Roman" w:hAnsi="Times New Roman"/>
          <w:b/>
          <w:sz w:val="22"/>
          <w:lang w:val="lt-LT"/>
        </w:rPr>
        <w:t xml:space="preserve"> VARDO, PAVAR</w:t>
      </w:r>
      <w:r>
        <w:rPr>
          <w:rFonts w:ascii="Times New Roman" w:hAnsi="Times New Roman"/>
          <w:b/>
          <w:sz w:val="22"/>
          <w:lang w:val="lt-LT"/>
        </w:rPr>
        <w:t>DĖS, TAUTYBĖS PAKEITIMO REGISTRAVIMAS</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798" w:name="straipsnis307"/>
      <w:r>
        <w:rPr>
          <w:rFonts w:ascii="Times New Roman" w:hAnsi="Times New Roman"/>
          <w:b/>
          <w:sz w:val="22"/>
          <w:lang w:val="lt-LT"/>
        </w:rPr>
        <w:t>3.307 straipsnis. Vardo, pavardės, tautybės pakeitimo registravimo tvarka</w:t>
      </w:r>
    </w:p>
    <w:bookmarkEnd w:id="798"/>
    <w:p w:rsidR="00000000" w:rsidRDefault="00F856C4">
      <w:pPr>
        <w:ind w:firstLine="720"/>
        <w:jc w:val="both"/>
        <w:rPr>
          <w:rFonts w:ascii="Times New Roman" w:hAnsi="Times New Roman"/>
          <w:sz w:val="22"/>
          <w:lang w:val="lt-LT"/>
        </w:rPr>
      </w:pPr>
      <w:r>
        <w:rPr>
          <w:rFonts w:ascii="Times New Roman" w:hAnsi="Times New Roman"/>
          <w:sz w:val="22"/>
          <w:lang w:val="lt-LT"/>
        </w:rPr>
        <w:t>Vardo, pavardės, tautybės pakeitimas registruojamas pareiškėjo gyvenamosios vietos civilinės metrikacijos įstaigoje Teisingumo ministerijos lei</w:t>
      </w:r>
      <w:r>
        <w:rPr>
          <w:rFonts w:ascii="Times New Roman" w:hAnsi="Times New Roman"/>
          <w:sz w:val="22"/>
          <w:lang w:val="lt-LT"/>
        </w:rPr>
        <w:t>dimu.</w:t>
      </w:r>
    </w:p>
    <w:p w:rsidR="00000000" w:rsidRDefault="00F856C4">
      <w:pPr>
        <w:ind w:firstLine="720"/>
        <w:jc w:val="both"/>
        <w:rPr>
          <w:rFonts w:ascii="Times New Roman" w:hAnsi="Times New Roman"/>
          <w:sz w:val="22"/>
          <w:lang w:val="lt-LT"/>
        </w:rPr>
      </w:pPr>
    </w:p>
    <w:p w:rsidR="00000000" w:rsidRDefault="00F856C4">
      <w:pPr>
        <w:ind w:left="2430" w:hanging="1710"/>
        <w:jc w:val="both"/>
        <w:rPr>
          <w:rFonts w:ascii="Times New Roman" w:hAnsi="Times New Roman"/>
          <w:b/>
          <w:sz w:val="22"/>
          <w:lang w:val="lt-LT"/>
        </w:rPr>
      </w:pPr>
      <w:bookmarkStart w:id="799" w:name="straipsnis308"/>
      <w:r>
        <w:rPr>
          <w:rFonts w:ascii="Times New Roman" w:hAnsi="Times New Roman"/>
          <w:b/>
          <w:sz w:val="22"/>
          <w:lang w:val="lt-LT"/>
        </w:rPr>
        <w:t>3.308 straipsnis. Civilinės būklės aktų įrašuose pakeitimų dėl vardo, pavardės, tautybės pakeitimo padarymas</w:t>
      </w:r>
    </w:p>
    <w:bookmarkEnd w:id="799"/>
    <w:p w:rsidR="00000000" w:rsidRDefault="00F856C4">
      <w:pPr>
        <w:ind w:firstLine="720"/>
        <w:jc w:val="both"/>
        <w:rPr>
          <w:rFonts w:ascii="Times New Roman" w:hAnsi="Times New Roman"/>
          <w:sz w:val="22"/>
          <w:lang w:val="lt-LT"/>
        </w:rPr>
      </w:pPr>
      <w:r>
        <w:rPr>
          <w:rFonts w:ascii="Times New Roman" w:hAnsi="Times New Roman"/>
          <w:sz w:val="22"/>
          <w:lang w:val="lt-LT"/>
        </w:rPr>
        <w:t>Jeigu Teisingumo ministerija leido pakeisti vardą, pavardę, tautybę, civilinės metrikacijos įstaiga padaro atitinkamus pakeitimus gimimo, sa</w:t>
      </w:r>
      <w:r>
        <w:rPr>
          <w:rFonts w:ascii="Times New Roman" w:hAnsi="Times New Roman"/>
          <w:sz w:val="22"/>
          <w:lang w:val="lt-LT"/>
        </w:rPr>
        <w:t>ntuokos sudarymo, santuokos nutraukimo įrašuose ir išduoda vardo, pavardės, tautybės pakeitimo liudijimą bei naujus gimimo, santuokos, ištuokos liudijimus.</w:t>
      </w:r>
    </w:p>
    <w:p w:rsidR="00000000" w:rsidRDefault="00F856C4">
      <w:pPr>
        <w:jc w:val="center"/>
        <w:rPr>
          <w:rFonts w:ascii="Times New Roman" w:hAnsi="Times New Roman"/>
          <w:b/>
          <w:sz w:val="22"/>
          <w:lang w:val="lt-LT"/>
        </w:rPr>
      </w:pPr>
    </w:p>
    <w:p w:rsidR="00000000" w:rsidRDefault="00F856C4">
      <w:pPr>
        <w:jc w:val="center"/>
        <w:rPr>
          <w:rFonts w:ascii="Times New Roman" w:hAnsi="Times New Roman"/>
          <w:b/>
          <w:sz w:val="22"/>
          <w:lang w:val="lt-LT"/>
        </w:rPr>
      </w:pPr>
      <w:bookmarkStart w:id="800" w:name="skyrius47"/>
      <w:r>
        <w:rPr>
          <w:rFonts w:ascii="Times New Roman" w:hAnsi="Times New Roman"/>
          <w:b/>
          <w:sz w:val="22"/>
          <w:lang w:val="lt-LT"/>
        </w:rPr>
        <w:t xml:space="preserve">XXVII </w:t>
      </w:r>
      <w:r>
        <w:rPr>
          <w:rFonts w:ascii="Times New Roman" w:hAnsi="Times New Roman"/>
          <w:b/>
          <w:caps/>
          <w:sz w:val="22"/>
          <w:lang w:val="lt-LT"/>
        </w:rPr>
        <w:t>skyrius</w:t>
      </w:r>
    </w:p>
    <w:bookmarkEnd w:id="800"/>
    <w:p w:rsidR="00000000" w:rsidRDefault="00F856C4">
      <w:pPr>
        <w:jc w:val="center"/>
        <w:rPr>
          <w:rFonts w:ascii="Times New Roman" w:hAnsi="Times New Roman"/>
          <w:b/>
          <w:sz w:val="22"/>
          <w:lang w:val="lt-LT"/>
        </w:rPr>
      </w:pPr>
      <w:r>
        <w:rPr>
          <w:rFonts w:ascii="Times New Roman" w:hAnsi="Times New Roman"/>
          <w:b/>
          <w:sz w:val="22"/>
          <w:lang w:val="lt-LT"/>
        </w:rPr>
        <w:t xml:space="preserve"> MIRTIES REGISTRAVIMAS</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801" w:name="straipsnis309"/>
      <w:r>
        <w:rPr>
          <w:rFonts w:ascii="Times New Roman" w:hAnsi="Times New Roman"/>
          <w:b/>
          <w:sz w:val="22"/>
          <w:lang w:val="lt-LT"/>
        </w:rPr>
        <w:t>3.309 straipsnis. Mirties registravimo tvarka</w:t>
      </w:r>
    </w:p>
    <w:bookmarkEnd w:id="801"/>
    <w:p w:rsidR="00000000" w:rsidRDefault="00F856C4">
      <w:pPr>
        <w:ind w:firstLine="720"/>
        <w:jc w:val="both"/>
        <w:rPr>
          <w:rFonts w:ascii="Times New Roman" w:hAnsi="Times New Roman"/>
          <w:sz w:val="22"/>
          <w:lang w:val="lt-LT"/>
        </w:rPr>
      </w:pPr>
      <w:r>
        <w:rPr>
          <w:rFonts w:ascii="Times New Roman" w:hAnsi="Times New Roman"/>
          <w:sz w:val="22"/>
          <w:lang w:val="lt-LT"/>
        </w:rPr>
        <w:t>1. Mirtis regis</w:t>
      </w:r>
      <w:r>
        <w:rPr>
          <w:rFonts w:ascii="Times New Roman" w:hAnsi="Times New Roman"/>
          <w:sz w:val="22"/>
          <w:lang w:val="lt-LT"/>
        </w:rPr>
        <w:t>truojama mirusiojo gyvenamosios vietos arba mirimo vietos vienoje iš įstaigų, nurodytų šio kodekso 3.280 straipsnyje, remiantis medicininiu mirties liudijimu.</w:t>
      </w:r>
    </w:p>
    <w:p w:rsidR="00000000" w:rsidRDefault="00F856C4">
      <w:pPr>
        <w:ind w:firstLine="720"/>
        <w:jc w:val="both"/>
        <w:rPr>
          <w:rFonts w:ascii="Times New Roman" w:hAnsi="Times New Roman"/>
          <w:sz w:val="22"/>
          <w:lang w:val="lt-LT"/>
        </w:rPr>
      </w:pPr>
      <w:r>
        <w:rPr>
          <w:rFonts w:ascii="Times New Roman" w:hAnsi="Times New Roman"/>
          <w:sz w:val="22"/>
          <w:lang w:val="lt-LT"/>
        </w:rPr>
        <w:t>2. Mirtis, remiantis teismo sprendimu paskelbti asmenį mirusiu ar nustačius asmens mirties faktą,</w:t>
      </w:r>
      <w:r>
        <w:rPr>
          <w:rFonts w:ascii="Times New Roman" w:hAnsi="Times New Roman"/>
          <w:sz w:val="22"/>
          <w:lang w:val="lt-LT"/>
        </w:rPr>
        <w:t xml:space="preserve"> registruojama sprendimą priėmusio teismo buvimo vietos civilinės metrikacijos įstaigoje.</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802" w:name="straipsnis310"/>
      <w:r>
        <w:rPr>
          <w:rFonts w:ascii="Times New Roman" w:hAnsi="Times New Roman"/>
          <w:b/>
          <w:sz w:val="22"/>
          <w:lang w:val="lt-LT"/>
        </w:rPr>
        <w:t>3.310 straipsnis. Pareiškimas apie mirtį</w:t>
      </w:r>
    </w:p>
    <w:bookmarkEnd w:id="802"/>
    <w:p w:rsidR="00000000" w:rsidRDefault="00F856C4">
      <w:pPr>
        <w:ind w:firstLine="720"/>
        <w:jc w:val="both"/>
        <w:rPr>
          <w:rFonts w:ascii="Times New Roman" w:hAnsi="Times New Roman"/>
          <w:sz w:val="22"/>
          <w:lang w:val="lt-LT"/>
        </w:rPr>
      </w:pPr>
      <w:r>
        <w:rPr>
          <w:rFonts w:ascii="Times New Roman" w:hAnsi="Times New Roman"/>
          <w:sz w:val="22"/>
          <w:lang w:val="lt-LT"/>
        </w:rPr>
        <w:t>Mirtis registruojama mirusiojo giminaičių, jo kaimynų, gyvenamosios patalpos savininko pareiškimu, taip pat medicinos įstaig</w:t>
      </w:r>
      <w:r>
        <w:rPr>
          <w:rFonts w:ascii="Times New Roman" w:hAnsi="Times New Roman"/>
          <w:sz w:val="22"/>
          <w:lang w:val="lt-LT"/>
        </w:rPr>
        <w:t>os, kurioje šis asmuo mirė, administracijos ar policijos komisariato pranešimu.</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803" w:name="straipsnis311"/>
      <w:r>
        <w:rPr>
          <w:rFonts w:ascii="Times New Roman" w:hAnsi="Times New Roman"/>
          <w:b/>
          <w:sz w:val="22"/>
          <w:lang w:val="lt-LT"/>
        </w:rPr>
        <w:t>3.311 straipsnis. Terminas mirčiai įregistruoti</w:t>
      </w:r>
    </w:p>
    <w:bookmarkEnd w:id="803"/>
    <w:p w:rsidR="00000000" w:rsidRDefault="00F856C4">
      <w:pPr>
        <w:ind w:firstLine="720"/>
        <w:jc w:val="both"/>
        <w:rPr>
          <w:rFonts w:ascii="Times New Roman" w:hAnsi="Times New Roman"/>
          <w:sz w:val="22"/>
          <w:lang w:val="lt-LT"/>
        </w:rPr>
      </w:pPr>
      <w:r>
        <w:rPr>
          <w:rFonts w:ascii="Times New Roman" w:hAnsi="Times New Roman"/>
          <w:sz w:val="22"/>
          <w:lang w:val="lt-LT"/>
        </w:rPr>
        <w:t>Apie mirtį turi būti pareikšta ir mirtis turi būti įregistruota ne vėliau kaip per tris paras nuo mirimo arba mirusiojo suradi</w:t>
      </w:r>
      <w:r>
        <w:rPr>
          <w:rFonts w:ascii="Times New Roman" w:hAnsi="Times New Roman"/>
          <w:sz w:val="22"/>
          <w:lang w:val="lt-LT"/>
        </w:rPr>
        <w:t>mo laiko.</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804" w:name="straipsnis312"/>
      <w:r>
        <w:rPr>
          <w:rFonts w:ascii="Times New Roman" w:hAnsi="Times New Roman"/>
          <w:b/>
          <w:sz w:val="22"/>
          <w:lang w:val="lt-LT"/>
        </w:rPr>
        <w:t>3.312 straipsnis. Mirties įrašas</w:t>
      </w:r>
    </w:p>
    <w:bookmarkEnd w:id="804"/>
    <w:p w:rsidR="00000000" w:rsidRDefault="00F856C4">
      <w:pPr>
        <w:ind w:firstLine="720"/>
        <w:jc w:val="both"/>
        <w:rPr>
          <w:rFonts w:ascii="Times New Roman" w:hAnsi="Times New Roman"/>
          <w:sz w:val="22"/>
          <w:lang w:val="lt-LT"/>
        </w:rPr>
      </w:pPr>
      <w:r>
        <w:rPr>
          <w:rFonts w:ascii="Times New Roman" w:hAnsi="Times New Roman"/>
          <w:sz w:val="22"/>
          <w:lang w:val="lt-LT"/>
        </w:rPr>
        <w:t>Registruodama mirtį, šio kodekso 3.280 straipsnyje nurodyta įstaiga įrašo mirties įrašą ir išduoda mirties liudijimą.</w:t>
      </w:r>
    </w:p>
    <w:p w:rsidR="00000000" w:rsidRDefault="00F856C4">
      <w:pPr>
        <w:pStyle w:val="Header"/>
        <w:tabs>
          <w:tab w:val="clear" w:pos="4320"/>
          <w:tab w:val="clear" w:pos="8640"/>
        </w:tabs>
        <w:ind w:firstLine="720"/>
        <w:rPr>
          <w:rFonts w:ascii="Times New Roman" w:hAnsi="Times New Roman"/>
          <w:sz w:val="22"/>
          <w:lang w:val="lt-LT"/>
        </w:rPr>
      </w:pPr>
    </w:p>
    <w:p w:rsidR="00000000" w:rsidRDefault="00F856C4">
      <w:pPr>
        <w:pStyle w:val="Heading2"/>
        <w:jc w:val="center"/>
        <w:rPr>
          <w:caps/>
          <w:sz w:val="22"/>
        </w:rPr>
      </w:pPr>
      <w:bookmarkStart w:id="805" w:name="skyrius48"/>
      <w:r>
        <w:rPr>
          <w:caps/>
          <w:sz w:val="22"/>
        </w:rPr>
        <w:t>XXVIII skyrius</w:t>
      </w:r>
    </w:p>
    <w:bookmarkEnd w:id="805"/>
    <w:p w:rsidR="00000000" w:rsidRDefault="00F856C4">
      <w:pPr>
        <w:ind w:firstLine="720"/>
        <w:jc w:val="center"/>
        <w:rPr>
          <w:rFonts w:ascii="Times New Roman" w:hAnsi="Times New Roman"/>
          <w:b/>
          <w:sz w:val="22"/>
          <w:lang w:val="lt-LT"/>
        </w:rPr>
      </w:pPr>
      <w:r>
        <w:rPr>
          <w:rFonts w:ascii="Times New Roman" w:hAnsi="Times New Roman"/>
          <w:b/>
          <w:sz w:val="22"/>
          <w:lang w:val="lt-LT"/>
        </w:rPr>
        <w:t>CIVILINĖS BŪKLĖS AKTŲ ĮRAŠŲ ATKŪRIMAS,</w:t>
      </w:r>
    </w:p>
    <w:p w:rsidR="00000000" w:rsidRDefault="00F856C4">
      <w:pPr>
        <w:ind w:firstLine="720"/>
        <w:jc w:val="center"/>
        <w:rPr>
          <w:rFonts w:ascii="Times New Roman" w:hAnsi="Times New Roman"/>
          <w:b/>
          <w:sz w:val="22"/>
          <w:lang w:val="lt-LT"/>
        </w:rPr>
      </w:pPr>
      <w:r>
        <w:rPr>
          <w:rFonts w:ascii="Times New Roman" w:hAnsi="Times New Roman"/>
          <w:b/>
          <w:sz w:val="22"/>
          <w:lang w:val="lt-LT"/>
        </w:rPr>
        <w:t>PAPILDYMAS IR IŠTAISYMAS</w:t>
      </w:r>
    </w:p>
    <w:p w:rsidR="00000000" w:rsidRDefault="00F856C4">
      <w:pPr>
        <w:ind w:firstLine="720"/>
        <w:jc w:val="center"/>
        <w:rPr>
          <w:rFonts w:ascii="Times New Roman" w:hAnsi="Times New Roman"/>
          <w:b/>
          <w:sz w:val="22"/>
          <w:lang w:val="lt-LT"/>
        </w:rPr>
      </w:pPr>
    </w:p>
    <w:p w:rsidR="00000000" w:rsidRDefault="00F856C4">
      <w:pPr>
        <w:ind w:left="2520" w:hanging="1800"/>
        <w:jc w:val="both"/>
        <w:rPr>
          <w:rFonts w:ascii="Times New Roman" w:hAnsi="Times New Roman"/>
          <w:sz w:val="22"/>
          <w:lang w:val="lt-LT"/>
        </w:rPr>
      </w:pPr>
      <w:bookmarkStart w:id="806" w:name="straipsnis313"/>
      <w:r>
        <w:rPr>
          <w:rFonts w:ascii="Times New Roman" w:hAnsi="Times New Roman"/>
          <w:b/>
          <w:sz w:val="22"/>
          <w:lang w:val="lt-LT"/>
        </w:rPr>
        <w:t>3.313 straips</w:t>
      </w:r>
      <w:r>
        <w:rPr>
          <w:rFonts w:ascii="Times New Roman" w:hAnsi="Times New Roman"/>
          <w:b/>
          <w:sz w:val="22"/>
          <w:lang w:val="lt-LT"/>
        </w:rPr>
        <w:t>nis. Civilinės būklės aktų įrašų atkūrimo, papildymo ir ištaisymo tvarka</w:t>
      </w:r>
    </w:p>
    <w:bookmarkEnd w:id="806"/>
    <w:p w:rsidR="00000000" w:rsidRDefault="00F856C4">
      <w:pPr>
        <w:ind w:firstLine="720"/>
        <w:jc w:val="both"/>
        <w:rPr>
          <w:rFonts w:ascii="Times New Roman" w:hAnsi="Times New Roman"/>
          <w:sz w:val="22"/>
          <w:lang w:val="lt-LT"/>
        </w:rPr>
      </w:pPr>
      <w:r>
        <w:rPr>
          <w:rFonts w:ascii="Times New Roman" w:hAnsi="Times New Roman"/>
          <w:sz w:val="22"/>
          <w:lang w:val="lt-LT"/>
        </w:rPr>
        <w:t>1. Civilinės būklės aktų įrašus atkuria, papildo ir ištaiso, jeigu dėl to yra pakankamas pagrindas ir nėra suinteresuotų asmenų ginčo, civilinės metrikacijos įstaigos.</w:t>
      </w:r>
    </w:p>
    <w:p w:rsidR="00000000" w:rsidRDefault="00F856C4">
      <w:pPr>
        <w:ind w:firstLine="720"/>
        <w:jc w:val="both"/>
        <w:rPr>
          <w:rFonts w:ascii="Times New Roman" w:hAnsi="Times New Roman"/>
          <w:sz w:val="22"/>
          <w:lang w:val="lt-LT"/>
        </w:rPr>
      </w:pPr>
      <w:r>
        <w:rPr>
          <w:rFonts w:ascii="Times New Roman" w:hAnsi="Times New Roman"/>
          <w:sz w:val="22"/>
          <w:lang w:val="lt-LT"/>
        </w:rPr>
        <w:t>2. Jei tarp sui</w:t>
      </w:r>
      <w:r>
        <w:rPr>
          <w:rFonts w:ascii="Times New Roman" w:hAnsi="Times New Roman"/>
          <w:sz w:val="22"/>
          <w:lang w:val="lt-LT"/>
        </w:rPr>
        <w:t>nteresuotų asmenų iškyla ginčas, civilinės būklės aktų įrašai atkuriami, papildomi ir ištaisomi teismo sprendimu.</w:t>
      </w:r>
    </w:p>
    <w:p w:rsidR="00000000" w:rsidRDefault="00F856C4">
      <w:pPr>
        <w:jc w:val="center"/>
        <w:rPr>
          <w:rFonts w:ascii="Times New Roman" w:hAnsi="Times New Roman"/>
          <w:b/>
          <w:sz w:val="22"/>
          <w:lang w:val="lt-LT"/>
        </w:rPr>
      </w:pPr>
    </w:p>
    <w:p w:rsidR="00000000" w:rsidRDefault="00F856C4">
      <w:pPr>
        <w:jc w:val="center"/>
        <w:rPr>
          <w:rFonts w:ascii="Times New Roman" w:hAnsi="Times New Roman"/>
          <w:b/>
          <w:sz w:val="22"/>
          <w:lang w:val="lt-LT"/>
        </w:rPr>
      </w:pPr>
      <w:bookmarkStart w:id="807" w:name="skyrius49"/>
      <w:r>
        <w:rPr>
          <w:rFonts w:ascii="Times New Roman" w:hAnsi="Times New Roman"/>
          <w:b/>
          <w:sz w:val="22"/>
          <w:lang w:val="lt-LT"/>
        </w:rPr>
        <w:t>XXIX S</w:t>
      </w:r>
      <w:r>
        <w:rPr>
          <w:rFonts w:ascii="Times New Roman" w:hAnsi="Times New Roman"/>
          <w:b/>
          <w:caps/>
          <w:sz w:val="22"/>
          <w:lang w:val="lt-LT"/>
        </w:rPr>
        <w:t>kyrius</w:t>
      </w:r>
    </w:p>
    <w:bookmarkEnd w:id="807"/>
    <w:p w:rsidR="00000000" w:rsidRDefault="00F856C4">
      <w:pPr>
        <w:jc w:val="center"/>
        <w:rPr>
          <w:rFonts w:ascii="Times New Roman" w:hAnsi="Times New Roman"/>
          <w:b/>
          <w:sz w:val="22"/>
          <w:lang w:val="lt-LT"/>
        </w:rPr>
      </w:pPr>
      <w:r>
        <w:rPr>
          <w:rFonts w:ascii="Times New Roman" w:hAnsi="Times New Roman"/>
          <w:b/>
          <w:sz w:val="22"/>
          <w:lang w:val="lt-LT"/>
        </w:rPr>
        <w:t xml:space="preserve"> CIVILINĖS BŪKLĖS AKTŲ ĮRAŠŲ IR JŲ KEITIMO DOKUMENTŲ SAUGOJIMAS</w:t>
      </w:r>
    </w:p>
    <w:p w:rsidR="00000000" w:rsidRDefault="00F856C4">
      <w:pPr>
        <w:ind w:firstLine="720"/>
        <w:jc w:val="both"/>
        <w:rPr>
          <w:rFonts w:ascii="Times New Roman" w:hAnsi="Times New Roman"/>
          <w:b/>
          <w:sz w:val="22"/>
          <w:lang w:val="lt-LT"/>
        </w:rPr>
      </w:pPr>
    </w:p>
    <w:p w:rsidR="00000000" w:rsidRDefault="00F856C4">
      <w:pPr>
        <w:ind w:left="2700" w:hanging="1980"/>
        <w:jc w:val="both"/>
        <w:rPr>
          <w:rFonts w:ascii="Times New Roman" w:hAnsi="Times New Roman"/>
          <w:sz w:val="22"/>
          <w:lang w:val="lt-LT"/>
        </w:rPr>
      </w:pPr>
      <w:bookmarkStart w:id="808" w:name="straipsnis314"/>
      <w:r>
        <w:rPr>
          <w:rFonts w:ascii="Times New Roman" w:hAnsi="Times New Roman"/>
          <w:b/>
          <w:sz w:val="22"/>
          <w:lang w:val="lt-LT"/>
        </w:rPr>
        <w:t>3.314 straipsnis. Civilinės būklės aktų įrašų ir jų keitimo dok</w:t>
      </w:r>
      <w:r>
        <w:rPr>
          <w:rFonts w:ascii="Times New Roman" w:hAnsi="Times New Roman"/>
          <w:b/>
          <w:sz w:val="22"/>
          <w:lang w:val="lt-LT"/>
        </w:rPr>
        <w:t>umentų saugojimo tvarka</w:t>
      </w:r>
    </w:p>
    <w:bookmarkEnd w:id="808"/>
    <w:p w:rsidR="00000000" w:rsidRDefault="00F856C4">
      <w:pPr>
        <w:ind w:firstLine="720"/>
        <w:jc w:val="both"/>
        <w:rPr>
          <w:rFonts w:ascii="Times New Roman" w:hAnsi="Times New Roman"/>
          <w:sz w:val="22"/>
          <w:lang w:val="lt-LT"/>
        </w:rPr>
      </w:pPr>
      <w:r>
        <w:rPr>
          <w:rFonts w:ascii="Times New Roman" w:hAnsi="Times New Roman"/>
          <w:sz w:val="22"/>
          <w:lang w:val="lt-LT"/>
        </w:rPr>
        <w:t>Civilinės būklės aktų įrašų ir jų keitimo dokumentų saugojimo tvarką nustato Teisingumo ministerija kartu su Lietuvos archyvų departamentu.</w:t>
      </w:r>
    </w:p>
    <w:p w:rsidR="00000000" w:rsidRDefault="00F856C4">
      <w:pPr>
        <w:jc w:val="center"/>
        <w:rPr>
          <w:rFonts w:ascii="Times New Roman" w:hAnsi="Times New Roman"/>
          <w:sz w:val="22"/>
          <w:lang w:val="lt-LT"/>
        </w:rPr>
      </w:pPr>
      <w:r>
        <w:rPr>
          <w:rFonts w:ascii="Times New Roman" w:hAnsi="Times New Roman"/>
          <w:sz w:val="22"/>
          <w:lang w:val="lt-LT"/>
        </w:rPr>
        <w:br w:type="page"/>
      </w:r>
    </w:p>
    <w:p w:rsidR="00000000" w:rsidRDefault="00F856C4">
      <w:pPr>
        <w:pStyle w:val="Heading2"/>
        <w:jc w:val="center"/>
        <w:rPr>
          <w:caps/>
          <w:sz w:val="22"/>
        </w:rPr>
      </w:pPr>
      <w:bookmarkStart w:id="809" w:name="knyga4"/>
      <w:r>
        <w:rPr>
          <w:caps/>
          <w:sz w:val="22"/>
        </w:rPr>
        <w:t>KETVIRTOJI KNYGA</w:t>
      </w:r>
    </w:p>
    <w:bookmarkEnd w:id="809"/>
    <w:p w:rsidR="00000000" w:rsidRDefault="00F856C4">
      <w:pPr>
        <w:pStyle w:val="Heading2"/>
        <w:jc w:val="center"/>
        <w:rPr>
          <w:caps/>
          <w:sz w:val="22"/>
        </w:rPr>
      </w:pPr>
      <w:r>
        <w:rPr>
          <w:caps/>
          <w:sz w:val="22"/>
        </w:rPr>
        <w:t>DAIKTINĖ TEISĖ</w:t>
      </w:r>
    </w:p>
    <w:p w:rsidR="00000000" w:rsidRDefault="00F856C4">
      <w:pPr>
        <w:ind w:firstLine="720"/>
        <w:jc w:val="center"/>
        <w:rPr>
          <w:rFonts w:ascii="Times New Roman" w:hAnsi="Times New Roman"/>
          <w:b/>
          <w:caps/>
          <w:sz w:val="22"/>
          <w:lang w:val="lt-LT"/>
        </w:rPr>
      </w:pPr>
    </w:p>
    <w:p w:rsidR="00000000" w:rsidRDefault="00F856C4">
      <w:pPr>
        <w:pStyle w:val="Heading2"/>
        <w:jc w:val="center"/>
        <w:rPr>
          <w:caps/>
          <w:sz w:val="22"/>
        </w:rPr>
      </w:pPr>
      <w:bookmarkStart w:id="810" w:name="dalis17"/>
      <w:r>
        <w:rPr>
          <w:caps/>
          <w:sz w:val="22"/>
        </w:rPr>
        <w:t>I dalis</w:t>
      </w:r>
    </w:p>
    <w:bookmarkEnd w:id="810"/>
    <w:p w:rsidR="00000000" w:rsidRDefault="00F856C4">
      <w:pPr>
        <w:pStyle w:val="Heading1"/>
        <w:ind w:firstLine="720"/>
        <w:rPr>
          <w:rFonts w:ascii="Times New Roman" w:hAnsi="Times New Roman"/>
          <w:caps/>
          <w:sz w:val="22"/>
          <w:lang w:val="lt-LT"/>
        </w:rPr>
      </w:pPr>
      <w:r>
        <w:rPr>
          <w:rFonts w:ascii="Times New Roman" w:hAnsi="Times New Roman"/>
          <w:caps/>
          <w:sz w:val="22"/>
          <w:lang w:val="lt-LT"/>
        </w:rPr>
        <w:t>DAIKTAI</w:t>
      </w:r>
    </w:p>
    <w:p w:rsidR="00000000" w:rsidRDefault="00F856C4">
      <w:pPr>
        <w:ind w:firstLine="720"/>
        <w:jc w:val="center"/>
        <w:rPr>
          <w:rFonts w:ascii="Times New Roman" w:hAnsi="Times New Roman"/>
          <w:b/>
          <w:caps/>
          <w:sz w:val="22"/>
          <w:lang w:val="lt-LT"/>
        </w:rPr>
      </w:pPr>
    </w:p>
    <w:p w:rsidR="00000000" w:rsidRDefault="00F856C4">
      <w:pPr>
        <w:ind w:firstLine="720"/>
        <w:jc w:val="center"/>
        <w:rPr>
          <w:rFonts w:ascii="Times New Roman" w:hAnsi="Times New Roman"/>
          <w:b/>
          <w:caps/>
          <w:sz w:val="22"/>
          <w:lang w:val="lt-LT"/>
        </w:rPr>
      </w:pPr>
      <w:bookmarkStart w:id="811" w:name="skyrius50"/>
      <w:r>
        <w:rPr>
          <w:rFonts w:ascii="Times New Roman" w:hAnsi="Times New Roman"/>
          <w:b/>
          <w:caps/>
          <w:sz w:val="22"/>
          <w:lang w:val="lt-LT"/>
        </w:rPr>
        <w:t>I SKYRIUS</w:t>
      </w:r>
    </w:p>
    <w:bookmarkEnd w:id="811"/>
    <w:p w:rsidR="00000000" w:rsidRDefault="00F856C4">
      <w:pPr>
        <w:ind w:firstLine="720"/>
        <w:jc w:val="center"/>
        <w:rPr>
          <w:rFonts w:ascii="Times New Roman" w:hAnsi="Times New Roman"/>
          <w:b/>
          <w:caps/>
          <w:sz w:val="22"/>
          <w:lang w:val="lt-LT"/>
        </w:rPr>
      </w:pPr>
      <w:r>
        <w:rPr>
          <w:rFonts w:ascii="Times New Roman" w:hAnsi="Times New Roman"/>
          <w:b/>
          <w:caps/>
          <w:sz w:val="22"/>
          <w:lang w:val="lt-LT"/>
        </w:rPr>
        <w:t>BENDROSIOS NUOSTATOS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812" w:name="straipsnis1_5"/>
      <w:r>
        <w:rPr>
          <w:rFonts w:ascii="Times New Roman" w:hAnsi="Times New Roman"/>
          <w:b/>
          <w:sz w:val="22"/>
          <w:lang w:val="lt-LT"/>
        </w:rPr>
        <w:t>4.1 stra</w:t>
      </w:r>
      <w:r>
        <w:rPr>
          <w:rFonts w:ascii="Times New Roman" w:hAnsi="Times New Roman"/>
          <w:b/>
          <w:sz w:val="22"/>
          <w:lang w:val="lt-LT"/>
        </w:rPr>
        <w:t>ipsnis. Daiktų sąvoka</w:t>
      </w:r>
    </w:p>
    <w:bookmarkEnd w:id="812"/>
    <w:p w:rsidR="00000000" w:rsidRDefault="00F856C4">
      <w:pPr>
        <w:pStyle w:val="BodyText"/>
        <w:ind w:firstLine="720"/>
        <w:rPr>
          <w:rFonts w:ascii="Times New Roman" w:hAnsi="Times New Roman"/>
          <w:b w:val="0"/>
          <w:sz w:val="22"/>
        </w:rPr>
      </w:pPr>
      <w:r>
        <w:rPr>
          <w:rFonts w:ascii="Times New Roman" w:hAnsi="Times New Roman"/>
          <w:b w:val="0"/>
          <w:sz w:val="22"/>
        </w:rPr>
        <w:t xml:space="preserve">Daiktais laikomi iš gamtos pasisavinti arba gamybos procese sukurti materialaus pasaulio dalykai. </w:t>
      </w:r>
    </w:p>
    <w:p w:rsidR="00000000" w:rsidRDefault="00F856C4">
      <w:pPr>
        <w:pStyle w:val="BodyText"/>
        <w:ind w:firstLine="720"/>
        <w:rPr>
          <w:rFonts w:ascii="Times New Roman" w:hAnsi="Times New Roman"/>
          <w:sz w:val="22"/>
        </w:rPr>
      </w:pPr>
    </w:p>
    <w:p w:rsidR="00000000" w:rsidRDefault="00F856C4">
      <w:pPr>
        <w:ind w:firstLine="720"/>
        <w:jc w:val="both"/>
        <w:rPr>
          <w:rFonts w:ascii="Times New Roman" w:hAnsi="Times New Roman"/>
          <w:sz w:val="22"/>
          <w:lang w:val="lt-LT"/>
        </w:rPr>
      </w:pPr>
      <w:bookmarkStart w:id="813" w:name="straipsnis2_5"/>
      <w:r>
        <w:rPr>
          <w:rFonts w:ascii="Times New Roman" w:hAnsi="Times New Roman"/>
          <w:b/>
          <w:sz w:val="22"/>
          <w:lang w:val="lt-LT"/>
        </w:rPr>
        <w:t>4.2 straipsnis. Nekilnojamieji ir kilnojamieji daiktai</w:t>
      </w:r>
    </w:p>
    <w:bookmarkEnd w:id="813"/>
    <w:p w:rsidR="00000000" w:rsidRDefault="00F856C4">
      <w:pPr>
        <w:ind w:firstLine="720"/>
        <w:jc w:val="both"/>
        <w:rPr>
          <w:rFonts w:ascii="Times New Roman" w:hAnsi="Times New Roman"/>
          <w:sz w:val="22"/>
          <w:lang w:val="lt-LT"/>
        </w:rPr>
      </w:pPr>
      <w:r>
        <w:rPr>
          <w:rFonts w:ascii="Times New Roman" w:hAnsi="Times New Roman"/>
          <w:sz w:val="22"/>
          <w:lang w:val="lt-LT"/>
        </w:rPr>
        <w:t>1. Nekilnojamaisiais daiktais laikomi daiktai, kurie yra nekilnojami pagal prig</w:t>
      </w:r>
      <w:r>
        <w:rPr>
          <w:rFonts w:ascii="Times New Roman" w:hAnsi="Times New Roman"/>
          <w:sz w:val="22"/>
          <w:lang w:val="lt-LT"/>
        </w:rPr>
        <w:t>imtį ir pagal savo prigimtį kilnojami daiktai, kuriuos nekilnojamaisiais pripažįsta įstatymai.</w:t>
      </w:r>
    </w:p>
    <w:p w:rsidR="00000000" w:rsidRDefault="00F856C4">
      <w:pPr>
        <w:pStyle w:val="BodyText3"/>
        <w:ind w:firstLine="720"/>
        <w:rPr>
          <w:sz w:val="22"/>
        </w:rPr>
      </w:pPr>
      <w:r>
        <w:rPr>
          <w:sz w:val="22"/>
        </w:rPr>
        <w:t>2. Nekilnojamieji daiktai pagal prigimtį yra žemės sklypas ir su juo susiję daiktai, kurie negali būti perkeliami iš vienos vietos į kitą nepakeitus jų paskirtie</w:t>
      </w:r>
      <w:r>
        <w:rPr>
          <w:sz w:val="22"/>
        </w:rPr>
        <w:t>s ir iš esmės nesumažinus jų vertės.</w:t>
      </w:r>
    </w:p>
    <w:p w:rsidR="00000000" w:rsidRDefault="00F856C4">
      <w:pPr>
        <w:ind w:firstLine="720"/>
        <w:jc w:val="both"/>
        <w:rPr>
          <w:rFonts w:ascii="Times New Roman" w:hAnsi="Times New Roman"/>
          <w:sz w:val="22"/>
          <w:lang w:val="lt-LT"/>
        </w:rPr>
      </w:pPr>
      <w:r>
        <w:rPr>
          <w:rFonts w:ascii="Times New Roman" w:hAnsi="Times New Roman"/>
          <w:sz w:val="22"/>
          <w:lang w:val="lt-LT"/>
        </w:rPr>
        <w:t>3. Kilnojamieji daiktai pagal prigimtį yra daiktai, kurie iš vienos vietos į kitą gali būti perkelti nepakeitus jų paskirties ir iš esmės nesumažinus jų vertės.</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4. Kilnojamasis daiktas, įeinantis į nekilnojamąjį daiktą </w:t>
      </w:r>
      <w:r>
        <w:rPr>
          <w:rFonts w:ascii="Times New Roman" w:hAnsi="Times New Roman"/>
          <w:sz w:val="22"/>
          <w:lang w:val="lt-LT"/>
        </w:rPr>
        <w:t>ir praradęs savo individualius požymius, yra nekilnojamojo daikto dalis.</w:t>
      </w:r>
    </w:p>
    <w:p w:rsidR="00000000" w:rsidRDefault="00F856C4">
      <w:pPr>
        <w:ind w:firstLine="720"/>
        <w:jc w:val="both"/>
        <w:rPr>
          <w:rFonts w:ascii="Times New Roman" w:hAnsi="Times New Roman"/>
          <w:sz w:val="22"/>
          <w:lang w:val="lt-LT"/>
        </w:rPr>
      </w:pPr>
      <w:r>
        <w:rPr>
          <w:rFonts w:ascii="Times New Roman" w:hAnsi="Times New Roman"/>
          <w:sz w:val="22"/>
          <w:lang w:val="lt-LT"/>
        </w:rPr>
        <w:t>5. Kilnojamasis daiktas, fiziškai pritvirtintas ar kitaip prijungtas prie nekilnojamojo daikto, taip pat įeinantis į jį, bet nepraradęs savo individualių požymių, nelaikomas nekilnoja</w:t>
      </w:r>
      <w:r>
        <w:rPr>
          <w:rFonts w:ascii="Times New Roman" w:hAnsi="Times New Roman"/>
          <w:sz w:val="22"/>
          <w:lang w:val="lt-LT"/>
        </w:rPr>
        <w:t>mojo daikto dalimi.</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6. Laikinai atskirtos sudėtinės nekilnojamojo daikto dalys išsaugo savo, kaip nekilnojamojo daikto, savybes, jei tas dalis numatoma grąžinti atgal. </w:t>
      </w:r>
    </w:p>
    <w:p w:rsidR="00000000" w:rsidRDefault="00F856C4">
      <w:pPr>
        <w:ind w:firstLine="720"/>
        <w:jc w:val="both"/>
        <w:rPr>
          <w:rFonts w:ascii="Times New Roman" w:hAnsi="Times New Roman"/>
          <w:sz w:val="22"/>
          <w:lang w:val="lt-LT"/>
        </w:rPr>
      </w:pPr>
      <w:r>
        <w:rPr>
          <w:rFonts w:ascii="Times New Roman" w:hAnsi="Times New Roman"/>
          <w:sz w:val="22"/>
          <w:lang w:val="lt-LT"/>
        </w:rPr>
        <w:t>7. Nekilnojamiesiems pagal prigimtį daiktams nustatytos taisyklės gali būti taikomos ki</w:t>
      </w:r>
      <w:r>
        <w:rPr>
          <w:rFonts w:ascii="Times New Roman" w:hAnsi="Times New Roman"/>
          <w:sz w:val="22"/>
          <w:lang w:val="lt-LT"/>
        </w:rPr>
        <w:t>lnojamiesiems pagal prigimtį daiktams ir atvirkščiai, jeigu tai nustatyta įstatymo arba šalių susitarimu, kai susitarimas neprieštarauja įstatymams.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814" w:name="straipsnis3_5"/>
      <w:r>
        <w:rPr>
          <w:rFonts w:ascii="Times New Roman" w:hAnsi="Times New Roman"/>
          <w:b/>
          <w:sz w:val="22"/>
          <w:lang w:val="lt-LT"/>
        </w:rPr>
        <w:t>4.3 straipsnis. Pakeičiamieji ir nepakeičiamieji daiktai</w:t>
      </w:r>
    </w:p>
    <w:bookmarkEnd w:id="814"/>
    <w:p w:rsidR="00000000" w:rsidRDefault="00F856C4">
      <w:pPr>
        <w:ind w:firstLine="720"/>
        <w:jc w:val="both"/>
        <w:rPr>
          <w:rFonts w:ascii="Times New Roman" w:hAnsi="Times New Roman"/>
          <w:sz w:val="22"/>
          <w:lang w:val="lt-LT"/>
        </w:rPr>
      </w:pPr>
      <w:r>
        <w:rPr>
          <w:rFonts w:ascii="Times New Roman" w:hAnsi="Times New Roman"/>
          <w:sz w:val="22"/>
          <w:lang w:val="lt-LT"/>
        </w:rPr>
        <w:t>1. Pakeičiamaisiais daiktais laikomi rūšies požym</w:t>
      </w:r>
      <w:r>
        <w:rPr>
          <w:rFonts w:ascii="Times New Roman" w:hAnsi="Times New Roman"/>
          <w:sz w:val="22"/>
          <w:lang w:val="lt-LT"/>
        </w:rPr>
        <w:t>iais apibūdinti ir individualių požymių neturintys daiktai.</w:t>
      </w:r>
    </w:p>
    <w:p w:rsidR="00000000" w:rsidRDefault="00F856C4">
      <w:pPr>
        <w:ind w:firstLine="720"/>
        <w:jc w:val="both"/>
        <w:rPr>
          <w:rFonts w:ascii="Times New Roman" w:hAnsi="Times New Roman"/>
          <w:sz w:val="22"/>
          <w:lang w:val="lt-LT"/>
        </w:rPr>
      </w:pPr>
      <w:r>
        <w:rPr>
          <w:rFonts w:ascii="Times New Roman" w:hAnsi="Times New Roman"/>
          <w:sz w:val="22"/>
          <w:lang w:val="lt-LT"/>
        </w:rPr>
        <w:t>2. Nepakeičiamaisiais daiktais laikomi individualiais požymiais apibūdinti daiktai.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815" w:name="straipsnis4_5"/>
      <w:r>
        <w:rPr>
          <w:rFonts w:ascii="Times New Roman" w:hAnsi="Times New Roman"/>
          <w:b/>
          <w:sz w:val="22"/>
          <w:lang w:val="lt-LT"/>
        </w:rPr>
        <w:t>4.4 straipsnis. Individualiais ir rūšies požymiais apibūdinti daiktai</w:t>
      </w:r>
    </w:p>
    <w:bookmarkEnd w:id="815"/>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Individualiais požymiais apibūdintais </w:t>
      </w:r>
      <w:r>
        <w:rPr>
          <w:rFonts w:ascii="Times New Roman" w:hAnsi="Times New Roman"/>
          <w:sz w:val="22"/>
          <w:lang w:val="lt-LT"/>
        </w:rPr>
        <w:t>laikomi daiktai, kurie vienu ar kitu būdu atskiriami nuo kitų vienarūšių daiktų.</w:t>
      </w:r>
    </w:p>
    <w:p w:rsidR="00000000" w:rsidRDefault="00F856C4">
      <w:pPr>
        <w:ind w:firstLine="720"/>
        <w:jc w:val="both"/>
        <w:rPr>
          <w:rFonts w:ascii="Times New Roman" w:hAnsi="Times New Roman"/>
          <w:sz w:val="22"/>
          <w:lang w:val="lt-LT"/>
        </w:rPr>
      </w:pPr>
      <w:r>
        <w:rPr>
          <w:rFonts w:ascii="Times New Roman" w:hAnsi="Times New Roman"/>
          <w:sz w:val="22"/>
          <w:lang w:val="lt-LT"/>
        </w:rPr>
        <w:t>2. Rūšies požymiais apibūdintais laikomi daiktai, kurie turi bendrus visai tai daiktų rūšiai požymius.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816" w:name="straipsnis5_5"/>
      <w:r>
        <w:rPr>
          <w:rFonts w:ascii="Times New Roman" w:hAnsi="Times New Roman"/>
          <w:b/>
          <w:sz w:val="22"/>
          <w:lang w:val="lt-LT"/>
        </w:rPr>
        <w:t>4.5 straipsnis. Suvartojamieji ir nesunaudojamieji daiktai</w:t>
      </w:r>
    </w:p>
    <w:bookmarkEnd w:id="816"/>
    <w:p w:rsidR="00000000" w:rsidRDefault="00F856C4">
      <w:pPr>
        <w:ind w:firstLine="720"/>
        <w:jc w:val="both"/>
        <w:rPr>
          <w:rFonts w:ascii="Times New Roman" w:hAnsi="Times New Roman"/>
          <w:sz w:val="22"/>
          <w:lang w:val="lt-LT"/>
        </w:rPr>
      </w:pPr>
      <w:r>
        <w:rPr>
          <w:rFonts w:ascii="Times New Roman" w:hAnsi="Times New Roman"/>
          <w:sz w:val="22"/>
          <w:lang w:val="lt-LT"/>
        </w:rPr>
        <w:t>1. Suvartoja</w:t>
      </w:r>
      <w:r>
        <w:rPr>
          <w:rFonts w:ascii="Times New Roman" w:hAnsi="Times New Roman"/>
          <w:sz w:val="22"/>
          <w:lang w:val="lt-LT"/>
        </w:rPr>
        <w:t>maisiais daiktais laikomi daiktai, kurie, panaudoti pagal paskirtį, iš karto sunaikinami, prarandami arba iš esmės pasikeičia.</w:t>
      </w:r>
    </w:p>
    <w:p w:rsidR="00000000" w:rsidRDefault="00F856C4">
      <w:pPr>
        <w:ind w:firstLine="720"/>
        <w:jc w:val="both"/>
        <w:rPr>
          <w:rFonts w:ascii="Times New Roman" w:hAnsi="Times New Roman"/>
          <w:sz w:val="22"/>
          <w:lang w:val="lt-LT"/>
        </w:rPr>
      </w:pPr>
      <w:r>
        <w:rPr>
          <w:rFonts w:ascii="Times New Roman" w:hAnsi="Times New Roman"/>
          <w:sz w:val="22"/>
          <w:lang w:val="lt-LT"/>
        </w:rPr>
        <w:t>2. Nesunaudojamaisiais daiktais laikomi daiktai, kurie, naudojami pagal paskirtį, ilgą laiką iš esmės nepakeičia savo vertės ir p</w:t>
      </w:r>
      <w:r>
        <w:rPr>
          <w:rFonts w:ascii="Times New Roman" w:hAnsi="Times New Roman"/>
          <w:sz w:val="22"/>
          <w:lang w:val="lt-LT"/>
        </w:rPr>
        <w:t>askirties.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817" w:name="straipsnis6_5"/>
      <w:r>
        <w:rPr>
          <w:rFonts w:ascii="Times New Roman" w:hAnsi="Times New Roman"/>
          <w:b/>
          <w:sz w:val="22"/>
          <w:lang w:val="lt-LT"/>
        </w:rPr>
        <w:t>4.6 straipsnis. Dalieji ir nedalieji daiktai</w:t>
      </w:r>
    </w:p>
    <w:bookmarkEnd w:id="817"/>
    <w:p w:rsidR="00000000" w:rsidRDefault="00F856C4">
      <w:pPr>
        <w:ind w:firstLine="720"/>
        <w:jc w:val="both"/>
        <w:rPr>
          <w:rFonts w:ascii="Times New Roman" w:hAnsi="Times New Roman"/>
          <w:sz w:val="22"/>
          <w:lang w:val="lt-LT"/>
        </w:rPr>
      </w:pPr>
      <w:r>
        <w:rPr>
          <w:rFonts w:ascii="Times New Roman" w:hAnsi="Times New Roman"/>
          <w:sz w:val="22"/>
          <w:lang w:val="lt-LT"/>
        </w:rPr>
        <w:t>1. Daliaisiais daiktais laikomi daiktai, kurių, fiziškai juos padalijus, nepasikeičia tikslinė paskirtis ir kiekviena dalis gali būti kaip savarankiškas daiktas.</w:t>
      </w:r>
    </w:p>
    <w:p w:rsidR="00000000" w:rsidRDefault="00F856C4">
      <w:pPr>
        <w:ind w:firstLine="720"/>
        <w:jc w:val="both"/>
        <w:rPr>
          <w:rFonts w:ascii="Times New Roman" w:hAnsi="Times New Roman"/>
          <w:sz w:val="22"/>
          <w:lang w:val="lt-LT"/>
        </w:rPr>
      </w:pPr>
      <w:r>
        <w:rPr>
          <w:rFonts w:ascii="Times New Roman" w:hAnsi="Times New Roman"/>
          <w:sz w:val="22"/>
          <w:lang w:val="lt-LT"/>
        </w:rPr>
        <w:t>2. Nedaliaisiais daiktais laikomi dai</w:t>
      </w:r>
      <w:r>
        <w:rPr>
          <w:rFonts w:ascii="Times New Roman" w:hAnsi="Times New Roman"/>
          <w:sz w:val="22"/>
          <w:lang w:val="lt-LT"/>
        </w:rPr>
        <w:t>ktai, kurių, fiziškai juos padalijus, pasikeičia tikslinė paskirtis, ir dalieji pagal prigimtį daiktai, kuriuos nedaliaisiais pripažįsta įstatymai.</w:t>
      </w:r>
    </w:p>
    <w:p w:rsidR="00000000" w:rsidRDefault="00F856C4">
      <w:pPr>
        <w:ind w:firstLine="720"/>
        <w:jc w:val="both"/>
        <w:rPr>
          <w:rFonts w:ascii="Times New Roman" w:hAnsi="Times New Roman"/>
          <w:sz w:val="22"/>
          <w:lang w:val="lt-LT"/>
        </w:rPr>
      </w:pPr>
      <w:r>
        <w:rPr>
          <w:rFonts w:ascii="Times New Roman" w:hAnsi="Times New Roman"/>
          <w:sz w:val="22"/>
          <w:lang w:val="lt-LT"/>
        </w:rPr>
        <w:t>3. Dalieji pagal prigimtį daiktai šalių susitarimu gali būti laikomi nedaliaisiais daiktais.</w:t>
      </w:r>
    </w:p>
    <w:p w:rsidR="00000000" w:rsidRDefault="00F856C4">
      <w:pPr>
        <w:ind w:firstLine="720"/>
        <w:jc w:val="both"/>
        <w:rPr>
          <w:rFonts w:ascii="Times New Roman" w:hAnsi="Times New Roman"/>
          <w:sz w:val="22"/>
          <w:lang w:val="lt-LT"/>
        </w:rPr>
      </w:pPr>
    </w:p>
    <w:p w:rsidR="00000000" w:rsidRDefault="00F856C4">
      <w:pPr>
        <w:ind w:left="2340" w:hanging="1620"/>
        <w:jc w:val="both"/>
        <w:rPr>
          <w:rFonts w:ascii="Times New Roman" w:hAnsi="Times New Roman"/>
          <w:b/>
          <w:sz w:val="22"/>
          <w:lang w:val="lt-LT"/>
        </w:rPr>
      </w:pPr>
      <w:bookmarkStart w:id="818" w:name="straipsnis7_5"/>
      <w:r>
        <w:rPr>
          <w:rFonts w:ascii="Times New Roman" w:hAnsi="Times New Roman"/>
          <w:b/>
          <w:sz w:val="22"/>
          <w:lang w:val="lt-LT"/>
        </w:rPr>
        <w:t>4.7 straipsnis</w:t>
      </w:r>
      <w:r>
        <w:rPr>
          <w:rFonts w:ascii="Times New Roman" w:hAnsi="Times New Roman"/>
          <w:b/>
          <w:sz w:val="22"/>
          <w:lang w:val="lt-LT"/>
        </w:rPr>
        <w:t>. Išimti iš apyvartos, ribotai esantys apyvartoje ir neišimti iš apyvartos daiktai</w:t>
      </w:r>
    </w:p>
    <w:bookmarkEnd w:id="818"/>
    <w:p w:rsidR="00000000" w:rsidRDefault="00F856C4">
      <w:pPr>
        <w:ind w:firstLine="720"/>
        <w:jc w:val="both"/>
        <w:rPr>
          <w:rFonts w:ascii="Times New Roman" w:hAnsi="Times New Roman"/>
          <w:sz w:val="22"/>
          <w:lang w:val="lt-LT"/>
        </w:rPr>
      </w:pPr>
      <w:r>
        <w:rPr>
          <w:rFonts w:ascii="Times New Roman" w:hAnsi="Times New Roman"/>
          <w:sz w:val="22"/>
          <w:lang w:val="lt-LT"/>
        </w:rPr>
        <w:t>1. Kiekvienas asmuo nuosavybės teise gali turėti bet kuriuos daiktus, jeigu tie daiktai neišimti iš apyvartos arba nėra ribotai esantys apyvartoje.</w:t>
      </w:r>
    </w:p>
    <w:p w:rsidR="00000000" w:rsidRDefault="00F856C4">
      <w:pPr>
        <w:ind w:firstLine="720"/>
        <w:jc w:val="both"/>
        <w:rPr>
          <w:rFonts w:ascii="Times New Roman" w:hAnsi="Times New Roman"/>
          <w:sz w:val="22"/>
          <w:lang w:val="lt-LT"/>
        </w:rPr>
      </w:pPr>
      <w:r>
        <w:rPr>
          <w:rFonts w:ascii="Times New Roman" w:hAnsi="Times New Roman"/>
          <w:sz w:val="22"/>
          <w:lang w:val="lt-LT"/>
        </w:rPr>
        <w:t>2. Išimti iš apyvartos yr</w:t>
      </w:r>
      <w:r>
        <w:rPr>
          <w:rFonts w:ascii="Times New Roman" w:hAnsi="Times New Roman"/>
          <w:sz w:val="22"/>
          <w:lang w:val="lt-LT"/>
        </w:rPr>
        <w:t>a tik išimtine valstybės nuosavybe esantys daiktai.</w:t>
      </w:r>
    </w:p>
    <w:p w:rsidR="00000000" w:rsidRDefault="00F856C4">
      <w:pPr>
        <w:ind w:firstLine="720"/>
        <w:jc w:val="both"/>
        <w:rPr>
          <w:rFonts w:ascii="Times New Roman" w:hAnsi="Times New Roman"/>
          <w:sz w:val="22"/>
          <w:lang w:val="lt-LT"/>
        </w:rPr>
      </w:pPr>
      <w:r>
        <w:rPr>
          <w:rFonts w:ascii="Times New Roman" w:hAnsi="Times New Roman"/>
          <w:sz w:val="22"/>
          <w:lang w:val="lt-LT"/>
        </w:rPr>
        <w:t>3. Ribotai esantys apyvartoje daiktai yra tam tikras savybes turintys daiktai, kurių apyvarta ribojama saugumo, sveikatos apsaugos ar kitų visuomenės poreikių.</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819" w:name="straipsnis8_5"/>
      <w:r>
        <w:rPr>
          <w:rFonts w:ascii="Times New Roman" w:hAnsi="Times New Roman"/>
          <w:b/>
          <w:sz w:val="22"/>
          <w:lang w:val="lt-LT"/>
        </w:rPr>
        <w:t>4.8 straipsnis. Namų apyvokos daiktai</w:t>
      </w:r>
    </w:p>
    <w:bookmarkEnd w:id="819"/>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Namų </w:t>
      </w:r>
      <w:r>
        <w:rPr>
          <w:rFonts w:ascii="Times New Roman" w:hAnsi="Times New Roman"/>
          <w:sz w:val="22"/>
          <w:lang w:val="lt-LT"/>
        </w:rPr>
        <w:t>apyvokos daiktais laikomi visi namų ūkyje naudojami kilnojamieji daiktai, baldai ir dekoracijos, išskyrus knygų rinkinius (bibliotekas), meno kūrinių ir kitas vertingas kolekcijas, taip pat mokslinės ar istorinės reikšmės daiktus.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820" w:name="straipsnis9_5"/>
      <w:r>
        <w:rPr>
          <w:rFonts w:ascii="Times New Roman" w:hAnsi="Times New Roman"/>
          <w:b/>
          <w:sz w:val="22"/>
          <w:lang w:val="lt-LT"/>
        </w:rPr>
        <w:t>4.9 straipsnis. Daiktinė</w:t>
      </w:r>
      <w:r>
        <w:rPr>
          <w:rFonts w:ascii="Times New Roman" w:hAnsi="Times New Roman"/>
          <w:b/>
          <w:sz w:val="22"/>
          <w:lang w:val="lt-LT"/>
        </w:rPr>
        <w:t>s teisės suvaržymai</w:t>
      </w:r>
    </w:p>
    <w:bookmarkEnd w:id="820"/>
    <w:p w:rsidR="00000000" w:rsidRDefault="00F856C4">
      <w:pPr>
        <w:ind w:firstLine="720"/>
        <w:jc w:val="both"/>
        <w:rPr>
          <w:rFonts w:ascii="Times New Roman" w:hAnsi="Times New Roman"/>
          <w:sz w:val="22"/>
          <w:lang w:val="lt-LT"/>
        </w:rPr>
      </w:pPr>
      <w:r>
        <w:rPr>
          <w:rFonts w:ascii="Times New Roman" w:hAnsi="Times New Roman"/>
          <w:sz w:val="22"/>
          <w:lang w:val="lt-LT"/>
        </w:rPr>
        <w:t>1. Daiktinės teisės suvaržymais laikomi su daiktu susieti įsipareigojimai.</w:t>
      </w:r>
    </w:p>
    <w:p w:rsidR="00000000" w:rsidRDefault="00F856C4">
      <w:pPr>
        <w:ind w:firstLine="720"/>
        <w:jc w:val="both"/>
        <w:rPr>
          <w:rFonts w:ascii="Times New Roman" w:hAnsi="Times New Roman"/>
          <w:sz w:val="22"/>
          <w:lang w:val="lt-LT"/>
        </w:rPr>
      </w:pPr>
      <w:r>
        <w:rPr>
          <w:rFonts w:ascii="Times New Roman" w:hAnsi="Times New Roman"/>
          <w:sz w:val="22"/>
          <w:lang w:val="lt-LT"/>
        </w:rPr>
        <w:t>2. Daiktinės teisės suvaržymai kartu su daiktu perleidžiami naujajam daikto savininkui. Jeigu daiktinės teisės suvaržymai turi būti registruojami, kartu su daikt</w:t>
      </w:r>
      <w:r>
        <w:rPr>
          <w:rFonts w:ascii="Times New Roman" w:hAnsi="Times New Roman"/>
          <w:sz w:val="22"/>
          <w:lang w:val="lt-LT"/>
        </w:rPr>
        <w:t>u perleidžiami tik įregistruoti suvaržymai. Įstatymų numatytais atvejais arba asmenų susitarimu daiktinės teisės suvaržymai kartu su daiktu gali būti perleidžiami ir kitam asmeniui.</w:t>
      </w:r>
    </w:p>
    <w:p w:rsidR="00000000" w:rsidRDefault="00F856C4">
      <w:pPr>
        <w:ind w:firstLine="720"/>
        <w:jc w:val="both"/>
        <w:rPr>
          <w:rFonts w:ascii="Times New Roman" w:hAnsi="Times New Roman"/>
          <w:sz w:val="22"/>
          <w:lang w:val="lt-LT"/>
        </w:rPr>
      </w:pPr>
      <w:r>
        <w:rPr>
          <w:rFonts w:ascii="Times New Roman" w:hAnsi="Times New Roman"/>
          <w:sz w:val="22"/>
          <w:lang w:val="lt-LT"/>
        </w:rPr>
        <w:t>3. Nekilnojamąjį daiktą padalijus arba sujungus su kitu nekilnojamuoju dai</w:t>
      </w:r>
      <w:r>
        <w:rPr>
          <w:rFonts w:ascii="Times New Roman" w:hAnsi="Times New Roman"/>
          <w:sz w:val="22"/>
          <w:lang w:val="lt-LT"/>
        </w:rPr>
        <w:t>ktu, viešame registre įregistruotos daiktinės teisės ir jų suvaržymai išlieka, jeigu įstatymas nenustato kitaip.</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821" w:name="straipsnis10_5"/>
      <w:r>
        <w:rPr>
          <w:rFonts w:ascii="Times New Roman" w:hAnsi="Times New Roman"/>
          <w:b/>
          <w:sz w:val="22"/>
          <w:lang w:val="lt-LT"/>
        </w:rPr>
        <w:t>4.10 straipsnis. Daikto išlaidos</w:t>
      </w:r>
    </w:p>
    <w:bookmarkEnd w:id="821"/>
    <w:p w:rsidR="00000000" w:rsidRDefault="00F856C4">
      <w:pPr>
        <w:ind w:firstLine="720"/>
        <w:jc w:val="both"/>
        <w:rPr>
          <w:rFonts w:ascii="Times New Roman" w:hAnsi="Times New Roman"/>
          <w:sz w:val="22"/>
          <w:lang w:val="lt-LT"/>
        </w:rPr>
      </w:pPr>
      <w:r>
        <w:rPr>
          <w:rFonts w:ascii="Times New Roman" w:hAnsi="Times New Roman"/>
          <w:sz w:val="22"/>
          <w:lang w:val="lt-LT"/>
        </w:rPr>
        <w:t>1. Daikto išlaidos skirstomos į įprastines ir ypatingąsias.</w:t>
      </w:r>
    </w:p>
    <w:p w:rsidR="00000000" w:rsidRDefault="00F856C4">
      <w:pPr>
        <w:ind w:firstLine="720"/>
        <w:jc w:val="both"/>
        <w:rPr>
          <w:rFonts w:ascii="Times New Roman" w:hAnsi="Times New Roman"/>
          <w:sz w:val="22"/>
          <w:lang w:val="lt-LT"/>
        </w:rPr>
      </w:pPr>
      <w:r>
        <w:rPr>
          <w:rFonts w:ascii="Times New Roman" w:hAnsi="Times New Roman"/>
          <w:sz w:val="22"/>
          <w:lang w:val="lt-LT"/>
        </w:rPr>
        <w:t>2. Įprastinėmis išlaidomis laikomos išlaidos, būt</w:t>
      </w:r>
      <w:r>
        <w:rPr>
          <w:rFonts w:ascii="Times New Roman" w:hAnsi="Times New Roman"/>
          <w:sz w:val="22"/>
          <w:lang w:val="lt-LT"/>
        </w:rPr>
        <w:t>inos daikto saugumui užtikrinti arba daiktui išsaugoti nuo žūties ar aiškaus pablogėjimo.</w:t>
      </w:r>
    </w:p>
    <w:p w:rsidR="00000000" w:rsidRDefault="00F856C4">
      <w:pPr>
        <w:ind w:firstLine="720"/>
        <w:jc w:val="both"/>
        <w:rPr>
          <w:rFonts w:ascii="Times New Roman" w:hAnsi="Times New Roman"/>
          <w:sz w:val="22"/>
          <w:lang w:val="lt-LT"/>
        </w:rPr>
      </w:pPr>
      <w:r>
        <w:rPr>
          <w:rFonts w:ascii="Times New Roman" w:hAnsi="Times New Roman"/>
          <w:sz w:val="22"/>
          <w:lang w:val="lt-LT"/>
        </w:rPr>
        <w:t>3. Ypatingosiomis išlaidomis laikomos išlaidos, daromos tiek pačiam daiktui pagerinti, tiek ir gaunamoms iš daikto pajamoms padidinti.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822" w:name="straipsnis11_5"/>
      <w:r>
        <w:rPr>
          <w:rFonts w:ascii="Times New Roman" w:hAnsi="Times New Roman"/>
          <w:b/>
          <w:sz w:val="22"/>
          <w:lang w:val="lt-LT"/>
        </w:rPr>
        <w:t>4.11 straipsnis. Daiktų skirst</w:t>
      </w:r>
      <w:r>
        <w:rPr>
          <w:rFonts w:ascii="Times New Roman" w:hAnsi="Times New Roman"/>
          <w:b/>
          <w:sz w:val="22"/>
          <w:lang w:val="lt-LT"/>
        </w:rPr>
        <w:t>ymas pagal vertę</w:t>
      </w:r>
    </w:p>
    <w:bookmarkEnd w:id="822"/>
    <w:p w:rsidR="00000000" w:rsidRDefault="00F856C4">
      <w:pPr>
        <w:ind w:firstLine="720"/>
        <w:jc w:val="both"/>
        <w:rPr>
          <w:rFonts w:ascii="Times New Roman" w:hAnsi="Times New Roman"/>
          <w:sz w:val="22"/>
          <w:lang w:val="lt-LT"/>
        </w:rPr>
      </w:pPr>
      <w:r>
        <w:rPr>
          <w:rFonts w:ascii="Times New Roman" w:hAnsi="Times New Roman"/>
          <w:sz w:val="22"/>
          <w:lang w:val="lt-LT"/>
        </w:rPr>
        <w:t>1. Daiktai pagal vertę skirstomi į įprastinę vertę turinčius daiktus, į ypatingą vertę turinčius daiktus ir į asmeniniais tikslais pagrįstą vertę turinčius daiktus.</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 2. Įprastinė daikto vertė priklauso nuo naudos, kurią paprastai galima ga</w:t>
      </w:r>
      <w:r>
        <w:rPr>
          <w:rFonts w:ascii="Times New Roman" w:hAnsi="Times New Roman"/>
          <w:sz w:val="22"/>
          <w:lang w:val="lt-LT"/>
        </w:rPr>
        <w:t>uti iš daikto.</w:t>
      </w:r>
    </w:p>
    <w:p w:rsidR="00000000" w:rsidRDefault="00F856C4">
      <w:pPr>
        <w:ind w:firstLine="720"/>
        <w:jc w:val="both"/>
        <w:rPr>
          <w:rFonts w:ascii="Times New Roman" w:hAnsi="Times New Roman"/>
          <w:sz w:val="22"/>
          <w:lang w:val="lt-LT"/>
        </w:rPr>
      </w:pPr>
      <w:r>
        <w:rPr>
          <w:rFonts w:ascii="Times New Roman" w:hAnsi="Times New Roman"/>
          <w:sz w:val="22"/>
          <w:lang w:val="lt-LT"/>
        </w:rPr>
        <w:t>3. Ypatingoji daikto vertė priklauso nuo naudos, kurią asmuo gauna pats valdydamas daiktą, juo naudodamasis ar disponuodamas.</w:t>
      </w:r>
    </w:p>
    <w:p w:rsidR="00000000" w:rsidRDefault="00F856C4">
      <w:pPr>
        <w:ind w:firstLine="720"/>
        <w:jc w:val="both"/>
        <w:rPr>
          <w:rFonts w:ascii="Times New Roman" w:hAnsi="Times New Roman"/>
          <w:sz w:val="22"/>
          <w:lang w:val="lt-LT"/>
        </w:rPr>
      </w:pPr>
      <w:r>
        <w:rPr>
          <w:rFonts w:ascii="Times New Roman" w:hAnsi="Times New Roman"/>
          <w:sz w:val="22"/>
          <w:lang w:val="lt-LT"/>
        </w:rPr>
        <w:t>4. Asmeniniais tikslais pagrįsta daikto vertė priklauso nuo savybių, kurias asmuo priskiria daiktui dėl savo išskir</w:t>
      </w:r>
      <w:r>
        <w:rPr>
          <w:rFonts w:ascii="Times New Roman" w:hAnsi="Times New Roman"/>
          <w:sz w:val="22"/>
          <w:lang w:val="lt-LT"/>
        </w:rPr>
        <w:t>tinių ryšių su tuo daiktu, nepaisydamas naudos, kurią paprastai galima gauti iš to daikto.</w:t>
      </w:r>
    </w:p>
    <w:p w:rsidR="00000000" w:rsidRDefault="00F856C4">
      <w:pPr>
        <w:ind w:firstLine="720"/>
        <w:jc w:val="both"/>
        <w:rPr>
          <w:rFonts w:ascii="Times New Roman" w:hAnsi="Times New Roman"/>
          <w:sz w:val="22"/>
          <w:lang w:val="lt-LT"/>
        </w:rPr>
      </w:pPr>
    </w:p>
    <w:p w:rsidR="00000000" w:rsidRDefault="00F856C4">
      <w:pPr>
        <w:pStyle w:val="Heading4"/>
        <w:rPr>
          <w:rFonts w:ascii="Times New Roman" w:hAnsi="Times New Roman"/>
          <w:caps/>
          <w:sz w:val="22"/>
        </w:rPr>
      </w:pPr>
      <w:bookmarkStart w:id="823" w:name="skyrius51"/>
      <w:r>
        <w:rPr>
          <w:rFonts w:ascii="Times New Roman" w:hAnsi="Times New Roman"/>
          <w:caps/>
          <w:sz w:val="22"/>
        </w:rPr>
        <w:t>II SKYRIUS</w:t>
      </w:r>
    </w:p>
    <w:bookmarkEnd w:id="823"/>
    <w:p w:rsidR="00000000" w:rsidRDefault="00F856C4">
      <w:pPr>
        <w:pStyle w:val="Heading3"/>
        <w:spacing w:line="240" w:lineRule="auto"/>
        <w:rPr>
          <w:rFonts w:ascii="Times New Roman" w:hAnsi="Times New Roman"/>
          <w:caps/>
          <w:sz w:val="22"/>
        </w:rPr>
      </w:pPr>
      <w:r>
        <w:rPr>
          <w:rFonts w:ascii="Times New Roman" w:hAnsi="Times New Roman"/>
          <w:caps/>
          <w:sz w:val="22"/>
        </w:rPr>
        <w:t>PAGRINDINIAI IR ANTRAEILIAI DAIKTAI</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sz w:val="22"/>
          <w:lang w:val="lt-LT"/>
        </w:rPr>
      </w:pPr>
      <w:bookmarkStart w:id="824" w:name="straipsnis12_5"/>
      <w:r>
        <w:rPr>
          <w:rFonts w:ascii="Times New Roman" w:hAnsi="Times New Roman"/>
          <w:b/>
          <w:sz w:val="22"/>
          <w:lang w:val="lt-LT"/>
        </w:rPr>
        <w:t>4.12 straipsnis. Pagrindiniai daiktai</w:t>
      </w:r>
    </w:p>
    <w:bookmarkEnd w:id="824"/>
    <w:p w:rsidR="00000000" w:rsidRDefault="00F856C4">
      <w:pPr>
        <w:pStyle w:val="BodyText"/>
        <w:ind w:firstLine="720"/>
        <w:rPr>
          <w:rFonts w:ascii="Times New Roman" w:hAnsi="Times New Roman"/>
          <w:b w:val="0"/>
          <w:sz w:val="22"/>
        </w:rPr>
      </w:pPr>
      <w:r>
        <w:rPr>
          <w:rFonts w:ascii="Times New Roman" w:hAnsi="Times New Roman"/>
          <w:b w:val="0"/>
          <w:sz w:val="22"/>
        </w:rPr>
        <w:t xml:space="preserve">Pagrindiniais daiktais laikomi daiktai, galintys būti savarankiškais teisinių </w:t>
      </w:r>
      <w:r>
        <w:rPr>
          <w:rFonts w:ascii="Times New Roman" w:hAnsi="Times New Roman"/>
          <w:b w:val="0"/>
          <w:sz w:val="22"/>
        </w:rPr>
        <w:t>santykių objektais.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825" w:name="straipsnis13_5"/>
      <w:r>
        <w:rPr>
          <w:rFonts w:ascii="Times New Roman" w:hAnsi="Times New Roman"/>
          <w:b/>
          <w:sz w:val="22"/>
          <w:lang w:val="lt-LT"/>
        </w:rPr>
        <w:t>4.13 straipsnis. Antraeiliai daiktai</w:t>
      </w:r>
    </w:p>
    <w:bookmarkEnd w:id="825"/>
    <w:p w:rsidR="00000000" w:rsidRDefault="00F856C4">
      <w:pPr>
        <w:ind w:firstLine="720"/>
        <w:jc w:val="both"/>
        <w:rPr>
          <w:rFonts w:ascii="Times New Roman" w:hAnsi="Times New Roman"/>
          <w:sz w:val="22"/>
          <w:lang w:val="lt-LT"/>
        </w:rPr>
      </w:pPr>
      <w:r>
        <w:rPr>
          <w:rFonts w:ascii="Times New Roman" w:hAnsi="Times New Roman"/>
          <w:sz w:val="22"/>
          <w:lang w:val="lt-LT"/>
        </w:rPr>
        <w:t>1. Antraeiliais daiktais laikomi tik su pagrindiniais daiktais egzistuojantys arba pagrindiniams daiktams priklausantys, arba kitaip su jais susiję daiktai.</w:t>
      </w:r>
    </w:p>
    <w:p w:rsidR="00000000" w:rsidRDefault="00F856C4">
      <w:pPr>
        <w:ind w:firstLine="720"/>
        <w:jc w:val="both"/>
        <w:rPr>
          <w:rFonts w:ascii="Times New Roman" w:hAnsi="Times New Roman"/>
          <w:sz w:val="22"/>
          <w:lang w:val="lt-LT"/>
        </w:rPr>
      </w:pPr>
      <w:r>
        <w:rPr>
          <w:rFonts w:ascii="Times New Roman" w:hAnsi="Times New Roman"/>
          <w:sz w:val="22"/>
          <w:lang w:val="lt-LT"/>
        </w:rPr>
        <w:t>2. Antraeiliai daiktai skirstomi į esmine</w:t>
      </w:r>
      <w:r>
        <w:rPr>
          <w:rFonts w:ascii="Times New Roman" w:hAnsi="Times New Roman"/>
          <w:sz w:val="22"/>
          <w:lang w:val="lt-LT"/>
        </w:rPr>
        <w:t>s pagrindinio daikto dalis, į gaunamus iš pagrindinio daikto vaisius, produkciją ir pajamas, į pagrindinio daikto priklausinius.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826" w:name="straipsnis14_5"/>
      <w:r>
        <w:rPr>
          <w:rFonts w:ascii="Times New Roman" w:hAnsi="Times New Roman"/>
          <w:b/>
          <w:sz w:val="22"/>
          <w:lang w:val="lt-LT"/>
        </w:rPr>
        <w:t>4.14 straipsnis. Antraeilio daikto likimas</w:t>
      </w:r>
    </w:p>
    <w:bookmarkEnd w:id="826"/>
    <w:p w:rsidR="00000000" w:rsidRDefault="00F856C4">
      <w:pPr>
        <w:ind w:firstLine="720"/>
        <w:jc w:val="both"/>
        <w:rPr>
          <w:rFonts w:ascii="Times New Roman" w:hAnsi="Times New Roman"/>
          <w:sz w:val="22"/>
          <w:lang w:val="lt-LT"/>
        </w:rPr>
      </w:pPr>
      <w:r>
        <w:rPr>
          <w:rFonts w:ascii="Times New Roman" w:hAnsi="Times New Roman"/>
          <w:sz w:val="22"/>
          <w:lang w:val="lt-LT"/>
        </w:rPr>
        <w:t>1. Antraeilį daiktą ištinka pagrindinio daikto likimas, jeigu sutarties ar įstatymo</w:t>
      </w:r>
      <w:r>
        <w:rPr>
          <w:rFonts w:ascii="Times New Roman" w:hAnsi="Times New Roman"/>
          <w:sz w:val="22"/>
          <w:lang w:val="lt-LT"/>
        </w:rPr>
        <w:t xml:space="preserve"> nenustatyta kitaip.</w:t>
      </w:r>
    </w:p>
    <w:p w:rsidR="00000000" w:rsidRDefault="00F856C4">
      <w:pPr>
        <w:ind w:firstLine="720"/>
        <w:jc w:val="both"/>
        <w:rPr>
          <w:rFonts w:ascii="Times New Roman" w:hAnsi="Times New Roman"/>
          <w:sz w:val="22"/>
          <w:lang w:val="lt-LT"/>
        </w:rPr>
      </w:pPr>
      <w:r>
        <w:rPr>
          <w:rFonts w:ascii="Times New Roman" w:hAnsi="Times New Roman"/>
          <w:sz w:val="22"/>
          <w:lang w:val="lt-LT"/>
        </w:rPr>
        <w:t>2. Kai pagrindinio daikto perleidimo kito asmens nuosavybėn metu kyla ginčas dėl antraeilio daikto likimo, kartu su pagrindiniu daiktu perleidžiamas to asmens nuosavybėn ir antraeilis daiktas, jeigu neįrodyta, kad turi būti pasielgta p</w:t>
      </w:r>
      <w:r>
        <w:rPr>
          <w:rFonts w:ascii="Times New Roman" w:hAnsi="Times New Roman"/>
          <w:sz w:val="22"/>
          <w:lang w:val="lt-LT"/>
        </w:rPr>
        <w:t>riešingai.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827" w:name="straipsnis15_5"/>
      <w:r>
        <w:rPr>
          <w:rFonts w:ascii="Times New Roman" w:hAnsi="Times New Roman"/>
          <w:b/>
          <w:sz w:val="22"/>
          <w:lang w:val="lt-LT"/>
        </w:rPr>
        <w:t>4.15 straipsnis. Esminės pagrindinio daikto dalys</w:t>
      </w:r>
    </w:p>
    <w:bookmarkEnd w:id="827"/>
    <w:p w:rsidR="00000000" w:rsidRDefault="00F856C4">
      <w:pPr>
        <w:ind w:firstLine="720"/>
        <w:jc w:val="both"/>
        <w:rPr>
          <w:rFonts w:ascii="Times New Roman" w:hAnsi="Times New Roman"/>
          <w:sz w:val="22"/>
          <w:lang w:val="lt-LT"/>
        </w:rPr>
      </w:pPr>
      <w:r>
        <w:rPr>
          <w:rFonts w:ascii="Times New Roman" w:hAnsi="Times New Roman"/>
          <w:sz w:val="22"/>
          <w:lang w:val="lt-LT"/>
        </w:rPr>
        <w:t>Esminėmis pagrindinio daikto dalimis laikomi daiktai, kurie įeina į pagrindinio daikto sudėtį ir su juo susiję taip neatskiriamai, kad be jų pagrindinis daiktas negalėtų būti naudojamas pagal pa</w:t>
      </w:r>
      <w:r>
        <w:rPr>
          <w:rFonts w:ascii="Times New Roman" w:hAnsi="Times New Roman"/>
          <w:sz w:val="22"/>
          <w:lang w:val="lt-LT"/>
        </w:rPr>
        <w:t>skirtį arba būtų pripažintas nevisaverčiu.</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828" w:name="straipsnis16_5"/>
      <w:r>
        <w:rPr>
          <w:rFonts w:ascii="Times New Roman" w:hAnsi="Times New Roman"/>
          <w:b/>
          <w:sz w:val="22"/>
          <w:lang w:val="lt-LT"/>
        </w:rPr>
        <w:t xml:space="preserve">4.16 straipsnis. Vaisiai </w:t>
      </w:r>
    </w:p>
    <w:bookmarkEnd w:id="828"/>
    <w:p w:rsidR="00000000" w:rsidRDefault="00F856C4">
      <w:pPr>
        <w:ind w:firstLine="720"/>
        <w:jc w:val="both"/>
        <w:rPr>
          <w:rFonts w:ascii="Times New Roman" w:hAnsi="Times New Roman"/>
          <w:sz w:val="22"/>
          <w:lang w:val="lt-LT"/>
        </w:rPr>
      </w:pPr>
      <w:r>
        <w:rPr>
          <w:rFonts w:ascii="Times New Roman" w:hAnsi="Times New Roman"/>
          <w:sz w:val="22"/>
          <w:lang w:val="lt-LT"/>
        </w:rPr>
        <w:t>Vaisiais laikomi daiktai, kurie, organiškai vystantis pagrindiniam daiktui, turi atsiskirti, atsiskiria ar atskiriami nuo jo nepažeidžiant pagrindinio daikto vientisumo ir paskirties.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829" w:name="straipsnis17_5"/>
      <w:r>
        <w:rPr>
          <w:rFonts w:ascii="Times New Roman" w:hAnsi="Times New Roman"/>
          <w:b/>
          <w:sz w:val="22"/>
          <w:lang w:val="lt-LT"/>
        </w:rPr>
        <w:t>4</w:t>
      </w:r>
      <w:r>
        <w:rPr>
          <w:rFonts w:ascii="Times New Roman" w:hAnsi="Times New Roman"/>
          <w:b/>
          <w:sz w:val="22"/>
          <w:lang w:val="lt-LT"/>
        </w:rPr>
        <w:t>.17 straipsnis. Produkcija</w:t>
      </w:r>
    </w:p>
    <w:bookmarkEnd w:id="829"/>
    <w:p w:rsidR="00000000" w:rsidRDefault="00F856C4">
      <w:pPr>
        <w:ind w:firstLine="720"/>
        <w:jc w:val="both"/>
        <w:rPr>
          <w:rFonts w:ascii="Times New Roman" w:hAnsi="Times New Roman"/>
          <w:sz w:val="22"/>
          <w:lang w:val="lt-LT"/>
        </w:rPr>
      </w:pPr>
      <w:r>
        <w:rPr>
          <w:rFonts w:ascii="Times New Roman" w:hAnsi="Times New Roman"/>
          <w:sz w:val="22"/>
          <w:lang w:val="lt-LT"/>
        </w:rPr>
        <w:t>Produkcija laikomi daiktai, kurie sukuriami kaip darbo rezultatas naudojant gamybos procese pagrindinius daiktus.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830" w:name="straipsnis18_5"/>
      <w:r>
        <w:rPr>
          <w:rFonts w:ascii="Times New Roman" w:hAnsi="Times New Roman"/>
          <w:b/>
          <w:sz w:val="22"/>
          <w:lang w:val="lt-LT"/>
        </w:rPr>
        <w:t>4.18 straipsnis. Pajamos</w:t>
      </w:r>
    </w:p>
    <w:bookmarkEnd w:id="830"/>
    <w:p w:rsidR="00000000" w:rsidRDefault="00F856C4">
      <w:pPr>
        <w:ind w:firstLine="720"/>
        <w:jc w:val="both"/>
        <w:rPr>
          <w:rFonts w:ascii="Times New Roman" w:hAnsi="Times New Roman"/>
          <w:sz w:val="22"/>
          <w:lang w:val="lt-LT"/>
        </w:rPr>
      </w:pPr>
      <w:r>
        <w:rPr>
          <w:rFonts w:ascii="Times New Roman" w:hAnsi="Times New Roman"/>
          <w:sz w:val="22"/>
          <w:lang w:val="lt-LT"/>
        </w:rPr>
        <w:t>1. Iš daikto gaunamomis pajamomis laikomi pinigai ir kitos materialinės vertybės, kurie g</w:t>
      </w:r>
      <w:r>
        <w:rPr>
          <w:rFonts w:ascii="Times New Roman" w:hAnsi="Times New Roman"/>
          <w:sz w:val="22"/>
          <w:lang w:val="lt-LT"/>
        </w:rPr>
        <w:t>aunami naudojant pagrindinį daiktą civilinėje apyvartoje.</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Pajamomis taip pat gali būti laikomi visi daiktai, kurie gali būti gaunami visokeriopai naudojant pagrindinį daiktą. Šia prasme pajamomis laikomi ne tik šio straipsnio 1 dalyje nurodyti daiktai, </w:t>
      </w:r>
      <w:r>
        <w:rPr>
          <w:rFonts w:ascii="Times New Roman" w:hAnsi="Times New Roman"/>
          <w:sz w:val="22"/>
          <w:lang w:val="lt-LT"/>
        </w:rPr>
        <w:t xml:space="preserve">bet taip pat vaisiai ir produkcija. </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831" w:name="straipsnis19_5"/>
      <w:r>
        <w:rPr>
          <w:rFonts w:ascii="Times New Roman" w:hAnsi="Times New Roman"/>
          <w:b/>
          <w:sz w:val="22"/>
          <w:lang w:val="lt-LT"/>
        </w:rPr>
        <w:t>4.19 straipsnis. Priklausiniai</w:t>
      </w:r>
    </w:p>
    <w:bookmarkEnd w:id="831"/>
    <w:p w:rsidR="00000000" w:rsidRDefault="00F856C4">
      <w:pPr>
        <w:ind w:firstLine="720"/>
        <w:jc w:val="both"/>
        <w:rPr>
          <w:rFonts w:ascii="Times New Roman" w:hAnsi="Times New Roman"/>
          <w:sz w:val="22"/>
          <w:lang w:val="lt-LT"/>
        </w:rPr>
      </w:pPr>
      <w:r>
        <w:rPr>
          <w:rFonts w:ascii="Times New Roman" w:hAnsi="Times New Roman"/>
          <w:sz w:val="22"/>
          <w:lang w:val="lt-LT"/>
        </w:rPr>
        <w:t>1. Priklausiniais laikomi savarankiški pagrindiniam daiktui tarnauti skirti antraeiliai daiktai, kurie pagal savo savybes yra nuolat susiję su pagrindiniu daiktu.</w:t>
      </w:r>
    </w:p>
    <w:p w:rsidR="00000000" w:rsidRDefault="00F856C4">
      <w:pPr>
        <w:ind w:firstLine="720"/>
        <w:jc w:val="both"/>
        <w:rPr>
          <w:rFonts w:ascii="Times New Roman" w:hAnsi="Times New Roman"/>
          <w:sz w:val="22"/>
          <w:lang w:val="lt-LT"/>
        </w:rPr>
      </w:pPr>
      <w:r>
        <w:rPr>
          <w:rFonts w:ascii="Times New Roman" w:hAnsi="Times New Roman"/>
          <w:sz w:val="22"/>
          <w:lang w:val="lt-LT"/>
        </w:rPr>
        <w:t>2. Dviejų ar daugiau dai</w:t>
      </w:r>
      <w:r>
        <w:rPr>
          <w:rFonts w:ascii="Times New Roman" w:hAnsi="Times New Roman"/>
          <w:sz w:val="22"/>
          <w:lang w:val="lt-LT"/>
        </w:rPr>
        <w:t>ktų sujungimas nedaro nė vieno iš tokių daiktų kito priklausiniu, jeigu nėra požymių, nurodytų šio straipsnio 1 dalyje.</w:t>
      </w:r>
    </w:p>
    <w:p w:rsidR="00000000" w:rsidRDefault="00F856C4">
      <w:pPr>
        <w:ind w:firstLine="720"/>
        <w:jc w:val="both"/>
        <w:rPr>
          <w:rFonts w:ascii="Times New Roman" w:hAnsi="Times New Roman"/>
          <w:sz w:val="22"/>
          <w:lang w:val="lt-LT"/>
        </w:rPr>
      </w:pPr>
    </w:p>
    <w:p w:rsidR="00000000" w:rsidRDefault="00F856C4">
      <w:pPr>
        <w:pStyle w:val="Heading4"/>
        <w:rPr>
          <w:rFonts w:ascii="Times New Roman" w:hAnsi="Times New Roman"/>
          <w:sz w:val="22"/>
        </w:rPr>
      </w:pPr>
      <w:bookmarkStart w:id="832" w:name="dalis18"/>
      <w:r>
        <w:rPr>
          <w:rFonts w:ascii="Times New Roman" w:hAnsi="Times New Roman"/>
          <w:sz w:val="22"/>
        </w:rPr>
        <w:t>II DALIS</w:t>
      </w:r>
    </w:p>
    <w:bookmarkEnd w:id="832"/>
    <w:p w:rsidR="00000000" w:rsidRDefault="00F856C4">
      <w:pPr>
        <w:jc w:val="center"/>
        <w:rPr>
          <w:rFonts w:ascii="Times New Roman" w:hAnsi="Times New Roman"/>
          <w:b/>
          <w:sz w:val="22"/>
          <w:lang w:val="lt-LT"/>
        </w:rPr>
      </w:pPr>
      <w:r>
        <w:rPr>
          <w:rFonts w:ascii="Times New Roman" w:hAnsi="Times New Roman"/>
          <w:b/>
          <w:sz w:val="22"/>
          <w:lang w:val="lt-LT"/>
        </w:rPr>
        <w:t>DAIKTINĖS TEISĖS</w:t>
      </w:r>
    </w:p>
    <w:p w:rsidR="00000000" w:rsidRDefault="00F856C4">
      <w:pPr>
        <w:jc w:val="both"/>
        <w:rPr>
          <w:rFonts w:ascii="Times New Roman" w:hAnsi="Times New Roman"/>
          <w:b/>
          <w:sz w:val="22"/>
          <w:lang w:val="lt-LT"/>
        </w:rPr>
      </w:pPr>
    </w:p>
    <w:p w:rsidR="00000000" w:rsidRDefault="00F856C4">
      <w:pPr>
        <w:jc w:val="center"/>
        <w:rPr>
          <w:rFonts w:ascii="Times New Roman" w:hAnsi="Times New Roman"/>
          <w:b/>
          <w:sz w:val="22"/>
          <w:lang w:val="lt-LT"/>
        </w:rPr>
      </w:pPr>
      <w:bookmarkStart w:id="833" w:name="skyrius52"/>
      <w:r>
        <w:rPr>
          <w:rFonts w:ascii="Times New Roman" w:hAnsi="Times New Roman"/>
          <w:b/>
          <w:sz w:val="22"/>
          <w:lang w:val="lt-LT"/>
        </w:rPr>
        <w:t>III SKYRIUS</w:t>
      </w:r>
    </w:p>
    <w:bookmarkEnd w:id="833"/>
    <w:p w:rsidR="00000000" w:rsidRDefault="00F856C4">
      <w:pPr>
        <w:jc w:val="center"/>
        <w:rPr>
          <w:rFonts w:ascii="Times New Roman" w:hAnsi="Times New Roman"/>
          <w:b/>
          <w:sz w:val="22"/>
          <w:lang w:val="lt-LT"/>
        </w:rPr>
      </w:pPr>
      <w:r>
        <w:rPr>
          <w:rFonts w:ascii="Times New Roman" w:hAnsi="Times New Roman"/>
          <w:b/>
          <w:sz w:val="22"/>
          <w:lang w:val="lt-LT"/>
        </w:rPr>
        <w:t>BENDROSIOS NUOSTATOS</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834" w:name="straipsnis20_5"/>
      <w:r>
        <w:rPr>
          <w:rFonts w:ascii="Times New Roman" w:hAnsi="Times New Roman"/>
          <w:b/>
          <w:sz w:val="22"/>
          <w:lang w:val="lt-LT"/>
        </w:rPr>
        <w:t>4.20 straipsnis. Daiktinės teisės sąvoka</w:t>
      </w:r>
    </w:p>
    <w:bookmarkEnd w:id="834"/>
    <w:p w:rsidR="00000000" w:rsidRDefault="00F856C4">
      <w:pPr>
        <w:ind w:firstLine="720"/>
        <w:jc w:val="both"/>
        <w:rPr>
          <w:rFonts w:ascii="Times New Roman" w:hAnsi="Times New Roman"/>
          <w:sz w:val="22"/>
          <w:lang w:val="lt-LT"/>
        </w:rPr>
      </w:pPr>
      <w:r>
        <w:rPr>
          <w:rFonts w:ascii="Times New Roman" w:hAnsi="Times New Roman"/>
          <w:sz w:val="22"/>
          <w:lang w:val="lt-LT"/>
        </w:rPr>
        <w:t>Daiktinė teisė – tai absoliuti te</w:t>
      </w:r>
      <w:r>
        <w:rPr>
          <w:rFonts w:ascii="Times New Roman" w:hAnsi="Times New Roman"/>
          <w:sz w:val="22"/>
          <w:lang w:val="lt-LT"/>
        </w:rPr>
        <w:t>isė, pasireiškianti teisės turėtojo galimybe įgyvendinti valdymo, naudojimo ir disponavimo teises ar tik kai kurias iš šių teisių.</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835" w:name="straipsnis21_5"/>
      <w:r>
        <w:rPr>
          <w:rFonts w:ascii="Times New Roman" w:hAnsi="Times New Roman"/>
          <w:b/>
          <w:sz w:val="22"/>
          <w:lang w:val="lt-LT"/>
        </w:rPr>
        <w:t>4.21 straipsnis. Daiktinių teisių teisinis režimas</w:t>
      </w:r>
    </w:p>
    <w:bookmarkEnd w:id="835"/>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Daiktinėms teisėms į nekilnojamuosius daiktus taikomas nekilnojamiesiems </w:t>
      </w:r>
      <w:r>
        <w:rPr>
          <w:rFonts w:ascii="Times New Roman" w:hAnsi="Times New Roman"/>
          <w:sz w:val="22"/>
          <w:lang w:val="lt-LT"/>
        </w:rPr>
        <w:t>daiktams nustatytas teisinis režimas, o daiktinėms teisėms į kilnojamuosius daiktus – kilnojamiesiems daiktams nustatytas teisinis režimas, jeigu įstatymai nenustato kitaip.</w:t>
      </w:r>
    </w:p>
    <w:p w:rsidR="00000000" w:rsidRDefault="00F856C4">
      <w:pPr>
        <w:pStyle w:val="Footer"/>
        <w:tabs>
          <w:tab w:val="clear" w:pos="4320"/>
          <w:tab w:val="clear" w:pos="8640"/>
        </w:tabs>
        <w:spacing w:line="240" w:lineRule="auto"/>
        <w:rPr>
          <w:rFonts w:ascii="Times New Roman" w:hAnsi="Times New Roman"/>
          <w:sz w:val="22"/>
        </w:rPr>
      </w:pPr>
    </w:p>
    <w:p w:rsidR="00000000" w:rsidRDefault="00F856C4">
      <w:pPr>
        <w:pStyle w:val="Heading4"/>
        <w:rPr>
          <w:rFonts w:ascii="Times New Roman" w:hAnsi="Times New Roman"/>
          <w:sz w:val="22"/>
        </w:rPr>
      </w:pPr>
      <w:bookmarkStart w:id="836" w:name="skyrius53"/>
      <w:r>
        <w:rPr>
          <w:rFonts w:ascii="Times New Roman" w:hAnsi="Times New Roman"/>
          <w:sz w:val="22"/>
        </w:rPr>
        <w:t>IV SKYRIUS</w:t>
      </w:r>
    </w:p>
    <w:bookmarkEnd w:id="836"/>
    <w:p w:rsidR="00000000" w:rsidRDefault="00F856C4">
      <w:pPr>
        <w:jc w:val="center"/>
        <w:rPr>
          <w:rFonts w:ascii="Times New Roman" w:hAnsi="Times New Roman"/>
          <w:sz w:val="22"/>
          <w:lang w:val="lt-LT"/>
        </w:rPr>
      </w:pPr>
      <w:r>
        <w:rPr>
          <w:rFonts w:ascii="Times New Roman" w:hAnsi="Times New Roman"/>
          <w:b/>
          <w:sz w:val="22"/>
          <w:lang w:val="lt-LT"/>
        </w:rPr>
        <w:t>VALDYMAS</w:t>
      </w:r>
    </w:p>
    <w:p w:rsidR="00000000" w:rsidRDefault="00F856C4">
      <w:pPr>
        <w:jc w:val="both"/>
        <w:rPr>
          <w:rFonts w:ascii="Times New Roman" w:hAnsi="Times New Roman"/>
          <w:sz w:val="22"/>
          <w:lang w:val="lt-LT"/>
        </w:rPr>
      </w:pPr>
    </w:p>
    <w:p w:rsidR="00000000" w:rsidRDefault="00F856C4">
      <w:pPr>
        <w:pStyle w:val="Heading5"/>
        <w:spacing w:line="240" w:lineRule="auto"/>
        <w:rPr>
          <w:sz w:val="22"/>
        </w:rPr>
      </w:pPr>
      <w:bookmarkStart w:id="837" w:name="skirsnis43"/>
      <w:r>
        <w:rPr>
          <w:sz w:val="22"/>
        </w:rPr>
        <w:t>Pirmasis skirsnis</w:t>
      </w:r>
    </w:p>
    <w:bookmarkEnd w:id="837"/>
    <w:p w:rsidR="00000000" w:rsidRDefault="00F856C4">
      <w:pPr>
        <w:jc w:val="center"/>
        <w:rPr>
          <w:rFonts w:ascii="Times New Roman" w:hAnsi="Times New Roman"/>
          <w:caps/>
          <w:sz w:val="22"/>
          <w:lang w:val="lt-LT"/>
        </w:rPr>
      </w:pPr>
      <w:r>
        <w:rPr>
          <w:rFonts w:ascii="Times New Roman" w:hAnsi="Times New Roman"/>
          <w:b/>
          <w:caps/>
          <w:sz w:val="22"/>
          <w:lang w:val="lt-LT"/>
        </w:rPr>
        <w:t>Bendrosios nuostatos</w:t>
      </w:r>
    </w:p>
    <w:p w:rsidR="00000000" w:rsidRDefault="00F856C4">
      <w:pPr>
        <w:ind w:firstLine="720"/>
        <w:jc w:val="center"/>
        <w:rPr>
          <w:rFonts w:ascii="Times New Roman" w:hAnsi="Times New Roman"/>
          <w:sz w:val="22"/>
          <w:lang w:val="lt-LT"/>
        </w:rPr>
      </w:pPr>
    </w:p>
    <w:p w:rsidR="00000000" w:rsidRDefault="00F856C4">
      <w:pPr>
        <w:ind w:firstLine="720"/>
        <w:jc w:val="both"/>
        <w:rPr>
          <w:rFonts w:ascii="Times New Roman" w:hAnsi="Times New Roman"/>
          <w:b/>
          <w:sz w:val="22"/>
          <w:u w:val="single"/>
          <w:lang w:val="lt-LT"/>
        </w:rPr>
      </w:pPr>
      <w:bookmarkStart w:id="838" w:name="straipsnis22_5"/>
      <w:r>
        <w:rPr>
          <w:rFonts w:ascii="Times New Roman" w:hAnsi="Times New Roman"/>
          <w:b/>
          <w:sz w:val="22"/>
          <w:lang w:val="lt-LT"/>
        </w:rPr>
        <w:t>4.22 straipsnis. Dai</w:t>
      </w:r>
      <w:r>
        <w:rPr>
          <w:rFonts w:ascii="Times New Roman" w:hAnsi="Times New Roman"/>
          <w:b/>
          <w:sz w:val="22"/>
          <w:lang w:val="lt-LT"/>
        </w:rPr>
        <w:t>kto valdymas</w:t>
      </w:r>
    </w:p>
    <w:bookmarkEnd w:id="838"/>
    <w:p w:rsidR="00000000" w:rsidRDefault="00F856C4">
      <w:pPr>
        <w:ind w:firstLine="720"/>
        <w:jc w:val="both"/>
        <w:rPr>
          <w:rFonts w:ascii="Times New Roman" w:hAnsi="Times New Roman"/>
          <w:sz w:val="22"/>
          <w:lang w:val="lt-LT"/>
        </w:rPr>
      </w:pPr>
      <w:r>
        <w:rPr>
          <w:rFonts w:ascii="Times New Roman" w:hAnsi="Times New Roman"/>
          <w:sz w:val="22"/>
          <w:lang w:val="lt-LT"/>
        </w:rPr>
        <w:t>1. Daikto valdymu, kaip savarankiška daiktine teise, kuri yra pagrindas nuosavybės teisei pagal įgyjamąją senatį įgyti, laikomas faktinis daikto turėjimas turint tikslą jį valdyti kaip savą.</w:t>
      </w:r>
    </w:p>
    <w:p w:rsidR="00000000" w:rsidRDefault="00F856C4">
      <w:pPr>
        <w:ind w:firstLine="720"/>
        <w:jc w:val="both"/>
        <w:rPr>
          <w:rFonts w:ascii="Times New Roman" w:hAnsi="Times New Roman"/>
          <w:sz w:val="22"/>
          <w:u w:val="single"/>
          <w:lang w:val="lt-LT"/>
        </w:rPr>
      </w:pPr>
      <w:r>
        <w:rPr>
          <w:rFonts w:ascii="Times New Roman" w:hAnsi="Times New Roman"/>
          <w:sz w:val="22"/>
          <w:lang w:val="lt-LT"/>
        </w:rPr>
        <w:t xml:space="preserve">2. Daikto valdymas nelaikomas savarankiška daiktine </w:t>
      </w:r>
      <w:r>
        <w:rPr>
          <w:rFonts w:ascii="Times New Roman" w:hAnsi="Times New Roman"/>
          <w:sz w:val="22"/>
          <w:lang w:val="lt-LT"/>
        </w:rPr>
        <w:t>teise, kai faktinis daikto turėtojas daikto valdytoju ar savininku pripažįsta kitą asmenį.</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839" w:name="straipsnis23_5"/>
      <w:r>
        <w:rPr>
          <w:rFonts w:ascii="Times New Roman" w:hAnsi="Times New Roman"/>
          <w:b/>
          <w:sz w:val="22"/>
          <w:lang w:val="lt-LT"/>
        </w:rPr>
        <w:t>4.23 straipsnis. Teisėtas ir neteisėtas daikto valdymas</w:t>
      </w:r>
    </w:p>
    <w:bookmarkEnd w:id="839"/>
    <w:p w:rsidR="00000000" w:rsidRDefault="00F856C4">
      <w:pPr>
        <w:ind w:firstLine="720"/>
        <w:jc w:val="both"/>
        <w:rPr>
          <w:rFonts w:ascii="Times New Roman" w:hAnsi="Times New Roman"/>
          <w:sz w:val="22"/>
          <w:lang w:val="lt-LT"/>
        </w:rPr>
      </w:pPr>
      <w:r>
        <w:rPr>
          <w:rFonts w:ascii="Times New Roman" w:hAnsi="Times New Roman"/>
          <w:sz w:val="22"/>
          <w:lang w:val="lt-LT"/>
        </w:rPr>
        <w:t>1. Daikto valdymas gali būti teisėtas ir neteisėtas.</w:t>
      </w:r>
    </w:p>
    <w:p w:rsidR="00000000" w:rsidRDefault="00F856C4">
      <w:pPr>
        <w:ind w:firstLine="720"/>
        <w:jc w:val="both"/>
        <w:rPr>
          <w:rFonts w:ascii="Times New Roman" w:hAnsi="Times New Roman"/>
          <w:sz w:val="22"/>
          <w:lang w:val="lt-LT"/>
        </w:rPr>
      </w:pPr>
      <w:r>
        <w:rPr>
          <w:rFonts w:ascii="Times New Roman" w:hAnsi="Times New Roman"/>
          <w:sz w:val="22"/>
          <w:lang w:val="lt-LT"/>
        </w:rPr>
        <w:t>2. Teisėtu laikomas daikto valdymas, įgytas tais pačiai</w:t>
      </w:r>
      <w:r>
        <w:rPr>
          <w:rFonts w:ascii="Times New Roman" w:hAnsi="Times New Roman"/>
          <w:sz w:val="22"/>
          <w:lang w:val="lt-LT"/>
        </w:rPr>
        <w:t>s pagrindais kaip ir nuosavybės teisė. Daikto valdymas laikomas teisėtu, kol neįrodyta priešingai.</w:t>
      </w:r>
    </w:p>
    <w:p w:rsidR="00000000" w:rsidRDefault="00F856C4">
      <w:pPr>
        <w:ind w:firstLine="720"/>
        <w:jc w:val="both"/>
        <w:rPr>
          <w:rFonts w:ascii="Times New Roman" w:hAnsi="Times New Roman"/>
          <w:sz w:val="22"/>
          <w:lang w:val="lt-LT"/>
        </w:rPr>
      </w:pPr>
      <w:r>
        <w:rPr>
          <w:rFonts w:ascii="Times New Roman" w:hAnsi="Times New Roman"/>
          <w:sz w:val="22"/>
          <w:lang w:val="lt-LT"/>
        </w:rPr>
        <w:t>3. Neteisėtu daikto valdymu laikomas per prievartą, slaptai ar kitaip pažeidžiant teisės aktus įgyto daikto valdymas.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840" w:name="straipsnis24_5"/>
      <w:r>
        <w:rPr>
          <w:rFonts w:ascii="Times New Roman" w:hAnsi="Times New Roman"/>
          <w:b/>
          <w:sz w:val="22"/>
          <w:lang w:val="lt-LT"/>
        </w:rPr>
        <w:t>4.24 straipsnis. Valdymo teisės objekt</w:t>
      </w:r>
      <w:r>
        <w:rPr>
          <w:rFonts w:ascii="Times New Roman" w:hAnsi="Times New Roman"/>
          <w:b/>
          <w:sz w:val="22"/>
          <w:lang w:val="lt-LT"/>
        </w:rPr>
        <w:t>as</w:t>
      </w:r>
    </w:p>
    <w:bookmarkEnd w:id="840"/>
    <w:p w:rsidR="00000000" w:rsidRDefault="00F856C4">
      <w:pPr>
        <w:ind w:firstLine="720"/>
        <w:jc w:val="both"/>
        <w:rPr>
          <w:rFonts w:ascii="Times New Roman" w:hAnsi="Times New Roman"/>
          <w:sz w:val="22"/>
          <w:lang w:val="lt-LT"/>
        </w:rPr>
      </w:pPr>
      <w:r>
        <w:rPr>
          <w:rFonts w:ascii="Times New Roman" w:hAnsi="Times New Roman"/>
          <w:sz w:val="22"/>
          <w:lang w:val="lt-LT"/>
        </w:rPr>
        <w:t>Valdymo teisės objektu gali būti kiekvienas daiktas, kuris gali būti nuosavybės teisės objektu.</w:t>
      </w:r>
    </w:p>
    <w:p w:rsidR="00000000" w:rsidRDefault="00F856C4">
      <w:pPr>
        <w:ind w:firstLine="720"/>
        <w:jc w:val="both"/>
        <w:rPr>
          <w:rFonts w:ascii="Times New Roman" w:hAnsi="Times New Roman"/>
          <w:sz w:val="22"/>
          <w:lang w:val="lt-LT"/>
        </w:rPr>
      </w:pPr>
    </w:p>
    <w:p w:rsidR="00000000" w:rsidRDefault="00F856C4">
      <w:pPr>
        <w:pStyle w:val="Heading5"/>
        <w:spacing w:line="240" w:lineRule="auto"/>
        <w:rPr>
          <w:sz w:val="22"/>
        </w:rPr>
      </w:pPr>
      <w:bookmarkStart w:id="841" w:name="skirsnis44"/>
      <w:r>
        <w:rPr>
          <w:sz w:val="22"/>
        </w:rPr>
        <w:t>Antrasis skirsnis</w:t>
      </w:r>
    </w:p>
    <w:bookmarkEnd w:id="841"/>
    <w:p w:rsidR="00000000" w:rsidRDefault="00F856C4">
      <w:pPr>
        <w:jc w:val="center"/>
        <w:rPr>
          <w:rFonts w:ascii="Times New Roman" w:hAnsi="Times New Roman"/>
          <w:caps/>
          <w:sz w:val="22"/>
          <w:lang w:val="lt-LT"/>
        </w:rPr>
      </w:pPr>
      <w:r>
        <w:rPr>
          <w:rFonts w:ascii="Times New Roman" w:hAnsi="Times New Roman"/>
          <w:b/>
          <w:caps/>
          <w:sz w:val="22"/>
          <w:lang w:val="lt-LT"/>
        </w:rPr>
        <w:t>Valdymo atsiradimas ir įgyvendinimas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842" w:name="straipsnis25_5"/>
      <w:r>
        <w:rPr>
          <w:rFonts w:ascii="Times New Roman" w:hAnsi="Times New Roman"/>
          <w:b/>
          <w:sz w:val="22"/>
          <w:lang w:val="lt-LT"/>
        </w:rPr>
        <w:t>4.25 straipsnis. Valdymo atsiradimas</w:t>
      </w:r>
    </w:p>
    <w:bookmarkEnd w:id="842"/>
    <w:p w:rsidR="00000000" w:rsidRDefault="00F856C4">
      <w:pPr>
        <w:ind w:firstLine="720"/>
        <w:jc w:val="both"/>
        <w:rPr>
          <w:rFonts w:ascii="Times New Roman" w:hAnsi="Times New Roman"/>
          <w:sz w:val="22"/>
          <w:lang w:val="lt-LT"/>
        </w:rPr>
      </w:pPr>
      <w:r>
        <w:rPr>
          <w:rFonts w:ascii="Times New Roman" w:hAnsi="Times New Roman"/>
          <w:sz w:val="22"/>
          <w:lang w:val="lt-LT"/>
        </w:rPr>
        <w:t>1. Valdymas gali atsirasti užvaldant daiktą, perduodant ar pave</w:t>
      </w:r>
      <w:r>
        <w:rPr>
          <w:rFonts w:ascii="Times New Roman" w:hAnsi="Times New Roman"/>
          <w:sz w:val="22"/>
          <w:lang w:val="lt-LT"/>
        </w:rPr>
        <w:t>ldint valdymo teisę.</w:t>
      </w:r>
    </w:p>
    <w:p w:rsidR="00000000" w:rsidRDefault="00F856C4">
      <w:pPr>
        <w:ind w:firstLine="720"/>
        <w:jc w:val="both"/>
        <w:rPr>
          <w:rFonts w:ascii="Times New Roman" w:hAnsi="Times New Roman"/>
          <w:sz w:val="22"/>
          <w:lang w:val="lt-LT"/>
        </w:rPr>
      </w:pPr>
      <w:r>
        <w:rPr>
          <w:rFonts w:ascii="Times New Roman" w:hAnsi="Times New Roman"/>
          <w:sz w:val="22"/>
          <w:lang w:val="lt-LT"/>
        </w:rPr>
        <w:t>2. Valdymas atsiranda fiziškai užvaldant daiktą, kai tik užvaldęs daiktą asmuo gali paveikti daiktą pagal savo valią. Taip pat užvaldant daiktą turi būti išreikšta asmens valia turėti tą daiktą kaip savą.</w:t>
      </w:r>
    </w:p>
    <w:p w:rsidR="00000000" w:rsidRDefault="00F856C4">
      <w:pPr>
        <w:ind w:firstLine="720"/>
        <w:jc w:val="both"/>
        <w:rPr>
          <w:rFonts w:ascii="Times New Roman" w:hAnsi="Times New Roman"/>
          <w:sz w:val="22"/>
          <w:lang w:val="lt-LT"/>
        </w:rPr>
      </w:pPr>
      <w:r>
        <w:rPr>
          <w:rFonts w:ascii="Times New Roman" w:hAnsi="Times New Roman"/>
          <w:sz w:val="22"/>
          <w:lang w:val="lt-LT"/>
        </w:rPr>
        <w:t>3. Užvaldyti daiktą asmuo gali</w:t>
      </w:r>
      <w:r>
        <w:rPr>
          <w:rFonts w:ascii="Times New Roman" w:hAnsi="Times New Roman"/>
          <w:sz w:val="22"/>
          <w:lang w:val="lt-LT"/>
        </w:rPr>
        <w:t xml:space="preserve"> ir nesant tiesioginio ar netiesioginio fizinio kontakto tarp jo ir daikto.</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843" w:name="straipsnis26_5"/>
      <w:r>
        <w:rPr>
          <w:rFonts w:ascii="Times New Roman" w:hAnsi="Times New Roman"/>
          <w:b/>
          <w:sz w:val="22"/>
          <w:lang w:val="lt-LT"/>
        </w:rPr>
        <w:t xml:space="preserve">4.26 straipsnis. Valdymo atsiradimas sąžiningai ir nesąžiningai </w:t>
      </w:r>
    </w:p>
    <w:bookmarkEnd w:id="843"/>
    <w:p w:rsidR="00000000" w:rsidRDefault="00F856C4">
      <w:pPr>
        <w:ind w:firstLine="720"/>
        <w:jc w:val="both"/>
        <w:rPr>
          <w:rFonts w:ascii="Times New Roman" w:hAnsi="Times New Roman"/>
          <w:sz w:val="22"/>
          <w:lang w:val="lt-LT"/>
        </w:rPr>
      </w:pPr>
      <w:r>
        <w:rPr>
          <w:rFonts w:ascii="Times New Roman" w:hAnsi="Times New Roman"/>
          <w:sz w:val="22"/>
          <w:lang w:val="lt-LT"/>
        </w:rPr>
        <w:t>1. Valdymas gali būti atsiradęs sąžiningai ir nesąžiningai.</w:t>
      </w:r>
    </w:p>
    <w:p w:rsidR="00000000" w:rsidRDefault="00F856C4">
      <w:pPr>
        <w:ind w:firstLine="720"/>
        <w:jc w:val="both"/>
        <w:rPr>
          <w:rFonts w:ascii="Times New Roman" w:hAnsi="Times New Roman"/>
          <w:sz w:val="22"/>
          <w:lang w:val="lt-LT"/>
        </w:rPr>
      </w:pPr>
      <w:r>
        <w:rPr>
          <w:rFonts w:ascii="Times New Roman" w:hAnsi="Times New Roman"/>
          <w:sz w:val="22"/>
          <w:lang w:val="lt-LT"/>
        </w:rPr>
        <w:t>2. Valdymas laikomas atsiradęs sąžiningai, kol neįrody</w:t>
      </w:r>
      <w:r>
        <w:rPr>
          <w:rFonts w:ascii="Times New Roman" w:hAnsi="Times New Roman"/>
          <w:sz w:val="22"/>
          <w:lang w:val="lt-LT"/>
        </w:rPr>
        <w:t>ta priešingai.</w:t>
      </w:r>
    </w:p>
    <w:p w:rsidR="00000000" w:rsidRDefault="00F856C4">
      <w:pPr>
        <w:ind w:firstLine="720"/>
        <w:jc w:val="both"/>
        <w:rPr>
          <w:rFonts w:ascii="Times New Roman" w:hAnsi="Times New Roman"/>
          <w:sz w:val="22"/>
          <w:lang w:val="lt-LT"/>
        </w:rPr>
      </w:pPr>
      <w:r>
        <w:rPr>
          <w:rFonts w:ascii="Times New Roman" w:hAnsi="Times New Roman"/>
          <w:sz w:val="22"/>
          <w:lang w:val="lt-LT"/>
        </w:rPr>
        <w:t>3. Sąžiningu valdymo atsiradimu laikomas daikto valdymo atsiradimas, kai valdyti pradedantis asmuo yra įsitikinęs, kad niekas neturi daugiau už jį teisių į daiktą, kurį jis pradeda valdyti.</w:t>
      </w:r>
    </w:p>
    <w:p w:rsidR="00000000" w:rsidRDefault="00F856C4">
      <w:pPr>
        <w:ind w:firstLine="720"/>
        <w:jc w:val="both"/>
        <w:rPr>
          <w:rFonts w:ascii="Times New Roman" w:hAnsi="Times New Roman"/>
          <w:sz w:val="22"/>
          <w:lang w:val="lt-LT"/>
        </w:rPr>
      </w:pPr>
      <w:r>
        <w:rPr>
          <w:rFonts w:ascii="Times New Roman" w:hAnsi="Times New Roman"/>
          <w:sz w:val="22"/>
          <w:lang w:val="lt-LT"/>
        </w:rPr>
        <w:t>4. Nesąžiningu valdymo atsiradimu laikomas daikto v</w:t>
      </w:r>
      <w:r>
        <w:rPr>
          <w:rFonts w:ascii="Times New Roman" w:hAnsi="Times New Roman"/>
          <w:sz w:val="22"/>
          <w:lang w:val="lt-LT"/>
        </w:rPr>
        <w:t>aldymo atsiradimas, kai daiktą valdantis asmuo žinojo arba privalėjo žinoti, kad jis neturi teisės tapti to daikto valdytoju arba kad kitas asmuo turi daugiau teisių į jo užvaldomą daiktą.</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844" w:name="straipsnis27_5"/>
      <w:r>
        <w:rPr>
          <w:rFonts w:ascii="Times New Roman" w:hAnsi="Times New Roman"/>
          <w:b/>
          <w:sz w:val="22"/>
          <w:lang w:val="lt-LT"/>
        </w:rPr>
        <w:t>4.27 straipsnis. Nekilnojamojo daikto valdymo atsiradimas</w:t>
      </w:r>
    </w:p>
    <w:bookmarkEnd w:id="844"/>
    <w:p w:rsidR="00000000" w:rsidRDefault="00F856C4">
      <w:pPr>
        <w:ind w:firstLine="720"/>
        <w:jc w:val="both"/>
        <w:rPr>
          <w:rFonts w:ascii="Times New Roman" w:hAnsi="Times New Roman"/>
          <w:sz w:val="22"/>
          <w:lang w:val="lt-LT"/>
        </w:rPr>
      </w:pPr>
      <w:r>
        <w:rPr>
          <w:rFonts w:ascii="Times New Roman" w:hAnsi="Times New Roman"/>
          <w:sz w:val="22"/>
          <w:lang w:val="lt-LT"/>
        </w:rPr>
        <w:t>1. Nekil</w:t>
      </w:r>
      <w:r>
        <w:rPr>
          <w:rFonts w:ascii="Times New Roman" w:hAnsi="Times New Roman"/>
          <w:sz w:val="22"/>
          <w:lang w:val="lt-LT"/>
        </w:rPr>
        <w:t>nojamojo daikto valdymas gali atsirasti ne tik fiziškai užvaldžius daiktą, bet ir kai perduodantis valdyti nekilnojamąjį daiktą asmuo nurodo, kad daiktas perduotas, jeigu nėra jokių kliūčių patekti į tą daiktą ar kitu panašiu būdu jį fiziškai užvaldyti.</w:t>
      </w:r>
    </w:p>
    <w:p w:rsidR="00000000" w:rsidRDefault="00F856C4">
      <w:pPr>
        <w:ind w:firstLine="720"/>
        <w:jc w:val="both"/>
        <w:rPr>
          <w:rFonts w:ascii="Times New Roman" w:hAnsi="Times New Roman"/>
          <w:sz w:val="22"/>
          <w:lang w:val="lt-LT"/>
        </w:rPr>
      </w:pPr>
      <w:r>
        <w:rPr>
          <w:rFonts w:ascii="Times New Roman" w:hAnsi="Times New Roman"/>
          <w:sz w:val="22"/>
          <w:lang w:val="lt-LT"/>
        </w:rPr>
        <w:t>2.</w:t>
      </w:r>
      <w:r>
        <w:rPr>
          <w:rFonts w:ascii="Times New Roman" w:hAnsi="Times New Roman"/>
          <w:sz w:val="22"/>
          <w:lang w:val="lt-LT"/>
        </w:rPr>
        <w:t xml:space="preserve"> Nekilnojamojo daikto valdymas atsiranda nuo valdymo įregistravimo viešame registre momento.</w:t>
      </w:r>
    </w:p>
    <w:p w:rsidR="00000000" w:rsidRDefault="00F856C4">
      <w:pPr>
        <w:ind w:firstLine="720"/>
        <w:jc w:val="both"/>
        <w:rPr>
          <w:rFonts w:ascii="Times New Roman" w:hAnsi="Times New Roman"/>
          <w:sz w:val="22"/>
          <w:lang w:val="lt-LT"/>
        </w:rPr>
      </w:pPr>
      <w:r>
        <w:rPr>
          <w:rFonts w:ascii="Times New Roman" w:hAnsi="Times New Roman"/>
          <w:sz w:val="22"/>
          <w:lang w:val="lt-LT"/>
        </w:rPr>
        <w:t>3. Daikto valdymas negali būti registruojamas viešame registre, jeigu jame jau yra įregistruota nuosavybės teisė į šį daiktą.</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845" w:name="straipsnis28_5"/>
      <w:r>
        <w:rPr>
          <w:rFonts w:ascii="Times New Roman" w:hAnsi="Times New Roman"/>
          <w:b/>
          <w:sz w:val="22"/>
          <w:lang w:val="lt-LT"/>
        </w:rPr>
        <w:t xml:space="preserve">4.28 straipsnis. Kilnojamojo daikto </w:t>
      </w:r>
      <w:r>
        <w:rPr>
          <w:rFonts w:ascii="Times New Roman" w:hAnsi="Times New Roman"/>
          <w:b/>
          <w:sz w:val="22"/>
          <w:lang w:val="lt-LT"/>
        </w:rPr>
        <w:t>valdymo atsiradimas</w:t>
      </w:r>
    </w:p>
    <w:bookmarkEnd w:id="845"/>
    <w:p w:rsidR="00000000" w:rsidRDefault="00F856C4">
      <w:pPr>
        <w:ind w:firstLine="720"/>
        <w:jc w:val="both"/>
        <w:rPr>
          <w:rFonts w:ascii="Times New Roman" w:hAnsi="Times New Roman"/>
          <w:sz w:val="22"/>
          <w:lang w:val="lt-LT"/>
        </w:rPr>
      </w:pPr>
      <w:r>
        <w:rPr>
          <w:rFonts w:ascii="Times New Roman" w:hAnsi="Times New Roman"/>
          <w:sz w:val="22"/>
          <w:lang w:val="lt-LT"/>
        </w:rPr>
        <w:t>Kilnojamojo daikto valdymas asmeniui atsiranda:</w:t>
      </w:r>
    </w:p>
    <w:p w:rsidR="00000000" w:rsidRDefault="00F856C4">
      <w:pPr>
        <w:ind w:firstLine="720"/>
        <w:jc w:val="both"/>
        <w:rPr>
          <w:rFonts w:ascii="Times New Roman" w:hAnsi="Times New Roman"/>
          <w:sz w:val="22"/>
          <w:lang w:val="lt-LT"/>
        </w:rPr>
      </w:pPr>
      <w:r>
        <w:rPr>
          <w:rFonts w:ascii="Times New Roman" w:hAnsi="Times New Roman"/>
          <w:sz w:val="22"/>
          <w:lang w:val="lt-LT"/>
        </w:rPr>
        <w:t>1) kai pageidaujantysis, kad atsirastų kilnojamojo daikto valdymas, paima tą daiktą į savo rankas;</w:t>
      </w:r>
    </w:p>
    <w:p w:rsidR="00000000" w:rsidRDefault="00F856C4">
      <w:pPr>
        <w:ind w:firstLine="720"/>
        <w:jc w:val="both"/>
        <w:rPr>
          <w:rFonts w:ascii="Times New Roman" w:hAnsi="Times New Roman"/>
          <w:sz w:val="22"/>
          <w:lang w:val="lt-LT"/>
        </w:rPr>
      </w:pPr>
      <w:r>
        <w:rPr>
          <w:rFonts w:ascii="Times New Roman" w:hAnsi="Times New Roman"/>
          <w:sz w:val="22"/>
          <w:lang w:val="lt-LT"/>
        </w:rPr>
        <w:t>2) kai pageidaujantysis, kad atsirastų kilnojamojo daikto valdymas, pradėjo saugoti daikt</w:t>
      </w:r>
      <w:r>
        <w:rPr>
          <w:rFonts w:ascii="Times New Roman" w:hAnsi="Times New Roman"/>
          <w:sz w:val="22"/>
          <w:lang w:val="lt-LT"/>
        </w:rPr>
        <w:t>ą ar tai daroma jo nurodymu;</w:t>
      </w:r>
    </w:p>
    <w:p w:rsidR="00000000" w:rsidRDefault="00F856C4">
      <w:pPr>
        <w:ind w:firstLine="720"/>
        <w:jc w:val="both"/>
        <w:rPr>
          <w:rFonts w:ascii="Times New Roman" w:hAnsi="Times New Roman"/>
          <w:sz w:val="22"/>
          <w:lang w:val="lt-LT"/>
        </w:rPr>
      </w:pPr>
      <w:r>
        <w:rPr>
          <w:rFonts w:ascii="Times New Roman" w:hAnsi="Times New Roman"/>
          <w:sz w:val="22"/>
          <w:lang w:val="lt-LT"/>
        </w:rPr>
        <w:t>3) kai norinčio, kad atsirastų daikto valdymas, asmens nurodymu daiktas perduotas jo nurodytam asmeniui;</w:t>
      </w:r>
    </w:p>
    <w:p w:rsidR="00000000" w:rsidRDefault="00F856C4">
      <w:pPr>
        <w:ind w:firstLine="720"/>
        <w:jc w:val="both"/>
        <w:rPr>
          <w:rFonts w:ascii="Times New Roman" w:hAnsi="Times New Roman"/>
          <w:sz w:val="22"/>
          <w:lang w:val="lt-LT"/>
        </w:rPr>
      </w:pPr>
      <w:r>
        <w:rPr>
          <w:rFonts w:ascii="Times New Roman" w:hAnsi="Times New Roman"/>
          <w:sz w:val="22"/>
          <w:lang w:val="lt-LT"/>
        </w:rPr>
        <w:t>4) kai daiktas padedamas į patalpą, priklausančią asmeniui, pageidaujančiam, kad atsirastų to daikto valdymas;</w:t>
      </w:r>
    </w:p>
    <w:p w:rsidR="00000000" w:rsidRDefault="00F856C4">
      <w:pPr>
        <w:ind w:firstLine="720"/>
        <w:jc w:val="both"/>
        <w:rPr>
          <w:rFonts w:ascii="Times New Roman" w:hAnsi="Times New Roman"/>
          <w:sz w:val="22"/>
          <w:lang w:val="lt-LT"/>
        </w:rPr>
      </w:pPr>
      <w:r>
        <w:rPr>
          <w:rFonts w:ascii="Times New Roman" w:hAnsi="Times New Roman"/>
          <w:sz w:val="22"/>
          <w:lang w:val="lt-LT"/>
        </w:rPr>
        <w:t>5) kai page</w:t>
      </w:r>
      <w:r>
        <w:rPr>
          <w:rFonts w:ascii="Times New Roman" w:hAnsi="Times New Roman"/>
          <w:sz w:val="22"/>
          <w:lang w:val="lt-LT"/>
        </w:rPr>
        <w:t>idaujančiam, kad atsirastų valdymas, asmeniui perduoti raktai nuo patalpos, kurioje yra daiktas;</w:t>
      </w:r>
    </w:p>
    <w:p w:rsidR="00000000" w:rsidRDefault="00F856C4">
      <w:pPr>
        <w:ind w:firstLine="720"/>
        <w:jc w:val="both"/>
        <w:rPr>
          <w:rFonts w:ascii="Times New Roman" w:hAnsi="Times New Roman"/>
          <w:sz w:val="22"/>
          <w:lang w:val="lt-LT"/>
        </w:rPr>
      </w:pPr>
      <w:r>
        <w:rPr>
          <w:rFonts w:ascii="Times New Roman" w:hAnsi="Times New Roman"/>
          <w:sz w:val="22"/>
          <w:lang w:val="lt-LT"/>
        </w:rPr>
        <w:t>6) kai pageidaujantis, kad atsirastų valdymas, asmuo atitinkamai pažymėjo niekieno nevaldomą daiktą;</w:t>
      </w:r>
    </w:p>
    <w:p w:rsidR="00000000" w:rsidRDefault="00F856C4">
      <w:pPr>
        <w:ind w:firstLine="720"/>
        <w:jc w:val="both"/>
        <w:rPr>
          <w:rFonts w:ascii="Times New Roman" w:hAnsi="Times New Roman"/>
          <w:sz w:val="22"/>
          <w:lang w:val="lt-LT"/>
        </w:rPr>
      </w:pPr>
      <w:r>
        <w:rPr>
          <w:rFonts w:ascii="Times New Roman" w:hAnsi="Times New Roman"/>
          <w:sz w:val="22"/>
          <w:lang w:val="lt-LT"/>
        </w:rPr>
        <w:t>7) kai gaudomas daiktas pakliuvo į spąstus, tinklus ir pan</w:t>
      </w:r>
      <w:r>
        <w:rPr>
          <w:rFonts w:ascii="Times New Roman" w:hAnsi="Times New Roman"/>
          <w:sz w:val="22"/>
          <w:lang w:val="lt-LT"/>
        </w:rPr>
        <w:t>.;</w:t>
      </w:r>
    </w:p>
    <w:p w:rsidR="00000000" w:rsidRDefault="00F856C4">
      <w:pPr>
        <w:ind w:firstLine="720"/>
        <w:jc w:val="both"/>
        <w:rPr>
          <w:rFonts w:ascii="Times New Roman" w:hAnsi="Times New Roman"/>
          <w:sz w:val="22"/>
          <w:lang w:val="lt-LT"/>
        </w:rPr>
      </w:pPr>
      <w:r>
        <w:rPr>
          <w:rFonts w:ascii="Times New Roman" w:hAnsi="Times New Roman"/>
          <w:sz w:val="22"/>
          <w:lang w:val="lt-LT"/>
        </w:rPr>
        <w:t>8) atlikus kitus veiksmus, išreiškiančius asmens valią užvaldyti daiktą.</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846" w:name="straipsnis29_5"/>
      <w:r>
        <w:rPr>
          <w:rFonts w:ascii="Times New Roman" w:hAnsi="Times New Roman"/>
          <w:b/>
          <w:sz w:val="22"/>
          <w:lang w:val="lt-LT"/>
        </w:rPr>
        <w:t>4.29 straipsnis. Daikto valdymo atsiradimas per kitą asmenį</w:t>
      </w:r>
    </w:p>
    <w:bookmarkEnd w:id="846"/>
    <w:p w:rsidR="00000000" w:rsidRDefault="00F856C4">
      <w:pPr>
        <w:ind w:firstLine="720"/>
        <w:jc w:val="both"/>
        <w:rPr>
          <w:rFonts w:ascii="Times New Roman" w:hAnsi="Times New Roman"/>
          <w:sz w:val="22"/>
          <w:lang w:val="lt-LT"/>
        </w:rPr>
      </w:pPr>
      <w:r>
        <w:rPr>
          <w:rFonts w:ascii="Times New Roman" w:hAnsi="Times New Roman"/>
          <w:sz w:val="22"/>
          <w:lang w:val="lt-LT"/>
        </w:rPr>
        <w:t>Jeigu perduodantysis valdyti daiktą per kitą asmenį turėjo tikslą perduoti jį konkrečiam asmeniui, tai šiam perduoto da</w:t>
      </w:r>
      <w:r>
        <w:rPr>
          <w:rFonts w:ascii="Times New Roman" w:hAnsi="Times New Roman"/>
          <w:sz w:val="22"/>
          <w:lang w:val="lt-LT"/>
        </w:rPr>
        <w:t>ikto valdymas atsiranda ir tada, jeigu asmuo, per kurį perduodamas daiktas, norėtų įsigyti daiktą sau ar dar kitam asmeniui.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847" w:name="straipsnis30_5"/>
      <w:r>
        <w:rPr>
          <w:rFonts w:ascii="Times New Roman" w:hAnsi="Times New Roman"/>
          <w:b/>
          <w:sz w:val="22"/>
          <w:lang w:val="lt-LT"/>
        </w:rPr>
        <w:t>4.30 straipsnis. Faktinis daikto valdymas per kitą asmenį</w:t>
      </w:r>
    </w:p>
    <w:bookmarkEnd w:id="847"/>
    <w:p w:rsidR="00000000" w:rsidRDefault="00F856C4">
      <w:pPr>
        <w:ind w:firstLine="720"/>
        <w:jc w:val="both"/>
        <w:rPr>
          <w:rFonts w:ascii="Times New Roman" w:hAnsi="Times New Roman"/>
          <w:sz w:val="22"/>
          <w:lang w:val="lt-LT"/>
        </w:rPr>
      </w:pPr>
      <w:r>
        <w:rPr>
          <w:rFonts w:ascii="Times New Roman" w:hAnsi="Times New Roman"/>
          <w:sz w:val="22"/>
          <w:lang w:val="lt-LT"/>
        </w:rPr>
        <w:t>Valdytojas gali valdyti daiktą per kitą asmenį, kuris privalo laikytis v</w:t>
      </w:r>
      <w:r>
        <w:rPr>
          <w:rFonts w:ascii="Times New Roman" w:hAnsi="Times New Roman"/>
          <w:sz w:val="22"/>
          <w:lang w:val="lt-LT"/>
        </w:rPr>
        <w:t xml:space="preserve">aldytojo nurodymų. </w:t>
      </w:r>
    </w:p>
    <w:p w:rsidR="00000000" w:rsidRDefault="00F856C4">
      <w:pPr>
        <w:ind w:firstLine="720"/>
        <w:jc w:val="both"/>
        <w:rPr>
          <w:rFonts w:ascii="Times New Roman" w:hAnsi="Times New Roman"/>
          <w:sz w:val="22"/>
          <w:lang w:val="lt-LT"/>
        </w:rPr>
      </w:pPr>
    </w:p>
    <w:p w:rsidR="00000000" w:rsidRDefault="00F856C4">
      <w:pPr>
        <w:pStyle w:val="Heading4"/>
        <w:rPr>
          <w:rFonts w:ascii="Times New Roman" w:hAnsi="Times New Roman"/>
          <w:caps/>
          <w:sz w:val="22"/>
        </w:rPr>
      </w:pPr>
      <w:bookmarkStart w:id="848" w:name="skirsnis45"/>
      <w:r>
        <w:rPr>
          <w:rFonts w:ascii="Times New Roman" w:hAnsi="Times New Roman"/>
          <w:caps/>
          <w:sz w:val="22"/>
        </w:rPr>
        <w:t>Trečiasis skirsnis</w:t>
      </w:r>
    </w:p>
    <w:bookmarkEnd w:id="848"/>
    <w:p w:rsidR="00000000" w:rsidRDefault="00F856C4">
      <w:pPr>
        <w:jc w:val="center"/>
        <w:rPr>
          <w:rFonts w:ascii="Times New Roman" w:hAnsi="Times New Roman"/>
          <w:caps/>
          <w:sz w:val="22"/>
          <w:lang w:val="lt-LT"/>
        </w:rPr>
      </w:pPr>
      <w:r>
        <w:rPr>
          <w:rFonts w:ascii="Times New Roman" w:hAnsi="Times New Roman"/>
          <w:b/>
          <w:caps/>
          <w:sz w:val="22"/>
          <w:lang w:val="lt-LT"/>
        </w:rPr>
        <w:t>Valdymo pabaigoS pagrindai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849" w:name="straipsnis31_5"/>
      <w:r>
        <w:rPr>
          <w:rFonts w:ascii="Times New Roman" w:hAnsi="Times New Roman"/>
          <w:b/>
          <w:sz w:val="22"/>
          <w:lang w:val="lt-LT"/>
        </w:rPr>
        <w:t>4.31 straipsnis. Valdymo pabaiga</w:t>
      </w:r>
    </w:p>
    <w:bookmarkEnd w:id="849"/>
    <w:p w:rsidR="00000000" w:rsidRDefault="00F856C4">
      <w:pPr>
        <w:ind w:firstLine="720"/>
        <w:jc w:val="both"/>
        <w:rPr>
          <w:rFonts w:ascii="Times New Roman" w:hAnsi="Times New Roman"/>
          <w:sz w:val="22"/>
          <w:lang w:val="lt-LT"/>
        </w:rPr>
      </w:pPr>
      <w:r>
        <w:rPr>
          <w:rFonts w:ascii="Times New Roman" w:hAnsi="Times New Roman"/>
          <w:sz w:val="22"/>
          <w:lang w:val="lt-LT"/>
        </w:rPr>
        <w:t>1. Valdymas baigiasi, kai daikto valdytojas atsisako savo, kaip valdytojo, teisių į daiktą, t. y. atsisako faktiškai valdyti daiktą ar turėti jį kaip savą,</w:t>
      </w:r>
      <w:r>
        <w:rPr>
          <w:rFonts w:ascii="Times New Roman" w:hAnsi="Times New Roman"/>
          <w:sz w:val="22"/>
          <w:lang w:val="lt-LT"/>
        </w:rPr>
        <w:t xml:space="preserve"> ir kitais įstatymų nustatytais pagrindais.</w:t>
      </w:r>
    </w:p>
    <w:p w:rsidR="00000000" w:rsidRDefault="00F856C4">
      <w:pPr>
        <w:ind w:firstLine="720"/>
        <w:jc w:val="both"/>
        <w:rPr>
          <w:rFonts w:ascii="Times New Roman" w:hAnsi="Times New Roman"/>
          <w:sz w:val="22"/>
          <w:lang w:val="lt-LT"/>
        </w:rPr>
      </w:pPr>
      <w:r>
        <w:rPr>
          <w:rFonts w:ascii="Times New Roman" w:hAnsi="Times New Roman"/>
          <w:sz w:val="22"/>
          <w:lang w:val="lt-LT"/>
        </w:rPr>
        <w:t>2. Valdymo teisės atsisakymas turi būti aiškiai išreikštas arba numanomas.</w:t>
      </w:r>
    </w:p>
    <w:p w:rsidR="00000000" w:rsidRDefault="00F856C4">
      <w:pPr>
        <w:ind w:firstLine="720"/>
        <w:jc w:val="both"/>
        <w:rPr>
          <w:rFonts w:ascii="Times New Roman" w:hAnsi="Times New Roman"/>
          <w:sz w:val="22"/>
          <w:lang w:val="lt-LT"/>
        </w:rPr>
      </w:pPr>
      <w:r>
        <w:rPr>
          <w:rFonts w:ascii="Times New Roman" w:hAnsi="Times New Roman"/>
          <w:sz w:val="22"/>
          <w:lang w:val="lt-LT"/>
        </w:rPr>
        <w:t>3. Valdytojo nesinaudojimas nekilnojamuoju daiktu nereiškia, kad jis atsisako šio daikto valdymo, jeigu jo noras atsisakyti valdymo negal</w:t>
      </w:r>
      <w:r>
        <w:rPr>
          <w:rFonts w:ascii="Times New Roman" w:hAnsi="Times New Roman"/>
          <w:sz w:val="22"/>
          <w:lang w:val="lt-LT"/>
        </w:rPr>
        <w:t>i būti numanomas iš kitų aplinkybių.</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850" w:name="straipsnis32_5"/>
      <w:r>
        <w:rPr>
          <w:rFonts w:ascii="Times New Roman" w:hAnsi="Times New Roman"/>
          <w:b/>
          <w:sz w:val="22"/>
          <w:lang w:val="lt-LT"/>
        </w:rPr>
        <w:t>4.32 straipsnis. Kilnojamojo daikto valdymo pabaiga</w:t>
      </w:r>
    </w:p>
    <w:bookmarkEnd w:id="850"/>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Kilnojamojo daikto valdymas baigiasi praradus valdytojui galimybę paveikti daiktą pagal savo valią, kai: </w:t>
      </w:r>
    </w:p>
    <w:p w:rsidR="00000000" w:rsidRDefault="00F856C4">
      <w:pPr>
        <w:ind w:firstLine="720"/>
        <w:jc w:val="both"/>
        <w:rPr>
          <w:rFonts w:ascii="Times New Roman" w:hAnsi="Times New Roman"/>
          <w:sz w:val="22"/>
          <w:lang w:val="lt-LT"/>
        </w:rPr>
      </w:pPr>
      <w:r>
        <w:rPr>
          <w:rFonts w:ascii="Times New Roman" w:hAnsi="Times New Roman"/>
          <w:sz w:val="22"/>
          <w:lang w:val="lt-LT"/>
        </w:rPr>
        <w:t>1) daiktą užvaldo kitas asmuo, netgi slaptai ar per prievart</w:t>
      </w:r>
      <w:r>
        <w:rPr>
          <w:rFonts w:ascii="Times New Roman" w:hAnsi="Times New Roman"/>
          <w:sz w:val="22"/>
          <w:lang w:val="lt-LT"/>
        </w:rPr>
        <w:t>ą;</w:t>
      </w:r>
    </w:p>
    <w:p w:rsidR="00000000" w:rsidRDefault="00F856C4">
      <w:pPr>
        <w:ind w:firstLine="720"/>
        <w:jc w:val="both"/>
        <w:rPr>
          <w:rFonts w:ascii="Times New Roman" w:hAnsi="Times New Roman"/>
          <w:sz w:val="22"/>
          <w:lang w:val="lt-LT"/>
        </w:rPr>
      </w:pPr>
      <w:r>
        <w:rPr>
          <w:rFonts w:ascii="Times New Roman" w:hAnsi="Times New Roman"/>
          <w:sz w:val="22"/>
          <w:lang w:val="lt-LT"/>
        </w:rPr>
        <w:t>2) daiktą pametęs valdytojas negali jo rasti;</w:t>
      </w:r>
    </w:p>
    <w:p w:rsidR="00000000" w:rsidRDefault="00F856C4">
      <w:pPr>
        <w:ind w:firstLine="720"/>
        <w:jc w:val="both"/>
        <w:rPr>
          <w:rFonts w:ascii="Times New Roman" w:hAnsi="Times New Roman"/>
          <w:sz w:val="22"/>
          <w:lang w:val="lt-LT"/>
        </w:rPr>
      </w:pPr>
      <w:r>
        <w:rPr>
          <w:rFonts w:ascii="Times New Roman" w:hAnsi="Times New Roman"/>
          <w:sz w:val="22"/>
          <w:lang w:val="lt-LT"/>
        </w:rPr>
        <w:t>3) valdytojas negali daikto valdyti dėl kitų priežasčių.</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851" w:name="straipsnis33_5"/>
      <w:r>
        <w:rPr>
          <w:rFonts w:ascii="Times New Roman" w:hAnsi="Times New Roman"/>
          <w:b/>
          <w:sz w:val="22"/>
          <w:lang w:val="lt-LT"/>
        </w:rPr>
        <w:t>4.33 straipsnis. Nekilnojamojo daikto valdymo pabaiga</w:t>
      </w:r>
    </w:p>
    <w:bookmarkEnd w:id="851"/>
    <w:p w:rsidR="00000000" w:rsidRDefault="00F856C4">
      <w:pPr>
        <w:ind w:firstLine="720"/>
        <w:jc w:val="both"/>
        <w:rPr>
          <w:rFonts w:ascii="Times New Roman" w:hAnsi="Times New Roman"/>
          <w:sz w:val="22"/>
          <w:lang w:val="lt-LT"/>
        </w:rPr>
      </w:pPr>
      <w:r>
        <w:rPr>
          <w:rFonts w:ascii="Times New Roman" w:hAnsi="Times New Roman"/>
          <w:sz w:val="22"/>
          <w:lang w:val="lt-LT"/>
        </w:rPr>
        <w:t>1. Nekilnojamojo daikto valdymas baigiasi, kai valdytojas ne tik praranda galimybę paveikti dai</w:t>
      </w:r>
      <w:r>
        <w:rPr>
          <w:rFonts w:ascii="Times New Roman" w:hAnsi="Times New Roman"/>
          <w:sz w:val="22"/>
          <w:lang w:val="lt-LT"/>
        </w:rPr>
        <w:t>ktą pagal savo valią, bet ir kai nesiima jokių priemonių šią galimybę susigrąžinti.</w:t>
      </w:r>
    </w:p>
    <w:p w:rsidR="00000000" w:rsidRDefault="00F856C4">
      <w:pPr>
        <w:ind w:firstLine="720"/>
        <w:jc w:val="both"/>
        <w:rPr>
          <w:rFonts w:ascii="Times New Roman" w:hAnsi="Times New Roman"/>
          <w:sz w:val="22"/>
          <w:lang w:val="lt-LT"/>
        </w:rPr>
      </w:pPr>
      <w:r>
        <w:rPr>
          <w:rFonts w:ascii="Times New Roman" w:hAnsi="Times New Roman"/>
          <w:sz w:val="22"/>
          <w:lang w:val="lt-LT"/>
        </w:rPr>
        <w:t>2. Nekilnojamojo daikto valdymas baigiasi, jeigu valdytojo bandymai susigrąžinti poveikį daiktui buvo nesėkmingi.</w:t>
      </w:r>
    </w:p>
    <w:p w:rsidR="00000000" w:rsidRDefault="00F856C4">
      <w:pPr>
        <w:ind w:firstLine="720"/>
        <w:jc w:val="both"/>
        <w:rPr>
          <w:rFonts w:ascii="Times New Roman" w:hAnsi="Times New Roman"/>
          <w:sz w:val="22"/>
          <w:lang w:val="lt-LT"/>
        </w:rPr>
      </w:pPr>
      <w:r>
        <w:rPr>
          <w:rFonts w:ascii="Times New Roman" w:hAnsi="Times New Roman"/>
          <w:sz w:val="22"/>
          <w:lang w:val="lt-LT"/>
        </w:rPr>
        <w:t>3. Nekilnojamojo daikto valdymas baigiasi nuo valdymo išre</w:t>
      </w:r>
      <w:r>
        <w:rPr>
          <w:rFonts w:ascii="Times New Roman" w:hAnsi="Times New Roman"/>
          <w:sz w:val="22"/>
          <w:lang w:val="lt-LT"/>
        </w:rPr>
        <w:t>gistravimo iš viešojo registro momento.</w:t>
      </w:r>
    </w:p>
    <w:p w:rsidR="00000000" w:rsidRDefault="00F856C4">
      <w:pPr>
        <w:ind w:firstLine="720"/>
        <w:jc w:val="center"/>
        <w:rPr>
          <w:rFonts w:ascii="Times New Roman" w:hAnsi="Times New Roman"/>
          <w:sz w:val="22"/>
          <w:lang w:val="lt-LT"/>
        </w:rPr>
      </w:pPr>
    </w:p>
    <w:p w:rsidR="00000000" w:rsidRDefault="00F856C4">
      <w:pPr>
        <w:pStyle w:val="Heading5"/>
        <w:spacing w:line="240" w:lineRule="auto"/>
        <w:rPr>
          <w:sz w:val="22"/>
        </w:rPr>
      </w:pPr>
      <w:bookmarkStart w:id="852" w:name="skirsnis46"/>
      <w:r>
        <w:rPr>
          <w:sz w:val="22"/>
        </w:rPr>
        <w:t>Ketvirtasis skirsnis</w:t>
      </w:r>
    </w:p>
    <w:bookmarkEnd w:id="852"/>
    <w:p w:rsidR="00000000" w:rsidRDefault="00F856C4">
      <w:pPr>
        <w:pStyle w:val="Heading6"/>
        <w:rPr>
          <w:caps/>
          <w:sz w:val="22"/>
        </w:rPr>
      </w:pPr>
      <w:r>
        <w:rPr>
          <w:caps/>
          <w:sz w:val="22"/>
        </w:rPr>
        <w:t>Valdymo gynimas</w:t>
      </w:r>
    </w:p>
    <w:p w:rsidR="00000000" w:rsidRDefault="00F856C4">
      <w:pPr>
        <w:ind w:firstLine="720"/>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853" w:name="straipsnis34_5"/>
      <w:r>
        <w:rPr>
          <w:rFonts w:ascii="Times New Roman" w:hAnsi="Times New Roman"/>
          <w:b/>
          <w:sz w:val="22"/>
          <w:lang w:val="lt-LT"/>
        </w:rPr>
        <w:t>4.34 straipsnis. Valdymo gynimas</w:t>
      </w:r>
    </w:p>
    <w:bookmarkEnd w:id="853"/>
    <w:p w:rsidR="00000000" w:rsidRDefault="00F856C4">
      <w:pPr>
        <w:ind w:firstLine="720"/>
        <w:jc w:val="both"/>
        <w:rPr>
          <w:rFonts w:ascii="Times New Roman" w:hAnsi="Times New Roman"/>
          <w:sz w:val="22"/>
          <w:lang w:val="lt-LT"/>
        </w:rPr>
      </w:pPr>
      <w:r>
        <w:rPr>
          <w:rFonts w:ascii="Times New Roman" w:hAnsi="Times New Roman"/>
          <w:sz w:val="22"/>
          <w:lang w:val="lt-LT"/>
        </w:rPr>
        <w:t>1. Kiekvienas valdytojas turi teisę ginti esamą valdymą ir atnaujinti atimtą valdymą.</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Valdytojas gali reikalauti teismine tvarka ne tik savo </w:t>
      </w:r>
      <w:r>
        <w:rPr>
          <w:rFonts w:ascii="Times New Roman" w:hAnsi="Times New Roman"/>
          <w:sz w:val="22"/>
          <w:lang w:val="lt-LT"/>
        </w:rPr>
        <w:t>valdymo gynimo, bet ir nuostolių, kurie buvo padaryti dėl valdymo pažeidimo, atlyginimo.</w:t>
      </w:r>
    </w:p>
    <w:p w:rsidR="00000000" w:rsidRDefault="00F856C4">
      <w:pPr>
        <w:ind w:firstLine="720"/>
        <w:jc w:val="both"/>
        <w:rPr>
          <w:rFonts w:ascii="Times New Roman" w:hAnsi="Times New Roman"/>
          <w:sz w:val="22"/>
          <w:lang w:val="lt-LT"/>
        </w:rPr>
      </w:pPr>
      <w:r>
        <w:rPr>
          <w:rFonts w:ascii="Times New Roman" w:hAnsi="Times New Roman"/>
          <w:sz w:val="22"/>
          <w:lang w:val="lt-LT"/>
        </w:rPr>
        <w:t>3. Sąžiningam valdytojui turi būti atlygintos daikto išlaikymo išlaidos, išskyrus atvejus, kai jas padengia daikto pajamos. Sąžiningas valdytojas taip pat turi teisę p</w:t>
      </w:r>
      <w:r>
        <w:rPr>
          <w:rFonts w:ascii="Times New Roman" w:hAnsi="Times New Roman"/>
          <w:sz w:val="22"/>
          <w:lang w:val="lt-LT"/>
        </w:rPr>
        <w:t>asilikti dalis, kuriomis buvo pagerintas daiktas, jeigu tai nepadarys žalos daiktui. Jeigu šių dalių atskirti negalima, sąžiningas valdytojas turi teisę reikalauti atlyginti padarytas dėl pagerinimo išlaidas, bet ne didesnes kaip daikto vertės padidėjimas.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854" w:name="straipsnis35_5"/>
      <w:r>
        <w:rPr>
          <w:rFonts w:ascii="Times New Roman" w:hAnsi="Times New Roman"/>
          <w:b/>
          <w:sz w:val="22"/>
          <w:lang w:val="lt-LT"/>
        </w:rPr>
        <w:t>4.35 straipsnis. Valdymo pažeidimas</w:t>
      </w:r>
    </w:p>
    <w:bookmarkEnd w:id="854"/>
    <w:p w:rsidR="00000000" w:rsidRDefault="00F856C4">
      <w:pPr>
        <w:ind w:firstLine="720"/>
        <w:jc w:val="both"/>
        <w:rPr>
          <w:rFonts w:ascii="Times New Roman" w:hAnsi="Times New Roman"/>
          <w:sz w:val="22"/>
          <w:lang w:val="lt-LT"/>
        </w:rPr>
      </w:pPr>
      <w:r>
        <w:rPr>
          <w:rFonts w:ascii="Times New Roman" w:hAnsi="Times New Roman"/>
          <w:sz w:val="22"/>
          <w:lang w:val="lt-LT"/>
        </w:rPr>
        <w:t>1. Valdymas gali būti pažeistas paimant ar bandant paimti daiktą ar jo dalį, taip pat teises į jį, arba trukdant valdyti daiktą. Valdymo pažeidimas gali pasireikšti grasinimais, sukeliančiais realų pavojų valdymui.</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w:t>
      </w:r>
      <w:r>
        <w:rPr>
          <w:rFonts w:ascii="Times New Roman" w:hAnsi="Times New Roman"/>
          <w:sz w:val="22"/>
          <w:lang w:val="lt-LT"/>
        </w:rPr>
        <w:t>Valdymo pažeidimu nelaikomi veiksmai, formaliai atitinkantys šio straipsnio 1 dalyje nurodytus požymius, jeigu asmuo, kuris nurodytas kaip valdymo pažeidėjas, įrodo, kad būtent iš jo ir neteisėtai atsirado pareiškėjo valdymas.</w:t>
      </w:r>
    </w:p>
    <w:p w:rsidR="00000000" w:rsidRDefault="00F856C4">
      <w:pPr>
        <w:ind w:firstLine="720"/>
        <w:jc w:val="both"/>
        <w:rPr>
          <w:rFonts w:ascii="Times New Roman" w:hAnsi="Times New Roman"/>
          <w:sz w:val="22"/>
          <w:lang w:val="lt-LT"/>
        </w:rPr>
      </w:pPr>
      <w:r>
        <w:rPr>
          <w:rFonts w:ascii="Times New Roman" w:hAnsi="Times New Roman"/>
          <w:sz w:val="22"/>
          <w:lang w:val="lt-LT"/>
        </w:rPr>
        <w:t>3. Asmens, nurodyto kaip vald</w:t>
      </w:r>
      <w:r>
        <w:rPr>
          <w:rFonts w:ascii="Times New Roman" w:hAnsi="Times New Roman"/>
          <w:sz w:val="22"/>
          <w:lang w:val="lt-LT"/>
        </w:rPr>
        <w:t>ymo pažeidėjas, įrodinėjimas, kad pareiškėjo valdymas atsirado neteisėtai iš trečiojo asmens, nėra pagrindas pripažinti, jog asmuo, kuris nurodytas kaip valdymo pažeidėjas, nepažeidė valdymo.</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855" w:name="straipsnis36_5"/>
      <w:r>
        <w:rPr>
          <w:rFonts w:ascii="Times New Roman" w:hAnsi="Times New Roman"/>
          <w:b/>
          <w:sz w:val="22"/>
          <w:lang w:val="lt-LT"/>
        </w:rPr>
        <w:t>4.36 straipsnis. Ginčai dėl daikto valdymo</w:t>
      </w:r>
    </w:p>
    <w:bookmarkEnd w:id="855"/>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Kilus ginčui dėl </w:t>
      </w:r>
      <w:r>
        <w:rPr>
          <w:rFonts w:ascii="Times New Roman" w:hAnsi="Times New Roman"/>
          <w:sz w:val="22"/>
          <w:lang w:val="lt-LT"/>
        </w:rPr>
        <w:t>daikto valdymo, kai du ar daugiau asmenų tvirtina esą to paties daikto valdytojai ir jie tai pagrindžia faktais, patvirtinančiais, kad tęsiasi jų valdymas, turi būti ginamas valdymas to asmens, kuris įrodys, jog jis yra teisėtas daikto valdytojas.</w:t>
      </w:r>
    </w:p>
    <w:p w:rsidR="00000000" w:rsidRDefault="00F856C4">
      <w:pPr>
        <w:ind w:firstLine="720"/>
        <w:jc w:val="both"/>
        <w:rPr>
          <w:rFonts w:ascii="Times New Roman" w:hAnsi="Times New Roman"/>
          <w:sz w:val="22"/>
          <w:lang w:val="lt-LT"/>
        </w:rPr>
      </w:pPr>
      <w:r>
        <w:rPr>
          <w:rFonts w:ascii="Times New Roman" w:hAnsi="Times New Roman"/>
          <w:sz w:val="22"/>
          <w:lang w:val="lt-LT"/>
        </w:rPr>
        <w:t>2. Jeigu</w:t>
      </w:r>
      <w:r>
        <w:rPr>
          <w:rFonts w:ascii="Times New Roman" w:hAnsi="Times New Roman"/>
          <w:sz w:val="22"/>
          <w:lang w:val="lt-LT"/>
        </w:rPr>
        <w:t xml:space="preserve"> nė vienas iš asmenų, kurie ginčijasi, nesugeba to įrodyti, turi būti ginamas valdymas to asmens, kuris daiktą pradėjo valdyti anksčiausiai.</w:t>
      </w:r>
    </w:p>
    <w:p w:rsidR="00000000" w:rsidRDefault="00F856C4">
      <w:pPr>
        <w:ind w:firstLine="720"/>
        <w:jc w:val="both"/>
        <w:rPr>
          <w:rFonts w:ascii="Times New Roman" w:hAnsi="Times New Roman"/>
          <w:sz w:val="22"/>
          <w:lang w:val="lt-LT"/>
        </w:rPr>
      </w:pPr>
    </w:p>
    <w:p w:rsidR="00000000" w:rsidRDefault="00F856C4">
      <w:pPr>
        <w:pStyle w:val="Heading4"/>
        <w:rPr>
          <w:rFonts w:ascii="Times New Roman" w:hAnsi="Times New Roman"/>
          <w:sz w:val="22"/>
        </w:rPr>
      </w:pPr>
      <w:bookmarkStart w:id="856" w:name="skyrius54"/>
      <w:r>
        <w:rPr>
          <w:rFonts w:ascii="Times New Roman" w:hAnsi="Times New Roman"/>
          <w:sz w:val="22"/>
        </w:rPr>
        <w:t>V SKYRIUS</w:t>
      </w:r>
    </w:p>
    <w:bookmarkEnd w:id="856"/>
    <w:p w:rsidR="00000000" w:rsidRDefault="00F856C4">
      <w:pPr>
        <w:jc w:val="center"/>
        <w:rPr>
          <w:rFonts w:ascii="Times New Roman" w:hAnsi="Times New Roman"/>
          <w:b/>
          <w:sz w:val="22"/>
          <w:lang w:val="lt-LT"/>
        </w:rPr>
      </w:pPr>
      <w:r>
        <w:rPr>
          <w:rFonts w:ascii="Times New Roman" w:hAnsi="Times New Roman"/>
          <w:b/>
          <w:sz w:val="22"/>
          <w:lang w:val="lt-LT"/>
        </w:rPr>
        <w:t>NUOSAVYBĖS TEISĖ</w:t>
      </w:r>
    </w:p>
    <w:p w:rsidR="00000000" w:rsidRDefault="00F856C4">
      <w:pPr>
        <w:jc w:val="both"/>
        <w:rPr>
          <w:rFonts w:ascii="Times New Roman" w:hAnsi="Times New Roman"/>
          <w:sz w:val="22"/>
          <w:lang w:val="lt-LT"/>
        </w:rPr>
      </w:pPr>
    </w:p>
    <w:p w:rsidR="00000000" w:rsidRDefault="00F856C4">
      <w:pPr>
        <w:pStyle w:val="Heading5"/>
        <w:spacing w:line="240" w:lineRule="auto"/>
        <w:rPr>
          <w:sz w:val="22"/>
        </w:rPr>
      </w:pPr>
      <w:bookmarkStart w:id="857" w:name="skirsnis47"/>
      <w:r>
        <w:rPr>
          <w:sz w:val="22"/>
        </w:rPr>
        <w:t>Pirmasis skirsnis</w:t>
      </w:r>
    </w:p>
    <w:bookmarkEnd w:id="857"/>
    <w:p w:rsidR="00000000" w:rsidRDefault="00F856C4">
      <w:pPr>
        <w:jc w:val="center"/>
        <w:rPr>
          <w:rFonts w:ascii="Times New Roman" w:hAnsi="Times New Roman"/>
          <w:caps/>
          <w:sz w:val="22"/>
          <w:lang w:val="lt-LT"/>
        </w:rPr>
      </w:pPr>
      <w:r>
        <w:rPr>
          <w:rFonts w:ascii="Times New Roman" w:hAnsi="Times New Roman"/>
          <w:b/>
          <w:caps/>
          <w:sz w:val="22"/>
          <w:lang w:val="lt-LT"/>
        </w:rPr>
        <w:t>BendrOSIOS nuostatOS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858" w:name="straipsnis37_5"/>
      <w:r>
        <w:rPr>
          <w:rFonts w:ascii="Times New Roman" w:hAnsi="Times New Roman"/>
          <w:b/>
          <w:sz w:val="22"/>
          <w:lang w:val="lt-LT"/>
        </w:rPr>
        <w:t>4.37 straipsnis. Nuosavybės teisės sąvoka</w:t>
      </w:r>
    </w:p>
    <w:bookmarkEnd w:id="858"/>
    <w:p w:rsidR="00000000" w:rsidRDefault="00F856C4">
      <w:pPr>
        <w:ind w:firstLine="720"/>
        <w:jc w:val="both"/>
        <w:rPr>
          <w:rFonts w:ascii="Times New Roman" w:hAnsi="Times New Roman"/>
          <w:sz w:val="22"/>
          <w:lang w:val="lt-LT"/>
        </w:rPr>
      </w:pPr>
      <w:r>
        <w:rPr>
          <w:rFonts w:ascii="Times New Roman" w:hAnsi="Times New Roman"/>
          <w:sz w:val="22"/>
          <w:lang w:val="lt-LT"/>
        </w:rPr>
        <w:t>1. N</w:t>
      </w:r>
      <w:r>
        <w:rPr>
          <w:rFonts w:ascii="Times New Roman" w:hAnsi="Times New Roman"/>
          <w:sz w:val="22"/>
          <w:lang w:val="lt-LT"/>
        </w:rPr>
        <w:t>uosavybės teisė – tai teisė savo nuožiūra, nepažeidžiant įstatymų ir kitų asmenų teisių ir interesų, valdyti, naudoti nuosavybės teisės objektą ir juo disponuoti.</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Savininkas turi teisę perduoti kitam asmeniui visą nuosavybės teisės objektą ar jo dalis, </w:t>
      </w:r>
      <w:r>
        <w:rPr>
          <w:rFonts w:ascii="Times New Roman" w:hAnsi="Times New Roman"/>
          <w:sz w:val="22"/>
          <w:lang w:val="lt-LT"/>
        </w:rPr>
        <w:t>ar tik konkrečias šio straipsnio 1 dalyje nurodytas teises.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859" w:name="straipsnis38_5"/>
      <w:r>
        <w:rPr>
          <w:rFonts w:ascii="Times New Roman" w:hAnsi="Times New Roman"/>
          <w:b/>
          <w:sz w:val="22"/>
          <w:lang w:val="lt-LT"/>
        </w:rPr>
        <w:t>4.38 straipsnis. Nuosavybės teisės objektas</w:t>
      </w:r>
    </w:p>
    <w:bookmarkEnd w:id="859"/>
    <w:p w:rsidR="00000000" w:rsidRDefault="00F856C4">
      <w:pPr>
        <w:ind w:firstLine="720"/>
        <w:jc w:val="both"/>
        <w:rPr>
          <w:rFonts w:ascii="Times New Roman" w:hAnsi="Times New Roman"/>
          <w:sz w:val="22"/>
          <w:lang w:val="lt-LT"/>
        </w:rPr>
      </w:pPr>
      <w:r>
        <w:rPr>
          <w:rFonts w:ascii="Times New Roman" w:hAnsi="Times New Roman"/>
          <w:sz w:val="22"/>
          <w:lang w:val="lt-LT"/>
        </w:rPr>
        <w:t>Nuosavybės teisės objektu gali būti daiktai ir kitas turtas.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860" w:name="straipsnis39_5"/>
      <w:r>
        <w:rPr>
          <w:rFonts w:ascii="Times New Roman" w:hAnsi="Times New Roman"/>
          <w:b/>
          <w:sz w:val="22"/>
          <w:lang w:val="lt-LT"/>
        </w:rPr>
        <w:t>4.39 straipsnis. Nuosavybės teisės apribojimas</w:t>
      </w:r>
    </w:p>
    <w:bookmarkEnd w:id="860"/>
    <w:p w:rsidR="00000000" w:rsidRDefault="00F856C4">
      <w:pPr>
        <w:ind w:firstLine="720"/>
        <w:jc w:val="both"/>
        <w:rPr>
          <w:rFonts w:ascii="Times New Roman" w:hAnsi="Times New Roman"/>
          <w:sz w:val="22"/>
          <w:lang w:val="lt-LT"/>
        </w:rPr>
      </w:pPr>
      <w:r>
        <w:rPr>
          <w:rFonts w:ascii="Times New Roman" w:hAnsi="Times New Roman"/>
          <w:sz w:val="22"/>
          <w:lang w:val="lt-LT"/>
        </w:rPr>
        <w:t>1. Nuosavybės teisė gali būti apribota pat</w:t>
      </w:r>
      <w:r>
        <w:rPr>
          <w:rFonts w:ascii="Times New Roman" w:hAnsi="Times New Roman"/>
          <w:sz w:val="22"/>
          <w:lang w:val="lt-LT"/>
        </w:rPr>
        <w:t>ies savininko valia, įstatymų arba teismo sprendimo.</w:t>
      </w:r>
    </w:p>
    <w:p w:rsidR="00000000" w:rsidRDefault="00F856C4">
      <w:pPr>
        <w:pStyle w:val="BodyText2"/>
        <w:ind w:firstLine="720"/>
        <w:rPr>
          <w:i w:val="0"/>
          <w:sz w:val="22"/>
        </w:rPr>
      </w:pPr>
      <w:r>
        <w:rPr>
          <w:i w:val="0"/>
          <w:sz w:val="22"/>
        </w:rPr>
        <w:t>2. Kilus abejonių dėl nuosavybės teisės apribojimo, visais atvejais laikoma, kad nuosavybės teisė neapribota.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861" w:name="straipsnis40_5"/>
      <w:r>
        <w:rPr>
          <w:rFonts w:ascii="Times New Roman" w:hAnsi="Times New Roman"/>
          <w:b/>
          <w:sz w:val="22"/>
          <w:lang w:val="lt-LT"/>
        </w:rPr>
        <w:t>4.40 straipsnis. Žemės sklypo savininko teisių turinys</w:t>
      </w:r>
    </w:p>
    <w:bookmarkEnd w:id="861"/>
    <w:p w:rsidR="00000000" w:rsidRDefault="00F856C4">
      <w:pPr>
        <w:ind w:firstLine="720"/>
        <w:jc w:val="both"/>
        <w:rPr>
          <w:rFonts w:ascii="Times New Roman" w:hAnsi="Times New Roman"/>
          <w:sz w:val="22"/>
          <w:lang w:val="lt-LT"/>
        </w:rPr>
      </w:pPr>
      <w:r>
        <w:rPr>
          <w:rFonts w:ascii="Times New Roman" w:hAnsi="Times New Roman"/>
          <w:sz w:val="22"/>
          <w:lang w:val="lt-LT"/>
        </w:rPr>
        <w:t>1. Žemės sklypo savininkui nuosavybės</w:t>
      </w:r>
      <w:r>
        <w:rPr>
          <w:rFonts w:ascii="Times New Roman" w:hAnsi="Times New Roman"/>
          <w:sz w:val="22"/>
          <w:lang w:val="lt-LT"/>
        </w:rPr>
        <w:t xml:space="preserve"> teise priklauso viršutinis žemės sklypo sluoksnis, ant žemės sklypo esantys statiniai bei jų priklausiniai, kiti nekilnojamieji daiktai, jeigu įstatymo ar sutarties nenustatyta kitaip.</w:t>
      </w:r>
    </w:p>
    <w:p w:rsidR="00000000" w:rsidRDefault="00F856C4">
      <w:pPr>
        <w:ind w:firstLine="720"/>
        <w:jc w:val="both"/>
        <w:rPr>
          <w:rFonts w:ascii="Times New Roman" w:hAnsi="Times New Roman"/>
          <w:sz w:val="22"/>
          <w:lang w:val="lt-LT"/>
        </w:rPr>
      </w:pPr>
      <w:r>
        <w:rPr>
          <w:rFonts w:ascii="Times New Roman" w:hAnsi="Times New Roman"/>
          <w:sz w:val="22"/>
          <w:lang w:val="lt-LT"/>
        </w:rPr>
        <w:t>2. Žemės sklypo savininkas į virš jo sklypo esančią oro erdvę turi tok</w:t>
      </w:r>
      <w:r>
        <w:rPr>
          <w:rFonts w:ascii="Times New Roman" w:hAnsi="Times New Roman"/>
          <w:sz w:val="22"/>
          <w:lang w:val="lt-LT"/>
        </w:rPr>
        <w:t>ias teises, kiek jos neprieštarauja įstatymams ir kiek būtina naudoti žemės sklypą pagal paskirtį.</w:t>
      </w:r>
    </w:p>
    <w:p w:rsidR="00000000" w:rsidRDefault="00F856C4">
      <w:pPr>
        <w:ind w:firstLine="720"/>
        <w:jc w:val="both"/>
        <w:rPr>
          <w:rFonts w:ascii="Times New Roman" w:hAnsi="Times New Roman"/>
          <w:sz w:val="22"/>
          <w:lang w:val="lt-LT"/>
        </w:rPr>
      </w:pPr>
      <w:r>
        <w:rPr>
          <w:rFonts w:ascii="Times New Roman" w:hAnsi="Times New Roman"/>
          <w:sz w:val="22"/>
          <w:lang w:val="lt-LT"/>
        </w:rPr>
        <w:t>3. Žemės sklypo savininkas turi nuosavybės teisę į sklypo viršutinį žemės sluoksnį bei žemėje esančias naudingąsias iškasenas tiek, kiek ši teisė neprieštara</w:t>
      </w:r>
      <w:r>
        <w:rPr>
          <w:rFonts w:ascii="Times New Roman" w:hAnsi="Times New Roman"/>
          <w:sz w:val="22"/>
          <w:lang w:val="lt-LT"/>
        </w:rPr>
        <w:t>uja įstatymams ir kiek būtina naudoti žemės sklypą pagal paskirtį.</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862" w:name="straipsnis41_5"/>
      <w:r>
        <w:rPr>
          <w:rFonts w:ascii="Times New Roman" w:hAnsi="Times New Roman"/>
          <w:b/>
          <w:sz w:val="22"/>
          <w:lang w:val="lt-LT"/>
        </w:rPr>
        <w:t>4.41 straipsnis. Gyvūnų savininko teisių turinys</w:t>
      </w:r>
    </w:p>
    <w:bookmarkEnd w:id="862"/>
    <w:p w:rsidR="00000000" w:rsidRDefault="00F856C4">
      <w:pPr>
        <w:ind w:firstLine="720"/>
        <w:jc w:val="both"/>
        <w:rPr>
          <w:rFonts w:ascii="Times New Roman" w:hAnsi="Times New Roman"/>
          <w:sz w:val="22"/>
          <w:lang w:val="lt-LT"/>
        </w:rPr>
      </w:pPr>
      <w:r>
        <w:rPr>
          <w:rFonts w:ascii="Times New Roman" w:hAnsi="Times New Roman"/>
          <w:sz w:val="22"/>
          <w:lang w:val="lt-LT"/>
        </w:rPr>
        <w:t>Gyvūnų savininkas, įgyvendindamas nuosavybės teisę, privalo laikytis gyvūnų apsaugą ir jų laikymą reglamentuojančių įstatymų, kitų teisės a</w:t>
      </w:r>
      <w:r>
        <w:rPr>
          <w:rFonts w:ascii="Times New Roman" w:hAnsi="Times New Roman"/>
          <w:sz w:val="22"/>
          <w:lang w:val="lt-LT"/>
        </w:rPr>
        <w:t>ktų reikalavimų.</w:t>
      </w:r>
    </w:p>
    <w:p w:rsidR="00000000" w:rsidRDefault="00F856C4">
      <w:pPr>
        <w:ind w:firstLine="720"/>
        <w:jc w:val="both"/>
        <w:rPr>
          <w:rFonts w:ascii="Times New Roman" w:hAnsi="Times New Roman"/>
          <w:sz w:val="22"/>
          <w:lang w:val="lt-LT"/>
        </w:rPr>
      </w:pPr>
    </w:p>
    <w:p w:rsidR="00000000" w:rsidRDefault="00F856C4">
      <w:pPr>
        <w:ind w:left="2430" w:hanging="1710"/>
        <w:jc w:val="both"/>
        <w:rPr>
          <w:rFonts w:ascii="Times New Roman" w:hAnsi="Times New Roman"/>
          <w:sz w:val="22"/>
          <w:lang w:val="lt-LT"/>
        </w:rPr>
      </w:pPr>
      <w:bookmarkStart w:id="863" w:name="straipsnis42_5"/>
      <w:r>
        <w:rPr>
          <w:rFonts w:ascii="Times New Roman" w:hAnsi="Times New Roman"/>
          <w:b/>
          <w:sz w:val="22"/>
          <w:lang w:val="lt-LT"/>
        </w:rPr>
        <w:t>4.42 straipsnis. Teisė į kaimyninio sklypo medžių, krūmų ir kitų augalų dalis bei jų vaisius</w:t>
      </w:r>
    </w:p>
    <w:bookmarkEnd w:id="863"/>
    <w:p w:rsidR="00000000" w:rsidRDefault="00F856C4">
      <w:pPr>
        <w:ind w:firstLine="720"/>
        <w:jc w:val="both"/>
        <w:rPr>
          <w:rFonts w:ascii="Times New Roman" w:hAnsi="Times New Roman"/>
          <w:sz w:val="22"/>
          <w:lang w:val="lt-LT"/>
        </w:rPr>
      </w:pPr>
      <w:r>
        <w:rPr>
          <w:rFonts w:ascii="Times New Roman" w:hAnsi="Times New Roman"/>
          <w:sz w:val="22"/>
          <w:lang w:val="lt-LT"/>
        </w:rPr>
        <w:t>1. Žemės sklypo savininkas turi teisę nupjauti ir pasilikti sau kaimyniniame žemės sklype augančių medžių, krūmų, kitų augalų šaknis ir šakas, es</w:t>
      </w:r>
      <w:r>
        <w:rPr>
          <w:rFonts w:ascii="Times New Roman" w:hAnsi="Times New Roman"/>
          <w:sz w:val="22"/>
          <w:lang w:val="lt-LT"/>
        </w:rPr>
        <w:t>ančias jo žemės sklype, prieš tai įspėjęs kaimyninio žemės sklypo savininką ir nustatęs terminą jas pašalinti, bet per nustatytą terminą nesulaukęs jų pašalinimo.</w:t>
      </w:r>
    </w:p>
    <w:p w:rsidR="00000000" w:rsidRDefault="00F856C4">
      <w:pPr>
        <w:ind w:firstLine="720"/>
        <w:jc w:val="both"/>
        <w:rPr>
          <w:rFonts w:ascii="Times New Roman" w:hAnsi="Times New Roman"/>
          <w:sz w:val="22"/>
          <w:lang w:val="lt-LT"/>
        </w:rPr>
      </w:pPr>
      <w:r>
        <w:rPr>
          <w:rFonts w:ascii="Times New Roman" w:hAnsi="Times New Roman"/>
          <w:sz w:val="22"/>
          <w:lang w:val="lt-LT"/>
        </w:rPr>
        <w:t>2. Tokia teisė nesuteikiama žemės sklypo savininkui, jeigu kaimyniniame sklype augančių medži</w:t>
      </w:r>
      <w:r>
        <w:rPr>
          <w:rFonts w:ascii="Times New Roman" w:hAnsi="Times New Roman"/>
          <w:sz w:val="22"/>
          <w:lang w:val="lt-LT"/>
        </w:rPr>
        <w:t xml:space="preserve">ų, krūmų, kitų augalų šaknys ir šakos, esančios jo žemės sklype, netrukdo naudoti žemės sklypą. </w:t>
      </w:r>
    </w:p>
    <w:p w:rsidR="00000000" w:rsidRDefault="00F856C4">
      <w:pPr>
        <w:ind w:firstLine="720"/>
        <w:jc w:val="both"/>
        <w:rPr>
          <w:rFonts w:ascii="Times New Roman" w:hAnsi="Times New Roman"/>
          <w:sz w:val="22"/>
          <w:lang w:val="lt-LT"/>
        </w:rPr>
      </w:pPr>
      <w:r>
        <w:rPr>
          <w:rFonts w:ascii="Times New Roman" w:hAnsi="Times New Roman"/>
          <w:sz w:val="22"/>
          <w:lang w:val="lt-LT"/>
        </w:rPr>
        <w:t>3. Visais atvejais žemės sklypo savininkas įgyja nuosavybės teisę į vaisius, gautus nuo kaimyniniame žemės sklype augančių medžių, krūmų šakų, esančių jo žemės</w:t>
      </w:r>
      <w:r>
        <w:rPr>
          <w:rFonts w:ascii="Times New Roman" w:hAnsi="Times New Roman"/>
          <w:sz w:val="22"/>
          <w:lang w:val="lt-LT"/>
        </w:rPr>
        <w:t xml:space="preserve"> sklype, ir į vaisius, gautus nuo kaimyniniame žemės sklype augančių kitų augalų stiebų, šakų ir šaknų, esančių jo žemės sklype.</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864" w:name="straipsnis43_5"/>
      <w:r>
        <w:rPr>
          <w:rFonts w:ascii="Times New Roman" w:hAnsi="Times New Roman"/>
          <w:b/>
          <w:sz w:val="22"/>
          <w:lang w:val="lt-LT"/>
        </w:rPr>
        <w:t>4.43 straipsnis. Laikinas pasinaudojimas svetimu žemės sklypu susisiekimui</w:t>
      </w:r>
    </w:p>
    <w:bookmarkEnd w:id="864"/>
    <w:p w:rsidR="00000000" w:rsidRDefault="00F856C4">
      <w:pPr>
        <w:ind w:firstLine="720"/>
        <w:jc w:val="both"/>
        <w:rPr>
          <w:rFonts w:ascii="Times New Roman" w:hAnsi="Times New Roman"/>
          <w:sz w:val="22"/>
          <w:lang w:val="lt-LT"/>
        </w:rPr>
      </w:pPr>
      <w:r>
        <w:rPr>
          <w:rFonts w:ascii="Times New Roman" w:hAnsi="Times New Roman"/>
          <w:sz w:val="22"/>
          <w:lang w:val="lt-LT"/>
        </w:rPr>
        <w:t>1. Savininkas žemės sklypo, netekusio susisiekimo s</w:t>
      </w:r>
      <w:r>
        <w:rPr>
          <w:rFonts w:ascii="Times New Roman" w:hAnsi="Times New Roman"/>
          <w:sz w:val="22"/>
          <w:lang w:val="lt-LT"/>
        </w:rPr>
        <w:t>u viešuoju keliu, būtinu sklypui naudoti pagal paskirtį, gali reikalauti iš kaimyninių sklypų savininkų ar naudotojų, kad šie susisiekimo tikslui leistų jam naudotis savo žemės sklypais, kol bus pašalinta kliūtis, dėl kurios nutrūko susisiekimas. Ginčus dė</w:t>
      </w:r>
      <w:r>
        <w:rPr>
          <w:rFonts w:ascii="Times New Roman" w:hAnsi="Times New Roman"/>
          <w:sz w:val="22"/>
          <w:lang w:val="lt-LT"/>
        </w:rPr>
        <w:t>l laikino kelio krypties ir teisių juo naudotis, jeigu būtina, sprendžia teismas.</w:t>
      </w:r>
    </w:p>
    <w:p w:rsidR="00000000" w:rsidRDefault="00F856C4">
      <w:pPr>
        <w:ind w:firstLine="720"/>
        <w:jc w:val="both"/>
        <w:rPr>
          <w:rFonts w:ascii="Times New Roman" w:hAnsi="Times New Roman"/>
          <w:sz w:val="22"/>
          <w:lang w:val="lt-LT"/>
        </w:rPr>
      </w:pPr>
      <w:r>
        <w:rPr>
          <w:rFonts w:ascii="Times New Roman" w:hAnsi="Times New Roman"/>
          <w:sz w:val="22"/>
          <w:lang w:val="lt-LT"/>
        </w:rPr>
        <w:t>2. Kaimyninių žemės sklypų, kuriais nutiestas laikinas kelias, savininkams iš anksto turi būti atlyginti dėl kelio nutiesimo atsiradę nuostoliai.</w:t>
      </w:r>
    </w:p>
    <w:p w:rsidR="00000000" w:rsidRDefault="00F856C4">
      <w:pPr>
        <w:ind w:firstLine="720"/>
        <w:jc w:val="both"/>
        <w:rPr>
          <w:rFonts w:ascii="Times New Roman" w:hAnsi="Times New Roman"/>
          <w:sz w:val="22"/>
          <w:lang w:val="lt-LT"/>
        </w:rPr>
      </w:pPr>
    </w:p>
    <w:p w:rsidR="00000000" w:rsidRDefault="00F856C4">
      <w:pPr>
        <w:ind w:left="2520" w:hanging="1800"/>
        <w:jc w:val="both"/>
        <w:rPr>
          <w:rFonts w:ascii="Times New Roman" w:hAnsi="Times New Roman"/>
          <w:b/>
          <w:sz w:val="22"/>
          <w:lang w:val="lt-LT"/>
        </w:rPr>
      </w:pPr>
      <w:bookmarkStart w:id="865" w:name="straipsnis44_5"/>
      <w:r>
        <w:rPr>
          <w:rFonts w:ascii="Times New Roman" w:hAnsi="Times New Roman"/>
          <w:b/>
          <w:sz w:val="22"/>
          <w:lang w:val="lt-LT"/>
        </w:rPr>
        <w:t>4.44 straipsnis. Neleistinu</w:t>
      </w:r>
      <w:r>
        <w:rPr>
          <w:rFonts w:ascii="Times New Roman" w:hAnsi="Times New Roman"/>
          <w:b/>
          <w:sz w:val="22"/>
          <w:lang w:val="lt-LT"/>
        </w:rPr>
        <w:t>mas laikinai pasinaudoti svetimu žemės sklypu susisiekimui</w:t>
      </w:r>
    </w:p>
    <w:bookmarkEnd w:id="865"/>
    <w:p w:rsidR="00000000" w:rsidRDefault="00F856C4">
      <w:pPr>
        <w:ind w:firstLine="720"/>
        <w:jc w:val="both"/>
        <w:rPr>
          <w:rFonts w:ascii="Times New Roman" w:hAnsi="Times New Roman"/>
          <w:sz w:val="22"/>
          <w:lang w:val="lt-LT"/>
        </w:rPr>
      </w:pPr>
      <w:r>
        <w:rPr>
          <w:rFonts w:ascii="Times New Roman" w:hAnsi="Times New Roman"/>
          <w:sz w:val="22"/>
          <w:lang w:val="lt-LT"/>
        </w:rPr>
        <w:t>Savininkas žemės sklypo, netekusio susisiekimo su viešuoju keliu, būtinu sklypui naudoti pagal paskirtį, negali reikalauti iš kaimynų, kad šie susisiekimo tikslui leistų jam naudotis savo žemės skl</w:t>
      </w:r>
      <w:r>
        <w:rPr>
          <w:rFonts w:ascii="Times New Roman" w:hAnsi="Times New Roman"/>
          <w:sz w:val="22"/>
          <w:lang w:val="lt-LT"/>
        </w:rPr>
        <w:t>ypais, jeigu jo paties tyčiniais veiksmais buvo nutrauktas jo žemės sklypo susisiekimas su viešuoju keliu.</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866" w:name="straipsnis45_5"/>
      <w:r>
        <w:rPr>
          <w:rFonts w:ascii="Times New Roman" w:hAnsi="Times New Roman"/>
          <w:b/>
          <w:sz w:val="22"/>
          <w:lang w:val="lt-LT"/>
        </w:rPr>
        <w:t>4.45 straipsnis. Žemės sklypo ribų nustatymas</w:t>
      </w:r>
    </w:p>
    <w:bookmarkEnd w:id="866"/>
    <w:p w:rsidR="00000000" w:rsidRDefault="00F856C4">
      <w:pPr>
        <w:ind w:firstLine="720"/>
        <w:jc w:val="both"/>
        <w:rPr>
          <w:rFonts w:ascii="Times New Roman" w:hAnsi="Times New Roman"/>
          <w:sz w:val="22"/>
          <w:lang w:val="lt-LT"/>
        </w:rPr>
      </w:pPr>
      <w:r>
        <w:rPr>
          <w:rFonts w:ascii="Times New Roman" w:hAnsi="Times New Roman"/>
          <w:sz w:val="22"/>
          <w:lang w:val="lt-LT"/>
        </w:rPr>
        <w:t>1. Jeigu sklypų savininkai nesutaria dėl ginčytinų sklypo ribų ir jos nėra aiškios iš esamų dokumentų,</w:t>
      </w:r>
      <w:r>
        <w:rPr>
          <w:rFonts w:ascii="Times New Roman" w:hAnsi="Times New Roman"/>
          <w:sz w:val="22"/>
          <w:lang w:val="lt-LT"/>
        </w:rPr>
        <w:t xml:space="preserve"> ribas nustato teismas, atsižvelgdamas į dokumentus, faktiškai valdomo sklypo ribas bei kitus įrodymus. Jeigu ribų nustatyti neįmanoma, prie kiekvieno žemės sklypo turi būti prijungtos vienodo dydžio ginčytino ploto dalys, bet nė vienas tokiu būdu naujai s</w:t>
      </w:r>
      <w:r>
        <w:rPr>
          <w:rFonts w:ascii="Times New Roman" w:hAnsi="Times New Roman"/>
          <w:sz w:val="22"/>
          <w:lang w:val="lt-LT"/>
        </w:rPr>
        <w:t>uformuotas sklypas plotu neturi skirtis nuo esamo teisiškai įtvirtinto sklypo.</w:t>
      </w:r>
    </w:p>
    <w:p w:rsidR="00000000" w:rsidRDefault="00F856C4">
      <w:pPr>
        <w:ind w:firstLine="720"/>
        <w:jc w:val="both"/>
        <w:rPr>
          <w:rFonts w:ascii="Times New Roman" w:hAnsi="Times New Roman"/>
          <w:sz w:val="22"/>
          <w:lang w:val="lt-LT"/>
        </w:rPr>
      </w:pPr>
      <w:r>
        <w:rPr>
          <w:rFonts w:ascii="Times New Roman" w:hAnsi="Times New Roman"/>
          <w:sz w:val="22"/>
          <w:lang w:val="lt-LT"/>
        </w:rPr>
        <w:t>2. Riboženklių pastatymo išlaidas privalo atlyginti abi šalys lygiomis dalimis, jeigu kitaip nenustato jų tarpusavio santykius reguliuojantys susitarimai ar teismas nenusprendži</w:t>
      </w:r>
      <w:r>
        <w:rPr>
          <w:rFonts w:ascii="Times New Roman" w:hAnsi="Times New Roman"/>
          <w:sz w:val="22"/>
          <w:lang w:val="lt-LT"/>
        </w:rPr>
        <w:t>a kitaip.</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867" w:name="straipsnis46_5"/>
      <w:r>
        <w:rPr>
          <w:rFonts w:ascii="Times New Roman" w:hAnsi="Times New Roman"/>
          <w:b/>
          <w:sz w:val="22"/>
          <w:lang w:val="lt-LT"/>
        </w:rPr>
        <w:t>4.46 straipsnis. Teisė į sklypo ribas žyminčius nekilnojamuosius daiktus</w:t>
      </w:r>
    </w:p>
    <w:bookmarkEnd w:id="867"/>
    <w:p w:rsidR="00000000" w:rsidRDefault="00F856C4">
      <w:pPr>
        <w:ind w:firstLine="720"/>
        <w:jc w:val="both"/>
        <w:rPr>
          <w:rFonts w:ascii="Times New Roman" w:hAnsi="Times New Roman"/>
          <w:sz w:val="22"/>
          <w:lang w:val="lt-LT"/>
        </w:rPr>
      </w:pPr>
      <w:r>
        <w:rPr>
          <w:rFonts w:ascii="Times New Roman" w:hAnsi="Times New Roman"/>
          <w:sz w:val="22"/>
          <w:lang w:val="lt-LT"/>
        </w:rPr>
        <w:t>1. Savininkai, kurių žemės sklypai atskirti tvora, medžiais, krūmais, siena ar kitais nekilnojamaisiais daiktais, tarnaujančiais abiem sklypams ir esančiais ant sklypų ribo</w:t>
      </w:r>
      <w:r>
        <w:rPr>
          <w:rFonts w:ascii="Times New Roman" w:hAnsi="Times New Roman"/>
          <w:sz w:val="22"/>
          <w:lang w:val="lt-LT"/>
        </w:rPr>
        <w:t>s, turi teisę bendrai naudotis minėtais objektais, jeigu negalima nustatyti, kad šie objektai priklauso vienam konkrečiam savininkui.</w:t>
      </w:r>
    </w:p>
    <w:p w:rsidR="00000000" w:rsidRDefault="00F856C4">
      <w:pPr>
        <w:ind w:firstLine="720"/>
        <w:jc w:val="both"/>
        <w:rPr>
          <w:rFonts w:ascii="Times New Roman" w:hAnsi="Times New Roman"/>
          <w:sz w:val="22"/>
          <w:lang w:val="lt-LT"/>
        </w:rPr>
      </w:pPr>
      <w:r>
        <w:rPr>
          <w:rFonts w:ascii="Times New Roman" w:hAnsi="Times New Roman"/>
          <w:sz w:val="22"/>
          <w:lang w:val="lt-LT"/>
        </w:rPr>
        <w:t>2. Savininkas, kuris bendrai naudojasi jo žemės sklypo ribas žyminčiais nekilnojamaisiais daiktais, turi teisę naudotis ja</w:t>
      </w:r>
      <w:r>
        <w:rPr>
          <w:rFonts w:ascii="Times New Roman" w:hAnsi="Times New Roman"/>
          <w:sz w:val="22"/>
          <w:lang w:val="lt-LT"/>
        </w:rPr>
        <w:t>is pagal paskirtį tiek, kiek toks naudojimasis netrukdo kaimyninio sklypo savininkui. Išlaidas minėtiems objektams išlaikyti ir išsaugoti kaimyninių sklypų savininkai apmoka lygiomis dalimis, jeigu nesusitaria kitaip.</w:t>
      </w:r>
    </w:p>
    <w:p w:rsidR="00000000" w:rsidRDefault="00F856C4">
      <w:pPr>
        <w:ind w:firstLine="720"/>
        <w:jc w:val="both"/>
        <w:rPr>
          <w:rFonts w:ascii="Times New Roman" w:hAnsi="Times New Roman"/>
          <w:sz w:val="22"/>
          <w:lang w:val="lt-LT"/>
        </w:rPr>
      </w:pPr>
      <w:r>
        <w:rPr>
          <w:rFonts w:ascii="Times New Roman" w:hAnsi="Times New Roman"/>
          <w:sz w:val="22"/>
          <w:lang w:val="lt-LT"/>
        </w:rPr>
        <w:t>3. Sklypų ribas žyminčių bendrai naudo</w:t>
      </w:r>
      <w:r>
        <w:rPr>
          <w:rFonts w:ascii="Times New Roman" w:hAnsi="Times New Roman"/>
          <w:sz w:val="22"/>
          <w:lang w:val="lt-LT"/>
        </w:rPr>
        <w:t>jamų nekilnojamųjų daiktų vienas sklypo savininkas negali pašalinti arba pakeisti be kito savininko sutikimo.</w:t>
      </w:r>
    </w:p>
    <w:p w:rsidR="00000000" w:rsidRDefault="00F856C4">
      <w:pPr>
        <w:ind w:firstLine="720"/>
        <w:jc w:val="both"/>
        <w:rPr>
          <w:rFonts w:ascii="Times New Roman" w:hAnsi="Times New Roman"/>
          <w:sz w:val="22"/>
          <w:lang w:val="lt-LT"/>
        </w:rPr>
      </w:pPr>
      <w:r>
        <w:rPr>
          <w:rFonts w:ascii="Times New Roman" w:hAnsi="Times New Roman"/>
          <w:sz w:val="22"/>
          <w:lang w:val="lt-LT"/>
        </w:rPr>
        <w:t>4. Kitus teisinius kaimyninių sklypų savininkų santykius dėl sklypų ribas žyminčių nekilnojamųjų daiktų nustato bendrosios nuosavybės teisės nuost</w:t>
      </w:r>
      <w:r>
        <w:rPr>
          <w:rFonts w:ascii="Times New Roman" w:hAnsi="Times New Roman"/>
          <w:sz w:val="22"/>
          <w:lang w:val="lt-LT"/>
        </w:rPr>
        <w:t>atos.</w:t>
      </w:r>
    </w:p>
    <w:p w:rsidR="00000000" w:rsidRDefault="00F856C4">
      <w:pPr>
        <w:ind w:firstLine="720"/>
        <w:jc w:val="both"/>
        <w:rPr>
          <w:rFonts w:ascii="Times New Roman" w:hAnsi="Times New Roman"/>
          <w:sz w:val="22"/>
          <w:lang w:val="lt-LT"/>
        </w:rPr>
      </w:pPr>
    </w:p>
    <w:p w:rsidR="00000000" w:rsidRDefault="00F856C4">
      <w:pPr>
        <w:pStyle w:val="Heading5"/>
        <w:spacing w:line="240" w:lineRule="auto"/>
        <w:rPr>
          <w:sz w:val="22"/>
        </w:rPr>
      </w:pPr>
      <w:bookmarkStart w:id="868" w:name="skirsnis48"/>
      <w:r>
        <w:rPr>
          <w:sz w:val="22"/>
        </w:rPr>
        <w:t>Antrasis skirsnis</w:t>
      </w:r>
    </w:p>
    <w:bookmarkEnd w:id="868"/>
    <w:p w:rsidR="00000000" w:rsidRDefault="00F856C4">
      <w:pPr>
        <w:jc w:val="center"/>
        <w:rPr>
          <w:rFonts w:ascii="Times New Roman" w:hAnsi="Times New Roman"/>
          <w:caps/>
          <w:sz w:val="22"/>
          <w:lang w:val="lt-LT"/>
        </w:rPr>
      </w:pPr>
      <w:r>
        <w:rPr>
          <w:rFonts w:ascii="Times New Roman" w:hAnsi="Times New Roman"/>
          <w:b/>
          <w:caps/>
          <w:sz w:val="22"/>
          <w:lang w:val="lt-LT"/>
        </w:rPr>
        <w:t>Nuosavybės teisės įgijimo ir praradimo pagrindai</w:t>
      </w:r>
    </w:p>
    <w:p w:rsidR="00000000" w:rsidRDefault="00F856C4">
      <w:pPr>
        <w:ind w:firstLine="720"/>
        <w:jc w:val="both"/>
        <w:rPr>
          <w:rFonts w:ascii="Times New Roman" w:hAnsi="Times New Roman"/>
          <w:caps/>
          <w:sz w:val="22"/>
          <w:lang w:val="lt-LT"/>
        </w:rPr>
      </w:pPr>
    </w:p>
    <w:p w:rsidR="00000000" w:rsidRDefault="00F856C4">
      <w:pPr>
        <w:ind w:firstLine="720"/>
        <w:jc w:val="both"/>
        <w:rPr>
          <w:rFonts w:ascii="Times New Roman" w:hAnsi="Times New Roman"/>
          <w:b/>
          <w:sz w:val="22"/>
          <w:lang w:val="lt-LT"/>
        </w:rPr>
      </w:pPr>
      <w:bookmarkStart w:id="869" w:name="straipsnis47_5"/>
      <w:r>
        <w:rPr>
          <w:rFonts w:ascii="Times New Roman" w:hAnsi="Times New Roman"/>
          <w:b/>
          <w:sz w:val="22"/>
          <w:lang w:val="lt-LT"/>
        </w:rPr>
        <w:t>4.47 straipsnis. Nuosavybės teisės įgijimo pagrindai</w:t>
      </w:r>
    </w:p>
    <w:bookmarkEnd w:id="869"/>
    <w:p w:rsidR="00000000" w:rsidRDefault="00F856C4">
      <w:pPr>
        <w:ind w:firstLine="720"/>
        <w:jc w:val="both"/>
        <w:rPr>
          <w:rFonts w:ascii="Times New Roman" w:hAnsi="Times New Roman"/>
          <w:sz w:val="22"/>
          <w:lang w:val="lt-LT"/>
        </w:rPr>
      </w:pPr>
      <w:r>
        <w:rPr>
          <w:rFonts w:ascii="Times New Roman" w:hAnsi="Times New Roman"/>
          <w:sz w:val="22"/>
          <w:lang w:val="lt-LT"/>
        </w:rPr>
        <w:t>Nuosavybės teisė gali būti įgyjama:</w:t>
      </w:r>
    </w:p>
    <w:p w:rsidR="00000000" w:rsidRDefault="00F856C4">
      <w:pPr>
        <w:ind w:firstLine="720"/>
        <w:jc w:val="both"/>
        <w:rPr>
          <w:rFonts w:ascii="Times New Roman" w:hAnsi="Times New Roman"/>
          <w:sz w:val="22"/>
          <w:lang w:val="lt-LT"/>
        </w:rPr>
      </w:pPr>
      <w:r>
        <w:rPr>
          <w:rFonts w:ascii="Times New Roman" w:hAnsi="Times New Roman"/>
          <w:sz w:val="22"/>
          <w:lang w:val="lt-LT"/>
        </w:rPr>
        <w:t>1) pagal sandorius;</w:t>
      </w:r>
    </w:p>
    <w:p w:rsidR="00000000" w:rsidRDefault="00F856C4">
      <w:pPr>
        <w:ind w:firstLine="720"/>
        <w:jc w:val="both"/>
        <w:rPr>
          <w:rFonts w:ascii="Times New Roman" w:hAnsi="Times New Roman"/>
          <w:sz w:val="22"/>
          <w:lang w:val="lt-LT"/>
        </w:rPr>
      </w:pPr>
      <w:r>
        <w:rPr>
          <w:rFonts w:ascii="Times New Roman" w:hAnsi="Times New Roman"/>
          <w:sz w:val="22"/>
          <w:lang w:val="lt-LT"/>
        </w:rPr>
        <w:t>2) paveldėjimu;</w:t>
      </w:r>
    </w:p>
    <w:p w:rsidR="00000000" w:rsidRDefault="00F856C4">
      <w:pPr>
        <w:ind w:firstLine="720"/>
        <w:jc w:val="both"/>
        <w:rPr>
          <w:rFonts w:ascii="Times New Roman" w:hAnsi="Times New Roman"/>
          <w:sz w:val="22"/>
          <w:lang w:val="lt-LT"/>
        </w:rPr>
      </w:pPr>
      <w:r>
        <w:rPr>
          <w:rFonts w:ascii="Times New Roman" w:hAnsi="Times New Roman"/>
          <w:sz w:val="22"/>
          <w:lang w:val="lt-LT"/>
        </w:rPr>
        <w:t>3) pasisavinant vaisius ir pajamas;</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4) pagaminant naują </w:t>
      </w:r>
      <w:r>
        <w:rPr>
          <w:rFonts w:ascii="Times New Roman" w:hAnsi="Times New Roman"/>
          <w:sz w:val="22"/>
          <w:lang w:val="lt-LT"/>
        </w:rPr>
        <w:t>daiktą;</w:t>
      </w:r>
    </w:p>
    <w:p w:rsidR="00000000" w:rsidRDefault="00F856C4">
      <w:pPr>
        <w:ind w:firstLine="720"/>
        <w:jc w:val="both"/>
        <w:rPr>
          <w:rFonts w:ascii="Times New Roman" w:hAnsi="Times New Roman"/>
          <w:sz w:val="22"/>
          <w:lang w:val="lt-LT"/>
        </w:rPr>
      </w:pPr>
      <w:r>
        <w:rPr>
          <w:rFonts w:ascii="Times New Roman" w:hAnsi="Times New Roman"/>
          <w:sz w:val="22"/>
          <w:lang w:val="lt-LT"/>
        </w:rPr>
        <w:t>5) pasisavinant bešeimininkį daiktą;</w:t>
      </w:r>
    </w:p>
    <w:p w:rsidR="00000000" w:rsidRDefault="00F856C4">
      <w:pPr>
        <w:ind w:firstLine="720"/>
        <w:jc w:val="both"/>
        <w:rPr>
          <w:rFonts w:ascii="Times New Roman" w:hAnsi="Times New Roman"/>
          <w:sz w:val="22"/>
          <w:lang w:val="lt-LT"/>
        </w:rPr>
      </w:pPr>
      <w:r>
        <w:rPr>
          <w:rFonts w:ascii="Times New Roman" w:hAnsi="Times New Roman"/>
          <w:sz w:val="22"/>
          <w:lang w:val="lt-LT"/>
        </w:rPr>
        <w:t>6) pasisavinant laukinius gyvūnus, laukines ir namines bites;</w:t>
      </w:r>
    </w:p>
    <w:p w:rsidR="00000000" w:rsidRDefault="00F856C4">
      <w:pPr>
        <w:ind w:firstLine="720"/>
        <w:jc w:val="both"/>
        <w:rPr>
          <w:rFonts w:ascii="Times New Roman" w:hAnsi="Times New Roman"/>
          <w:sz w:val="22"/>
          <w:lang w:val="lt-LT"/>
        </w:rPr>
      </w:pPr>
      <w:r>
        <w:rPr>
          <w:rFonts w:ascii="Times New Roman" w:hAnsi="Times New Roman"/>
          <w:sz w:val="22"/>
          <w:lang w:val="lt-LT"/>
        </w:rPr>
        <w:t>7) pasisavinant bepriežiūrius ir priklydusius naminius gyvūnus;</w:t>
      </w:r>
    </w:p>
    <w:p w:rsidR="00000000" w:rsidRDefault="00F856C4">
      <w:pPr>
        <w:ind w:firstLine="720"/>
        <w:jc w:val="both"/>
        <w:rPr>
          <w:rFonts w:ascii="Times New Roman" w:hAnsi="Times New Roman"/>
          <w:sz w:val="22"/>
          <w:lang w:val="lt-LT"/>
        </w:rPr>
      </w:pPr>
      <w:r>
        <w:rPr>
          <w:rFonts w:ascii="Times New Roman" w:hAnsi="Times New Roman"/>
          <w:sz w:val="22"/>
          <w:lang w:val="lt-LT"/>
        </w:rPr>
        <w:t>8) pasisavinant radinį, lobį;</w:t>
      </w:r>
    </w:p>
    <w:p w:rsidR="00000000" w:rsidRDefault="00F856C4">
      <w:pPr>
        <w:ind w:firstLine="720"/>
        <w:jc w:val="both"/>
        <w:rPr>
          <w:rFonts w:ascii="Times New Roman" w:hAnsi="Times New Roman"/>
          <w:sz w:val="22"/>
          <w:lang w:val="lt-LT"/>
        </w:rPr>
      </w:pPr>
      <w:r>
        <w:rPr>
          <w:rFonts w:ascii="Times New Roman" w:hAnsi="Times New Roman"/>
          <w:sz w:val="22"/>
          <w:lang w:val="lt-LT"/>
        </w:rPr>
        <w:t>9) atlygintinai paimant netinkamai laikomas kultūros ve</w:t>
      </w:r>
      <w:r>
        <w:rPr>
          <w:rFonts w:ascii="Times New Roman" w:hAnsi="Times New Roman"/>
          <w:sz w:val="22"/>
          <w:lang w:val="lt-LT"/>
        </w:rPr>
        <w:t>rtybes ir kitus daiktus (turtą) visuomenės poreikiams;</w:t>
      </w:r>
    </w:p>
    <w:p w:rsidR="00000000" w:rsidRDefault="00F856C4">
      <w:pPr>
        <w:ind w:firstLine="720"/>
        <w:jc w:val="both"/>
        <w:rPr>
          <w:rFonts w:ascii="Times New Roman" w:hAnsi="Times New Roman"/>
          <w:sz w:val="22"/>
          <w:lang w:val="lt-LT"/>
        </w:rPr>
      </w:pPr>
      <w:r>
        <w:rPr>
          <w:rFonts w:ascii="Times New Roman" w:hAnsi="Times New Roman"/>
          <w:sz w:val="22"/>
          <w:lang w:val="lt-LT"/>
        </w:rPr>
        <w:t>10) konfiskuojant ar kitu būdu už pažeidimus paimant pagal įstatymą daiktus (turtą);</w:t>
      </w:r>
    </w:p>
    <w:p w:rsidR="00000000" w:rsidRDefault="00F856C4">
      <w:pPr>
        <w:ind w:firstLine="720"/>
        <w:jc w:val="both"/>
        <w:rPr>
          <w:rFonts w:ascii="Times New Roman" w:hAnsi="Times New Roman"/>
          <w:sz w:val="22"/>
          <w:lang w:val="lt-LT"/>
        </w:rPr>
      </w:pPr>
      <w:r>
        <w:rPr>
          <w:rFonts w:ascii="Times New Roman" w:hAnsi="Times New Roman"/>
          <w:sz w:val="22"/>
          <w:lang w:val="lt-LT"/>
        </w:rPr>
        <w:t>11) įgyjamąja senatimi;</w:t>
      </w:r>
    </w:p>
    <w:p w:rsidR="00000000" w:rsidRDefault="00F856C4">
      <w:pPr>
        <w:ind w:firstLine="720"/>
        <w:jc w:val="both"/>
        <w:rPr>
          <w:rFonts w:ascii="Times New Roman" w:hAnsi="Times New Roman"/>
          <w:sz w:val="22"/>
          <w:lang w:val="lt-LT"/>
        </w:rPr>
      </w:pPr>
      <w:r>
        <w:rPr>
          <w:rFonts w:ascii="Times New Roman" w:hAnsi="Times New Roman"/>
          <w:sz w:val="22"/>
          <w:lang w:val="lt-LT"/>
        </w:rPr>
        <w:t>12) kitais įstatymo nustatytais pagrindais.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870" w:name="straipsnis48_5"/>
      <w:r>
        <w:rPr>
          <w:rFonts w:ascii="Times New Roman" w:hAnsi="Times New Roman"/>
          <w:b/>
          <w:sz w:val="22"/>
          <w:lang w:val="lt-LT"/>
        </w:rPr>
        <w:t>4.48 straipsnis. Nuosavybės teisės įgijimas per</w:t>
      </w:r>
      <w:r>
        <w:rPr>
          <w:rFonts w:ascii="Times New Roman" w:hAnsi="Times New Roman"/>
          <w:b/>
          <w:sz w:val="22"/>
          <w:lang w:val="lt-LT"/>
        </w:rPr>
        <w:t>davimo būdu</w:t>
      </w:r>
    </w:p>
    <w:bookmarkEnd w:id="870"/>
    <w:p w:rsidR="00000000" w:rsidRDefault="00F856C4">
      <w:pPr>
        <w:ind w:firstLine="720"/>
        <w:jc w:val="both"/>
        <w:rPr>
          <w:rFonts w:ascii="Times New Roman" w:hAnsi="Times New Roman"/>
          <w:sz w:val="22"/>
          <w:lang w:val="lt-LT"/>
        </w:rPr>
      </w:pPr>
      <w:r>
        <w:rPr>
          <w:rFonts w:ascii="Times New Roman" w:hAnsi="Times New Roman"/>
          <w:sz w:val="22"/>
          <w:lang w:val="lt-LT"/>
        </w:rPr>
        <w:t>1. Perduoti nuosavybės teisę gali tik pats savininkas arba savininko įgaliotas asmuo.</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Perdavimo būdu naujasis savininkas įgyja į perduotą daiktą (turtą) tiek teisių ir pareigų, kiek jų turėjo buvęs daikto (turto) savininkas, jeigu įstatymai </w:t>
      </w:r>
      <w:r>
        <w:rPr>
          <w:rFonts w:ascii="Times New Roman" w:hAnsi="Times New Roman"/>
          <w:sz w:val="22"/>
          <w:lang w:val="lt-LT"/>
        </w:rPr>
        <w:t>ar sutartis nenustato ko kita.</w:t>
      </w:r>
    </w:p>
    <w:p w:rsidR="00000000" w:rsidRDefault="00F856C4">
      <w:pPr>
        <w:ind w:firstLine="720"/>
        <w:jc w:val="both"/>
        <w:rPr>
          <w:rFonts w:ascii="Times New Roman" w:hAnsi="Times New Roman"/>
          <w:sz w:val="22"/>
          <w:lang w:val="lt-LT"/>
        </w:rPr>
      </w:pPr>
    </w:p>
    <w:p w:rsidR="00000000" w:rsidRDefault="00F856C4">
      <w:pPr>
        <w:ind w:left="2520" w:hanging="1800"/>
        <w:jc w:val="both"/>
        <w:rPr>
          <w:rFonts w:ascii="Times New Roman" w:hAnsi="Times New Roman"/>
          <w:sz w:val="22"/>
          <w:lang w:val="lt-LT"/>
        </w:rPr>
      </w:pPr>
      <w:bookmarkStart w:id="871" w:name="straipsnis49_5"/>
      <w:r>
        <w:rPr>
          <w:rFonts w:ascii="Times New Roman" w:hAnsi="Times New Roman"/>
          <w:b/>
          <w:sz w:val="22"/>
          <w:lang w:val="lt-LT"/>
        </w:rPr>
        <w:t>4.49 straipsnis. Momentas, nuo kurio daikto įgijėjas pagal sandorį įgyja nuosavybės teisę</w:t>
      </w:r>
    </w:p>
    <w:bookmarkEnd w:id="871"/>
    <w:p w:rsidR="00000000" w:rsidRDefault="00F856C4">
      <w:pPr>
        <w:ind w:firstLine="720"/>
        <w:jc w:val="both"/>
        <w:rPr>
          <w:rFonts w:ascii="Times New Roman" w:hAnsi="Times New Roman"/>
          <w:sz w:val="22"/>
          <w:lang w:val="lt-LT"/>
        </w:rPr>
      </w:pPr>
      <w:r>
        <w:rPr>
          <w:rFonts w:ascii="Times New Roman" w:hAnsi="Times New Roman"/>
          <w:sz w:val="22"/>
          <w:lang w:val="lt-LT"/>
        </w:rPr>
        <w:t>1. Daikto (turto) įgijėjas nuosavybės teisę į daiktus (turtą) įgyja nuo jų perdavimo įgijėjui momento, jeigu įstatymai ar sutartis nen</w:t>
      </w:r>
      <w:r>
        <w:rPr>
          <w:rFonts w:ascii="Times New Roman" w:hAnsi="Times New Roman"/>
          <w:sz w:val="22"/>
          <w:lang w:val="lt-LT"/>
        </w:rPr>
        <w:t xml:space="preserve">ustato ko kita. </w:t>
      </w:r>
    </w:p>
    <w:p w:rsidR="00000000" w:rsidRDefault="00F856C4">
      <w:pPr>
        <w:ind w:firstLine="720"/>
        <w:jc w:val="both"/>
        <w:rPr>
          <w:rFonts w:ascii="Times New Roman" w:hAnsi="Times New Roman"/>
          <w:sz w:val="22"/>
          <w:lang w:val="lt-LT"/>
        </w:rPr>
      </w:pPr>
      <w:r>
        <w:rPr>
          <w:rFonts w:ascii="Times New Roman" w:hAnsi="Times New Roman"/>
          <w:sz w:val="22"/>
          <w:lang w:val="lt-LT"/>
        </w:rPr>
        <w:t>2. Pagal sandorį nuosavybės teisė į nekilnojamąjį daiktą įgyjama nuo to momento, kuris yra nustatytas įstatymo.</w:t>
      </w:r>
    </w:p>
    <w:p w:rsidR="00000000" w:rsidRDefault="00F856C4">
      <w:pPr>
        <w:ind w:firstLine="720"/>
        <w:jc w:val="both"/>
        <w:rPr>
          <w:rFonts w:ascii="Times New Roman" w:hAnsi="Times New Roman"/>
          <w:sz w:val="22"/>
          <w:lang w:val="lt-LT"/>
        </w:rPr>
      </w:pPr>
      <w:r>
        <w:rPr>
          <w:rFonts w:ascii="Times New Roman" w:hAnsi="Times New Roman"/>
          <w:sz w:val="22"/>
          <w:lang w:val="lt-LT"/>
        </w:rPr>
        <w:t>3. Sutartyje gali būti numatyta, kad nuosavybės teisė pereina įgijėjui tik po to, kai jis įvykdys tam tikrą sutartyje nustatytą</w:t>
      </w:r>
      <w:r>
        <w:rPr>
          <w:rFonts w:ascii="Times New Roman" w:hAnsi="Times New Roman"/>
          <w:sz w:val="22"/>
          <w:lang w:val="lt-LT"/>
        </w:rPr>
        <w:t xml:space="preserve"> sąlygą.</w:t>
      </w:r>
    </w:p>
    <w:p w:rsidR="00000000" w:rsidRDefault="00F856C4">
      <w:pPr>
        <w:ind w:firstLine="720"/>
        <w:jc w:val="both"/>
        <w:rPr>
          <w:rFonts w:ascii="Times New Roman" w:hAnsi="Times New Roman"/>
          <w:sz w:val="22"/>
          <w:lang w:val="lt-LT"/>
        </w:rPr>
      </w:pPr>
      <w:r>
        <w:rPr>
          <w:rFonts w:ascii="Times New Roman" w:hAnsi="Times New Roman"/>
          <w:sz w:val="22"/>
          <w:lang w:val="lt-LT"/>
        </w:rPr>
        <w:t>4. Nuosavybės teisė į būsimą daiktą, išskyrus registruotiną daiktą, gali būti sutartimi perleista iš anksto.</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872" w:name="straipsnis50_5"/>
      <w:r>
        <w:rPr>
          <w:rFonts w:ascii="Times New Roman" w:hAnsi="Times New Roman"/>
          <w:b/>
          <w:sz w:val="22"/>
          <w:lang w:val="lt-LT"/>
        </w:rPr>
        <w:t>4.50 straipsnis. Daikto perdavimas įgijėjui</w:t>
      </w:r>
    </w:p>
    <w:bookmarkEnd w:id="872"/>
    <w:p w:rsidR="00000000" w:rsidRDefault="00F856C4">
      <w:pPr>
        <w:ind w:firstLine="720"/>
        <w:jc w:val="both"/>
        <w:rPr>
          <w:rFonts w:ascii="Times New Roman" w:hAnsi="Times New Roman"/>
          <w:sz w:val="22"/>
          <w:lang w:val="lt-LT"/>
        </w:rPr>
      </w:pPr>
      <w:r>
        <w:rPr>
          <w:rFonts w:ascii="Times New Roman" w:hAnsi="Times New Roman"/>
          <w:sz w:val="22"/>
          <w:lang w:val="lt-LT"/>
        </w:rPr>
        <w:t>1. Daikto perdavimu sudaroma galimybė įgijėjui naudotis perduotu daiktu pagal paskirtį, atsiž</w:t>
      </w:r>
      <w:r>
        <w:rPr>
          <w:rFonts w:ascii="Times New Roman" w:hAnsi="Times New Roman"/>
          <w:sz w:val="22"/>
          <w:lang w:val="lt-LT"/>
        </w:rPr>
        <w:t>velgiant į daikto būklę ir teisinį statusą.</w:t>
      </w:r>
    </w:p>
    <w:p w:rsidR="00000000" w:rsidRDefault="00F856C4">
      <w:pPr>
        <w:ind w:firstLine="720"/>
        <w:jc w:val="both"/>
        <w:rPr>
          <w:rFonts w:ascii="Times New Roman" w:hAnsi="Times New Roman"/>
          <w:sz w:val="22"/>
          <w:lang w:val="lt-LT"/>
        </w:rPr>
      </w:pPr>
      <w:r>
        <w:rPr>
          <w:rFonts w:ascii="Times New Roman" w:hAnsi="Times New Roman"/>
          <w:sz w:val="22"/>
          <w:lang w:val="lt-LT"/>
        </w:rPr>
        <w:t>2. Perdavimu laikomas daikto įteikimas įgijėjui, taip pat daikto, perduodamo be prievolės nugabenti, įteikimas transporto organizacijai išsiųsti įgijėjui ir įteikimas paštui persiųsti įgijėjui, jeigu įstatymai ar</w:t>
      </w:r>
      <w:r>
        <w:rPr>
          <w:rFonts w:ascii="Times New Roman" w:hAnsi="Times New Roman"/>
          <w:sz w:val="22"/>
          <w:lang w:val="lt-LT"/>
        </w:rPr>
        <w:t xml:space="preserve"> sutartis nenustato ko kita.</w:t>
      </w:r>
    </w:p>
    <w:p w:rsidR="00000000" w:rsidRDefault="00F856C4">
      <w:pPr>
        <w:ind w:firstLine="720"/>
        <w:jc w:val="both"/>
        <w:rPr>
          <w:rFonts w:ascii="Times New Roman" w:hAnsi="Times New Roman"/>
          <w:sz w:val="22"/>
          <w:lang w:val="lt-LT"/>
        </w:rPr>
      </w:pPr>
      <w:r>
        <w:rPr>
          <w:rFonts w:ascii="Times New Roman" w:hAnsi="Times New Roman"/>
          <w:sz w:val="22"/>
          <w:lang w:val="lt-LT"/>
        </w:rPr>
        <w:t>3. Daikto perdavimui prilyginamas konosamento arba kitokio disponavimo dokumento perdavimas.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873" w:name="straipsnis51_5"/>
      <w:r>
        <w:rPr>
          <w:rFonts w:ascii="Times New Roman" w:hAnsi="Times New Roman"/>
          <w:b/>
          <w:sz w:val="22"/>
          <w:lang w:val="lt-LT"/>
        </w:rPr>
        <w:t>4.51 straipsnis. Turinčių ypatingą reikšmę daiktų įgijimas</w:t>
      </w:r>
    </w:p>
    <w:bookmarkEnd w:id="873"/>
    <w:p w:rsidR="00000000" w:rsidRDefault="00F856C4">
      <w:pPr>
        <w:ind w:firstLine="720"/>
        <w:jc w:val="both"/>
        <w:rPr>
          <w:rFonts w:ascii="Times New Roman" w:hAnsi="Times New Roman"/>
          <w:sz w:val="22"/>
          <w:lang w:val="lt-LT"/>
        </w:rPr>
      </w:pPr>
      <w:r>
        <w:rPr>
          <w:rFonts w:ascii="Times New Roman" w:hAnsi="Times New Roman"/>
          <w:sz w:val="22"/>
          <w:lang w:val="lt-LT"/>
        </w:rPr>
        <w:t>Daiktus, turinčius ypatingą reikšmę Lietuvos Respublikos ūkiui, visuomenės</w:t>
      </w:r>
      <w:r>
        <w:rPr>
          <w:rFonts w:ascii="Times New Roman" w:hAnsi="Times New Roman"/>
          <w:sz w:val="22"/>
          <w:lang w:val="lt-LT"/>
        </w:rPr>
        <w:t xml:space="preserve"> ar valstybės saugumui, arba dėl kitų priežasčių (ginklai, smarkiai veikiantys nuodai ir kt.) galima įsigyti tiktai pagal specialius leidimus. Tokius daiktus ir leidimų jiems įsigyti išdavimo tvarką nustato įstatymai.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874" w:name="straipsnis52_4"/>
      <w:r>
        <w:rPr>
          <w:rFonts w:ascii="Times New Roman" w:hAnsi="Times New Roman"/>
          <w:b/>
          <w:sz w:val="22"/>
          <w:lang w:val="lt-LT"/>
        </w:rPr>
        <w:t xml:space="preserve">4.52 straipsnis. Perleidžiamo daikto </w:t>
      </w:r>
      <w:r>
        <w:rPr>
          <w:rFonts w:ascii="Times New Roman" w:hAnsi="Times New Roman"/>
          <w:b/>
          <w:sz w:val="22"/>
          <w:lang w:val="lt-LT"/>
        </w:rPr>
        <w:t>atsitiktinio žuvimo ar sugedimo rizika</w:t>
      </w:r>
    </w:p>
    <w:bookmarkEnd w:id="874"/>
    <w:p w:rsidR="00000000" w:rsidRDefault="00F856C4">
      <w:pPr>
        <w:ind w:firstLine="720"/>
        <w:jc w:val="both"/>
        <w:rPr>
          <w:rFonts w:ascii="Times New Roman" w:hAnsi="Times New Roman"/>
          <w:sz w:val="22"/>
          <w:lang w:val="lt-LT"/>
        </w:rPr>
      </w:pPr>
      <w:r>
        <w:rPr>
          <w:rFonts w:ascii="Times New Roman" w:hAnsi="Times New Roman"/>
          <w:sz w:val="22"/>
          <w:lang w:val="lt-LT"/>
        </w:rPr>
        <w:t>1. Perleidžiamo daikto atsitiktinio žuvimo ar sugedimo rizika pereina įgijėjui tuo pačiu metu, kai jam pereina nuosavybės teisė, jeigu įstatymai ar sutartis nenustato ko kita.</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perleidėjas praleidžia terminą d</w:t>
      </w:r>
      <w:r>
        <w:rPr>
          <w:rFonts w:ascii="Times New Roman" w:hAnsi="Times New Roman"/>
          <w:sz w:val="22"/>
          <w:lang w:val="lt-LT"/>
        </w:rPr>
        <w:t>aiktą perduoti arba įgijėjas praleidžia terminą daiktą priimti, tai atsitiktinio žuvimo ar sugedimo rizika tenka praleidusiai terminą šaliai, jeigu įstatymai ar sutartis nenustato ko kita.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875" w:name="straipsnis53_4"/>
      <w:r>
        <w:rPr>
          <w:rFonts w:ascii="Times New Roman" w:hAnsi="Times New Roman"/>
          <w:b/>
          <w:sz w:val="22"/>
          <w:lang w:val="lt-LT"/>
        </w:rPr>
        <w:t>4.53 straipsnis. Nuosavybės teisė į vaisius ir pajamas</w:t>
      </w:r>
    </w:p>
    <w:bookmarkEnd w:id="875"/>
    <w:p w:rsidR="00000000" w:rsidRDefault="00F856C4">
      <w:pPr>
        <w:ind w:firstLine="720"/>
        <w:jc w:val="both"/>
        <w:rPr>
          <w:rFonts w:ascii="Times New Roman" w:hAnsi="Times New Roman"/>
          <w:sz w:val="22"/>
          <w:lang w:val="lt-LT"/>
        </w:rPr>
      </w:pPr>
      <w:r>
        <w:rPr>
          <w:rFonts w:ascii="Times New Roman" w:hAnsi="Times New Roman"/>
          <w:sz w:val="22"/>
          <w:lang w:val="lt-LT"/>
        </w:rPr>
        <w:t>1. Daikto d</w:t>
      </w:r>
      <w:r>
        <w:rPr>
          <w:rFonts w:ascii="Times New Roman" w:hAnsi="Times New Roman"/>
          <w:sz w:val="22"/>
          <w:lang w:val="lt-LT"/>
        </w:rPr>
        <w:t>uodami vaisiai, gyvulių prieauglis priklauso jų savininkui, jeigu įstatymai arba sutartis nenustato ko kita.</w:t>
      </w:r>
    </w:p>
    <w:p w:rsidR="00000000" w:rsidRDefault="00F856C4">
      <w:pPr>
        <w:ind w:firstLine="720"/>
        <w:jc w:val="both"/>
        <w:rPr>
          <w:rFonts w:ascii="Times New Roman" w:hAnsi="Times New Roman"/>
          <w:sz w:val="22"/>
          <w:lang w:val="lt-LT"/>
        </w:rPr>
      </w:pPr>
      <w:r>
        <w:rPr>
          <w:rFonts w:ascii="Times New Roman" w:hAnsi="Times New Roman"/>
          <w:sz w:val="22"/>
          <w:lang w:val="lt-LT"/>
        </w:rPr>
        <w:t>2. Daikto ūkinio naudojimo rezultatai – produkcija ir pajamos – priklauso daikto savininkui, jeigu įstatymai ar sutartis nenustato ko kita.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876" w:name="straipsnis54_4"/>
      <w:r>
        <w:rPr>
          <w:rFonts w:ascii="Times New Roman" w:hAnsi="Times New Roman"/>
          <w:b/>
          <w:sz w:val="22"/>
          <w:lang w:val="lt-LT"/>
        </w:rPr>
        <w:t>4.54 s</w:t>
      </w:r>
      <w:r>
        <w:rPr>
          <w:rFonts w:ascii="Times New Roman" w:hAnsi="Times New Roman"/>
          <w:b/>
          <w:sz w:val="22"/>
          <w:lang w:val="lt-LT"/>
        </w:rPr>
        <w:t>traipsnis. Daikto atsiradimas susijungus kilnojamiesiems daiktams</w:t>
      </w:r>
    </w:p>
    <w:bookmarkEnd w:id="876"/>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Jeigu kilnojamieji kelių savininkų daiktai susijungė ir sudarė naują daiktą ir nėra galimybės vėl juos atskyrus grąžinti į pirminę būklę arba tai susiję su pernelyg didelėmis išlaidomis, </w:t>
      </w:r>
      <w:r>
        <w:rPr>
          <w:rFonts w:ascii="Times New Roman" w:hAnsi="Times New Roman"/>
          <w:sz w:val="22"/>
          <w:lang w:val="lt-LT"/>
        </w:rPr>
        <w:t>kai savininkai nebuvo specialiai susitarę dėl daiktų sujungimo, tai šiuo būdu atsiradęs naujas kilnojamasis daiktas laikomas bendrąja daline nuosavybe, kurios kiekvienam bendraturčiui priklauso dalis, proporcinga jo susijungusio daikto vertei bendrame daik</w:t>
      </w:r>
      <w:r>
        <w:rPr>
          <w:rFonts w:ascii="Times New Roman" w:hAnsi="Times New Roman"/>
          <w:sz w:val="22"/>
          <w:lang w:val="lt-LT"/>
        </w:rPr>
        <w:t xml:space="preserve">te. </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keliems savininkams priklausančius kilnojamuosius daiktus vienas iš jų sujungė be kito (kitų) sutikimo ir žinios ir jeigu yra galimybė juos atskirti ir grąžinti į pirminę būklę, tai daroma sujungusiojo asmens lėšomis.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877" w:name="straipsnis55_4"/>
      <w:r>
        <w:rPr>
          <w:rFonts w:ascii="Times New Roman" w:hAnsi="Times New Roman"/>
          <w:b/>
          <w:sz w:val="22"/>
          <w:lang w:val="lt-LT"/>
        </w:rPr>
        <w:t>4.55 straipsnis. Daikto</w:t>
      </w:r>
      <w:r>
        <w:rPr>
          <w:rFonts w:ascii="Times New Roman" w:hAnsi="Times New Roman"/>
          <w:b/>
          <w:sz w:val="22"/>
          <w:lang w:val="lt-LT"/>
        </w:rPr>
        <w:t xml:space="preserve"> pagaminimas iš svetimos medžiagos</w:t>
      </w:r>
    </w:p>
    <w:bookmarkEnd w:id="877"/>
    <w:p w:rsidR="00000000" w:rsidRDefault="00F856C4">
      <w:pPr>
        <w:ind w:firstLine="720"/>
        <w:jc w:val="both"/>
        <w:rPr>
          <w:rFonts w:ascii="Times New Roman" w:hAnsi="Times New Roman"/>
          <w:sz w:val="22"/>
          <w:lang w:val="lt-LT"/>
        </w:rPr>
      </w:pPr>
      <w:r>
        <w:rPr>
          <w:rFonts w:ascii="Times New Roman" w:hAnsi="Times New Roman"/>
          <w:sz w:val="22"/>
          <w:lang w:val="lt-LT"/>
        </w:rPr>
        <w:t>1. Asmuo, pagaminęs naują daiktą iš svetimos medžiagos, tampa daikto savininku, jeigu darbo vertė yra didesnė už medžiagos vertę ir jeigu, be to, šis asmuo nežinojo ir neturėjo žinoti, kad medžiaga priklauso kitam. Šiuo a</w:t>
      </w:r>
      <w:r>
        <w:rPr>
          <w:rFonts w:ascii="Times New Roman" w:hAnsi="Times New Roman"/>
          <w:sz w:val="22"/>
          <w:lang w:val="lt-LT"/>
        </w:rPr>
        <w:t>tveju pasinaudojęs svetima medžiaga asmuo privalo atlyginti medžiagos savininkui jos vertę.</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medžiagos vertė yra didesnė už daikto pagaminimo vertę, daikto savininku pripažįstamas medžiagos savininkas. Jam suteikiama teisė arba pasilikti daiktą sau</w:t>
      </w:r>
      <w:r>
        <w:rPr>
          <w:rFonts w:ascii="Times New Roman" w:hAnsi="Times New Roman"/>
          <w:sz w:val="22"/>
          <w:lang w:val="lt-LT"/>
        </w:rPr>
        <w:t xml:space="preserve"> ir apmokėti jo pagaminimo vertę, arba atsisakyti daikto jį pagaminusio asmens naudai ir išieškoti iš šio nuostolius.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878" w:name="straipsnis56_4"/>
      <w:r>
        <w:rPr>
          <w:rFonts w:ascii="Times New Roman" w:hAnsi="Times New Roman"/>
          <w:b/>
          <w:sz w:val="22"/>
          <w:lang w:val="lt-LT"/>
        </w:rPr>
        <w:t>4.56 straipsnis. Daikto pagaminimas iš savos ir iš svetimos medžiagos</w:t>
      </w:r>
    </w:p>
    <w:bookmarkEnd w:id="878"/>
    <w:p w:rsidR="00000000" w:rsidRDefault="00F856C4">
      <w:pPr>
        <w:ind w:firstLine="720"/>
        <w:jc w:val="both"/>
        <w:rPr>
          <w:rFonts w:ascii="Times New Roman" w:hAnsi="Times New Roman"/>
          <w:sz w:val="22"/>
          <w:lang w:val="lt-LT"/>
        </w:rPr>
      </w:pPr>
      <w:r>
        <w:rPr>
          <w:rFonts w:ascii="Times New Roman" w:hAnsi="Times New Roman"/>
          <w:sz w:val="22"/>
          <w:lang w:val="lt-LT"/>
        </w:rPr>
        <w:t>1. Asmuo, pagaminęs naują daiktą iš savos ir iš svetimos medžiagos,</w:t>
      </w:r>
      <w:r>
        <w:rPr>
          <w:rFonts w:ascii="Times New Roman" w:hAnsi="Times New Roman"/>
          <w:sz w:val="22"/>
          <w:lang w:val="lt-LT"/>
        </w:rPr>
        <w:t xml:space="preserve"> tampa daikto savininku, jeigu darbo vertė ir savos medžiagos vertė yra didesnė už svetimos medžiagos vertę ir jeigu, be to, šis asmuo nežinojo ir neturėjo žinoti, kad medžiaga priklauso kitam. Šiuo atveju pasinaudojęs svetima medžiaga asmuo privalo atlygi</w:t>
      </w:r>
      <w:r>
        <w:rPr>
          <w:rFonts w:ascii="Times New Roman" w:hAnsi="Times New Roman"/>
          <w:sz w:val="22"/>
          <w:lang w:val="lt-LT"/>
        </w:rPr>
        <w:t>nti medžiagos savininkui jos vertę.</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svetimos medžiagos vertė yra didesnė už darbo vertę ir savos medžiagos vertę, daikto savininku pripažįstamas svetimos medžiagos savininkas. Jam suteikiama teisė arba pasilikti daiktą sau ir apmokėti jo pagaminim</w:t>
      </w:r>
      <w:r>
        <w:rPr>
          <w:rFonts w:ascii="Times New Roman" w:hAnsi="Times New Roman"/>
          <w:sz w:val="22"/>
          <w:lang w:val="lt-LT"/>
        </w:rPr>
        <w:t>o vertę bei pagaminusiam daiktą asmeniui priklausančios medžiagos vertę arba atsisakyti daikto jį pagaminusio asmens naudai ir išieškoti iš jo nuostolius.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879" w:name="straipsnis57_4"/>
      <w:r>
        <w:rPr>
          <w:rFonts w:ascii="Times New Roman" w:hAnsi="Times New Roman"/>
          <w:b/>
          <w:sz w:val="22"/>
          <w:lang w:val="lt-LT"/>
        </w:rPr>
        <w:t>4.57 straipsnis. Bešeimininkis daiktas</w:t>
      </w:r>
    </w:p>
    <w:bookmarkEnd w:id="879"/>
    <w:p w:rsidR="00000000" w:rsidRDefault="00F856C4">
      <w:pPr>
        <w:ind w:firstLine="720"/>
        <w:jc w:val="both"/>
        <w:rPr>
          <w:rFonts w:ascii="Times New Roman" w:hAnsi="Times New Roman"/>
          <w:sz w:val="22"/>
          <w:lang w:val="lt-LT"/>
        </w:rPr>
      </w:pPr>
      <w:r>
        <w:rPr>
          <w:rFonts w:ascii="Times New Roman" w:hAnsi="Times New Roman"/>
          <w:sz w:val="22"/>
          <w:lang w:val="lt-LT"/>
        </w:rPr>
        <w:t>1. Bešeimininkiu daiktu laikomas daiktas, kuris neturi savini</w:t>
      </w:r>
      <w:r>
        <w:rPr>
          <w:rFonts w:ascii="Times New Roman" w:hAnsi="Times New Roman"/>
          <w:sz w:val="22"/>
          <w:lang w:val="lt-LT"/>
        </w:rPr>
        <w:t>nko arba kurio savininkas nežinomas.</w:t>
      </w:r>
    </w:p>
    <w:p w:rsidR="00000000" w:rsidRDefault="00F856C4">
      <w:pPr>
        <w:ind w:firstLine="720"/>
        <w:jc w:val="both"/>
        <w:rPr>
          <w:rFonts w:ascii="Times New Roman" w:hAnsi="Times New Roman"/>
          <w:sz w:val="22"/>
          <w:lang w:val="lt-LT"/>
        </w:rPr>
      </w:pPr>
      <w:r>
        <w:rPr>
          <w:rFonts w:ascii="Times New Roman" w:hAnsi="Times New Roman"/>
          <w:sz w:val="22"/>
          <w:lang w:val="lt-LT"/>
        </w:rPr>
        <w:t>2. Bešeimininkiu daiktu nelaikomas sąžiningai įgytas ir teisėtai valdomas daiktas, nors daikto valdytojas įgyjamąja senatimi dar nėra įgijęs nuosavybės teisės į daiktą.</w:t>
      </w:r>
    </w:p>
    <w:p w:rsidR="00000000" w:rsidRDefault="00F856C4">
      <w:pPr>
        <w:ind w:firstLine="720"/>
        <w:jc w:val="both"/>
        <w:rPr>
          <w:rFonts w:ascii="Times New Roman" w:hAnsi="Times New Roman"/>
          <w:sz w:val="22"/>
          <w:lang w:val="lt-LT"/>
        </w:rPr>
      </w:pPr>
      <w:r>
        <w:rPr>
          <w:rFonts w:ascii="Times New Roman" w:hAnsi="Times New Roman"/>
          <w:sz w:val="22"/>
          <w:lang w:val="lt-LT"/>
        </w:rPr>
        <w:t>3. Kilnojamaisiais bešeimininkiais daiktais gali b</w:t>
      </w:r>
      <w:r>
        <w:rPr>
          <w:rFonts w:ascii="Times New Roman" w:hAnsi="Times New Roman"/>
          <w:sz w:val="22"/>
          <w:lang w:val="lt-LT"/>
        </w:rPr>
        <w:t>ūti gyvūnai, negyvi kilnojamieji daiktai, kurie niekam dar nepriklausė arba kurių savininkas atsisakė, arba kuriuos pametė ar paslėpė (radinys), tarp jų ir lobis.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880" w:name="straipsnis58_4"/>
      <w:r>
        <w:rPr>
          <w:rFonts w:ascii="Times New Roman" w:hAnsi="Times New Roman"/>
          <w:b/>
          <w:sz w:val="22"/>
          <w:lang w:val="lt-LT"/>
        </w:rPr>
        <w:t>4.58 straipsnis. Nuosavybės teisės į bešeimininkį daiktą įgijimas</w:t>
      </w:r>
    </w:p>
    <w:bookmarkEnd w:id="880"/>
    <w:p w:rsidR="00000000" w:rsidRDefault="00F856C4">
      <w:pPr>
        <w:ind w:firstLine="720"/>
        <w:jc w:val="both"/>
        <w:rPr>
          <w:rFonts w:ascii="Times New Roman" w:hAnsi="Times New Roman"/>
          <w:sz w:val="22"/>
          <w:lang w:val="lt-LT"/>
        </w:rPr>
      </w:pPr>
      <w:r>
        <w:rPr>
          <w:rFonts w:ascii="Times New Roman" w:hAnsi="Times New Roman"/>
          <w:sz w:val="22"/>
          <w:lang w:val="lt-LT"/>
        </w:rPr>
        <w:t>1. Bešeimininkis daiktas n</w:t>
      </w:r>
      <w:r>
        <w:rPr>
          <w:rFonts w:ascii="Times New Roman" w:hAnsi="Times New Roman"/>
          <w:sz w:val="22"/>
          <w:lang w:val="lt-LT"/>
        </w:rPr>
        <w:t>uosavybėn gali būti perduotas tik valstybei arba savivaldybėms teismo sprendimu, priimtu pagal finansų, kontrolės arba savivaldybės institucijos pareiškimą. Pareiškimas paduodamas suėjus vieneriems metams nuo tos dienos, kurią daiktas įtrauktas į apskaitą,</w:t>
      </w:r>
      <w:r>
        <w:rPr>
          <w:rFonts w:ascii="Times New Roman" w:hAnsi="Times New Roman"/>
          <w:sz w:val="22"/>
          <w:lang w:val="lt-LT"/>
        </w:rPr>
        <w:t xml:space="preserve"> jeigu įstatymų nenustatyta kitaip.</w:t>
      </w:r>
    </w:p>
    <w:p w:rsidR="00000000" w:rsidRDefault="00F856C4">
      <w:pPr>
        <w:ind w:firstLine="720"/>
        <w:jc w:val="both"/>
        <w:rPr>
          <w:rFonts w:ascii="Times New Roman" w:hAnsi="Times New Roman"/>
          <w:sz w:val="22"/>
          <w:lang w:val="lt-LT"/>
        </w:rPr>
      </w:pPr>
      <w:r>
        <w:rPr>
          <w:rFonts w:ascii="Times New Roman" w:hAnsi="Times New Roman"/>
          <w:sz w:val="22"/>
          <w:lang w:val="lt-LT"/>
        </w:rPr>
        <w:t>2. Bešeimininkio daikto išaiškinimo ir apskaitos tvarką nustato Vyriausybė.</w:t>
      </w:r>
    </w:p>
    <w:p w:rsidR="00000000" w:rsidRDefault="00F856C4">
      <w:pPr>
        <w:ind w:firstLine="720"/>
        <w:jc w:val="both"/>
        <w:rPr>
          <w:rFonts w:ascii="Times New Roman" w:hAnsi="Times New Roman"/>
          <w:sz w:val="22"/>
          <w:lang w:val="lt-LT"/>
        </w:rPr>
      </w:pPr>
      <w:r>
        <w:rPr>
          <w:rFonts w:ascii="Times New Roman" w:hAnsi="Times New Roman"/>
          <w:sz w:val="22"/>
          <w:lang w:val="lt-LT"/>
        </w:rPr>
        <w:t>3. Nuosavybės teisė į bešeimininkį daiktą negali būti įgyjama, jeigu tai draudžia įstatymas arba tokio daikto pasisavinimu pažeidžiama kito asme</w:t>
      </w:r>
      <w:r>
        <w:rPr>
          <w:rFonts w:ascii="Times New Roman" w:hAnsi="Times New Roman"/>
          <w:sz w:val="22"/>
          <w:lang w:val="lt-LT"/>
        </w:rPr>
        <w:t>ns teisė pasisavinti daiktą (teisė į lobį, radinį ir pan.).</w:t>
      </w:r>
    </w:p>
    <w:p w:rsidR="00000000" w:rsidRDefault="00F856C4">
      <w:pPr>
        <w:ind w:firstLine="720"/>
        <w:jc w:val="both"/>
        <w:rPr>
          <w:rFonts w:ascii="Times New Roman" w:hAnsi="Times New Roman"/>
          <w:sz w:val="22"/>
          <w:lang w:val="lt-LT"/>
        </w:rPr>
      </w:pPr>
      <w:r>
        <w:rPr>
          <w:rFonts w:ascii="Times New Roman" w:hAnsi="Times New Roman"/>
          <w:sz w:val="22"/>
          <w:lang w:val="lt-LT"/>
        </w:rPr>
        <w:t>4. Kilnojamieji daiktai, kurie niekam dar nepriklausė arba kurių savininkas atsisakė tiesiai tai išsakydamas arba juos išmesdamas, tampa tuos daiktus pradėjusio valdyti asmens nuosavybe.</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881" w:name="straipsnis59_4"/>
      <w:r>
        <w:rPr>
          <w:rFonts w:ascii="Times New Roman" w:hAnsi="Times New Roman"/>
          <w:b/>
          <w:sz w:val="22"/>
          <w:lang w:val="lt-LT"/>
        </w:rPr>
        <w:t>4.59 str</w:t>
      </w:r>
      <w:r>
        <w:rPr>
          <w:rFonts w:ascii="Times New Roman" w:hAnsi="Times New Roman"/>
          <w:b/>
          <w:sz w:val="22"/>
          <w:lang w:val="lt-LT"/>
        </w:rPr>
        <w:t>aipsnis. Laukiniai gyvūnai</w:t>
      </w:r>
    </w:p>
    <w:bookmarkEnd w:id="881"/>
    <w:p w:rsidR="00000000" w:rsidRDefault="00F856C4">
      <w:pPr>
        <w:ind w:firstLine="720"/>
        <w:jc w:val="both"/>
        <w:rPr>
          <w:rFonts w:ascii="Times New Roman" w:hAnsi="Times New Roman"/>
          <w:sz w:val="22"/>
          <w:lang w:val="lt-LT"/>
        </w:rPr>
      </w:pPr>
      <w:r>
        <w:rPr>
          <w:rFonts w:ascii="Times New Roman" w:hAnsi="Times New Roman"/>
          <w:sz w:val="22"/>
          <w:lang w:val="lt-LT"/>
        </w:rPr>
        <w:t>Laisvėje esantys laukiniai gyvūnai, kurie laikantis įstatymų buvo pagauti arba nušauti, tampa juos pagavusiojo arba nušovusiojo nuosavybe, jeigu įstatymų nenustatyta kitaip.</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882" w:name="straipsnis60_4"/>
      <w:r>
        <w:rPr>
          <w:rFonts w:ascii="Times New Roman" w:hAnsi="Times New Roman"/>
          <w:b/>
          <w:sz w:val="22"/>
          <w:lang w:val="lt-LT"/>
        </w:rPr>
        <w:t>4.60 straipsnis. Laukinės ir naminės bitės</w:t>
      </w:r>
    </w:p>
    <w:bookmarkEnd w:id="882"/>
    <w:p w:rsidR="00000000" w:rsidRDefault="00F856C4">
      <w:pPr>
        <w:ind w:firstLine="720"/>
        <w:jc w:val="both"/>
        <w:rPr>
          <w:rFonts w:ascii="Times New Roman" w:hAnsi="Times New Roman"/>
          <w:sz w:val="22"/>
          <w:lang w:val="lt-LT"/>
        </w:rPr>
      </w:pPr>
      <w:r>
        <w:rPr>
          <w:rFonts w:ascii="Times New Roman" w:hAnsi="Times New Roman"/>
          <w:sz w:val="22"/>
          <w:lang w:val="lt-LT"/>
        </w:rPr>
        <w:t>1. Laukinių</w:t>
      </w:r>
      <w:r>
        <w:rPr>
          <w:rFonts w:ascii="Times New Roman" w:hAnsi="Times New Roman"/>
          <w:sz w:val="22"/>
          <w:lang w:val="lt-LT"/>
        </w:rPr>
        <w:t xml:space="preserve"> bičių šeima nuosavybės teise priklauso žemės sklypo, kuriame ji yra sugauta, savininkui.</w:t>
      </w:r>
    </w:p>
    <w:p w:rsidR="00000000" w:rsidRDefault="00F856C4">
      <w:pPr>
        <w:ind w:firstLine="720"/>
        <w:jc w:val="both"/>
        <w:rPr>
          <w:rFonts w:ascii="Times New Roman" w:hAnsi="Times New Roman"/>
          <w:sz w:val="22"/>
          <w:lang w:val="lt-LT"/>
        </w:rPr>
      </w:pPr>
      <w:r>
        <w:rPr>
          <w:rFonts w:ascii="Times New Roman" w:hAnsi="Times New Roman"/>
          <w:sz w:val="22"/>
          <w:lang w:val="lt-LT"/>
        </w:rPr>
        <w:t>2. Bičių savininkas turi teisę persekioti bičių spiečių netgi svetimoje žemėje, bet jis privalo atlyginti žemės sklypo savininkui tuo padarytus nuostolius.</w:t>
      </w:r>
    </w:p>
    <w:p w:rsidR="00000000" w:rsidRDefault="00F856C4">
      <w:pPr>
        <w:ind w:firstLine="720"/>
        <w:jc w:val="both"/>
        <w:rPr>
          <w:rFonts w:ascii="Times New Roman" w:hAnsi="Times New Roman"/>
          <w:sz w:val="22"/>
          <w:lang w:val="lt-LT"/>
        </w:rPr>
      </w:pPr>
      <w:r>
        <w:rPr>
          <w:rFonts w:ascii="Times New Roman" w:hAnsi="Times New Roman"/>
          <w:sz w:val="22"/>
          <w:lang w:val="lt-LT"/>
        </w:rPr>
        <w:t>3. Bičių s</w:t>
      </w:r>
      <w:r>
        <w:rPr>
          <w:rFonts w:ascii="Times New Roman" w:hAnsi="Times New Roman"/>
          <w:sz w:val="22"/>
          <w:lang w:val="lt-LT"/>
        </w:rPr>
        <w:t>piečiaus savininkas praranda nuosavybės teisę į jį, jeigu jis nepersekioja spiečiaus per 24 valandas, skaičiuojant nuo to momento, kai spiečių priėmė svetimas asmuo arba kai spiečius apsistojo svetimo asmens žemėje.</w:t>
      </w:r>
    </w:p>
    <w:p w:rsidR="00000000" w:rsidRDefault="00F856C4">
      <w:pPr>
        <w:ind w:firstLine="720"/>
        <w:jc w:val="both"/>
        <w:rPr>
          <w:rFonts w:ascii="Times New Roman" w:hAnsi="Times New Roman"/>
          <w:sz w:val="22"/>
          <w:lang w:val="lt-LT"/>
        </w:rPr>
      </w:pPr>
      <w:r>
        <w:rPr>
          <w:rFonts w:ascii="Times New Roman" w:hAnsi="Times New Roman"/>
          <w:sz w:val="22"/>
          <w:lang w:val="lt-LT"/>
        </w:rPr>
        <w:t>4. Jeigu bičių spiečius atskrenda į kito</w:t>
      </w:r>
      <w:r>
        <w:rPr>
          <w:rFonts w:ascii="Times New Roman" w:hAnsi="Times New Roman"/>
          <w:sz w:val="22"/>
          <w:lang w:val="lt-LT"/>
        </w:rPr>
        <w:t xml:space="preserve"> bitininko avilį pas jame esančias bites, atskridusių bičių savininkas praranda nuosavybės teisę į jas.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883" w:name="straipsnis61_4"/>
      <w:r>
        <w:rPr>
          <w:rFonts w:ascii="Times New Roman" w:hAnsi="Times New Roman"/>
          <w:b/>
          <w:sz w:val="22"/>
          <w:lang w:val="lt-LT"/>
        </w:rPr>
        <w:t>4.61 straipsnis. Bepriežiūriai ir priklydę naminiai gyvūnai</w:t>
      </w:r>
    </w:p>
    <w:bookmarkEnd w:id="883"/>
    <w:p w:rsidR="00000000" w:rsidRDefault="00F856C4">
      <w:pPr>
        <w:ind w:firstLine="720"/>
        <w:jc w:val="both"/>
        <w:rPr>
          <w:rFonts w:ascii="Times New Roman" w:hAnsi="Times New Roman"/>
          <w:sz w:val="22"/>
          <w:lang w:val="lt-LT"/>
        </w:rPr>
      </w:pPr>
      <w:r>
        <w:rPr>
          <w:rFonts w:ascii="Times New Roman" w:hAnsi="Times New Roman"/>
          <w:sz w:val="22"/>
          <w:lang w:val="lt-LT"/>
        </w:rPr>
        <w:t>1. Asmuo, sulaikęs bepriežiūrį ar priklydusį naminį gyvūną, privalo tuojau pranešti apie ta</w:t>
      </w:r>
      <w:r>
        <w:rPr>
          <w:rFonts w:ascii="Times New Roman" w:hAnsi="Times New Roman"/>
          <w:sz w:val="22"/>
          <w:lang w:val="lt-LT"/>
        </w:rPr>
        <w:t>i gyvūno savininkui ir grąžinti jam gyvūną arba, jei jam nežinomas gyvūno savininkas ar jo adresas, per tris dienas pranešti apie gyvūno sulaikymą policijai ar savivaldybės institucijai.</w:t>
      </w:r>
    </w:p>
    <w:p w:rsidR="00000000" w:rsidRDefault="00F856C4">
      <w:pPr>
        <w:ind w:firstLine="720"/>
        <w:jc w:val="both"/>
        <w:rPr>
          <w:rFonts w:ascii="Times New Roman" w:hAnsi="Times New Roman"/>
          <w:sz w:val="22"/>
          <w:lang w:val="lt-LT"/>
        </w:rPr>
      </w:pPr>
      <w:r>
        <w:rPr>
          <w:rFonts w:ascii="Times New Roman" w:hAnsi="Times New Roman"/>
          <w:sz w:val="22"/>
          <w:lang w:val="lt-LT"/>
        </w:rPr>
        <w:t>2. Policija ar savivaldybės institucija imasi priemonių naminio gyvūn</w:t>
      </w:r>
      <w:r>
        <w:rPr>
          <w:rFonts w:ascii="Times New Roman" w:hAnsi="Times New Roman"/>
          <w:sz w:val="22"/>
          <w:lang w:val="lt-LT"/>
        </w:rPr>
        <w:t>o savininkui surasti ir, laikydamosi veterinarijos taisyklių, ieškojimo laiku perduoda gyvūną išlaikyti bei naudotis sulaikiusiam asmeniui arba perduoda jį išlaikyti ir naudotis artimiausiam žemės ūkio veikla užsiimančiam ir tinkamai gyvūną išlaikyti galin</w:t>
      </w:r>
      <w:r>
        <w:rPr>
          <w:rFonts w:ascii="Times New Roman" w:hAnsi="Times New Roman"/>
          <w:sz w:val="22"/>
          <w:lang w:val="lt-LT"/>
        </w:rPr>
        <w:t>čiam asmeniui, jei sulaikęs naminį gyvūną asmuo neužsiima žemės ūkio veikla arba neturi sąlygų gyvūną tinkamai išlaikyti.</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bepriežiūrių ir priklydusių darbinių gyvulių bei galvijų (ir jų prieauglio) savininkas paaiškėja per vieną mėnesį, o smulkiųj</w:t>
      </w:r>
      <w:r>
        <w:rPr>
          <w:rFonts w:ascii="Times New Roman" w:hAnsi="Times New Roman"/>
          <w:sz w:val="22"/>
          <w:lang w:val="lt-LT"/>
        </w:rPr>
        <w:t>ų gyvūnų (ir jų prieauglio) – per dvi savaites nuo jų perdavimo išlaikyti ir naudotis dienos, gyvūnas grąžinamas savininkui. Šis privalo atlyginti išlaikiusiam gyvūną asmeniui visas išlaikymo išlaidas, įskaitant naudą, gautą iš naudojimosi juo.</w:t>
      </w:r>
    </w:p>
    <w:p w:rsidR="00000000" w:rsidRDefault="00F856C4">
      <w:pPr>
        <w:ind w:firstLine="720"/>
        <w:jc w:val="both"/>
        <w:rPr>
          <w:rFonts w:ascii="Times New Roman" w:hAnsi="Times New Roman"/>
          <w:sz w:val="22"/>
          <w:lang w:val="lt-LT"/>
        </w:rPr>
      </w:pPr>
      <w:r>
        <w:rPr>
          <w:rFonts w:ascii="Times New Roman" w:hAnsi="Times New Roman"/>
          <w:sz w:val="22"/>
          <w:lang w:val="lt-LT"/>
        </w:rPr>
        <w:t>4. Jeigu pe</w:t>
      </w:r>
      <w:r>
        <w:rPr>
          <w:rFonts w:ascii="Times New Roman" w:hAnsi="Times New Roman"/>
          <w:sz w:val="22"/>
          <w:lang w:val="lt-LT"/>
        </w:rPr>
        <w:t>r nurodytą laiką gyvūno savininkas nepaaiškėjo, jis netenka nuosavybės teisės į tą gyvūną. Šiuo atveju gyvūnas neatlygintinai tenka jį išlaikiusio asmens nuosavybėn.</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884" w:name="straipsnis62_4"/>
      <w:r>
        <w:rPr>
          <w:rFonts w:ascii="Times New Roman" w:hAnsi="Times New Roman"/>
          <w:b/>
          <w:sz w:val="22"/>
          <w:lang w:val="lt-LT"/>
        </w:rPr>
        <w:t>4.62 straipsnis. Radinys</w:t>
      </w:r>
    </w:p>
    <w:bookmarkEnd w:id="884"/>
    <w:p w:rsidR="00000000" w:rsidRDefault="00F856C4">
      <w:pPr>
        <w:ind w:firstLine="720"/>
        <w:jc w:val="both"/>
        <w:rPr>
          <w:rFonts w:ascii="Times New Roman" w:hAnsi="Times New Roman"/>
          <w:sz w:val="22"/>
          <w:lang w:val="lt-LT"/>
        </w:rPr>
      </w:pPr>
      <w:r>
        <w:rPr>
          <w:rFonts w:ascii="Times New Roman" w:hAnsi="Times New Roman"/>
          <w:sz w:val="22"/>
          <w:lang w:val="lt-LT"/>
        </w:rPr>
        <w:t>1. Radiniu laikomas pamestas daiktas, kurio savininkas nežinomas</w:t>
      </w:r>
      <w:r>
        <w:rPr>
          <w:rFonts w:ascii="Times New Roman" w:hAnsi="Times New Roman"/>
          <w:sz w:val="22"/>
          <w:lang w:val="lt-LT"/>
        </w:rPr>
        <w:t>.</w:t>
      </w:r>
    </w:p>
    <w:p w:rsidR="00000000" w:rsidRDefault="00F856C4">
      <w:pPr>
        <w:ind w:firstLine="720"/>
        <w:jc w:val="both"/>
        <w:rPr>
          <w:rFonts w:ascii="Times New Roman" w:hAnsi="Times New Roman"/>
          <w:sz w:val="22"/>
          <w:lang w:val="lt-LT"/>
        </w:rPr>
      </w:pPr>
      <w:r>
        <w:rPr>
          <w:rFonts w:ascii="Times New Roman" w:hAnsi="Times New Roman"/>
          <w:sz w:val="22"/>
          <w:lang w:val="lt-LT"/>
        </w:rPr>
        <w:t>2. Radęs pamestą daiktą asmuo privalo grąžinti jį pametusiajam, jeigu jis yra žinomas. Jeigu toks asmuo nežinomas, pamestą daiktą radęs asmuo privalo per savaitę nuo radimo dienos pranešti apie radinį policijai ir jai perduoti radinį, jeigu pats negali a</w:t>
      </w:r>
      <w:r>
        <w:rPr>
          <w:rFonts w:ascii="Times New Roman" w:hAnsi="Times New Roman"/>
          <w:sz w:val="22"/>
          <w:lang w:val="lt-LT"/>
        </w:rPr>
        <w:t>rba nenori jo saugoti.</w:t>
      </w:r>
    </w:p>
    <w:p w:rsidR="00000000" w:rsidRDefault="00F856C4">
      <w:pPr>
        <w:ind w:firstLine="720"/>
        <w:jc w:val="both"/>
        <w:rPr>
          <w:rFonts w:ascii="Times New Roman" w:hAnsi="Times New Roman"/>
          <w:sz w:val="22"/>
          <w:lang w:val="lt-LT"/>
        </w:rPr>
      </w:pPr>
      <w:r>
        <w:rPr>
          <w:rFonts w:ascii="Times New Roman" w:hAnsi="Times New Roman"/>
          <w:sz w:val="22"/>
          <w:lang w:val="lt-LT"/>
        </w:rPr>
        <w:t>3. Daiktą radęs asmuo ar policija perduotą rastąjį daiktą privalo saugoti šešis mėnesius. Saugojimo metu radiniu negalima naudotis. Jeigu per tą laiką paaiškėja daiktą pametęs asmuo, daiktas jam grąžinamas, bet prieš tai jis turi atl</w:t>
      </w:r>
      <w:r>
        <w:rPr>
          <w:rFonts w:ascii="Times New Roman" w:hAnsi="Times New Roman"/>
          <w:sz w:val="22"/>
          <w:lang w:val="lt-LT"/>
        </w:rPr>
        <w:t>yginti daikto išlaikymo ir kitas su radiniu susijusias išlaidas. Jeigu pametęs daiktą asmuo per nurodytą laiką nepaaiškėja, daiktas neatlygintinai pereina radusiojo nuosavybėn su sąlyga, kad šis sutinka atlyginti daikto išlaikymo ir kitas su radiniu susiju</w:t>
      </w:r>
      <w:r>
        <w:rPr>
          <w:rFonts w:ascii="Times New Roman" w:hAnsi="Times New Roman"/>
          <w:sz w:val="22"/>
          <w:lang w:val="lt-LT"/>
        </w:rPr>
        <w:t>sias išlaidas, jei radinį saugojo ne jis. Jeigu radęs asmuo nesutinka kompensuoti tokių išlaidų, radinys neatlygintinai perduodamas valstybės nuosavybėn, o šiam asmeniui atlyginamos su radiniu susiję turėtos išlaidos.</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4. Teisės aktai gali numatyti kitokią </w:t>
      </w:r>
      <w:r>
        <w:rPr>
          <w:rFonts w:ascii="Times New Roman" w:hAnsi="Times New Roman"/>
          <w:sz w:val="22"/>
          <w:lang w:val="lt-LT"/>
        </w:rPr>
        <w:t>radinių teisinio reglamentavimo tvarką.</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885" w:name="straipsnis63_4"/>
      <w:r>
        <w:rPr>
          <w:rFonts w:ascii="Times New Roman" w:hAnsi="Times New Roman"/>
          <w:b/>
          <w:sz w:val="22"/>
          <w:lang w:val="lt-LT"/>
        </w:rPr>
        <w:t>4.63 straipsnis. Greitai gendantys bešeimininkiai ir rasti daiktai</w:t>
      </w:r>
    </w:p>
    <w:bookmarkEnd w:id="885"/>
    <w:p w:rsidR="00000000" w:rsidRDefault="00F856C4">
      <w:pPr>
        <w:ind w:firstLine="720"/>
        <w:jc w:val="both"/>
        <w:rPr>
          <w:rFonts w:ascii="Times New Roman" w:hAnsi="Times New Roman"/>
          <w:sz w:val="22"/>
          <w:lang w:val="lt-LT"/>
        </w:rPr>
      </w:pPr>
      <w:r>
        <w:rPr>
          <w:rFonts w:ascii="Times New Roman" w:hAnsi="Times New Roman"/>
          <w:sz w:val="22"/>
          <w:lang w:val="lt-LT"/>
        </w:rPr>
        <w:t>1. Jeigu bešeimininkis ir rastas daiktas dėl ilgo laikymo gali sugesti ar prarasti dalį vertės, tai policija, finansų, kontrolės ar savivaldybės ins</w:t>
      </w:r>
      <w:r>
        <w:rPr>
          <w:rFonts w:ascii="Times New Roman" w:hAnsi="Times New Roman"/>
          <w:sz w:val="22"/>
          <w:lang w:val="lt-LT"/>
        </w:rPr>
        <w:t>titucija privalo imtis priemonių, kad daiktas, esant galimybei, būtų parduotas, o už jį gauti pinigai išsaugoti pametusiam ar kitaip praradusiam daiktą asmeniui. Jeigu nėra galimybės daiktą parduoti, jis sunaikinamas.</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daikto savininkas paaiškėja p</w:t>
      </w:r>
      <w:r>
        <w:rPr>
          <w:rFonts w:ascii="Times New Roman" w:hAnsi="Times New Roman"/>
          <w:sz w:val="22"/>
          <w:lang w:val="lt-LT"/>
        </w:rPr>
        <w:t>o to, kai daiktas jau buvo parduotas, savininkui grąžinami už daiktą gauti pinigai, išskaičiavus sumą, panaudotą radiniui išlaikyti, parduoti ir paskelbti apie radimą.</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bešeimininkio daikto savininkas nepaaiškėja per šio kodekso 4.58 straipsnio 1 d</w:t>
      </w:r>
      <w:r>
        <w:rPr>
          <w:rFonts w:ascii="Times New Roman" w:hAnsi="Times New Roman"/>
          <w:sz w:val="22"/>
          <w:lang w:val="lt-LT"/>
        </w:rPr>
        <w:t>alyje nustatytą terminą, už parduotą daiktą gauti pinigai pervedami į valstybės biudžetą teisės aktų nustatyta tvarka.</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4. Jeigu asmuo, pametęs daiktą, kuris buvo parduotas kaip greitai gendantis, nepaaiškėja per šešis mėnesius nuo daikto radimo dienos, už </w:t>
      </w:r>
      <w:r>
        <w:rPr>
          <w:rFonts w:ascii="Times New Roman" w:hAnsi="Times New Roman"/>
          <w:sz w:val="22"/>
          <w:lang w:val="lt-LT"/>
        </w:rPr>
        <w:t>parduotą daiktą gauti pinigai perduodami nuosavybėn radusiam asmeniui, išskaičiavus sumą, panaudotą radiniui išlaikyti, parduoti ir paskelbti apie radimą.</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886" w:name="straipsnis64_4"/>
      <w:r>
        <w:rPr>
          <w:rFonts w:ascii="Times New Roman" w:hAnsi="Times New Roman"/>
          <w:b/>
          <w:sz w:val="22"/>
          <w:lang w:val="lt-LT"/>
        </w:rPr>
        <w:t>4.64 straipsnis. Atlyginimas už daikto radimą</w:t>
      </w:r>
    </w:p>
    <w:bookmarkEnd w:id="886"/>
    <w:p w:rsidR="00000000" w:rsidRDefault="00F856C4">
      <w:pPr>
        <w:ind w:firstLine="720"/>
        <w:jc w:val="both"/>
        <w:rPr>
          <w:rFonts w:ascii="Times New Roman" w:hAnsi="Times New Roman"/>
          <w:sz w:val="22"/>
          <w:lang w:val="lt-LT"/>
        </w:rPr>
      </w:pPr>
      <w:r>
        <w:rPr>
          <w:rFonts w:ascii="Times New Roman" w:hAnsi="Times New Roman"/>
          <w:sz w:val="22"/>
          <w:lang w:val="lt-LT"/>
        </w:rPr>
        <w:t>1. Asmuo, radęs daiktą ir grąžinęs jį pametusiam asmen</w:t>
      </w:r>
      <w:r>
        <w:rPr>
          <w:rFonts w:ascii="Times New Roman" w:hAnsi="Times New Roman"/>
          <w:sz w:val="22"/>
          <w:lang w:val="lt-LT"/>
        </w:rPr>
        <w:t>iui arba nustatyta tvarka perdavęs jį policijai, turi teisę gauti iš pametusio daiktą asmens išlaidų daiktui saugoti ir perduoti atlyginimą ir užmokestį už radimą. Pametęs daiktą asmuo privalo užmokėti už radimą radusiam daiktą asmeniui penkių procentų ras</w:t>
      </w:r>
      <w:r>
        <w:rPr>
          <w:rFonts w:ascii="Times New Roman" w:hAnsi="Times New Roman"/>
          <w:sz w:val="22"/>
          <w:lang w:val="lt-LT"/>
        </w:rPr>
        <w:t>tojo daikto vertės dydžio užmokestį, jeigu daiktą pametęs asmuo nebuvo viešai pažadėjęs didesnės sumos arba jeigu nesusitarė su radusiuoju asmeniu dėl didesnio atlyginimo.</w:t>
      </w:r>
    </w:p>
    <w:p w:rsidR="00000000" w:rsidRDefault="00F856C4">
      <w:pPr>
        <w:ind w:firstLine="720"/>
        <w:jc w:val="both"/>
        <w:rPr>
          <w:rFonts w:ascii="Times New Roman" w:hAnsi="Times New Roman"/>
          <w:sz w:val="22"/>
          <w:lang w:val="lt-LT"/>
        </w:rPr>
      </w:pPr>
      <w:r>
        <w:rPr>
          <w:rFonts w:ascii="Times New Roman" w:hAnsi="Times New Roman"/>
          <w:sz w:val="22"/>
          <w:lang w:val="lt-LT"/>
        </w:rPr>
        <w:t>2. Užmokestis už daikto radimą negali būti mokamas, jeigu radęs daiktą asmuo nustaty</w:t>
      </w:r>
      <w:r>
        <w:rPr>
          <w:rFonts w:ascii="Times New Roman" w:hAnsi="Times New Roman"/>
          <w:sz w:val="22"/>
          <w:lang w:val="lt-LT"/>
        </w:rPr>
        <w:t xml:space="preserve">tu laiku ir tvarka nepranešė apie radinį ar klausiamas nuslėpė patį radimo faktą. </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887" w:name="straipsnis65_4"/>
      <w:r>
        <w:rPr>
          <w:rFonts w:ascii="Times New Roman" w:hAnsi="Times New Roman"/>
          <w:b/>
          <w:sz w:val="22"/>
          <w:lang w:val="lt-LT"/>
        </w:rPr>
        <w:t>4.65 straipsnis. Lobis</w:t>
      </w:r>
    </w:p>
    <w:bookmarkEnd w:id="887"/>
    <w:p w:rsidR="00000000" w:rsidRDefault="00F856C4">
      <w:pPr>
        <w:ind w:firstLine="720"/>
        <w:jc w:val="both"/>
        <w:rPr>
          <w:rFonts w:ascii="Times New Roman" w:hAnsi="Times New Roman"/>
          <w:sz w:val="22"/>
          <w:lang w:val="lt-LT"/>
        </w:rPr>
      </w:pPr>
      <w:r>
        <w:rPr>
          <w:rFonts w:ascii="Times New Roman" w:hAnsi="Times New Roman"/>
          <w:sz w:val="22"/>
          <w:lang w:val="lt-LT"/>
        </w:rPr>
        <w:t>1. Lobis – tai žemėje užkasti ar kitaip paslėpti pinigai arba vertingi daiktai, kurių savininkas negali būti nustatytas dažniausiai dėl to, kad praėj</w:t>
      </w:r>
      <w:r>
        <w:rPr>
          <w:rFonts w:ascii="Times New Roman" w:hAnsi="Times New Roman"/>
          <w:sz w:val="22"/>
          <w:lang w:val="lt-LT"/>
        </w:rPr>
        <w:t>o daug laiko nuo jų užkasimo.</w:t>
      </w:r>
    </w:p>
    <w:p w:rsidR="00000000" w:rsidRDefault="00F856C4">
      <w:pPr>
        <w:ind w:firstLine="720"/>
        <w:jc w:val="both"/>
        <w:rPr>
          <w:rFonts w:ascii="Times New Roman" w:hAnsi="Times New Roman"/>
          <w:sz w:val="22"/>
          <w:lang w:val="lt-LT"/>
        </w:rPr>
      </w:pPr>
      <w:r>
        <w:rPr>
          <w:rFonts w:ascii="Times New Roman" w:hAnsi="Times New Roman"/>
          <w:sz w:val="22"/>
          <w:lang w:val="lt-LT"/>
        </w:rPr>
        <w:t>2. Nuosavoje žemėje ar kitame nuosavybės teise radusiam asmeniui priklausančiame daikte rastas lobis tampa jį radusio asmens nuosavybe.</w:t>
      </w:r>
    </w:p>
    <w:p w:rsidR="00000000" w:rsidRDefault="00F856C4">
      <w:pPr>
        <w:ind w:firstLine="720"/>
        <w:jc w:val="both"/>
        <w:rPr>
          <w:rFonts w:ascii="Times New Roman" w:hAnsi="Times New Roman"/>
          <w:sz w:val="22"/>
          <w:lang w:val="lt-LT"/>
        </w:rPr>
      </w:pPr>
      <w:r>
        <w:rPr>
          <w:rFonts w:ascii="Times New Roman" w:hAnsi="Times New Roman"/>
          <w:sz w:val="22"/>
          <w:lang w:val="lt-LT"/>
        </w:rPr>
        <w:t>3. Svetimoje žemėje ar kitame svetimame daikte ieškoti lobio draudžiama. Pažeidęs šią nuos</w:t>
      </w:r>
      <w:r>
        <w:rPr>
          <w:rFonts w:ascii="Times New Roman" w:hAnsi="Times New Roman"/>
          <w:sz w:val="22"/>
          <w:lang w:val="lt-LT"/>
        </w:rPr>
        <w:t>tatą asmuo negauna jokios rasto lobio dalies, ir visas rastas lobis tenka žemės ar kito daikto, kuriame buvo rastas lobis, savininkui.</w:t>
      </w:r>
    </w:p>
    <w:p w:rsidR="00000000" w:rsidRDefault="00F856C4">
      <w:pPr>
        <w:ind w:firstLine="720"/>
        <w:jc w:val="both"/>
        <w:rPr>
          <w:rFonts w:ascii="Times New Roman" w:hAnsi="Times New Roman"/>
          <w:sz w:val="22"/>
          <w:lang w:val="lt-LT"/>
        </w:rPr>
      </w:pPr>
      <w:r>
        <w:rPr>
          <w:rFonts w:ascii="Times New Roman" w:hAnsi="Times New Roman"/>
          <w:sz w:val="22"/>
          <w:lang w:val="lt-LT"/>
        </w:rPr>
        <w:t>4. Asmuo, kuris rado lobį svetimoje žemėje ar kitame svetimame daikte atsitiktinai arba turėdamas savininko leidimą ieško</w:t>
      </w:r>
      <w:r>
        <w:rPr>
          <w:rFonts w:ascii="Times New Roman" w:hAnsi="Times New Roman"/>
          <w:sz w:val="22"/>
          <w:lang w:val="lt-LT"/>
        </w:rPr>
        <w:t>ti lobio, gauna vieną ketvirtadalį lobio, o kiti trys ketvirtadaliai tenka žemės ar kito daikto, kuriame buvo rastas lobis, savininkui, jeigu jie nesusitarė kitaip. Susitarimas turi būti rašytinis.</w:t>
      </w:r>
    </w:p>
    <w:p w:rsidR="00000000" w:rsidRDefault="00F856C4">
      <w:pPr>
        <w:ind w:firstLine="720"/>
        <w:jc w:val="both"/>
        <w:rPr>
          <w:rFonts w:ascii="Times New Roman" w:hAnsi="Times New Roman"/>
          <w:sz w:val="22"/>
          <w:lang w:val="lt-LT"/>
        </w:rPr>
      </w:pPr>
      <w:r>
        <w:rPr>
          <w:rFonts w:ascii="Times New Roman" w:hAnsi="Times New Roman"/>
          <w:sz w:val="22"/>
          <w:lang w:val="lt-LT"/>
        </w:rPr>
        <w:t>5. Jeigu vertybių kasimas arba ieškojimas priklausė tarnyb</w:t>
      </w:r>
      <w:r>
        <w:rPr>
          <w:rFonts w:ascii="Times New Roman" w:hAnsi="Times New Roman"/>
          <w:sz w:val="22"/>
          <w:lang w:val="lt-LT"/>
        </w:rPr>
        <w:t>inėms lobį radusio asmens pareigoms, šis asmuo neįgyja nuosavybės teisės į rastą lobį ar jo dalį.</w:t>
      </w:r>
    </w:p>
    <w:p w:rsidR="00000000" w:rsidRDefault="00F856C4">
      <w:pPr>
        <w:ind w:firstLine="720"/>
        <w:jc w:val="both"/>
        <w:rPr>
          <w:rFonts w:ascii="Times New Roman" w:hAnsi="Times New Roman"/>
          <w:sz w:val="22"/>
          <w:lang w:val="lt-LT"/>
        </w:rPr>
      </w:pPr>
      <w:r>
        <w:rPr>
          <w:rFonts w:ascii="Times New Roman" w:hAnsi="Times New Roman"/>
          <w:sz w:val="22"/>
          <w:lang w:val="lt-LT"/>
        </w:rPr>
        <w:t>6. Jeigu istorinę, kultūrinę ar archeologinę vertę turintis lobis yra paimamas pagal įstatymą visuomenės poreikiams, asmenims, turintiems teisę pagal šį strai</w:t>
      </w:r>
      <w:r>
        <w:rPr>
          <w:rFonts w:ascii="Times New Roman" w:hAnsi="Times New Roman"/>
          <w:sz w:val="22"/>
          <w:lang w:val="lt-LT"/>
        </w:rPr>
        <w:t>psnį įgyti nuosavybėn lobį ar jo dalį sudarančius daiktus, turi būti teisingai atlyginama.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888" w:name="straipsnis66_4"/>
      <w:r>
        <w:rPr>
          <w:rFonts w:ascii="Times New Roman" w:hAnsi="Times New Roman"/>
          <w:b/>
          <w:sz w:val="22"/>
          <w:lang w:val="lt-LT"/>
        </w:rPr>
        <w:t>4.66 straipsnis. Netinkamas kultūros vertybių laikymas</w:t>
      </w:r>
    </w:p>
    <w:bookmarkEnd w:id="888"/>
    <w:p w:rsidR="00000000" w:rsidRDefault="00F856C4">
      <w:pPr>
        <w:ind w:firstLine="720"/>
        <w:jc w:val="both"/>
        <w:rPr>
          <w:rFonts w:ascii="Times New Roman" w:hAnsi="Times New Roman"/>
          <w:sz w:val="22"/>
          <w:lang w:val="lt-LT"/>
        </w:rPr>
      </w:pPr>
      <w:r>
        <w:rPr>
          <w:rFonts w:ascii="Times New Roman" w:hAnsi="Times New Roman"/>
          <w:sz w:val="22"/>
          <w:lang w:val="lt-LT"/>
        </w:rPr>
        <w:t>1. Jeigu asmuo netinkamai laiko jam nuosavybės teise priklausančius daiktus, turinčius visuomenei didelę isto</w:t>
      </w:r>
      <w:r>
        <w:rPr>
          <w:rFonts w:ascii="Times New Roman" w:hAnsi="Times New Roman"/>
          <w:sz w:val="22"/>
          <w:lang w:val="lt-LT"/>
        </w:rPr>
        <w:t>rinę, meninę ar kitokią vertę, tai valstybės institucija, į kurios uždavinius įeina tokios rūšies daiktų apsauga, įspėja savininką, kad jis nustotų netinkamai laikyti daiktus. Jeigu savininkas šio reikalavimo neįvykdo, tai pagal atitinkamos institucijos ie</w:t>
      </w:r>
      <w:r>
        <w:rPr>
          <w:rFonts w:ascii="Times New Roman" w:hAnsi="Times New Roman"/>
          <w:sz w:val="22"/>
          <w:lang w:val="lt-LT"/>
        </w:rPr>
        <w:t>škinį teismas gali šiuos daiktus iš savininko paimti. Paimti daiktai pereina valstybės nuosavybėn. Asmeniui atlyginama paimtų daiktų vertė, kurios dydis nustatomas buvusio savininko susitarimu su atitinkama institucija, o esant ginčui jį nustato teismas.</w:t>
      </w:r>
    </w:p>
    <w:p w:rsidR="00000000" w:rsidRDefault="00F856C4">
      <w:pPr>
        <w:ind w:firstLine="720"/>
        <w:jc w:val="both"/>
        <w:rPr>
          <w:rFonts w:ascii="Times New Roman" w:hAnsi="Times New Roman"/>
          <w:sz w:val="22"/>
          <w:lang w:val="lt-LT"/>
        </w:rPr>
      </w:pPr>
      <w:r>
        <w:rPr>
          <w:rFonts w:ascii="Times New Roman" w:hAnsi="Times New Roman"/>
          <w:sz w:val="22"/>
          <w:lang w:val="lt-LT"/>
        </w:rPr>
        <w:t>2</w:t>
      </w:r>
      <w:r>
        <w:rPr>
          <w:rFonts w:ascii="Times New Roman" w:hAnsi="Times New Roman"/>
          <w:sz w:val="22"/>
          <w:lang w:val="lt-LT"/>
        </w:rPr>
        <w:t>. Kai yra neatidėliotinas reikalas, ieškinys dėl nurodytų daiktų paėmimo gali būti pareiškiamas be išankstinio įspėjimo.</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889" w:name="straipsnis67_4"/>
      <w:r>
        <w:rPr>
          <w:rFonts w:ascii="Times New Roman" w:hAnsi="Times New Roman"/>
          <w:b/>
          <w:sz w:val="22"/>
          <w:lang w:val="lt-LT"/>
        </w:rPr>
        <w:t>4.67 straipsnis. Daikto paėmimas</w:t>
      </w:r>
    </w:p>
    <w:bookmarkEnd w:id="889"/>
    <w:p w:rsidR="00000000" w:rsidRDefault="00F856C4">
      <w:pPr>
        <w:ind w:firstLine="720"/>
        <w:jc w:val="both"/>
        <w:rPr>
          <w:rFonts w:ascii="Times New Roman" w:hAnsi="Times New Roman"/>
          <w:sz w:val="22"/>
          <w:lang w:val="lt-LT"/>
        </w:rPr>
      </w:pPr>
      <w:r>
        <w:rPr>
          <w:rFonts w:ascii="Times New Roman" w:hAnsi="Times New Roman"/>
          <w:sz w:val="22"/>
          <w:lang w:val="lt-LT"/>
        </w:rPr>
        <w:t>Valstybei paimti daiktą iš savininko visuomenės poreikiams teisingai atlyginant, taip pat valstybei n</w:t>
      </w:r>
      <w:r>
        <w:rPr>
          <w:rFonts w:ascii="Times New Roman" w:hAnsi="Times New Roman"/>
          <w:sz w:val="22"/>
          <w:lang w:val="lt-LT"/>
        </w:rPr>
        <w:t>eatlygintinai paimti daiktą, kaip sankciją už teisės pažeidimą, leidžiama tik įstatymų numatytais atvejais ir tvarka.</w:t>
      </w:r>
    </w:p>
    <w:p w:rsidR="00000000" w:rsidRDefault="00F856C4">
      <w:pPr>
        <w:ind w:firstLine="720"/>
        <w:jc w:val="both"/>
        <w:rPr>
          <w:rFonts w:ascii="Times New Roman" w:hAnsi="Times New Roman"/>
          <w:sz w:val="22"/>
          <w:lang w:val="lt-LT"/>
        </w:rPr>
      </w:pPr>
    </w:p>
    <w:p w:rsidR="00000000" w:rsidRDefault="00F856C4">
      <w:pPr>
        <w:pStyle w:val="Heading5"/>
        <w:spacing w:line="240" w:lineRule="auto"/>
        <w:rPr>
          <w:sz w:val="22"/>
        </w:rPr>
      </w:pPr>
      <w:bookmarkStart w:id="890" w:name="skirsnis49"/>
      <w:r>
        <w:rPr>
          <w:sz w:val="22"/>
        </w:rPr>
        <w:t>Trečiasis skirsnis</w:t>
      </w:r>
    </w:p>
    <w:bookmarkEnd w:id="890"/>
    <w:p w:rsidR="00000000" w:rsidRDefault="00F856C4">
      <w:pPr>
        <w:pStyle w:val="Heading4"/>
        <w:rPr>
          <w:rFonts w:ascii="Times New Roman" w:hAnsi="Times New Roman"/>
          <w:caps/>
          <w:sz w:val="22"/>
        </w:rPr>
      </w:pPr>
      <w:r>
        <w:rPr>
          <w:rFonts w:ascii="Times New Roman" w:hAnsi="Times New Roman"/>
          <w:caps/>
          <w:sz w:val="22"/>
        </w:rPr>
        <w:t>Įgyjamoji senatis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891" w:name="straipsnis68_4"/>
      <w:r>
        <w:rPr>
          <w:rFonts w:ascii="Times New Roman" w:hAnsi="Times New Roman"/>
          <w:b/>
          <w:sz w:val="22"/>
          <w:lang w:val="lt-LT"/>
        </w:rPr>
        <w:t>4.68 straipsnis. Įgyjamosios senaties samprata</w:t>
      </w:r>
    </w:p>
    <w:bookmarkEnd w:id="891"/>
    <w:p w:rsidR="00000000" w:rsidRDefault="00F856C4">
      <w:pPr>
        <w:ind w:firstLine="720"/>
        <w:jc w:val="both"/>
        <w:rPr>
          <w:rFonts w:ascii="Times New Roman" w:hAnsi="Times New Roman"/>
          <w:sz w:val="22"/>
          <w:lang w:val="lt-LT"/>
        </w:rPr>
      </w:pPr>
      <w:r>
        <w:rPr>
          <w:rFonts w:ascii="Times New Roman" w:hAnsi="Times New Roman"/>
          <w:sz w:val="22"/>
          <w:lang w:val="lt-LT"/>
        </w:rPr>
        <w:t>1. Fizinis ar juridinis asmuo, kuris nėra daikto sav</w:t>
      </w:r>
      <w:r>
        <w:rPr>
          <w:rFonts w:ascii="Times New Roman" w:hAnsi="Times New Roman"/>
          <w:sz w:val="22"/>
          <w:lang w:val="lt-LT"/>
        </w:rPr>
        <w:t>ininkas, bet yra sąžiningai įgijęs daiktą bei sąžiningai, teisėtai, atvirai, nepertraukiamai ir kaip savą valdęs nekilnojamąjį daiktą ne mažiau kaip dešimt metų arba kilnojamąjį daiktą ne mažiau kaip trejus metus, kai per visą valdymo laikotarpį daikto sav</w:t>
      </w:r>
      <w:r>
        <w:rPr>
          <w:rFonts w:ascii="Times New Roman" w:hAnsi="Times New Roman"/>
          <w:sz w:val="22"/>
          <w:lang w:val="lt-LT"/>
        </w:rPr>
        <w:t>ininkas turėjo teisinę galimybę įgyvendinti savo teisę į daiktą, bet nė karto nepasinaudojo ja, įgyja nuosavybės teisę į tą daiktą.</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Nuosavybės teisės įgijimo pagal įgyjamąją senatį faktas nustatomas teismo tvarka. </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892" w:name="straipsnis69_4"/>
      <w:r>
        <w:rPr>
          <w:rFonts w:ascii="Times New Roman" w:hAnsi="Times New Roman"/>
          <w:b/>
          <w:sz w:val="22"/>
          <w:lang w:val="lt-LT"/>
        </w:rPr>
        <w:t>4.69 straipsnis. Įgyjamąja senatimi n</w:t>
      </w:r>
      <w:r>
        <w:rPr>
          <w:rFonts w:ascii="Times New Roman" w:hAnsi="Times New Roman"/>
          <w:b/>
          <w:sz w:val="22"/>
          <w:lang w:val="lt-LT"/>
        </w:rPr>
        <w:t>uosavybėn įgyjami daiktai</w:t>
      </w:r>
    </w:p>
    <w:bookmarkEnd w:id="892"/>
    <w:p w:rsidR="00000000" w:rsidRDefault="00F856C4">
      <w:pPr>
        <w:ind w:firstLine="720"/>
        <w:jc w:val="both"/>
        <w:rPr>
          <w:rFonts w:ascii="Times New Roman" w:hAnsi="Times New Roman"/>
          <w:sz w:val="22"/>
          <w:lang w:val="lt-LT"/>
        </w:rPr>
      </w:pPr>
      <w:r>
        <w:rPr>
          <w:rFonts w:ascii="Times New Roman" w:hAnsi="Times New Roman"/>
          <w:sz w:val="22"/>
          <w:lang w:val="lt-LT"/>
        </w:rPr>
        <w:t>1. Įgyjamąja senatimi nuosavybėn gali būti įgyjami tik tie daiktai, kurie gali būti privačios nuosavybės teisės objektais.</w:t>
      </w:r>
    </w:p>
    <w:p w:rsidR="00000000" w:rsidRDefault="00F856C4">
      <w:pPr>
        <w:ind w:firstLine="720"/>
        <w:jc w:val="both"/>
        <w:rPr>
          <w:rFonts w:ascii="Times New Roman" w:hAnsi="Times New Roman"/>
          <w:sz w:val="22"/>
          <w:lang w:val="lt-LT"/>
        </w:rPr>
      </w:pPr>
      <w:r>
        <w:rPr>
          <w:rFonts w:ascii="Times New Roman" w:hAnsi="Times New Roman"/>
          <w:sz w:val="22"/>
          <w:lang w:val="lt-LT"/>
        </w:rPr>
        <w:t>2. Įgyjamąja senatimi nuosavybės teisė negali būti įgyjama į slaptai arba per prievartą užvaldytą daiktą, n</w:t>
      </w:r>
      <w:r>
        <w:rPr>
          <w:rFonts w:ascii="Times New Roman" w:hAnsi="Times New Roman"/>
          <w:sz w:val="22"/>
          <w:lang w:val="lt-LT"/>
        </w:rPr>
        <w:t>epaisant, ar nuosavybės teisę į tą daiktą minėtu būdu pretenduoja įgyti pats slaptai, ar per prievartą daiktą užvaldęs asmuo ar kitas asmuo.</w:t>
      </w:r>
    </w:p>
    <w:p w:rsidR="00000000" w:rsidRDefault="00F856C4">
      <w:pPr>
        <w:ind w:firstLine="720"/>
        <w:jc w:val="both"/>
        <w:rPr>
          <w:rFonts w:ascii="Times New Roman" w:hAnsi="Times New Roman"/>
          <w:sz w:val="22"/>
          <w:lang w:val="lt-LT"/>
        </w:rPr>
      </w:pPr>
      <w:r>
        <w:rPr>
          <w:rFonts w:ascii="Times New Roman" w:hAnsi="Times New Roman"/>
          <w:sz w:val="22"/>
          <w:lang w:val="lt-LT"/>
        </w:rPr>
        <w:t>3. Įgyjamąja senatimi negali būti įgyjama nuosavybės teisė į valstybei ar savivaldybei priklausančius daiktus bei į</w:t>
      </w:r>
      <w:r>
        <w:rPr>
          <w:rFonts w:ascii="Times New Roman" w:hAnsi="Times New Roman"/>
          <w:sz w:val="22"/>
          <w:lang w:val="lt-LT"/>
        </w:rPr>
        <w:t xml:space="preserve"> kito asmens (ne valdytojo) vardu registruotus daiktus.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893" w:name="straipsnis70_4"/>
      <w:r>
        <w:rPr>
          <w:rFonts w:ascii="Times New Roman" w:hAnsi="Times New Roman"/>
          <w:b/>
          <w:sz w:val="22"/>
          <w:lang w:val="lt-LT"/>
        </w:rPr>
        <w:t>4.70 straipsnis. Sąžiningai įgytas ir valdomas daiktas</w:t>
      </w:r>
    </w:p>
    <w:bookmarkEnd w:id="893"/>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Asmuo, įgyjantis daiktą nuosavybėn įgyjamąja senatimi, turi būti ne tik sąžiningas to daikto įgijėjas, t. y. užvaldydamas daiktą turėjo būti </w:t>
      </w:r>
      <w:r>
        <w:rPr>
          <w:rFonts w:ascii="Times New Roman" w:hAnsi="Times New Roman"/>
          <w:sz w:val="22"/>
          <w:lang w:val="lt-LT"/>
        </w:rPr>
        <w:t>pagrįstai įsitikinęs, kad niekas neturi daugiau už jį teisių į užvaldomą daiktą, bet taip pat jis privalo išlikti sąžiningas valdytojas visą įgyjamosios senaties laiką ir net įgydamas daiktą nuosavybėn įgyjamąja senatimi neturi žinoti apie kliūtis, trukdan</w:t>
      </w:r>
      <w:r>
        <w:rPr>
          <w:rFonts w:ascii="Times New Roman" w:hAnsi="Times New Roman"/>
          <w:sz w:val="22"/>
          <w:lang w:val="lt-LT"/>
        </w:rPr>
        <w:t>čias įgyti jam tą daiktą nuosavybėn, jeigu tokių kliūčių būtų.</w:t>
      </w:r>
    </w:p>
    <w:p w:rsidR="00000000" w:rsidRDefault="00F856C4">
      <w:pPr>
        <w:ind w:firstLine="720"/>
        <w:jc w:val="both"/>
        <w:rPr>
          <w:rFonts w:ascii="Times New Roman" w:hAnsi="Times New Roman"/>
          <w:sz w:val="22"/>
          <w:lang w:val="lt-LT"/>
        </w:rPr>
      </w:pPr>
      <w:r>
        <w:rPr>
          <w:rFonts w:ascii="Times New Roman" w:hAnsi="Times New Roman"/>
          <w:sz w:val="22"/>
          <w:lang w:val="lt-LT"/>
        </w:rPr>
        <w:t>2. Daikto dalies ar kelių dalių nesąžiningas įgijimas ar valdymas netrukdo valdytojui įgyjamąja senatimi nuosavybėn įgyti kitas sąžiningai įgytas ir valdomas daikto dalis.</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valdymo teis</w:t>
      </w:r>
      <w:r>
        <w:rPr>
          <w:rFonts w:ascii="Times New Roman" w:hAnsi="Times New Roman"/>
          <w:sz w:val="22"/>
          <w:lang w:val="lt-LT"/>
        </w:rPr>
        <w:t xml:space="preserve">ė įgyjama per atstovą, tai sąžiningumo reikalaujama ir iš atstovo, ir iš atstovaujamojo. </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894" w:name="straipsnis71_4"/>
      <w:r>
        <w:rPr>
          <w:rFonts w:ascii="Times New Roman" w:hAnsi="Times New Roman"/>
          <w:b/>
          <w:sz w:val="22"/>
          <w:lang w:val="lt-LT"/>
        </w:rPr>
        <w:t>4.71 straipsnis. Nepertraukiamas daikto valdymas</w:t>
      </w:r>
    </w:p>
    <w:bookmarkEnd w:id="894"/>
    <w:p w:rsidR="00000000" w:rsidRDefault="00F856C4">
      <w:pPr>
        <w:ind w:firstLine="720"/>
        <w:jc w:val="both"/>
        <w:rPr>
          <w:rFonts w:ascii="Times New Roman" w:hAnsi="Times New Roman"/>
          <w:sz w:val="22"/>
          <w:lang w:val="lt-LT"/>
        </w:rPr>
      </w:pPr>
      <w:r>
        <w:rPr>
          <w:rFonts w:ascii="Times New Roman" w:hAnsi="Times New Roman"/>
          <w:sz w:val="22"/>
          <w:lang w:val="lt-LT"/>
        </w:rPr>
        <w:t>1. Daikto valdymas laikomas nepertraukiamu, kai asmuo daiktą nepertraukiamai valdė nuo valdymo teisės į daiktą įgiji</w:t>
      </w:r>
      <w:r>
        <w:rPr>
          <w:rFonts w:ascii="Times New Roman" w:hAnsi="Times New Roman"/>
          <w:sz w:val="22"/>
          <w:lang w:val="lt-LT"/>
        </w:rPr>
        <w:t>mo iki nuosavybės teisės į tą daiktą įgijimo įgyjamąja senatimi.</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per įgyjamosios senaties laiką daikto valdymas vienam iš kito perėjo keliems asmenims ir kiekvieno iš jų valdymas atitiko šio kodekso 4.68 straipsnyje nustatytus reikalavimus, tai tų</w:t>
      </w:r>
      <w:r>
        <w:rPr>
          <w:rFonts w:ascii="Times New Roman" w:hAnsi="Times New Roman"/>
          <w:sz w:val="22"/>
          <w:lang w:val="lt-LT"/>
        </w:rPr>
        <w:t xml:space="preserve"> asmenų valdymo laikas skaičiuojamas kartu. </w:t>
      </w:r>
    </w:p>
    <w:p w:rsidR="00000000" w:rsidRDefault="00F856C4">
      <w:pPr>
        <w:ind w:firstLine="720"/>
        <w:jc w:val="both"/>
        <w:rPr>
          <w:rFonts w:ascii="Times New Roman" w:hAnsi="Times New Roman"/>
          <w:sz w:val="22"/>
          <w:lang w:val="lt-LT"/>
        </w:rPr>
      </w:pPr>
      <w:r>
        <w:rPr>
          <w:rFonts w:ascii="Times New Roman" w:hAnsi="Times New Roman"/>
          <w:sz w:val="22"/>
          <w:lang w:val="lt-LT"/>
        </w:rPr>
        <w:t>3. Įgyjamosios senaties nenutraukia daikto valdymo praradimas be valdytojo valios, jeigu per metus laiko daikto valdymas buvo susigrąžintas.</w:t>
      </w:r>
    </w:p>
    <w:p w:rsidR="00000000" w:rsidRDefault="00F856C4">
      <w:pPr>
        <w:ind w:firstLine="720"/>
        <w:jc w:val="both"/>
        <w:rPr>
          <w:rFonts w:ascii="Times New Roman" w:hAnsi="Times New Roman"/>
          <w:sz w:val="22"/>
          <w:lang w:val="lt-LT"/>
        </w:rPr>
      </w:pPr>
      <w:r>
        <w:rPr>
          <w:rFonts w:ascii="Times New Roman" w:hAnsi="Times New Roman"/>
          <w:sz w:val="22"/>
          <w:lang w:val="lt-LT"/>
        </w:rPr>
        <w:t>4. Jeigu daikto, kuriam skaičiuojamas įgyjamosios senaties terminas, s</w:t>
      </w:r>
      <w:r>
        <w:rPr>
          <w:rFonts w:ascii="Times New Roman" w:hAnsi="Times New Roman"/>
          <w:sz w:val="22"/>
          <w:lang w:val="lt-LT"/>
        </w:rPr>
        <w:t>avininkas neturėjo teisinės galimybės įgyvendinti savo teisę į daiktą, tai įgyjamosios senaties termino skaičiavimas sustabdomas laikui, kol yra kliūtis.</w:t>
      </w:r>
    </w:p>
    <w:p w:rsidR="00000000" w:rsidRDefault="00F856C4">
      <w:pPr>
        <w:pStyle w:val="Heading5"/>
        <w:spacing w:line="240" w:lineRule="auto"/>
        <w:rPr>
          <w:sz w:val="22"/>
        </w:rPr>
      </w:pPr>
    </w:p>
    <w:p w:rsidR="00000000" w:rsidRDefault="00F856C4">
      <w:pPr>
        <w:pStyle w:val="Heading5"/>
        <w:spacing w:line="240" w:lineRule="auto"/>
        <w:rPr>
          <w:sz w:val="22"/>
        </w:rPr>
      </w:pPr>
      <w:bookmarkStart w:id="895" w:name="skirsnis50"/>
      <w:r>
        <w:rPr>
          <w:sz w:val="22"/>
        </w:rPr>
        <w:t>Ketvirtasis skirsnis</w:t>
      </w:r>
    </w:p>
    <w:bookmarkEnd w:id="895"/>
    <w:p w:rsidR="00000000" w:rsidRDefault="00F856C4">
      <w:pPr>
        <w:jc w:val="center"/>
        <w:rPr>
          <w:rFonts w:ascii="Times New Roman" w:hAnsi="Times New Roman"/>
          <w:caps/>
          <w:sz w:val="22"/>
          <w:lang w:val="lt-LT"/>
        </w:rPr>
      </w:pPr>
      <w:r>
        <w:rPr>
          <w:rFonts w:ascii="Times New Roman" w:hAnsi="Times New Roman"/>
          <w:b/>
          <w:caps/>
          <w:sz w:val="22"/>
          <w:lang w:val="lt-LT"/>
        </w:rPr>
        <w:t>Bendrosios nuosavybės teisė</w:t>
      </w:r>
    </w:p>
    <w:p w:rsidR="00000000" w:rsidRDefault="00F856C4">
      <w:pPr>
        <w:ind w:firstLine="720"/>
        <w:jc w:val="both"/>
        <w:rPr>
          <w:rFonts w:ascii="Times New Roman" w:hAnsi="Times New Roman"/>
          <w:caps/>
          <w:sz w:val="22"/>
          <w:lang w:val="lt-LT"/>
        </w:rPr>
      </w:pPr>
    </w:p>
    <w:p w:rsidR="00000000" w:rsidRDefault="00F856C4">
      <w:pPr>
        <w:ind w:firstLine="720"/>
        <w:jc w:val="both"/>
        <w:rPr>
          <w:rFonts w:ascii="Times New Roman" w:hAnsi="Times New Roman"/>
          <w:sz w:val="22"/>
          <w:lang w:val="lt-LT"/>
        </w:rPr>
      </w:pPr>
      <w:bookmarkStart w:id="896" w:name="straipsnis72_4"/>
      <w:r>
        <w:rPr>
          <w:rFonts w:ascii="Times New Roman" w:hAnsi="Times New Roman"/>
          <w:b/>
          <w:sz w:val="22"/>
          <w:lang w:val="lt-LT"/>
        </w:rPr>
        <w:t>4.72 straipsnis. Bendrosios nuosavybės teisės sampr</w:t>
      </w:r>
      <w:r>
        <w:rPr>
          <w:rFonts w:ascii="Times New Roman" w:hAnsi="Times New Roman"/>
          <w:b/>
          <w:sz w:val="22"/>
          <w:lang w:val="lt-LT"/>
        </w:rPr>
        <w:t>ata ir subjektai</w:t>
      </w:r>
    </w:p>
    <w:bookmarkEnd w:id="896"/>
    <w:p w:rsidR="00000000" w:rsidRDefault="00F856C4">
      <w:pPr>
        <w:ind w:firstLine="720"/>
        <w:jc w:val="both"/>
        <w:rPr>
          <w:rFonts w:ascii="Times New Roman" w:hAnsi="Times New Roman"/>
          <w:sz w:val="22"/>
          <w:lang w:val="lt-LT"/>
        </w:rPr>
      </w:pPr>
      <w:r>
        <w:rPr>
          <w:rFonts w:ascii="Times New Roman" w:hAnsi="Times New Roman"/>
          <w:sz w:val="22"/>
          <w:lang w:val="lt-LT"/>
        </w:rPr>
        <w:t>1. Bendrosios nuosavybės teisė yra dviejų ar kelių savininkų teisė valdyti, naudoti jiems priklausantį nuosavybės teisės objektą bei juo disponuoti.</w:t>
      </w:r>
    </w:p>
    <w:p w:rsidR="00000000" w:rsidRDefault="00F856C4">
      <w:pPr>
        <w:ind w:firstLine="720"/>
        <w:jc w:val="both"/>
        <w:rPr>
          <w:rFonts w:ascii="Times New Roman" w:hAnsi="Times New Roman"/>
          <w:sz w:val="22"/>
          <w:lang w:val="lt-LT"/>
        </w:rPr>
      </w:pPr>
      <w:r>
        <w:rPr>
          <w:rFonts w:ascii="Times New Roman" w:hAnsi="Times New Roman"/>
          <w:sz w:val="22"/>
          <w:lang w:val="lt-LT"/>
        </w:rPr>
        <w:t>2. Bendraturčiu gali būti kiekvienas asmuo, galintis būti nuosavybės teisinių santykių sub</w:t>
      </w:r>
      <w:r>
        <w:rPr>
          <w:rFonts w:ascii="Times New Roman" w:hAnsi="Times New Roman"/>
          <w:sz w:val="22"/>
          <w:lang w:val="lt-LT"/>
        </w:rPr>
        <w:t>jektu.</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897" w:name="straipsnis73_4"/>
      <w:r>
        <w:rPr>
          <w:rFonts w:ascii="Times New Roman" w:hAnsi="Times New Roman"/>
          <w:b/>
          <w:sz w:val="22"/>
          <w:lang w:val="lt-LT"/>
        </w:rPr>
        <w:t>4.73 straipsnis. Bendrosios nuosavybės teisės rūšys</w:t>
      </w:r>
    </w:p>
    <w:bookmarkEnd w:id="897"/>
    <w:p w:rsidR="00000000" w:rsidRDefault="00F856C4">
      <w:pPr>
        <w:ind w:firstLine="720"/>
        <w:jc w:val="both"/>
        <w:rPr>
          <w:rFonts w:ascii="Times New Roman" w:hAnsi="Times New Roman"/>
          <w:sz w:val="22"/>
          <w:lang w:val="lt-LT"/>
        </w:rPr>
      </w:pPr>
      <w:r>
        <w:rPr>
          <w:rFonts w:ascii="Times New Roman" w:hAnsi="Times New Roman"/>
          <w:sz w:val="22"/>
          <w:lang w:val="lt-LT"/>
        </w:rPr>
        <w:t>1. Bendrosios dalinės nuosavybės teisė yra, kai bendrosios nuosavybės teisėje nustatytos kiekvieno savininko nuosavybės teisės dalys, o bendroji jungtinė nuosavybės teisė – kai nuosavybės teisės d</w:t>
      </w:r>
      <w:r>
        <w:rPr>
          <w:rFonts w:ascii="Times New Roman" w:hAnsi="Times New Roman"/>
          <w:sz w:val="22"/>
          <w:lang w:val="lt-LT"/>
        </w:rPr>
        <w:t>alys nėra nustatytos.</w:t>
      </w:r>
    </w:p>
    <w:p w:rsidR="00000000" w:rsidRDefault="00F856C4">
      <w:pPr>
        <w:ind w:firstLine="720"/>
        <w:jc w:val="both"/>
        <w:rPr>
          <w:rFonts w:ascii="Times New Roman" w:hAnsi="Times New Roman"/>
          <w:sz w:val="22"/>
          <w:lang w:val="lt-LT"/>
        </w:rPr>
      </w:pPr>
      <w:r>
        <w:rPr>
          <w:rFonts w:ascii="Times New Roman" w:hAnsi="Times New Roman"/>
          <w:sz w:val="22"/>
          <w:lang w:val="lt-LT"/>
        </w:rPr>
        <w:t>2. Bendrosios nuosavybės teisė laikoma daline, jeigu įstatymai nenustato ko kita.</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bendrosios dalinės nuosavybės teisės konkretus kiekvieno bendraturčio dalių dydis nenustatytas, tai preziumuojama, kad jų dalys yra lygios.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898" w:name="straipsnis74_4"/>
      <w:r>
        <w:rPr>
          <w:rFonts w:ascii="Times New Roman" w:hAnsi="Times New Roman"/>
          <w:b/>
          <w:sz w:val="22"/>
          <w:lang w:val="lt-LT"/>
        </w:rPr>
        <w:t>4.</w:t>
      </w:r>
      <w:r>
        <w:rPr>
          <w:rFonts w:ascii="Times New Roman" w:hAnsi="Times New Roman"/>
          <w:b/>
          <w:sz w:val="22"/>
          <w:lang w:val="lt-LT"/>
        </w:rPr>
        <w:t>74 straipsnis. Bendrosios nuosavybės teisės objektai</w:t>
      </w:r>
    </w:p>
    <w:bookmarkEnd w:id="898"/>
    <w:p w:rsidR="00000000" w:rsidRDefault="00F856C4">
      <w:pPr>
        <w:ind w:firstLine="720"/>
        <w:jc w:val="both"/>
        <w:rPr>
          <w:rFonts w:ascii="Times New Roman" w:hAnsi="Times New Roman"/>
          <w:sz w:val="22"/>
          <w:lang w:val="lt-LT"/>
        </w:rPr>
      </w:pPr>
      <w:r>
        <w:rPr>
          <w:rFonts w:ascii="Times New Roman" w:hAnsi="Times New Roman"/>
          <w:sz w:val="22"/>
          <w:lang w:val="lt-LT"/>
        </w:rPr>
        <w:t>Bendrosios nuosavybės teisės objektu gali būti kiekvienas daiktas ir kitas turtas, jeigu įstatymai nenustato ko kita.</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899" w:name="straipsnis75_4"/>
      <w:r>
        <w:rPr>
          <w:rFonts w:ascii="Times New Roman" w:hAnsi="Times New Roman"/>
          <w:b/>
          <w:sz w:val="22"/>
          <w:lang w:val="lt-LT"/>
        </w:rPr>
        <w:t>4.75 straipsnis. Bendrosios nuosavybės teisės įgyvendinimas</w:t>
      </w:r>
    </w:p>
    <w:bookmarkEnd w:id="899"/>
    <w:p w:rsidR="00000000" w:rsidRDefault="00F856C4">
      <w:pPr>
        <w:ind w:firstLine="720"/>
        <w:jc w:val="both"/>
        <w:rPr>
          <w:rFonts w:ascii="Times New Roman" w:hAnsi="Times New Roman"/>
          <w:sz w:val="22"/>
          <w:lang w:val="lt-LT"/>
        </w:rPr>
      </w:pPr>
      <w:r>
        <w:rPr>
          <w:rFonts w:ascii="Times New Roman" w:hAnsi="Times New Roman"/>
          <w:sz w:val="22"/>
          <w:lang w:val="lt-LT"/>
        </w:rPr>
        <w:t>1. Bendrosios dalinės nu</w:t>
      </w:r>
      <w:r>
        <w:rPr>
          <w:rFonts w:ascii="Times New Roman" w:hAnsi="Times New Roman"/>
          <w:sz w:val="22"/>
          <w:lang w:val="lt-LT"/>
        </w:rPr>
        <w:t>osavybės teisės objektas valdomas, juo naudojamasi ir disponuojama bendraturčių sutarimu. Kai yra nesutarimas, valdymo, naudojimosi ir disponavimo tvarka nustatoma teismo tvarka pagal bet kurio iš bendraturčių ieškinį. Kol ginčas bus išspręstas, teismas gi</w:t>
      </w:r>
      <w:r>
        <w:rPr>
          <w:rFonts w:ascii="Times New Roman" w:hAnsi="Times New Roman"/>
          <w:sz w:val="22"/>
          <w:lang w:val="lt-LT"/>
        </w:rPr>
        <w:t>nčo objektui gali skirti administratorių.</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bendrosios dalinės nuosavybės teisės objektą tiesiogiai valdė, naudojo ir juo disponavo ne visi bendraturčiai, tai kiti bendraturčiai turi teisę gauti iš šių ataskaitą kasmet arba iš karto po to, kai jie n</w:t>
      </w:r>
      <w:r>
        <w:rPr>
          <w:rFonts w:ascii="Times New Roman" w:hAnsi="Times New Roman"/>
          <w:sz w:val="22"/>
          <w:lang w:val="lt-LT"/>
        </w:rPr>
        <w:t>ustojo bendrosios dalinės nuosavybės teisės objektą tiesiogiai valdyti, naudoti bei juo disponuoti.</w:t>
      </w:r>
    </w:p>
    <w:p w:rsidR="00000000" w:rsidRDefault="00F856C4">
      <w:pPr>
        <w:ind w:left="2430" w:hanging="1710"/>
        <w:jc w:val="both"/>
        <w:rPr>
          <w:rFonts w:ascii="Times New Roman" w:hAnsi="Times New Roman"/>
          <w:b/>
          <w:sz w:val="22"/>
          <w:lang w:val="lt-LT"/>
        </w:rPr>
      </w:pPr>
    </w:p>
    <w:p w:rsidR="00000000" w:rsidRDefault="00F856C4">
      <w:pPr>
        <w:ind w:left="2430" w:hanging="1710"/>
        <w:jc w:val="both"/>
        <w:rPr>
          <w:rFonts w:ascii="Times New Roman" w:hAnsi="Times New Roman"/>
          <w:sz w:val="22"/>
          <w:lang w:val="lt-LT"/>
        </w:rPr>
      </w:pPr>
      <w:bookmarkStart w:id="900" w:name="straipsnis76_4"/>
      <w:r>
        <w:rPr>
          <w:rFonts w:ascii="Times New Roman" w:hAnsi="Times New Roman"/>
          <w:b/>
          <w:sz w:val="22"/>
          <w:lang w:val="lt-LT"/>
        </w:rPr>
        <w:t>4.76 straipsnis. Bendraturčių teisės ir pareigos naudojantis bendrąja daline nuosavybe ir ją išlaikant</w:t>
      </w:r>
    </w:p>
    <w:bookmarkEnd w:id="900"/>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Kiekvienas iš bendraturčių proporcingai savo daliai </w:t>
      </w:r>
      <w:r>
        <w:rPr>
          <w:rFonts w:ascii="Times New Roman" w:hAnsi="Times New Roman"/>
          <w:sz w:val="22"/>
          <w:lang w:val="lt-LT"/>
        </w:rPr>
        <w:t>turi teisę į bendro daikto (turto) duodamas pajamas, atsako tretiesiems asmenims pagal prievoles, susijusias su bendru daiktu (turtu), taip pat privalo apmokėti išlaidas jam išlaikyti ir išsaugoti, mokesčiams, rinkliavoms ir kitoms įmokoms. Jeigu vienas iš</w:t>
      </w:r>
      <w:r>
        <w:rPr>
          <w:rFonts w:ascii="Times New Roman" w:hAnsi="Times New Roman"/>
          <w:sz w:val="22"/>
          <w:lang w:val="lt-LT"/>
        </w:rPr>
        <w:t xml:space="preserve"> bendraturčių nevykdo savo pareigos tvarkyti ir išlaikyti bendrą daiktą (turtą), tai kiti bendraturčiai turi teisę į nuostolių, kuriuos jie turėjo, atlyginimą. </w:t>
      </w:r>
    </w:p>
    <w:p w:rsidR="00000000" w:rsidRDefault="00F856C4">
      <w:pPr>
        <w:ind w:left="2430" w:hanging="1710"/>
        <w:jc w:val="both"/>
        <w:rPr>
          <w:rFonts w:ascii="Times New Roman" w:hAnsi="Times New Roman"/>
          <w:b/>
          <w:sz w:val="22"/>
          <w:lang w:val="lt-LT"/>
        </w:rPr>
      </w:pPr>
    </w:p>
    <w:p w:rsidR="00000000" w:rsidRDefault="00F856C4">
      <w:pPr>
        <w:ind w:left="2430" w:hanging="1710"/>
        <w:jc w:val="both"/>
        <w:rPr>
          <w:rFonts w:ascii="Times New Roman" w:hAnsi="Times New Roman"/>
          <w:sz w:val="22"/>
          <w:lang w:val="lt-LT"/>
        </w:rPr>
      </w:pPr>
      <w:bookmarkStart w:id="901" w:name="straipsnis77_4"/>
      <w:r>
        <w:rPr>
          <w:rFonts w:ascii="Times New Roman" w:hAnsi="Times New Roman"/>
          <w:b/>
          <w:sz w:val="22"/>
          <w:lang w:val="lt-LT"/>
        </w:rPr>
        <w:t>4.77 straipsnis. Bendraturčių teisių pasikeitimas padidinus bendrąją dalinę nuosavybę</w:t>
      </w:r>
    </w:p>
    <w:bookmarkEnd w:id="901"/>
    <w:p w:rsidR="00000000" w:rsidRDefault="00F856C4">
      <w:pPr>
        <w:ind w:firstLine="720"/>
        <w:jc w:val="both"/>
        <w:rPr>
          <w:rFonts w:ascii="Times New Roman" w:hAnsi="Times New Roman"/>
          <w:sz w:val="22"/>
          <w:lang w:val="lt-LT"/>
        </w:rPr>
      </w:pPr>
      <w:r>
        <w:rPr>
          <w:rFonts w:ascii="Times New Roman" w:hAnsi="Times New Roman"/>
          <w:sz w:val="22"/>
          <w:lang w:val="lt-LT"/>
        </w:rPr>
        <w:t>1. Jeigu</w:t>
      </w:r>
      <w:r>
        <w:rPr>
          <w:rFonts w:ascii="Times New Roman" w:hAnsi="Times New Roman"/>
          <w:sz w:val="22"/>
          <w:lang w:val="lt-LT"/>
        </w:rPr>
        <w:t xml:space="preserve"> bendraturtis, turėdamas kitų bendraturčių sutikimą ir laikydamasis įstatymų nustatytų taisyklių, savo lėšomis padidina bendrąjį daiktą ar jo vertę, tai šio bendraturčio reikalavimu jo dalis bendrojoje dalinėje nuosavybėje ir naudojimosi bendruoju daiktu t</w:t>
      </w:r>
      <w:r>
        <w:rPr>
          <w:rFonts w:ascii="Times New Roman" w:hAnsi="Times New Roman"/>
          <w:sz w:val="22"/>
          <w:lang w:val="lt-LT"/>
        </w:rPr>
        <w:t>varka turi būti atitinkamai pakeičiamos.</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bendraturtis padidina bendrąjį daiktą ar jo vertę neturėdamas kitų bendraturčių sutikimo, jis įgyja nuosavybės teisę į tą padidintą dalį, jeigu ją galima atskirti nesužalojant bendro daikto. Jeigu padidinto</w:t>
      </w:r>
      <w:r>
        <w:rPr>
          <w:rFonts w:ascii="Times New Roman" w:hAnsi="Times New Roman"/>
          <w:sz w:val="22"/>
          <w:lang w:val="lt-LT"/>
        </w:rPr>
        <w:t>s daikto ar jo vertės dalies negalima atskirti nesužalojant bendro daikto, tai visų bendraturčių dalys padidėja proporcingai jų bendrosios nuosavybės teise turimoms dalims.</w:t>
      </w:r>
    </w:p>
    <w:p w:rsidR="00000000" w:rsidRDefault="00F856C4">
      <w:pPr>
        <w:ind w:firstLine="720"/>
        <w:jc w:val="both"/>
        <w:rPr>
          <w:rFonts w:ascii="Times New Roman" w:hAnsi="Times New Roman"/>
          <w:sz w:val="22"/>
          <w:lang w:val="lt-LT"/>
        </w:rPr>
      </w:pPr>
    </w:p>
    <w:p w:rsidR="00000000" w:rsidRDefault="00F856C4">
      <w:pPr>
        <w:ind w:left="2430" w:hanging="1710"/>
        <w:jc w:val="both"/>
        <w:rPr>
          <w:rFonts w:ascii="Times New Roman" w:hAnsi="Times New Roman"/>
          <w:b/>
          <w:sz w:val="22"/>
          <w:lang w:val="lt-LT"/>
        </w:rPr>
      </w:pPr>
      <w:bookmarkStart w:id="902" w:name="straipsnis78_4"/>
      <w:r>
        <w:rPr>
          <w:rFonts w:ascii="Times New Roman" w:hAnsi="Times New Roman"/>
          <w:b/>
          <w:sz w:val="22"/>
          <w:lang w:val="lt-LT"/>
        </w:rPr>
        <w:t>4.78 straipsnis. Bendraturčio teisė perleisti ar suvaržyti teises į bendrosios dal</w:t>
      </w:r>
      <w:r>
        <w:rPr>
          <w:rFonts w:ascii="Times New Roman" w:hAnsi="Times New Roman"/>
          <w:b/>
          <w:sz w:val="22"/>
          <w:lang w:val="lt-LT"/>
        </w:rPr>
        <w:t>inės nuosavybės teise turimą savo dalį</w:t>
      </w:r>
    </w:p>
    <w:bookmarkEnd w:id="902"/>
    <w:p w:rsidR="00000000" w:rsidRDefault="00F856C4">
      <w:pPr>
        <w:ind w:firstLine="720"/>
        <w:jc w:val="both"/>
        <w:rPr>
          <w:rFonts w:ascii="Times New Roman" w:hAnsi="Times New Roman"/>
          <w:sz w:val="22"/>
          <w:lang w:val="lt-LT"/>
        </w:rPr>
      </w:pPr>
      <w:r>
        <w:rPr>
          <w:rFonts w:ascii="Times New Roman" w:hAnsi="Times New Roman"/>
          <w:sz w:val="22"/>
          <w:lang w:val="lt-LT"/>
        </w:rPr>
        <w:t>Kiekvienas bendraturtis turi teisę perleisti kitam asmeniui nuosavybėn, išnuomoti ar kitu būdu perduoti naudotis, įkeisti ar kitaip suvaržyti visą savo dalį ar dalies, turimos bendrosios dalinės nuosavybės teise, dalį</w:t>
      </w:r>
      <w:r>
        <w:rPr>
          <w:rFonts w:ascii="Times New Roman" w:hAnsi="Times New Roman"/>
          <w:sz w:val="22"/>
          <w:lang w:val="lt-LT"/>
        </w:rPr>
        <w:t>, išskyrus šiame kodekse nustatytas išimtis.</w:t>
      </w:r>
    </w:p>
    <w:p w:rsidR="00000000" w:rsidRDefault="00F856C4">
      <w:pPr>
        <w:ind w:left="2610" w:hanging="1890"/>
        <w:jc w:val="both"/>
        <w:rPr>
          <w:rFonts w:ascii="Times New Roman" w:hAnsi="Times New Roman"/>
          <w:b/>
          <w:sz w:val="22"/>
          <w:lang w:val="lt-LT"/>
        </w:rPr>
      </w:pPr>
    </w:p>
    <w:p w:rsidR="00000000" w:rsidRDefault="00F856C4">
      <w:pPr>
        <w:ind w:left="2340" w:hanging="1620"/>
        <w:jc w:val="both"/>
        <w:rPr>
          <w:rFonts w:ascii="Times New Roman" w:hAnsi="Times New Roman"/>
          <w:b/>
          <w:sz w:val="22"/>
          <w:lang w:val="lt-LT"/>
        </w:rPr>
      </w:pPr>
      <w:bookmarkStart w:id="903" w:name="straipsnis79_4"/>
      <w:r>
        <w:rPr>
          <w:rFonts w:ascii="Times New Roman" w:hAnsi="Times New Roman"/>
          <w:b/>
          <w:sz w:val="22"/>
          <w:lang w:val="lt-LT"/>
        </w:rPr>
        <w:t xml:space="preserve">4.79 straipsnis. Pirmenybės teisė pirkti parduodamas dalis, esančias bendrąja nuosavybe </w:t>
      </w:r>
    </w:p>
    <w:bookmarkEnd w:id="903"/>
    <w:p w:rsidR="00000000" w:rsidRDefault="00F856C4">
      <w:pPr>
        <w:ind w:firstLine="720"/>
        <w:jc w:val="both"/>
        <w:rPr>
          <w:rFonts w:ascii="Times New Roman" w:hAnsi="Times New Roman"/>
          <w:sz w:val="22"/>
          <w:lang w:val="lt-LT"/>
        </w:rPr>
      </w:pPr>
      <w:r>
        <w:rPr>
          <w:rFonts w:ascii="Times New Roman" w:hAnsi="Times New Roman"/>
          <w:sz w:val="22"/>
          <w:lang w:val="lt-LT"/>
        </w:rPr>
        <w:t>1. Bendraturčiai turi pirmenybės teisę pirkti bendrąja nuosavybe esančią parduodamą dalį ta kaina, kuria ji parduodama, i</w:t>
      </w:r>
      <w:r>
        <w:rPr>
          <w:rFonts w:ascii="Times New Roman" w:hAnsi="Times New Roman"/>
          <w:sz w:val="22"/>
          <w:lang w:val="lt-LT"/>
        </w:rPr>
        <w:t>r kitomis tomis pačiomis sąlygomis, išskyrus atvejus, kai parduodama iš viešųjų varžytynių.</w:t>
      </w:r>
    </w:p>
    <w:p w:rsidR="00000000" w:rsidRDefault="00F856C4">
      <w:pPr>
        <w:ind w:firstLine="720"/>
        <w:jc w:val="both"/>
        <w:rPr>
          <w:rFonts w:ascii="Times New Roman" w:hAnsi="Times New Roman"/>
          <w:sz w:val="22"/>
          <w:lang w:val="lt-LT"/>
        </w:rPr>
      </w:pPr>
      <w:r>
        <w:rPr>
          <w:rFonts w:ascii="Times New Roman" w:hAnsi="Times New Roman"/>
          <w:sz w:val="22"/>
          <w:lang w:val="lt-LT"/>
        </w:rPr>
        <w:t>2. Dalies, esančios bendrąja nuosavybe, pardavėjas privalo raštu pranešti kitiems bendraturčiams apie ketinimą parduoti savo dalį ne bendraturčiui ir kartu nurodyti</w:t>
      </w:r>
      <w:r>
        <w:rPr>
          <w:rFonts w:ascii="Times New Roman" w:hAnsi="Times New Roman"/>
          <w:sz w:val="22"/>
          <w:lang w:val="lt-LT"/>
        </w:rPr>
        <w:t xml:space="preserve"> kainą bei kitas sąlygas, kuriomis ją parduoda. Kai parduodama dalis nekilnojamojo daikto, į kurį turima bendrosios nuosavybės teisė, apie tai pranešama per notarą. Kai kiti bendraturčiai atsisako pasinaudoti savo pirmenybės teise pirkti arba šios teisės į</w:t>
      </w:r>
      <w:r>
        <w:rPr>
          <w:rFonts w:ascii="Times New Roman" w:hAnsi="Times New Roman"/>
          <w:sz w:val="22"/>
          <w:lang w:val="lt-LT"/>
        </w:rPr>
        <w:t xml:space="preserve"> nekilnojamąjį daiktą neįgyvendina per vieną mėnesį, o į kitą daiktą – per dešimt dienų nuo pranešimo gavimo dienos, jeigu bendraturčių susitarimu nenustatyta kitaip, tai pardavėjas turi teisę parduoti savo dalį bet kuriam asmeniui.</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dalis parduota</w:t>
      </w:r>
      <w:r>
        <w:rPr>
          <w:rFonts w:ascii="Times New Roman" w:hAnsi="Times New Roman"/>
          <w:sz w:val="22"/>
          <w:lang w:val="lt-LT"/>
        </w:rPr>
        <w:t xml:space="preserve"> pažeidžiant pirmenybės teisę ją pirkti, kitas bendraturtis turi teisę per tris mėnesius teismo tvarka reikalauti, kad jam būtų perkeltos pirkėjo teisės ir pareigos. </w:t>
      </w:r>
    </w:p>
    <w:p w:rsidR="00000000" w:rsidRDefault="00F856C4">
      <w:pPr>
        <w:ind w:firstLine="720"/>
        <w:jc w:val="both"/>
        <w:rPr>
          <w:rFonts w:ascii="Times New Roman" w:hAnsi="Times New Roman"/>
          <w:sz w:val="22"/>
          <w:lang w:val="lt-LT"/>
        </w:rPr>
      </w:pPr>
      <w:r>
        <w:rPr>
          <w:rFonts w:ascii="Times New Roman" w:hAnsi="Times New Roman"/>
          <w:sz w:val="22"/>
          <w:lang w:val="lt-LT"/>
        </w:rPr>
        <w:t>4. Bendrosios nuosavybės dalies pardavėjas ir pirkėjas yra solidariai atsakingi už atsira</w:t>
      </w:r>
      <w:r>
        <w:rPr>
          <w:rFonts w:ascii="Times New Roman" w:hAnsi="Times New Roman"/>
          <w:sz w:val="22"/>
          <w:lang w:val="lt-LT"/>
        </w:rPr>
        <w:t xml:space="preserve">dusių iki šio daikto dalies pardavimo prievolių, susijusių su parduodamo daikto dalimi, įvykdymą kitiems bendraturčiams. </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904" w:name="straipsnis80_4"/>
      <w:r>
        <w:rPr>
          <w:rFonts w:ascii="Times New Roman" w:hAnsi="Times New Roman"/>
          <w:b/>
          <w:sz w:val="22"/>
          <w:lang w:val="lt-LT"/>
        </w:rPr>
        <w:t>4.80 straipsnis. Atidalijimas iš bendrosios dalinės nuosavybės</w:t>
      </w:r>
    </w:p>
    <w:bookmarkEnd w:id="904"/>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Kiekvienas bendraturtis turi teisę reikalauti atidalyti jo dalį iš </w:t>
      </w:r>
      <w:r>
        <w:rPr>
          <w:rFonts w:ascii="Times New Roman" w:hAnsi="Times New Roman"/>
          <w:sz w:val="22"/>
          <w:lang w:val="lt-LT"/>
        </w:rPr>
        <w:t>bendrosios dalinės nuosavybės.</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nesusitariama dėl atidalijimo būdo, tai pagal bet kurio bendraturčio ieškinį daiktas padalijamas natūra kiek galima be neproporcingos žalos jo paskirčiai; kitais atvejais vienas ar keli iš atidalijamų bendraturčių ga</w:t>
      </w:r>
      <w:r>
        <w:rPr>
          <w:rFonts w:ascii="Times New Roman" w:hAnsi="Times New Roman"/>
          <w:sz w:val="22"/>
          <w:lang w:val="lt-LT"/>
        </w:rPr>
        <w:t>una kompensaciją pinigais.</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3. Bendraturčio kreditorius turi teisę reikalauti atidalyti skolininko dalį, kad būtų galima iš jos išieškoti. </w:t>
      </w:r>
    </w:p>
    <w:p w:rsidR="00000000" w:rsidRDefault="00F856C4">
      <w:pPr>
        <w:ind w:firstLine="720"/>
        <w:jc w:val="both"/>
        <w:rPr>
          <w:rFonts w:ascii="Times New Roman" w:hAnsi="Times New Roman"/>
          <w:sz w:val="22"/>
          <w:lang w:val="lt-LT"/>
        </w:rPr>
      </w:pPr>
      <w:r>
        <w:rPr>
          <w:rFonts w:ascii="Times New Roman" w:hAnsi="Times New Roman"/>
          <w:sz w:val="22"/>
          <w:lang w:val="lt-LT"/>
        </w:rPr>
        <w:t>4. Jeigu vienas iš bendraturčių yra neveiksnus ar nepilnametis, atidalijant dalį iš bendrosios dalinės nuosavybės tur</w:t>
      </w:r>
      <w:r>
        <w:rPr>
          <w:rFonts w:ascii="Times New Roman" w:hAnsi="Times New Roman"/>
          <w:sz w:val="22"/>
          <w:lang w:val="lt-LT"/>
        </w:rPr>
        <w:t>i dalyvauti globos (rūpybos) institucija.</w:t>
      </w:r>
    </w:p>
    <w:p w:rsidR="00000000" w:rsidRDefault="00F856C4">
      <w:pPr>
        <w:ind w:left="2610" w:hanging="1890"/>
        <w:jc w:val="both"/>
        <w:rPr>
          <w:rFonts w:ascii="Times New Roman" w:hAnsi="Times New Roman"/>
          <w:b/>
          <w:sz w:val="22"/>
          <w:lang w:val="lt-LT"/>
        </w:rPr>
      </w:pPr>
    </w:p>
    <w:p w:rsidR="00000000" w:rsidRDefault="00F856C4">
      <w:pPr>
        <w:ind w:left="2610" w:hanging="1890"/>
        <w:jc w:val="both"/>
        <w:rPr>
          <w:rFonts w:ascii="Times New Roman" w:hAnsi="Times New Roman"/>
          <w:b/>
          <w:sz w:val="22"/>
          <w:lang w:val="lt-LT"/>
        </w:rPr>
      </w:pPr>
      <w:bookmarkStart w:id="905" w:name="straipsnis81_4"/>
      <w:r>
        <w:rPr>
          <w:rFonts w:ascii="Times New Roman" w:hAnsi="Times New Roman"/>
          <w:b/>
          <w:sz w:val="22"/>
          <w:lang w:val="lt-LT"/>
        </w:rPr>
        <w:t>4.81 straipsnis. Naudojimosi namais, butais ar kitais nekilnojamaisiais daiktais, kurie yra bendroji dalinė nuosavybė, tvarka</w:t>
      </w:r>
    </w:p>
    <w:bookmarkEnd w:id="905"/>
    <w:p w:rsidR="00000000" w:rsidRDefault="00F856C4">
      <w:pPr>
        <w:ind w:firstLine="720"/>
        <w:jc w:val="both"/>
        <w:rPr>
          <w:rFonts w:ascii="Times New Roman" w:hAnsi="Times New Roman"/>
          <w:sz w:val="22"/>
          <w:lang w:val="lt-LT"/>
        </w:rPr>
      </w:pPr>
      <w:r>
        <w:rPr>
          <w:rFonts w:ascii="Times New Roman" w:hAnsi="Times New Roman"/>
          <w:sz w:val="22"/>
          <w:lang w:val="lt-LT"/>
        </w:rPr>
        <w:t>1. Namo, buto ar kito nekilnojamojo daikto bendraturčiai turi teisę tarpusavio susitari</w:t>
      </w:r>
      <w:r>
        <w:rPr>
          <w:rFonts w:ascii="Times New Roman" w:hAnsi="Times New Roman"/>
          <w:sz w:val="22"/>
          <w:lang w:val="lt-LT"/>
        </w:rPr>
        <w:t>mu nustatyti tvarką, pagal kurią bus naudojamasi atskiromis izoliuotomis to namo, buto patalpomis ar kito nekilnojamojo daikto konkrečiomis dalimis, atsižvelgdami į savo dalį, turimą bendrosios dalinės nuosavybės teise.</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šiame straipsnyje nurodytas</w:t>
      </w:r>
      <w:r>
        <w:rPr>
          <w:rFonts w:ascii="Times New Roman" w:hAnsi="Times New Roman"/>
          <w:sz w:val="22"/>
          <w:lang w:val="lt-LT"/>
        </w:rPr>
        <w:t xml:space="preserve"> susitarimas yra notariškai patvirtintas ir įregistruotas viešame registre, tai jis yra privalomas ir tam asmeniui, kuris vėliau įgyja dalį to namo, buto ar kito nekilnojamojo daikto bendrosios nuosavybės teisėmis.</w:t>
      </w:r>
    </w:p>
    <w:p w:rsidR="00000000" w:rsidRDefault="00F856C4">
      <w:pPr>
        <w:ind w:firstLine="720"/>
        <w:jc w:val="both"/>
        <w:rPr>
          <w:rFonts w:ascii="Times New Roman" w:hAnsi="Times New Roman"/>
          <w:sz w:val="22"/>
          <w:lang w:val="lt-LT"/>
        </w:rPr>
      </w:pPr>
    </w:p>
    <w:p w:rsidR="00000000" w:rsidRDefault="00F856C4">
      <w:pPr>
        <w:ind w:left="2430" w:hanging="1710"/>
        <w:jc w:val="both"/>
        <w:rPr>
          <w:rFonts w:ascii="Times New Roman" w:hAnsi="Times New Roman"/>
          <w:b/>
          <w:sz w:val="22"/>
          <w:lang w:val="lt-LT"/>
        </w:rPr>
      </w:pPr>
      <w:bookmarkStart w:id="906" w:name="straipsnis82_4"/>
      <w:r>
        <w:rPr>
          <w:rFonts w:ascii="Times New Roman" w:hAnsi="Times New Roman"/>
          <w:b/>
          <w:sz w:val="22"/>
          <w:lang w:val="lt-LT"/>
        </w:rPr>
        <w:t>4.82 straipsnis. Butų ir kitų patalpų sa</w:t>
      </w:r>
      <w:r>
        <w:rPr>
          <w:rFonts w:ascii="Times New Roman" w:hAnsi="Times New Roman"/>
          <w:b/>
          <w:sz w:val="22"/>
          <w:lang w:val="lt-LT"/>
        </w:rPr>
        <w:t>vininkų bendrosios dalinės nuosavybės teisė</w:t>
      </w:r>
    </w:p>
    <w:bookmarkEnd w:id="906"/>
    <w:p w:rsidR="00000000" w:rsidRDefault="00F856C4">
      <w:pPr>
        <w:ind w:firstLine="720"/>
        <w:jc w:val="both"/>
        <w:rPr>
          <w:rFonts w:ascii="Times New Roman" w:hAnsi="Times New Roman"/>
          <w:sz w:val="22"/>
          <w:lang w:val="lt-LT"/>
        </w:rPr>
      </w:pPr>
      <w:r>
        <w:rPr>
          <w:rFonts w:ascii="Times New Roman" w:hAnsi="Times New Roman"/>
          <w:sz w:val="22"/>
          <w:lang w:val="lt-LT"/>
        </w:rPr>
        <w:t>1. Butų ir kitų patalpų savininkams bendrosios dalinės nuosavybės teise priklauso namo bendro naudojimo patalpos, pagrindinės namo konstrukcijos, bendrojo naudojimo mechaninė, elektros, sanitarinė–techninė ir kit</w:t>
      </w:r>
      <w:r>
        <w:rPr>
          <w:rFonts w:ascii="Times New Roman" w:hAnsi="Times New Roman"/>
          <w:sz w:val="22"/>
          <w:lang w:val="lt-LT"/>
        </w:rPr>
        <w:t>okia įranga.</w:t>
      </w:r>
    </w:p>
    <w:p w:rsidR="00000000" w:rsidRDefault="00F856C4">
      <w:pPr>
        <w:ind w:firstLine="720"/>
        <w:jc w:val="both"/>
        <w:rPr>
          <w:rFonts w:ascii="Times New Roman" w:hAnsi="Times New Roman"/>
          <w:sz w:val="22"/>
          <w:lang w:val="lt-LT"/>
        </w:rPr>
      </w:pPr>
      <w:r>
        <w:rPr>
          <w:rFonts w:ascii="Times New Roman" w:hAnsi="Times New Roman"/>
          <w:sz w:val="22"/>
          <w:lang w:val="lt-LT"/>
        </w:rPr>
        <w:t>2. Namo, buto ar kitos patalpos savininkas neturi teisės perduoti bendrosios dalinės nuosavybės, numatytos šio straipsnio 1 dalyje, savo dalies, taip pat atlikti kitų veiksmų, dėl kurių ta dalis perduodama atskirai nuo nuosavybės teisės į butą</w:t>
      </w:r>
      <w:r>
        <w:rPr>
          <w:rFonts w:ascii="Times New Roman" w:hAnsi="Times New Roman"/>
          <w:sz w:val="22"/>
          <w:lang w:val="lt-LT"/>
        </w:rPr>
        <w:t xml:space="preserve"> ar kitą patalpą, išskyrus atvejus, kai perduodama bendrąja daline nuosavybe esančio daikto, kuris gali būti ar, jį pertvarkius, galės būti naudojamas kaip atskiras daiktas ir toks jo naudojimas netrukdys naudoti butų ar kitų patalpų pagal paskirtį, dalis.</w:t>
      </w:r>
    </w:p>
    <w:p w:rsidR="00000000" w:rsidRDefault="00F856C4">
      <w:pPr>
        <w:ind w:firstLine="720"/>
        <w:jc w:val="both"/>
        <w:rPr>
          <w:rFonts w:ascii="Times New Roman" w:hAnsi="Times New Roman"/>
          <w:sz w:val="22"/>
          <w:lang w:val="lt-LT"/>
        </w:rPr>
      </w:pPr>
      <w:r>
        <w:rPr>
          <w:rFonts w:ascii="Times New Roman" w:hAnsi="Times New Roman"/>
          <w:sz w:val="22"/>
          <w:lang w:val="lt-LT"/>
        </w:rPr>
        <w:t>3. Butų ir kitų patalpų savininkai privalo proporcingai savo daliai apmokėti išlaidas namui išlaikyti ir išsaugoti, mokėti mokesčius, rinkliavas ir kitas įmokas, taip pat reguliariai daryti atskaitymus kaupti lėšas, kurios bus skiriamos namui atnaujinti.</w:t>
      </w:r>
    </w:p>
    <w:p w:rsidR="00000000" w:rsidRDefault="00F856C4">
      <w:pPr>
        <w:ind w:firstLine="720"/>
        <w:jc w:val="both"/>
        <w:rPr>
          <w:rFonts w:ascii="Times New Roman" w:hAnsi="Times New Roman"/>
          <w:sz w:val="22"/>
          <w:lang w:val="lt-LT"/>
        </w:rPr>
      </w:pPr>
      <w:r>
        <w:rPr>
          <w:rFonts w:ascii="Times New Roman" w:hAnsi="Times New Roman"/>
          <w:sz w:val="22"/>
          <w:lang w:val="lt-LT"/>
        </w:rPr>
        <w:t>4. Šio kodekso 4.79 straipsnyje nustatytos taisyklės taikomos ir tais atvejais, kai kitiems asmenims butų ir kitų patalpų, esančių namuose, savininkai parduoda bendrąja daline nuosavybe (palėpės, rūsio patalpos ir pan.) turimą visą ar ne visą dalį, priklau</w:t>
      </w:r>
      <w:r>
        <w:rPr>
          <w:rFonts w:ascii="Times New Roman" w:hAnsi="Times New Roman"/>
          <w:sz w:val="22"/>
          <w:lang w:val="lt-LT"/>
        </w:rPr>
        <w:t>sančią proporcingai jų turimai nuosavybės teise patalpai. Jeigu parduodama dalis bendrosios nuosavybės teise turimo daikto, kuris yra ar gali būti naudojamas tenkinant ne viso namo, o tik atskiroje jo dalyje (laiptinė ir pan.) esančių patalpų savininkų por</w:t>
      </w:r>
      <w:r>
        <w:rPr>
          <w:rFonts w:ascii="Times New Roman" w:hAnsi="Times New Roman"/>
          <w:sz w:val="22"/>
          <w:lang w:val="lt-LT"/>
        </w:rPr>
        <w:t>eikius, nepažeidžiant name esančių patalpų savininkų teisių, tai apie dalies, turimos bendrosios nuosavybės teise, pardavimą turi būti pranešta toje namo dalyje esančių patalpų savininkams ir tik jiems leidžiama pasinaudoti pirmenybės teise ją pirkti.</w:t>
      </w:r>
    </w:p>
    <w:p w:rsidR="00000000" w:rsidRDefault="00F856C4">
      <w:pPr>
        <w:ind w:firstLine="720"/>
        <w:jc w:val="both"/>
        <w:rPr>
          <w:rFonts w:ascii="Times New Roman" w:hAnsi="Times New Roman"/>
          <w:sz w:val="22"/>
          <w:lang w:val="lt-LT"/>
        </w:rPr>
      </w:pPr>
      <w:r>
        <w:rPr>
          <w:rFonts w:ascii="Times New Roman" w:hAnsi="Times New Roman"/>
          <w:sz w:val="22"/>
          <w:lang w:val="lt-LT"/>
        </w:rPr>
        <w:t>5. B</w:t>
      </w:r>
      <w:r>
        <w:rPr>
          <w:rFonts w:ascii="Times New Roman" w:hAnsi="Times New Roman"/>
          <w:sz w:val="22"/>
          <w:lang w:val="lt-LT"/>
        </w:rPr>
        <w:t>uto ir kitų patalpų savininkui priklausanti bendrosios dalinės nuosavybės dalis yra lygi jam nuosavybės teise priklausančių patalpų naudingojo ploto ir gyvenamojo namo naudingojo ploto santykiui.</w:t>
      </w:r>
    </w:p>
    <w:p w:rsidR="00000000" w:rsidRDefault="00F856C4">
      <w:pPr>
        <w:ind w:firstLine="720"/>
        <w:jc w:val="both"/>
        <w:rPr>
          <w:rFonts w:ascii="Times New Roman" w:hAnsi="Times New Roman"/>
          <w:sz w:val="22"/>
          <w:lang w:val="lt-LT"/>
        </w:rPr>
      </w:pPr>
    </w:p>
    <w:p w:rsidR="00000000" w:rsidRDefault="00F856C4">
      <w:pPr>
        <w:ind w:left="2410" w:hanging="1690"/>
        <w:jc w:val="both"/>
        <w:rPr>
          <w:rFonts w:ascii="Times New Roman" w:hAnsi="Times New Roman"/>
          <w:b/>
          <w:sz w:val="22"/>
          <w:lang w:val="lt-LT"/>
        </w:rPr>
      </w:pPr>
      <w:bookmarkStart w:id="907" w:name="straipsnis83_4"/>
      <w:r>
        <w:rPr>
          <w:rFonts w:ascii="Times New Roman" w:hAnsi="Times New Roman"/>
          <w:b/>
          <w:sz w:val="22"/>
          <w:lang w:val="lt-LT"/>
        </w:rPr>
        <w:t>4.83 straipsnis. Butų ir kitų patalpų savininkų teisės ir p</w:t>
      </w:r>
      <w:r>
        <w:rPr>
          <w:rFonts w:ascii="Times New Roman" w:hAnsi="Times New Roman"/>
          <w:b/>
          <w:sz w:val="22"/>
          <w:lang w:val="lt-LT"/>
        </w:rPr>
        <w:t>areigos naudojantis bendrąja daline nuosavybe</w:t>
      </w:r>
    </w:p>
    <w:bookmarkEnd w:id="907"/>
    <w:p w:rsidR="00000000" w:rsidRDefault="00F856C4">
      <w:pPr>
        <w:pStyle w:val="BodyText2"/>
        <w:ind w:firstLine="720"/>
        <w:rPr>
          <w:i w:val="0"/>
          <w:sz w:val="22"/>
        </w:rPr>
      </w:pPr>
      <w:r>
        <w:rPr>
          <w:i w:val="0"/>
          <w:sz w:val="22"/>
        </w:rPr>
        <w:t>1. Buto ir kitų patalpų savininkas (naudotojas) turi teisę naudotis gyvenamojo namo bendrojo naudojimo objektais pagal jų funkcinę paskirtį, nepažeisdamas kitų patalpų savininkų (naudotojų) teisių ir teisėtų in</w:t>
      </w:r>
      <w:r>
        <w:rPr>
          <w:i w:val="0"/>
          <w:sz w:val="22"/>
        </w:rPr>
        <w:t>teresų.</w:t>
      </w:r>
    </w:p>
    <w:p w:rsidR="00000000" w:rsidRDefault="00F856C4">
      <w:pPr>
        <w:ind w:firstLine="720"/>
        <w:jc w:val="both"/>
        <w:rPr>
          <w:rFonts w:ascii="Times New Roman" w:hAnsi="Times New Roman"/>
          <w:sz w:val="22"/>
          <w:lang w:val="lt-LT"/>
        </w:rPr>
      </w:pPr>
      <w:r>
        <w:rPr>
          <w:rFonts w:ascii="Times New Roman" w:hAnsi="Times New Roman"/>
          <w:sz w:val="22"/>
          <w:lang w:val="lt-LT"/>
        </w:rPr>
        <w:t>2. Buto ir kitų patalpų savininkas (naudotojas) taip pat turi teisę:</w:t>
      </w:r>
    </w:p>
    <w:p w:rsidR="00000000" w:rsidRDefault="00F856C4">
      <w:pPr>
        <w:ind w:firstLine="720"/>
        <w:jc w:val="both"/>
        <w:rPr>
          <w:rFonts w:ascii="Times New Roman" w:hAnsi="Times New Roman"/>
          <w:sz w:val="22"/>
          <w:lang w:val="lt-LT"/>
        </w:rPr>
      </w:pPr>
      <w:r>
        <w:rPr>
          <w:rFonts w:ascii="Times New Roman" w:hAnsi="Times New Roman"/>
          <w:sz w:val="22"/>
          <w:lang w:val="lt-LT"/>
        </w:rPr>
        <w:t>1) imtis būtinų priemonių be kitų savininkų (naudotojų) sutikimo, kad būtų išvengta žalos ar pašalinta grėsmė bendrojo naudojimo objektams, ir reikalauti iš kitų buto ir kitų pata</w:t>
      </w:r>
      <w:r>
        <w:rPr>
          <w:rFonts w:ascii="Times New Roman" w:hAnsi="Times New Roman"/>
          <w:sz w:val="22"/>
          <w:lang w:val="lt-LT"/>
        </w:rPr>
        <w:t>lpų savininkų atlyginti išlaidas, proporcingas šių savininkų bendrosios dalinės nuosavybės daliai;</w:t>
      </w:r>
    </w:p>
    <w:p w:rsidR="00000000" w:rsidRDefault="00F856C4">
      <w:pPr>
        <w:ind w:firstLine="720"/>
        <w:jc w:val="both"/>
        <w:rPr>
          <w:rFonts w:ascii="Times New Roman" w:hAnsi="Times New Roman"/>
          <w:sz w:val="22"/>
          <w:lang w:val="lt-LT"/>
        </w:rPr>
      </w:pPr>
      <w:r>
        <w:rPr>
          <w:rFonts w:ascii="Times New Roman" w:hAnsi="Times New Roman"/>
          <w:sz w:val="22"/>
          <w:lang w:val="lt-LT"/>
        </w:rPr>
        <w:t>2) reikalauti iš kitų butų ir kitų patalpų savininkų (naudotojų), kad gyvenamojo namo bendrojo naudojimo objektų valdymas ir naudojimas atitiktų bendrąsias b</w:t>
      </w:r>
      <w:r>
        <w:rPr>
          <w:rFonts w:ascii="Times New Roman" w:hAnsi="Times New Roman"/>
          <w:sz w:val="22"/>
          <w:lang w:val="lt-LT"/>
        </w:rPr>
        <w:t>uto ir kitų patalpų savininkų (naudotojų) teises ir teisėtus interesus. Teisėtais buto ir kitų patalpų savininkų (naudotojų) interesais laikoma gyvenamojo namo vidaus tvarkos taisyklių nustatymas, tinkama bendrojo naudojimo objektų priežiūra ir išlaikymas,</w:t>
      </w:r>
      <w:r>
        <w:rPr>
          <w:rFonts w:ascii="Times New Roman" w:hAnsi="Times New Roman"/>
          <w:sz w:val="22"/>
          <w:lang w:val="lt-LT"/>
        </w:rPr>
        <w:t xml:space="preserve"> gyvenamojo namo priežiūros ūkinio ir finansinio plano parengimas, lėšų kaupimas bendrojo naudojimo objektams atnaujinti.</w:t>
      </w:r>
    </w:p>
    <w:p w:rsidR="00000000" w:rsidRDefault="00F856C4">
      <w:pPr>
        <w:ind w:firstLine="720"/>
        <w:jc w:val="both"/>
        <w:rPr>
          <w:rFonts w:ascii="Times New Roman" w:hAnsi="Times New Roman"/>
          <w:sz w:val="22"/>
          <w:lang w:val="lt-LT"/>
        </w:rPr>
      </w:pPr>
      <w:r>
        <w:rPr>
          <w:rFonts w:ascii="Times New Roman" w:hAnsi="Times New Roman"/>
          <w:sz w:val="22"/>
          <w:lang w:val="lt-LT"/>
        </w:rPr>
        <w:t>3. Buto ir kitų patalpų savininkai (naudotojai) bendrojo naudojimo objektus privalo valdyti, tinkamai prižiūrėti, remontuoti ar kitaip</w:t>
      </w:r>
      <w:r>
        <w:rPr>
          <w:rFonts w:ascii="Times New Roman" w:hAnsi="Times New Roman"/>
          <w:sz w:val="22"/>
          <w:lang w:val="lt-LT"/>
        </w:rPr>
        <w:t xml:space="preserve"> tvarkyti. Daugiabučio namo bendrojo naudojimo objektams valdyti butų ir kitų patalpų savininkai steigia butų ir kitų patalpų savininkų bendriją arba sudaro jungtinės veiklos sutartį.</w:t>
      </w:r>
    </w:p>
    <w:p w:rsidR="00000000" w:rsidRDefault="00F856C4">
      <w:pPr>
        <w:ind w:firstLine="720"/>
        <w:jc w:val="both"/>
        <w:rPr>
          <w:rFonts w:ascii="Times New Roman" w:hAnsi="Times New Roman"/>
          <w:sz w:val="22"/>
          <w:lang w:val="lt-LT"/>
        </w:rPr>
      </w:pPr>
      <w:r>
        <w:rPr>
          <w:rFonts w:ascii="Times New Roman" w:hAnsi="Times New Roman"/>
          <w:sz w:val="22"/>
          <w:lang w:val="lt-LT"/>
        </w:rPr>
        <w:t>4. Buto ir kitų patalpų savininkas (naudotojas) neprivalo apmokėti išlai</w:t>
      </w:r>
      <w:r>
        <w:rPr>
          <w:rFonts w:ascii="Times New Roman" w:hAnsi="Times New Roman"/>
          <w:sz w:val="22"/>
          <w:lang w:val="lt-LT"/>
        </w:rPr>
        <w:t>dų, dėl kurių jis nėra davęs sutikimo ir kurios nesusijusios su įstatymų ir kitų teisės aktų nustatytais privalomaisiais statinių naudojimo ir priežiūros reikalavimais arba dėl kurių nėra priimta administratoriaus ar butų ir kitų patalpų savininkų susirink</w:t>
      </w:r>
      <w:r>
        <w:rPr>
          <w:rFonts w:ascii="Times New Roman" w:hAnsi="Times New Roman"/>
          <w:sz w:val="22"/>
          <w:lang w:val="lt-LT"/>
        </w:rPr>
        <w:t>imo sprendimo šio kodekso 4.84 ir 4.85 straipsniuose nustatyta tvarka.</w:t>
      </w:r>
    </w:p>
    <w:p w:rsidR="00000000" w:rsidRDefault="00F856C4">
      <w:pPr>
        <w:ind w:firstLine="720"/>
        <w:jc w:val="both"/>
        <w:rPr>
          <w:rFonts w:ascii="Times New Roman" w:hAnsi="Times New Roman"/>
          <w:sz w:val="22"/>
          <w:lang w:val="lt-LT"/>
        </w:rPr>
      </w:pPr>
      <w:r>
        <w:rPr>
          <w:rFonts w:ascii="Times New Roman" w:hAnsi="Times New Roman"/>
          <w:sz w:val="22"/>
          <w:lang w:val="lt-LT"/>
        </w:rPr>
        <w:t>5. Buto ir kitų patalpų savininkas (naudotojas) privalo leisti įgaliotiems asmenims remontuoti ar kitaip tvarkyti jo bute ir kitose patalpose esančią bendrojo naudojimo mechaninę, elekt</w:t>
      </w:r>
      <w:r>
        <w:rPr>
          <w:rFonts w:ascii="Times New Roman" w:hAnsi="Times New Roman"/>
          <w:sz w:val="22"/>
          <w:lang w:val="lt-LT"/>
        </w:rPr>
        <w:t>ros, techninę ir kitokią įrangą.</w:t>
      </w:r>
    </w:p>
    <w:p w:rsidR="00000000" w:rsidRDefault="00F856C4">
      <w:pPr>
        <w:ind w:firstLine="720"/>
        <w:jc w:val="both"/>
        <w:rPr>
          <w:rFonts w:ascii="Times New Roman" w:hAnsi="Times New Roman"/>
          <w:sz w:val="22"/>
          <w:lang w:val="lt-LT"/>
        </w:rPr>
      </w:pPr>
      <w:r>
        <w:rPr>
          <w:rFonts w:ascii="Times New Roman" w:hAnsi="Times New Roman"/>
          <w:sz w:val="22"/>
          <w:lang w:val="lt-LT"/>
        </w:rPr>
        <w:t>6. Butų ir kitų patalpų savininkai turi teisę į bendrojo naudojimo objektų duodamas pajamas proporcingai jų daliai bendrojoje dalinėje nuosavybėje.</w:t>
      </w:r>
    </w:p>
    <w:p w:rsidR="00000000" w:rsidRDefault="00F856C4">
      <w:pPr>
        <w:ind w:firstLine="720"/>
        <w:jc w:val="both"/>
        <w:rPr>
          <w:rFonts w:ascii="Times New Roman" w:hAnsi="Times New Roman"/>
          <w:sz w:val="22"/>
          <w:lang w:val="lt-LT"/>
        </w:rPr>
      </w:pPr>
    </w:p>
    <w:p w:rsidR="00000000" w:rsidRDefault="00F856C4">
      <w:pPr>
        <w:ind w:left="2430" w:hanging="1710"/>
        <w:jc w:val="both"/>
        <w:rPr>
          <w:rFonts w:ascii="Times New Roman" w:hAnsi="Times New Roman"/>
          <w:b/>
          <w:sz w:val="22"/>
          <w:lang w:val="lt-LT"/>
        </w:rPr>
      </w:pPr>
      <w:bookmarkStart w:id="908" w:name="straipsnis84_4"/>
      <w:r>
        <w:rPr>
          <w:rFonts w:ascii="Times New Roman" w:hAnsi="Times New Roman"/>
          <w:b/>
          <w:sz w:val="22"/>
          <w:lang w:val="lt-LT"/>
        </w:rPr>
        <w:t>4.84 straipsnis. Butų ir kitų patalpų savininkų bendrosios dalinės nuosavy</w:t>
      </w:r>
      <w:r>
        <w:rPr>
          <w:rFonts w:ascii="Times New Roman" w:hAnsi="Times New Roman"/>
          <w:b/>
          <w:sz w:val="22"/>
          <w:lang w:val="lt-LT"/>
        </w:rPr>
        <w:t>bės administravimas, kai šie savininkai neįsteigę bendrijos arba nesudarę jungtinės veiklos sutarties</w:t>
      </w:r>
    </w:p>
    <w:bookmarkEnd w:id="908"/>
    <w:p w:rsidR="00000000" w:rsidRDefault="00F856C4">
      <w:pPr>
        <w:pStyle w:val="BodyTextIndent2"/>
        <w:rPr>
          <w:i w:val="0"/>
          <w:sz w:val="22"/>
        </w:rPr>
      </w:pPr>
      <w:r>
        <w:rPr>
          <w:i w:val="0"/>
          <w:sz w:val="22"/>
        </w:rPr>
        <w:t>1. Jeigu butų ir kitų patalpų savininkai neįsteigia gyvenamojo namo butų ir kitų patalpų savininkų bendrijos arba nesudaro jungtinės veiklos sutarties, ta</w:t>
      </w:r>
      <w:r>
        <w:rPr>
          <w:i w:val="0"/>
          <w:sz w:val="22"/>
        </w:rPr>
        <w:t>ip pat jei bendrija likviduota arba nutraukta jungtinės veiklos sutartis, skiriamas bendrojo naudojimo objektų administratorius.</w:t>
      </w:r>
    </w:p>
    <w:p w:rsidR="00000000" w:rsidRDefault="00F856C4">
      <w:pPr>
        <w:ind w:firstLine="720"/>
        <w:jc w:val="both"/>
        <w:rPr>
          <w:rFonts w:ascii="Times New Roman" w:hAnsi="Times New Roman"/>
          <w:sz w:val="22"/>
          <w:lang w:val="lt-LT"/>
        </w:rPr>
      </w:pPr>
      <w:r>
        <w:rPr>
          <w:rFonts w:ascii="Times New Roman" w:hAnsi="Times New Roman"/>
          <w:sz w:val="22"/>
          <w:lang w:val="lt-LT"/>
        </w:rPr>
        <w:t>2. Administratorių skiria savivaldybės meras (valdyba) arba jo (jos) įgaliotas atstovas. Administratorius administruoja turtą š</w:t>
      </w:r>
      <w:r>
        <w:rPr>
          <w:rFonts w:ascii="Times New Roman" w:hAnsi="Times New Roman"/>
          <w:sz w:val="22"/>
          <w:lang w:val="lt-LT"/>
        </w:rPr>
        <w:t>io kodekso 4.240 straipsnio pagrindu.</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3. Administratorius veikia pagal savivaldybės mero (valdybos) patvirtintus nuostatus. Pavyzdinius butų ir kitų patalpų bendrosios nuosavybės administravimo nuostatus tvirtina Vyriausybė arba jos įgaliota institucija. </w:t>
      </w:r>
    </w:p>
    <w:p w:rsidR="00000000" w:rsidRDefault="00F856C4">
      <w:pPr>
        <w:ind w:firstLine="720"/>
        <w:jc w:val="both"/>
        <w:rPr>
          <w:rFonts w:ascii="Times New Roman" w:hAnsi="Times New Roman"/>
          <w:sz w:val="22"/>
          <w:lang w:val="lt-LT"/>
        </w:rPr>
      </w:pPr>
      <w:r>
        <w:rPr>
          <w:rFonts w:ascii="Times New Roman" w:hAnsi="Times New Roman"/>
          <w:sz w:val="22"/>
          <w:lang w:val="lt-LT"/>
        </w:rPr>
        <w:t>4. Administravimo išlaidas apmoka butų ir kitų patalpų savininkai proporcingai jų daliai bendrojoje dalinėje nuosavybėje.</w:t>
      </w:r>
    </w:p>
    <w:p w:rsidR="00000000" w:rsidRDefault="00F856C4">
      <w:pPr>
        <w:ind w:firstLine="720"/>
        <w:jc w:val="both"/>
        <w:rPr>
          <w:rFonts w:ascii="Times New Roman" w:hAnsi="Times New Roman"/>
          <w:sz w:val="22"/>
          <w:lang w:val="lt-LT"/>
        </w:rPr>
      </w:pPr>
      <w:r>
        <w:rPr>
          <w:rFonts w:ascii="Times New Roman" w:hAnsi="Times New Roman"/>
          <w:sz w:val="22"/>
          <w:lang w:val="lt-LT"/>
        </w:rPr>
        <w:t>5. Administravimas pasibaigia šio kodekso 4.250 straipsnyje nustatytais pagrindais, taip pat įregistravus gyvenamojo namo butų ir kitų</w:t>
      </w:r>
      <w:r>
        <w:rPr>
          <w:rFonts w:ascii="Times New Roman" w:hAnsi="Times New Roman"/>
          <w:sz w:val="22"/>
          <w:lang w:val="lt-LT"/>
        </w:rPr>
        <w:t xml:space="preserve"> patalpų savininkų bendrijos įstatus arba sudarius jungtinės veiklos sutartį.</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6. Administratoriaus veiklai </w:t>
      </w:r>
      <w:r>
        <w:rPr>
          <w:rFonts w:ascii="Times New Roman" w:hAnsi="Times New Roman"/>
          <w:i/>
          <w:sz w:val="22"/>
          <w:lang w:val="lt-LT"/>
        </w:rPr>
        <w:t>mutatis mutandis</w:t>
      </w:r>
      <w:r>
        <w:rPr>
          <w:rFonts w:ascii="Times New Roman" w:hAnsi="Times New Roman"/>
          <w:sz w:val="22"/>
          <w:lang w:val="lt-LT"/>
        </w:rPr>
        <w:t xml:space="preserve"> taikomos šios knygos XIV skyriaus normos.</w:t>
      </w:r>
    </w:p>
    <w:p w:rsidR="00000000" w:rsidRDefault="00F856C4">
      <w:pPr>
        <w:ind w:firstLine="720"/>
        <w:jc w:val="both"/>
        <w:rPr>
          <w:rFonts w:ascii="Times New Roman" w:hAnsi="Times New Roman"/>
          <w:sz w:val="22"/>
          <w:lang w:val="lt-LT"/>
        </w:rPr>
      </w:pPr>
    </w:p>
    <w:p w:rsidR="00000000" w:rsidRDefault="00F856C4">
      <w:pPr>
        <w:ind w:left="2410" w:hanging="1690"/>
        <w:jc w:val="both"/>
        <w:rPr>
          <w:rFonts w:ascii="Times New Roman" w:hAnsi="Times New Roman"/>
          <w:b/>
          <w:sz w:val="22"/>
          <w:lang w:val="lt-LT"/>
        </w:rPr>
      </w:pPr>
      <w:bookmarkStart w:id="909" w:name="straipsnis85_4"/>
      <w:r>
        <w:rPr>
          <w:rFonts w:ascii="Times New Roman" w:hAnsi="Times New Roman"/>
          <w:b/>
          <w:sz w:val="22"/>
          <w:lang w:val="lt-LT"/>
        </w:rPr>
        <w:t>4.85 straipsnis. Butų ir kitų patalpų savininkų bendrosios dalinės nuosavybės teisės įgyv</w:t>
      </w:r>
      <w:r>
        <w:rPr>
          <w:rFonts w:ascii="Times New Roman" w:hAnsi="Times New Roman"/>
          <w:b/>
          <w:sz w:val="22"/>
          <w:lang w:val="lt-LT"/>
        </w:rPr>
        <w:t xml:space="preserve">endinimas </w:t>
      </w:r>
    </w:p>
    <w:bookmarkEnd w:id="909"/>
    <w:p w:rsidR="00000000" w:rsidRDefault="00F856C4">
      <w:pPr>
        <w:ind w:firstLine="720"/>
        <w:jc w:val="both"/>
        <w:rPr>
          <w:rFonts w:ascii="Times New Roman" w:hAnsi="Times New Roman"/>
          <w:sz w:val="22"/>
          <w:lang w:val="lt-LT"/>
        </w:rPr>
      </w:pPr>
      <w:r>
        <w:rPr>
          <w:rFonts w:ascii="Times New Roman" w:hAnsi="Times New Roman"/>
          <w:sz w:val="22"/>
          <w:lang w:val="lt-LT"/>
        </w:rPr>
        <w:t>1. Sprendimai dėl bendrojo naudojimo objektų valdymo ir naudojimo priimami butų ir kitų patalpų savininkų balsų dauguma, jeigu butų ir kitų patalpų savininkų bendrijos įstatuose ar jungtinės veiklos sutartyje nenumatyta kitaip. Kiekvieno buto ir</w:t>
      </w:r>
      <w:r>
        <w:rPr>
          <w:rFonts w:ascii="Times New Roman" w:hAnsi="Times New Roman"/>
          <w:sz w:val="22"/>
          <w:lang w:val="lt-LT"/>
        </w:rPr>
        <w:t xml:space="preserve"> kitų patalpų savininkas turi vieną balsą. Jeigu butas ir kitos patalpos nuosavybės teise priklauso keliems savininkams, jiems jų susitarimu atstovauja vienas asmuo, kuris turi vieną balsą.</w:t>
      </w:r>
    </w:p>
    <w:p w:rsidR="00000000" w:rsidRDefault="00F856C4">
      <w:pPr>
        <w:ind w:firstLine="720"/>
        <w:jc w:val="both"/>
        <w:rPr>
          <w:rFonts w:ascii="Times New Roman" w:hAnsi="Times New Roman"/>
          <w:sz w:val="22"/>
          <w:lang w:val="lt-LT"/>
        </w:rPr>
      </w:pPr>
      <w:r>
        <w:rPr>
          <w:rFonts w:ascii="Times New Roman" w:hAnsi="Times New Roman"/>
          <w:sz w:val="22"/>
          <w:lang w:val="lt-LT"/>
        </w:rPr>
        <w:t>2. Butų ir kitų patalpų savininkų sprendimai priimami butų ir kitų</w:t>
      </w:r>
      <w:r>
        <w:rPr>
          <w:rFonts w:ascii="Times New Roman" w:hAnsi="Times New Roman"/>
          <w:sz w:val="22"/>
          <w:lang w:val="lt-LT"/>
        </w:rPr>
        <w:t xml:space="preserve"> patalpų savininkų susirinkime, prieš dvi savaites viešai paskelbus jo darbotvarkę.</w:t>
      </w:r>
    </w:p>
    <w:p w:rsidR="00000000" w:rsidRDefault="00F856C4">
      <w:pPr>
        <w:ind w:firstLine="720"/>
        <w:jc w:val="both"/>
        <w:rPr>
          <w:rFonts w:ascii="Times New Roman" w:hAnsi="Times New Roman"/>
          <w:sz w:val="22"/>
          <w:lang w:val="lt-LT"/>
        </w:rPr>
      </w:pPr>
      <w:r>
        <w:rPr>
          <w:rFonts w:ascii="Times New Roman" w:hAnsi="Times New Roman"/>
          <w:sz w:val="22"/>
          <w:lang w:val="lt-LT"/>
        </w:rPr>
        <w:t>3. Butų ir kitų patalpų savininkų susirinkimus šaukia gyvenamojo namo butų ir kitų patalpų savininkų bendrijos valdyba (bendrijos pirmininkas) arba butų ir kitų patalpų sav</w:t>
      </w:r>
      <w:r>
        <w:rPr>
          <w:rFonts w:ascii="Times New Roman" w:hAnsi="Times New Roman"/>
          <w:sz w:val="22"/>
          <w:lang w:val="lt-LT"/>
        </w:rPr>
        <w:t>ininkų jungtinės veiklos sutarties dalyvių įgaliotas asmuo, arba butų ir kitų patalpų savininkų bendrosios dalinės nuosavybės administratorius.</w:t>
      </w:r>
    </w:p>
    <w:p w:rsidR="00000000" w:rsidRDefault="00F856C4">
      <w:pPr>
        <w:ind w:firstLine="720"/>
        <w:jc w:val="both"/>
        <w:rPr>
          <w:rFonts w:ascii="Times New Roman" w:hAnsi="Times New Roman"/>
          <w:sz w:val="22"/>
          <w:lang w:val="lt-LT"/>
        </w:rPr>
      </w:pPr>
      <w:r>
        <w:rPr>
          <w:rFonts w:ascii="Times New Roman" w:hAnsi="Times New Roman"/>
          <w:sz w:val="22"/>
          <w:lang w:val="lt-LT"/>
        </w:rPr>
        <w:t>4. Butų ir kitų patalpų savininkų sprendimai skelbiami viešai ir galioja visiems butų ir kitų patalpų savininkam</w:t>
      </w:r>
      <w:r>
        <w:rPr>
          <w:rFonts w:ascii="Times New Roman" w:hAnsi="Times New Roman"/>
          <w:sz w:val="22"/>
          <w:lang w:val="lt-LT"/>
        </w:rPr>
        <w:t>s, taip pat tiems savininkams, kurie įgijo nuosavybės teises į butus ir kitas patalpas po šių sprendimų priėmimo. Sprendimai negali apriboti butų ir kitų patalpų savininkų bei trečiųjų asmenų teisių ir teisėtų interesų, išskyrus šio kodekso ir kitų įstatym</w:t>
      </w:r>
      <w:r>
        <w:rPr>
          <w:rFonts w:ascii="Times New Roman" w:hAnsi="Times New Roman"/>
          <w:sz w:val="22"/>
          <w:lang w:val="lt-LT"/>
        </w:rPr>
        <w:t>ų nustatytus atvejus.</w:t>
      </w:r>
    </w:p>
    <w:p w:rsidR="00000000" w:rsidRDefault="00F856C4">
      <w:pPr>
        <w:ind w:firstLine="720"/>
        <w:jc w:val="both"/>
        <w:rPr>
          <w:rFonts w:ascii="Times New Roman" w:hAnsi="Times New Roman"/>
          <w:sz w:val="22"/>
          <w:lang w:val="lt-LT"/>
        </w:rPr>
      </w:pPr>
      <w:r>
        <w:rPr>
          <w:rFonts w:ascii="Times New Roman" w:hAnsi="Times New Roman"/>
          <w:sz w:val="22"/>
          <w:lang w:val="lt-LT"/>
        </w:rPr>
        <w:t>5. Butų ir kitų patalpų savininkų sprendimai gali būti priimti ir nesušaukus susirinkimo, bet jiems raštu pareiškus apie savo sprendimą. Balsavimo raštu tvarką nustato Vyriausybė ar jos įgaliota institucija.</w:t>
      </w:r>
    </w:p>
    <w:p w:rsidR="00000000" w:rsidRDefault="00F856C4">
      <w:pPr>
        <w:ind w:firstLine="720"/>
        <w:jc w:val="both"/>
        <w:rPr>
          <w:rFonts w:ascii="Times New Roman" w:hAnsi="Times New Roman"/>
          <w:sz w:val="22"/>
          <w:lang w:val="lt-LT"/>
        </w:rPr>
      </w:pPr>
    </w:p>
    <w:p w:rsidR="00000000" w:rsidRDefault="00F856C4">
      <w:pPr>
        <w:ind w:left="2340" w:hanging="1620"/>
        <w:jc w:val="both"/>
        <w:rPr>
          <w:rFonts w:ascii="Times New Roman" w:hAnsi="Times New Roman"/>
          <w:b/>
          <w:sz w:val="22"/>
          <w:lang w:val="lt-LT"/>
        </w:rPr>
      </w:pPr>
      <w:bookmarkStart w:id="910" w:name="straipsnis86_4"/>
      <w:r>
        <w:rPr>
          <w:rFonts w:ascii="Times New Roman" w:hAnsi="Times New Roman"/>
          <w:b/>
          <w:sz w:val="22"/>
          <w:lang w:val="lt-LT"/>
        </w:rPr>
        <w:t>4.86 straipsnis. Bendratu</w:t>
      </w:r>
      <w:r>
        <w:rPr>
          <w:rFonts w:ascii="Times New Roman" w:hAnsi="Times New Roman"/>
          <w:b/>
          <w:sz w:val="22"/>
          <w:lang w:val="lt-LT"/>
        </w:rPr>
        <w:t xml:space="preserve">rčių teisės ir pareigos naudojantis bendrąja jungtine nuosavybe ir ją išlaikant </w:t>
      </w:r>
    </w:p>
    <w:bookmarkEnd w:id="910"/>
    <w:p w:rsidR="00000000" w:rsidRDefault="00F856C4">
      <w:pPr>
        <w:ind w:firstLine="720"/>
        <w:jc w:val="both"/>
        <w:rPr>
          <w:rFonts w:ascii="Times New Roman" w:hAnsi="Times New Roman"/>
          <w:sz w:val="22"/>
          <w:lang w:val="lt-LT"/>
        </w:rPr>
      </w:pPr>
      <w:r>
        <w:rPr>
          <w:rFonts w:ascii="Times New Roman" w:hAnsi="Times New Roman"/>
          <w:sz w:val="22"/>
          <w:lang w:val="lt-LT"/>
        </w:rPr>
        <w:t>1. Bendraturčiai turi vienodas teises į bendro daikto (turto) duodamas pajamas, atsako tretiesiems asmenims pagal prievoles, susijusias su bendru daiktu (turtu), taip pat priv</w:t>
      </w:r>
      <w:r>
        <w:rPr>
          <w:rFonts w:ascii="Times New Roman" w:hAnsi="Times New Roman"/>
          <w:sz w:val="22"/>
          <w:lang w:val="lt-LT"/>
        </w:rPr>
        <w:t>alo solidariai apmokėti išlaidas jam išlaikyti ir išsaugoti, mokesčiams, rinkliavoms ir kitoms įmokoms, jeigu jie nėra susitarę kitaip ar įstatymai nenustato ko kita.</w:t>
      </w:r>
    </w:p>
    <w:p w:rsidR="00000000" w:rsidRDefault="00F856C4">
      <w:pPr>
        <w:ind w:firstLine="720"/>
        <w:jc w:val="both"/>
        <w:rPr>
          <w:rFonts w:ascii="Times New Roman" w:hAnsi="Times New Roman"/>
          <w:sz w:val="22"/>
          <w:lang w:val="lt-LT"/>
        </w:rPr>
      </w:pPr>
      <w:r>
        <w:rPr>
          <w:rFonts w:ascii="Times New Roman" w:hAnsi="Times New Roman"/>
          <w:sz w:val="22"/>
          <w:lang w:val="lt-LT"/>
        </w:rPr>
        <w:t>2. Bendrosios jungtinės nuosavybės teisė gali atsirasti tik įstatymų numatytais atvejais.</w:t>
      </w:r>
    </w:p>
    <w:p w:rsidR="00000000" w:rsidRDefault="00F856C4">
      <w:pPr>
        <w:ind w:firstLine="720"/>
        <w:jc w:val="both"/>
        <w:rPr>
          <w:rFonts w:ascii="Times New Roman" w:hAnsi="Times New Roman"/>
          <w:sz w:val="22"/>
          <w:lang w:val="lt-LT"/>
        </w:rPr>
      </w:pPr>
    </w:p>
    <w:p w:rsidR="00000000" w:rsidRDefault="00F856C4">
      <w:pPr>
        <w:ind w:left="2340" w:hanging="1620"/>
        <w:jc w:val="both"/>
        <w:rPr>
          <w:rFonts w:ascii="Times New Roman" w:hAnsi="Times New Roman"/>
          <w:sz w:val="22"/>
          <w:lang w:val="lt-LT"/>
        </w:rPr>
      </w:pPr>
      <w:bookmarkStart w:id="911" w:name="straipsnis87_4"/>
      <w:r>
        <w:rPr>
          <w:rFonts w:ascii="Times New Roman" w:hAnsi="Times New Roman"/>
          <w:b/>
          <w:sz w:val="22"/>
          <w:lang w:val="lt-LT"/>
        </w:rPr>
        <w:t>4.87 straipsnis. Bendraturčių teisių pasikeitimas padidinus bendrąją jungtinę nuosavybę</w:t>
      </w:r>
    </w:p>
    <w:bookmarkEnd w:id="911"/>
    <w:p w:rsidR="00000000" w:rsidRDefault="00F856C4">
      <w:pPr>
        <w:ind w:firstLine="720"/>
        <w:jc w:val="both"/>
        <w:rPr>
          <w:rFonts w:ascii="Times New Roman" w:hAnsi="Times New Roman"/>
          <w:sz w:val="22"/>
          <w:lang w:val="lt-LT"/>
        </w:rPr>
      </w:pPr>
      <w:r>
        <w:rPr>
          <w:rFonts w:ascii="Times New Roman" w:hAnsi="Times New Roman"/>
          <w:sz w:val="22"/>
          <w:lang w:val="lt-LT"/>
        </w:rPr>
        <w:t>Jeigu bendraturtis, laikydamasis įstatymų nustatytų taisyklių, padidina bendrąjį daiktą ar jo vertę, tai į padidintą daiktą ar jo vertę bendrosios jungtinės nuosavybė</w:t>
      </w:r>
      <w:r>
        <w:rPr>
          <w:rFonts w:ascii="Times New Roman" w:hAnsi="Times New Roman"/>
          <w:sz w:val="22"/>
          <w:lang w:val="lt-LT"/>
        </w:rPr>
        <w:t>s teises įgyja lygiai visi bendraturčiai.</w:t>
      </w:r>
    </w:p>
    <w:p w:rsidR="00000000" w:rsidRDefault="00F856C4">
      <w:pPr>
        <w:ind w:firstLine="720"/>
        <w:jc w:val="both"/>
        <w:rPr>
          <w:rFonts w:ascii="Times New Roman" w:hAnsi="Times New Roman"/>
          <w:sz w:val="22"/>
          <w:lang w:val="lt-LT"/>
        </w:rPr>
      </w:pPr>
    </w:p>
    <w:p w:rsidR="00000000" w:rsidRDefault="00F856C4">
      <w:pPr>
        <w:ind w:left="2430" w:hanging="1710"/>
        <w:jc w:val="both"/>
        <w:rPr>
          <w:rFonts w:ascii="Times New Roman" w:hAnsi="Times New Roman"/>
          <w:b/>
          <w:sz w:val="22"/>
          <w:lang w:val="lt-LT"/>
        </w:rPr>
      </w:pPr>
      <w:bookmarkStart w:id="912" w:name="straipsnis88_4"/>
      <w:r>
        <w:rPr>
          <w:rFonts w:ascii="Times New Roman" w:hAnsi="Times New Roman"/>
          <w:b/>
          <w:sz w:val="22"/>
          <w:lang w:val="lt-LT"/>
        </w:rPr>
        <w:t>4.88 straipsnis. Bendraturčio teisė perleisti ar suvaržyti teisę į bendrosios jungtinės nuosavybės teise turimą savo dalį</w:t>
      </w:r>
    </w:p>
    <w:bookmarkEnd w:id="912"/>
    <w:p w:rsidR="00000000" w:rsidRDefault="00F856C4">
      <w:pPr>
        <w:ind w:firstLine="720"/>
        <w:jc w:val="both"/>
        <w:rPr>
          <w:rFonts w:ascii="Times New Roman" w:hAnsi="Times New Roman"/>
          <w:sz w:val="22"/>
          <w:lang w:val="lt-LT"/>
        </w:rPr>
      </w:pPr>
      <w:r>
        <w:rPr>
          <w:rFonts w:ascii="Times New Roman" w:hAnsi="Times New Roman"/>
          <w:sz w:val="22"/>
          <w:lang w:val="lt-LT"/>
        </w:rPr>
        <w:t>1. Daiktas (turtas), esantis bendrosios jungtinės nuosavybės teisės objektu, valdomas, naud</w:t>
      </w:r>
      <w:r>
        <w:rPr>
          <w:rFonts w:ascii="Times New Roman" w:hAnsi="Times New Roman"/>
          <w:sz w:val="22"/>
          <w:lang w:val="lt-LT"/>
        </w:rPr>
        <w:t>ojamas bei juo disponuojama tik esant bendraturčių sutikimui.</w:t>
      </w:r>
    </w:p>
    <w:p w:rsidR="00000000" w:rsidRDefault="00F856C4">
      <w:pPr>
        <w:ind w:firstLine="720"/>
        <w:jc w:val="both"/>
        <w:rPr>
          <w:rFonts w:ascii="Times New Roman" w:hAnsi="Times New Roman"/>
          <w:sz w:val="22"/>
          <w:lang w:val="lt-LT"/>
        </w:rPr>
      </w:pPr>
      <w:r>
        <w:rPr>
          <w:rFonts w:ascii="Times New Roman" w:hAnsi="Times New Roman"/>
          <w:sz w:val="22"/>
          <w:lang w:val="lt-LT"/>
        </w:rPr>
        <w:t>2. Bendraturčių sutikimas būtinas nekilnojamajam daiktui perleisti kito asmens nuosavybėn, išnuomoti ar perduoti naudotis kitokiu būdu, įkeisti ar kitaip suvaržyti teisę į daiktą. Jeigu bendratu</w:t>
      </w:r>
      <w:r>
        <w:rPr>
          <w:rFonts w:ascii="Times New Roman" w:hAnsi="Times New Roman"/>
          <w:sz w:val="22"/>
          <w:lang w:val="lt-LT"/>
        </w:rPr>
        <w:t>rtis yra nepilnametis, sutikimą už jį gali duoti tėvai, globėjai ar rūpintojai.</w:t>
      </w:r>
    </w:p>
    <w:p w:rsidR="00000000" w:rsidRDefault="00F856C4">
      <w:pPr>
        <w:ind w:firstLine="720"/>
        <w:jc w:val="both"/>
        <w:rPr>
          <w:rFonts w:ascii="Times New Roman" w:hAnsi="Times New Roman"/>
          <w:sz w:val="22"/>
          <w:lang w:val="lt-LT"/>
        </w:rPr>
      </w:pPr>
      <w:r>
        <w:rPr>
          <w:rFonts w:ascii="Times New Roman" w:hAnsi="Times New Roman"/>
          <w:sz w:val="22"/>
          <w:lang w:val="lt-LT"/>
        </w:rPr>
        <w:t>3. Bendraturtis neturi teisės perleisti kito asmens nuosavybėn bendrosios jungtinės nuosavybės teise turimos savo dalies, kol ši dalis nebus nustatyta konkrečiame bendrame daik</w:t>
      </w:r>
      <w:r>
        <w:rPr>
          <w:rFonts w:ascii="Times New Roman" w:hAnsi="Times New Roman"/>
          <w:sz w:val="22"/>
          <w:lang w:val="lt-LT"/>
        </w:rPr>
        <w:t>te (turte), išskyrus atvejus, kai daiktas (turtas) paveldimas, ir kitus įstatymų numatytus atvejus.</w:t>
      </w:r>
    </w:p>
    <w:p w:rsidR="00000000" w:rsidRDefault="00F856C4">
      <w:pPr>
        <w:ind w:firstLine="720"/>
        <w:jc w:val="both"/>
        <w:rPr>
          <w:rFonts w:ascii="Times New Roman" w:hAnsi="Times New Roman"/>
          <w:sz w:val="22"/>
          <w:lang w:val="lt-LT"/>
        </w:rPr>
      </w:pPr>
    </w:p>
    <w:p w:rsidR="00000000" w:rsidRDefault="00F856C4">
      <w:pPr>
        <w:ind w:left="2610" w:hanging="1890"/>
        <w:jc w:val="both"/>
        <w:rPr>
          <w:rFonts w:ascii="Times New Roman" w:hAnsi="Times New Roman"/>
          <w:sz w:val="22"/>
          <w:lang w:val="lt-LT"/>
        </w:rPr>
      </w:pPr>
      <w:bookmarkStart w:id="913" w:name="straipsnis89_4"/>
      <w:r>
        <w:rPr>
          <w:rFonts w:ascii="Times New Roman" w:hAnsi="Times New Roman"/>
          <w:b/>
          <w:sz w:val="22"/>
          <w:lang w:val="lt-LT"/>
        </w:rPr>
        <w:t>4.89 straipsnis. Bendraturčio dalies nustatymas bendrojoje jungtinėje nuosavybėje</w:t>
      </w:r>
    </w:p>
    <w:bookmarkEnd w:id="913"/>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Bendraturčio dalis bendrojoje jungtinėje nuosavybėje nustatoma paties </w:t>
      </w:r>
      <w:r>
        <w:rPr>
          <w:rFonts w:ascii="Times New Roman" w:hAnsi="Times New Roman"/>
          <w:sz w:val="22"/>
          <w:lang w:val="lt-LT"/>
        </w:rPr>
        <w:t>bendraturčio reikalavimu arba pasibaigus bendrosios jungtinės nuosavybės teisiniams santykiams, arba kai išieškoma iš bendraturčio turto pagal asmenines jo prievoles, jeigu kito jo turimo turto, išskyrus daiktus, turimus bendrąja jungtine nuosavybe, neužte</w:t>
      </w:r>
      <w:r>
        <w:rPr>
          <w:rFonts w:ascii="Times New Roman" w:hAnsi="Times New Roman"/>
          <w:sz w:val="22"/>
          <w:lang w:val="lt-LT"/>
        </w:rPr>
        <w:t>nka, kad būtų patenkinti kreditorių reikalavimai.</w:t>
      </w:r>
    </w:p>
    <w:p w:rsidR="00000000" w:rsidRDefault="00F856C4">
      <w:pPr>
        <w:ind w:firstLine="720"/>
        <w:jc w:val="both"/>
        <w:rPr>
          <w:rFonts w:ascii="Times New Roman" w:hAnsi="Times New Roman"/>
          <w:sz w:val="22"/>
          <w:lang w:val="lt-LT"/>
        </w:rPr>
      </w:pPr>
      <w:r>
        <w:rPr>
          <w:rFonts w:ascii="Times New Roman" w:hAnsi="Times New Roman"/>
          <w:sz w:val="22"/>
          <w:lang w:val="lt-LT"/>
        </w:rPr>
        <w:t>2. Bendraturčio dalies bendrojoje jungtinėje nuosavybėje dydis nustatomas bendraturčių susitarimu. Jeigu jie nesusitaria, sprendžia teismas.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914" w:name="straipsnis90_4"/>
      <w:r>
        <w:rPr>
          <w:rFonts w:ascii="Times New Roman" w:hAnsi="Times New Roman"/>
          <w:b/>
          <w:sz w:val="22"/>
          <w:lang w:val="lt-LT"/>
        </w:rPr>
        <w:t>4.90 straipsnis. Atidalijimas iš bendrosios jungtinės nuosavybės</w:t>
      </w:r>
    </w:p>
    <w:bookmarkEnd w:id="914"/>
    <w:p w:rsidR="00000000" w:rsidRDefault="00F856C4">
      <w:pPr>
        <w:ind w:firstLine="720"/>
        <w:jc w:val="both"/>
        <w:rPr>
          <w:rFonts w:ascii="Times New Roman" w:hAnsi="Times New Roman"/>
          <w:sz w:val="22"/>
          <w:lang w:val="lt-LT"/>
        </w:rPr>
      </w:pPr>
      <w:r>
        <w:rPr>
          <w:rFonts w:ascii="Times New Roman" w:hAnsi="Times New Roman"/>
          <w:sz w:val="22"/>
          <w:lang w:val="lt-LT"/>
        </w:rPr>
        <w:t>1. Kiekvienas bendraturtis turi teisę reikalauti atidalyti jo dalį iš bendrosios jungtinės nuosavybės.</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nesusitariama dėl atidalijimo būdo, tai pagal atsidalijančio bendraturčio ieškinį daiktas padalijamas natūra, kiek galima be neproporcingos žal</w:t>
      </w:r>
      <w:r>
        <w:rPr>
          <w:rFonts w:ascii="Times New Roman" w:hAnsi="Times New Roman"/>
          <w:sz w:val="22"/>
          <w:lang w:val="lt-LT"/>
        </w:rPr>
        <w:t>os jo paskirčiai; priešingu atveju atsidalijantis bendraturtis gauna kompensaciją pinigais.</w:t>
      </w:r>
    </w:p>
    <w:p w:rsidR="00000000" w:rsidRDefault="00F856C4">
      <w:pPr>
        <w:pStyle w:val="BodyText2"/>
        <w:ind w:firstLine="720"/>
        <w:rPr>
          <w:i w:val="0"/>
          <w:sz w:val="22"/>
        </w:rPr>
      </w:pPr>
      <w:r>
        <w:rPr>
          <w:i w:val="0"/>
          <w:sz w:val="22"/>
        </w:rPr>
        <w:t>3. Bendraturčio kreditorius turi teisę pareikšti ieškinį dėl skolininko atidalijimo ir išieškojimo jo dalies.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915" w:name="straipsnis91_4"/>
      <w:r>
        <w:rPr>
          <w:rFonts w:ascii="Times New Roman" w:hAnsi="Times New Roman"/>
          <w:b/>
          <w:sz w:val="22"/>
          <w:lang w:val="lt-LT"/>
        </w:rPr>
        <w:t>4.91 straipsnis. Išieškojimas iš bendrosios jungtinės</w:t>
      </w:r>
      <w:r>
        <w:rPr>
          <w:rFonts w:ascii="Times New Roman" w:hAnsi="Times New Roman"/>
          <w:b/>
          <w:sz w:val="22"/>
          <w:lang w:val="lt-LT"/>
        </w:rPr>
        <w:t xml:space="preserve"> nuosavybės</w:t>
      </w:r>
    </w:p>
    <w:bookmarkEnd w:id="915"/>
    <w:p w:rsidR="00000000" w:rsidRDefault="00F856C4">
      <w:pPr>
        <w:ind w:firstLine="720"/>
        <w:jc w:val="both"/>
        <w:rPr>
          <w:rFonts w:ascii="Times New Roman" w:hAnsi="Times New Roman"/>
          <w:sz w:val="22"/>
          <w:lang w:val="lt-LT"/>
        </w:rPr>
      </w:pPr>
      <w:r>
        <w:rPr>
          <w:rFonts w:ascii="Times New Roman" w:hAnsi="Times New Roman"/>
          <w:sz w:val="22"/>
          <w:lang w:val="lt-LT"/>
        </w:rPr>
        <w:t>1. Pagal vieno bendraturčio sudaromus sandorius išieškoti galima iš visos bendrosios jungtinės nuosavybės, jeigu aplinkybės nerodo, kad sandoris sudarytas asmeniniais paties sudariusiojo sandorį bendraturčio interesais, ir jeigu įstatymai nenus</w:t>
      </w:r>
      <w:r>
        <w:rPr>
          <w:rFonts w:ascii="Times New Roman" w:hAnsi="Times New Roman"/>
          <w:sz w:val="22"/>
          <w:lang w:val="lt-LT"/>
        </w:rPr>
        <w:t>tato ko kita.</w:t>
      </w:r>
    </w:p>
    <w:p w:rsidR="00000000" w:rsidRDefault="00F856C4">
      <w:pPr>
        <w:ind w:firstLine="720"/>
        <w:jc w:val="both"/>
        <w:rPr>
          <w:rFonts w:ascii="Times New Roman" w:hAnsi="Times New Roman"/>
          <w:sz w:val="22"/>
          <w:lang w:val="lt-LT"/>
        </w:rPr>
      </w:pPr>
      <w:r>
        <w:rPr>
          <w:rFonts w:ascii="Times New Roman" w:hAnsi="Times New Roman"/>
          <w:sz w:val="22"/>
          <w:lang w:val="lt-LT"/>
        </w:rPr>
        <w:t>2. Dėl bendraturčio nusikaltimo padarytai žalai atlyginti išieškoti galima iš bendrosios jungtinės nuosavybės, jeigu teismo nuosprendžiu nustatyta, kad bendrosios jungtinės nuosavybės teisės objektu esantis daiktas įgytas iš nusikalstamu būdu</w:t>
      </w:r>
      <w:r>
        <w:rPr>
          <w:rFonts w:ascii="Times New Roman" w:hAnsi="Times New Roman"/>
          <w:sz w:val="22"/>
          <w:lang w:val="lt-LT"/>
        </w:rPr>
        <w:t xml:space="preserve"> gautų lėšų arba jis ar jo vertė padidėjo dėl šių lėšų.</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916" w:name="straipsnis92_4"/>
      <w:r>
        <w:rPr>
          <w:rFonts w:ascii="Times New Roman" w:hAnsi="Times New Roman"/>
          <w:b/>
          <w:sz w:val="22"/>
          <w:lang w:val="lt-LT"/>
        </w:rPr>
        <w:t>4.92 straipsnis. Sutuoktinių bendrosios jungtinės nuosavybės teisė</w:t>
      </w:r>
    </w:p>
    <w:bookmarkEnd w:id="916"/>
    <w:p w:rsidR="00000000" w:rsidRDefault="00F856C4">
      <w:pPr>
        <w:ind w:firstLine="720"/>
        <w:jc w:val="both"/>
        <w:rPr>
          <w:rFonts w:ascii="Times New Roman" w:hAnsi="Times New Roman"/>
          <w:sz w:val="22"/>
          <w:lang w:val="lt-LT"/>
        </w:rPr>
      </w:pPr>
      <w:r>
        <w:rPr>
          <w:rFonts w:ascii="Times New Roman" w:hAnsi="Times New Roman"/>
          <w:sz w:val="22"/>
          <w:lang w:val="lt-LT"/>
        </w:rPr>
        <w:t>1. Sutuoktinių bendrosios jungtinės nuosavybės teisę į bendrąją nuosavybę nustato šio kodekso trečiosios knygos normos.</w:t>
      </w:r>
    </w:p>
    <w:p w:rsidR="00000000" w:rsidRDefault="00F856C4">
      <w:pPr>
        <w:ind w:firstLine="720"/>
        <w:jc w:val="both"/>
        <w:rPr>
          <w:rFonts w:ascii="Times New Roman" w:hAnsi="Times New Roman"/>
          <w:sz w:val="22"/>
          <w:lang w:val="lt-LT"/>
        </w:rPr>
      </w:pPr>
      <w:r>
        <w:rPr>
          <w:rFonts w:ascii="Times New Roman" w:hAnsi="Times New Roman"/>
          <w:sz w:val="22"/>
          <w:lang w:val="lt-LT"/>
        </w:rPr>
        <w:t>2. Bendrosio</w:t>
      </w:r>
      <w:r>
        <w:rPr>
          <w:rFonts w:ascii="Times New Roman" w:hAnsi="Times New Roman"/>
          <w:sz w:val="22"/>
          <w:lang w:val="lt-LT"/>
        </w:rPr>
        <w:t>s jungtinės nuosavybės teise sutuoktiniams, jei jų nesusitarta ar šio kodekso trečiosios knygos normos nenustato ko kita, priklauso ir iš bendrų sutuoktinių lėšų įgyti ūkininko ūkio daiktai.</w:t>
      </w:r>
    </w:p>
    <w:p w:rsidR="00000000" w:rsidRDefault="00F856C4">
      <w:pPr>
        <w:ind w:firstLine="720"/>
        <w:jc w:val="both"/>
        <w:rPr>
          <w:rFonts w:ascii="Times New Roman" w:hAnsi="Times New Roman"/>
          <w:sz w:val="22"/>
          <w:lang w:val="lt-LT"/>
        </w:rPr>
      </w:pPr>
    </w:p>
    <w:p w:rsidR="00000000" w:rsidRDefault="00F856C4">
      <w:pPr>
        <w:pStyle w:val="Heading5"/>
        <w:spacing w:line="240" w:lineRule="auto"/>
        <w:rPr>
          <w:sz w:val="22"/>
        </w:rPr>
      </w:pPr>
      <w:bookmarkStart w:id="917" w:name="skirsnis51"/>
      <w:r>
        <w:rPr>
          <w:sz w:val="22"/>
        </w:rPr>
        <w:t>Penktasis skirsnis</w:t>
      </w:r>
    </w:p>
    <w:bookmarkEnd w:id="917"/>
    <w:p w:rsidR="00000000" w:rsidRDefault="00F856C4">
      <w:pPr>
        <w:pStyle w:val="Heading6"/>
        <w:rPr>
          <w:caps/>
          <w:sz w:val="22"/>
        </w:rPr>
      </w:pPr>
      <w:r>
        <w:rPr>
          <w:caps/>
          <w:sz w:val="22"/>
        </w:rPr>
        <w:t>Savininko teisių apsauga ir gynimas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918" w:name="straipsnis93_4"/>
      <w:r>
        <w:rPr>
          <w:rFonts w:ascii="Times New Roman" w:hAnsi="Times New Roman"/>
          <w:b/>
          <w:sz w:val="22"/>
          <w:lang w:val="lt-LT"/>
        </w:rPr>
        <w:t>4.93 str</w:t>
      </w:r>
      <w:r>
        <w:rPr>
          <w:rFonts w:ascii="Times New Roman" w:hAnsi="Times New Roman"/>
          <w:b/>
          <w:sz w:val="22"/>
          <w:lang w:val="lt-LT"/>
        </w:rPr>
        <w:t xml:space="preserve">aipsnis. Savininko teisių apsauga </w:t>
      </w:r>
    </w:p>
    <w:bookmarkEnd w:id="918"/>
    <w:p w:rsidR="00000000" w:rsidRDefault="00F856C4">
      <w:pPr>
        <w:ind w:firstLine="720"/>
        <w:jc w:val="both"/>
        <w:rPr>
          <w:rFonts w:ascii="Times New Roman" w:hAnsi="Times New Roman"/>
          <w:sz w:val="22"/>
          <w:lang w:val="lt-LT"/>
        </w:rPr>
      </w:pPr>
      <w:r>
        <w:rPr>
          <w:rFonts w:ascii="Times New Roman" w:hAnsi="Times New Roman"/>
          <w:sz w:val="22"/>
          <w:lang w:val="lt-LT"/>
        </w:rPr>
        <w:t>1. Lietuvos Respublika garantuoja visiems savininkams vienodą teisių apsaugą.</w:t>
      </w:r>
    </w:p>
    <w:p w:rsidR="00000000" w:rsidRDefault="00F856C4">
      <w:pPr>
        <w:ind w:firstLine="720"/>
        <w:jc w:val="both"/>
        <w:rPr>
          <w:rFonts w:ascii="Times New Roman" w:hAnsi="Times New Roman"/>
          <w:sz w:val="22"/>
          <w:lang w:val="lt-LT"/>
        </w:rPr>
      </w:pPr>
      <w:r>
        <w:rPr>
          <w:rFonts w:ascii="Times New Roman" w:hAnsi="Times New Roman"/>
          <w:sz w:val="22"/>
          <w:lang w:val="lt-LT"/>
        </w:rPr>
        <w:t>2. Niekas neturi teisės:</w:t>
      </w:r>
    </w:p>
    <w:p w:rsidR="00000000" w:rsidRDefault="00F856C4">
      <w:pPr>
        <w:ind w:firstLine="720"/>
        <w:jc w:val="both"/>
        <w:rPr>
          <w:rFonts w:ascii="Times New Roman" w:hAnsi="Times New Roman"/>
          <w:sz w:val="22"/>
          <w:lang w:val="lt-LT"/>
        </w:rPr>
      </w:pPr>
      <w:r>
        <w:rPr>
          <w:rFonts w:ascii="Times New Roman" w:hAnsi="Times New Roman"/>
          <w:sz w:val="22"/>
          <w:lang w:val="lt-LT"/>
        </w:rPr>
        <w:t>1) paimti iš savininko nuosavybę prievarta, išskyrus įstatymų numatytus atvejus;</w:t>
      </w:r>
    </w:p>
    <w:p w:rsidR="00000000" w:rsidRDefault="00F856C4">
      <w:pPr>
        <w:ind w:firstLine="720"/>
        <w:jc w:val="both"/>
        <w:rPr>
          <w:rFonts w:ascii="Times New Roman" w:hAnsi="Times New Roman"/>
          <w:sz w:val="22"/>
          <w:lang w:val="lt-LT"/>
        </w:rPr>
      </w:pPr>
      <w:r>
        <w:rPr>
          <w:rFonts w:ascii="Times New Roman" w:hAnsi="Times New Roman"/>
          <w:sz w:val="22"/>
          <w:lang w:val="lt-LT"/>
        </w:rPr>
        <w:t>2) reikalauti, kad savininkas prieš s</w:t>
      </w:r>
      <w:r>
        <w:rPr>
          <w:rFonts w:ascii="Times New Roman" w:hAnsi="Times New Roman"/>
          <w:sz w:val="22"/>
          <w:lang w:val="lt-LT"/>
        </w:rPr>
        <w:t>avo valią sujungtų savo nuosavybę su kito savininko nuosavybe.</w:t>
      </w:r>
    </w:p>
    <w:p w:rsidR="00000000" w:rsidRDefault="00F856C4">
      <w:pPr>
        <w:ind w:firstLine="720"/>
        <w:jc w:val="both"/>
        <w:rPr>
          <w:rFonts w:ascii="Times New Roman" w:hAnsi="Times New Roman"/>
          <w:sz w:val="22"/>
          <w:lang w:val="lt-LT"/>
        </w:rPr>
      </w:pPr>
      <w:r>
        <w:rPr>
          <w:rFonts w:ascii="Times New Roman" w:hAnsi="Times New Roman"/>
          <w:sz w:val="22"/>
          <w:lang w:val="lt-LT"/>
        </w:rPr>
        <w:t>3. Nuosavybė iš savininko prieš jo valią neatlygintinai gali būti paimta tik teismo sprendimu ar nuosprendžiu.</w:t>
      </w:r>
    </w:p>
    <w:p w:rsidR="00000000" w:rsidRDefault="00F856C4">
      <w:pPr>
        <w:ind w:firstLine="720"/>
        <w:jc w:val="both"/>
        <w:rPr>
          <w:rFonts w:ascii="Times New Roman" w:hAnsi="Times New Roman"/>
          <w:sz w:val="22"/>
          <w:lang w:val="lt-LT"/>
        </w:rPr>
      </w:pPr>
      <w:r>
        <w:rPr>
          <w:rFonts w:ascii="Times New Roman" w:hAnsi="Times New Roman"/>
          <w:sz w:val="22"/>
          <w:lang w:val="lt-LT"/>
        </w:rPr>
        <w:t>4. Nuosavybė visuomenės poreikiams gali būti paimama tik teisingai atlyginant.</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919" w:name="straipsnis94_4"/>
      <w:r>
        <w:rPr>
          <w:rFonts w:ascii="Times New Roman" w:hAnsi="Times New Roman"/>
          <w:b/>
          <w:sz w:val="22"/>
          <w:lang w:val="lt-LT"/>
        </w:rPr>
        <w:t>4.</w:t>
      </w:r>
      <w:r>
        <w:rPr>
          <w:rFonts w:ascii="Times New Roman" w:hAnsi="Times New Roman"/>
          <w:b/>
          <w:sz w:val="22"/>
          <w:lang w:val="lt-LT"/>
        </w:rPr>
        <w:t>94 straipsnis. Laikinas pasinaudojimas daiktu prieš savininko valią</w:t>
      </w:r>
    </w:p>
    <w:bookmarkEnd w:id="919"/>
    <w:p w:rsidR="00000000" w:rsidRDefault="00F856C4">
      <w:pPr>
        <w:ind w:firstLine="720"/>
        <w:jc w:val="both"/>
        <w:rPr>
          <w:rFonts w:ascii="Times New Roman" w:hAnsi="Times New Roman"/>
          <w:sz w:val="22"/>
          <w:lang w:val="lt-LT"/>
        </w:rPr>
      </w:pPr>
      <w:r>
        <w:rPr>
          <w:rFonts w:ascii="Times New Roman" w:hAnsi="Times New Roman"/>
          <w:sz w:val="22"/>
          <w:lang w:val="lt-LT"/>
        </w:rPr>
        <w:t>1. Visuomenės poreikiams įstatymų numatytais atvejais leidžiama laikinai pasinaudoti daiktu prieš savininko valią.</w:t>
      </w:r>
    </w:p>
    <w:p w:rsidR="00000000" w:rsidRDefault="00F856C4">
      <w:pPr>
        <w:ind w:firstLine="720"/>
        <w:jc w:val="both"/>
        <w:rPr>
          <w:rFonts w:ascii="Times New Roman" w:hAnsi="Times New Roman"/>
          <w:sz w:val="22"/>
          <w:lang w:val="lt-LT"/>
        </w:rPr>
      </w:pPr>
      <w:r>
        <w:rPr>
          <w:rFonts w:ascii="Times New Roman" w:hAnsi="Times New Roman"/>
          <w:sz w:val="22"/>
          <w:lang w:val="lt-LT"/>
        </w:rPr>
        <w:t>2. Savininkui turi būti atlygintos išlaidos bei žala, kurios atsirado lai</w:t>
      </w:r>
      <w:r>
        <w:rPr>
          <w:rFonts w:ascii="Times New Roman" w:hAnsi="Times New Roman"/>
          <w:sz w:val="22"/>
          <w:lang w:val="lt-LT"/>
        </w:rPr>
        <w:t>kinai naudojantis daiktu šio straipsnio 1 dalyje numatytais atvejais.</w:t>
      </w:r>
    </w:p>
    <w:p w:rsidR="00000000" w:rsidRDefault="00F856C4">
      <w:pPr>
        <w:ind w:firstLine="720"/>
        <w:jc w:val="both"/>
        <w:rPr>
          <w:rFonts w:ascii="Times New Roman" w:hAnsi="Times New Roman"/>
          <w:sz w:val="22"/>
          <w:lang w:val="lt-LT"/>
        </w:rPr>
      </w:pPr>
    </w:p>
    <w:p w:rsidR="00000000" w:rsidRDefault="00F856C4">
      <w:pPr>
        <w:ind w:left="2410" w:hanging="1690"/>
        <w:jc w:val="both"/>
        <w:rPr>
          <w:rFonts w:ascii="Times New Roman" w:hAnsi="Times New Roman"/>
          <w:sz w:val="22"/>
          <w:lang w:val="lt-LT"/>
        </w:rPr>
      </w:pPr>
      <w:bookmarkStart w:id="920" w:name="straipsnis95_4"/>
      <w:r>
        <w:rPr>
          <w:rFonts w:ascii="Times New Roman" w:hAnsi="Times New Roman"/>
          <w:b/>
          <w:sz w:val="22"/>
          <w:lang w:val="lt-LT"/>
        </w:rPr>
        <w:t>4.95 straipsnis. Savininko teisė išreikalauti savo daiktą iš svetimo neteisėto valdymo</w:t>
      </w:r>
    </w:p>
    <w:bookmarkEnd w:id="920"/>
    <w:p w:rsidR="00000000" w:rsidRDefault="00F856C4">
      <w:pPr>
        <w:pStyle w:val="BodyText2"/>
        <w:ind w:firstLine="720"/>
        <w:rPr>
          <w:i w:val="0"/>
          <w:sz w:val="22"/>
        </w:rPr>
      </w:pPr>
      <w:r>
        <w:rPr>
          <w:i w:val="0"/>
          <w:sz w:val="22"/>
        </w:rPr>
        <w:t>Savininkas turi teisę išreikalauti savo daiktą iš svetimo neteisėto valdymo.</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921" w:name="straipsnis96_4"/>
      <w:r>
        <w:rPr>
          <w:rFonts w:ascii="Times New Roman" w:hAnsi="Times New Roman"/>
          <w:b/>
          <w:sz w:val="22"/>
          <w:lang w:val="lt-LT"/>
        </w:rPr>
        <w:t>4.96 straipsnis. Dai</w:t>
      </w:r>
      <w:r>
        <w:rPr>
          <w:rFonts w:ascii="Times New Roman" w:hAnsi="Times New Roman"/>
          <w:b/>
          <w:sz w:val="22"/>
          <w:lang w:val="lt-LT"/>
        </w:rPr>
        <w:t>kto išreikalavimas iš sąžiningo įgijėjo</w:t>
      </w:r>
    </w:p>
    <w:bookmarkEnd w:id="921"/>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Jeigu kilnojamasis daiktas atlygintinai įgytas iš asmens, kuris neturėjo teisės jo perleisti nuosavybėn, ir įgijėjas to nežinojo ir neturėjo žinoti (sąžiningas įgijėjas), tai savininkas turi teisę išreikalauti šį </w:t>
      </w:r>
      <w:r>
        <w:rPr>
          <w:rFonts w:ascii="Times New Roman" w:hAnsi="Times New Roman"/>
          <w:sz w:val="22"/>
          <w:lang w:val="lt-LT"/>
        </w:rPr>
        <w:t>daiktą iš įgijėjo tik tuo atveju, kai daiktas yra savininko ar asmens, kuriam savininkas buvo perdavęs jį valdyti, pamestas, arba iš kurio nors iš jų pagrobtas, arba kitaip be jų valios nustojo būti jų valdomas. Šiuos reikalavimus savininkas gali pareikšti</w:t>
      </w:r>
      <w:r>
        <w:rPr>
          <w:rFonts w:ascii="Times New Roman" w:hAnsi="Times New Roman"/>
          <w:sz w:val="22"/>
          <w:lang w:val="lt-LT"/>
        </w:rPr>
        <w:t xml:space="preserve"> per trejus metus nuo daikto praradimo momento.</w:t>
      </w:r>
    </w:p>
    <w:p w:rsidR="00000000" w:rsidRDefault="00F856C4">
      <w:pPr>
        <w:ind w:firstLine="720"/>
        <w:jc w:val="both"/>
        <w:rPr>
          <w:rFonts w:ascii="Times New Roman" w:hAnsi="Times New Roman"/>
          <w:sz w:val="22"/>
          <w:lang w:val="lt-LT"/>
        </w:rPr>
      </w:pPr>
      <w:r>
        <w:rPr>
          <w:rFonts w:ascii="Times New Roman" w:hAnsi="Times New Roman"/>
          <w:sz w:val="22"/>
          <w:lang w:val="lt-LT"/>
        </w:rPr>
        <w:t>2. Iš sąžiningo įgijėjo negali būti išreikalautas nekilnojamasis daiktas, išskyrus atvejus, kai savininkas tokį daiktą prarado dėl kitų asmenų padaryto nusikaltimo.</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daiktas neatlygintinai įgytas iš a</w:t>
      </w:r>
      <w:r>
        <w:rPr>
          <w:rFonts w:ascii="Times New Roman" w:hAnsi="Times New Roman"/>
          <w:sz w:val="22"/>
          <w:lang w:val="lt-LT"/>
        </w:rPr>
        <w:t>smens, kuris neturėjo teisės jo perleisti nuosavybėn, tai savininkas turi teisę išreikalauti daiktą visais atvejais. Ši taisyklė taikoma ir kilnojamiesiems, ir nekilnojamiesiems daiktams.</w:t>
      </w:r>
    </w:p>
    <w:p w:rsidR="00000000" w:rsidRDefault="00F856C4">
      <w:pPr>
        <w:ind w:firstLine="720"/>
        <w:jc w:val="both"/>
        <w:rPr>
          <w:rFonts w:ascii="Times New Roman" w:hAnsi="Times New Roman"/>
          <w:sz w:val="22"/>
          <w:lang w:val="lt-LT"/>
        </w:rPr>
      </w:pPr>
      <w:r>
        <w:rPr>
          <w:rFonts w:ascii="Times New Roman" w:hAnsi="Times New Roman"/>
          <w:sz w:val="22"/>
          <w:lang w:val="lt-LT"/>
        </w:rPr>
        <w:t>4. Šio straipsnio taisyklės netaikomos, kai daiktas parduotas ar kit</w:t>
      </w:r>
      <w:r>
        <w:rPr>
          <w:rFonts w:ascii="Times New Roman" w:hAnsi="Times New Roman"/>
          <w:sz w:val="22"/>
          <w:lang w:val="lt-LT"/>
        </w:rPr>
        <w:t>aip perleistas teismo sprendimams vykdyti nustatyta tvarka.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922" w:name="straipsnis97_4"/>
      <w:r>
        <w:rPr>
          <w:rFonts w:ascii="Times New Roman" w:hAnsi="Times New Roman"/>
          <w:b/>
          <w:sz w:val="22"/>
          <w:lang w:val="lt-LT"/>
        </w:rPr>
        <w:t>4.97 straipsnis. Atsiskaitymai grąžinant daiktą iš neteisėto valdymo</w:t>
      </w:r>
    </w:p>
    <w:bookmarkEnd w:id="922"/>
    <w:p w:rsidR="00000000" w:rsidRDefault="00F856C4">
      <w:pPr>
        <w:ind w:firstLine="720"/>
        <w:jc w:val="both"/>
        <w:rPr>
          <w:rFonts w:ascii="Times New Roman" w:hAnsi="Times New Roman"/>
          <w:sz w:val="22"/>
          <w:lang w:val="lt-LT"/>
        </w:rPr>
      </w:pPr>
      <w:r>
        <w:rPr>
          <w:rFonts w:ascii="Times New Roman" w:hAnsi="Times New Roman"/>
          <w:sz w:val="22"/>
          <w:lang w:val="lt-LT"/>
        </w:rPr>
        <w:t>1. Savininkas, išreikalaudamas daiktą pagal šio kodekso 4.95 straipsnį, turi teisę reikalauti: iš asmens, kuris žinojo arba tu</w:t>
      </w:r>
      <w:r>
        <w:rPr>
          <w:rFonts w:ascii="Times New Roman" w:hAnsi="Times New Roman"/>
          <w:sz w:val="22"/>
          <w:lang w:val="lt-LT"/>
        </w:rPr>
        <w:t xml:space="preserve">rėjo žinoti, kad jo valdymas neteisėtas (nesąžiningo valdytojo), grąžinti arba atlyginti visas pajamas, kurias tas asmuo gavo arba turėjo gauti per visą valdymo laiką; iš neteisėto sąžiningo valdytojo – visas pajamas, kurias šis gavo arba turėjo gauti nuo </w:t>
      </w:r>
      <w:r>
        <w:rPr>
          <w:rFonts w:ascii="Times New Roman" w:hAnsi="Times New Roman"/>
          <w:sz w:val="22"/>
          <w:lang w:val="lt-LT"/>
        </w:rPr>
        <w:t>to laiko, kai jis sužinojo ar turėjo sužinoti apie valdymo neteisėtumą arba sužinojo apie civilinės bylos dėl daikto grąžinimo iškėlimą.</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Neteisėtas nesąžiningas valdytojas savo ruožtu turi teisę reikalauti iš savininko atlyginti jo padarytas dėl daikto </w:t>
      </w:r>
      <w:r>
        <w:rPr>
          <w:rFonts w:ascii="Times New Roman" w:hAnsi="Times New Roman"/>
          <w:sz w:val="22"/>
          <w:lang w:val="lt-LT"/>
        </w:rPr>
        <w:t>būtinas išlaidas nuo to laiko, kai savininkui priklauso gautos iš daikto pajamos.</w:t>
      </w:r>
    </w:p>
    <w:p w:rsidR="00000000" w:rsidRDefault="00F856C4">
      <w:pPr>
        <w:ind w:firstLine="720"/>
        <w:jc w:val="both"/>
        <w:rPr>
          <w:rFonts w:ascii="Times New Roman" w:hAnsi="Times New Roman"/>
          <w:sz w:val="22"/>
          <w:lang w:val="lt-LT"/>
        </w:rPr>
      </w:pPr>
      <w:r>
        <w:rPr>
          <w:rFonts w:ascii="Times New Roman" w:hAnsi="Times New Roman"/>
          <w:sz w:val="22"/>
          <w:lang w:val="lt-LT"/>
        </w:rPr>
        <w:t>3. Neteisėtas sąžiningas valdytojas turi teisę reikalauti iš savininko atlyginti visas jo padarytas dėl daikto būtinas išlaidas, kurių nepadengė iš daikto gautos pajamos.</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4. </w:t>
      </w:r>
      <w:r>
        <w:rPr>
          <w:rFonts w:ascii="Times New Roman" w:hAnsi="Times New Roman"/>
          <w:sz w:val="22"/>
          <w:lang w:val="lt-LT"/>
        </w:rPr>
        <w:t>Neteisėtas sąžiningas valdytojas turi teisę pasilikti savo padarytas dalis, kuriomis buvo pagerintas daiktas, jeigu jos gali būti atskirtos nesužalojant daikto. Jeigu pagerintų dalių atskirti negalima arba daiktas buvo pagerintas kitaip, neteisėtas sąžinin</w:t>
      </w:r>
      <w:r>
        <w:rPr>
          <w:rFonts w:ascii="Times New Roman" w:hAnsi="Times New Roman"/>
          <w:sz w:val="22"/>
          <w:lang w:val="lt-LT"/>
        </w:rPr>
        <w:t>gas valdytojas turi teisę reikalauti atlyginti dėl pagerinimo padarytas išlaidas, bet ne didesnes kaip daikto vertės padidėjimas.</w:t>
      </w:r>
    </w:p>
    <w:p w:rsidR="00000000" w:rsidRDefault="00F856C4">
      <w:pPr>
        <w:ind w:firstLine="720"/>
        <w:jc w:val="both"/>
        <w:rPr>
          <w:rFonts w:ascii="Times New Roman" w:hAnsi="Times New Roman"/>
          <w:sz w:val="22"/>
          <w:lang w:val="lt-LT"/>
        </w:rPr>
      </w:pPr>
    </w:p>
    <w:p w:rsidR="00000000" w:rsidRDefault="00F856C4">
      <w:pPr>
        <w:ind w:left="2520" w:hanging="1800"/>
        <w:jc w:val="both"/>
        <w:rPr>
          <w:rFonts w:ascii="Times New Roman" w:hAnsi="Times New Roman"/>
          <w:b/>
          <w:sz w:val="22"/>
          <w:lang w:val="lt-LT"/>
        </w:rPr>
      </w:pPr>
      <w:bookmarkStart w:id="923" w:name="straipsnis98_4"/>
      <w:r>
        <w:rPr>
          <w:rFonts w:ascii="Times New Roman" w:hAnsi="Times New Roman"/>
          <w:b/>
          <w:sz w:val="22"/>
          <w:lang w:val="lt-LT"/>
        </w:rPr>
        <w:t>4.98 straipsnis. Nuosavybės teisės gynimas nuo pažeidimų, nesusijusių su valdymo netekimu</w:t>
      </w:r>
    </w:p>
    <w:bookmarkEnd w:id="923"/>
    <w:p w:rsidR="00000000" w:rsidRDefault="00F856C4">
      <w:pPr>
        <w:ind w:firstLine="720"/>
        <w:jc w:val="both"/>
        <w:rPr>
          <w:rFonts w:ascii="Times New Roman" w:hAnsi="Times New Roman"/>
          <w:sz w:val="22"/>
          <w:lang w:val="lt-LT"/>
        </w:rPr>
      </w:pPr>
      <w:r>
        <w:rPr>
          <w:rFonts w:ascii="Times New Roman" w:hAnsi="Times New Roman"/>
          <w:sz w:val="22"/>
          <w:lang w:val="lt-LT"/>
        </w:rPr>
        <w:t>Savininkas gali reikalauti pašalint</w:t>
      </w:r>
      <w:r>
        <w:rPr>
          <w:rFonts w:ascii="Times New Roman" w:hAnsi="Times New Roman"/>
          <w:sz w:val="22"/>
          <w:lang w:val="lt-LT"/>
        </w:rPr>
        <w:t>i bet kuriuos jo teisės pažeidimus, nors ir nesusijusius su valdymo netekimu.</w:t>
      </w:r>
    </w:p>
    <w:p w:rsidR="00000000" w:rsidRDefault="00F856C4">
      <w:pPr>
        <w:ind w:firstLine="720"/>
        <w:jc w:val="both"/>
        <w:rPr>
          <w:rFonts w:ascii="Times New Roman" w:hAnsi="Times New Roman"/>
          <w:sz w:val="22"/>
          <w:lang w:val="lt-LT"/>
        </w:rPr>
      </w:pPr>
    </w:p>
    <w:p w:rsidR="00000000" w:rsidRDefault="00F856C4">
      <w:pPr>
        <w:ind w:left="2340" w:hanging="1620"/>
        <w:jc w:val="both"/>
        <w:rPr>
          <w:rFonts w:ascii="Times New Roman" w:hAnsi="Times New Roman"/>
          <w:b/>
          <w:sz w:val="22"/>
          <w:lang w:val="lt-LT"/>
        </w:rPr>
      </w:pPr>
      <w:bookmarkStart w:id="924" w:name="straipsnis99_4"/>
      <w:r>
        <w:rPr>
          <w:rFonts w:ascii="Times New Roman" w:hAnsi="Times New Roman"/>
          <w:b/>
          <w:sz w:val="22"/>
          <w:lang w:val="lt-LT"/>
        </w:rPr>
        <w:t>4.99 straipsnis. Žemės sklypo savininko teisių gynimas nuo galimų pažeidimų, nesusijusių su valdymo netekimu</w:t>
      </w:r>
    </w:p>
    <w:bookmarkEnd w:id="924"/>
    <w:p w:rsidR="00000000" w:rsidRDefault="00F856C4">
      <w:pPr>
        <w:ind w:firstLine="720"/>
        <w:jc w:val="both"/>
        <w:rPr>
          <w:rFonts w:ascii="Times New Roman" w:hAnsi="Times New Roman"/>
          <w:sz w:val="22"/>
          <w:lang w:val="lt-LT"/>
        </w:rPr>
      </w:pPr>
      <w:r>
        <w:rPr>
          <w:rFonts w:ascii="Times New Roman" w:hAnsi="Times New Roman"/>
          <w:sz w:val="22"/>
          <w:lang w:val="lt-LT"/>
        </w:rPr>
        <w:t>Žemės sklypo savininkas turi teisę reikalauti, kad kaimyniniuose žem</w:t>
      </w:r>
      <w:r>
        <w:rPr>
          <w:rFonts w:ascii="Times New Roman" w:hAnsi="Times New Roman"/>
          <w:sz w:val="22"/>
          <w:lang w:val="lt-LT"/>
        </w:rPr>
        <w:t>ės sklypuose nebūtų statomi nauji statiniai, perstatomi, rekonstruojami ir netgi išsaugomi nepakeisti esantys statiniai, jeigu galima padaryti įtikinamą prielaidą, kad tokių naujų statinių statymas ar esamų statinių pakeitimas ir netgi nepakeistų egzistavi</w:t>
      </w:r>
      <w:r>
        <w:rPr>
          <w:rFonts w:ascii="Times New Roman" w:hAnsi="Times New Roman"/>
          <w:sz w:val="22"/>
          <w:lang w:val="lt-LT"/>
        </w:rPr>
        <w:t>mas ar naudojimas padarys neigiamą neleistiną poveikį jo žemės sklypui ar jo žemės sklype esantys pastatai neteks stabilumo.</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925" w:name="straipsnis100_4"/>
      <w:r>
        <w:rPr>
          <w:rFonts w:ascii="Times New Roman" w:hAnsi="Times New Roman"/>
          <w:b/>
          <w:sz w:val="22"/>
          <w:lang w:val="lt-LT"/>
        </w:rPr>
        <w:t xml:space="preserve">4.100 straipsnis. Nuosavybės paėmimas visuomenės poreikiams </w:t>
      </w:r>
    </w:p>
    <w:bookmarkEnd w:id="925"/>
    <w:p w:rsidR="00000000" w:rsidRDefault="00F856C4">
      <w:pPr>
        <w:ind w:firstLine="720"/>
        <w:jc w:val="both"/>
        <w:rPr>
          <w:rFonts w:ascii="Times New Roman" w:hAnsi="Times New Roman"/>
          <w:sz w:val="22"/>
          <w:lang w:val="lt-LT"/>
        </w:rPr>
      </w:pPr>
      <w:r>
        <w:rPr>
          <w:rFonts w:ascii="Times New Roman" w:hAnsi="Times New Roman"/>
          <w:sz w:val="22"/>
          <w:lang w:val="lt-LT"/>
        </w:rPr>
        <w:t>1. Paimti daiktą ar kitą turtą, priklausantį asmeniui privačios nuosa</w:t>
      </w:r>
      <w:r>
        <w:rPr>
          <w:rFonts w:ascii="Times New Roman" w:hAnsi="Times New Roman"/>
          <w:sz w:val="22"/>
          <w:lang w:val="lt-LT"/>
        </w:rPr>
        <w:t>vybės teise, visuomenės poreikiams leidžiama tik išimtiniais atvejais ir tik įstatymų nustatyta tvarka.</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Šio straipsnio 1 dalyje nurodytu atveju daikto (turto) savininkui atlyginama pinigais to daikto (turto) rinkos kaina, o šalių sutarimu – perduodamas </w:t>
      </w:r>
      <w:r>
        <w:rPr>
          <w:rFonts w:ascii="Times New Roman" w:hAnsi="Times New Roman"/>
          <w:sz w:val="22"/>
          <w:lang w:val="lt-LT"/>
        </w:rPr>
        <w:t>kitas daiktas (turtas).</w:t>
      </w:r>
    </w:p>
    <w:p w:rsidR="00000000" w:rsidRDefault="00F856C4">
      <w:pPr>
        <w:ind w:firstLine="720"/>
        <w:jc w:val="both"/>
        <w:rPr>
          <w:rFonts w:ascii="Times New Roman" w:hAnsi="Times New Roman"/>
          <w:sz w:val="22"/>
          <w:lang w:val="lt-LT"/>
        </w:rPr>
      </w:pPr>
      <w:r>
        <w:rPr>
          <w:rFonts w:ascii="Times New Roman" w:hAnsi="Times New Roman"/>
          <w:sz w:val="22"/>
          <w:lang w:val="lt-LT"/>
        </w:rPr>
        <w:t>3. Ginčus dėl nuosavybės paėmimo, vertės ir dėl nuosavybės paėmimo savininkui atsiradusių nuostolių sprendžia teismas.</w:t>
      </w:r>
    </w:p>
    <w:p w:rsidR="00000000" w:rsidRDefault="00F856C4">
      <w:pPr>
        <w:ind w:firstLine="720"/>
        <w:jc w:val="both"/>
        <w:rPr>
          <w:rFonts w:ascii="Times New Roman" w:hAnsi="Times New Roman"/>
          <w:sz w:val="22"/>
          <w:lang w:val="lt-LT"/>
        </w:rPr>
      </w:pPr>
      <w:r>
        <w:rPr>
          <w:rFonts w:ascii="Times New Roman" w:hAnsi="Times New Roman"/>
          <w:sz w:val="22"/>
          <w:lang w:val="lt-LT"/>
        </w:rPr>
        <w:t>4. Nuosavybės teisė į visuomenės poreikiams paimamą kilnojamąjį daiktą (turtą) valstybei pereina nuo atsiskaitymo</w:t>
      </w:r>
      <w:r>
        <w:rPr>
          <w:rFonts w:ascii="Times New Roman" w:hAnsi="Times New Roman"/>
          <w:sz w:val="22"/>
          <w:lang w:val="lt-LT"/>
        </w:rPr>
        <w:t xml:space="preserve"> su daikto (turto) savininku momento. Nuosavybės teisė į visuomenės poreikiams paimamą nekilnojamąjį daiktą valstybei pereina nuo nekilnojamojo daikto įregistravimo viešame registre momento, tačiau įregistruoti tokį daiktą kaip valstybės nuosavybę viešame </w:t>
      </w:r>
      <w:r>
        <w:rPr>
          <w:rFonts w:ascii="Times New Roman" w:hAnsi="Times New Roman"/>
          <w:sz w:val="22"/>
          <w:lang w:val="lt-LT"/>
        </w:rPr>
        <w:t>registre galima tik nuo atsiskaitymo su nekilnojamojo daikto savininku momento.</w:t>
      </w:r>
    </w:p>
    <w:p w:rsidR="00000000" w:rsidRDefault="00F856C4">
      <w:pPr>
        <w:ind w:firstLine="720"/>
        <w:jc w:val="both"/>
        <w:rPr>
          <w:rFonts w:ascii="Times New Roman" w:hAnsi="Times New Roman"/>
          <w:sz w:val="22"/>
          <w:lang w:val="lt-LT"/>
        </w:rPr>
      </w:pPr>
    </w:p>
    <w:p w:rsidR="00000000" w:rsidRDefault="00F856C4">
      <w:pPr>
        <w:ind w:left="2552" w:hanging="1832"/>
        <w:jc w:val="both"/>
        <w:rPr>
          <w:rFonts w:ascii="Times New Roman" w:hAnsi="Times New Roman"/>
          <w:sz w:val="22"/>
          <w:lang w:val="lt-LT"/>
        </w:rPr>
      </w:pPr>
      <w:bookmarkStart w:id="926" w:name="straipsnis101_4"/>
      <w:r>
        <w:rPr>
          <w:rFonts w:ascii="Times New Roman" w:hAnsi="Times New Roman"/>
          <w:b/>
          <w:sz w:val="22"/>
          <w:lang w:val="lt-LT"/>
        </w:rPr>
        <w:t>4.101 straipsnis. Asmenų, kuriems nuosavybės teise priklausantys statiniais užstatyti žemės sklypai paimami visuomenės poreikiams, nuosavybės teisių apsauga</w:t>
      </w:r>
    </w:p>
    <w:bookmarkEnd w:id="926"/>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Jeigu asmenims </w:t>
      </w:r>
      <w:r>
        <w:rPr>
          <w:rFonts w:ascii="Times New Roman" w:hAnsi="Times New Roman"/>
          <w:sz w:val="22"/>
          <w:lang w:val="lt-LT"/>
        </w:rPr>
        <w:t>nuosavybės teise priklausantis ir statiniais užstatomas ar užstatytas žemės sklypas paimamas visuomenės poreikiams, tai už žemės sklypą, ant jo statomus ar jau pastatytus ir šiems asmenims nuosavybės teise priklausančius statinius, žemės sklype esančius so</w:t>
      </w:r>
      <w:r>
        <w:rPr>
          <w:rFonts w:ascii="Times New Roman" w:hAnsi="Times New Roman"/>
          <w:sz w:val="22"/>
          <w:lang w:val="lt-LT"/>
        </w:rPr>
        <w:t>dinius turi būti atlyginama pinigais rinkos kaina.</w:t>
      </w:r>
    </w:p>
    <w:p w:rsidR="00000000" w:rsidRDefault="00F856C4">
      <w:pPr>
        <w:ind w:firstLine="720"/>
        <w:jc w:val="both"/>
        <w:rPr>
          <w:rFonts w:ascii="Times New Roman" w:hAnsi="Times New Roman"/>
          <w:sz w:val="22"/>
          <w:lang w:val="lt-LT"/>
        </w:rPr>
      </w:pPr>
      <w:r>
        <w:rPr>
          <w:rFonts w:ascii="Times New Roman" w:hAnsi="Times New Roman"/>
          <w:sz w:val="22"/>
          <w:lang w:val="lt-LT"/>
        </w:rPr>
        <w:t>2. Žemės sklypo, statinių bei sodinių vertė, paėmimo sąlygos bei dėl žemės sklypo paėmimo savininkui atsiradusių nuostolių dydis nustatomi būsimo žemės naudotojo ir žemės sklypo, statinių bei sodinių savin</w:t>
      </w:r>
      <w:r>
        <w:rPr>
          <w:rFonts w:ascii="Times New Roman" w:hAnsi="Times New Roman"/>
          <w:sz w:val="22"/>
          <w:lang w:val="lt-LT"/>
        </w:rPr>
        <w:t>inko sutartimi, jeigu įstatymai nenustato kitaip.</w:t>
      </w:r>
    </w:p>
    <w:p w:rsidR="00000000" w:rsidRDefault="00F856C4">
      <w:pPr>
        <w:ind w:firstLine="720"/>
        <w:jc w:val="both"/>
        <w:rPr>
          <w:rFonts w:ascii="Times New Roman" w:hAnsi="Times New Roman"/>
          <w:sz w:val="22"/>
          <w:lang w:val="lt-LT"/>
        </w:rPr>
      </w:pPr>
      <w:r>
        <w:rPr>
          <w:rFonts w:ascii="Times New Roman" w:hAnsi="Times New Roman"/>
          <w:sz w:val="22"/>
          <w:lang w:val="lt-LT"/>
        </w:rPr>
        <w:t>3. Ginčus dėl žemės sklypo, statinių bei sodinių paėmimo, jų vertės ir dėl žemės sklypo paėmimo atveju savininkui atsiradusių nuostolių sprendžia teismas.</w:t>
      </w:r>
    </w:p>
    <w:p w:rsidR="00000000" w:rsidRDefault="00F856C4">
      <w:pPr>
        <w:ind w:firstLine="720"/>
        <w:jc w:val="both"/>
        <w:rPr>
          <w:rFonts w:ascii="Times New Roman" w:hAnsi="Times New Roman"/>
          <w:sz w:val="22"/>
          <w:lang w:val="lt-LT"/>
        </w:rPr>
      </w:pPr>
    </w:p>
    <w:p w:rsidR="00000000" w:rsidRDefault="00F856C4">
      <w:pPr>
        <w:ind w:left="2520" w:hanging="1800"/>
        <w:jc w:val="both"/>
        <w:rPr>
          <w:rFonts w:ascii="Times New Roman" w:hAnsi="Times New Roman"/>
          <w:b/>
          <w:sz w:val="22"/>
          <w:lang w:val="lt-LT"/>
        </w:rPr>
      </w:pPr>
      <w:bookmarkStart w:id="927" w:name="straipsnis102_4"/>
      <w:r>
        <w:rPr>
          <w:rFonts w:ascii="Times New Roman" w:hAnsi="Times New Roman"/>
          <w:b/>
          <w:sz w:val="22"/>
          <w:lang w:val="lt-LT"/>
        </w:rPr>
        <w:t>4.102 straipsnis. Asmenų, kurių ne nuosavybės teis</w:t>
      </w:r>
      <w:r>
        <w:rPr>
          <w:rFonts w:ascii="Times New Roman" w:hAnsi="Times New Roman"/>
          <w:b/>
          <w:sz w:val="22"/>
          <w:lang w:val="lt-LT"/>
        </w:rPr>
        <w:t>e naudojami statiniams statyti žemės sklypai paimami visuomenės poreikiams, nuosavybės teisių apsauga</w:t>
      </w:r>
    </w:p>
    <w:bookmarkEnd w:id="927"/>
    <w:p w:rsidR="00000000" w:rsidRDefault="00F856C4">
      <w:pPr>
        <w:ind w:firstLine="720"/>
        <w:jc w:val="both"/>
        <w:rPr>
          <w:rFonts w:ascii="Times New Roman" w:hAnsi="Times New Roman"/>
          <w:sz w:val="22"/>
          <w:lang w:val="lt-LT"/>
        </w:rPr>
      </w:pPr>
      <w:r>
        <w:rPr>
          <w:rFonts w:ascii="Times New Roman" w:hAnsi="Times New Roman"/>
          <w:sz w:val="22"/>
          <w:lang w:val="lt-LT"/>
        </w:rPr>
        <w:t>1. Jeigu statiniams statyti asmenų ne nuosavybės teise naudojamas žemės sklypas paimamas visuomenės poreikiams, tai už statomus ar jau pastatytus ir tiems</w:t>
      </w:r>
      <w:r>
        <w:rPr>
          <w:rFonts w:ascii="Times New Roman" w:hAnsi="Times New Roman"/>
          <w:sz w:val="22"/>
          <w:lang w:val="lt-LT"/>
        </w:rPr>
        <w:t xml:space="preserve"> asmenims nuosavybės teise priklausančius statinius, taip pat už sodinius turi būti atlyginama pinigais rinkos kaina.</w:t>
      </w:r>
    </w:p>
    <w:p w:rsidR="00000000" w:rsidRDefault="00F856C4">
      <w:pPr>
        <w:ind w:firstLine="720"/>
        <w:jc w:val="both"/>
        <w:rPr>
          <w:rFonts w:ascii="Times New Roman" w:hAnsi="Times New Roman"/>
          <w:sz w:val="22"/>
          <w:lang w:val="lt-LT"/>
        </w:rPr>
      </w:pPr>
      <w:r>
        <w:rPr>
          <w:rFonts w:ascii="Times New Roman" w:hAnsi="Times New Roman"/>
          <w:sz w:val="22"/>
          <w:lang w:val="lt-LT"/>
        </w:rPr>
        <w:t>2. Naujasis žemės naudotojas privalo atlyginti statinių bei sodinių savininkui visus nuostolius, atsiradusius dėl žemės sklypo paėmimo, iš</w:t>
      </w:r>
      <w:r>
        <w:rPr>
          <w:rFonts w:ascii="Times New Roman" w:hAnsi="Times New Roman"/>
          <w:sz w:val="22"/>
          <w:lang w:val="lt-LT"/>
        </w:rPr>
        <w:t>skyrus nuostolius, kurie atsirado dėl paties statinių bei sodinių savininko neteisėtų veiksmų.</w:t>
      </w:r>
    </w:p>
    <w:p w:rsidR="00000000" w:rsidRDefault="00F856C4">
      <w:pPr>
        <w:ind w:firstLine="720"/>
        <w:jc w:val="both"/>
        <w:rPr>
          <w:rFonts w:ascii="Times New Roman" w:hAnsi="Times New Roman"/>
          <w:sz w:val="22"/>
          <w:lang w:val="lt-LT"/>
        </w:rPr>
      </w:pPr>
      <w:r>
        <w:rPr>
          <w:rFonts w:ascii="Times New Roman" w:hAnsi="Times New Roman"/>
          <w:sz w:val="22"/>
          <w:lang w:val="lt-LT"/>
        </w:rPr>
        <w:t>3. Žemės, statinių ar sodinių vertė, paėmimo sąlygos ir dėl žemės sklypo paėmimo atsiradusių nuostolių dydis nustatomi naujojo žemės naudotojo ir statinių savini</w:t>
      </w:r>
      <w:r>
        <w:rPr>
          <w:rFonts w:ascii="Times New Roman" w:hAnsi="Times New Roman"/>
          <w:sz w:val="22"/>
          <w:lang w:val="lt-LT"/>
        </w:rPr>
        <w:t>nko sutartimi.</w:t>
      </w:r>
    </w:p>
    <w:p w:rsidR="00000000" w:rsidRDefault="00F856C4">
      <w:pPr>
        <w:ind w:firstLine="720"/>
        <w:jc w:val="both"/>
        <w:rPr>
          <w:rFonts w:ascii="Times New Roman" w:hAnsi="Times New Roman"/>
          <w:sz w:val="22"/>
          <w:lang w:val="lt-LT"/>
        </w:rPr>
      </w:pPr>
      <w:r>
        <w:rPr>
          <w:rFonts w:ascii="Times New Roman" w:hAnsi="Times New Roman"/>
          <w:sz w:val="22"/>
          <w:lang w:val="lt-LT"/>
        </w:rPr>
        <w:t>4. Ginčus dėl statinių ar sodinių vertės, paėmimo sąlygų ir dėl žemės sklypo paėmimo atveju atsiradusių nuostolių dydžio sprendžia teismas.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bCs/>
          <w:sz w:val="22"/>
          <w:lang w:val="lt-LT"/>
        </w:rPr>
      </w:pPr>
      <w:bookmarkStart w:id="928" w:name="straipsnis103_4"/>
      <w:r>
        <w:rPr>
          <w:rFonts w:ascii="Times New Roman" w:hAnsi="Times New Roman"/>
          <w:b/>
          <w:bCs/>
          <w:sz w:val="22"/>
          <w:lang w:val="lt-LT"/>
        </w:rPr>
        <w:t>4.103 straipsnis. Neteisėtos statybos civilinės teisinės pasekmės</w:t>
      </w:r>
    </w:p>
    <w:bookmarkEnd w:id="928"/>
    <w:p w:rsidR="00000000" w:rsidRDefault="00F856C4">
      <w:pPr>
        <w:pStyle w:val="BodyTextIndent2"/>
        <w:rPr>
          <w:i w:val="0"/>
          <w:iCs/>
          <w:sz w:val="22"/>
        </w:rPr>
      </w:pPr>
      <w:r>
        <w:rPr>
          <w:i w:val="0"/>
          <w:iCs/>
          <w:sz w:val="22"/>
          <w:lang/>
        </w:rPr>
        <w:t>1. Jeigu statinys (jo dalis) yra p</w:t>
      </w:r>
      <w:r>
        <w:rPr>
          <w:i w:val="0"/>
          <w:iCs/>
          <w:sz w:val="22"/>
          <w:lang/>
        </w:rPr>
        <w:t xml:space="preserve">astatytas ar statomas savavališkai arba </w:t>
      </w:r>
      <w:r>
        <w:rPr>
          <w:i w:val="0"/>
          <w:iCs/>
          <w:sz w:val="22"/>
          <w:szCs w:val="18"/>
          <w:lang/>
        </w:rPr>
        <w:t>ne savavališkai, tačiau pažeidžiant statinio projekto sprendinius ar teisės aktų reikalavimus</w:t>
      </w:r>
      <w:r>
        <w:rPr>
          <w:i w:val="0"/>
          <w:iCs/>
          <w:sz w:val="22"/>
          <w:lang/>
        </w:rPr>
        <w:t>, tai statytojas neturi teisės tokiu  statiniu naudotis ar juo disponuoti (parduoti, padovanoti, išnuomoti ar pan.). Koks s</w:t>
      </w:r>
      <w:r>
        <w:rPr>
          <w:i w:val="0"/>
          <w:iCs/>
          <w:sz w:val="22"/>
          <w:lang/>
        </w:rPr>
        <w:t>tatinys (jo dalis) yra pastatytas ar statomas savavališkai, nustato įstatymai.</w:t>
      </w:r>
    </w:p>
    <w:p w:rsidR="00000000" w:rsidRDefault="00F856C4">
      <w:pPr>
        <w:ind w:firstLine="720"/>
        <w:jc w:val="both"/>
        <w:rPr>
          <w:rFonts w:ascii="Times New Roman" w:hAnsi="Times New Roman"/>
          <w:sz w:val="22"/>
          <w:lang w:val="lt-LT"/>
        </w:rPr>
      </w:pPr>
      <w:r>
        <w:rPr>
          <w:rFonts w:ascii="Times New Roman" w:hAnsi="Times New Roman"/>
          <w:sz w:val="22"/>
          <w:lang w:val="lt-LT"/>
        </w:rPr>
        <w:t>2. Asmenys, kurių teisės ir interesai yra pažeidžiami, ir kiti įstatymų įgalioti asmenys dėl šio straipsnio 1 dalyje nurodytų pažeidimų turi teisę kreiptis į teismą.</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3. Teismas </w:t>
      </w:r>
      <w:r>
        <w:rPr>
          <w:rFonts w:ascii="Times New Roman" w:hAnsi="Times New Roman"/>
          <w:sz w:val="22"/>
          <w:lang w:val="lt-LT"/>
        </w:rPr>
        <w:t>savo sprendimu gali:</w:t>
      </w:r>
    </w:p>
    <w:p w:rsidR="00000000" w:rsidRDefault="00F856C4">
      <w:pPr>
        <w:ind w:firstLine="720"/>
        <w:jc w:val="both"/>
        <w:rPr>
          <w:rFonts w:ascii="Times New Roman" w:hAnsi="Times New Roman"/>
          <w:sz w:val="22"/>
          <w:lang w:val="lt-LT"/>
        </w:rPr>
      </w:pPr>
      <w:r>
        <w:rPr>
          <w:rFonts w:ascii="Times New Roman" w:hAnsi="Times New Roman"/>
          <w:sz w:val="22"/>
          <w:lang w:val="lt-LT"/>
        </w:rPr>
        <w:t>1) įpareigoti statytoją per nustatytą terminą reikiamai pertvarkyti statinį (dalį statinio nugriauti, perstatyti ar pan.);</w:t>
      </w:r>
    </w:p>
    <w:p w:rsidR="00000000" w:rsidRDefault="00F856C4">
      <w:pPr>
        <w:ind w:firstLine="720"/>
        <w:jc w:val="both"/>
        <w:rPr>
          <w:rFonts w:ascii="Times New Roman" w:hAnsi="Times New Roman"/>
          <w:sz w:val="22"/>
          <w:lang w:val="lt-LT"/>
        </w:rPr>
      </w:pPr>
      <w:r>
        <w:rPr>
          <w:rFonts w:ascii="Times New Roman" w:hAnsi="Times New Roman"/>
          <w:sz w:val="22"/>
          <w:lang w:val="lt-LT"/>
        </w:rPr>
        <w:t>2) įpareigoti statytoją per nustatytą terminą statinį nugriauti.</w:t>
      </w:r>
    </w:p>
    <w:p w:rsidR="00000000" w:rsidRDefault="00F856C4">
      <w:pPr>
        <w:ind w:firstLine="720"/>
        <w:jc w:val="both"/>
        <w:rPr>
          <w:rFonts w:ascii="Times New Roman" w:hAnsi="Times New Roman"/>
          <w:sz w:val="22"/>
          <w:lang w:val="lt-LT"/>
        </w:rPr>
      </w:pPr>
      <w:r>
        <w:rPr>
          <w:rFonts w:ascii="Times New Roman" w:hAnsi="Times New Roman"/>
          <w:sz w:val="22"/>
          <w:lang w:val="lt-LT"/>
        </w:rPr>
        <w:t>4. Jeigu statytojas per nustatytą terminą neįvy</w:t>
      </w:r>
      <w:r>
        <w:rPr>
          <w:rFonts w:ascii="Times New Roman" w:hAnsi="Times New Roman"/>
          <w:sz w:val="22"/>
          <w:lang w:val="lt-LT"/>
        </w:rPr>
        <w:t>kdo šio straipsnio 3 dalies 1 punkte nurodyto reikalavimo, statinys (jo dalis) teismo sprendimu pertvarkomas statytojo lėšomis.</w:t>
      </w:r>
    </w:p>
    <w:p w:rsidR="00000000" w:rsidRDefault="00F856C4">
      <w:pPr>
        <w:ind w:firstLine="720"/>
        <w:jc w:val="both"/>
        <w:rPr>
          <w:rFonts w:ascii="Times New Roman" w:hAnsi="Times New Roman"/>
          <w:sz w:val="22"/>
          <w:lang w:val="lt-LT"/>
        </w:rPr>
      </w:pPr>
      <w:r>
        <w:rPr>
          <w:rFonts w:ascii="Times New Roman" w:hAnsi="Times New Roman"/>
          <w:sz w:val="22"/>
          <w:lang w:val="lt-LT"/>
        </w:rPr>
        <w:t>5. Jeigu statytojas per nustatytą terminą neįvykdo šio straipsnio 3 dalies 2 punkte nurodyto reikalavimo, statinys teismo sprend</w:t>
      </w:r>
      <w:r>
        <w:rPr>
          <w:rFonts w:ascii="Times New Roman" w:hAnsi="Times New Roman"/>
          <w:sz w:val="22"/>
          <w:lang w:val="lt-LT"/>
        </w:rPr>
        <w:t>imu nugriaunamas statytojo lėšomis.</w:t>
      </w:r>
    </w:p>
    <w:p w:rsidR="00000000" w:rsidRDefault="00F856C4">
      <w:pPr>
        <w:ind w:firstLine="720"/>
        <w:jc w:val="both"/>
        <w:rPr>
          <w:rFonts w:ascii="Times New Roman" w:hAnsi="Times New Roman"/>
          <w:sz w:val="22"/>
          <w:lang w:val="lt-LT"/>
        </w:rPr>
      </w:pPr>
      <w:r>
        <w:rPr>
          <w:rFonts w:ascii="Times New Roman" w:hAnsi="Times New Roman"/>
          <w:sz w:val="22"/>
          <w:lang w:val="lt-LT"/>
        </w:rPr>
        <w:t>6. Statybinės medžiagos, likusios statinius nugriovus, yra statytojo nuosavybė.</w:t>
      </w:r>
    </w:p>
    <w:p w:rsidR="00000000" w:rsidRDefault="00F856C4">
      <w:pPr>
        <w:ind w:firstLine="720"/>
        <w:jc w:val="both"/>
        <w:rPr>
          <w:rFonts w:ascii="Times New Roman" w:hAnsi="Times New Roman"/>
          <w:sz w:val="22"/>
          <w:lang w:val="lt-LT"/>
        </w:rPr>
      </w:pPr>
      <w:r>
        <w:rPr>
          <w:rFonts w:ascii="Times New Roman" w:hAnsi="Times New Roman"/>
          <w:sz w:val="22"/>
          <w:lang w:val="lt-LT"/>
        </w:rPr>
        <w:t>7. Dėl normatyvinių statybos techninių dokumentų pažeidimo padaryta žala atlyginama šio kodekso šeštosios knygos XXII skyriaus trečiajame sk</w:t>
      </w:r>
      <w:r>
        <w:rPr>
          <w:rFonts w:ascii="Times New Roman" w:hAnsi="Times New Roman"/>
          <w:sz w:val="22"/>
          <w:lang w:val="lt-LT"/>
        </w:rPr>
        <w:t>irsnyje nustatyta tvarka.</w:t>
      </w:r>
    </w:p>
    <w:p w:rsidR="00000000" w:rsidRDefault="00F856C4">
      <w:pPr>
        <w:jc w:val="both"/>
        <w:rPr>
          <w:rFonts w:ascii="Times New Roman" w:hAnsi="Times New Roman"/>
          <w:i/>
          <w:iCs/>
          <w:sz w:val="20"/>
          <w:lang w:val="lt-LT"/>
        </w:rPr>
      </w:pPr>
      <w:r>
        <w:rPr>
          <w:rFonts w:ascii="Times New Roman" w:hAnsi="Times New Roman"/>
          <w:i/>
          <w:iCs/>
          <w:sz w:val="20"/>
          <w:lang w:val="lt-LT"/>
        </w:rPr>
        <w:t>Straipsnio pakeitimas:</w:t>
      </w:r>
    </w:p>
    <w:p w:rsidR="00000000" w:rsidRDefault="00F856C4">
      <w:pPr>
        <w:pStyle w:val="PlainText"/>
        <w:rPr>
          <w:rFonts w:ascii="Times New Roman" w:eastAsia="MS Mincho" w:hAnsi="Times New Roman"/>
          <w:i/>
          <w:iCs/>
        </w:rPr>
      </w:pPr>
      <w:r>
        <w:rPr>
          <w:rFonts w:ascii="Times New Roman" w:eastAsia="MS Mincho" w:hAnsi="Times New Roman"/>
          <w:i/>
          <w:iCs/>
        </w:rPr>
        <w:t xml:space="preserve">Nr. </w:t>
      </w:r>
      <w:hyperlink r:id="rId74" w:history="1">
        <w:r>
          <w:rPr>
            <w:rStyle w:val="Hyperlink"/>
            <w:rFonts w:ascii="Times New Roman" w:eastAsia="MS Mincho" w:hAnsi="Times New Roman"/>
            <w:i/>
            <w:iCs/>
          </w:rPr>
          <w:t>X-858</w:t>
        </w:r>
      </w:hyperlink>
      <w:r>
        <w:rPr>
          <w:rFonts w:ascii="Times New Roman" w:eastAsia="MS Mincho" w:hAnsi="Times New Roman"/>
          <w:i/>
          <w:iCs/>
        </w:rPr>
        <w:t>, 2006-10-17, Žin., 2006, Nr. 116-4403 (2006-10-31)</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929" w:name="straipsnis104_4"/>
      <w:r>
        <w:rPr>
          <w:rFonts w:ascii="Times New Roman" w:hAnsi="Times New Roman"/>
          <w:b/>
          <w:sz w:val="22"/>
          <w:lang w:val="lt-LT"/>
        </w:rPr>
        <w:t>4.104 straipsnis. Teisės naudotis žemės sklypu praradimo pasekmės</w:t>
      </w:r>
    </w:p>
    <w:bookmarkEnd w:id="929"/>
    <w:p w:rsidR="00000000" w:rsidRDefault="00F856C4">
      <w:pPr>
        <w:ind w:firstLine="720"/>
        <w:jc w:val="both"/>
        <w:rPr>
          <w:rFonts w:ascii="Times New Roman" w:hAnsi="Times New Roman"/>
          <w:sz w:val="22"/>
          <w:lang w:val="lt-LT"/>
        </w:rPr>
      </w:pPr>
      <w:r>
        <w:rPr>
          <w:rFonts w:ascii="Times New Roman" w:hAnsi="Times New Roman"/>
          <w:sz w:val="22"/>
          <w:lang w:val="lt-LT"/>
        </w:rPr>
        <w:t>1. Sutartį, kuri</w:t>
      </w:r>
      <w:r>
        <w:rPr>
          <w:rFonts w:ascii="Times New Roman" w:hAnsi="Times New Roman"/>
          <w:sz w:val="22"/>
          <w:lang w:val="lt-LT"/>
        </w:rPr>
        <w:t>a asmeniui buvo suteiktas neterminuotai naudotis arba išnuomotas žemės sklypas, teismine tvarka pripažinus negaliojančia dėl naudotojo ar nuomininko tyčios ar nutraukus dėl tyčinių esminių žemės sklypo naudojimo tvarkos pažeidimų, statomus ar jau pastatytu</w:t>
      </w:r>
      <w:r>
        <w:rPr>
          <w:rFonts w:ascii="Times New Roman" w:hAnsi="Times New Roman"/>
          <w:sz w:val="22"/>
          <w:lang w:val="lt-LT"/>
        </w:rPr>
        <w:t>s ir nuosavybės teise priklausančius statinius asmuo gali nusikelti. Jeigu visų arba kai kurių statinių (jų dalių) nukelti neįmanoma, neperkelti objektai nugriaunami arba žemės sklypo savininko ir statinių savininko susitarimu perleidžiami žemės sklypo sav</w:t>
      </w:r>
      <w:r>
        <w:rPr>
          <w:rFonts w:ascii="Times New Roman" w:hAnsi="Times New Roman"/>
          <w:sz w:val="22"/>
          <w:lang w:val="lt-LT"/>
        </w:rPr>
        <w:t>ininko nuosavybėn, arba žemės sklypo savininko sutikimu perleidžiami trečiajam asmeniui.</w:t>
      </w:r>
    </w:p>
    <w:p w:rsidR="00000000" w:rsidRDefault="00F856C4">
      <w:pPr>
        <w:ind w:firstLine="720"/>
        <w:jc w:val="both"/>
        <w:rPr>
          <w:rFonts w:ascii="Times New Roman" w:hAnsi="Times New Roman"/>
          <w:sz w:val="22"/>
          <w:lang w:val="lt-LT"/>
        </w:rPr>
      </w:pPr>
      <w:r>
        <w:rPr>
          <w:rFonts w:ascii="Times New Roman" w:hAnsi="Times New Roman"/>
          <w:sz w:val="22"/>
          <w:lang w:val="lt-LT"/>
        </w:rPr>
        <w:t>2. Ginčus dėl statinių nukėlimo, nugriovimo arba perleidimo žemės sklypo savininko ar trečiojo asmens nuosavybėn sprendžia teismas.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930" w:name="straipsnis105_4"/>
      <w:r>
        <w:rPr>
          <w:rFonts w:ascii="Times New Roman" w:hAnsi="Times New Roman"/>
          <w:b/>
          <w:sz w:val="22"/>
          <w:lang w:val="lt-LT"/>
        </w:rPr>
        <w:t>4.105 straipsnis. Teisės į žemės s</w:t>
      </w:r>
      <w:r>
        <w:rPr>
          <w:rFonts w:ascii="Times New Roman" w:hAnsi="Times New Roman"/>
          <w:b/>
          <w:sz w:val="22"/>
          <w:lang w:val="lt-LT"/>
        </w:rPr>
        <w:t>klypą praradimo pasekmės</w:t>
      </w:r>
    </w:p>
    <w:bookmarkEnd w:id="930"/>
    <w:p w:rsidR="00000000" w:rsidRDefault="00F856C4">
      <w:pPr>
        <w:ind w:firstLine="720"/>
        <w:jc w:val="both"/>
        <w:rPr>
          <w:rFonts w:ascii="Times New Roman" w:hAnsi="Times New Roman"/>
          <w:sz w:val="22"/>
          <w:lang w:val="lt-LT"/>
        </w:rPr>
      </w:pPr>
      <w:r>
        <w:rPr>
          <w:rFonts w:ascii="Times New Roman" w:hAnsi="Times New Roman"/>
          <w:sz w:val="22"/>
          <w:lang w:val="lt-LT"/>
        </w:rPr>
        <w:t>1. Asmeniui, teismo tvarka pripažintam praradusiu teisę į žemės sklypą, atlyginama ant šio žemės sklypo esančių ir jam nuosavybės teise priklausančių statinių vertė, jeigu jam nesuteikiama teisė kitu teisėtu būdu (nustatant žemės s</w:t>
      </w:r>
      <w:r>
        <w:rPr>
          <w:rFonts w:ascii="Times New Roman" w:hAnsi="Times New Roman"/>
          <w:sz w:val="22"/>
          <w:lang w:val="lt-LT"/>
        </w:rPr>
        <w:t>ervitutą ar pan.) naudotis žemės sklypu.</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sandoris, kurio pagrindu buvo naudojamasi žemės sklypu, teismo tvarka pripažintas negaliojančiu ne dėl statinių savininko kaltės, tai statinių savininkui atlyginama šio kodekso 4.102 straipsnyje nustatyta t</w:t>
      </w:r>
      <w:r>
        <w:rPr>
          <w:rFonts w:ascii="Times New Roman" w:hAnsi="Times New Roman"/>
          <w:sz w:val="22"/>
          <w:lang w:val="lt-LT"/>
        </w:rPr>
        <w:t xml:space="preserve">varka ir sąlygomis žemės sklypo savininko lėšomis. </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sandoris, kurio pagrindu buvo naudojamasi žemės sklypu, teismo tvarka pripažintas negaliojančiu dėl statinių savininko kaltės ir jam nesuteikiama teisė kitu teisėtu būdu (nustatant žemės servitut</w:t>
      </w:r>
      <w:r>
        <w:rPr>
          <w:rFonts w:ascii="Times New Roman" w:hAnsi="Times New Roman"/>
          <w:sz w:val="22"/>
          <w:lang w:val="lt-LT"/>
        </w:rPr>
        <w:t>ą ar pan.) naudotis žemės sklypu, tai statinius jų savininkas gali nusikelti. Kai nukelti visų arba kai kurių statinių (jų dalių) neįmanoma, žemės sklypo savininko sutikimu neperkelti objektai gali būti perleidžiami trečiajam asmeniui arba žemės sklypo sav</w:t>
      </w:r>
      <w:r>
        <w:rPr>
          <w:rFonts w:ascii="Times New Roman" w:hAnsi="Times New Roman"/>
          <w:sz w:val="22"/>
          <w:lang w:val="lt-LT"/>
        </w:rPr>
        <w:t>ininko ir statinių savininko susitarimu gali būti perleidžiami žemės sklypo savininkui, arba nugriaunami.</w:t>
      </w:r>
    </w:p>
    <w:p w:rsidR="00000000" w:rsidRDefault="00F856C4">
      <w:pPr>
        <w:ind w:firstLine="720"/>
        <w:jc w:val="both"/>
        <w:rPr>
          <w:rFonts w:ascii="Times New Roman" w:hAnsi="Times New Roman"/>
          <w:sz w:val="22"/>
          <w:lang w:val="lt-LT"/>
        </w:rPr>
      </w:pPr>
      <w:r>
        <w:rPr>
          <w:rFonts w:ascii="Times New Roman" w:hAnsi="Times New Roman"/>
          <w:sz w:val="22"/>
          <w:lang w:val="lt-LT"/>
        </w:rPr>
        <w:t>4. Šio straipsnio 3 dalyje numatytu atveju statiniai nukeliami arba nugriaunami jų savininko lėšomis, statybinės medžiagos, likusios tuos statinius nu</w:t>
      </w:r>
      <w:r>
        <w:rPr>
          <w:rFonts w:ascii="Times New Roman" w:hAnsi="Times New Roman"/>
          <w:sz w:val="22"/>
          <w:lang w:val="lt-LT"/>
        </w:rPr>
        <w:t>griovus, yra statinių savininko nuosavybė, o statinių savininkas privalo atlyginti nuostolius, atsiradusius dėl neteisėto žemės sklypo valdymo ir naudojimo.</w:t>
      </w:r>
    </w:p>
    <w:p w:rsidR="00000000" w:rsidRDefault="00F856C4">
      <w:pPr>
        <w:ind w:firstLine="720"/>
        <w:jc w:val="both"/>
        <w:rPr>
          <w:rFonts w:ascii="Times New Roman" w:hAnsi="Times New Roman"/>
          <w:sz w:val="22"/>
          <w:lang w:val="lt-LT"/>
        </w:rPr>
      </w:pPr>
      <w:r>
        <w:rPr>
          <w:rFonts w:ascii="Times New Roman" w:hAnsi="Times New Roman"/>
          <w:sz w:val="22"/>
          <w:lang w:val="lt-LT"/>
        </w:rPr>
        <w:t>5. Ginčus dėl statinių nukėlimo, nugriovimo arba perleidimo žemės sklypo savininko ar trečiojo asme</w:t>
      </w:r>
      <w:r>
        <w:rPr>
          <w:rFonts w:ascii="Times New Roman" w:hAnsi="Times New Roman"/>
          <w:sz w:val="22"/>
          <w:lang w:val="lt-LT"/>
        </w:rPr>
        <w:t>ns nuosavybėn sprendžia teismas.</w:t>
      </w:r>
    </w:p>
    <w:p w:rsidR="00000000" w:rsidRDefault="00F856C4">
      <w:pPr>
        <w:ind w:firstLine="720"/>
        <w:jc w:val="both"/>
        <w:rPr>
          <w:rFonts w:ascii="Times New Roman" w:hAnsi="Times New Roman"/>
          <w:sz w:val="22"/>
          <w:lang w:val="lt-LT"/>
        </w:rPr>
      </w:pPr>
    </w:p>
    <w:p w:rsidR="00000000" w:rsidRDefault="00F856C4">
      <w:pPr>
        <w:pStyle w:val="Heading4"/>
        <w:rPr>
          <w:rFonts w:ascii="Times New Roman" w:hAnsi="Times New Roman"/>
          <w:sz w:val="22"/>
        </w:rPr>
      </w:pPr>
      <w:bookmarkStart w:id="931" w:name="skyrius55"/>
      <w:r>
        <w:rPr>
          <w:rFonts w:ascii="Times New Roman" w:hAnsi="Times New Roman"/>
          <w:sz w:val="22"/>
        </w:rPr>
        <w:t>VI SKYRIUS</w:t>
      </w:r>
    </w:p>
    <w:bookmarkEnd w:id="931"/>
    <w:p w:rsidR="00000000" w:rsidRDefault="00F856C4">
      <w:pPr>
        <w:jc w:val="center"/>
        <w:rPr>
          <w:rFonts w:ascii="Times New Roman" w:hAnsi="Times New Roman"/>
          <w:b/>
          <w:sz w:val="22"/>
          <w:lang w:val="lt-LT"/>
        </w:rPr>
      </w:pPr>
      <w:r>
        <w:rPr>
          <w:rFonts w:ascii="Times New Roman" w:hAnsi="Times New Roman"/>
          <w:b/>
          <w:sz w:val="22"/>
          <w:lang w:val="lt-LT"/>
        </w:rPr>
        <w:t>TURTO PATIKĖJIMO TEISĖ</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932" w:name="straipsnis106_4"/>
      <w:r>
        <w:rPr>
          <w:rFonts w:ascii="Times New Roman" w:hAnsi="Times New Roman"/>
          <w:b/>
          <w:sz w:val="22"/>
          <w:lang w:val="lt-LT"/>
        </w:rPr>
        <w:t>4.106 straipsnis. Turto patikėjimo teisės sąvoka ir tikslas</w:t>
      </w:r>
    </w:p>
    <w:bookmarkEnd w:id="932"/>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Turto patikėjimo teisė – tai patikėtinio teisė patikėtojo nustatyta tvarka ir sąlygomis valdyti, naudoti perduotą turtą bei </w:t>
      </w:r>
      <w:r>
        <w:rPr>
          <w:rFonts w:ascii="Times New Roman" w:hAnsi="Times New Roman"/>
          <w:sz w:val="22"/>
          <w:lang w:val="lt-LT"/>
        </w:rPr>
        <w:t>juo disponuoti.</w:t>
      </w:r>
    </w:p>
    <w:p w:rsidR="00000000" w:rsidRDefault="00F856C4">
      <w:pPr>
        <w:ind w:firstLine="720"/>
        <w:jc w:val="both"/>
        <w:rPr>
          <w:rFonts w:ascii="Times New Roman" w:hAnsi="Times New Roman"/>
          <w:sz w:val="22"/>
          <w:lang w:val="lt-LT"/>
        </w:rPr>
      </w:pPr>
      <w:r>
        <w:rPr>
          <w:rFonts w:ascii="Times New Roman" w:hAnsi="Times New Roman"/>
          <w:sz w:val="22"/>
          <w:lang w:val="lt-LT"/>
        </w:rPr>
        <w:t>2. Patikėjimo teisė nustatoma asmeniniais tikslais, privačiai ar visuomeninei naudai.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933" w:name="straipsnis107_4"/>
      <w:r>
        <w:rPr>
          <w:rFonts w:ascii="Times New Roman" w:hAnsi="Times New Roman"/>
          <w:b/>
          <w:sz w:val="22"/>
          <w:lang w:val="lt-LT"/>
        </w:rPr>
        <w:t>4.107 straipsnis. Turto patikėjimo teisės subjektai</w:t>
      </w:r>
    </w:p>
    <w:bookmarkEnd w:id="933"/>
    <w:p w:rsidR="00000000" w:rsidRDefault="00F856C4">
      <w:pPr>
        <w:ind w:firstLine="720"/>
        <w:jc w:val="both"/>
        <w:rPr>
          <w:rFonts w:ascii="Times New Roman" w:hAnsi="Times New Roman"/>
          <w:sz w:val="22"/>
          <w:lang w:val="lt-LT"/>
        </w:rPr>
      </w:pPr>
      <w:r>
        <w:rPr>
          <w:rFonts w:ascii="Times New Roman" w:hAnsi="Times New Roman"/>
          <w:sz w:val="22"/>
          <w:lang w:val="lt-LT"/>
        </w:rPr>
        <w:t>1. Turto patikėjimo teisės subjektai (patikėtiniai) Lietuvos Respublikoje yra valstybės ar savivaldyb</w:t>
      </w:r>
      <w:r>
        <w:rPr>
          <w:rFonts w:ascii="Times New Roman" w:hAnsi="Times New Roman"/>
          <w:sz w:val="22"/>
          <w:lang w:val="lt-LT"/>
        </w:rPr>
        <w:t>ių įmonės, įstaigos ir organizacijos, taip pat gali būti kiti juridiniai ir fiziniai asmenys.</w:t>
      </w:r>
    </w:p>
    <w:p w:rsidR="00000000" w:rsidRDefault="00F856C4">
      <w:pPr>
        <w:ind w:firstLine="720"/>
        <w:jc w:val="both"/>
        <w:rPr>
          <w:rFonts w:ascii="Times New Roman" w:hAnsi="Times New Roman"/>
          <w:sz w:val="22"/>
          <w:lang w:val="lt-LT"/>
        </w:rPr>
      </w:pPr>
      <w:r>
        <w:rPr>
          <w:rFonts w:ascii="Times New Roman" w:hAnsi="Times New Roman"/>
          <w:sz w:val="22"/>
          <w:lang w:val="lt-LT"/>
        </w:rPr>
        <w:t>2. Patikėtojas ar keli patikėtojai gali skirti vieną ar keletą patikėtinių, nustatyti jų skyrimo ar keitimo tvarką.</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934" w:name="straipsnis108_4"/>
      <w:r>
        <w:rPr>
          <w:rFonts w:ascii="Times New Roman" w:hAnsi="Times New Roman"/>
          <w:b/>
          <w:sz w:val="22"/>
          <w:lang w:val="lt-LT"/>
        </w:rPr>
        <w:t>4.108 straipsnis. Turto patikėjimo teisės ats</w:t>
      </w:r>
      <w:r>
        <w:rPr>
          <w:rFonts w:ascii="Times New Roman" w:hAnsi="Times New Roman"/>
          <w:b/>
          <w:sz w:val="22"/>
          <w:lang w:val="lt-LT"/>
        </w:rPr>
        <w:t>iradimo pagrindai</w:t>
      </w:r>
    </w:p>
    <w:bookmarkEnd w:id="934"/>
    <w:p w:rsidR="00000000" w:rsidRDefault="00F856C4">
      <w:pPr>
        <w:ind w:firstLine="720"/>
        <w:jc w:val="both"/>
        <w:rPr>
          <w:rFonts w:ascii="Times New Roman" w:hAnsi="Times New Roman"/>
          <w:sz w:val="22"/>
          <w:lang w:val="lt-LT"/>
        </w:rPr>
      </w:pPr>
      <w:r>
        <w:rPr>
          <w:rFonts w:ascii="Times New Roman" w:hAnsi="Times New Roman"/>
          <w:sz w:val="22"/>
          <w:lang w:val="lt-LT"/>
        </w:rPr>
        <w:t>Turto patikėjimo teisės atsiradimo pagrindas gali būti: įstatymas, administracinis aktas, sutartis, testamentas, teismo sprendimas.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935" w:name="straipsnis109_4"/>
      <w:r>
        <w:rPr>
          <w:rFonts w:ascii="Times New Roman" w:hAnsi="Times New Roman"/>
          <w:b/>
          <w:sz w:val="22"/>
          <w:lang w:val="lt-LT"/>
        </w:rPr>
        <w:t>4.109 straipsnis. Turto patikėjimo teisės turinys</w:t>
      </w:r>
    </w:p>
    <w:bookmarkEnd w:id="935"/>
    <w:p w:rsidR="00000000" w:rsidRDefault="00F856C4">
      <w:pPr>
        <w:ind w:firstLine="720"/>
        <w:jc w:val="both"/>
        <w:rPr>
          <w:rFonts w:ascii="Times New Roman" w:hAnsi="Times New Roman"/>
          <w:sz w:val="22"/>
          <w:lang w:val="lt-LT"/>
        </w:rPr>
      </w:pPr>
      <w:r>
        <w:rPr>
          <w:rFonts w:ascii="Times New Roman" w:hAnsi="Times New Roman"/>
          <w:sz w:val="22"/>
          <w:lang w:val="lt-LT"/>
        </w:rPr>
        <w:t>1. Valstybės ar savivaldybės įmonės, įstaigos, organiza</w:t>
      </w:r>
      <w:r>
        <w:rPr>
          <w:rFonts w:ascii="Times New Roman" w:hAnsi="Times New Roman"/>
          <w:sz w:val="22"/>
          <w:lang w:val="lt-LT"/>
        </w:rPr>
        <w:t>cijos valdo, naudoja atitinkamai valstybės ar savivaldybės joms perduotą turtą, juo disponuoja savo įstatuose (nuostatuose), taip pat valstybės ar savivaldybių įmonių, įstaigų, organizacijų veiklą reglamentuojančiuose norminiuose aktuose nustatyta tvarka b</w:t>
      </w:r>
      <w:r>
        <w:rPr>
          <w:rFonts w:ascii="Times New Roman" w:hAnsi="Times New Roman"/>
          <w:sz w:val="22"/>
          <w:lang w:val="lt-LT"/>
        </w:rPr>
        <w:t xml:space="preserve">ei sąlygomis, nepažeisdamos įstatymų ir kitų asmenų teisių bei interesų. </w:t>
      </w:r>
    </w:p>
    <w:p w:rsidR="00000000" w:rsidRDefault="00F856C4">
      <w:pPr>
        <w:ind w:firstLine="720"/>
        <w:jc w:val="both"/>
        <w:rPr>
          <w:rFonts w:ascii="Times New Roman" w:hAnsi="Times New Roman"/>
          <w:sz w:val="22"/>
          <w:lang w:val="lt-LT"/>
        </w:rPr>
      </w:pPr>
      <w:r>
        <w:rPr>
          <w:rFonts w:ascii="Times New Roman" w:hAnsi="Times New Roman"/>
          <w:sz w:val="22"/>
          <w:lang w:val="lt-LT"/>
        </w:rPr>
        <w:t>2. Kiti juridiniai ir fiziniai asmenys valdo, naudoja patikėtojo jiems perduotą turtą bei disponuoja juo tiek, tokia tvarka bei sąlygomis, kaip nustatyta turto perdavimo patikėjimo t</w:t>
      </w:r>
      <w:r>
        <w:rPr>
          <w:rFonts w:ascii="Times New Roman" w:hAnsi="Times New Roman"/>
          <w:sz w:val="22"/>
          <w:lang w:val="lt-LT"/>
        </w:rPr>
        <w:t>eise sutartyje, testamente, teismo sprendime ar įstatyme.</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936" w:name="straipsnis110_4"/>
      <w:r>
        <w:rPr>
          <w:rFonts w:ascii="Times New Roman" w:hAnsi="Times New Roman"/>
          <w:b/>
          <w:sz w:val="22"/>
          <w:lang w:val="lt-LT"/>
        </w:rPr>
        <w:t>4.110 straipsnis. Turto patikėjimo teisės gynimas</w:t>
      </w:r>
    </w:p>
    <w:bookmarkEnd w:id="936"/>
    <w:p w:rsidR="00000000" w:rsidRDefault="00F856C4">
      <w:pPr>
        <w:ind w:firstLine="720"/>
        <w:jc w:val="both"/>
        <w:rPr>
          <w:rFonts w:ascii="Times New Roman" w:hAnsi="Times New Roman"/>
          <w:sz w:val="22"/>
          <w:lang w:val="lt-LT"/>
        </w:rPr>
      </w:pPr>
      <w:r>
        <w:rPr>
          <w:rFonts w:ascii="Times New Roman" w:hAnsi="Times New Roman"/>
          <w:sz w:val="22"/>
          <w:lang w:val="lt-LT"/>
        </w:rPr>
        <w:t>Turto patikėjimo teisės subjektas, gindamas turimą turtą, turi teises, nustatytas šio kodekso 4.95–4.99 straipsniuose.</w:t>
      </w:r>
    </w:p>
    <w:p w:rsidR="00000000" w:rsidRDefault="00F856C4">
      <w:pPr>
        <w:ind w:firstLine="720"/>
        <w:jc w:val="both"/>
        <w:rPr>
          <w:rFonts w:ascii="Times New Roman" w:hAnsi="Times New Roman"/>
          <w:sz w:val="22"/>
          <w:lang w:val="lt-LT"/>
        </w:rPr>
      </w:pPr>
    </w:p>
    <w:p w:rsidR="00000000" w:rsidRDefault="00F856C4">
      <w:pPr>
        <w:pStyle w:val="Heading4"/>
        <w:rPr>
          <w:rFonts w:ascii="Times New Roman" w:hAnsi="Times New Roman"/>
          <w:sz w:val="22"/>
        </w:rPr>
      </w:pPr>
      <w:bookmarkStart w:id="937" w:name="skyrius56"/>
      <w:r>
        <w:rPr>
          <w:rFonts w:ascii="Times New Roman" w:hAnsi="Times New Roman"/>
          <w:sz w:val="22"/>
        </w:rPr>
        <w:t>VII SKYRIUS</w:t>
      </w:r>
    </w:p>
    <w:bookmarkEnd w:id="937"/>
    <w:p w:rsidR="00000000" w:rsidRDefault="00F856C4">
      <w:pPr>
        <w:jc w:val="center"/>
        <w:rPr>
          <w:rFonts w:ascii="Times New Roman" w:hAnsi="Times New Roman"/>
          <w:sz w:val="22"/>
          <w:lang w:val="lt-LT"/>
        </w:rPr>
      </w:pPr>
      <w:r>
        <w:rPr>
          <w:rFonts w:ascii="Times New Roman" w:hAnsi="Times New Roman"/>
          <w:b/>
          <w:sz w:val="22"/>
          <w:lang w:val="lt-LT"/>
        </w:rPr>
        <w:t>SERVITUTAS</w:t>
      </w:r>
    </w:p>
    <w:p w:rsidR="00000000" w:rsidRDefault="00F856C4">
      <w:pPr>
        <w:jc w:val="center"/>
        <w:rPr>
          <w:rFonts w:ascii="Times New Roman" w:hAnsi="Times New Roman"/>
          <w:sz w:val="22"/>
          <w:lang w:val="lt-LT"/>
        </w:rPr>
      </w:pPr>
    </w:p>
    <w:p w:rsidR="00000000" w:rsidRDefault="00F856C4">
      <w:pPr>
        <w:pStyle w:val="Heading5"/>
        <w:spacing w:line="240" w:lineRule="auto"/>
        <w:rPr>
          <w:sz w:val="22"/>
        </w:rPr>
      </w:pPr>
      <w:bookmarkStart w:id="938" w:name="skirsnis52"/>
      <w:r>
        <w:rPr>
          <w:sz w:val="22"/>
        </w:rPr>
        <w:t>Pir</w:t>
      </w:r>
      <w:r>
        <w:rPr>
          <w:sz w:val="22"/>
        </w:rPr>
        <w:t>masis skirsnis</w:t>
      </w:r>
    </w:p>
    <w:bookmarkEnd w:id="938"/>
    <w:p w:rsidR="00000000" w:rsidRDefault="00F856C4">
      <w:pPr>
        <w:jc w:val="center"/>
        <w:rPr>
          <w:rFonts w:ascii="Times New Roman" w:hAnsi="Times New Roman"/>
          <w:sz w:val="22"/>
          <w:lang w:val="lt-LT"/>
        </w:rPr>
      </w:pPr>
      <w:r>
        <w:rPr>
          <w:rFonts w:ascii="Times New Roman" w:hAnsi="Times New Roman"/>
          <w:b/>
          <w:caps/>
          <w:sz w:val="22"/>
          <w:lang w:val="lt-LT"/>
        </w:rPr>
        <w:t>BendrOSIOS nuostatOS</w:t>
      </w:r>
    </w:p>
    <w:p w:rsidR="00000000" w:rsidRDefault="00F856C4">
      <w:pPr>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939" w:name="straipsnis111_4"/>
      <w:r>
        <w:rPr>
          <w:rFonts w:ascii="Times New Roman" w:hAnsi="Times New Roman"/>
          <w:b/>
          <w:sz w:val="22"/>
          <w:lang w:val="lt-LT"/>
        </w:rPr>
        <w:t>4.111 straipsnis. Servituto sąvoka</w:t>
      </w:r>
    </w:p>
    <w:bookmarkEnd w:id="939"/>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Servitutas – tai teisė į svetimą nekilnojamąjį daiktą, suteikiama naudotis tuo svetimu daiktu (tarnaujančiuoju daiktu), arba to daikto savininko teisės naudotis daiktu apribojimas, </w:t>
      </w:r>
      <w:r>
        <w:rPr>
          <w:rFonts w:ascii="Times New Roman" w:hAnsi="Times New Roman"/>
          <w:sz w:val="22"/>
          <w:lang w:val="lt-LT"/>
        </w:rPr>
        <w:t>siekiant užtikrinti daikto, dėl kurio nustatomas servitutas (viešpataujančiojo daikto), tinkamą naudojimą.</w:t>
      </w:r>
    </w:p>
    <w:p w:rsidR="00000000" w:rsidRDefault="00F856C4">
      <w:pPr>
        <w:ind w:firstLine="720"/>
        <w:jc w:val="both"/>
        <w:rPr>
          <w:rFonts w:ascii="Times New Roman" w:hAnsi="Times New Roman"/>
          <w:sz w:val="22"/>
          <w:lang w:val="lt-LT"/>
        </w:rPr>
      </w:pPr>
      <w:r>
        <w:rPr>
          <w:rFonts w:ascii="Times New Roman" w:hAnsi="Times New Roman"/>
          <w:sz w:val="22"/>
          <w:lang w:val="lt-LT"/>
        </w:rPr>
        <w:t>2. Pasikeitus tarnaujančiojo ar viešpataujančiojo daikto nuosavybės teisės subjektui, nustatytas servitutas išlieka.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940" w:name="straipsnis112_4"/>
      <w:r>
        <w:rPr>
          <w:rFonts w:ascii="Times New Roman" w:hAnsi="Times New Roman"/>
          <w:b/>
          <w:sz w:val="22"/>
          <w:lang w:val="lt-LT"/>
        </w:rPr>
        <w:t>4.112 straipsnis. Servituto tur</w:t>
      </w:r>
      <w:r>
        <w:rPr>
          <w:rFonts w:ascii="Times New Roman" w:hAnsi="Times New Roman"/>
          <w:b/>
          <w:sz w:val="22"/>
          <w:lang w:val="lt-LT"/>
        </w:rPr>
        <w:t>inys</w:t>
      </w:r>
    </w:p>
    <w:bookmarkEnd w:id="940"/>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Servitutu suteikiamos servituto turėtojui konkrečios naudojimosi konkrečiu svetimu daiktu teisės arba atimamos iš tarnaujančiojo daikto savininko konkrečios naudojimosi daiktu teisės. </w:t>
      </w:r>
    </w:p>
    <w:p w:rsidR="00000000" w:rsidRDefault="00F856C4">
      <w:pPr>
        <w:ind w:firstLine="720"/>
        <w:jc w:val="both"/>
        <w:rPr>
          <w:rFonts w:ascii="Times New Roman" w:hAnsi="Times New Roman"/>
          <w:sz w:val="22"/>
          <w:lang w:val="lt-LT"/>
        </w:rPr>
      </w:pPr>
      <w:r>
        <w:rPr>
          <w:rFonts w:ascii="Times New Roman" w:hAnsi="Times New Roman"/>
          <w:sz w:val="22"/>
          <w:lang w:val="lt-LT"/>
        </w:rPr>
        <w:t>2. Kilus abejonių dėl servituto turinio ir nesant galimybių tik</w:t>
      </w:r>
      <w:r>
        <w:rPr>
          <w:rFonts w:ascii="Times New Roman" w:hAnsi="Times New Roman"/>
          <w:sz w:val="22"/>
          <w:lang w:val="lt-LT"/>
        </w:rPr>
        <w:t>sliai jį nustatyti, laikoma, kad servitutas yra mažiausias.</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nustatant servitutą ar vėliau nebuvo konkrečiai nustatytas servituto turinys, jį sąlygoja viešpataujančiojo daikto naudojimo pagal paskirtį poreikiai.</w:t>
      </w:r>
    </w:p>
    <w:p w:rsidR="00000000" w:rsidRDefault="00F856C4">
      <w:pPr>
        <w:ind w:firstLine="720"/>
        <w:jc w:val="both"/>
        <w:rPr>
          <w:rFonts w:ascii="Times New Roman" w:hAnsi="Times New Roman"/>
          <w:sz w:val="22"/>
          <w:lang w:val="lt-LT"/>
        </w:rPr>
      </w:pPr>
      <w:r>
        <w:rPr>
          <w:rFonts w:ascii="Times New Roman" w:hAnsi="Times New Roman"/>
          <w:sz w:val="22"/>
          <w:lang w:val="lt-LT"/>
        </w:rPr>
        <w:t>4. Servituto nustatymas neatima iš t</w:t>
      </w:r>
      <w:r>
        <w:rPr>
          <w:rFonts w:ascii="Times New Roman" w:hAnsi="Times New Roman"/>
          <w:sz w:val="22"/>
          <w:lang w:val="lt-LT"/>
        </w:rPr>
        <w:t>arnaujančiojo daikto savininko daikto naudojimo teisių, sudarančių servituto turinį, jeigu šių teisių įgyvendinimas netrukdo nustatytam servitutui.</w:t>
      </w:r>
    </w:p>
    <w:p w:rsidR="00000000" w:rsidRDefault="00F856C4">
      <w:pPr>
        <w:pStyle w:val="BodyText2"/>
        <w:ind w:firstLine="720"/>
        <w:rPr>
          <w:i w:val="0"/>
          <w:sz w:val="22"/>
        </w:rPr>
      </w:pPr>
      <w:r>
        <w:rPr>
          <w:i w:val="0"/>
          <w:sz w:val="22"/>
        </w:rPr>
        <w:t>5. Viešpataujančiojo ar tarnaujančiojo daikto savininkas turi teisę kreiptis į teismą ir prašyti pakeisti se</w:t>
      </w:r>
      <w:r>
        <w:rPr>
          <w:i w:val="0"/>
          <w:sz w:val="22"/>
        </w:rPr>
        <w:t>rvituto turinį ar panaikinti servitutą, jeigu iš esmės pasikeičia aplinkybės ar atsiranda nenumatytų aplinkybių, dėl kurių servituto suteikiamų teisių įgyvendinti tampa neįmanoma ar labai sudėtinga.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941" w:name="straipsnis113_4"/>
      <w:r>
        <w:rPr>
          <w:rFonts w:ascii="Times New Roman" w:hAnsi="Times New Roman"/>
          <w:b/>
          <w:sz w:val="22"/>
          <w:lang w:val="lt-LT"/>
        </w:rPr>
        <w:t>4.113 straipsnis. Servituto teisių įgyvendinimas</w:t>
      </w:r>
    </w:p>
    <w:bookmarkEnd w:id="941"/>
    <w:p w:rsidR="00000000" w:rsidRDefault="00F856C4">
      <w:pPr>
        <w:ind w:firstLine="720"/>
        <w:jc w:val="both"/>
        <w:rPr>
          <w:rFonts w:ascii="Times New Roman" w:hAnsi="Times New Roman"/>
          <w:sz w:val="22"/>
          <w:lang w:val="lt-LT"/>
        </w:rPr>
      </w:pPr>
      <w:r>
        <w:rPr>
          <w:rFonts w:ascii="Times New Roman" w:hAnsi="Times New Roman"/>
          <w:sz w:val="22"/>
          <w:lang w:val="lt-LT"/>
        </w:rPr>
        <w:t>1. Serv</w:t>
      </w:r>
      <w:r>
        <w:rPr>
          <w:rFonts w:ascii="Times New Roman" w:hAnsi="Times New Roman"/>
          <w:sz w:val="22"/>
          <w:lang w:val="lt-LT"/>
        </w:rPr>
        <w:t>ituto suteikiamos teisės turi būti įgyvendinamos pagal tikslinę paskirtį, kad būtų kuo mažiau nepatogumų tarnaujančiojo daikto savininkui.</w:t>
      </w:r>
    </w:p>
    <w:p w:rsidR="00000000" w:rsidRDefault="00F856C4">
      <w:pPr>
        <w:ind w:firstLine="720"/>
        <w:jc w:val="both"/>
        <w:rPr>
          <w:rFonts w:ascii="Times New Roman" w:hAnsi="Times New Roman"/>
          <w:sz w:val="22"/>
          <w:lang w:val="lt-LT"/>
        </w:rPr>
      </w:pPr>
      <w:r>
        <w:rPr>
          <w:rFonts w:ascii="Times New Roman" w:hAnsi="Times New Roman"/>
          <w:sz w:val="22"/>
          <w:lang w:val="lt-LT"/>
        </w:rPr>
        <w:t>2. Servituto turėtojas, įgyvendindamas servituto suteikiamas teises, privalo nepažeisti kitų savininkų teisių.</w:t>
      </w:r>
    </w:p>
    <w:p w:rsidR="00000000" w:rsidRDefault="00F856C4">
      <w:pPr>
        <w:ind w:firstLine="720"/>
        <w:jc w:val="both"/>
        <w:rPr>
          <w:rFonts w:ascii="Times New Roman" w:hAnsi="Times New Roman"/>
          <w:sz w:val="22"/>
          <w:lang w:val="lt-LT"/>
        </w:rPr>
      </w:pPr>
      <w:r>
        <w:rPr>
          <w:rFonts w:ascii="Times New Roman" w:hAnsi="Times New Roman"/>
          <w:sz w:val="22"/>
          <w:lang w:val="lt-LT"/>
        </w:rPr>
        <w:t>3. Nus</w:t>
      </w:r>
      <w:r>
        <w:rPr>
          <w:rFonts w:ascii="Times New Roman" w:hAnsi="Times New Roman"/>
          <w:sz w:val="22"/>
          <w:lang w:val="lt-LT"/>
        </w:rPr>
        <w:t>tatant servitutą, gali būti nustatyta prievolė statyti statinius, sodinti augalus ar atlikti kitus darbus, kurie yra būtini servituto teisėms įgyvendinti.</w:t>
      </w:r>
    </w:p>
    <w:p w:rsidR="00000000" w:rsidRDefault="00F856C4">
      <w:pPr>
        <w:ind w:firstLine="720"/>
        <w:jc w:val="both"/>
        <w:rPr>
          <w:rFonts w:ascii="Times New Roman" w:hAnsi="Times New Roman"/>
          <w:sz w:val="22"/>
          <w:lang w:val="lt-LT"/>
        </w:rPr>
      </w:pPr>
    </w:p>
    <w:p w:rsidR="00000000" w:rsidRDefault="00F856C4">
      <w:pPr>
        <w:ind w:left="2610" w:hanging="1890"/>
        <w:jc w:val="both"/>
        <w:rPr>
          <w:rFonts w:ascii="Times New Roman" w:hAnsi="Times New Roman"/>
          <w:sz w:val="22"/>
          <w:lang w:val="lt-LT"/>
        </w:rPr>
      </w:pPr>
      <w:bookmarkStart w:id="942" w:name="straipsnis114_4"/>
      <w:r>
        <w:rPr>
          <w:rFonts w:ascii="Times New Roman" w:hAnsi="Times New Roman"/>
          <w:b/>
          <w:sz w:val="22"/>
          <w:lang w:val="lt-LT"/>
        </w:rPr>
        <w:t>4.114 straipsnis. Servituto turėtojo pareiga tinkamai išlaikyti tarnaujantįjį daiktą</w:t>
      </w:r>
    </w:p>
    <w:bookmarkEnd w:id="942"/>
    <w:p w:rsidR="00000000" w:rsidRDefault="00F856C4">
      <w:pPr>
        <w:ind w:firstLine="720"/>
        <w:jc w:val="both"/>
        <w:rPr>
          <w:rFonts w:ascii="Times New Roman" w:hAnsi="Times New Roman"/>
          <w:sz w:val="22"/>
          <w:lang w:val="lt-LT"/>
        </w:rPr>
      </w:pPr>
      <w:r>
        <w:rPr>
          <w:rFonts w:ascii="Times New Roman" w:hAnsi="Times New Roman"/>
          <w:sz w:val="22"/>
          <w:lang w:val="lt-LT"/>
        </w:rPr>
        <w:t>1. Jeigu norint</w:t>
      </w:r>
      <w:r>
        <w:rPr>
          <w:rFonts w:ascii="Times New Roman" w:hAnsi="Times New Roman"/>
          <w:sz w:val="22"/>
          <w:lang w:val="lt-LT"/>
        </w:rPr>
        <w:t xml:space="preserve"> normaliai naudotis servituto suteiktomis teisėmis yra būtina remontuoti ir kitaip tinkamai išlaikyti tarnaujantįjį daiktą, servituto turėtojas privalo visa tai atlikti tinkamai ir laiku, jeigu sutartyje nenustatyta kitaip.</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Tais atvejais, kai servituto </w:t>
      </w:r>
      <w:r>
        <w:rPr>
          <w:rFonts w:ascii="Times New Roman" w:hAnsi="Times New Roman"/>
          <w:sz w:val="22"/>
          <w:lang w:val="lt-LT"/>
        </w:rPr>
        <w:t>turinį sudarančiomis teisėmis naudojasi ir pats tarnaujančiojo daikto savininkas, pareiga tinkamai išlaikyti tarnaujantįjį daiktą tenka abiem subjektams proporcingai naudojimuisi daiktu, jeigu sutartyje nenustatyta kitaip.</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943" w:name="straipsnis115_4"/>
      <w:r>
        <w:rPr>
          <w:rFonts w:ascii="Times New Roman" w:hAnsi="Times New Roman"/>
          <w:b/>
          <w:sz w:val="22"/>
          <w:lang w:val="lt-LT"/>
        </w:rPr>
        <w:t>4.115 straipsnis. Servituto išli</w:t>
      </w:r>
      <w:r>
        <w:rPr>
          <w:rFonts w:ascii="Times New Roman" w:hAnsi="Times New Roman"/>
          <w:b/>
          <w:sz w:val="22"/>
          <w:lang w:val="lt-LT"/>
        </w:rPr>
        <w:t>kimas padalijus tarnaujantįjį daiktą</w:t>
      </w:r>
    </w:p>
    <w:bookmarkEnd w:id="943"/>
    <w:p w:rsidR="00000000" w:rsidRDefault="00F856C4">
      <w:pPr>
        <w:ind w:firstLine="720"/>
        <w:jc w:val="both"/>
        <w:rPr>
          <w:rFonts w:ascii="Times New Roman" w:hAnsi="Times New Roman"/>
          <w:sz w:val="22"/>
          <w:lang w:val="lt-LT"/>
        </w:rPr>
      </w:pPr>
      <w:r>
        <w:rPr>
          <w:rFonts w:ascii="Times New Roman" w:hAnsi="Times New Roman"/>
          <w:sz w:val="22"/>
          <w:lang w:val="lt-LT"/>
        </w:rPr>
        <w:t>Padalijus tarnaujantįjį daiktą, anksčiau nustatytas servitutas lieka galioti visoms tarnaujančiojo daikto dalims, išskyrus atvejus, kai daikto padalijimo metu servitutas galiojo ar buvo nustatytas tik konkrečiai tarnauj</w:t>
      </w:r>
      <w:r>
        <w:rPr>
          <w:rFonts w:ascii="Times New Roman" w:hAnsi="Times New Roman"/>
          <w:sz w:val="22"/>
          <w:lang w:val="lt-LT"/>
        </w:rPr>
        <w:t>ančiojo daikto daliai.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944" w:name="straipsnis116_4"/>
      <w:r>
        <w:rPr>
          <w:rFonts w:ascii="Times New Roman" w:hAnsi="Times New Roman"/>
          <w:b/>
          <w:sz w:val="22"/>
          <w:lang w:val="lt-LT"/>
        </w:rPr>
        <w:t>4.116 straipsnis. Servituto išlikimas padalijus viešpataujantįjį daiktą</w:t>
      </w:r>
    </w:p>
    <w:bookmarkEnd w:id="944"/>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Padalijus viešpataujantįjį daiktą, anksčiau dėl jo nustatytą servitutą išsaugo visos viešpataujančiojo daikto dalys, išskyrus atvejus, kai daikto padalijimo </w:t>
      </w:r>
      <w:r>
        <w:rPr>
          <w:rFonts w:ascii="Times New Roman" w:hAnsi="Times New Roman"/>
          <w:sz w:val="22"/>
          <w:lang w:val="lt-LT"/>
        </w:rPr>
        <w:t>metu servitutas galiojo ar buvo nustatytas tik konkrečiai viešpataujančiojo daikto daliai.</w:t>
      </w:r>
    </w:p>
    <w:p w:rsidR="00000000" w:rsidRDefault="00F856C4">
      <w:pPr>
        <w:pStyle w:val="BodyText2"/>
        <w:ind w:firstLine="720"/>
        <w:rPr>
          <w:i w:val="0"/>
          <w:sz w:val="22"/>
        </w:rPr>
      </w:pPr>
      <w:r>
        <w:rPr>
          <w:i w:val="0"/>
          <w:sz w:val="22"/>
        </w:rPr>
        <w:t>2. Viešpataujančiojo daikto padalijimu negali būti labiau suvaržytas tarnaujantysis daiktas (kelio servituto atveju visi padalyto viešpataujančiojo daikto savininkai</w:t>
      </w:r>
      <w:r>
        <w:rPr>
          <w:i w:val="0"/>
          <w:sz w:val="22"/>
        </w:rPr>
        <w:t xml:space="preserve"> turi naudotis tuo pačiu keliu, kuriam nustatytas servitutas).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945" w:name="straipsnis117_4"/>
      <w:r>
        <w:rPr>
          <w:rFonts w:ascii="Times New Roman" w:hAnsi="Times New Roman"/>
          <w:b/>
          <w:sz w:val="22"/>
          <w:lang w:val="lt-LT"/>
        </w:rPr>
        <w:t>4.117 straipsnis. Kelio servitutas</w:t>
      </w:r>
    </w:p>
    <w:bookmarkEnd w:id="945"/>
    <w:p w:rsidR="00000000" w:rsidRDefault="00F856C4">
      <w:pPr>
        <w:ind w:firstLine="720"/>
        <w:jc w:val="both"/>
        <w:rPr>
          <w:rFonts w:ascii="Times New Roman" w:hAnsi="Times New Roman"/>
          <w:sz w:val="22"/>
          <w:lang w:val="lt-LT"/>
        </w:rPr>
      </w:pPr>
      <w:r>
        <w:rPr>
          <w:rFonts w:ascii="Times New Roman" w:hAnsi="Times New Roman"/>
          <w:sz w:val="22"/>
          <w:lang w:val="lt-LT"/>
        </w:rPr>
        <w:t>Kelio servitutu gali būti nustatoma teisė naudotis pėsčiųjų taku, antžeminėms transporto priemonėms skirtu keliu ir taku galvijams varyti.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946" w:name="straipsnis118_4"/>
      <w:r>
        <w:rPr>
          <w:rFonts w:ascii="Times New Roman" w:hAnsi="Times New Roman"/>
          <w:b/>
          <w:sz w:val="22"/>
          <w:lang w:val="lt-LT"/>
        </w:rPr>
        <w:t>4.118 straipsnis.</w:t>
      </w:r>
      <w:r>
        <w:rPr>
          <w:rFonts w:ascii="Times New Roman" w:hAnsi="Times New Roman"/>
          <w:b/>
          <w:sz w:val="22"/>
          <w:lang w:val="lt-LT"/>
        </w:rPr>
        <w:t xml:space="preserve"> Kelio servitutas, suteikiantis teisę naudotis pėsčiųjų taku</w:t>
      </w:r>
    </w:p>
    <w:bookmarkEnd w:id="946"/>
    <w:p w:rsidR="00000000" w:rsidRDefault="00F856C4">
      <w:pPr>
        <w:ind w:firstLine="720"/>
        <w:jc w:val="both"/>
        <w:rPr>
          <w:rFonts w:ascii="Times New Roman" w:hAnsi="Times New Roman"/>
          <w:sz w:val="22"/>
          <w:lang w:val="lt-LT"/>
        </w:rPr>
      </w:pPr>
      <w:r>
        <w:rPr>
          <w:rFonts w:ascii="Times New Roman" w:hAnsi="Times New Roman"/>
          <w:sz w:val="22"/>
          <w:lang w:val="lt-LT"/>
        </w:rPr>
        <w:t>1. Kai kelio servitutu suteikiama teisė naudotis pėsčiųjų taku, papildomai nenustatant galimybės pasinaudoti juo kitais tikslais ir nenustatant naudojimosi juo apribojimų, laikoma, kad tokiu pėsč</w:t>
      </w:r>
      <w:r>
        <w:rPr>
          <w:rFonts w:ascii="Times New Roman" w:hAnsi="Times New Roman"/>
          <w:sz w:val="22"/>
          <w:lang w:val="lt-LT"/>
        </w:rPr>
        <w:t>iųjų taku gali eiti pėstieji, važiuoti dviračiai, neturintys variklių, ir gali būti vedami už pasaito galvijai.</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Jeigu nustatant kelio servitutą, suteikiantį teisę naudotis pėsčiųjų taku, nenustatomas pėsčiųjų tako plotis ir jo neįmanoma nustatyti pagal </w:t>
      </w:r>
      <w:r>
        <w:rPr>
          <w:rFonts w:ascii="Times New Roman" w:hAnsi="Times New Roman"/>
          <w:sz w:val="22"/>
          <w:lang w:val="lt-LT"/>
        </w:rPr>
        <w:t xml:space="preserve">anksčiau buvusį taką, jei toks buvo, laikoma, kad galima naudotis vieno metro pločio taku. </w:t>
      </w:r>
    </w:p>
    <w:p w:rsidR="00000000" w:rsidRDefault="00F856C4">
      <w:pPr>
        <w:ind w:firstLine="720"/>
        <w:jc w:val="both"/>
        <w:rPr>
          <w:rFonts w:ascii="Times New Roman" w:hAnsi="Times New Roman"/>
          <w:sz w:val="22"/>
          <w:lang w:val="lt-LT"/>
        </w:rPr>
      </w:pPr>
    </w:p>
    <w:p w:rsidR="00000000" w:rsidRDefault="00F856C4">
      <w:pPr>
        <w:ind w:left="2700" w:hanging="1980"/>
        <w:jc w:val="both"/>
        <w:rPr>
          <w:rFonts w:ascii="Times New Roman" w:hAnsi="Times New Roman"/>
          <w:sz w:val="22"/>
          <w:lang w:val="lt-LT"/>
        </w:rPr>
      </w:pPr>
      <w:bookmarkStart w:id="947" w:name="straipsnis119_4"/>
      <w:r>
        <w:rPr>
          <w:rFonts w:ascii="Times New Roman" w:hAnsi="Times New Roman"/>
          <w:b/>
          <w:sz w:val="22"/>
          <w:lang w:val="lt-LT"/>
        </w:rPr>
        <w:t>4.119 straipsnis. Kelio servitutas, suteikiantis teisę važiuoti transporto priemonėmis</w:t>
      </w:r>
    </w:p>
    <w:bookmarkEnd w:id="947"/>
    <w:p w:rsidR="00000000" w:rsidRDefault="00F856C4">
      <w:pPr>
        <w:ind w:firstLine="720"/>
        <w:jc w:val="both"/>
        <w:rPr>
          <w:rFonts w:ascii="Times New Roman" w:hAnsi="Times New Roman"/>
          <w:sz w:val="22"/>
          <w:lang w:val="lt-LT"/>
        </w:rPr>
      </w:pPr>
      <w:r>
        <w:rPr>
          <w:rFonts w:ascii="Times New Roman" w:hAnsi="Times New Roman"/>
          <w:sz w:val="22"/>
          <w:lang w:val="lt-LT"/>
        </w:rPr>
        <w:t>1. Kai kelio servitutu suteikiama teisė važiuoti transporto priemonėmis, pap</w:t>
      </w:r>
      <w:r>
        <w:rPr>
          <w:rFonts w:ascii="Times New Roman" w:hAnsi="Times New Roman"/>
          <w:sz w:val="22"/>
          <w:lang w:val="lt-LT"/>
        </w:rPr>
        <w:t xml:space="preserve">ildomai nenustatant galimybės pasinaudoti juo kitais tikslais ir nenustatant naudojimosi juo apribojimų, laikoma, kad tokiu keliu galima važiuoti įvairiomis transporto priemonėmis ir naudotis kaip pėsčiųjų taku. </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nustatant kelio servitutą, suteiki</w:t>
      </w:r>
      <w:r>
        <w:rPr>
          <w:rFonts w:ascii="Times New Roman" w:hAnsi="Times New Roman"/>
          <w:sz w:val="22"/>
          <w:lang w:val="lt-LT"/>
        </w:rPr>
        <w:t>antį teisę važiuoti transporto priemonėmis, nenustatomas kelio plotis ir jo neįmanoma nustatyti pagal anksčiau buvusį kelią, jei toks buvo, laikoma, kad galima naudotis keturių metrų pločio keliu. Tais atvejais, kai tikėtina, kad toks kelias gali būti naud</w:t>
      </w:r>
      <w:r>
        <w:rPr>
          <w:rFonts w:ascii="Times New Roman" w:hAnsi="Times New Roman"/>
          <w:sz w:val="22"/>
          <w:lang w:val="lt-LT"/>
        </w:rPr>
        <w:t>ojamas važiuoti specialiomis plačių gabaritų mašinomis, žemės sklypo, kuriam nustatytas kelio servitutas, suteikiantis teisę važiuoti transporto priemonėmis, savininkas neturi teisės sodinti krūmų ir medžių arčiau kaip trys metrai nuo kelio kraštų.</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948" w:name="straipsnis120_4"/>
      <w:r>
        <w:rPr>
          <w:rFonts w:ascii="Times New Roman" w:hAnsi="Times New Roman"/>
          <w:b/>
          <w:sz w:val="22"/>
          <w:lang w:val="lt-LT"/>
        </w:rPr>
        <w:t xml:space="preserve">4.120 </w:t>
      </w:r>
      <w:r>
        <w:rPr>
          <w:rFonts w:ascii="Times New Roman" w:hAnsi="Times New Roman"/>
          <w:b/>
          <w:sz w:val="22"/>
          <w:lang w:val="lt-LT"/>
        </w:rPr>
        <w:t>straipsnis. Kelio servitutas, suteikiantis teisę varyti galvijus</w:t>
      </w:r>
    </w:p>
    <w:bookmarkEnd w:id="948"/>
    <w:p w:rsidR="00000000" w:rsidRDefault="00F856C4">
      <w:pPr>
        <w:ind w:firstLine="720"/>
        <w:jc w:val="both"/>
        <w:rPr>
          <w:rFonts w:ascii="Times New Roman" w:hAnsi="Times New Roman"/>
          <w:sz w:val="22"/>
          <w:lang w:val="lt-LT"/>
        </w:rPr>
      </w:pPr>
      <w:r>
        <w:rPr>
          <w:rFonts w:ascii="Times New Roman" w:hAnsi="Times New Roman"/>
          <w:sz w:val="22"/>
          <w:lang w:val="lt-LT"/>
        </w:rPr>
        <w:t>1. Kai kelio servitutu suteikiama teisė varyti galvijus, papildomai nenustatant galimybės naudotis juo kitais tikslais bei nenustatant naudojimosi juo apribojimų, laikoma, kad tokiu keliu (ta</w:t>
      </w:r>
      <w:r>
        <w:rPr>
          <w:rFonts w:ascii="Times New Roman" w:hAnsi="Times New Roman"/>
          <w:sz w:val="22"/>
          <w:lang w:val="lt-LT"/>
        </w:rPr>
        <w:t>ku) galima tik varyti galvijus bei servituto turėtojui naudotis juo kaip pėsčiųjų taku.</w:t>
      </w:r>
    </w:p>
    <w:p w:rsidR="00000000" w:rsidRDefault="00F856C4">
      <w:pPr>
        <w:ind w:firstLine="720"/>
        <w:jc w:val="both"/>
        <w:rPr>
          <w:rFonts w:ascii="Times New Roman" w:hAnsi="Times New Roman"/>
          <w:sz w:val="22"/>
          <w:lang w:val="lt-LT"/>
        </w:rPr>
      </w:pPr>
      <w:r>
        <w:rPr>
          <w:rFonts w:ascii="Times New Roman" w:hAnsi="Times New Roman"/>
          <w:sz w:val="22"/>
          <w:lang w:val="lt-LT"/>
        </w:rPr>
        <w:t>2. Kelio servituto suteikta teisė varyti galvijus nesuteikia teisės ganyti galvijus šalikelėse ar ant tako ir šalia jo.</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3. Jeigu nustatant kelio servitutą, suteikiantį </w:t>
      </w:r>
      <w:r>
        <w:rPr>
          <w:rFonts w:ascii="Times New Roman" w:hAnsi="Times New Roman"/>
          <w:sz w:val="22"/>
          <w:lang w:val="lt-LT"/>
        </w:rPr>
        <w:t>teisę varyti galvijus, nenustatomas kelio (tako) plotis ir jo neįmanoma nustatyti pagal anksčiau buvusį kelią (taką), jei toks buvo, laikoma, kad galima naudotis keturių metrų pločio keliu (taku).</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949" w:name="straipsnis121_4"/>
      <w:r>
        <w:rPr>
          <w:rFonts w:ascii="Times New Roman" w:hAnsi="Times New Roman"/>
          <w:b/>
          <w:sz w:val="22"/>
          <w:lang w:val="lt-LT"/>
        </w:rPr>
        <w:t>4.121 straipsnis. Kelio (tako) vietos ir krypties nustatym</w:t>
      </w:r>
      <w:r>
        <w:rPr>
          <w:rFonts w:ascii="Times New Roman" w:hAnsi="Times New Roman"/>
          <w:b/>
          <w:sz w:val="22"/>
          <w:lang w:val="lt-LT"/>
        </w:rPr>
        <w:t>as</w:t>
      </w:r>
    </w:p>
    <w:bookmarkEnd w:id="949"/>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Kai kelio servitutu suteikiama teisė naudotis pėsčiųjų taku, antžeminėms transporto priemonėms skirtu keliu ar taku galvijams varyti, nenustatant kelio (tako) vietos ir krypties, laikoma, kad suteikiama teisė naudotis esamu keliu (taku), o jei jo nėra, </w:t>
      </w:r>
      <w:r>
        <w:rPr>
          <w:rFonts w:ascii="Times New Roman" w:hAnsi="Times New Roman"/>
          <w:sz w:val="22"/>
          <w:lang w:val="lt-LT"/>
        </w:rPr>
        <w:t>– anksčiau buvusiu keliu (taku), o jei jo nebuvo arba negalima nustatyti jo vietos ir krypties, kelio (tako) vietą ir kryptį turi teisę parinkti daikto savininkas, esant galimybei laikydamasis nuostatos, kad parenkama vieta kiek įmanoma labiau atitiktų kel</w:t>
      </w:r>
      <w:r>
        <w:rPr>
          <w:rFonts w:ascii="Times New Roman" w:hAnsi="Times New Roman"/>
          <w:sz w:val="22"/>
          <w:lang w:val="lt-LT"/>
        </w:rPr>
        <w:t xml:space="preserve">io (tako) reikalavimus. </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950" w:name="straipsnis122_4"/>
      <w:r>
        <w:rPr>
          <w:rFonts w:ascii="Times New Roman" w:hAnsi="Times New Roman"/>
          <w:b/>
          <w:sz w:val="22"/>
          <w:lang w:val="lt-LT"/>
        </w:rPr>
        <w:t>4.122 straipsnis. Statinių servitutas</w:t>
      </w:r>
    </w:p>
    <w:bookmarkEnd w:id="950"/>
    <w:p w:rsidR="00000000" w:rsidRDefault="00F856C4">
      <w:pPr>
        <w:ind w:firstLine="720"/>
        <w:jc w:val="both"/>
        <w:rPr>
          <w:rFonts w:ascii="Times New Roman" w:hAnsi="Times New Roman"/>
          <w:sz w:val="22"/>
          <w:lang w:val="lt-LT"/>
        </w:rPr>
      </w:pPr>
      <w:r>
        <w:rPr>
          <w:rFonts w:ascii="Times New Roman" w:hAnsi="Times New Roman"/>
          <w:sz w:val="22"/>
          <w:lang w:val="lt-LT"/>
        </w:rPr>
        <w:t>Gali būti nustatomas statinių servitutas, suteikiantis teisę atremti viešpataujantįjį statinį į tarnaujantįjį daiktą arba pritvirtinti prie jo, įtvirtinti į tarnaujančiojo statinio sieną (kons</w:t>
      </w:r>
      <w:r>
        <w:rPr>
          <w:rFonts w:ascii="Times New Roman" w:hAnsi="Times New Roman"/>
          <w:sz w:val="22"/>
          <w:lang w:val="lt-LT"/>
        </w:rPr>
        <w:t>trukciją) kablius ir kitokius pritvirtinimo dalykus bei naudotis jais, statyti ar montuoti statinių dalis, pakibusias virš tarnaujančiojo sklypo ar statinio, uždrausti tarnaujančiojo sklypo savininkui statyti statinius, kurie užstotų šviesą ar esamą vietov</w:t>
      </w:r>
      <w:r>
        <w:rPr>
          <w:rFonts w:ascii="Times New Roman" w:hAnsi="Times New Roman"/>
          <w:sz w:val="22"/>
          <w:lang w:val="lt-LT"/>
        </w:rPr>
        <w:t>aizdį, taip pat atlikti kitus įstatymų neuždraustus veiksmus ar reikalauti iš tarnaujančiojo daikto savininko, kad jis susilaikytų nuo konkrečių veiksmų atlikimo.</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951" w:name="straipsnis123_4"/>
      <w:r>
        <w:rPr>
          <w:rFonts w:ascii="Times New Roman" w:hAnsi="Times New Roman"/>
          <w:b/>
          <w:sz w:val="22"/>
          <w:lang w:val="lt-LT"/>
        </w:rPr>
        <w:t>4.123 straipsnis. Kiti servitutai</w:t>
      </w:r>
    </w:p>
    <w:bookmarkEnd w:id="951"/>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Gali būti nustatomi servitutai, suteikiantys teisę tiesti </w:t>
      </w:r>
      <w:r>
        <w:rPr>
          <w:rFonts w:ascii="Times New Roman" w:hAnsi="Times New Roman"/>
          <w:sz w:val="22"/>
          <w:lang w:val="lt-LT"/>
        </w:rPr>
        <w:t>požemines ir antžemines komunikacijas, aptarnauti jas bei jomis naudotis, taip pat kiti servitutai.</w:t>
      </w:r>
    </w:p>
    <w:p w:rsidR="00000000" w:rsidRDefault="00F856C4">
      <w:pPr>
        <w:ind w:firstLine="720"/>
        <w:jc w:val="center"/>
        <w:rPr>
          <w:rFonts w:ascii="Times New Roman" w:hAnsi="Times New Roman"/>
          <w:sz w:val="22"/>
          <w:lang w:val="lt-LT"/>
        </w:rPr>
      </w:pPr>
    </w:p>
    <w:p w:rsidR="00000000" w:rsidRDefault="00F856C4">
      <w:pPr>
        <w:pStyle w:val="Heading5"/>
        <w:spacing w:line="240" w:lineRule="auto"/>
        <w:rPr>
          <w:sz w:val="22"/>
        </w:rPr>
      </w:pPr>
      <w:bookmarkStart w:id="952" w:name="skirsnis53"/>
      <w:r>
        <w:rPr>
          <w:sz w:val="22"/>
        </w:rPr>
        <w:t>Antrasis skirsnis</w:t>
      </w:r>
    </w:p>
    <w:bookmarkEnd w:id="952"/>
    <w:p w:rsidR="00000000" w:rsidRDefault="00F856C4">
      <w:pPr>
        <w:pStyle w:val="Heading4"/>
        <w:rPr>
          <w:rFonts w:ascii="Times New Roman" w:hAnsi="Times New Roman"/>
          <w:caps/>
          <w:sz w:val="22"/>
        </w:rPr>
      </w:pPr>
      <w:r>
        <w:rPr>
          <w:rFonts w:ascii="Times New Roman" w:hAnsi="Times New Roman"/>
          <w:caps/>
          <w:sz w:val="22"/>
        </w:rPr>
        <w:t>Servituto nustatymas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953" w:name="straipsnis124_4"/>
      <w:r>
        <w:rPr>
          <w:rFonts w:ascii="Times New Roman" w:hAnsi="Times New Roman"/>
          <w:b/>
          <w:sz w:val="22"/>
          <w:lang w:val="lt-LT"/>
        </w:rPr>
        <w:t>4.124 straipsnis. Servituto nustatymo pagrindai ir momentas</w:t>
      </w:r>
    </w:p>
    <w:bookmarkEnd w:id="953"/>
    <w:p w:rsidR="00000000" w:rsidRDefault="00F856C4">
      <w:pPr>
        <w:ind w:firstLine="720"/>
        <w:jc w:val="both"/>
        <w:rPr>
          <w:rFonts w:ascii="Times New Roman" w:hAnsi="Times New Roman"/>
          <w:sz w:val="22"/>
          <w:lang w:val="lt-LT"/>
        </w:rPr>
      </w:pPr>
      <w:r>
        <w:rPr>
          <w:rFonts w:ascii="Times New Roman" w:hAnsi="Times New Roman"/>
          <w:sz w:val="22"/>
          <w:lang w:val="lt-LT"/>
        </w:rPr>
        <w:t>1. Servitutą gali nustatyti įstatymai, sandoriai ir tei</w:t>
      </w:r>
      <w:r>
        <w:rPr>
          <w:rFonts w:ascii="Times New Roman" w:hAnsi="Times New Roman"/>
          <w:sz w:val="22"/>
          <w:lang w:val="lt-LT"/>
        </w:rPr>
        <w:t>smo sprendimas, o įstatymo numatytais atvejais – administracinis aktas.</w:t>
      </w:r>
    </w:p>
    <w:p w:rsidR="00000000" w:rsidRDefault="00F856C4">
      <w:pPr>
        <w:ind w:firstLine="720"/>
        <w:jc w:val="both"/>
        <w:rPr>
          <w:rFonts w:ascii="Times New Roman" w:hAnsi="Times New Roman"/>
          <w:sz w:val="22"/>
          <w:lang w:val="lt-LT"/>
        </w:rPr>
      </w:pPr>
      <w:r>
        <w:rPr>
          <w:rFonts w:ascii="Times New Roman" w:hAnsi="Times New Roman"/>
          <w:sz w:val="22"/>
          <w:lang w:val="lt-LT"/>
        </w:rPr>
        <w:t>2. Iš servituto kylančios teisės ir pareigos subjektams atsiranda tik įregistravus servitutą, išskyrus atvejus, kai servitutą nustato įstatymai.</w:t>
      </w:r>
    </w:p>
    <w:p w:rsidR="00000000" w:rsidRDefault="00F856C4">
      <w:pPr>
        <w:ind w:firstLine="720"/>
        <w:jc w:val="both"/>
        <w:rPr>
          <w:rFonts w:ascii="Times New Roman" w:hAnsi="Times New Roman"/>
          <w:sz w:val="22"/>
          <w:lang w:val="lt-LT"/>
        </w:rPr>
      </w:pPr>
      <w:r>
        <w:rPr>
          <w:rFonts w:ascii="Times New Roman" w:hAnsi="Times New Roman"/>
          <w:sz w:val="22"/>
          <w:lang w:val="lt-LT"/>
        </w:rPr>
        <w:t>3. Nustatant servitutus, visais atvejai</w:t>
      </w:r>
      <w:r>
        <w:rPr>
          <w:rFonts w:ascii="Times New Roman" w:hAnsi="Times New Roman"/>
          <w:sz w:val="22"/>
          <w:lang w:val="lt-LT"/>
        </w:rPr>
        <w:t>s turi būti ir dėl servitutų nustatymo viešpataujančiuoju tampančio daikto savininko valia, išskyrus atvejus, kai servitutą nustato įstatymai ar teismo sprendimas.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954" w:name="straipsnis125_4"/>
      <w:r>
        <w:rPr>
          <w:rFonts w:ascii="Times New Roman" w:hAnsi="Times New Roman"/>
          <w:b/>
          <w:sz w:val="22"/>
          <w:lang w:val="lt-LT"/>
        </w:rPr>
        <w:t xml:space="preserve">4.125 straipsnis. Servituto nustatymas sandoriais </w:t>
      </w:r>
    </w:p>
    <w:bookmarkEnd w:id="954"/>
    <w:p w:rsidR="00000000" w:rsidRDefault="00F856C4">
      <w:pPr>
        <w:ind w:firstLine="720"/>
        <w:jc w:val="both"/>
        <w:rPr>
          <w:rFonts w:ascii="Times New Roman" w:hAnsi="Times New Roman"/>
          <w:sz w:val="22"/>
          <w:lang w:val="lt-LT"/>
        </w:rPr>
      </w:pPr>
      <w:r>
        <w:rPr>
          <w:rFonts w:ascii="Times New Roman" w:hAnsi="Times New Roman"/>
          <w:sz w:val="22"/>
          <w:lang w:val="lt-LT"/>
        </w:rPr>
        <w:t>Sandoriais nustatyti servitutus turi tei</w:t>
      </w:r>
      <w:r>
        <w:rPr>
          <w:rFonts w:ascii="Times New Roman" w:hAnsi="Times New Roman"/>
          <w:sz w:val="22"/>
          <w:lang w:val="lt-LT"/>
        </w:rPr>
        <w:t>sę tik pats tarnaujančiuoju tampančio daikto savininkas.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955" w:name="straipsnis126_4"/>
      <w:r>
        <w:rPr>
          <w:rFonts w:ascii="Times New Roman" w:hAnsi="Times New Roman"/>
          <w:b/>
          <w:sz w:val="22"/>
          <w:lang w:val="lt-LT"/>
        </w:rPr>
        <w:t>4.126 straipsnis. Servituto nustatymas teismo sprendimu</w:t>
      </w:r>
    </w:p>
    <w:bookmarkEnd w:id="955"/>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Teismo sprendimu servitutas nustatomas, jeigu savininkai nesusitaria, o nenustačius servituto nebūtų įmanoma normaliomis sąnaudomis daikto </w:t>
      </w:r>
      <w:r>
        <w:rPr>
          <w:rFonts w:ascii="Times New Roman" w:hAnsi="Times New Roman"/>
          <w:sz w:val="22"/>
          <w:lang w:val="lt-LT"/>
        </w:rPr>
        <w:t>naudoti pagal paskirtį.</w:t>
      </w:r>
    </w:p>
    <w:p w:rsidR="00000000" w:rsidRDefault="00F856C4">
      <w:pPr>
        <w:ind w:firstLine="720"/>
        <w:jc w:val="both"/>
        <w:rPr>
          <w:rFonts w:ascii="Times New Roman" w:hAnsi="Times New Roman"/>
          <w:sz w:val="22"/>
          <w:lang w:val="lt-LT"/>
        </w:rPr>
      </w:pPr>
      <w:r>
        <w:rPr>
          <w:rFonts w:ascii="Times New Roman" w:hAnsi="Times New Roman"/>
          <w:sz w:val="22"/>
          <w:lang w:val="lt-LT"/>
        </w:rPr>
        <w:t>2. Daikto savininkas ar valdytojas gali kreiptis į teismą dėl servituto nustatymo teismo sprendimu.</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956" w:name="straipsnis127_4"/>
      <w:r>
        <w:rPr>
          <w:rFonts w:ascii="Times New Roman" w:hAnsi="Times New Roman"/>
          <w:b/>
          <w:sz w:val="22"/>
          <w:lang w:val="lt-LT"/>
        </w:rPr>
        <w:t>4.127 straipsnis. Servituto nustatymo apribojimai</w:t>
      </w:r>
    </w:p>
    <w:bookmarkEnd w:id="956"/>
    <w:p w:rsidR="00000000" w:rsidRDefault="00F856C4">
      <w:pPr>
        <w:ind w:firstLine="720"/>
        <w:jc w:val="both"/>
        <w:rPr>
          <w:rFonts w:ascii="Times New Roman" w:hAnsi="Times New Roman"/>
          <w:sz w:val="22"/>
          <w:lang w:val="lt-LT"/>
        </w:rPr>
      </w:pPr>
      <w:r>
        <w:rPr>
          <w:rFonts w:ascii="Times New Roman" w:hAnsi="Times New Roman"/>
          <w:sz w:val="22"/>
          <w:lang w:val="lt-LT"/>
        </w:rPr>
        <w:t>1. Nustatyti tarnaujančiajam daiktui naują servitutą leidžiama, jeigu tuo nebus p</w:t>
      </w:r>
      <w:r>
        <w:rPr>
          <w:rFonts w:ascii="Times New Roman" w:hAnsi="Times New Roman"/>
          <w:sz w:val="22"/>
          <w:lang w:val="lt-LT"/>
        </w:rPr>
        <w:t>ažeidžiamas pirmiau nustatytas servitutas.</w:t>
      </w:r>
    </w:p>
    <w:p w:rsidR="00000000" w:rsidRDefault="00F856C4">
      <w:pPr>
        <w:pStyle w:val="BodyText2"/>
        <w:ind w:firstLine="720"/>
        <w:rPr>
          <w:i w:val="0"/>
          <w:sz w:val="22"/>
        </w:rPr>
      </w:pPr>
      <w:r>
        <w:rPr>
          <w:i w:val="0"/>
          <w:sz w:val="22"/>
        </w:rPr>
        <w:t xml:space="preserve">2. Hipotekos tvarka įkeistam nekilnojamajam daiktui nustatyti servitutą leidžiama tik visų kreditorių sutikimu arba teismo sprendimu. </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957" w:name="straipsnis128_4"/>
      <w:r>
        <w:rPr>
          <w:rFonts w:ascii="Times New Roman" w:hAnsi="Times New Roman"/>
          <w:b/>
          <w:sz w:val="22"/>
          <w:lang w:val="lt-LT"/>
        </w:rPr>
        <w:t>4.128 straipsnis. Daiktai, kuriems gali būti nustatomas servitutas</w:t>
      </w:r>
    </w:p>
    <w:bookmarkEnd w:id="957"/>
    <w:p w:rsidR="00000000" w:rsidRDefault="00F856C4">
      <w:pPr>
        <w:ind w:firstLine="720"/>
        <w:jc w:val="both"/>
        <w:rPr>
          <w:rFonts w:ascii="Times New Roman" w:hAnsi="Times New Roman"/>
          <w:sz w:val="22"/>
          <w:lang w:val="lt-LT"/>
        </w:rPr>
      </w:pPr>
      <w:r>
        <w:rPr>
          <w:rFonts w:ascii="Times New Roman" w:hAnsi="Times New Roman"/>
          <w:sz w:val="22"/>
          <w:lang w:val="lt-LT"/>
        </w:rPr>
        <w:t>1. Servitu</w:t>
      </w:r>
      <w:r>
        <w:rPr>
          <w:rFonts w:ascii="Times New Roman" w:hAnsi="Times New Roman"/>
          <w:sz w:val="22"/>
          <w:lang w:val="lt-LT"/>
        </w:rPr>
        <w:t>tas gali būti nustatomas nekilnojamajam daiktui, kuris savo pastoviomis savybėmis neterminuotam laikui gali užtikrinti viešpataujančiojo daikto tinkamą naudojimą.</w:t>
      </w:r>
    </w:p>
    <w:p w:rsidR="00000000" w:rsidRDefault="00F856C4">
      <w:pPr>
        <w:ind w:firstLine="720"/>
        <w:jc w:val="both"/>
        <w:rPr>
          <w:rFonts w:ascii="Times New Roman" w:hAnsi="Times New Roman"/>
          <w:sz w:val="22"/>
          <w:lang w:val="lt-LT"/>
        </w:rPr>
      </w:pPr>
      <w:r>
        <w:rPr>
          <w:rFonts w:ascii="Times New Roman" w:hAnsi="Times New Roman"/>
          <w:sz w:val="22"/>
          <w:lang w:val="lt-LT"/>
        </w:rPr>
        <w:t>2. Nustačius servitutą viešpataujančiuoju ir tarnaujančiuoju tampantys daiktai nebūtinai priv</w:t>
      </w:r>
      <w:r>
        <w:rPr>
          <w:rFonts w:ascii="Times New Roman" w:hAnsi="Times New Roman"/>
          <w:sz w:val="22"/>
          <w:lang w:val="lt-LT"/>
        </w:rPr>
        <w:t>alo turėti bendrą ribą. Svarbiausia, kad dėl nustatyto servituto tarnaujančiuoju tampantis daiktas savo pastoviomis savybėmis teiktų viešpataujančiuoju tampančiam daiktui servituto nustatymu siekiamą nuolatinę naudą.</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nustatant servitutą nebuvo kon</w:t>
      </w:r>
      <w:r>
        <w:rPr>
          <w:rFonts w:ascii="Times New Roman" w:hAnsi="Times New Roman"/>
          <w:sz w:val="22"/>
          <w:lang w:val="lt-LT"/>
        </w:rPr>
        <w:t>krečiai nurodyta daikto dalis, kuriai nustatomas servitutas, laikoma, kad servitutas nustatytas visam daiktui. Bet jeigu pagal servituto suteikiamas tarnaujančiojo daikto naudojimo teises galima vienodai gerai pasinaudoti tiek visu daiktu, tiek jo dalimi i</w:t>
      </w:r>
      <w:r>
        <w:rPr>
          <w:rFonts w:ascii="Times New Roman" w:hAnsi="Times New Roman"/>
          <w:sz w:val="22"/>
          <w:lang w:val="lt-LT"/>
        </w:rPr>
        <w:t xml:space="preserve">r tuo būtų užtikrintas tinkamas viešpataujančiojo daikto naudojimas, tarnaujančiojo daikto savininkas turi teisę nustatyti daikto dalį, kurioje gali būti naudojamasi servituto nustatytomis teisėmis. </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958" w:name="straipsnis129_4"/>
      <w:r>
        <w:rPr>
          <w:rFonts w:ascii="Times New Roman" w:hAnsi="Times New Roman"/>
          <w:b/>
          <w:sz w:val="22"/>
          <w:lang w:val="lt-LT"/>
        </w:rPr>
        <w:t>4.129 straipsnis. Dėl servituto nustatymo atsiradusių n</w:t>
      </w:r>
      <w:r>
        <w:rPr>
          <w:rFonts w:ascii="Times New Roman" w:hAnsi="Times New Roman"/>
          <w:b/>
          <w:sz w:val="22"/>
          <w:lang w:val="lt-LT"/>
        </w:rPr>
        <w:t>uostolių atlyginimas</w:t>
      </w:r>
    </w:p>
    <w:bookmarkEnd w:id="958"/>
    <w:p w:rsidR="00000000" w:rsidRDefault="00F856C4">
      <w:pPr>
        <w:ind w:firstLine="720"/>
        <w:jc w:val="both"/>
        <w:rPr>
          <w:rFonts w:ascii="Times New Roman" w:hAnsi="Times New Roman"/>
          <w:sz w:val="22"/>
          <w:lang w:val="lt-LT"/>
        </w:rPr>
      </w:pPr>
      <w:r>
        <w:rPr>
          <w:rFonts w:ascii="Times New Roman" w:hAnsi="Times New Roman"/>
          <w:sz w:val="22"/>
          <w:lang w:val="lt-LT"/>
        </w:rPr>
        <w:t>Dėl servituto nustatymo atsiradę nuostoliai atlyginami įstatymų nustatyta tvarka. Įstatymais, sutartimis, teismo sprendimu ar administraciniu aktu gali būti nustatyta viešpataujančiojo daikto savininko prievolė mokėti vienkartinę ar pe</w:t>
      </w:r>
      <w:r>
        <w:rPr>
          <w:rFonts w:ascii="Times New Roman" w:hAnsi="Times New Roman"/>
          <w:sz w:val="22"/>
          <w:lang w:val="lt-LT"/>
        </w:rPr>
        <w:t>riodinę kompensaciją tarnaujančiojo daikto savininkui.</w:t>
      </w:r>
    </w:p>
    <w:p w:rsidR="00000000" w:rsidRDefault="00F856C4">
      <w:pPr>
        <w:ind w:firstLine="720"/>
        <w:jc w:val="both"/>
        <w:rPr>
          <w:rFonts w:ascii="Times New Roman" w:hAnsi="Times New Roman"/>
          <w:sz w:val="22"/>
          <w:lang w:val="lt-LT"/>
        </w:rPr>
      </w:pPr>
    </w:p>
    <w:p w:rsidR="00000000" w:rsidRDefault="00F856C4">
      <w:pPr>
        <w:pStyle w:val="Heading5"/>
        <w:spacing w:line="240" w:lineRule="auto"/>
        <w:rPr>
          <w:sz w:val="22"/>
        </w:rPr>
      </w:pPr>
      <w:bookmarkStart w:id="959" w:name="skirsnis54"/>
      <w:r>
        <w:rPr>
          <w:sz w:val="22"/>
        </w:rPr>
        <w:t>Trečiasis skirsnis</w:t>
      </w:r>
    </w:p>
    <w:bookmarkEnd w:id="959"/>
    <w:p w:rsidR="00000000" w:rsidRDefault="00F856C4">
      <w:pPr>
        <w:pStyle w:val="Heading4"/>
        <w:rPr>
          <w:rFonts w:ascii="Times New Roman" w:hAnsi="Times New Roman"/>
          <w:caps/>
          <w:sz w:val="22"/>
        </w:rPr>
      </w:pPr>
      <w:r>
        <w:rPr>
          <w:rFonts w:ascii="Times New Roman" w:hAnsi="Times New Roman"/>
          <w:caps/>
          <w:sz w:val="22"/>
        </w:rPr>
        <w:t>Servituto PABAIGA</w:t>
      </w:r>
    </w:p>
    <w:p w:rsidR="00000000" w:rsidRDefault="00F856C4">
      <w:pPr>
        <w:ind w:firstLine="720"/>
        <w:jc w:val="both"/>
        <w:rPr>
          <w:rFonts w:ascii="Times New Roman" w:hAnsi="Times New Roman"/>
          <w:caps/>
          <w:sz w:val="22"/>
          <w:lang w:val="lt-LT"/>
        </w:rPr>
      </w:pPr>
    </w:p>
    <w:p w:rsidR="00000000" w:rsidRDefault="00F856C4">
      <w:pPr>
        <w:ind w:firstLine="720"/>
        <w:jc w:val="both"/>
        <w:rPr>
          <w:rFonts w:ascii="Times New Roman" w:hAnsi="Times New Roman"/>
          <w:b/>
          <w:sz w:val="22"/>
          <w:lang w:val="lt-LT"/>
        </w:rPr>
      </w:pPr>
      <w:bookmarkStart w:id="960" w:name="straipsnis130_4"/>
      <w:r>
        <w:rPr>
          <w:rFonts w:ascii="Times New Roman" w:hAnsi="Times New Roman"/>
          <w:b/>
          <w:sz w:val="22"/>
          <w:lang w:val="lt-LT"/>
        </w:rPr>
        <w:t>4.130 straipsnis. Servituto pasibaigimo pagrindai ir momentas</w:t>
      </w:r>
    </w:p>
    <w:bookmarkEnd w:id="960"/>
    <w:p w:rsidR="00000000" w:rsidRDefault="00F856C4">
      <w:pPr>
        <w:ind w:firstLine="720"/>
        <w:jc w:val="both"/>
        <w:rPr>
          <w:rFonts w:ascii="Times New Roman" w:hAnsi="Times New Roman"/>
          <w:sz w:val="22"/>
          <w:lang w:val="lt-LT"/>
        </w:rPr>
      </w:pPr>
      <w:r>
        <w:rPr>
          <w:rFonts w:ascii="Times New Roman" w:hAnsi="Times New Roman"/>
          <w:sz w:val="22"/>
          <w:lang w:val="lt-LT"/>
        </w:rPr>
        <w:t>1. Servitutas baigiasi:</w:t>
      </w:r>
    </w:p>
    <w:p w:rsidR="00000000" w:rsidRDefault="00F856C4">
      <w:pPr>
        <w:ind w:firstLine="720"/>
        <w:jc w:val="both"/>
        <w:rPr>
          <w:rFonts w:ascii="Times New Roman" w:hAnsi="Times New Roman"/>
          <w:sz w:val="22"/>
          <w:lang w:val="lt-LT"/>
        </w:rPr>
      </w:pPr>
      <w:r>
        <w:rPr>
          <w:rFonts w:ascii="Times New Roman" w:hAnsi="Times New Roman"/>
          <w:sz w:val="22"/>
          <w:lang w:val="lt-LT"/>
        </w:rPr>
        <w:t>1) jo atsisakius;</w:t>
      </w:r>
    </w:p>
    <w:p w:rsidR="00000000" w:rsidRDefault="00F856C4">
      <w:pPr>
        <w:ind w:firstLine="720"/>
        <w:jc w:val="both"/>
        <w:rPr>
          <w:rFonts w:ascii="Times New Roman" w:hAnsi="Times New Roman"/>
          <w:sz w:val="22"/>
          <w:lang w:val="lt-LT"/>
        </w:rPr>
      </w:pPr>
      <w:r>
        <w:rPr>
          <w:rFonts w:ascii="Times New Roman" w:hAnsi="Times New Roman"/>
          <w:sz w:val="22"/>
          <w:lang w:val="lt-LT"/>
        </w:rPr>
        <w:t>2) tam pačiam asmeniui tapus ir viešpataujančiojo, ir tarn</w:t>
      </w:r>
      <w:r>
        <w:rPr>
          <w:rFonts w:ascii="Times New Roman" w:hAnsi="Times New Roman"/>
          <w:sz w:val="22"/>
          <w:lang w:val="lt-LT"/>
        </w:rPr>
        <w:t>aujančiojo daikto savininku;</w:t>
      </w:r>
    </w:p>
    <w:p w:rsidR="00000000" w:rsidRDefault="00F856C4">
      <w:pPr>
        <w:ind w:firstLine="720"/>
        <w:jc w:val="both"/>
        <w:rPr>
          <w:rFonts w:ascii="Times New Roman" w:hAnsi="Times New Roman"/>
          <w:sz w:val="22"/>
          <w:lang w:val="lt-LT"/>
        </w:rPr>
      </w:pPr>
      <w:r>
        <w:rPr>
          <w:rFonts w:ascii="Times New Roman" w:hAnsi="Times New Roman"/>
          <w:sz w:val="22"/>
          <w:lang w:val="lt-LT"/>
        </w:rPr>
        <w:t>3) žuvus viešpataujančiajam ar tarnaujančiajam daiktui;</w:t>
      </w:r>
    </w:p>
    <w:p w:rsidR="00000000" w:rsidRDefault="00F856C4">
      <w:pPr>
        <w:ind w:firstLine="720"/>
        <w:jc w:val="both"/>
        <w:rPr>
          <w:rFonts w:ascii="Times New Roman" w:hAnsi="Times New Roman"/>
          <w:sz w:val="22"/>
          <w:lang w:val="lt-LT"/>
        </w:rPr>
      </w:pPr>
      <w:r>
        <w:rPr>
          <w:rFonts w:ascii="Times New Roman" w:hAnsi="Times New Roman"/>
          <w:sz w:val="22"/>
          <w:lang w:val="lt-LT"/>
        </w:rPr>
        <w:t>4) pablogėjus tarnaujančiojo daikto būklei;</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5) išnykus servituto būtinumui; </w:t>
      </w:r>
    </w:p>
    <w:p w:rsidR="00000000" w:rsidRDefault="00F856C4">
      <w:pPr>
        <w:ind w:firstLine="720"/>
        <w:jc w:val="both"/>
        <w:rPr>
          <w:rFonts w:ascii="Times New Roman" w:hAnsi="Times New Roman"/>
          <w:sz w:val="22"/>
          <w:lang w:val="lt-LT"/>
        </w:rPr>
      </w:pPr>
      <w:r>
        <w:rPr>
          <w:rFonts w:ascii="Times New Roman" w:hAnsi="Times New Roman"/>
          <w:sz w:val="22"/>
          <w:lang w:val="lt-LT"/>
        </w:rPr>
        <w:t>6) suėjus senaties terminui.</w:t>
      </w:r>
    </w:p>
    <w:p w:rsidR="00000000" w:rsidRDefault="00F856C4">
      <w:pPr>
        <w:ind w:firstLine="720"/>
        <w:jc w:val="both"/>
        <w:rPr>
          <w:rFonts w:ascii="Times New Roman" w:hAnsi="Times New Roman"/>
          <w:sz w:val="22"/>
          <w:lang w:val="lt-LT"/>
        </w:rPr>
      </w:pPr>
      <w:r>
        <w:rPr>
          <w:rFonts w:ascii="Times New Roman" w:hAnsi="Times New Roman"/>
          <w:sz w:val="22"/>
          <w:lang w:val="lt-LT"/>
        </w:rPr>
        <w:t>2. Servitutas gali pasibaigti tik šio straipsnio 1 dalyje numatyt</w:t>
      </w:r>
      <w:r>
        <w:rPr>
          <w:rFonts w:ascii="Times New Roman" w:hAnsi="Times New Roman"/>
          <w:sz w:val="22"/>
          <w:lang w:val="lt-LT"/>
        </w:rPr>
        <w:t xml:space="preserve">ais pagrindais. </w:t>
      </w:r>
    </w:p>
    <w:p w:rsidR="00000000" w:rsidRDefault="00F856C4">
      <w:pPr>
        <w:ind w:firstLine="720"/>
        <w:jc w:val="both"/>
        <w:rPr>
          <w:rFonts w:ascii="Times New Roman" w:hAnsi="Times New Roman"/>
          <w:sz w:val="22"/>
          <w:lang w:val="lt-LT"/>
        </w:rPr>
      </w:pPr>
      <w:r>
        <w:rPr>
          <w:rFonts w:ascii="Times New Roman" w:hAnsi="Times New Roman"/>
          <w:sz w:val="22"/>
          <w:lang w:val="lt-LT"/>
        </w:rPr>
        <w:t>3. Servituto pasibaigimo momentu laikomas jo išregistravimo momentas, išskyrus šio straipsnio 1 dalies 2 ir 3 punktuose numatytus atvejus.</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4. Dėl servituto pabaigos į viešą registrą gali kreiptis tarnaujančiojo ar viešpataujančiojo daikto </w:t>
      </w:r>
      <w:r>
        <w:rPr>
          <w:rFonts w:ascii="Times New Roman" w:hAnsi="Times New Roman"/>
          <w:sz w:val="22"/>
          <w:lang w:val="lt-LT"/>
        </w:rPr>
        <w:t>savininkas.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961" w:name="straipsnis131_4"/>
      <w:r>
        <w:rPr>
          <w:rFonts w:ascii="Times New Roman" w:hAnsi="Times New Roman"/>
          <w:b/>
          <w:sz w:val="22"/>
          <w:lang w:val="lt-LT"/>
        </w:rPr>
        <w:t xml:space="preserve">4.131 straipsnis. Servituto atsisakymas </w:t>
      </w:r>
    </w:p>
    <w:bookmarkEnd w:id="961"/>
    <w:p w:rsidR="00000000" w:rsidRDefault="00F856C4">
      <w:pPr>
        <w:ind w:firstLine="720"/>
        <w:jc w:val="both"/>
        <w:rPr>
          <w:rFonts w:ascii="Times New Roman" w:hAnsi="Times New Roman"/>
          <w:sz w:val="22"/>
          <w:lang w:val="lt-LT"/>
        </w:rPr>
      </w:pPr>
      <w:r>
        <w:rPr>
          <w:rFonts w:ascii="Times New Roman" w:hAnsi="Times New Roman"/>
          <w:sz w:val="22"/>
          <w:lang w:val="lt-LT"/>
        </w:rPr>
        <w:t>1. Viešpataujančiojo daikto savininkas gali atsisakyti turimo servituto tik tarnaujančiojo daikto savininko naudai.</w:t>
      </w:r>
    </w:p>
    <w:p w:rsidR="00000000" w:rsidRDefault="00F856C4">
      <w:pPr>
        <w:ind w:firstLine="720"/>
        <w:jc w:val="both"/>
        <w:rPr>
          <w:rFonts w:ascii="Times New Roman" w:hAnsi="Times New Roman"/>
          <w:sz w:val="22"/>
          <w:lang w:val="lt-LT"/>
        </w:rPr>
      </w:pPr>
      <w:r>
        <w:rPr>
          <w:rFonts w:ascii="Times New Roman" w:hAnsi="Times New Roman"/>
          <w:sz w:val="22"/>
          <w:lang w:val="lt-LT"/>
        </w:rPr>
        <w:t>2. Kai servitutas suteikia keletą to paties daikto naudojimo teisių, galima atsisakyti</w:t>
      </w:r>
      <w:r>
        <w:rPr>
          <w:rFonts w:ascii="Times New Roman" w:hAnsi="Times New Roman"/>
          <w:sz w:val="22"/>
          <w:lang w:val="lt-LT"/>
        </w:rPr>
        <w:t xml:space="preserve"> ir tik kai kurių iš jų.</w:t>
      </w:r>
    </w:p>
    <w:p w:rsidR="00000000" w:rsidRDefault="00F856C4">
      <w:pPr>
        <w:ind w:firstLine="720"/>
        <w:jc w:val="both"/>
        <w:rPr>
          <w:rFonts w:ascii="Times New Roman" w:hAnsi="Times New Roman"/>
          <w:sz w:val="22"/>
          <w:lang w:val="lt-LT"/>
        </w:rPr>
      </w:pPr>
      <w:r>
        <w:rPr>
          <w:rFonts w:ascii="Times New Roman" w:hAnsi="Times New Roman"/>
          <w:sz w:val="22"/>
          <w:lang w:val="lt-LT"/>
        </w:rPr>
        <w:t>3. Kai viešpataujantysis daiktas priklauso keliems asmenims, servituto atsisakymas galioja tik tuo atveju, jeigu yra bendras visų asmenų sutikimas.</w:t>
      </w:r>
    </w:p>
    <w:p w:rsidR="00000000" w:rsidRDefault="00F856C4">
      <w:pPr>
        <w:ind w:firstLine="720"/>
        <w:jc w:val="both"/>
        <w:rPr>
          <w:rFonts w:ascii="Times New Roman" w:hAnsi="Times New Roman"/>
          <w:sz w:val="22"/>
          <w:lang w:val="lt-LT"/>
        </w:rPr>
      </w:pPr>
      <w:r>
        <w:rPr>
          <w:rFonts w:ascii="Times New Roman" w:hAnsi="Times New Roman"/>
          <w:sz w:val="22"/>
          <w:lang w:val="lt-LT"/>
        </w:rPr>
        <w:t>4. Turimo servituto atsisakymas turi būti įformintas raštu.</w:t>
      </w:r>
    </w:p>
    <w:p w:rsidR="00000000" w:rsidRDefault="00F856C4">
      <w:pPr>
        <w:ind w:firstLine="720"/>
        <w:jc w:val="both"/>
        <w:rPr>
          <w:rFonts w:ascii="Times New Roman" w:hAnsi="Times New Roman"/>
          <w:sz w:val="22"/>
          <w:lang w:val="lt-LT"/>
        </w:rPr>
      </w:pPr>
      <w:r>
        <w:rPr>
          <w:rFonts w:ascii="Times New Roman" w:hAnsi="Times New Roman"/>
          <w:sz w:val="22"/>
          <w:lang w:val="lt-LT"/>
        </w:rPr>
        <w:t>5. Apie servituto atsis</w:t>
      </w:r>
      <w:r>
        <w:rPr>
          <w:rFonts w:ascii="Times New Roman" w:hAnsi="Times New Roman"/>
          <w:sz w:val="22"/>
          <w:lang w:val="lt-LT"/>
        </w:rPr>
        <w:t>akymą viešpataujančiojo daikto savininkas privalo įspėti tarnaujančiojo daikto savininką ne vėliau kaip prieš šešis mėnesius, taip pat viešpataujančiojo daikto savininkas privalo atlyginti tarnaujančiojo daikto savininkui dėl servituto nutraukimo atsiradus</w:t>
      </w:r>
      <w:r>
        <w:rPr>
          <w:rFonts w:ascii="Times New Roman" w:hAnsi="Times New Roman"/>
          <w:sz w:val="22"/>
          <w:lang w:val="lt-LT"/>
        </w:rPr>
        <w:t>ius nuostolius.</w:t>
      </w:r>
    </w:p>
    <w:p w:rsidR="00000000" w:rsidRDefault="00F856C4">
      <w:pPr>
        <w:ind w:firstLine="720"/>
        <w:jc w:val="both"/>
        <w:rPr>
          <w:rFonts w:ascii="Times New Roman" w:hAnsi="Times New Roman"/>
          <w:sz w:val="22"/>
          <w:lang w:val="lt-LT"/>
        </w:rPr>
      </w:pPr>
    </w:p>
    <w:p w:rsidR="00000000" w:rsidRDefault="00F856C4">
      <w:pPr>
        <w:ind w:left="2880" w:hanging="2160"/>
        <w:jc w:val="both"/>
        <w:rPr>
          <w:rFonts w:ascii="Times New Roman" w:hAnsi="Times New Roman"/>
          <w:b/>
          <w:sz w:val="22"/>
          <w:lang w:val="lt-LT"/>
        </w:rPr>
      </w:pPr>
      <w:bookmarkStart w:id="962" w:name="straipsnis132_4"/>
      <w:r>
        <w:rPr>
          <w:rFonts w:ascii="Times New Roman" w:hAnsi="Times New Roman"/>
          <w:b/>
          <w:sz w:val="22"/>
          <w:lang w:val="lt-LT"/>
        </w:rPr>
        <w:t>4.132 straipsnis. Servituto pabaiga tam pačiam asmeniui tapus viešpataujančiojo ir tarnaujančiojo daikto savininku</w:t>
      </w:r>
    </w:p>
    <w:bookmarkEnd w:id="962"/>
    <w:p w:rsidR="00000000" w:rsidRDefault="00F856C4">
      <w:pPr>
        <w:ind w:firstLine="720"/>
        <w:jc w:val="both"/>
        <w:rPr>
          <w:rFonts w:ascii="Times New Roman" w:hAnsi="Times New Roman"/>
          <w:sz w:val="22"/>
          <w:lang w:val="lt-LT"/>
        </w:rPr>
      </w:pPr>
      <w:r>
        <w:rPr>
          <w:rFonts w:ascii="Times New Roman" w:hAnsi="Times New Roman"/>
          <w:sz w:val="22"/>
          <w:lang w:val="lt-LT"/>
        </w:rPr>
        <w:t>1. Servitutas baigiasi tik tada, kai tas pats asmuo tampa viso viešpataujančiojo ir viso tarnaujančiojo daikto savininku.</w:t>
      </w:r>
    </w:p>
    <w:p w:rsidR="00000000" w:rsidRDefault="00F856C4">
      <w:pPr>
        <w:ind w:firstLine="720"/>
        <w:jc w:val="both"/>
        <w:rPr>
          <w:rFonts w:ascii="Times New Roman" w:hAnsi="Times New Roman"/>
          <w:sz w:val="22"/>
          <w:lang w:val="lt-LT"/>
        </w:rPr>
      </w:pPr>
      <w:r>
        <w:rPr>
          <w:rFonts w:ascii="Times New Roman" w:hAnsi="Times New Roman"/>
          <w:sz w:val="22"/>
          <w:lang w:val="lt-LT"/>
        </w:rPr>
        <w:t>2.</w:t>
      </w:r>
      <w:r>
        <w:rPr>
          <w:rFonts w:ascii="Times New Roman" w:hAnsi="Times New Roman"/>
          <w:sz w:val="22"/>
          <w:lang w:val="lt-LT"/>
        </w:rPr>
        <w:t xml:space="preserve"> Jeigu tas pats asmuo tampa tik dalies viešpataujančiojo ir tarnaujančiojo daikto savininku, likusiajai daliai servitutas lieka galioti.</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3. Kai tarnaujantysis daiktas priklauso keliems asmenims, servitutas baigiasi tik tada, kai visi tarnaujančiojo daikto </w:t>
      </w:r>
      <w:r>
        <w:rPr>
          <w:rFonts w:ascii="Times New Roman" w:hAnsi="Times New Roman"/>
          <w:sz w:val="22"/>
          <w:lang w:val="lt-LT"/>
        </w:rPr>
        <w:t>savininkai nuosavybės teisėmis įgyja viešpataujantįjį daiktą.</w:t>
      </w:r>
    </w:p>
    <w:p w:rsidR="00000000" w:rsidRDefault="00F856C4">
      <w:pPr>
        <w:ind w:firstLine="720"/>
        <w:jc w:val="both"/>
        <w:rPr>
          <w:rFonts w:ascii="Times New Roman" w:hAnsi="Times New Roman"/>
          <w:sz w:val="22"/>
          <w:lang w:val="lt-LT"/>
        </w:rPr>
      </w:pPr>
    </w:p>
    <w:p w:rsidR="00000000" w:rsidRDefault="00F856C4">
      <w:pPr>
        <w:ind w:left="2970" w:hanging="2250"/>
        <w:jc w:val="both"/>
        <w:rPr>
          <w:rFonts w:ascii="Times New Roman" w:hAnsi="Times New Roman"/>
          <w:b/>
          <w:sz w:val="22"/>
          <w:lang w:val="lt-LT"/>
        </w:rPr>
      </w:pPr>
      <w:bookmarkStart w:id="963" w:name="straipsnis133_4"/>
      <w:r>
        <w:rPr>
          <w:rFonts w:ascii="Times New Roman" w:hAnsi="Times New Roman"/>
          <w:b/>
          <w:sz w:val="22"/>
          <w:lang w:val="lt-LT"/>
        </w:rPr>
        <w:t>4.133 straipsnis. Servituto pabaiga žuvus viešpataujančiajam ar tarnaujančiajam daiktui</w:t>
      </w:r>
    </w:p>
    <w:bookmarkEnd w:id="963"/>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Viešpataujančiajam ar tarnaujančiajam daiktui žuvus, servitutas baigiasi. </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964" w:name="straipsnis134_4"/>
      <w:r>
        <w:rPr>
          <w:rFonts w:ascii="Times New Roman" w:hAnsi="Times New Roman"/>
          <w:b/>
          <w:sz w:val="22"/>
          <w:lang w:val="lt-LT"/>
        </w:rPr>
        <w:t>4.134 straipsnis. Servituto p</w:t>
      </w:r>
      <w:r>
        <w:rPr>
          <w:rFonts w:ascii="Times New Roman" w:hAnsi="Times New Roman"/>
          <w:b/>
          <w:sz w:val="22"/>
          <w:lang w:val="lt-LT"/>
        </w:rPr>
        <w:t>abaiga pablogėjus tarnaujančiojo daikto būklei</w:t>
      </w:r>
    </w:p>
    <w:bookmarkEnd w:id="964"/>
    <w:p w:rsidR="00000000" w:rsidRDefault="00F856C4">
      <w:pPr>
        <w:ind w:firstLine="720"/>
        <w:jc w:val="both"/>
        <w:rPr>
          <w:rFonts w:ascii="Times New Roman" w:hAnsi="Times New Roman"/>
          <w:sz w:val="22"/>
          <w:lang w:val="lt-LT"/>
        </w:rPr>
      </w:pPr>
      <w:r>
        <w:rPr>
          <w:rFonts w:ascii="Times New Roman" w:hAnsi="Times New Roman"/>
          <w:sz w:val="22"/>
          <w:lang w:val="lt-LT"/>
        </w:rPr>
        <w:t>1. Jeigu tarnaujantysis daiktas pablogėja tiek, kad nebegali atlikti tarnaujančiojo daikto funkcijų, baigiasi ir servitutas.</w:t>
      </w:r>
    </w:p>
    <w:p w:rsidR="00000000" w:rsidRDefault="00F856C4">
      <w:pPr>
        <w:ind w:firstLine="720"/>
        <w:jc w:val="both"/>
        <w:rPr>
          <w:rFonts w:ascii="Times New Roman" w:hAnsi="Times New Roman"/>
          <w:sz w:val="22"/>
          <w:lang w:val="lt-LT"/>
        </w:rPr>
      </w:pPr>
      <w:r>
        <w:rPr>
          <w:rFonts w:ascii="Times New Roman" w:hAnsi="Times New Roman"/>
          <w:sz w:val="22"/>
          <w:lang w:val="lt-LT"/>
        </w:rPr>
        <w:t>2. Dėl tarnaujančiojo daikto pablogėjimo pasibaigęs servitutas atnaujinamas, jeigu d</w:t>
      </w:r>
      <w:r>
        <w:rPr>
          <w:rFonts w:ascii="Times New Roman" w:hAnsi="Times New Roman"/>
          <w:sz w:val="22"/>
          <w:lang w:val="lt-LT"/>
        </w:rPr>
        <w:t>aiktas atgauna savybes, dėl kurių jis vėl gali atlikti tarnaujančiojo daikto funkcijas. Šiuo atveju neturi reikšmės netgi tai, kad per laiką, kurį pablogėjęs daiktas negalėjo atlikti tarnaujančiojo daikto funkcijų, servitutas būtų pasibaigęs dėl senaties.</w:t>
      </w:r>
    </w:p>
    <w:p w:rsidR="00000000" w:rsidRDefault="00F856C4">
      <w:pPr>
        <w:ind w:firstLine="720"/>
        <w:jc w:val="both"/>
        <w:rPr>
          <w:rFonts w:ascii="Times New Roman" w:hAnsi="Times New Roman"/>
          <w:sz w:val="22"/>
          <w:lang w:val="lt-LT"/>
        </w:rPr>
      </w:pPr>
      <w:r>
        <w:rPr>
          <w:rFonts w:ascii="Times New Roman" w:hAnsi="Times New Roman"/>
          <w:sz w:val="22"/>
          <w:lang w:val="lt-LT"/>
        </w:rPr>
        <w:t>3. Sprendimą dėl servituto pabaigos bei atnaujinimo priima tarnaujančiojo daikto savininkas ir viešpataujančiojo daikto savininkas tarpusavio susitarimu, o esant ginčui, – teismas.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965" w:name="straipsnis135_4"/>
      <w:r>
        <w:rPr>
          <w:rFonts w:ascii="Times New Roman" w:hAnsi="Times New Roman"/>
          <w:b/>
          <w:sz w:val="22"/>
          <w:lang w:val="lt-LT"/>
        </w:rPr>
        <w:t>4.135 straipsnis. Servituto pabaiga išnykus servituto būtinumui</w:t>
      </w:r>
    </w:p>
    <w:bookmarkEnd w:id="965"/>
    <w:p w:rsidR="00000000" w:rsidRDefault="00F856C4">
      <w:pPr>
        <w:ind w:firstLine="720"/>
        <w:jc w:val="both"/>
        <w:rPr>
          <w:rFonts w:ascii="Times New Roman" w:hAnsi="Times New Roman"/>
          <w:sz w:val="22"/>
          <w:lang w:val="lt-LT"/>
        </w:rPr>
      </w:pPr>
      <w:r>
        <w:rPr>
          <w:rFonts w:ascii="Times New Roman" w:hAnsi="Times New Roman"/>
          <w:sz w:val="22"/>
          <w:lang w:val="lt-LT"/>
        </w:rPr>
        <w:t>1. Kai apl</w:t>
      </w:r>
      <w:r>
        <w:rPr>
          <w:rFonts w:ascii="Times New Roman" w:hAnsi="Times New Roman"/>
          <w:sz w:val="22"/>
          <w:lang w:val="lt-LT"/>
        </w:rPr>
        <w:t>inkybės pasikeičia taip, kad viešpataujantysis daiktas gali būti tinkamai naudojamas nesinaudojant tarnaujančiuoju daiktu , tarnaujančiojo daikto savininko teisės naudotis tuo daiktu neribojamos, o servitutas baigiasi tarnaujančiojo daikto savininko ir vie</w:t>
      </w:r>
      <w:r>
        <w:rPr>
          <w:rFonts w:ascii="Times New Roman" w:hAnsi="Times New Roman"/>
          <w:sz w:val="22"/>
          <w:lang w:val="lt-LT"/>
        </w:rPr>
        <w:t>špataujančiojo daikto savininko susitarimu.</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tarnaujančiojo daikto savininkas ir viešpataujančiojo daikto savininkas nesusitaria, sprendimą dėl servituto pabaigos priima teismas.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966" w:name="straipsnis136_4"/>
      <w:r>
        <w:rPr>
          <w:rFonts w:ascii="Times New Roman" w:hAnsi="Times New Roman"/>
          <w:b/>
          <w:sz w:val="22"/>
          <w:lang w:val="lt-LT"/>
        </w:rPr>
        <w:t>4.136 straipsnis. Servituto pabaiga suėjus senaties terminui</w:t>
      </w:r>
    </w:p>
    <w:bookmarkEnd w:id="966"/>
    <w:p w:rsidR="00000000" w:rsidRDefault="00F856C4">
      <w:pPr>
        <w:ind w:firstLine="720"/>
        <w:jc w:val="both"/>
        <w:rPr>
          <w:rFonts w:ascii="Times New Roman" w:hAnsi="Times New Roman"/>
          <w:sz w:val="22"/>
          <w:lang w:val="lt-LT"/>
        </w:rPr>
      </w:pPr>
      <w:r>
        <w:rPr>
          <w:rFonts w:ascii="Times New Roman" w:hAnsi="Times New Roman"/>
          <w:sz w:val="22"/>
          <w:lang w:val="lt-LT"/>
        </w:rPr>
        <w:t>1. Serv</w:t>
      </w:r>
      <w:r>
        <w:rPr>
          <w:rFonts w:ascii="Times New Roman" w:hAnsi="Times New Roman"/>
          <w:sz w:val="22"/>
          <w:lang w:val="lt-LT"/>
        </w:rPr>
        <w:t>itutas baigiasi suėjus senaties terminui, jeigu turintis teisę juo naudotis asmuo savanoriškai dešimt metų pats ar per kitus asmenis nesinaudojo servituto suteikiamomis teisėmis.</w:t>
      </w:r>
    </w:p>
    <w:p w:rsidR="00000000" w:rsidRDefault="00F856C4">
      <w:pPr>
        <w:ind w:firstLine="720"/>
        <w:jc w:val="both"/>
        <w:rPr>
          <w:rFonts w:ascii="Times New Roman" w:hAnsi="Times New Roman"/>
          <w:sz w:val="22"/>
          <w:lang w:val="lt-LT"/>
        </w:rPr>
      </w:pPr>
      <w:r>
        <w:rPr>
          <w:rFonts w:ascii="Times New Roman" w:hAnsi="Times New Roman"/>
          <w:sz w:val="22"/>
          <w:lang w:val="lt-LT"/>
        </w:rPr>
        <w:t>2. Laikas, kurį nebuvo naudojamasi servituto suteikiamomis teisėmis dėl nenug</w:t>
      </w:r>
      <w:r>
        <w:rPr>
          <w:rFonts w:ascii="Times New Roman" w:hAnsi="Times New Roman"/>
          <w:sz w:val="22"/>
          <w:lang w:val="lt-LT"/>
        </w:rPr>
        <w:t>alimos jėgos ar dėl tarnaujančiojo daikto savininko ar valdytojo trukdymo, į senaties terminą neįskaitomas.</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servituto turėtojas servituto suteikiamas teises dešimt metų įgyvendino tik dalyje tarnaujančiojo daikto, tai likusiai tarnaujančiojo daikt</w:t>
      </w:r>
      <w:r>
        <w:rPr>
          <w:rFonts w:ascii="Times New Roman" w:hAnsi="Times New Roman"/>
          <w:sz w:val="22"/>
          <w:lang w:val="lt-LT"/>
        </w:rPr>
        <w:t>o daliai servitutas baigiasi.</w:t>
      </w:r>
    </w:p>
    <w:p w:rsidR="00000000" w:rsidRDefault="00F856C4">
      <w:pPr>
        <w:ind w:firstLine="720"/>
        <w:jc w:val="both"/>
        <w:rPr>
          <w:rFonts w:ascii="Times New Roman" w:hAnsi="Times New Roman"/>
          <w:sz w:val="22"/>
          <w:lang w:val="lt-LT"/>
        </w:rPr>
      </w:pPr>
      <w:r>
        <w:rPr>
          <w:rFonts w:ascii="Times New Roman" w:hAnsi="Times New Roman"/>
          <w:sz w:val="22"/>
          <w:lang w:val="lt-LT"/>
        </w:rPr>
        <w:t>4. Servitutas negali baigtis dėl senaties, jeigu buvo naudojamasi nors dalimi servituto suteikiamų teisių.</w:t>
      </w:r>
    </w:p>
    <w:p w:rsidR="00000000" w:rsidRDefault="00F856C4">
      <w:pPr>
        <w:ind w:firstLine="720"/>
        <w:jc w:val="both"/>
        <w:rPr>
          <w:rFonts w:ascii="Times New Roman" w:hAnsi="Times New Roman"/>
          <w:sz w:val="22"/>
          <w:lang w:val="lt-LT"/>
        </w:rPr>
      </w:pPr>
      <w:r>
        <w:rPr>
          <w:rFonts w:ascii="Times New Roman" w:hAnsi="Times New Roman"/>
          <w:sz w:val="22"/>
          <w:lang w:val="lt-LT"/>
        </w:rPr>
        <w:t>5. Suėjus senaties terminui, negali baigtis kelio servitutas, suteikiantis teisę naudotis taku ar keliu, vedančiu į kap</w:t>
      </w:r>
      <w:r>
        <w:rPr>
          <w:rFonts w:ascii="Times New Roman" w:hAnsi="Times New Roman"/>
          <w:sz w:val="22"/>
          <w:lang w:val="lt-LT"/>
        </w:rPr>
        <w:t>ines.</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6. Sprendimą dėl servituto pabaigos suėjus senaties terminui priima teismas. </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967" w:name="straipsnis137_4"/>
      <w:r>
        <w:rPr>
          <w:rFonts w:ascii="Times New Roman" w:hAnsi="Times New Roman"/>
          <w:b/>
          <w:sz w:val="22"/>
          <w:lang w:val="lt-LT"/>
        </w:rPr>
        <w:t>4.137 straipsnis. Statinių servitutų pabaiga dėl senaties</w:t>
      </w:r>
    </w:p>
    <w:bookmarkEnd w:id="967"/>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Statinių servitutas dėl senaties baigiasi tik tada, kai viešpataujančiojo daikto savininkas dešimt metų pats ar </w:t>
      </w:r>
      <w:r>
        <w:rPr>
          <w:rFonts w:ascii="Times New Roman" w:hAnsi="Times New Roman"/>
          <w:sz w:val="22"/>
          <w:lang w:val="lt-LT"/>
        </w:rPr>
        <w:t>per kitus asmenis nesinaudojo servituto suteikiamomis teisėmis ir tarnaujančiajam daiktui padarė ką nors tokio, kas nesuderinama su naudojimusi servituto suteikiamomis teisėmis.</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968" w:name="straipsnis138_4"/>
      <w:r>
        <w:rPr>
          <w:rFonts w:ascii="Times New Roman" w:hAnsi="Times New Roman"/>
          <w:b/>
          <w:sz w:val="22"/>
          <w:lang w:val="lt-LT"/>
        </w:rPr>
        <w:t xml:space="preserve">4.138 straipsnis. Servituto turėtojo teisė reikalauti atlyginti nuostolius </w:t>
      </w:r>
    </w:p>
    <w:bookmarkEnd w:id="968"/>
    <w:p w:rsidR="00000000" w:rsidRDefault="00F856C4">
      <w:pPr>
        <w:ind w:firstLine="720"/>
        <w:jc w:val="both"/>
        <w:rPr>
          <w:rFonts w:ascii="Times New Roman" w:hAnsi="Times New Roman"/>
          <w:sz w:val="22"/>
          <w:lang w:val="lt-LT"/>
        </w:rPr>
      </w:pPr>
      <w:r>
        <w:rPr>
          <w:rFonts w:ascii="Times New Roman" w:hAnsi="Times New Roman"/>
          <w:sz w:val="22"/>
          <w:lang w:val="lt-LT"/>
        </w:rPr>
        <w:t>J</w:t>
      </w:r>
      <w:r>
        <w:rPr>
          <w:rFonts w:ascii="Times New Roman" w:hAnsi="Times New Roman"/>
          <w:sz w:val="22"/>
          <w:lang w:val="lt-LT"/>
        </w:rPr>
        <w:t>eigu tarnaujančiojo daikto savininkas ar valdytojas trukdo servituto turėtojui įgyvendinti servituto suteikiamas teises, tai servituto turėtojas turi teisę reikalauti atlyginti dėl trukdymo atsiradusius nuostolius.</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969" w:name="straipsnis139_4"/>
      <w:r>
        <w:rPr>
          <w:rFonts w:ascii="Times New Roman" w:hAnsi="Times New Roman"/>
          <w:b/>
          <w:sz w:val="22"/>
          <w:lang w:val="lt-LT"/>
        </w:rPr>
        <w:t xml:space="preserve">4.139 straipsnis. Tarnaujančiojo daikto </w:t>
      </w:r>
      <w:r>
        <w:rPr>
          <w:rFonts w:ascii="Times New Roman" w:hAnsi="Times New Roman"/>
          <w:b/>
          <w:sz w:val="22"/>
          <w:lang w:val="lt-LT"/>
        </w:rPr>
        <w:t>savininko teisių gynimas</w:t>
      </w:r>
    </w:p>
    <w:bookmarkEnd w:id="969"/>
    <w:p w:rsidR="00000000" w:rsidRDefault="00F856C4">
      <w:pPr>
        <w:ind w:firstLine="720"/>
        <w:jc w:val="both"/>
        <w:rPr>
          <w:rFonts w:ascii="Times New Roman" w:hAnsi="Times New Roman"/>
          <w:sz w:val="22"/>
          <w:lang w:val="lt-LT"/>
        </w:rPr>
      </w:pPr>
      <w:r>
        <w:rPr>
          <w:rFonts w:ascii="Times New Roman" w:hAnsi="Times New Roman"/>
          <w:sz w:val="22"/>
          <w:lang w:val="lt-LT"/>
        </w:rPr>
        <w:t>1. Jeigu servituto turėtojas netinkamai įgyvendina servituto suteiktas tarnaujančiojo daikto naudojimo teises ir tuo pažeidžia tarnaujančiojo daikto savininko teises, tai tarnaujančiojo daikto savininkas turi teisę reikalauti pašal</w:t>
      </w:r>
      <w:r>
        <w:rPr>
          <w:rFonts w:ascii="Times New Roman" w:hAnsi="Times New Roman"/>
          <w:sz w:val="22"/>
          <w:lang w:val="lt-LT"/>
        </w:rPr>
        <w:t>inti bet kokius pažeidimus, net ir nesusijusius su valdymo netekimu.</w:t>
      </w:r>
    </w:p>
    <w:p w:rsidR="00000000" w:rsidRDefault="00F856C4">
      <w:pPr>
        <w:ind w:firstLine="720"/>
        <w:jc w:val="both"/>
        <w:rPr>
          <w:rFonts w:ascii="Times New Roman" w:hAnsi="Times New Roman"/>
          <w:sz w:val="22"/>
          <w:lang w:val="lt-LT"/>
        </w:rPr>
      </w:pPr>
      <w:r>
        <w:rPr>
          <w:rFonts w:ascii="Times New Roman" w:hAnsi="Times New Roman"/>
          <w:sz w:val="22"/>
          <w:lang w:val="lt-LT"/>
        </w:rPr>
        <w:t>2. Tais atvejais, kai servitutas suvaržo teisę į daikto dalį, tarnaujančiojo daikto savininkas turi teisę reikalauti pakeisti daikto dalį, teisę į kurią suvaržo servitutas, kita šio daikt</w:t>
      </w:r>
      <w:r>
        <w:rPr>
          <w:rFonts w:ascii="Times New Roman" w:hAnsi="Times New Roman"/>
          <w:sz w:val="22"/>
          <w:lang w:val="lt-LT"/>
        </w:rPr>
        <w:t>o dalimi, jeigu toks pakeitimas padės tarnaujančiojo daikto savininkui išvengti dėl servituto atsirandančių pernelyg didelių nuostolių.</w:t>
      </w:r>
    </w:p>
    <w:p w:rsidR="00000000" w:rsidRDefault="00F856C4">
      <w:pPr>
        <w:ind w:firstLine="720"/>
        <w:jc w:val="both"/>
        <w:rPr>
          <w:rFonts w:ascii="Times New Roman" w:hAnsi="Times New Roman"/>
          <w:sz w:val="22"/>
          <w:lang w:val="lt-LT"/>
        </w:rPr>
      </w:pPr>
      <w:r>
        <w:rPr>
          <w:rFonts w:ascii="Times New Roman" w:hAnsi="Times New Roman"/>
          <w:sz w:val="22"/>
          <w:lang w:val="lt-LT"/>
        </w:rPr>
        <w:t>3. Pasibaigus servitutui, servituto turėtojas, jeigu tarnaujančiojo daikto savininkas reikalauja, turi grąžinti to daikt</w:t>
      </w:r>
      <w:r>
        <w:rPr>
          <w:rFonts w:ascii="Times New Roman" w:hAnsi="Times New Roman"/>
          <w:sz w:val="22"/>
          <w:lang w:val="lt-LT"/>
        </w:rPr>
        <w:t>o būklę į padėtį, buvusią iki servituto nustatymo. Iš servituto turėtojo negali būti reikalaujama pašalinti tokius daikto pasikeitimus, kurie atsirado nepaisant servituto buvimo, jeigu įstatymas ar sutartis nenustato kitaip.</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970" w:name="straipsnis140_3"/>
      <w:r>
        <w:rPr>
          <w:rFonts w:ascii="Times New Roman" w:hAnsi="Times New Roman"/>
          <w:b/>
          <w:sz w:val="22"/>
          <w:lang w:val="lt-LT"/>
        </w:rPr>
        <w:t>4.140 straipsnis. Atsakomybė p</w:t>
      </w:r>
      <w:r>
        <w:rPr>
          <w:rFonts w:ascii="Times New Roman" w:hAnsi="Times New Roman"/>
          <w:b/>
          <w:sz w:val="22"/>
          <w:lang w:val="lt-LT"/>
        </w:rPr>
        <w:t>agal turtines prievoles, kylančias iš servituto</w:t>
      </w:r>
    </w:p>
    <w:bookmarkEnd w:id="970"/>
    <w:p w:rsidR="00000000" w:rsidRDefault="00F856C4">
      <w:pPr>
        <w:ind w:firstLine="720"/>
        <w:jc w:val="both"/>
        <w:rPr>
          <w:rFonts w:ascii="Times New Roman" w:hAnsi="Times New Roman"/>
          <w:sz w:val="22"/>
          <w:lang w:val="lt-LT"/>
        </w:rPr>
      </w:pPr>
      <w:r>
        <w:rPr>
          <w:rFonts w:ascii="Times New Roman" w:hAnsi="Times New Roman"/>
          <w:sz w:val="22"/>
          <w:lang w:val="lt-LT"/>
        </w:rPr>
        <w:t>1. Jeigu viešpataujantysis ar tarnaujantysis daiktas nuosavybės teise priklauso keliems savininkams, jie yra solidariai atsakingi pagal turtines prievoles, kylančias iš servituto.</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viešpataujantysis a</w:t>
      </w:r>
      <w:r>
        <w:rPr>
          <w:rFonts w:ascii="Times New Roman" w:hAnsi="Times New Roman"/>
          <w:sz w:val="22"/>
          <w:lang w:val="lt-LT"/>
        </w:rPr>
        <w:t>r tarnaujantysis daiktas perleidžiamas kitam asmeniui, pagal turtines prievoles, atsiradusias iš servituto iki daikto perleidimo momento, solidariai atsako daikto perleidėjas ir įgijėjas.</w:t>
      </w:r>
    </w:p>
    <w:p w:rsidR="00000000" w:rsidRDefault="00F856C4">
      <w:pPr>
        <w:ind w:firstLine="720"/>
        <w:jc w:val="both"/>
        <w:rPr>
          <w:rFonts w:ascii="Times New Roman" w:hAnsi="Times New Roman"/>
          <w:sz w:val="22"/>
          <w:lang w:val="lt-LT"/>
        </w:rPr>
      </w:pPr>
    </w:p>
    <w:p w:rsidR="00000000" w:rsidRDefault="00F856C4">
      <w:pPr>
        <w:jc w:val="center"/>
        <w:rPr>
          <w:rFonts w:ascii="Times New Roman" w:hAnsi="Times New Roman"/>
          <w:b/>
          <w:sz w:val="22"/>
          <w:lang w:val="lt-LT"/>
        </w:rPr>
      </w:pPr>
      <w:bookmarkStart w:id="971" w:name="skyrius57"/>
      <w:r>
        <w:rPr>
          <w:rFonts w:ascii="Times New Roman" w:hAnsi="Times New Roman"/>
          <w:b/>
          <w:sz w:val="22"/>
          <w:lang w:val="lt-LT"/>
        </w:rPr>
        <w:t>VIII SKYRIUS</w:t>
      </w:r>
    </w:p>
    <w:bookmarkEnd w:id="971"/>
    <w:p w:rsidR="00000000" w:rsidRDefault="00F856C4">
      <w:pPr>
        <w:jc w:val="center"/>
        <w:rPr>
          <w:rFonts w:ascii="Times New Roman" w:hAnsi="Times New Roman"/>
          <w:b/>
          <w:sz w:val="22"/>
          <w:lang w:val="lt-LT"/>
        </w:rPr>
      </w:pPr>
      <w:r>
        <w:rPr>
          <w:rFonts w:ascii="Times New Roman" w:hAnsi="Times New Roman"/>
          <w:b/>
          <w:sz w:val="22"/>
          <w:lang w:val="lt-LT"/>
        </w:rPr>
        <w:t>UZUFRUKTAS</w:t>
      </w:r>
    </w:p>
    <w:p w:rsidR="00000000" w:rsidRDefault="00F856C4">
      <w:pPr>
        <w:jc w:val="center"/>
        <w:rPr>
          <w:rFonts w:ascii="Times New Roman" w:hAnsi="Times New Roman"/>
          <w:sz w:val="22"/>
          <w:lang w:val="lt-LT"/>
        </w:rPr>
      </w:pPr>
    </w:p>
    <w:p w:rsidR="00000000" w:rsidRDefault="00F856C4">
      <w:pPr>
        <w:jc w:val="center"/>
        <w:rPr>
          <w:rFonts w:ascii="Times New Roman" w:hAnsi="Times New Roman"/>
          <w:b/>
          <w:caps/>
          <w:sz w:val="22"/>
          <w:lang w:val="lt-LT"/>
        </w:rPr>
      </w:pPr>
      <w:bookmarkStart w:id="972" w:name="skirsnis55"/>
      <w:r>
        <w:rPr>
          <w:rFonts w:ascii="Times New Roman" w:hAnsi="Times New Roman"/>
          <w:b/>
          <w:caps/>
          <w:sz w:val="22"/>
          <w:lang w:val="lt-LT"/>
        </w:rPr>
        <w:t>Pirmasis skirsnis</w:t>
      </w:r>
    </w:p>
    <w:bookmarkEnd w:id="972"/>
    <w:p w:rsidR="00000000" w:rsidRDefault="00F856C4">
      <w:pPr>
        <w:pStyle w:val="Heading6"/>
        <w:rPr>
          <w:caps/>
          <w:sz w:val="22"/>
        </w:rPr>
      </w:pPr>
      <w:r>
        <w:rPr>
          <w:caps/>
          <w:sz w:val="22"/>
        </w:rPr>
        <w:t>BendrOSIOS nuostatOS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973" w:name="straipsnis141_3"/>
      <w:r>
        <w:rPr>
          <w:rFonts w:ascii="Times New Roman" w:hAnsi="Times New Roman"/>
          <w:b/>
          <w:sz w:val="22"/>
          <w:lang w:val="lt-LT"/>
        </w:rPr>
        <w:t>4.</w:t>
      </w:r>
      <w:r>
        <w:rPr>
          <w:rFonts w:ascii="Times New Roman" w:hAnsi="Times New Roman"/>
          <w:b/>
          <w:sz w:val="22"/>
          <w:lang w:val="lt-LT"/>
        </w:rPr>
        <w:t>141 straipsnis. Uzufrukto sąvoka</w:t>
      </w:r>
    </w:p>
    <w:bookmarkEnd w:id="973"/>
    <w:p w:rsidR="00000000" w:rsidRDefault="00F856C4">
      <w:pPr>
        <w:ind w:firstLine="720"/>
        <w:jc w:val="both"/>
        <w:rPr>
          <w:rFonts w:ascii="Times New Roman" w:hAnsi="Times New Roman"/>
          <w:sz w:val="22"/>
          <w:lang w:val="lt-LT"/>
        </w:rPr>
      </w:pPr>
      <w:r>
        <w:rPr>
          <w:rFonts w:ascii="Times New Roman" w:hAnsi="Times New Roman"/>
          <w:sz w:val="22"/>
          <w:lang w:val="lt-LT"/>
        </w:rPr>
        <w:t>1. Uzufruktas – asmens gyvenimo trukmei ar apibrėžtam terminui, kuris negali būti ilgesnis už asmens gyvenimo trukmę, nustatyta teisė (uzufruktoriaus teisė) naudoti svetimą daiktą ir gauti iš jo vaisius, produkciją ir pajam</w:t>
      </w:r>
      <w:r>
        <w:rPr>
          <w:rFonts w:ascii="Times New Roman" w:hAnsi="Times New Roman"/>
          <w:sz w:val="22"/>
          <w:lang w:val="lt-LT"/>
        </w:rPr>
        <w:t>as.</w:t>
      </w:r>
    </w:p>
    <w:p w:rsidR="00000000" w:rsidRDefault="00F856C4">
      <w:pPr>
        <w:ind w:firstLine="720"/>
        <w:jc w:val="both"/>
        <w:rPr>
          <w:rFonts w:ascii="Times New Roman" w:hAnsi="Times New Roman"/>
          <w:sz w:val="22"/>
          <w:lang w:val="lt-LT"/>
        </w:rPr>
      </w:pPr>
      <w:r>
        <w:rPr>
          <w:rFonts w:ascii="Times New Roman" w:hAnsi="Times New Roman"/>
          <w:sz w:val="22"/>
          <w:lang w:val="lt-LT"/>
        </w:rPr>
        <w:t>2. Uzufruktas gali būti nustatytas vieno ar kelių asmenų (bendrai ar nustatant kiekvieno dalį) naudai.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974" w:name="straipsnis142_3"/>
      <w:r>
        <w:rPr>
          <w:rFonts w:ascii="Times New Roman" w:hAnsi="Times New Roman"/>
          <w:b/>
          <w:sz w:val="22"/>
          <w:lang w:val="lt-LT"/>
        </w:rPr>
        <w:t>4.142 straipsnis. Uzufrukto objektas</w:t>
      </w:r>
    </w:p>
    <w:bookmarkEnd w:id="974"/>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Uzufrukto objektu gali būti kiekvienas nesunaudojamas ir kilnojamasis, ir nekilnojamasis daiktas, kuris yra </w:t>
      </w:r>
      <w:r>
        <w:rPr>
          <w:rFonts w:ascii="Times New Roman" w:hAnsi="Times New Roman"/>
          <w:sz w:val="22"/>
          <w:lang w:val="lt-LT"/>
        </w:rPr>
        <w:t>nuosavybės teisės objektas.</w:t>
      </w:r>
    </w:p>
    <w:p w:rsidR="00000000" w:rsidRDefault="00F856C4">
      <w:pPr>
        <w:ind w:firstLine="720"/>
        <w:jc w:val="both"/>
        <w:rPr>
          <w:rFonts w:ascii="Times New Roman" w:hAnsi="Times New Roman"/>
          <w:sz w:val="22"/>
          <w:lang w:val="lt-LT"/>
        </w:rPr>
      </w:pPr>
      <w:r>
        <w:rPr>
          <w:rFonts w:ascii="Times New Roman" w:hAnsi="Times New Roman"/>
          <w:sz w:val="22"/>
          <w:lang w:val="lt-LT"/>
        </w:rPr>
        <w:t>2. Įgydamas uzufruktą į pagrindinį daiktą, uzufruktorius įgyja uzufruktą ir į antraeilius daiktus, jeigu sutartis ar įstatymai nenustato kitaip.</w:t>
      </w:r>
    </w:p>
    <w:p w:rsidR="00000000" w:rsidRDefault="00F856C4">
      <w:pPr>
        <w:ind w:firstLine="720"/>
        <w:jc w:val="both"/>
        <w:rPr>
          <w:rFonts w:ascii="Times New Roman" w:hAnsi="Times New Roman"/>
          <w:sz w:val="22"/>
          <w:lang w:val="lt-LT"/>
        </w:rPr>
      </w:pPr>
      <w:r>
        <w:rPr>
          <w:rFonts w:ascii="Times New Roman" w:hAnsi="Times New Roman"/>
          <w:sz w:val="22"/>
          <w:lang w:val="lt-LT"/>
        </w:rPr>
        <w:t>3. Uzufrukto objektas perduodamas uzufruktoriui pagal aprašą.</w:t>
      </w:r>
    </w:p>
    <w:p w:rsidR="00000000" w:rsidRDefault="00F856C4">
      <w:pPr>
        <w:ind w:firstLine="720"/>
        <w:jc w:val="both"/>
        <w:rPr>
          <w:rFonts w:ascii="Times New Roman" w:hAnsi="Times New Roman"/>
          <w:sz w:val="22"/>
          <w:lang w:val="lt-LT"/>
        </w:rPr>
      </w:pPr>
      <w:r>
        <w:rPr>
          <w:rFonts w:ascii="Times New Roman" w:hAnsi="Times New Roman"/>
          <w:sz w:val="22"/>
          <w:lang w:val="lt-LT"/>
        </w:rPr>
        <w:t>4. Pasikeitus daikto,</w:t>
      </w:r>
      <w:r>
        <w:rPr>
          <w:rFonts w:ascii="Times New Roman" w:hAnsi="Times New Roman"/>
          <w:sz w:val="22"/>
          <w:lang w:val="lt-LT"/>
        </w:rPr>
        <w:t xml:space="preserve"> į kurį nustatytas uzufruktas, savininkui, uzufruktas išlieka.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975" w:name="straipsnis143_3"/>
      <w:r>
        <w:rPr>
          <w:rFonts w:ascii="Times New Roman" w:hAnsi="Times New Roman"/>
          <w:b/>
          <w:sz w:val="22"/>
          <w:lang w:val="lt-LT"/>
        </w:rPr>
        <w:t>4.143 straipsnis. Uzufrukto turinys</w:t>
      </w:r>
    </w:p>
    <w:bookmarkEnd w:id="975"/>
    <w:p w:rsidR="00000000" w:rsidRDefault="00F856C4">
      <w:pPr>
        <w:ind w:firstLine="720"/>
        <w:jc w:val="both"/>
        <w:rPr>
          <w:rFonts w:ascii="Times New Roman" w:hAnsi="Times New Roman"/>
          <w:sz w:val="22"/>
          <w:lang w:val="lt-LT"/>
        </w:rPr>
      </w:pPr>
      <w:r>
        <w:rPr>
          <w:rFonts w:ascii="Times New Roman" w:hAnsi="Times New Roman"/>
          <w:sz w:val="22"/>
          <w:lang w:val="lt-LT"/>
        </w:rPr>
        <w:t>1. Uzufruktorius turi teisę naudoti daiktą taip, kaip nustatyta, o jeigu nenustatyta, – kaip tai darytų pagal daikto paskirtį rūpestingas savininkas.</w:t>
      </w:r>
    </w:p>
    <w:p w:rsidR="00000000" w:rsidRDefault="00F856C4">
      <w:pPr>
        <w:ind w:firstLine="720"/>
        <w:jc w:val="both"/>
        <w:rPr>
          <w:rFonts w:ascii="Times New Roman" w:hAnsi="Times New Roman"/>
          <w:sz w:val="22"/>
          <w:lang w:val="lt-LT"/>
        </w:rPr>
      </w:pPr>
      <w:r>
        <w:rPr>
          <w:rFonts w:ascii="Times New Roman" w:hAnsi="Times New Roman"/>
          <w:sz w:val="22"/>
          <w:lang w:val="lt-LT"/>
        </w:rPr>
        <w:t>2. Nau</w:t>
      </w:r>
      <w:r>
        <w:rPr>
          <w:rFonts w:ascii="Times New Roman" w:hAnsi="Times New Roman"/>
          <w:sz w:val="22"/>
          <w:lang w:val="lt-LT"/>
        </w:rPr>
        <w:t>dojant uzufrukto objektą gaunami vaisiai, produkcija ir pajamos priklauso uzufruktoriui, jeigu sutartis ar įstatymai nenustato kitaip.</w:t>
      </w:r>
    </w:p>
    <w:p w:rsidR="00000000" w:rsidRDefault="00F856C4">
      <w:pPr>
        <w:ind w:firstLine="720"/>
        <w:jc w:val="both"/>
        <w:rPr>
          <w:rFonts w:ascii="Times New Roman" w:hAnsi="Times New Roman"/>
          <w:sz w:val="22"/>
          <w:lang w:val="lt-LT"/>
        </w:rPr>
      </w:pPr>
      <w:r>
        <w:rPr>
          <w:rFonts w:ascii="Times New Roman" w:hAnsi="Times New Roman"/>
          <w:sz w:val="22"/>
          <w:lang w:val="lt-LT"/>
        </w:rPr>
        <w:t>3. Uzufrukto turinys nustatomas kiekvienu konkrečiu atveju nustatant uzufruktą. Nustatantis uzufruktą subjektas gali nust</w:t>
      </w:r>
      <w:r>
        <w:rPr>
          <w:rFonts w:ascii="Times New Roman" w:hAnsi="Times New Roman"/>
          <w:sz w:val="22"/>
          <w:lang w:val="lt-LT"/>
        </w:rPr>
        <w:t xml:space="preserve">atyti tik tokias uzufrukto suteikiamas teises, kurios neprieštarauja daikto naudojimui pagal paskirtį. </w:t>
      </w:r>
    </w:p>
    <w:p w:rsidR="00000000" w:rsidRDefault="00F856C4">
      <w:pPr>
        <w:ind w:firstLine="720"/>
        <w:jc w:val="both"/>
        <w:rPr>
          <w:rFonts w:ascii="Times New Roman" w:hAnsi="Times New Roman"/>
          <w:sz w:val="22"/>
          <w:lang w:val="lt-LT"/>
        </w:rPr>
      </w:pPr>
      <w:r>
        <w:rPr>
          <w:rFonts w:ascii="Times New Roman" w:hAnsi="Times New Roman"/>
          <w:sz w:val="22"/>
          <w:lang w:val="lt-LT"/>
        </w:rPr>
        <w:t>4. Jeigu uzufruktas nustatytas į bendrosios nuosavybės teisės objektu esantį daiktą, uzufruktorius turi tas daikto valdymo ir naudojimo teises, kurios p</w:t>
      </w:r>
      <w:r>
        <w:rPr>
          <w:rFonts w:ascii="Times New Roman" w:hAnsi="Times New Roman"/>
          <w:sz w:val="22"/>
          <w:lang w:val="lt-LT"/>
        </w:rPr>
        <w:t>riklausytų jam kaip bendraturčiui.</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5. Uzufruktorius turi teisę reikalauti įvykdyti dėl uzufrukto objekto atsiradusias prievoles ir priimti įmokas. </w:t>
      </w:r>
    </w:p>
    <w:p w:rsidR="00000000" w:rsidRDefault="00F856C4">
      <w:pPr>
        <w:ind w:firstLine="720"/>
        <w:jc w:val="both"/>
        <w:rPr>
          <w:rFonts w:ascii="Times New Roman" w:hAnsi="Times New Roman"/>
          <w:sz w:val="22"/>
          <w:lang w:val="lt-LT"/>
        </w:rPr>
      </w:pPr>
      <w:r>
        <w:rPr>
          <w:rFonts w:ascii="Times New Roman" w:hAnsi="Times New Roman"/>
          <w:sz w:val="22"/>
          <w:lang w:val="lt-LT"/>
        </w:rPr>
        <w:t>6. Uzufruktorius neturi teisės perduoti uzufrukto kitam asmeniui, bet gali perduoti kitam asmeniui teisę įgy</w:t>
      </w:r>
      <w:r>
        <w:rPr>
          <w:rFonts w:ascii="Times New Roman" w:hAnsi="Times New Roman"/>
          <w:sz w:val="22"/>
          <w:lang w:val="lt-LT"/>
        </w:rPr>
        <w:t xml:space="preserve">vendinti uzufruktą. Tokiu atveju abu subjektai atsako pagal prievoles solidariai. Laikas, kuriam perduodama kitam asmeniui teisė įgyvendinti uzufruktą, negali būti ilgesnis už laiką, kuriam nustatytas uzufruktas. </w:t>
      </w:r>
    </w:p>
    <w:p w:rsidR="00000000" w:rsidRDefault="00F856C4">
      <w:pPr>
        <w:ind w:firstLine="720"/>
        <w:jc w:val="both"/>
        <w:rPr>
          <w:rFonts w:ascii="Times New Roman" w:hAnsi="Times New Roman"/>
          <w:sz w:val="22"/>
          <w:lang w:val="lt-LT"/>
        </w:rPr>
      </w:pPr>
      <w:r>
        <w:rPr>
          <w:rFonts w:ascii="Times New Roman" w:hAnsi="Times New Roman"/>
          <w:sz w:val="22"/>
          <w:lang w:val="lt-LT"/>
        </w:rPr>
        <w:t>7. Uzufruktorius neturi teisės perdirbti u</w:t>
      </w:r>
      <w:r>
        <w:rPr>
          <w:rFonts w:ascii="Times New Roman" w:hAnsi="Times New Roman"/>
          <w:sz w:val="22"/>
          <w:lang w:val="lt-LT"/>
        </w:rPr>
        <w:t>zufrukto objekto arba kitokiu būdu iš esmės jo pakeisti be uzufrukto objekto savininko leidimo ar įstatymo numatytais atvejais – be teismo sprendimo.</w:t>
      </w:r>
    </w:p>
    <w:p w:rsidR="00000000" w:rsidRDefault="00F856C4">
      <w:pPr>
        <w:ind w:firstLine="720"/>
        <w:jc w:val="both"/>
        <w:rPr>
          <w:rFonts w:ascii="Times New Roman" w:hAnsi="Times New Roman"/>
          <w:sz w:val="22"/>
          <w:lang w:val="lt-LT"/>
        </w:rPr>
      </w:pPr>
      <w:r>
        <w:rPr>
          <w:rFonts w:ascii="Times New Roman" w:hAnsi="Times New Roman"/>
          <w:sz w:val="22"/>
          <w:lang w:val="lt-LT"/>
        </w:rPr>
        <w:t>8. Uzufruktorius neturi teisės į uzufrukto objekte rastą lobį ar jo dalį, pagal įstatymą priklausančią dai</w:t>
      </w:r>
      <w:r>
        <w:rPr>
          <w:rFonts w:ascii="Times New Roman" w:hAnsi="Times New Roman"/>
          <w:sz w:val="22"/>
          <w:lang w:val="lt-LT"/>
        </w:rPr>
        <w:t>kto savininkui.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976" w:name="straipsnis144_3"/>
      <w:r>
        <w:rPr>
          <w:rFonts w:ascii="Times New Roman" w:hAnsi="Times New Roman"/>
          <w:b/>
          <w:sz w:val="22"/>
          <w:lang w:val="lt-LT"/>
        </w:rPr>
        <w:t>4.144 straipsnis. Uzufruktoriaus pareigos</w:t>
      </w:r>
    </w:p>
    <w:bookmarkEnd w:id="976"/>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Uzufruktorius privalo išlaikyti ir remontuoti uzufrukto objektą, kiek tai būtina jo normaliai būklei užtikrinti. </w:t>
      </w:r>
    </w:p>
    <w:p w:rsidR="00000000" w:rsidRDefault="00F856C4">
      <w:pPr>
        <w:ind w:firstLine="720"/>
        <w:jc w:val="both"/>
        <w:rPr>
          <w:rFonts w:ascii="Times New Roman" w:hAnsi="Times New Roman"/>
          <w:sz w:val="22"/>
          <w:lang w:val="lt-LT"/>
        </w:rPr>
      </w:pPr>
      <w:r>
        <w:rPr>
          <w:rFonts w:ascii="Times New Roman" w:hAnsi="Times New Roman"/>
          <w:sz w:val="22"/>
          <w:lang w:val="lt-LT"/>
        </w:rPr>
        <w:t>2. Proporcingai turimoms uzufrukto objekto naudojimo teisėms bei gaunamoms iš jo</w:t>
      </w:r>
      <w:r>
        <w:rPr>
          <w:rFonts w:ascii="Times New Roman" w:hAnsi="Times New Roman"/>
          <w:sz w:val="22"/>
          <w:lang w:val="lt-LT"/>
        </w:rPr>
        <w:t xml:space="preserve"> pajamoms uzufruktorius privalo mokėti mokesčius bei kitas su uzufrukto objektu susijusias įmokas, jeigu sutartis ar įstatymai nenustato kitaip.</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uzufrukto objektas sugadinamas arba pažeidžiamas, arba būtina atlikti neeilinius jo gerinimo ir remont</w:t>
      </w:r>
      <w:r>
        <w:rPr>
          <w:rFonts w:ascii="Times New Roman" w:hAnsi="Times New Roman"/>
          <w:sz w:val="22"/>
          <w:lang w:val="lt-LT"/>
        </w:rPr>
        <w:t>o darbus, apsaugoti jį nuo nenumatytų pavojų, arba tretieji asmenys pareiškia savo teises į uzufrukto objektą, uzufruktorius privalo tuojau pat pranešti apie tai savininkui.</w:t>
      </w:r>
    </w:p>
    <w:p w:rsidR="00000000" w:rsidRDefault="00F856C4">
      <w:pPr>
        <w:ind w:firstLine="720"/>
        <w:jc w:val="both"/>
        <w:rPr>
          <w:rFonts w:ascii="Times New Roman" w:hAnsi="Times New Roman"/>
          <w:sz w:val="22"/>
          <w:lang w:val="lt-LT"/>
        </w:rPr>
      </w:pPr>
      <w:r>
        <w:rPr>
          <w:rFonts w:ascii="Times New Roman" w:hAnsi="Times New Roman"/>
          <w:sz w:val="22"/>
          <w:lang w:val="lt-LT"/>
        </w:rPr>
        <w:t>4. Uzufruktorius sutartyje, testamente ar įstatyme numatytais atvejais privalo apd</w:t>
      </w:r>
      <w:r>
        <w:rPr>
          <w:rFonts w:ascii="Times New Roman" w:hAnsi="Times New Roman"/>
          <w:sz w:val="22"/>
          <w:lang w:val="lt-LT"/>
        </w:rPr>
        <w:t>rausti uzufrukto objektą. Jeigu uzufruktorius neapdraudžia uzufrukto objekto, tą gali padaryti uzufrukto objekto savininkas uzufruktoriaus lėšomis.</w:t>
      </w:r>
    </w:p>
    <w:p w:rsidR="00000000" w:rsidRDefault="00F856C4">
      <w:pPr>
        <w:ind w:firstLine="720"/>
        <w:jc w:val="both"/>
        <w:rPr>
          <w:rFonts w:ascii="Times New Roman" w:hAnsi="Times New Roman"/>
          <w:sz w:val="22"/>
          <w:lang w:val="lt-LT"/>
        </w:rPr>
      </w:pPr>
      <w:r>
        <w:rPr>
          <w:rFonts w:ascii="Times New Roman" w:hAnsi="Times New Roman"/>
          <w:sz w:val="22"/>
          <w:lang w:val="lt-LT"/>
        </w:rPr>
        <w:t>5. Kasmet uzufruktorius savo lėšomis turi pateikti uzufrukto objekto savininkui ataskaitą, jeigu uzufrukto s</w:t>
      </w:r>
      <w:r>
        <w:rPr>
          <w:rFonts w:ascii="Times New Roman" w:hAnsi="Times New Roman"/>
          <w:sz w:val="22"/>
          <w:lang w:val="lt-LT"/>
        </w:rPr>
        <w:t>ąlygose nenumatyta kas kita.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977" w:name="straipsnis145_3"/>
      <w:r>
        <w:rPr>
          <w:rFonts w:ascii="Times New Roman" w:hAnsi="Times New Roman"/>
          <w:b/>
          <w:sz w:val="22"/>
          <w:lang w:val="lt-LT"/>
        </w:rPr>
        <w:t>4.145 straipsnis. Uzufrukto įgyvendinimas į žemę</w:t>
      </w:r>
    </w:p>
    <w:bookmarkEnd w:id="977"/>
    <w:p w:rsidR="00000000" w:rsidRDefault="00F856C4">
      <w:pPr>
        <w:ind w:firstLine="720"/>
        <w:jc w:val="both"/>
        <w:rPr>
          <w:rFonts w:ascii="Times New Roman" w:hAnsi="Times New Roman"/>
          <w:sz w:val="22"/>
          <w:lang w:val="lt-LT"/>
        </w:rPr>
      </w:pPr>
      <w:r>
        <w:rPr>
          <w:rFonts w:ascii="Times New Roman" w:hAnsi="Times New Roman"/>
          <w:sz w:val="22"/>
          <w:lang w:val="lt-LT"/>
        </w:rPr>
        <w:t>1. Uzufruktorius neturi teisės kirsti žemėje, kuri yra uzufrukto objektas, augančių medžių, išskyrus išvartas ir sausuolius. Sunaikintus medžius uzufruktorius privalo atsodinti,</w:t>
      </w:r>
      <w:r>
        <w:rPr>
          <w:rFonts w:ascii="Times New Roman" w:hAnsi="Times New Roman"/>
          <w:sz w:val="22"/>
          <w:lang w:val="lt-LT"/>
        </w:rPr>
        <w:t xml:space="preserve"> jeigu uzufrukto sąlygose nenumatyta kas kita.</w:t>
      </w:r>
    </w:p>
    <w:p w:rsidR="00000000" w:rsidRDefault="00F856C4">
      <w:pPr>
        <w:ind w:firstLine="720"/>
        <w:jc w:val="both"/>
        <w:rPr>
          <w:rFonts w:ascii="Times New Roman" w:hAnsi="Times New Roman"/>
          <w:sz w:val="22"/>
          <w:lang w:val="lt-LT"/>
        </w:rPr>
      </w:pPr>
      <w:r>
        <w:rPr>
          <w:rFonts w:ascii="Times New Roman" w:hAnsi="Times New Roman"/>
          <w:sz w:val="22"/>
          <w:lang w:val="lt-LT"/>
        </w:rPr>
        <w:t>2. Uzufruktorius negali išgauti iš žemės naudingųjų iškasenų, išskyrus atvejus, kai žemės naudojimo paskirtis yra naudingųjų iškasenų gavyba.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978" w:name="straipsnis146_3"/>
      <w:r>
        <w:rPr>
          <w:rFonts w:ascii="Times New Roman" w:hAnsi="Times New Roman"/>
          <w:b/>
          <w:sz w:val="22"/>
          <w:lang w:val="lt-LT"/>
        </w:rPr>
        <w:t>4.146 straipsnis. Uzufruktoriaus atsakomybė</w:t>
      </w:r>
    </w:p>
    <w:bookmarkEnd w:id="978"/>
    <w:p w:rsidR="00000000" w:rsidRDefault="00F856C4">
      <w:pPr>
        <w:ind w:firstLine="720"/>
        <w:jc w:val="both"/>
        <w:rPr>
          <w:rFonts w:ascii="Times New Roman" w:hAnsi="Times New Roman"/>
          <w:sz w:val="22"/>
          <w:lang w:val="lt-LT"/>
        </w:rPr>
      </w:pPr>
      <w:r>
        <w:rPr>
          <w:rFonts w:ascii="Times New Roman" w:hAnsi="Times New Roman"/>
          <w:sz w:val="22"/>
          <w:lang w:val="lt-LT"/>
        </w:rPr>
        <w:t>1. Uzufruktorius atsak</w:t>
      </w:r>
      <w:r>
        <w:rPr>
          <w:rFonts w:ascii="Times New Roman" w:hAnsi="Times New Roman"/>
          <w:sz w:val="22"/>
          <w:lang w:val="lt-LT"/>
        </w:rPr>
        <w:t>o už uzufrukto objekto būklės pablogėjimą dėl uzufrukto netinkamo įgyvendinimo.</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uzufruktorius nevykdo iš uzufrukto kylančių esminių pareigų, uzufrukto objekto savininko prašymu teismas gali skirti uzufrukto objekto administratorių.</w:t>
      </w:r>
    </w:p>
    <w:p w:rsidR="00000000" w:rsidRDefault="00F856C4">
      <w:pPr>
        <w:ind w:firstLine="720"/>
        <w:jc w:val="both"/>
        <w:rPr>
          <w:rFonts w:ascii="Times New Roman" w:hAnsi="Times New Roman"/>
          <w:sz w:val="22"/>
          <w:lang w:val="lt-LT"/>
        </w:rPr>
      </w:pPr>
    </w:p>
    <w:p w:rsidR="00000000" w:rsidRDefault="00F856C4">
      <w:pPr>
        <w:pStyle w:val="Heading5"/>
        <w:spacing w:line="240" w:lineRule="auto"/>
        <w:rPr>
          <w:sz w:val="22"/>
        </w:rPr>
      </w:pPr>
      <w:bookmarkStart w:id="979" w:name="skirsnis56"/>
      <w:r>
        <w:rPr>
          <w:sz w:val="22"/>
        </w:rPr>
        <w:t>Antrasis skirs</w:t>
      </w:r>
      <w:r>
        <w:rPr>
          <w:sz w:val="22"/>
        </w:rPr>
        <w:t>nis</w:t>
      </w:r>
    </w:p>
    <w:bookmarkEnd w:id="979"/>
    <w:p w:rsidR="00000000" w:rsidRDefault="00F856C4">
      <w:pPr>
        <w:pStyle w:val="Heading6"/>
        <w:rPr>
          <w:caps/>
          <w:sz w:val="22"/>
        </w:rPr>
      </w:pPr>
      <w:r>
        <w:rPr>
          <w:caps/>
          <w:sz w:val="22"/>
        </w:rPr>
        <w:t>Uzufrukto nustatymas</w:t>
      </w:r>
    </w:p>
    <w:p w:rsidR="00000000" w:rsidRDefault="00F856C4">
      <w:pPr>
        <w:ind w:firstLine="720"/>
        <w:jc w:val="center"/>
        <w:rPr>
          <w:rFonts w:ascii="Times New Roman" w:hAnsi="Times New Roman"/>
          <w:b/>
          <w:caps/>
          <w:sz w:val="22"/>
          <w:lang w:val="lt-LT"/>
        </w:rPr>
      </w:pPr>
    </w:p>
    <w:p w:rsidR="00000000" w:rsidRDefault="00F856C4">
      <w:pPr>
        <w:ind w:firstLine="720"/>
        <w:jc w:val="both"/>
        <w:rPr>
          <w:rFonts w:ascii="Times New Roman" w:hAnsi="Times New Roman"/>
          <w:sz w:val="22"/>
          <w:lang w:val="lt-LT"/>
        </w:rPr>
      </w:pPr>
      <w:bookmarkStart w:id="980" w:name="straipsnis147_3"/>
      <w:r>
        <w:rPr>
          <w:rFonts w:ascii="Times New Roman" w:hAnsi="Times New Roman"/>
          <w:b/>
          <w:sz w:val="22"/>
          <w:lang w:val="lt-LT"/>
        </w:rPr>
        <w:t>4.147 straipsnis. Uzufrukto nustatymo pagrindai ir momentas</w:t>
      </w:r>
    </w:p>
    <w:bookmarkEnd w:id="980"/>
    <w:p w:rsidR="00000000" w:rsidRDefault="00F856C4">
      <w:pPr>
        <w:ind w:firstLine="720"/>
        <w:jc w:val="both"/>
        <w:rPr>
          <w:rFonts w:ascii="Times New Roman" w:hAnsi="Times New Roman"/>
          <w:sz w:val="22"/>
          <w:lang w:val="lt-LT"/>
        </w:rPr>
      </w:pPr>
      <w:r>
        <w:rPr>
          <w:rFonts w:ascii="Times New Roman" w:hAnsi="Times New Roman"/>
          <w:sz w:val="22"/>
          <w:lang w:val="lt-LT"/>
        </w:rPr>
        <w:t>1. Uzufruktas gali būti nustatomas įstatymais, teismų sprendimais, kai tai numato įstatymai, bei sandoriais.</w:t>
      </w:r>
    </w:p>
    <w:p w:rsidR="00000000" w:rsidRDefault="00F856C4">
      <w:pPr>
        <w:ind w:firstLine="720"/>
        <w:jc w:val="both"/>
        <w:rPr>
          <w:rFonts w:ascii="Times New Roman" w:hAnsi="Times New Roman"/>
          <w:sz w:val="22"/>
          <w:lang w:val="lt-LT"/>
        </w:rPr>
      </w:pPr>
      <w:r>
        <w:rPr>
          <w:rFonts w:ascii="Times New Roman" w:hAnsi="Times New Roman"/>
          <w:sz w:val="22"/>
          <w:lang w:val="lt-LT"/>
        </w:rPr>
        <w:t>2. Iš uzufrukto kylančios teisės į daiktą, kuriam privaloma t</w:t>
      </w:r>
      <w:r>
        <w:rPr>
          <w:rFonts w:ascii="Times New Roman" w:hAnsi="Times New Roman"/>
          <w:sz w:val="22"/>
          <w:lang w:val="lt-LT"/>
        </w:rPr>
        <w:t>eisinė registracija, ir pareigos subjektams atsiranda tik įregistravus uzufruktą, išskyrus atvejus, kai uzufruktą nustato įstatymas.</w:t>
      </w:r>
    </w:p>
    <w:p w:rsidR="00000000" w:rsidRDefault="00F856C4">
      <w:pPr>
        <w:pStyle w:val="BodyTextIndent2"/>
        <w:rPr>
          <w:i w:val="0"/>
          <w:sz w:val="22"/>
        </w:rPr>
      </w:pPr>
      <w:r>
        <w:rPr>
          <w:i w:val="0"/>
          <w:sz w:val="22"/>
        </w:rPr>
        <w:t>3. Į kilnojamąjį daiktą, kuriam nėra nustatyta privaloma teisinė registracija, uzufruktas atsiranda nuo daikto perdavimo mo</w:t>
      </w:r>
      <w:r>
        <w:rPr>
          <w:i w:val="0"/>
          <w:sz w:val="22"/>
        </w:rPr>
        <w:t>mento, jeigu kitaip nenumatyta įstatyme (kai uzufruktą nustato įstatymas), sandoryje (kai uzufruktas nustatomas sandoriu) ar teismo sprendimo (kai uzufruktas nustatomas teismo sprendimu).</w:t>
      </w:r>
    </w:p>
    <w:p w:rsidR="00000000" w:rsidRDefault="00F856C4">
      <w:pPr>
        <w:ind w:firstLine="720"/>
        <w:jc w:val="both"/>
        <w:rPr>
          <w:rFonts w:ascii="Times New Roman" w:hAnsi="Times New Roman"/>
          <w:sz w:val="22"/>
          <w:lang w:val="lt-LT"/>
        </w:rPr>
      </w:pPr>
      <w:r>
        <w:rPr>
          <w:rFonts w:ascii="Times New Roman" w:hAnsi="Times New Roman"/>
          <w:sz w:val="22"/>
          <w:lang w:val="lt-LT"/>
        </w:rPr>
        <w:t>4. Nustatant uzufruktą, turi būti uzufruktoriumi tampančio asmens va</w:t>
      </w:r>
      <w:r>
        <w:rPr>
          <w:rFonts w:ascii="Times New Roman" w:hAnsi="Times New Roman"/>
          <w:sz w:val="22"/>
          <w:lang w:val="lt-LT"/>
        </w:rPr>
        <w:t>lia, išskyrus atvejus, kai uzufruktą nustato įstatymas.</w:t>
      </w:r>
    </w:p>
    <w:p w:rsidR="00000000" w:rsidRDefault="00F856C4">
      <w:pPr>
        <w:pStyle w:val="Footer"/>
        <w:tabs>
          <w:tab w:val="clear" w:pos="4320"/>
          <w:tab w:val="clear" w:pos="8640"/>
        </w:tabs>
        <w:spacing w:line="240" w:lineRule="auto"/>
        <w:rPr>
          <w:rFonts w:ascii="Times New Roman" w:hAnsi="Times New Roman"/>
          <w:sz w:val="22"/>
        </w:rPr>
      </w:pPr>
    </w:p>
    <w:p w:rsidR="00000000" w:rsidRDefault="00F856C4">
      <w:pPr>
        <w:ind w:firstLine="720"/>
        <w:jc w:val="both"/>
        <w:rPr>
          <w:rFonts w:ascii="Times New Roman" w:hAnsi="Times New Roman"/>
          <w:b/>
          <w:sz w:val="22"/>
          <w:lang w:val="lt-LT"/>
        </w:rPr>
      </w:pPr>
      <w:bookmarkStart w:id="981" w:name="straipsnis148_3"/>
      <w:r>
        <w:rPr>
          <w:rFonts w:ascii="Times New Roman" w:hAnsi="Times New Roman"/>
          <w:b/>
          <w:sz w:val="22"/>
          <w:lang w:val="lt-LT"/>
        </w:rPr>
        <w:t xml:space="preserve">4.148 straipsnis. Uzufrukto nustatymas sandoriais </w:t>
      </w:r>
    </w:p>
    <w:bookmarkEnd w:id="981"/>
    <w:p w:rsidR="00000000" w:rsidRDefault="00F856C4">
      <w:pPr>
        <w:ind w:firstLine="720"/>
        <w:jc w:val="both"/>
        <w:rPr>
          <w:rFonts w:ascii="Times New Roman" w:hAnsi="Times New Roman"/>
          <w:sz w:val="22"/>
          <w:lang w:val="lt-LT"/>
        </w:rPr>
      </w:pPr>
      <w:r>
        <w:rPr>
          <w:rFonts w:ascii="Times New Roman" w:hAnsi="Times New Roman"/>
          <w:sz w:val="22"/>
          <w:lang w:val="lt-LT"/>
        </w:rPr>
        <w:t>Nustatyti uzufruktą sandoriais turi teisę tik pats daikto savininkas.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982" w:name="straipsnis149_3"/>
      <w:r>
        <w:rPr>
          <w:rFonts w:ascii="Times New Roman" w:hAnsi="Times New Roman"/>
          <w:b/>
          <w:sz w:val="22"/>
          <w:lang w:val="lt-LT"/>
        </w:rPr>
        <w:t>4.149 straipsnis. Uzufrukto nustatymo apribojimai</w:t>
      </w:r>
    </w:p>
    <w:bookmarkEnd w:id="982"/>
    <w:p w:rsidR="00000000" w:rsidRDefault="00F856C4">
      <w:pPr>
        <w:ind w:firstLine="720"/>
        <w:jc w:val="both"/>
        <w:rPr>
          <w:rFonts w:ascii="Times New Roman" w:hAnsi="Times New Roman"/>
          <w:sz w:val="22"/>
          <w:lang w:val="lt-LT"/>
        </w:rPr>
      </w:pPr>
      <w:r>
        <w:rPr>
          <w:rFonts w:ascii="Times New Roman" w:hAnsi="Times New Roman"/>
          <w:sz w:val="22"/>
          <w:lang w:val="lt-LT"/>
        </w:rPr>
        <w:t>Naujas uzufruktas gali būti</w:t>
      </w:r>
      <w:r>
        <w:rPr>
          <w:rFonts w:ascii="Times New Roman" w:hAnsi="Times New Roman"/>
          <w:sz w:val="22"/>
          <w:lang w:val="lt-LT"/>
        </w:rPr>
        <w:t xml:space="preserve"> nustatomas į daiktus, į kuriuos jau yra nustatytas uzufruktas, jeigu naujai nustatomo uzufrukto suteikiamos teisės nesutampa su jau nustatyto uzufrukto suteikiamomis teisėmis ir naujojo uzufrukto suteikiamų teisių įgyvendinimas nepažeis jau esamo uzufrukt</w:t>
      </w:r>
      <w:r>
        <w:rPr>
          <w:rFonts w:ascii="Times New Roman" w:hAnsi="Times New Roman"/>
          <w:sz w:val="22"/>
          <w:lang w:val="lt-LT"/>
        </w:rPr>
        <w:t>oriaus teisių.</w:t>
      </w:r>
    </w:p>
    <w:p w:rsidR="00000000" w:rsidRDefault="00F856C4">
      <w:pPr>
        <w:ind w:firstLine="720"/>
        <w:jc w:val="both"/>
        <w:rPr>
          <w:rFonts w:ascii="Times New Roman" w:hAnsi="Times New Roman"/>
          <w:sz w:val="22"/>
          <w:lang w:val="lt-LT"/>
        </w:rPr>
      </w:pPr>
    </w:p>
    <w:p w:rsidR="00000000" w:rsidRDefault="00F856C4">
      <w:pPr>
        <w:pStyle w:val="Heading5"/>
        <w:spacing w:line="240" w:lineRule="auto"/>
        <w:rPr>
          <w:sz w:val="22"/>
        </w:rPr>
      </w:pPr>
      <w:bookmarkStart w:id="983" w:name="skirsnis57"/>
      <w:r>
        <w:rPr>
          <w:sz w:val="22"/>
        </w:rPr>
        <w:t>Trečiasis skirsnis</w:t>
      </w:r>
    </w:p>
    <w:bookmarkEnd w:id="983"/>
    <w:p w:rsidR="00000000" w:rsidRDefault="00F856C4">
      <w:pPr>
        <w:jc w:val="center"/>
        <w:rPr>
          <w:rFonts w:ascii="Times New Roman" w:hAnsi="Times New Roman"/>
          <w:sz w:val="22"/>
          <w:lang w:val="lt-LT"/>
        </w:rPr>
      </w:pPr>
      <w:r>
        <w:rPr>
          <w:rFonts w:ascii="Times New Roman" w:hAnsi="Times New Roman"/>
          <w:b/>
          <w:caps/>
          <w:sz w:val="22"/>
          <w:lang w:val="lt-LT"/>
        </w:rPr>
        <w:t>Uzufrukto PABAIGA</w:t>
      </w:r>
    </w:p>
    <w:p w:rsidR="00000000" w:rsidRDefault="00F856C4">
      <w:pPr>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984" w:name="straipsnis150_3"/>
      <w:r>
        <w:rPr>
          <w:rFonts w:ascii="Times New Roman" w:hAnsi="Times New Roman"/>
          <w:b/>
          <w:sz w:val="22"/>
          <w:lang w:val="lt-LT"/>
        </w:rPr>
        <w:t>4.150 straipsnis. Uzufrukto pasibaigimo pagrindai ir momentas</w:t>
      </w:r>
    </w:p>
    <w:bookmarkEnd w:id="984"/>
    <w:p w:rsidR="00000000" w:rsidRDefault="00F856C4">
      <w:pPr>
        <w:ind w:firstLine="720"/>
        <w:jc w:val="both"/>
        <w:rPr>
          <w:rFonts w:ascii="Times New Roman" w:hAnsi="Times New Roman"/>
          <w:sz w:val="22"/>
          <w:lang w:val="lt-LT"/>
        </w:rPr>
      </w:pPr>
      <w:r>
        <w:rPr>
          <w:rFonts w:ascii="Times New Roman" w:hAnsi="Times New Roman"/>
          <w:sz w:val="22"/>
          <w:lang w:val="lt-LT"/>
        </w:rPr>
        <w:t>1. Uzufruktas baigiasi:</w:t>
      </w:r>
    </w:p>
    <w:p w:rsidR="00000000" w:rsidRDefault="00F856C4">
      <w:pPr>
        <w:ind w:firstLine="720"/>
        <w:jc w:val="both"/>
        <w:rPr>
          <w:rFonts w:ascii="Times New Roman" w:hAnsi="Times New Roman"/>
          <w:sz w:val="22"/>
          <w:lang w:val="lt-LT"/>
        </w:rPr>
      </w:pPr>
      <w:r>
        <w:rPr>
          <w:rFonts w:ascii="Times New Roman" w:hAnsi="Times New Roman"/>
          <w:sz w:val="22"/>
          <w:lang w:val="lt-LT"/>
        </w:rPr>
        <w:t>1) jo atsisakius;</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mirus uzufruktoriui, likvidavus uzufruktorių juridinį asmenį ar praėjus trisdešimčiai metų nuo </w:t>
      </w:r>
      <w:r>
        <w:rPr>
          <w:rFonts w:ascii="Times New Roman" w:hAnsi="Times New Roman"/>
          <w:sz w:val="22"/>
          <w:lang w:val="lt-LT"/>
        </w:rPr>
        <w:t>uzufrukto nustatymo juridiniam asmeniui;</w:t>
      </w:r>
    </w:p>
    <w:p w:rsidR="00000000" w:rsidRDefault="00F856C4">
      <w:pPr>
        <w:ind w:firstLine="720"/>
        <w:jc w:val="both"/>
        <w:rPr>
          <w:rFonts w:ascii="Times New Roman" w:hAnsi="Times New Roman"/>
          <w:sz w:val="22"/>
          <w:lang w:val="lt-LT"/>
        </w:rPr>
      </w:pPr>
      <w:r>
        <w:rPr>
          <w:rFonts w:ascii="Times New Roman" w:hAnsi="Times New Roman"/>
          <w:sz w:val="22"/>
          <w:lang w:val="lt-LT"/>
        </w:rPr>
        <w:t>3) pasibaigus terminui ar įvykus naikinančiojoje sąlygoje numatytam juridiniam faktui;</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4) uzufruktoriui tapus uzufrukto objekto savininku; </w:t>
      </w:r>
    </w:p>
    <w:p w:rsidR="00000000" w:rsidRDefault="00F856C4">
      <w:pPr>
        <w:ind w:firstLine="720"/>
        <w:jc w:val="both"/>
        <w:rPr>
          <w:rFonts w:ascii="Times New Roman" w:hAnsi="Times New Roman"/>
          <w:sz w:val="22"/>
          <w:lang w:val="lt-LT"/>
        </w:rPr>
      </w:pPr>
      <w:r>
        <w:rPr>
          <w:rFonts w:ascii="Times New Roman" w:hAnsi="Times New Roman"/>
          <w:sz w:val="22"/>
          <w:lang w:val="lt-LT"/>
        </w:rPr>
        <w:t>5) žuvus uzufrukto objektui;</w:t>
      </w:r>
    </w:p>
    <w:p w:rsidR="00000000" w:rsidRDefault="00F856C4">
      <w:pPr>
        <w:ind w:firstLine="720"/>
        <w:jc w:val="both"/>
        <w:rPr>
          <w:rFonts w:ascii="Times New Roman" w:hAnsi="Times New Roman"/>
          <w:sz w:val="22"/>
          <w:lang w:val="lt-LT"/>
        </w:rPr>
      </w:pPr>
      <w:r>
        <w:rPr>
          <w:rFonts w:ascii="Times New Roman" w:hAnsi="Times New Roman"/>
          <w:sz w:val="22"/>
          <w:lang w:val="lt-LT"/>
        </w:rPr>
        <w:t>6) pablogėjus uzufrukto objekto būklei;</w:t>
      </w:r>
    </w:p>
    <w:p w:rsidR="00000000" w:rsidRDefault="00F856C4">
      <w:pPr>
        <w:ind w:firstLine="720"/>
        <w:jc w:val="both"/>
        <w:rPr>
          <w:rFonts w:ascii="Times New Roman" w:hAnsi="Times New Roman"/>
          <w:sz w:val="22"/>
          <w:lang w:val="lt-LT"/>
        </w:rPr>
      </w:pPr>
      <w:r>
        <w:rPr>
          <w:rFonts w:ascii="Times New Roman" w:hAnsi="Times New Roman"/>
          <w:sz w:val="22"/>
          <w:lang w:val="lt-LT"/>
        </w:rPr>
        <w:t>7) suė</w:t>
      </w:r>
      <w:r>
        <w:rPr>
          <w:rFonts w:ascii="Times New Roman" w:hAnsi="Times New Roman"/>
          <w:sz w:val="22"/>
          <w:lang w:val="lt-LT"/>
        </w:rPr>
        <w:t>jus senaties terminui;</w:t>
      </w:r>
    </w:p>
    <w:p w:rsidR="00000000" w:rsidRDefault="00F856C4">
      <w:pPr>
        <w:ind w:firstLine="720"/>
        <w:jc w:val="both"/>
        <w:rPr>
          <w:rFonts w:ascii="Times New Roman" w:hAnsi="Times New Roman"/>
          <w:sz w:val="22"/>
          <w:lang w:val="lt-LT"/>
        </w:rPr>
      </w:pPr>
      <w:r>
        <w:rPr>
          <w:rFonts w:ascii="Times New Roman" w:hAnsi="Times New Roman"/>
          <w:sz w:val="22"/>
          <w:lang w:val="lt-LT"/>
        </w:rPr>
        <w:t>8) panaikinus uzufruktą teismo sprendimu.</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Uzufruktas gali baigtis tik šio straipsnio 1 dalyje numatytais pagrindais. </w:t>
      </w:r>
    </w:p>
    <w:p w:rsidR="00000000" w:rsidRDefault="00F856C4">
      <w:pPr>
        <w:ind w:firstLine="720"/>
        <w:jc w:val="both"/>
        <w:rPr>
          <w:rFonts w:ascii="Times New Roman" w:hAnsi="Times New Roman"/>
          <w:sz w:val="22"/>
          <w:lang w:val="lt-LT"/>
        </w:rPr>
      </w:pPr>
      <w:r>
        <w:rPr>
          <w:rFonts w:ascii="Times New Roman" w:hAnsi="Times New Roman"/>
          <w:sz w:val="22"/>
          <w:lang w:val="lt-LT"/>
        </w:rPr>
        <w:t>3. Uzufrukto pabaigos momentu laikomas jo išregistravimo momentas, išskyrus šio straipsnio 1 dalies 2, 3, 4 ir 5</w:t>
      </w:r>
      <w:r>
        <w:rPr>
          <w:rFonts w:ascii="Times New Roman" w:hAnsi="Times New Roman"/>
          <w:sz w:val="22"/>
          <w:lang w:val="lt-LT"/>
        </w:rPr>
        <w:t xml:space="preserve"> punktuose numatytus atvejus ir tuos atvejus, kai uzufruktas neturėjo būti registruotas.</w:t>
      </w:r>
    </w:p>
    <w:p w:rsidR="00000000" w:rsidRDefault="00F856C4">
      <w:pPr>
        <w:ind w:firstLine="720"/>
        <w:jc w:val="both"/>
        <w:rPr>
          <w:rFonts w:ascii="Times New Roman" w:hAnsi="Times New Roman"/>
          <w:sz w:val="22"/>
          <w:lang w:val="lt-LT"/>
        </w:rPr>
      </w:pPr>
      <w:r>
        <w:rPr>
          <w:rFonts w:ascii="Times New Roman" w:hAnsi="Times New Roman"/>
          <w:sz w:val="22"/>
          <w:lang w:val="lt-LT"/>
        </w:rPr>
        <w:t>4. Kelių asmenų naudai nustatytas uzufruktas baigiasi pasibaigus paskutinio asmens teisei, jeigu nenustatyta kitaip.</w:t>
      </w:r>
    </w:p>
    <w:p w:rsidR="00000000" w:rsidRDefault="00F856C4">
      <w:pPr>
        <w:ind w:firstLine="720"/>
        <w:jc w:val="both"/>
        <w:rPr>
          <w:rFonts w:ascii="Times New Roman" w:hAnsi="Times New Roman"/>
          <w:sz w:val="22"/>
          <w:lang w:val="lt-LT"/>
        </w:rPr>
      </w:pPr>
      <w:r>
        <w:rPr>
          <w:rFonts w:ascii="Times New Roman" w:hAnsi="Times New Roman"/>
          <w:sz w:val="22"/>
          <w:lang w:val="lt-LT"/>
        </w:rPr>
        <w:t>5. Uzufrukto objekto savininko ir uzufruktoriaus s</w:t>
      </w:r>
      <w:r>
        <w:rPr>
          <w:rFonts w:ascii="Times New Roman" w:hAnsi="Times New Roman"/>
          <w:sz w:val="22"/>
          <w:lang w:val="lt-LT"/>
        </w:rPr>
        <w:t>usitarimu ar teismo sprendimu uzufruktas gali būti pakeistas renta, jeigu dėl svarbių priežasčių uzufruktorius negali vykdyti savo pareigų.</w:t>
      </w:r>
    </w:p>
    <w:p w:rsidR="00000000" w:rsidRDefault="00F856C4">
      <w:pPr>
        <w:ind w:firstLine="720"/>
        <w:jc w:val="both"/>
        <w:rPr>
          <w:rFonts w:ascii="Times New Roman" w:hAnsi="Times New Roman"/>
          <w:sz w:val="22"/>
          <w:lang w:val="lt-LT"/>
        </w:rPr>
      </w:pPr>
    </w:p>
    <w:p w:rsidR="00000000" w:rsidRDefault="00F856C4">
      <w:pPr>
        <w:pStyle w:val="Heading3"/>
        <w:spacing w:line="240" w:lineRule="auto"/>
        <w:ind w:firstLine="720"/>
        <w:jc w:val="left"/>
        <w:rPr>
          <w:rFonts w:ascii="Times New Roman" w:hAnsi="Times New Roman"/>
          <w:sz w:val="22"/>
        </w:rPr>
      </w:pPr>
      <w:bookmarkStart w:id="985" w:name="straipsnis151_3"/>
      <w:r>
        <w:rPr>
          <w:rFonts w:ascii="Times New Roman" w:hAnsi="Times New Roman"/>
          <w:sz w:val="22"/>
        </w:rPr>
        <w:t>4.151 straipsnis. Uzufrukto atsisakymas</w:t>
      </w:r>
    </w:p>
    <w:bookmarkEnd w:id="985"/>
    <w:p w:rsidR="00000000" w:rsidRDefault="00F856C4">
      <w:pPr>
        <w:ind w:firstLine="720"/>
        <w:jc w:val="both"/>
        <w:rPr>
          <w:rFonts w:ascii="Times New Roman" w:hAnsi="Times New Roman"/>
          <w:sz w:val="22"/>
          <w:lang w:val="lt-LT"/>
        </w:rPr>
      </w:pPr>
      <w:r>
        <w:rPr>
          <w:rFonts w:ascii="Times New Roman" w:hAnsi="Times New Roman"/>
          <w:sz w:val="22"/>
          <w:lang w:val="lt-LT"/>
        </w:rPr>
        <w:t>1. Uzufruktorius gali atsisakyti turimo uzufrukto tik uzufrukto objekto sav</w:t>
      </w:r>
      <w:r>
        <w:rPr>
          <w:rFonts w:ascii="Times New Roman" w:hAnsi="Times New Roman"/>
          <w:sz w:val="22"/>
          <w:lang w:val="lt-LT"/>
        </w:rPr>
        <w:t>ininko naudai.</w:t>
      </w:r>
    </w:p>
    <w:p w:rsidR="00000000" w:rsidRDefault="00F856C4">
      <w:pPr>
        <w:ind w:firstLine="720"/>
        <w:jc w:val="both"/>
        <w:rPr>
          <w:rFonts w:ascii="Times New Roman" w:hAnsi="Times New Roman"/>
          <w:sz w:val="22"/>
          <w:lang w:val="lt-LT"/>
        </w:rPr>
      </w:pPr>
      <w:r>
        <w:rPr>
          <w:rFonts w:ascii="Times New Roman" w:hAnsi="Times New Roman"/>
          <w:sz w:val="22"/>
          <w:lang w:val="lt-LT"/>
        </w:rPr>
        <w:t>2. Kai uzufruktas suteikia keletą to paties daikto naudojimo teisių, kai kurių iš jų galima atsisakyti.</w:t>
      </w:r>
    </w:p>
    <w:p w:rsidR="00000000" w:rsidRDefault="00F856C4">
      <w:pPr>
        <w:ind w:firstLine="720"/>
        <w:jc w:val="both"/>
        <w:rPr>
          <w:rFonts w:ascii="Times New Roman" w:hAnsi="Times New Roman"/>
          <w:sz w:val="22"/>
          <w:lang w:val="lt-LT"/>
        </w:rPr>
      </w:pPr>
      <w:r>
        <w:rPr>
          <w:rFonts w:ascii="Times New Roman" w:hAnsi="Times New Roman"/>
          <w:sz w:val="22"/>
          <w:lang w:val="lt-LT"/>
        </w:rPr>
        <w:t>3. Turimo uzufrukto atsisakymas turi būti įformintas raštu.</w:t>
      </w:r>
    </w:p>
    <w:p w:rsidR="00000000" w:rsidRDefault="00F856C4">
      <w:pPr>
        <w:ind w:firstLine="720"/>
        <w:jc w:val="both"/>
        <w:rPr>
          <w:rFonts w:ascii="Times New Roman" w:hAnsi="Times New Roman"/>
          <w:sz w:val="22"/>
          <w:lang w:val="lt-LT"/>
        </w:rPr>
      </w:pPr>
    </w:p>
    <w:p w:rsidR="00000000" w:rsidRDefault="00F856C4">
      <w:pPr>
        <w:ind w:left="2520" w:hanging="1800"/>
        <w:jc w:val="both"/>
        <w:rPr>
          <w:rFonts w:ascii="Times New Roman" w:hAnsi="Times New Roman"/>
          <w:b/>
          <w:sz w:val="22"/>
          <w:lang w:val="lt-LT"/>
        </w:rPr>
      </w:pPr>
      <w:bookmarkStart w:id="986" w:name="straipsnis152_3"/>
      <w:r>
        <w:rPr>
          <w:rFonts w:ascii="Times New Roman" w:hAnsi="Times New Roman"/>
          <w:b/>
          <w:sz w:val="22"/>
          <w:lang w:val="lt-LT"/>
        </w:rPr>
        <w:t>4.152 straipsnis. Uzufrukto pabaiga mirus uzufruktoriui, likvidavus juridinį</w:t>
      </w:r>
      <w:r>
        <w:rPr>
          <w:rFonts w:ascii="Times New Roman" w:hAnsi="Times New Roman"/>
          <w:b/>
          <w:sz w:val="22"/>
          <w:lang w:val="lt-LT"/>
        </w:rPr>
        <w:t xml:space="preserve"> asmenį ar praėjus trisdešimčiai metų nuo uzufrukto nustatymo juridiniam asmeniui</w:t>
      </w:r>
    </w:p>
    <w:bookmarkEnd w:id="986"/>
    <w:p w:rsidR="00000000" w:rsidRDefault="00F856C4">
      <w:pPr>
        <w:ind w:firstLine="720"/>
        <w:jc w:val="both"/>
        <w:rPr>
          <w:rFonts w:ascii="Times New Roman" w:hAnsi="Times New Roman"/>
          <w:sz w:val="22"/>
          <w:lang w:val="lt-LT"/>
        </w:rPr>
      </w:pPr>
      <w:r>
        <w:rPr>
          <w:rFonts w:ascii="Times New Roman" w:hAnsi="Times New Roman"/>
          <w:sz w:val="22"/>
          <w:lang w:val="lt-LT"/>
        </w:rPr>
        <w:t>1. Uzufruktoriui mirus, uzufruktas baigiasi nepaisant to, ar jis buvo nustatytas apibrėžtam terminui, ar konkretaus asmens gyvenimo trukmei. Uzufruktui pasibaigus dėl uzufruk</w:t>
      </w:r>
      <w:r>
        <w:rPr>
          <w:rFonts w:ascii="Times New Roman" w:hAnsi="Times New Roman"/>
          <w:sz w:val="22"/>
          <w:lang w:val="lt-LT"/>
        </w:rPr>
        <w:t>toriaus mirties, jo teisių perėmėjai privalo grąžinti daiktą savininkui.</w:t>
      </w:r>
    </w:p>
    <w:p w:rsidR="00000000" w:rsidRDefault="00F856C4">
      <w:pPr>
        <w:ind w:firstLine="720"/>
        <w:jc w:val="both"/>
        <w:rPr>
          <w:rFonts w:ascii="Times New Roman" w:hAnsi="Times New Roman"/>
          <w:sz w:val="22"/>
          <w:lang w:val="lt-LT"/>
        </w:rPr>
      </w:pPr>
      <w:r>
        <w:rPr>
          <w:rFonts w:ascii="Times New Roman" w:hAnsi="Times New Roman"/>
          <w:sz w:val="22"/>
          <w:lang w:val="lt-LT"/>
        </w:rPr>
        <w:t>2. Juridinio asmens, kaip uzufruktoriaus, turėtas daiktas turi būti grąžintas savininkui, priėmus sprendimą likviduoti juridinį asmenį arba praėjus trisdešimčiai metų nuo uzufrukto nu</w:t>
      </w:r>
      <w:r>
        <w:rPr>
          <w:rFonts w:ascii="Times New Roman" w:hAnsi="Times New Roman"/>
          <w:sz w:val="22"/>
          <w:lang w:val="lt-LT"/>
        </w:rPr>
        <w:t>statymo juridiniam asmeniui.</w:t>
      </w:r>
    </w:p>
    <w:p w:rsidR="00000000" w:rsidRDefault="00F856C4">
      <w:pPr>
        <w:ind w:firstLine="720"/>
        <w:jc w:val="both"/>
        <w:rPr>
          <w:rFonts w:ascii="Times New Roman" w:hAnsi="Times New Roman"/>
          <w:sz w:val="22"/>
          <w:lang w:val="lt-LT"/>
        </w:rPr>
      </w:pPr>
    </w:p>
    <w:p w:rsidR="00000000" w:rsidRDefault="00F856C4">
      <w:pPr>
        <w:ind w:left="2790" w:hanging="2070"/>
        <w:jc w:val="both"/>
        <w:rPr>
          <w:rFonts w:ascii="Times New Roman" w:hAnsi="Times New Roman"/>
          <w:b/>
          <w:sz w:val="22"/>
          <w:lang w:val="lt-LT"/>
        </w:rPr>
      </w:pPr>
      <w:bookmarkStart w:id="987" w:name="straipsnis153_3"/>
      <w:r>
        <w:rPr>
          <w:rFonts w:ascii="Times New Roman" w:hAnsi="Times New Roman"/>
          <w:b/>
          <w:sz w:val="22"/>
          <w:lang w:val="lt-LT"/>
        </w:rPr>
        <w:t>4.153 straipsnis. Uzufrukto pabaiga pasibaigus terminui ar įvykus naikinančiojoje sąlygoje numatytam juridiniam faktui</w:t>
      </w:r>
    </w:p>
    <w:bookmarkEnd w:id="987"/>
    <w:p w:rsidR="00000000" w:rsidRDefault="00F856C4">
      <w:pPr>
        <w:ind w:firstLine="720"/>
        <w:jc w:val="both"/>
        <w:rPr>
          <w:rFonts w:ascii="Times New Roman" w:hAnsi="Times New Roman"/>
          <w:sz w:val="22"/>
          <w:lang w:val="lt-LT"/>
        </w:rPr>
      </w:pPr>
      <w:r>
        <w:rPr>
          <w:rFonts w:ascii="Times New Roman" w:hAnsi="Times New Roman"/>
          <w:sz w:val="22"/>
          <w:lang w:val="lt-LT"/>
        </w:rPr>
        <w:t>1. Jeigu nustatant uzufruktą buvo numatytas jo pabaigos terminas ar uzufrukto pabaiga buvo susieta su naiki</w:t>
      </w:r>
      <w:r>
        <w:rPr>
          <w:rFonts w:ascii="Times New Roman" w:hAnsi="Times New Roman"/>
          <w:sz w:val="22"/>
          <w:lang w:val="lt-LT"/>
        </w:rPr>
        <w:t>nančiąja sąlyga, tai, pasibaigus nustatytam terminui ar įvykus naikinančiojoje sąlygoje numatytam juridiniam faktui, uzufruktas pasibaigia.</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uzufruktas buvo nustatytas laikotarpiui, kol trečiasis asmuo sukaks tam tikrą amžių, tačiau jis nesukakęs n</w:t>
      </w:r>
      <w:r>
        <w:rPr>
          <w:rFonts w:ascii="Times New Roman" w:hAnsi="Times New Roman"/>
          <w:sz w:val="22"/>
          <w:lang w:val="lt-LT"/>
        </w:rPr>
        <w:t>ustatyto amžiaus miršta, tai uzufruktas išlieka iki to laiko, kada šis asmuo būtų sukakęs nustatytą amžių.</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3. Jeigu uzufruktas buvo nustatytas laikotarpiui, kol atsiras su trečiuoju asmeniu susiję sąlygos, o trečiasis asmuo iki tų sąlygų atsiradimo miršta </w:t>
      </w:r>
      <w:r>
        <w:rPr>
          <w:rFonts w:ascii="Times New Roman" w:hAnsi="Times New Roman"/>
          <w:sz w:val="22"/>
          <w:lang w:val="lt-LT"/>
        </w:rPr>
        <w:t>ir todėl numatytos sąlygos atsirasti negali, tai uzufruktorius išsaugo savo teises iki savo gyvenimo pabaigos.</w:t>
      </w:r>
    </w:p>
    <w:p w:rsidR="00000000" w:rsidRDefault="00F856C4">
      <w:pPr>
        <w:ind w:firstLine="720"/>
        <w:jc w:val="both"/>
        <w:rPr>
          <w:rFonts w:ascii="Times New Roman" w:hAnsi="Times New Roman"/>
          <w:sz w:val="22"/>
          <w:lang w:val="lt-LT"/>
        </w:rPr>
      </w:pPr>
    </w:p>
    <w:p w:rsidR="00000000" w:rsidRDefault="00F856C4">
      <w:pPr>
        <w:ind w:left="2610" w:hanging="1890"/>
        <w:jc w:val="both"/>
        <w:rPr>
          <w:rFonts w:ascii="Times New Roman" w:hAnsi="Times New Roman"/>
          <w:sz w:val="22"/>
          <w:lang w:val="lt-LT"/>
        </w:rPr>
      </w:pPr>
      <w:bookmarkStart w:id="988" w:name="straipsnis154_3"/>
      <w:r>
        <w:rPr>
          <w:rFonts w:ascii="Times New Roman" w:hAnsi="Times New Roman"/>
          <w:b/>
          <w:sz w:val="22"/>
          <w:lang w:val="lt-LT"/>
        </w:rPr>
        <w:t>4.154 straipsnis. Uzufrukto pabaiga uzufruktoriui tapus uzufrukto objekto savininku</w:t>
      </w:r>
    </w:p>
    <w:bookmarkEnd w:id="988"/>
    <w:p w:rsidR="00000000" w:rsidRDefault="00F856C4">
      <w:pPr>
        <w:ind w:firstLine="720"/>
        <w:jc w:val="both"/>
        <w:rPr>
          <w:rFonts w:ascii="Times New Roman" w:hAnsi="Times New Roman"/>
          <w:sz w:val="22"/>
          <w:lang w:val="lt-LT"/>
        </w:rPr>
      </w:pPr>
      <w:r>
        <w:rPr>
          <w:rFonts w:ascii="Times New Roman" w:hAnsi="Times New Roman"/>
          <w:sz w:val="22"/>
          <w:lang w:val="lt-LT"/>
        </w:rPr>
        <w:t>1. Uzufruktoriui tapus viso uzufrukto objekto savininku, uzu</w:t>
      </w:r>
      <w:r>
        <w:rPr>
          <w:rFonts w:ascii="Times New Roman" w:hAnsi="Times New Roman"/>
          <w:sz w:val="22"/>
          <w:lang w:val="lt-LT"/>
        </w:rPr>
        <w:t>fruktas baigiasi.</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uzufruktorius tampa tik dalies uzufrukto objekto savininku, tai likusiai daliai uzufruktas lieka galioti.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989" w:name="straipsnis155_3"/>
      <w:r>
        <w:rPr>
          <w:rFonts w:ascii="Times New Roman" w:hAnsi="Times New Roman"/>
          <w:b/>
          <w:sz w:val="22"/>
          <w:lang w:val="lt-LT"/>
        </w:rPr>
        <w:t>4.155 straipsnis. Uzufrukto pabaiga žuvus uzufrukto objektui</w:t>
      </w:r>
    </w:p>
    <w:bookmarkEnd w:id="989"/>
    <w:p w:rsidR="00000000" w:rsidRDefault="00F856C4">
      <w:pPr>
        <w:ind w:firstLine="720"/>
        <w:jc w:val="both"/>
        <w:rPr>
          <w:rFonts w:ascii="Times New Roman" w:hAnsi="Times New Roman"/>
          <w:sz w:val="22"/>
          <w:lang w:val="lt-LT"/>
        </w:rPr>
      </w:pPr>
      <w:r>
        <w:rPr>
          <w:rFonts w:ascii="Times New Roman" w:hAnsi="Times New Roman"/>
          <w:sz w:val="22"/>
          <w:lang w:val="lt-LT"/>
        </w:rPr>
        <w:t>Uzufrukto objektui žuvus, baigiasi ir uzufruktas.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990" w:name="straipsnis156_3"/>
      <w:r>
        <w:rPr>
          <w:rFonts w:ascii="Times New Roman" w:hAnsi="Times New Roman"/>
          <w:b/>
          <w:sz w:val="22"/>
          <w:lang w:val="lt-LT"/>
        </w:rPr>
        <w:t>4.156 stra</w:t>
      </w:r>
      <w:r>
        <w:rPr>
          <w:rFonts w:ascii="Times New Roman" w:hAnsi="Times New Roman"/>
          <w:b/>
          <w:sz w:val="22"/>
          <w:lang w:val="lt-LT"/>
        </w:rPr>
        <w:t>ipsnis. Uzufrukto pabaiga pablogėjus uzufrukto objekto būklei</w:t>
      </w:r>
    </w:p>
    <w:bookmarkEnd w:id="990"/>
    <w:p w:rsidR="00000000" w:rsidRDefault="00F856C4">
      <w:pPr>
        <w:ind w:firstLine="720"/>
        <w:jc w:val="both"/>
        <w:rPr>
          <w:rFonts w:ascii="Times New Roman" w:hAnsi="Times New Roman"/>
          <w:sz w:val="22"/>
          <w:lang w:val="lt-LT"/>
        </w:rPr>
      </w:pPr>
      <w:r>
        <w:rPr>
          <w:rFonts w:ascii="Times New Roman" w:hAnsi="Times New Roman"/>
          <w:sz w:val="22"/>
          <w:lang w:val="lt-LT"/>
        </w:rPr>
        <w:t>1. Jeigu uzufrukto objektas pablogėja tiek, kad nebegali būti naudojamas pagal nustatyto uzufrukto paskirtį, uzufruktas baigiasi.</w:t>
      </w:r>
    </w:p>
    <w:p w:rsidR="00000000" w:rsidRDefault="00F856C4">
      <w:pPr>
        <w:ind w:firstLine="720"/>
        <w:jc w:val="both"/>
        <w:rPr>
          <w:rFonts w:ascii="Times New Roman" w:hAnsi="Times New Roman"/>
          <w:sz w:val="22"/>
          <w:lang w:val="lt-LT"/>
        </w:rPr>
      </w:pPr>
      <w:r>
        <w:rPr>
          <w:rFonts w:ascii="Times New Roman" w:hAnsi="Times New Roman"/>
          <w:sz w:val="22"/>
          <w:lang w:val="lt-LT"/>
        </w:rPr>
        <w:t>2. Dėl uzufrukto objekto pablogėjimo pasibaigęs uzufruktas atnau</w:t>
      </w:r>
      <w:r>
        <w:rPr>
          <w:rFonts w:ascii="Times New Roman" w:hAnsi="Times New Roman"/>
          <w:sz w:val="22"/>
          <w:lang w:val="lt-LT"/>
        </w:rPr>
        <w:t>jinamas, jeigu uzufrukto objektas atgauna savybes, dėl kurių jis vėl gali atlikti tokio objekto funkcijas. Šiuo atveju neturi reikšmės netgi tai, kad per laiką, kurį pablogėjęs uzufrukto objektas negalėjo būti naudojamas pagal nustatyto uzufrukto paskirtį,</w:t>
      </w:r>
      <w:r>
        <w:rPr>
          <w:rFonts w:ascii="Times New Roman" w:hAnsi="Times New Roman"/>
          <w:sz w:val="22"/>
          <w:lang w:val="lt-LT"/>
        </w:rPr>
        <w:t xml:space="preserve"> uzufruktas būtų pasibaigęs suėjus senaties terminui.</w:t>
      </w:r>
    </w:p>
    <w:p w:rsidR="00000000" w:rsidRDefault="00F856C4">
      <w:pPr>
        <w:ind w:firstLine="720"/>
        <w:jc w:val="both"/>
        <w:rPr>
          <w:rFonts w:ascii="Times New Roman" w:hAnsi="Times New Roman"/>
          <w:sz w:val="22"/>
          <w:lang w:val="lt-LT"/>
        </w:rPr>
      </w:pPr>
      <w:r>
        <w:rPr>
          <w:rFonts w:ascii="Times New Roman" w:hAnsi="Times New Roman"/>
          <w:sz w:val="22"/>
          <w:lang w:val="lt-LT"/>
        </w:rPr>
        <w:t>3. Sprendimą dėl uzufrukto pabaigos bei atnaujinimo priima uzufrukto objekto savininkas ir uzufruktorius tarpusavio susitarimu, o esant ginčui, – teismas.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991" w:name="straipsnis157_3"/>
      <w:r>
        <w:rPr>
          <w:rFonts w:ascii="Times New Roman" w:hAnsi="Times New Roman"/>
          <w:b/>
          <w:sz w:val="22"/>
          <w:lang w:val="lt-LT"/>
        </w:rPr>
        <w:t>4.157 straipsnis. Uzufrukto pabaiga suėjus sen</w:t>
      </w:r>
      <w:r>
        <w:rPr>
          <w:rFonts w:ascii="Times New Roman" w:hAnsi="Times New Roman"/>
          <w:b/>
          <w:sz w:val="22"/>
          <w:lang w:val="lt-LT"/>
        </w:rPr>
        <w:t>aties terminui</w:t>
      </w:r>
    </w:p>
    <w:bookmarkEnd w:id="991"/>
    <w:p w:rsidR="00000000" w:rsidRDefault="00F856C4">
      <w:pPr>
        <w:ind w:firstLine="720"/>
        <w:jc w:val="both"/>
        <w:rPr>
          <w:rFonts w:ascii="Times New Roman" w:hAnsi="Times New Roman"/>
          <w:sz w:val="22"/>
          <w:lang w:val="lt-LT"/>
        </w:rPr>
      </w:pPr>
      <w:r>
        <w:rPr>
          <w:rFonts w:ascii="Times New Roman" w:hAnsi="Times New Roman"/>
          <w:sz w:val="22"/>
          <w:lang w:val="lt-LT"/>
        </w:rPr>
        <w:t>1. Uzufruktas, kurio objektas yra nekilnojamasis daiktas, baigiasi suėjus senaties terminui, jeigu uzufruktorius nepertraukiamai savanoriškai dešimt metų pats ar per kitus asmenis nesinaudojo uzufrukto suteikiamomis teisėmis.</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Uzufruktas, </w:t>
      </w:r>
      <w:r>
        <w:rPr>
          <w:rFonts w:ascii="Times New Roman" w:hAnsi="Times New Roman"/>
          <w:sz w:val="22"/>
          <w:lang w:val="lt-LT"/>
        </w:rPr>
        <w:t>kurio objektas yra kilnojamasis daiktas, baigiasi dėl senaties, jeigu uzufruktorius savanoriškai trejus metus pats ar per kitus asmenis nesinaudojo uzufrukto suteikiamomis teisėmis.</w:t>
      </w:r>
    </w:p>
    <w:p w:rsidR="00000000" w:rsidRDefault="00F856C4">
      <w:pPr>
        <w:ind w:firstLine="720"/>
        <w:jc w:val="both"/>
        <w:rPr>
          <w:rFonts w:ascii="Times New Roman" w:hAnsi="Times New Roman"/>
          <w:sz w:val="22"/>
          <w:lang w:val="lt-LT"/>
        </w:rPr>
      </w:pPr>
      <w:r>
        <w:rPr>
          <w:rFonts w:ascii="Times New Roman" w:hAnsi="Times New Roman"/>
          <w:sz w:val="22"/>
          <w:lang w:val="lt-LT"/>
        </w:rPr>
        <w:t>3. Laikas, kurį nebuvo naudojamasi uzufrukto suteikiamomis teisėmis dėl ne</w:t>
      </w:r>
      <w:r>
        <w:rPr>
          <w:rFonts w:ascii="Times New Roman" w:hAnsi="Times New Roman"/>
          <w:sz w:val="22"/>
          <w:lang w:val="lt-LT"/>
        </w:rPr>
        <w:t>nugalimos jėgos ar dėl uzufrukto objekto savininko (valdytojo) trukdymo, į senaties terminą neįskaitomas.</w:t>
      </w:r>
    </w:p>
    <w:p w:rsidR="00000000" w:rsidRDefault="00F856C4">
      <w:pPr>
        <w:ind w:firstLine="720"/>
        <w:jc w:val="both"/>
        <w:rPr>
          <w:rFonts w:ascii="Times New Roman" w:hAnsi="Times New Roman"/>
          <w:sz w:val="22"/>
          <w:lang w:val="lt-LT"/>
        </w:rPr>
      </w:pPr>
      <w:r>
        <w:rPr>
          <w:rFonts w:ascii="Times New Roman" w:hAnsi="Times New Roman"/>
          <w:sz w:val="22"/>
          <w:lang w:val="lt-LT"/>
        </w:rPr>
        <w:t>4. Jeigu uzufruktorius uzufrukto suteikiamas teises penkiolika metų įgyvendino tik naudodamasis nekilnojamojo daikto dalimi, likusiai daikto daliai uz</w:t>
      </w:r>
      <w:r>
        <w:rPr>
          <w:rFonts w:ascii="Times New Roman" w:hAnsi="Times New Roman"/>
          <w:sz w:val="22"/>
          <w:lang w:val="lt-LT"/>
        </w:rPr>
        <w:t>ufruktas baigiasi.</w:t>
      </w:r>
    </w:p>
    <w:p w:rsidR="00000000" w:rsidRDefault="00F856C4">
      <w:pPr>
        <w:pStyle w:val="BodyText2"/>
        <w:ind w:firstLine="720"/>
        <w:rPr>
          <w:i w:val="0"/>
          <w:sz w:val="22"/>
        </w:rPr>
      </w:pPr>
      <w:r>
        <w:rPr>
          <w:i w:val="0"/>
          <w:sz w:val="22"/>
        </w:rPr>
        <w:t>5. Uzufruktas negali pasibaigti dėl senaties, jeigu buvo naudojamasi nors dalimi uzufrukto suteikiamų teisių.</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992" w:name="straipsnis158_3"/>
      <w:r>
        <w:rPr>
          <w:rFonts w:ascii="Times New Roman" w:hAnsi="Times New Roman"/>
          <w:b/>
          <w:sz w:val="22"/>
          <w:lang w:val="lt-LT"/>
        </w:rPr>
        <w:t>4.158 straipsnis. Uzufrukto objekto grąžinimas pasibaigus uzufruktui</w:t>
      </w:r>
    </w:p>
    <w:bookmarkEnd w:id="992"/>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Pasibaigus uzufruktui, uzufruktorius privalo grąžinti </w:t>
      </w:r>
      <w:r>
        <w:rPr>
          <w:rFonts w:ascii="Times New Roman" w:hAnsi="Times New Roman"/>
          <w:sz w:val="22"/>
          <w:lang w:val="lt-LT"/>
        </w:rPr>
        <w:t>savininkui uzufrukto objektą tos būklės, kurios jį gavo, atsižvelgiant į normalų susidėvėjimą, jeigu nustatant uzufruktą nebuvo aptarta kitaip.</w:t>
      </w:r>
    </w:p>
    <w:p w:rsidR="00000000" w:rsidRDefault="00F856C4">
      <w:pPr>
        <w:ind w:firstLine="720"/>
        <w:jc w:val="both"/>
        <w:rPr>
          <w:rFonts w:ascii="Times New Roman" w:hAnsi="Times New Roman"/>
          <w:sz w:val="22"/>
          <w:lang w:val="lt-LT"/>
        </w:rPr>
      </w:pPr>
      <w:r>
        <w:rPr>
          <w:rFonts w:ascii="Times New Roman" w:hAnsi="Times New Roman"/>
          <w:sz w:val="22"/>
          <w:lang w:val="lt-LT"/>
        </w:rPr>
        <w:t>2. Uzufruktorius turi teisę pasilikti dalis, kuriomis pagerino daiktą, jeigu jas galima atskirti ir jeigu tai ne</w:t>
      </w:r>
      <w:r>
        <w:rPr>
          <w:rFonts w:ascii="Times New Roman" w:hAnsi="Times New Roman"/>
          <w:sz w:val="22"/>
          <w:lang w:val="lt-LT"/>
        </w:rPr>
        <w:t>padarys žalos uzufrukto objektui. Jeigu pagerintų dalių atskirti negalima arba daiktas buvo pagerintas kitaip, uzufruktorius turi teisę reikalauti atlyginti pagerinimo išlaidas, bet ne daugiau kaip daikto vertės padidėjimas, tik tuo atveju, jeigu jis daikt</w:t>
      </w:r>
      <w:r>
        <w:rPr>
          <w:rFonts w:ascii="Times New Roman" w:hAnsi="Times New Roman"/>
          <w:sz w:val="22"/>
          <w:lang w:val="lt-LT"/>
        </w:rPr>
        <w:t>ą pagerino daikto savininko sutikimu.</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993" w:name="straipsnis159_3"/>
      <w:r>
        <w:rPr>
          <w:rFonts w:ascii="Times New Roman" w:hAnsi="Times New Roman"/>
          <w:b/>
          <w:sz w:val="22"/>
          <w:lang w:val="lt-LT"/>
        </w:rPr>
        <w:t>4.159 straipsnis. Uzufrukto objekto savininko teisių gynimas</w:t>
      </w:r>
    </w:p>
    <w:bookmarkEnd w:id="993"/>
    <w:p w:rsidR="00000000" w:rsidRDefault="00F856C4">
      <w:pPr>
        <w:ind w:firstLine="720"/>
        <w:jc w:val="both"/>
        <w:rPr>
          <w:rFonts w:ascii="Times New Roman" w:hAnsi="Times New Roman"/>
          <w:sz w:val="22"/>
          <w:lang w:val="lt-LT"/>
        </w:rPr>
      </w:pPr>
      <w:r>
        <w:rPr>
          <w:rFonts w:ascii="Times New Roman" w:hAnsi="Times New Roman"/>
          <w:sz w:val="22"/>
          <w:lang w:val="lt-LT"/>
        </w:rPr>
        <w:t>Jeigu uzufruktorius netinkamai įgyvendina uzufrukto suteiktas teises ir tuo pažeidžia daikto savininko teises, tai uzufrukto objekto savininkas turi teisę r</w:t>
      </w:r>
      <w:r>
        <w:rPr>
          <w:rFonts w:ascii="Times New Roman" w:hAnsi="Times New Roman"/>
          <w:sz w:val="22"/>
          <w:lang w:val="lt-LT"/>
        </w:rPr>
        <w:t>eikalauti pašalinti bet kokius pažeidimus, nors ir nesusijusius su valdymo netekimu.</w:t>
      </w:r>
    </w:p>
    <w:p w:rsidR="00000000" w:rsidRDefault="00F856C4">
      <w:pPr>
        <w:ind w:firstLine="720"/>
        <w:jc w:val="both"/>
        <w:rPr>
          <w:rFonts w:ascii="Times New Roman" w:hAnsi="Times New Roman"/>
          <w:sz w:val="22"/>
          <w:lang w:val="lt-LT"/>
        </w:rPr>
      </w:pPr>
    </w:p>
    <w:p w:rsidR="00000000" w:rsidRDefault="00F856C4">
      <w:pPr>
        <w:pStyle w:val="Heading4"/>
        <w:rPr>
          <w:rFonts w:ascii="Times New Roman" w:hAnsi="Times New Roman"/>
          <w:sz w:val="22"/>
        </w:rPr>
      </w:pPr>
      <w:bookmarkStart w:id="994" w:name="skyrius58"/>
      <w:r>
        <w:rPr>
          <w:rFonts w:ascii="Times New Roman" w:hAnsi="Times New Roman"/>
          <w:sz w:val="22"/>
        </w:rPr>
        <w:t>IX SKYRIUS</w:t>
      </w:r>
    </w:p>
    <w:bookmarkEnd w:id="994"/>
    <w:p w:rsidR="00000000" w:rsidRDefault="00F856C4">
      <w:pPr>
        <w:jc w:val="center"/>
        <w:rPr>
          <w:rFonts w:ascii="Times New Roman" w:hAnsi="Times New Roman"/>
          <w:sz w:val="22"/>
          <w:lang w:val="lt-LT"/>
        </w:rPr>
      </w:pPr>
      <w:r>
        <w:rPr>
          <w:rFonts w:ascii="Times New Roman" w:hAnsi="Times New Roman"/>
          <w:b/>
          <w:sz w:val="22"/>
          <w:lang w:val="lt-LT"/>
        </w:rPr>
        <w:t>UŽSTATYMO TEISĖ (SUPERFICIES)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995" w:name="straipsnis160_3"/>
      <w:r>
        <w:rPr>
          <w:rFonts w:ascii="Times New Roman" w:hAnsi="Times New Roman"/>
          <w:b/>
          <w:sz w:val="22"/>
          <w:lang w:val="lt-LT"/>
        </w:rPr>
        <w:t>4.160 straipsnis. Užstatymo teisės (superficies) sąvoka</w:t>
      </w:r>
    </w:p>
    <w:bookmarkEnd w:id="995"/>
    <w:p w:rsidR="00000000" w:rsidRDefault="00F856C4">
      <w:pPr>
        <w:ind w:firstLine="720"/>
        <w:jc w:val="both"/>
        <w:rPr>
          <w:rFonts w:ascii="Times New Roman" w:hAnsi="Times New Roman"/>
          <w:sz w:val="22"/>
          <w:lang w:val="lt-LT"/>
        </w:rPr>
      </w:pPr>
      <w:r>
        <w:rPr>
          <w:rFonts w:ascii="Times New Roman" w:hAnsi="Times New Roman"/>
          <w:sz w:val="22"/>
          <w:lang w:val="lt-LT"/>
        </w:rPr>
        <w:t>1. Užstatymo teisė (superficies) – teisė naudotis kitam asmeniui priklau</w:t>
      </w:r>
      <w:r>
        <w:rPr>
          <w:rFonts w:ascii="Times New Roman" w:hAnsi="Times New Roman"/>
          <w:sz w:val="22"/>
          <w:lang w:val="lt-LT"/>
        </w:rPr>
        <w:t>sančia žeme statiniams statyti ar įsigyti bei valdyti nuosavybės teise ar žemės gelmėms naudoti.</w:t>
      </w:r>
    </w:p>
    <w:p w:rsidR="00000000" w:rsidRDefault="00F856C4">
      <w:pPr>
        <w:ind w:firstLine="720"/>
        <w:jc w:val="both"/>
        <w:rPr>
          <w:rFonts w:ascii="Times New Roman" w:hAnsi="Times New Roman"/>
          <w:sz w:val="22"/>
          <w:lang w:val="lt-LT"/>
        </w:rPr>
      </w:pPr>
      <w:r>
        <w:rPr>
          <w:rFonts w:ascii="Times New Roman" w:hAnsi="Times New Roman"/>
          <w:sz w:val="22"/>
          <w:lang w:val="lt-LT"/>
        </w:rPr>
        <w:t>2. Užstatymo teisė gali būti suteikta nepaisant būsimo užstatymo teisės turėtojo kitos daiktinės teisės arba jos suteikimas gali priklausyti nuo kitos daiktinė</w:t>
      </w:r>
      <w:r>
        <w:rPr>
          <w:rFonts w:ascii="Times New Roman" w:hAnsi="Times New Roman"/>
          <w:sz w:val="22"/>
          <w:lang w:val="lt-LT"/>
        </w:rPr>
        <w:t>s teisės arba nuo nekilnojamojo daikto nuomos.</w:t>
      </w:r>
    </w:p>
    <w:p w:rsidR="00000000" w:rsidRDefault="00F856C4">
      <w:pPr>
        <w:ind w:firstLine="720"/>
        <w:jc w:val="both"/>
        <w:rPr>
          <w:rFonts w:ascii="Times New Roman" w:hAnsi="Times New Roman"/>
          <w:sz w:val="22"/>
          <w:lang w:val="lt-LT"/>
        </w:rPr>
      </w:pPr>
      <w:r>
        <w:rPr>
          <w:rFonts w:ascii="Times New Roman" w:hAnsi="Times New Roman"/>
          <w:sz w:val="22"/>
          <w:lang w:val="lt-LT"/>
        </w:rPr>
        <w:t>3. Pasikeitus žemės, statinių ar sodinių savininkui, užstatymo teisė išlieka.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996" w:name="straipsnis161_3"/>
      <w:r>
        <w:rPr>
          <w:rFonts w:ascii="Times New Roman" w:hAnsi="Times New Roman"/>
          <w:b/>
          <w:sz w:val="22"/>
          <w:lang w:val="lt-LT"/>
        </w:rPr>
        <w:t>4.161 straipsnis. Užstatymo teisės atlygintinumas</w:t>
      </w:r>
    </w:p>
    <w:bookmarkEnd w:id="996"/>
    <w:p w:rsidR="00000000" w:rsidRDefault="00F856C4">
      <w:pPr>
        <w:ind w:firstLine="720"/>
        <w:jc w:val="both"/>
        <w:rPr>
          <w:rFonts w:ascii="Times New Roman" w:hAnsi="Times New Roman"/>
          <w:sz w:val="22"/>
          <w:lang w:val="lt-LT"/>
        </w:rPr>
      </w:pPr>
      <w:r>
        <w:rPr>
          <w:rFonts w:ascii="Times New Roman" w:hAnsi="Times New Roman"/>
          <w:sz w:val="22"/>
          <w:lang w:val="lt-LT"/>
        </w:rPr>
        <w:t>Užstatymo teisę nustatančiame akte gali būti numatyta, kad šios teisės turėtojas</w:t>
      </w:r>
      <w:r>
        <w:rPr>
          <w:rFonts w:ascii="Times New Roman" w:hAnsi="Times New Roman"/>
          <w:sz w:val="22"/>
          <w:lang w:val="lt-LT"/>
        </w:rPr>
        <w:t xml:space="preserve"> turi sumokėti žemės savininkui vienkartinę sumą arba už ją mokėti periodiškai.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997" w:name="straipsnis162_3"/>
      <w:r>
        <w:rPr>
          <w:rFonts w:ascii="Times New Roman" w:hAnsi="Times New Roman"/>
          <w:b/>
          <w:sz w:val="22"/>
          <w:lang w:val="lt-LT"/>
        </w:rPr>
        <w:t>4.162 straipsnis. Užstatymo teisės turinys</w:t>
      </w:r>
    </w:p>
    <w:bookmarkEnd w:id="997"/>
    <w:p w:rsidR="00000000" w:rsidRDefault="00F856C4">
      <w:pPr>
        <w:ind w:firstLine="720"/>
        <w:jc w:val="both"/>
        <w:rPr>
          <w:rFonts w:ascii="Times New Roman" w:hAnsi="Times New Roman"/>
          <w:sz w:val="22"/>
          <w:lang w:val="lt-LT"/>
        </w:rPr>
      </w:pPr>
      <w:r>
        <w:rPr>
          <w:rFonts w:ascii="Times New Roman" w:hAnsi="Times New Roman"/>
          <w:sz w:val="22"/>
          <w:lang w:val="lt-LT"/>
        </w:rPr>
        <w:t>1. Užstatymo teisės turėtojas turi teisę ant kitam asmeniui priklausančios nuosavybės teise žemės įsigyti nuosavybėn ar turėti nuosa</w:t>
      </w:r>
      <w:r>
        <w:rPr>
          <w:rFonts w:ascii="Times New Roman" w:hAnsi="Times New Roman"/>
          <w:sz w:val="22"/>
          <w:lang w:val="lt-LT"/>
        </w:rPr>
        <w:t>vybės teise statinius bei daugiamečius sodinius.</w:t>
      </w:r>
    </w:p>
    <w:p w:rsidR="00000000" w:rsidRDefault="00F856C4">
      <w:pPr>
        <w:ind w:firstLine="720"/>
        <w:jc w:val="both"/>
        <w:rPr>
          <w:rFonts w:ascii="Times New Roman" w:hAnsi="Times New Roman"/>
          <w:sz w:val="22"/>
          <w:lang w:val="lt-LT"/>
        </w:rPr>
      </w:pPr>
      <w:r>
        <w:rPr>
          <w:rFonts w:ascii="Times New Roman" w:hAnsi="Times New Roman"/>
          <w:sz w:val="22"/>
          <w:lang w:val="lt-LT"/>
        </w:rPr>
        <w:t>2. Nustatant užstatymo teisę, gali būti apribota užstatymo teisės turėtojo teisė statyti, naudoti ar griauti statinius bei sodinti ar naikinti sodinius.</w:t>
      </w:r>
    </w:p>
    <w:p w:rsidR="00000000" w:rsidRDefault="00F856C4">
      <w:pPr>
        <w:ind w:firstLine="720"/>
        <w:jc w:val="both"/>
        <w:rPr>
          <w:rFonts w:ascii="Times New Roman" w:hAnsi="Times New Roman"/>
          <w:sz w:val="22"/>
          <w:lang w:val="lt-LT"/>
        </w:rPr>
      </w:pPr>
      <w:r>
        <w:rPr>
          <w:rFonts w:ascii="Times New Roman" w:hAnsi="Times New Roman"/>
          <w:sz w:val="22"/>
          <w:lang w:val="lt-LT"/>
        </w:rPr>
        <w:t>3. Užstatymo teisė gali būti terminuota ar neterminuot</w:t>
      </w:r>
      <w:r>
        <w:rPr>
          <w:rFonts w:ascii="Times New Roman" w:hAnsi="Times New Roman"/>
          <w:sz w:val="22"/>
          <w:lang w:val="lt-LT"/>
        </w:rPr>
        <w:t>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998" w:name="straipsnis163_3"/>
      <w:r>
        <w:rPr>
          <w:rFonts w:ascii="Times New Roman" w:hAnsi="Times New Roman"/>
          <w:b/>
          <w:sz w:val="22"/>
          <w:lang w:val="lt-LT"/>
        </w:rPr>
        <w:t>4.163 straipsnis. Užstatymo teisės nustatymas</w:t>
      </w:r>
    </w:p>
    <w:bookmarkEnd w:id="998"/>
    <w:p w:rsidR="00000000" w:rsidRDefault="00F856C4">
      <w:pPr>
        <w:pStyle w:val="BodyText2"/>
        <w:ind w:firstLine="720"/>
        <w:rPr>
          <w:i w:val="0"/>
          <w:sz w:val="22"/>
        </w:rPr>
      </w:pPr>
      <w:r>
        <w:rPr>
          <w:i w:val="0"/>
          <w:sz w:val="22"/>
        </w:rPr>
        <w:t>Užstatymo teisė nustatoma žemės savininko ir užstatymo teisės turėtoju tampančio asmens susitarimu arba žemės savininko testamentu.</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999" w:name="straipsnis164_3"/>
      <w:r>
        <w:rPr>
          <w:rFonts w:ascii="Times New Roman" w:hAnsi="Times New Roman"/>
          <w:b/>
          <w:sz w:val="22"/>
          <w:lang w:val="lt-LT"/>
        </w:rPr>
        <w:t>4.164 straipsnis. Užstatymo teisės pabaiga</w:t>
      </w:r>
    </w:p>
    <w:bookmarkEnd w:id="999"/>
    <w:p w:rsidR="00000000" w:rsidRDefault="00F856C4">
      <w:pPr>
        <w:ind w:firstLine="720"/>
        <w:jc w:val="both"/>
        <w:rPr>
          <w:rFonts w:ascii="Times New Roman" w:hAnsi="Times New Roman"/>
          <w:sz w:val="22"/>
          <w:lang w:val="lt-LT"/>
        </w:rPr>
      </w:pPr>
      <w:r>
        <w:rPr>
          <w:rFonts w:ascii="Times New Roman" w:hAnsi="Times New Roman"/>
          <w:sz w:val="22"/>
          <w:lang w:val="lt-LT"/>
        </w:rPr>
        <w:t>1. Užstatymo teisė baigiasi:</w:t>
      </w:r>
    </w:p>
    <w:p w:rsidR="00000000" w:rsidRDefault="00F856C4">
      <w:pPr>
        <w:ind w:firstLine="720"/>
        <w:jc w:val="both"/>
        <w:rPr>
          <w:rFonts w:ascii="Times New Roman" w:hAnsi="Times New Roman"/>
          <w:sz w:val="22"/>
          <w:lang w:val="lt-LT"/>
        </w:rPr>
      </w:pPr>
      <w:r>
        <w:rPr>
          <w:rFonts w:ascii="Times New Roman" w:hAnsi="Times New Roman"/>
          <w:sz w:val="22"/>
          <w:lang w:val="lt-LT"/>
        </w:rPr>
        <w:t>1</w:t>
      </w:r>
      <w:r>
        <w:rPr>
          <w:rFonts w:ascii="Times New Roman" w:hAnsi="Times New Roman"/>
          <w:sz w:val="22"/>
          <w:lang w:val="lt-LT"/>
        </w:rPr>
        <w:t>) kai užstatymo teisės turėtojas tampa ir žemės savininku;</w:t>
      </w:r>
    </w:p>
    <w:p w:rsidR="00000000" w:rsidRDefault="00F856C4">
      <w:pPr>
        <w:ind w:firstLine="720"/>
        <w:jc w:val="both"/>
        <w:rPr>
          <w:rFonts w:ascii="Times New Roman" w:hAnsi="Times New Roman"/>
          <w:sz w:val="22"/>
          <w:lang w:val="lt-LT"/>
        </w:rPr>
      </w:pPr>
      <w:r>
        <w:rPr>
          <w:rFonts w:ascii="Times New Roman" w:hAnsi="Times New Roman"/>
          <w:sz w:val="22"/>
          <w:lang w:val="lt-LT"/>
        </w:rPr>
        <w:t>2) pasibaigus terminui;</w:t>
      </w:r>
    </w:p>
    <w:p w:rsidR="00000000" w:rsidRDefault="00F856C4">
      <w:pPr>
        <w:ind w:firstLine="720"/>
        <w:jc w:val="both"/>
        <w:rPr>
          <w:rFonts w:ascii="Times New Roman" w:hAnsi="Times New Roman"/>
          <w:sz w:val="22"/>
          <w:lang w:val="lt-LT"/>
        </w:rPr>
      </w:pPr>
      <w:r>
        <w:rPr>
          <w:rFonts w:ascii="Times New Roman" w:hAnsi="Times New Roman"/>
          <w:sz w:val="22"/>
          <w:lang w:val="lt-LT"/>
        </w:rPr>
        <w:t>3) dėl senaties, jeigu užstatymo teisės turėtojas dešimt metų nesinaudoja užstatymo teisės objektu;</w:t>
      </w:r>
    </w:p>
    <w:p w:rsidR="00000000" w:rsidRDefault="00F856C4">
      <w:pPr>
        <w:ind w:firstLine="720"/>
        <w:jc w:val="both"/>
        <w:rPr>
          <w:rFonts w:ascii="Times New Roman" w:hAnsi="Times New Roman"/>
          <w:sz w:val="22"/>
          <w:lang w:val="lt-LT"/>
        </w:rPr>
      </w:pPr>
      <w:r>
        <w:rPr>
          <w:rFonts w:ascii="Times New Roman" w:hAnsi="Times New Roman"/>
          <w:sz w:val="22"/>
          <w:lang w:val="lt-LT"/>
        </w:rPr>
        <w:t>4) užstatymo teisės turėtojui daugiau kaip už dvejus metus nesumokėjus už</w:t>
      </w:r>
      <w:r>
        <w:rPr>
          <w:rFonts w:ascii="Times New Roman" w:hAnsi="Times New Roman"/>
          <w:sz w:val="22"/>
          <w:lang w:val="lt-LT"/>
        </w:rPr>
        <w:t>statymo teisę nustatančiame akte nustatyto mokesčio.</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Pasibaigus užstatymo teisei, nuosavybės teisė į statinius ar sodinius pereina žemės savininkui. Žemės savininkas turi atlyginti jų vertę, jeigu taip buvo numatyta užstatymo teisę nustatančiame akte. </w:t>
      </w:r>
    </w:p>
    <w:p w:rsidR="00000000" w:rsidRDefault="00F856C4">
      <w:pPr>
        <w:ind w:firstLine="720"/>
        <w:jc w:val="both"/>
        <w:rPr>
          <w:rFonts w:ascii="Times New Roman" w:hAnsi="Times New Roman"/>
          <w:sz w:val="22"/>
          <w:lang w:val="lt-LT"/>
        </w:rPr>
      </w:pPr>
      <w:r>
        <w:rPr>
          <w:rFonts w:ascii="Times New Roman" w:hAnsi="Times New Roman"/>
          <w:sz w:val="22"/>
          <w:lang w:val="lt-LT"/>
        </w:rPr>
        <w:t>3. Užstatymo teisės turėtojas gali pasiimti statinius ar sodinius, jeigu jis grąžina ankstesnę žemės padėtį ir jeigu užstatymo teisę nustatantis aktas nenumato ko kita.</w:t>
      </w:r>
    </w:p>
    <w:p w:rsidR="00000000" w:rsidRDefault="00F856C4">
      <w:pPr>
        <w:ind w:firstLine="720"/>
        <w:jc w:val="both"/>
        <w:rPr>
          <w:rFonts w:ascii="Times New Roman" w:hAnsi="Times New Roman"/>
          <w:sz w:val="22"/>
          <w:lang w:val="lt-LT"/>
        </w:rPr>
      </w:pPr>
      <w:r>
        <w:rPr>
          <w:rFonts w:ascii="Times New Roman" w:hAnsi="Times New Roman"/>
          <w:sz w:val="22"/>
          <w:lang w:val="lt-LT"/>
        </w:rPr>
        <w:t>4. Statinių ar sodinių žuvimas nėra pagrindas užstatymo teisei baigtis, jeigu šalys nes</w:t>
      </w:r>
      <w:r>
        <w:rPr>
          <w:rFonts w:ascii="Times New Roman" w:hAnsi="Times New Roman"/>
          <w:sz w:val="22"/>
          <w:lang w:val="lt-LT"/>
        </w:rPr>
        <w:t>usitarė kitaip.</w:t>
      </w:r>
    </w:p>
    <w:p w:rsidR="00000000" w:rsidRDefault="00F856C4">
      <w:pPr>
        <w:ind w:firstLine="720"/>
        <w:jc w:val="center"/>
        <w:rPr>
          <w:rFonts w:ascii="Times New Roman" w:hAnsi="Times New Roman"/>
          <w:sz w:val="22"/>
          <w:lang w:val="lt-LT"/>
        </w:rPr>
      </w:pPr>
    </w:p>
    <w:p w:rsidR="00000000" w:rsidRDefault="00F856C4">
      <w:pPr>
        <w:pStyle w:val="Heading4"/>
        <w:rPr>
          <w:rFonts w:ascii="Times New Roman" w:hAnsi="Times New Roman"/>
          <w:sz w:val="22"/>
        </w:rPr>
      </w:pPr>
      <w:bookmarkStart w:id="1000" w:name="skyrius59"/>
      <w:r>
        <w:rPr>
          <w:rFonts w:ascii="Times New Roman" w:hAnsi="Times New Roman"/>
          <w:sz w:val="22"/>
        </w:rPr>
        <w:t>X SKYRIUS</w:t>
      </w:r>
    </w:p>
    <w:bookmarkEnd w:id="1000"/>
    <w:p w:rsidR="00000000" w:rsidRDefault="00F856C4">
      <w:pPr>
        <w:jc w:val="center"/>
        <w:rPr>
          <w:rFonts w:ascii="Times New Roman" w:hAnsi="Times New Roman"/>
          <w:sz w:val="22"/>
          <w:lang w:val="lt-LT"/>
        </w:rPr>
      </w:pPr>
      <w:r>
        <w:rPr>
          <w:rFonts w:ascii="Times New Roman" w:hAnsi="Times New Roman"/>
          <w:b/>
          <w:sz w:val="22"/>
          <w:lang w:val="lt-LT"/>
        </w:rPr>
        <w:t>ILGALAIKĖ NUOMA (EMPHYTEUSIS)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001" w:name="straipsnis165_3"/>
      <w:r>
        <w:rPr>
          <w:rFonts w:ascii="Times New Roman" w:hAnsi="Times New Roman"/>
          <w:b/>
          <w:sz w:val="22"/>
          <w:lang w:val="lt-LT"/>
        </w:rPr>
        <w:t>4.165 straipsnis. Ilgalaikės nuomos sąvoka</w:t>
      </w:r>
    </w:p>
    <w:bookmarkEnd w:id="1001"/>
    <w:p w:rsidR="00000000" w:rsidRDefault="00F856C4">
      <w:pPr>
        <w:ind w:firstLine="720"/>
        <w:jc w:val="both"/>
        <w:rPr>
          <w:rFonts w:ascii="Times New Roman" w:hAnsi="Times New Roman"/>
          <w:sz w:val="22"/>
          <w:lang w:val="lt-LT"/>
        </w:rPr>
      </w:pPr>
      <w:r>
        <w:rPr>
          <w:rFonts w:ascii="Times New Roman" w:hAnsi="Times New Roman"/>
          <w:sz w:val="22"/>
          <w:lang w:val="lt-LT"/>
        </w:rPr>
        <w:t>1. Ilgalaikė nuoma (emphyteusis), kaip daiktinė teisė, – teisė naudotis kitam asmeniui priklausančiu žemės sklypu ar kitu nekilnojamuoju daiktu nebloginant</w:t>
      </w:r>
      <w:r>
        <w:rPr>
          <w:rFonts w:ascii="Times New Roman" w:hAnsi="Times New Roman"/>
          <w:sz w:val="22"/>
          <w:lang w:val="lt-LT"/>
        </w:rPr>
        <w:t xml:space="preserve"> jo kokybės, nestatant statinių, nesodinant daugiamečių sodinių ir neatliekant kitų darbų, kurie iš esmės padidintų naudojamos žemės ar kito nekilnojamojo daikto vertę, išskyrus atvejus, kai yra nuomotojo sutikimas.</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Ilgalaikė nuoma gali būti terminuota </w:t>
      </w:r>
      <w:r>
        <w:rPr>
          <w:rFonts w:ascii="Times New Roman" w:hAnsi="Times New Roman"/>
          <w:sz w:val="22"/>
          <w:lang w:val="lt-LT"/>
        </w:rPr>
        <w:t>ar neterminuota. Ilgalaikės nuomos terminas negali būti trumpesnis kaip dešimt metų.</w:t>
      </w:r>
    </w:p>
    <w:p w:rsidR="00000000" w:rsidRDefault="00F856C4">
      <w:pPr>
        <w:ind w:firstLine="720"/>
        <w:jc w:val="both"/>
        <w:rPr>
          <w:rFonts w:ascii="Times New Roman" w:hAnsi="Times New Roman"/>
          <w:sz w:val="22"/>
          <w:lang w:val="lt-LT"/>
        </w:rPr>
      </w:pPr>
      <w:r>
        <w:rPr>
          <w:rFonts w:ascii="Times New Roman" w:hAnsi="Times New Roman"/>
          <w:sz w:val="22"/>
          <w:lang w:val="lt-LT"/>
        </w:rPr>
        <w:t>3. Pasikeitus nuomotojui ar nuomininkui, ilgalaikė nuoma išlieka, jeigu nuomininko teisių perėmėjai tinkamai naudoja išnuomotą nekilnojamąjį daiktą ir vykdo kitus ilgalaik</w:t>
      </w:r>
      <w:r>
        <w:rPr>
          <w:rFonts w:ascii="Times New Roman" w:hAnsi="Times New Roman"/>
          <w:sz w:val="22"/>
          <w:lang w:val="lt-LT"/>
        </w:rPr>
        <w:t>ę nuomą nustatančiame akte nustatytus įsipareigojimus.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002" w:name="straipsnis166_3"/>
      <w:r>
        <w:rPr>
          <w:rFonts w:ascii="Times New Roman" w:hAnsi="Times New Roman"/>
          <w:b/>
          <w:sz w:val="22"/>
          <w:lang w:val="lt-LT"/>
        </w:rPr>
        <w:t>4.166 straipsnis. Ilgalaikės nuomos atlygintinumas</w:t>
      </w:r>
    </w:p>
    <w:bookmarkEnd w:id="1002"/>
    <w:p w:rsidR="00000000" w:rsidRDefault="00F856C4">
      <w:pPr>
        <w:ind w:firstLine="720"/>
        <w:jc w:val="both"/>
        <w:rPr>
          <w:rFonts w:ascii="Times New Roman" w:hAnsi="Times New Roman"/>
          <w:sz w:val="22"/>
          <w:lang w:val="lt-LT"/>
        </w:rPr>
      </w:pPr>
      <w:r>
        <w:rPr>
          <w:rFonts w:ascii="Times New Roman" w:hAnsi="Times New Roman"/>
          <w:sz w:val="22"/>
          <w:lang w:val="lt-LT"/>
        </w:rPr>
        <w:t>Ilgalaikę nuomą nustatančiame akte gali būti numatyta, kad nuomininkas turi sumokėti nekilnojamojo daikto nuomotojui vienkartinę sumą arba už jį mokė</w:t>
      </w:r>
      <w:r>
        <w:rPr>
          <w:rFonts w:ascii="Times New Roman" w:hAnsi="Times New Roman"/>
          <w:sz w:val="22"/>
          <w:lang w:val="lt-LT"/>
        </w:rPr>
        <w:t>ti periodiškai.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003" w:name="straipsnis167_3"/>
      <w:r>
        <w:rPr>
          <w:rFonts w:ascii="Times New Roman" w:hAnsi="Times New Roman"/>
          <w:b/>
          <w:sz w:val="22"/>
          <w:lang w:val="lt-LT"/>
        </w:rPr>
        <w:t>4.167 straipsnis. Ilgalaikės nuomos nustatymas</w:t>
      </w:r>
    </w:p>
    <w:bookmarkEnd w:id="1003"/>
    <w:p w:rsidR="00000000" w:rsidRDefault="00F856C4">
      <w:pPr>
        <w:ind w:firstLine="720"/>
        <w:jc w:val="both"/>
        <w:rPr>
          <w:rFonts w:ascii="Times New Roman" w:hAnsi="Times New Roman"/>
          <w:sz w:val="22"/>
          <w:lang w:val="lt-LT"/>
        </w:rPr>
      </w:pPr>
      <w:r>
        <w:rPr>
          <w:rFonts w:ascii="Times New Roman" w:hAnsi="Times New Roman"/>
          <w:sz w:val="22"/>
          <w:lang w:val="lt-LT"/>
        </w:rPr>
        <w:t>Ilgalaikė nuoma nustatoma išnuomojamo nekilnojamojo daikto savininko ir nuomininko susitarimu arba testamentu.</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004" w:name="straipsnis168_3"/>
      <w:r>
        <w:rPr>
          <w:rFonts w:ascii="Times New Roman" w:hAnsi="Times New Roman"/>
          <w:b/>
          <w:sz w:val="22"/>
          <w:lang w:val="lt-LT"/>
        </w:rPr>
        <w:t>4.168 straipsnis. Ilgalaikės nuomos turinys</w:t>
      </w:r>
    </w:p>
    <w:bookmarkEnd w:id="1004"/>
    <w:p w:rsidR="00000000" w:rsidRDefault="00F856C4">
      <w:pPr>
        <w:ind w:firstLine="720"/>
        <w:jc w:val="both"/>
        <w:rPr>
          <w:rFonts w:ascii="Times New Roman" w:hAnsi="Times New Roman"/>
          <w:sz w:val="22"/>
          <w:lang w:val="lt-LT"/>
        </w:rPr>
      </w:pPr>
      <w:r>
        <w:rPr>
          <w:rFonts w:ascii="Times New Roman" w:hAnsi="Times New Roman"/>
          <w:sz w:val="22"/>
          <w:lang w:val="lt-LT"/>
        </w:rPr>
        <w:t>1. Jeigu ilgalaikę nuomą nustatantis</w:t>
      </w:r>
      <w:r>
        <w:rPr>
          <w:rFonts w:ascii="Times New Roman" w:hAnsi="Times New Roman"/>
          <w:sz w:val="22"/>
          <w:lang w:val="lt-LT"/>
        </w:rPr>
        <w:t xml:space="preserve"> aktas nenustato kitaip, tai nuomininkas naudojasi išnuomotu nekilnojamuoju daiktu kaip savininkas, tik iš esmės nedidina jo vertės, taip pat neturi teisės keisti jo tikslinės paskirties be savininko sutikimo. Jeigu nuomos objektas yra žemės sklypas, ilgal</w:t>
      </w:r>
      <w:r>
        <w:rPr>
          <w:rFonts w:ascii="Times New Roman" w:hAnsi="Times New Roman"/>
          <w:sz w:val="22"/>
          <w:lang w:val="lt-LT"/>
        </w:rPr>
        <w:t>aikę nuomą nustatančiame akte gali būti numatyta nuomininko teisė statyti statinius ar sodinti sodinius, reikalingus žemei naudoti pagal paskirtį.</w:t>
      </w:r>
    </w:p>
    <w:p w:rsidR="00000000" w:rsidRDefault="00F856C4">
      <w:pPr>
        <w:ind w:firstLine="720"/>
        <w:jc w:val="both"/>
        <w:rPr>
          <w:rFonts w:ascii="Times New Roman" w:hAnsi="Times New Roman"/>
          <w:sz w:val="22"/>
          <w:lang w:val="lt-LT"/>
        </w:rPr>
      </w:pPr>
      <w:r>
        <w:rPr>
          <w:rFonts w:ascii="Times New Roman" w:hAnsi="Times New Roman"/>
          <w:sz w:val="22"/>
          <w:lang w:val="lt-LT"/>
        </w:rPr>
        <w:t>2. Nuomininkas savo lėšomis privalo išlaikyti išnuomotą nekilnojamąjį daiktą ir jį remontuoti.</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nenus</w:t>
      </w:r>
      <w:r>
        <w:rPr>
          <w:rFonts w:ascii="Times New Roman" w:hAnsi="Times New Roman"/>
          <w:sz w:val="22"/>
          <w:lang w:val="lt-LT"/>
        </w:rPr>
        <w:t>tatyta kitaip, nuomininkui priklauso išnuomoto nekilnojamojo daikto duodami vaisiai.</w:t>
      </w:r>
    </w:p>
    <w:p w:rsidR="00000000" w:rsidRDefault="00F856C4">
      <w:pPr>
        <w:ind w:firstLine="720"/>
        <w:jc w:val="both"/>
        <w:rPr>
          <w:rFonts w:ascii="Times New Roman" w:hAnsi="Times New Roman"/>
          <w:sz w:val="22"/>
          <w:lang w:val="lt-LT"/>
        </w:rPr>
      </w:pPr>
      <w:r>
        <w:rPr>
          <w:rFonts w:ascii="Times New Roman" w:hAnsi="Times New Roman"/>
          <w:sz w:val="22"/>
          <w:lang w:val="lt-LT"/>
        </w:rPr>
        <w:t>4. Ilgalaikę nuomą nustatančiame akte gali būti nurodyta, kad nuomininkas be nuomotojo sutikimo savo teisių negali perleisti kitam asmeniui arba padalyti ilgalaikės nuomos</w:t>
      </w:r>
      <w:r>
        <w:rPr>
          <w:rFonts w:ascii="Times New Roman" w:hAnsi="Times New Roman"/>
          <w:sz w:val="22"/>
          <w:lang w:val="lt-LT"/>
        </w:rPr>
        <w:t xml:space="preserve"> teisės. </w:t>
      </w:r>
    </w:p>
    <w:p w:rsidR="00000000" w:rsidRDefault="00F856C4">
      <w:pPr>
        <w:ind w:firstLine="720"/>
        <w:jc w:val="both"/>
        <w:rPr>
          <w:rFonts w:ascii="Times New Roman" w:hAnsi="Times New Roman"/>
          <w:sz w:val="22"/>
          <w:lang w:val="lt-LT"/>
        </w:rPr>
      </w:pPr>
      <w:r>
        <w:rPr>
          <w:rFonts w:ascii="Times New Roman" w:hAnsi="Times New Roman"/>
          <w:sz w:val="22"/>
          <w:lang w:val="lt-LT"/>
        </w:rPr>
        <w:t>5. Jeigu ilgalaikę nuomą nustatančiame akte nenumatyta kitaip, nuomininkas turi teisę subnuomoti. Subnuomininkas neturi daugiau teisių už nuomininką. Ilgalaikei nuomai pasibaigus, baigiasi ir subnuoma.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005" w:name="straipsnis169_3"/>
      <w:r>
        <w:rPr>
          <w:rFonts w:ascii="Times New Roman" w:hAnsi="Times New Roman"/>
          <w:b/>
          <w:sz w:val="22"/>
          <w:lang w:val="lt-LT"/>
        </w:rPr>
        <w:t>4.169 straipsnis. Ilgalaikės nuomos pabaiga</w:t>
      </w:r>
    </w:p>
    <w:bookmarkEnd w:id="1005"/>
    <w:p w:rsidR="00000000" w:rsidRDefault="00F856C4">
      <w:pPr>
        <w:ind w:firstLine="720"/>
        <w:jc w:val="both"/>
        <w:rPr>
          <w:rFonts w:ascii="Times New Roman" w:hAnsi="Times New Roman"/>
          <w:sz w:val="22"/>
          <w:lang w:val="lt-LT"/>
        </w:rPr>
      </w:pPr>
      <w:r>
        <w:rPr>
          <w:rFonts w:ascii="Times New Roman" w:hAnsi="Times New Roman"/>
          <w:sz w:val="22"/>
          <w:lang w:val="lt-LT"/>
        </w:rPr>
        <w:t>1. Ilgalaikė nuoma baigiasi:</w:t>
      </w:r>
    </w:p>
    <w:p w:rsidR="00000000" w:rsidRDefault="00F856C4">
      <w:pPr>
        <w:ind w:firstLine="720"/>
        <w:jc w:val="both"/>
        <w:rPr>
          <w:rFonts w:ascii="Times New Roman" w:hAnsi="Times New Roman"/>
          <w:sz w:val="22"/>
          <w:lang w:val="lt-LT"/>
        </w:rPr>
      </w:pPr>
      <w:r>
        <w:rPr>
          <w:rFonts w:ascii="Times New Roman" w:hAnsi="Times New Roman"/>
          <w:sz w:val="22"/>
          <w:lang w:val="lt-LT"/>
        </w:rPr>
        <w:t>1) pasibaigus terminui;</w:t>
      </w:r>
    </w:p>
    <w:p w:rsidR="00000000" w:rsidRDefault="00F856C4">
      <w:pPr>
        <w:ind w:firstLine="720"/>
        <w:jc w:val="both"/>
        <w:rPr>
          <w:rFonts w:ascii="Times New Roman" w:hAnsi="Times New Roman"/>
          <w:sz w:val="22"/>
          <w:lang w:val="lt-LT"/>
        </w:rPr>
      </w:pPr>
      <w:r>
        <w:rPr>
          <w:rFonts w:ascii="Times New Roman" w:hAnsi="Times New Roman"/>
          <w:sz w:val="22"/>
          <w:lang w:val="lt-LT"/>
        </w:rPr>
        <w:t>2) žuvus nuomos objektui;</w:t>
      </w:r>
    </w:p>
    <w:p w:rsidR="00000000" w:rsidRDefault="00F856C4">
      <w:pPr>
        <w:ind w:firstLine="720"/>
        <w:jc w:val="both"/>
        <w:rPr>
          <w:rFonts w:ascii="Times New Roman" w:hAnsi="Times New Roman"/>
          <w:sz w:val="22"/>
          <w:lang w:val="lt-LT"/>
        </w:rPr>
      </w:pPr>
      <w:r>
        <w:rPr>
          <w:rFonts w:ascii="Times New Roman" w:hAnsi="Times New Roman"/>
          <w:sz w:val="22"/>
          <w:lang w:val="lt-LT"/>
        </w:rPr>
        <w:t>3) nuomą panaikinus teismo sprendimu;</w:t>
      </w:r>
    </w:p>
    <w:p w:rsidR="00000000" w:rsidRDefault="00F856C4">
      <w:pPr>
        <w:ind w:firstLine="720"/>
        <w:jc w:val="both"/>
        <w:rPr>
          <w:rFonts w:ascii="Times New Roman" w:hAnsi="Times New Roman"/>
          <w:sz w:val="22"/>
          <w:lang w:val="lt-LT"/>
        </w:rPr>
      </w:pPr>
      <w:r>
        <w:rPr>
          <w:rFonts w:ascii="Times New Roman" w:hAnsi="Times New Roman"/>
          <w:sz w:val="22"/>
          <w:lang w:val="lt-LT"/>
        </w:rPr>
        <w:t>4) nuomotojui tapus ir nuomininku;</w:t>
      </w:r>
    </w:p>
    <w:p w:rsidR="00000000" w:rsidRDefault="00F856C4">
      <w:pPr>
        <w:ind w:firstLine="720"/>
        <w:jc w:val="both"/>
        <w:rPr>
          <w:rFonts w:ascii="Times New Roman" w:hAnsi="Times New Roman"/>
          <w:sz w:val="22"/>
          <w:lang w:val="lt-LT"/>
        </w:rPr>
      </w:pPr>
      <w:r>
        <w:rPr>
          <w:rFonts w:ascii="Times New Roman" w:hAnsi="Times New Roman"/>
          <w:sz w:val="22"/>
          <w:lang w:val="lt-LT"/>
        </w:rPr>
        <w:t>5) nenaudojus nuomos objekto dešimt metų;</w:t>
      </w:r>
    </w:p>
    <w:p w:rsidR="00000000" w:rsidRDefault="00F856C4">
      <w:pPr>
        <w:ind w:firstLine="720"/>
        <w:jc w:val="both"/>
        <w:rPr>
          <w:rFonts w:ascii="Times New Roman" w:hAnsi="Times New Roman"/>
          <w:sz w:val="22"/>
          <w:lang w:val="lt-LT"/>
        </w:rPr>
      </w:pPr>
      <w:r>
        <w:rPr>
          <w:rFonts w:ascii="Times New Roman" w:hAnsi="Times New Roman"/>
          <w:sz w:val="22"/>
          <w:lang w:val="lt-LT"/>
        </w:rPr>
        <w:t>6) šalių susitarimu.</w:t>
      </w:r>
    </w:p>
    <w:p w:rsidR="00000000" w:rsidRDefault="00F856C4">
      <w:pPr>
        <w:ind w:firstLine="720"/>
        <w:jc w:val="both"/>
        <w:rPr>
          <w:rFonts w:ascii="Times New Roman" w:hAnsi="Times New Roman"/>
          <w:sz w:val="22"/>
          <w:lang w:val="lt-LT"/>
        </w:rPr>
      </w:pPr>
      <w:r>
        <w:rPr>
          <w:rFonts w:ascii="Times New Roman" w:hAnsi="Times New Roman"/>
          <w:sz w:val="22"/>
          <w:lang w:val="lt-LT"/>
        </w:rPr>
        <w:t>2. Ilgalaikę nuomą nustatančiame akte ir</w:t>
      </w:r>
      <w:r>
        <w:rPr>
          <w:rFonts w:ascii="Times New Roman" w:hAnsi="Times New Roman"/>
          <w:sz w:val="22"/>
          <w:lang w:val="lt-LT"/>
        </w:rPr>
        <w:t xml:space="preserve"> nuomotojo, ir nuomininko iniciatyva gali būti numatyti priešlaikinės ilgalaikės nuomos pabaigos pagrindai.</w:t>
      </w:r>
    </w:p>
    <w:p w:rsidR="00000000" w:rsidRDefault="00F856C4">
      <w:pPr>
        <w:ind w:firstLine="720"/>
        <w:jc w:val="both"/>
        <w:rPr>
          <w:rFonts w:ascii="Times New Roman" w:hAnsi="Times New Roman"/>
          <w:sz w:val="22"/>
          <w:lang w:val="lt-LT"/>
        </w:rPr>
      </w:pPr>
      <w:r>
        <w:rPr>
          <w:rFonts w:ascii="Times New Roman" w:hAnsi="Times New Roman"/>
          <w:sz w:val="22"/>
          <w:lang w:val="lt-LT"/>
        </w:rPr>
        <w:t>3. Praėjus dvidešimt penkeriems metams po nuomos nustatymo, nuomininko ar nuomotojo prašymu ilgalaikė nuoma gali būti teismo sprendimu pakeista ar p</w:t>
      </w:r>
      <w:r>
        <w:rPr>
          <w:rFonts w:ascii="Times New Roman" w:hAnsi="Times New Roman"/>
          <w:sz w:val="22"/>
          <w:lang w:val="lt-LT"/>
        </w:rPr>
        <w:t>anaikinta, jeigu atsiranda nenumatytų aplinkybių, dėl kurių nebegalima naudotis daiktu ankstesnėmis sąlygomis.</w:t>
      </w:r>
    </w:p>
    <w:p w:rsidR="00000000" w:rsidRDefault="00F856C4">
      <w:pPr>
        <w:ind w:firstLine="720"/>
        <w:jc w:val="both"/>
        <w:rPr>
          <w:rFonts w:ascii="Times New Roman" w:hAnsi="Times New Roman"/>
          <w:sz w:val="22"/>
          <w:lang w:val="lt-LT"/>
        </w:rPr>
      </w:pPr>
      <w:r>
        <w:rPr>
          <w:rFonts w:ascii="Times New Roman" w:hAnsi="Times New Roman"/>
          <w:sz w:val="22"/>
          <w:lang w:val="lt-LT"/>
        </w:rPr>
        <w:t>4. Pasibaigus ilgalaikei nuomai, nuomininkas privalo grąžinti nuomotojui nuomos objektą. Nuomininkui turi būti kompensuota ilgalaikės nuomos obje</w:t>
      </w:r>
      <w:r>
        <w:rPr>
          <w:rFonts w:ascii="Times New Roman" w:hAnsi="Times New Roman"/>
          <w:sz w:val="22"/>
          <w:lang w:val="lt-LT"/>
        </w:rPr>
        <w:t>kto pagerinimų vertė, jeigu pagerinta buvo nuomotojo sutikimu. Nuomininkas turi teisę sulaikyti ilgalaikės nuomos objekto perdavimą nuomotojui tol, kol nuomotojas nesumokės kompensacijos. Nuomotojas gali sulaikyti nuomininkui priklausantį daiktą tol, kol n</w:t>
      </w:r>
      <w:r>
        <w:rPr>
          <w:rFonts w:ascii="Times New Roman" w:hAnsi="Times New Roman"/>
          <w:sz w:val="22"/>
          <w:lang w:val="lt-LT"/>
        </w:rPr>
        <w:t>uomininkas su juo neatsiskaitys.</w:t>
      </w:r>
    </w:p>
    <w:p w:rsidR="00000000" w:rsidRDefault="00F856C4">
      <w:pPr>
        <w:ind w:firstLine="720"/>
        <w:jc w:val="both"/>
        <w:rPr>
          <w:rFonts w:ascii="Times New Roman" w:hAnsi="Times New Roman"/>
          <w:sz w:val="22"/>
          <w:lang w:val="lt-LT"/>
        </w:rPr>
      </w:pPr>
      <w:r>
        <w:rPr>
          <w:rFonts w:ascii="Times New Roman" w:hAnsi="Times New Roman"/>
          <w:sz w:val="22"/>
          <w:lang w:val="lt-LT"/>
        </w:rPr>
        <w:t>5. Jeigu ilgalaikę nuomą nustatančiame akte buvo numatyta nuomininko teisė statyti statinius ar sodinti sodinius, reikalingus žemei naudoti pagal paskirtį, tai pasibaigus ilgalaikei nuomai, nuomininkas gali pasiimti statini</w:t>
      </w:r>
      <w:r>
        <w:rPr>
          <w:rFonts w:ascii="Times New Roman" w:hAnsi="Times New Roman"/>
          <w:sz w:val="22"/>
          <w:lang w:val="lt-LT"/>
        </w:rPr>
        <w:t>us ar sodinius, jeigu jis grąžina ankstesnę žemės padėtį ir jeigu ilgalaikę nuomą nustatantis aktas nenumato ko kita.</w:t>
      </w:r>
    </w:p>
    <w:p w:rsidR="00000000" w:rsidRDefault="00F856C4">
      <w:pPr>
        <w:ind w:firstLine="720"/>
        <w:jc w:val="center"/>
        <w:rPr>
          <w:rFonts w:ascii="Times New Roman" w:hAnsi="Times New Roman"/>
          <w:sz w:val="22"/>
          <w:lang w:val="lt-LT"/>
        </w:rPr>
      </w:pPr>
    </w:p>
    <w:p w:rsidR="00000000" w:rsidRDefault="00F856C4">
      <w:pPr>
        <w:pStyle w:val="Heading6"/>
        <w:rPr>
          <w:caps/>
          <w:sz w:val="22"/>
        </w:rPr>
      </w:pPr>
      <w:bookmarkStart w:id="1006" w:name="skyrius60"/>
      <w:r>
        <w:rPr>
          <w:caps/>
          <w:sz w:val="22"/>
        </w:rPr>
        <w:t>XI SKYRIUS</w:t>
      </w:r>
    </w:p>
    <w:bookmarkEnd w:id="1006"/>
    <w:p w:rsidR="00000000" w:rsidRDefault="00F856C4">
      <w:pPr>
        <w:jc w:val="center"/>
        <w:rPr>
          <w:rFonts w:ascii="Times New Roman" w:hAnsi="Times New Roman"/>
          <w:sz w:val="22"/>
          <w:lang w:val="lt-LT"/>
        </w:rPr>
      </w:pPr>
      <w:r>
        <w:rPr>
          <w:rFonts w:ascii="Times New Roman" w:hAnsi="Times New Roman"/>
          <w:b/>
          <w:sz w:val="22"/>
          <w:lang w:val="lt-LT"/>
        </w:rPr>
        <w:t>HIPOTEKA</w:t>
      </w:r>
    </w:p>
    <w:p w:rsidR="00000000" w:rsidRDefault="00F856C4">
      <w:pPr>
        <w:jc w:val="center"/>
        <w:rPr>
          <w:rFonts w:ascii="Times New Roman" w:hAnsi="Times New Roman"/>
          <w:sz w:val="22"/>
          <w:lang w:val="lt-LT"/>
        </w:rPr>
      </w:pPr>
    </w:p>
    <w:p w:rsidR="00000000" w:rsidRDefault="00F856C4">
      <w:pPr>
        <w:pStyle w:val="Heading5"/>
        <w:spacing w:line="240" w:lineRule="auto"/>
        <w:rPr>
          <w:sz w:val="22"/>
        </w:rPr>
      </w:pPr>
      <w:bookmarkStart w:id="1007" w:name="skirsnis58"/>
      <w:r>
        <w:rPr>
          <w:sz w:val="22"/>
        </w:rPr>
        <w:t>Pirmasis skirsnis</w:t>
      </w:r>
    </w:p>
    <w:bookmarkEnd w:id="1007"/>
    <w:p w:rsidR="00000000" w:rsidRDefault="00F856C4">
      <w:pPr>
        <w:jc w:val="center"/>
        <w:rPr>
          <w:rFonts w:ascii="Times New Roman" w:hAnsi="Times New Roman"/>
          <w:caps/>
          <w:sz w:val="22"/>
          <w:lang w:val="lt-LT"/>
        </w:rPr>
      </w:pPr>
      <w:r>
        <w:rPr>
          <w:rFonts w:ascii="Times New Roman" w:hAnsi="Times New Roman"/>
          <w:b/>
          <w:caps/>
          <w:sz w:val="22"/>
          <w:lang w:val="lt-LT"/>
        </w:rPr>
        <w:t>BendrOSIOS nuostatOS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008" w:name="straipsnis170_3"/>
      <w:r>
        <w:rPr>
          <w:rFonts w:ascii="Times New Roman" w:hAnsi="Times New Roman"/>
          <w:b/>
          <w:sz w:val="22"/>
          <w:lang w:val="lt-LT"/>
        </w:rPr>
        <w:t>4.170 straipsnis. Hipotekos sąvoka</w:t>
      </w:r>
    </w:p>
    <w:bookmarkEnd w:id="1008"/>
    <w:p w:rsidR="00000000" w:rsidRDefault="00F856C4">
      <w:pPr>
        <w:ind w:firstLine="720"/>
        <w:jc w:val="both"/>
        <w:rPr>
          <w:rFonts w:ascii="Times New Roman" w:hAnsi="Times New Roman"/>
          <w:sz w:val="22"/>
          <w:lang w:val="lt-LT"/>
        </w:rPr>
      </w:pPr>
      <w:r>
        <w:rPr>
          <w:rFonts w:ascii="Times New Roman" w:hAnsi="Times New Roman"/>
          <w:sz w:val="22"/>
          <w:lang w:val="lt-LT"/>
        </w:rPr>
        <w:t>1. Hipoteka – esamo ar būsimo skolinio įs</w:t>
      </w:r>
      <w:r>
        <w:rPr>
          <w:rFonts w:ascii="Times New Roman" w:hAnsi="Times New Roman"/>
          <w:sz w:val="22"/>
          <w:lang w:val="lt-LT"/>
        </w:rPr>
        <w:t>ipareigojimo įvykdymą užtikrinantis nekilnojamojo daikto įkeitimas, kai įkeistas daiktas neperduodamas kreditoriui.</w:t>
      </w:r>
    </w:p>
    <w:p w:rsidR="00000000" w:rsidRDefault="00F856C4">
      <w:pPr>
        <w:ind w:firstLine="720"/>
        <w:jc w:val="both"/>
        <w:rPr>
          <w:rFonts w:ascii="Times New Roman" w:hAnsi="Times New Roman"/>
          <w:sz w:val="22"/>
          <w:lang w:val="lt-LT"/>
        </w:rPr>
      </w:pPr>
      <w:r>
        <w:rPr>
          <w:rFonts w:ascii="Times New Roman" w:hAnsi="Times New Roman"/>
          <w:sz w:val="22"/>
          <w:lang w:val="lt-LT"/>
        </w:rPr>
        <w:t>2. Susitarimas perduoti įkeičiamą ar įkeistą daiktą kreditoriui negalioja.</w:t>
      </w:r>
    </w:p>
    <w:p w:rsidR="00000000" w:rsidRDefault="00F856C4">
      <w:pPr>
        <w:ind w:firstLine="720"/>
        <w:jc w:val="both"/>
        <w:rPr>
          <w:rFonts w:ascii="Times New Roman" w:hAnsi="Times New Roman"/>
          <w:sz w:val="22"/>
          <w:lang w:val="lt-LT"/>
        </w:rPr>
      </w:pPr>
      <w:r>
        <w:rPr>
          <w:rFonts w:ascii="Times New Roman" w:hAnsi="Times New Roman"/>
          <w:sz w:val="22"/>
          <w:lang w:val="lt-LT"/>
        </w:rPr>
        <w:t>3. Hipoteka neatima iš daikto savininko teisės valdyti, naudoti į</w:t>
      </w:r>
      <w:r>
        <w:rPr>
          <w:rFonts w:ascii="Times New Roman" w:hAnsi="Times New Roman"/>
          <w:sz w:val="22"/>
          <w:lang w:val="lt-LT"/>
        </w:rPr>
        <w:t>keistą daiktą bei juo disponuoti atsižvelgiant į hipotekos kreditoriaus teises. Paskesnis įkeisto daikto įkeitimas leidžiamas, jeigu hipotekos sutartyje (lakšte) nenumatyta kitaip.</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009" w:name="straipsnis171_3"/>
      <w:r>
        <w:rPr>
          <w:rFonts w:ascii="Times New Roman" w:hAnsi="Times New Roman"/>
          <w:b/>
          <w:sz w:val="22"/>
          <w:lang w:val="lt-LT"/>
        </w:rPr>
        <w:t>4.171 straipsnis. Hipotekos objektas</w:t>
      </w:r>
    </w:p>
    <w:bookmarkEnd w:id="1009"/>
    <w:p w:rsidR="00000000" w:rsidRDefault="00F856C4">
      <w:pPr>
        <w:ind w:firstLine="720"/>
        <w:jc w:val="both"/>
        <w:rPr>
          <w:rFonts w:ascii="Times New Roman" w:hAnsi="Times New Roman"/>
          <w:sz w:val="22"/>
          <w:lang w:val="lt-LT"/>
        </w:rPr>
      </w:pPr>
      <w:r>
        <w:rPr>
          <w:rFonts w:ascii="Times New Roman" w:hAnsi="Times New Roman"/>
          <w:sz w:val="22"/>
          <w:lang w:val="lt-LT"/>
        </w:rPr>
        <w:t>1. Hipotekos objektu gali būti atskir</w:t>
      </w:r>
      <w:r>
        <w:rPr>
          <w:rFonts w:ascii="Times New Roman" w:hAnsi="Times New Roman"/>
          <w:sz w:val="22"/>
          <w:lang w:val="lt-LT"/>
        </w:rPr>
        <w:t>i viešame registre registruojami, iš civilinės apyvartos neišimti nekilnojamieji daiktai, kurie gali būti pateikti parduoti viešose varžytynėse. Nekilnojamojo daikto hipoteka neapima iš šio daikto gaunamų pajamų.</w:t>
      </w:r>
    </w:p>
    <w:p w:rsidR="00000000" w:rsidRDefault="00F856C4">
      <w:pPr>
        <w:pStyle w:val="BodyText2"/>
        <w:ind w:firstLine="720"/>
        <w:rPr>
          <w:i w:val="0"/>
          <w:sz w:val="22"/>
        </w:rPr>
      </w:pPr>
      <w:r>
        <w:rPr>
          <w:i w:val="0"/>
          <w:sz w:val="22"/>
        </w:rPr>
        <w:t>2. Kai įkeičiamas pagrindinis daiktas, laik</w:t>
      </w:r>
      <w:r>
        <w:rPr>
          <w:i w:val="0"/>
          <w:sz w:val="22"/>
        </w:rPr>
        <w:t>oma, kad yra įkeičiami ir esantys bei būsimi daikto savininko valia prijungti ar dėl gamtinių įvykių prie pagrindinio daikto prisijungę priklausiniai.</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3. Kai įkeičiamas nekilnojamasis daiktas, kuriam naudoti pagal paskirtį reikalingi kilnojamieji daiktai, </w:t>
      </w:r>
      <w:r>
        <w:rPr>
          <w:rFonts w:ascii="Times New Roman" w:hAnsi="Times New Roman"/>
          <w:sz w:val="22"/>
          <w:lang w:val="lt-LT"/>
        </w:rPr>
        <w:t>laikoma, kad hipotekos objektu tampa ir tokiam daiktui naudoti pagal paskirtį reikalingi kilnojamieji daiktai, įskaitant ir tuos, kurie taps įkaito davėjo nuosavybe ateityje, jeigu kitaip dėl kilnojamųjų daiktų įkeitimo (neįkeitimo) nebuvo nustatyta hipote</w:t>
      </w:r>
      <w:r>
        <w:rPr>
          <w:rFonts w:ascii="Times New Roman" w:hAnsi="Times New Roman"/>
          <w:sz w:val="22"/>
          <w:lang w:val="lt-LT"/>
        </w:rPr>
        <w:t>kos sutartyje ar įkeičiamo nekilnojamojo daikto savininko vienašaliame pareiškime įkeisti daiktą.</w:t>
      </w:r>
    </w:p>
    <w:p w:rsidR="00000000" w:rsidRDefault="00F856C4">
      <w:pPr>
        <w:ind w:firstLine="720"/>
        <w:jc w:val="both"/>
        <w:rPr>
          <w:rFonts w:ascii="Times New Roman" w:hAnsi="Times New Roman"/>
          <w:sz w:val="22"/>
          <w:lang w:val="lt-LT"/>
        </w:rPr>
      </w:pPr>
      <w:r>
        <w:rPr>
          <w:rFonts w:ascii="Times New Roman" w:hAnsi="Times New Roman"/>
          <w:sz w:val="22"/>
          <w:lang w:val="lt-LT"/>
        </w:rPr>
        <w:t>4. Įkeičiamas gali būti tik apdraustas daiktas, išskyrus žemę.</w:t>
      </w:r>
    </w:p>
    <w:p w:rsidR="00000000" w:rsidRDefault="00F856C4">
      <w:pPr>
        <w:ind w:firstLine="720"/>
        <w:jc w:val="both"/>
        <w:rPr>
          <w:rFonts w:ascii="Times New Roman" w:hAnsi="Times New Roman"/>
          <w:sz w:val="22"/>
          <w:lang w:val="lt-LT"/>
        </w:rPr>
      </w:pPr>
      <w:r>
        <w:rPr>
          <w:rFonts w:ascii="Times New Roman" w:hAnsi="Times New Roman"/>
          <w:sz w:val="22"/>
          <w:lang w:val="lt-LT"/>
        </w:rPr>
        <w:t>5. Nekilnojamojo daikto hipoteka apima ir šio daikto draudimo atlyginimą.</w:t>
      </w:r>
    </w:p>
    <w:p w:rsidR="00000000" w:rsidRDefault="00F856C4">
      <w:pPr>
        <w:ind w:firstLine="720"/>
        <w:jc w:val="both"/>
        <w:rPr>
          <w:rFonts w:ascii="Times New Roman" w:hAnsi="Times New Roman"/>
          <w:sz w:val="22"/>
          <w:lang w:val="lt-LT"/>
        </w:rPr>
      </w:pPr>
      <w:r>
        <w:rPr>
          <w:rFonts w:ascii="Times New Roman" w:hAnsi="Times New Roman"/>
          <w:sz w:val="22"/>
          <w:lang w:val="lt-LT"/>
        </w:rPr>
        <w:t>6. Norint įkeisti tam</w:t>
      </w:r>
      <w:r>
        <w:rPr>
          <w:rFonts w:ascii="Times New Roman" w:hAnsi="Times New Roman"/>
          <w:sz w:val="22"/>
          <w:lang w:val="lt-LT"/>
        </w:rPr>
        <w:t xml:space="preserve"> pačiam savininkui priklausančio daikto dalį, toji dalis turi būti tiksliai apibrėžta ir įregistruota viešame registre kaip atskiras objektas.</w:t>
      </w:r>
    </w:p>
    <w:p w:rsidR="00000000" w:rsidRDefault="00F856C4">
      <w:pPr>
        <w:ind w:firstLine="720"/>
        <w:jc w:val="both"/>
        <w:rPr>
          <w:rFonts w:ascii="Times New Roman" w:hAnsi="Times New Roman"/>
          <w:sz w:val="22"/>
          <w:lang w:val="lt-LT"/>
        </w:rPr>
      </w:pPr>
      <w:r>
        <w:rPr>
          <w:rFonts w:ascii="Times New Roman" w:hAnsi="Times New Roman"/>
          <w:sz w:val="22"/>
          <w:lang w:val="lt-LT"/>
        </w:rPr>
        <w:t>7. Įkeičiant statinius, kartu turi būti įkeistas ir žemės sklypas, ant kurio stovi statiniai, arba šio žemės skly</w:t>
      </w:r>
      <w:r>
        <w:rPr>
          <w:rFonts w:ascii="Times New Roman" w:hAnsi="Times New Roman"/>
          <w:sz w:val="22"/>
          <w:lang w:val="lt-LT"/>
        </w:rPr>
        <w:t>po nuomos (panaudos) teisė.</w:t>
      </w:r>
    </w:p>
    <w:p w:rsidR="00000000" w:rsidRDefault="00F856C4">
      <w:pPr>
        <w:ind w:firstLine="720"/>
        <w:jc w:val="both"/>
        <w:rPr>
          <w:rFonts w:ascii="Times New Roman" w:hAnsi="Times New Roman"/>
          <w:sz w:val="22"/>
          <w:lang w:val="lt-LT"/>
        </w:rPr>
      </w:pPr>
      <w:r>
        <w:rPr>
          <w:rFonts w:ascii="Times New Roman" w:hAnsi="Times New Roman"/>
          <w:sz w:val="22"/>
          <w:lang w:val="lt-LT"/>
        </w:rPr>
        <w:t>8. Daiktas, priklausantis bendrosios nuosavybės teise, gali būti įkeistas tik visų bendraturčių sutikimu. Įkeičiant bendrosios dalinės nuosavybės dalį, kitų bendraturčių sutikimas nereikalingas, tačiau įkeičiamoji dalis turi būt</w:t>
      </w:r>
      <w:r>
        <w:rPr>
          <w:rFonts w:ascii="Times New Roman" w:hAnsi="Times New Roman"/>
          <w:sz w:val="22"/>
          <w:lang w:val="lt-LT"/>
        </w:rPr>
        <w:t>i tiksliai nustatyta bendraturčių sudaryta ir notaro patvirtinta naudojimosi daiktu tvarkos nustatymo sutartimi.</w:t>
      </w:r>
    </w:p>
    <w:p w:rsidR="00000000" w:rsidRDefault="00F856C4">
      <w:pPr>
        <w:ind w:firstLine="720"/>
        <w:jc w:val="both"/>
        <w:rPr>
          <w:rFonts w:ascii="Times New Roman" w:hAnsi="Times New Roman"/>
          <w:sz w:val="22"/>
          <w:lang w:val="lt-LT"/>
        </w:rPr>
      </w:pPr>
      <w:r>
        <w:rPr>
          <w:rFonts w:ascii="Times New Roman" w:hAnsi="Times New Roman"/>
          <w:sz w:val="22"/>
          <w:lang w:val="lt-LT"/>
        </w:rPr>
        <w:t>9. Daikto įkeitimas netrukdo perleisti jo kito asmens nuosavybėn. Perleidžiant įkeistą daiktą nuosavybėn kitam asmeniui, hipoteka seka paskui d</w:t>
      </w:r>
      <w:r>
        <w:rPr>
          <w:rFonts w:ascii="Times New Roman" w:hAnsi="Times New Roman"/>
          <w:sz w:val="22"/>
          <w:lang w:val="lt-LT"/>
        </w:rPr>
        <w:t>aiktą.</w:t>
      </w:r>
    </w:p>
    <w:p w:rsidR="00000000" w:rsidRDefault="00F856C4">
      <w:pPr>
        <w:ind w:firstLine="720"/>
        <w:jc w:val="both"/>
        <w:rPr>
          <w:rFonts w:ascii="Times New Roman" w:hAnsi="Times New Roman"/>
          <w:sz w:val="22"/>
          <w:lang w:val="lt-LT"/>
        </w:rPr>
      </w:pPr>
      <w:r>
        <w:rPr>
          <w:rFonts w:ascii="Times New Roman" w:hAnsi="Times New Roman"/>
          <w:sz w:val="22"/>
          <w:lang w:val="lt-LT"/>
        </w:rPr>
        <w:t>10. Įkeisto daikto savininkas neturi teisės sunaikinti, sužaloti daiktą ar kitaip sumažinti jo vertę, išskyrus daikto normalų nusidėvėjimą ar vertės sumažėjimą naudojant jį būtinojo reikalingumo atveju. Pažeidus šiuos reikalavimus, hipotekos kredito</w:t>
      </w:r>
      <w:r>
        <w:rPr>
          <w:rFonts w:ascii="Times New Roman" w:hAnsi="Times New Roman"/>
          <w:sz w:val="22"/>
          <w:lang w:val="lt-LT"/>
        </w:rPr>
        <w:t>rius gali reikalauti, kad būtų pradėtas išieškojimas iš įkeisto daikto prieš terminą.</w:t>
      </w:r>
    </w:p>
    <w:p w:rsidR="00000000" w:rsidRDefault="00F856C4">
      <w:pPr>
        <w:ind w:firstLine="720"/>
        <w:jc w:val="both"/>
        <w:rPr>
          <w:rFonts w:ascii="Times New Roman" w:hAnsi="Times New Roman"/>
          <w:sz w:val="22"/>
          <w:lang w:val="lt-LT"/>
        </w:rPr>
      </w:pPr>
      <w:r>
        <w:rPr>
          <w:rFonts w:ascii="Times New Roman" w:hAnsi="Times New Roman"/>
          <w:sz w:val="22"/>
          <w:lang w:val="lt-LT"/>
        </w:rPr>
        <w:t>11. Priverstinės hipotekos objektu turi būti parenkamas toks daiktas, kurį pardavus būtų visiškai patenkinti kreditoriaus reikalavimai, o skolininkas nukentėtų kuo mažiau</w:t>
      </w:r>
      <w:r>
        <w:rPr>
          <w:rFonts w:ascii="Times New Roman" w:hAnsi="Times New Roman"/>
          <w:sz w:val="22"/>
          <w:lang w:val="lt-LT"/>
        </w:rPr>
        <w:t>.</w:t>
      </w:r>
    </w:p>
    <w:p w:rsidR="00000000" w:rsidRDefault="00F856C4">
      <w:pPr>
        <w:ind w:firstLine="720"/>
        <w:jc w:val="both"/>
        <w:rPr>
          <w:rFonts w:ascii="Times New Roman" w:hAnsi="Times New Roman"/>
          <w:sz w:val="22"/>
          <w:lang w:val="lt-LT"/>
        </w:rPr>
      </w:pPr>
      <w:r>
        <w:rPr>
          <w:rFonts w:ascii="Times New Roman" w:hAnsi="Times New Roman"/>
          <w:sz w:val="22"/>
          <w:lang w:val="lt-LT"/>
        </w:rPr>
        <w:t>12. Įkeičiant žemę, kaip priklausiniai įkeičiami ir ant jos esantys statiniai, jei hipotekos sutartyje nenustatyta kitaip. Jeigu įkeičiant žemę statiniai neįkeičiami, pardavus įkeistą žemę varžytynėse, statinių savininkas įgyja teisę į žemės servitutą. J</w:t>
      </w:r>
      <w:r>
        <w:rPr>
          <w:rFonts w:ascii="Times New Roman" w:hAnsi="Times New Roman"/>
          <w:sz w:val="22"/>
          <w:lang w:val="lt-LT"/>
        </w:rPr>
        <w:t>ei varžytynėse parduodamas įkeistas žemės sklypas, ant kurio stovi kitam asmeniui (ne žemės savininkui) nuosavybės teise priklausantys statiniai, įsigijusiam varžytynėse žemę asmeniui pereina buvusio žemės savininko teisės ir pareigos, kurias turėjo statin</w:t>
      </w:r>
      <w:r>
        <w:rPr>
          <w:rFonts w:ascii="Times New Roman" w:hAnsi="Times New Roman"/>
          <w:sz w:val="22"/>
          <w:lang w:val="lt-LT"/>
        </w:rPr>
        <w:t>ių savininkas.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010" w:name="straipsnis172_3"/>
      <w:r>
        <w:rPr>
          <w:rFonts w:ascii="Times New Roman" w:hAnsi="Times New Roman"/>
          <w:b/>
          <w:sz w:val="22"/>
          <w:lang w:val="lt-LT"/>
        </w:rPr>
        <w:t>4.172 straipsnis. Hipotekos išlikimas padalijus įkeistą nekilnojamąjį daiktą</w:t>
      </w:r>
    </w:p>
    <w:bookmarkEnd w:id="1010"/>
    <w:p w:rsidR="00000000" w:rsidRDefault="00F856C4">
      <w:pPr>
        <w:ind w:firstLine="720"/>
        <w:jc w:val="both"/>
        <w:rPr>
          <w:rFonts w:ascii="Times New Roman" w:hAnsi="Times New Roman"/>
          <w:sz w:val="22"/>
          <w:lang w:val="lt-LT"/>
        </w:rPr>
      </w:pPr>
      <w:r>
        <w:rPr>
          <w:rFonts w:ascii="Times New Roman" w:hAnsi="Times New Roman"/>
          <w:sz w:val="22"/>
          <w:lang w:val="lt-LT"/>
        </w:rPr>
        <w:t>1. Padalijus įkeistą nekilnojamąjį daiktą, hipotekos reikalavimas nedalijamas ir lieka galioti visiems po padalijimo suformuotiems nekilnojamiesiems daiktams. Susi</w:t>
      </w:r>
      <w:r>
        <w:rPr>
          <w:rFonts w:ascii="Times New Roman" w:hAnsi="Times New Roman"/>
          <w:sz w:val="22"/>
          <w:lang w:val="lt-LT"/>
        </w:rPr>
        <w:t xml:space="preserve">tarimas dėl hipotekos reikalavimo padalijimo negalioja. </w:t>
      </w:r>
    </w:p>
    <w:p w:rsidR="00000000" w:rsidRDefault="00F856C4">
      <w:pPr>
        <w:ind w:firstLine="720"/>
        <w:jc w:val="both"/>
        <w:rPr>
          <w:rFonts w:ascii="Times New Roman" w:hAnsi="Times New Roman"/>
          <w:sz w:val="22"/>
          <w:lang w:val="lt-LT"/>
        </w:rPr>
      </w:pPr>
      <w:r>
        <w:rPr>
          <w:rFonts w:ascii="Times New Roman" w:hAnsi="Times New Roman"/>
          <w:sz w:val="22"/>
          <w:lang w:val="lt-LT"/>
        </w:rPr>
        <w:t>2. Po nekilnojamojo daikto padalijimo suformuotų nekilnojamųjų daiktų, priklausančių nuosavybės teise skirtingiems savininkams, pardavimo varžytynėse eilė nustatoma daikto padalijimo momentu daikto s</w:t>
      </w:r>
      <w:r>
        <w:rPr>
          <w:rFonts w:ascii="Times New Roman" w:hAnsi="Times New Roman"/>
          <w:sz w:val="22"/>
          <w:lang w:val="lt-LT"/>
        </w:rPr>
        <w:t>avininkų rašytiniu susitarimu. Jei daikto savininkų rašytinio susitarimo nėra, po padalijimo suformuotų nekilnojamųjų daiktų pardavimo varžytynėse eilę nustato hipotekos teisėjas.</w:t>
      </w:r>
    </w:p>
    <w:p w:rsidR="00000000" w:rsidRDefault="00F856C4">
      <w:pPr>
        <w:ind w:firstLine="720"/>
        <w:jc w:val="both"/>
        <w:rPr>
          <w:rFonts w:ascii="Times New Roman" w:hAnsi="Times New Roman"/>
          <w:sz w:val="22"/>
          <w:lang w:val="lt-LT"/>
        </w:rPr>
      </w:pPr>
    </w:p>
    <w:p w:rsidR="00000000" w:rsidRDefault="00F856C4">
      <w:pPr>
        <w:ind w:left="2700" w:hanging="1980"/>
        <w:jc w:val="both"/>
        <w:rPr>
          <w:rFonts w:ascii="Times New Roman" w:hAnsi="Times New Roman"/>
          <w:b/>
          <w:sz w:val="22"/>
          <w:lang w:val="lt-LT"/>
        </w:rPr>
      </w:pPr>
      <w:bookmarkStart w:id="1011" w:name="straipsnis173_3"/>
      <w:r>
        <w:rPr>
          <w:rFonts w:ascii="Times New Roman" w:hAnsi="Times New Roman"/>
          <w:b/>
          <w:sz w:val="22"/>
          <w:lang w:val="lt-LT"/>
        </w:rPr>
        <w:t>4.173 straipsnis. Hipotekos išlikimas sujungus įkeistus nekilnojamuosius da</w:t>
      </w:r>
      <w:r>
        <w:rPr>
          <w:rFonts w:ascii="Times New Roman" w:hAnsi="Times New Roman"/>
          <w:b/>
          <w:sz w:val="22"/>
          <w:lang w:val="lt-LT"/>
        </w:rPr>
        <w:t>iktus</w:t>
      </w:r>
    </w:p>
    <w:bookmarkEnd w:id="1011"/>
    <w:p w:rsidR="00000000" w:rsidRDefault="00F856C4">
      <w:pPr>
        <w:ind w:firstLine="720"/>
        <w:jc w:val="both"/>
        <w:rPr>
          <w:rFonts w:ascii="Times New Roman" w:hAnsi="Times New Roman"/>
          <w:sz w:val="22"/>
          <w:lang w:val="lt-LT"/>
        </w:rPr>
      </w:pPr>
      <w:r>
        <w:rPr>
          <w:rFonts w:ascii="Times New Roman" w:hAnsi="Times New Roman"/>
          <w:sz w:val="22"/>
          <w:lang w:val="lt-LT"/>
        </w:rPr>
        <w:t>1. Įkeisti nekilnojamieji daiktai gali būti sujungti tik gavus kreditorių, kurių reikalavimų tenkinimo eilė po sujungimo pasikeis, rašytinį sutikimą.</w:t>
      </w:r>
    </w:p>
    <w:p w:rsidR="00000000" w:rsidRDefault="00F856C4">
      <w:pPr>
        <w:ind w:firstLine="720"/>
        <w:jc w:val="both"/>
        <w:rPr>
          <w:rFonts w:ascii="Times New Roman" w:hAnsi="Times New Roman"/>
          <w:sz w:val="22"/>
          <w:lang w:val="lt-LT"/>
        </w:rPr>
      </w:pPr>
      <w:r>
        <w:rPr>
          <w:rFonts w:ascii="Times New Roman" w:hAnsi="Times New Roman"/>
          <w:sz w:val="22"/>
          <w:lang w:val="lt-LT"/>
        </w:rPr>
        <w:t>2. Sujungus kelis įkeistus nekilnojamuosius daiktus, kiekvieno iš jų hipoteka apima po sujungimo suf</w:t>
      </w:r>
      <w:r>
        <w:rPr>
          <w:rFonts w:ascii="Times New Roman" w:hAnsi="Times New Roman"/>
          <w:sz w:val="22"/>
          <w:lang w:val="lt-LT"/>
        </w:rPr>
        <w:t>ormuotą nekilnojamąjį daiktą. Hipotekos kreditorių reikalavimų tenkinimo eilė nustatoma pagal prašymų įregistruoti hipoteką įregistravimo datą.</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012" w:name="straipsnis174_3"/>
      <w:r>
        <w:rPr>
          <w:rFonts w:ascii="Times New Roman" w:hAnsi="Times New Roman"/>
          <w:b/>
          <w:sz w:val="22"/>
          <w:lang w:val="lt-LT"/>
        </w:rPr>
        <w:t>4.174 straipsnis. Hipoteka užtikrinami įvykdymai ir išieškojimai</w:t>
      </w:r>
    </w:p>
    <w:bookmarkEnd w:id="1012"/>
    <w:p w:rsidR="00000000" w:rsidRDefault="00F856C4">
      <w:pPr>
        <w:pStyle w:val="BodyText2"/>
        <w:ind w:firstLine="720"/>
        <w:rPr>
          <w:i w:val="0"/>
          <w:sz w:val="22"/>
        </w:rPr>
      </w:pPr>
      <w:r>
        <w:rPr>
          <w:i w:val="0"/>
          <w:sz w:val="22"/>
        </w:rPr>
        <w:t>1. Hipoteka užtikrinamas pagrindinio reikalavi</w:t>
      </w:r>
      <w:r>
        <w:rPr>
          <w:i w:val="0"/>
          <w:sz w:val="22"/>
        </w:rPr>
        <w:t>mo įvykdymas, iš šio reikalavimo atsirandančių palūkanų, netesybų bei teismo išlaidų, susijusių su hipotekos vykdymu, išieškojimas.</w:t>
      </w:r>
    </w:p>
    <w:p w:rsidR="00000000" w:rsidRDefault="00F856C4">
      <w:pPr>
        <w:ind w:firstLine="720"/>
        <w:jc w:val="both"/>
        <w:rPr>
          <w:rFonts w:ascii="Times New Roman" w:hAnsi="Times New Roman"/>
          <w:sz w:val="22"/>
          <w:lang w:val="lt-LT"/>
        </w:rPr>
      </w:pPr>
      <w:r>
        <w:rPr>
          <w:rFonts w:ascii="Times New Roman" w:hAnsi="Times New Roman"/>
          <w:sz w:val="22"/>
          <w:lang w:val="lt-LT"/>
        </w:rPr>
        <w:t>2. Hipoteka užtikrintas pagrindinis reikalavimas, iš šio reikalavimo atsirandančios palūkanos ir netesybos gali būti padidin</w:t>
      </w:r>
      <w:r>
        <w:rPr>
          <w:rFonts w:ascii="Times New Roman" w:hAnsi="Times New Roman"/>
          <w:sz w:val="22"/>
          <w:lang w:val="lt-LT"/>
        </w:rPr>
        <w:t>ami, taip pat skolinio įsipareigojimo įvykdymo terminas gali būti trumpinamas arba pratęsiamas daugiau nei paskesnės eilės kreditorių tik gavus paskesnės eilės kreditorių rašytinį sutikimą.</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013" w:name="straipsnis175_3"/>
      <w:r>
        <w:rPr>
          <w:rFonts w:ascii="Times New Roman" w:hAnsi="Times New Roman"/>
          <w:b/>
          <w:sz w:val="22"/>
          <w:lang w:val="lt-LT"/>
        </w:rPr>
        <w:t>4.175 straipsnis. Hipotekos rūšys</w:t>
      </w:r>
    </w:p>
    <w:bookmarkEnd w:id="1013"/>
    <w:p w:rsidR="00000000" w:rsidRDefault="00F856C4">
      <w:pPr>
        <w:ind w:firstLine="720"/>
        <w:jc w:val="both"/>
        <w:rPr>
          <w:rFonts w:ascii="Times New Roman" w:hAnsi="Times New Roman"/>
          <w:sz w:val="22"/>
          <w:lang w:val="lt-LT"/>
        </w:rPr>
      </w:pPr>
      <w:r>
        <w:rPr>
          <w:rFonts w:ascii="Times New Roman" w:hAnsi="Times New Roman"/>
          <w:sz w:val="22"/>
          <w:lang w:val="lt-LT"/>
        </w:rPr>
        <w:t>1. Gali būti registruojama priv</w:t>
      </w:r>
      <w:r>
        <w:rPr>
          <w:rFonts w:ascii="Times New Roman" w:hAnsi="Times New Roman"/>
          <w:sz w:val="22"/>
          <w:lang w:val="lt-LT"/>
        </w:rPr>
        <w:t>erstinė ir sutartinė hipoteka. Priverstinės hipotekos nustatymo tvarką nustato Civilinio proceso kodeksas.</w:t>
      </w:r>
    </w:p>
    <w:p w:rsidR="00000000" w:rsidRDefault="00F856C4">
      <w:pPr>
        <w:ind w:firstLine="720"/>
        <w:jc w:val="both"/>
        <w:rPr>
          <w:rFonts w:ascii="Times New Roman" w:hAnsi="Times New Roman"/>
          <w:sz w:val="22"/>
          <w:lang w:val="lt-LT"/>
        </w:rPr>
      </w:pPr>
      <w:r>
        <w:rPr>
          <w:rFonts w:ascii="Times New Roman" w:hAnsi="Times New Roman"/>
          <w:sz w:val="22"/>
          <w:lang w:val="lt-LT"/>
        </w:rPr>
        <w:t>2. Priverstinė hipoteka atsiranda įstatymo arba teismo sprendimo pagrindu šiais atvejais:</w:t>
      </w:r>
    </w:p>
    <w:p w:rsidR="00000000" w:rsidRDefault="00F856C4">
      <w:pPr>
        <w:ind w:firstLine="720"/>
        <w:jc w:val="both"/>
        <w:rPr>
          <w:rFonts w:ascii="Times New Roman" w:hAnsi="Times New Roman"/>
          <w:sz w:val="22"/>
          <w:lang w:val="lt-LT"/>
        </w:rPr>
      </w:pPr>
      <w:r>
        <w:rPr>
          <w:rFonts w:ascii="Times New Roman" w:hAnsi="Times New Roman"/>
          <w:sz w:val="22"/>
          <w:lang w:val="lt-LT"/>
        </w:rPr>
        <w:t>1) valstybės reikalavimams, kylantiems iš mokestinių bei va</w:t>
      </w:r>
      <w:r>
        <w:rPr>
          <w:rFonts w:ascii="Times New Roman" w:hAnsi="Times New Roman"/>
          <w:sz w:val="22"/>
          <w:lang w:val="lt-LT"/>
        </w:rPr>
        <w:t>lstybinio socialinio draudimo teisinių santykių, užtikrinti;</w:t>
      </w:r>
    </w:p>
    <w:p w:rsidR="00000000" w:rsidRDefault="00F856C4">
      <w:pPr>
        <w:ind w:firstLine="720"/>
        <w:jc w:val="both"/>
        <w:rPr>
          <w:rFonts w:ascii="Times New Roman" w:hAnsi="Times New Roman"/>
          <w:sz w:val="22"/>
          <w:lang w:val="lt-LT"/>
        </w:rPr>
      </w:pPr>
      <w:r>
        <w:rPr>
          <w:rFonts w:ascii="Times New Roman" w:hAnsi="Times New Roman"/>
          <w:sz w:val="22"/>
          <w:lang w:val="lt-LT"/>
        </w:rPr>
        <w:t>2) reikalavimams, susijusiems su statinių statybomis ar rekonstrukcija, užtikrinti;</w:t>
      </w:r>
    </w:p>
    <w:p w:rsidR="00000000" w:rsidRDefault="00F856C4">
      <w:pPr>
        <w:ind w:firstLine="720"/>
        <w:jc w:val="both"/>
        <w:rPr>
          <w:rFonts w:ascii="Times New Roman" w:hAnsi="Times New Roman"/>
          <w:sz w:val="22"/>
          <w:lang w:val="lt-LT"/>
        </w:rPr>
      </w:pPr>
      <w:r>
        <w:rPr>
          <w:rFonts w:ascii="Times New Roman" w:hAnsi="Times New Roman"/>
          <w:sz w:val="22"/>
          <w:lang w:val="lt-LT"/>
        </w:rPr>
        <w:t>3) pagal teismo sprendimą patenkintiems turtiniams reikalavimams užtikrinti;</w:t>
      </w:r>
    </w:p>
    <w:p w:rsidR="00000000" w:rsidRDefault="00F856C4">
      <w:pPr>
        <w:ind w:firstLine="720"/>
        <w:jc w:val="both"/>
        <w:rPr>
          <w:rFonts w:ascii="Times New Roman" w:hAnsi="Times New Roman"/>
          <w:sz w:val="22"/>
          <w:lang w:val="lt-LT"/>
        </w:rPr>
      </w:pPr>
      <w:r>
        <w:rPr>
          <w:rFonts w:ascii="Times New Roman" w:hAnsi="Times New Roman"/>
          <w:sz w:val="22"/>
          <w:lang w:val="lt-LT"/>
        </w:rPr>
        <w:t>4) kitais šio kodekso numatytais a</w:t>
      </w:r>
      <w:r>
        <w:rPr>
          <w:rFonts w:ascii="Times New Roman" w:hAnsi="Times New Roman"/>
          <w:sz w:val="22"/>
          <w:lang w:val="lt-LT"/>
        </w:rPr>
        <w:t>tvejais.</w:t>
      </w:r>
    </w:p>
    <w:p w:rsidR="00000000" w:rsidRDefault="00F856C4">
      <w:pPr>
        <w:ind w:firstLine="720"/>
        <w:jc w:val="both"/>
        <w:rPr>
          <w:rFonts w:ascii="Times New Roman" w:hAnsi="Times New Roman"/>
          <w:sz w:val="22"/>
          <w:lang w:val="lt-LT"/>
        </w:rPr>
      </w:pPr>
      <w:r>
        <w:rPr>
          <w:rFonts w:ascii="Times New Roman" w:hAnsi="Times New Roman"/>
          <w:sz w:val="22"/>
          <w:lang w:val="lt-LT"/>
        </w:rPr>
        <w:t>3. Sutartinė hipoteka gali būti paprastoji, jungtinė, svetimo turto, maksimalioji, bendroji bei sąlyginė.</w:t>
      </w:r>
    </w:p>
    <w:p w:rsidR="00000000" w:rsidRDefault="00F856C4">
      <w:pPr>
        <w:ind w:firstLine="720"/>
        <w:jc w:val="both"/>
        <w:rPr>
          <w:rFonts w:ascii="Times New Roman" w:hAnsi="Times New Roman"/>
          <w:sz w:val="22"/>
          <w:lang w:val="lt-LT"/>
        </w:rPr>
      </w:pPr>
    </w:p>
    <w:p w:rsidR="00000000" w:rsidRDefault="00F856C4">
      <w:pPr>
        <w:pStyle w:val="x"/>
        <w:ind w:left="2610" w:hanging="1890"/>
        <w:jc w:val="both"/>
        <w:rPr>
          <w:rFonts w:ascii="Times New Roman" w:hAnsi="Times New Roman" w:cs="Times New Roman"/>
          <w:sz w:val="22"/>
        </w:rPr>
      </w:pPr>
      <w:bookmarkStart w:id="1014" w:name="straipsnis176_3"/>
      <w:r>
        <w:rPr>
          <w:rFonts w:ascii="Times New Roman" w:hAnsi="Times New Roman" w:cs="Times New Roman"/>
          <w:b/>
          <w:sz w:val="22"/>
        </w:rPr>
        <w:t>4.176 straipsnis. Hipotekos nustatymas valstybės reikalavimams, kylantiems iš mokestinių teisinių santykių, užtikrinti</w:t>
      </w:r>
      <w:r>
        <w:rPr>
          <w:rFonts w:ascii="Times New Roman" w:hAnsi="Times New Roman" w:cs="Times New Roman"/>
          <w:sz w:val="22"/>
        </w:rPr>
        <w:t xml:space="preserve"> </w:t>
      </w:r>
    </w:p>
    <w:bookmarkEnd w:id="1014"/>
    <w:p w:rsidR="00000000" w:rsidRDefault="00F856C4">
      <w:pPr>
        <w:pStyle w:val="x"/>
        <w:ind w:firstLine="720"/>
        <w:jc w:val="both"/>
        <w:rPr>
          <w:rFonts w:ascii="Times New Roman" w:hAnsi="Times New Roman" w:cs="Times New Roman"/>
          <w:sz w:val="22"/>
        </w:rPr>
      </w:pPr>
      <w:r>
        <w:rPr>
          <w:rFonts w:ascii="Times New Roman" w:hAnsi="Times New Roman" w:cs="Times New Roman"/>
          <w:sz w:val="22"/>
        </w:rPr>
        <w:t>Valstybės reikalavim</w:t>
      </w:r>
      <w:r>
        <w:rPr>
          <w:rFonts w:ascii="Times New Roman" w:hAnsi="Times New Roman" w:cs="Times New Roman"/>
          <w:sz w:val="22"/>
        </w:rPr>
        <w:t>ams, kylantiems iš mokestinių bei valstybinio socialinio draudimo teisinių santykių, užtikrinti hipoteka nustatoma valstybinės mokesčių inspekcijos, muitinės ar valstybinio socialinio draudimo institucijos prašymu, kuriame nurodomas daiktas, kuriam nustato</w:t>
      </w:r>
      <w:r>
        <w:rPr>
          <w:rFonts w:ascii="Times New Roman" w:hAnsi="Times New Roman" w:cs="Times New Roman"/>
          <w:sz w:val="22"/>
        </w:rPr>
        <w:t>ma hipoteka, skolininku esantis daikto savininkas, hipotekos nustatymo pagrindas, hipotekos terminas ir reikalavimo suma. Kartu su prašymu pateikiami jame nurodytus duomenis patvirtinantys dokumentai.</w:t>
      </w:r>
    </w:p>
    <w:p w:rsidR="00000000" w:rsidRDefault="00F856C4">
      <w:pPr>
        <w:rPr>
          <w:rFonts w:ascii="Times New Roman" w:hAnsi="Times New Roman"/>
          <w:i/>
          <w:iCs/>
          <w:sz w:val="20"/>
          <w:lang w:val="lt-LT"/>
        </w:rPr>
      </w:pPr>
      <w:r>
        <w:rPr>
          <w:rFonts w:ascii="Times New Roman" w:hAnsi="Times New Roman"/>
          <w:i/>
          <w:iCs/>
          <w:sz w:val="20"/>
          <w:lang w:val="lt-LT"/>
        </w:rPr>
        <w:t>Straipsnio pakeitimai:</w:t>
      </w:r>
    </w:p>
    <w:p w:rsidR="00000000" w:rsidRDefault="00F856C4">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75"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2004-04-27, Žin., 2004, Nr. 72-2495 (2004-04-30)</w:t>
      </w:r>
    </w:p>
    <w:p w:rsidR="00000000" w:rsidRDefault="00F856C4">
      <w:pPr>
        <w:ind w:firstLine="720"/>
        <w:jc w:val="both"/>
        <w:rPr>
          <w:rFonts w:ascii="Times New Roman" w:hAnsi="Times New Roman"/>
          <w:sz w:val="22"/>
          <w:lang w:val="lt-LT"/>
        </w:rPr>
      </w:pPr>
    </w:p>
    <w:p w:rsidR="00000000" w:rsidRDefault="00F856C4">
      <w:pPr>
        <w:pStyle w:val="BodyTextIndent"/>
        <w:ind w:left="2430" w:hanging="1710"/>
        <w:rPr>
          <w:b/>
          <w:sz w:val="22"/>
        </w:rPr>
      </w:pPr>
      <w:bookmarkStart w:id="1015" w:name="straipsnis177_3"/>
      <w:r>
        <w:rPr>
          <w:b/>
          <w:sz w:val="22"/>
        </w:rPr>
        <w:t>4.177 straipsnis. Hipotekos nustatymas reikalavimams, susijusiems su statinių statybomis ar rekonstrukcija, užtikrinti</w:t>
      </w:r>
    </w:p>
    <w:bookmarkEnd w:id="1015"/>
    <w:p w:rsidR="00000000" w:rsidRDefault="00F856C4">
      <w:pPr>
        <w:ind w:firstLine="720"/>
        <w:jc w:val="both"/>
        <w:rPr>
          <w:rFonts w:ascii="Times New Roman" w:hAnsi="Times New Roman"/>
          <w:sz w:val="22"/>
          <w:lang w:val="lt-LT"/>
        </w:rPr>
      </w:pPr>
      <w:r>
        <w:rPr>
          <w:rFonts w:ascii="Times New Roman" w:hAnsi="Times New Roman"/>
          <w:sz w:val="22"/>
          <w:lang w:val="lt-LT"/>
        </w:rPr>
        <w:t>1. Asmenų, susijusių su statinių statybomis ar rekonstrukcija, reikalavimams užtikrin</w:t>
      </w:r>
      <w:r>
        <w:rPr>
          <w:rFonts w:ascii="Times New Roman" w:hAnsi="Times New Roman"/>
          <w:sz w:val="22"/>
          <w:lang w:val="lt-LT"/>
        </w:rPr>
        <w:t>ti hipoteka gali būti nustatoma tik registruotam statiniui.</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Hipoteka nustatoma rangovo, projektuotojo, medžiagų tiekėjo ar finansavusio asmens prašymu ne vėliau kaip per trisdešimt dienų nuo statybų ar rekonstrukcijos darbų užbaigimo. Prašyme nurodomas </w:t>
      </w:r>
      <w:r>
        <w:rPr>
          <w:rFonts w:ascii="Times New Roman" w:hAnsi="Times New Roman"/>
          <w:sz w:val="22"/>
          <w:lang w:val="lt-LT"/>
        </w:rPr>
        <w:t>statinys, kuriam nustatoma hipoteka, skolininku esantis daikto savininkas, hipotekos nustatymo pagrindas, hipotekos terminas ir reikalavimo suma. Kartu su prašymu pateikiami jame nurodytus duomenis patvirtinantys dokumentai.</w:t>
      </w:r>
    </w:p>
    <w:p w:rsidR="00000000" w:rsidRDefault="00F856C4">
      <w:pPr>
        <w:ind w:firstLine="720"/>
        <w:jc w:val="both"/>
        <w:rPr>
          <w:rFonts w:ascii="Times New Roman" w:hAnsi="Times New Roman"/>
          <w:sz w:val="22"/>
          <w:lang w:val="lt-LT"/>
        </w:rPr>
      </w:pPr>
    </w:p>
    <w:p w:rsidR="00000000" w:rsidRDefault="00F856C4">
      <w:pPr>
        <w:ind w:left="2430" w:hanging="1710"/>
        <w:jc w:val="both"/>
        <w:rPr>
          <w:rFonts w:ascii="Times New Roman" w:hAnsi="Times New Roman"/>
          <w:sz w:val="22"/>
          <w:lang w:val="lt-LT"/>
        </w:rPr>
      </w:pPr>
      <w:bookmarkStart w:id="1016" w:name="straipsnis178_3"/>
      <w:r>
        <w:rPr>
          <w:rFonts w:ascii="Times New Roman" w:hAnsi="Times New Roman"/>
          <w:b/>
          <w:sz w:val="22"/>
          <w:lang w:val="lt-LT"/>
        </w:rPr>
        <w:t>4.178 straipsnis. Hipotekos nu</w:t>
      </w:r>
      <w:r>
        <w:rPr>
          <w:rFonts w:ascii="Times New Roman" w:hAnsi="Times New Roman"/>
          <w:b/>
          <w:sz w:val="22"/>
          <w:lang w:val="lt-LT"/>
        </w:rPr>
        <w:t>statymas pagal teismo sprendimą patenkintiems reikalavimams užtikrinti</w:t>
      </w:r>
    </w:p>
    <w:bookmarkEnd w:id="1016"/>
    <w:p w:rsidR="00000000" w:rsidRDefault="00F856C4">
      <w:pPr>
        <w:ind w:firstLine="720"/>
        <w:jc w:val="both"/>
        <w:rPr>
          <w:rFonts w:ascii="Times New Roman" w:hAnsi="Times New Roman"/>
          <w:sz w:val="22"/>
          <w:lang w:val="lt-LT"/>
        </w:rPr>
      </w:pPr>
      <w:r>
        <w:rPr>
          <w:rFonts w:ascii="Times New Roman" w:hAnsi="Times New Roman"/>
          <w:sz w:val="22"/>
          <w:lang w:val="lt-LT"/>
        </w:rPr>
        <w:t>Pagal teismo sprendimą patenkinus reikalavimą dėl pinigų išieškojimo, kreditoriaus prašymu gali būti įregistruota skolininko daikto hipoteka. Teismo sprendime turi būti nurodyta: hipote</w:t>
      </w:r>
      <w:r>
        <w:rPr>
          <w:rFonts w:ascii="Times New Roman" w:hAnsi="Times New Roman"/>
          <w:sz w:val="22"/>
          <w:lang w:val="lt-LT"/>
        </w:rPr>
        <w:t>ka užtikrinama reikalavimo suma, hipotekos terminas, daiktas, kuris registruojamas hipotekos registre, ir šio daikto savininkas.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017" w:name="straipsnis179_3"/>
      <w:r>
        <w:rPr>
          <w:rFonts w:ascii="Times New Roman" w:hAnsi="Times New Roman"/>
          <w:b/>
          <w:sz w:val="22"/>
          <w:lang w:val="lt-LT"/>
        </w:rPr>
        <w:t>4.179 straipsnis. Paprastoji hipoteka</w:t>
      </w:r>
    </w:p>
    <w:bookmarkEnd w:id="1017"/>
    <w:p w:rsidR="00000000" w:rsidRDefault="00F856C4">
      <w:pPr>
        <w:ind w:firstLine="720"/>
        <w:jc w:val="both"/>
        <w:rPr>
          <w:rFonts w:ascii="Times New Roman" w:hAnsi="Times New Roman"/>
          <w:sz w:val="22"/>
          <w:lang w:val="lt-LT"/>
        </w:rPr>
      </w:pPr>
      <w:r>
        <w:rPr>
          <w:rFonts w:ascii="Times New Roman" w:hAnsi="Times New Roman"/>
          <w:sz w:val="22"/>
          <w:lang w:val="lt-LT"/>
        </w:rPr>
        <w:t>Paprastoji hipoteka – vieno konkretaus nuosavybės teise priklausančio nekilnojamojo daik</w:t>
      </w:r>
      <w:r>
        <w:rPr>
          <w:rFonts w:ascii="Times New Roman" w:hAnsi="Times New Roman"/>
          <w:sz w:val="22"/>
          <w:lang w:val="lt-LT"/>
        </w:rPr>
        <w:t>to įkeitimas, norint apsaugoti vieno konkretaus įsipareigojimo įvykdymą.</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018" w:name="straipsnis180_3"/>
      <w:r>
        <w:rPr>
          <w:rFonts w:ascii="Times New Roman" w:hAnsi="Times New Roman"/>
          <w:b/>
          <w:sz w:val="22"/>
          <w:lang w:val="lt-LT"/>
        </w:rPr>
        <w:t>4.180 straipsnis. Jungtinė hipoteka</w:t>
      </w:r>
    </w:p>
    <w:bookmarkEnd w:id="1018"/>
    <w:p w:rsidR="00000000" w:rsidRDefault="00F856C4">
      <w:pPr>
        <w:ind w:firstLine="720"/>
        <w:jc w:val="both"/>
        <w:rPr>
          <w:rFonts w:ascii="Times New Roman" w:hAnsi="Times New Roman"/>
          <w:sz w:val="22"/>
          <w:lang w:val="lt-LT"/>
        </w:rPr>
      </w:pPr>
      <w:r>
        <w:rPr>
          <w:rFonts w:ascii="Times New Roman" w:hAnsi="Times New Roman"/>
          <w:sz w:val="22"/>
          <w:lang w:val="lt-LT"/>
        </w:rPr>
        <w:t>Jungtinė hipoteka – kelių nuosavybės teise priklausančių nekilnojamųjų daiktų įkeitimas vienu metu, norint apsaugoti vieno konkretaus įsipareigoji</w:t>
      </w:r>
      <w:r>
        <w:rPr>
          <w:rFonts w:ascii="Times New Roman" w:hAnsi="Times New Roman"/>
          <w:sz w:val="22"/>
          <w:lang w:val="lt-LT"/>
        </w:rPr>
        <w:t>mo įvykdymą.</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019" w:name="straipsnis181_3"/>
      <w:r>
        <w:rPr>
          <w:rFonts w:ascii="Times New Roman" w:hAnsi="Times New Roman"/>
          <w:b/>
          <w:sz w:val="22"/>
          <w:lang w:val="lt-LT"/>
        </w:rPr>
        <w:t xml:space="preserve">4.181 straipsnis. Svetimo daikto hipoteka </w:t>
      </w:r>
    </w:p>
    <w:bookmarkEnd w:id="1019"/>
    <w:p w:rsidR="00000000" w:rsidRDefault="00F856C4">
      <w:pPr>
        <w:ind w:firstLine="720"/>
        <w:jc w:val="both"/>
        <w:rPr>
          <w:rFonts w:ascii="Times New Roman" w:hAnsi="Times New Roman"/>
          <w:sz w:val="22"/>
          <w:lang w:val="lt-LT"/>
        </w:rPr>
      </w:pPr>
      <w:r>
        <w:rPr>
          <w:rFonts w:ascii="Times New Roman" w:hAnsi="Times New Roman"/>
          <w:sz w:val="22"/>
          <w:lang w:val="lt-LT"/>
        </w:rPr>
        <w:t>Svetimo daikto hipoteka – nuosavybės teise priklausančio nekilnojamojo daikto įkeitimas, norint apsaugoti kito asmens skolinio įsipareigojimo įvykdymą.</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020" w:name="straipsnis182_3"/>
      <w:r>
        <w:rPr>
          <w:rFonts w:ascii="Times New Roman" w:hAnsi="Times New Roman"/>
          <w:b/>
          <w:sz w:val="22"/>
          <w:lang w:val="lt-LT"/>
        </w:rPr>
        <w:t>4.182 straipsnis. Maksimalioji hipoteka</w:t>
      </w:r>
    </w:p>
    <w:bookmarkEnd w:id="1020"/>
    <w:p w:rsidR="00000000" w:rsidRDefault="00F856C4">
      <w:pPr>
        <w:ind w:firstLine="720"/>
        <w:jc w:val="both"/>
        <w:rPr>
          <w:rFonts w:ascii="Times New Roman" w:hAnsi="Times New Roman"/>
          <w:sz w:val="22"/>
          <w:lang w:val="lt-LT"/>
        </w:rPr>
      </w:pPr>
      <w:r>
        <w:rPr>
          <w:rFonts w:ascii="Times New Roman" w:hAnsi="Times New Roman"/>
          <w:sz w:val="22"/>
          <w:lang w:val="lt-LT"/>
        </w:rPr>
        <w:t>1. Mak</w:t>
      </w:r>
      <w:r>
        <w:rPr>
          <w:rFonts w:ascii="Times New Roman" w:hAnsi="Times New Roman"/>
          <w:sz w:val="22"/>
          <w:lang w:val="lt-LT"/>
        </w:rPr>
        <w:t>simalioji hipoteka – nekilnojamojo daikto įkeitimas, kai susitariama tik dėl maksimalios įsipareigojimų apsaugojimo įkeičiamu daiktu sumos ir dėl paskolos naudojimo srities. Maksimalioji hipoteka registruojama ne ilgesniam kaip penkerių metų laikotarpiui.</w:t>
      </w:r>
    </w:p>
    <w:p w:rsidR="00000000" w:rsidRDefault="00F856C4">
      <w:pPr>
        <w:ind w:firstLine="720"/>
        <w:jc w:val="both"/>
        <w:rPr>
          <w:rFonts w:ascii="Times New Roman" w:hAnsi="Times New Roman"/>
          <w:sz w:val="22"/>
          <w:lang w:val="lt-LT"/>
        </w:rPr>
      </w:pPr>
      <w:r>
        <w:rPr>
          <w:rFonts w:ascii="Times New Roman" w:hAnsi="Times New Roman"/>
          <w:sz w:val="22"/>
          <w:lang w:val="lt-LT"/>
        </w:rPr>
        <w:t>2. Pasibaigus penkerių metų laikotarpiui, skolos dydis fiksuojamas hipotekos registre, ir hipoteka pradeda veikti kaip paprastoji. Vėliau prisiimtų skolinių įsipareigojimų ši hipoteka neapsaugo. Jeigu skolos dydžio fiksavimo data hipotekos sutartyje nenust</w:t>
      </w:r>
      <w:r>
        <w:rPr>
          <w:rFonts w:ascii="Times New Roman" w:hAnsi="Times New Roman"/>
          <w:sz w:val="22"/>
          <w:lang w:val="lt-LT"/>
        </w:rPr>
        <w:t>atyta, hipotekos kreditorius gali reikalauti skolos dydį fiksuoti bet kuriuo momentu, bet ne anksčiau kaip praėjus trejiems metams nuo hipotekos įregistravimo dienos.</w:t>
      </w:r>
    </w:p>
    <w:p w:rsidR="00000000" w:rsidRDefault="00F856C4">
      <w:pPr>
        <w:ind w:firstLine="720"/>
        <w:jc w:val="both"/>
        <w:rPr>
          <w:rFonts w:ascii="Times New Roman" w:hAnsi="Times New Roman"/>
          <w:sz w:val="22"/>
          <w:lang w:val="lt-LT"/>
        </w:rPr>
      </w:pPr>
      <w:r>
        <w:rPr>
          <w:rFonts w:ascii="Times New Roman" w:hAnsi="Times New Roman"/>
          <w:sz w:val="22"/>
          <w:lang w:val="lt-LT"/>
        </w:rPr>
        <w:t>3. Skolos dydis fiksuojamas, kai kiti kreditoriai reikalauja parduoti įkeistą daiktą iš v</w:t>
      </w:r>
      <w:r>
        <w:rPr>
          <w:rFonts w:ascii="Times New Roman" w:hAnsi="Times New Roman"/>
          <w:sz w:val="22"/>
          <w:lang w:val="lt-LT"/>
        </w:rPr>
        <w:t>aržytynių, įkeistas daiktas areštuojamas, skolininkas arba kreditorius paskelbiami nemokiais ar jie likviduojami, kreditorius ar skolininkas miršta, jeigu jų turto paveldėtojai neperregistruoja hipotekos savo vardu per šešis mėnesius nuo palikimo atsiradim</w:t>
      </w:r>
      <w:r>
        <w:rPr>
          <w:rFonts w:ascii="Times New Roman" w:hAnsi="Times New Roman"/>
          <w:sz w:val="22"/>
          <w:lang w:val="lt-LT"/>
        </w:rPr>
        <w:t>o dienos.</w:t>
      </w:r>
    </w:p>
    <w:p w:rsidR="00000000" w:rsidRDefault="00F856C4">
      <w:pPr>
        <w:ind w:firstLine="720"/>
        <w:jc w:val="both"/>
        <w:rPr>
          <w:rFonts w:ascii="Times New Roman" w:hAnsi="Times New Roman"/>
          <w:sz w:val="22"/>
          <w:lang w:val="lt-LT"/>
        </w:rPr>
      </w:pPr>
      <w:r>
        <w:rPr>
          <w:rFonts w:ascii="Times New Roman" w:hAnsi="Times New Roman"/>
          <w:sz w:val="22"/>
          <w:lang w:val="lt-LT"/>
        </w:rPr>
        <w:t>4. Skolos dydžio fiksavimas panaikinamas, jei kreditoriai atšaukia reikalavimą parduoti daiktą iš varžytynių, jei panaikinamas nekilnojamojo daikto areštas arba atšaukiamas skolininko ar kreditoriaus likvidavimas.</w:t>
      </w:r>
    </w:p>
    <w:p w:rsidR="00000000" w:rsidRDefault="00F856C4">
      <w:pPr>
        <w:ind w:firstLine="720"/>
        <w:jc w:val="both"/>
        <w:rPr>
          <w:rFonts w:ascii="Times New Roman" w:hAnsi="Times New Roman"/>
          <w:sz w:val="22"/>
          <w:lang w:val="lt-LT"/>
        </w:rPr>
      </w:pPr>
      <w:r>
        <w:rPr>
          <w:rFonts w:ascii="Times New Roman" w:hAnsi="Times New Roman"/>
          <w:sz w:val="22"/>
          <w:lang w:val="lt-LT"/>
        </w:rPr>
        <w:t>5. Maksimali įsipareigojimų apsa</w:t>
      </w:r>
      <w:r>
        <w:rPr>
          <w:rFonts w:ascii="Times New Roman" w:hAnsi="Times New Roman"/>
          <w:sz w:val="22"/>
          <w:lang w:val="lt-LT"/>
        </w:rPr>
        <w:t>ugojimo suma negali būti didinama be toliau eilėje esančių to paties daikto hipotekos kreditorių sutikimo.</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021" w:name="straipsnis183_3"/>
      <w:r>
        <w:rPr>
          <w:rFonts w:ascii="Times New Roman" w:hAnsi="Times New Roman"/>
          <w:b/>
          <w:sz w:val="22"/>
          <w:lang w:val="lt-LT"/>
        </w:rPr>
        <w:t>4.183 straipsnis. Bendroji hipoteka</w:t>
      </w:r>
    </w:p>
    <w:bookmarkEnd w:id="1021"/>
    <w:p w:rsidR="00000000" w:rsidRDefault="00F856C4">
      <w:pPr>
        <w:ind w:firstLine="720"/>
        <w:jc w:val="both"/>
        <w:rPr>
          <w:rFonts w:ascii="Times New Roman" w:hAnsi="Times New Roman"/>
          <w:sz w:val="22"/>
          <w:lang w:val="lt-LT"/>
        </w:rPr>
      </w:pPr>
      <w:r>
        <w:rPr>
          <w:rFonts w:ascii="Times New Roman" w:hAnsi="Times New Roman"/>
          <w:sz w:val="22"/>
          <w:lang w:val="lt-LT"/>
        </w:rPr>
        <w:t>1. Bendroji hipoteka – keleto atskiriems savininkams priklausančių nekilnojamųjų daiktų įkeitimas, norint apsaug</w:t>
      </w:r>
      <w:r>
        <w:rPr>
          <w:rFonts w:ascii="Times New Roman" w:hAnsi="Times New Roman"/>
          <w:sz w:val="22"/>
          <w:lang w:val="lt-LT"/>
        </w:rPr>
        <w:t>oti vieną skolinį įsipareigojimą.</w:t>
      </w:r>
    </w:p>
    <w:p w:rsidR="00000000" w:rsidRDefault="00F856C4">
      <w:pPr>
        <w:ind w:firstLine="720"/>
        <w:jc w:val="both"/>
        <w:rPr>
          <w:rFonts w:ascii="Times New Roman" w:hAnsi="Times New Roman"/>
          <w:sz w:val="22"/>
          <w:lang w:val="lt-LT"/>
        </w:rPr>
      </w:pPr>
      <w:r>
        <w:rPr>
          <w:rFonts w:ascii="Times New Roman" w:hAnsi="Times New Roman"/>
          <w:sz w:val="22"/>
          <w:lang w:val="lt-LT"/>
        </w:rPr>
        <w:t>2. Bendrąja hipoteka įkeisto daikto savininkas, norėdamas šį daiktą įkeisti dar kartą, turi gauti rašytinį visų kitų bendrąja hipoteka įkeistų daiktų savininkų sutikimą.</w:t>
      </w:r>
    </w:p>
    <w:p w:rsidR="00000000" w:rsidRDefault="00F856C4">
      <w:pPr>
        <w:ind w:firstLine="720"/>
        <w:jc w:val="both"/>
        <w:rPr>
          <w:rFonts w:ascii="Times New Roman" w:hAnsi="Times New Roman"/>
          <w:sz w:val="22"/>
          <w:lang w:val="lt-LT"/>
        </w:rPr>
      </w:pPr>
      <w:r>
        <w:rPr>
          <w:rFonts w:ascii="Times New Roman" w:hAnsi="Times New Roman"/>
          <w:sz w:val="22"/>
          <w:lang w:val="lt-LT"/>
        </w:rPr>
        <w:t>3. Bendrosios hipotekos sutartyje turi būti nurodyta</w:t>
      </w:r>
      <w:r>
        <w:rPr>
          <w:rFonts w:ascii="Times New Roman" w:hAnsi="Times New Roman"/>
          <w:sz w:val="22"/>
          <w:lang w:val="lt-LT"/>
        </w:rPr>
        <w:t xml:space="preserve"> įkeistų daiktų pardavimo varžytynėse eilė.</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022" w:name="straipsnis184_3"/>
      <w:r>
        <w:rPr>
          <w:rFonts w:ascii="Times New Roman" w:hAnsi="Times New Roman"/>
          <w:b/>
          <w:sz w:val="22"/>
          <w:lang w:val="lt-LT"/>
        </w:rPr>
        <w:t>4.184 straipsnis. Sąlyginė hipoteka</w:t>
      </w:r>
    </w:p>
    <w:bookmarkEnd w:id="1022"/>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Sąlyginė hipoteka – daikto įkeitimas, norint apsaugoti skolinio įsipareigojimo įvykdymą, jeigu susitariama, kad hipoteka įsigalios nuo sutartyje numatytos sąlygos įvykdymo </w:t>
      </w:r>
      <w:r>
        <w:rPr>
          <w:rFonts w:ascii="Times New Roman" w:hAnsi="Times New Roman"/>
          <w:sz w:val="22"/>
          <w:lang w:val="lt-LT"/>
        </w:rPr>
        <w:t>momento arba kad hipoteka galios tik iki to momento, kol bus vykdoma sutartyje numatyta sąlyga. Sąlyga gali būti nustatoma tiek kreditoriui, tiek skolininkui.</w:t>
      </w:r>
    </w:p>
    <w:p w:rsidR="00000000" w:rsidRDefault="00F856C4">
      <w:pPr>
        <w:ind w:firstLine="720"/>
        <w:jc w:val="both"/>
        <w:rPr>
          <w:rFonts w:ascii="Times New Roman" w:hAnsi="Times New Roman"/>
          <w:sz w:val="22"/>
          <w:lang w:val="lt-LT"/>
        </w:rPr>
      </w:pPr>
      <w:r>
        <w:rPr>
          <w:rFonts w:ascii="Times New Roman" w:hAnsi="Times New Roman"/>
          <w:sz w:val="22"/>
          <w:lang w:val="lt-LT"/>
        </w:rPr>
        <w:t>2. Kol sąlyga, lemianti hipotekos įsigaliojimą, neįvykdyta, hipoteką suinteresuotos šalies prašym</w:t>
      </w:r>
      <w:r>
        <w:rPr>
          <w:rFonts w:ascii="Times New Roman" w:hAnsi="Times New Roman"/>
          <w:sz w:val="22"/>
          <w:lang w:val="lt-LT"/>
        </w:rPr>
        <w:t>u gali bet kuriuo momentu hipotekos teisėjas panaikinti.</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3. Jeigu sąlyga, lemianti hipotekos pasibaigimą, nebevykdoma, suinteresuota šalis turi teisę kreiptis į hipotekos teisėją ir reikalauti, kad hipoteka būtų baigta. </w:t>
      </w:r>
    </w:p>
    <w:p w:rsidR="00000000" w:rsidRDefault="00F856C4">
      <w:pPr>
        <w:ind w:firstLine="720"/>
        <w:jc w:val="both"/>
        <w:rPr>
          <w:rFonts w:ascii="Times New Roman" w:hAnsi="Times New Roman"/>
          <w:caps/>
          <w:sz w:val="22"/>
          <w:lang w:val="lt-LT"/>
        </w:rPr>
      </w:pPr>
    </w:p>
    <w:p w:rsidR="00000000" w:rsidRDefault="00F856C4">
      <w:pPr>
        <w:pStyle w:val="Heading5"/>
        <w:spacing w:line="240" w:lineRule="auto"/>
        <w:rPr>
          <w:sz w:val="22"/>
        </w:rPr>
      </w:pPr>
      <w:bookmarkStart w:id="1023" w:name="skirsnis59"/>
      <w:r>
        <w:rPr>
          <w:sz w:val="22"/>
        </w:rPr>
        <w:t>Antrasis skirsnis</w:t>
      </w:r>
    </w:p>
    <w:bookmarkEnd w:id="1023"/>
    <w:p w:rsidR="00000000" w:rsidRDefault="00F856C4">
      <w:pPr>
        <w:jc w:val="center"/>
        <w:rPr>
          <w:rFonts w:ascii="Times New Roman" w:hAnsi="Times New Roman"/>
          <w:caps/>
          <w:sz w:val="22"/>
          <w:lang w:val="lt-LT"/>
        </w:rPr>
      </w:pPr>
      <w:r>
        <w:rPr>
          <w:rFonts w:ascii="Times New Roman" w:hAnsi="Times New Roman"/>
          <w:b/>
          <w:caps/>
          <w:sz w:val="22"/>
          <w:lang w:val="lt-LT"/>
        </w:rPr>
        <w:t>Hipotekos įregis</w:t>
      </w:r>
      <w:r>
        <w:rPr>
          <w:rFonts w:ascii="Times New Roman" w:hAnsi="Times New Roman"/>
          <w:b/>
          <w:caps/>
          <w:sz w:val="22"/>
          <w:lang w:val="lt-LT"/>
        </w:rPr>
        <w:t>travimas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024" w:name="straipsnis185_3"/>
      <w:r>
        <w:rPr>
          <w:rFonts w:ascii="Times New Roman" w:hAnsi="Times New Roman"/>
          <w:b/>
          <w:sz w:val="22"/>
          <w:lang w:val="lt-LT"/>
        </w:rPr>
        <w:t>4.185 straipsnis. Hipotekos įforminimas ir įregistravimas</w:t>
      </w:r>
    </w:p>
    <w:bookmarkEnd w:id="1024"/>
    <w:p w:rsidR="00000000" w:rsidRDefault="00F856C4">
      <w:pPr>
        <w:ind w:firstLine="720"/>
        <w:jc w:val="both"/>
        <w:rPr>
          <w:rFonts w:ascii="Times New Roman" w:hAnsi="Times New Roman"/>
          <w:sz w:val="22"/>
          <w:lang w:val="lt-LT"/>
        </w:rPr>
      </w:pPr>
      <w:r>
        <w:rPr>
          <w:rFonts w:ascii="Times New Roman" w:hAnsi="Times New Roman"/>
          <w:sz w:val="22"/>
          <w:lang w:val="lt-LT"/>
        </w:rPr>
        <w:t>1. Hipotekos sutartis, įkeičiamo daikto savininko vienašalis pareiškimas įkeisti daiktą, taip pat prašymas įregistruoti priverstinę hipoteką įforminami surašant hipotekos lakštą. Jeigu hip</w:t>
      </w:r>
      <w:r>
        <w:rPr>
          <w:rFonts w:ascii="Times New Roman" w:hAnsi="Times New Roman"/>
          <w:sz w:val="22"/>
          <w:lang w:val="lt-LT"/>
        </w:rPr>
        <w:t>oteka sutartinė, hipotekos lakštą tvirtina notaras.</w:t>
      </w:r>
    </w:p>
    <w:p w:rsidR="00000000" w:rsidRDefault="00F856C4">
      <w:pPr>
        <w:ind w:firstLine="720"/>
        <w:jc w:val="both"/>
        <w:rPr>
          <w:rFonts w:ascii="Times New Roman" w:hAnsi="Times New Roman"/>
          <w:sz w:val="22"/>
          <w:lang w:val="lt-LT"/>
        </w:rPr>
      </w:pPr>
      <w:r>
        <w:rPr>
          <w:rFonts w:ascii="Times New Roman" w:hAnsi="Times New Roman"/>
          <w:sz w:val="22"/>
          <w:lang w:val="lt-LT"/>
        </w:rPr>
        <w:t>2. Hipotekos sutartį (lakštą) pasirašo skolininkas, kreditorius ir įkeičiamo daikto savininkas (kai skolininkas ir daikto savininkas ne tas pats asmuo). Jeigu daiktas įkeičiamas vienašaliu jo savininko pa</w:t>
      </w:r>
      <w:r>
        <w:rPr>
          <w:rFonts w:ascii="Times New Roman" w:hAnsi="Times New Roman"/>
          <w:sz w:val="22"/>
          <w:lang w:val="lt-LT"/>
        </w:rPr>
        <w:t>reiškimu, hipotekos lakštą pasirašo tik įkeičiamo daikto savininkas. Jeigu hipoteka priverstinė, hipotekos lakštą pasirašo kreditorius.</w:t>
      </w:r>
    </w:p>
    <w:p w:rsidR="00000000" w:rsidRDefault="00F856C4">
      <w:pPr>
        <w:ind w:firstLine="720"/>
        <w:jc w:val="both"/>
        <w:rPr>
          <w:rFonts w:ascii="Times New Roman" w:hAnsi="Times New Roman"/>
          <w:sz w:val="22"/>
          <w:lang w:val="lt-LT"/>
        </w:rPr>
      </w:pPr>
      <w:r>
        <w:rPr>
          <w:rFonts w:ascii="Times New Roman" w:hAnsi="Times New Roman"/>
          <w:sz w:val="22"/>
          <w:lang w:val="lt-LT"/>
        </w:rPr>
        <w:t>3. Hipoteka registruojama hipotekos registre hipotekos teisėjo sprendimu, pateikus hipotekos lakštą įkeisto daikto buvim</w:t>
      </w:r>
      <w:r>
        <w:rPr>
          <w:rFonts w:ascii="Times New Roman" w:hAnsi="Times New Roman"/>
          <w:sz w:val="22"/>
          <w:lang w:val="lt-LT"/>
        </w:rPr>
        <w:t>o vietos hipotekos įstaigai.</w:t>
      </w:r>
    </w:p>
    <w:p w:rsidR="00000000" w:rsidRDefault="00F856C4">
      <w:pPr>
        <w:ind w:firstLine="720"/>
        <w:jc w:val="both"/>
        <w:rPr>
          <w:rFonts w:ascii="Times New Roman" w:hAnsi="Times New Roman"/>
          <w:sz w:val="22"/>
          <w:lang w:val="lt-LT"/>
        </w:rPr>
      </w:pPr>
      <w:r>
        <w:rPr>
          <w:rFonts w:ascii="Times New Roman" w:hAnsi="Times New Roman"/>
          <w:sz w:val="22"/>
          <w:lang w:val="lt-LT"/>
        </w:rPr>
        <w:t>4. Hipotekos pakeitimai įrašomi hipotekos lakšte ir registruojami hipotekos registre ta pačia tvarka kaip ir hipoteka.</w:t>
      </w:r>
    </w:p>
    <w:p w:rsidR="00000000" w:rsidRDefault="00F856C4">
      <w:pPr>
        <w:ind w:firstLine="720"/>
        <w:jc w:val="both"/>
        <w:rPr>
          <w:rFonts w:ascii="Times New Roman" w:hAnsi="Times New Roman"/>
          <w:sz w:val="22"/>
          <w:lang w:val="lt-LT"/>
        </w:rPr>
      </w:pPr>
      <w:r>
        <w:rPr>
          <w:rFonts w:ascii="Times New Roman" w:hAnsi="Times New Roman"/>
          <w:sz w:val="22"/>
          <w:lang w:val="lt-LT"/>
        </w:rPr>
        <w:t>5. Hipotekos registro duomenys yra vieši ir laikomi teisingais bei išsamiais, kol jie nenuginčyti įstatymų n</w:t>
      </w:r>
      <w:r>
        <w:rPr>
          <w:rFonts w:ascii="Times New Roman" w:hAnsi="Times New Roman"/>
          <w:sz w:val="22"/>
          <w:lang w:val="lt-LT"/>
        </w:rPr>
        <w:t>ustatyta tvarka.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025" w:name="straipsnis186_2"/>
      <w:r>
        <w:rPr>
          <w:rFonts w:ascii="Times New Roman" w:hAnsi="Times New Roman"/>
          <w:b/>
          <w:sz w:val="22"/>
          <w:lang w:val="lt-LT"/>
        </w:rPr>
        <w:t>4.186 straipsnis. Hipotekos lakšto turinys</w:t>
      </w:r>
    </w:p>
    <w:bookmarkEnd w:id="1025"/>
    <w:p w:rsidR="00000000" w:rsidRDefault="00F856C4">
      <w:pPr>
        <w:ind w:firstLine="720"/>
        <w:jc w:val="both"/>
        <w:rPr>
          <w:rFonts w:ascii="Times New Roman" w:hAnsi="Times New Roman"/>
          <w:sz w:val="22"/>
          <w:lang w:val="lt-LT"/>
        </w:rPr>
      </w:pPr>
      <w:r>
        <w:rPr>
          <w:rFonts w:ascii="Times New Roman" w:hAnsi="Times New Roman"/>
          <w:sz w:val="22"/>
          <w:lang w:val="lt-LT"/>
        </w:rPr>
        <w:t>1. Hipotekos lakšte turi būti nurodoma: sudarymo vieta ir data, skolininkas, kreditorius ir įkeičiamo daikto savininkas (kai skolininkas ir daikto savininkas ne tas pats asmuo), jų gyvenamoji vie</w:t>
      </w:r>
      <w:r>
        <w:rPr>
          <w:rFonts w:ascii="Times New Roman" w:hAnsi="Times New Roman"/>
          <w:sz w:val="22"/>
          <w:lang w:val="lt-LT"/>
        </w:rPr>
        <w:t>ta (buveinė), įkeičiamas daiktas, jo įkainojimas ir buvimo vieta, įkeitimu užtikrinta prievolė, jos konkretus arba maksimalus dydis (kai hipoteka sutartinė) ir įvykdymo terminas. Prievolės dydis hipotekos lakšte nurodomas įskaitant palūkanas. Jeigu hipotek</w:t>
      </w:r>
      <w:r>
        <w:rPr>
          <w:rFonts w:ascii="Times New Roman" w:hAnsi="Times New Roman"/>
          <w:sz w:val="22"/>
          <w:lang w:val="lt-LT"/>
        </w:rPr>
        <w:t>a priverstinė, hipotekos lakšte nurodomas jos nustatymo pagrindas.</w:t>
      </w:r>
    </w:p>
    <w:p w:rsidR="00000000" w:rsidRDefault="00F856C4">
      <w:pPr>
        <w:ind w:firstLine="720"/>
        <w:jc w:val="both"/>
        <w:rPr>
          <w:rFonts w:ascii="Times New Roman" w:hAnsi="Times New Roman"/>
          <w:sz w:val="22"/>
          <w:lang w:val="lt-LT"/>
        </w:rPr>
      </w:pPr>
      <w:r>
        <w:rPr>
          <w:rFonts w:ascii="Times New Roman" w:hAnsi="Times New Roman"/>
          <w:sz w:val="22"/>
          <w:lang w:val="lt-LT"/>
        </w:rPr>
        <w:t>2. Hipotekos lakšte gali būti papildomai nurodyti ir kiti duomenys.</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hipotekos lakštą surašo įkeičiamo daikto savininkas vienašališkai, kreditorius gali būti nenurodytas. Šiuo atvej</w:t>
      </w:r>
      <w:r>
        <w:rPr>
          <w:rFonts w:ascii="Times New Roman" w:hAnsi="Times New Roman"/>
          <w:sz w:val="22"/>
          <w:lang w:val="lt-LT"/>
        </w:rPr>
        <w:t>u surašomas pareikštinis hipotekos lakštas, kuris jo turėtojo pageidavimu bet kuriuo momentu gali būti įformintas vardiniu hipotekos lakštu.</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026" w:name="straipsnis187_2"/>
      <w:r>
        <w:rPr>
          <w:rFonts w:ascii="Times New Roman" w:hAnsi="Times New Roman"/>
          <w:b/>
          <w:sz w:val="22"/>
          <w:lang w:val="lt-LT"/>
        </w:rPr>
        <w:t>4.187 straipsnis. Hipotekos įsigaliojimo momentas</w:t>
      </w:r>
    </w:p>
    <w:bookmarkEnd w:id="1026"/>
    <w:p w:rsidR="00000000" w:rsidRDefault="00F856C4">
      <w:pPr>
        <w:ind w:firstLine="720"/>
        <w:jc w:val="both"/>
        <w:rPr>
          <w:rFonts w:ascii="Times New Roman" w:hAnsi="Times New Roman"/>
          <w:sz w:val="22"/>
          <w:lang w:val="lt-LT"/>
        </w:rPr>
      </w:pPr>
      <w:r>
        <w:rPr>
          <w:rFonts w:ascii="Times New Roman" w:hAnsi="Times New Roman"/>
          <w:sz w:val="22"/>
          <w:lang w:val="lt-LT"/>
        </w:rPr>
        <w:t>Hipoteka įsigalioja nuo jos įregistravimo hipotekos registre mom</w:t>
      </w:r>
      <w:r>
        <w:rPr>
          <w:rFonts w:ascii="Times New Roman" w:hAnsi="Times New Roman"/>
          <w:sz w:val="22"/>
          <w:lang w:val="lt-LT"/>
        </w:rPr>
        <w:t xml:space="preserve">ento, kai viešame registre įrašomi atitinkami įrašai. </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027" w:name="straipsnis188_2"/>
      <w:r>
        <w:rPr>
          <w:rFonts w:ascii="Times New Roman" w:hAnsi="Times New Roman"/>
          <w:b/>
          <w:sz w:val="22"/>
          <w:lang w:val="lt-LT"/>
        </w:rPr>
        <w:t>4.188 straipsnis. Hipotekos lakšto ir hipotekos registro duomenų neatitikimas</w:t>
      </w:r>
    </w:p>
    <w:bookmarkEnd w:id="1027"/>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Jeigu hipotekos lakšto tekstas nesutampa su hipotekos registro įrašu, sprendžiamąją galią turi hipotekos registro įrašas. </w:t>
      </w:r>
      <w:r>
        <w:rPr>
          <w:rFonts w:ascii="Times New Roman" w:hAnsi="Times New Roman"/>
          <w:sz w:val="22"/>
          <w:lang w:val="lt-LT"/>
        </w:rPr>
        <w:t>Šiuo atveju dėl hipotekos registro tvarkymo įstaigos kaltės patirtą žalą sąžiningam lakšto turėtojui atlygina valstybė įstatymų nustatyta tvarka.</w:t>
      </w:r>
    </w:p>
    <w:p w:rsidR="00000000" w:rsidRDefault="00F856C4">
      <w:pPr>
        <w:pStyle w:val="Heading5"/>
        <w:spacing w:line="240" w:lineRule="auto"/>
        <w:rPr>
          <w:sz w:val="22"/>
        </w:rPr>
      </w:pPr>
    </w:p>
    <w:p w:rsidR="00000000" w:rsidRDefault="00F856C4">
      <w:pPr>
        <w:pStyle w:val="Heading5"/>
        <w:spacing w:line="240" w:lineRule="auto"/>
        <w:rPr>
          <w:sz w:val="22"/>
        </w:rPr>
      </w:pPr>
      <w:bookmarkStart w:id="1028" w:name="skirsnis60"/>
      <w:r>
        <w:rPr>
          <w:sz w:val="22"/>
        </w:rPr>
        <w:t>Trečiasis skirsnis</w:t>
      </w:r>
    </w:p>
    <w:bookmarkEnd w:id="1028"/>
    <w:p w:rsidR="00000000" w:rsidRDefault="00F856C4">
      <w:pPr>
        <w:jc w:val="center"/>
        <w:rPr>
          <w:rFonts w:ascii="Times New Roman" w:hAnsi="Times New Roman"/>
          <w:sz w:val="22"/>
          <w:lang w:val="lt-LT"/>
        </w:rPr>
      </w:pPr>
      <w:r>
        <w:rPr>
          <w:rFonts w:ascii="Times New Roman" w:hAnsi="Times New Roman"/>
          <w:b/>
          <w:caps/>
          <w:sz w:val="22"/>
          <w:lang w:val="lt-LT"/>
        </w:rPr>
        <w:t>Hipotekos perleidimas ir įkeitimas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029" w:name="straipsnis189_2"/>
      <w:r>
        <w:rPr>
          <w:rFonts w:ascii="Times New Roman" w:hAnsi="Times New Roman"/>
          <w:b/>
          <w:sz w:val="22"/>
          <w:lang w:val="lt-LT"/>
        </w:rPr>
        <w:t>4.189 straipsnis. Hipotekos reikalavimo perleidimas</w:t>
      </w:r>
    </w:p>
    <w:bookmarkEnd w:id="1029"/>
    <w:p w:rsidR="00000000" w:rsidRDefault="00F856C4">
      <w:pPr>
        <w:ind w:firstLine="720"/>
        <w:jc w:val="both"/>
        <w:rPr>
          <w:rFonts w:ascii="Times New Roman" w:hAnsi="Times New Roman"/>
          <w:sz w:val="22"/>
          <w:lang w:val="lt-LT"/>
        </w:rPr>
      </w:pPr>
      <w:r>
        <w:rPr>
          <w:rFonts w:ascii="Times New Roman" w:hAnsi="Times New Roman"/>
          <w:sz w:val="22"/>
          <w:lang w:val="lt-LT"/>
        </w:rPr>
        <w:t>1.</w:t>
      </w:r>
      <w:r>
        <w:rPr>
          <w:rFonts w:ascii="Times New Roman" w:hAnsi="Times New Roman"/>
          <w:sz w:val="22"/>
          <w:lang w:val="lt-LT"/>
        </w:rPr>
        <w:t xml:space="preserve"> Kreditorius hipotekos reikalavimą ar jo dalį gali perleisti kitam asmeniui, jeigu hipotekos sutartyje nenumatyta kitaip. Hipotekos reikalavimas perleidžiamas laikantis taisyklių, nustatytų šio kodekso šeštosios knygos normose, reglamentuojančiose reikalav</w:t>
      </w:r>
      <w:r>
        <w:rPr>
          <w:rFonts w:ascii="Times New Roman" w:hAnsi="Times New Roman"/>
          <w:sz w:val="22"/>
          <w:lang w:val="lt-LT"/>
        </w:rPr>
        <w:t>imo teisės perleidimą.</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Hipotekos reikalavimas perleidžiamas perduodant hipotekos lakštą indosamentu (hipotekos lakšto turėtojo įrašu, kuriuo hipotekos lakštas perduodamas kitam asmeniui). Jeigu perleidžiama hipotekos reikalavimo dalis, hipotekos lakšte </w:t>
      </w:r>
      <w:r>
        <w:rPr>
          <w:rFonts w:ascii="Times New Roman" w:hAnsi="Times New Roman"/>
          <w:sz w:val="22"/>
          <w:lang w:val="lt-LT"/>
        </w:rPr>
        <w:t>nurodoma, kuris iš kreditorių saugo hipotekos lakštą.</w:t>
      </w:r>
    </w:p>
    <w:p w:rsidR="00000000" w:rsidRDefault="00F856C4">
      <w:pPr>
        <w:ind w:firstLine="720"/>
        <w:jc w:val="both"/>
        <w:rPr>
          <w:rFonts w:ascii="Times New Roman" w:hAnsi="Times New Roman"/>
          <w:sz w:val="22"/>
          <w:lang w:val="lt-LT"/>
        </w:rPr>
      </w:pPr>
      <w:r>
        <w:rPr>
          <w:rFonts w:ascii="Times New Roman" w:hAnsi="Times New Roman"/>
          <w:sz w:val="22"/>
          <w:lang w:val="lt-LT"/>
        </w:rPr>
        <w:t>3. Indosamentas turi būti įrašytas hipotekos lakšte, nurodant asmenį, kuriam perleidžiamas hipotekos reikalavimas, pasirašytas indosanto (hipotekos lakšto turėtojo) ir įregistruotas hipotekos registre.</w:t>
      </w:r>
    </w:p>
    <w:p w:rsidR="00000000" w:rsidRDefault="00F856C4">
      <w:pPr>
        <w:ind w:firstLine="720"/>
        <w:jc w:val="both"/>
        <w:rPr>
          <w:rFonts w:ascii="Times New Roman" w:hAnsi="Times New Roman"/>
          <w:sz w:val="22"/>
          <w:lang w:val="lt-LT"/>
        </w:rPr>
      </w:pPr>
      <w:r>
        <w:rPr>
          <w:rFonts w:ascii="Times New Roman" w:hAnsi="Times New Roman"/>
          <w:sz w:val="22"/>
          <w:lang w:val="lt-LT"/>
        </w:rPr>
        <w:t>4. Hipotekos reikalavimo perleidimas (hipotekos lakšto indosamentas) registruojamas hipotekos registre ta pačia tvarka kaip ir hipoteka.</w:t>
      </w:r>
    </w:p>
    <w:p w:rsidR="00000000" w:rsidRDefault="00F856C4">
      <w:pPr>
        <w:ind w:firstLine="720"/>
        <w:jc w:val="both"/>
        <w:rPr>
          <w:rFonts w:ascii="Times New Roman" w:hAnsi="Times New Roman"/>
          <w:sz w:val="22"/>
          <w:lang w:val="lt-LT"/>
        </w:rPr>
      </w:pPr>
    </w:p>
    <w:p w:rsidR="00000000" w:rsidRDefault="00F856C4">
      <w:pPr>
        <w:ind w:left="2610" w:hanging="1890"/>
        <w:jc w:val="both"/>
        <w:rPr>
          <w:rFonts w:ascii="Times New Roman" w:hAnsi="Times New Roman"/>
          <w:b/>
          <w:sz w:val="22"/>
          <w:lang w:val="lt-LT"/>
        </w:rPr>
      </w:pPr>
      <w:bookmarkStart w:id="1030" w:name="straipsnis190_2"/>
      <w:r>
        <w:rPr>
          <w:rFonts w:ascii="Times New Roman" w:hAnsi="Times New Roman"/>
          <w:b/>
          <w:sz w:val="22"/>
          <w:lang w:val="lt-LT"/>
        </w:rPr>
        <w:t>4.190 straipsnis. Hipotekos kreditoriaus teisė perleisti savo eilės pirmumą patenkinti reikalavimą iš įkeisto daikto v</w:t>
      </w:r>
      <w:r>
        <w:rPr>
          <w:rFonts w:ascii="Times New Roman" w:hAnsi="Times New Roman"/>
          <w:b/>
          <w:sz w:val="22"/>
          <w:lang w:val="lt-LT"/>
        </w:rPr>
        <w:t xml:space="preserve">ertės kitam hipotekos kreditoriui </w:t>
      </w:r>
    </w:p>
    <w:bookmarkEnd w:id="1030"/>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Kai daiktas įkeistas kelis kartus, bet kuris hipotekos kreditorius gali perleisti savo eilės pirmumą patenkinti reikalavimą iš įkeisto daikto vertės kitam to paties skolininko hipotekos kreditoriui. Tai įrašoma abiejuose </w:t>
      </w:r>
      <w:r>
        <w:rPr>
          <w:rFonts w:ascii="Times New Roman" w:hAnsi="Times New Roman"/>
          <w:sz w:val="22"/>
          <w:lang w:val="lt-LT"/>
        </w:rPr>
        <w:t>hipotekos lakštuose. Jeigu kreditoriaus, perleidžiančio savo eilės pirmumą, reikalavimo suma yra mažesnė nei perėmėjo, būtinas tolesnės nei perleidėjo ir pirmesnės nei perėmėjo eilės kreditorių notarine tvarka patvirtintas sutikimas.</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1031" w:name="straipsnis191_2"/>
      <w:r>
        <w:rPr>
          <w:rFonts w:ascii="Times New Roman" w:hAnsi="Times New Roman"/>
          <w:b/>
          <w:sz w:val="22"/>
          <w:lang w:val="lt-LT"/>
        </w:rPr>
        <w:t>4.191 straipsnis. Hip</w:t>
      </w:r>
      <w:r>
        <w:rPr>
          <w:rFonts w:ascii="Times New Roman" w:hAnsi="Times New Roman"/>
          <w:b/>
          <w:sz w:val="22"/>
          <w:lang w:val="lt-LT"/>
        </w:rPr>
        <w:t>otekos reikalavimo įkeitimas</w:t>
      </w:r>
    </w:p>
    <w:bookmarkEnd w:id="1031"/>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Hipotekos kreditorius gali įkeisti hipotekos reikalavimą gaunamai ar gautai paskolai apsaugoti tik tada, kai skolos grąžinimo terminas nėra ilgesnis už hipotekos lakšte nurodytą skolos grąžinimo terminą. </w:t>
      </w:r>
    </w:p>
    <w:p w:rsidR="00000000" w:rsidRDefault="00F856C4">
      <w:pPr>
        <w:ind w:firstLine="720"/>
        <w:jc w:val="both"/>
        <w:rPr>
          <w:rFonts w:ascii="Times New Roman" w:hAnsi="Times New Roman"/>
          <w:sz w:val="22"/>
          <w:lang w:val="lt-LT"/>
        </w:rPr>
      </w:pPr>
      <w:r>
        <w:rPr>
          <w:rFonts w:ascii="Times New Roman" w:hAnsi="Times New Roman"/>
          <w:sz w:val="22"/>
          <w:lang w:val="lt-LT"/>
        </w:rPr>
        <w:t>2. Hipotekos reikal</w:t>
      </w:r>
      <w:r>
        <w:rPr>
          <w:rFonts w:ascii="Times New Roman" w:hAnsi="Times New Roman"/>
          <w:sz w:val="22"/>
          <w:lang w:val="lt-LT"/>
        </w:rPr>
        <w:t>avimas įkeičiamas šalių susitarimu, tai įrašant hipotekos lakšte, ir įsigalioja nuo šio susitarimo įregistravimo hipotekos registre. Susitarimas įforminamas kilnojamojo daikto įkeitimo lakštu.</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 </w:t>
      </w:r>
    </w:p>
    <w:p w:rsidR="00000000" w:rsidRDefault="00F856C4">
      <w:pPr>
        <w:pStyle w:val="Heading5"/>
        <w:spacing w:line="240" w:lineRule="auto"/>
        <w:rPr>
          <w:sz w:val="22"/>
        </w:rPr>
      </w:pPr>
      <w:bookmarkStart w:id="1032" w:name="skirsnis61"/>
      <w:r>
        <w:rPr>
          <w:sz w:val="22"/>
        </w:rPr>
        <w:t>Ketvirtasis skirsnis</w:t>
      </w:r>
    </w:p>
    <w:bookmarkEnd w:id="1032"/>
    <w:p w:rsidR="00000000" w:rsidRDefault="00F856C4">
      <w:pPr>
        <w:jc w:val="center"/>
        <w:rPr>
          <w:rFonts w:ascii="Times New Roman" w:hAnsi="Times New Roman"/>
          <w:caps/>
          <w:sz w:val="22"/>
          <w:lang w:val="lt-LT"/>
        </w:rPr>
      </w:pPr>
      <w:r>
        <w:rPr>
          <w:rFonts w:ascii="Times New Roman" w:hAnsi="Times New Roman"/>
          <w:b/>
          <w:caps/>
          <w:sz w:val="22"/>
          <w:lang w:val="lt-LT"/>
        </w:rPr>
        <w:t>Skolos išieškojimas hipotekos kreditoria</w:t>
      </w:r>
      <w:r>
        <w:rPr>
          <w:rFonts w:ascii="Times New Roman" w:hAnsi="Times New Roman"/>
          <w:b/>
          <w:caps/>
          <w:sz w:val="22"/>
          <w:lang w:val="lt-LT"/>
        </w:rPr>
        <w:t>us naudai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033" w:name="straipsnis192_2"/>
      <w:r>
        <w:rPr>
          <w:rFonts w:ascii="Times New Roman" w:hAnsi="Times New Roman"/>
          <w:b/>
          <w:sz w:val="22"/>
          <w:lang w:val="lt-LT"/>
        </w:rPr>
        <w:t>4.192 straipsnis. Hipotekos kreditoriaus teisė kreiptis dėl skolos išieškojimo</w:t>
      </w:r>
    </w:p>
    <w:bookmarkEnd w:id="1033"/>
    <w:p w:rsidR="00000000" w:rsidRDefault="00F856C4">
      <w:pPr>
        <w:ind w:firstLine="720"/>
        <w:jc w:val="both"/>
        <w:rPr>
          <w:rFonts w:ascii="Times New Roman" w:hAnsi="Times New Roman"/>
          <w:sz w:val="22"/>
          <w:lang w:val="lt-LT"/>
        </w:rPr>
      </w:pPr>
      <w:r>
        <w:rPr>
          <w:rFonts w:ascii="Times New Roman" w:hAnsi="Times New Roman"/>
          <w:sz w:val="22"/>
          <w:lang w:val="lt-LT"/>
        </w:rPr>
        <w:t>1. Jei per hipotekos lakšte nustatytą terminą skolininkas įsipareigojimo neįvykdo, hipotekos kreditorius gali įgyvendinti savo teises kreipdamasis į hipotekos teisėją</w:t>
      </w:r>
      <w:r>
        <w:rPr>
          <w:rFonts w:ascii="Times New Roman" w:hAnsi="Times New Roman"/>
          <w:sz w:val="22"/>
          <w:lang w:val="lt-LT"/>
        </w:rPr>
        <w:t xml:space="preserve"> ir prašydamas, kad įkeistas daiktas būtų parduotas iš viešųjų varžytynių ir iš gautų pinigų visiškai atlyginta jam priklausanti suma, kurią jis turi teisę gauti pirmiau už kitus kreditorius, arba kad jam būtų suteikta teisė pradėti administruoti įkeistą d</w:t>
      </w:r>
      <w:r>
        <w:rPr>
          <w:rFonts w:ascii="Times New Roman" w:hAnsi="Times New Roman"/>
          <w:sz w:val="22"/>
          <w:lang w:val="lt-LT"/>
        </w:rPr>
        <w:t>aiktą.</w:t>
      </w:r>
    </w:p>
    <w:p w:rsidR="00000000" w:rsidRDefault="00F856C4">
      <w:pPr>
        <w:ind w:firstLine="720"/>
        <w:jc w:val="both"/>
        <w:rPr>
          <w:rFonts w:ascii="Times New Roman" w:hAnsi="Times New Roman"/>
          <w:sz w:val="22"/>
          <w:lang w:val="lt-LT"/>
        </w:rPr>
      </w:pPr>
      <w:r>
        <w:rPr>
          <w:rFonts w:ascii="Times New Roman" w:hAnsi="Times New Roman"/>
          <w:sz w:val="22"/>
          <w:lang w:val="lt-LT"/>
        </w:rPr>
        <w:t>2. Pagal hipotekos kreditoriaus kreipimąsi hipotekos teisėjui areštavus įkeistą daiktą ir įspėjus apie tai įkeisto daikto savininką, įkeisto daikto savininkas netenka teisės perleisti daiktą kitiems asmenims, taip pat įkeisti, išnuomoti, kitaip suva</w:t>
      </w:r>
      <w:r>
        <w:rPr>
          <w:rFonts w:ascii="Times New Roman" w:hAnsi="Times New Roman"/>
          <w:sz w:val="22"/>
          <w:lang w:val="lt-LT"/>
        </w:rPr>
        <w:t>ržyti teisę į daiktą arba mažinti jo vertę.</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įkeistas daiktas buvo perduotas hipotekos kreditoriui administruoti ir jį administruojant paaiškėjo, kad negalima patenkinti hipoteka apsaugoto reikalavimo, hipotekos kreditorius gali kreiptis į hipoteko</w:t>
      </w:r>
      <w:r>
        <w:rPr>
          <w:rFonts w:ascii="Times New Roman" w:hAnsi="Times New Roman"/>
          <w:sz w:val="22"/>
          <w:lang w:val="lt-LT"/>
        </w:rPr>
        <w:t>s teisėją dėl įkeisto daikto pardavimo iš varžytynių.</w:t>
      </w:r>
    </w:p>
    <w:p w:rsidR="00000000" w:rsidRDefault="00F856C4">
      <w:pPr>
        <w:ind w:firstLine="720"/>
        <w:jc w:val="both"/>
        <w:rPr>
          <w:rFonts w:ascii="Times New Roman" w:hAnsi="Times New Roman"/>
          <w:sz w:val="22"/>
          <w:lang w:val="lt-LT"/>
        </w:rPr>
      </w:pPr>
    </w:p>
    <w:p w:rsidR="00000000" w:rsidRDefault="00F856C4">
      <w:pPr>
        <w:ind w:left="2520" w:hanging="1800"/>
        <w:jc w:val="both"/>
        <w:rPr>
          <w:rFonts w:ascii="Times New Roman" w:hAnsi="Times New Roman"/>
          <w:sz w:val="22"/>
          <w:lang w:val="lt-LT"/>
        </w:rPr>
      </w:pPr>
      <w:bookmarkStart w:id="1034" w:name="straipsnis193_2"/>
      <w:r>
        <w:rPr>
          <w:rFonts w:ascii="Times New Roman" w:hAnsi="Times New Roman"/>
          <w:b/>
          <w:sz w:val="22"/>
          <w:lang w:val="lt-LT"/>
        </w:rPr>
        <w:t>4.193 straipsnis. Hipotekos kreditoriaus teisė patenkinti savo reikalavimą iš įkeisto daikto</w:t>
      </w:r>
    </w:p>
    <w:bookmarkEnd w:id="1034"/>
    <w:p w:rsidR="00000000" w:rsidRDefault="00F856C4">
      <w:pPr>
        <w:ind w:firstLine="720"/>
        <w:jc w:val="both"/>
        <w:rPr>
          <w:rFonts w:ascii="Times New Roman" w:hAnsi="Times New Roman"/>
          <w:sz w:val="22"/>
          <w:lang w:val="lt-LT"/>
        </w:rPr>
      </w:pPr>
      <w:r>
        <w:rPr>
          <w:rFonts w:ascii="Times New Roman" w:hAnsi="Times New Roman"/>
          <w:sz w:val="22"/>
          <w:lang w:val="lt-LT"/>
        </w:rPr>
        <w:t>1. Jei pardavus įkeistą daiktą varžytynėse gaunama mažesnė suma, nei priklauso kreditoriui, jis turi teisę r</w:t>
      </w:r>
      <w:r>
        <w:rPr>
          <w:rFonts w:ascii="Times New Roman" w:hAnsi="Times New Roman"/>
          <w:sz w:val="22"/>
          <w:lang w:val="lt-LT"/>
        </w:rPr>
        <w:t xml:space="preserve">eikalauti išieškoti iš kito skolininko turto bendra įstatymų nustatyta tvarka. </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daiktas įkeistas kelis kartus, hipotekos kreditorių reikalavimai patenkinami pagal jų prašymų įregistruoti hipoteką padavimo laiką eilės tvarka. Anksčiau padavęs prašy</w:t>
      </w:r>
      <w:r>
        <w:rPr>
          <w:rFonts w:ascii="Times New Roman" w:hAnsi="Times New Roman"/>
          <w:sz w:val="22"/>
          <w:lang w:val="lt-LT"/>
        </w:rPr>
        <w:t>mą įregistruoti hipoteką hipotekos kreditorius gali būti įpareigotas atlyginti vėliau padavusio prašymą įregistruoti hipoteką hipotekos kreditoriaus nuostolius, jeigu, paraginus pastarajam, anksčiau padavęs prašymą įregistruoti hipoteką hipotekos kreditori</w:t>
      </w:r>
      <w:r>
        <w:rPr>
          <w:rFonts w:ascii="Times New Roman" w:hAnsi="Times New Roman"/>
          <w:sz w:val="22"/>
          <w:lang w:val="lt-LT"/>
        </w:rPr>
        <w:t>us neprotingai delsė įgyvendinti savo teises.</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įkeistas daiktas paimamas visuomenės poreikiams ar konfiskuojamas, hipotekos kreditoriaus reikalavimą patenkina atitinkamai naujasis daikto valdytojas ar valstybė, bet ne daugiau nei yra įkeisto daikto</w:t>
      </w:r>
      <w:r>
        <w:rPr>
          <w:rFonts w:ascii="Times New Roman" w:hAnsi="Times New Roman"/>
          <w:sz w:val="22"/>
          <w:lang w:val="lt-LT"/>
        </w:rPr>
        <w:t xml:space="preserve"> vertė.</w:t>
      </w:r>
    </w:p>
    <w:p w:rsidR="00000000" w:rsidRDefault="00F856C4">
      <w:pPr>
        <w:ind w:firstLine="720"/>
        <w:jc w:val="both"/>
        <w:rPr>
          <w:rFonts w:ascii="Times New Roman" w:hAnsi="Times New Roman"/>
          <w:sz w:val="22"/>
          <w:lang w:val="lt-LT"/>
        </w:rPr>
      </w:pPr>
      <w:r>
        <w:rPr>
          <w:rFonts w:ascii="Times New Roman" w:hAnsi="Times New Roman"/>
          <w:sz w:val="22"/>
          <w:lang w:val="lt-LT"/>
        </w:rPr>
        <w:t>4. Jeigu įkeistas daiktas pereina valstybės ar savivaldybės nuosavybėn paveldėjimo teise ar įkeistas bešeimininkis daiktas perduodamas teismo sprendimu valstybės arba savivaldybės nuosavybėn, hipotekos kreditoriaus reikalavimą patenkina valstybė ar</w:t>
      </w:r>
      <w:r>
        <w:rPr>
          <w:rFonts w:ascii="Times New Roman" w:hAnsi="Times New Roman"/>
          <w:sz w:val="22"/>
          <w:lang w:val="lt-LT"/>
        </w:rPr>
        <w:t xml:space="preserve"> savivaldybė, bet ne daugiau nei yra įkeisto daikto vertė.</w:t>
      </w:r>
    </w:p>
    <w:p w:rsidR="00000000" w:rsidRDefault="00F856C4">
      <w:pPr>
        <w:ind w:left="2790" w:hanging="2070"/>
        <w:jc w:val="both"/>
        <w:rPr>
          <w:rFonts w:ascii="Times New Roman" w:hAnsi="Times New Roman"/>
          <w:b/>
          <w:sz w:val="22"/>
          <w:lang w:val="lt-LT"/>
        </w:rPr>
      </w:pPr>
    </w:p>
    <w:p w:rsidR="00000000" w:rsidRDefault="00F856C4">
      <w:pPr>
        <w:ind w:left="2790" w:hanging="2070"/>
        <w:jc w:val="both"/>
        <w:rPr>
          <w:rFonts w:ascii="Times New Roman" w:hAnsi="Times New Roman"/>
          <w:b/>
          <w:sz w:val="22"/>
          <w:lang w:val="lt-LT"/>
        </w:rPr>
      </w:pPr>
      <w:bookmarkStart w:id="1035" w:name="straipsnis194_2"/>
      <w:r>
        <w:rPr>
          <w:rFonts w:ascii="Times New Roman" w:hAnsi="Times New Roman"/>
          <w:b/>
          <w:sz w:val="22"/>
          <w:lang w:val="lt-LT"/>
        </w:rPr>
        <w:t xml:space="preserve">4.194 straipsnis. Skolos išieškojimas parduodant varžytynėse jungtine hipoteka įkeistą daiktą </w:t>
      </w:r>
    </w:p>
    <w:bookmarkEnd w:id="1035"/>
    <w:p w:rsidR="00000000" w:rsidRDefault="00F856C4">
      <w:pPr>
        <w:ind w:firstLine="720"/>
        <w:jc w:val="both"/>
        <w:rPr>
          <w:rFonts w:ascii="Times New Roman" w:hAnsi="Times New Roman"/>
          <w:sz w:val="22"/>
          <w:lang w:val="lt-LT"/>
        </w:rPr>
      </w:pPr>
      <w:r>
        <w:rPr>
          <w:rFonts w:ascii="Times New Roman" w:hAnsi="Times New Roman"/>
          <w:sz w:val="22"/>
          <w:lang w:val="lt-LT"/>
        </w:rPr>
        <w:t>1. Jungtine hipoteka įkeistų daiktų pardavimo eilę nustato daiktų savininkas.</w:t>
      </w:r>
    </w:p>
    <w:p w:rsidR="00000000" w:rsidRDefault="00F856C4">
      <w:pPr>
        <w:ind w:firstLine="720"/>
        <w:jc w:val="both"/>
        <w:rPr>
          <w:rFonts w:ascii="Times New Roman" w:hAnsi="Times New Roman"/>
          <w:sz w:val="22"/>
          <w:lang w:val="lt-LT"/>
        </w:rPr>
      </w:pPr>
      <w:r>
        <w:rPr>
          <w:rFonts w:ascii="Times New Roman" w:hAnsi="Times New Roman"/>
          <w:sz w:val="22"/>
          <w:lang w:val="lt-LT"/>
        </w:rPr>
        <w:t>2. Pardavus jungtine hi</w:t>
      </w:r>
      <w:r>
        <w:rPr>
          <w:rFonts w:ascii="Times New Roman" w:hAnsi="Times New Roman"/>
          <w:sz w:val="22"/>
          <w:lang w:val="lt-LT"/>
        </w:rPr>
        <w:t>poteka įkeistus daiktus viešose varžytynėse, skola išieškoma iš visų parduotų daiktų vienu metu, o parduoti galima tik tiek, kiek reikia kreditoriaus reikalavimui patenkinti.</w:t>
      </w:r>
    </w:p>
    <w:p w:rsidR="00000000" w:rsidRDefault="00F856C4">
      <w:pPr>
        <w:ind w:left="2700" w:hanging="1980"/>
        <w:jc w:val="both"/>
        <w:rPr>
          <w:rFonts w:ascii="Times New Roman" w:hAnsi="Times New Roman"/>
          <w:b/>
          <w:sz w:val="22"/>
          <w:lang w:val="lt-LT"/>
        </w:rPr>
      </w:pPr>
    </w:p>
    <w:p w:rsidR="00000000" w:rsidRDefault="00F856C4">
      <w:pPr>
        <w:ind w:left="2430" w:hanging="1710"/>
        <w:jc w:val="both"/>
        <w:rPr>
          <w:rFonts w:ascii="Times New Roman" w:hAnsi="Times New Roman"/>
          <w:sz w:val="22"/>
          <w:lang w:val="lt-LT"/>
        </w:rPr>
      </w:pPr>
      <w:bookmarkStart w:id="1036" w:name="straipsnis195_2"/>
      <w:r>
        <w:rPr>
          <w:rFonts w:ascii="Times New Roman" w:hAnsi="Times New Roman"/>
          <w:b/>
          <w:sz w:val="22"/>
          <w:lang w:val="lt-LT"/>
        </w:rPr>
        <w:t>4.195 straipsnis. Skolos išieškojimas pardavus svetimo daikto hipoteka įkeistą d</w:t>
      </w:r>
      <w:r>
        <w:rPr>
          <w:rFonts w:ascii="Times New Roman" w:hAnsi="Times New Roman"/>
          <w:b/>
          <w:sz w:val="22"/>
          <w:lang w:val="lt-LT"/>
        </w:rPr>
        <w:t>aiktą</w:t>
      </w:r>
    </w:p>
    <w:bookmarkEnd w:id="1036"/>
    <w:p w:rsidR="00000000" w:rsidRDefault="00F856C4">
      <w:pPr>
        <w:ind w:firstLine="720"/>
        <w:jc w:val="both"/>
        <w:rPr>
          <w:rFonts w:ascii="Times New Roman" w:hAnsi="Times New Roman"/>
          <w:sz w:val="22"/>
          <w:lang w:val="lt-LT"/>
        </w:rPr>
      </w:pPr>
      <w:r>
        <w:rPr>
          <w:rFonts w:ascii="Times New Roman" w:hAnsi="Times New Roman"/>
          <w:sz w:val="22"/>
          <w:lang w:val="lt-LT"/>
        </w:rPr>
        <w:t>1. Įkeisto daikto savininkas atsako už skolininko įsipareigojimo įvykdymą tik įkeistu savo daiktu.</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Jeigu įkeisto daikto savininkas įvykdė skolininko įsipareigojimą arba jeigu jo daiktas buvo parduotas iš viešųjų varžytynių, jis įgyja į skolininką </w:t>
      </w:r>
      <w:r>
        <w:rPr>
          <w:rFonts w:ascii="Times New Roman" w:hAnsi="Times New Roman"/>
          <w:sz w:val="22"/>
          <w:lang w:val="lt-LT"/>
        </w:rPr>
        <w:t>atgręžtinio reikalavimo teisę dėl sumokėtos sumos ar dėl daikto praradimo patirtų nuostolių atlyginimo.</w:t>
      </w:r>
    </w:p>
    <w:p w:rsidR="00000000" w:rsidRDefault="00F856C4">
      <w:pPr>
        <w:ind w:left="2520" w:hanging="1800"/>
        <w:jc w:val="both"/>
        <w:rPr>
          <w:rFonts w:ascii="Times New Roman" w:hAnsi="Times New Roman"/>
          <w:b/>
          <w:sz w:val="22"/>
          <w:lang w:val="lt-LT"/>
        </w:rPr>
      </w:pPr>
    </w:p>
    <w:p w:rsidR="00000000" w:rsidRDefault="00F856C4">
      <w:pPr>
        <w:ind w:left="2520" w:hanging="1800"/>
        <w:jc w:val="both"/>
        <w:rPr>
          <w:rFonts w:ascii="Times New Roman" w:hAnsi="Times New Roman"/>
          <w:b/>
          <w:sz w:val="22"/>
          <w:lang w:val="lt-LT"/>
        </w:rPr>
      </w:pPr>
      <w:bookmarkStart w:id="1037" w:name="straipsnis196_2"/>
      <w:r>
        <w:rPr>
          <w:rFonts w:ascii="Times New Roman" w:hAnsi="Times New Roman"/>
          <w:b/>
          <w:sz w:val="22"/>
          <w:lang w:val="lt-LT"/>
        </w:rPr>
        <w:t>4.196 straipsnis. Teisė reikalauti patenkinti hipoteka apsaugotą reikalavimą prieš terminą</w:t>
      </w:r>
    </w:p>
    <w:bookmarkEnd w:id="1037"/>
    <w:p w:rsidR="00000000" w:rsidRDefault="00F856C4">
      <w:pPr>
        <w:ind w:firstLine="720"/>
        <w:jc w:val="both"/>
        <w:rPr>
          <w:rFonts w:ascii="Times New Roman" w:hAnsi="Times New Roman"/>
          <w:sz w:val="22"/>
          <w:lang w:val="lt-LT"/>
        </w:rPr>
      </w:pPr>
      <w:r>
        <w:rPr>
          <w:rFonts w:ascii="Times New Roman" w:hAnsi="Times New Roman"/>
          <w:sz w:val="22"/>
          <w:lang w:val="lt-LT"/>
        </w:rPr>
        <w:t>1. Hipotekos kreditorius turi teisę reikalauti patenkinti hi</w:t>
      </w:r>
      <w:r>
        <w:rPr>
          <w:rFonts w:ascii="Times New Roman" w:hAnsi="Times New Roman"/>
          <w:sz w:val="22"/>
          <w:lang w:val="lt-LT"/>
        </w:rPr>
        <w:t>poteka apsaugotą reikalavimą prieš terminą ta pačia tvarka, kaip ir suėjus skolos grąžinimo terminui, jeigu:</w:t>
      </w:r>
    </w:p>
    <w:p w:rsidR="00000000" w:rsidRDefault="00F856C4">
      <w:pPr>
        <w:ind w:firstLine="720"/>
        <w:jc w:val="both"/>
        <w:rPr>
          <w:rFonts w:ascii="Times New Roman" w:hAnsi="Times New Roman"/>
          <w:sz w:val="22"/>
          <w:lang w:val="lt-LT"/>
        </w:rPr>
      </w:pPr>
      <w:r>
        <w:rPr>
          <w:rFonts w:ascii="Times New Roman" w:hAnsi="Times New Roman"/>
          <w:sz w:val="22"/>
          <w:lang w:val="lt-LT"/>
        </w:rPr>
        <w:t>1) kiti kreditoriai įstatymų numatytais atvejais reikalauja parduoti įkeistą daiktą iš varžytynių;</w:t>
      </w:r>
    </w:p>
    <w:p w:rsidR="00000000" w:rsidRDefault="00F856C4">
      <w:pPr>
        <w:ind w:firstLine="720"/>
        <w:jc w:val="both"/>
        <w:rPr>
          <w:rFonts w:ascii="Times New Roman" w:hAnsi="Times New Roman"/>
          <w:sz w:val="22"/>
          <w:lang w:val="lt-LT"/>
        </w:rPr>
      </w:pPr>
      <w:r>
        <w:rPr>
          <w:rFonts w:ascii="Times New Roman" w:hAnsi="Times New Roman"/>
          <w:sz w:val="22"/>
          <w:lang w:val="lt-LT"/>
        </w:rPr>
        <w:t>2) skolininkas mirė;</w:t>
      </w:r>
    </w:p>
    <w:p w:rsidR="00000000" w:rsidRDefault="00F856C4">
      <w:pPr>
        <w:ind w:firstLine="720"/>
        <w:jc w:val="both"/>
        <w:rPr>
          <w:rFonts w:ascii="Times New Roman" w:hAnsi="Times New Roman"/>
          <w:sz w:val="22"/>
          <w:lang w:val="lt-LT"/>
        </w:rPr>
      </w:pPr>
      <w:r>
        <w:rPr>
          <w:rFonts w:ascii="Times New Roman" w:hAnsi="Times New Roman"/>
          <w:sz w:val="22"/>
          <w:lang w:val="lt-LT"/>
        </w:rPr>
        <w:t>3) pradėta skolininko ar įk</w:t>
      </w:r>
      <w:r>
        <w:rPr>
          <w:rFonts w:ascii="Times New Roman" w:hAnsi="Times New Roman"/>
          <w:sz w:val="22"/>
          <w:lang w:val="lt-LT"/>
        </w:rPr>
        <w:t>eisto daikto savininko (ne fizinio asmens) bankroto procedūra arba priimtas sprendimas jį likviduoti;</w:t>
      </w:r>
    </w:p>
    <w:p w:rsidR="00000000" w:rsidRDefault="00F856C4">
      <w:pPr>
        <w:ind w:firstLine="720"/>
        <w:jc w:val="both"/>
        <w:rPr>
          <w:rFonts w:ascii="Times New Roman" w:hAnsi="Times New Roman"/>
          <w:sz w:val="22"/>
          <w:lang w:val="lt-LT"/>
        </w:rPr>
      </w:pPr>
      <w:r>
        <w:rPr>
          <w:rFonts w:ascii="Times New Roman" w:hAnsi="Times New Roman"/>
          <w:sz w:val="22"/>
          <w:lang w:val="lt-LT"/>
        </w:rPr>
        <w:t>4) įkeisto daikto vertė sumažėjo, o skolininkas neįvykdė įsipareigojimo dalies, kuria sumažėjo daikto vertė, kai šios įsipareigojimo dalies nepadengė gaut</w:t>
      </w:r>
      <w:r>
        <w:rPr>
          <w:rFonts w:ascii="Times New Roman" w:hAnsi="Times New Roman"/>
          <w:sz w:val="22"/>
          <w:lang w:val="lt-LT"/>
        </w:rPr>
        <w:t>a draudimo suma;</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5) įkeisto daikto draudimo sutartis nutraukta prieš terminą arba, pasibaigus draudimo sutarčiai, daiktas nebeapdraudžiamas. </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įkeisto daikto vertė sumažėjo, o skolininkas neįvykdė įsipareigojimo dalies, kuria sumažėjo daikto vertė,</w:t>
      </w:r>
      <w:r>
        <w:rPr>
          <w:rFonts w:ascii="Times New Roman" w:hAnsi="Times New Roman"/>
          <w:sz w:val="22"/>
          <w:lang w:val="lt-LT"/>
        </w:rPr>
        <w:t xml:space="preserve"> arba daiktas žuvo, kreditoriai turi teisę į daikto draudimo sumą, neviršijančią jų reikalavimų sumos, išmokamą tokia pat eile, kokia turėjo būti patenkinti jų reikalavimai. Gavus raštišką visų kreditorių sutikimą, draudimo suma gali būti išmokama įkeisto </w:t>
      </w:r>
      <w:r>
        <w:rPr>
          <w:rFonts w:ascii="Times New Roman" w:hAnsi="Times New Roman"/>
          <w:sz w:val="22"/>
          <w:lang w:val="lt-LT"/>
        </w:rPr>
        <w:t>daikto savininkui.</w:t>
      </w:r>
    </w:p>
    <w:p w:rsidR="00000000" w:rsidRDefault="00F856C4">
      <w:pPr>
        <w:pStyle w:val="Heading5"/>
        <w:spacing w:line="240" w:lineRule="auto"/>
        <w:rPr>
          <w:sz w:val="22"/>
        </w:rPr>
      </w:pPr>
    </w:p>
    <w:p w:rsidR="00000000" w:rsidRDefault="00F856C4">
      <w:pPr>
        <w:pStyle w:val="Heading5"/>
        <w:spacing w:line="240" w:lineRule="auto"/>
        <w:rPr>
          <w:sz w:val="22"/>
        </w:rPr>
      </w:pPr>
      <w:bookmarkStart w:id="1038" w:name="skirsnis62"/>
      <w:r>
        <w:rPr>
          <w:sz w:val="22"/>
        </w:rPr>
        <w:t>Penktasis skirsnis</w:t>
      </w:r>
    </w:p>
    <w:bookmarkEnd w:id="1038"/>
    <w:p w:rsidR="00000000" w:rsidRDefault="00F856C4">
      <w:pPr>
        <w:pStyle w:val="Heading6"/>
        <w:rPr>
          <w:caps/>
          <w:sz w:val="22"/>
        </w:rPr>
      </w:pPr>
      <w:r>
        <w:rPr>
          <w:sz w:val="22"/>
        </w:rPr>
        <w:t>Hipotekos PABAIGA</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1039" w:name="straipsnis197_2"/>
      <w:r>
        <w:rPr>
          <w:rFonts w:ascii="Times New Roman" w:hAnsi="Times New Roman"/>
          <w:b/>
          <w:sz w:val="22"/>
          <w:lang w:val="lt-LT"/>
        </w:rPr>
        <w:t>4.197 straipsnis. Hipotekos pasibaigimo pagrindai ir momentas</w:t>
      </w:r>
    </w:p>
    <w:bookmarkEnd w:id="1039"/>
    <w:p w:rsidR="00000000" w:rsidRDefault="00F856C4">
      <w:pPr>
        <w:ind w:firstLine="720"/>
        <w:jc w:val="both"/>
        <w:rPr>
          <w:rFonts w:ascii="Times New Roman" w:hAnsi="Times New Roman"/>
          <w:sz w:val="22"/>
          <w:lang w:val="lt-LT"/>
        </w:rPr>
      </w:pPr>
      <w:r>
        <w:rPr>
          <w:rFonts w:ascii="Times New Roman" w:hAnsi="Times New Roman"/>
          <w:sz w:val="22"/>
          <w:lang w:val="lt-LT"/>
        </w:rPr>
        <w:t>1. Priverstinis įkeisto daikto realizavimas hipotekos kreditoriaus prašymu išlaisvina jį nuo visų hipotekų.</w:t>
      </w:r>
    </w:p>
    <w:p w:rsidR="00000000" w:rsidRDefault="00F856C4">
      <w:pPr>
        <w:ind w:firstLine="720"/>
        <w:jc w:val="both"/>
        <w:rPr>
          <w:rFonts w:ascii="Times New Roman" w:hAnsi="Times New Roman"/>
          <w:sz w:val="22"/>
          <w:lang w:val="lt-LT"/>
        </w:rPr>
      </w:pPr>
      <w:r>
        <w:rPr>
          <w:rFonts w:ascii="Times New Roman" w:hAnsi="Times New Roman"/>
          <w:sz w:val="22"/>
          <w:lang w:val="lt-LT"/>
        </w:rPr>
        <w:t>2. Įkeisto daikto savininkas</w:t>
      </w:r>
      <w:r>
        <w:rPr>
          <w:rFonts w:ascii="Times New Roman" w:hAnsi="Times New Roman"/>
          <w:sz w:val="22"/>
          <w:lang w:val="lt-LT"/>
        </w:rPr>
        <w:t xml:space="preserve"> ar skolininkas gali reikalauti, kad hipoteka būtų baigta, jeigu:</w:t>
      </w:r>
    </w:p>
    <w:p w:rsidR="00000000" w:rsidRDefault="00F856C4">
      <w:pPr>
        <w:ind w:firstLine="720"/>
        <w:jc w:val="both"/>
        <w:rPr>
          <w:rFonts w:ascii="Times New Roman" w:hAnsi="Times New Roman"/>
          <w:sz w:val="22"/>
          <w:lang w:val="lt-LT"/>
        </w:rPr>
      </w:pPr>
      <w:r>
        <w:rPr>
          <w:rFonts w:ascii="Times New Roman" w:hAnsi="Times New Roman"/>
          <w:sz w:val="22"/>
          <w:lang w:val="lt-LT"/>
        </w:rPr>
        <w:t>1) yra įvykdytas skolinis įsipareigojimas;</w:t>
      </w:r>
    </w:p>
    <w:p w:rsidR="00000000" w:rsidRDefault="00F856C4">
      <w:pPr>
        <w:ind w:firstLine="720"/>
        <w:jc w:val="both"/>
        <w:rPr>
          <w:rFonts w:ascii="Times New Roman" w:hAnsi="Times New Roman"/>
          <w:sz w:val="22"/>
          <w:lang w:val="lt-LT"/>
        </w:rPr>
      </w:pPr>
      <w:r>
        <w:rPr>
          <w:rFonts w:ascii="Times New Roman" w:hAnsi="Times New Roman"/>
          <w:sz w:val="22"/>
          <w:lang w:val="lt-LT"/>
        </w:rPr>
        <w:t>2) daiktui panaikinama hipoteka;</w:t>
      </w:r>
    </w:p>
    <w:p w:rsidR="00000000" w:rsidRDefault="00F856C4">
      <w:pPr>
        <w:ind w:firstLine="720"/>
        <w:jc w:val="both"/>
        <w:rPr>
          <w:rFonts w:ascii="Times New Roman" w:hAnsi="Times New Roman"/>
          <w:sz w:val="22"/>
          <w:lang w:val="lt-LT"/>
        </w:rPr>
      </w:pPr>
      <w:r>
        <w:rPr>
          <w:rFonts w:ascii="Times New Roman" w:hAnsi="Times New Roman"/>
          <w:sz w:val="22"/>
          <w:lang w:val="lt-LT"/>
        </w:rPr>
        <w:t>3) hipotekos kreditorius arba hipotekos kreditoriaus buvimo vieta nežinoma dešimt metų nuo skolos mokėjimo termino</w:t>
      </w:r>
      <w:r>
        <w:rPr>
          <w:rFonts w:ascii="Times New Roman" w:hAnsi="Times New Roman"/>
          <w:sz w:val="22"/>
          <w:lang w:val="lt-LT"/>
        </w:rPr>
        <w:t xml:space="preserve"> pabaigos.</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3. Hipoteka gali baigtis hipotekos kreditoriaus ir skolininko susitarimu ar kai hipotekos kreditorius hipotekos atsisako. </w:t>
      </w:r>
    </w:p>
    <w:p w:rsidR="00000000" w:rsidRDefault="00F856C4">
      <w:pPr>
        <w:ind w:firstLine="720"/>
        <w:jc w:val="both"/>
        <w:rPr>
          <w:rFonts w:ascii="Times New Roman" w:hAnsi="Times New Roman"/>
          <w:sz w:val="22"/>
          <w:lang w:val="lt-LT"/>
        </w:rPr>
      </w:pPr>
      <w:r>
        <w:rPr>
          <w:rFonts w:ascii="Times New Roman" w:hAnsi="Times New Roman"/>
          <w:sz w:val="22"/>
          <w:lang w:val="lt-LT"/>
        </w:rPr>
        <w:t>4. Jeigu suėjus skolos grąžinimo terminui hipotekos kreditorius atsisako priimti hipoteka užtikrintos prievolės dalyką, sk</w:t>
      </w:r>
      <w:r>
        <w:rPr>
          <w:rFonts w:ascii="Times New Roman" w:hAnsi="Times New Roman"/>
          <w:sz w:val="22"/>
          <w:lang w:val="lt-LT"/>
        </w:rPr>
        <w:t>olininkas gali įmokėti atitinkamą sumą į hipotekos įstaigos depozito sąskaitą. Įmokėjus visą skolos sumą į depozito sąskaitą, hipoteka baigiasi.</w:t>
      </w:r>
    </w:p>
    <w:p w:rsidR="00000000" w:rsidRDefault="00F856C4">
      <w:pPr>
        <w:ind w:firstLine="720"/>
        <w:jc w:val="both"/>
        <w:rPr>
          <w:rFonts w:ascii="Times New Roman" w:hAnsi="Times New Roman"/>
          <w:sz w:val="22"/>
          <w:lang w:val="lt-LT"/>
        </w:rPr>
      </w:pPr>
      <w:r>
        <w:rPr>
          <w:rFonts w:ascii="Times New Roman" w:hAnsi="Times New Roman"/>
          <w:sz w:val="22"/>
          <w:lang w:val="lt-LT"/>
        </w:rPr>
        <w:t>5. Hipotekos pasibaigimo momentas yra jos išregistravimo iš hipotekos registro momentas.</w:t>
      </w:r>
    </w:p>
    <w:p w:rsidR="00000000" w:rsidRDefault="00F856C4">
      <w:pPr>
        <w:ind w:firstLine="720"/>
        <w:jc w:val="both"/>
        <w:rPr>
          <w:rFonts w:ascii="Times New Roman" w:hAnsi="Times New Roman"/>
          <w:sz w:val="22"/>
          <w:lang w:val="lt-LT"/>
        </w:rPr>
      </w:pPr>
    </w:p>
    <w:p w:rsidR="00000000" w:rsidRDefault="00F856C4">
      <w:pPr>
        <w:jc w:val="center"/>
        <w:rPr>
          <w:rFonts w:ascii="Times New Roman" w:hAnsi="Times New Roman"/>
          <w:b/>
          <w:sz w:val="22"/>
          <w:lang w:val="lt-LT"/>
        </w:rPr>
      </w:pPr>
      <w:bookmarkStart w:id="1040" w:name="skyrius61"/>
      <w:r>
        <w:rPr>
          <w:rFonts w:ascii="Times New Roman" w:hAnsi="Times New Roman"/>
          <w:b/>
          <w:sz w:val="22"/>
          <w:lang w:val="lt-LT"/>
        </w:rPr>
        <w:t>XII SKYRIUS</w:t>
      </w:r>
    </w:p>
    <w:bookmarkEnd w:id="1040"/>
    <w:p w:rsidR="00000000" w:rsidRDefault="00F856C4">
      <w:pPr>
        <w:pStyle w:val="Heading8"/>
        <w:ind w:firstLine="0"/>
        <w:rPr>
          <w:sz w:val="22"/>
        </w:rPr>
      </w:pPr>
      <w:r>
        <w:rPr>
          <w:sz w:val="22"/>
        </w:rPr>
        <w:t>ĮKEITIMAS</w:t>
      </w:r>
    </w:p>
    <w:p w:rsidR="00000000" w:rsidRDefault="00F856C4">
      <w:pPr>
        <w:jc w:val="both"/>
        <w:rPr>
          <w:rFonts w:ascii="Times New Roman" w:hAnsi="Times New Roman"/>
          <w:b/>
          <w:sz w:val="22"/>
          <w:lang w:val="lt-LT"/>
        </w:rPr>
      </w:pPr>
    </w:p>
    <w:p w:rsidR="00000000" w:rsidRDefault="00F856C4">
      <w:pPr>
        <w:ind w:firstLine="720"/>
        <w:jc w:val="both"/>
        <w:rPr>
          <w:rFonts w:ascii="Times New Roman" w:hAnsi="Times New Roman"/>
          <w:sz w:val="22"/>
          <w:lang w:val="lt-LT"/>
        </w:rPr>
      </w:pPr>
      <w:bookmarkStart w:id="1041" w:name="straipsnis198_2"/>
      <w:r>
        <w:rPr>
          <w:rFonts w:ascii="Times New Roman" w:hAnsi="Times New Roman"/>
          <w:b/>
          <w:sz w:val="22"/>
          <w:lang w:val="lt-LT"/>
        </w:rPr>
        <w:t>4.198 straipsnis. Įkeitimo sąvoka</w:t>
      </w:r>
    </w:p>
    <w:bookmarkEnd w:id="1041"/>
    <w:p w:rsidR="00000000" w:rsidRDefault="00F856C4">
      <w:pPr>
        <w:ind w:firstLine="720"/>
        <w:jc w:val="both"/>
        <w:rPr>
          <w:rFonts w:ascii="Times New Roman" w:hAnsi="Times New Roman"/>
          <w:sz w:val="22"/>
          <w:lang w:val="lt-LT"/>
        </w:rPr>
      </w:pPr>
      <w:r>
        <w:rPr>
          <w:rFonts w:ascii="Times New Roman" w:hAnsi="Times New Roman"/>
          <w:sz w:val="22"/>
          <w:lang w:val="lt-LT"/>
        </w:rPr>
        <w:t>1. Įkeitimas – tai esamo ar būsimo skolinio įsipareigojimo įvykdymą užtikrinantis kilnojamojo daikto ar turtinių teisių įkeitimas, kai įkeitimo objektas perduodamas kreditoriui, trečiajam asmeniui ar paliekamas įkaito da</w:t>
      </w:r>
      <w:r>
        <w:rPr>
          <w:rFonts w:ascii="Times New Roman" w:hAnsi="Times New Roman"/>
          <w:sz w:val="22"/>
          <w:lang w:val="lt-LT"/>
        </w:rPr>
        <w:t>vėjui. Įkaito davėjui paliktas įkeitimo objektas gali būti užrakinamas, užantspauduojamas ar pažymimas ženklais, rodančiais jo įkeitimą.</w:t>
      </w:r>
    </w:p>
    <w:p w:rsidR="00000000" w:rsidRDefault="00F856C4">
      <w:pPr>
        <w:ind w:firstLine="720"/>
        <w:jc w:val="both"/>
        <w:rPr>
          <w:rFonts w:ascii="Times New Roman" w:hAnsi="Times New Roman"/>
          <w:sz w:val="22"/>
          <w:lang w:val="lt-LT"/>
        </w:rPr>
      </w:pPr>
      <w:r>
        <w:rPr>
          <w:rFonts w:ascii="Times New Roman" w:hAnsi="Times New Roman"/>
          <w:sz w:val="22"/>
          <w:lang w:val="lt-LT"/>
        </w:rPr>
        <w:t>2. Pagal įkeitimą kreditorius (įkaito turėtojas) turi teisę, skolininkui neįvykdžius įkeitimu užtikrintos prievolės, pa</w:t>
      </w:r>
      <w:r>
        <w:rPr>
          <w:rFonts w:ascii="Times New Roman" w:hAnsi="Times New Roman"/>
          <w:sz w:val="22"/>
          <w:lang w:val="lt-LT"/>
        </w:rPr>
        <w:t>tenkinti savo reikalavimą iš įkeisto daikto vertės pirmiau už kitus kreditorius.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042" w:name="straipsnis199_2"/>
      <w:r>
        <w:rPr>
          <w:rFonts w:ascii="Times New Roman" w:hAnsi="Times New Roman"/>
          <w:b/>
          <w:sz w:val="22"/>
          <w:lang w:val="lt-LT"/>
        </w:rPr>
        <w:t>4.199 straipsnis. Įkeitimo atsiradimo pagrindai</w:t>
      </w:r>
    </w:p>
    <w:bookmarkEnd w:id="1042"/>
    <w:p w:rsidR="00000000" w:rsidRDefault="00F856C4">
      <w:pPr>
        <w:ind w:firstLine="720"/>
        <w:jc w:val="both"/>
        <w:rPr>
          <w:rFonts w:ascii="Times New Roman" w:hAnsi="Times New Roman"/>
          <w:sz w:val="22"/>
          <w:lang w:val="lt-LT"/>
        </w:rPr>
      </w:pPr>
      <w:r>
        <w:rPr>
          <w:rFonts w:ascii="Times New Roman" w:hAnsi="Times New Roman"/>
          <w:sz w:val="22"/>
          <w:lang w:val="lt-LT"/>
        </w:rPr>
        <w:t>1. Įkeitimas atsiranda pagal sutartį arba įstatymą. Jeigu įkeitimas atsiranda pagal įstatymą, tai įstatyme turi būti nurodyta,</w:t>
      </w:r>
      <w:r>
        <w:rPr>
          <w:rFonts w:ascii="Times New Roman" w:hAnsi="Times New Roman"/>
          <w:sz w:val="22"/>
          <w:lang w:val="lt-LT"/>
        </w:rPr>
        <w:t xml:space="preserve"> koks būtent turtas yra įkeičiamas.</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Priverstiniam įkeitimui (kai įkeitimas atsiranda įstatymo ar teismo sprendimo pagrindu) </w:t>
      </w:r>
      <w:r>
        <w:rPr>
          <w:rFonts w:ascii="Times New Roman" w:hAnsi="Times New Roman"/>
          <w:i/>
          <w:sz w:val="22"/>
          <w:lang w:val="lt-LT"/>
        </w:rPr>
        <w:t>mutatis mutandis</w:t>
      </w:r>
      <w:r>
        <w:rPr>
          <w:rFonts w:ascii="Times New Roman" w:hAnsi="Times New Roman"/>
          <w:sz w:val="22"/>
          <w:lang w:val="lt-LT"/>
        </w:rPr>
        <w:t xml:space="preserve"> taikomos šios knygos normos, reglamentuojančios priverstinę hipoteką.</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043" w:name="straipsnis200_2"/>
      <w:r>
        <w:rPr>
          <w:rFonts w:ascii="Times New Roman" w:hAnsi="Times New Roman"/>
          <w:b/>
          <w:sz w:val="22"/>
          <w:lang w:val="lt-LT"/>
        </w:rPr>
        <w:t>4.200 straipsnis. Įkeitimu užtikrinami re</w:t>
      </w:r>
      <w:r>
        <w:rPr>
          <w:rFonts w:ascii="Times New Roman" w:hAnsi="Times New Roman"/>
          <w:b/>
          <w:sz w:val="22"/>
          <w:lang w:val="lt-LT"/>
        </w:rPr>
        <w:t>ikalavimai</w:t>
      </w:r>
    </w:p>
    <w:bookmarkEnd w:id="1043"/>
    <w:p w:rsidR="00000000" w:rsidRDefault="00F856C4">
      <w:pPr>
        <w:ind w:firstLine="720"/>
        <w:jc w:val="both"/>
        <w:rPr>
          <w:rFonts w:ascii="Times New Roman" w:hAnsi="Times New Roman"/>
          <w:sz w:val="22"/>
          <w:lang w:val="lt-LT"/>
        </w:rPr>
      </w:pPr>
      <w:r>
        <w:rPr>
          <w:rFonts w:ascii="Times New Roman" w:hAnsi="Times New Roman"/>
          <w:sz w:val="22"/>
          <w:lang w:val="lt-LT"/>
        </w:rPr>
        <w:t>1. Įkeitimu gali būti užtikrintas bet kurios piniginės prievolės įvykdymas.</w:t>
      </w:r>
    </w:p>
    <w:p w:rsidR="00000000" w:rsidRDefault="00F856C4">
      <w:pPr>
        <w:ind w:firstLine="720"/>
        <w:jc w:val="both"/>
        <w:rPr>
          <w:rFonts w:ascii="Times New Roman" w:hAnsi="Times New Roman"/>
          <w:sz w:val="22"/>
          <w:lang w:val="lt-LT"/>
        </w:rPr>
      </w:pPr>
      <w:r>
        <w:rPr>
          <w:rFonts w:ascii="Times New Roman" w:hAnsi="Times New Roman"/>
          <w:sz w:val="22"/>
          <w:lang w:val="lt-LT"/>
        </w:rPr>
        <w:t>2. Įkeitimas yra pagrindinės prievolės išvestinė prievolė. Įkaito turėtojo teisės yra išvestinės iš jo, kaip kreditoriaus, teisių ir šių teisių įgyvendinimas priklauso n</w:t>
      </w:r>
      <w:r>
        <w:rPr>
          <w:rFonts w:ascii="Times New Roman" w:hAnsi="Times New Roman"/>
          <w:sz w:val="22"/>
          <w:lang w:val="lt-LT"/>
        </w:rPr>
        <w:t>uo įkeitimu užtikrintos prievolės likimo.</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ko kita nenurodyta sutartyje arba įstatyme, įkeitimu užtikrinamas toks reikalavimas, koks yra jo patenkinimo momentu, įskaitant palūkanas, netesybas, nuostolius, padarytus dėl prievolės įvykdymo termino pr</w:t>
      </w:r>
      <w:r>
        <w:rPr>
          <w:rFonts w:ascii="Times New Roman" w:hAnsi="Times New Roman"/>
          <w:sz w:val="22"/>
          <w:lang w:val="lt-LT"/>
        </w:rPr>
        <w:t>aleidimo, taip pat būtinas išieškojimo išlaidas, kurios padengiamos pirmiausiai.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044" w:name="straipsnis201_2"/>
      <w:r>
        <w:rPr>
          <w:rFonts w:ascii="Times New Roman" w:hAnsi="Times New Roman"/>
          <w:b/>
          <w:sz w:val="22"/>
          <w:lang w:val="lt-LT"/>
        </w:rPr>
        <w:t>4.201 straipsnis. Įkeitimo objektas</w:t>
      </w:r>
    </w:p>
    <w:bookmarkEnd w:id="1044"/>
    <w:p w:rsidR="00000000" w:rsidRDefault="00F856C4">
      <w:pPr>
        <w:ind w:firstLine="720"/>
        <w:jc w:val="both"/>
        <w:rPr>
          <w:rFonts w:ascii="Times New Roman" w:hAnsi="Times New Roman"/>
          <w:sz w:val="22"/>
          <w:lang w:val="lt-LT"/>
        </w:rPr>
      </w:pPr>
      <w:r>
        <w:rPr>
          <w:rFonts w:ascii="Times New Roman" w:hAnsi="Times New Roman"/>
          <w:sz w:val="22"/>
          <w:lang w:val="lt-LT"/>
        </w:rPr>
        <w:t>1. Įkeitimo objektu gali būti kilnojamieji daiktai ir turtinės teisės.</w:t>
      </w:r>
    </w:p>
    <w:p w:rsidR="00000000" w:rsidRDefault="00F856C4">
      <w:pPr>
        <w:ind w:firstLine="720"/>
        <w:jc w:val="both"/>
        <w:rPr>
          <w:rFonts w:ascii="Times New Roman" w:hAnsi="Times New Roman"/>
          <w:sz w:val="22"/>
          <w:lang w:val="lt-LT"/>
        </w:rPr>
      </w:pPr>
      <w:r>
        <w:rPr>
          <w:rFonts w:ascii="Times New Roman" w:hAnsi="Times New Roman"/>
          <w:sz w:val="22"/>
          <w:lang w:val="lt-LT"/>
        </w:rPr>
        <w:t>2. Įkeitimo objektu negali būti tokie daiktai, į kuriuos pagal gali</w:t>
      </w:r>
      <w:r>
        <w:rPr>
          <w:rFonts w:ascii="Times New Roman" w:hAnsi="Times New Roman"/>
          <w:sz w:val="22"/>
          <w:lang w:val="lt-LT"/>
        </w:rPr>
        <w:t>ojančius įstatymus negali būti nukreipiamas išieškojimas, taip pat kilnojamieji daiktai, įkeisti kartu su nekilnojamuoju daiktu šio kodekso 4.171 straipsnio 3 dalyje nustatyta tvarka.</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įstatymai ar sutartis nenustato ko kita, daikto įkeitimas apima</w:t>
      </w:r>
      <w:r>
        <w:rPr>
          <w:rFonts w:ascii="Times New Roman" w:hAnsi="Times New Roman"/>
          <w:sz w:val="22"/>
          <w:lang w:val="lt-LT"/>
        </w:rPr>
        <w:t xml:space="preserve"> ir daikto priklausinius bei neatskirtus vaisius.</w:t>
      </w:r>
    </w:p>
    <w:p w:rsidR="00000000" w:rsidRDefault="00F856C4">
      <w:pPr>
        <w:ind w:firstLine="720"/>
        <w:jc w:val="both"/>
        <w:rPr>
          <w:rFonts w:ascii="Times New Roman" w:hAnsi="Times New Roman"/>
          <w:sz w:val="22"/>
          <w:lang w:val="lt-LT"/>
        </w:rPr>
      </w:pPr>
      <w:r>
        <w:rPr>
          <w:rFonts w:ascii="Times New Roman" w:hAnsi="Times New Roman"/>
          <w:sz w:val="22"/>
          <w:lang w:val="lt-LT"/>
        </w:rPr>
        <w:t>4. Daikto atsitiktinio žuvimo ar sugedimo rizika tenka įkaito davėjui, jeigu įstatymai ar sutartis nenustato ko kita.</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5. Įstatymo numatytais atvejais įkeitimo objektu taip pat gali būti daiktai, kurie taps </w:t>
      </w:r>
      <w:r>
        <w:rPr>
          <w:rFonts w:ascii="Times New Roman" w:hAnsi="Times New Roman"/>
          <w:sz w:val="22"/>
          <w:lang w:val="lt-LT"/>
        </w:rPr>
        <w:t>įkaito davėjo nuosavybe ateityje. Išieškojimas į tokius daiktus gali būti nukreiptas tik įkaito davėjui įgijus šiuos daiktus nuosavybės teise.</w:t>
      </w:r>
    </w:p>
    <w:p w:rsidR="00000000" w:rsidRDefault="00F856C4">
      <w:pPr>
        <w:ind w:firstLine="720"/>
        <w:jc w:val="both"/>
        <w:rPr>
          <w:rFonts w:ascii="Times New Roman" w:hAnsi="Times New Roman"/>
          <w:sz w:val="22"/>
          <w:lang w:val="lt-LT"/>
        </w:rPr>
      </w:pPr>
      <w:r>
        <w:rPr>
          <w:rFonts w:ascii="Times New Roman" w:hAnsi="Times New Roman"/>
          <w:sz w:val="22"/>
          <w:lang w:val="lt-LT"/>
        </w:rPr>
        <w:t>6. Įkeisti daiktą, kuris yra bendroji nuosavybė, galima tik rašytiniu visų bendraturčių sutikimu.</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045" w:name="straipsnis202_2"/>
      <w:r>
        <w:rPr>
          <w:rFonts w:ascii="Times New Roman" w:hAnsi="Times New Roman"/>
          <w:b/>
          <w:sz w:val="22"/>
          <w:lang w:val="lt-LT"/>
        </w:rPr>
        <w:t>4.202 straipsn</w:t>
      </w:r>
      <w:r>
        <w:rPr>
          <w:rFonts w:ascii="Times New Roman" w:hAnsi="Times New Roman"/>
          <w:b/>
          <w:sz w:val="22"/>
          <w:lang w:val="lt-LT"/>
        </w:rPr>
        <w:t>is. Prekių atsargų, esančių apyvartoje, įkeitimas</w:t>
      </w:r>
    </w:p>
    <w:bookmarkEnd w:id="1045"/>
    <w:p w:rsidR="00000000" w:rsidRDefault="00F856C4">
      <w:pPr>
        <w:pStyle w:val="BodyTextIndent2"/>
        <w:rPr>
          <w:i w:val="0"/>
          <w:sz w:val="22"/>
        </w:rPr>
      </w:pPr>
      <w:r>
        <w:rPr>
          <w:i w:val="0"/>
          <w:sz w:val="22"/>
        </w:rPr>
        <w:t>Įkaito davėjas, įkeitęs esančias apyvartoje prekių atsargas (prekes, žaliavas, pusgaminius, pagamintą produkciją), turi teisę keisti įkeistų prekių atsargų sudėtį ir formą su sąlyga, kad nemažės bendra jų v</w:t>
      </w:r>
      <w:r>
        <w:rPr>
          <w:i w:val="0"/>
          <w:sz w:val="22"/>
        </w:rPr>
        <w:t>ertė. Kai įkeistos prekės parduodamos įkaito davėjui vykdant jo steigimo dokumentuose nustatytą veiklą, prekių įkeitimas išnyksta, o įkaito davėjo įsigytos naujos prekių atsargos tampa įkeitimo objektu šių prekių įsigijimo nuosavybėn momentu.</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046" w:name="straipsnis203_2"/>
      <w:r>
        <w:rPr>
          <w:rFonts w:ascii="Times New Roman" w:hAnsi="Times New Roman"/>
          <w:b/>
          <w:sz w:val="22"/>
          <w:lang w:val="lt-LT"/>
        </w:rPr>
        <w:t>4.203 straip</w:t>
      </w:r>
      <w:r>
        <w:rPr>
          <w:rFonts w:ascii="Times New Roman" w:hAnsi="Times New Roman"/>
          <w:b/>
          <w:sz w:val="22"/>
          <w:lang w:val="lt-LT"/>
        </w:rPr>
        <w:t>snis. Įkeisto daikto pakeitimas</w:t>
      </w:r>
    </w:p>
    <w:bookmarkEnd w:id="1046"/>
    <w:p w:rsidR="00000000" w:rsidRDefault="00F856C4">
      <w:pPr>
        <w:ind w:firstLine="720"/>
        <w:jc w:val="both"/>
        <w:rPr>
          <w:rFonts w:ascii="Times New Roman" w:hAnsi="Times New Roman"/>
          <w:sz w:val="22"/>
          <w:lang w:val="lt-LT"/>
        </w:rPr>
      </w:pPr>
      <w:r>
        <w:rPr>
          <w:rFonts w:ascii="Times New Roman" w:hAnsi="Times New Roman"/>
          <w:sz w:val="22"/>
          <w:lang w:val="lt-LT"/>
        </w:rPr>
        <w:t>1. Įkaito davėjas įkaito turėtojo (turėtojų) sutikimu gali pakeisti individualiais požymiais apibūdintą daiktą, kuris yra įkeitimo objektas, kitu dar nė karto neįkeistu daiktu.</w:t>
      </w:r>
    </w:p>
    <w:p w:rsidR="00000000" w:rsidRDefault="00F856C4">
      <w:pPr>
        <w:ind w:firstLine="720"/>
        <w:jc w:val="both"/>
        <w:rPr>
          <w:rFonts w:ascii="Times New Roman" w:hAnsi="Times New Roman"/>
          <w:sz w:val="22"/>
          <w:lang w:val="lt-LT"/>
        </w:rPr>
      </w:pPr>
      <w:r>
        <w:rPr>
          <w:rFonts w:ascii="Times New Roman" w:hAnsi="Times New Roman"/>
          <w:sz w:val="22"/>
          <w:lang w:val="lt-LT"/>
        </w:rPr>
        <w:t>2. Šio straipsnio 1 dalyje nurodytu atveju pirm</w:t>
      </w:r>
      <w:r>
        <w:rPr>
          <w:rFonts w:ascii="Times New Roman" w:hAnsi="Times New Roman"/>
          <w:sz w:val="22"/>
          <w:lang w:val="lt-LT"/>
        </w:rPr>
        <w:t>esnio daikto įkeitimas panaikinamas po to, kai įforminamas naujo daikto įkeitimas.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047" w:name="straipsnis204_2"/>
      <w:r>
        <w:rPr>
          <w:rFonts w:ascii="Times New Roman" w:hAnsi="Times New Roman"/>
          <w:b/>
          <w:sz w:val="22"/>
          <w:lang w:val="lt-LT"/>
        </w:rPr>
        <w:t>4.204 straipsnis. Turtinės teisės, kaip įkeitimo objektas</w:t>
      </w:r>
    </w:p>
    <w:bookmarkEnd w:id="1047"/>
    <w:p w:rsidR="00000000" w:rsidRDefault="00F856C4">
      <w:pPr>
        <w:ind w:firstLine="720"/>
        <w:jc w:val="both"/>
        <w:rPr>
          <w:rFonts w:ascii="Times New Roman" w:hAnsi="Times New Roman"/>
          <w:sz w:val="22"/>
          <w:lang w:val="lt-LT"/>
        </w:rPr>
      </w:pPr>
      <w:r>
        <w:rPr>
          <w:rFonts w:ascii="Times New Roman" w:hAnsi="Times New Roman"/>
          <w:sz w:val="22"/>
          <w:lang w:val="lt-LT"/>
        </w:rPr>
        <w:t>1. Įkeitimo objektu gali būti teisės į žemę, mišką, kitus daiktus, t. y. naudojimo teisė, nuomos teisė ir kitos tu</w:t>
      </w:r>
      <w:r>
        <w:rPr>
          <w:rFonts w:ascii="Times New Roman" w:hAnsi="Times New Roman"/>
          <w:sz w:val="22"/>
          <w:lang w:val="lt-LT"/>
        </w:rPr>
        <w:t>rtinės teisės, išskyrus teises, susijusias su įkeičiamo daikto savininko asmenybe, taip pat teises, kurias perleisti draudžia įstatymai ar sutartis.</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Įstatymų numatytais atvejais įkeitimo objektu taip pat gali būti turtinės teisės, kurias įkaito davėjas </w:t>
      </w:r>
      <w:r>
        <w:rPr>
          <w:rFonts w:ascii="Times New Roman" w:hAnsi="Times New Roman"/>
          <w:sz w:val="22"/>
          <w:lang w:val="lt-LT"/>
        </w:rPr>
        <w:t>įgis ateityje.</w:t>
      </w:r>
    </w:p>
    <w:p w:rsidR="00000000" w:rsidRDefault="00F856C4">
      <w:pPr>
        <w:ind w:firstLine="720"/>
        <w:jc w:val="both"/>
        <w:rPr>
          <w:rFonts w:ascii="Times New Roman" w:hAnsi="Times New Roman"/>
          <w:sz w:val="22"/>
          <w:lang w:val="lt-LT"/>
        </w:rPr>
      </w:pPr>
      <w:r>
        <w:rPr>
          <w:rFonts w:ascii="Times New Roman" w:hAnsi="Times New Roman"/>
          <w:sz w:val="22"/>
          <w:lang w:val="lt-LT"/>
        </w:rPr>
        <w:t>3. Kai įkeičiamą turtinę teisę patvirtina vertybiniai popieriai ar specialūs dokumentai, jie perduodami įkaito turėtojui, jeigu įstatymai ar šalių susitarimas nenustato kitaip.</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048" w:name="straipsnis205_2"/>
      <w:r>
        <w:rPr>
          <w:rFonts w:ascii="Times New Roman" w:hAnsi="Times New Roman"/>
          <w:b/>
          <w:sz w:val="22"/>
          <w:lang w:val="lt-LT"/>
        </w:rPr>
        <w:t>4.205 straipsnis. Įkeitimo objekto draudimas</w:t>
      </w:r>
    </w:p>
    <w:bookmarkEnd w:id="1048"/>
    <w:p w:rsidR="00000000" w:rsidRDefault="00F856C4">
      <w:pPr>
        <w:ind w:firstLine="720"/>
        <w:jc w:val="both"/>
        <w:rPr>
          <w:rFonts w:ascii="Times New Roman" w:hAnsi="Times New Roman"/>
          <w:sz w:val="22"/>
          <w:lang w:val="lt-LT"/>
        </w:rPr>
      </w:pPr>
      <w:r>
        <w:rPr>
          <w:rFonts w:ascii="Times New Roman" w:hAnsi="Times New Roman"/>
          <w:sz w:val="22"/>
          <w:lang w:val="lt-LT"/>
        </w:rPr>
        <w:t>1. Įstatymas ar su</w:t>
      </w:r>
      <w:r>
        <w:rPr>
          <w:rFonts w:ascii="Times New Roman" w:hAnsi="Times New Roman"/>
          <w:sz w:val="22"/>
          <w:lang w:val="lt-LT"/>
        </w:rPr>
        <w:t>tartis gali numatyti pareigą apdrausti įkeistą (įkeičiamą) daiktą.</w:t>
      </w:r>
    </w:p>
    <w:p w:rsidR="00000000" w:rsidRDefault="00F856C4">
      <w:pPr>
        <w:ind w:firstLine="720"/>
        <w:jc w:val="both"/>
        <w:rPr>
          <w:rFonts w:ascii="Times New Roman" w:hAnsi="Times New Roman"/>
          <w:sz w:val="22"/>
          <w:lang w:val="lt-LT"/>
        </w:rPr>
      </w:pPr>
      <w:r>
        <w:rPr>
          <w:rFonts w:ascii="Times New Roman" w:hAnsi="Times New Roman"/>
          <w:sz w:val="22"/>
          <w:lang w:val="lt-LT"/>
        </w:rPr>
        <w:t>2. Sutartis taip pat gali numatyti įkaito davėjo (juridinio asmens) pareigą apdrausti įkeitimo objektą likvidavimo ar nemokumo atveju.</w:t>
      </w:r>
    </w:p>
    <w:p w:rsidR="00000000" w:rsidRDefault="00F856C4">
      <w:pPr>
        <w:pStyle w:val="BodyTextIndent2"/>
        <w:rPr>
          <w:i w:val="0"/>
          <w:sz w:val="22"/>
        </w:rPr>
      </w:pPr>
      <w:r>
        <w:rPr>
          <w:i w:val="0"/>
          <w:sz w:val="22"/>
        </w:rPr>
        <w:t>3. Įvykus draudiminiam įvykiui, kreditorius, kurio rei</w:t>
      </w:r>
      <w:r>
        <w:rPr>
          <w:i w:val="0"/>
          <w:sz w:val="22"/>
        </w:rPr>
        <w:t>kalavimai užtikrinti įkeitimu, turi pirmumo teisę (laikantis įkeitimo eilės, jei buvo keli įkeitimai) patenkinti savo reikalavimus iš draudimo atlyginimo sumos.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049" w:name="straipsnis206_2"/>
      <w:r>
        <w:rPr>
          <w:rFonts w:ascii="Times New Roman" w:hAnsi="Times New Roman"/>
          <w:b/>
          <w:sz w:val="22"/>
          <w:lang w:val="lt-LT"/>
        </w:rPr>
        <w:t>4.206 straipsnis. Įkaito davėjas</w:t>
      </w:r>
    </w:p>
    <w:bookmarkEnd w:id="1049"/>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Įkaito davėju gali būti ir pats skolininkas, ir trečiasis </w:t>
      </w:r>
      <w:r>
        <w:rPr>
          <w:rFonts w:ascii="Times New Roman" w:hAnsi="Times New Roman"/>
          <w:sz w:val="22"/>
          <w:lang w:val="lt-LT"/>
        </w:rPr>
        <w:t>asmuo.</w:t>
      </w:r>
    </w:p>
    <w:p w:rsidR="00000000" w:rsidRDefault="00F856C4">
      <w:pPr>
        <w:ind w:firstLine="720"/>
        <w:jc w:val="both"/>
        <w:rPr>
          <w:rFonts w:ascii="Times New Roman" w:hAnsi="Times New Roman"/>
          <w:sz w:val="22"/>
          <w:lang w:val="lt-LT"/>
        </w:rPr>
      </w:pPr>
      <w:r>
        <w:rPr>
          <w:rFonts w:ascii="Times New Roman" w:hAnsi="Times New Roman"/>
          <w:sz w:val="22"/>
          <w:lang w:val="lt-LT"/>
        </w:rPr>
        <w:t>2. Įkaito davėjas turi būti įkeičiamojo daikto savininkas arba asmuo, kuriam priklauso turtinė teisė, esanti įkeitimo objektu, išskyrus atvejus, kada įstatymas nustato, kad įkeitimo objektas gali būti įgytas įkaito davėjo nuosavybėn ateityje.</w:t>
      </w:r>
    </w:p>
    <w:p w:rsidR="00000000" w:rsidRDefault="00F856C4">
      <w:pPr>
        <w:ind w:firstLine="720"/>
        <w:jc w:val="both"/>
        <w:rPr>
          <w:rFonts w:ascii="Times New Roman" w:hAnsi="Times New Roman"/>
          <w:sz w:val="22"/>
          <w:lang w:val="lt-LT"/>
        </w:rPr>
      </w:pPr>
      <w:r>
        <w:rPr>
          <w:rFonts w:ascii="Times New Roman" w:hAnsi="Times New Roman"/>
          <w:sz w:val="22"/>
          <w:lang w:val="lt-LT"/>
        </w:rPr>
        <w:t>3. Tur</w:t>
      </w:r>
      <w:r>
        <w:rPr>
          <w:rFonts w:ascii="Times New Roman" w:hAnsi="Times New Roman"/>
          <w:sz w:val="22"/>
          <w:lang w:val="lt-LT"/>
        </w:rPr>
        <w:t>tinė teisė, priklausanti keliems asmenims, gali būti įkeista tik jų visų rašytiniu sutikimu.</w:t>
      </w:r>
    </w:p>
    <w:p w:rsidR="00000000" w:rsidRDefault="00F856C4">
      <w:pPr>
        <w:pStyle w:val="BodyTextIndent2"/>
        <w:rPr>
          <w:i w:val="0"/>
          <w:sz w:val="22"/>
        </w:rPr>
      </w:pPr>
      <w:r>
        <w:rPr>
          <w:i w:val="0"/>
          <w:sz w:val="22"/>
        </w:rPr>
        <w:t>4. Teises, susijusias su daiktų nuoma (panauda), nuomininkas (panaudos gavėjas) gali įkeisti tik nuomotojo (panaudos davėjo) rašytiniu sutikimu.</w:t>
      </w:r>
    </w:p>
    <w:p w:rsidR="00000000" w:rsidRDefault="00F856C4">
      <w:pPr>
        <w:ind w:firstLine="720"/>
        <w:jc w:val="both"/>
        <w:rPr>
          <w:rFonts w:ascii="Times New Roman" w:hAnsi="Times New Roman"/>
          <w:sz w:val="22"/>
          <w:lang w:val="lt-LT"/>
        </w:rPr>
      </w:pPr>
    </w:p>
    <w:p w:rsidR="00000000" w:rsidRDefault="00F856C4">
      <w:pPr>
        <w:ind w:left="2520" w:hanging="1800"/>
        <w:jc w:val="both"/>
        <w:rPr>
          <w:rFonts w:ascii="Times New Roman" w:hAnsi="Times New Roman"/>
          <w:b/>
          <w:sz w:val="22"/>
          <w:lang w:val="lt-LT"/>
        </w:rPr>
      </w:pPr>
      <w:bookmarkStart w:id="1050" w:name="straipsnis207_2"/>
      <w:r>
        <w:rPr>
          <w:rFonts w:ascii="Times New Roman" w:hAnsi="Times New Roman"/>
          <w:b/>
          <w:sz w:val="22"/>
          <w:lang w:val="lt-LT"/>
        </w:rPr>
        <w:t>4.207 straipsnis.</w:t>
      </w:r>
      <w:r>
        <w:rPr>
          <w:rFonts w:ascii="Times New Roman" w:hAnsi="Times New Roman"/>
          <w:b/>
          <w:sz w:val="22"/>
          <w:lang w:val="lt-LT"/>
        </w:rPr>
        <w:t xml:space="preserve"> Įkeitimo teisės išlikimas, įkeistojo daikto nuosavybės teisei perėjus kitam asmeniui</w:t>
      </w:r>
    </w:p>
    <w:bookmarkEnd w:id="1050"/>
    <w:p w:rsidR="00000000" w:rsidRDefault="00F856C4">
      <w:pPr>
        <w:ind w:firstLine="720"/>
        <w:jc w:val="both"/>
        <w:rPr>
          <w:rFonts w:ascii="Times New Roman" w:hAnsi="Times New Roman"/>
          <w:sz w:val="22"/>
          <w:lang w:val="lt-LT"/>
        </w:rPr>
      </w:pPr>
      <w:r>
        <w:rPr>
          <w:rFonts w:ascii="Times New Roman" w:hAnsi="Times New Roman"/>
          <w:sz w:val="22"/>
          <w:lang w:val="lt-LT"/>
        </w:rPr>
        <w:t>1. Įkeistojo daikto nuosavybės teisei perėjus iš įkaito davėjo kitam asmeniui, įkeitimo teisė lieka galioti, kai įkeitimo objektas buvo perduotas įkaito turėtojui arba ka</w:t>
      </w:r>
      <w:r>
        <w:rPr>
          <w:rFonts w:ascii="Times New Roman" w:hAnsi="Times New Roman"/>
          <w:sz w:val="22"/>
          <w:lang w:val="lt-LT"/>
        </w:rPr>
        <w:t>i įkeitimo lakštas buvo įregistruotas hipotekos registre, jeigu įstatymai nenustato kitaip. Ši taisyklė taip pat taikoma ir tais atvejais, kai įkeitimo objektas yra turtinės teisės.</w:t>
      </w:r>
    </w:p>
    <w:p w:rsidR="00000000" w:rsidRDefault="00F856C4">
      <w:pPr>
        <w:ind w:firstLine="720"/>
        <w:jc w:val="both"/>
        <w:rPr>
          <w:rFonts w:ascii="Times New Roman" w:hAnsi="Times New Roman"/>
          <w:sz w:val="22"/>
          <w:lang w:val="lt-LT"/>
        </w:rPr>
      </w:pPr>
      <w:r>
        <w:rPr>
          <w:rFonts w:ascii="Times New Roman" w:hAnsi="Times New Roman"/>
          <w:sz w:val="22"/>
          <w:lang w:val="lt-LT"/>
        </w:rPr>
        <w:t>2. Įkeitimo teisė galioja visa ir tuo atveju, jeigu skolininkas prievolę į</w:t>
      </w:r>
      <w:r>
        <w:rPr>
          <w:rFonts w:ascii="Times New Roman" w:hAnsi="Times New Roman"/>
          <w:sz w:val="22"/>
          <w:lang w:val="lt-LT"/>
        </w:rPr>
        <w:t>vykdo iš dalies.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051" w:name="straipsnis208_2"/>
      <w:r>
        <w:rPr>
          <w:rFonts w:ascii="Times New Roman" w:hAnsi="Times New Roman"/>
          <w:b/>
          <w:sz w:val="22"/>
          <w:lang w:val="lt-LT"/>
        </w:rPr>
        <w:t>4.208 straipsnis. Teisė tikrinti įkeitimo dalyką</w:t>
      </w:r>
    </w:p>
    <w:bookmarkEnd w:id="1051"/>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Kreditorius turi teisę tikrinti įkeistų daiktų, kurios valdo įkaito davėjas, kiekį, būklę, saugojimo sąlygas ir pan., jeigu sutartis nenumato ko kita. </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Jeigu įkaito davėjas pažeidžia </w:t>
      </w:r>
      <w:r>
        <w:rPr>
          <w:rFonts w:ascii="Times New Roman" w:hAnsi="Times New Roman"/>
          <w:sz w:val="22"/>
          <w:lang w:val="lt-LT"/>
        </w:rPr>
        <w:t>įkeisto daikto saugojimo sąlygas, vengia pateikti sužalotą daiktą arba pateikti žuvusio daikto likučius, kreditorius turi teisę pareikalauti įvykdyti įkeitimu užtikrintą prievolę prieš terminą.</w:t>
      </w:r>
    </w:p>
    <w:p w:rsidR="00000000" w:rsidRDefault="00F856C4">
      <w:pPr>
        <w:ind w:firstLine="720"/>
        <w:jc w:val="both"/>
        <w:rPr>
          <w:rFonts w:ascii="Times New Roman" w:hAnsi="Times New Roman"/>
          <w:sz w:val="22"/>
          <w:lang w:val="lt-LT"/>
        </w:rPr>
      </w:pPr>
    </w:p>
    <w:p w:rsidR="00000000" w:rsidRDefault="00F856C4">
      <w:pPr>
        <w:ind w:left="2520" w:hanging="1800"/>
        <w:jc w:val="both"/>
        <w:rPr>
          <w:rFonts w:ascii="Times New Roman" w:hAnsi="Times New Roman"/>
          <w:b/>
          <w:sz w:val="22"/>
          <w:lang w:val="lt-LT"/>
        </w:rPr>
      </w:pPr>
      <w:bookmarkStart w:id="1052" w:name="straipsnis209_2"/>
      <w:r>
        <w:rPr>
          <w:rFonts w:ascii="Times New Roman" w:hAnsi="Times New Roman"/>
          <w:b/>
          <w:sz w:val="22"/>
          <w:lang w:val="lt-LT"/>
        </w:rPr>
        <w:t>4.209 straipsnis. Įkeitimo sutarties ir įkeitimo objekto savi</w:t>
      </w:r>
      <w:r>
        <w:rPr>
          <w:rFonts w:ascii="Times New Roman" w:hAnsi="Times New Roman"/>
          <w:b/>
          <w:sz w:val="22"/>
          <w:lang w:val="lt-LT"/>
        </w:rPr>
        <w:t>ninko vienašalio pareiškimo forma</w:t>
      </w:r>
    </w:p>
    <w:bookmarkEnd w:id="1052"/>
    <w:p w:rsidR="00000000" w:rsidRDefault="00F856C4">
      <w:pPr>
        <w:pStyle w:val="BodyTextIndent2"/>
        <w:rPr>
          <w:i w:val="0"/>
          <w:sz w:val="22"/>
        </w:rPr>
      </w:pPr>
      <w:r>
        <w:rPr>
          <w:i w:val="0"/>
          <w:sz w:val="22"/>
        </w:rPr>
        <w:t>1. Kai įkeitimo objektas perduodamas įkaito turėtojui, sudaroma rašytinė įkeitimo sutartis. Įkeitimo sutartis gali būti sudaroma kaip atskira sutartis, arba susitarimas dėl įkeitimo gali būti įtrauktas į sutartį, iš kurios</w:t>
      </w:r>
      <w:r>
        <w:rPr>
          <w:i w:val="0"/>
          <w:sz w:val="22"/>
        </w:rPr>
        <w:t xml:space="preserve"> kyla pagrindinė prievolė.</w:t>
      </w:r>
    </w:p>
    <w:p w:rsidR="00000000" w:rsidRDefault="00F856C4">
      <w:pPr>
        <w:ind w:firstLine="720"/>
        <w:jc w:val="both"/>
        <w:rPr>
          <w:rFonts w:ascii="Times New Roman" w:hAnsi="Times New Roman"/>
          <w:sz w:val="22"/>
          <w:lang w:val="lt-LT"/>
        </w:rPr>
      </w:pPr>
      <w:r>
        <w:rPr>
          <w:rFonts w:ascii="Times New Roman" w:hAnsi="Times New Roman"/>
          <w:sz w:val="22"/>
          <w:lang w:val="lt-LT"/>
        </w:rPr>
        <w:t>2. Kai įkeitimo objektas perduodamas trečiajam asmeniui arba paliekamas įkaito davėjui, įkeitimo sutartis ir įkeitimo objekto savininko vienašalis pareiškimas įkeisti daiktus ar turtines teises įforminami surašant įkeitimo lakštą</w:t>
      </w:r>
      <w:r>
        <w:rPr>
          <w:rFonts w:ascii="Times New Roman" w:hAnsi="Times New Roman"/>
          <w:sz w:val="22"/>
          <w:lang w:val="lt-LT"/>
        </w:rPr>
        <w:t>, kuris tvirtinamas notaro ir registruojamas hipotekos registre.</w:t>
      </w:r>
    </w:p>
    <w:p w:rsidR="00000000" w:rsidRDefault="00F856C4">
      <w:pPr>
        <w:ind w:firstLine="720"/>
        <w:jc w:val="both"/>
        <w:rPr>
          <w:rFonts w:ascii="Times New Roman" w:hAnsi="Times New Roman"/>
          <w:sz w:val="22"/>
          <w:lang w:val="lt-LT"/>
        </w:rPr>
      </w:pPr>
      <w:r>
        <w:rPr>
          <w:rFonts w:ascii="Times New Roman" w:hAnsi="Times New Roman"/>
          <w:sz w:val="22"/>
          <w:lang w:val="lt-LT"/>
        </w:rPr>
        <w:t>3. Šio straipsnio 1 ir 2 dalyse numatytų taisyklių nesilaikymas įkeitimo sutartį daro negaliojančia.</w:t>
      </w:r>
    </w:p>
    <w:p w:rsidR="00000000" w:rsidRDefault="00F856C4">
      <w:pPr>
        <w:ind w:firstLine="720"/>
        <w:jc w:val="both"/>
        <w:rPr>
          <w:rFonts w:ascii="Times New Roman" w:hAnsi="Times New Roman"/>
          <w:sz w:val="22"/>
          <w:lang w:val="lt-LT"/>
        </w:rPr>
      </w:pPr>
      <w:r>
        <w:rPr>
          <w:rFonts w:ascii="Times New Roman" w:hAnsi="Times New Roman"/>
          <w:sz w:val="22"/>
          <w:lang w:val="lt-LT"/>
        </w:rPr>
        <w:t>4. Įkeitimo sutartį (lakštą) pasirašo įkaito davėjas, skolininkas, kreditorius ir asmuo, k</w:t>
      </w:r>
      <w:r>
        <w:rPr>
          <w:rFonts w:ascii="Times New Roman" w:hAnsi="Times New Roman"/>
          <w:sz w:val="22"/>
          <w:lang w:val="lt-LT"/>
        </w:rPr>
        <w:t>uriam perduotas įkeitimo objektas. Jeigu įkeitimo objektas įkeičiamas vienašaliu jo savininko pareiškimu, įkeitimo lakštą pasirašo tik įkaito davėjas.</w:t>
      </w:r>
    </w:p>
    <w:p w:rsidR="00000000" w:rsidRDefault="00F856C4">
      <w:pPr>
        <w:ind w:firstLine="720"/>
        <w:jc w:val="both"/>
        <w:rPr>
          <w:rFonts w:ascii="Times New Roman" w:hAnsi="Times New Roman"/>
          <w:sz w:val="22"/>
          <w:lang w:val="lt-LT"/>
        </w:rPr>
      </w:pPr>
      <w:r>
        <w:rPr>
          <w:rFonts w:ascii="Times New Roman" w:hAnsi="Times New Roman"/>
          <w:sz w:val="22"/>
          <w:lang w:val="lt-LT"/>
        </w:rPr>
        <w:t>5. Daiktų įkeitimas gali būti atliekamas perduodant kreditoriui dokumentus, suteikiančius teisę į tą daik</w:t>
      </w:r>
      <w:r>
        <w:rPr>
          <w:rFonts w:ascii="Times New Roman" w:hAnsi="Times New Roman"/>
          <w:sz w:val="22"/>
          <w:lang w:val="lt-LT"/>
        </w:rPr>
        <w:t>tą (konosamentus ir kt.).</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053" w:name="straipsnis210_2"/>
      <w:r>
        <w:rPr>
          <w:rFonts w:ascii="Times New Roman" w:hAnsi="Times New Roman"/>
          <w:b/>
          <w:sz w:val="22"/>
          <w:lang w:val="lt-LT"/>
        </w:rPr>
        <w:t>4.210 straipsnis. Įkeitimo sutarties (lakšto) turinys</w:t>
      </w:r>
    </w:p>
    <w:bookmarkEnd w:id="1053"/>
    <w:p w:rsidR="00000000" w:rsidRDefault="00F856C4">
      <w:pPr>
        <w:ind w:firstLine="720"/>
        <w:jc w:val="both"/>
        <w:rPr>
          <w:rFonts w:ascii="Times New Roman" w:hAnsi="Times New Roman"/>
          <w:sz w:val="22"/>
          <w:lang w:val="lt-LT"/>
        </w:rPr>
      </w:pPr>
      <w:r>
        <w:rPr>
          <w:rFonts w:ascii="Times New Roman" w:hAnsi="Times New Roman"/>
          <w:sz w:val="22"/>
          <w:lang w:val="lt-LT"/>
        </w:rPr>
        <w:t>1. Įkeitimo sutartyje (lakšte) turi būti nurodoma: sudarymo vieta ir data, įkaito davėjas, skolininkas, kreditorius ir asmuo, kuriam perduotas įkeitimo objektas, jų gyvenamoji</w:t>
      </w:r>
      <w:r>
        <w:rPr>
          <w:rFonts w:ascii="Times New Roman" w:hAnsi="Times New Roman"/>
          <w:sz w:val="22"/>
          <w:lang w:val="lt-LT"/>
        </w:rPr>
        <w:t xml:space="preserve"> vieta (buveinė), įkeičiamo daikto (turtinės teisės) aprašymas, įkainojimas ir buvimo vieta, įkeitimu užtikrinta prievolė (įskaitant palūkanas), jos konkretus arba maksimalus dydis ir įvykdymo terminas.</w:t>
      </w:r>
    </w:p>
    <w:p w:rsidR="00000000" w:rsidRDefault="00F856C4">
      <w:pPr>
        <w:ind w:firstLine="720"/>
        <w:jc w:val="both"/>
        <w:rPr>
          <w:rFonts w:ascii="Times New Roman" w:hAnsi="Times New Roman"/>
          <w:sz w:val="22"/>
          <w:lang w:val="lt-LT"/>
        </w:rPr>
      </w:pPr>
      <w:r>
        <w:rPr>
          <w:rFonts w:ascii="Times New Roman" w:hAnsi="Times New Roman"/>
          <w:sz w:val="22"/>
          <w:lang w:val="lt-LT"/>
        </w:rPr>
        <w:t>2. Įkeitimo sutartyje (lakšte) gali būti papildomai n</w:t>
      </w:r>
      <w:r>
        <w:rPr>
          <w:rFonts w:ascii="Times New Roman" w:hAnsi="Times New Roman"/>
          <w:sz w:val="22"/>
          <w:lang w:val="lt-LT"/>
        </w:rPr>
        <w:t>urodyti ir kiti duomenys.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054" w:name="straipsnis211_2"/>
      <w:r>
        <w:rPr>
          <w:rFonts w:ascii="Times New Roman" w:hAnsi="Times New Roman"/>
          <w:b/>
          <w:sz w:val="22"/>
          <w:lang w:val="lt-LT"/>
        </w:rPr>
        <w:t>4.211 straipsnis. Paskesnis įkeitimas</w:t>
      </w:r>
    </w:p>
    <w:bookmarkEnd w:id="1054"/>
    <w:p w:rsidR="00000000" w:rsidRDefault="00F856C4">
      <w:pPr>
        <w:ind w:firstLine="720"/>
        <w:jc w:val="both"/>
        <w:rPr>
          <w:rFonts w:ascii="Times New Roman" w:hAnsi="Times New Roman"/>
          <w:sz w:val="22"/>
          <w:lang w:val="lt-LT"/>
        </w:rPr>
      </w:pPr>
      <w:r>
        <w:rPr>
          <w:rFonts w:ascii="Times New Roman" w:hAnsi="Times New Roman"/>
          <w:sz w:val="22"/>
          <w:lang w:val="lt-LT"/>
        </w:rPr>
        <w:t>1. Jeigu pirmesniu įkeitimu daiktas nebuvo perduotas įkaito turėtojui ir jeigu ko kita nenumato įkeitimo lakštas, yra leidžiamas paskesnis įkeitimas, kai įkeitimo objektas įkaito turėtojui ne</w:t>
      </w:r>
      <w:r>
        <w:rPr>
          <w:rFonts w:ascii="Times New Roman" w:hAnsi="Times New Roman"/>
          <w:sz w:val="22"/>
          <w:lang w:val="lt-LT"/>
        </w:rPr>
        <w:t>perduodamas. Tokiais atvejais ankstesnis įkeitimas lieka galioti.</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Įkaito davėjas privalo pranešti kiekvienam kreditoriui apie visus pirmesnius ir paskesnius įkeitimus, taip pat įkeitimu užtikrintas prievoles ir jų dydį. Įkaito davėjas privalo atlyginti </w:t>
      </w:r>
      <w:r>
        <w:rPr>
          <w:rFonts w:ascii="Times New Roman" w:hAnsi="Times New Roman"/>
          <w:sz w:val="22"/>
          <w:lang w:val="lt-LT"/>
        </w:rPr>
        <w:t>nuostolius, kuriuos patiria bet kuris iš kreditorių dėl šios pareigos neįvykdymo.</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1055" w:name="straipsnis212_2"/>
      <w:r>
        <w:rPr>
          <w:rFonts w:ascii="Times New Roman" w:hAnsi="Times New Roman"/>
          <w:b/>
          <w:sz w:val="22"/>
          <w:lang w:val="lt-LT"/>
        </w:rPr>
        <w:t>4.212 straipsnis. Įkeitimo pirmumas</w:t>
      </w:r>
    </w:p>
    <w:bookmarkEnd w:id="1055"/>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Jeigu dėl to paties įkeitimo objekto yra įregistruoti keli įkeitimo lakštai, pirmumas suteikiamas reikalavimui, kuris yra užtikrintas </w:t>
      </w:r>
      <w:r>
        <w:rPr>
          <w:rFonts w:ascii="Times New Roman" w:hAnsi="Times New Roman"/>
          <w:sz w:val="22"/>
          <w:lang w:val="lt-LT"/>
        </w:rPr>
        <w:t>pagal anksčiau paduotą prašymą įregistruotu įkeitimo lakštu.</w:t>
      </w:r>
    </w:p>
    <w:p w:rsidR="00000000" w:rsidRDefault="00F856C4">
      <w:pPr>
        <w:ind w:firstLine="720"/>
        <w:jc w:val="both"/>
        <w:rPr>
          <w:rFonts w:ascii="Times New Roman" w:hAnsi="Times New Roman"/>
          <w:sz w:val="22"/>
          <w:lang w:val="lt-LT"/>
        </w:rPr>
      </w:pPr>
      <w:r>
        <w:rPr>
          <w:rFonts w:ascii="Times New Roman" w:hAnsi="Times New Roman"/>
          <w:sz w:val="22"/>
          <w:lang w:val="lt-LT"/>
        </w:rPr>
        <w:t>2. Kreditoriaus, kuriam įkeitimo teisė atsirado vėliau, reikalavimas tenkinamas tik atlyginus įkeisto daikto pardavimo išlaidas ir visiškai patenkinus ankstesnio kreditoriaus reikalavimus.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056" w:name="straipsnis213_2"/>
      <w:r>
        <w:rPr>
          <w:rFonts w:ascii="Times New Roman" w:hAnsi="Times New Roman"/>
          <w:b/>
          <w:sz w:val="22"/>
          <w:lang w:val="lt-LT"/>
        </w:rPr>
        <w:t>4.213</w:t>
      </w:r>
      <w:r>
        <w:rPr>
          <w:rFonts w:ascii="Times New Roman" w:hAnsi="Times New Roman"/>
          <w:b/>
          <w:sz w:val="22"/>
          <w:lang w:val="lt-LT"/>
        </w:rPr>
        <w:t xml:space="preserve"> straipsnis. Įkeitimo teisės atsiradimas</w:t>
      </w:r>
    </w:p>
    <w:bookmarkEnd w:id="1056"/>
    <w:p w:rsidR="00000000" w:rsidRDefault="00F856C4">
      <w:pPr>
        <w:ind w:firstLine="720"/>
        <w:jc w:val="both"/>
        <w:rPr>
          <w:rFonts w:ascii="Times New Roman" w:hAnsi="Times New Roman"/>
          <w:sz w:val="22"/>
          <w:lang w:val="lt-LT"/>
        </w:rPr>
      </w:pPr>
      <w:r>
        <w:rPr>
          <w:rFonts w:ascii="Times New Roman" w:hAnsi="Times New Roman"/>
          <w:sz w:val="22"/>
          <w:lang w:val="lt-LT"/>
        </w:rPr>
        <w:t>Įkeitimo teisė atsiranda nuo įkeitimo sutarties sudarymo momento, kai įkeistas daiktas perduodamas kreditoriui. Kai įkeistas daiktas paliekamas įkaito davėjui ar perduodamas trečiajam asmeniui, įkeitimo teisė atsira</w:t>
      </w:r>
      <w:r>
        <w:rPr>
          <w:rFonts w:ascii="Times New Roman" w:hAnsi="Times New Roman"/>
          <w:sz w:val="22"/>
          <w:lang w:val="lt-LT"/>
        </w:rPr>
        <w:t>nda nuo įkeitimo įregistravimo hipotekos registre momento.</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057" w:name="straipsnis214_2"/>
      <w:r>
        <w:rPr>
          <w:rFonts w:ascii="Times New Roman" w:hAnsi="Times New Roman"/>
          <w:b/>
          <w:sz w:val="22"/>
          <w:lang w:val="lt-LT"/>
        </w:rPr>
        <w:t>4.214 straipsnis. Asmens, kuriam perduotas įkeistas daiktas, pareigos</w:t>
      </w:r>
    </w:p>
    <w:bookmarkEnd w:id="1057"/>
    <w:p w:rsidR="00000000" w:rsidRDefault="00F856C4">
      <w:pPr>
        <w:ind w:firstLine="720"/>
        <w:jc w:val="both"/>
        <w:rPr>
          <w:rFonts w:ascii="Times New Roman" w:hAnsi="Times New Roman"/>
          <w:sz w:val="22"/>
          <w:lang w:val="lt-LT"/>
        </w:rPr>
      </w:pPr>
      <w:r>
        <w:rPr>
          <w:rFonts w:ascii="Times New Roman" w:hAnsi="Times New Roman"/>
          <w:sz w:val="22"/>
          <w:lang w:val="lt-LT"/>
        </w:rPr>
        <w:t>Asmuo, kuriam perduotas įkeistas daiktas, privalo jį tinkamai laikyti. Jis atsako už šio daikto išsaugojimą, jeigu neįrodo, ka</w:t>
      </w:r>
      <w:r>
        <w:rPr>
          <w:rFonts w:ascii="Times New Roman" w:hAnsi="Times New Roman"/>
          <w:sz w:val="22"/>
          <w:lang w:val="lt-LT"/>
        </w:rPr>
        <w:t>d daiktas prarastas arba sužalotas ne dėl jo kaltės. Šis asmuo neturi teisės naudotis įkeistu daiktu, jeigu ko kita nenustato įstatymas arba sutartis.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058" w:name="straipsnis215_2"/>
      <w:r>
        <w:rPr>
          <w:rFonts w:ascii="Times New Roman" w:hAnsi="Times New Roman"/>
          <w:b/>
          <w:sz w:val="22"/>
          <w:lang w:val="lt-LT"/>
        </w:rPr>
        <w:t>4.215 straipsnis. Įkeisto daikto išreikalavimas</w:t>
      </w:r>
    </w:p>
    <w:bookmarkEnd w:id="1058"/>
    <w:p w:rsidR="00000000" w:rsidRDefault="00F856C4">
      <w:pPr>
        <w:ind w:firstLine="720"/>
        <w:jc w:val="both"/>
        <w:rPr>
          <w:rFonts w:ascii="Times New Roman" w:hAnsi="Times New Roman"/>
          <w:sz w:val="22"/>
          <w:lang w:val="lt-LT"/>
        </w:rPr>
      </w:pPr>
      <w:r>
        <w:rPr>
          <w:rFonts w:ascii="Times New Roman" w:hAnsi="Times New Roman"/>
          <w:sz w:val="22"/>
          <w:lang w:val="lt-LT"/>
        </w:rPr>
        <w:t>Jeigu įkeistas daiktas nustojo būti valdomas įkaito turė</w:t>
      </w:r>
      <w:r>
        <w:rPr>
          <w:rFonts w:ascii="Times New Roman" w:hAnsi="Times New Roman"/>
          <w:sz w:val="22"/>
          <w:lang w:val="lt-LT"/>
        </w:rPr>
        <w:t>tojo, įkaito davėjo ar trečiojo asmens, kurio jis buvo valdomas, daiktą gali išreikalauti ir įkaito turėtojas ar trečiasis asmuo pagal šio kodekso 4.95–4.97 straipsnius.</w:t>
      </w:r>
    </w:p>
    <w:p w:rsidR="00000000" w:rsidRDefault="00F856C4">
      <w:pPr>
        <w:ind w:firstLine="720"/>
        <w:jc w:val="both"/>
        <w:rPr>
          <w:rFonts w:ascii="Times New Roman" w:hAnsi="Times New Roman"/>
          <w:sz w:val="22"/>
          <w:lang w:val="lt-LT"/>
        </w:rPr>
      </w:pPr>
    </w:p>
    <w:p w:rsidR="00000000" w:rsidRDefault="00F856C4">
      <w:pPr>
        <w:pStyle w:val="BodyTextIndent3"/>
        <w:rPr>
          <w:sz w:val="22"/>
        </w:rPr>
      </w:pPr>
      <w:bookmarkStart w:id="1059" w:name="straipsnis216_2"/>
      <w:r>
        <w:rPr>
          <w:sz w:val="22"/>
        </w:rPr>
        <w:t>4.216 straipsnis. Teisės nukreipti išieškojimą į įkeitimo objektą atsiradimas</w:t>
      </w:r>
    </w:p>
    <w:bookmarkEnd w:id="1059"/>
    <w:p w:rsidR="00000000" w:rsidRDefault="00F856C4">
      <w:pPr>
        <w:ind w:firstLine="720"/>
        <w:jc w:val="both"/>
        <w:rPr>
          <w:rFonts w:ascii="Times New Roman" w:hAnsi="Times New Roman"/>
          <w:sz w:val="22"/>
          <w:lang w:val="lt-LT"/>
        </w:rPr>
      </w:pPr>
      <w:r>
        <w:rPr>
          <w:rFonts w:ascii="Times New Roman" w:hAnsi="Times New Roman"/>
          <w:sz w:val="22"/>
          <w:lang w:val="lt-LT"/>
        </w:rPr>
        <w:t>1. Įkai</w:t>
      </w:r>
      <w:r>
        <w:rPr>
          <w:rFonts w:ascii="Times New Roman" w:hAnsi="Times New Roman"/>
          <w:sz w:val="22"/>
          <w:lang w:val="lt-LT"/>
        </w:rPr>
        <w:t>to turėtojas įgyja teisę nukreipti išieškojimą į įkeitimo objektą, jeigu, suėjus prievolės įvykdymo terminui, prievolė nėra įvykdyta, tačiau ne anksčiau kaip praėjus dvidešimčiai dienų po prievolės įvykdymo termino pabaigos. Šalių susitarimu gali būti nust</w:t>
      </w:r>
      <w:r>
        <w:rPr>
          <w:rFonts w:ascii="Times New Roman" w:hAnsi="Times New Roman"/>
          <w:sz w:val="22"/>
          <w:lang w:val="lt-LT"/>
        </w:rPr>
        <w:t>atytas kitoks, tačiau ne trumpesnis kaip dešimties dienų, lengvatinis terminas.</w:t>
      </w:r>
    </w:p>
    <w:p w:rsidR="00000000" w:rsidRDefault="00F856C4">
      <w:pPr>
        <w:ind w:firstLine="720"/>
        <w:jc w:val="both"/>
        <w:rPr>
          <w:rFonts w:ascii="Times New Roman" w:hAnsi="Times New Roman"/>
          <w:sz w:val="22"/>
          <w:lang w:val="lt-LT"/>
        </w:rPr>
      </w:pPr>
      <w:r>
        <w:rPr>
          <w:rFonts w:ascii="Times New Roman" w:hAnsi="Times New Roman"/>
          <w:sz w:val="22"/>
          <w:lang w:val="lt-LT"/>
        </w:rPr>
        <w:t>2. Kreditorius turi teisę reikalauti, kad įkeitimu užtikrinta prievolė būtų įvykdyta prieš terminą, jeigu: į įkeistąjį daiktą nukreipia išieškojimą kitas asmuo; miršta įkaito d</w:t>
      </w:r>
      <w:r>
        <w:rPr>
          <w:rFonts w:ascii="Times New Roman" w:hAnsi="Times New Roman"/>
          <w:sz w:val="22"/>
          <w:lang w:val="lt-LT"/>
        </w:rPr>
        <w:t>avėjas arba pradedama įkaito davėjo (juridinio asmens) likvidavimo procedūra; įkeistas daiktas žuvo arba daugiau kaip trisdešimčia procentų sumažėjo jo vertė dėl priežasčių, nepriklausančių nuo įkaito davėjo; įkaito davėjas trukdo kreditoriui tikrinti įkei</w:t>
      </w:r>
      <w:r>
        <w:rPr>
          <w:rFonts w:ascii="Times New Roman" w:hAnsi="Times New Roman"/>
          <w:sz w:val="22"/>
          <w:lang w:val="lt-LT"/>
        </w:rPr>
        <w:t xml:space="preserve">sto daikto būklę; pažeidžiamos sutarties sąlygos dėl paskesnio įkeitimo arba jeigu įkaito davėjas pažeidė kitas sutarties sąlygas ar atliko veiksmus, dėl kurių gali sumažėti įkeisto daikto vertė ar išieškojimas gali tapti neįmanomas. </w:t>
      </w:r>
    </w:p>
    <w:p w:rsidR="00000000" w:rsidRDefault="00F856C4">
      <w:pPr>
        <w:pStyle w:val="BodyTextIndent3"/>
        <w:ind w:left="2610" w:hanging="1890"/>
        <w:rPr>
          <w:sz w:val="22"/>
        </w:rPr>
      </w:pPr>
    </w:p>
    <w:p w:rsidR="00000000" w:rsidRDefault="00F856C4">
      <w:pPr>
        <w:pStyle w:val="BodyTextIndent3"/>
        <w:ind w:left="2520" w:hanging="1800"/>
        <w:rPr>
          <w:b w:val="0"/>
          <w:sz w:val="22"/>
        </w:rPr>
      </w:pPr>
      <w:bookmarkStart w:id="1060" w:name="straipsnis217_2"/>
      <w:r>
        <w:rPr>
          <w:sz w:val="22"/>
        </w:rPr>
        <w:t>4.217 straipsnis. Iš</w:t>
      </w:r>
      <w:r>
        <w:rPr>
          <w:sz w:val="22"/>
        </w:rPr>
        <w:t>ieškojimo nukreipimas į įkeitimo objektą, susidedantį iš dviejų ar daugiau daiktų (turtinių teisių)</w:t>
      </w:r>
    </w:p>
    <w:bookmarkEnd w:id="1060"/>
    <w:p w:rsidR="00000000" w:rsidRDefault="00F856C4">
      <w:pPr>
        <w:ind w:firstLine="720"/>
        <w:jc w:val="both"/>
        <w:rPr>
          <w:rFonts w:ascii="Times New Roman" w:hAnsi="Times New Roman"/>
          <w:sz w:val="22"/>
          <w:lang w:val="lt-LT"/>
        </w:rPr>
      </w:pPr>
      <w:r>
        <w:rPr>
          <w:rFonts w:ascii="Times New Roman" w:hAnsi="Times New Roman"/>
          <w:sz w:val="22"/>
          <w:lang w:val="lt-LT"/>
        </w:rPr>
        <w:t>Jeigu įkeitimo objektą sudaro du ar daugiau daiktų (turtinių teisių), išieškojimas gali būti nukreipiamas į visus šiuos daiktus (turtines teises) arba į kie</w:t>
      </w:r>
      <w:r>
        <w:rPr>
          <w:rFonts w:ascii="Times New Roman" w:hAnsi="Times New Roman"/>
          <w:sz w:val="22"/>
          <w:lang w:val="lt-LT"/>
        </w:rPr>
        <w:t>kvieną iš jų atskirai. Pasirinkimo teisė priklauso įkaito turėtojui iki visiško savo reikalavimo patenkinimo.</w:t>
      </w:r>
    </w:p>
    <w:p w:rsidR="00000000" w:rsidRDefault="00F856C4">
      <w:pPr>
        <w:pStyle w:val="BodyTextIndent3"/>
        <w:ind w:left="2520" w:hanging="1800"/>
        <w:rPr>
          <w:sz w:val="22"/>
        </w:rPr>
      </w:pPr>
    </w:p>
    <w:p w:rsidR="00000000" w:rsidRDefault="00F856C4">
      <w:pPr>
        <w:pStyle w:val="BodyTextIndent3"/>
        <w:ind w:left="2520" w:hanging="1800"/>
        <w:rPr>
          <w:sz w:val="22"/>
        </w:rPr>
      </w:pPr>
      <w:bookmarkStart w:id="1061" w:name="straipsnis218_2"/>
      <w:r>
        <w:rPr>
          <w:sz w:val="22"/>
        </w:rPr>
        <w:t>4.218 straipsnis. Pasekmės, atsirandančios, kai įkaito turėtojo reikalavimus patenkina trečiasis asmuo</w:t>
      </w:r>
    </w:p>
    <w:bookmarkEnd w:id="1061"/>
    <w:p w:rsidR="00000000" w:rsidRDefault="00F856C4">
      <w:pPr>
        <w:ind w:firstLine="720"/>
        <w:jc w:val="both"/>
        <w:rPr>
          <w:rFonts w:ascii="Times New Roman" w:hAnsi="Times New Roman"/>
          <w:sz w:val="22"/>
          <w:lang w:val="lt-LT"/>
        </w:rPr>
      </w:pPr>
      <w:r>
        <w:rPr>
          <w:rFonts w:ascii="Times New Roman" w:hAnsi="Times New Roman"/>
          <w:sz w:val="22"/>
          <w:lang w:val="lt-LT"/>
        </w:rPr>
        <w:t>Jeigu įkaito turėtojo reikalavimą visiškai</w:t>
      </w:r>
      <w:r>
        <w:rPr>
          <w:rFonts w:ascii="Times New Roman" w:hAnsi="Times New Roman"/>
          <w:sz w:val="22"/>
          <w:lang w:val="lt-LT"/>
        </w:rPr>
        <w:t xml:space="preserve"> patenkina trečiasis asmuo, tai jam kartu su reikalavimo teise pereina ir įkeitimo teisė.</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062" w:name="straipsnis219_2"/>
      <w:r>
        <w:rPr>
          <w:rFonts w:ascii="Times New Roman" w:hAnsi="Times New Roman"/>
          <w:b/>
          <w:sz w:val="22"/>
          <w:lang w:val="lt-LT"/>
        </w:rPr>
        <w:t>4.219 straipsnis. Įkeistų daiktų išieškojimo tvarka</w:t>
      </w:r>
    </w:p>
    <w:bookmarkEnd w:id="1062"/>
    <w:p w:rsidR="00000000" w:rsidRDefault="00F856C4">
      <w:pPr>
        <w:ind w:firstLine="720"/>
        <w:jc w:val="both"/>
        <w:rPr>
          <w:rFonts w:ascii="Times New Roman" w:hAnsi="Times New Roman"/>
          <w:sz w:val="22"/>
          <w:lang w:val="lt-LT"/>
        </w:rPr>
      </w:pPr>
      <w:r>
        <w:rPr>
          <w:rFonts w:ascii="Times New Roman" w:hAnsi="Times New Roman"/>
          <w:sz w:val="22"/>
          <w:lang w:val="lt-LT"/>
        </w:rPr>
        <w:t>1. Kai skolininkas neįvykdo įkeitimo užtikrintos prievolės, kreditoriaus reikalavimas patenkinamas iš įkeistojo d</w:t>
      </w:r>
      <w:r>
        <w:rPr>
          <w:rFonts w:ascii="Times New Roman" w:hAnsi="Times New Roman"/>
          <w:sz w:val="22"/>
          <w:lang w:val="lt-LT"/>
        </w:rPr>
        <w:t>aikto vertės, jeigu ko kita nenustato įstatymas ar sutartis.</w:t>
      </w:r>
    </w:p>
    <w:p w:rsidR="00000000" w:rsidRDefault="00F856C4">
      <w:pPr>
        <w:ind w:firstLine="720"/>
        <w:jc w:val="both"/>
        <w:rPr>
          <w:rFonts w:ascii="Times New Roman" w:hAnsi="Times New Roman"/>
          <w:sz w:val="22"/>
          <w:lang w:val="lt-LT"/>
        </w:rPr>
      </w:pPr>
      <w:r>
        <w:rPr>
          <w:rFonts w:ascii="Times New Roman" w:hAnsi="Times New Roman"/>
          <w:sz w:val="22"/>
          <w:lang w:val="lt-LT"/>
        </w:rPr>
        <w:t>2. Kreditorius privalo raštu įspėti skolininką ir įkaito davėją (kai įkaito davėjas yra ne skolininkas), kad neįvykdžius įkeitimu užtikrintos prievolės per šio kodekso 4.216 straipsnyje nustatytą</w:t>
      </w:r>
      <w:r>
        <w:rPr>
          <w:rFonts w:ascii="Times New Roman" w:hAnsi="Times New Roman"/>
          <w:sz w:val="22"/>
          <w:lang w:val="lt-LT"/>
        </w:rPr>
        <w:t xml:space="preserve"> terminą, bus pradėtas išieškojimas. Jeigu įkeitimas įregistruotas hipotekos registre, rašytinis įspėjimas skolininkui įteikiamas per hipotekos įstaigą, kuri privalo apie tai informuoti kitus hipotekos registre įrašytus asmenis, turinčius teisę į daiktą, į</w:t>
      </w:r>
      <w:r>
        <w:rPr>
          <w:rFonts w:ascii="Times New Roman" w:hAnsi="Times New Roman"/>
          <w:sz w:val="22"/>
          <w:lang w:val="lt-LT"/>
        </w:rPr>
        <w:t xml:space="preserve"> kurį nukreipiamas išieškojimas.</w:t>
      </w:r>
    </w:p>
    <w:p w:rsidR="00000000" w:rsidRDefault="00F856C4">
      <w:pPr>
        <w:ind w:firstLine="720"/>
        <w:jc w:val="both"/>
        <w:rPr>
          <w:rFonts w:ascii="Times New Roman" w:hAnsi="Times New Roman"/>
          <w:sz w:val="22"/>
          <w:lang w:val="lt-LT"/>
        </w:rPr>
      </w:pPr>
      <w:r>
        <w:rPr>
          <w:rFonts w:ascii="Times New Roman" w:hAnsi="Times New Roman"/>
          <w:sz w:val="22"/>
          <w:lang w:val="lt-LT"/>
        </w:rPr>
        <w:t>3. Įkaito davėjas, gavęs įspėjimą dėl daikto išieškojimo, neturi teisės jo parduoti, išnuomoti ar kitaip suvaržyti teisės į jį. Įkeistas daiktas turi būti perduotas kreditoriui. Šiuo atveju kreditoriui taikoma 4.215 straips</w:t>
      </w:r>
      <w:r>
        <w:rPr>
          <w:rFonts w:ascii="Times New Roman" w:hAnsi="Times New Roman"/>
          <w:sz w:val="22"/>
          <w:lang w:val="lt-LT"/>
        </w:rPr>
        <w:t>nyje nustatyta tvarka.</w:t>
      </w:r>
    </w:p>
    <w:p w:rsidR="00000000" w:rsidRDefault="00F856C4">
      <w:pPr>
        <w:ind w:firstLine="720"/>
        <w:jc w:val="both"/>
        <w:rPr>
          <w:rFonts w:ascii="Times New Roman" w:hAnsi="Times New Roman"/>
          <w:sz w:val="22"/>
          <w:lang w:val="lt-LT"/>
        </w:rPr>
      </w:pPr>
      <w:r>
        <w:rPr>
          <w:rFonts w:ascii="Times New Roman" w:hAnsi="Times New Roman"/>
          <w:sz w:val="22"/>
          <w:lang w:val="lt-LT"/>
        </w:rPr>
        <w:t>4. Jeigu įkaito davėjas neperduoda kreditoriui įkeisto daikto, kreditorius gali kreiptis į hipotekos teisėją su prašymu areštuoti įkeistą daiktą ir perduoti jam.</w:t>
      </w:r>
    </w:p>
    <w:p w:rsidR="00000000" w:rsidRDefault="00F856C4">
      <w:pPr>
        <w:ind w:firstLine="720"/>
        <w:jc w:val="both"/>
        <w:rPr>
          <w:rFonts w:ascii="Times New Roman" w:hAnsi="Times New Roman"/>
          <w:sz w:val="22"/>
          <w:lang w:val="lt-LT"/>
        </w:rPr>
      </w:pPr>
      <w:r>
        <w:rPr>
          <w:rFonts w:ascii="Times New Roman" w:hAnsi="Times New Roman"/>
          <w:sz w:val="22"/>
          <w:lang w:val="lt-LT"/>
        </w:rPr>
        <w:t>5. Kreditorius parduoda įkeistą daiktą kreditoriaus, skolininko ir įkai</w:t>
      </w:r>
      <w:r>
        <w:rPr>
          <w:rFonts w:ascii="Times New Roman" w:hAnsi="Times New Roman"/>
          <w:sz w:val="22"/>
          <w:lang w:val="lt-LT"/>
        </w:rPr>
        <w:t>to davėjo (kai įkaito davėjas yra ne skolininkas) sutartu būdu arba bendru sutarimu įkeistas daiktas perduodamas kreditoriaus nuosavybėn, o nesutarus – parduodamas aukcione. Jeigu daiktas įkeistas kelis kartus, jis gali būti perduotas vieno iš kreditorių n</w:t>
      </w:r>
      <w:r>
        <w:rPr>
          <w:rFonts w:ascii="Times New Roman" w:hAnsi="Times New Roman"/>
          <w:sz w:val="22"/>
          <w:lang w:val="lt-LT"/>
        </w:rPr>
        <w:t>uosavybėn tik visiems kreditoriams susitarus. Kreditorius įkeistus vertybinius popierius realizuoja įstatymų nustatyta tvarka. Pardavus įkeistą daiktą, gautos lėšos pervedamos į hipotekos įstaigos depozitą ir paskirstomos Civilinio proceso kodekso nustatyt</w:t>
      </w:r>
      <w:r>
        <w:rPr>
          <w:rFonts w:ascii="Times New Roman" w:hAnsi="Times New Roman"/>
          <w:sz w:val="22"/>
          <w:lang w:val="lt-LT"/>
        </w:rPr>
        <w:t>a tvarka.</w:t>
      </w:r>
    </w:p>
    <w:p w:rsidR="00000000" w:rsidRDefault="00F856C4">
      <w:pPr>
        <w:ind w:firstLine="720"/>
        <w:jc w:val="both"/>
        <w:rPr>
          <w:rFonts w:ascii="Times New Roman" w:hAnsi="Times New Roman"/>
          <w:sz w:val="22"/>
          <w:lang w:val="lt-LT"/>
        </w:rPr>
      </w:pPr>
      <w:r>
        <w:rPr>
          <w:rFonts w:ascii="Times New Roman" w:hAnsi="Times New Roman"/>
          <w:sz w:val="22"/>
          <w:lang w:val="lt-LT"/>
        </w:rPr>
        <w:t>6. Jeigu sumos, gautos pardavus įkeistą daiktą, neužtenka įkaito turėtojo reikalavimui visiškai patenkinti, tai, jeigu įstatyme ar sutartyje nenurodyta kitaip, įkaito turėtojas turi teisę išieškoti trūkstamą sumą iš skolininko kito turto. Šiuo at</w:t>
      </w:r>
      <w:r>
        <w:rPr>
          <w:rFonts w:ascii="Times New Roman" w:hAnsi="Times New Roman"/>
          <w:sz w:val="22"/>
          <w:lang w:val="lt-LT"/>
        </w:rPr>
        <w:t>veju įkaito turėtojas neturi pirmenybės prieš kitus kreditorius.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063" w:name="straipsnis220_2"/>
      <w:r>
        <w:rPr>
          <w:rFonts w:ascii="Times New Roman" w:hAnsi="Times New Roman"/>
          <w:b/>
          <w:sz w:val="22"/>
          <w:lang w:val="lt-LT"/>
        </w:rPr>
        <w:t>4.220 straipsnis. Įkeistų turtinių teisių realizavimas</w:t>
      </w:r>
    </w:p>
    <w:bookmarkEnd w:id="1063"/>
    <w:p w:rsidR="00000000" w:rsidRDefault="00F856C4">
      <w:pPr>
        <w:ind w:firstLine="720"/>
        <w:jc w:val="both"/>
        <w:rPr>
          <w:rFonts w:ascii="Times New Roman" w:hAnsi="Times New Roman"/>
          <w:sz w:val="22"/>
          <w:lang w:val="lt-LT"/>
        </w:rPr>
      </w:pPr>
      <w:r>
        <w:rPr>
          <w:rFonts w:ascii="Times New Roman" w:hAnsi="Times New Roman"/>
          <w:sz w:val="22"/>
          <w:lang w:val="lt-LT"/>
        </w:rPr>
        <w:t>1. Jeigu įkeitimo objektas yra turtinės teisės, tai įkeitimo objektas realizuojamas perleidžiant kreditoriui įkaito davėjo reikalavimus</w:t>
      </w:r>
      <w:r>
        <w:rPr>
          <w:rFonts w:ascii="Times New Roman" w:hAnsi="Times New Roman"/>
          <w:sz w:val="22"/>
          <w:lang w:val="lt-LT"/>
        </w:rPr>
        <w:t>, kylančius iš įkeistos teisės, arba reikalavimo dalį, atitinkančią skolinio įsipareigojimo dydį, jeigu skolinis įsipareigojimas mažesnis už reikalavimo teisę.</w:t>
      </w:r>
    </w:p>
    <w:p w:rsidR="00000000" w:rsidRDefault="00F856C4">
      <w:pPr>
        <w:ind w:firstLine="720"/>
        <w:jc w:val="both"/>
        <w:rPr>
          <w:rFonts w:ascii="Times New Roman" w:hAnsi="Times New Roman"/>
          <w:sz w:val="22"/>
          <w:lang w:val="lt-LT"/>
        </w:rPr>
      </w:pPr>
      <w:r>
        <w:rPr>
          <w:rFonts w:ascii="Times New Roman" w:hAnsi="Times New Roman"/>
          <w:sz w:val="22"/>
          <w:lang w:val="lt-LT"/>
        </w:rPr>
        <w:t>2. Kreditorius įgyja teisę reikalauti perduoti jam įkeistą teisę nuo to momento, kai jis įgyja t</w:t>
      </w:r>
      <w:r>
        <w:rPr>
          <w:rFonts w:ascii="Times New Roman" w:hAnsi="Times New Roman"/>
          <w:sz w:val="22"/>
          <w:lang w:val="lt-LT"/>
        </w:rPr>
        <w:t>eisę nukreipti išieškojimą į įkeitimo objektą.</w:t>
      </w:r>
    </w:p>
    <w:p w:rsidR="00000000" w:rsidRDefault="00F856C4">
      <w:pPr>
        <w:ind w:firstLine="720"/>
        <w:jc w:val="both"/>
        <w:rPr>
          <w:rFonts w:ascii="Times New Roman" w:hAnsi="Times New Roman"/>
          <w:sz w:val="22"/>
          <w:lang w:val="lt-LT"/>
        </w:rPr>
      </w:pPr>
    </w:p>
    <w:p w:rsidR="00000000" w:rsidRDefault="00F856C4">
      <w:pPr>
        <w:ind w:left="2430" w:hanging="1710"/>
        <w:jc w:val="both"/>
        <w:rPr>
          <w:rFonts w:ascii="Times New Roman" w:hAnsi="Times New Roman"/>
          <w:b/>
          <w:sz w:val="22"/>
          <w:lang w:val="lt-LT"/>
        </w:rPr>
      </w:pPr>
      <w:bookmarkStart w:id="1064" w:name="straipsnis221_2"/>
      <w:r>
        <w:rPr>
          <w:rFonts w:ascii="Times New Roman" w:hAnsi="Times New Roman"/>
          <w:b/>
          <w:sz w:val="22"/>
          <w:lang w:val="lt-LT"/>
        </w:rPr>
        <w:t>4.221 straipsnis. Kreditoriaus reikalavimo iš įkeistų lėšų, esančių įkaito davėjo banko sąskaitoje, tenkinimo tvarka</w:t>
      </w:r>
    </w:p>
    <w:bookmarkEnd w:id="1064"/>
    <w:p w:rsidR="00000000" w:rsidRDefault="00F856C4">
      <w:pPr>
        <w:ind w:firstLine="720"/>
        <w:jc w:val="both"/>
        <w:rPr>
          <w:rFonts w:ascii="Times New Roman" w:hAnsi="Times New Roman"/>
          <w:sz w:val="22"/>
          <w:lang w:val="lt-LT"/>
        </w:rPr>
      </w:pPr>
      <w:r>
        <w:rPr>
          <w:rFonts w:ascii="Times New Roman" w:hAnsi="Times New Roman"/>
          <w:sz w:val="22"/>
          <w:lang w:val="lt-LT"/>
        </w:rPr>
        <w:t>1. Kai prievolės įvykdymui užtikrinti buvo įkeistos lėšos, esančios įkaito davėjo banko sąs</w:t>
      </w:r>
      <w:r>
        <w:rPr>
          <w:rFonts w:ascii="Times New Roman" w:hAnsi="Times New Roman"/>
          <w:sz w:val="22"/>
          <w:lang w:val="lt-LT"/>
        </w:rPr>
        <w:t>kaitoje, įteikus skolininkui įspėjimą dėl išieškojimo, įkaito davėjo rašytiniu pareiškimu, o jei jis nesutinka, hipotekos teisėjo sprendimu, kreditoriui perduodama teisė tvarkyti įkaito davėjo banko sąskaitą.</w:t>
      </w:r>
    </w:p>
    <w:p w:rsidR="00000000" w:rsidRDefault="00F856C4">
      <w:pPr>
        <w:pStyle w:val="BodyTextIndent2"/>
        <w:rPr>
          <w:i w:val="0"/>
          <w:sz w:val="22"/>
        </w:rPr>
      </w:pPr>
      <w:r>
        <w:rPr>
          <w:i w:val="0"/>
          <w:sz w:val="22"/>
        </w:rPr>
        <w:t>2. Patenkinus reikalavimą iš įkaito davėjo sąsk</w:t>
      </w:r>
      <w:r>
        <w:rPr>
          <w:i w:val="0"/>
          <w:sz w:val="22"/>
        </w:rPr>
        <w:t>aitoje esančių ir į ją įplaukiančių lėšų, kreditoriaus teisė tvarkyti įkaito davėjo sąskaitą pasibaigia ir kreditorius privalo grąžinti įkaito davėjui įkeitimo lakštą su įrašu, kad reikalavimas patenkintas.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065" w:name="straipsnis222_2"/>
      <w:r>
        <w:rPr>
          <w:rFonts w:ascii="Times New Roman" w:hAnsi="Times New Roman"/>
          <w:b/>
          <w:sz w:val="22"/>
          <w:lang w:val="lt-LT"/>
        </w:rPr>
        <w:t>4.222 straipsnis. Atsiskaitymai realizavus įkeis</w:t>
      </w:r>
      <w:r>
        <w:rPr>
          <w:rFonts w:ascii="Times New Roman" w:hAnsi="Times New Roman"/>
          <w:b/>
          <w:sz w:val="22"/>
          <w:lang w:val="lt-LT"/>
        </w:rPr>
        <w:t>tą daiktą</w:t>
      </w:r>
    </w:p>
    <w:bookmarkEnd w:id="1065"/>
    <w:p w:rsidR="00000000" w:rsidRDefault="00F856C4">
      <w:pPr>
        <w:ind w:firstLine="720"/>
        <w:jc w:val="both"/>
        <w:rPr>
          <w:rFonts w:ascii="Times New Roman" w:hAnsi="Times New Roman"/>
          <w:sz w:val="22"/>
          <w:lang w:val="lt-LT"/>
        </w:rPr>
      </w:pPr>
      <w:r>
        <w:rPr>
          <w:rFonts w:ascii="Times New Roman" w:hAnsi="Times New Roman"/>
          <w:sz w:val="22"/>
          <w:lang w:val="lt-LT"/>
        </w:rPr>
        <w:t>1. Jeigu realizavus įkeistą daiktą gauta suma viršija kreditoriaus reikalavimą, skirtumas privalo būti išmokėtas įkaito davėjui.</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dėl kreditoriaus kaltės įkeistas daiktas buvo realizuotas mažesne kaina, įkaito davėjas turi teisę iš kredit</w:t>
      </w:r>
      <w:r>
        <w:rPr>
          <w:rFonts w:ascii="Times New Roman" w:hAnsi="Times New Roman"/>
          <w:sz w:val="22"/>
          <w:lang w:val="lt-LT"/>
        </w:rPr>
        <w:t>oriaus reikalauti daikto realios rinkos vertės ir kainos, už kurią daiktas buvo parduotas, skirtumo.</w:t>
      </w:r>
    </w:p>
    <w:p w:rsidR="00000000" w:rsidRDefault="00F856C4">
      <w:pPr>
        <w:ind w:firstLine="720"/>
        <w:jc w:val="both"/>
        <w:rPr>
          <w:rFonts w:ascii="Times New Roman" w:hAnsi="Times New Roman"/>
          <w:sz w:val="22"/>
          <w:lang w:val="lt-LT"/>
        </w:rPr>
      </w:pPr>
    </w:p>
    <w:p w:rsidR="00000000" w:rsidRDefault="00F856C4">
      <w:pPr>
        <w:ind w:left="2520" w:hanging="1800"/>
        <w:jc w:val="both"/>
        <w:rPr>
          <w:rFonts w:ascii="Times New Roman" w:hAnsi="Times New Roman"/>
          <w:b/>
          <w:sz w:val="22"/>
          <w:lang w:val="lt-LT"/>
        </w:rPr>
      </w:pPr>
      <w:bookmarkStart w:id="1066" w:name="straipsnis223_2"/>
      <w:r>
        <w:rPr>
          <w:rFonts w:ascii="Times New Roman" w:hAnsi="Times New Roman"/>
          <w:b/>
          <w:sz w:val="22"/>
          <w:lang w:val="lt-LT"/>
        </w:rPr>
        <w:t>4.223 straipsnis. Įkeitimu užtikrinto reikalavimo ar iš įkeitimo atsiradusios reikalavimo teisės perleidimas</w:t>
      </w:r>
    </w:p>
    <w:bookmarkEnd w:id="1066"/>
    <w:p w:rsidR="00000000" w:rsidRDefault="00F856C4">
      <w:pPr>
        <w:ind w:firstLine="720"/>
        <w:jc w:val="both"/>
        <w:rPr>
          <w:rFonts w:ascii="Times New Roman" w:hAnsi="Times New Roman"/>
          <w:sz w:val="22"/>
          <w:lang w:val="lt-LT"/>
        </w:rPr>
      </w:pPr>
      <w:r>
        <w:rPr>
          <w:rFonts w:ascii="Times New Roman" w:hAnsi="Times New Roman"/>
          <w:sz w:val="22"/>
          <w:lang w:val="lt-LT"/>
        </w:rPr>
        <w:t>1. Sutartis dėl įkeitimu užtikrinto reikalavi</w:t>
      </w:r>
      <w:r>
        <w:rPr>
          <w:rFonts w:ascii="Times New Roman" w:hAnsi="Times New Roman"/>
          <w:sz w:val="22"/>
          <w:lang w:val="lt-LT"/>
        </w:rPr>
        <w:t>mo ar jo dalies perleidimo turi būti sudaroma laikantis taisyklių, nustatytų šio kodekso šeštosios knygos normose, nustatančiose reikalavimo teisės perleidimą. Apie reikalavimo perleidimą turi būti pranešama skolininkui, o jeigu įkaito davėjas yra trečiasi</w:t>
      </w:r>
      <w:r>
        <w:rPr>
          <w:rFonts w:ascii="Times New Roman" w:hAnsi="Times New Roman"/>
          <w:sz w:val="22"/>
          <w:lang w:val="lt-LT"/>
        </w:rPr>
        <w:t>s asmuo, – tai ir įkaito davėjui.</w:t>
      </w:r>
    </w:p>
    <w:p w:rsidR="00000000" w:rsidRDefault="00F856C4">
      <w:pPr>
        <w:ind w:firstLine="720"/>
        <w:jc w:val="both"/>
        <w:rPr>
          <w:rFonts w:ascii="Times New Roman" w:hAnsi="Times New Roman"/>
          <w:sz w:val="22"/>
          <w:lang w:val="lt-LT"/>
        </w:rPr>
      </w:pPr>
      <w:r>
        <w:rPr>
          <w:rFonts w:ascii="Times New Roman" w:hAnsi="Times New Roman"/>
          <w:sz w:val="22"/>
          <w:lang w:val="lt-LT"/>
        </w:rPr>
        <w:t>2. Iš registruoto įkeitimo atsiradusi reikalavimo teisė perleidžiama perduodant įkeitimo lakštą indosamentu. Reikalavimo teisės perleidimas registruojamas hipotekos registre ta pačia tvarka kaip ir įkeitimas.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067" w:name="straipsnis224_2"/>
      <w:r>
        <w:rPr>
          <w:rFonts w:ascii="Times New Roman" w:hAnsi="Times New Roman"/>
          <w:b/>
          <w:sz w:val="22"/>
          <w:lang w:val="lt-LT"/>
        </w:rPr>
        <w:t>4.224 straip</w:t>
      </w:r>
      <w:r>
        <w:rPr>
          <w:rFonts w:ascii="Times New Roman" w:hAnsi="Times New Roman"/>
          <w:b/>
          <w:sz w:val="22"/>
          <w:lang w:val="lt-LT"/>
        </w:rPr>
        <w:t>snis. Įkeitimo teisės pabaiga</w:t>
      </w:r>
    </w:p>
    <w:bookmarkEnd w:id="1067"/>
    <w:p w:rsidR="00000000" w:rsidRDefault="00F856C4">
      <w:pPr>
        <w:ind w:firstLine="720"/>
        <w:jc w:val="both"/>
        <w:rPr>
          <w:rFonts w:ascii="Times New Roman" w:hAnsi="Times New Roman"/>
          <w:sz w:val="22"/>
          <w:lang w:val="lt-LT"/>
        </w:rPr>
      </w:pPr>
      <w:r>
        <w:rPr>
          <w:rFonts w:ascii="Times New Roman" w:hAnsi="Times New Roman"/>
          <w:sz w:val="22"/>
          <w:lang w:val="lt-LT"/>
        </w:rPr>
        <w:t>1. Įkeitimo teisė baigiasi:</w:t>
      </w:r>
    </w:p>
    <w:p w:rsidR="00000000" w:rsidRDefault="00F856C4">
      <w:pPr>
        <w:ind w:firstLine="720"/>
        <w:jc w:val="both"/>
        <w:rPr>
          <w:rFonts w:ascii="Times New Roman" w:hAnsi="Times New Roman"/>
          <w:sz w:val="22"/>
          <w:lang w:val="lt-LT"/>
        </w:rPr>
      </w:pPr>
      <w:r>
        <w:rPr>
          <w:rFonts w:ascii="Times New Roman" w:hAnsi="Times New Roman"/>
          <w:sz w:val="22"/>
          <w:lang w:val="lt-LT"/>
        </w:rPr>
        <w:t>1) pasibaigus įkeitimu užtikrintai prievolei;</w:t>
      </w:r>
    </w:p>
    <w:p w:rsidR="00000000" w:rsidRDefault="00F856C4">
      <w:pPr>
        <w:ind w:firstLine="720"/>
        <w:jc w:val="both"/>
        <w:rPr>
          <w:rFonts w:ascii="Times New Roman" w:hAnsi="Times New Roman"/>
          <w:sz w:val="22"/>
          <w:lang w:val="lt-LT"/>
        </w:rPr>
      </w:pPr>
      <w:r>
        <w:rPr>
          <w:rFonts w:ascii="Times New Roman" w:hAnsi="Times New Roman"/>
          <w:sz w:val="22"/>
          <w:lang w:val="lt-LT"/>
        </w:rPr>
        <w:t>2) žuvus įkeistam daiktui;</w:t>
      </w:r>
    </w:p>
    <w:p w:rsidR="00000000" w:rsidRDefault="00F856C4">
      <w:pPr>
        <w:ind w:firstLine="720"/>
        <w:jc w:val="both"/>
        <w:rPr>
          <w:rFonts w:ascii="Times New Roman" w:hAnsi="Times New Roman"/>
          <w:sz w:val="22"/>
          <w:lang w:val="lt-LT"/>
        </w:rPr>
      </w:pPr>
      <w:r>
        <w:rPr>
          <w:rFonts w:ascii="Times New Roman" w:hAnsi="Times New Roman"/>
          <w:sz w:val="22"/>
          <w:lang w:val="lt-LT"/>
        </w:rPr>
        <w:t>3) įkaito turėtojui įgijus nuosavybės teisę į įkeistą daiktą arba įkeistoms teisėms perėjus įkaito turėtojui;</w:t>
      </w:r>
    </w:p>
    <w:p w:rsidR="00000000" w:rsidRDefault="00F856C4">
      <w:pPr>
        <w:ind w:firstLine="720"/>
        <w:jc w:val="both"/>
        <w:rPr>
          <w:rFonts w:ascii="Times New Roman" w:hAnsi="Times New Roman"/>
          <w:sz w:val="22"/>
          <w:lang w:val="lt-LT"/>
        </w:rPr>
      </w:pPr>
      <w:r>
        <w:rPr>
          <w:rFonts w:ascii="Times New Roman" w:hAnsi="Times New Roman"/>
          <w:sz w:val="22"/>
          <w:lang w:val="lt-LT"/>
        </w:rPr>
        <w:t>4) pasibaigus t</w:t>
      </w:r>
      <w:r>
        <w:rPr>
          <w:rFonts w:ascii="Times New Roman" w:hAnsi="Times New Roman"/>
          <w:sz w:val="22"/>
          <w:lang w:val="lt-LT"/>
        </w:rPr>
        <w:t>eisės, esančios įkeitimo dalyku, galiojimo terminui;</w:t>
      </w:r>
    </w:p>
    <w:p w:rsidR="00000000" w:rsidRDefault="00F856C4">
      <w:pPr>
        <w:ind w:firstLine="720"/>
        <w:jc w:val="both"/>
        <w:rPr>
          <w:rFonts w:ascii="Times New Roman" w:hAnsi="Times New Roman"/>
          <w:sz w:val="22"/>
          <w:lang w:val="lt-LT"/>
        </w:rPr>
      </w:pPr>
      <w:r>
        <w:rPr>
          <w:rFonts w:ascii="Times New Roman" w:hAnsi="Times New Roman"/>
          <w:sz w:val="22"/>
          <w:lang w:val="lt-LT"/>
        </w:rPr>
        <w:t>5) kai kreditorius negali patenkinti savo reikalavimo iš įkeitimo dalyko dėl ieškinio senaties termino praleidimo;</w:t>
      </w:r>
    </w:p>
    <w:p w:rsidR="00000000" w:rsidRDefault="00F856C4">
      <w:pPr>
        <w:ind w:firstLine="720"/>
        <w:jc w:val="both"/>
        <w:rPr>
          <w:rFonts w:ascii="Times New Roman" w:hAnsi="Times New Roman"/>
          <w:sz w:val="22"/>
          <w:lang w:val="lt-LT"/>
        </w:rPr>
      </w:pPr>
      <w:r>
        <w:rPr>
          <w:rFonts w:ascii="Times New Roman" w:hAnsi="Times New Roman"/>
          <w:sz w:val="22"/>
          <w:lang w:val="lt-LT"/>
        </w:rPr>
        <w:t>6) šalių susitarimu ar kreditoriui atsisakius įkeitimo.</w:t>
      </w:r>
    </w:p>
    <w:p w:rsidR="00000000" w:rsidRDefault="00F856C4">
      <w:pPr>
        <w:ind w:firstLine="720"/>
        <w:jc w:val="both"/>
        <w:rPr>
          <w:rFonts w:ascii="Times New Roman" w:hAnsi="Times New Roman"/>
          <w:sz w:val="22"/>
          <w:lang w:val="lt-LT"/>
        </w:rPr>
      </w:pPr>
      <w:r>
        <w:rPr>
          <w:rFonts w:ascii="Times New Roman" w:hAnsi="Times New Roman"/>
          <w:sz w:val="22"/>
          <w:lang w:val="lt-LT"/>
        </w:rPr>
        <w:t>2. Kai įkeistas turtas priversti</w:t>
      </w:r>
      <w:r>
        <w:rPr>
          <w:rFonts w:ascii="Times New Roman" w:hAnsi="Times New Roman"/>
          <w:sz w:val="22"/>
          <w:lang w:val="lt-LT"/>
        </w:rPr>
        <w:t>nai parduodamas kreditoriaus, kuriam turtas įkeistas, reikalavimu, visi turto įkeitimai panaikinami.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068" w:name="straipsnis225_2"/>
      <w:r>
        <w:rPr>
          <w:rFonts w:ascii="Times New Roman" w:hAnsi="Times New Roman"/>
          <w:b/>
          <w:sz w:val="22"/>
          <w:lang w:val="lt-LT"/>
        </w:rPr>
        <w:t>4.225 straipsnis. Įkaito davėjo interesų garantijos</w:t>
      </w:r>
    </w:p>
    <w:bookmarkEnd w:id="1068"/>
    <w:p w:rsidR="00000000" w:rsidRDefault="00F856C4">
      <w:pPr>
        <w:ind w:firstLine="720"/>
        <w:jc w:val="both"/>
        <w:rPr>
          <w:rFonts w:ascii="Times New Roman" w:hAnsi="Times New Roman"/>
          <w:sz w:val="22"/>
          <w:lang w:val="lt-LT"/>
        </w:rPr>
      </w:pPr>
      <w:r>
        <w:rPr>
          <w:rFonts w:ascii="Times New Roman" w:hAnsi="Times New Roman"/>
          <w:sz w:val="22"/>
          <w:lang w:val="lt-LT"/>
        </w:rPr>
        <w:t>1. Įkaito davėjas turi teisę bet kuriuo metu nuo termino prievolei įvykdyti suėjimo iki įkeitimo dalyk</w:t>
      </w:r>
      <w:r>
        <w:rPr>
          <w:rFonts w:ascii="Times New Roman" w:hAnsi="Times New Roman"/>
          <w:sz w:val="22"/>
          <w:lang w:val="lt-LT"/>
        </w:rPr>
        <w:t>o realizavimo momento panaikinti įkeitimą tinkamai įvykdydamas įkeitimu užtikrintą prievolę.</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Jeigu įkeitimo užtikrinta prievolė gali būti įvykdyta dalimis, tai įkaito davėjas turi teisę sustabdyti įkeitimo dalyko išieškojimą įvykdydamas prievolės dalį, </w:t>
      </w:r>
      <w:r>
        <w:rPr>
          <w:rFonts w:ascii="Times New Roman" w:hAnsi="Times New Roman"/>
          <w:sz w:val="22"/>
          <w:lang w:val="lt-LT"/>
        </w:rPr>
        <w:t>kurios įvykdymo terminas praleistas.</w:t>
      </w:r>
    </w:p>
    <w:p w:rsidR="00000000" w:rsidRDefault="00F856C4">
      <w:pPr>
        <w:ind w:firstLine="720"/>
        <w:jc w:val="both"/>
        <w:rPr>
          <w:rFonts w:ascii="Times New Roman" w:hAnsi="Times New Roman"/>
          <w:sz w:val="22"/>
          <w:lang w:val="lt-LT"/>
        </w:rPr>
      </w:pPr>
      <w:r>
        <w:rPr>
          <w:rFonts w:ascii="Times New Roman" w:hAnsi="Times New Roman"/>
          <w:sz w:val="22"/>
          <w:lang w:val="lt-LT"/>
        </w:rPr>
        <w:t>3. Įkaito davėjas turi teisę reikalauti, kad kreditorius atlygintų jo patirtus nuostolius, atsiradusius kreditoriui vykdant išieškojimą, taip pat nuostolius, kurie atsirado kreditoriui netinkamai laikant įkeitimo dalyką</w:t>
      </w:r>
      <w:r>
        <w:rPr>
          <w:rFonts w:ascii="Times New Roman" w:hAnsi="Times New Roman"/>
          <w:sz w:val="22"/>
          <w:lang w:val="lt-LT"/>
        </w:rPr>
        <w:t xml:space="preserve"> ar jį priverstinai pardavus.</w:t>
      </w:r>
    </w:p>
    <w:p w:rsidR="00000000" w:rsidRDefault="00F856C4">
      <w:pPr>
        <w:ind w:firstLine="720"/>
        <w:jc w:val="both"/>
        <w:rPr>
          <w:rFonts w:ascii="Times New Roman" w:hAnsi="Times New Roman"/>
          <w:sz w:val="22"/>
          <w:lang w:val="lt-LT"/>
        </w:rPr>
      </w:pPr>
    </w:p>
    <w:p w:rsidR="00000000" w:rsidRDefault="00F856C4">
      <w:pPr>
        <w:pStyle w:val="Statja"/>
        <w:ind w:left="720"/>
        <w:rPr>
          <w:rFonts w:ascii="Times New Roman" w:hAnsi="Times New Roman"/>
          <w:sz w:val="22"/>
          <w:lang w:val="lt-LT"/>
        </w:rPr>
      </w:pPr>
      <w:bookmarkStart w:id="1069" w:name="straipsnis226_2"/>
      <w:r>
        <w:rPr>
          <w:rFonts w:ascii="Times New Roman" w:hAnsi="Times New Roman"/>
          <w:sz w:val="22"/>
          <w:lang w:val="lt-LT"/>
        </w:rPr>
        <w:t>4.226 straipsnis. Įkeitimo teisės pabaiga pinigus deponavus</w:t>
      </w:r>
    </w:p>
    <w:bookmarkEnd w:id="1069"/>
    <w:p w:rsidR="00000000" w:rsidRDefault="00F856C4">
      <w:pPr>
        <w:ind w:firstLine="720"/>
        <w:jc w:val="both"/>
        <w:rPr>
          <w:rFonts w:ascii="Times New Roman" w:hAnsi="Times New Roman"/>
          <w:b/>
          <w:sz w:val="22"/>
          <w:lang w:val="lt-LT"/>
        </w:rPr>
      </w:pPr>
      <w:r>
        <w:rPr>
          <w:rFonts w:ascii="Times New Roman" w:hAnsi="Times New Roman"/>
          <w:sz w:val="22"/>
          <w:lang w:val="lt-LT"/>
        </w:rPr>
        <w:t>Jeigu įkaito turėtojas nesutinka priimti įkeitimu užtikrintos piniginės prievolės dalyko, įkaito davėjas gali įmokėti atitinkamą sumą į notaro, banko ar kitos kredit</w:t>
      </w:r>
      <w:r>
        <w:rPr>
          <w:rFonts w:ascii="Times New Roman" w:hAnsi="Times New Roman"/>
          <w:sz w:val="22"/>
          <w:lang w:val="lt-LT"/>
        </w:rPr>
        <w:t>o įstaigos depozitinę sąskaitą, o kai įkeitimas įregistruotas hipotekos registre, - į hipotekos įstaigos depozitinę sąskaitą. Deponavus visą skolos sumą, įkeitimo teisė baigiasi.</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1070" w:name="straipsnis227_2"/>
      <w:r>
        <w:rPr>
          <w:rFonts w:ascii="Times New Roman" w:hAnsi="Times New Roman"/>
          <w:b/>
          <w:sz w:val="22"/>
          <w:lang w:val="lt-LT"/>
        </w:rPr>
        <w:t>4.227 straipsnis. Įkeitimo lombarde sąvoka</w:t>
      </w:r>
    </w:p>
    <w:bookmarkEnd w:id="1070"/>
    <w:p w:rsidR="00000000" w:rsidRDefault="00F856C4">
      <w:pPr>
        <w:ind w:firstLine="720"/>
        <w:jc w:val="both"/>
        <w:rPr>
          <w:rFonts w:ascii="Times New Roman" w:hAnsi="Times New Roman"/>
          <w:sz w:val="22"/>
          <w:lang w:val="lt-LT"/>
        </w:rPr>
      </w:pPr>
      <w:r>
        <w:rPr>
          <w:rFonts w:ascii="Times New Roman" w:hAnsi="Times New Roman"/>
          <w:sz w:val="22"/>
          <w:lang w:val="lt-LT"/>
        </w:rPr>
        <w:t>1. Lombarduose gali būti įkeičiam</w:t>
      </w:r>
      <w:r>
        <w:rPr>
          <w:rFonts w:ascii="Times New Roman" w:hAnsi="Times New Roman"/>
          <w:sz w:val="22"/>
          <w:lang w:val="lt-LT"/>
        </w:rPr>
        <w:t>i asmeninio naudojimo daiktai, kad būtų užtikrintas trumpalaikių kreditų, kuriuos lombardai suteikia fiziniams asmenims, grąžinimas.</w:t>
      </w:r>
    </w:p>
    <w:p w:rsidR="00000000" w:rsidRDefault="00F856C4">
      <w:pPr>
        <w:ind w:firstLine="720"/>
        <w:jc w:val="both"/>
        <w:rPr>
          <w:rFonts w:ascii="Times New Roman" w:hAnsi="Times New Roman"/>
          <w:sz w:val="22"/>
          <w:lang w:val="lt-LT"/>
        </w:rPr>
      </w:pPr>
      <w:r>
        <w:rPr>
          <w:rFonts w:ascii="Times New Roman" w:hAnsi="Times New Roman"/>
          <w:sz w:val="22"/>
          <w:lang w:val="lt-LT"/>
        </w:rPr>
        <w:t>2. Perdavus lombardui įkeičiamus daiktus, įkaito davėjui išduodamas įkeitimo bilietas.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071" w:name="straipsnis228_2"/>
      <w:r>
        <w:rPr>
          <w:rFonts w:ascii="Times New Roman" w:hAnsi="Times New Roman"/>
          <w:b/>
          <w:sz w:val="22"/>
          <w:lang w:val="lt-LT"/>
        </w:rPr>
        <w:t xml:space="preserve">4.228 straipsnis. Lombardo teisės, </w:t>
      </w:r>
      <w:r>
        <w:rPr>
          <w:rFonts w:ascii="Times New Roman" w:hAnsi="Times New Roman"/>
          <w:b/>
          <w:sz w:val="22"/>
          <w:lang w:val="lt-LT"/>
        </w:rPr>
        <w:t>pareigos ir atsakomybė</w:t>
      </w:r>
    </w:p>
    <w:bookmarkEnd w:id="1071"/>
    <w:p w:rsidR="00000000" w:rsidRDefault="00F856C4">
      <w:pPr>
        <w:ind w:firstLine="720"/>
        <w:jc w:val="both"/>
        <w:rPr>
          <w:rFonts w:ascii="Times New Roman" w:hAnsi="Times New Roman"/>
          <w:sz w:val="22"/>
          <w:lang w:val="lt-LT"/>
        </w:rPr>
      </w:pPr>
      <w:r>
        <w:rPr>
          <w:rFonts w:ascii="Times New Roman" w:hAnsi="Times New Roman"/>
          <w:sz w:val="22"/>
          <w:lang w:val="lt-LT"/>
        </w:rPr>
        <w:t>1. Lombardas neturi teisės naudoti įkeistų daiktų bei jais disponuoti, išskyrus šio straipsnio 3 dalyje numatytą atvejį.</w:t>
      </w:r>
    </w:p>
    <w:p w:rsidR="00000000" w:rsidRDefault="00F856C4">
      <w:pPr>
        <w:ind w:firstLine="720"/>
        <w:jc w:val="both"/>
        <w:rPr>
          <w:rFonts w:ascii="Times New Roman" w:hAnsi="Times New Roman"/>
          <w:sz w:val="22"/>
          <w:lang w:val="lt-LT"/>
        </w:rPr>
      </w:pPr>
      <w:r>
        <w:rPr>
          <w:rFonts w:ascii="Times New Roman" w:hAnsi="Times New Roman"/>
          <w:sz w:val="22"/>
          <w:lang w:val="lt-LT"/>
        </w:rPr>
        <w:t>2. Lombardas atsako už įkeistų daiktų praradimą (žuvimą) ir sužalojimą, jeigu neįrodo, kad daiktai prarasti (žuv</w:t>
      </w:r>
      <w:r>
        <w:rPr>
          <w:rFonts w:ascii="Times New Roman" w:hAnsi="Times New Roman"/>
          <w:sz w:val="22"/>
          <w:lang w:val="lt-LT"/>
        </w:rPr>
        <w:t>o) arba sužaloti dėl nenugalimos jėgos.</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per nustatytą terminą lombardui negrąžinama daikto įkeitimu užtikrinta kredito suma, lombardas turi teisę pasibaigus vieno mėnesio terminui parduoti įkeistą daiktą šio kodekso 4.219 straipsnio 2 ir 5 dalyse,</w:t>
      </w:r>
      <w:r>
        <w:rPr>
          <w:rFonts w:ascii="Times New Roman" w:hAnsi="Times New Roman"/>
          <w:sz w:val="22"/>
          <w:lang w:val="lt-LT"/>
        </w:rPr>
        <w:t xml:space="preserve"> 4.222 ir 4.225 straipsniuose nustatyta tvarka.</w:t>
      </w:r>
    </w:p>
    <w:p w:rsidR="00000000" w:rsidRDefault="00F856C4">
      <w:pPr>
        <w:ind w:firstLine="720"/>
        <w:jc w:val="both"/>
        <w:rPr>
          <w:rFonts w:ascii="Times New Roman" w:hAnsi="Times New Roman"/>
          <w:sz w:val="22"/>
          <w:lang w:val="lt-LT"/>
        </w:rPr>
      </w:pPr>
      <w:r>
        <w:rPr>
          <w:rFonts w:ascii="Times New Roman" w:hAnsi="Times New Roman"/>
          <w:sz w:val="22"/>
          <w:lang w:val="lt-LT"/>
        </w:rPr>
        <w:t>4. Pardavus įkeistą daiktą, lombardo reikalavimo teisė įkaito davėjui (skolininkui) pasibaigia net ir tuo atveju, jeigu sumos, gautos pardavus daiktą, neužteko visiškai patenkinti lombardo, kaip kreditoriaus,</w:t>
      </w:r>
      <w:r>
        <w:rPr>
          <w:rFonts w:ascii="Times New Roman" w:hAnsi="Times New Roman"/>
          <w:sz w:val="22"/>
          <w:lang w:val="lt-LT"/>
        </w:rPr>
        <w:t xml:space="preserve"> reikalavimus.</w:t>
      </w:r>
    </w:p>
    <w:p w:rsidR="00000000" w:rsidRDefault="00F856C4">
      <w:pPr>
        <w:pStyle w:val="Heading4"/>
        <w:rPr>
          <w:rFonts w:ascii="Times New Roman" w:hAnsi="Times New Roman"/>
          <w:sz w:val="22"/>
        </w:rPr>
      </w:pPr>
    </w:p>
    <w:p w:rsidR="00000000" w:rsidRDefault="00F856C4">
      <w:pPr>
        <w:pStyle w:val="Heading4"/>
        <w:rPr>
          <w:rFonts w:ascii="Times New Roman" w:hAnsi="Times New Roman"/>
          <w:sz w:val="22"/>
        </w:rPr>
      </w:pPr>
      <w:bookmarkStart w:id="1072" w:name="skyrius62"/>
      <w:r>
        <w:rPr>
          <w:rFonts w:ascii="Times New Roman" w:hAnsi="Times New Roman"/>
          <w:sz w:val="22"/>
        </w:rPr>
        <w:t>XIII SKYRIUS</w:t>
      </w:r>
    </w:p>
    <w:bookmarkEnd w:id="1072"/>
    <w:p w:rsidR="00000000" w:rsidRDefault="00F856C4">
      <w:pPr>
        <w:jc w:val="center"/>
        <w:rPr>
          <w:rFonts w:ascii="Times New Roman" w:hAnsi="Times New Roman"/>
          <w:b/>
          <w:sz w:val="22"/>
          <w:lang w:val="lt-LT"/>
        </w:rPr>
      </w:pPr>
      <w:r>
        <w:rPr>
          <w:rFonts w:ascii="Times New Roman" w:hAnsi="Times New Roman"/>
          <w:b/>
          <w:sz w:val="22"/>
          <w:lang w:val="lt-LT"/>
        </w:rPr>
        <w:t>DAIKTO SULAIKYMAS</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sz w:val="22"/>
          <w:lang w:val="lt-LT"/>
        </w:rPr>
      </w:pPr>
      <w:bookmarkStart w:id="1073" w:name="straipsnis229_2"/>
      <w:r>
        <w:rPr>
          <w:rFonts w:ascii="Times New Roman" w:hAnsi="Times New Roman"/>
          <w:b/>
          <w:sz w:val="22"/>
          <w:lang w:val="lt-LT"/>
        </w:rPr>
        <w:t>4.229 straipsnis. Daikto sulaikymo teisės turinys</w:t>
      </w:r>
    </w:p>
    <w:bookmarkEnd w:id="1073"/>
    <w:p w:rsidR="00000000" w:rsidRDefault="00F856C4">
      <w:pPr>
        <w:ind w:firstLine="720"/>
        <w:jc w:val="both"/>
        <w:rPr>
          <w:rFonts w:ascii="Times New Roman" w:hAnsi="Times New Roman"/>
          <w:sz w:val="22"/>
          <w:lang w:val="lt-LT"/>
        </w:rPr>
      </w:pPr>
      <w:r>
        <w:rPr>
          <w:rFonts w:ascii="Times New Roman" w:hAnsi="Times New Roman"/>
          <w:sz w:val="22"/>
          <w:lang w:val="lt-LT"/>
        </w:rPr>
        <w:t>1. Kitam asmeniui priklausančio daikto teisėtas valdytojas, turintis reikalavimo teisę į daikto savininką, gali sulaikyti jo daiktą tol, kol bus patenkintas r</w:t>
      </w:r>
      <w:r>
        <w:rPr>
          <w:rFonts w:ascii="Times New Roman" w:hAnsi="Times New Roman"/>
          <w:sz w:val="22"/>
          <w:lang w:val="lt-LT"/>
        </w:rPr>
        <w:t>eikalavimas.</w:t>
      </w:r>
    </w:p>
    <w:p w:rsidR="00000000" w:rsidRDefault="00F856C4">
      <w:pPr>
        <w:ind w:firstLine="720"/>
        <w:jc w:val="both"/>
        <w:rPr>
          <w:rFonts w:ascii="Times New Roman" w:hAnsi="Times New Roman"/>
          <w:sz w:val="22"/>
          <w:lang w:val="lt-LT"/>
        </w:rPr>
      </w:pPr>
      <w:r>
        <w:rPr>
          <w:rFonts w:ascii="Times New Roman" w:hAnsi="Times New Roman"/>
          <w:sz w:val="22"/>
          <w:lang w:val="lt-LT"/>
        </w:rPr>
        <w:t>2. Sulaikymo teisė negali būti įgyvendinama, jeigu nėra suėjęs reikalavimo įvykdymo terminas.</w:t>
      </w:r>
    </w:p>
    <w:p w:rsidR="00000000" w:rsidRDefault="00F856C4">
      <w:pPr>
        <w:ind w:firstLine="720"/>
        <w:jc w:val="both"/>
        <w:rPr>
          <w:rFonts w:ascii="Times New Roman" w:hAnsi="Times New Roman"/>
          <w:sz w:val="22"/>
          <w:lang w:val="lt-LT"/>
        </w:rPr>
      </w:pPr>
      <w:r>
        <w:rPr>
          <w:rFonts w:ascii="Times New Roman" w:hAnsi="Times New Roman"/>
          <w:sz w:val="22"/>
          <w:lang w:val="lt-LT"/>
        </w:rPr>
        <w:t>3. Kiti įstatymai gali nustatyti kitokias daikto sulaikymo taisykles.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074" w:name="straipsnis230_2"/>
      <w:r>
        <w:rPr>
          <w:rFonts w:ascii="Times New Roman" w:hAnsi="Times New Roman"/>
          <w:b/>
          <w:sz w:val="22"/>
          <w:lang w:val="lt-LT"/>
        </w:rPr>
        <w:t>4.230 straipsnis. Daikto sulaikymo teisės nedalumas</w:t>
      </w:r>
    </w:p>
    <w:bookmarkEnd w:id="1074"/>
    <w:p w:rsidR="00000000" w:rsidRDefault="00F856C4">
      <w:pPr>
        <w:ind w:firstLine="720"/>
        <w:jc w:val="both"/>
        <w:rPr>
          <w:rFonts w:ascii="Times New Roman" w:hAnsi="Times New Roman"/>
          <w:sz w:val="22"/>
          <w:lang w:val="lt-LT"/>
        </w:rPr>
      </w:pPr>
      <w:r>
        <w:rPr>
          <w:rFonts w:ascii="Times New Roman" w:hAnsi="Times New Roman"/>
          <w:sz w:val="22"/>
          <w:lang w:val="lt-LT"/>
        </w:rPr>
        <w:t>Daikto sulaikymo teisė ned</w:t>
      </w:r>
      <w:r>
        <w:rPr>
          <w:rFonts w:ascii="Times New Roman" w:hAnsi="Times New Roman"/>
          <w:sz w:val="22"/>
          <w:lang w:val="lt-LT"/>
        </w:rPr>
        <w:t>aloma, todėl valdytojas gali sulaikyti visą valdomą daiktą, kol bus visiškai patenkintas jo reikalavimas.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075" w:name="straipsnis231_2"/>
      <w:r>
        <w:rPr>
          <w:rFonts w:ascii="Times New Roman" w:hAnsi="Times New Roman"/>
          <w:b/>
          <w:sz w:val="22"/>
          <w:lang w:val="lt-LT"/>
        </w:rPr>
        <w:t>4.231 straipsnis. Teisė į sulaikyto daikto vaisius</w:t>
      </w:r>
    </w:p>
    <w:bookmarkEnd w:id="1075"/>
    <w:p w:rsidR="00000000" w:rsidRDefault="00F856C4">
      <w:pPr>
        <w:ind w:firstLine="720"/>
        <w:jc w:val="both"/>
        <w:rPr>
          <w:rFonts w:ascii="Times New Roman" w:hAnsi="Times New Roman"/>
          <w:sz w:val="22"/>
          <w:lang w:val="lt-LT"/>
        </w:rPr>
      </w:pPr>
      <w:r>
        <w:rPr>
          <w:rFonts w:ascii="Times New Roman" w:hAnsi="Times New Roman"/>
          <w:sz w:val="22"/>
          <w:lang w:val="lt-LT"/>
        </w:rPr>
        <w:t>1. Daikto sulaikymo teisę turintis asmuo gali pasilikti sulaikyto daikto duodamus vaisius ir tuo p</w:t>
      </w:r>
      <w:r>
        <w:rPr>
          <w:rFonts w:ascii="Times New Roman" w:hAnsi="Times New Roman"/>
          <w:sz w:val="22"/>
          <w:lang w:val="lt-LT"/>
        </w:rPr>
        <w:t>atenkinti savo reikalavimus pirmiau už kitus kreditorius.</w:t>
      </w:r>
    </w:p>
    <w:p w:rsidR="00000000" w:rsidRDefault="00F856C4">
      <w:pPr>
        <w:pStyle w:val="BodyText2"/>
        <w:ind w:firstLine="720"/>
        <w:rPr>
          <w:i w:val="0"/>
          <w:sz w:val="22"/>
        </w:rPr>
      </w:pPr>
      <w:r>
        <w:rPr>
          <w:i w:val="0"/>
          <w:sz w:val="22"/>
        </w:rPr>
        <w:t>2. Iš lėšų už daikto duodamus vaisius pirmiausiai sumokamos palūkanos, po to tenkinami reikalavimai, kylantys iš pagrindinės prievolės.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076" w:name="straipsnis232_2"/>
      <w:r>
        <w:rPr>
          <w:rFonts w:ascii="Times New Roman" w:hAnsi="Times New Roman"/>
          <w:b/>
          <w:sz w:val="22"/>
          <w:lang w:val="lt-LT"/>
        </w:rPr>
        <w:t>4.232 straipsnis. Sulaikyto daikto laikymo sąlygos</w:t>
      </w:r>
    </w:p>
    <w:bookmarkEnd w:id="1076"/>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Daikto </w:t>
      </w:r>
      <w:r>
        <w:rPr>
          <w:rFonts w:ascii="Times New Roman" w:hAnsi="Times New Roman"/>
          <w:sz w:val="22"/>
          <w:lang w:val="lt-LT"/>
        </w:rPr>
        <w:t>sulaikymo teisę turintis asmuo privalo daiktą saugoti ir laikyti taip, kad būtų užtikrintas jo saugumas.</w:t>
      </w:r>
    </w:p>
    <w:p w:rsidR="00000000" w:rsidRDefault="00F856C4">
      <w:pPr>
        <w:ind w:firstLine="720"/>
        <w:jc w:val="both"/>
        <w:rPr>
          <w:rFonts w:ascii="Times New Roman" w:hAnsi="Times New Roman"/>
          <w:sz w:val="22"/>
          <w:lang w:val="lt-LT"/>
        </w:rPr>
      </w:pPr>
      <w:r>
        <w:rPr>
          <w:rFonts w:ascii="Times New Roman" w:hAnsi="Times New Roman"/>
          <w:sz w:val="22"/>
          <w:lang w:val="lt-LT"/>
        </w:rPr>
        <w:t>2. Sulaikyto daikto sulaikymo teisę turintis asmuo negali išnuomoti, įkeisti, kitaip daikto suvaržyti ar naudoti pagal tikslinę paskirtį, išskyrus tokį</w:t>
      </w:r>
      <w:r>
        <w:rPr>
          <w:rFonts w:ascii="Times New Roman" w:hAnsi="Times New Roman"/>
          <w:sz w:val="22"/>
          <w:lang w:val="lt-LT"/>
        </w:rPr>
        <w:t xml:space="preserve"> naudojimą, kuris būtinas daiktui išsaugoti, jeigu įstatymas nenustato ar daiktą sulaikęs asmuo ir daikto savininkas nesusitarė kitaip.</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daikto sulaikymo teisę turintis asmuo pažeidžia šio straipsnio 1 ir 2 dalyse nustatytas pareigas, skolininkas t</w:t>
      </w:r>
      <w:r>
        <w:rPr>
          <w:rFonts w:ascii="Times New Roman" w:hAnsi="Times New Roman"/>
          <w:sz w:val="22"/>
          <w:lang w:val="lt-LT"/>
        </w:rPr>
        <w:t>uri teisę kreiptis į teismą su prašymu perduoti daiktą jam.</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077" w:name="straipsnis233_2"/>
      <w:r>
        <w:rPr>
          <w:rFonts w:ascii="Times New Roman" w:hAnsi="Times New Roman"/>
          <w:b/>
          <w:sz w:val="22"/>
          <w:lang w:val="lt-LT"/>
        </w:rPr>
        <w:t>4.233 straipsnis. Išlaidų, susijusių su daikto sulaikymu, atlyginimas</w:t>
      </w:r>
    </w:p>
    <w:bookmarkEnd w:id="1077"/>
    <w:p w:rsidR="00000000" w:rsidRDefault="00F856C4">
      <w:pPr>
        <w:ind w:firstLine="720"/>
        <w:jc w:val="both"/>
        <w:rPr>
          <w:rFonts w:ascii="Times New Roman" w:hAnsi="Times New Roman"/>
          <w:sz w:val="22"/>
          <w:lang w:val="lt-LT"/>
        </w:rPr>
      </w:pPr>
      <w:r>
        <w:rPr>
          <w:rFonts w:ascii="Times New Roman" w:hAnsi="Times New Roman"/>
          <w:sz w:val="22"/>
          <w:lang w:val="lt-LT"/>
        </w:rPr>
        <w:t>1. Jeigu daikto sulaikymo teisę turintis asmuo turėjo sulaikyto daikto išlaikymo išlaidų, jis gali reikalauti iš daikto savin</w:t>
      </w:r>
      <w:r>
        <w:rPr>
          <w:rFonts w:ascii="Times New Roman" w:hAnsi="Times New Roman"/>
          <w:sz w:val="22"/>
          <w:lang w:val="lt-LT"/>
        </w:rPr>
        <w:t>inko atlyginti šias išlaidas, išskyrus atvejus, kai savininkas įrodo, kad tos išlaidos nebuvo būtinos.</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daikto sulaikymo teisę turintis asmuo daikto sulaikymo laikotarpiu padaro išlaidų, kurios padidina daikto vertę, jis gali reikalauti iš daikto s</w:t>
      </w:r>
      <w:r>
        <w:rPr>
          <w:rFonts w:ascii="Times New Roman" w:hAnsi="Times New Roman"/>
          <w:sz w:val="22"/>
          <w:lang w:val="lt-LT"/>
        </w:rPr>
        <w:t>avininko sumokėti pinigų sumą, kuria padidėjo daikto vertė, arba kitaip atlyginti šias išlaidas.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078" w:name="straipsnis234_2"/>
      <w:r>
        <w:rPr>
          <w:rFonts w:ascii="Times New Roman" w:hAnsi="Times New Roman"/>
          <w:b/>
          <w:sz w:val="22"/>
          <w:lang w:val="lt-LT"/>
        </w:rPr>
        <w:t>4.234 straipsnis. Ieškinio senatis sulaikymo atveju</w:t>
      </w:r>
    </w:p>
    <w:bookmarkEnd w:id="1078"/>
    <w:p w:rsidR="00000000" w:rsidRDefault="00F856C4">
      <w:pPr>
        <w:ind w:firstLine="720"/>
        <w:jc w:val="both"/>
        <w:rPr>
          <w:rFonts w:ascii="Times New Roman" w:hAnsi="Times New Roman"/>
          <w:sz w:val="22"/>
          <w:lang w:val="lt-LT"/>
        </w:rPr>
      </w:pPr>
      <w:r>
        <w:rPr>
          <w:rFonts w:ascii="Times New Roman" w:hAnsi="Times New Roman"/>
          <w:sz w:val="22"/>
          <w:lang w:val="lt-LT"/>
        </w:rPr>
        <w:t>Daikto sulaikymo teisės įgyvendinimas neturi įtakos ieškinio senačiai, nustatytai reikalavimui, kurio teis</w:t>
      </w:r>
      <w:r>
        <w:rPr>
          <w:rFonts w:ascii="Times New Roman" w:hAnsi="Times New Roman"/>
          <w:sz w:val="22"/>
          <w:lang w:val="lt-LT"/>
        </w:rPr>
        <w:t>ę turi daikto valdytojas.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079" w:name="straipsnis235_2"/>
      <w:r>
        <w:rPr>
          <w:rFonts w:ascii="Times New Roman" w:hAnsi="Times New Roman"/>
          <w:b/>
          <w:sz w:val="22"/>
          <w:lang w:val="lt-LT"/>
        </w:rPr>
        <w:t>4.235 straipsnis. Sulaikymo teisės pabaiga</w:t>
      </w:r>
    </w:p>
    <w:bookmarkEnd w:id="1079"/>
    <w:p w:rsidR="00000000" w:rsidRDefault="00F856C4">
      <w:pPr>
        <w:ind w:firstLine="720"/>
        <w:jc w:val="both"/>
        <w:rPr>
          <w:rFonts w:ascii="Times New Roman" w:hAnsi="Times New Roman"/>
          <w:sz w:val="22"/>
          <w:lang w:val="lt-LT"/>
        </w:rPr>
      </w:pPr>
      <w:r>
        <w:rPr>
          <w:rFonts w:ascii="Times New Roman" w:hAnsi="Times New Roman"/>
          <w:sz w:val="22"/>
          <w:lang w:val="lt-LT"/>
        </w:rPr>
        <w:t>1. Skolininkas, pateikęs adekvatų savo prievolės įvykdymo užtikrinimą, turi teisę reikalauti, kad daiktas būtų perduotas jam.</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Daikto sulaikymo teisė baigiasi, kai valdytojas praranda </w:t>
      </w:r>
      <w:r>
        <w:rPr>
          <w:rFonts w:ascii="Times New Roman" w:hAnsi="Times New Roman"/>
          <w:sz w:val="22"/>
          <w:lang w:val="lt-LT"/>
        </w:rPr>
        <w:t>valdymo teisę, išskyrus atvejus, kai daikto savininkui (skolininkui) sutikus daiktas išnuomojamas arba įkeičiamas kitiems asmenims.</w:t>
      </w:r>
    </w:p>
    <w:p w:rsidR="00000000" w:rsidRDefault="00F856C4">
      <w:pPr>
        <w:ind w:firstLine="720"/>
        <w:jc w:val="both"/>
        <w:rPr>
          <w:rFonts w:ascii="Times New Roman" w:hAnsi="Times New Roman"/>
          <w:sz w:val="22"/>
          <w:lang w:val="lt-LT"/>
        </w:rPr>
      </w:pPr>
    </w:p>
    <w:p w:rsidR="00000000" w:rsidRDefault="00F856C4">
      <w:pPr>
        <w:pStyle w:val="Heading4"/>
        <w:rPr>
          <w:rFonts w:ascii="Times New Roman" w:hAnsi="Times New Roman"/>
          <w:sz w:val="22"/>
        </w:rPr>
      </w:pPr>
      <w:bookmarkStart w:id="1080" w:name="skyrius63"/>
      <w:r>
        <w:rPr>
          <w:rFonts w:ascii="Times New Roman" w:hAnsi="Times New Roman"/>
          <w:sz w:val="22"/>
        </w:rPr>
        <w:t>XIV SKYRIUS</w:t>
      </w:r>
    </w:p>
    <w:bookmarkEnd w:id="1080"/>
    <w:p w:rsidR="00000000" w:rsidRDefault="00F856C4">
      <w:pPr>
        <w:jc w:val="center"/>
        <w:rPr>
          <w:rFonts w:ascii="Times New Roman" w:hAnsi="Times New Roman"/>
          <w:b/>
          <w:sz w:val="22"/>
          <w:lang w:val="lt-LT"/>
        </w:rPr>
      </w:pPr>
      <w:r>
        <w:rPr>
          <w:rFonts w:ascii="Times New Roman" w:hAnsi="Times New Roman"/>
          <w:b/>
          <w:sz w:val="22"/>
          <w:lang w:val="lt-LT"/>
        </w:rPr>
        <w:t>KITO ASMENS TURTO ADMINISTRAVIMAS</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1081" w:name="straipsnis236_2"/>
      <w:r>
        <w:rPr>
          <w:rFonts w:ascii="Times New Roman" w:hAnsi="Times New Roman"/>
          <w:b/>
          <w:sz w:val="22"/>
          <w:lang w:val="lt-LT"/>
        </w:rPr>
        <w:t>4.236 straipsnis. Turto administravimo normų taikymo sritis</w:t>
      </w:r>
    </w:p>
    <w:bookmarkEnd w:id="1081"/>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Šio skyriaus </w:t>
      </w:r>
      <w:r>
        <w:rPr>
          <w:rFonts w:ascii="Times New Roman" w:hAnsi="Times New Roman"/>
          <w:sz w:val="22"/>
          <w:lang w:val="lt-LT"/>
        </w:rPr>
        <w:t>normos reglamentuoja kiekvieno asmens, kuris administruoja kitam asmeniui nuosavybės teise priklausantį turtą, veiklą, išskyrus atvejus, kai šis kodeksas arba kiti įstatymai nustato kitokį turto administravimo būdą.</w:t>
      </w:r>
    </w:p>
    <w:p w:rsidR="00000000" w:rsidRDefault="00F856C4">
      <w:pPr>
        <w:ind w:firstLine="720"/>
        <w:jc w:val="both"/>
        <w:rPr>
          <w:rFonts w:ascii="Times New Roman" w:hAnsi="Times New Roman"/>
          <w:sz w:val="22"/>
          <w:lang w:val="lt-LT"/>
        </w:rPr>
      </w:pPr>
      <w:r>
        <w:rPr>
          <w:rFonts w:ascii="Times New Roman" w:hAnsi="Times New Roman"/>
          <w:sz w:val="22"/>
          <w:lang w:val="lt-LT"/>
        </w:rPr>
        <w:t>2. Administravimas nustatomas teismo nut</w:t>
      </w:r>
      <w:r>
        <w:rPr>
          <w:rFonts w:ascii="Times New Roman" w:hAnsi="Times New Roman"/>
          <w:sz w:val="22"/>
          <w:lang w:val="lt-LT"/>
        </w:rPr>
        <w:t>artimi, įstatymu arba sandoriu. Šio kodekso numatytais atvejais administravimas gali būti nustatomas administraciniu aktu.</w:t>
      </w:r>
    </w:p>
    <w:p w:rsidR="00000000" w:rsidRDefault="00F856C4">
      <w:pPr>
        <w:pStyle w:val="BodyText2"/>
        <w:ind w:firstLine="720"/>
        <w:rPr>
          <w:i w:val="0"/>
          <w:sz w:val="22"/>
        </w:rPr>
      </w:pPr>
      <w:r>
        <w:rPr>
          <w:i w:val="0"/>
          <w:sz w:val="22"/>
        </w:rPr>
        <w:t>3. Nekilnojamojo daikto administravimo faktas registruojamas viešame registre ir nurodomas jo administratorius.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082" w:name="straipsnis237_2"/>
      <w:r>
        <w:rPr>
          <w:rFonts w:ascii="Times New Roman" w:hAnsi="Times New Roman"/>
          <w:b/>
          <w:sz w:val="22"/>
          <w:lang w:val="lt-LT"/>
        </w:rPr>
        <w:t>4.237 straipsnis. Tu</w:t>
      </w:r>
      <w:r>
        <w:rPr>
          <w:rFonts w:ascii="Times New Roman" w:hAnsi="Times New Roman"/>
          <w:b/>
          <w:sz w:val="22"/>
          <w:lang w:val="lt-LT"/>
        </w:rPr>
        <w:t>rto administratorius</w:t>
      </w:r>
    </w:p>
    <w:bookmarkEnd w:id="1082"/>
    <w:p w:rsidR="00000000" w:rsidRDefault="00F856C4">
      <w:pPr>
        <w:ind w:firstLine="720"/>
        <w:jc w:val="both"/>
        <w:rPr>
          <w:rFonts w:ascii="Times New Roman" w:hAnsi="Times New Roman"/>
          <w:sz w:val="22"/>
          <w:lang w:val="lt-LT"/>
        </w:rPr>
      </w:pPr>
      <w:r>
        <w:rPr>
          <w:rFonts w:ascii="Times New Roman" w:hAnsi="Times New Roman"/>
          <w:sz w:val="22"/>
          <w:lang w:val="lt-LT"/>
        </w:rPr>
        <w:t>1. Turto administratoriumi gali būti fizinis ar juridinis asmuo, kuriam teisės aktai leidžia teikti turto administravimo paslaugas.</w:t>
      </w:r>
    </w:p>
    <w:p w:rsidR="00000000" w:rsidRDefault="00F856C4">
      <w:pPr>
        <w:pStyle w:val="BodyText2"/>
        <w:ind w:firstLine="720"/>
        <w:rPr>
          <w:i w:val="0"/>
          <w:sz w:val="22"/>
        </w:rPr>
      </w:pPr>
      <w:r>
        <w:rPr>
          <w:i w:val="0"/>
          <w:sz w:val="22"/>
        </w:rPr>
        <w:t>2. Administratorius, sudarydamas sandorius, privalo nurodyti, kad jis veikia kaip administratorius.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083" w:name="straipsnis238_2"/>
      <w:r>
        <w:rPr>
          <w:rFonts w:ascii="Times New Roman" w:hAnsi="Times New Roman"/>
          <w:b/>
          <w:sz w:val="22"/>
          <w:lang w:val="lt-LT"/>
        </w:rPr>
        <w:t>4.</w:t>
      </w:r>
      <w:r>
        <w:rPr>
          <w:rFonts w:ascii="Times New Roman" w:hAnsi="Times New Roman"/>
          <w:b/>
          <w:sz w:val="22"/>
          <w:lang w:val="lt-LT"/>
        </w:rPr>
        <w:t>238 straipsnis. Turto administratoriaus teisė į atlyginimą</w:t>
      </w:r>
    </w:p>
    <w:bookmarkEnd w:id="1083"/>
    <w:p w:rsidR="00000000" w:rsidRDefault="00F856C4">
      <w:pPr>
        <w:ind w:firstLine="720"/>
        <w:jc w:val="both"/>
        <w:rPr>
          <w:rFonts w:ascii="Times New Roman" w:hAnsi="Times New Roman"/>
          <w:sz w:val="22"/>
          <w:lang w:val="lt-LT"/>
        </w:rPr>
      </w:pPr>
      <w:r>
        <w:rPr>
          <w:rFonts w:ascii="Times New Roman" w:hAnsi="Times New Roman"/>
          <w:sz w:val="22"/>
          <w:lang w:val="lt-LT"/>
        </w:rPr>
        <w:t>1. Turto administratorius turi teisę į atlyginimą, nustatytą administravimą nustatančiame akte, išskyrus atvejus, kai pagal įstatymą administravimas yra nemokamas. Jeigu akte, nustatančiame adminis</w:t>
      </w:r>
      <w:r>
        <w:rPr>
          <w:rFonts w:ascii="Times New Roman" w:hAnsi="Times New Roman"/>
          <w:sz w:val="22"/>
          <w:lang w:val="lt-LT"/>
        </w:rPr>
        <w:t>travimą, atlyginimo dydis nenustatytas, jį nustato teismas, atsižvelgdamas į administratoriaus teikiamų paslaugų rinkos vertę.</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su administratoriumi laiku neatsiskaitoma, jis turi teisę iš naudos gavėjui grąžintinų lėšų pasilikti sau sumą, kaip užm</w:t>
      </w:r>
      <w:r>
        <w:rPr>
          <w:rFonts w:ascii="Times New Roman" w:hAnsi="Times New Roman"/>
          <w:sz w:val="22"/>
          <w:lang w:val="lt-LT"/>
        </w:rPr>
        <w:t>okestį už atliktas administravimo paslaugas, arba, kol bus su juo atsiskaityta, turi teisę sulaikyti turtą.</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yra keli naudos gavėjai, jie dėl atlyginimo išmokėjimo administratoriui atsako solidariai.</w:t>
      </w:r>
    </w:p>
    <w:p w:rsidR="00000000" w:rsidRDefault="00F856C4">
      <w:pPr>
        <w:ind w:firstLine="720"/>
        <w:jc w:val="both"/>
        <w:rPr>
          <w:rFonts w:ascii="Times New Roman" w:hAnsi="Times New Roman"/>
          <w:sz w:val="22"/>
          <w:lang w:val="lt-LT"/>
        </w:rPr>
      </w:pPr>
      <w:r>
        <w:rPr>
          <w:rFonts w:ascii="Times New Roman" w:hAnsi="Times New Roman"/>
          <w:sz w:val="22"/>
          <w:lang w:val="lt-LT"/>
        </w:rPr>
        <w:t>4. Asmuo, administruojantis turtą be teisinio pa</w:t>
      </w:r>
      <w:r>
        <w:rPr>
          <w:rFonts w:ascii="Times New Roman" w:hAnsi="Times New Roman"/>
          <w:sz w:val="22"/>
          <w:lang w:val="lt-LT"/>
        </w:rPr>
        <w:t>grindo, neturi teisės į atlyginimą.</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084" w:name="straipsnis239_2"/>
      <w:r>
        <w:rPr>
          <w:rFonts w:ascii="Times New Roman" w:hAnsi="Times New Roman"/>
          <w:b/>
          <w:sz w:val="22"/>
          <w:lang w:val="lt-LT"/>
        </w:rPr>
        <w:t>4.239 straipsnis. Turto administravimo rūšys</w:t>
      </w:r>
    </w:p>
    <w:bookmarkEnd w:id="1084"/>
    <w:p w:rsidR="00000000" w:rsidRDefault="00F856C4">
      <w:pPr>
        <w:ind w:firstLine="720"/>
        <w:jc w:val="both"/>
        <w:rPr>
          <w:rFonts w:ascii="Times New Roman" w:hAnsi="Times New Roman"/>
          <w:sz w:val="22"/>
          <w:lang w:val="lt-LT"/>
        </w:rPr>
      </w:pPr>
      <w:r>
        <w:rPr>
          <w:rFonts w:ascii="Times New Roman" w:hAnsi="Times New Roman"/>
          <w:sz w:val="22"/>
          <w:lang w:val="lt-LT"/>
        </w:rPr>
        <w:t>1. Skiriami turto paprastasis administravimas, kai administratorius atlieka visus veiksmus, būtinus turtui išsaugoti arba jo naudojimui pagal tikslinę paskirtį užtikrinti, ir</w:t>
      </w:r>
      <w:r>
        <w:rPr>
          <w:rFonts w:ascii="Times New Roman" w:hAnsi="Times New Roman"/>
          <w:sz w:val="22"/>
          <w:lang w:val="lt-LT"/>
        </w:rPr>
        <w:t xml:space="preserve"> turto visiškas administravimas, kai administratorius ne tik turi išsaugoti turtą, bet taip pat privalo jį gausinti, tvarkyti taip, kad jis duotų pajamų, bei naudoti tokiam tikslui, kuris yra palankiausias naudos gavėjui.</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Administravimo rūšis nustatoma </w:t>
      </w:r>
      <w:r>
        <w:rPr>
          <w:rFonts w:ascii="Times New Roman" w:hAnsi="Times New Roman"/>
          <w:sz w:val="22"/>
          <w:lang w:val="lt-LT"/>
        </w:rPr>
        <w:t>administravimą nustatančiame akte. Jeigu administravimą nustatančiame akte administravimo rūšis nenustatyta, laikoma, kad tai paprastasis administravimas.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085" w:name="straipsnis240_2"/>
      <w:r>
        <w:rPr>
          <w:rFonts w:ascii="Times New Roman" w:hAnsi="Times New Roman"/>
          <w:b/>
          <w:sz w:val="22"/>
          <w:lang w:val="lt-LT"/>
        </w:rPr>
        <w:t>4.240 straipsnis. Turto paprastojo administravimo turinys</w:t>
      </w:r>
    </w:p>
    <w:bookmarkEnd w:id="1085"/>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Turto paprastojo administravimo atveju </w:t>
      </w:r>
      <w:r>
        <w:rPr>
          <w:rFonts w:ascii="Times New Roman" w:hAnsi="Times New Roman"/>
          <w:sz w:val="22"/>
          <w:lang w:val="lt-LT"/>
        </w:rPr>
        <w:t>administratorius privalo priimti turto duodamus vaisius ir pajamas, registruoti skolas ir jas apmokėti iš administruojamo turto, taip pat įgyvendinti kitas teises, susijusias su turto valdymu ir naudojimu. Iš administruojamo turto gaunamas lėšas administra</w:t>
      </w:r>
      <w:r>
        <w:rPr>
          <w:rFonts w:ascii="Times New Roman" w:hAnsi="Times New Roman"/>
          <w:sz w:val="22"/>
          <w:lang w:val="lt-LT"/>
        </w:rPr>
        <w:t>torius turi teisę saugiai investuoti pagal šio skyriaus normas.</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administruojami vertybiniai popieriai, administratorius turi teisę balsuoti, taip pat kitas su vertybiniais popieriais susijusias teises ir pareigas.</w:t>
      </w:r>
    </w:p>
    <w:p w:rsidR="00000000" w:rsidRDefault="00F856C4">
      <w:pPr>
        <w:ind w:firstLine="720"/>
        <w:jc w:val="both"/>
        <w:rPr>
          <w:rFonts w:ascii="Times New Roman" w:hAnsi="Times New Roman"/>
          <w:sz w:val="22"/>
          <w:lang w:val="lt-LT"/>
        </w:rPr>
      </w:pPr>
      <w:r>
        <w:rPr>
          <w:rFonts w:ascii="Times New Roman" w:hAnsi="Times New Roman"/>
          <w:sz w:val="22"/>
          <w:lang w:val="lt-LT"/>
        </w:rPr>
        <w:t>3. Administratorius neturi teisės</w:t>
      </w:r>
      <w:r>
        <w:rPr>
          <w:rFonts w:ascii="Times New Roman" w:hAnsi="Times New Roman"/>
          <w:sz w:val="22"/>
          <w:lang w:val="lt-LT"/>
        </w:rPr>
        <w:t xml:space="preserve"> keisti turto tikslinės paskirties, išskyrus atvejus, kai tokiems veiksmams leidimą išduoda teismas.</w:t>
      </w:r>
    </w:p>
    <w:p w:rsidR="00000000" w:rsidRDefault="00F856C4">
      <w:pPr>
        <w:ind w:firstLine="720"/>
        <w:jc w:val="both"/>
        <w:rPr>
          <w:rFonts w:ascii="Times New Roman" w:hAnsi="Times New Roman"/>
          <w:sz w:val="22"/>
          <w:lang w:val="lt-LT"/>
        </w:rPr>
      </w:pPr>
      <w:r>
        <w:rPr>
          <w:rFonts w:ascii="Times New Roman" w:hAnsi="Times New Roman"/>
          <w:sz w:val="22"/>
          <w:lang w:val="lt-LT"/>
        </w:rPr>
        <w:t>4. Teismui leidus, administratorius gali turtą perleisti kitiems asmenims atlygintinai arba jį įkeisti, jeigu tai yra būtina skoloms apmokėti arba turto ve</w:t>
      </w:r>
      <w:r>
        <w:rPr>
          <w:rFonts w:ascii="Times New Roman" w:hAnsi="Times New Roman"/>
          <w:sz w:val="22"/>
          <w:lang w:val="lt-LT"/>
        </w:rPr>
        <w:t>rtei išlaikyti. Greitai gendantį turtą administratorius gali realizuoti be teismo leidimo.</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086" w:name="straipsnis241_2"/>
      <w:r>
        <w:rPr>
          <w:rFonts w:ascii="Times New Roman" w:hAnsi="Times New Roman"/>
          <w:b/>
          <w:sz w:val="22"/>
          <w:lang w:val="lt-LT"/>
        </w:rPr>
        <w:t>4.241 straipsnis. Turto visiško administravimo turinys</w:t>
      </w:r>
    </w:p>
    <w:bookmarkEnd w:id="1086"/>
    <w:p w:rsidR="00000000" w:rsidRDefault="00F856C4">
      <w:pPr>
        <w:pStyle w:val="BodyText2"/>
        <w:ind w:firstLine="720"/>
        <w:rPr>
          <w:i w:val="0"/>
          <w:sz w:val="22"/>
        </w:rPr>
      </w:pPr>
      <w:r>
        <w:rPr>
          <w:i w:val="0"/>
          <w:sz w:val="22"/>
        </w:rPr>
        <w:t xml:space="preserve">Turto visiško administravimo atveju administratorius, be šio kodekso 4.240 straipsnyje numatytų teisių, taip </w:t>
      </w:r>
      <w:r>
        <w:rPr>
          <w:i w:val="0"/>
          <w:sz w:val="22"/>
        </w:rPr>
        <w:t>pat gali perleisti turtą, jį investuoti, įkeisti ar kitaip suvaržyti teisę į jį, ar keisti jo tikslinę paskirtį.</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087" w:name="straipsnis242_2"/>
      <w:r>
        <w:rPr>
          <w:rFonts w:ascii="Times New Roman" w:hAnsi="Times New Roman"/>
          <w:b/>
          <w:sz w:val="22"/>
          <w:lang w:val="lt-LT"/>
        </w:rPr>
        <w:t>4.242 straipsnis. Turto administratoriaus prievolės naudos gavėjui</w:t>
      </w:r>
    </w:p>
    <w:bookmarkEnd w:id="1087"/>
    <w:p w:rsidR="00000000" w:rsidRDefault="00F856C4">
      <w:pPr>
        <w:ind w:firstLine="720"/>
        <w:jc w:val="both"/>
        <w:rPr>
          <w:rFonts w:ascii="Times New Roman" w:hAnsi="Times New Roman"/>
          <w:sz w:val="22"/>
          <w:lang w:val="lt-LT"/>
        </w:rPr>
      </w:pPr>
      <w:r>
        <w:rPr>
          <w:rFonts w:ascii="Times New Roman" w:hAnsi="Times New Roman"/>
          <w:sz w:val="22"/>
          <w:lang w:val="lt-LT"/>
        </w:rPr>
        <w:t>1. Administratorius, vykdydamas savo prievoles, turi laikytis įstatymų ir a</w:t>
      </w:r>
      <w:r>
        <w:rPr>
          <w:rFonts w:ascii="Times New Roman" w:hAnsi="Times New Roman"/>
          <w:sz w:val="22"/>
          <w:lang w:val="lt-LT"/>
        </w:rPr>
        <w:t>dministravimą nustatančio akto nustatytų taisyklių. Administratorius neatsako už turto normalų nusidėvėjimą, taip pat už turto vertės sumažėjimą ar turto žuvimą dėl nenugalimos jėgos.</w:t>
      </w:r>
    </w:p>
    <w:p w:rsidR="00000000" w:rsidRDefault="00F856C4">
      <w:pPr>
        <w:ind w:firstLine="720"/>
        <w:jc w:val="both"/>
        <w:rPr>
          <w:rFonts w:ascii="Times New Roman" w:hAnsi="Times New Roman"/>
          <w:sz w:val="22"/>
          <w:lang w:val="lt-LT"/>
        </w:rPr>
      </w:pPr>
      <w:r>
        <w:rPr>
          <w:rFonts w:ascii="Times New Roman" w:hAnsi="Times New Roman"/>
          <w:sz w:val="22"/>
          <w:lang w:val="lt-LT"/>
        </w:rPr>
        <w:t>2. Administratorius savo prievoles privalo vykdyti apdairiai, sąžiningai</w:t>
      </w:r>
      <w:r>
        <w:rPr>
          <w:rFonts w:ascii="Times New Roman" w:hAnsi="Times New Roman"/>
          <w:sz w:val="22"/>
          <w:lang w:val="lt-LT"/>
        </w:rPr>
        <w:t xml:space="preserve"> ir tik naudos gavėjo interesais. Administratorius negali jam suteiktų teisių panaudoti savo asmeniniams poreikiams ar trečiųjų asmenų poreikiams tenkinti.</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administratorius taip pat yra ir naudos gavėjas, jis privalo atlikti savo pareigas atsižvel</w:t>
      </w:r>
      <w:r>
        <w:rPr>
          <w:rFonts w:ascii="Times New Roman" w:hAnsi="Times New Roman"/>
          <w:sz w:val="22"/>
          <w:lang w:val="lt-LT"/>
        </w:rPr>
        <w:t>gdamas į bendrus visų naudos gavėjų interesus, veikdamas nešališkai ir vienodai gerbdamas bei saugodamas visų jų teises.</w:t>
      </w:r>
    </w:p>
    <w:p w:rsidR="00000000" w:rsidRDefault="00F856C4">
      <w:pPr>
        <w:ind w:firstLine="720"/>
        <w:jc w:val="both"/>
        <w:rPr>
          <w:rFonts w:ascii="Times New Roman" w:hAnsi="Times New Roman"/>
          <w:sz w:val="22"/>
          <w:lang w:val="lt-LT"/>
        </w:rPr>
      </w:pPr>
      <w:r>
        <w:rPr>
          <w:rFonts w:ascii="Times New Roman" w:hAnsi="Times New Roman"/>
          <w:sz w:val="22"/>
          <w:lang w:val="lt-LT"/>
        </w:rPr>
        <w:t>4. Administratorius turi teisę pareikšti su turto administravimu susijusius ieškinius, taip pat įstoti į kitų asmenų pradėtą bylą, susi</w:t>
      </w:r>
      <w:r>
        <w:rPr>
          <w:rFonts w:ascii="Times New Roman" w:hAnsi="Times New Roman"/>
          <w:sz w:val="22"/>
          <w:lang w:val="lt-LT"/>
        </w:rPr>
        <w:t>jusią su administruojamu turtu.</w:t>
      </w:r>
    </w:p>
    <w:p w:rsidR="00000000" w:rsidRDefault="00F856C4">
      <w:pPr>
        <w:ind w:firstLine="720"/>
        <w:jc w:val="both"/>
        <w:rPr>
          <w:rFonts w:ascii="Times New Roman" w:hAnsi="Times New Roman"/>
          <w:sz w:val="22"/>
          <w:lang w:val="lt-LT"/>
        </w:rPr>
      </w:pPr>
      <w:r>
        <w:rPr>
          <w:rFonts w:ascii="Times New Roman" w:hAnsi="Times New Roman"/>
          <w:sz w:val="22"/>
          <w:lang w:val="lt-LT"/>
        </w:rPr>
        <w:t>5. Teismas, nustatydamas administratoriaus civilinės atsakomybės už padarytą žalą dydį, gali, atsižvelgdamas į tai, kad administratorius veikė neatlygintinai, bei į kitas svarbias aplinkybes, atlygintinų nuostolių dydį sumaž</w:t>
      </w:r>
      <w:r>
        <w:rPr>
          <w:rFonts w:ascii="Times New Roman" w:hAnsi="Times New Roman"/>
          <w:sz w:val="22"/>
          <w:lang w:val="lt-LT"/>
        </w:rPr>
        <w:t xml:space="preserve">inti. </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088" w:name="straipsnis243_2"/>
      <w:r>
        <w:rPr>
          <w:rFonts w:ascii="Times New Roman" w:hAnsi="Times New Roman"/>
          <w:b/>
          <w:sz w:val="22"/>
          <w:lang w:val="lt-LT"/>
        </w:rPr>
        <w:t>4.243 straipsnis. Draudimai turto administratoriui</w:t>
      </w:r>
    </w:p>
    <w:bookmarkEnd w:id="1088"/>
    <w:p w:rsidR="00000000" w:rsidRDefault="00F856C4">
      <w:pPr>
        <w:ind w:firstLine="720"/>
        <w:jc w:val="both"/>
        <w:rPr>
          <w:rFonts w:ascii="Times New Roman" w:hAnsi="Times New Roman"/>
          <w:sz w:val="22"/>
          <w:lang w:val="lt-LT"/>
        </w:rPr>
      </w:pPr>
      <w:r>
        <w:rPr>
          <w:rFonts w:ascii="Times New Roman" w:hAnsi="Times New Roman"/>
          <w:sz w:val="22"/>
          <w:lang w:val="lt-LT"/>
        </w:rPr>
        <w:t>1. Administratoriui draudžiama panaudoti savo funkcijas asmeniniams interesams. Apie kiekvieną interesų konfliktą administratorius privalo nedelsdamas pranešti naudos gavėjui.</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Administratorius </w:t>
      </w:r>
      <w:r>
        <w:rPr>
          <w:rFonts w:ascii="Times New Roman" w:hAnsi="Times New Roman"/>
          <w:sz w:val="22"/>
          <w:lang w:val="lt-LT"/>
        </w:rPr>
        <w:t xml:space="preserve">neturi teisės sujungti ar sumaišyti administruojamo turto su savo turtu, naudoti administruojamo turto ar informacijos, susijusios su turto administravimu, savo interesams, išskyrus atvejus, kai tai leidžia daryti naudos gavėjas ar administravimą nustatęs </w:t>
      </w:r>
      <w:r>
        <w:rPr>
          <w:rFonts w:ascii="Times New Roman" w:hAnsi="Times New Roman"/>
          <w:sz w:val="22"/>
          <w:lang w:val="lt-LT"/>
        </w:rPr>
        <w:t>aktas.</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3. Administratorius neturi teisės perleisti administruojamo turto neatlygintinai kitiems asmenims, taip pat negali atsisakyti teisių, kurias naudos gavėjas turi į administruojamą turtą. </w:t>
      </w:r>
    </w:p>
    <w:p w:rsidR="00000000" w:rsidRDefault="00F856C4">
      <w:pPr>
        <w:ind w:firstLine="720"/>
        <w:jc w:val="both"/>
        <w:rPr>
          <w:rFonts w:ascii="Times New Roman" w:hAnsi="Times New Roman"/>
          <w:sz w:val="22"/>
          <w:lang w:val="lt-LT"/>
        </w:rPr>
      </w:pPr>
      <w:r>
        <w:rPr>
          <w:rFonts w:ascii="Times New Roman" w:hAnsi="Times New Roman"/>
          <w:sz w:val="22"/>
          <w:lang w:val="lt-LT"/>
        </w:rPr>
        <w:t>4. Administratorius neturi teisės administruojamo turto įsigyt</w:t>
      </w:r>
      <w:r>
        <w:rPr>
          <w:rFonts w:ascii="Times New Roman" w:hAnsi="Times New Roman"/>
          <w:sz w:val="22"/>
          <w:lang w:val="lt-LT"/>
        </w:rPr>
        <w:t>i nuosavybėn, išskyrus atvejus, kai tai leidžia naudos gavėjas ar teismas arba kai administruojamą turtą jis paveldi.</w:t>
      </w:r>
    </w:p>
    <w:p w:rsidR="00000000" w:rsidRDefault="00F856C4">
      <w:pPr>
        <w:ind w:firstLine="720"/>
        <w:jc w:val="both"/>
        <w:rPr>
          <w:rFonts w:ascii="Times New Roman" w:hAnsi="Times New Roman"/>
          <w:sz w:val="22"/>
          <w:lang w:val="lt-LT"/>
        </w:rPr>
      </w:pPr>
    </w:p>
    <w:p w:rsidR="00000000" w:rsidRDefault="00F856C4">
      <w:pPr>
        <w:ind w:left="2520" w:hanging="1800"/>
        <w:jc w:val="both"/>
        <w:rPr>
          <w:rFonts w:ascii="Times New Roman" w:hAnsi="Times New Roman"/>
          <w:sz w:val="22"/>
          <w:lang w:val="lt-LT"/>
        </w:rPr>
      </w:pPr>
      <w:bookmarkStart w:id="1089" w:name="straipsnis244_2"/>
      <w:r>
        <w:rPr>
          <w:rFonts w:ascii="Times New Roman" w:hAnsi="Times New Roman"/>
          <w:b/>
          <w:sz w:val="22"/>
          <w:lang w:val="lt-LT"/>
        </w:rPr>
        <w:t>4.244 straipsnis. Turto administratoriaus ir naudos gavėjo prievolės kitiems asmenims</w:t>
      </w:r>
    </w:p>
    <w:bookmarkEnd w:id="1089"/>
    <w:p w:rsidR="00000000" w:rsidRDefault="00F856C4">
      <w:pPr>
        <w:ind w:firstLine="720"/>
        <w:jc w:val="both"/>
        <w:rPr>
          <w:rFonts w:ascii="Times New Roman" w:hAnsi="Times New Roman"/>
          <w:sz w:val="22"/>
          <w:lang w:val="lt-LT"/>
        </w:rPr>
      </w:pPr>
      <w:r>
        <w:rPr>
          <w:rFonts w:ascii="Times New Roman" w:hAnsi="Times New Roman"/>
          <w:sz w:val="22"/>
          <w:lang w:val="lt-LT"/>
        </w:rPr>
        <w:t>1. Administratorius nėra asmeniškai atsakingas tret</w:t>
      </w:r>
      <w:r>
        <w:rPr>
          <w:rFonts w:ascii="Times New Roman" w:hAnsi="Times New Roman"/>
          <w:sz w:val="22"/>
          <w:lang w:val="lt-LT"/>
        </w:rPr>
        <w:t>iesiems asmenims pagal prievoles, kurios atsirado administruojant turtą, išskyrus atvejus, kai jis veikė savo vardu.</w:t>
      </w:r>
    </w:p>
    <w:p w:rsidR="00000000" w:rsidRDefault="00F856C4">
      <w:pPr>
        <w:ind w:firstLine="720"/>
        <w:jc w:val="both"/>
        <w:rPr>
          <w:rFonts w:ascii="Times New Roman" w:hAnsi="Times New Roman"/>
          <w:sz w:val="22"/>
          <w:lang w:val="lt-LT"/>
        </w:rPr>
      </w:pPr>
      <w:r>
        <w:rPr>
          <w:rFonts w:ascii="Times New Roman" w:hAnsi="Times New Roman"/>
          <w:sz w:val="22"/>
          <w:lang w:val="lt-LT"/>
        </w:rPr>
        <w:t>2. Administratorius asmeniškai atsakingas tretiesiems asmenims, jeigu jis viršijo savo įgaliojimus, išskyrus atvejus, kai naudos gavėjas sa</w:t>
      </w:r>
      <w:r>
        <w:rPr>
          <w:rFonts w:ascii="Times New Roman" w:hAnsi="Times New Roman"/>
          <w:sz w:val="22"/>
          <w:lang w:val="lt-LT"/>
        </w:rPr>
        <w:t>ndorį vėliau patvirtino ar trečiasis asmuo žinojo, kad administratorius veikdamas viršijo savo įgaliojimus.</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3. Naudos gavėjas atsako tretiesiems asmenims už administratoriaus kaltais veiksmais vykdant funkcijas padarytą žalą tik ta suma, kurią jis gavo iš </w:t>
      </w:r>
      <w:r>
        <w:rPr>
          <w:rFonts w:ascii="Times New Roman" w:hAnsi="Times New Roman"/>
          <w:sz w:val="22"/>
          <w:lang w:val="lt-LT"/>
        </w:rPr>
        <w:t>administratoriaus.</w:t>
      </w:r>
    </w:p>
    <w:p w:rsidR="00000000" w:rsidRDefault="00F856C4">
      <w:pPr>
        <w:ind w:firstLine="720"/>
        <w:jc w:val="both"/>
        <w:rPr>
          <w:rFonts w:ascii="Times New Roman" w:hAnsi="Times New Roman"/>
          <w:sz w:val="22"/>
          <w:lang w:val="lt-LT"/>
        </w:rPr>
      </w:pPr>
      <w:r>
        <w:rPr>
          <w:rFonts w:ascii="Times New Roman" w:hAnsi="Times New Roman"/>
          <w:sz w:val="22"/>
          <w:lang w:val="lt-LT"/>
        </w:rPr>
        <w:t>4. Pripažįstama, kad administratorius viršijo savo įgaliojimus, jeigu jis vienas atliko tokius veiksmus, kuriuos galėjo atlikti tik su kitu asmeniu, išskyrus atvejus, kai tokius veiksmus jis atliko naudingiau, nei iš jo buvo reikalaujama</w:t>
      </w:r>
      <w:r>
        <w:rPr>
          <w:rFonts w:ascii="Times New Roman" w:hAnsi="Times New Roman"/>
          <w:sz w:val="22"/>
          <w:lang w:val="lt-LT"/>
        </w:rPr>
        <w:t>.</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090" w:name="straipsnis245_2"/>
      <w:r>
        <w:rPr>
          <w:rFonts w:ascii="Times New Roman" w:hAnsi="Times New Roman"/>
          <w:b/>
          <w:sz w:val="22"/>
          <w:lang w:val="lt-LT"/>
        </w:rPr>
        <w:t>4.245 straipsnis. Administruojamo turto aprašo sudarymas ir draudimas</w:t>
      </w:r>
    </w:p>
    <w:bookmarkEnd w:id="1090"/>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Administratorius privalo sudaryti turto aprašą, apdrausti turtą nuo vagystės, gaisro ar kitų gaivalinių nelaimių, apdrausti savo civilinę atsakomybę ar kitaip užtikrinti prievolių </w:t>
      </w:r>
      <w:r>
        <w:rPr>
          <w:rFonts w:ascii="Times New Roman" w:hAnsi="Times New Roman"/>
          <w:sz w:val="22"/>
          <w:lang w:val="lt-LT"/>
        </w:rPr>
        <w:t>įvykdymą tik tais atvejais, kai tai nustato įstatymas, administravimą nustatantis aktas ar teismo sprendimas. Ir turtas, ir administratoriaus civilinė atsakomybė draudžiami naudos gavėjo lėšomis, jeigu nenustatyta kitaip.</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Jeigu administratorius privalo </w:t>
      </w:r>
      <w:r>
        <w:rPr>
          <w:rFonts w:ascii="Times New Roman" w:hAnsi="Times New Roman"/>
          <w:sz w:val="22"/>
          <w:lang w:val="lt-LT"/>
        </w:rPr>
        <w:t>sudaryti turto aprašą, šiame apraše turi būti nurodyta:</w:t>
      </w:r>
    </w:p>
    <w:p w:rsidR="00000000" w:rsidRDefault="00F856C4">
      <w:pPr>
        <w:ind w:firstLine="720"/>
        <w:jc w:val="both"/>
        <w:rPr>
          <w:rFonts w:ascii="Times New Roman" w:hAnsi="Times New Roman"/>
          <w:sz w:val="22"/>
          <w:lang w:val="lt-LT"/>
        </w:rPr>
      </w:pPr>
      <w:r>
        <w:rPr>
          <w:rFonts w:ascii="Times New Roman" w:hAnsi="Times New Roman"/>
          <w:sz w:val="22"/>
          <w:lang w:val="lt-LT"/>
        </w:rPr>
        <w:t>1) daiktų rūšis, jų vertė, paskirtis, buvimo vieta ir individualūs požymiai;</w:t>
      </w:r>
    </w:p>
    <w:p w:rsidR="00000000" w:rsidRDefault="00F856C4">
      <w:pPr>
        <w:ind w:firstLine="720"/>
        <w:jc w:val="both"/>
        <w:rPr>
          <w:rFonts w:ascii="Times New Roman" w:hAnsi="Times New Roman"/>
          <w:sz w:val="22"/>
          <w:lang w:val="lt-LT"/>
        </w:rPr>
      </w:pPr>
      <w:r>
        <w:rPr>
          <w:rFonts w:ascii="Times New Roman" w:hAnsi="Times New Roman"/>
          <w:sz w:val="22"/>
          <w:lang w:val="lt-LT"/>
        </w:rPr>
        <w:t>2) vertybiniai popieriai ir grynieji pinigai;</w:t>
      </w:r>
    </w:p>
    <w:p w:rsidR="00000000" w:rsidRDefault="00F856C4">
      <w:pPr>
        <w:ind w:firstLine="720"/>
        <w:jc w:val="both"/>
        <w:rPr>
          <w:rFonts w:ascii="Times New Roman" w:hAnsi="Times New Roman"/>
          <w:sz w:val="22"/>
          <w:lang w:val="lt-LT"/>
        </w:rPr>
      </w:pPr>
      <w:r>
        <w:rPr>
          <w:rFonts w:ascii="Times New Roman" w:hAnsi="Times New Roman"/>
          <w:sz w:val="22"/>
          <w:lang w:val="lt-LT"/>
        </w:rPr>
        <w:t>3) su turtu susijusios teisės ir prievolės.</w:t>
      </w:r>
    </w:p>
    <w:p w:rsidR="00000000" w:rsidRDefault="00F856C4">
      <w:pPr>
        <w:ind w:firstLine="720"/>
        <w:jc w:val="both"/>
        <w:rPr>
          <w:rFonts w:ascii="Times New Roman" w:hAnsi="Times New Roman"/>
          <w:sz w:val="22"/>
          <w:lang w:val="lt-LT"/>
        </w:rPr>
      </w:pPr>
      <w:r>
        <w:rPr>
          <w:rFonts w:ascii="Times New Roman" w:hAnsi="Times New Roman"/>
          <w:sz w:val="22"/>
          <w:lang w:val="lt-LT"/>
        </w:rPr>
        <w:t>3. Preziumuojama, kad turto apraš</w:t>
      </w:r>
      <w:r>
        <w:rPr>
          <w:rFonts w:ascii="Times New Roman" w:hAnsi="Times New Roman"/>
          <w:sz w:val="22"/>
          <w:lang w:val="lt-LT"/>
        </w:rPr>
        <w:t>e nurodytas turtas akto sudarymo dieną yra tinkamos kokybės, jeigu neįrodyta kitaip.</w:t>
      </w:r>
    </w:p>
    <w:p w:rsidR="00000000" w:rsidRDefault="00F856C4">
      <w:pPr>
        <w:ind w:firstLine="720"/>
        <w:jc w:val="both"/>
        <w:rPr>
          <w:rFonts w:ascii="Times New Roman" w:hAnsi="Times New Roman"/>
          <w:sz w:val="22"/>
          <w:lang w:val="lt-LT"/>
        </w:rPr>
      </w:pPr>
      <w:r>
        <w:rPr>
          <w:rFonts w:ascii="Times New Roman" w:hAnsi="Times New Roman"/>
          <w:sz w:val="22"/>
          <w:lang w:val="lt-LT"/>
        </w:rPr>
        <w:t>4. Aprašą administratorius pateikia jį paskyrusiam asmeniui ar institucijai, o akto kopijas – naudos gavėjui ir kitiems administratoriui žinomiems su administruojamu turtu</w:t>
      </w:r>
      <w:r>
        <w:rPr>
          <w:rFonts w:ascii="Times New Roman" w:hAnsi="Times New Roman"/>
          <w:sz w:val="22"/>
          <w:lang w:val="lt-LT"/>
        </w:rPr>
        <w:t xml:space="preserve"> susijusiems suinteresuotiems asmenims. Kiekvienas suinteresuotas asmuo turi teisę ginčyti turto aprašą ir reikalauti atlikti turto inventorizaciją iš naujo.</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sz w:val="22"/>
          <w:lang w:val="lt-LT"/>
        </w:rPr>
      </w:pPr>
      <w:bookmarkStart w:id="1091" w:name="straipsnis246_2"/>
      <w:r>
        <w:rPr>
          <w:rFonts w:ascii="Times New Roman" w:hAnsi="Times New Roman"/>
          <w:b/>
          <w:sz w:val="22"/>
          <w:lang w:val="lt-LT"/>
        </w:rPr>
        <w:t>4.246 straipsnis. Bendras turto administravimas</w:t>
      </w:r>
    </w:p>
    <w:bookmarkEnd w:id="1091"/>
    <w:p w:rsidR="00000000" w:rsidRDefault="00F856C4">
      <w:pPr>
        <w:ind w:firstLine="720"/>
        <w:jc w:val="both"/>
        <w:rPr>
          <w:rFonts w:ascii="Times New Roman" w:hAnsi="Times New Roman"/>
          <w:sz w:val="22"/>
          <w:lang w:val="lt-LT"/>
        </w:rPr>
      </w:pPr>
      <w:r>
        <w:rPr>
          <w:rFonts w:ascii="Times New Roman" w:hAnsi="Times New Roman"/>
          <w:sz w:val="22"/>
          <w:lang w:val="lt-LT"/>
        </w:rPr>
        <w:t>1. Kai turtą administruoja keli administratoriai,</w:t>
      </w:r>
      <w:r>
        <w:rPr>
          <w:rFonts w:ascii="Times New Roman" w:hAnsi="Times New Roman"/>
          <w:sz w:val="22"/>
          <w:lang w:val="lt-LT"/>
        </w:rPr>
        <w:t xml:space="preserve"> visus su turto administravimu susijusius sprendimus priima administratorių dauguma, jeigu pagal įstatymą ar administravimo nustatymo aktą nereikia visų administratorių bendro sprendimo.</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keli administratoriai vengia priimti sprendimą, kiti gali kr</w:t>
      </w:r>
      <w:r>
        <w:rPr>
          <w:rFonts w:ascii="Times New Roman" w:hAnsi="Times New Roman"/>
          <w:sz w:val="22"/>
          <w:lang w:val="lt-LT"/>
        </w:rPr>
        <w:t>eiptis į teismą leidimo veikti pavieniui ar pakeisti sprendimų priėmimo tvarką.</w:t>
      </w:r>
    </w:p>
    <w:p w:rsidR="00000000" w:rsidRDefault="00F856C4">
      <w:pPr>
        <w:ind w:firstLine="720"/>
        <w:jc w:val="both"/>
        <w:rPr>
          <w:rFonts w:ascii="Times New Roman" w:hAnsi="Times New Roman"/>
          <w:sz w:val="22"/>
          <w:lang w:val="lt-LT"/>
        </w:rPr>
      </w:pPr>
      <w:r>
        <w:rPr>
          <w:rFonts w:ascii="Times New Roman" w:hAnsi="Times New Roman"/>
          <w:sz w:val="22"/>
          <w:lang w:val="lt-LT"/>
        </w:rPr>
        <w:t>3. Preziumuojama, kad priimant sprendimą nedalyvavęs administratorius pritaria sprendimui, jeigu jis, sužinojęs apie sprendimą, per normaliai reikalingą terminą nepareiškia nau</w:t>
      </w:r>
      <w:r>
        <w:rPr>
          <w:rFonts w:ascii="Times New Roman" w:hAnsi="Times New Roman"/>
          <w:sz w:val="22"/>
          <w:lang w:val="lt-LT"/>
        </w:rPr>
        <w:t>dos gavėjui ir kitiems administratoriams, kad nesutinka su sprendimu.</w:t>
      </w:r>
    </w:p>
    <w:p w:rsidR="00000000" w:rsidRDefault="00F856C4">
      <w:pPr>
        <w:ind w:firstLine="720"/>
        <w:jc w:val="both"/>
        <w:rPr>
          <w:rFonts w:ascii="Times New Roman" w:hAnsi="Times New Roman"/>
          <w:sz w:val="22"/>
          <w:lang w:val="lt-LT"/>
        </w:rPr>
      </w:pPr>
      <w:r>
        <w:rPr>
          <w:rFonts w:ascii="Times New Roman" w:hAnsi="Times New Roman"/>
          <w:sz w:val="22"/>
          <w:lang w:val="lt-LT"/>
        </w:rPr>
        <w:t>4. Administratorius kitiems asmenims arba savo atstovui gali pavesti atlikti tik atskirus veiksmus. Vykdyti visas savo funkcijas administratorius gali pavesti tik kitiems administratoria</w:t>
      </w:r>
      <w:r>
        <w:rPr>
          <w:rFonts w:ascii="Times New Roman" w:hAnsi="Times New Roman"/>
          <w:sz w:val="22"/>
          <w:lang w:val="lt-LT"/>
        </w:rPr>
        <w:t>ms. Už tokių asmenų atliktus veiksmus atsako pats administratorius.</w:t>
      </w:r>
    </w:p>
    <w:p w:rsidR="00000000" w:rsidRDefault="00F856C4">
      <w:pPr>
        <w:ind w:left="2610" w:hanging="1890"/>
        <w:jc w:val="both"/>
        <w:rPr>
          <w:rFonts w:ascii="Times New Roman" w:hAnsi="Times New Roman"/>
          <w:b/>
          <w:sz w:val="22"/>
          <w:lang w:val="lt-LT"/>
        </w:rPr>
      </w:pPr>
    </w:p>
    <w:p w:rsidR="00000000" w:rsidRDefault="00F856C4">
      <w:pPr>
        <w:ind w:left="2520" w:hanging="1800"/>
        <w:jc w:val="both"/>
        <w:rPr>
          <w:rFonts w:ascii="Times New Roman" w:hAnsi="Times New Roman"/>
          <w:sz w:val="22"/>
          <w:lang w:val="lt-LT"/>
        </w:rPr>
      </w:pPr>
      <w:bookmarkStart w:id="1092" w:name="straipsnis247_2"/>
      <w:r>
        <w:rPr>
          <w:rFonts w:ascii="Times New Roman" w:hAnsi="Times New Roman"/>
          <w:b/>
          <w:sz w:val="22"/>
          <w:lang w:val="lt-LT"/>
        </w:rPr>
        <w:t>4.247 straipsnis. Administratorių atsakomybė turto bendro administravimo atveju</w:t>
      </w:r>
    </w:p>
    <w:bookmarkEnd w:id="1092"/>
    <w:p w:rsidR="00000000" w:rsidRDefault="00F856C4">
      <w:pPr>
        <w:ind w:firstLine="720"/>
        <w:jc w:val="both"/>
        <w:rPr>
          <w:rFonts w:ascii="Times New Roman" w:hAnsi="Times New Roman"/>
          <w:sz w:val="22"/>
          <w:lang w:val="lt-LT"/>
        </w:rPr>
      </w:pPr>
      <w:r>
        <w:rPr>
          <w:rFonts w:ascii="Times New Roman" w:hAnsi="Times New Roman"/>
          <w:sz w:val="22"/>
          <w:lang w:val="lt-LT"/>
        </w:rPr>
        <w:t>1. Visi administratoriai už veiklos pasekmes atsako solidariai, išskyrus atvejus, kai jų pareigos buvo pask</w:t>
      </w:r>
      <w:r>
        <w:rPr>
          <w:rFonts w:ascii="Times New Roman" w:hAnsi="Times New Roman"/>
          <w:sz w:val="22"/>
          <w:lang w:val="lt-LT"/>
        </w:rPr>
        <w:t>irstytos pagal įstatymą, teismo sprendimą ar administravimo nustatymo aktą. Tokiu atveju kiekvienas administratorius atsako tik už savo veiksmus.</w:t>
      </w:r>
    </w:p>
    <w:p w:rsidR="00000000" w:rsidRDefault="00F856C4">
      <w:pPr>
        <w:ind w:firstLine="720"/>
        <w:jc w:val="both"/>
        <w:rPr>
          <w:rFonts w:ascii="Times New Roman" w:hAnsi="Times New Roman"/>
          <w:sz w:val="22"/>
          <w:lang w:val="lt-LT"/>
        </w:rPr>
      </w:pPr>
      <w:r>
        <w:rPr>
          <w:rFonts w:ascii="Times New Roman" w:hAnsi="Times New Roman"/>
          <w:sz w:val="22"/>
          <w:lang w:val="lt-LT"/>
        </w:rPr>
        <w:t>2. Administratorius atleidžiamas nuo atsakomybės už priimtą sprendimą, jeigu nedelsdamas pareiškia kitiems adm</w:t>
      </w:r>
      <w:r>
        <w:rPr>
          <w:rFonts w:ascii="Times New Roman" w:hAnsi="Times New Roman"/>
          <w:sz w:val="22"/>
          <w:lang w:val="lt-LT"/>
        </w:rPr>
        <w:t>inistratoriams, kad nesutinka su priimtu sprendimu, ir informuoja apie tai naudos gavėją. Administratorius gali būti atleistas nuo atsakomybės, jeigu įrodo, kad, pareiškęs kitiems administratoriams apie nesutikimą su priimtu sprendimu, dėl svarbių priežasč</w:t>
      </w:r>
      <w:r>
        <w:rPr>
          <w:rFonts w:ascii="Times New Roman" w:hAnsi="Times New Roman"/>
          <w:sz w:val="22"/>
          <w:lang w:val="lt-LT"/>
        </w:rPr>
        <w:t>ių negalėjo apie tai informuoti naudos gavėjo.</w:t>
      </w:r>
    </w:p>
    <w:p w:rsidR="00000000" w:rsidRDefault="00F856C4">
      <w:pPr>
        <w:ind w:firstLine="720"/>
        <w:jc w:val="both"/>
        <w:rPr>
          <w:rFonts w:ascii="Times New Roman" w:hAnsi="Times New Roman"/>
          <w:sz w:val="22"/>
          <w:lang w:val="lt-LT"/>
        </w:rPr>
      </w:pPr>
      <w:r>
        <w:rPr>
          <w:rFonts w:ascii="Times New Roman" w:hAnsi="Times New Roman"/>
          <w:sz w:val="22"/>
          <w:lang w:val="lt-LT"/>
        </w:rPr>
        <w:t>3. Administratoriai atsako naudos gavėjui už savo veiksmus, o tais atvejais, kai paveda tuos veiksmus atlikti kitiems asmenims, – ir už tų asmenų, kuriems buvo pavedę juos atlikti, veiksmus.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093" w:name="straipsnis248_2"/>
      <w:r>
        <w:rPr>
          <w:rFonts w:ascii="Times New Roman" w:hAnsi="Times New Roman"/>
          <w:b/>
          <w:sz w:val="22"/>
          <w:lang w:val="lt-LT"/>
        </w:rPr>
        <w:t>4.248 straipsnis.</w:t>
      </w:r>
      <w:r>
        <w:rPr>
          <w:rFonts w:ascii="Times New Roman" w:hAnsi="Times New Roman"/>
          <w:b/>
          <w:sz w:val="22"/>
          <w:lang w:val="lt-LT"/>
        </w:rPr>
        <w:t xml:space="preserve"> Administruojamo turto investavimas</w:t>
      </w:r>
    </w:p>
    <w:bookmarkEnd w:id="1093"/>
    <w:p w:rsidR="00000000" w:rsidRDefault="00F856C4">
      <w:pPr>
        <w:ind w:firstLine="720"/>
        <w:jc w:val="both"/>
        <w:rPr>
          <w:rFonts w:ascii="Times New Roman" w:hAnsi="Times New Roman"/>
          <w:sz w:val="22"/>
          <w:lang w:val="lt-LT"/>
        </w:rPr>
      </w:pPr>
      <w:r>
        <w:rPr>
          <w:rFonts w:ascii="Times New Roman" w:hAnsi="Times New Roman"/>
          <w:sz w:val="22"/>
          <w:lang w:val="lt-LT"/>
        </w:rPr>
        <w:t>1. Administruojamas turtas investuojamas naudos gavėjo vardu, jeigu kitaip nenustato įstatymas ar administravimo nustatymo aktas.</w:t>
      </w:r>
    </w:p>
    <w:p w:rsidR="00000000" w:rsidRDefault="00F856C4">
      <w:pPr>
        <w:ind w:firstLine="720"/>
        <w:jc w:val="both"/>
        <w:rPr>
          <w:rFonts w:ascii="Times New Roman" w:hAnsi="Times New Roman"/>
          <w:sz w:val="22"/>
          <w:lang w:val="lt-LT"/>
        </w:rPr>
      </w:pPr>
      <w:r>
        <w:rPr>
          <w:rFonts w:ascii="Times New Roman" w:hAnsi="Times New Roman"/>
          <w:sz w:val="22"/>
          <w:lang w:val="lt-LT"/>
        </w:rPr>
        <w:t>2. Preziumuojama, kad administratorius turtą investavo saugiai, jeigu:</w:t>
      </w:r>
    </w:p>
    <w:p w:rsidR="00000000" w:rsidRDefault="00F856C4">
      <w:pPr>
        <w:ind w:firstLine="720"/>
        <w:jc w:val="both"/>
        <w:rPr>
          <w:rFonts w:ascii="Times New Roman" w:hAnsi="Times New Roman"/>
          <w:sz w:val="22"/>
          <w:lang w:val="lt-LT"/>
        </w:rPr>
      </w:pPr>
      <w:r>
        <w:rPr>
          <w:rFonts w:ascii="Times New Roman" w:hAnsi="Times New Roman"/>
          <w:sz w:val="22"/>
          <w:lang w:val="lt-LT"/>
        </w:rPr>
        <w:t>1) turtas investuot</w:t>
      </w:r>
      <w:r>
        <w:rPr>
          <w:rFonts w:ascii="Times New Roman" w:hAnsi="Times New Roman"/>
          <w:sz w:val="22"/>
          <w:lang w:val="lt-LT"/>
        </w:rPr>
        <w:t>as į nekilnojamuosius daiktus;</w:t>
      </w:r>
    </w:p>
    <w:p w:rsidR="00000000" w:rsidRDefault="00F856C4">
      <w:pPr>
        <w:ind w:firstLine="720"/>
        <w:jc w:val="both"/>
        <w:rPr>
          <w:rFonts w:ascii="Times New Roman" w:hAnsi="Times New Roman"/>
          <w:sz w:val="22"/>
          <w:lang w:val="lt-LT"/>
        </w:rPr>
      </w:pPr>
      <w:r>
        <w:rPr>
          <w:rFonts w:ascii="Times New Roman" w:hAnsi="Times New Roman"/>
          <w:sz w:val="22"/>
          <w:lang w:val="lt-LT"/>
        </w:rPr>
        <w:t>2) turtas investuotas į valstybės vertybinius popierius.</w:t>
      </w:r>
    </w:p>
    <w:p w:rsidR="00000000" w:rsidRDefault="00F856C4">
      <w:pPr>
        <w:ind w:firstLine="720"/>
        <w:jc w:val="both"/>
        <w:rPr>
          <w:rFonts w:ascii="Times New Roman" w:hAnsi="Times New Roman"/>
          <w:sz w:val="22"/>
          <w:lang w:val="lt-LT"/>
        </w:rPr>
      </w:pPr>
      <w:r>
        <w:rPr>
          <w:rFonts w:ascii="Times New Roman" w:hAnsi="Times New Roman"/>
          <w:sz w:val="22"/>
          <w:lang w:val="lt-LT"/>
        </w:rPr>
        <w:t>3. Nesaugiai investavęs turtą administratorius atsako už visus nuostolius.</w:t>
      </w:r>
    </w:p>
    <w:p w:rsidR="00000000" w:rsidRDefault="00F856C4">
      <w:pPr>
        <w:ind w:firstLine="720"/>
        <w:jc w:val="both"/>
        <w:rPr>
          <w:rFonts w:ascii="Times New Roman" w:hAnsi="Times New Roman"/>
          <w:sz w:val="22"/>
          <w:lang w:val="lt-LT"/>
        </w:rPr>
      </w:pPr>
    </w:p>
    <w:p w:rsidR="00000000" w:rsidRDefault="00F856C4">
      <w:pPr>
        <w:ind w:left="2610" w:hanging="1890"/>
        <w:jc w:val="both"/>
        <w:rPr>
          <w:rFonts w:ascii="Times New Roman" w:hAnsi="Times New Roman"/>
          <w:b/>
          <w:sz w:val="22"/>
          <w:lang w:val="lt-LT"/>
        </w:rPr>
      </w:pPr>
      <w:bookmarkStart w:id="1094" w:name="straipsnis249_2"/>
      <w:r>
        <w:rPr>
          <w:rFonts w:ascii="Times New Roman" w:hAnsi="Times New Roman"/>
          <w:b/>
          <w:sz w:val="22"/>
          <w:lang w:val="lt-LT"/>
        </w:rPr>
        <w:t>4.249 straipsnis. Iš administruojamo turto gautų pajamų naudojimas ir apskaita</w:t>
      </w:r>
    </w:p>
    <w:bookmarkEnd w:id="1094"/>
    <w:p w:rsidR="00000000" w:rsidRDefault="00F856C4">
      <w:pPr>
        <w:ind w:firstLine="720"/>
        <w:jc w:val="both"/>
        <w:rPr>
          <w:rFonts w:ascii="Times New Roman" w:hAnsi="Times New Roman"/>
          <w:sz w:val="22"/>
          <w:lang w:val="lt-LT"/>
        </w:rPr>
      </w:pPr>
      <w:r>
        <w:rPr>
          <w:rFonts w:ascii="Times New Roman" w:hAnsi="Times New Roman"/>
          <w:sz w:val="22"/>
          <w:lang w:val="lt-LT"/>
        </w:rPr>
        <w:t>1. Iš adminis</w:t>
      </w:r>
      <w:r>
        <w:rPr>
          <w:rFonts w:ascii="Times New Roman" w:hAnsi="Times New Roman"/>
          <w:sz w:val="22"/>
          <w:lang w:val="lt-LT"/>
        </w:rPr>
        <w:t>truojamo turto gautų pajamų administratorius turi teisę:</w:t>
      </w:r>
    </w:p>
    <w:p w:rsidR="00000000" w:rsidRDefault="00F856C4">
      <w:pPr>
        <w:ind w:firstLine="720"/>
        <w:jc w:val="both"/>
        <w:rPr>
          <w:rFonts w:ascii="Times New Roman" w:hAnsi="Times New Roman"/>
          <w:sz w:val="22"/>
          <w:lang w:val="lt-LT"/>
        </w:rPr>
      </w:pPr>
      <w:r>
        <w:rPr>
          <w:rFonts w:ascii="Times New Roman" w:hAnsi="Times New Roman"/>
          <w:sz w:val="22"/>
          <w:lang w:val="lt-LT"/>
        </w:rPr>
        <w:t>1) sumokėti draudimo įmokas, susijusias su administruojamu turtu;</w:t>
      </w:r>
    </w:p>
    <w:p w:rsidR="00000000" w:rsidRDefault="00F856C4">
      <w:pPr>
        <w:ind w:firstLine="720"/>
        <w:jc w:val="both"/>
        <w:rPr>
          <w:rFonts w:ascii="Times New Roman" w:hAnsi="Times New Roman"/>
          <w:sz w:val="22"/>
          <w:lang w:val="lt-LT"/>
        </w:rPr>
      </w:pPr>
      <w:r>
        <w:rPr>
          <w:rFonts w:ascii="Times New Roman" w:hAnsi="Times New Roman"/>
          <w:sz w:val="22"/>
          <w:lang w:val="lt-LT"/>
        </w:rPr>
        <w:t>2) apmokėti turto remonto ir išlaikymo išlaidas;</w:t>
      </w:r>
    </w:p>
    <w:p w:rsidR="00000000" w:rsidRDefault="00F856C4">
      <w:pPr>
        <w:ind w:firstLine="720"/>
        <w:jc w:val="both"/>
        <w:rPr>
          <w:rFonts w:ascii="Times New Roman" w:hAnsi="Times New Roman"/>
          <w:sz w:val="22"/>
          <w:lang w:val="lt-LT"/>
        </w:rPr>
      </w:pPr>
      <w:r>
        <w:rPr>
          <w:rFonts w:ascii="Times New Roman" w:hAnsi="Times New Roman"/>
          <w:sz w:val="22"/>
          <w:lang w:val="lt-LT"/>
        </w:rPr>
        <w:t>3) sumokėti turto mokesčius;</w:t>
      </w:r>
    </w:p>
    <w:p w:rsidR="00000000" w:rsidRDefault="00F856C4">
      <w:pPr>
        <w:ind w:firstLine="720"/>
        <w:jc w:val="both"/>
        <w:rPr>
          <w:rFonts w:ascii="Times New Roman" w:hAnsi="Times New Roman"/>
          <w:sz w:val="22"/>
          <w:lang w:val="lt-LT"/>
        </w:rPr>
      </w:pPr>
      <w:r>
        <w:rPr>
          <w:rFonts w:ascii="Times New Roman" w:hAnsi="Times New Roman"/>
          <w:sz w:val="22"/>
          <w:lang w:val="lt-LT"/>
        </w:rPr>
        <w:t>4) panaudoti dalį turto amortizaciniams atskaitymams;</w:t>
      </w:r>
    </w:p>
    <w:p w:rsidR="00000000" w:rsidRDefault="00F856C4">
      <w:pPr>
        <w:ind w:firstLine="720"/>
        <w:jc w:val="both"/>
        <w:rPr>
          <w:rFonts w:ascii="Times New Roman" w:hAnsi="Times New Roman"/>
          <w:sz w:val="22"/>
          <w:lang w:val="lt-LT"/>
        </w:rPr>
      </w:pPr>
      <w:r>
        <w:rPr>
          <w:rFonts w:ascii="Times New Roman" w:hAnsi="Times New Roman"/>
          <w:sz w:val="22"/>
          <w:lang w:val="lt-LT"/>
        </w:rPr>
        <w:t>5</w:t>
      </w:r>
      <w:r>
        <w:rPr>
          <w:rFonts w:ascii="Times New Roman" w:hAnsi="Times New Roman"/>
          <w:sz w:val="22"/>
          <w:lang w:val="lt-LT"/>
        </w:rPr>
        <w:t>) vykdyti kitas su turto administravimu susijusias prievoles.</w:t>
      </w:r>
    </w:p>
    <w:p w:rsidR="00000000" w:rsidRDefault="00F856C4">
      <w:pPr>
        <w:ind w:firstLine="720"/>
        <w:jc w:val="both"/>
        <w:rPr>
          <w:rFonts w:ascii="Times New Roman" w:hAnsi="Times New Roman"/>
          <w:sz w:val="22"/>
          <w:lang w:val="lt-LT"/>
        </w:rPr>
      </w:pPr>
      <w:r>
        <w:rPr>
          <w:rFonts w:ascii="Times New Roman" w:hAnsi="Times New Roman"/>
          <w:sz w:val="22"/>
          <w:lang w:val="lt-LT"/>
        </w:rPr>
        <w:t>2. Administratorius privalo tvarkyti pajamų ir išlaidų apskaitą. Pasibaigus kalendoriniams metams, administratorius privalo pateikti detalią savo veiklos ataskaitą. Jeigu yra keli turto administ</w:t>
      </w:r>
      <w:r>
        <w:rPr>
          <w:rFonts w:ascii="Times New Roman" w:hAnsi="Times New Roman"/>
          <w:sz w:val="22"/>
          <w:lang w:val="lt-LT"/>
        </w:rPr>
        <w:t>ratoriai, jie privalo parengti bendrą ataskaitą, išskyrus atvejus, kai jų teisės buvo padalytos.</w:t>
      </w:r>
    </w:p>
    <w:p w:rsidR="00000000" w:rsidRDefault="00F856C4">
      <w:pPr>
        <w:ind w:firstLine="720"/>
        <w:jc w:val="both"/>
        <w:rPr>
          <w:rFonts w:ascii="Times New Roman" w:hAnsi="Times New Roman"/>
          <w:sz w:val="22"/>
          <w:lang w:val="lt-LT"/>
        </w:rPr>
      </w:pPr>
      <w:r>
        <w:rPr>
          <w:rFonts w:ascii="Times New Roman" w:hAnsi="Times New Roman"/>
          <w:sz w:val="22"/>
          <w:lang w:val="lt-LT"/>
        </w:rPr>
        <w:t>3. Administratorius privalo leisti naudos gavėjui tikrinti sąskaitas ir kitus finansinės atskaitomybės dokumentus. Kiekvienas suinteresuotas asmuo gali kreipti</w:t>
      </w:r>
      <w:r>
        <w:rPr>
          <w:rFonts w:ascii="Times New Roman" w:hAnsi="Times New Roman"/>
          <w:sz w:val="22"/>
          <w:lang w:val="lt-LT"/>
        </w:rPr>
        <w:t>s į teismą ir reikalauti paskirti administratoriaus veiklos ir pateiktos ataskaitos auditą.</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095" w:name="straipsnis250_2"/>
      <w:r>
        <w:rPr>
          <w:rFonts w:ascii="Times New Roman" w:hAnsi="Times New Roman"/>
          <w:b/>
          <w:sz w:val="22"/>
          <w:lang w:val="lt-LT"/>
        </w:rPr>
        <w:t>4.250 straipsnis. Turto administravimo pabaiga</w:t>
      </w:r>
    </w:p>
    <w:bookmarkEnd w:id="1095"/>
    <w:p w:rsidR="00000000" w:rsidRDefault="00F856C4">
      <w:pPr>
        <w:ind w:firstLine="720"/>
        <w:jc w:val="both"/>
        <w:rPr>
          <w:rFonts w:ascii="Times New Roman" w:hAnsi="Times New Roman"/>
          <w:sz w:val="22"/>
          <w:lang w:val="lt-LT"/>
        </w:rPr>
      </w:pPr>
      <w:r>
        <w:rPr>
          <w:rFonts w:ascii="Times New Roman" w:hAnsi="Times New Roman"/>
          <w:sz w:val="22"/>
          <w:lang w:val="lt-LT"/>
        </w:rPr>
        <w:t>Turto administravimas baigiasi:</w:t>
      </w:r>
    </w:p>
    <w:p w:rsidR="00000000" w:rsidRDefault="00F856C4">
      <w:pPr>
        <w:ind w:firstLine="720"/>
        <w:jc w:val="both"/>
        <w:rPr>
          <w:rFonts w:ascii="Times New Roman" w:hAnsi="Times New Roman"/>
          <w:sz w:val="22"/>
          <w:lang w:val="lt-LT"/>
        </w:rPr>
      </w:pPr>
      <w:r>
        <w:rPr>
          <w:rFonts w:ascii="Times New Roman" w:hAnsi="Times New Roman"/>
          <w:sz w:val="22"/>
          <w:lang w:val="lt-LT"/>
        </w:rPr>
        <w:t>1) pasibaigus naudos gavėjo teisėms į administruojamą turtą;</w:t>
      </w:r>
    </w:p>
    <w:p w:rsidR="00000000" w:rsidRDefault="00F856C4">
      <w:pPr>
        <w:ind w:firstLine="720"/>
        <w:jc w:val="both"/>
        <w:rPr>
          <w:rFonts w:ascii="Times New Roman" w:hAnsi="Times New Roman"/>
          <w:sz w:val="22"/>
          <w:lang w:val="lt-LT"/>
        </w:rPr>
      </w:pPr>
      <w:r>
        <w:rPr>
          <w:rFonts w:ascii="Times New Roman" w:hAnsi="Times New Roman"/>
          <w:sz w:val="22"/>
          <w:lang w:val="lt-LT"/>
        </w:rPr>
        <w:t>2) pasibaigus administr</w:t>
      </w:r>
      <w:r>
        <w:rPr>
          <w:rFonts w:ascii="Times New Roman" w:hAnsi="Times New Roman"/>
          <w:sz w:val="22"/>
          <w:lang w:val="lt-LT"/>
        </w:rPr>
        <w:t>avimo terminui ar įvykus sąlygai, numatytai administravimo nustatymo akte;</w:t>
      </w:r>
    </w:p>
    <w:p w:rsidR="00000000" w:rsidRDefault="00F856C4">
      <w:pPr>
        <w:ind w:firstLine="720"/>
        <w:jc w:val="both"/>
        <w:rPr>
          <w:rFonts w:ascii="Times New Roman" w:hAnsi="Times New Roman"/>
          <w:sz w:val="22"/>
          <w:lang w:val="lt-LT"/>
        </w:rPr>
      </w:pPr>
      <w:r>
        <w:rPr>
          <w:rFonts w:ascii="Times New Roman" w:hAnsi="Times New Roman"/>
          <w:sz w:val="22"/>
          <w:lang w:val="lt-LT"/>
        </w:rPr>
        <w:t>3) išnykus priežastims, dėl kurių buvo nustatymas administravimas, arba pasiekus tikslą, kuriam buvo nustatytas administravimas;</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4) panaikinus turto administravimą. </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096" w:name="straipsnis251_2"/>
      <w:r>
        <w:rPr>
          <w:rFonts w:ascii="Times New Roman" w:hAnsi="Times New Roman"/>
          <w:b/>
          <w:sz w:val="22"/>
          <w:lang w:val="lt-LT"/>
        </w:rPr>
        <w:t>4.251 straipsn</w:t>
      </w:r>
      <w:r>
        <w:rPr>
          <w:rFonts w:ascii="Times New Roman" w:hAnsi="Times New Roman"/>
          <w:b/>
          <w:sz w:val="22"/>
          <w:lang w:val="lt-LT"/>
        </w:rPr>
        <w:t>is. Turto administratoriaus įgaliojimų pabaiga</w:t>
      </w:r>
    </w:p>
    <w:bookmarkEnd w:id="1096"/>
    <w:p w:rsidR="00000000" w:rsidRDefault="00F856C4">
      <w:pPr>
        <w:ind w:firstLine="720"/>
        <w:jc w:val="both"/>
        <w:rPr>
          <w:rFonts w:ascii="Times New Roman" w:hAnsi="Times New Roman"/>
          <w:sz w:val="22"/>
          <w:lang w:val="lt-LT"/>
        </w:rPr>
      </w:pPr>
      <w:r>
        <w:rPr>
          <w:rFonts w:ascii="Times New Roman" w:hAnsi="Times New Roman"/>
          <w:sz w:val="22"/>
          <w:lang w:val="lt-LT"/>
        </w:rPr>
        <w:t>1. Turto administratoriaus įgaliojimai baigiasi:</w:t>
      </w:r>
    </w:p>
    <w:p w:rsidR="00000000" w:rsidRDefault="00F856C4">
      <w:pPr>
        <w:ind w:firstLine="720"/>
        <w:jc w:val="both"/>
        <w:rPr>
          <w:rFonts w:ascii="Times New Roman" w:hAnsi="Times New Roman"/>
          <w:sz w:val="22"/>
          <w:lang w:val="lt-LT"/>
        </w:rPr>
      </w:pPr>
      <w:r>
        <w:rPr>
          <w:rFonts w:ascii="Times New Roman" w:hAnsi="Times New Roman"/>
          <w:sz w:val="22"/>
          <w:lang w:val="lt-LT"/>
        </w:rPr>
        <w:t>1) administratoriui mirus, likvidavus administratorių juridinį asmenį ar iškėlus jam bankroto bylą;</w:t>
      </w:r>
    </w:p>
    <w:p w:rsidR="00000000" w:rsidRDefault="00F856C4">
      <w:pPr>
        <w:ind w:firstLine="720"/>
        <w:jc w:val="both"/>
        <w:rPr>
          <w:rFonts w:ascii="Times New Roman" w:hAnsi="Times New Roman"/>
          <w:sz w:val="22"/>
          <w:lang w:val="lt-LT"/>
        </w:rPr>
      </w:pPr>
      <w:r>
        <w:rPr>
          <w:rFonts w:ascii="Times New Roman" w:hAnsi="Times New Roman"/>
          <w:sz w:val="22"/>
          <w:lang w:val="lt-LT"/>
        </w:rPr>
        <w:t>2) administratoriui atsisakius įgaliojimų;</w:t>
      </w:r>
    </w:p>
    <w:p w:rsidR="00000000" w:rsidRDefault="00F856C4">
      <w:pPr>
        <w:ind w:firstLine="720"/>
        <w:jc w:val="both"/>
        <w:rPr>
          <w:rFonts w:ascii="Times New Roman" w:hAnsi="Times New Roman"/>
          <w:sz w:val="22"/>
          <w:lang w:val="lt-LT"/>
        </w:rPr>
      </w:pPr>
      <w:r>
        <w:rPr>
          <w:rFonts w:ascii="Times New Roman" w:hAnsi="Times New Roman"/>
          <w:sz w:val="22"/>
          <w:lang w:val="lt-LT"/>
        </w:rPr>
        <w:t>3) administratori</w:t>
      </w:r>
      <w:r>
        <w:rPr>
          <w:rFonts w:ascii="Times New Roman" w:hAnsi="Times New Roman"/>
          <w:sz w:val="22"/>
          <w:lang w:val="lt-LT"/>
        </w:rPr>
        <w:t>ų pripažinus neveiksniu ar ribotai veiksniu;</w:t>
      </w:r>
    </w:p>
    <w:p w:rsidR="00000000" w:rsidRDefault="00F856C4">
      <w:pPr>
        <w:ind w:firstLine="720"/>
        <w:jc w:val="both"/>
        <w:rPr>
          <w:rFonts w:ascii="Times New Roman" w:hAnsi="Times New Roman"/>
          <w:sz w:val="22"/>
          <w:lang w:val="lt-LT"/>
        </w:rPr>
      </w:pPr>
      <w:r>
        <w:rPr>
          <w:rFonts w:ascii="Times New Roman" w:hAnsi="Times New Roman"/>
          <w:sz w:val="22"/>
          <w:lang w:val="lt-LT"/>
        </w:rPr>
        <w:t>4) pakeitus vieną administratorių kitu;</w:t>
      </w:r>
    </w:p>
    <w:p w:rsidR="00000000" w:rsidRDefault="00F856C4">
      <w:pPr>
        <w:ind w:firstLine="720"/>
        <w:jc w:val="both"/>
        <w:rPr>
          <w:rFonts w:ascii="Times New Roman" w:hAnsi="Times New Roman"/>
          <w:sz w:val="22"/>
          <w:lang w:val="lt-LT"/>
        </w:rPr>
      </w:pPr>
      <w:r>
        <w:rPr>
          <w:rFonts w:ascii="Times New Roman" w:hAnsi="Times New Roman"/>
          <w:sz w:val="22"/>
          <w:lang w:val="lt-LT"/>
        </w:rPr>
        <w:t>5) panaikinus administravimą.</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Administratorius gali atsisakyti savo įgaliojimų. Apie tai prieš mėnesį jis turi pranešti jį paskyrusiam asmeniui ar institucijai, naudos </w:t>
      </w:r>
      <w:r>
        <w:rPr>
          <w:rFonts w:ascii="Times New Roman" w:hAnsi="Times New Roman"/>
          <w:sz w:val="22"/>
          <w:lang w:val="lt-LT"/>
        </w:rPr>
        <w:t xml:space="preserve">gavėjui ir kitiems administratoriams, jeigu administratoriai yra keli. </w:t>
      </w:r>
    </w:p>
    <w:p w:rsidR="00000000" w:rsidRDefault="00F856C4">
      <w:pPr>
        <w:ind w:firstLine="720"/>
        <w:jc w:val="both"/>
        <w:rPr>
          <w:rFonts w:ascii="Times New Roman" w:hAnsi="Times New Roman"/>
          <w:sz w:val="22"/>
          <w:lang w:val="lt-LT"/>
        </w:rPr>
      </w:pPr>
      <w:r>
        <w:rPr>
          <w:rFonts w:ascii="Times New Roman" w:hAnsi="Times New Roman"/>
          <w:sz w:val="22"/>
          <w:lang w:val="lt-LT"/>
        </w:rPr>
        <w:t>3. Administratorius, kuris laiku nepranešė apie savo atsistatydinimą, turi atlyginti dėl atsistatydinimo atsiradusius nuostolius, išskyrus atvejus, kai pranešti jis negalėjo dėl svarbi</w:t>
      </w:r>
      <w:r>
        <w:rPr>
          <w:rFonts w:ascii="Times New Roman" w:hAnsi="Times New Roman"/>
          <w:sz w:val="22"/>
          <w:lang w:val="lt-LT"/>
        </w:rPr>
        <w:t>ų priežasčių.</w:t>
      </w:r>
    </w:p>
    <w:p w:rsidR="00000000" w:rsidRDefault="00F856C4">
      <w:pPr>
        <w:ind w:firstLine="720"/>
        <w:jc w:val="both"/>
        <w:rPr>
          <w:rFonts w:ascii="Times New Roman" w:hAnsi="Times New Roman"/>
          <w:sz w:val="22"/>
          <w:lang w:val="lt-LT"/>
        </w:rPr>
      </w:pPr>
      <w:r>
        <w:rPr>
          <w:rFonts w:ascii="Times New Roman" w:hAnsi="Times New Roman"/>
          <w:sz w:val="22"/>
          <w:lang w:val="lt-LT"/>
        </w:rPr>
        <w:t>4. Naudos gavėjas ar kitas suinteresuotas asmuo gali reikalauti pakeisti administratorių, jeigu šis netinkamai vykdo savo funkcijas.</w:t>
      </w:r>
    </w:p>
    <w:p w:rsidR="00000000" w:rsidRDefault="00F856C4">
      <w:pPr>
        <w:ind w:firstLine="720"/>
        <w:jc w:val="both"/>
        <w:rPr>
          <w:rFonts w:ascii="Times New Roman" w:hAnsi="Times New Roman"/>
          <w:sz w:val="22"/>
          <w:lang w:val="lt-LT"/>
        </w:rPr>
      </w:pPr>
      <w:r>
        <w:rPr>
          <w:rFonts w:ascii="Times New Roman" w:hAnsi="Times New Roman"/>
          <w:sz w:val="22"/>
          <w:lang w:val="lt-LT"/>
        </w:rPr>
        <w:t>5. Mirus administratoriui, jo įpėdiniai nedelsdami turi apie tai pranešti administratorių paskyrusiam asmeniu</w:t>
      </w:r>
      <w:r>
        <w:rPr>
          <w:rFonts w:ascii="Times New Roman" w:hAnsi="Times New Roman"/>
          <w:sz w:val="22"/>
          <w:lang w:val="lt-LT"/>
        </w:rPr>
        <w:t>i ar institucijai ir naudos gavėjui. Iki naujo administratoriaus paskyrimo jo įpėdiniai pagal galimybes privalo saugoti turtą.</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097" w:name="straipsnis252_2"/>
      <w:r>
        <w:rPr>
          <w:rFonts w:ascii="Times New Roman" w:hAnsi="Times New Roman"/>
          <w:b/>
          <w:sz w:val="22"/>
          <w:lang w:val="lt-LT"/>
        </w:rPr>
        <w:t>4.252 straipsnis. Turto administravimo pabaigos pasekmės</w:t>
      </w:r>
    </w:p>
    <w:bookmarkEnd w:id="1097"/>
    <w:p w:rsidR="00000000" w:rsidRDefault="00F856C4">
      <w:pPr>
        <w:ind w:firstLine="720"/>
        <w:jc w:val="both"/>
        <w:rPr>
          <w:rFonts w:ascii="Times New Roman" w:hAnsi="Times New Roman"/>
          <w:sz w:val="22"/>
          <w:lang w:val="lt-LT"/>
        </w:rPr>
      </w:pPr>
      <w:r>
        <w:rPr>
          <w:rFonts w:ascii="Times New Roman" w:hAnsi="Times New Roman"/>
          <w:sz w:val="22"/>
          <w:lang w:val="lt-LT"/>
        </w:rPr>
        <w:t>1. Pasibaigus administravimui, administratorius turi pateikti ataskaitą</w:t>
      </w:r>
      <w:r>
        <w:rPr>
          <w:rFonts w:ascii="Times New Roman" w:hAnsi="Times New Roman"/>
          <w:sz w:val="22"/>
          <w:lang w:val="lt-LT"/>
        </w:rPr>
        <w:t xml:space="preserve"> jį paskyrusiam asmeniui (institucijai), naudos gavėjui, taip pat kitiems administratoriams, perduoti turtą jo buvimo vietoje bei grąžinti viską, ką gavo vykdydamas pareigas, išskyrus atlyginimą už administravimą.</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administratorius sudaro sandorį p</w:t>
      </w:r>
      <w:r>
        <w:rPr>
          <w:rFonts w:ascii="Times New Roman" w:hAnsi="Times New Roman"/>
          <w:sz w:val="22"/>
          <w:lang w:val="lt-LT"/>
        </w:rPr>
        <w:t>o administravimo panaikinimo apie administravimo panaikinimą nežinodamas ir negalėdamas žinoti, toks sandoris galioja ir yra privalomas naudos gavėjui. Ta pati taisyklė taikoma ir sandoriams, kurie buvo būtini administruojamam turtui išsaugoti. Naudos gavė</w:t>
      </w:r>
      <w:r>
        <w:rPr>
          <w:rFonts w:ascii="Times New Roman" w:hAnsi="Times New Roman"/>
          <w:sz w:val="22"/>
          <w:lang w:val="lt-LT"/>
        </w:rPr>
        <w:t>jui taip pat privalomi sandoriai, kuriuos tretieji asmenys su administratoriumi sudarė nežinodami ir negalėdami žinoti apie administravimo pabaigą.</w:t>
      </w:r>
    </w:p>
    <w:p w:rsidR="00000000" w:rsidRDefault="00F856C4">
      <w:pPr>
        <w:jc w:val="center"/>
        <w:rPr>
          <w:rFonts w:ascii="Times New Roman" w:hAnsi="Times New Roman"/>
          <w:b/>
          <w:sz w:val="22"/>
          <w:lang w:val="lt-LT"/>
        </w:rPr>
      </w:pPr>
    </w:p>
    <w:p w:rsidR="00000000" w:rsidRDefault="00F856C4">
      <w:pPr>
        <w:jc w:val="center"/>
        <w:rPr>
          <w:rFonts w:ascii="Times New Roman" w:hAnsi="Times New Roman"/>
          <w:b/>
          <w:sz w:val="22"/>
          <w:lang w:val="lt-LT"/>
        </w:rPr>
      </w:pPr>
      <w:bookmarkStart w:id="1098" w:name="skyrius64"/>
      <w:r>
        <w:rPr>
          <w:rFonts w:ascii="Times New Roman" w:hAnsi="Times New Roman"/>
          <w:b/>
          <w:sz w:val="22"/>
          <w:lang w:val="lt-LT"/>
        </w:rPr>
        <w:t>XV SKYRIUS</w:t>
      </w:r>
    </w:p>
    <w:bookmarkEnd w:id="1098"/>
    <w:p w:rsidR="00000000" w:rsidRDefault="00F856C4">
      <w:pPr>
        <w:pStyle w:val="Heading7"/>
        <w:rPr>
          <w:sz w:val="22"/>
        </w:rPr>
      </w:pPr>
      <w:r>
        <w:rPr>
          <w:sz w:val="22"/>
        </w:rPr>
        <w:t>DAIKTŲ, DAIKTINIŲ TEISIŲ IR JURIDINIŲ FAKTŲ REGISTRAVIMAS</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1099" w:name="straipsnis253_2"/>
      <w:r>
        <w:rPr>
          <w:rFonts w:ascii="Times New Roman" w:hAnsi="Times New Roman"/>
          <w:b/>
          <w:sz w:val="22"/>
          <w:lang w:val="lt-LT"/>
        </w:rPr>
        <w:t>4.253 straipsnis. Registravimo objekt</w:t>
      </w:r>
      <w:r>
        <w:rPr>
          <w:rFonts w:ascii="Times New Roman" w:hAnsi="Times New Roman"/>
          <w:b/>
          <w:sz w:val="22"/>
          <w:lang w:val="lt-LT"/>
        </w:rPr>
        <w:t>ai</w:t>
      </w:r>
    </w:p>
    <w:bookmarkEnd w:id="1099"/>
    <w:p w:rsidR="00000000" w:rsidRDefault="00F856C4">
      <w:pPr>
        <w:ind w:firstLine="720"/>
        <w:jc w:val="both"/>
        <w:rPr>
          <w:rFonts w:ascii="Times New Roman" w:hAnsi="Times New Roman"/>
          <w:sz w:val="22"/>
          <w:lang w:val="lt-LT"/>
        </w:rPr>
      </w:pPr>
      <w:r>
        <w:rPr>
          <w:rFonts w:ascii="Times New Roman" w:hAnsi="Times New Roman"/>
          <w:sz w:val="22"/>
          <w:lang w:val="lt-LT"/>
        </w:rPr>
        <w:t>1. Registruojami daiktai – nekilnojamieji daiktai ir pagal prigimtį kilnojamieji daiktai, kurie yra suformuoti įstatymo nustatyta tvarka ir kurių įgijimo ir perleidimo pagrindų registravimą nustato teisės aktai.</w:t>
      </w:r>
    </w:p>
    <w:p w:rsidR="00000000" w:rsidRDefault="00F856C4">
      <w:pPr>
        <w:ind w:firstLine="720"/>
        <w:jc w:val="both"/>
        <w:rPr>
          <w:rFonts w:ascii="Times New Roman" w:hAnsi="Times New Roman"/>
          <w:sz w:val="22"/>
          <w:lang w:val="lt-LT"/>
        </w:rPr>
      </w:pPr>
      <w:r>
        <w:rPr>
          <w:rFonts w:ascii="Times New Roman" w:hAnsi="Times New Roman"/>
          <w:sz w:val="22"/>
          <w:lang w:val="lt-LT"/>
        </w:rPr>
        <w:t>2. Šio straipsnio 1 dalyje nurodyti daikt</w:t>
      </w:r>
      <w:r>
        <w:rPr>
          <w:rFonts w:ascii="Times New Roman" w:hAnsi="Times New Roman"/>
          <w:sz w:val="22"/>
          <w:lang w:val="lt-LT"/>
        </w:rPr>
        <w:t>ai, teisių į juos suvaržymai, daiktinės teisės, o įstatymų numatytais atvejais – ir juridiniai faktai, turi būti registruojami viešame registre.</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100" w:name="straipsnis254_2"/>
      <w:r>
        <w:rPr>
          <w:rFonts w:ascii="Times New Roman" w:hAnsi="Times New Roman"/>
          <w:b/>
          <w:sz w:val="22"/>
          <w:lang w:val="lt-LT"/>
        </w:rPr>
        <w:t>4.254 straipsnis. Registruojami juridiniai faktai</w:t>
      </w:r>
    </w:p>
    <w:bookmarkEnd w:id="1100"/>
    <w:p w:rsidR="00000000" w:rsidRDefault="00F856C4">
      <w:pPr>
        <w:ind w:firstLine="720"/>
        <w:jc w:val="both"/>
        <w:rPr>
          <w:rFonts w:ascii="Times New Roman" w:hAnsi="Times New Roman"/>
          <w:sz w:val="22"/>
          <w:lang w:val="lt-LT"/>
        </w:rPr>
      </w:pPr>
      <w:r>
        <w:rPr>
          <w:rFonts w:ascii="Times New Roman" w:hAnsi="Times New Roman"/>
          <w:sz w:val="22"/>
          <w:lang w:val="lt-LT"/>
        </w:rPr>
        <w:t>Viešame registre turi būti registruojami su daiktais, teisių</w:t>
      </w:r>
      <w:r>
        <w:rPr>
          <w:rFonts w:ascii="Times New Roman" w:hAnsi="Times New Roman"/>
          <w:sz w:val="22"/>
          <w:lang w:val="lt-LT"/>
        </w:rPr>
        <w:t xml:space="preserve"> į juos suvaržymais bei daiktinėmis teisėmis susiję šie juridiniai faktai:</w:t>
      </w:r>
    </w:p>
    <w:p w:rsidR="00000000" w:rsidRDefault="00F856C4">
      <w:pPr>
        <w:ind w:firstLine="720"/>
        <w:jc w:val="both"/>
        <w:rPr>
          <w:rFonts w:ascii="Times New Roman" w:hAnsi="Times New Roman"/>
          <w:sz w:val="22"/>
          <w:lang w:val="lt-LT"/>
        </w:rPr>
      </w:pPr>
      <w:r>
        <w:rPr>
          <w:rFonts w:ascii="Times New Roman" w:hAnsi="Times New Roman"/>
          <w:sz w:val="22"/>
          <w:lang w:val="lt-LT"/>
        </w:rPr>
        <w:t>1) sandoriai ir sprendimai, kuriais keičiamas registruojamo daikto teisinis statusas ar iš esmės keičiamos jo valdymo, naudojimo ir disponavimo juo galimybės;</w:t>
      </w:r>
    </w:p>
    <w:p w:rsidR="00000000" w:rsidRDefault="00F856C4">
      <w:pPr>
        <w:ind w:firstLine="720"/>
        <w:jc w:val="both"/>
        <w:rPr>
          <w:rFonts w:ascii="Times New Roman" w:hAnsi="Times New Roman"/>
          <w:sz w:val="22"/>
          <w:lang w:val="lt-LT"/>
        </w:rPr>
      </w:pPr>
      <w:r>
        <w:rPr>
          <w:rFonts w:ascii="Times New Roman" w:hAnsi="Times New Roman"/>
          <w:sz w:val="22"/>
          <w:lang w:val="lt-LT"/>
        </w:rPr>
        <w:t>2) registruojamo daikt</w:t>
      </w:r>
      <w:r>
        <w:rPr>
          <w:rFonts w:ascii="Times New Roman" w:hAnsi="Times New Roman"/>
          <w:sz w:val="22"/>
          <w:lang w:val="lt-LT"/>
        </w:rPr>
        <w:t>o bendraturčių sutartys dėl bendro daikto;</w:t>
      </w:r>
    </w:p>
    <w:p w:rsidR="00000000" w:rsidRDefault="00F856C4">
      <w:pPr>
        <w:ind w:firstLine="720"/>
        <w:jc w:val="both"/>
        <w:rPr>
          <w:rFonts w:ascii="Times New Roman" w:hAnsi="Times New Roman"/>
          <w:sz w:val="22"/>
          <w:lang w:val="lt-LT"/>
        </w:rPr>
      </w:pPr>
      <w:r>
        <w:rPr>
          <w:rFonts w:ascii="Times New Roman" w:hAnsi="Times New Roman"/>
          <w:sz w:val="22"/>
          <w:lang w:val="lt-LT"/>
        </w:rPr>
        <w:t>3) registruoto daikto paveldėjimas;</w:t>
      </w:r>
    </w:p>
    <w:p w:rsidR="00000000" w:rsidRDefault="00F856C4">
      <w:pPr>
        <w:ind w:firstLine="720"/>
        <w:jc w:val="both"/>
        <w:rPr>
          <w:rFonts w:ascii="Times New Roman" w:hAnsi="Times New Roman"/>
          <w:sz w:val="22"/>
          <w:lang w:val="lt-LT"/>
        </w:rPr>
      </w:pPr>
      <w:r>
        <w:rPr>
          <w:rFonts w:ascii="Times New Roman" w:hAnsi="Times New Roman"/>
          <w:sz w:val="22"/>
          <w:lang w:val="lt-LT"/>
        </w:rPr>
        <w:t>4) registruoto daikto areštas;</w:t>
      </w:r>
    </w:p>
    <w:p w:rsidR="00000000" w:rsidRDefault="00F856C4">
      <w:pPr>
        <w:ind w:firstLine="720"/>
        <w:jc w:val="both"/>
        <w:rPr>
          <w:rFonts w:ascii="Times New Roman" w:hAnsi="Times New Roman"/>
          <w:sz w:val="22"/>
          <w:lang w:val="lt-LT"/>
        </w:rPr>
      </w:pPr>
      <w:r>
        <w:rPr>
          <w:rFonts w:ascii="Times New Roman" w:hAnsi="Times New Roman"/>
          <w:sz w:val="22"/>
          <w:lang w:val="lt-LT"/>
        </w:rPr>
        <w:t>5) registruoto daikto (dydžio, paskirties ir pan.) ir daiktines teises į jį turinčių asmenų pavardės, juridinių asmenų pavadinimo pasikeitimai;</w:t>
      </w:r>
    </w:p>
    <w:p w:rsidR="00000000" w:rsidRDefault="00F856C4">
      <w:pPr>
        <w:ind w:firstLine="720"/>
        <w:jc w:val="both"/>
        <w:rPr>
          <w:rFonts w:ascii="Times New Roman" w:hAnsi="Times New Roman"/>
          <w:sz w:val="22"/>
          <w:lang w:val="lt-LT"/>
        </w:rPr>
      </w:pPr>
      <w:r>
        <w:rPr>
          <w:rFonts w:ascii="Times New Roman" w:hAnsi="Times New Roman"/>
          <w:sz w:val="22"/>
          <w:lang w:val="lt-LT"/>
        </w:rPr>
        <w:t>6)</w:t>
      </w:r>
      <w:r>
        <w:rPr>
          <w:rFonts w:ascii="Times New Roman" w:hAnsi="Times New Roman"/>
          <w:sz w:val="22"/>
          <w:lang w:val="lt-LT"/>
        </w:rPr>
        <w:t xml:space="preserve"> civilinės bylos dėl registruojamo daikto teisinio statuso iškėlimo faktas;</w:t>
      </w:r>
    </w:p>
    <w:p w:rsidR="00000000" w:rsidRDefault="00F856C4">
      <w:pPr>
        <w:ind w:firstLine="720"/>
        <w:jc w:val="both"/>
        <w:rPr>
          <w:rFonts w:ascii="Times New Roman" w:hAnsi="Times New Roman"/>
          <w:sz w:val="22"/>
          <w:lang w:val="lt-LT"/>
        </w:rPr>
      </w:pPr>
      <w:r>
        <w:rPr>
          <w:rFonts w:ascii="Times New Roman" w:hAnsi="Times New Roman"/>
          <w:sz w:val="22"/>
          <w:lang w:val="lt-LT"/>
        </w:rPr>
        <w:t>7) įsiteisėję teismo sprendimai, turintys įtakos registruojamo daikto teisiniam statusui, bei atitinkamos teismo nutartys;</w:t>
      </w:r>
    </w:p>
    <w:p w:rsidR="00000000" w:rsidRDefault="00F856C4">
      <w:pPr>
        <w:pStyle w:val="BodyText2"/>
        <w:ind w:firstLine="720"/>
        <w:rPr>
          <w:i w:val="0"/>
          <w:sz w:val="22"/>
        </w:rPr>
      </w:pPr>
      <w:r>
        <w:rPr>
          <w:i w:val="0"/>
          <w:sz w:val="22"/>
        </w:rPr>
        <w:t>8) turto administravimo faktas;</w:t>
      </w:r>
    </w:p>
    <w:p w:rsidR="00000000" w:rsidRDefault="00F856C4">
      <w:pPr>
        <w:pStyle w:val="BodyText2"/>
        <w:ind w:firstLine="720"/>
        <w:rPr>
          <w:i w:val="0"/>
          <w:sz w:val="22"/>
        </w:rPr>
      </w:pPr>
      <w:r>
        <w:rPr>
          <w:i w:val="0"/>
          <w:sz w:val="22"/>
        </w:rPr>
        <w:t>9) naujo daikto suformavi</w:t>
      </w:r>
      <w:r>
        <w:rPr>
          <w:i w:val="0"/>
          <w:sz w:val="22"/>
        </w:rPr>
        <w:t>mo ar buvusio daikto išnykimo faktas.</w:t>
      </w:r>
    </w:p>
    <w:p w:rsidR="00000000" w:rsidRDefault="00F856C4">
      <w:pPr>
        <w:ind w:firstLine="720"/>
        <w:jc w:val="both"/>
        <w:rPr>
          <w:rFonts w:ascii="Times New Roman" w:hAnsi="Times New Roman"/>
          <w:sz w:val="22"/>
          <w:lang w:val="lt-LT"/>
        </w:rPr>
      </w:pPr>
    </w:p>
    <w:p w:rsidR="00000000" w:rsidRDefault="00F856C4">
      <w:pPr>
        <w:ind w:left="2700" w:hanging="1980"/>
        <w:jc w:val="both"/>
        <w:rPr>
          <w:rFonts w:ascii="Times New Roman" w:hAnsi="Times New Roman"/>
          <w:b/>
          <w:sz w:val="22"/>
          <w:lang w:val="lt-LT"/>
        </w:rPr>
      </w:pPr>
      <w:bookmarkStart w:id="1101" w:name="straipsnis255_2"/>
      <w:r>
        <w:rPr>
          <w:rFonts w:ascii="Times New Roman" w:hAnsi="Times New Roman"/>
          <w:b/>
          <w:sz w:val="22"/>
          <w:lang w:val="lt-LT"/>
        </w:rPr>
        <w:t>4.255 straipsnis. Juridinių faktų registravimo viešame registre teisiniai pagrindai</w:t>
      </w:r>
    </w:p>
    <w:bookmarkEnd w:id="1101"/>
    <w:p w:rsidR="00000000" w:rsidRDefault="00F856C4">
      <w:pPr>
        <w:ind w:firstLine="720"/>
        <w:jc w:val="both"/>
        <w:rPr>
          <w:rFonts w:ascii="Times New Roman" w:hAnsi="Times New Roman"/>
          <w:sz w:val="22"/>
          <w:lang w:val="lt-LT"/>
        </w:rPr>
      </w:pPr>
      <w:r>
        <w:rPr>
          <w:rFonts w:ascii="Times New Roman" w:hAnsi="Times New Roman"/>
          <w:sz w:val="22"/>
          <w:lang w:val="lt-LT"/>
        </w:rPr>
        <w:t>Juridinių faktų įvykimą patvirtinantys dokumentai, kuriais remiantis šie juridiniai faktai registruojami viešame registre, yra:</w:t>
      </w:r>
    </w:p>
    <w:p w:rsidR="00000000" w:rsidRDefault="00F856C4">
      <w:pPr>
        <w:ind w:firstLine="720"/>
        <w:jc w:val="both"/>
        <w:rPr>
          <w:rFonts w:ascii="Times New Roman" w:hAnsi="Times New Roman"/>
          <w:sz w:val="22"/>
          <w:lang w:val="lt-LT"/>
        </w:rPr>
      </w:pPr>
      <w:r>
        <w:rPr>
          <w:rFonts w:ascii="Times New Roman" w:hAnsi="Times New Roman"/>
          <w:sz w:val="22"/>
          <w:lang w:val="lt-LT"/>
        </w:rPr>
        <w:t>1) va</w:t>
      </w:r>
      <w:r>
        <w:rPr>
          <w:rFonts w:ascii="Times New Roman" w:hAnsi="Times New Roman"/>
          <w:sz w:val="22"/>
          <w:lang w:val="lt-LT"/>
        </w:rPr>
        <w:t>lstybės valdžios ar valdymo institucijos sprendimas;</w:t>
      </w:r>
    </w:p>
    <w:p w:rsidR="00000000" w:rsidRDefault="00F856C4">
      <w:pPr>
        <w:ind w:firstLine="720"/>
        <w:jc w:val="both"/>
        <w:rPr>
          <w:rFonts w:ascii="Times New Roman" w:hAnsi="Times New Roman"/>
          <w:sz w:val="22"/>
          <w:lang w:val="lt-LT"/>
        </w:rPr>
      </w:pPr>
      <w:r>
        <w:rPr>
          <w:rFonts w:ascii="Times New Roman" w:hAnsi="Times New Roman"/>
          <w:sz w:val="22"/>
          <w:lang w:val="lt-LT"/>
        </w:rPr>
        <w:t>2) teismo sprendimas, nutartis, nutarimas, nuosprendis;</w:t>
      </w:r>
    </w:p>
    <w:p w:rsidR="00000000" w:rsidRDefault="00F856C4">
      <w:pPr>
        <w:ind w:firstLine="720"/>
        <w:jc w:val="both"/>
        <w:rPr>
          <w:rFonts w:ascii="Times New Roman" w:hAnsi="Times New Roman"/>
          <w:sz w:val="22"/>
          <w:lang w:val="lt-LT"/>
        </w:rPr>
      </w:pPr>
      <w:r>
        <w:rPr>
          <w:rFonts w:ascii="Times New Roman" w:hAnsi="Times New Roman"/>
          <w:sz w:val="22"/>
          <w:lang w:val="lt-LT"/>
        </w:rPr>
        <w:t>3) įstatymų nustatytų institucijų ar pareigūnų sprendimas areštuoti turtą;</w:t>
      </w:r>
    </w:p>
    <w:p w:rsidR="00000000" w:rsidRDefault="00F856C4">
      <w:pPr>
        <w:ind w:firstLine="720"/>
        <w:jc w:val="both"/>
        <w:rPr>
          <w:rFonts w:ascii="Times New Roman" w:hAnsi="Times New Roman"/>
          <w:sz w:val="22"/>
          <w:lang w:val="lt-LT"/>
        </w:rPr>
      </w:pPr>
      <w:r>
        <w:rPr>
          <w:rFonts w:ascii="Times New Roman" w:hAnsi="Times New Roman"/>
          <w:sz w:val="22"/>
          <w:lang w:val="lt-LT"/>
        </w:rPr>
        <w:t>4) turto savininko santuokos, ištuokos, vardo, pavardės pakeitimo, mirti</w:t>
      </w:r>
      <w:r>
        <w:rPr>
          <w:rFonts w:ascii="Times New Roman" w:hAnsi="Times New Roman"/>
          <w:sz w:val="22"/>
          <w:lang w:val="lt-LT"/>
        </w:rPr>
        <w:t>es liudijimas;</w:t>
      </w:r>
    </w:p>
    <w:p w:rsidR="00000000" w:rsidRDefault="00F856C4">
      <w:pPr>
        <w:ind w:firstLine="720"/>
        <w:jc w:val="both"/>
        <w:rPr>
          <w:rFonts w:ascii="Times New Roman" w:hAnsi="Times New Roman"/>
          <w:sz w:val="22"/>
          <w:lang w:val="lt-LT"/>
        </w:rPr>
      </w:pPr>
      <w:r>
        <w:rPr>
          <w:rFonts w:ascii="Times New Roman" w:hAnsi="Times New Roman"/>
          <w:sz w:val="22"/>
          <w:lang w:val="lt-LT"/>
        </w:rPr>
        <w:t>5) paveldėjimo teisės liudijimas;</w:t>
      </w:r>
    </w:p>
    <w:p w:rsidR="00000000" w:rsidRDefault="00F856C4">
      <w:pPr>
        <w:ind w:firstLine="720"/>
        <w:jc w:val="both"/>
        <w:rPr>
          <w:rFonts w:ascii="Times New Roman" w:hAnsi="Times New Roman"/>
          <w:sz w:val="22"/>
          <w:lang w:val="lt-LT"/>
        </w:rPr>
      </w:pPr>
      <w:r>
        <w:rPr>
          <w:rFonts w:ascii="Times New Roman" w:hAnsi="Times New Roman"/>
          <w:sz w:val="22"/>
          <w:lang w:val="lt-LT"/>
        </w:rPr>
        <w:t>6) teismo pranešimas apie civilinės bylos dėl registruojamo turto teisinio statuso iškėlimą;</w:t>
      </w:r>
    </w:p>
    <w:p w:rsidR="00000000" w:rsidRDefault="00F856C4">
      <w:pPr>
        <w:ind w:firstLine="720"/>
        <w:jc w:val="both"/>
        <w:rPr>
          <w:rFonts w:ascii="Times New Roman" w:hAnsi="Times New Roman"/>
          <w:sz w:val="22"/>
          <w:lang w:val="lt-LT"/>
        </w:rPr>
      </w:pPr>
      <w:r>
        <w:rPr>
          <w:rFonts w:ascii="Times New Roman" w:hAnsi="Times New Roman"/>
          <w:sz w:val="22"/>
          <w:lang w:val="lt-LT"/>
        </w:rPr>
        <w:t>7) rašytiniai sandoriai;</w:t>
      </w:r>
    </w:p>
    <w:p w:rsidR="00000000" w:rsidRDefault="00F856C4">
      <w:pPr>
        <w:ind w:firstLine="720"/>
        <w:jc w:val="both"/>
        <w:rPr>
          <w:rFonts w:ascii="Times New Roman" w:hAnsi="Times New Roman"/>
          <w:sz w:val="22"/>
          <w:lang w:val="lt-LT"/>
        </w:rPr>
      </w:pPr>
      <w:r>
        <w:rPr>
          <w:rFonts w:ascii="Times New Roman" w:hAnsi="Times New Roman"/>
          <w:sz w:val="22"/>
          <w:lang w:val="lt-LT"/>
        </w:rPr>
        <w:t>8) turto pardavimo varžytynėse, aukcione sutartis (aktas);</w:t>
      </w:r>
    </w:p>
    <w:p w:rsidR="00000000" w:rsidRDefault="00F856C4">
      <w:pPr>
        <w:ind w:firstLine="720"/>
        <w:jc w:val="both"/>
        <w:rPr>
          <w:rFonts w:ascii="Times New Roman" w:hAnsi="Times New Roman"/>
          <w:sz w:val="22"/>
          <w:lang w:val="lt-LT"/>
        </w:rPr>
      </w:pPr>
      <w:r>
        <w:rPr>
          <w:rFonts w:ascii="Times New Roman" w:hAnsi="Times New Roman"/>
          <w:sz w:val="22"/>
          <w:lang w:val="lt-LT"/>
        </w:rPr>
        <w:t>9) kiti įstatymų nustatyti dok</w:t>
      </w:r>
      <w:r>
        <w:rPr>
          <w:rFonts w:ascii="Times New Roman" w:hAnsi="Times New Roman"/>
          <w:sz w:val="22"/>
          <w:lang w:val="lt-LT"/>
        </w:rPr>
        <w:t>umentai.</w:t>
      </w:r>
    </w:p>
    <w:p w:rsidR="00000000" w:rsidRDefault="00F856C4">
      <w:pPr>
        <w:ind w:firstLine="720"/>
        <w:jc w:val="both"/>
        <w:rPr>
          <w:rFonts w:ascii="Times New Roman" w:hAnsi="Times New Roman"/>
          <w:sz w:val="22"/>
          <w:lang w:val="lt-LT"/>
        </w:rPr>
      </w:pPr>
    </w:p>
    <w:p w:rsidR="00000000" w:rsidRDefault="00F856C4">
      <w:pPr>
        <w:ind w:left="2610" w:hanging="1890"/>
        <w:jc w:val="both"/>
        <w:rPr>
          <w:rFonts w:ascii="Times New Roman" w:hAnsi="Times New Roman"/>
          <w:sz w:val="22"/>
          <w:lang w:val="lt-LT"/>
        </w:rPr>
      </w:pPr>
      <w:bookmarkStart w:id="1102" w:name="straipsnis256_2"/>
      <w:r>
        <w:rPr>
          <w:rFonts w:ascii="Times New Roman" w:hAnsi="Times New Roman"/>
          <w:b/>
          <w:sz w:val="22"/>
          <w:lang w:val="lt-LT"/>
        </w:rPr>
        <w:t>4.256 straipsnis. Prašymai įregistruoti daiktus, teisių į juos suvaržymus, daiktines teises ar juridinius faktus</w:t>
      </w:r>
    </w:p>
    <w:bookmarkEnd w:id="1102"/>
    <w:p w:rsidR="00000000" w:rsidRDefault="00F856C4">
      <w:pPr>
        <w:ind w:firstLine="720"/>
        <w:jc w:val="both"/>
        <w:rPr>
          <w:rFonts w:ascii="Times New Roman" w:hAnsi="Times New Roman"/>
          <w:sz w:val="22"/>
          <w:lang w:val="lt-LT"/>
        </w:rPr>
      </w:pPr>
      <w:r>
        <w:rPr>
          <w:rFonts w:ascii="Times New Roman" w:hAnsi="Times New Roman"/>
          <w:sz w:val="22"/>
          <w:lang w:val="lt-LT"/>
        </w:rPr>
        <w:t>1. Asmuo, norintis įregistruoti daiktą, teisių į jį suvaržymus, daiktines teises ar juridinius faktus, viešo registro tvarkytojui pad</w:t>
      </w:r>
      <w:r>
        <w:rPr>
          <w:rFonts w:ascii="Times New Roman" w:hAnsi="Times New Roman"/>
          <w:sz w:val="22"/>
          <w:lang w:val="lt-LT"/>
        </w:rPr>
        <w:t>uoda nustatytos formos prašymą.</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Prašymą įregistruoti daiktą ir nuosavybės teises į jį paduoda daiktą įgijęs asmuo, o registruojant daiktines teises į svetimą daiktą, taip pat teisių į daiktus suvaržymus – šių teisių turėtojas arba asmuo, suinteresuotas </w:t>
      </w:r>
      <w:r>
        <w:rPr>
          <w:rFonts w:ascii="Times New Roman" w:hAnsi="Times New Roman"/>
          <w:sz w:val="22"/>
          <w:lang w:val="lt-LT"/>
        </w:rPr>
        <w:t>jų įregistravimu. Prašymą įregistruoti juridinius faktus paduoda įgaliota institucija ar suinteresuotas jų įregistravimu asmuo. Prašymą asmuo paduoda pats arba per savo atstovą, turintį įstatymų nustatyta tvarka išduotą įgaliojimą.</w:t>
      </w:r>
    </w:p>
    <w:p w:rsidR="00000000" w:rsidRDefault="00F856C4">
      <w:pPr>
        <w:ind w:firstLine="720"/>
        <w:jc w:val="both"/>
        <w:rPr>
          <w:rFonts w:ascii="Times New Roman" w:hAnsi="Times New Roman"/>
          <w:sz w:val="22"/>
          <w:lang w:val="lt-LT"/>
        </w:rPr>
      </w:pPr>
      <w:r>
        <w:rPr>
          <w:rFonts w:ascii="Times New Roman" w:hAnsi="Times New Roman"/>
          <w:sz w:val="22"/>
          <w:lang w:val="lt-LT"/>
        </w:rPr>
        <w:t>3. Kartu su prašymu įreg</w:t>
      </w:r>
      <w:r>
        <w:rPr>
          <w:rFonts w:ascii="Times New Roman" w:hAnsi="Times New Roman"/>
          <w:sz w:val="22"/>
          <w:lang w:val="lt-LT"/>
        </w:rPr>
        <w:t>istruoti turi būti pateikiami daikto įgijimą nuosavybėn, teisių į jį suvaržymus, daiktinių teisių buvimą ar juridinių faktų įvykimą patvirtinantys dokumentai.</w:t>
      </w:r>
    </w:p>
    <w:p w:rsidR="00000000" w:rsidRDefault="00F856C4">
      <w:pPr>
        <w:ind w:firstLine="720"/>
        <w:jc w:val="both"/>
        <w:rPr>
          <w:rFonts w:ascii="Times New Roman" w:hAnsi="Times New Roman"/>
          <w:sz w:val="22"/>
          <w:lang w:val="lt-LT"/>
        </w:rPr>
      </w:pPr>
      <w:r>
        <w:rPr>
          <w:rFonts w:ascii="Times New Roman" w:hAnsi="Times New Roman"/>
          <w:sz w:val="22"/>
          <w:lang w:val="lt-LT"/>
        </w:rPr>
        <w:t>4. Dokumentus priėmęs registro tvarkytojas privalo išduoti jų pridavimą patvirtinantį dokumentą d</w:t>
      </w:r>
      <w:r>
        <w:rPr>
          <w:rFonts w:ascii="Times New Roman" w:hAnsi="Times New Roman"/>
          <w:sz w:val="22"/>
          <w:lang w:val="lt-LT"/>
        </w:rPr>
        <w:t>okumentus pridavusiam asmeniui, jei šis asmuo pageidauja.</w:t>
      </w:r>
    </w:p>
    <w:p w:rsidR="00000000" w:rsidRDefault="00F856C4">
      <w:pPr>
        <w:ind w:firstLine="720"/>
        <w:jc w:val="both"/>
        <w:rPr>
          <w:rFonts w:ascii="Times New Roman" w:hAnsi="Times New Roman"/>
          <w:sz w:val="22"/>
          <w:lang w:val="lt-LT"/>
        </w:rPr>
      </w:pPr>
    </w:p>
    <w:p w:rsidR="00000000" w:rsidRDefault="00F856C4">
      <w:pPr>
        <w:ind w:left="2610" w:hanging="1890"/>
        <w:jc w:val="both"/>
        <w:rPr>
          <w:rFonts w:ascii="Times New Roman" w:hAnsi="Times New Roman"/>
          <w:sz w:val="22"/>
          <w:lang w:val="lt-LT"/>
        </w:rPr>
      </w:pPr>
      <w:bookmarkStart w:id="1103" w:name="straipsnis257_2"/>
      <w:r>
        <w:rPr>
          <w:rFonts w:ascii="Times New Roman" w:hAnsi="Times New Roman"/>
          <w:b/>
          <w:sz w:val="22"/>
          <w:lang w:val="lt-LT"/>
        </w:rPr>
        <w:t>4.257 straipsnis. Prašymo įregistruoti daiktus, teisių į juos suvaržymus, daiktines teises ar juridinius faktus nagrinėjimas ir sprendimo priėmimas</w:t>
      </w:r>
    </w:p>
    <w:bookmarkEnd w:id="1103"/>
    <w:p w:rsidR="00000000" w:rsidRDefault="00F856C4">
      <w:pPr>
        <w:ind w:firstLine="720"/>
        <w:jc w:val="both"/>
        <w:rPr>
          <w:rFonts w:ascii="Times New Roman" w:hAnsi="Times New Roman"/>
          <w:sz w:val="22"/>
          <w:lang w:val="lt-LT"/>
        </w:rPr>
      </w:pPr>
      <w:r>
        <w:rPr>
          <w:rFonts w:ascii="Times New Roman" w:hAnsi="Times New Roman"/>
          <w:sz w:val="22"/>
          <w:lang w:val="lt-LT"/>
        </w:rPr>
        <w:t>1. Prašymą įregistruoti daiktus, teisių į juos su</w:t>
      </w:r>
      <w:r>
        <w:rPr>
          <w:rFonts w:ascii="Times New Roman" w:hAnsi="Times New Roman"/>
          <w:sz w:val="22"/>
          <w:lang w:val="lt-LT"/>
        </w:rPr>
        <w:t>varžymus, daiktines teises ar juridinius faktus nagrinėja ir sprendimus priima viešo registro tvarkytojas. Kai prašymas išnagrinėjamas, gali būti priimami šie sprendimai: prašymą tenkinti – įregistruoti daiktus, teisių į juos suvaržymus, daiktines teises a</w:t>
      </w:r>
      <w:r>
        <w:rPr>
          <w:rFonts w:ascii="Times New Roman" w:hAnsi="Times New Roman"/>
          <w:sz w:val="22"/>
          <w:lang w:val="lt-LT"/>
        </w:rPr>
        <w:t xml:space="preserve">r juridinius faktus – arba prašymą atmesti – atsisakyti įregistruoti daiktus, teisių į juos suvaržymus, daiktines teises ar juridinius faktus. Įstatymo numatytais atvejais viešo registro tvarkytojas gali atidėti sprendimo priėmimą, nurodydamas aplinkybes, </w:t>
      </w:r>
      <w:r>
        <w:rPr>
          <w:rFonts w:ascii="Times New Roman" w:hAnsi="Times New Roman"/>
          <w:sz w:val="22"/>
          <w:lang w:val="lt-LT"/>
        </w:rPr>
        <w:t>kurios trukdo įregistruoti, ir nustatydamas terminą šioms aplinkybėms pašalinti.</w:t>
      </w:r>
    </w:p>
    <w:p w:rsidR="00000000" w:rsidRDefault="00F856C4">
      <w:pPr>
        <w:ind w:firstLine="720"/>
        <w:jc w:val="both"/>
        <w:rPr>
          <w:rFonts w:ascii="Times New Roman" w:hAnsi="Times New Roman"/>
          <w:sz w:val="22"/>
          <w:lang w:val="lt-LT"/>
        </w:rPr>
      </w:pPr>
      <w:r>
        <w:rPr>
          <w:rFonts w:ascii="Times New Roman" w:hAnsi="Times New Roman"/>
          <w:sz w:val="22"/>
          <w:lang w:val="lt-LT"/>
        </w:rPr>
        <w:t>2. Priėmus sprendimą įregistruoti daiktus, teisių į juos suvaržymus, daiktines teises ar juridinius faktus, išduodami dokumentai, patvirtinantys jų įregistravimą viešame regis</w:t>
      </w:r>
      <w:r>
        <w:rPr>
          <w:rFonts w:ascii="Times New Roman" w:hAnsi="Times New Roman"/>
          <w:sz w:val="22"/>
          <w:lang w:val="lt-LT"/>
        </w:rPr>
        <w:t>tre.</w:t>
      </w:r>
    </w:p>
    <w:p w:rsidR="00000000" w:rsidRDefault="00F856C4">
      <w:pPr>
        <w:ind w:firstLine="720"/>
        <w:jc w:val="both"/>
        <w:rPr>
          <w:rFonts w:ascii="Times New Roman" w:hAnsi="Times New Roman"/>
          <w:sz w:val="22"/>
          <w:lang w:val="lt-LT"/>
        </w:rPr>
      </w:pPr>
      <w:r>
        <w:rPr>
          <w:rFonts w:ascii="Times New Roman" w:hAnsi="Times New Roman"/>
          <w:sz w:val="22"/>
          <w:lang w:val="lt-LT"/>
        </w:rPr>
        <w:t>3. Atlyginimą už daiktų, teisių į juos suvaržymų, daiktinių teisių ir juridinių faktų įregistravimą nustato teisės aktai.</w:t>
      </w:r>
    </w:p>
    <w:p w:rsidR="00000000" w:rsidRDefault="00F856C4">
      <w:pPr>
        <w:ind w:firstLine="720"/>
        <w:jc w:val="both"/>
        <w:rPr>
          <w:rFonts w:ascii="Times New Roman" w:hAnsi="Times New Roman"/>
          <w:sz w:val="22"/>
          <w:lang w:val="lt-LT"/>
        </w:rPr>
      </w:pPr>
    </w:p>
    <w:p w:rsidR="00000000" w:rsidRDefault="00F856C4">
      <w:pPr>
        <w:ind w:left="2430" w:hanging="1710"/>
        <w:jc w:val="both"/>
        <w:rPr>
          <w:rFonts w:ascii="Times New Roman" w:hAnsi="Times New Roman"/>
          <w:sz w:val="22"/>
          <w:lang w:val="lt-LT"/>
        </w:rPr>
      </w:pPr>
      <w:bookmarkStart w:id="1104" w:name="straipsnis258_2"/>
      <w:r>
        <w:rPr>
          <w:rFonts w:ascii="Times New Roman" w:hAnsi="Times New Roman"/>
          <w:b/>
          <w:sz w:val="22"/>
          <w:lang w:val="lt-LT"/>
        </w:rPr>
        <w:t>4.258 straipsnis. Įregistravimo ar atsisakymo įregistruoti daiktus, teisių į juos suvaržymus, daiktines teises ir juridinius fak</w:t>
      </w:r>
      <w:r>
        <w:rPr>
          <w:rFonts w:ascii="Times New Roman" w:hAnsi="Times New Roman"/>
          <w:b/>
          <w:sz w:val="22"/>
          <w:lang w:val="lt-LT"/>
        </w:rPr>
        <w:t>tus apskundimas</w:t>
      </w:r>
    </w:p>
    <w:bookmarkEnd w:id="1104"/>
    <w:p w:rsidR="00000000" w:rsidRDefault="00F856C4">
      <w:pPr>
        <w:pStyle w:val="BodyText2"/>
        <w:ind w:firstLine="720"/>
        <w:rPr>
          <w:sz w:val="22"/>
        </w:rPr>
      </w:pPr>
      <w:r>
        <w:rPr>
          <w:i w:val="0"/>
          <w:sz w:val="22"/>
        </w:rPr>
        <w:t>Įregistravimą ar atsisakymą įregistruoti daiktus, teisių į juos suvaržymus, daiktines teises ir juridinius faktus suinteresuoti asmenys gali įstatymų nustatyta tvarka apskųsti teismui</w:t>
      </w:r>
      <w:r>
        <w:rPr>
          <w:sz w:val="22"/>
        </w:rPr>
        <w:t>.</w:t>
      </w:r>
    </w:p>
    <w:p w:rsidR="00000000" w:rsidRDefault="00F856C4">
      <w:pPr>
        <w:ind w:firstLine="720"/>
        <w:jc w:val="both"/>
        <w:rPr>
          <w:rFonts w:ascii="Times New Roman" w:hAnsi="Times New Roman"/>
          <w:sz w:val="22"/>
          <w:lang w:val="lt-LT"/>
        </w:rPr>
      </w:pPr>
    </w:p>
    <w:p w:rsidR="00000000" w:rsidRDefault="00F856C4">
      <w:pPr>
        <w:ind w:left="2520" w:hanging="1800"/>
        <w:jc w:val="both"/>
        <w:rPr>
          <w:rFonts w:ascii="Times New Roman" w:hAnsi="Times New Roman"/>
          <w:b/>
          <w:sz w:val="22"/>
          <w:lang w:val="lt-LT"/>
        </w:rPr>
      </w:pPr>
      <w:bookmarkStart w:id="1105" w:name="straipsnis259_2"/>
      <w:r>
        <w:rPr>
          <w:rFonts w:ascii="Times New Roman" w:hAnsi="Times New Roman"/>
          <w:b/>
          <w:sz w:val="22"/>
          <w:lang w:val="lt-LT"/>
        </w:rPr>
        <w:t>4.259 straipsnis. Daiktų, teisių į juos suvaržymų, dai</w:t>
      </w:r>
      <w:r>
        <w:rPr>
          <w:rFonts w:ascii="Times New Roman" w:hAnsi="Times New Roman"/>
          <w:b/>
          <w:sz w:val="22"/>
          <w:lang w:val="lt-LT"/>
        </w:rPr>
        <w:t>ktinių teisių ir juridinių faktų įregistravimo momentas</w:t>
      </w:r>
    </w:p>
    <w:bookmarkEnd w:id="1105"/>
    <w:p w:rsidR="00000000" w:rsidRDefault="00F856C4">
      <w:pPr>
        <w:pStyle w:val="BodyText3"/>
        <w:ind w:firstLine="720"/>
        <w:rPr>
          <w:sz w:val="22"/>
        </w:rPr>
      </w:pPr>
      <w:r>
        <w:rPr>
          <w:sz w:val="22"/>
        </w:rPr>
        <w:t>Daiktai, teisių į juos suvaržymai, daiktinės teisės ir juridiniai faktai laikomi įregistruotais, kai atitinkami duomenys teisės aktų nustatyta tvarka įrašomi viešame registre.</w:t>
      </w:r>
    </w:p>
    <w:p w:rsidR="00000000" w:rsidRDefault="00F856C4">
      <w:pPr>
        <w:ind w:firstLine="720"/>
        <w:jc w:val="both"/>
        <w:rPr>
          <w:rFonts w:ascii="Times New Roman" w:hAnsi="Times New Roman"/>
          <w:sz w:val="22"/>
          <w:lang w:val="lt-LT"/>
        </w:rPr>
      </w:pPr>
    </w:p>
    <w:p w:rsidR="00000000" w:rsidRDefault="00F856C4">
      <w:pPr>
        <w:ind w:left="2700" w:hanging="1980"/>
        <w:jc w:val="both"/>
        <w:rPr>
          <w:rFonts w:ascii="Times New Roman" w:hAnsi="Times New Roman"/>
          <w:b/>
          <w:sz w:val="22"/>
          <w:lang w:val="lt-LT"/>
        </w:rPr>
      </w:pPr>
      <w:bookmarkStart w:id="1106" w:name="straipsnis260_2"/>
      <w:r>
        <w:rPr>
          <w:rFonts w:ascii="Times New Roman" w:hAnsi="Times New Roman"/>
          <w:b/>
          <w:sz w:val="22"/>
          <w:lang w:val="lt-LT"/>
        </w:rPr>
        <w:t>4.260 straipsnis. Žalos</w:t>
      </w:r>
      <w:r>
        <w:rPr>
          <w:rFonts w:ascii="Times New Roman" w:hAnsi="Times New Roman"/>
          <w:b/>
          <w:sz w:val="22"/>
          <w:lang w:val="lt-LT"/>
        </w:rPr>
        <w:t>, atsiradusios dėl viešo registro tvarkytojo kaltės, atlyginimas</w:t>
      </w:r>
    </w:p>
    <w:bookmarkEnd w:id="1106"/>
    <w:p w:rsidR="00000000" w:rsidRDefault="00F856C4">
      <w:pPr>
        <w:ind w:firstLine="720"/>
        <w:jc w:val="both"/>
        <w:rPr>
          <w:rFonts w:ascii="Times New Roman" w:hAnsi="Times New Roman"/>
          <w:sz w:val="22"/>
          <w:lang w:val="lt-LT"/>
        </w:rPr>
      </w:pPr>
      <w:r>
        <w:rPr>
          <w:rFonts w:ascii="Times New Roman" w:hAnsi="Times New Roman"/>
          <w:sz w:val="22"/>
          <w:lang w:val="lt-LT"/>
        </w:rPr>
        <w:t>1. Dėl viešo registro tvarkytojo kaltės atsiradusi žala atlyginama įstatymų nustatyta tvarka. Asmuo dėl žalos atlyginimo į viešo registro tvarkytoją turi kreiptis ne vėliau kaip per vieną mėn</w:t>
      </w:r>
      <w:r>
        <w:rPr>
          <w:rFonts w:ascii="Times New Roman" w:hAnsi="Times New Roman"/>
          <w:sz w:val="22"/>
          <w:lang w:val="lt-LT"/>
        </w:rPr>
        <w:t>esį nuo sužinojimo apie nuostolių atsiradimą dienos.</w:t>
      </w:r>
    </w:p>
    <w:p w:rsidR="00000000" w:rsidRDefault="00F856C4">
      <w:pPr>
        <w:ind w:firstLine="720"/>
        <w:jc w:val="both"/>
        <w:rPr>
          <w:rFonts w:ascii="Times New Roman" w:hAnsi="Times New Roman"/>
          <w:sz w:val="22"/>
          <w:lang w:val="lt-LT"/>
        </w:rPr>
      </w:pPr>
      <w:r>
        <w:rPr>
          <w:rFonts w:ascii="Times New Roman" w:hAnsi="Times New Roman"/>
          <w:sz w:val="22"/>
          <w:lang w:val="lt-LT"/>
        </w:rPr>
        <w:t>2. Viešo registro tvarkytojas už asmenų patirtą žalą neatsako esant bendriems atleidimo nuo civilinės atsakomybės pagrindams, taip pat tais atvejais, kai žalą patyrę asmenys:</w:t>
      </w:r>
    </w:p>
    <w:p w:rsidR="00000000" w:rsidRDefault="00F856C4">
      <w:pPr>
        <w:ind w:firstLine="720"/>
        <w:jc w:val="both"/>
        <w:rPr>
          <w:rFonts w:ascii="Times New Roman" w:hAnsi="Times New Roman"/>
          <w:sz w:val="22"/>
          <w:lang w:val="lt-LT"/>
        </w:rPr>
      </w:pPr>
      <w:r>
        <w:rPr>
          <w:rFonts w:ascii="Times New Roman" w:hAnsi="Times New Roman"/>
          <w:sz w:val="22"/>
          <w:lang w:val="lt-LT"/>
        </w:rPr>
        <w:t>1) pateikė registro tvarkyto</w:t>
      </w:r>
      <w:r>
        <w:rPr>
          <w:rFonts w:ascii="Times New Roman" w:hAnsi="Times New Roman"/>
          <w:sz w:val="22"/>
          <w:lang w:val="lt-LT"/>
        </w:rPr>
        <w:t>jui neteisingus duomenis;</w:t>
      </w:r>
    </w:p>
    <w:p w:rsidR="00000000" w:rsidRDefault="00F856C4">
      <w:pPr>
        <w:ind w:firstLine="720"/>
        <w:jc w:val="both"/>
        <w:rPr>
          <w:rFonts w:ascii="Times New Roman" w:hAnsi="Times New Roman"/>
          <w:sz w:val="22"/>
          <w:lang w:val="lt-LT"/>
        </w:rPr>
      </w:pPr>
      <w:r>
        <w:rPr>
          <w:rFonts w:ascii="Times New Roman" w:hAnsi="Times New Roman"/>
          <w:sz w:val="22"/>
          <w:lang w:val="lt-LT"/>
        </w:rPr>
        <w:t>2) per vieną mėnesį nuo sužinojimo apie netikslų ar neteisingą įrašą viešame registre nesiėmė įstatymų nustatytų priemonių pažeistoms teisėms apginti.</w:t>
      </w:r>
    </w:p>
    <w:p w:rsidR="00000000" w:rsidRDefault="00F856C4">
      <w:pPr>
        <w:ind w:firstLine="720"/>
        <w:jc w:val="both"/>
        <w:rPr>
          <w:rFonts w:ascii="Times New Roman" w:hAnsi="Times New Roman"/>
          <w:sz w:val="22"/>
          <w:lang w:val="lt-LT"/>
        </w:rPr>
      </w:pPr>
      <w:r>
        <w:rPr>
          <w:rFonts w:ascii="Times New Roman" w:hAnsi="Times New Roman"/>
          <w:sz w:val="22"/>
          <w:lang w:val="lt-LT"/>
        </w:rPr>
        <w:t>3. Ginčus dėl žalos atlyginimo sprendžia teismas.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107" w:name="straipsnis261_2"/>
      <w:r>
        <w:rPr>
          <w:rFonts w:ascii="Times New Roman" w:hAnsi="Times New Roman"/>
          <w:b/>
          <w:sz w:val="22"/>
          <w:lang w:val="lt-LT"/>
        </w:rPr>
        <w:t>4.261 straipsnis. Teisė naud</w:t>
      </w:r>
      <w:r>
        <w:rPr>
          <w:rFonts w:ascii="Times New Roman" w:hAnsi="Times New Roman"/>
          <w:b/>
          <w:sz w:val="22"/>
          <w:lang w:val="lt-LT"/>
        </w:rPr>
        <w:t>otis viešo registro duomenimis</w:t>
      </w:r>
    </w:p>
    <w:bookmarkEnd w:id="1107"/>
    <w:p w:rsidR="00000000" w:rsidRDefault="00F856C4">
      <w:pPr>
        <w:ind w:firstLine="720"/>
        <w:jc w:val="both"/>
        <w:rPr>
          <w:rFonts w:ascii="Times New Roman" w:hAnsi="Times New Roman"/>
          <w:sz w:val="22"/>
          <w:lang w:val="lt-LT"/>
        </w:rPr>
      </w:pPr>
      <w:r>
        <w:rPr>
          <w:rFonts w:ascii="Times New Roman" w:hAnsi="Times New Roman"/>
          <w:sz w:val="22"/>
          <w:lang w:val="lt-LT"/>
        </w:rPr>
        <w:t>Kiekvienas fizinis ar juridinis asmuo turi teisę naudotis viešo registro duomenimis, išskyrus įstatymų nustatytus apribojimus. Atlyginimo už naudojimąsi viešo registro duomenimis tvarką ir dydį nustato Vyriausybė.</w:t>
      </w:r>
    </w:p>
    <w:p w:rsidR="00000000" w:rsidRDefault="00F856C4">
      <w:pPr>
        <w:ind w:firstLine="720"/>
        <w:jc w:val="both"/>
        <w:rPr>
          <w:rFonts w:ascii="Times New Roman" w:hAnsi="Times New Roman"/>
          <w:b/>
          <w:caps/>
          <w:sz w:val="22"/>
          <w:lang w:val="lt-LT"/>
        </w:rPr>
      </w:pPr>
    </w:p>
    <w:p w:rsidR="00000000" w:rsidRDefault="00F856C4">
      <w:pPr>
        <w:ind w:firstLine="720"/>
        <w:jc w:val="both"/>
        <w:rPr>
          <w:rFonts w:ascii="Times New Roman" w:hAnsi="Times New Roman"/>
          <w:b/>
          <w:caps/>
          <w:sz w:val="22"/>
          <w:lang w:val="lt-LT"/>
        </w:rPr>
      </w:pPr>
      <w:bookmarkStart w:id="1108" w:name="straipsnis262_2"/>
      <w:r>
        <w:rPr>
          <w:rFonts w:ascii="Times New Roman" w:hAnsi="Times New Roman"/>
          <w:b/>
          <w:sz w:val="22"/>
          <w:lang w:val="lt-LT"/>
        </w:rPr>
        <w:t>4.262 stra</w:t>
      </w:r>
      <w:r>
        <w:rPr>
          <w:rFonts w:ascii="Times New Roman" w:hAnsi="Times New Roman"/>
          <w:b/>
          <w:sz w:val="22"/>
          <w:lang w:val="lt-LT"/>
        </w:rPr>
        <w:t>ipsnis. Registro duomenų teisinis statusas</w:t>
      </w:r>
    </w:p>
    <w:bookmarkEnd w:id="1108"/>
    <w:p w:rsidR="00000000" w:rsidRDefault="00F856C4">
      <w:pPr>
        <w:ind w:firstLine="720"/>
        <w:jc w:val="both"/>
        <w:rPr>
          <w:rFonts w:ascii="Times New Roman" w:hAnsi="Times New Roman"/>
          <w:sz w:val="22"/>
          <w:lang w:val="lt-LT"/>
        </w:rPr>
      </w:pPr>
      <w:r>
        <w:rPr>
          <w:rFonts w:ascii="Times New Roman" w:hAnsi="Times New Roman"/>
          <w:sz w:val="22"/>
          <w:lang w:val="lt-LT"/>
        </w:rPr>
        <w:t>Įrašyti į viešą registrą duomenys laikomi teisingais ir išsamiais, kol nenuginčijami įstatymų nustatyta tvarka.</w:t>
      </w:r>
    </w:p>
    <w:p w:rsidR="00000000" w:rsidRDefault="00F856C4">
      <w:pPr>
        <w:ind w:hanging="90"/>
        <w:jc w:val="center"/>
        <w:rPr>
          <w:rFonts w:ascii="Times New Roman" w:hAnsi="Times New Roman"/>
          <w:b/>
          <w:caps/>
          <w:sz w:val="22"/>
          <w:lang w:val="lt-LT"/>
        </w:rPr>
      </w:pPr>
      <w:r>
        <w:rPr>
          <w:rFonts w:ascii="Times New Roman" w:hAnsi="Times New Roman"/>
          <w:sz w:val="22"/>
          <w:lang w:val="lt-LT"/>
        </w:rPr>
        <w:br w:type="page"/>
      </w:r>
    </w:p>
    <w:p w:rsidR="00000000" w:rsidRDefault="00F856C4">
      <w:pPr>
        <w:ind w:hanging="90"/>
        <w:jc w:val="center"/>
        <w:rPr>
          <w:rFonts w:ascii="Times New Roman" w:hAnsi="Times New Roman"/>
          <w:b/>
          <w:sz w:val="22"/>
          <w:lang w:val="lt-LT"/>
        </w:rPr>
      </w:pPr>
      <w:bookmarkStart w:id="1109" w:name="knyga5"/>
      <w:r>
        <w:rPr>
          <w:rFonts w:ascii="Times New Roman" w:hAnsi="Times New Roman"/>
          <w:b/>
          <w:caps/>
          <w:sz w:val="22"/>
          <w:lang w:val="lt-LT"/>
        </w:rPr>
        <w:t xml:space="preserve">PenktojI </w:t>
      </w:r>
      <w:r>
        <w:rPr>
          <w:rFonts w:ascii="Times New Roman" w:hAnsi="Times New Roman"/>
          <w:b/>
          <w:sz w:val="22"/>
          <w:lang w:val="lt-LT"/>
        </w:rPr>
        <w:t>KNYGA</w:t>
      </w:r>
    </w:p>
    <w:bookmarkEnd w:id="1109"/>
    <w:p w:rsidR="00000000" w:rsidRDefault="00F856C4">
      <w:pPr>
        <w:pStyle w:val="Heading2"/>
        <w:ind w:hanging="90"/>
        <w:jc w:val="center"/>
        <w:rPr>
          <w:b w:val="0"/>
          <w:sz w:val="22"/>
        </w:rPr>
      </w:pPr>
      <w:r>
        <w:rPr>
          <w:sz w:val="22"/>
        </w:rPr>
        <w:t>PAVELDĖJIMO TEISĖ</w:t>
      </w:r>
    </w:p>
    <w:p w:rsidR="00000000" w:rsidRDefault="00F856C4">
      <w:pPr>
        <w:ind w:hanging="90"/>
        <w:jc w:val="both"/>
        <w:rPr>
          <w:rFonts w:ascii="Times New Roman" w:hAnsi="Times New Roman"/>
          <w:sz w:val="22"/>
          <w:lang w:val="lt-LT"/>
        </w:rPr>
      </w:pPr>
    </w:p>
    <w:p w:rsidR="00000000" w:rsidRDefault="00F856C4">
      <w:pPr>
        <w:ind w:hanging="90"/>
        <w:jc w:val="center"/>
        <w:rPr>
          <w:rFonts w:ascii="Times New Roman" w:hAnsi="Times New Roman"/>
          <w:b/>
          <w:sz w:val="22"/>
          <w:lang w:val="lt-LT"/>
        </w:rPr>
      </w:pPr>
      <w:bookmarkStart w:id="1110" w:name="skyrius65"/>
      <w:r>
        <w:rPr>
          <w:rFonts w:ascii="Times New Roman" w:hAnsi="Times New Roman"/>
          <w:b/>
          <w:sz w:val="22"/>
          <w:lang w:val="lt-LT"/>
        </w:rPr>
        <w:t xml:space="preserve">I </w:t>
      </w:r>
      <w:r>
        <w:rPr>
          <w:rFonts w:ascii="Times New Roman" w:hAnsi="Times New Roman"/>
          <w:b/>
          <w:caps/>
          <w:sz w:val="22"/>
          <w:lang w:val="lt-LT"/>
        </w:rPr>
        <w:t>skyrius</w:t>
      </w:r>
    </w:p>
    <w:bookmarkEnd w:id="1110"/>
    <w:p w:rsidR="00000000" w:rsidRDefault="00F856C4">
      <w:pPr>
        <w:ind w:hanging="90"/>
        <w:jc w:val="center"/>
        <w:rPr>
          <w:rFonts w:ascii="Times New Roman" w:hAnsi="Times New Roman"/>
          <w:sz w:val="22"/>
          <w:lang w:val="lt-LT"/>
        </w:rPr>
      </w:pPr>
      <w:r>
        <w:rPr>
          <w:rFonts w:ascii="Times New Roman" w:hAnsi="Times New Roman"/>
          <w:b/>
          <w:sz w:val="22"/>
          <w:lang w:val="lt-LT"/>
        </w:rPr>
        <w:t>BENDROSIOS NUOSTATOS</w:t>
      </w:r>
    </w:p>
    <w:p w:rsidR="00000000" w:rsidRDefault="00F856C4">
      <w:pPr>
        <w:ind w:hanging="9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111" w:name="straipsnis1_6"/>
      <w:r>
        <w:rPr>
          <w:rFonts w:ascii="Times New Roman" w:hAnsi="Times New Roman"/>
          <w:b/>
          <w:sz w:val="22"/>
          <w:lang w:val="lt-LT"/>
        </w:rPr>
        <w:t>5.1 straipsnis. Paveldėjimo sampr</w:t>
      </w:r>
      <w:r>
        <w:rPr>
          <w:rFonts w:ascii="Times New Roman" w:hAnsi="Times New Roman"/>
          <w:b/>
          <w:sz w:val="22"/>
          <w:lang w:val="lt-LT"/>
        </w:rPr>
        <w:t>ata</w:t>
      </w:r>
    </w:p>
    <w:bookmarkEnd w:id="1111"/>
    <w:p w:rsidR="00000000" w:rsidRDefault="00F856C4">
      <w:pPr>
        <w:pStyle w:val="BodyText"/>
        <w:ind w:firstLine="720"/>
        <w:rPr>
          <w:rFonts w:ascii="Times New Roman" w:hAnsi="Times New Roman"/>
          <w:b w:val="0"/>
          <w:sz w:val="22"/>
        </w:rPr>
      </w:pPr>
      <w:r>
        <w:rPr>
          <w:rFonts w:ascii="Times New Roman" w:hAnsi="Times New Roman"/>
          <w:b w:val="0"/>
          <w:sz w:val="22"/>
        </w:rPr>
        <w:t>1. Paveldėjimas – tai mirusio fizinio asmens turtinių teisių, pareigų ir kai kurių asmeninių neturtinių teisių perėjimas jo įpėdiniams pagal įstatymą arba (ir) įpėdiniams pagal testamentą.</w:t>
      </w:r>
    </w:p>
    <w:p w:rsidR="00000000" w:rsidRDefault="00F856C4">
      <w:pPr>
        <w:pStyle w:val="Header"/>
        <w:ind w:firstLine="720"/>
        <w:rPr>
          <w:rFonts w:ascii="Times New Roman" w:hAnsi="Times New Roman"/>
          <w:sz w:val="22"/>
          <w:lang w:val="lt-LT"/>
        </w:rPr>
      </w:pPr>
      <w:r>
        <w:rPr>
          <w:rFonts w:ascii="Times New Roman" w:hAnsi="Times New Roman"/>
          <w:sz w:val="22"/>
          <w:lang w:val="lt-LT"/>
        </w:rPr>
        <w:t>2. Paveldimi materialūs dalykai (nekilnojamieji ir kilnojamieji</w:t>
      </w:r>
      <w:r>
        <w:rPr>
          <w:rFonts w:ascii="Times New Roman" w:hAnsi="Times New Roman"/>
          <w:sz w:val="22"/>
          <w:lang w:val="lt-LT"/>
        </w:rPr>
        <w:t xml:space="preserve"> daiktai) ir nematerialūs dalykai (vertybiniai popieriai, patentai, prekių ženklai ir kt.), palikėjo turtinės reikalavimo teisės ir palikėjo turtinės prievolės, įstatymų numatytais atvejais intelektinė nuosavybė (autorių turtinės teisės į literatūros, moks</w:t>
      </w:r>
      <w:r>
        <w:rPr>
          <w:rFonts w:ascii="Times New Roman" w:hAnsi="Times New Roman"/>
          <w:sz w:val="22"/>
          <w:lang w:val="lt-LT"/>
        </w:rPr>
        <w:t>lo ir meno kūrinius, gretutinės turtinės teisės bei teisės į pramoninę nuosavybę) ir kitos įstatymų nustatytos turtinės teisės bei pareigos.</w:t>
      </w:r>
    </w:p>
    <w:p w:rsidR="00000000" w:rsidRDefault="00F856C4">
      <w:pPr>
        <w:pStyle w:val="Header"/>
        <w:ind w:firstLine="720"/>
        <w:rPr>
          <w:rFonts w:ascii="Times New Roman" w:hAnsi="Times New Roman"/>
          <w:sz w:val="22"/>
          <w:lang w:val="lt-LT"/>
        </w:rPr>
      </w:pPr>
      <w:r>
        <w:rPr>
          <w:rFonts w:ascii="Times New Roman" w:hAnsi="Times New Roman"/>
          <w:sz w:val="22"/>
          <w:lang w:val="lt-LT"/>
        </w:rPr>
        <w:t>3. Nepaveldimos asmeninės neturtinės ir turtinės teisės, neatskiriamai susijusios su palikėjo asmeniu (teisė į garb</w:t>
      </w:r>
      <w:r>
        <w:rPr>
          <w:rFonts w:ascii="Times New Roman" w:hAnsi="Times New Roman"/>
          <w:sz w:val="22"/>
          <w:lang w:val="lt-LT"/>
        </w:rPr>
        <w:t xml:space="preserve">ę ir orumą, autorystė, teisė į autorinį vardą, į kūrinio neliečiamybę, į atlikėjo vardą ir atlikimo neliečiamybę), teisė į alimentus ir pašalpas, mokamas palikėjui išlaikyti, teisė į pensiją, išskyrus įstatymų nustatytas išimtis. </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112" w:name="straipsnis2_6"/>
      <w:r>
        <w:rPr>
          <w:rFonts w:ascii="Times New Roman" w:hAnsi="Times New Roman"/>
          <w:b/>
          <w:sz w:val="22"/>
          <w:lang w:val="lt-LT"/>
        </w:rPr>
        <w:t>5.2 straipsnis. Paveldėj</w:t>
      </w:r>
      <w:r>
        <w:rPr>
          <w:rFonts w:ascii="Times New Roman" w:hAnsi="Times New Roman"/>
          <w:b/>
          <w:sz w:val="22"/>
          <w:lang w:val="lt-LT"/>
        </w:rPr>
        <w:t>imo pagrindai</w:t>
      </w:r>
    </w:p>
    <w:bookmarkEnd w:id="1112"/>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Paveldima pagal įstatymą ir pagal testamentą. </w:t>
      </w:r>
    </w:p>
    <w:p w:rsidR="00000000" w:rsidRDefault="00F856C4">
      <w:pPr>
        <w:ind w:firstLine="720"/>
        <w:jc w:val="both"/>
        <w:rPr>
          <w:rFonts w:ascii="Times New Roman" w:hAnsi="Times New Roman"/>
          <w:sz w:val="22"/>
          <w:lang w:val="lt-LT"/>
        </w:rPr>
      </w:pPr>
      <w:r>
        <w:rPr>
          <w:rFonts w:ascii="Times New Roman" w:hAnsi="Times New Roman"/>
          <w:sz w:val="22"/>
          <w:lang w:val="lt-LT"/>
        </w:rPr>
        <w:t>2. Pagal įstatymą paveldima, kada tai nepakeista ir kiek nepakeista testamentu.</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3. Jeigu nėra įpėdinių nei pagal įstatymą, nei pagal testamentą arba nė vienas įpėdinis nepriėmė palikimo, arba </w:t>
      </w:r>
      <w:r>
        <w:rPr>
          <w:rFonts w:ascii="Times New Roman" w:hAnsi="Times New Roman"/>
          <w:sz w:val="22"/>
          <w:lang w:val="lt-LT"/>
        </w:rPr>
        <w:t>testatorius iš visų įpėdinių atėmė teisę paveldėti, mirusiojo turtas paveldėjimo teise pereina valstybei.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113" w:name="straipsnis3_6"/>
      <w:r>
        <w:rPr>
          <w:rFonts w:ascii="Times New Roman" w:hAnsi="Times New Roman"/>
          <w:b/>
          <w:sz w:val="22"/>
          <w:lang w:val="lt-LT"/>
        </w:rPr>
        <w:t>5.3 straipsnis. Palikimo atsiradimas</w:t>
      </w:r>
    </w:p>
    <w:bookmarkEnd w:id="1113"/>
    <w:p w:rsidR="00000000" w:rsidRDefault="00F856C4">
      <w:pPr>
        <w:ind w:firstLine="720"/>
        <w:jc w:val="both"/>
        <w:rPr>
          <w:rFonts w:ascii="Times New Roman" w:hAnsi="Times New Roman"/>
          <w:sz w:val="22"/>
          <w:lang w:val="lt-LT"/>
        </w:rPr>
      </w:pPr>
      <w:r>
        <w:rPr>
          <w:rFonts w:ascii="Times New Roman" w:hAnsi="Times New Roman"/>
          <w:sz w:val="22"/>
          <w:lang w:val="lt-LT"/>
        </w:rPr>
        <w:t>1. Palikimo atsiradimo laiku laikomas palikėjo mirties momentas, o tuo atveju, kai jis paskelbiamas mirusiu, – d</w:t>
      </w:r>
      <w:r>
        <w:rPr>
          <w:rFonts w:ascii="Times New Roman" w:hAnsi="Times New Roman"/>
          <w:sz w:val="22"/>
          <w:lang w:val="lt-LT"/>
        </w:rPr>
        <w:t>iena, kurią įsiteisėjo teismo sprendimas paskelbti palikėją mirusiu, arba teismo sprendime nurodyta mirties diena.</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negalima nustatyti, kuris iš dviejų ar daugiau asmenų mirė pirmiau, visi jie laikomi mirusiais tuo pačiu metu ir teisių perėmimo tar</w:t>
      </w:r>
      <w:r>
        <w:rPr>
          <w:rFonts w:ascii="Times New Roman" w:hAnsi="Times New Roman"/>
          <w:sz w:val="22"/>
          <w:lang w:val="lt-LT"/>
        </w:rPr>
        <w:t>p jų neatsiranda.</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1114" w:name="straipsnis4_6"/>
      <w:r>
        <w:rPr>
          <w:rFonts w:ascii="Times New Roman" w:hAnsi="Times New Roman"/>
          <w:b/>
          <w:sz w:val="22"/>
          <w:lang w:val="lt-LT"/>
        </w:rPr>
        <w:t>5.4 straipsnis. Palikimo atsiradimo vieta</w:t>
      </w:r>
    </w:p>
    <w:bookmarkEnd w:id="1114"/>
    <w:p w:rsidR="00000000" w:rsidRDefault="00F856C4">
      <w:pPr>
        <w:ind w:firstLine="720"/>
        <w:jc w:val="both"/>
        <w:rPr>
          <w:rFonts w:ascii="Times New Roman" w:hAnsi="Times New Roman"/>
          <w:sz w:val="22"/>
          <w:lang w:val="lt-LT"/>
        </w:rPr>
      </w:pPr>
      <w:r>
        <w:rPr>
          <w:rFonts w:ascii="Times New Roman" w:hAnsi="Times New Roman"/>
          <w:sz w:val="22"/>
          <w:lang w:val="lt-LT"/>
        </w:rPr>
        <w:t>1. Palikimo atsiradimo vieta laikoma paskutinė palikėjo nuolatinė gyvenamoji vieta (šio kodekso 2.12 straipsnis).</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palikėjas negyveno nuolat vienoje vietoje, palikimo atsiradimo vieta lai</w:t>
      </w:r>
      <w:r>
        <w:rPr>
          <w:rFonts w:ascii="Times New Roman" w:hAnsi="Times New Roman"/>
          <w:sz w:val="22"/>
          <w:lang w:val="lt-LT"/>
        </w:rPr>
        <w:t>koma:</w:t>
      </w:r>
    </w:p>
    <w:p w:rsidR="00000000" w:rsidRDefault="00F856C4">
      <w:pPr>
        <w:pStyle w:val="BodyTextIndent"/>
        <w:rPr>
          <w:sz w:val="22"/>
        </w:rPr>
      </w:pPr>
      <w:r>
        <w:rPr>
          <w:sz w:val="22"/>
        </w:rPr>
        <w:t>1) vieta, kur palikėjas paskutinius šešis mėnesius prieš mirtį daugiausia gyveno;</w:t>
      </w:r>
    </w:p>
    <w:p w:rsidR="00000000" w:rsidRDefault="00F856C4">
      <w:pPr>
        <w:pStyle w:val="BodyTextIndent"/>
        <w:rPr>
          <w:sz w:val="22"/>
        </w:rPr>
      </w:pPr>
      <w:r>
        <w:rPr>
          <w:sz w:val="22"/>
        </w:rPr>
        <w:t>2) jeigu palikėjas gyveno keliose vietose, palikimo atsiradimo vieta laikoma ekonominių ar asmeninių interesų vyraujanti vieta (turto ar jo pagrindinės dalies, kai turt</w:t>
      </w:r>
      <w:r>
        <w:rPr>
          <w:sz w:val="22"/>
        </w:rPr>
        <w:t>as yra keliose vietose, buvimo vieta; sutuoktinio, su kuriuo palikėjas paskutinius šešis mėnesius prieš mirtį palaikė santuokinius santykius, gyvenamoji vieta arba su palikėju kartu gyvenusio vaiko gyvenamoji vieta).</w:t>
      </w:r>
    </w:p>
    <w:p w:rsidR="00000000" w:rsidRDefault="00F856C4">
      <w:pPr>
        <w:pStyle w:val="BodyTextIndent"/>
        <w:rPr>
          <w:sz w:val="22"/>
        </w:rPr>
      </w:pPr>
      <w:r>
        <w:rPr>
          <w:sz w:val="22"/>
        </w:rPr>
        <w:t>3. Jeigu negalima nustatyti palikėjo gy</w:t>
      </w:r>
      <w:r>
        <w:rPr>
          <w:sz w:val="22"/>
        </w:rPr>
        <w:t>venamosios vietos pagal aplinkybes, nurodytas šio straipsnio 1 ir 2 dalyse, palikimo atsiradimo vieta gali būti nustatoma pagal palikėjo pilietybę, jo registraciją, jam priklausančių transporto priemonių registracijos vietą ir kitas aplinkybes.</w:t>
      </w:r>
    </w:p>
    <w:p w:rsidR="00000000" w:rsidRDefault="00F856C4">
      <w:pPr>
        <w:pStyle w:val="BodyTextIndent"/>
        <w:rPr>
          <w:sz w:val="22"/>
        </w:rPr>
      </w:pPr>
      <w:r>
        <w:rPr>
          <w:sz w:val="22"/>
        </w:rPr>
        <w:t>4. Kilus gi</w:t>
      </w:r>
      <w:r>
        <w:rPr>
          <w:sz w:val="22"/>
        </w:rPr>
        <w:t>nčui, palikimo atsiradimo vietą suinteresuotų asmenų prašymu nustato teismas, atsižvelgdamas į visas aplinkybes.</w:t>
      </w:r>
    </w:p>
    <w:p w:rsidR="00000000" w:rsidRDefault="00F856C4">
      <w:pPr>
        <w:ind w:firstLine="720"/>
        <w:jc w:val="both"/>
        <w:rPr>
          <w:rFonts w:ascii="Times New Roman" w:hAnsi="Times New Roman"/>
          <w:sz w:val="22"/>
          <w:lang w:val="lt-LT"/>
        </w:rPr>
      </w:pPr>
    </w:p>
    <w:p w:rsidR="00000000" w:rsidRDefault="00F856C4">
      <w:pPr>
        <w:jc w:val="center"/>
        <w:rPr>
          <w:rFonts w:ascii="Times New Roman" w:hAnsi="Times New Roman"/>
          <w:b/>
          <w:sz w:val="22"/>
          <w:lang w:val="lt-LT"/>
        </w:rPr>
      </w:pPr>
      <w:bookmarkStart w:id="1115" w:name="skyrius66"/>
      <w:r>
        <w:rPr>
          <w:rFonts w:ascii="Times New Roman" w:hAnsi="Times New Roman"/>
          <w:b/>
          <w:sz w:val="22"/>
          <w:lang w:val="lt-LT"/>
        </w:rPr>
        <w:t>II SKYRIUS</w:t>
      </w:r>
    </w:p>
    <w:bookmarkEnd w:id="1115"/>
    <w:p w:rsidR="00000000" w:rsidRDefault="00F856C4">
      <w:pPr>
        <w:jc w:val="center"/>
        <w:rPr>
          <w:rFonts w:ascii="Times New Roman" w:hAnsi="Times New Roman"/>
          <w:b/>
          <w:sz w:val="22"/>
          <w:lang w:val="lt-LT"/>
        </w:rPr>
      </w:pPr>
      <w:r>
        <w:rPr>
          <w:rFonts w:ascii="Times New Roman" w:hAnsi="Times New Roman"/>
          <w:b/>
          <w:caps/>
          <w:sz w:val="22"/>
          <w:lang w:val="lt-LT"/>
        </w:rPr>
        <w:t xml:space="preserve"> Įpėdiniai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116" w:name="straipsnis5_6"/>
      <w:r>
        <w:rPr>
          <w:rFonts w:ascii="Times New Roman" w:hAnsi="Times New Roman"/>
          <w:b/>
          <w:sz w:val="22"/>
          <w:lang w:val="lt-LT"/>
        </w:rPr>
        <w:t>5.5 straipsnis. Asmenys, galintys būti įpėdiniais</w:t>
      </w:r>
    </w:p>
    <w:bookmarkEnd w:id="1116"/>
    <w:p w:rsidR="00000000" w:rsidRDefault="00F856C4">
      <w:pPr>
        <w:ind w:firstLine="720"/>
        <w:jc w:val="both"/>
        <w:rPr>
          <w:rFonts w:ascii="Times New Roman" w:hAnsi="Times New Roman"/>
          <w:sz w:val="22"/>
          <w:lang w:val="lt-LT"/>
        </w:rPr>
      </w:pPr>
      <w:r>
        <w:rPr>
          <w:rFonts w:ascii="Times New Roman" w:hAnsi="Times New Roman"/>
          <w:sz w:val="22"/>
          <w:lang w:val="lt-LT"/>
        </w:rPr>
        <w:t>1. Įpėdiniais gali būti:</w:t>
      </w:r>
    </w:p>
    <w:p w:rsidR="00000000" w:rsidRDefault="00F856C4">
      <w:pPr>
        <w:ind w:firstLine="720"/>
        <w:jc w:val="both"/>
        <w:rPr>
          <w:rFonts w:ascii="Times New Roman" w:hAnsi="Times New Roman"/>
          <w:sz w:val="22"/>
          <w:lang w:val="lt-LT"/>
        </w:rPr>
      </w:pPr>
      <w:r>
        <w:rPr>
          <w:rFonts w:ascii="Times New Roman" w:hAnsi="Times New Roman"/>
          <w:sz w:val="22"/>
          <w:lang w:val="lt-LT"/>
        </w:rPr>
        <w:t>1) paveldint pagal įstatymą – fiziniai asmen</w:t>
      </w:r>
      <w:r>
        <w:rPr>
          <w:rFonts w:ascii="Times New Roman" w:hAnsi="Times New Roman"/>
          <w:sz w:val="22"/>
          <w:lang w:val="lt-LT"/>
        </w:rPr>
        <w:t>ys, kurie buvo gyvi palikėjo mirties momentu, palikėjo vaikai, gimę po jo mirties, taip pat Lietuvos valstybė;</w:t>
      </w:r>
    </w:p>
    <w:p w:rsidR="00000000" w:rsidRDefault="00F856C4">
      <w:pPr>
        <w:ind w:firstLine="720"/>
        <w:jc w:val="both"/>
        <w:rPr>
          <w:rFonts w:ascii="Times New Roman" w:hAnsi="Times New Roman"/>
          <w:sz w:val="22"/>
          <w:lang w:val="lt-LT"/>
        </w:rPr>
      </w:pPr>
      <w:r>
        <w:rPr>
          <w:rFonts w:ascii="Times New Roman" w:hAnsi="Times New Roman"/>
          <w:sz w:val="22"/>
          <w:lang w:val="lt-LT"/>
        </w:rPr>
        <w:t>2) paveldint pagal testamentą – fiziniai asmenys, kurie buvo gyvi palikėjo mirties momentu, taip pat kurie buvo pradėti jam esant gyvam ir gimė p</w:t>
      </w:r>
      <w:r>
        <w:rPr>
          <w:rFonts w:ascii="Times New Roman" w:hAnsi="Times New Roman"/>
          <w:sz w:val="22"/>
          <w:lang w:val="lt-LT"/>
        </w:rPr>
        <w:t>o jo mirties; testamente įvardyti dar nepradėti asmenys, jiems gimus;</w:t>
      </w:r>
    </w:p>
    <w:p w:rsidR="00000000" w:rsidRDefault="00F856C4">
      <w:pPr>
        <w:ind w:firstLine="720"/>
        <w:jc w:val="both"/>
        <w:rPr>
          <w:rFonts w:ascii="Times New Roman" w:hAnsi="Times New Roman"/>
          <w:sz w:val="22"/>
          <w:lang w:val="lt-LT"/>
        </w:rPr>
      </w:pPr>
      <w:r>
        <w:rPr>
          <w:rFonts w:ascii="Times New Roman" w:hAnsi="Times New Roman"/>
          <w:sz w:val="22"/>
          <w:lang w:val="lt-LT"/>
        </w:rPr>
        <w:t>3) paveldint pagal testamentą – juridiniai asmenys, kurie yra palikėjo mirties momentu arba steigiami vykdant palikėjo testamente išreikštą valią.</w:t>
      </w:r>
    </w:p>
    <w:p w:rsidR="00000000" w:rsidRDefault="00F856C4">
      <w:pPr>
        <w:ind w:firstLine="720"/>
        <w:jc w:val="both"/>
        <w:rPr>
          <w:rFonts w:ascii="Times New Roman" w:hAnsi="Times New Roman"/>
          <w:sz w:val="22"/>
          <w:lang w:val="lt-LT"/>
        </w:rPr>
      </w:pPr>
      <w:r>
        <w:rPr>
          <w:rFonts w:ascii="Times New Roman" w:hAnsi="Times New Roman"/>
          <w:sz w:val="22"/>
          <w:lang w:val="lt-LT"/>
        </w:rPr>
        <w:t>2. Įpėdiniais pagal testamentą taip pat</w:t>
      </w:r>
      <w:r>
        <w:rPr>
          <w:rFonts w:ascii="Times New Roman" w:hAnsi="Times New Roman"/>
          <w:sz w:val="22"/>
          <w:lang w:val="lt-LT"/>
        </w:rPr>
        <w:t xml:space="preserve"> gali būti valstybė, savivaldybės.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117" w:name="straipsnis6_6"/>
      <w:r>
        <w:rPr>
          <w:rFonts w:ascii="Times New Roman" w:hAnsi="Times New Roman"/>
          <w:b/>
          <w:sz w:val="22"/>
          <w:lang w:val="lt-LT"/>
        </w:rPr>
        <w:t>5.6 straipsnis. Asmenys, neturintys teisės paveldėti</w:t>
      </w:r>
    </w:p>
    <w:bookmarkEnd w:id="1117"/>
    <w:p w:rsidR="00000000" w:rsidRDefault="00F856C4">
      <w:pPr>
        <w:pStyle w:val="BodyTextIndent"/>
        <w:rPr>
          <w:sz w:val="22"/>
        </w:rPr>
      </w:pPr>
      <w:r>
        <w:rPr>
          <w:sz w:val="22"/>
        </w:rPr>
        <w:t>1. Neturi teisės paveldėti nei pagal įstatymą, nei pagal testamentą asmenys, kurie priešingais teisei tyčiniais veiksmais prieš palikėją, prieš kurį nors iš jo įpėdini</w:t>
      </w:r>
      <w:r>
        <w:rPr>
          <w:sz w:val="22"/>
        </w:rPr>
        <w:t>ų ar prieš testamente išreikštos palikėjo paskutinės valios įgyvendinimą sudarė teisinę padėtį, kad jie tampa įpėdiniais, jeigu teismo tvarka nustatytos šios aplinkybės:</w:t>
      </w:r>
    </w:p>
    <w:p w:rsidR="00000000" w:rsidRDefault="00F856C4">
      <w:pPr>
        <w:ind w:firstLine="720"/>
        <w:jc w:val="both"/>
        <w:rPr>
          <w:rFonts w:ascii="Times New Roman" w:hAnsi="Times New Roman"/>
          <w:sz w:val="22"/>
          <w:lang w:val="lt-LT"/>
        </w:rPr>
      </w:pPr>
      <w:r>
        <w:rPr>
          <w:rFonts w:ascii="Times New Roman" w:hAnsi="Times New Roman"/>
          <w:sz w:val="22"/>
          <w:lang w:val="lt-LT"/>
        </w:rPr>
        <w:t>1) tyčia atėmė palikėjui ar jo įpėdiniui gyvybę arba kėsinosi į šių asmenų gyvybę;</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w:t>
      </w:r>
      <w:r>
        <w:rPr>
          <w:rFonts w:ascii="Times New Roman" w:hAnsi="Times New Roman"/>
          <w:sz w:val="22"/>
          <w:lang w:val="lt-LT"/>
        </w:rPr>
        <w:t>tyčia sudarė tokias sąlygas, kad palikėjas iki pat savo mirties neturėjo galimybės sudaryti testamento, jį panaikinti ar pakeisti;</w:t>
      </w:r>
    </w:p>
    <w:p w:rsidR="00000000" w:rsidRDefault="00F856C4">
      <w:pPr>
        <w:ind w:firstLine="720"/>
        <w:jc w:val="both"/>
        <w:rPr>
          <w:rFonts w:ascii="Times New Roman" w:hAnsi="Times New Roman"/>
          <w:sz w:val="22"/>
          <w:lang w:val="lt-LT"/>
        </w:rPr>
      </w:pPr>
      <w:r>
        <w:rPr>
          <w:rFonts w:ascii="Times New Roman" w:hAnsi="Times New Roman"/>
          <w:sz w:val="22"/>
          <w:lang w:val="lt-LT"/>
        </w:rPr>
        <w:t>3) apgaule, grasinimais, prievarta privertė palikėją sudaryti, pakeisti arba panaikinti sudarytą testamentą, privertė įpėdinį</w:t>
      </w:r>
      <w:r>
        <w:rPr>
          <w:rFonts w:ascii="Times New Roman" w:hAnsi="Times New Roman"/>
          <w:sz w:val="22"/>
          <w:lang w:val="lt-LT"/>
        </w:rPr>
        <w:t xml:space="preserve"> atsisakyti palikimo;</w:t>
      </w:r>
    </w:p>
    <w:p w:rsidR="00000000" w:rsidRDefault="00F856C4">
      <w:pPr>
        <w:ind w:firstLine="720"/>
        <w:jc w:val="both"/>
        <w:rPr>
          <w:rFonts w:ascii="Times New Roman" w:hAnsi="Times New Roman"/>
          <w:sz w:val="22"/>
          <w:lang w:val="lt-LT"/>
        </w:rPr>
      </w:pPr>
      <w:r>
        <w:rPr>
          <w:rFonts w:ascii="Times New Roman" w:hAnsi="Times New Roman"/>
          <w:sz w:val="22"/>
          <w:lang w:val="lt-LT"/>
        </w:rPr>
        <w:t>4) slėpė, klastojo ar sunaikino testamentą.</w:t>
      </w:r>
    </w:p>
    <w:p w:rsidR="00000000" w:rsidRDefault="00F856C4">
      <w:pPr>
        <w:ind w:firstLine="720"/>
        <w:jc w:val="both"/>
        <w:rPr>
          <w:rFonts w:ascii="Times New Roman" w:hAnsi="Times New Roman"/>
          <w:sz w:val="22"/>
          <w:lang w:val="lt-LT"/>
        </w:rPr>
      </w:pPr>
      <w:r>
        <w:rPr>
          <w:rFonts w:ascii="Times New Roman" w:hAnsi="Times New Roman"/>
          <w:sz w:val="22"/>
          <w:lang w:val="lt-LT"/>
        </w:rPr>
        <w:t>2. Įpėdinis nepraranda teisės paveldėti pagal šio straipsnio 1 dalies 3 ir 4 punktus, jeigu iki palikimo atsiradimo momento testamentas ar jo atitinkamos atskiros dalys nustojo galioti nepai</w:t>
      </w:r>
      <w:r>
        <w:rPr>
          <w:rFonts w:ascii="Times New Roman" w:hAnsi="Times New Roman"/>
          <w:sz w:val="22"/>
          <w:lang w:val="lt-LT"/>
        </w:rPr>
        <w:t>sant įpėdinio veiksmų.</w:t>
      </w:r>
    </w:p>
    <w:p w:rsidR="00000000" w:rsidRDefault="00F856C4">
      <w:pPr>
        <w:ind w:firstLine="720"/>
        <w:jc w:val="both"/>
        <w:rPr>
          <w:rFonts w:ascii="Times New Roman" w:hAnsi="Times New Roman"/>
          <w:sz w:val="22"/>
          <w:lang w:val="lt-LT"/>
        </w:rPr>
      </w:pPr>
      <w:r>
        <w:rPr>
          <w:rFonts w:ascii="Times New Roman" w:hAnsi="Times New Roman"/>
          <w:sz w:val="22"/>
          <w:lang w:val="lt-LT"/>
        </w:rPr>
        <w:t>3. Nepaveldi pagal įstatymą tėvai po savo vaikų mirties, jeigu teismo sprendimu jų valdžia buvo apribota ir šis sprendimas palikimo atsiradimo momentu nebuvo pasibaigęs ar panaikintas.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118" w:name="straipsnis7_6"/>
      <w:r>
        <w:rPr>
          <w:rFonts w:ascii="Times New Roman" w:hAnsi="Times New Roman"/>
          <w:b/>
          <w:sz w:val="22"/>
          <w:lang w:val="lt-LT"/>
        </w:rPr>
        <w:t xml:space="preserve">5.7 straipsnis. Sutuoktinio paveldėjimo teisės </w:t>
      </w:r>
      <w:r>
        <w:rPr>
          <w:rFonts w:ascii="Times New Roman" w:hAnsi="Times New Roman"/>
          <w:b/>
          <w:sz w:val="22"/>
          <w:lang w:val="lt-LT"/>
        </w:rPr>
        <w:t>praradimas</w:t>
      </w:r>
    </w:p>
    <w:bookmarkEnd w:id="1118"/>
    <w:p w:rsidR="00000000" w:rsidRDefault="00F856C4">
      <w:pPr>
        <w:ind w:firstLine="720"/>
        <w:jc w:val="both"/>
        <w:rPr>
          <w:rFonts w:ascii="Times New Roman" w:hAnsi="Times New Roman"/>
          <w:sz w:val="22"/>
          <w:lang w:val="lt-LT"/>
        </w:rPr>
      </w:pPr>
      <w:r>
        <w:rPr>
          <w:rFonts w:ascii="Times New Roman" w:hAnsi="Times New Roman"/>
          <w:sz w:val="22"/>
          <w:lang w:val="lt-LT"/>
        </w:rPr>
        <w:t>1. Pergyvenęs palikėją sutuoktinis netenka teisės paveldėti pagal įstatymą, jeigu iki palikimo atsiradimo:</w:t>
      </w:r>
    </w:p>
    <w:p w:rsidR="00000000" w:rsidRDefault="00F856C4">
      <w:pPr>
        <w:ind w:firstLine="720"/>
        <w:jc w:val="both"/>
        <w:rPr>
          <w:rFonts w:ascii="Times New Roman" w:hAnsi="Times New Roman"/>
          <w:sz w:val="22"/>
          <w:lang w:val="lt-LT"/>
        </w:rPr>
      </w:pPr>
      <w:r>
        <w:rPr>
          <w:rFonts w:ascii="Times New Roman" w:hAnsi="Times New Roman"/>
          <w:sz w:val="22"/>
          <w:lang w:val="lt-LT"/>
        </w:rPr>
        <w:t>1) palikėjas buvo kreipęsis į teismą, kad būtų nutraukta santuoka dėl pergyvenusio sutuoktinio kaltės ir teismas buvo nustatęs pagrindą nu</w:t>
      </w:r>
      <w:r>
        <w:rPr>
          <w:rFonts w:ascii="Times New Roman" w:hAnsi="Times New Roman"/>
          <w:sz w:val="22"/>
          <w:lang w:val="lt-LT"/>
        </w:rPr>
        <w:t>traukti santuoką;</w:t>
      </w:r>
    </w:p>
    <w:p w:rsidR="00000000" w:rsidRDefault="00F856C4">
      <w:pPr>
        <w:ind w:firstLine="720"/>
        <w:jc w:val="both"/>
        <w:rPr>
          <w:rFonts w:ascii="Times New Roman" w:hAnsi="Times New Roman"/>
          <w:sz w:val="22"/>
          <w:lang w:val="lt-LT"/>
        </w:rPr>
      </w:pPr>
      <w:r>
        <w:rPr>
          <w:rFonts w:ascii="Times New Roman" w:hAnsi="Times New Roman"/>
          <w:sz w:val="22"/>
          <w:lang w:val="lt-LT"/>
        </w:rPr>
        <w:t>2) teismas buvo nustatęs gyvenimą skyrium (separacija);</w:t>
      </w:r>
    </w:p>
    <w:p w:rsidR="00000000" w:rsidRDefault="00F856C4">
      <w:pPr>
        <w:ind w:firstLine="720"/>
        <w:jc w:val="both"/>
        <w:rPr>
          <w:rFonts w:ascii="Times New Roman" w:hAnsi="Times New Roman"/>
          <w:sz w:val="22"/>
          <w:lang w:val="lt-LT"/>
        </w:rPr>
      </w:pPr>
      <w:r>
        <w:rPr>
          <w:rFonts w:ascii="Times New Roman" w:hAnsi="Times New Roman"/>
          <w:sz w:val="22"/>
          <w:lang w:val="lt-LT"/>
        </w:rPr>
        <w:t>3) buvo pagrindas santuoką pripažinti negaliojančia, jeigu buvo pareikštas ieškinys dėl santuokos pripažinimo negaliojančia. Šis punktas netaikomas sutuoktiniui, nekaltam dėl santuok</w:t>
      </w:r>
      <w:r>
        <w:rPr>
          <w:rFonts w:ascii="Times New Roman" w:hAnsi="Times New Roman"/>
          <w:sz w:val="22"/>
          <w:lang w:val="lt-LT"/>
        </w:rPr>
        <w:t>os pripažinimo negaliojančia.</w:t>
      </w:r>
    </w:p>
    <w:p w:rsidR="00000000" w:rsidRDefault="00F856C4">
      <w:pPr>
        <w:ind w:firstLine="720"/>
        <w:jc w:val="both"/>
        <w:rPr>
          <w:rFonts w:ascii="Times New Roman" w:hAnsi="Times New Roman"/>
          <w:sz w:val="22"/>
          <w:lang w:val="lt-LT"/>
        </w:rPr>
      </w:pPr>
      <w:r>
        <w:rPr>
          <w:rFonts w:ascii="Times New Roman" w:hAnsi="Times New Roman"/>
          <w:sz w:val="22"/>
          <w:lang w:val="lt-LT"/>
        </w:rPr>
        <w:t>2. Šio straipsnio 1 dalies 1 ir 3 punktuose numatytus pagrindus nutraukti santuoką nustato teismas iki palikimo atsiradimo momento arba jau atsiradus palikimui.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119" w:name="straipsnis8_6"/>
      <w:r>
        <w:rPr>
          <w:rFonts w:ascii="Times New Roman" w:hAnsi="Times New Roman"/>
          <w:b/>
          <w:sz w:val="22"/>
          <w:lang w:val="lt-LT"/>
        </w:rPr>
        <w:t>5.8 straipsnis. Paveldėjimo teisės ginčijimas</w:t>
      </w:r>
    </w:p>
    <w:bookmarkEnd w:id="1119"/>
    <w:p w:rsidR="00000000" w:rsidRDefault="00F856C4">
      <w:pPr>
        <w:pStyle w:val="BodyTextIndent"/>
        <w:rPr>
          <w:sz w:val="22"/>
        </w:rPr>
      </w:pPr>
      <w:r>
        <w:rPr>
          <w:sz w:val="22"/>
        </w:rPr>
        <w:t>Asmuo, pretenduoja</w:t>
      </w:r>
      <w:r>
        <w:rPr>
          <w:sz w:val="22"/>
        </w:rPr>
        <w:t>ntis į palikimą, gali ginčyti palikimo priėmimo teisėtumą bei išduotą paveldėjimo teisės liudijimą, pareikšdamas ieškinį palikimą priėmusiam asmeniui per vienerius metus nuo palikimo atsiradimo dienos arba nuo tos dienos, kai sužinojo ar turėjo sužinoti ap</w:t>
      </w:r>
      <w:r>
        <w:rPr>
          <w:sz w:val="22"/>
        </w:rPr>
        <w:t>ie tai, kad palikimą priėmė kitas asmuo.</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120" w:name="straipsnis9_6"/>
      <w:r>
        <w:rPr>
          <w:rFonts w:ascii="Times New Roman" w:hAnsi="Times New Roman"/>
          <w:b/>
          <w:sz w:val="22"/>
          <w:lang w:val="lt-LT"/>
        </w:rPr>
        <w:t>5.9 straipsnis. Paveldėjimo teisės nuginčijimo pasekmės</w:t>
      </w:r>
    </w:p>
    <w:bookmarkEnd w:id="1120"/>
    <w:p w:rsidR="00000000" w:rsidRDefault="00F856C4">
      <w:pPr>
        <w:ind w:firstLine="720"/>
        <w:jc w:val="both"/>
        <w:rPr>
          <w:rFonts w:ascii="Times New Roman" w:hAnsi="Times New Roman"/>
          <w:sz w:val="22"/>
          <w:lang w:val="lt-LT"/>
        </w:rPr>
      </w:pPr>
      <w:r>
        <w:rPr>
          <w:rFonts w:ascii="Times New Roman" w:hAnsi="Times New Roman"/>
          <w:sz w:val="22"/>
          <w:lang w:val="lt-LT"/>
        </w:rPr>
        <w:t>1. Kai įsiteisėja teismo sprendimas nepripažinti asmens, pretenduojančio į palikimą, įpėdiniu, turinčiu teisę į palikimą, laikoma, kad šis asmuo palikimo nepr</w:t>
      </w:r>
      <w:r>
        <w:rPr>
          <w:rFonts w:ascii="Times New Roman" w:hAnsi="Times New Roman"/>
          <w:sz w:val="22"/>
          <w:lang w:val="lt-LT"/>
        </w:rPr>
        <w:t>iėmė.</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ieškinį pareiškė įpėdinis, kuris turi teisę paveldėti, jis laikomas palikimą priėmusiu, išskyrus atvejus, jeigu ieškinys buvo pareikštas dėl kitų įpėdinių interesų.</w:t>
      </w:r>
    </w:p>
    <w:p w:rsidR="00000000" w:rsidRDefault="00F856C4">
      <w:pPr>
        <w:ind w:firstLine="720"/>
        <w:jc w:val="both"/>
        <w:rPr>
          <w:rFonts w:ascii="Times New Roman" w:hAnsi="Times New Roman"/>
          <w:sz w:val="22"/>
          <w:lang w:val="lt-LT"/>
        </w:rPr>
      </w:pPr>
      <w:r>
        <w:rPr>
          <w:rFonts w:ascii="Times New Roman" w:hAnsi="Times New Roman"/>
          <w:sz w:val="22"/>
          <w:lang w:val="lt-LT"/>
        </w:rPr>
        <w:t>3. Kiti įpėdiniai, kurie turėtų teisę paveldėti įsiteisėjus šio straipsnio 1</w:t>
      </w:r>
      <w:r>
        <w:rPr>
          <w:rFonts w:ascii="Times New Roman" w:hAnsi="Times New Roman"/>
          <w:sz w:val="22"/>
          <w:lang w:val="lt-LT"/>
        </w:rPr>
        <w:t xml:space="preserve"> dalyje nurodytam teismo sprendimui, turi teisę priimti palikimą per tris mėnesius nuo teismo sprendimo įsiteisėjimo dienos.</w:t>
      </w:r>
    </w:p>
    <w:p w:rsidR="00000000" w:rsidRDefault="00F856C4">
      <w:pPr>
        <w:ind w:firstLine="720"/>
        <w:jc w:val="both"/>
        <w:rPr>
          <w:rFonts w:ascii="Times New Roman" w:hAnsi="Times New Roman"/>
          <w:sz w:val="22"/>
          <w:lang w:val="lt-LT"/>
        </w:rPr>
      </w:pPr>
      <w:r>
        <w:rPr>
          <w:rFonts w:ascii="Times New Roman" w:hAnsi="Times New Roman"/>
          <w:sz w:val="22"/>
          <w:lang w:val="lt-LT"/>
        </w:rPr>
        <w:t>4. Naujiems įpėdiniams palikimas laikomas atsiradusiu nuo palikimo atsiradimo momento (šio kodekso 5.3 straipsnis).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121" w:name="straipsnis10_6"/>
      <w:r>
        <w:rPr>
          <w:rFonts w:ascii="Times New Roman" w:hAnsi="Times New Roman"/>
          <w:b/>
          <w:sz w:val="22"/>
          <w:lang w:val="lt-LT"/>
        </w:rPr>
        <w:t>5.10 straipsni</w:t>
      </w:r>
      <w:r>
        <w:rPr>
          <w:rFonts w:ascii="Times New Roman" w:hAnsi="Times New Roman"/>
          <w:b/>
          <w:sz w:val="22"/>
          <w:lang w:val="lt-LT"/>
        </w:rPr>
        <w:t>s. Asmenys, neturintys teisės gauti testamentinę išskirtinę</w:t>
      </w:r>
    </w:p>
    <w:bookmarkEnd w:id="1121"/>
    <w:p w:rsidR="00000000" w:rsidRDefault="00F856C4">
      <w:pPr>
        <w:ind w:firstLine="720"/>
        <w:jc w:val="both"/>
        <w:rPr>
          <w:rFonts w:ascii="Times New Roman" w:hAnsi="Times New Roman"/>
          <w:sz w:val="22"/>
          <w:lang w:val="lt-LT"/>
        </w:rPr>
      </w:pPr>
      <w:r>
        <w:rPr>
          <w:rFonts w:ascii="Times New Roman" w:hAnsi="Times New Roman"/>
          <w:sz w:val="22"/>
          <w:lang w:val="lt-LT"/>
        </w:rPr>
        <w:t>Jeigu testamentinės išskirtinės gavėjas atliko veiksmus, numatytus šio kodekso 5.6 straipsnio 1 dalyje, jis netenka teisės į testamentinę išskirtinę.</w:t>
      </w:r>
    </w:p>
    <w:p w:rsidR="00000000" w:rsidRDefault="00F856C4">
      <w:pPr>
        <w:ind w:firstLine="720"/>
        <w:jc w:val="both"/>
        <w:rPr>
          <w:rFonts w:ascii="Times New Roman" w:hAnsi="Times New Roman"/>
          <w:sz w:val="22"/>
          <w:lang w:val="lt-LT"/>
        </w:rPr>
      </w:pPr>
    </w:p>
    <w:p w:rsidR="00000000" w:rsidRDefault="00F856C4">
      <w:pPr>
        <w:pStyle w:val="Heading3"/>
        <w:spacing w:line="240" w:lineRule="auto"/>
        <w:rPr>
          <w:rFonts w:ascii="Times New Roman" w:hAnsi="Times New Roman"/>
          <w:sz w:val="22"/>
        </w:rPr>
      </w:pPr>
      <w:bookmarkStart w:id="1122" w:name="skyrius67"/>
      <w:r>
        <w:rPr>
          <w:rFonts w:ascii="Times New Roman" w:hAnsi="Times New Roman"/>
          <w:sz w:val="22"/>
        </w:rPr>
        <w:t xml:space="preserve">III SKYRIUS </w:t>
      </w:r>
    </w:p>
    <w:bookmarkEnd w:id="1122"/>
    <w:p w:rsidR="00000000" w:rsidRDefault="00F856C4">
      <w:pPr>
        <w:pStyle w:val="Heading3"/>
        <w:spacing w:line="240" w:lineRule="auto"/>
        <w:rPr>
          <w:rFonts w:ascii="Times New Roman" w:hAnsi="Times New Roman"/>
          <w:sz w:val="22"/>
        </w:rPr>
      </w:pPr>
      <w:r>
        <w:rPr>
          <w:rFonts w:ascii="Times New Roman" w:hAnsi="Times New Roman"/>
          <w:sz w:val="22"/>
        </w:rPr>
        <w:t>PAVELDĖJIMAS PAGAL ĮSTATYMĄ</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123" w:name="straipsnis11_6"/>
      <w:r>
        <w:rPr>
          <w:rFonts w:ascii="Times New Roman" w:hAnsi="Times New Roman"/>
          <w:b/>
          <w:sz w:val="22"/>
          <w:lang w:val="lt-LT"/>
        </w:rPr>
        <w:t>5.1</w:t>
      </w:r>
      <w:r>
        <w:rPr>
          <w:rFonts w:ascii="Times New Roman" w:hAnsi="Times New Roman"/>
          <w:b/>
          <w:sz w:val="22"/>
          <w:lang w:val="lt-LT"/>
        </w:rPr>
        <w:t>1 straipsnis. Įpėdinių pagal įstatymą eilės</w:t>
      </w:r>
    </w:p>
    <w:bookmarkEnd w:id="1123"/>
    <w:p w:rsidR="00000000" w:rsidRDefault="00F856C4">
      <w:pPr>
        <w:ind w:firstLine="720"/>
        <w:jc w:val="both"/>
        <w:rPr>
          <w:rFonts w:ascii="Times New Roman" w:hAnsi="Times New Roman"/>
          <w:sz w:val="22"/>
          <w:lang w:val="lt-LT"/>
        </w:rPr>
      </w:pPr>
      <w:r>
        <w:rPr>
          <w:rFonts w:ascii="Times New Roman" w:hAnsi="Times New Roman"/>
          <w:sz w:val="22"/>
          <w:lang w:val="lt-LT"/>
        </w:rPr>
        <w:t>1. Paveldint pagal įstatymą įpėdiniai lygiomis dalimis yra:</w:t>
      </w:r>
    </w:p>
    <w:p w:rsidR="00000000" w:rsidRDefault="00F856C4">
      <w:pPr>
        <w:ind w:firstLine="720"/>
        <w:jc w:val="both"/>
        <w:rPr>
          <w:rFonts w:ascii="Times New Roman" w:hAnsi="Times New Roman"/>
          <w:sz w:val="22"/>
          <w:lang w:val="lt-LT"/>
        </w:rPr>
      </w:pPr>
      <w:r>
        <w:rPr>
          <w:rFonts w:ascii="Times New Roman" w:hAnsi="Times New Roman"/>
          <w:sz w:val="22"/>
          <w:lang w:val="lt-LT"/>
        </w:rPr>
        <w:t>1) pirmos eilės – palikėjo vaikai (tarp jų ir įvaikiai) ir palikėjo vaikai, gimę po jo mirties;</w:t>
      </w:r>
    </w:p>
    <w:p w:rsidR="00000000" w:rsidRDefault="00F856C4">
      <w:pPr>
        <w:ind w:firstLine="720"/>
        <w:jc w:val="both"/>
        <w:rPr>
          <w:rFonts w:ascii="Times New Roman" w:hAnsi="Times New Roman"/>
          <w:sz w:val="22"/>
          <w:lang w:val="lt-LT"/>
        </w:rPr>
      </w:pPr>
      <w:r>
        <w:rPr>
          <w:rFonts w:ascii="Times New Roman" w:hAnsi="Times New Roman"/>
          <w:sz w:val="22"/>
          <w:lang w:val="lt-LT"/>
        </w:rPr>
        <w:t>2) antros eilės – palikėjo tėvai (įtėviai), vaikaičiai;</w:t>
      </w:r>
    </w:p>
    <w:p w:rsidR="00000000" w:rsidRDefault="00F856C4">
      <w:pPr>
        <w:ind w:firstLine="720"/>
        <w:jc w:val="both"/>
        <w:rPr>
          <w:rFonts w:ascii="Times New Roman" w:hAnsi="Times New Roman"/>
          <w:sz w:val="22"/>
          <w:lang w:val="lt-LT"/>
        </w:rPr>
      </w:pPr>
      <w:r>
        <w:rPr>
          <w:rFonts w:ascii="Times New Roman" w:hAnsi="Times New Roman"/>
          <w:sz w:val="22"/>
          <w:lang w:val="lt-LT"/>
        </w:rPr>
        <w:t>3) trečios eilės – palikėjo seneliai tiek iš tėvo, tiek iš motinos pusės, palikėjo provaikaičiai;</w:t>
      </w:r>
    </w:p>
    <w:p w:rsidR="00000000" w:rsidRDefault="00F856C4">
      <w:pPr>
        <w:ind w:firstLine="720"/>
        <w:jc w:val="both"/>
        <w:rPr>
          <w:rFonts w:ascii="Times New Roman" w:hAnsi="Times New Roman"/>
          <w:sz w:val="22"/>
          <w:lang w:val="lt-LT"/>
        </w:rPr>
      </w:pPr>
      <w:r>
        <w:rPr>
          <w:rFonts w:ascii="Times New Roman" w:hAnsi="Times New Roman"/>
          <w:sz w:val="22"/>
          <w:lang w:val="lt-LT"/>
        </w:rPr>
        <w:t>4) ketvirtos eilės – palikėjo broliai ir seserys, proseneliai ir prosenelės tiek iš tėvo, tiek iš motinos pusės;</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5) penktos eilės – palikėjo brolio ir sesers </w:t>
      </w:r>
      <w:r>
        <w:rPr>
          <w:rFonts w:ascii="Times New Roman" w:hAnsi="Times New Roman"/>
          <w:sz w:val="22"/>
          <w:lang w:val="lt-LT"/>
        </w:rPr>
        <w:t>vaikai (sūnėnai ir dukterėčios), taip pat palikėjo tėvo ir motinos broliai ir seserys (dėdės ir tetos);</w:t>
      </w:r>
    </w:p>
    <w:p w:rsidR="00000000" w:rsidRDefault="00F856C4">
      <w:pPr>
        <w:ind w:firstLine="720"/>
        <w:jc w:val="both"/>
        <w:rPr>
          <w:rFonts w:ascii="Times New Roman" w:hAnsi="Times New Roman"/>
          <w:sz w:val="22"/>
          <w:lang w:val="lt-LT"/>
        </w:rPr>
      </w:pPr>
      <w:r>
        <w:rPr>
          <w:rFonts w:ascii="Times New Roman" w:hAnsi="Times New Roman"/>
          <w:sz w:val="22"/>
          <w:lang w:val="lt-LT"/>
        </w:rPr>
        <w:t>6) šeštos eilės – palikėjo tėvo ir motinos brolių ir seserų vaikai (pusbroliai ir pusseserės).</w:t>
      </w:r>
    </w:p>
    <w:p w:rsidR="00000000" w:rsidRDefault="00F856C4">
      <w:pPr>
        <w:ind w:firstLine="720"/>
        <w:jc w:val="both"/>
        <w:rPr>
          <w:rFonts w:ascii="Times New Roman" w:hAnsi="Times New Roman"/>
          <w:sz w:val="22"/>
          <w:lang w:val="lt-LT"/>
        </w:rPr>
      </w:pPr>
      <w:r>
        <w:rPr>
          <w:rFonts w:ascii="Times New Roman" w:hAnsi="Times New Roman"/>
          <w:sz w:val="22"/>
          <w:lang w:val="lt-LT"/>
        </w:rPr>
        <w:t>2. Antros eilės įpėdiniai paveldi pagal įstatymą tiktai n</w:t>
      </w:r>
      <w:r>
        <w:rPr>
          <w:rFonts w:ascii="Times New Roman" w:hAnsi="Times New Roman"/>
          <w:sz w:val="22"/>
          <w:lang w:val="lt-LT"/>
        </w:rPr>
        <w:t>esant pirmos eilės įpėdinių arba jiems nepriėmus ar atsisakius palikimo, taip pat tuo atveju, kai iš visų pirmos eilės įpėdinių atimta paveldėjimo teisė. Trečios, ketvirtos, penktos ir šeštos eilės įpėdiniai paveldi, jeigu nėra pirmesnės eilės įpėdinių, je</w:t>
      </w:r>
      <w:r>
        <w:rPr>
          <w:rFonts w:ascii="Times New Roman" w:hAnsi="Times New Roman"/>
          <w:sz w:val="22"/>
          <w:lang w:val="lt-LT"/>
        </w:rPr>
        <w:t>igu šie įpėdiniai atsisakė palikimo arba iš jų atimta paveldėjimo teisė.</w:t>
      </w:r>
    </w:p>
    <w:p w:rsidR="00000000" w:rsidRDefault="00F856C4">
      <w:pPr>
        <w:ind w:firstLine="720"/>
        <w:jc w:val="both"/>
        <w:rPr>
          <w:rFonts w:ascii="Times New Roman" w:hAnsi="Times New Roman"/>
          <w:sz w:val="22"/>
          <w:lang w:val="lt-LT"/>
        </w:rPr>
      </w:pPr>
      <w:r>
        <w:rPr>
          <w:rFonts w:ascii="Times New Roman" w:hAnsi="Times New Roman"/>
          <w:sz w:val="22"/>
          <w:lang w:val="lt-LT"/>
        </w:rPr>
        <w:t>3. Įvaikiai ir jų palikuonys, paveldintys po įtėvio ar jo giminaičių mirties, prilyginami įtėvio vaikams ir jų palikuonims. Jie nepaveldi pagal įstatymą po savo tėvų ir kitų aukštutin</w:t>
      </w:r>
      <w:r>
        <w:rPr>
          <w:rFonts w:ascii="Times New Roman" w:hAnsi="Times New Roman"/>
          <w:sz w:val="22"/>
          <w:lang w:val="lt-LT"/>
        </w:rPr>
        <w:t>ės linijos giminaičių pagal kilmę, taip pat po savo brolių ir seserų pagal kilmę mirties.</w:t>
      </w:r>
    </w:p>
    <w:p w:rsidR="00000000" w:rsidRDefault="00F856C4">
      <w:pPr>
        <w:ind w:firstLine="720"/>
        <w:jc w:val="both"/>
        <w:rPr>
          <w:rFonts w:ascii="Times New Roman" w:hAnsi="Times New Roman"/>
          <w:sz w:val="22"/>
          <w:lang w:val="lt-LT"/>
        </w:rPr>
      </w:pPr>
      <w:r>
        <w:rPr>
          <w:rFonts w:ascii="Times New Roman" w:hAnsi="Times New Roman"/>
          <w:sz w:val="22"/>
          <w:lang w:val="lt-LT"/>
        </w:rPr>
        <w:t>4. Įtėviai ir jų giminaičiai, paveldintys po įvaikio ar jo palikuonių mirties, prilyginami tėvams ir kitiems giminaičiams pagal kilmę. Įvaikio tėvai ir kiti jo aukštu</w:t>
      </w:r>
      <w:r>
        <w:rPr>
          <w:rFonts w:ascii="Times New Roman" w:hAnsi="Times New Roman"/>
          <w:sz w:val="22"/>
          <w:lang w:val="lt-LT"/>
        </w:rPr>
        <w:t>tinės linijos giminaičiai pagal kilmę nepaveldi pagal įstatymą po įvaikio ar jo palikuonių mirties.</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5. Pagal įstatymą paveldi palikėjo vaikai, gimę susituokusiems tėvams arba tėvams, kurių santuoka pripažinta negaliojančia, taip pat nesantuokiniai vaikai, </w:t>
      </w:r>
      <w:r>
        <w:rPr>
          <w:rFonts w:ascii="Times New Roman" w:hAnsi="Times New Roman"/>
          <w:sz w:val="22"/>
          <w:lang w:val="lt-LT"/>
        </w:rPr>
        <w:t>kurių tėvystė nustatyta pagal įstatymus.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124" w:name="straipsnis12_6"/>
      <w:r>
        <w:rPr>
          <w:rFonts w:ascii="Times New Roman" w:hAnsi="Times New Roman"/>
          <w:b/>
          <w:sz w:val="22"/>
          <w:lang w:val="lt-LT"/>
        </w:rPr>
        <w:t>5.12 straipsnis. Paveldėjimas atstovavimo teise</w:t>
      </w:r>
    </w:p>
    <w:bookmarkEnd w:id="1124"/>
    <w:p w:rsidR="00000000" w:rsidRDefault="00F856C4">
      <w:pPr>
        <w:ind w:firstLine="720"/>
        <w:jc w:val="both"/>
        <w:rPr>
          <w:rFonts w:ascii="Times New Roman" w:hAnsi="Times New Roman"/>
          <w:sz w:val="22"/>
          <w:lang w:val="lt-LT"/>
        </w:rPr>
      </w:pPr>
      <w:r>
        <w:rPr>
          <w:rFonts w:ascii="Times New Roman" w:hAnsi="Times New Roman"/>
          <w:sz w:val="22"/>
          <w:lang w:val="lt-LT"/>
        </w:rPr>
        <w:t>Palikėjo vaikaičiai ir provaikaičiai paveldi pagal įstatymą kartu su paveldinčiais atitinkamai pirmos arba antros eilės įpėdiniais, jeigu palikimo atsiradimo metu neb</w:t>
      </w:r>
      <w:r>
        <w:rPr>
          <w:rFonts w:ascii="Times New Roman" w:hAnsi="Times New Roman"/>
          <w:sz w:val="22"/>
          <w:lang w:val="lt-LT"/>
        </w:rPr>
        <w:t>ėra gyvo to iš jų tėvų, kuris būtų buvęs įpėdinis. Jie lygiomis dalimis paveldi tą dalį, kuri būtų priklausiusi mirusiam jų tėvui ar motinai paveldint pagal įstatymą.</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125" w:name="straipsnis13_6"/>
      <w:r>
        <w:rPr>
          <w:rFonts w:ascii="Times New Roman" w:hAnsi="Times New Roman"/>
          <w:b/>
          <w:sz w:val="22"/>
          <w:lang w:val="lt-LT"/>
        </w:rPr>
        <w:t>5.13 straipsnis. Sutuoktinių paveldėjimo teisė</w:t>
      </w:r>
    </w:p>
    <w:bookmarkEnd w:id="1125"/>
    <w:p w:rsidR="00000000" w:rsidRDefault="00F856C4">
      <w:pPr>
        <w:ind w:firstLine="720"/>
        <w:jc w:val="both"/>
        <w:rPr>
          <w:rFonts w:ascii="Times New Roman" w:hAnsi="Times New Roman"/>
          <w:sz w:val="22"/>
          <w:lang w:val="lt-LT"/>
        </w:rPr>
      </w:pPr>
      <w:r>
        <w:rPr>
          <w:rFonts w:ascii="Times New Roman" w:hAnsi="Times New Roman"/>
          <w:sz w:val="22"/>
          <w:lang w:val="lt-LT"/>
        </w:rPr>
        <w:t>Palikėją pergyvenęs sutuoktinis paveldi p</w:t>
      </w:r>
      <w:r>
        <w:rPr>
          <w:rFonts w:ascii="Times New Roman" w:hAnsi="Times New Roman"/>
          <w:sz w:val="22"/>
          <w:lang w:val="lt-LT"/>
        </w:rPr>
        <w:t xml:space="preserve">agal įstatymą arba su pirmos ar antros eilės įpėdiniais (jeigu jų yra). Su pirmos eilės įpėdiniais jis paveldi vieną ketvirtadalį palikimo, jeigu įpėdinių ne daugiau kaip trys, neįskaitant sutuoktinio. Jeigu įpėdinių daugiau kaip trys, sutuoktinis paveldi </w:t>
      </w:r>
      <w:r>
        <w:rPr>
          <w:rFonts w:ascii="Times New Roman" w:hAnsi="Times New Roman"/>
          <w:sz w:val="22"/>
          <w:lang w:val="lt-LT"/>
        </w:rPr>
        <w:t>lygiomis dalimis su kitais įpėdiniais. Jeigu sutuoktinis paveldi su antros eilės įpėdiniais, jam priklauso pusė palikimo. Nesant pirmos ir antros eilės įpėdinių, sutuoktinis paveldi visą palikimą.</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126" w:name="straipsnis14_6"/>
      <w:r>
        <w:rPr>
          <w:rFonts w:ascii="Times New Roman" w:hAnsi="Times New Roman"/>
          <w:b/>
          <w:sz w:val="22"/>
          <w:lang w:val="lt-LT"/>
        </w:rPr>
        <w:t>5.14 straipsnis. Namų apstatymo ir apyvokos reikmenų pavel</w:t>
      </w:r>
      <w:r>
        <w:rPr>
          <w:rFonts w:ascii="Times New Roman" w:hAnsi="Times New Roman"/>
          <w:b/>
          <w:sz w:val="22"/>
          <w:lang w:val="lt-LT"/>
        </w:rPr>
        <w:t>dėjimas</w:t>
      </w:r>
    </w:p>
    <w:bookmarkEnd w:id="1126"/>
    <w:p w:rsidR="00000000" w:rsidRDefault="00F856C4">
      <w:pPr>
        <w:ind w:firstLine="720"/>
        <w:jc w:val="both"/>
        <w:rPr>
          <w:rFonts w:ascii="Times New Roman" w:hAnsi="Times New Roman"/>
          <w:sz w:val="22"/>
          <w:lang w:val="lt-LT"/>
        </w:rPr>
      </w:pPr>
      <w:r>
        <w:rPr>
          <w:rFonts w:ascii="Times New Roman" w:hAnsi="Times New Roman"/>
          <w:sz w:val="22"/>
          <w:lang w:val="lt-LT"/>
        </w:rPr>
        <w:t>Įprastinio namų apstatymo ir apyvokos reikmenys pereina įpėdiniams pagal įstatymą, nesvarbu, kokia yra jų eilė ir paveldima dalis, jeigu jie gyveno kartu su palikėju iki jo mirties ne mažiau kaip vienerius metus.</w:t>
      </w:r>
    </w:p>
    <w:p w:rsidR="00000000" w:rsidRDefault="00F856C4">
      <w:pPr>
        <w:ind w:firstLine="720"/>
        <w:jc w:val="both"/>
        <w:rPr>
          <w:rFonts w:ascii="Times New Roman" w:hAnsi="Times New Roman"/>
          <w:sz w:val="22"/>
          <w:lang w:val="lt-LT"/>
        </w:rPr>
      </w:pPr>
    </w:p>
    <w:p w:rsidR="00000000" w:rsidRDefault="00F856C4">
      <w:pPr>
        <w:pStyle w:val="Heading3"/>
        <w:spacing w:line="240" w:lineRule="auto"/>
        <w:rPr>
          <w:rFonts w:ascii="Times New Roman" w:hAnsi="Times New Roman"/>
          <w:sz w:val="22"/>
        </w:rPr>
      </w:pPr>
      <w:bookmarkStart w:id="1127" w:name="skyrius68"/>
      <w:r>
        <w:rPr>
          <w:rFonts w:ascii="Times New Roman" w:hAnsi="Times New Roman"/>
          <w:sz w:val="22"/>
        </w:rPr>
        <w:t>IV SKYRIUS</w:t>
      </w:r>
    </w:p>
    <w:bookmarkEnd w:id="1127"/>
    <w:p w:rsidR="00000000" w:rsidRDefault="00F856C4">
      <w:pPr>
        <w:pStyle w:val="Heading3"/>
        <w:spacing w:line="240" w:lineRule="auto"/>
        <w:rPr>
          <w:rFonts w:ascii="Times New Roman" w:hAnsi="Times New Roman"/>
          <w:sz w:val="22"/>
        </w:rPr>
      </w:pPr>
      <w:r>
        <w:rPr>
          <w:rFonts w:ascii="Times New Roman" w:hAnsi="Times New Roman"/>
          <w:sz w:val="22"/>
        </w:rPr>
        <w:t xml:space="preserve"> PAVELDĖJIMAS PAGAL TES</w:t>
      </w:r>
      <w:r>
        <w:rPr>
          <w:rFonts w:ascii="Times New Roman" w:hAnsi="Times New Roman"/>
          <w:sz w:val="22"/>
        </w:rPr>
        <w:t>TAMENTĄ</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128" w:name="straipsnis15_6"/>
      <w:r>
        <w:rPr>
          <w:rFonts w:ascii="Times New Roman" w:hAnsi="Times New Roman"/>
          <w:b/>
          <w:sz w:val="22"/>
          <w:lang w:val="lt-LT"/>
        </w:rPr>
        <w:t>5.15 straipsnis. Testamentinis veiksnumas</w:t>
      </w:r>
    </w:p>
    <w:bookmarkEnd w:id="1128"/>
    <w:p w:rsidR="00000000" w:rsidRDefault="00F856C4">
      <w:pPr>
        <w:ind w:firstLine="720"/>
        <w:jc w:val="both"/>
        <w:rPr>
          <w:rFonts w:ascii="Times New Roman" w:hAnsi="Times New Roman"/>
          <w:sz w:val="22"/>
          <w:lang w:val="lt-LT"/>
        </w:rPr>
      </w:pPr>
      <w:r>
        <w:rPr>
          <w:rFonts w:ascii="Times New Roman" w:hAnsi="Times New Roman"/>
          <w:sz w:val="22"/>
          <w:lang w:val="lt-LT"/>
        </w:rPr>
        <w:t>1. Testatorius gali sudaryti testamentą tik pats.</w:t>
      </w:r>
    </w:p>
    <w:p w:rsidR="00000000" w:rsidRDefault="00F856C4">
      <w:pPr>
        <w:ind w:firstLine="720"/>
        <w:jc w:val="both"/>
        <w:rPr>
          <w:rFonts w:ascii="Times New Roman" w:hAnsi="Times New Roman"/>
          <w:sz w:val="22"/>
          <w:lang w:val="lt-LT"/>
        </w:rPr>
      </w:pPr>
      <w:r>
        <w:rPr>
          <w:rFonts w:ascii="Times New Roman" w:hAnsi="Times New Roman"/>
          <w:sz w:val="22"/>
          <w:lang w:val="lt-LT"/>
        </w:rPr>
        <w:t>2. Testamentą gali sudaryti tik veiksnus asmuo, kuris suvokia savo veiksmų reikšmę ir pasekmes.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129" w:name="straipsnis16_6"/>
      <w:r>
        <w:rPr>
          <w:rFonts w:ascii="Times New Roman" w:hAnsi="Times New Roman"/>
          <w:b/>
          <w:sz w:val="22"/>
          <w:lang w:val="lt-LT"/>
        </w:rPr>
        <w:t>5.16 straipsnis. Testamento ar jo dalių negaliojimas</w:t>
      </w:r>
    </w:p>
    <w:bookmarkEnd w:id="1129"/>
    <w:p w:rsidR="00000000" w:rsidRDefault="00F856C4">
      <w:pPr>
        <w:ind w:firstLine="720"/>
        <w:jc w:val="both"/>
        <w:rPr>
          <w:rFonts w:ascii="Times New Roman" w:hAnsi="Times New Roman"/>
          <w:sz w:val="22"/>
          <w:lang w:val="lt-LT"/>
        </w:rPr>
      </w:pPr>
      <w:r>
        <w:rPr>
          <w:rFonts w:ascii="Times New Roman" w:hAnsi="Times New Roman"/>
          <w:sz w:val="22"/>
          <w:lang w:val="lt-LT"/>
        </w:rPr>
        <w:t>1. Ne</w:t>
      </w:r>
      <w:r>
        <w:rPr>
          <w:rFonts w:ascii="Times New Roman" w:hAnsi="Times New Roman"/>
          <w:sz w:val="22"/>
          <w:lang w:val="lt-LT"/>
        </w:rPr>
        <w:t>galioja testamentas:</w:t>
      </w:r>
    </w:p>
    <w:p w:rsidR="00000000" w:rsidRDefault="00F856C4">
      <w:pPr>
        <w:ind w:firstLine="720"/>
        <w:jc w:val="both"/>
        <w:rPr>
          <w:rFonts w:ascii="Times New Roman" w:hAnsi="Times New Roman"/>
          <w:sz w:val="22"/>
          <w:lang w:val="lt-LT"/>
        </w:rPr>
      </w:pPr>
      <w:r>
        <w:rPr>
          <w:rFonts w:ascii="Times New Roman" w:hAnsi="Times New Roman"/>
          <w:sz w:val="22"/>
          <w:lang w:val="lt-LT"/>
        </w:rPr>
        <w:t>1) sudarytas neveiksnaus asmens;</w:t>
      </w:r>
    </w:p>
    <w:p w:rsidR="00000000" w:rsidRDefault="00F856C4">
      <w:pPr>
        <w:ind w:firstLine="720"/>
        <w:jc w:val="both"/>
        <w:rPr>
          <w:rFonts w:ascii="Times New Roman" w:hAnsi="Times New Roman"/>
          <w:sz w:val="22"/>
          <w:lang w:val="lt-LT"/>
        </w:rPr>
      </w:pPr>
      <w:r>
        <w:rPr>
          <w:rFonts w:ascii="Times New Roman" w:hAnsi="Times New Roman"/>
          <w:sz w:val="22"/>
          <w:lang w:val="lt-LT"/>
        </w:rPr>
        <w:t>2) sudarytas asmens, kurio veiksnumas apribotas dėl piktnaudžiavimo alkoholiu, narkotinėmis ar toksinėmis medžiagomis;</w:t>
      </w:r>
    </w:p>
    <w:p w:rsidR="00000000" w:rsidRDefault="00F856C4">
      <w:pPr>
        <w:pStyle w:val="BodyText"/>
        <w:ind w:firstLine="720"/>
        <w:rPr>
          <w:rFonts w:ascii="Times New Roman" w:hAnsi="Times New Roman"/>
          <w:b w:val="0"/>
          <w:sz w:val="22"/>
        </w:rPr>
      </w:pPr>
      <w:r>
        <w:rPr>
          <w:rFonts w:ascii="Times New Roman" w:hAnsi="Times New Roman"/>
          <w:b w:val="0"/>
          <w:sz w:val="22"/>
        </w:rPr>
        <w:t>3) kurio turinys neteisėtas ar nesuprantamas.</w:t>
      </w:r>
    </w:p>
    <w:p w:rsidR="00000000" w:rsidRDefault="00F856C4">
      <w:pPr>
        <w:pStyle w:val="BodyText"/>
        <w:ind w:firstLine="720"/>
        <w:rPr>
          <w:rFonts w:ascii="Times New Roman" w:hAnsi="Times New Roman"/>
          <w:b w:val="0"/>
          <w:sz w:val="22"/>
        </w:rPr>
      </w:pPr>
      <w:r>
        <w:rPr>
          <w:rFonts w:ascii="Times New Roman" w:hAnsi="Times New Roman"/>
          <w:b w:val="0"/>
          <w:sz w:val="22"/>
        </w:rPr>
        <w:t xml:space="preserve">2. Testamentas gali būti pripažintas </w:t>
      </w:r>
      <w:r>
        <w:rPr>
          <w:rFonts w:ascii="Times New Roman" w:hAnsi="Times New Roman"/>
          <w:b w:val="0"/>
          <w:sz w:val="22"/>
        </w:rPr>
        <w:t>negaliojančiu ir kitais sandorių pripažinimo negaliojančiais pagrindais.</w:t>
      </w:r>
    </w:p>
    <w:p w:rsidR="00000000" w:rsidRDefault="00F856C4">
      <w:pPr>
        <w:pStyle w:val="BodyText"/>
        <w:ind w:firstLine="720"/>
        <w:rPr>
          <w:rFonts w:ascii="Times New Roman" w:hAnsi="Times New Roman"/>
          <w:b w:val="0"/>
          <w:sz w:val="22"/>
        </w:rPr>
      </w:pPr>
      <w:r>
        <w:rPr>
          <w:rFonts w:ascii="Times New Roman" w:hAnsi="Times New Roman"/>
          <w:b w:val="0"/>
          <w:sz w:val="22"/>
        </w:rPr>
        <w:t>3. Neišlikęs testamentas neturi galios. Tokio testamento turinio negalima nustatyti teismo tvarka.</w:t>
      </w:r>
    </w:p>
    <w:p w:rsidR="00000000" w:rsidRDefault="00F856C4">
      <w:pPr>
        <w:pStyle w:val="BodyText"/>
        <w:ind w:firstLine="720"/>
        <w:rPr>
          <w:rFonts w:ascii="Times New Roman" w:hAnsi="Times New Roman"/>
          <w:b w:val="0"/>
          <w:sz w:val="22"/>
        </w:rPr>
      </w:pPr>
      <w:r>
        <w:rPr>
          <w:rFonts w:ascii="Times New Roman" w:hAnsi="Times New Roman"/>
          <w:b w:val="0"/>
          <w:sz w:val="22"/>
        </w:rPr>
        <w:t>4. Testatorius neturi teisės pavesti kitam asmeniui po testatoriaus mirties nustatyt</w:t>
      </w:r>
      <w:r>
        <w:rPr>
          <w:rFonts w:ascii="Times New Roman" w:hAnsi="Times New Roman"/>
          <w:b w:val="0"/>
          <w:sz w:val="22"/>
        </w:rPr>
        <w:t>i ar keisti testamento turinį.</w:t>
      </w:r>
    </w:p>
    <w:p w:rsidR="00000000" w:rsidRDefault="00F856C4">
      <w:pPr>
        <w:pStyle w:val="BodyText"/>
        <w:ind w:firstLine="720"/>
        <w:rPr>
          <w:rFonts w:ascii="Times New Roman" w:hAnsi="Times New Roman"/>
          <w:b w:val="0"/>
          <w:sz w:val="22"/>
        </w:rPr>
      </w:pPr>
    </w:p>
    <w:p w:rsidR="00000000" w:rsidRDefault="00F856C4">
      <w:pPr>
        <w:ind w:firstLine="720"/>
        <w:jc w:val="both"/>
        <w:rPr>
          <w:rFonts w:ascii="Times New Roman" w:hAnsi="Times New Roman"/>
          <w:b/>
          <w:sz w:val="22"/>
          <w:lang w:val="lt-LT"/>
        </w:rPr>
      </w:pPr>
      <w:bookmarkStart w:id="1130" w:name="straipsnis17_6"/>
      <w:r>
        <w:rPr>
          <w:rFonts w:ascii="Times New Roman" w:hAnsi="Times New Roman"/>
          <w:b/>
          <w:sz w:val="22"/>
          <w:lang w:val="lt-LT"/>
        </w:rPr>
        <w:t>5.17 straipsnis. Testamento nuginčijimas</w:t>
      </w:r>
    </w:p>
    <w:bookmarkEnd w:id="1130"/>
    <w:p w:rsidR="00000000" w:rsidRDefault="00F856C4">
      <w:pPr>
        <w:ind w:firstLine="720"/>
        <w:jc w:val="both"/>
        <w:rPr>
          <w:rFonts w:ascii="Times New Roman" w:hAnsi="Times New Roman"/>
          <w:sz w:val="22"/>
          <w:lang w:val="lt-LT"/>
        </w:rPr>
      </w:pPr>
      <w:r>
        <w:rPr>
          <w:rFonts w:ascii="Times New Roman" w:hAnsi="Times New Roman"/>
          <w:sz w:val="22"/>
          <w:lang w:val="lt-LT"/>
        </w:rPr>
        <w:t>1. Ieškinį dėl testamento ar jo atskirų dalių pripažinimo negaliojančiomis gali pareikšti tik kiti įpėdiniai pagal įstatymą arba pagal testamentą, kurie paveldėtų, jeigu testamentas a</w:t>
      </w:r>
      <w:r>
        <w:rPr>
          <w:rFonts w:ascii="Times New Roman" w:hAnsi="Times New Roman"/>
          <w:sz w:val="22"/>
          <w:lang w:val="lt-LT"/>
        </w:rPr>
        <w:t>r jo atskiros dalys būtų pripažintos negaliojančiomis.</w:t>
      </w:r>
    </w:p>
    <w:p w:rsidR="00000000" w:rsidRDefault="00F856C4">
      <w:pPr>
        <w:pStyle w:val="BodyTextIndent"/>
        <w:rPr>
          <w:sz w:val="22"/>
        </w:rPr>
      </w:pPr>
      <w:r>
        <w:rPr>
          <w:sz w:val="22"/>
        </w:rPr>
        <w:t>2. Vėlesnį testamentą pripažinus negaliojančiu, anksčiau sudarytas testamentas netampa galiojančiu, išskyrus atvejus, kai vėlesnis testamentas pripažįstamas negaliojančiu dėl to, kad jis buvo sudarytas</w:t>
      </w:r>
      <w:r>
        <w:rPr>
          <w:sz w:val="22"/>
        </w:rPr>
        <w:t xml:space="preserve"> dėl smurto ar realaus grasinimo, taip pat asmens, teismo pripažinto neveiksniu, ar asmens, kurio veiksnumas teismo apribotas dėl piktnaudžiavimo alkoholiniais gėrimais, narkotikais, narkotinėmis ar toksinėmis medžiagomis.</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1131" w:name="straipsnis18_6"/>
      <w:r>
        <w:rPr>
          <w:rFonts w:ascii="Times New Roman" w:hAnsi="Times New Roman"/>
          <w:b/>
          <w:sz w:val="22"/>
          <w:lang w:val="lt-LT"/>
        </w:rPr>
        <w:t>5.18 straipsnis. Testamento suda</w:t>
      </w:r>
      <w:r>
        <w:rPr>
          <w:rFonts w:ascii="Times New Roman" w:hAnsi="Times New Roman"/>
          <w:b/>
          <w:sz w:val="22"/>
          <w:lang w:val="lt-LT"/>
        </w:rPr>
        <w:t>rymo sąlygos</w:t>
      </w:r>
    </w:p>
    <w:bookmarkEnd w:id="1131"/>
    <w:p w:rsidR="00000000" w:rsidRDefault="00F856C4">
      <w:pPr>
        <w:ind w:firstLine="720"/>
        <w:jc w:val="both"/>
        <w:rPr>
          <w:rFonts w:ascii="Times New Roman" w:hAnsi="Times New Roman"/>
          <w:sz w:val="22"/>
          <w:lang w:val="lt-LT"/>
        </w:rPr>
      </w:pPr>
      <w:r>
        <w:rPr>
          <w:rFonts w:ascii="Times New Roman" w:hAnsi="Times New Roman"/>
          <w:sz w:val="22"/>
          <w:lang w:val="lt-LT"/>
        </w:rPr>
        <w:t>1. Testamentą testatorius sudaro laisva valia be prievartos, suklydimo. Įprastinis suinteresuotų įpėdinių įkalbinėjimas ar prašymas sudaryti jiems palankų testamentą nelaikomi prievarta ir neturi įtakos testamento galiojimui.</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iš testa</w:t>
      </w:r>
      <w:r>
        <w:rPr>
          <w:rFonts w:ascii="Times New Roman" w:hAnsi="Times New Roman"/>
          <w:sz w:val="22"/>
          <w:lang w:val="lt-LT"/>
        </w:rPr>
        <w:t>mento turinio testatoriaus valia aiški, tai neturi reikšmės testamento teksto klaidos, netikslus asmenų įvardijimas, tai, kad kokio nors asmens arba daikto savybė ar padėtis pasikeitė ar išnyko.</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132" w:name="straipsnis19_6"/>
      <w:r>
        <w:rPr>
          <w:rFonts w:ascii="Times New Roman" w:hAnsi="Times New Roman"/>
          <w:b/>
          <w:sz w:val="22"/>
          <w:lang w:val="lt-LT"/>
        </w:rPr>
        <w:t>5.19 straipsnis. Palikėjo teisė palikti testamentu turtą sav</w:t>
      </w:r>
      <w:r>
        <w:rPr>
          <w:rFonts w:ascii="Times New Roman" w:hAnsi="Times New Roman"/>
          <w:b/>
          <w:sz w:val="22"/>
          <w:lang w:val="lt-LT"/>
        </w:rPr>
        <w:t>o nuožiūra</w:t>
      </w:r>
    </w:p>
    <w:bookmarkEnd w:id="1132"/>
    <w:p w:rsidR="00000000" w:rsidRDefault="00F856C4">
      <w:pPr>
        <w:ind w:firstLine="720"/>
        <w:jc w:val="both"/>
        <w:rPr>
          <w:rFonts w:ascii="Times New Roman" w:hAnsi="Times New Roman"/>
          <w:sz w:val="22"/>
          <w:lang w:val="lt-LT"/>
        </w:rPr>
      </w:pPr>
      <w:r>
        <w:rPr>
          <w:rFonts w:ascii="Times New Roman" w:hAnsi="Times New Roman"/>
          <w:sz w:val="22"/>
          <w:lang w:val="lt-LT"/>
        </w:rPr>
        <w:t>1. Kiekvienas fizinis asmuo gali testamentu palikti visą savo turtą arba jo dalį (neišskiriant ir įprastinio namų apstatymo bei apyvokos reikmenų) vienam ar keliems asmenims, kurie yra arba nėra įpėdiniai pagal įstatymą, taip pat valstybei, savi</w:t>
      </w:r>
      <w:r>
        <w:rPr>
          <w:rFonts w:ascii="Times New Roman" w:hAnsi="Times New Roman"/>
          <w:sz w:val="22"/>
          <w:lang w:val="lt-LT"/>
        </w:rPr>
        <w:t>valdybėms, juridiniams asmenims.</w:t>
      </w:r>
    </w:p>
    <w:p w:rsidR="00000000" w:rsidRDefault="00F856C4">
      <w:pPr>
        <w:ind w:firstLine="720"/>
        <w:jc w:val="both"/>
        <w:rPr>
          <w:rFonts w:ascii="Times New Roman" w:hAnsi="Times New Roman"/>
          <w:sz w:val="22"/>
          <w:lang w:val="lt-LT"/>
        </w:rPr>
      </w:pPr>
      <w:r>
        <w:rPr>
          <w:rFonts w:ascii="Times New Roman" w:hAnsi="Times New Roman"/>
          <w:sz w:val="22"/>
          <w:lang w:val="lt-LT"/>
        </w:rPr>
        <w:t>2. Testatorius gali palikti visą savo turtą arba jo dalį juridiniams asmenims, kurie turės būti įsteigti vykdant testamentą, taip pat dar nepradėtiems, negimusiems fiziniams asmenims.</w:t>
      </w:r>
    </w:p>
    <w:p w:rsidR="00000000" w:rsidRDefault="00F856C4">
      <w:pPr>
        <w:ind w:firstLine="720"/>
        <w:jc w:val="both"/>
        <w:rPr>
          <w:rFonts w:ascii="Times New Roman" w:hAnsi="Times New Roman"/>
          <w:sz w:val="22"/>
          <w:lang w:val="lt-LT"/>
        </w:rPr>
      </w:pPr>
      <w:r>
        <w:rPr>
          <w:rFonts w:ascii="Times New Roman" w:hAnsi="Times New Roman"/>
          <w:sz w:val="22"/>
          <w:lang w:val="lt-LT"/>
        </w:rPr>
        <w:t>3. Testatorius gali testamentu atimti p</w:t>
      </w:r>
      <w:r>
        <w:rPr>
          <w:rFonts w:ascii="Times New Roman" w:hAnsi="Times New Roman"/>
          <w:sz w:val="22"/>
          <w:lang w:val="lt-LT"/>
        </w:rPr>
        <w:t>aveldėjimo teisę iš vieno, kelių ar visų įpėdinių.</w:t>
      </w:r>
    </w:p>
    <w:p w:rsidR="00000000" w:rsidRDefault="00F856C4">
      <w:pPr>
        <w:ind w:firstLine="720"/>
        <w:jc w:val="both"/>
        <w:rPr>
          <w:rFonts w:ascii="Times New Roman" w:hAnsi="Times New Roman"/>
          <w:sz w:val="22"/>
          <w:lang w:val="lt-LT"/>
        </w:rPr>
      </w:pPr>
      <w:r>
        <w:rPr>
          <w:rFonts w:ascii="Times New Roman" w:hAnsi="Times New Roman"/>
          <w:sz w:val="22"/>
          <w:lang w:val="lt-LT"/>
        </w:rPr>
        <w:t>4. Jeigu testatorius nenurodė, kokią turto dalį palieka kiekvienam iš įpėdinių pagal testamentą, turtas tarp jų dalijamas lygiomis dalimis.</w:t>
      </w:r>
    </w:p>
    <w:p w:rsidR="00000000" w:rsidRDefault="00F856C4">
      <w:pPr>
        <w:ind w:firstLine="720"/>
        <w:jc w:val="both"/>
        <w:rPr>
          <w:rFonts w:ascii="Times New Roman" w:hAnsi="Times New Roman"/>
          <w:sz w:val="22"/>
          <w:lang w:val="lt-LT"/>
        </w:rPr>
      </w:pPr>
      <w:r>
        <w:rPr>
          <w:rFonts w:ascii="Times New Roman" w:hAnsi="Times New Roman"/>
          <w:sz w:val="22"/>
          <w:lang w:val="lt-LT"/>
        </w:rPr>
        <w:t>5. Jeigu paveldimas turtas testamente paskirstytas taip, kad viso</w:t>
      </w:r>
      <w:r>
        <w:rPr>
          <w:rFonts w:ascii="Times New Roman" w:hAnsi="Times New Roman"/>
          <w:sz w:val="22"/>
          <w:lang w:val="lt-LT"/>
        </w:rPr>
        <w:t>s dalys, kartu paimtos, viršija viso turto dydį, kiekvieno įpėdinio dalis atitinkamai sumažinama.</w:t>
      </w:r>
    </w:p>
    <w:p w:rsidR="00000000" w:rsidRDefault="00F856C4">
      <w:pPr>
        <w:ind w:firstLine="720"/>
        <w:jc w:val="both"/>
        <w:rPr>
          <w:rFonts w:ascii="Times New Roman" w:hAnsi="Times New Roman"/>
          <w:sz w:val="22"/>
          <w:lang w:val="lt-LT"/>
        </w:rPr>
      </w:pPr>
      <w:r>
        <w:rPr>
          <w:rFonts w:ascii="Times New Roman" w:hAnsi="Times New Roman"/>
          <w:sz w:val="22"/>
          <w:lang w:val="lt-LT"/>
        </w:rPr>
        <w:t>6. Jeigu dalių suma yra mažesnė už viso turto dydį, atsižvelgiant į testamento turinį, įpėdinių pagal testamentą paveldimos turto dalys proporcingai didinamos</w:t>
      </w:r>
      <w:r>
        <w:rPr>
          <w:rFonts w:ascii="Times New Roman" w:hAnsi="Times New Roman"/>
          <w:sz w:val="22"/>
          <w:lang w:val="lt-LT"/>
        </w:rPr>
        <w:t xml:space="preserve"> arba likęs turtas paveldimas pagal įstatymą.</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133" w:name="straipsnis20_6"/>
      <w:r>
        <w:rPr>
          <w:rFonts w:ascii="Times New Roman" w:hAnsi="Times New Roman"/>
          <w:b/>
          <w:sz w:val="22"/>
          <w:lang w:val="lt-LT"/>
        </w:rPr>
        <w:t>5.20 straipsnis. Teisė į privalomąją palikimo dalį</w:t>
      </w:r>
    </w:p>
    <w:bookmarkEnd w:id="1133"/>
    <w:p w:rsidR="00000000" w:rsidRDefault="00F856C4">
      <w:pPr>
        <w:pStyle w:val="BodyTextIndent"/>
        <w:rPr>
          <w:sz w:val="22"/>
        </w:rPr>
      </w:pPr>
      <w:r>
        <w:rPr>
          <w:sz w:val="22"/>
        </w:rPr>
        <w:t>1. Palikėjo vaikai (įvaikiai), sutuoktinis, tėvai (įtėviai), kuriems palikėjo mirties dieną reikalingas išlaikymas, paveldi, nepaisant testamento turinio, pus</w:t>
      </w:r>
      <w:r>
        <w:rPr>
          <w:sz w:val="22"/>
        </w:rPr>
        <w:t>ę tos dalies, kuri kiekvienam iš jų tektų paveldint pagal įstatymą (privalomoji dalis), jeigu testamentu neskirta daugiau.</w:t>
      </w:r>
    </w:p>
    <w:p w:rsidR="00000000" w:rsidRDefault="00F856C4">
      <w:pPr>
        <w:ind w:firstLine="720"/>
        <w:jc w:val="both"/>
        <w:rPr>
          <w:rFonts w:ascii="Times New Roman" w:hAnsi="Times New Roman"/>
          <w:sz w:val="22"/>
          <w:lang w:val="lt-LT"/>
        </w:rPr>
      </w:pPr>
      <w:r>
        <w:rPr>
          <w:rFonts w:ascii="Times New Roman" w:hAnsi="Times New Roman"/>
          <w:sz w:val="22"/>
          <w:lang w:val="lt-LT"/>
        </w:rPr>
        <w:t>2. Nustatant privalomosios dalies dydį, atsižvelgiama į paveldimo turto vertę, įskaitant įprastinio namų apstatymo ir apyvokos reikme</w:t>
      </w:r>
      <w:r>
        <w:rPr>
          <w:rFonts w:ascii="Times New Roman" w:hAnsi="Times New Roman"/>
          <w:sz w:val="22"/>
          <w:lang w:val="lt-LT"/>
        </w:rPr>
        <w:t>nų vertę.</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134" w:name="straipsnis21_6"/>
      <w:r>
        <w:rPr>
          <w:rFonts w:ascii="Times New Roman" w:hAnsi="Times New Roman"/>
          <w:b/>
          <w:sz w:val="22"/>
          <w:lang w:val="lt-LT"/>
        </w:rPr>
        <w:t>5.21 straipsnis. Kito įpėdinio paskyrimas</w:t>
      </w:r>
    </w:p>
    <w:bookmarkEnd w:id="1134"/>
    <w:p w:rsidR="00000000" w:rsidRDefault="00F856C4">
      <w:pPr>
        <w:ind w:firstLine="720"/>
        <w:jc w:val="both"/>
        <w:rPr>
          <w:rFonts w:ascii="Times New Roman" w:hAnsi="Times New Roman"/>
          <w:sz w:val="22"/>
          <w:lang w:val="lt-LT"/>
        </w:rPr>
      </w:pPr>
      <w:r>
        <w:rPr>
          <w:rFonts w:ascii="Times New Roman" w:hAnsi="Times New Roman"/>
          <w:sz w:val="22"/>
          <w:lang w:val="lt-LT"/>
        </w:rPr>
        <w:t>Testatorius turi teisę nurodyti testamente kitą įpėdinį tam atvejui, jeigu jo paskirtas įpėdinis pagal testamentą numirtų prieš atsirandant palikimui arba nepriimtų palikimo. Taip pat testatorius gali an</w:t>
      </w:r>
      <w:r>
        <w:rPr>
          <w:rFonts w:ascii="Times New Roman" w:hAnsi="Times New Roman"/>
          <w:sz w:val="22"/>
          <w:lang w:val="lt-LT"/>
        </w:rPr>
        <w:t>triniam įpėdiniui paskirti kitą įpėdinį, jeigu antrinis įpėdinis numirtų iki atsirandant palikimui arba nepriimtų palikimo. Kitų įpėdinių paskyrimų eilė neribojama.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135" w:name="straipsnis22_6"/>
      <w:r>
        <w:rPr>
          <w:rFonts w:ascii="Times New Roman" w:hAnsi="Times New Roman"/>
          <w:b/>
          <w:sz w:val="22"/>
          <w:lang w:val="lt-LT"/>
        </w:rPr>
        <w:t>5.22 straipsnis. Testamentu nepaskirtos turto dalies paveldėjimas</w:t>
      </w:r>
    </w:p>
    <w:bookmarkEnd w:id="1135"/>
    <w:p w:rsidR="00000000" w:rsidRDefault="00F856C4">
      <w:pPr>
        <w:ind w:firstLine="720"/>
        <w:jc w:val="both"/>
        <w:rPr>
          <w:rFonts w:ascii="Times New Roman" w:hAnsi="Times New Roman"/>
          <w:sz w:val="22"/>
          <w:lang w:val="lt-LT"/>
        </w:rPr>
      </w:pPr>
      <w:r>
        <w:rPr>
          <w:rFonts w:ascii="Times New Roman" w:hAnsi="Times New Roman"/>
          <w:sz w:val="22"/>
          <w:lang w:val="lt-LT"/>
        </w:rPr>
        <w:t>1. Testatoriaus turto da</w:t>
      </w:r>
      <w:r>
        <w:rPr>
          <w:rFonts w:ascii="Times New Roman" w:hAnsi="Times New Roman"/>
          <w:sz w:val="22"/>
          <w:lang w:val="lt-LT"/>
        </w:rPr>
        <w:t>lis, kuri lieka testamentu nepaskirta, padalijama tarp įpėdinių pagal įstatymą, paveldinčių pagal šio kodekso 5.11–5.14 straipsniuose nustatytas taisykles.</w:t>
      </w:r>
    </w:p>
    <w:p w:rsidR="00000000" w:rsidRDefault="00F856C4">
      <w:pPr>
        <w:ind w:firstLine="720"/>
        <w:jc w:val="both"/>
        <w:rPr>
          <w:rFonts w:ascii="Times New Roman" w:hAnsi="Times New Roman"/>
          <w:sz w:val="22"/>
          <w:lang w:val="lt-LT"/>
        </w:rPr>
      </w:pPr>
      <w:r>
        <w:rPr>
          <w:rFonts w:ascii="Times New Roman" w:hAnsi="Times New Roman"/>
          <w:sz w:val="22"/>
          <w:lang w:val="lt-LT"/>
        </w:rPr>
        <w:t>2. Prie šių įpėdinių priklauso ir tie įpėdiniai pagal įstatymą, kuriems paveldimo turto dalis paskir</w:t>
      </w:r>
      <w:r>
        <w:rPr>
          <w:rFonts w:ascii="Times New Roman" w:hAnsi="Times New Roman"/>
          <w:sz w:val="22"/>
          <w:lang w:val="lt-LT"/>
        </w:rPr>
        <w:t>ta testamentu, jeigu testamente nenumatyta kitaip.</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136" w:name="straipsnis23_6"/>
      <w:r>
        <w:rPr>
          <w:rFonts w:ascii="Times New Roman" w:hAnsi="Times New Roman"/>
          <w:b/>
          <w:sz w:val="22"/>
          <w:lang w:val="lt-LT"/>
        </w:rPr>
        <w:t>5.23 straipsnis. Testamentinė išskirtinė</w:t>
      </w:r>
    </w:p>
    <w:bookmarkEnd w:id="1136"/>
    <w:p w:rsidR="00000000" w:rsidRDefault="00F856C4">
      <w:pPr>
        <w:ind w:firstLine="720"/>
        <w:jc w:val="both"/>
        <w:rPr>
          <w:rFonts w:ascii="Times New Roman" w:hAnsi="Times New Roman"/>
          <w:sz w:val="22"/>
          <w:lang w:val="lt-LT"/>
        </w:rPr>
      </w:pPr>
      <w:r>
        <w:rPr>
          <w:rFonts w:ascii="Times New Roman" w:hAnsi="Times New Roman"/>
          <w:sz w:val="22"/>
          <w:lang w:val="lt-LT"/>
        </w:rPr>
        <w:t>1. Testatorius turi teisę įpareigoti įpėdinį pagal testamentą įvykdyti kokią nors prievolę (testamentinę išskirtinę) vieno ar kelių asmenų naudai; šie asmenys įgyj</w:t>
      </w:r>
      <w:r>
        <w:rPr>
          <w:rFonts w:ascii="Times New Roman" w:hAnsi="Times New Roman"/>
          <w:sz w:val="22"/>
          <w:lang w:val="lt-LT"/>
        </w:rPr>
        <w:t>a teisę reikalauti tą prievolę įvykdyti. Išskirtinės gavėjais gali būti tiek įpėdiniai pagal įstatymą, tiek kiti asmenys.</w:t>
      </w:r>
    </w:p>
    <w:p w:rsidR="00000000" w:rsidRDefault="00F856C4">
      <w:pPr>
        <w:ind w:firstLine="720"/>
        <w:jc w:val="both"/>
        <w:rPr>
          <w:rFonts w:ascii="Times New Roman" w:hAnsi="Times New Roman"/>
          <w:sz w:val="22"/>
          <w:lang w:val="lt-LT"/>
        </w:rPr>
      </w:pPr>
      <w:r>
        <w:rPr>
          <w:rFonts w:ascii="Times New Roman" w:hAnsi="Times New Roman"/>
          <w:sz w:val="22"/>
          <w:lang w:val="lt-LT"/>
        </w:rPr>
        <w:t>2. Testatoriaus įpareigotas įpėdinis turi įvykdyti testamentinę išskirtinę neviršydamas savo paveldimo turto vertės, patenkinus palikė</w:t>
      </w:r>
      <w:r>
        <w:rPr>
          <w:rFonts w:ascii="Times New Roman" w:hAnsi="Times New Roman"/>
          <w:sz w:val="22"/>
          <w:lang w:val="lt-LT"/>
        </w:rPr>
        <w:t>jo kreditorių reikalavimus.</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įpėdinis pagal testamentą, įpareigotas įvykdyti testamentinę išskirtinę, turi teisę į privalomąją palikimo dalį, tai jis testamentinę išskirtinę įvykdo neviršydamas savo paveldimo turto vertės, kuri yra didesnė už jo pr</w:t>
      </w:r>
      <w:r>
        <w:rPr>
          <w:rFonts w:ascii="Times New Roman" w:hAnsi="Times New Roman"/>
          <w:sz w:val="22"/>
          <w:lang w:val="lt-LT"/>
        </w:rPr>
        <w:t>ivalomąją dalį.</w:t>
      </w:r>
    </w:p>
    <w:p w:rsidR="00000000" w:rsidRDefault="00F856C4">
      <w:pPr>
        <w:ind w:firstLine="720"/>
        <w:jc w:val="both"/>
        <w:rPr>
          <w:rFonts w:ascii="Times New Roman" w:hAnsi="Times New Roman"/>
          <w:sz w:val="22"/>
          <w:lang w:val="lt-LT"/>
        </w:rPr>
      </w:pPr>
      <w:r>
        <w:rPr>
          <w:rFonts w:ascii="Times New Roman" w:hAnsi="Times New Roman"/>
          <w:sz w:val="22"/>
          <w:lang w:val="lt-LT"/>
        </w:rPr>
        <w:t>4. Jeigu įpėdinis, kuris buvo įpareigotas įvykdyti testamentinę išskirtinę, miršta prieš atsirandant palikimui arba nepriima palikimo, prievolė įvykdyti testamentinę išskirtinę pereina kitiems įpėdiniams, gavusiems šio įpėdinio dalį.</w:t>
      </w:r>
    </w:p>
    <w:p w:rsidR="00000000" w:rsidRDefault="00F856C4">
      <w:pPr>
        <w:ind w:firstLine="720"/>
        <w:jc w:val="both"/>
        <w:rPr>
          <w:rFonts w:ascii="Times New Roman" w:hAnsi="Times New Roman"/>
          <w:sz w:val="22"/>
          <w:lang w:val="lt-LT"/>
        </w:rPr>
      </w:pPr>
      <w:r>
        <w:rPr>
          <w:rFonts w:ascii="Times New Roman" w:hAnsi="Times New Roman"/>
          <w:sz w:val="22"/>
          <w:lang w:val="lt-LT"/>
        </w:rPr>
        <w:t>5. Jei</w:t>
      </w:r>
      <w:r>
        <w:rPr>
          <w:rFonts w:ascii="Times New Roman" w:hAnsi="Times New Roman"/>
          <w:sz w:val="22"/>
          <w:lang w:val="lt-LT"/>
        </w:rPr>
        <w:t>gu testamente nenurodytas testamentinės išskirtinės vykdytojas, testamentinė išskirtinė išskiriama iš paveldimo turto, kol bus nustatytos įpėdinių paveldimo turto dalys.</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6. Testamentinė išskirtinė netenka galios, jeigu jos gavėjas miršta prieš atsirandant </w:t>
      </w:r>
      <w:r>
        <w:rPr>
          <w:rFonts w:ascii="Times New Roman" w:hAnsi="Times New Roman"/>
          <w:sz w:val="22"/>
          <w:lang w:val="lt-LT"/>
        </w:rPr>
        <w:t>palikimui.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137" w:name="straipsnis24_6"/>
      <w:r>
        <w:rPr>
          <w:rFonts w:ascii="Times New Roman" w:hAnsi="Times New Roman"/>
          <w:b/>
          <w:sz w:val="22"/>
          <w:lang w:val="lt-LT"/>
        </w:rPr>
        <w:t>5.24 straipsnis. Testamentinės išskirtinės priėmimas</w:t>
      </w:r>
    </w:p>
    <w:bookmarkEnd w:id="1137"/>
    <w:p w:rsidR="00000000" w:rsidRDefault="00F856C4">
      <w:pPr>
        <w:ind w:firstLine="720"/>
        <w:jc w:val="both"/>
        <w:rPr>
          <w:rFonts w:ascii="Times New Roman" w:hAnsi="Times New Roman"/>
          <w:sz w:val="22"/>
          <w:lang w:val="lt-LT"/>
        </w:rPr>
      </w:pPr>
      <w:r>
        <w:rPr>
          <w:rFonts w:ascii="Times New Roman" w:hAnsi="Times New Roman"/>
          <w:sz w:val="22"/>
          <w:lang w:val="lt-LT"/>
        </w:rPr>
        <w:t>1. Testamentinės išskirtinės gavėjas turi teisę testamentinę išskirtinę priimti per tris mėnesius nuo tos dienos, kai sužinojo arba turėjo sužinoti, kad jis turi teisę į testamentinę išskirti</w:t>
      </w:r>
      <w:r>
        <w:rPr>
          <w:rFonts w:ascii="Times New Roman" w:hAnsi="Times New Roman"/>
          <w:sz w:val="22"/>
          <w:lang w:val="lt-LT"/>
        </w:rPr>
        <w:t>nę.</w:t>
      </w:r>
    </w:p>
    <w:p w:rsidR="00000000" w:rsidRDefault="00F856C4">
      <w:pPr>
        <w:ind w:firstLine="720"/>
        <w:jc w:val="both"/>
        <w:rPr>
          <w:rFonts w:ascii="Times New Roman" w:hAnsi="Times New Roman"/>
          <w:sz w:val="22"/>
          <w:lang w:val="lt-LT"/>
        </w:rPr>
      </w:pPr>
      <w:r>
        <w:rPr>
          <w:rFonts w:ascii="Times New Roman" w:hAnsi="Times New Roman"/>
          <w:sz w:val="22"/>
          <w:lang w:val="lt-LT"/>
        </w:rPr>
        <w:t>2. Apie testamentinės išskirtinės priėmimą gavėjas praneša testamento vykdytojui (palikimo valdytojui), įpėdiniui, priėmusiam palikimą ir įpareigotam įvykdyti testamentinę išskirtinę, arba palikimo atsiradimo vietos notarui. Jeigu testamentinė išskirti</w:t>
      </w:r>
      <w:r>
        <w:rPr>
          <w:rFonts w:ascii="Times New Roman" w:hAnsi="Times New Roman"/>
          <w:sz w:val="22"/>
          <w:lang w:val="lt-LT"/>
        </w:rPr>
        <w:t>nė yra susijusi su teise į nekilnojamąjį daiktą, prašymas visais atvejais paduodamas notarui. Notaras išduoda paveldėjimo teisės liudijimą, ir testamentinė išskirtinė registruojama viešame registre.</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138" w:name="straipsnis25_6"/>
      <w:r>
        <w:rPr>
          <w:rFonts w:ascii="Times New Roman" w:hAnsi="Times New Roman"/>
          <w:b/>
          <w:sz w:val="22"/>
          <w:lang w:val="lt-LT"/>
        </w:rPr>
        <w:t>5.25 straipsnis. Testamentinės išskirtinės rūšys</w:t>
      </w:r>
    </w:p>
    <w:bookmarkEnd w:id="1138"/>
    <w:p w:rsidR="00000000" w:rsidRDefault="00F856C4">
      <w:pPr>
        <w:ind w:firstLine="720"/>
        <w:jc w:val="both"/>
        <w:rPr>
          <w:rFonts w:ascii="Times New Roman" w:hAnsi="Times New Roman"/>
          <w:sz w:val="22"/>
          <w:lang w:val="lt-LT"/>
        </w:rPr>
      </w:pPr>
      <w:r>
        <w:rPr>
          <w:rFonts w:ascii="Times New Roman" w:hAnsi="Times New Roman"/>
          <w:sz w:val="22"/>
          <w:lang w:val="lt-LT"/>
        </w:rPr>
        <w:t>1. Jeig</w:t>
      </w:r>
      <w:r>
        <w:rPr>
          <w:rFonts w:ascii="Times New Roman" w:hAnsi="Times New Roman"/>
          <w:sz w:val="22"/>
          <w:lang w:val="lt-LT"/>
        </w:rPr>
        <w:t>u testamentinės išskirtinės dalykas yra pagal individualius požymius apibūdintas daiktas, testamentinės išskirtinės gavėjas, priėmęs išskirtinę, į tokį daiktą nuosavybės teisę įgyja nuo palikimo priėmimo momento. Daiktas nuo šio momento pereina testamentin</w:t>
      </w:r>
      <w:r>
        <w:rPr>
          <w:rFonts w:ascii="Times New Roman" w:hAnsi="Times New Roman"/>
          <w:sz w:val="22"/>
          <w:lang w:val="lt-LT"/>
        </w:rPr>
        <w:t>ės išskirtinės gavėjui su visomis teisėmis ir pareigomis, susijusiomis su šiuo daiktu, kurios priklausė palikėjui. Testamentinės išskirtinės gavėjui taip pat priklauso ir pagrindinio daikto priklausiniai.</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testamentinės išskirtinės dalyką sudaro re</w:t>
      </w:r>
      <w:r>
        <w:rPr>
          <w:rFonts w:ascii="Times New Roman" w:hAnsi="Times New Roman"/>
          <w:sz w:val="22"/>
          <w:lang w:val="lt-LT"/>
        </w:rPr>
        <w:t>ikalavimai pagal prievoles, išskirtinės gavėjui taip pat priklauso visi papildomi reikalavimai, kurie turėjo būti įvykdyti iki palikėjo mirties momento.</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testamentinės išskirtinės dalykas yra kilnojamieji pagal rūšies požymius apibūdinti daiktai, t</w:t>
      </w:r>
      <w:r>
        <w:rPr>
          <w:rFonts w:ascii="Times New Roman" w:hAnsi="Times New Roman"/>
          <w:sz w:val="22"/>
          <w:lang w:val="lt-LT"/>
        </w:rPr>
        <w:t>okia testamentinė išskirtinė turi būti įvykdyta nepaisant to, ar palikime yra tokių daiktų. Kai tokių daiktų yra keletas, pasirinkimo teisė priklauso testamentinės išskirtinės gavėjui, jeigu kitaip nenustato testamentas.</w:t>
      </w:r>
    </w:p>
    <w:p w:rsidR="00000000" w:rsidRDefault="00F856C4">
      <w:pPr>
        <w:ind w:firstLine="720"/>
        <w:jc w:val="both"/>
        <w:rPr>
          <w:rFonts w:ascii="Times New Roman" w:hAnsi="Times New Roman"/>
          <w:sz w:val="22"/>
          <w:lang w:val="lt-LT"/>
        </w:rPr>
      </w:pPr>
      <w:r>
        <w:rPr>
          <w:rFonts w:ascii="Times New Roman" w:hAnsi="Times New Roman"/>
          <w:sz w:val="22"/>
          <w:lang w:val="lt-LT"/>
        </w:rPr>
        <w:t>4. Įpėdinį, kuriam pereina nekilnoj</w:t>
      </w:r>
      <w:r>
        <w:rPr>
          <w:rFonts w:ascii="Times New Roman" w:hAnsi="Times New Roman"/>
          <w:sz w:val="22"/>
          <w:lang w:val="lt-LT"/>
        </w:rPr>
        <w:t>amasis daiktas (žemė, namas, butas ir kt.) arba individuali (personalinė) įmonė, testatorius turi teisę įpareigoti duoti kitam asmeniui tam tikram terminui arba iki gyvos galvos naudotis nekilnojamuoju daiktu ar jo dalimi arba perduoti iš šio turto gaunama</w:t>
      </w:r>
      <w:r>
        <w:rPr>
          <w:rFonts w:ascii="Times New Roman" w:hAnsi="Times New Roman"/>
          <w:sz w:val="22"/>
          <w:lang w:val="lt-LT"/>
        </w:rPr>
        <w:t>s pajamas ar jų dalį.</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5. Jeigu testatorius testamentine išskirtine kam nors skyrė išlaikymą, nenurodydamas jo turinio, toks asmuo turi teisę į maistą, būstą, drabužius ir medicininį aptarnavimą, o tie, kurie mokosi, – į mokymosi išlaidų padengimą per visą </w:t>
      </w:r>
      <w:r>
        <w:rPr>
          <w:rFonts w:ascii="Times New Roman" w:hAnsi="Times New Roman"/>
          <w:sz w:val="22"/>
          <w:lang w:val="lt-LT"/>
        </w:rPr>
        <w:t>mokymosi laiką, bet ne ilgiau, nei jiems sueis dvidešimt ketveri metai.</w:t>
      </w:r>
    </w:p>
    <w:p w:rsidR="00000000" w:rsidRDefault="00F856C4">
      <w:pPr>
        <w:ind w:firstLine="720"/>
        <w:jc w:val="both"/>
        <w:rPr>
          <w:rFonts w:ascii="Times New Roman" w:hAnsi="Times New Roman"/>
          <w:sz w:val="22"/>
          <w:lang w:val="lt-LT"/>
        </w:rPr>
      </w:pPr>
    </w:p>
    <w:p w:rsidR="00000000" w:rsidRDefault="00F856C4">
      <w:pPr>
        <w:pStyle w:val="BodyTextIndent2"/>
        <w:ind w:left="2610" w:hanging="1890"/>
        <w:rPr>
          <w:b/>
          <w:i w:val="0"/>
          <w:sz w:val="22"/>
        </w:rPr>
      </w:pPr>
      <w:bookmarkStart w:id="1139" w:name="straipsnis26_6"/>
      <w:r>
        <w:rPr>
          <w:b/>
          <w:i w:val="0"/>
          <w:sz w:val="22"/>
        </w:rPr>
        <w:t xml:space="preserve">5.26 straipsnis. Turto palikimas visuomenei naudingiems ir labdaros tikslams </w:t>
      </w:r>
    </w:p>
    <w:bookmarkEnd w:id="1139"/>
    <w:p w:rsidR="00000000" w:rsidRDefault="00F856C4">
      <w:pPr>
        <w:ind w:firstLine="720"/>
        <w:jc w:val="both"/>
        <w:rPr>
          <w:rFonts w:ascii="Times New Roman" w:hAnsi="Times New Roman"/>
          <w:sz w:val="22"/>
          <w:lang w:val="lt-LT"/>
        </w:rPr>
      </w:pPr>
      <w:r>
        <w:rPr>
          <w:rFonts w:ascii="Times New Roman" w:hAnsi="Times New Roman"/>
          <w:sz w:val="22"/>
          <w:lang w:val="lt-LT"/>
        </w:rPr>
        <w:t>1. Testatorius visą savo turtą, jo dalį ar konkretų daiktą gali palikti visuomenei naudingam tikslui arba</w:t>
      </w:r>
      <w:r>
        <w:rPr>
          <w:rFonts w:ascii="Times New Roman" w:hAnsi="Times New Roman"/>
          <w:sz w:val="22"/>
          <w:lang w:val="lt-LT"/>
        </w:rPr>
        <w:t xml:space="preserve"> labdarai. Tokio turto įpėdiniu gali būti paskirtas juridinis asmuo, kuris bus įsteigtas vykdant testatoriaus valią. Tokį juridinį asmenį įsteigti testatorius gali įpareigoti įpėdinį arba testamento vykdytoją.</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įpėdinis arba testamento vykdytojas n</w:t>
      </w:r>
      <w:r>
        <w:rPr>
          <w:rFonts w:ascii="Times New Roman" w:hAnsi="Times New Roman"/>
          <w:sz w:val="22"/>
          <w:lang w:val="lt-LT"/>
        </w:rPr>
        <w:t>esiima priemonių įsteigti juridinį asmenį, suinteresuoti asmenys gali kreiptis į teismą, prašydami palikimui paskirti administratorių ir įpareigoti pastarąjį įsteigti testamente numatytą juridinį asmenį.</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visuomenės poreikis, kuriam buvo skirtas tu</w:t>
      </w:r>
      <w:r>
        <w:rPr>
          <w:rFonts w:ascii="Times New Roman" w:hAnsi="Times New Roman"/>
          <w:sz w:val="22"/>
          <w:lang w:val="lt-LT"/>
        </w:rPr>
        <w:t>rtas, pasibaigė arba turto negalima panaudoti testamente nurodytam tikslui ir nėra testatoriaus nurodymų, ką tokiu atveju daryti su turtu, tokio turto tolesnio panaudojimo klausimą sprendžia palikimo atsiradimo vietos teismas. Toks turtas turi būti panaudo</w:t>
      </w:r>
      <w:r>
        <w:rPr>
          <w:rFonts w:ascii="Times New Roman" w:hAnsi="Times New Roman"/>
          <w:sz w:val="22"/>
          <w:lang w:val="lt-LT"/>
        </w:rPr>
        <w:t>tas panašiems tikslams į tuos, kuriuos nurodė testatorius.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140" w:name="straipsnis27_6"/>
      <w:r>
        <w:rPr>
          <w:rFonts w:ascii="Times New Roman" w:hAnsi="Times New Roman"/>
          <w:b/>
          <w:sz w:val="22"/>
          <w:lang w:val="lt-LT"/>
        </w:rPr>
        <w:t>5.27 straipsnis. Testamentų rūšys</w:t>
      </w:r>
    </w:p>
    <w:bookmarkEnd w:id="1140"/>
    <w:p w:rsidR="00000000" w:rsidRDefault="00F856C4">
      <w:pPr>
        <w:ind w:firstLine="720"/>
        <w:jc w:val="both"/>
        <w:rPr>
          <w:rFonts w:ascii="Times New Roman" w:hAnsi="Times New Roman"/>
          <w:sz w:val="22"/>
          <w:lang w:val="lt-LT"/>
        </w:rPr>
      </w:pPr>
      <w:r>
        <w:rPr>
          <w:rFonts w:ascii="Times New Roman" w:hAnsi="Times New Roman"/>
          <w:sz w:val="22"/>
          <w:lang w:val="lt-LT"/>
        </w:rPr>
        <w:t>Testamentai gali būti oficialieji ir asmeniniai.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141" w:name="straipsnis28_6"/>
      <w:r>
        <w:rPr>
          <w:rFonts w:ascii="Times New Roman" w:hAnsi="Times New Roman"/>
          <w:b/>
          <w:sz w:val="22"/>
          <w:lang w:val="lt-LT"/>
        </w:rPr>
        <w:t>5.28 straipsnis. Oficialieji testamentai</w:t>
      </w:r>
    </w:p>
    <w:bookmarkEnd w:id="1141"/>
    <w:p w:rsidR="00000000" w:rsidRDefault="00F856C4">
      <w:pPr>
        <w:ind w:firstLine="720"/>
        <w:jc w:val="both"/>
        <w:rPr>
          <w:rFonts w:ascii="Times New Roman" w:hAnsi="Times New Roman"/>
          <w:sz w:val="22"/>
          <w:lang w:val="lt-LT"/>
        </w:rPr>
      </w:pPr>
      <w:r>
        <w:rPr>
          <w:rFonts w:ascii="Times New Roman" w:hAnsi="Times New Roman"/>
          <w:sz w:val="22"/>
          <w:lang w:val="lt-LT"/>
        </w:rPr>
        <w:t>1. Oficialieji testamentai – tai testamentai, kurie sudaryti raštu dvie</w:t>
      </w:r>
      <w:r>
        <w:rPr>
          <w:rFonts w:ascii="Times New Roman" w:hAnsi="Times New Roman"/>
          <w:sz w:val="22"/>
          <w:lang w:val="lt-LT"/>
        </w:rPr>
        <w:t>m egzemplioriais ir patvirtinti notaro arba Lietuvos Respublikos konsulinio pareigūno atitinkamoje valstybėje.</w:t>
      </w:r>
    </w:p>
    <w:p w:rsidR="00000000" w:rsidRDefault="00F856C4">
      <w:pPr>
        <w:pStyle w:val="BodyTextIndent"/>
        <w:rPr>
          <w:sz w:val="22"/>
        </w:rPr>
      </w:pPr>
      <w:r>
        <w:rPr>
          <w:sz w:val="22"/>
        </w:rPr>
        <w:t>2. Kurčnebylių viešieji testamentai sudaromi dalyvaujant asmeniui, kuris supranta gestų kalbą ir kuriuo pasitiki testatorius, išskyrus atvejus, k</w:t>
      </w:r>
      <w:r>
        <w:rPr>
          <w:sz w:val="22"/>
        </w:rPr>
        <w:t xml:space="preserve">ai kurčnebylys yra raštingas ir jis sudarytą testamentą perskaito bei raštu patvirtina, kad yra supažindintas su jo turiniu. </w:t>
      </w:r>
    </w:p>
    <w:p w:rsidR="00000000" w:rsidRDefault="00F856C4">
      <w:pPr>
        <w:ind w:firstLine="720"/>
        <w:jc w:val="both"/>
        <w:rPr>
          <w:rFonts w:ascii="Times New Roman" w:hAnsi="Times New Roman"/>
          <w:sz w:val="22"/>
          <w:lang w:val="lt-LT"/>
        </w:rPr>
      </w:pPr>
      <w:r>
        <w:rPr>
          <w:rFonts w:ascii="Times New Roman" w:hAnsi="Times New Roman"/>
          <w:sz w:val="22"/>
          <w:lang w:val="lt-LT"/>
        </w:rPr>
        <w:t>3. Testamente nurodoma testamento sudarymo vieta ir laikas. Surašytas testamentas perskaitomas vienam testatoriui arba dalyvaujant</w:t>
      </w:r>
      <w:r>
        <w:rPr>
          <w:rFonts w:ascii="Times New Roman" w:hAnsi="Times New Roman"/>
          <w:sz w:val="22"/>
          <w:lang w:val="lt-LT"/>
        </w:rPr>
        <w:t xml:space="preserve"> liudytojams. Testamentą pasirašo pats testatorius. Jo akivaizdoje testamentas tvirtinamas ir registruojamas notariniame registre. Vienas testamento egzempliorius duodamas testatoriui, o kitas lieka jį patvirtinusioje įstaigoje. Informacija apie testamento</w:t>
      </w:r>
      <w:r>
        <w:rPr>
          <w:rFonts w:ascii="Times New Roman" w:hAnsi="Times New Roman"/>
          <w:sz w:val="22"/>
          <w:lang w:val="lt-LT"/>
        </w:rPr>
        <w:t xml:space="preserve"> sudarymą ir jo turinį yra konfidenciali.</w:t>
      </w:r>
    </w:p>
    <w:p w:rsidR="00000000" w:rsidRDefault="00F856C4">
      <w:pPr>
        <w:ind w:firstLine="720"/>
        <w:jc w:val="both"/>
        <w:rPr>
          <w:rFonts w:ascii="Times New Roman" w:hAnsi="Times New Roman"/>
          <w:sz w:val="22"/>
          <w:lang w:val="lt-LT"/>
        </w:rPr>
      </w:pPr>
      <w:r>
        <w:rPr>
          <w:rFonts w:ascii="Times New Roman" w:hAnsi="Times New Roman"/>
          <w:sz w:val="22"/>
          <w:lang w:val="lt-LT"/>
        </w:rPr>
        <w:t>4. Jeigu testatoriaus ar kito asmens turimas testamentas neatitinka pas notarą saugomo testamento, kilus ginčui pirmenybė teikiama pas notarą saugomam testamentui, jeigu jame nėra nustatyta tvarka neaptartų ištaisy</w:t>
      </w:r>
      <w:r>
        <w:rPr>
          <w:rFonts w:ascii="Times New Roman" w:hAnsi="Times New Roman"/>
          <w:sz w:val="22"/>
          <w:lang w:val="lt-LT"/>
        </w:rPr>
        <w:t>mų, išbraukymų ar ištrynimų.</w:t>
      </w:r>
    </w:p>
    <w:p w:rsidR="00000000" w:rsidRDefault="00F856C4">
      <w:pPr>
        <w:ind w:firstLine="720"/>
        <w:jc w:val="both"/>
        <w:rPr>
          <w:rFonts w:ascii="Times New Roman" w:hAnsi="Times New Roman"/>
          <w:sz w:val="22"/>
          <w:lang w:val="lt-LT"/>
        </w:rPr>
      </w:pPr>
      <w:r>
        <w:rPr>
          <w:rFonts w:ascii="Times New Roman" w:hAnsi="Times New Roman"/>
          <w:sz w:val="22"/>
          <w:lang w:val="lt-LT"/>
        </w:rPr>
        <w:t>5. Negalima ginčyti oficialiojo testamento sudarymo fakto.</w:t>
      </w:r>
    </w:p>
    <w:p w:rsidR="00000000" w:rsidRDefault="00F856C4">
      <w:pPr>
        <w:ind w:firstLine="720"/>
        <w:jc w:val="both"/>
        <w:rPr>
          <w:rFonts w:ascii="Times New Roman" w:hAnsi="Times New Roman"/>
          <w:sz w:val="22"/>
          <w:lang w:val="lt-LT"/>
        </w:rPr>
      </w:pPr>
      <w:r>
        <w:rPr>
          <w:rFonts w:ascii="Times New Roman" w:hAnsi="Times New Roman"/>
          <w:sz w:val="22"/>
          <w:lang w:val="lt-LT"/>
        </w:rPr>
        <w:t>6. Oficialiesiems testamentams prilyginami:</w:t>
      </w:r>
    </w:p>
    <w:p w:rsidR="00000000" w:rsidRDefault="00F856C4">
      <w:pPr>
        <w:ind w:firstLine="720"/>
        <w:jc w:val="both"/>
        <w:rPr>
          <w:rFonts w:ascii="Times New Roman" w:hAnsi="Times New Roman"/>
          <w:sz w:val="22"/>
          <w:lang w:val="lt-LT"/>
        </w:rPr>
      </w:pPr>
      <w:r>
        <w:rPr>
          <w:rFonts w:ascii="Times New Roman" w:hAnsi="Times New Roman"/>
          <w:sz w:val="22"/>
          <w:lang w:val="lt-LT"/>
        </w:rPr>
        <w:t>1) asmenų, kurie gydosi ligoninėse, kitose stacionarinėse gydymo–profilaktikos įstaigose, sanatorijose arba gyvena senelių i</w:t>
      </w:r>
      <w:r>
        <w:rPr>
          <w:rFonts w:ascii="Times New Roman" w:hAnsi="Times New Roman"/>
          <w:sz w:val="22"/>
          <w:lang w:val="lt-LT"/>
        </w:rPr>
        <w:t>r invalidų namuose, testamentai, patvirtinti tų ligoninių, gydymo įstaigų, sanatorijų vyriausiųjų gydytojų, jų pavaduotojų medicinos reikalams arba budinčiųjų gydytojų, taip pat šių senelių ir invalidų namų direktorių ir vyriausiųjų gydytojų;</w:t>
      </w:r>
    </w:p>
    <w:p w:rsidR="00000000" w:rsidRDefault="00F856C4">
      <w:pPr>
        <w:ind w:firstLine="720"/>
        <w:jc w:val="both"/>
        <w:rPr>
          <w:rFonts w:ascii="Times New Roman" w:hAnsi="Times New Roman"/>
          <w:sz w:val="22"/>
          <w:lang w:val="lt-LT"/>
        </w:rPr>
      </w:pPr>
      <w:r>
        <w:rPr>
          <w:rFonts w:ascii="Times New Roman" w:hAnsi="Times New Roman"/>
          <w:sz w:val="22"/>
          <w:lang w:val="lt-LT"/>
        </w:rPr>
        <w:t>2) asmenų, es</w:t>
      </w:r>
      <w:r>
        <w:rPr>
          <w:rFonts w:ascii="Times New Roman" w:hAnsi="Times New Roman"/>
          <w:sz w:val="22"/>
          <w:lang w:val="lt-LT"/>
        </w:rPr>
        <w:t>ančių plaukiojančiuose jūrų laivuose arba vidaus plaukiojimo laivuose, plaukiojančiuose su Lietuvos valstybės vėliava, testamentai, patvirtinti tų laivų kapitonų;</w:t>
      </w:r>
    </w:p>
    <w:p w:rsidR="00000000" w:rsidRDefault="00F856C4">
      <w:pPr>
        <w:ind w:firstLine="720"/>
        <w:jc w:val="both"/>
        <w:rPr>
          <w:rFonts w:ascii="Times New Roman" w:hAnsi="Times New Roman"/>
          <w:sz w:val="22"/>
          <w:lang w:val="lt-LT"/>
        </w:rPr>
      </w:pPr>
      <w:r>
        <w:rPr>
          <w:rFonts w:ascii="Times New Roman" w:hAnsi="Times New Roman"/>
          <w:sz w:val="22"/>
          <w:lang w:val="lt-LT"/>
        </w:rPr>
        <w:t>3) asmenų, esančių žvalgomosiose, mokslinėse, sportinėse ir kitose ekspedicijose, testamentai</w:t>
      </w:r>
      <w:r>
        <w:rPr>
          <w:rFonts w:ascii="Times New Roman" w:hAnsi="Times New Roman"/>
          <w:sz w:val="22"/>
          <w:lang w:val="lt-LT"/>
        </w:rPr>
        <w:t>, patvirtinti tų ekspedicijų viršininkų;</w:t>
      </w:r>
    </w:p>
    <w:p w:rsidR="00000000" w:rsidRDefault="00F856C4">
      <w:pPr>
        <w:ind w:firstLine="720"/>
        <w:jc w:val="both"/>
        <w:rPr>
          <w:rFonts w:ascii="Times New Roman" w:hAnsi="Times New Roman"/>
          <w:sz w:val="22"/>
          <w:lang w:val="lt-LT"/>
        </w:rPr>
      </w:pPr>
      <w:r>
        <w:rPr>
          <w:rFonts w:ascii="Times New Roman" w:hAnsi="Times New Roman"/>
          <w:sz w:val="22"/>
          <w:lang w:val="lt-LT"/>
        </w:rPr>
        <w:t>4) karių testamentai, patvirtinti dalinių, junginių, įstaigų ir karo mokyklų vadų (viršininkų);</w:t>
      </w:r>
    </w:p>
    <w:p w:rsidR="00000000" w:rsidRDefault="00F856C4">
      <w:pPr>
        <w:ind w:firstLine="720"/>
        <w:jc w:val="both"/>
        <w:rPr>
          <w:rFonts w:ascii="Times New Roman" w:hAnsi="Times New Roman"/>
          <w:sz w:val="22"/>
          <w:lang w:val="lt-LT"/>
        </w:rPr>
      </w:pPr>
      <w:r>
        <w:rPr>
          <w:rFonts w:ascii="Times New Roman" w:hAnsi="Times New Roman"/>
          <w:sz w:val="22"/>
          <w:lang w:val="lt-LT"/>
        </w:rPr>
        <w:t>5) asmenų, esančių laisvės atėmimo vietose, testamentai, patvirtinti laisvės atėmimo vietų viršininkų;</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6) testatoriaus </w:t>
      </w:r>
      <w:r>
        <w:rPr>
          <w:rFonts w:ascii="Times New Roman" w:hAnsi="Times New Roman"/>
          <w:sz w:val="22"/>
          <w:lang w:val="lt-LT"/>
        </w:rPr>
        <w:t>gyvenamosios vietos seniūnų patvirtinti testamentai.</w:t>
      </w:r>
    </w:p>
    <w:p w:rsidR="00000000" w:rsidRDefault="00F856C4">
      <w:pPr>
        <w:ind w:firstLine="720"/>
        <w:jc w:val="both"/>
        <w:rPr>
          <w:rFonts w:ascii="Times New Roman" w:hAnsi="Times New Roman"/>
          <w:sz w:val="22"/>
          <w:lang w:val="lt-LT"/>
        </w:rPr>
      </w:pPr>
      <w:r>
        <w:rPr>
          <w:rFonts w:ascii="Times New Roman" w:hAnsi="Times New Roman"/>
          <w:sz w:val="22"/>
          <w:lang w:val="lt-LT"/>
        </w:rPr>
        <w:t>7. Šio straipsnio 6 dalyje nurodyti asmenys privalo kiek įmanoma greičiau perduoti patvirtintus testamentus notarui teisingumo ministro nustatyta tvarka.</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1142" w:name="straipsnis29_6"/>
      <w:r>
        <w:rPr>
          <w:rFonts w:ascii="Times New Roman" w:hAnsi="Times New Roman"/>
          <w:b/>
          <w:sz w:val="22"/>
          <w:lang w:val="lt-LT"/>
        </w:rPr>
        <w:t>5.29 straipsnis. Kito asmens pasirašymas testame</w:t>
      </w:r>
      <w:r>
        <w:rPr>
          <w:rFonts w:ascii="Times New Roman" w:hAnsi="Times New Roman"/>
          <w:b/>
          <w:sz w:val="22"/>
          <w:lang w:val="lt-LT"/>
        </w:rPr>
        <w:t>nte</w:t>
      </w:r>
    </w:p>
    <w:bookmarkEnd w:id="1142"/>
    <w:p w:rsidR="00000000" w:rsidRDefault="00F856C4">
      <w:pPr>
        <w:ind w:firstLine="720"/>
        <w:jc w:val="both"/>
        <w:rPr>
          <w:rFonts w:ascii="Times New Roman" w:hAnsi="Times New Roman"/>
          <w:sz w:val="22"/>
          <w:lang w:val="lt-LT"/>
        </w:rPr>
      </w:pPr>
      <w:r>
        <w:rPr>
          <w:rFonts w:ascii="Times New Roman" w:hAnsi="Times New Roman"/>
          <w:sz w:val="22"/>
          <w:lang w:val="lt-LT"/>
        </w:rPr>
        <w:t>Jeigu testatorius dėl fizinių trūkumų, ligos ar kitokių priežasčių negali pats pasirašyti testamento, jo prašymu testamentą gali už jį pasirašyti notaro ar kito turinčio teisę patvirtinti testamentą pareigūno ir ne mažiau kaip dviejų liudytojų akivaizd</w:t>
      </w:r>
      <w:r>
        <w:rPr>
          <w:rFonts w:ascii="Times New Roman" w:hAnsi="Times New Roman"/>
          <w:sz w:val="22"/>
          <w:lang w:val="lt-LT"/>
        </w:rPr>
        <w:t>oje kitas veiksnus fizinis asmuo, kuris nėra įpėdinis pagal testamentą, kartu nurodydamas priežastį, dėl kurios testatorius negalėjo pats pasirašyti testamento. Liudytojai taip pat turi pasirašyti testamente.</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143" w:name="straipsnis30_6"/>
      <w:r>
        <w:rPr>
          <w:rFonts w:ascii="Times New Roman" w:hAnsi="Times New Roman"/>
          <w:b/>
          <w:sz w:val="22"/>
          <w:lang w:val="lt-LT"/>
        </w:rPr>
        <w:t>5.30 straipsnis. Asmeninis testamentas</w:t>
      </w:r>
    </w:p>
    <w:bookmarkEnd w:id="1143"/>
    <w:p w:rsidR="00000000" w:rsidRDefault="00F856C4">
      <w:pPr>
        <w:ind w:firstLine="720"/>
        <w:jc w:val="both"/>
        <w:rPr>
          <w:rFonts w:ascii="Times New Roman" w:hAnsi="Times New Roman"/>
          <w:sz w:val="22"/>
          <w:lang w:val="lt-LT"/>
        </w:rPr>
      </w:pPr>
      <w:r>
        <w:rPr>
          <w:rFonts w:ascii="Times New Roman" w:hAnsi="Times New Roman"/>
          <w:sz w:val="22"/>
          <w:lang w:val="lt-LT"/>
        </w:rPr>
        <w:t>1. Asme</w:t>
      </w:r>
      <w:r>
        <w:rPr>
          <w:rFonts w:ascii="Times New Roman" w:hAnsi="Times New Roman"/>
          <w:sz w:val="22"/>
          <w:lang w:val="lt-LT"/>
        </w:rPr>
        <w:t>ninis testamentas – tai testatoriaus ranka surašytas testamentas, kuriame nurodyta testatoriaus vardas, pavardė, testamento sudarymo data (metai, mėnuo, diena), vieta ir kuris išreiškia testatoriaus valią ir yra jo pasirašytas. Asmeninis testamentas gali b</w:t>
      </w:r>
      <w:r>
        <w:rPr>
          <w:rFonts w:ascii="Times New Roman" w:hAnsi="Times New Roman"/>
          <w:sz w:val="22"/>
          <w:lang w:val="lt-LT"/>
        </w:rPr>
        <w:t>ūti surašytas bet kokia kalba. Testamento sudarymo datos ir vietos nenurodymas daro testamentą negaliojantį tik tuo atveju, jeigu testamento sudarymo datos ir vietos negalima nustatyti kitais būdais arba jos nėra aiškios iš kitų aplinkybių.</w:t>
      </w:r>
    </w:p>
    <w:p w:rsidR="00000000" w:rsidRDefault="00F856C4">
      <w:pPr>
        <w:ind w:firstLine="720"/>
        <w:jc w:val="both"/>
        <w:rPr>
          <w:rFonts w:ascii="Times New Roman" w:hAnsi="Times New Roman"/>
          <w:sz w:val="22"/>
          <w:lang w:val="lt-LT"/>
        </w:rPr>
      </w:pPr>
      <w:r>
        <w:rPr>
          <w:rFonts w:ascii="Times New Roman" w:hAnsi="Times New Roman"/>
          <w:sz w:val="22"/>
          <w:lang w:val="lt-LT"/>
        </w:rPr>
        <w:t>2. Testatoriaus</w:t>
      </w:r>
      <w:r>
        <w:rPr>
          <w:rFonts w:ascii="Times New Roman" w:hAnsi="Times New Roman"/>
          <w:sz w:val="22"/>
          <w:lang w:val="lt-LT"/>
        </w:rPr>
        <w:t xml:space="preserve"> ranka padaryti pataisymai, jo aptarti išbraukimai nedaro testamento negaliojančio. Galioja sąlygos, kurias per klaidą testatorius išbraukė, o vėliau savo ranka padarė prierašą, kad šios sąlygos buvo išbrauktos per klaidą. Jeigu testamente per klaidą prale</w:t>
      </w:r>
      <w:r>
        <w:rPr>
          <w:rFonts w:ascii="Times New Roman" w:hAnsi="Times New Roman"/>
          <w:sz w:val="22"/>
          <w:lang w:val="lt-LT"/>
        </w:rPr>
        <w:t>istas koks nors žodis arba žodis parašytas neteisingai, testamentas galioja; galioja ir atitinkamos sąlygos, jeigu dėl jų prasmės nekyla neaiškumų.</w:t>
      </w:r>
    </w:p>
    <w:p w:rsidR="00000000" w:rsidRDefault="00F856C4">
      <w:pPr>
        <w:ind w:firstLine="720"/>
        <w:jc w:val="both"/>
        <w:rPr>
          <w:rFonts w:ascii="Times New Roman" w:hAnsi="Times New Roman"/>
          <w:sz w:val="22"/>
          <w:lang w:val="lt-LT"/>
        </w:rPr>
      </w:pPr>
      <w:r>
        <w:rPr>
          <w:rFonts w:ascii="Times New Roman" w:hAnsi="Times New Roman"/>
          <w:sz w:val="22"/>
          <w:lang w:val="lt-LT"/>
        </w:rPr>
        <w:t>3. Akivaizdžiai nebaigtas ar nepasirašytas asmeninis testamentas negalioja.</w:t>
      </w:r>
    </w:p>
    <w:p w:rsidR="00000000" w:rsidRDefault="00F856C4">
      <w:pPr>
        <w:ind w:firstLine="720"/>
        <w:jc w:val="both"/>
        <w:rPr>
          <w:rFonts w:ascii="Times New Roman" w:hAnsi="Times New Roman"/>
          <w:sz w:val="22"/>
          <w:lang w:val="lt-LT"/>
        </w:rPr>
      </w:pPr>
      <w:r>
        <w:rPr>
          <w:rFonts w:ascii="Times New Roman" w:hAnsi="Times New Roman"/>
          <w:sz w:val="22"/>
          <w:lang w:val="lt-LT"/>
        </w:rPr>
        <w:t>4. Jeigu testamente yra prieraša</w:t>
      </w:r>
      <w:r>
        <w:rPr>
          <w:rFonts w:ascii="Times New Roman" w:hAnsi="Times New Roman"/>
          <w:sz w:val="22"/>
          <w:lang w:val="lt-LT"/>
        </w:rPr>
        <w:t>s, kad testatorius jį ateityje papildys, bet jis to nepadarė, toks testamentas galioja, jeigu jis gali būti įvykdytas be numatyto papildymo.</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144" w:name="straipsnis31_6"/>
      <w:r>
        <w:rPr>
          <w:rFonts w:ascii="Times New Roman" w:hAnsi="Times New Roman"/>
          <w:b/>
          <w:sz w:val="22"/>
          <w:lang w:val="lt-LT"/>
        </w:rPr>
        <w:t>5.31 straipsnis. Asmeninio testamento perdavimas saugoti</w:t>
      </w:r>
    </w:p>
    <w:bookmarkEnd w:id="1144"/>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Asmeninį testamentą testatorius gali perduoti saugoti </w:t>
      </w:r>
      <w:r>
        <w:rPr>
          <w:rFonts w:ascii="Times New Roman" w:hAnsi="Times New Roman"/>
          <w:sz w:val="22"/>
          <w:lang w:val="lt-LT"/>
        </w:rPr>
        <w:t>notarui ar Lietuvos Respublikos konsuliniam pareigūnui užsienio valstybėje. Priimant testamentą saugoti, turi būti nustatyta testatoriaus asmenybė.</w:t>
      </w:r>
    </w:p>
    <w:p w:rsidR="00000000" w:rsidRDefault="00F856C4">
      <w:pPr>
        <w:ind w:firstLine="720"/>
        <w:jc w:val="both"/>
        <w:rPr>
          <w:rFonts w:ascii="Times New Roman" w:hAnsi="Times New Roman"/>
          <w:sz w:val="22"/>
          <w:lang w:val="lt-LT"/>
        </w:rPr>
      </w:pPr>
      <w:r>
        <w:rPr>
          <w:rFonts w:ascii="Times New Roman" w:hAnsi="Times New Roman"/>
          <w:sz w:val="22"/>
          <w:lang w:val="lt-LT"/>
        </w:rPr>
        <w:t>2. Perduotas saugoti asmeninis testamentas prilyginamas oficialiajam, jeigu perduodant buvo laikomasi šių re</w:t>
      </w:r>
      <w:r>
        <w:rPr>
          <w:rFonts w:ascii="Times New Roman" w:hAnsi="Times New Roman"/>
          <w:sz w:val="22"/>
          <w:lang w:val="lt-LT"/>
        </w:rPr>
        <w:t>ikalavimų:</w:t>
      </w:r>
    </w:p>
    <w:p w:rsidR="00000000" w:rsidRDefault="00F856C4">
      <w:pPr>
        <w:ind w:firstLine="720"/>
        <w:jc w:val="both"/>
        <w:rPr>
          <w:rFonts w:ascii="Times New Roman" w:hAnsi="Times New Roman"/>
          <w:sz w:val="22"/>
          <w:lang w:val="lt-LT"/>
        </w:rPr>
      </w:pPr>
      <w:r>
        <w:rPr>
          <w:rFonts w:ascii="Times New Roman" w:hAnsi="Times New Roman"/>
          <w:sz w:val="22"/>
          <w:lang w:val="lt-LT"/>
        </w:rPr>
        <w:t>1) testamentą perdavė pats testatorius, pareikšdamas, kad testamente išreikšta jo paskutinė valia;</w:t>
      </w:r>
    </w:p>
    <w:p w:rsidR="00000000" w:rsidRDefault="00F856C4">
      <w:pPr>
        <w:ind w:firstLine="720"/>
        <w:jc w:val="both"/>
        <w:rPr>
          <w:rFonts w:ascii="Times New Roman" w:hAnsi="Times New Roman"/>
          <w:sz w:val="22"/>
          <w:lang w:val="lt-LT"/>
        </w:rPr>
      </w:pPr>
      <w:r>
        <w:rPr>
          <w:rFonts w:ascii="Times New Roman" w:hAnsi="Times New Roman"/>
          <w:sz w:val="22"/>
          <w:lang w:val="lt-LT"/>
        </w:rPr>
        <w:t>2) testamentas perduotas užklijuotame voke, vokas antspauduotas priimančios įstaigos antspaudu ir ant voko pasirašė testatorius bei testamentą pri</w:t>
      </w:r>
      <w:r>
        <w:rPr>
          <w:rFonts w:ascii="Times New Roman" w:hAnsi="Times New Roman"/>
          <w:sz w:val="22"/>
          <w:lang w:val="lt-LT"/>
        </w:rPr>
        <w:t>imantis asmuo;</w:t>
      </w:r>
    </w:p>
    <w:p w:rsidR="00000000" w:rsidRDefault="00F856C4">
      <w:pPr>
        <w:ind w:firstLine="720"/>
        <w:jc w:val="both"/>
        <w:rPr>
          <w:rFonts w:ascii="Times New Roman" w:hAnsi="Times New Roman"/>
          <w:sz w:val="22"/>
          <w:lang w:val="lt-LT"/>
        </w:rPr>
      </w:pPr>
      <w:r>
        <w:rPr>
          <w:rFonts w:ascii="Times New Roman" w:hAnsi="Times New Roman"/>
          <w:sz w:val="22"/>
          <w:lang w:val="lt-LT"/>
        </w:rPr>
        <w:t>3) apie testamento priėmimą saugoti surašytas aktas, kuriame nurodyta, kad nepažeisti šio straipsnio 2 dalies 1 ir 2 punktų reikalavimai, taip pat aprašyta voko išvaizda, antspaudai, nurodyti testatoriaus vardas, pavardė, asmens kodas, gyven</w:t>
      </w:r>
      <w:r>
        <w:rPr>
          <w:rFonts w:ascii="Times New Roman" w:hAnsi="Times New Roman"/>
          <w:sz w:val="22"/>
          <w:lang w:val="lt-LT"/>
        </w:rPr>
        <w:t>amoji vieta, testamento sudarymo data, vieta bei rūšis, priėmėjo pareigos, vardas ir pavardė. Aktą pasirašė testatorius ir testamentą saugoti priėmęs pareigūnas. Akto kopija išduodama testatoriui.</w:t>
      </w:r>
    </w:p>
    <w:p w:rsidR="00000000" w:rsidRDefault="00F856C4">
      <w:pPr>
        <w:ind w:firstLine="720"/>
        <w:jc w:val="both"/>
        <w:rPr>
          <w:rFonts w:ascii="Times New Roman" w:hAnsi="Times New Roman"/>
          <w:sz w:val="22"/>
          <w:lang w:val="lt-LT"/>
        </w:rPr>
      </w:pPr>
      <w:r>
        <w:rPr>
          <w:rFonts w:ascii="Times New Roman" w:hAnsi="Times New Roman"/>
          <w:sz w:val="22"/>
          <w:lang w:val="lt-LT"/>
        </w:rPr>
        <w:t>3. Priimtas testamentas saugomas priėmusios įstaigos seife.</w:t>
      </w:r>
      <w:r>
        <w:rPr>
          <w:rFonts w:ascii="Times New Roman" w:hAnsi="Times New Roman"/>
          <w:sz w:val="22"/>
          <w:lang w:val="lt-LT"/>
        </w:rPr>
        <w:t xml:space="preserve"> Testatorius bet kada gali testamentą atsiimti. Testamentą galima išduoti testatoriaus atstovui pagal specialų testatoriaus įgaliojimą.</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4. Jeigu asmeninis testamentas nebuvo perduotas saugoti šio straipsnio nustatyta tvarka, jis po testatoriaus mirties ne </w:t>
      </w:r>
      <w:r>
        <w:rPr>
          <w:rFonts w:ascii="Times New Roman" w:hAnsi="Times New Roman"/>
          <w:sz w:val="22"/>
          <w:lang w:val="lt-LT"/>
        </w:rPr>
        <w:t>vėliau kaip per vienerius metus turi būti pateiktas teismui patvirtinti. Šiuo atveju galioja tik teismo patvirtintas testamentas.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145" w:name="straipsnis32_6"/>
      <w:r>
        <w:rPr>
          <w:rFonts w:ascii="Times New Roman" w:hAnsi="Times New Roman"/>
          <w:b/>
          <w:sz w:val="22"/>
          <w:lang w:val="lt-LT"/>
        </w:rPr>
        <w:t>5.32 straipsnis. Testamentų registras</w:t>
      </w:r>
    </w:p>
    <w:bookmarkEnd w:id="1145"/>
    <w:p w:rsidR="00000000" w:rsidRDefault="00F856C4">
      <w:pPr>
        <w:ind w:firstLine="720"/>
        <w:jc w:val="both"/>
        <w:rPr>
          <w:rFonts w:ascii="Times New Roman" w:hAnsi="Times New Roman"/>
          <w:sz w:val="22"/>
          <w:lang w:val="lt-LT"/>
        </w:rPr>
      </w:pPr>
      <w:r>
        <w:rPr>
          <w:rFonts w:ascii="Times New Roman" w:hAnsi="Times New Roman"/>
          <w:sz w:val="22"/>
          <w:lang w:val="lt-LT"/>
        </w:rPr>
        <w:t>1. Lietuvos Respublikos teritorijoje sudarytų testamentų registrą tvarko Centrinė hipot</w:t>
      </w:r>
      <w:r>
        <w:rPr>
          <w:rFonts w:ascii="Times New Roman" w:hAnsi="Times New Roman"/>
          <w:sz w:val="22"/>
          <w:lang w:val="lt-LT"/>
        </w:rPr>
        <w:t>ekos įstaiga.</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Notarai, konsuliniai pareigūnai per tris darbo dienas privalo pranešti Centrinei hipotekos įstaigai apie patvirtintus, priimtus saugoti ar panaikintus testamentus. Pranešime nurodomas testatoriaus vardas, pavardė, asmens kodas, gyvenamoji </w:t>
      </w:r>
      <w:r>
        <w:rPr>
          <w:rFonts w:ascii="Times New Roman" w:hAnsi="Times New Roman"/>
          <w:sz w:val="22"/>
          <w:lang w:val="lt-LT"/>
        </w:rPr>
        <w:t>vieta, testamento sudarymo data bei vieta, rūšis ir saugojimo vieta. Testamento turinys nenurodomas.</w:t>
      </w:r>
    </w:p>
    <w:p w:rsidR="00000000" w:rsidRDefault="00F856C4">
      <w:pPr>
        <w:ind w:firstLine="720"/>
        <w:jc w:val="both"/>
        <w:rPr>
          <w:rFonts w:ascii="Times New Roman" w:hAnsi="Times New Roman"/>
          <w:sz w:val="22"/>
          <w:lang w:val="lt-LT"/>
        </w:rPr>
      </w:pPr>
      <w:r>
        <w:rPr>
          <w:rFonts w:ascii="Times New Roman" w:hAnsi="Times New Roman"/>
          <w:sz w:val="22"/>
          <w:lang w:val="lt-LT"/>
        </w:rPr>
        <w:t>3. Testamentų registro duomenis galima perduoti teismui, notarui ir kitiems suinteresuotiems asmenims po testatoriaus mirties.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146" w:name="straipsnis33_6"/>
      <w:r>
        <w:rPr>
          <w:rFonts w:ascii="Times New Roman" w:hAnsi="Times New Roman"/>
          <w:b/>
          <w:sz w:val="22"/>
          <w:lang w:val="lt-LT"/>
        </w:rPr>
        <w:t>5.33 straipsnis. Testamento</w:t>
      </w:r>
      <w:r>
        <w:rPr>
          <w:rFonts w:ascii="Times New Roman" w:hAnsi="Times New Roman"/>
          <w:b/>
          <w:sz w:val="22"/>
          <w:lang w:val="lt-LT"/>
        </w:rPr>
        <w:t xml:space="preserve"> paskelbimas</w:t>
      </w:r>
    </w:p>
    <w:bookmarkEnd w:id="1146"/>
    <w:p w:rsidR="00000000" w:rsidRDefault="00F856C4">
      <w:pPr>
        <w:ind w:firstLine="720"/>
        <w:jc w:val="both"/>
        <w:rPr>
          <w:rFonts w:ascii="Times New Roman" w:hAnsi="Times New Roman"/>
          <w:sz w:val="22"/>
          <w:lang w:val="lt-LT"/>
        </w:rPr>
      </w:pPr>
      <w:r>
        <w:rPr>
          <w:rFonts w:ascii="Times New Roman" w:hAnsi="Times New Roman"/>
          <w:sz w:val="22"/>
          <w:lang w:val="lt-LT"/>
        </w:rPr>
        <w:t>1. Kai tik palikimo atsiradimo vietos notaras sužino apie testatoriaus mirtį, paskiria testamento paskelbimo dieną ir apie ją pranešama žinomiems įpėdiniams bei kitiems suinteresuotiems asmenims. Jeigu vokas su testamentu buvo antspauduotas, r</w:t>
      </w:r>
      <w:r>
        <w:rPr>
          <w:rFonts w:ascii="Times New Roman" w:hAnsi="Times New Roman"/>
          <w:sz w:val="22"/>
          <w:lang w:val="lt-LT"/>
        </w:rPr>
        <w:t>eikia surašyti protokolą ir jame pažymėti, ar nepažeisti vokas ir antspaudai. Jeigu yra keli testamentai, skelbiami visi testamentai.</w:t>
      </w:r>
    </w:p>
    <w:p w:rsidR="00000000" w:rsidRDefault="00F856C4">
      <w:pPr>
        <w:ind w:firstLine="720"/>
        <w:jc w:val="both"/>
        <w:rPr>
          <w:rFonts w:ascii="Times New Roman" w:hAnsi="Times New Roman"/>
          <w:sz w:val="22"/>
          <w:lang w:val="lt-LT"/>
        </w:rPr>
      </w:pPr>
      <w:r>
        <w:rPr>
          <w:rFonts w:ascii="Times New Roman" w:hAnsi="Times New Roman"/>
          <w:sz w:val="22"/>
          <w:lang w:val="lt-LT"/>
        </w:rPr>
        <w:t>2. Notaras, paskelbęs testamentą, privalo imtis priemonių nustatyti įpėdinių ir kitų suinteresuotų asmenų, nedalyvavusių p</w:t>
      </w:r>
      <w:r>
        <w:rPr>
          <w:rFonts w:ascii="Times New Roman" w:hAnsi="Times New Roman"/>
          <w:sz w:val="22"/>
          <w:lang w:val="lt-LT"/>
        </w:rPr>
        <w:t xml:space="preserve">askelbiant testamentą, gyvenamąją vietą ir kiek įmanoma greičiau pranešti jiems apie testamento turinį. </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147" w:name="straipsnis34_6"/>
      <w:r>
        <w:rPr>
          <w:rFonts w:ascii="Times New Roman" w:hAnsi="Times New Roman"/>
          <w:b/>
          <w:sz w:val="22"/>
          <w:lang w:val="lt-LT"/>
        </w:rPr>
        <w:t>5.34 straipsnis. Testamento saugojimo terminas</w:t>
      </w:r>
    </w:p>
    <w:bookmarkEnd w:id="1147"/>
    <w:p w:rsidR="00000000" w:rsidRDefault="00F856C4">
      <w:pPr>
        <w:ind w:firstLine="720"/>
        <w:jc w:val="both"/>
        <w:rPr>
          <w:rFonts w:ascii="Times New Roman" w:hAnsi="Times New Roman"/>
          <w:sz w:val="22"/>
          <w:lang w:val="lt-LT"/>
        </w:rPr>
      </w:pPr>
      <w:r>
        <w:rPr>
          <w:rFonts w:ascii="Times New Roman" w:hAnsi="Times New Roman"/>
          <w:sz w:val="22"/>
          <w:lang w:val="lt-LT"/>
        </w:rPr>
        <w:t>Jeigu testamentas saugomas daugiau kaip trisdešimt metų, sauganti įstaiga privalo prieinamomis priemonė</w:t>
      </w:r>
      <w:r>
        <w:rPr>
          <w:rFonts w:ascii="Times New Roman" w:hAnsi="Times New Roman"/>
          <w:sz w:val="22"/>
          <w:lang w:val="lt-LT"/>
        </w:rPr>
        <w:t>mis patikrinti, ar testatorius gyvas. Jeigu paaiškėja, kad testatorius miręs, testamento vokas atplėšiamas ir testamentas paskelbiamas.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148" w:name="straipsnis35_6"/>
      <w:r>
        <w:rPr>
          <w:rFonts w:ascii="Times New Roman" w:hAnsi="Times New Roman"/>
          <w:b/>
          <w:sz w:val="22"/>
          <w:lang w:val="lt-LT"/>
        </w:rPr>
        <w:t>5.35 straipsnis. Testamento panaikinimas, papildymas ir pakeitimas</w:t>
      </w:r>
    </w:p>
    <w:bookmarkEnd w:id="1148"/>
    <w:p w:rsidR="00000000" w:rsidRDefault="00F856C4">
      <w:pPr>
        <w:ind w:firstLine="720"/>
        <w:jc w:val="both"/>
        <w:rPr>
          <w:rFonts w:ascii="Times New Roman" w:hAnsi="Times New Roman"/>
          <w:sz w:val="22"/>
          <w:lang w:val="lt-LT"/>
        </w:rPr>
      </w:pPr>
      <w:r>
        <w:rPr>
          <w:rFonts w:ascii="Times New Roman" w:hAnsi="Times New Roman"/>
          <w:sz w:val="22"/>
          <w:lang w:val="lt-LT"/>
        </w:rPr>
        <w:t>1. Testatorius turi teisę savo sudarytą testamentą b</w:t>
      </w:r>
      <w:r>
        <w:rPr>
          <w:rFonts w:ascii="Times New Roman" w:hAnsi="Times New Roman"/>
          <w:sz w:val="22"/>
          <w:lang w:val="lt-LT"/>
        </w:rPr>
        <w:t>et kada pakeisti, papildyti ar panaikinti, sudarydamas naują testamentą, arba jo nesudaryti.</w:t>
      </w:r>
    </w:p>
    <w:p w:rsidR="00000000" w:rsidRDefault="00F856C4">
      <w:pPr>
        <w:ind w:firstLine="720"/>
        <w:jc w:val="both"/>
        <w:rPr>
          <w:rFonts w:ascii="Times New Roman" w:hAnsi="Times New Roman"/>
          <w:sz w:val="22"/>
          <w:lang w:val="lt-LT"/>
        </w:rPr>
      </w:pPr>
      <w:r>
        <w:rPr>
          <w:rFonts w:ascii="Times New Roman" w:hAnsi="Times New Roman"/>
          <w:sz w:val="22"/>
          <w:lang w:val="lt-LT"/>
        </w:rPr>
        <w:t>2. Vėliau sudarytas testamentas panaikina visą pirmesnį testamentą ar tą jo dalį, kuri prieštarauja vėliau sudarytam testamentui. Ši nuostata netaikoma bendrajam s</w:t>
      </w:r>
      <w:r>
        <w:rPr>
          <w:rFonts w:ascii="Times New Roman" w:hAnsi="Times New Roman"/>
          <w:sz w:val="22"/>
          <w:lang w:val="lt-LT"/>
        </w:rPr>
        <w:t>utuoktinių testamentui.</w:t>
      </w:r>
    </w:p>
    <w:p w:rsidR="00000000" w:rsidRDefault="00F856C4">
      <w:pPr>
        <w:ind w:firstLine="720"/>
        <w:jc w:val="both"/>
        <w:rPr>
          <w:rFonts w:ascii="Times New Roman" w:hAnsi="Times New Roman"/>
          <w:sz w:val="22"/>
          <w:lang w:val="lt-LT"/>
        </w:rPr>
      </w:pPr>
      <w:r>
        <w:rPr>
          <w:rFonts w:ascii="Times New Roman" w:hAnsi="Times New Roman"/>
          <w:sz w:val="22"/>
          <w:lang w:val="lt-LT"/>
        </w:rPr>
        <w:t>3. Testatorius taip pat gali panaikinti oficialųjį testamentą, paduodamas pareiškimą sudaryto testamento saugotojui arba testamentą patvirtinusiai įstaigai. Pareiškime testatoriaus parašas turi būti paliudytas įstatymų nustatyta tva</w:t>
      </w:r>
      <w:r>
        <w:rPr>
          <w:rFonts w:ascii="Times New Roman" w:hAnsi="Times New Roman"/>
          <w:sz w:val="22"/>
          <w:lang w:val="lt-LT"/>
        </w:rPr>
        <w:t>rka.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149" w:name="straipsnis36_6"/>
      <w:r>
        <w:rPr>
          <w:rFonts w:ascii="Times New Roman" w:hAnsi="Times New Roman"/>
          <w:b/>
          <w:sz w:val="22"/>
          <w:lang w:val="lt-LT"/>
        </w:rPr>
        <w:t>5.36 straipsnis. Testamento sąlygos</w:t>
      </w:r>
    </w:p>
    <w:bookmarkEnd w:id="1149"/>
    <w:p w:rsidR="00000000" w:rsidRDefault="00F856C4">
      <w:pPr>
        <w:ind w:firstLine="720"/>
        <w:jc w:val="both"/>
        <w:rPr>
          <w:rFonts w:ascii="Times New Roman" w:hAnsi="Times New Roman"/>
          <w:sz w:val="22"/>
          <w:lang w:val="lt-LT"/>
        </w:rPr>
      </w:pPr>
      <w:r>
        <w:rPr>
          <w:rFonts w:ascii="Times New Roman" w:hAnsi="Times New Roman"/>
          <w:sz w:val="22"/>
          <w:lang w:val="lt-LT"/>
        </w:rPr>
        <w:t>1. Testatorius įpėdinį ar testamentinės išskirtinės gavėją gali paskirti nurodydamas sąlygą ar sąlygas, kurias jie privalo įvykdyti, kad galėtų paveldėti.</w:t>
      </w:r>
    </w:p>
    <w:p w:rsidR="00000000" w:rsidRDefault="00F856C4">
      <w:pPr>
        <w:ind w:firstLine="720"/>
        <w:jc w:val="both"/>
        <w:rPr>
          <w:rFonts w:ascii="Times New Roman" w:hAnsi="Times New Roman"/>
          <w:sz w:val="22"/>
          <w:lang w:val="lt-LT"/>
        </w:rPr>
      </w:pPr>
      <w:r>
        <w:rPr>
          <w:rFonts w:ascii="Times New Roman" w:hAnsi="Times New Roman"/>
          <w:sz w:val="22"/>
          <w:lang w:val="lt-LT"/>
        </w:rPr>
        <w:t>2. Negalioja neteisėtos sąlygos ir sąlygos, prieštaraujanči</w:t>
      </w:r>
      <w:r>
        <w:rPr>
          <w:rFonts w:ascii="Times New Roman" w:hAnsi="Times New Roman"/>
          <w:sz w:val="22"/>
          <w:lang w:val="lt-LT"/>
        </w:rPr>
        <w:t>os visuomenės papročiams ar pažeidžiančios geros moralės reikalavimus.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150" w:name="straipsnis37_6"/>
      <w:r>
        <w:rPr>
          <w:rFonts w:ascii="Times New Roman" w:hAnsi="Times New Roman"/>
          <w:b/>
          <w:sz w:val="22"/>
          <w:lang w:val="lt-LT"/>
        </w:rPr>
        <w:t>5.37 straipsnis. Testamento vykdymas</w:t>
      </w:r>
    </w:p>
    <w:bookmarkEnd w:id="1150"/>
    <w:p w:rsidR="00000000" w:rsidRDefault="00F856C4">
      <w:pPr>
        <w:ind w:firstLine="720"/>
        <w:jc w:val="both"/>
        <w:rPr>
          <w:rFonts w:ascii="Times New Roman" w:hAnsi="Times New Roman"/>
          <w:sz w:val="22"/>
          <w:lang w:val="lt-LT"/>
        </w:rPr>
      </w:pPr>
      <w:r>
        <w:rPr>
          <w:rFonts w:ascii="Times New Roman" w:hAnsi="Times New Roman"/>
          <w:sz w:val="22"/>
          <w:lang w:val="lt-LT"/>
        </w:rPr>
        <w:t>1. Testamentą vykdo testatoriaus paskirtas testamento vykdytojas, įpėdinis arba teismo paskirtas palikimo administratorius.</w:t>
      </w:r>
    </w:p>
    <w:p w:rsidR="00000000" w:rsidRDefault="00F856C4">
      <w:pPr>
        <w:ind w:firstLine="720"/>
        <w:jc w:val="both"/>
        <w:rPr>
          <w:rFonts w:ascii="Times New Roman" w:hAnsi="Times New Roman"/>
          <w:sz w:val="22"/>
          <w:lang w:val="lt-LT"/>
        </w:rPr>
      </w:pPr>
      <w:r>
        <w:rPr>
          <w:rFonts w:ascii="Times New Roman" w:hAnsi="Times New Roman"/>
          <w:sz w:val="22"/>
          <w:lang w:val="lt-LT"/>
        </w:rPr>
        <w:t>2. Nieko negalima paski</w:t>
      </w:r>
      <w:r>
        <w:rPr>
          <w:rFonts w:ascii="Times New Roman" w:hAnsi="Times New Roman"/>
          <w:sz w:val="22"/>
          <w:lang w:val="lt-LT"/>
        </w:rPr>
        <w:t>rti testamento vykdytoju prieš jo valią, tačiau asmuo, prisiėmęs testamento vykdytojo pareigas, negali jų atsisakyti be svarbių priežasčių.</w:t>
      </w:r>
    </w:p>
    <w:p w:rsidR="00000000" w:rsidRDefault="00F856C4">
      <w:pPr>
        <w:pStyle w:val="BodyTextIndent"/>
        <w:rPr>
          <w:sz w:val="22"/>
        </w:rPr>
      </w:pPr>
      <w:r>
        <w:rPr>
          <w:sz w:val="22"/>
        </w:rPr>
        <w:t>3. Testatorius gali paskirti vieną ar kelis testamento vykdytojus. Taip pat testatorius gali paskirti antrinį testam</w:t>
      </w:r>
      <w:r>
        <w:rPr>
          <w:sz w:val="22"/>
        </w:rPr>
        <w:t>ento vykdytoją, jeigu pirmasis vykdytojas negalėtų vykdyti savo pareigų. Šiuo atveju reikalaujama, kad būtų antrinio vykdytojo sutikimas, jo išreikštas įraše pačiame testamente arba pridėtame prie testamento pareiškime.</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4. Testamento vykdytoju negali būti </w:t>
      </w:r>
      <w:r>
        <w:rPr>
          <w:rFonts w:ascii="Times New Roman" w:hAnsi="Times New Roman"/>
          <w:sz w:val="22"/>
          <w:lang w:val="lt-LT"/>
        </w:rPr>
        <w:t>asmuo, kuris pasirašė testamentą už testatorių.</w:t>
      </w:r>
    </w:p>
    <w:p w:rsidR="00000000" w:rsidRDefault="00F856C4">
      <w:pPr>
        <w:pStyle w:val="BodyTextIndent"/>
        <w:rPr>
          <w:sz w:val="22"/>
        </w:rPr>
      </w:pPr>
      <w:r>
        <w:rPr>
          <w:sz w:val="22"/>
        </w:rPr>
        <w:t xml:space="preserve">5. Jeigu testatorius nepaskyrė testamento vykdytojo arba paskirtas testamento vykdytojas ar įpėdinis negali atlikti savo pareigų, palikimo atsiradimo vietos apylinkės teismas skiria palikimo administratorių, </w:t>
      </w:r>
      <w:r>
        <w:rPr>
          <w:sz w:val="22"/>
        </w:rPr>
        <w:t>kuris atlieka visus veiksmus, reikalingus testamentui įvykdyti.</w:t>
      </w:r>
    </w:p>
    <w:p w:rsidR="00000000" w:rsidRDefault="00F856C4">
      <w:pPr>
        <w:ind w:firstLine="720"/>
        <w:jc w:val="both"/>
        <w:rPr>
          <w:rFonts w:ascii="Times New Roman" w:hAnsi="Times New Roman"/>
          <w:sz w:val="22"/>
          <w:lang w:val="lt-LT"/>
        </w:rPr>
      </w:pPr>
      <w:r>
        <w:rPr>
          <w:rFonts w:ascii="Times New Roman" w:hAnsi="Times New Roman"/>
          <w:sz w:val="22"/>
          <w:lang w:val="lt-LT"/>
        </w:rPr>
        <w:t>6. Asmuo, pradėjęs vykdyti testamentą, neturi teisės be svarbių priežasčių atsisakyti šių pareigų.</w:t>
      </w:r>
    </w:p>
    <w:p w:rsidR="00000000" w:rsidRDefault="00F856C4">
      <w:pPr>
        <w:ind w:firstLine="720"/>
        <w:jc w:val="both"/>
        <w:rPr>
          <w:rFonts w:ascii="Times New Roman" w:hAnsi="Times New Roman"/>
          <w:sz w:val="22"/>
          <w:lang w:val="lt-LT"/>
        </w:rPr>
      </w:pPr>
    </w:p>
    <w:p w:rsidR="00000000" w:rsidRDefault="00F856C4">
      <w:pPr>
        <w:pStyle w:val="BodyTextIndent2"/>
        <w:rPr>
          <w:b/>
          <w:i w:val="0"/>
          <w:sz w:val="22"/>
        </w:rPr>
      </w:pPr>
      <w:bookmarkStart w:id="1151" w:name="straipsnis38_6"/>
      <w:r>
        <w:rPr>
          <w:b/>
          <w:i w:val="0"/>
          <w:sz w:val="22"/>
        </w:rPr>
        <w:t>5.38 straipsnis. Testatoriaus paskirto testamento vykdytojo teisės ir pareigos</w:t>
      </w:r>
    </w:p>
    <w:bookmarkEnd w:id="1151"/>
    <w:p w:rsidR="00000000" w:rsidRDefault="00F856C4">
      <w:pPr>
        <w:ind w:firstLine="720"/>
        <w:jc w:val="both"/>
        <w:rPr>
          <w:rFonts w:ascii="Times New Roman" w:hAnsi="Times New Roman"/>
          <w:sz w:val="22"/>
          <w:lang w:val="lt-LT"/>
        </w:rPr>
      </w:pPr>
      <w:r>
        <w:rPr>
          <w:rFonts w:ascii="Times New Roman" w:hAnsi="Times New Roman"/>
          <w:sz w:val="22"/>
          <w:lang w:val="lt-LT"/>
        </w:rPr>
        <w:t>1. Testamento</w:t>
      </w:r>
      <w:r>
        <w:rPr>
          <w:rFonts w:ascii="Times New Roman" w:hAnsi="Times New Roman"/>
          <w:sz w:val="22"/>
          <w:lang w:val="lt-LT"/>
        </w:rPr>
        <w:t xml:space="preserve"> vykdytojas atlieka visus veiksmus, reikalingus testamentui įvykdyti. Kol nepaskirtas palikimo administratorius arba kol nenustatyti įpėdiniai, testamento vykdytojas atlieka įpėdinio funkcijas: valdo palikimą, sudaro palikimo apyrašą, išmoka palikimo skola</w:t>
      </w:r>
      <w:r>
        <w:rPr>
          <w:rFonts w:ascii="Times New Roman" w:hAnsi="Times New Roman"/>
          <w:sz w:val="22"/>
          <w:lang w:val="lt-LT"/>
        </w:rPr>
        <w:t>s, išieško palikėjo skolininkų skolas, teikia išlaikytiniams priklausantį išlaikymą, ieško įpėdinių, aiškinasi, ar įpėdiniai priima palikimą, ir pan. Testamentas yra testamento vykdytojo veiklos instrukcija. Testamento vykdytojas, vykdydamas testamentą, ta</w:t>
      </w:r>
      <w:r>
        <w:rPr>
          <w:rFonts w:ascii="Times New Roman" w:hAnsi="Times New Roman"/>
          <w:sz w:val="22"/>
          <w:lang w:val="lt-LT"/>
        </w:rPr>
        <w:t>riasi su įpėdiniais. Ginčą dėl testamento vykdymo sprendžia palikimo atsiradimo vietos apylinkės teismas.</w:t>
      </w:r>
    </w:p>
    <w:p w:rsidR="00000000" w:rsidRDefault="00F856C4">
      <w:pPr>
        <w:ind w:firstLine="720"/>
        <w:jc w:val="both"/>
        <w:rPr>
          <w:rFonts w:ascii="Times New Roman" w:hAnsi="Times New Roman"/>
          <w:sz w:val="22"/>
          <w:lang w:val="lt-LT"/>
        </w:rPr>
      </w:pPr>
      <w:r>
        <w:rPr>
          <w:rFonts w:ascii="Times New Roman" w:hAnsi="Times New Roman"/>
          <w:sz w:val="22"/>
          <w:lang w:val="lt-LT"/>
        </w:rPr>
        <w:t>2. Testamento vykdytojas savo pareigas privalo atlikti taip pat rūpestingai, kaip jis rūpinasi savo privačiais interesais. Jeigu testamento vykdytojas</w:t>
      </w:r>
      <w:r>
        <w:rPr>
          <w:rFonts w:ascii="Times New Roman" w:hAnsi="Times New Roman"/>
          <w:sz w:val="22"/>
          <w:lang w:val="lt-LT"/>
        </w:rPr>
        <w:t xml:space="preserve"> už savo darbą gauna atlyginimą, tokiu atveju jis įpėdiniams ir kitiems suinteresuotiems asmenims atsako ir už neatsargiais veiksmais padarytus nuostolius.</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testatorius paskyrė keletą testamento vykdytojų ir kiekvieno jų teisių bei pareigų tiksliai</w:t>
      </w:r>
      <w:r>
        <w:rPr>
          <w:rFonts w:ascii="Times New Roman" w:hAnsi="Times New Roman"/>
          <w:sz w:val="22"/>
          <w:lang w:val="lt-LT"/>
        </w:rPr>
        <w:t xml:space="preserve"> neapibrėžė, tai jie veikia bendrai. Nesutarimai tarp jų dėl testamento vykdymo sprendžiami teismo tvarka. Už veiksmus, atliktus bendru sutarimu, testamento vykdytojai atsako solidariai.</w:t>
      </w:r>
    </w:p>
    <w:p w:rsidR="00000000" w:rsidRDefault="00F856C4">
      <w:pPr>
        <w:ind w:firstLine="720"/>
        <w:jc w:val="both"/>
        <w:rPr>
          <w:rFonts w:ascii="Times New Roman" w:hAnsi="Times New Roman"/>
          <w:sz w:val="22"/>
          <w:lang w:val="lt-LT"/>
        </w:rPr>
      </w:pPr>
      <w:r>
        <w:rPr>
          <w:rFonts w:ascii="Times New Roman" w:hAnsi="Times New Roman"/>
          <w:sz w:val="22"/>
          <w:lang w:val="lt-LT"/>
        </w:rPr>
        <w:t>4. Jeigu vienam iš testamento vykdytojų testatorius davė konkretų pav</w:t>
      </w:r>
      <w:r>
        <w:rPr>
          <w:rFonts w:ascii="Times New Roman" w:hAnsi="Times New Roman"/>
          <w:sz w:val="22"/>
          <w:lang w:val="lt-LT"/>
        </w:rPr>
        <w:t>edimą arba pavedė tam tikros testamento dalies vykdymą, toks vykdytojas atsako tik už savo veiksmus.</w:t>
      </w:r>
    </w:p>
    <w:p w:rsidR="00000000" w:rsidRDefault="00F856C4">
      <w:pPr>
        <w:ind w:firstLine="720"/>
        <w:jc w:val="both"/>
        <w:rPr>
          <w:rFonts w:ascii="Times New Roman" w:hAnsi="Times New Roman"/>
          <w:sz w:val="22"/>
          <w:lang w:val="lt-LT"/>
        </w:rPr>
      </w:pPr>
      <w:r>
        <w:rPr>
          <w:rFonts w:ascii="Times New Roman" w:hAnsi="Times New Roman"/>
          <w:sz w:val="22"/>
          <w:lang w:val="lt-LT"/>
        </w:rPr>
        <w:t>5. Testamento vykdymo išlaidos padengiamos iš paveldimo turto.</w:t>
      </w:r>
    </w:p>
    <w:p w:rsidR="00000000" w:rsidRDefault="00F856C4">
      <w:pPr>
        <w:ind w:firstLine="720"/>
        <w:jc w:val="both"/>
        <w:rPr>
          <w:rFonts w:ascii="Times New Roman" w:hAnsi="Times New Roman"/>
          <w:sz w:val="22"/>
          <w:lang w:val="lt-LT"/>
        </w:rPr>
      </w:pPr>
      <w:r>
        <w:rPr>
          <w:rFonts w:ascii="Times New Roman" w:hAnsi="Times New Roman"/>
          <w:sz w:val="22"/>
          <w:lang w:val="lt-LT"/>
        </w:rPr>
        <w:t>6. Testamento vykdytojas atlieka savo pareigas neatlygintinai, jeigu testatorius nenustatė t</w:t>
      </w:r>
      <w:r>
        <w:rPr>
          <w:rFonts w:ascii="Times New Roman" w:hAnsi="Times New Roman"/>
          <w:sz w:val="22"/>
          <w:lang w:val="lt-LT"/>
        </w:rPr>
        <w:t>estamente atlyginimo.</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152" w:name="straipsnis39_6"/>
      <w:r>
        <w:rPr>
          <w:rFonts w:ascii="Times New Roman" w:hAnsi="Times New Roman"/>
          <w:b/>
          <w:sz w:val="22"/>
          <w:lang w:val="lt-LT"/>
        </w:rPr>
        <w:t>5.39 straipsnis. Palikimo apyrašas</w:t>
      </w:r>
    </w:p>
    <w:bookmarkEnd w:id="1152"/>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Pradėjęs tvarkyti palikimą, testamento vykdytojas ar palikimo administratorius privalo nedelsdamas sudaryti palikimo apyrašą, kur įvardijamas palikimą sudarantis turtas, palikėjo kreditorinis ir </w:t>
      </w:r>
      <w:r>
        <w:rPr>
          <w:rFonts w:ascii="Times New Roman" w:hAnsi="Times New Roman"/>
          <w:sz w:val="22"/>
          <w:lang w:val="lt-LT"/>
        </w:rPr>
        <w:t>debitorinis įsiskolinimas. Įpėdinis, pareiškęs norą, turi teisę dalyvauti sudarant turto apyrašą.</w:t>
      </w:r>
    </w:p>
    <w:p w:rsidR="00000000" w:rsidRDefault="00F856C4">
      <w:pPr>
        <w:ind w:firstLine="720"/>
        <w:jc w:val="both"/>
        <w:rPr>
          <w:rFonts w:ascii="Times New Roman" w:hAnsi="Times New Roman"/>
          <w:sz w:val="22"/>
          <w:lang w:val="lt-LT"/>
        </w:rPr>
      </w:pPr>
      <w:r>
        <w:rPr>
          <w:rFonts w:ascii="Times New Roman" w:hAnsi="Times New Roman"/>
          <w:sz w:val="22"/>
          <w:lang w:val="lt-LT"/>
        </w:rPr>
        <w:t>2. Testamento vykdytojas ar palikimo administratorius savo nuožiūra turi teisę, o įpėdinio reikalavimu privalo teismo prašyti palikimo apyrašo sudarymą perduo</w:t>
      </w:r>
      <w:r>
        <w:rPr>
          <w:rFonts w:ascii="Times New Roman" w:hAnsi="Times New Roman"/>
          <w:sz w:val="22"/>
          <w:lang w:val="lt-LT"/>
        </w:rPr>
        <w:t>ti teismo antstoliui.</w:t>
      </w:r>
    </w:p>
    <w:p w:rsidR="00000000" w:rsidRDefault="00F856C4">
      <w:pPr>
        <w:ind w:firstLine="720"/>
        <w:jc w:val="both"/>
        <w:rPr>
          <w:rFonts w:ascii="Times New Roman" w:hAnsi="Times New Roman"/>
          <w:sz w:val="22"/>
          <w:lang w:val="lt-LT"/>
        </w:rPr>
      </w:pPr>
      <w:r>
        <w:rPr>
          <w:rFonts w:ascii="Times New Roman" w:hAnsi="Times New Roman"/>
          <w:sz w:val="22"/>
          <w:lang w:val="lt-LT"/>
        </w:rPr>
        <w:t>3. Palikimo apyrašo sudarymo išlaidos padengiamos iš palikimo lėšų.</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153" w:name="straipsnis40_6"/>
      <w:r>
        <w:rPr>
          <w:rFonts w:ascii="Times New Roman" w:hAnsi="Times New Roman"/>
          <w:b/>
          <w:sz w:val="22"/>
          <w:lang w:val="lt-LT"/>
        </w:rPr>
        <w:t>5.40 straipsnis. Palikimo valdymas ir jo trukmė</w:t>
      </w:r>
    </w:p>
    <w:bookmarkEnd w:id="1153"/>
    <w:p w:rsidR="00000000" w:rsidRDefault="00F856C4">
      <w:pPr>
        <w:ind w:firstLine="720"/>
        <w:jc w:val="both"/>
        <w:rPr>
          <w:rFonts w:ascii="Times New Roman" w:hAnsi="Times New Roman"/>
          <w:sz w:val="22"/>
          <w:lang w:val="lt-LT"/>
        </w:rPr>
      </w:pPr>
      <w:r>
        <w:rPr>
          <w:rFonts w:ascii="Times New Roman" w:hAnsi="Times New Roman"/>
          <w:sz w:val="22"/>
          <w:lang w:val="lt-LT"/>
        </w:rPr>
        <w:t>Testatorius gali pavesti testamento vykdytojui valdyti priimtą nustatyta tvarka palikimą, nepaskirdamas jokių kitų įp</w:t>
      </w:r>
      <w:r>
        <w:rPr>
          <w:rFonts w:ascii="Times New Roman" w:hAnsi="Times New Roman"/>
          <w:sz w:val="22"/>
          <w:lang w:val="lt-LT"/>
        </w:rPr>
        <w:t>areigojimų, arba pavesti valdyti palikimą, įvykdžius kitus testatoriaus pavedimus. Testamente gali būti nustatyta tokio valdymo trukmė, nurodant konkretų terminą arba tam tikrą įvykį (suėjimas įpėdiniui tam tikro amžiaus, įpėdinio mirtis, santuoka ir pan.)</w:t>
      </w:r>
      <w:r>
        <w:rPr>
          <w:rFonts w:ascii="Times New Roman" w:hAnsi="Times New Roman"/>
          <w:sz w:val="22"/>
          <w:lang w:val="lt-LT"/>
        </w:rPr>
        <w:t>. Toks terminas negali būti ilgesnis kaip dvidešimt metų nuo palikimo atsiradimo dienos.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154" w:name="straipsnis41_6"/>
      <w:r>
        <w:rPr>
          <w:rFonts w:ascii="Times New Roman" w:hAnsi="Times New Roman"/>
          <w:b/>
          <w:sz w:val="22"/>
          <w:lang w:val="lt-LT"/>
        </w:rPr>
        <w:t>5.41 straipsnis. Testamento vykdytojo ataskaita</w:t>
      </w:r>
    </w:p>
    <w:bookmarkEnd w:id="1154"/>
    <w:p w:rsidR="00000000" w:rsidRDefault="00F856C4">
      <w:pPr>
        <w:ind w:firstLine="720"/>
        <w:jc w:val="both"/>
        <w:rPr>
          <w:rFonts w:ascii="Times New Roman" w:hAnsi="Times New Roman"/>
          <w:sz w:val="22"/>
          <w:lang w:val="lt-LT"/>
        </w:rPr>
      </w:pPr>
      <w:r>
        <w:rPr>
          <w:rFonts w:ascii="Times New Roman" w:hAnsi="Times New Roman"/>
          <w:sz w:val="22"/>
          <w:lang w:val="lt-LT"/>
        </w:rPr>
        <w:t>Testamentą įvykdęs testamento vykdytojas ar palikimo administratorius privalo įpėdinių reikalavimu pateikti jiems atas</w:t>
      </w:r>
      <w:r>
        <w:rPr>
          <w:rFonts w:ascii="Times New Roman" w:hAnsi="Times New Roman"/>
          <w:sz w:val="22"/>
          <w:lang w:val="lt-LT"/>
        </w:rPr>
        <w:t>kaitas. Jeigu testamentas vykdomas ilgiau nei vienerius metus ir testamento vykdytojas ar administratorius valdo palikimą (šio kodekso 5.40 straipsnis), tokios ataskaitos įpėdiniui turi būti teikiamos kasmet.</w:t>
      </w:r>
    </w:p>
    <w:p w:rsidR="00000000" w:rsidRDefault="00F856C4">
      <w:pPr>
        <w:ind w:firstLine="720"/>
        <w:jc w:val="both"/>
        <w:rPr>
          <w:rFonts w:ascii="Times New Roman" w:hAnsi="Times New Roman"/>
          <w:sz w:val="22"/>
          <w:lang w:val="lt-LT"/>
        </w:rPr>
      </w:pPr>
    </w:p>
    <w:p w:rsidR="00000000" w:rsidRDefault="00F856C4">
      <w:pPr>
        <w:ind w:left="2700" w:hanging="1980"/>
        <w:jc w:val="both"/>
        <w:rPr>
          <w:rFonts w:ascii="Times New Roman" w:hAnsi="Times New Roman"/>
          <w:b/>
          <w:sz w:val="22"/>
          <w:lang w:val="lt-LT"/>
        </w:rPr>
      </w:pPr>
      <w:bookmarkStart w:id="1155" w:name="straipsnis42_6"/>
      <w:r>
        <w:rPr>
          <w:rFonts w:ascii="Times New Roman" w:hAnsi="Times New Roman"/>
          <w:b/>
          <w:sz w:val="22"/>
          <w:lang w:val="lt-LT"/>
        </w:rPr>
        <w:t>5.42 straipsnis. Testamento vykdytojo ar palik</w:t>
      </w:r>
      <w:r>
        <w:rPr>
          <w:rFonts w:ascii="Times New Roman" w:hAnsi="Times New Roman"/>
          <w:b/>
          <w:sz w:val="22"/>
          <w:lang w:val="lt-LT"/>
        </w:rPr>
        <w:t>imo administratoriaus nušalinimas</w:t>
      </w:r>
    </w:p>
    <w:bookmarkEnd w:id="1155"/>
    <w:p w:rsidR="00000000" w:rsidRDefault="00F856C4">
      <w:pPr>
        <w:ind w:firstLine="720"/>
        <w:jc w:val="both"/>
        <w:rPr>
          <w:rFonts w:ascii="Times New Roman" w:hAnsi="Times New Roman"/>
          <w:sz w:val="22"/>
          <w:lang w:val="lt-LT"/>
        </w:rPr>
      </w:pPr>
      <w:r>
        <w:rPr>
          <w:rFonts w:ascii="Times New Roman" w:hAnsi="Times New Roman"/>
          <w:sz w:val="22"/>
          <w:lang w:val="lt-LT"/>
        </w:rPr>
        <w:t>Jeigu testamento vykdytojas ar palikimo administratorius savo pareigas atlieka netinkamai, pažeidžia įpėdinių, testamentinės išskirtinės gavėjų, palikėjo kreditorių ir kitų suinteresuotų asmenų interesus, šių asmenų reikal</w:t>
      </w:r>
      <w:r>
        <w:rPr>
          <w:rFonts w:ascii="Times New Roman" w:hAnsi="Times New Roman"/>
          <w:sz w:val="22"/>
          <w:lang w:val="lt-LT"/>
        </w:rPr>
        <w:t>avimu palikimo atsiradimo vietos teismas turi teisę nušalinti testamento vykdytoją ir paskirti palikimo administratorių, pakeisti teismo paskirtą administratorių.</w:t>
      </w:r>
    </w:p>
    <w:p w:rsidR="00000000" w:rsidRDefault="00F856C4">
      <w:pPr>
        <w:ind w:firstLine="720"/>
        <w:jc w:val="both"/>
        <w:rPr>
          <w:rFonts w:ascii="Times New Roman" w:hAnsi="Times New Roman"/>
          <w:sz w:val="22"/>
          <w:lang w:val="lt-LT"/>
        </w:rPr>
      </w:pPr>
    </w:p>
    <w:p w:rsidR="00000000" w:rsidRDefault="00F856C4">
      <w:pPr>
        <w:pStyle w:val="Heading1"/>
        <w:rPr>
          <w:rFonts w:ascii="Times New Roman" w:hAnsi="Times New Roman"/>
          <w:sz w:val="22"/>
          <w:lang w:val="lt-LT"/>
        </w:rPr>
      </w:pPr>
      <w:bookmarkStart w:id="1156" w:name="skyrius69"/>
      <w:r>
        <w:rPr>
          <w:rFonts w:ascii="Times New Roman" w:hAnsi="Times New Roman"/>
          <w:sz w:val="22"/>
          <w:lang w:val="lt-LT"/>
        </w:rPr>
        <w:t>V SKYRIUS</w:t>
      </w:r>
    </w:p>
    <w:bookmarkEnd w:id="1156"/>
    <w:p w:rsidR="00000000" w:rsidRDefault="00F856C4">
      <w:pPr>
        <w:jc w:val="center"/>
        <w:rPr>
          <w:rFonts w:ascii="Times New Roman" w:hAnsi="Times New Roman"/>
          <w:b/>
          <w:sz w:val="22"/>
          <w:lang w:val="lt-LT"/>
        </w:rPr>
      </w:pPr>
      <w:r>
        <w:rPr>
          <w:rFonts w:ascii="Times New Roman" w:hAnsi="Times New Roman"/>
          <w:b/>
          <w:caps/>
          <w:sz w:val="22"/>
          <w:lang w:val="lt-LT"/>
        </w:rPr>
        <w:t>Bendrasis sutuoktinių testamentas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157" w:name="straipsnis43_6"/>
      <w:r>
        <w:rPr>
          <w:rFonts w:ascii="Times New Roman" w:hAnsi="Times New Roman"/>
          <w:b/>
          <w:sz w:val="22"/>
          <w:lang w:val="lt-LT"/>
        </w:rPr>
        <w:t>5.43 straipsnis. Bendrojo sutuoktinių testament</w:t>
      </w:r>
      <w:r>
        <w:rPr>
          <w:rFonts w:ascii="Times New Roman" w:hAnsi="Times New Roman"/>
          <w:b/>
          <w:sz w:val="22"/>
          <w:lang w:val="lt-LT"/>
        </w:rPr>
        <w:t>o samprata</w:t>
      </w:r>
    </w:p>
    <w:bookmarkEnd w:id="1157"/>
    <w:p w:rsidR="00000000" w:rsidRDefault="00F856C4">
      <w:pPr>
        <w:ind w:firstLine="720"/>
        <w:jc w:val="both"/>
        <w:rPr>
          <w:rFonts w:ascii="Times New Roman" w:hAnsi="Times New Roman"/>
          <w:sz w:val="22"/>
          <w:lang w:val="lt-LT"/>
        </w:rPr>
      </w:pPr>
      <w:r>
        <w:rPr>
          <w:rFonts w:ascii="Times New Roman" w:hAnsi="Times New Roman"/>
          <w:sz w:val="22"/>
          <w:lang w:val="lt-LT"/>
        </w:rPr>
        <w:t>Bendruoju sutuoktinių testamentu abu sutuoktiniai vienas kitą paskiria savo įpėdiniu ir po vieno sutuoktinio mirties visą mirusiojo turtą (iš jo ir bendrosios sutuoktinių nuosavybės dalį) paveldi pergyvenęs sutuoktinis, išskyrus privalomąją pali</w:t>
      </w:r>
      <w:r>
        <w:rPr>
          <w:rFonts w:ascii="Times New Roman" w:hAnsi="Times New Roman"/>
          <w:sz w:val="22"/>
          <w:lang w:val="lt-LT"/>
        </w:rPr>
        <w:t>kimo dalį (šio kodekso 5.20 straipsnis).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158" w:name="straipsnis44_6"/>
      <w:r>
        <w:rPr>
          <w:rFonts w:ascii="Times New Roman" w:hAnsi="Times New Roman"/>
          <w:b/>
          <w:sz w:val="22"/>
          <w:lang w:val="lt-LT"/>
        </w:rPr>
        <w:t>5.44 straipsnis. Bendrojo sutuoktinių testamento sudarymas</w:t>
      </w:r>
    </w:p>
    <w:bookmarkEnd w:id="1158"/>
    <w:p w:rsidR="00000000" w:rsidRDefault="00F856C4">
      <w:pPr>
        <w:ind w:firstLine="720"/>
        <w:jc w:val="both"/>
        <w:rPr>
          <w:rFonts w:ascii="Times New Roman" w:hAnsi="Times New Roman"/>
          <w:sz w:val="22"/>
          <w:lang w:val="lt-LT"/>
        </w:rPr>
      </w:pPr>
      <w:r>
        <w:rPr>
          <w:rFonts w:ascii="Times New Roman" w:hAnsi="Times New Roman"/>
          <w:sz w:val="22"/>
          <w:lang w:val="lt-LT"/>
        </w:rPr>
        <w:t>1. Bendrąjį sutuoktinių testamentą gali sudaryti tik sutuoktiniai. Tokį testamentą notaro ar kito asmens, tvirtinančio testamentą, akivaizdoje pasirašo abu</w:t>
      </w:r>
      <w:r>
        <w:rPr>
          <w:rFonts w:ascii="Times New Roman" w:hAnsi="Times New Roman"/>
          <w:sz w:val="22"/>
          <w:lang w:val="lt-LT"/>
        </w:rPr>
        <w:t xml:space="preserve"> sutuoktiniai.</w:t>
      </w:r>
    </w:p>
    <w:p w:rsidR="00000000" w:rsidRDefault="00F856C4">
      <w:pPr>
        <w:ind w:firstLine="720"/>
        <w:jc w:val="both"/>
        <w:rPr>
          <w:rFonts w:ascii="Times New Roman" w:hAnsi="Times New Roman"/>
          <w:sz w:val="22"/>
          <w:lang w:val="lt-LT"/>
        </w:rPr>
      </w:pPr>
      <w:r>
        <w:rPr>
          <w:rFonts w:ascii="Times New Roman" w:hAnsi="Times New Roman"/>
          <w:sz w:val="22"/>
          <w:lang w:val="lt-LT"/>
        </w:rPr>
        <w:t>2. Bendrasis sutuoktinių testamentas sudaromas tik kaip oficialusis testamentas (šio kodekso 5.28 straipsnis).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159" w:name="straipsnis45_6"/>
      <w:r>
        <w:rPr>
          <w:rFonts w:ascii="Times New Roman" w:hAnsi="Times New Roman"/>
          <w:b/>
          <w:sz w:val="22"/>
          <w:lang w:val="lt-LT"/>
        </w:rPr>
        <w:t>5.45 straipsnis. Bendrojo sutuoktinių testamento turinys</w:t>
      </w:r>
    </w:p>
    <w:bookmarkEnd w:id="1159"/>
    <w:p w:rsidR="00000000" w:rsidRDefault="00F856C4">
      <w:pPr>
        <w:ind w:firstLine="720"/>
        <w:jc w:val="both"/>
        <w:rPr>
          <w:rFonts w:ascii="Times New Roman" w:hAnsi="Times New Roman"/>
          <w:sz w:val="22"/>
          <w:lang w:val="lt-LT"/>
        </w:rPr>
      </w:pPr>
      <w:r>
        <w:rPr>
          <w:rFonts w:ascii="Times New Roman" w:hAnsi="Times New Roman"/>
          <w:sz w:val="22"/>
          <w:lang w:val="lt-LT"/>
        </w:rPr>
        <w:t>1. Testamentu kiekvienas sutuoktinis kitam palieka visą savo turtą.</w:t>
      </w:r>
    </w:p>
    <w:p w:rsidR="00000000" w:rsidRDefault="00F856C4">
      <w:pPr>
        <w:ind w:firstLine="720"/>
        <w:jc w:val="both"/>
        <w:rPr>
          <w:rFonts w:ascii="Times New Roman" w:hAnsi="Times New Roman"/>
          <w:sz w:val="22"/>
          <w:lang w:val="lt-LT"/>
        </w:rPr>
      </w:pPr>
      <w:r>
        <w:rPr>
          <w:rFonts w:ascii="Times New Roman" w:hAnsi="Times New Roman"/>
          <w:sz w:val="22"/>
          <w:lang w:val="lt-LT"/>
        </w:rPr>
        <w:t>2. T</w:t>
      </w:r>
      <w:r>
        <w:rPr>
          <w:rFonts w:ascii="Times New Roman" w:hAnsi="Times New Roman"/>
          <w:sz w:val="22"/>
          <w:lang w:val="lt-LT"/>
        </w:rPr>
        <w:t>estamentu gali būti paskirtas įpėdinis, kuris paveldės turtą mirus pergyvenusiam sutuoktiniui.</w:t>
      </w:r>
    </w:p>
    <w:p w:rsidR="00000000" w:rsidRDefault="00F856C4">
      <w:pPr>
        <w:ind w:firstLine="720"/>
        <w:jc w:val="both"/>
        <w:rPr>
          <w:rFonts w:ascii="Times New Roman" w:hAnsi="Times New Roman"/>
          <w:sz w:val="22"/>
          <w:lang w:val="lt-LT"/>
        </w:rPr>
      </w:pPr>
      <w:r>
        <w:rPr>
          <w:rFonts w:ascii="Times New Roman" w:hAnsi="Times New Roman"/>
          <w:sz w:val="22"/>
          <w:lang w:val="lt-LT"/>
        </w:rPr>
        <w:t>3. Testamentu gali būti paskirta testamentinė išskirtinė, suteikiama iš vieno kurio sutuoktinio turto po jo mirties arba bendro sutuoktinių turto po pergyvenusio</w:t>
      </w:r>
      <w:r>
        <w:rPr>
          <w:rFonts w:ascii="Times New Roman" w:hAnsi="Times New Roman"/>
          <w:sz w:val="22"/>
          <w:lang w:val="lt-LT"/>
        </w:rPr>
        <w:t xml:space="preserve"> sutuoktinio mirties.</w:t>
      </w:r>
    </w:p>
    <w:p w:rsidR="00000000" w:rsidRDefault="00F856C4">
      <w:pPr>
        <w:ind w:firstLine="720"/>
        <w:jc w:val="both"/>
        <w:rPr>
          <w:rFonts w:ascii="Times New Roman" w:hAnsi="Times New Roman"/>
          <w:sz w:val="22"/>
          <w:lang w:val="lt-LT"/>
        </w:rPr>
      </w:pPr>
      <w:r>
        <w:rPr>
          <w:rFonts w:ascii="Times New Roman" w:hAnsi="Times New Roman"/>
          <w:sz w:val="22"/>
          <w:lang w:val="lt-LT"/>
        </w:rPr>
        <w:t>4. Sutuoktiniai gali savo turtą ar jo dalį palikti visuomenei naudingam tikslui arba labdarai. Toks testamento pavedimas gali būti vykdomas iš vieno kurio sutuoktinio turto po jo mirties arba iš bendro sutuoktinių turto po pergyvenusi</w:t>
      </w:r>
      <w:r>
        <w:rPr>
          <w:rFonts w:ascii="Times New Roman" w:hAnsi="Times New Roman"/>
          <w:sz w:val="22"/>
          <w:lang w:val="lt-LT"/>
        </w:rPr>
        <w:t>o sutuoktinio mirties.</w:t>
      </w:r>
    </w:p>
    <w:p w:rsidR="00000000" w:rsidRDefault="00F856C4">
      <w:pPr>
        <w:ind w:firstLine="720"/>
        <w:jc w:val="both"/>
        <w:rPr>
          <w:rFonts w:ascii="Times New Roman" w:hAnsi="Times New Roman"/>
          <w:sz w:val="22"/>
          <w:lang w:val="lt-LT"/>
        </w:rPr>
      </w:pPr>
    </w:p>
    <w:p w:rsidR="00000000" w:rsidRDefault="00F856C4">
      <w:pPr>
        <w:pStyle w:val="BodyTextIndent2"/>
        <w:ind w:left="2790" w:hanging="2070"/>
        <w:rPr>
          <w:b/>
          <w:i w:val="0"/>
          <w:sz w:val="22"/>
        </w:rPr>
      </w:pPr>
      <w:bookmarkStart w:id="1160" w:name="straipsnis46_6"/>
      <w:r>
        <w:rPr>
          <w:b/>
          <w:i w:val="0"/>
          <w:sz w:val="22"/>
        </w:rPr>
        <w:t>5.46 straipsnis. Bendrojo sutuoktinių testamento panaikinimas ir negaliojimas</w:t>
      </w:r>
    </w:p>
    <w:bookmarkEnd w:id="1160"/>
    <w:p w:rsidR="00000000" w:rsidRDefault="00F856C4">
      <w:pPr>
        <w:ind w:firstLine="720"/>
        <w:jc w:val="both"/>
        <w:rPr>
          <w:rFonts w:ascii="Times New Roman" w:hAnsi="Times New Roman"/>
          <w:sz w:val="22"/>
          <w:lang w:val="lt-LT"/>
        </w:rPr>
      </w:pPr>
      <w:r>
        <w:rPr>
          <w:rFonts w:ascii="Times New Roman" w:hAnsi="Times New Roman"/>
          <w:sz w:val="22"/>
          <w:lang w:val="lt-LT"/>
        </w:rPr>
        <w:t>1. Bet kuris sutuoktinis gali iki palikimo atsiradimo atšaukti savo valios išreiškimą ta pačia tvarka, kokia buvo sudarytas testamentas. Tokiu atveju nete</w:t>
      </w:r>
      <w:r>
        <w:rPr>
          <w:rFonts w:ascii="Times New Roman" w:hAnsi="Times New Roman"/>
          <w:sz w:val="22"/>
          <w:lang w:val="lt-LT"/>
        </w:rPr>
        <w:t>nka galios ir kito sutuoktinio valios išreiškimas.</w:t>
      </w:r>
    </w:p>
    <w:p w:rsidR="00000000" w:rsidRDefault="00F856C4">
      <w:pPr>
        <w:ind w:firstLine="720"/>
        <w:jc w:val="both"/>
        <w:rPr>
          <w:rFonts w:ascii="Times New Roman" w:hAnsi="Times New Roman"/>
          <w:sz w:val="22"/>
          <w:lang w:val="lt-LT"/>
        </w:rPr>
      </w:pPr>
      <w:r>
        <w:rPr>
          <w:rFonts w:ascii="Times New Roman" w:hAnsi="Times New Roman"/>
          <w:sz w:val="22"/>
          <w:lang w:val="lt-LT"/>
        </w:rPr>
        <w:t>2. Sutuoktinio sudaryti testamentai, neatšaukus bendrojo sutuoktinių testamento, negalioja.</w:t>
      </w:r>
    </w:p>
    <w:p w:rsidR="00000000" w:rsidRDefault="00F856C4">
      <w:pPr>
        <w:ind w:firstLine="720"/>
        <w:jc w:val="both"/>
        <w:rPr>
          <w:rFonts w:ascii="Times New Roman" w:hAnsi="Times New Roman"/>
          <w:sz w:val="22"/>
          <w:lang w:val="lt-LT"/>
        </w:rPr>
      </w:pPr>
      <w:r>
        <w:rPr>
          <w:rFonts w:ascii="Times New Roman" w:hAnsi="Times New Roman"/>
          <w:sz w:val="22"/>
          <w:lang w:val="lt-LT"/>
        </w:rPr>
        <w:t>3. Bendrasis sutuoktinių testamentas netenka galios, jeigu iki palikimo atsiradimo momento nutraukiama santuoka a</w:t>
      </w:r>
      <w:r>
        <w:rPr>
          <w:rFonts w:ascii="Times New Roman" w:hAnsi="Times New Roman"/>
          <w:sz w:val="22"/>
          <w:lang w:val="lt-LT"/>
        </w:rPr>
        <w:t>rba pareiškiamas ieškinys (paduodamas prašymas) nutraukti santuoką, arba sutuoktinis davė sutikimą išsituokti.</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1161" w:name="straipsnis47_6"/>
      <w:r>
        <w:rPr>
          <w:rFonts w:ascii="Times New Roman" w:hAnsi="Times New Roman"/>
          <w:b/>
          <w:sz w:val="22"/>
          <w:lang w:val="lt-LT"/>
        </w:rPr>
        <w:t>5.47 straipsnis. Perduoto saugoti testamento išreikalavimas</w:t>
      </w:r>
    </w:p>
    <w:bookmarkEnd w:id="1161"/>
    <w:p w:rsidR="00000000" w:rsidRDefault="00F856C4">
      <w:pPr>
        <w:ind w:firstLine="720"/>
        <w:jc w:val="both"/>
        <w:rPr>
          <w:rFonts w:ascii="Times New Roman" w:hAnsi="Times New Roman"/>
          <w:sz w:val="22"/>
          <w:lang w:val="lt-LT"/>
        </w:rPr>
      </w:pPr>
      <w:r>
        <w:rPr>
          <w:rFonts w:ascii="Times New Roman" w:hAnsi="Times New Roman"/>
          <w:sz w:val="22"/>
          <w:lang w:val="lt-LT"/>
        </w:rPr>
        <w:t>Testamentą patvirtinusi ar jį sauganti įstaiga testamentą gali išduoti tik abiejų su</w:t>
      </w:r>
      <w:r>
        <w:rPr>
          <w:rFonts w:ascii="Times New Roman" w:hAnsi="Times New Roman"/>
          <w:sz w:val="22"/>
          <w:lang w:val="lt-LT"/>
        </w:rPr>
        <w:t>tuoktinių reikalavimu.</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162" w:name="straipsnis48_6"/>
      <w:r>
        <w:rPr>
          <w:rFonts w:ascii="Times New Roman" w:hAnsi="Times New Roman"/>
          <w:b/>
          <w:sz w:val="22"/>
          <w:lang w:val="lt-LT"/>
        </w:rPr>
        <w:t>5.48 straipsnis. Bendrojo sutuoktinių testamento paskelbimas</w:t>
      </w:r>
    </w:p>
    <w:bookmarkEnd w:id="1162"/>
    <w:p w:rsidR="00000000" w:rsidRDefault="00F856C4">
      <w:pPr>
        <w:ind w:firstLine="720"/>
        <w:jc w:val="both"/>
        <w:rPr>
          <w:rFonts w:ascii="Times New Roman" w:hAnsi="Times New Roman"/>
          <w:sz w:val="22"/>
          <w:lang w:val="lt-LT"/>
        </w:rPr>
      </w:pPr>
      <w:r>
        <w:rPr>
          <w:rFonts w:ascii="Times New Roman" w:hAnsi="Times New Roman"/>
          <w:sz w:val="22"/>
          <w:lang w:val="lt-LT"/>
        </w:rPr>
        <w:t>Mirus vienam sutuoktiniui, suinteresuotiems įpėdiniams šio kodekso 5.33 straipsnio nustatyta tvarka skelbiama tik šio sutuoktinio valia, kito sutuoktinio valia neskelbiama</w:t>
      </w:r>
      <w:r>
        <w:rPr>
          <w:rFonts w:ascii="Times New Roman" w:hAnsi="Times New Roman"/>
          <w:sz w:val="22"/>
          <w:lang w:val="lt-LT"/>
        </w:rPr>
        <w:t>.</w:t>
      </w:r>
    </w:p>
    <w:p w:rsidR="00000000" w:rsidRDefault="00F856C4">
      <w:pPr>
        <w:ind w:firstLine="720"/>
        <w:jc w:val="both"/>
        <w:rPr>
          <w:rFonts w:ascii="Times New Roman" w:hAnsi="Times New Roman"/>
          <w:sz w:val="22"/>
          <w:lang w:val="lt-LT"/>
        </w:rPr>
      </w:pPr>
    </w:p>
    <w:p w:rsidR="00000000" w:rsidRDefault="00F856C4">
      <w:pPr>
        <w:ind w:left="2610" w:hanging="1890"/>
        <w:jc w:val="both"/>
        <w:rPr>
          <w:rFonts w:ascii="Times New Roman" w:hAnsi="Times New Roman"/>
          <w:b/>
          <w:sz w:val="22"/>
          <w:lang w:val="lt-LT"/>
        </w:rPr>
      </w:pPr>
      <w:bookmarkStart w:id="1163" w:name="straipsnis49_6"/>
      <w:r>
        <w:rPr>
          <w:rFonts w:ascii="Times New Roman" w:hAnsi="Times New Roman"/>
          <w:b/>
          <w:sz w:val="22"/>
          <w:lang w:val="lt-LT"/>
        </w:rPr>
        <w:t>5.49 straipsnis. Palikimo pagal bendrąjį sutuoktinių testamentą atsisakymas</w:t>
      </w:r>
    </w:p>
    <w:bookmarkEnd w:id="1163"/>
    <w:p w:rsidR="00000000" w:rsidRDefault="00F856C4">
      <w:pPr>
        <w:pStyle w:val="BodyTextIndent"/>
        <w:rPr>
          <w:sz w:val="22"/>
        </w:rPr>
      </w:pPr>
      <w:r>
        <w:rPr>
          <w:sz w:val="22"/>
        </w:rPr>
        <w:t xml:space="preserve">1. Mirus vienam sutuoktiniui, kitas sutuoktinis neturi teisės pakeisti bendrojo testamento. Jis turi teisę atsisakyti priimti palikimą. Tokiu atveju mirusiojo sutuoktinio turtą </w:t>
      </w:r>
      <w:r>
        <w:rPr>
          <w:sz w:val="22"/>
        </w:rPr>
        <w:t>paveldi jo įpėdiniai pagal įstatymą, o pergyvenęs sutuoktinis įgyja teisę savo nuožiūra sudaryti naują testamentą.</w:t>
      </w:r>
    </w:p>
    <w:p w:rsidR="00000000" w:rsidRDefault="00F856C4">
      <w:pPr>
        <w:ind w:firstLine="720"/>
        <w:jc w:val="both"/>
        <w:rPr>
          <w:rFonts w:ascii="Times New Roman" w:hAnsi="Times New Roman"/>
          <w:sz w:val="22"/>
          <w:lang w:val="lt-LT"/>
        </w:rPr>
      </w:pPr>
      <w:r>
        <w:rPr>
          <w:rFonts w:ascii="Times New Roman" w:hAnsi="Times New Roman"/>
          <w:sz w:val="22"/>
          <w:lang w:val="lt-LT"/>
        </w:rPr>
        <w:t>2. Toks pergyvenusio sutuoktinio atsisakymas priimti palikimą neturi įtakos testamentinės išskirtinės, paskirtos iš mirusiojo sutuoktinio tur</w:t>
      </w:r>
      <w:r>
        <w:rPr>
          <w:rFonts w:ascii="Times New Roman" w:hAnsi="Times New Roman"/>
          <w:sz w:val="22"/>
          <w:lang w:val="lt-LT"/>
        </w:rPr>
        <w:t>to, gavėjo teisei į testamentinę išskirtinę, kurią išduoda įpėdiniai pagal įstatymą.</w:t>
      </w:r>
    </w:p>
    <w:p w:rsidR="00000000" w:rsidRDefault="00F856C4">
      <w:pPr>
        <w:ind w:firstLine="720"/>
        <w:jc w:val="both"/>
        <w:rPr>
          <w:rFonts w:ascii="Times New Roman" w:hAnsi="Times New Roman"/>
          <w:sz w:val="22"/>
          <w:lang w:val="lt-LT"/>
        </w:rPr>
      </w:pPr>
      <w:r>
        <w:rPr>
          <w:rFonts w:ascii="Times New Roman" w:hAnsi="Times New Roman"/>
          <w:sz w:val="22"/>
          <w:lang w:val="lt-LT"/>
        </w:rPr>
        <w:t>3. Pergyvenusiam sutuoktiniui atsisakius priimti palikimą, bendruoju testamentu paskirtas įpėdinis, kuris turėjo paveldėti po pergyvenusio sutuoktinio mirties, netenka tei</w:t>
      </w:r>
      <w:r>
        <w:rPr>
          <w:rFonts w:ascii="Times New Roman" w:hAnsi="Times New Roman"/>
          <w:sz w:val="22"/>
          <w:lang w:val="lt-LT"/>
        </w:rPr>
        <w:t>sės paveldėti pagal bendrąjį sutuoktinių testamentą.</w:t>
      </w:r>
    </w:p>
    <w:p w:rsidR="00000000" w:rsidRDefault="00F856C4">
      <w:pPr>
        <w:ind w:firstLine="720"/>
        <w:jc w:val="both"/>
        <w:rPr>
          <w:rFonts w:ascii="Times New Roman" w:hAnsi="Times New Roman"/>
          <w:sz w:val="22"/>
          <w:lang w:val="lt-LT"/>
        </w:rPr>
      </w:pPr>
    </w:p>
    <w:p w:rsidR="00000000" w:rsidRDefault="00F856C4">
      <w:pPr>
        <w:pStyle w:val="BodyTextIndent3"/>
        <w:ind w:left="0" w:firstLine="0"/>
        <w:jc w:val="center"/>
        <w:rPr>
          <w:sz w:val="22"/>
        </w:rPr>
      </w:pPr>
      <w:bookmarkStart w:id="1164" w:name="skyrius70"/>
      <w:r>
        <w:rPr>
          <w:sz w:val="22"/>
        </w:rPr>
        <w:t>VI SKYRIUS</w:t>
      </w:r>
    </w:p>
    <w:bookmarkEnd w:id="1164"/>
    <w:p w:rsidR="00000000" w:rsidRDefault="00F856C4">
      <w:pPr>
        <w:pStyle w:val="BodyTextIndent3"/>
        <w:ind w:left="0" w:firstLine="0"/>
        <w:jc w:val="center"/>
        <w:rPr>
          <w:sz w:val="22"/>
        </w:rPr>
      </w:pPr>
      <w:r>
        <w:rPr>
          <w:sz w:val="22"/>
        </w:rPr>
        <w:t>PALIKIMO PRIĖMIMAS IR ATSAKOMYBĖ UŽ PALIKĖJO SKOLAS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165" w:name="straipsnis50_6"/>
      <w:r>
        <w:rPr>
          <w:rFonts w:ascii="Times New Roman" w:hAnsi="Times New Roman"/>
          <w:b/>
          <w:sz w:val="22"/>
          <w:lang w:val="lt-LT"/>
        </w:rPr>
        <w:t xml:space="preserve">5.50 straipsnis. Palikimo priėmimas </w:t>
      </w:r>
    </w:p>
    <w:bookmarkEnd w:id="1165"/>
    <w:p w:rsidR="00000000" w:rsidRDefault="00F856C4">
      <w:pPr>
        <w:ind w:firstLine="720"/>
        <w:jc w:val="both"/>
        <w:rPr>
          <w:rFonts w:ascii="Times New Roman" w:hAnsi="Times New Roman"/>
          <w:sz w:val="22"/>
          <w:lang w:val="lt-LT"/>
        </w:rPr>
      </w:pPr>
      <w:r>
        <w:rPr>
          <w:rFonts w:ascii="Times New Roman" w:hAnsi="Times New Roman"/>
          <w:sz w:val="22"/>
          <w:lang w:val="lt-LT"/>
        </w:rPr>
        <w:t>1. Kad įgytų palikimą, įpėdinis turi jį priimti. Neleidžiama palikimą priimti iš dalies arba su sąlyg</w:t>
      </w:r>
      <w:r>
        <w:rPr>
          <w:rFonts w:ascii="Times New Roman" w:hAnsi="Times New Roman"/>
          <w:sz w:val="22"/>
          <w:lang w:val="lt-LT"/>
        </w:rPr>
        <w:t>a ar išlygomis.</w:t>
      </w:r>
    </w:p>
    <w:p w:rsidR="00000000" w:rsidRDefault="00F856C4">
      <w:pPr>
        <w:pStyle w:val="BodyTextIndent"/>
        <w:rPr>
          <w:sz w:val="22"/>
        </w:rPr>
      </w:pPr>
      <w:r>
        <w:rPr>
          <w:sz w:val="22"/>
        </w:rPr>
        <w:t>2. Įpėdinis laikomas priėmusiu palikimą, kai jis faktiškai pradėjo paveldimą turtą valdyti, kreipėsi į palikimo atsiradimo vietos apylinkės teismą dėl turto apyrašo sudarymo arba kai įpėdinis padavė palikimo atsiradimo vietos notarui pareiš</w:t>
      </w:r>
      <w:r>
        <w:rPr>
          <w:sz w:val="22"/>
        </w:rPr>
        <w:t>kimą apie palikimo priėmimą.</w:t>
      </w:r>
    </w:p>
    <w:p w:rsidR="00000000" w:rsidRDefault="00F856C4">
      <w:pPr>
        <w:ind w:firstLine="720"/>
        <w:jc w:val="both"/>
        <w:rPr>
          <w:rFonts w:ascii="Times New Roman" w:hAnsi="Times New Roman"/>
          <w:sz w:val="22"/>
          <w:lang w:val="lt-LT"/>
        </w:rPr>
      </w:pPr>
      <w:r>
        <w:rPr>
          <w:rFonts w:ascii="Times New Roman" w:hAnsi="Times New Roman"/>
          <w:sz w:val="22"/>
          <w:lang w:val="lt-LT"/>
        </w:rPr>
        <w:t>3. Šiame straipsnyje nurodyti veiksmai turi būti atliekami per tris mėnesius nuo palikimo atsiradimo dienos.</w:t>
      </w:r>
    </w:p>
    <w:p w:rsidR="00000000" w:rsidRDefault="00F856C4">
      <w:pPr>
        <w:ind w:firstLine="720"/>
        <w:jc w:val="both"/>
        <w:rPr>
          <w:rFonts w:ascii="Times New Roman" w:hAnsi="Times New Roman"/>
          <w:sz w:val="22"/>
          <w:lang w:val="lt-LT"/>
        </w:rPr>
      </w:pPr>
      <w:r>
        <w:rPr>
          <w:rFonts w:ascii="Times New Roman" w:hAnsi="Times New Roman"/>
          <w:sz w:val="22"/>
          <w:lang w:val="lt-LT"/>
        </w:rPr>
        <w:t>4. Asmenys, kuriems paveldėjimo teisė atsiranda tik tuo atveju, kai kiti įpėdiniai palikimo nepriima, gali pareikšti s</w:t>
      </w:r>
      <w:r>
        <w:rPr>
          <w:rFonts w:ascii="Times New Roman" w:hAnsi="Times New Roman"/>
          <w:sz w:val="22"/>
          <w:lang w:val="lt-LT"/>
        </w:rPr>
        <w:t>utikimą priimti palikimą per tris mėnesius nuo teisės priimti palikimą atsiradimo dienos.</w:t>
      </w:r>
    </w:p>
    <w:p w:rsidR="00000000" w:rsidRDefault="00F856C4">
      <w:pPr>
        <w:pStyle w:val="BodyTextIndent"/>
        <w:rPr>
          <w:sz w:val="22"/>
        </w:rPr>
      </w:pPr>
      <w:r>
        <w:rPr>
          <w:sz w:val="22"/>
        </w:rPr>
        <w:t>5. Palikimas, kurį paveldi įpėdiniai, gimę po palikimo atsiradimo, priimamas per tris mėnesius nuo jų gimimo dienos.</w:t>
      </w:r>
    </w:p>
    <w:p w:rsidR="00000000" w:rsidRDefault="00F856C4">
      <w:pPr>
        <w:pStyle w:val="BodyTextIndent"/>
        <w:rPr>
          <w:sz w:val="22"/>
        </w:rPr>
      </w:pPr>
      <w:r>
        <w:rPr>
          <w:sz w:val="22"/>
        </w:rPr>
        <w:t>6. Notaras ar teismas per tris darbo dienas nuo p</w:t>
      </w:r>
      <w:r>
        <w:rPr>
          <w:sz w:val="22"/>
        </w:rPr>
        <w:t>alikimo priėmimo dienos privalo pranešti Centrinei hipotekos įstaigai apie palikimo priėmimą.</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1166" w:name="straipsnis51_6"/>
      <w:r>
        <w:rPr>
          <w:rFonts w:ascii="Times New Roman" w:hAnsi="Times New Roman"/>
          <w:b/>
          <w:sz w:val="22"/>
          <w:lang w:val="lt-LT"/>
        </w:rPr>
        <w:t>5.51 straipsnis. Palikimo priėmimas, faktiškai pradėjus turtą valdyti</w:t>
      </w:r>
    </w:p>
    <w:bookmarkEnd w:id="1166"/>
    <w:p w:rsidR="00000000" w:rsidRDefault="00F856C4">
      <w:pPr>
        <w:ind w:firstLine="720"/>
        <w:jc w:val="both"/>
        <w:rPr>
          <w:rFonts w:ascii="Times New Roman" w:hAnsi="Times New Roman"/>
          <w:sz w:val="22"/>
          <w:lang w:val="lt-LT"/>
        </w:rPr>
      </w:pPr>
      <w:r>
        <w:rPr>
          <w:rFonts w:ascii="Times New Roman" w:hAnsi="Times New Roman"/>
          <w:sz w:val="22"/>
          <w:lang w:val="lt-LT"/>
        </w:rPr>
        <w:t>1. Įpėdinis laikomas priėmusiu palikimą, jeigu jis pradėjo valdyti turtą, juo rūpintis kaip</w:t>
      </w:r>
      <w:r>
        <w:rPr>
          <w:rFonts w:ascii="Times New Roman" w:hAnsi="Times New Roman"/>
          <w:sz w:val="22"/>
          <w:lang w:val="lt-LT"/>
        </w:rPr>
        <w:t xml:space="preserve"> savo turtu (valdo, naudoja ir juo disponuoja, prižiūri, moka mokesčius, kreipėsi į teismą išreikšdamas valią priimti palikimą ir paskirti palikimo administratorių ir pan.). Įpėdinis, pradėjęs valdyti kokią nors palikimo dalį ar net kokį nors daiktą, laiko</w:t>
      </w:r>
      <w:r>
        <w:rPr>
          <w:rFonts w:ascii="Times New Roman" w:hAnsi="Times New Roman"/>
          <w:sz w:val="22"/>
          <w:lang w:val="lt-LT"/>
        </w:rPr>
        <w:t>mas priėmusiu visą palikimą.</w:t>
      </w:r>
    </w:p>
    <w:p w:rsidR="00000000" w:rsidRDefault="00F856C4">
      <w:pPr>
        <w:pStyle w:val="BodyTextIndent"/>
        <w:rPr>
          <w:sz w:val="22"/>
        </w:rPr>
      </w:pPr>
      <w:r>
        <w:rPr>
          <w:sz w:val="22"/>
        </w:rPr>
        <w:t>2. Įpėdinis, pradėjęs turtą valdyti, turi teisę per palikimui priimti nustatytą laiką atsisakyti palikimo, padavęs dėl to pareiškimą palikimo atsiradimo vietos notarui. Tokiu atveju laikoma, kad palikimą įpėdinis valdė dėl kitų</w:t>
      </w:r>
      <w:r>
        <w:rPr>
          <w:sz w:val="22"/>
        </w:rPr>
        <w:t xml:space="preserve"> įpėdinių interesų.</w:t>
      </w:r>
    </w:p>
    <w:p w:rsidR="00000000" w:rsidRDefault="00F856C4">
      <w:pPr>
        <w:ind w:firstLine="720"/>
        <w:jc w:val="both"/>
        <w:rPr>
          <w:rFonts w:ascii="Times New Roman" w:hAnsi="Times New Roman"/>
          <w:sz w:val="22"/>
          <w:lang w:val="lt-LT"/>
        </w:rPr>
      </w:pPr>
    </w:p>
    <w:p w:rsidR="00000000" w:rsidRDefault="00F856C4">
      <w:pPr>
        <w:pStyle w:val="BodyTextIndent2"/>
        <w:ind w:left="2430" w:hanging="1710"/>
        <w:rPr>
          <w:b/>
          <w:i w:val="0"/>
          <w:sz w:val="22"/>
        </w:rPr>
      </w:pPr>
      <w:bookmarkStart w:id="1167" w:name="straipsnis52_5"/>
      <w:r>
        <w:rPr>
          <w:b/>
          <w:i w:val="0"/>
          <w:sz w:val="22"/>
        </w:rPr>
        <w:t xml:space="preserve">5.52 straipsnis. Įpėdinio, kuris priėmė palikimą pradėjęs turtą valdyti arba padavęs pareiškimą notarui, atsakomybė už palikėjo skolas </w:t>
      </w:r>
    </w:p>
    <w:bookmarkEnd w:id="1167"/>
    <w:p w:rsidR="00000000" w:rsidRDefault="00F856C4">
      <w:pPr>
        <w:pStyle w:val="BodyTextIndent"/>
        <w:rPr>
          <w:sz w:val="22"/>
        </w:rPr>
      </w:pPr>
      <w:r>
        <w:rPr>
          <w:sz w:val="22"/>
        </w:rPr>
        <w:t>Įpėdinis, kuris priėmė palikimą turto valdymo perėmimu arba padavęs pareiškimą notarui, už palikėjo</w:t>
      </w:r>
      <w:r>
        <w:rPr>
          <w:sz w:val="22"/>
        </w:rPr>
        <w:t xml:space="preserve"> skolas atsako visu savo turtu, išskyrus šiame kodekse numatytus atvejus. Jeigu nurodytu palikimo priėmimo būdu palikimą priėmė keletas įpėdinių, visi jie už palikėjo skolas atsako solidariai visu savo turtu.</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168" w:name="straipsnis53_5"/>
      <w:r>
        <w:rPr>
          <w:rFonts w:ascii="Times New Roman" w:hAnsi="Times New Roman"/>
          <w:b/>
          <w:sz w:val="22"/>
          <w:lang w:val="lt-LT"/>
        </w:rPr>
        <w:t>5.53 straipsnis. Palikimo priėmimas pagal apyr</w:t>
      </w:r>
      <w:r>
        <w:rPr>
          <w:rFonts w:ascii="Times New Roman" w:hAnsi="Times New Roman"/>
          <w:b/>
          <w:sz w:val="22"/>
          <w:lang w:val="lt-LT"/>
        </w:rPr>
        <w:t>ašą</w:t>
      </w:r>
    </w:p>
    <w:bookmarkEnd w:id="1168"/>
    <w:p w:rsidR="00000000" w:rsidRDefault="00F856C4">
      <w:pPr>
        <w:ind w:firstLine="720"/>
        <w:jc w:val="both"/>
        <w:rPr>
          <w:rFonts w:ascii="Times New Roman" w:hAnsi="Times New Roman"/>
          <w:sz w:val="22"/>
          <w:lang w:val="lt-LT"/>
        </w:rPr>
      </w:pPr>
      <w:r>
        <w:rPr>
          <w:rFonts w:ascii="Times New Roman" w:hAnsi="Times New Roman"/>
          <w:sz w:val="22"/>
          <w:lang w:val="lt-LT"/>
        </w:rPr>
        <w:t>1. Įpėdinis, priėmęs palikimą pagal teismo antstolio sudarytą apyrašą, už palikėjo skolas atsako tik paveldėtu turtu. Jeigu bent vienas įpėdinis priėmė palikimą pagal apyrašą, tai ir visi kiti įpėdiniai laikomi priėmusiais palikimą pagal apyrašą.</w:t>
      </w:r>
    </w:p>
    <w:p w:rsidR="00000000" w:rsidRDefault="00F856C4">
      <w:pPr>
        <w:ind w:firstLine="720"/>
        <w:jc w:val="both"/>
        <w:rPr>
          <w:rFonts w:ascii="Times New Roman" w:hAnsi="Times New Roman"/>
          <w:sz w:val="22"/>
          <w:lang w:val="lt-LT"/>
        </w:rPr>
      </w:pPr>
      <w:r>
        <w:rPr>
          <w:rFonts w:ascii="Times New Roman" w:hAnsi="Times New Roman"/>
          <w:sz w:val="22"/>
          <w:lang w:val="lt-LT"/>
        </w:rPr>
        <w:t>2. Dė</w:t>
      </w:r>
      <w:r>
        <w:rPr>
          <w:rFonts w:ascii="Times New Roman" w:hAnsi="Times New Roman"/>
          <w:sz w:val="22"/>
          <w:lang w:val="lt-LT"/>
        </w:rPr>
        <w:t xml:space="preserve">l tokio apyrašo sudarymo priimantis palikimą įpėdinis arba įpėdiniai kreipiasi į palikimo atsiradimo vietos apylinkės teismą, o teismas apyrašą sudaryti paveda teismo antstoliui. </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3. Turto apyrašo sudarymo terminą nustato teismas. Šis terminas negali būti </w:t>
      </w:r>
      <w:r>
        <w:rPr>
          <w:rFonts w:ascii="Times New Roman" w:hAnsi="Times New Roman"/>
          <w:sz w:val="22"/>
          <w:lang w:val="lt-LT"/>
        </w:rPr>
        <w:t>ilgesnis nei vienas mėnuo. Tik tais atvejais, kai paveldimas turtas yra keliose vietose arba yra daug palikėjo kreditorių, apyrašo sudarymo terminas negali būti ilgesnis nei trys mėnesiai.</w:t>
      </w:r>
    </w:p>
    <w:p w:rsidR="00000000" w:rsidRDefault="00F856C4">
      <w:pPr>
        <w:ind w:firstLine="720"/>
        <w:jc w:val="both"/>
        <w:rPr>
          <w:rFonts w:ascii="Times New Roman" w:hAnsi="Times New Roman"/>
          <w:sz w:val="22"/>
          <w:lang w:val="lt-LT"/>
        </w:rPr>
      </w:pPr>
      <w:r>
        <w:rPr>
          <w:rFonts w:ascii="Times New Roman" w:hAnsi="Times New Roman"/>
          <w:sz w:val="22"/>
          <w:lang w:val="lt-LT"/>
        </w:rPr>
        <w:t>4. Įpėdinis privalo pateikti visus duomenis, reikalingus palikėjo t</w:t>
      </w:r>
      <w:r>
        <w:rPr>
          <w:rFonts w:ascii="Times New Roman" w:hAnsi="Times New Roman"/>
          <w:sz w:val="22"/>
          <w:lang w:val="lt-LT"/>
        </w:rPr>
        <w:t>urto apyrašui sudaryti.</w:t>
      </w:r>
    </w:p>
    <w:p w:rsidR="00000000" w:rsidRDefault="00F856C4">
      <w:pPr>
        <w:ind w:firstLine="720"/>
        <w:jc w:val="both"/>
        <w:rPr>
          <w:rFonts w:ascii="Times New Roman" w:hAnsi="Times New Roman"/>
          <w:sz w:val="22"/>
          <w:lang w:val="lt-LT"/>
        </w:rPr>
      </w:pPr>
      <w:r>
        <w:rPr>
          <w:rFonts w:ascii="Times New Roman" w:hAnsi="Times New Roman"/>
          <w:sz w:val="22"/>
          <w:lang w:val="lt-LT"/>
        </w:rPr>
        <w:t>5. Apyraše turi būti:</w:t>
      </w:r>
    </w:p>
    <w:p w:rsidR="00000000" w:rsidRDefault="00F856C4">
      <w:pPr>
        <w:ind w:firstLine="720"/>
        <w:jc w:val="both"/>
        <w:rPr>
          <w:rFonts w:ascii="Times New Roman" w:hAnsi="Times New Roman"/>
          <w:sz w:val="22"/>
          <w:lang w:val="lt-LT"/>
        </w:rPr>
      </w:pPr>
      <w:r>
        <w:rPr>
          <w:rFonts w:ascii="Times New Roman" w:hAnsi="Times New Roman"/>
          <w:sz w:val="22"/>
          <w:lang w:val="lt-LT"/>
        </w:rPr>
        <w:t>1) visas daiktų, sudarančių palikimą, sąrašas, nurodant jų vertę ir aplinkybes, reikalingas jų vertei nustatyti;</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įvardijamos visos žinomos skolinės palikėjo teisės ir pareigos, nurodant palikėjo kreditorius </w:t>
      </w:r>
      <w:r>
        <w:rPr>
          <w:rFonts w:ascii="Times New Roman" w:hAnsi="Times New Roman"/>
          <w:sz w:val="22"/>
          <w:lang w:val="lt-LT"/>
        </w:rPr>
        <w:t>ir skolininkus.</w:t>
      </w:r>
    </w:p>
    <w:p w:rsidR="00000000" w:rsidRDefault="00F856C4">
      <w:pPr>
        <w:ind w:firstLine="720"/>
        <w:jc w:val="both"/>
        <w:rPr>
          <w:rFonts w:ascii="Times New Roman" w:hAnsi="Times New Roman"/>
          <w:sz w:val="22"/>
          <w:lang w:val="lt-LT"/>
        </w:rPr>
      </w:pPr>
      <w:r>
        <w:rPr>
          <w:rFonts w:ascii="Times New Roman" w:hAnsi="Times New Roman"/>
          <w:sz w:val="22"/>
          <w:lang w:val="lt-LT"/>
        </w:rPr>
        <w:t>6. Palikimo apyrašą pasirašo teismo antstolis ir įpėdinis, dalyvavęs sudarant apyrašą. Apyrašo gale turi būti įpėdinio pasirašytas paliudijimas, tolygus priesaikai, kad apyraše nurodytas visas įpėdiniui žinomas palikėjo turtas, visi palikėj</w:t>
      </w:r>
      <w:r>
        <w:rPr>
          <w:rFonts w:ascii="Times New Roman" w:hAnsi="Times New Roman"/>
          <w:sz w:val="22"/>
          <w:lang w:val="lt-LT"/>
        </w:rPr>
        <w:t>o skoliniai reikalavimai ir skolinės pareigos.</w:t>
      </w:r>
    </w:p>
    <w:p w:rsidR="00000000" w:rsidRDefault="00F856C4">
      <w:pPr>
        <w:ind w:firstLine="720"/>
        <w:jc w:val="both"/>
        <w:rPr>
          <w:rFonts w:ascii="Times New Roman" w:hAnsi="Times New Roman"/>
          <w:sz w:val="22"/>
          <w:lang w:val="lt-LT"/>
        </w:rPr>
      </w:pPr>
      <w:r>
        <w:rPr>
          <w:rFonts w:ascii="Times New Roman" w:hAnsi="Times New Roman"/>
          <w:sz w:val="22"/>
          <w:lang w:val="lt-LT"/>
        </w:rPr>
        <w:t>7. Įpėdinis (įpėdiniai), po palikimo apyrašo sudarymo sužinojęs apie neįtrauktą į apyrašą turtą arba skolines teises ir pareigas, privalo apie tai pranešti teismui per tris darbo dienas nuo šių aplinkybių suži</w:t>
      </w:r>
      <w:r>
        <w:rPr>
          <w:rFonts w:ascii="Times New Roman" w:hAnsi="Times New Roman"/>
          <w:sz w:val="22"/>
          <w:lang w:val="lt-LT"/>
        </w:rPr>
        <w:t>nojimo dienos, kad teismo antstolis papildytų apyrašą.</w:t>
      </w:r>
    </w:p>
    <w:p w:rsidR="00000000" w:rsidRDefault="00F856C4">
      <w:pPr>
        <w:ind w:firstLine="720"/>
        <w:jc w:val="both"/>
        <w:rPr>
          <w:rFonts w:ascii="Times New Roman" w:hAnsi="Times New Roman"/>
          <w:sz w:val="22"/>
          <w:lang w:val="lt-LT"/>
        </w:rPr>
      </w:pPr>
      <w:r>
        <w:rPr>
          <w:rFonts w:ascii="Times New Roman" w:hAnsi="Times New Roman"/>
          <w:sz w:val="22"/>
          <w:lang w:val="lt-LT"/>
        </w:rPr>
        <w:t>8. Palikimo apyrašą sudaryti gali pareikalauti ir palikėjo kreditoriai. Palikėjo kreditoriai turi teisę patys dalyvauti sudarant palikimo apyrašą arba įgalioti kitą asmenį dalyvauti sudarant palikimo a</w:t>
      </w:r>
      <w:r>
        <w:rPr>
          <w:rFonts w:ascii="Times New Roman" w:hAnsi="Times New Roman"/>
          <w:sz w:val="22"/>
          <w:lang w:val="lt-LT"/>
        </w:rPr>
        <w:t>pyrašą.</w:t>
      </w:r>
    </w:p>
    <w:p w:rsidR="00000000" w:rsidRDefault="00F856C4">
      <w:pPr>
        <w:ind w:firstLine="720"/>
        <w:jc w:val="both"/>
        <w:rPr>
          <w:rFonts w:ascii="Times New Roman" w:hAnsi="Times New Roman"/>
          <w:sz w:val="22"/>
          <w:lang w:val="lt-LT"/>
        </w:rPr>
      </w:pPr>
      <w:r>
        <w:rPr>
          <w:rFonts w:ascii="Times New Roman" w:hAnsi="Times New Roman"/>
          <w:sz w:val="22"/>
          <w:lang w:val="lt-LT"/>
        </w:rPr>
        <w:t>9. Teismas privalo leisti susipažinti su palikimo apyrašu kiekvienam, kuris įrodo teisėtą interesą susipažinti su apyrašu.</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169" w:name="straipsnis54_5"/>
      <w:r>
        <w:rPr>
          <w:rFonts w:ascii="Times New Roman" w:hAnsi="Times New Roman"/>
          <w:b/>
          <w:sz w:val="22"/>
          <w:lang w:val="lt-LT"/>
        </w:rPr>
        <w:t>5.54 straipsnis. Neteisingas apyrašas</w:t>
      </w:r>
    </w:p>
    <w:bookmarkEnd w:id="1169"/>
    <w:p w:rsidR="00000000" w:rsidRDefault="00F856C4">
      <w:pPr>
        <w:ind w:firstLine="720"/>
        <w:jc w:val="both"/>
        <w:rPr>
          <w:rFonts w:ascii="Times New Roman" w:hAnsi="Times New Roman"/>
          <w:sz w:val="22"/>
          <w:lang w:val="lt-LT"/>
        </w:rPr>
      </w:pPr>
      <w:r>
        <w:rPr>
          <w:rFonts w:ascii="Times New Roman" w:hAnsi="Times New Roman"/>
          <w:sz w:val="22"/>
          <w:lang w:val="lt-LT"/>
        </w:rPr>
        <w:t>1. Jeigu sudarant palikimo apyrašą įpėdinis (įpėdiniai) dėl savo kaltės nurodė ne visą</w:t>
      </w:r>
      <w:r>
        <w:rPr>
          <w:rFonts w:ascii="Times New Roman" w:hAnsi="Times New Roman"/>
          <w:sz w:val="22"/>
          <w:lang w:val="lt-LT"/>
        </w:rPr>
        <w:t xml:space="preserve"> turtą sudarantį palikimą, nuslėpė palikėjo skolininkus, jo iniciatyva į palikimo sudėtį buvo įrašyta nesanti skola, jis nepapildė apyrašo, tai šis įpėdinis (įpėdiniai) už palikėjo skolas atsako visu savo turtu. Šios pasekmės įpėdiniui atsiranda ir tuo atv</w:t>
      </w:r>
      <w:r>
        <w:rPr>
          <w:rFonts w:ascii="Times New Roman" w:hAnsi="Times New Roman"/>
          <w:sz w:val="22"/>
          <w:lang w:val="lt-LT"/>
        </w:rPr>
        <w:t>eju, kai jis neįvykdo pareigos, nustatytos šio kodekso 5.53 straipsnio 4 dalyje.</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į palikimo apyrašą ne visas turtas įrašytas ne dėl įpėdinio kaltės, teismas skiria terminą apyrašui papildyti.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170" w:name="straipsnis55_5"/>
      <w:r>
        <w:rPr>
          <w:rFonts w:ascii="Times New Roman" w:hAnsi="Times New Roman"/>
          <w:b/>
          <w:sz w:val="22"/>
          <w:lang w:val="lt-LT"/>
        </w:rPr>
        <w:t>5.55 straipsnis. Kreipimasis į teismą dėl palikimo adm</w:t>
      </w:r>
      <w:r>
        <w:rPr>
          <w:rFonts w:ascii="Times New Roman" w:hAnsi="Times New Roman"/>
          <w:b/>
          <w:sz w:val="22"/>
          <w:lang w:val="lt-LT"/>
        </w:rPr>
        <w:t>inistravimo</w:t>
      </w:r>
    </w:p>
    <w:bookmarkEnd w:id="1170"/>
    <w:p w:rsidR="00000000" w:rsidRDefault="00F856C4">
      <w:pPr>
        <w:ind w:firstLine="720"/>
        <w:jc w:val="both"/>
        <w:rPr>
          <w:rFonts w:ascii="Times New Roman" w:hAnsi="Times New Roman"/>
          <w:sz w:val="22"/>
          <w:lang w:val="lt-LT"/>
        </w:rPr>
      </w:pPr>
      <w:r>
        <w:rPr>
          <w:rFonts w:ascii="Times New Roman" w:hAnsi="Times New Roman"/>
          <w:sz w:val="22"/>
          <w:lang w:val="lt-LT"/>
        </w:rPr>
        <w:t>1. Tais atvejais, kai paveldima individuali (personalinė) įmonė, ūkininko ūkis arba palikėjo skolos gali viršyti palikimo vertę, įpėdinis, priėmęs palikimą, gali kreiptis į palikimo atsiradimo vietos teismą prašydamas paskirti palikimo administ</w:t>
      </w:r>
      <w:r>
        <w:rPr>
          <w:rFonts w:ascii="Times New Roman" w:hAnsi="Times New Roman"/>
          <w:sz w:val="22"/>
          <w:lang w:val="lt-LT"/>
        </w:rPr>
        <w:t>ratorių arba paskirti palikimo administratorių ir spręsti klausimą dėl varžytynių ar bankroto bylos iškėlimo. Tokiu atveju palikėjo skolos padengiamos tik iš palikimo.</w:t>
      </w:r>
    </w:p>
    <w:p w:rsidR="00000000" w:rsidRDefault="00F856C4">
      <w:pPr>
        <w:ind w:firstLine="720"/>
        <w:jc w:val="both"/>
        <w:rPr>
          <w:rFonts w:ascii="Times New Roman" w:hAnsi="Times New Roman"/>
          <w:sz w:val="22"/>
          <w:lang w:val="lt-LT"/>
        </w:rPr>
      </w:pPr>
      <w:r>
        <w:rPr>
          <w:rFonts w:ascii="Times New Roman" w:hAnsi="Times New Roman"/>
          <w:sz w:val="22"/>
          <w:lang w:val="lt-LT"/>
        </w:rPr>
        <w:t>2. Palikimo administravimas nustatomas palikimo atsiradimo vietos apylinkės teismo nutar</w:t>
      </w:r>
      <w:r>
        <w:rPr>
          <w:rFonts w:ascii="Times New Roman" w:hAnsi="Times New Roman"/>
          <w:sz w:val="22"/>
          <w:lang w:val="lt-LT"/>
        </w:rPr>
        <w:t>timi. Šia nutartimi teismas paskiria palikimo administratorių ir nustato jo atlyginimą.</w:t>
      </w:r>
    </w:p>
    <w:p w:rsidR="00000000" w:rsidRDefault="00F856C4">
      <w:pPr>
        <w:ind w:firstLine="720"/>
        <w:jc w:val="both"/>
        <w:rPr>
          <w:rFonts w:ascii="Times New Roman" w:hAnsi="Times New Roman"/>
          <w:sz w:val="22"/>
          <w:lang w:val="lt-LT"/>
        </w:rPr>
      </w:pPr>
      <w:r>
        <w:rPr>
          <w:rFonts w:ascii="Times New Roman" w:hAnsi="Times New Roman"/>
          <w:sz w:val="22"/>
          <w:lang w:val="lt-LT"/>
        </w:rPr>
        <w:t>3. Palikimo administravimas nenustatomas, jeigu palikimas nėra didelis ir administravimo išlaidos viršytų palikimo vertę arba didžioji palikimo dalis būtų sunaudota adm</w:t>
      </w:r>
      <w:r>
        <w:rPr>
          <w:rFonts w:ascii="Times New Roman" w:hAnsi="Times New Roman"/>
          <w:sz w:val="22"/>
          <w:lang w:val="lt-LT"/>
        </w:rPr>
        <w:t xml:space="preserve">inistravimo išlaidoms padengti. Palikimo administravimas panaikinamas, jeigu paaiškėja, kad administravimo išlaidos viršytų palikimo vertę. </w:t>
      </w:r>
    </w:p>
    <w:p w:rsidR="00000000" w:rsidRDefault="00F856C4">
      <w:pPr>
        <w:ind w:firstLine="720"/>
        <w:jc w:val="both"/>
        <w:rPr>
          <w:rFonts w:ascii="Times New Roman" w:hAnsi="Times New Roman"/>
          <w:sz w:val="22"/>
          <w:lang w:val="lt-LT"/>
        </w:rPr>
      </w:pPr>
      <w:r>
        <w:rPr>
          <w:rFonts w:ascii="Times New Roman" w:hAnsi="Times New Roman"/>
          <w:sz w:val="22"/>
          <w:lang w:val="lt-LT"/>
        </w:rPr>
        <w:t>4. Palikimo administratorius turi tas pačias teises ir pareigas kaip ir testamento vykdytojas (šio kodekso 5.38 str</w:t>
      </w:r>
      <w:r>
        <w:rPr>
          <w:rFonts w:ascii="Times New Roman" w:hAnsi="Times New Roman"/>
          <w:sz w:val="22"/>
          <w:lang w:val="lt-LT"/>
        </w:rPr>
        <w:t xml:space="preserve">aipsnis), taip pat jam taikomos </w:t>
      </w:r>
      <w:r>
        <w:rPr>
          <w:rFonts w:ascii="Times New Roman" w:hAnsi="Times New Roman"/>
          <w:i/>
          <w:sz w:val="22"/>
          <w:lang w:val="lt-LT"/>
        </w:rPr>
        <w:t>mutatis</w:t>
      </w:r>
      <w:r>
        <w:rPr>
          <w:rFonts w:ascii="Times New Roman" w:hAnsi="Times New Roman"/>
          <w:sz w:val="22"/>
          <w:lang w:val="lt-LT"/>
        </w:rPr>
        <w:t xml:space="preserve"> </w:t>
      </w:r>
      <w:r>
        <w:rPr>
          <w:rFonts w:ascii="Times New Roman" w:hAnsi="Times New Roman"/>
          <w:i/>
          <w:sz w:val="22"/>
          <w:lang w:val="lt-LT"/>
        </w:rPr>
        <w:t>mutandis</w:t>
      </w:r>
      <w:r>
        <w:rPr>
          <w:rFonts w:ascii="Times New Roman" w:hAnsi="Times New Roman"/>
          <w:sz w:val="22"/>
          <w:lang w:val="lt-LT"/>
        </w:rPr>
        <w:t xml:space="preserve"> šio kodekso ketvirtosios knygos XIV skyriaus normos</w:t>
      </w:r>
      <w:r>
        <w:rPr>
          <w:rFonts w:ascii="Times New Roman" w:hAnsi="Times New Roman"/>
          <w:i/>
          <w:sz w:val="22"/>
          <w:lang w:val="lt-LT"/>
        </w:rPr>
        <w:t>.</w:t>
      </w:r>
    </w:p>
    <w:p w:rsidR="00000000" w:rsidRDefault="00F856C4">
      <w:pPr>
        <w:ind w:firstLine="720"/>
        <w:jc w:val="both"/>
        <w:rPr>
          <w:rFonts w:ascii="Times New Roman" w:hAnsi="Times New Roman"/>
          <w:sz w:val="22"/>
          <w:lang w:val="lt-LT"/>
        </w:rPr>
      </w:pPr>
      <w:r>
        <w:rPr>
          <w:rFonts w:ascii="Times New Roman" w:hAnsi="Times New Roman"/>
          <w:sz w:val="22"/>
          <w:lang w:val="lt-LT"/>
        </w:rPr>
        <w:t>5. Jeigu yra keletas įpėdinių, jie paduoda bendrą prašymą nustatyti palikimo administravimą. Įpėdiniams perėmus valdyti paveldimą turtą, palikimo administ</w:t>
      </w:r>
      <w:r>
        <w:rPr>
          <w:rFonts w:ascii="Times New Roman" w:hAnsi="Times New Roman"/>
          <w:sz w:val="22"/>
          <w:lang w:val="lt-LT"/>
        </w:rPr>
        <w:t xml:space="preserve">ravimas nenustatomas. </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6. Jeigu šiame straipsnyje numatytais atvejais palikimo administravimas nenustatomas arba panaikinamas, tai sudaromas turto apyrašas ir palikėjo skolos padengiamos tik iš palikimo. </w:t>
      </w:r>
    </w:p>
    <w:p w:rsidR="00000000" w:rsidRDefault="00F856C4">
      <w:pPr>
        <w:ind w:firstLine="720"/>
        <w:jc w:val="both"/>
        <w:rPr>
          <w:rFonts w:ascii="Times New Roman" w:hAnsi="Times New Roman"/>
          <w:sz w:val="22"/>
          <w:lang w:val="lt-LT"/>
        </w:rPr>
      </w:pPr>
      <w:r>
        <w:rPr>
          <w:rFonts w:ascii="Times New Roman" w:hAnsi="Times New Roman"/>
          <w:sz w:val="22"/>
          <w:lang w:val="lt-LT"/>
        </w:rPr>
        <w:t>7. Įpėdinių ginčus dėl palikimo administravimo spre</w:t>
      </w:r>
      <w:r>
        <w:rPr>
          <w:rFonts w:ascii="Times New Roman" w:hAnsi="Times New Roman"/>
          <w:sz w:val="22"/>
          <w:lang w:val="lt-LT"/>
        </w:rPr>
        <w:t>ndžia teismas, priimdamas atitinkamą nutartį.</w:t>
      </w:r>
    </w:p>
    <w:p w:rsidR="00000000" w:rsidRDefault="00F856C4">
      <w:pPr>
        <w:ind w:firstLine="720"/>
        <w:jc w:val="both"/>
        <w:rPr>
          <w:rFonts w:ascii="Times New Roman" w:hAnsi="Times New Roman"/>
          <w:sz w:val="22"/>
          <w:lang w:val="lt-LT"/>
        </w:rPr>
      </w:pPr>
    </w:p>
    <w:p w:rsidR="00000000" w:rsidRDefault="00F856C4">
      <w:pPr>
        <w:pStyle w:val="BodyTextIndent2"/>
        <w:ind w:left="2520" w:hanging="1800"/>
        <w:rPr>
          <w:b/>
          <w:i w:val="0"/>
          <w:sz w:val="22"/>
        </w:rPr>
      </w:pPr>
      <w:bookmarkStart w:id="1171" w:name="straipsnis56_5"/>
      <w:r>
        <w:rPr>
          <w:b/>
          <w:i w:val="0"/>
          <w:sz w:val="22"/>
        </w:rPr>
        <w:t>5.56 straipsnis. Neveiksnių ir ribotai veiksnių įpėdinių teisės į palikimą įgyvendinimas</w:t>
      </w:r>
    </w:p>
    <w:bookmarkEnd w:id="1171"/>
    <w:p w:rsidR="00000000" w:rsidRDefault="00F856C4">
      <w:pPr>
        <w:ind w:firstLine="720"/>
        <w:jc w:val="both"/>
        <w:rPr>
          <w:rFonts w:ascii="Times New Roman" w:hAnsi="Times New Roman"/>
          <w:sz w:val="22"/>
          <w:lang w:val="lt-LT"/>
        </w:rPr>
      </w:pPr>
      <w:r>
        <w:rPr>
          <w:rFonts w:ascii="Times New Roman" w:hAnsi="Times New Roman"/>
          <w:sz w:val="22"/>
          <w:lang w:val="lt-LT"/>
        </w:rPr>
        <w:t>Neveiksnių asmenų vardu palikimą priima jų tėvai arba globėjai. Ribotai veiksnūs asmenys palikimą priima tik tėvų arba r</w:t>
      </w:r>
      <w:r>
        <w:rPr>
          <w:rFonts w:ascii="Times New Roman" w:hAnsi="Times New Roman"/>
          <w:sz w:val="22"/>
          <w:lang w:val="lt-LT"/>
        </w:rPr>
        <w:t xml:space="preserve">ūpintojų sutikimu. </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172" w:name="straipsnis57_5"/>
      <w:r>
        <w:rPr>
          <w:rFonts w:ascii="Times New Roman" w:hAnsi="Times New Roman"/>
          <w:b/>
          <w:sz w:val="22"/>
          <w:lang w:val="lt-LT"/>
        </w:rPr>
        <w:t>5.57 straipsnis. Termino palikimui priimti pratęsimas</w:t>
      </w:r>
    </w:p>
    <w:bookmarkEnd w:id="1172"/>
    <w:p w:rsidR="00000000" w:rsidRDefault="00F856C4">
      <w:pPr>
        <w:ind w:firstLine="720"/>
        <w:jc w:val="both"/>
        <w:rPr>
          <w:rFonts w:ascii="Times New Roman" w:hAnsi="Times New Roman"/>
          <w:sz w:val="22"/>
          <w:lang w:val="lt-LT"/>
        </w:rPr>
      </w:pPr>
      <w:r>
        <w:rPr>
          <w:rFonts w:ascii="Times New Roman" w:hAnsi="Times New Roman"/>
          <w:sz w:val="22"/>
          <w:lang w:val="lt-LT"/>
        </w:rPr>
        <w:t>1. Šio kodekso 5.50 straipsnyje nustatytą palikimui priimti terminą teismas gali pratęsti, jeigu pripažįsta, kad terminas praleistas dėl svarbių priežasčių. Palikimas gali būti prii</w:t>
      </w:r>
      <w:r>
        <w:rPr>
          <w:rFonts w:ascii="Times New Roman" w:hAnsi="Times New Roman"/>
          <w:sz w:val="22"/>
          <w:lang w:val="lt-LT"/>
        </w:rPr>
        <w:t>mamas pasibaigus terminui ir be kreipimosi į teismą, jeigu su tuo sutinka visi kiti priėmę palikimą įpėdiniai.</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Šio straipsnio 1 dalyje numatytais atvejais įpėdiniui, praleidusiam terminą palikimui priimti, perduodama iš jam priklausančio, kitų įpėdinių </w:t>
      </w:r>
      <w:r>
        <w:rPr>
          <w:rFonts w:ascii="Times New Roman" w:hAnsi="Times New Roman"/>
          <w:sz w:val="22"/>
          <w:lang w:val="lt-LT"/>
        </w:rPr>
        <w:t>priimto ar perėjusio valstybei turto tik tai, kas išliko natūra, taip pat lėšos, gautos realizavus kitą jam priklausančią turto dalį.</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173" w:name="straipsnis58_5"/>
      <w:r>
        <w:rPr>
          <w:rFonts w:ascii="Times New Roman" w:hAnsi="Times New Roman"/>
          <w:b/>
          <w:sz w:val="22"/>
          <w:lang w:val="lt-LT"/>
        </w:rPr>
        <w:t>5.58 straipsnis. Teisės priimti palikimą perėjimas</w:t>
      </w:r>
    </w:p>
    <w:bookmarkEnd w:id="1173"/>
    <w:p w:rsidR="00000000" w:rsidRDefault="00F856C4">
      <w:pPr>
        <w:ind w:firstLine="720"/>
        <w:jc w:val="both"/>
        <w:rPr>
          <w:rFonts w:ascii="Times New Roman" w:hAnsi="Times New Roman"/>
          <w:sz w:val="22"/>
          <w:lang w:val="lt-LT"/>
        </w:rPr>
      </w:pPr>
      <w:r>
        <w:rPr>
          <w:rFonts w:ascii="Times New Roman" w:hAnsi="Times New Roman"/>
          <w:sz w:val="22"/>
          <w:lang w:val="lt-LT"/>
        </w:rPr>
        <w:t>1. Jeigu įpėdinis, paveldintis pagal įstatymą ar testamentą, miršta po</w:t>
      </w:r>
      <w:r>
        <w:rPr>
          <w:rFonts w:ascii="Times New Roman" w:hAnsi="Times New Roman"/>
          <w:sz w:val="22"/>
          <w:lang w:val="lt-LT"/>
        </w:rPr>
        <w:t xml:space="preserve"> palikimo atsiradimo, nespėjęs jo priimti per nustatytą terminą (šio kodekso 5.50 straipsnis), teisė priimti jam priklausančią dalį pereina jo įpėdiniams.</w:t>
      </w:r>
    </w:p>
    <w:p w:rsidR="00000000" w:rsidRDefault="00F856C4">
      <w:pPr>
        <w:ind w:firstLine="720"/>
        <w:jc w:val="both"/>
        <w:rPr>
          <w:rFonts w:ascii="Times New Roman" w:hAnsi="Times New Roman"/>
          <w:sz w:val="22"/>
          <w:lang w:val="lt-LT"/>
        </w:rPr>
      </w:pPr>
      <w:r>
        <w:rPr>
          <w:rFonts w:ascii="Times New Roman" w:hAnsi="Times New Roman"/>
          <w:sz w:val="22"/>
          <w:lang w:val="lt-LT"/>
        </w:rPr>
        <w:t>2. Šią mirusio įpėdinio teisę jo įpėdiniai gali įgyvendinti bendrais pagrindais per tris mėnesius nuo</w:t>
      </w:r>
      <w:r>
        <w:rPr>
          <w:rFonts w:ascii="Times New Roman" w:hAnsi="Times New Roman"/>
          <w:sz w:val="22"/>
          <w:lang w:val="lt-LT"/>
        </w:rPr>
        <w:t xml:space="preserve"> palikimo jiems atsiradimo dienos.</w:t>
      </w:r>
    </w:p>
    <w:p w:rsidR="00000000" w:rsidRDefault="00F856C4">
      <w:pPr>
        <w:ind w:firstLine="720"/>
        <w:jc w:val="both"/>
        <w:rPr>
          <w:rFonts w:ascii="Times New Roman" w:hAnsi="Times New Roman"/>
          <w:sz w:val="22"/>
          <w:lang w:val="lt-LT"/>
        </w:rPr>
      </w:pPr>
    </w:p>
    <w:p w:rsidR="00000000" w:rsidRDefault="00F856C4">
      <w:pPr>
        <w:pStyle w:val="BodyTextIndent2"/>
        <w:ind w:left="2340" w:hanging="1620"/>
        <w:rPr>
          <w:b/>
          <w:i w:val="0"/>
          <w:sz w:val="22"/>
        </w:rPr>
      </w:pPr>
      <w:bookmarkStart w:id="1174" w:name="straipsnis59_5"/>
      <w:r>
        <w:rPr>
          <w:b/>
          <w:i w:val="0"/>
          <w:sz w:val="22"/>
        </w:rPr>
        <w:t>5.59 straipsnis. Įpėdinio, pradėjusio valdyti paveldimą turtą prieš atsirandant kitiems įpėdiniams, teisės</w:t>
      </w:r>
    </w:p>
    <w:bookmarkEnd w:id="1174"/>
    <w:p w:rsidR="00000000" w:rsidRDefault="00F856C4">
      <w:pPr>
        <w:ind w:firstLine="720"/>
        <w:jc w:val="both"/>
        <w:rPr>
          <w:rFonts w:ascii="Times New Roman" w:hAnsi="Times New Roman"/>
          <w:sz w:val="22"/>
          <w:lang w:val="lt-LT"/>
        </w:rPr>
      </w:pPr>
      <w:r>
        <w:rPr>
          <w:rFonts w:ascii="Times New Roman" w:hAnsi="Times New Roman"/>
          <w:sz w:val="22"/>
          <w:lang w:val="lt-LT"/>
        </w:rPr>
        <w:t>1. Įpėdinis, kuris pradėjo valdyti paveldimą turtą, jeigu yra kitų įpėdinių, neturi teisės disponuoti paveldimu t</w:t>
      </w:r>
      <w:r>
        <w:rPr>
          <w:rFonts w:ascii="Times New Roman" w:hAnsi="Times New Roman"/>
          <w:sz w:val="22"/>
          <w:lang w:val="lt-LT"/>
        </w:rPr>
        <w:t>urtu (jį parduoti, įkeisti ir pan.), kol sueis trys mėnesiai nuo palikimo atsiradimo dienos arba kol jis gaus paveldėjimo teisės liudijimą.</w:t>
      </w:r>
    </w:p>
    <w:p w:rsidR="00000000" w:rsidRDefault="00F856C4">
      <w:pPr>
        <w:ind w:firstLine="720"/>
        <w:jc w:val="both"/>
        <w:rPr>
          <w:rFonts w:ascii="Times New Roman" w:hAnsi="Times New Roman"/>
          <w:sz w:val="22"/>
          <w:lang w:val="lt-LT"/>
        </w:rPr>
      </w:pPr>
      <w:r>
        <w:rPr>
          <w:rFonts w:ascii="Times New Roman" w:hAnsi="Times New Roman"/>
          <w:sz w:val="22"/>
          <w:lang w:val="lt-LT"/>
        </w:rPr>
        <w:t>2. Prieš sueinant nurodytam terminui arba prieš gaudamas paveldėjimo teisės liudijimą, įpėdinis turi teisę iš paveld</w:t>
      </w:r>
      <w:r>
        <w:rPr>
          <w:rFonts w:ascii="Times New Roman" w:hAnsi="Times New Roman"/>
          <w:sz w:val="22"/>
          <w:lang w:val="lt-LT"/>
        </w:rPr>
        <w:t>imo turto tik:</w:t>
      </w:r>
    </w:p>
    <w:p w:rsidR="00000000" w:rsidRDefault="00F856C4">
      <w:pPr>
        <w:ind w:firstLine="720"/>
        <w:jc w:val="both"/>
        <w:rPr>
          <w:rFonts w:ascii="Times New Roman" w:hAnsi="Times New Roman"/>
          <w:sz w:val="22"/>
          <w:lang w:val="lt-LT"/>
        </w:rPr>
      </w:pPr>
      <w:r>
        <w:rPr>
          <w:rFonts w:ascii="Times New Roman" w:hAnsi="Times New Roman"/>
          <w:sz w:val="22"/>
          <w:lang w:val="lt-LT"/>
        </w:rPr>
        <w:t>1) apmokėti palikėjo gydymo ir slaugymo ligos metu išlaidas, taip pat jo laidojimo ir kapo sutvarkymo išlaidas;</w:t>
      </w:r>
    </w:p>
    <w:p w:rsidR="00000000" w:rsidRDefault="00F856C4">
      <w:pPr>
        <w:ind w:firstLine="720"/>
        <w:jc w:val="both"/>
        <w:rPr>
          <w:rFonts w:ascii="Times New Roman" w:hAnsi="Times New Roman"/>
          <w:sz w:val="22"/>
          <w:lang w:val="lt-LT"/>
        </w:rPr>
      </w:pPr>
      <w:r>
        <w:rPr>
          <w:rFonts w:ascii="Times New Roman" w:hAnsi="Times New Roman"/>
          <w:sz w:val="22"/>
          <w:lang w:val="lt-LT"/>
        </w:rPr>
        <w:t>2) išlaikyti fizinius asmenis, kurie buvo palikėjo išlaikomi;</w:t>
      </w:r>
    </w:p>
    <w:p w:rsidR="00000000" w:rsidRDefault="00F856C4">
      <w:pPr>
        <w:ind w:firstLine="720"/>
        <w:jc w:val="both"/>
        <w:rPr>
          <w:rFonts w:ascii="Times New Roman" w:hAnsi="Times New Roman"/>
          <w:sz w:val="22"/>
          <w:lang w:val="lt-LT"/>
        </w:rPr>
      </w:pPr>
      <w:r>
        <w:rPr>
          <w:rFonts w:ascii="Times New Roman" w:hAnsi="Times New Roman"/>
          <w:sz w:val="22"/>
          <w:lang w:val="lt-LT"/>
        </w:rPr>
        <w:t>3) užtikrinti normalų įmonės (ūkio) funkcionavimą;</w:t>
      </w:r>
    </w:p>
    <w:p w:rsidR="00000000" w:rsidRDefault="00F856C4">
      <w:pPr>
        <w:ind w:firstLine="720"/>
        <w:jc w:val="both"/>
        <w:rPr>
          <w:rFonts w:ascii="Times New Roman" w:hAnsi="Times New Roman"/>
          <w:sz w:val="22"/>
          <w:lang w:val="lt-LT"/>
        </w:rPr>
      </w:pPr>
      <w:r>
        <w:rPr>
          <w:rFonts w:ascii="Times New Roman" w:hAnsi="Times New Roman"/>
          <w:sz w:val="22"/>
          <w:lang w:val="lt-LT"/>
        </w:rPr>
        <w:t>4) patenkinti re</w:t>
      </w:r>
      <w:r>
        <w:rPr>
          <w:rFonts w:ascii="Times New Roman" w:hAnsi="Times New Roman"/>
          <w:sz w:val="22"/>
          <w:lang w:val="lt-LT"/>
        </w:rPr>
        <w:t>ikalavimus, kylančius iš darbo santykių;</w:t>
      </w:r>
    </w:p>
    <w:p w:rsidR="00000000" w:rsidRDefault="00F856C4">
      <w:pPr>
        <w:ind w:firstLine="720"/>
        <w:jc w:val="both"/>
        <w:rPr>
          <w:rFonts w:ascii="Times New Roman" w:hAnsi="Times New Roman"/>
          <w:sz w:val="22"/>
          <w:lang w:val="lt-LT"/>
        </w:rPr>
      </w:pPr>
      <w:r>
        <w:rPr>
          <w:rFonts w:ascii="Times New Roman" w:hAnsi="Times New Roman"/>
          <w:sz w:val="22"/>
          <w:lang w:val="lt-LT"/>
        </w:rPr>
        <w:t>5) apsaugoti ir tvarkyti paveldimą turtą.</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175" w:name="straipsnis60_5"/>
      <w:r>
        <w:rPr>
          <w:rFonts w:ascii="Times New Roman" w:hAnsi="Times New Roman"/>
          <w:b/>
          <w:sz w:val="22"/>
          <w:lang w:val="lt-LT"/>
        </w:rPr>
        <w:t>5.60 straipsnis. Palikimo atsisakymas</w:t>
      </w:r>
    </w:p>
    <w:bookmarkEnd w:id="1175"/>
    <w:p w:rsidR="00000000" w:rsidRDefault="00F856C4">
      <w:pPr>
        <w:ind w:firstLine="720"/>
        <w:jc w:val="both"/>
        <w:rPr>
          <w:rFonts w:ascii="Times New Roman" w:hAnsi="Times New Roman"/>
          <w:sz w:val="22"/>
          <w:lang w:val="lt-LT"/>
        </w:rPr>
      </w:pPr>
      <w:r>
        <w:rPr>
          <w:rFonts w:ascii="Times New Roman" w:hAnsi="Times New Roman"/>
          <w:sz w:val="22"/>
          <w:lang w:val="lt-LT"/>
        </w:rPr>
        <w:t>1. Įpėdinis pagal įstatymą ar įpėdinis pagal testamentą turi teisę per tris mėnesius nuo palikimo atsiradimo dienos atsisakyti palikim</w:t>
      </w:r>
      <w:r>
        <w:rPr>
          <w:rFonts w:ascii="Times New Roman" w:hAnsi="Times New Roman"/>
          <w:sz w:val="22"/>
          <w:lang w:val="lt-LT"/>
        </w:rPr>
        <w:t>o. Neleidžiama atsisakyti su sąlygomis ir išlygomis arba dalies palikimo.</w:t>
      </w:r>
    </w:p>
    <w:p w:rsidR="00000000" w:rsidRDefault="00F856C4">
      <w:pPr>
        <w:ind w:firstLine="720"/>
        <w:jc w:val="both"/>
        <w:rPr>
          <w:rFonts w:ascii="Times New Roman" w:hAnsi="Times New Roman"/>
          <w:sz w:val="22"/>
          <w:lang w:val="lt-LT"/>
        </w:rPr>
      </w:pPr>
      <w:r>
        <w:rPr>
          <w:rFonts w:ascii="Times New Roman" w:hAnsi="Times New Roman"/>
          <w:sz w:val="22"/>
          <w:lang w:val="lt-LT"/>
        </w:rPr>
        <w:t>2. Palikimo atsisakymas turi tas pačias pasekmes kaip ir palikimo nepriėmimas.</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3. Įpėdinis atsisako palikimo, paduodamas pareiškimą palikimo atsiradimo vietos notarui. </w:t>
      </w:r>
    </w:p>
    <w:p w:rsidR="00000000" w:rsidRDefault="00F856C4">
      <w:pPr>
        <w:pStyle w:val="BodyTextIndent"/>
        <w:rPr>
          <w:sz w:val="22"/>
        </w:rPr>
      </w:pPr>
      <w:r>
        <w:rPr>
          <w:sz w:val="22"/>
        </w:rPr>
        <w:t>4. Neleidžiam</w:t>
      </w:r>
      <w:r>
        <w:rPr>
          <w:sz w:val="22"/>
        </w:rPr>
        <w:t>a atsisakyti palikimo, jeigu įpėdinis padavė palikimo atsiradimo vietos notarui pareiškimą, kad jis priima palikimą arba prašo išduoti jam paveldėjimo teisės liudijimą, arba kreipėsi į palikimo atsiradimo vietos apylinkės teismą dėl turto apyrašo sudarymo.</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176" w:name="straipsnis61_5"/>
      <w:r>
        <w:rPr>
          <w:rFonts w:ascii="Times New Roman" w:hAnsi="Times New Roman"/>
          <w:b/>
          <w:sz w:val="22"/>
          <w:lang w:val="lt-LT"/>
        </w:rPr>
        <w:t>5.61 straipsnis. Paveldėjimo dalių padidėjimas</w:t>
      </w:r>
    </w:p>
    <w:bookmarkEnd w:id="1176"/>
    <w:p w:rsidR="00000000" w:rsidRDefault="00F856C4">
      <w:pPr>
        <w:ind w:firstLine="720"/>
        <w:jc w:val="both"/>
        <w:rPr>
          <w:rFonts w:ascii="Times New Roman" w:hAnsi="Times New Roman"/>
          <w:sz w:val="22"/>
          <w:lang w:val="lt-LT"/>
        </w:rPr>
      </w:pPr>
      <w:r>
        <w:rPr>
          <w:rFonts w:ascii="Times New Roman" w:hAnsi="Times New Roman"/>
          <w:sz w:val="22"/>
          <w:lang w:val="lt-LT"/>
        </w:rPr>
        <w:t>1. Jeigu įpėdinis pagal įstatymą ar įpėdinis pagal testamentą nepriėmė palikimo arba jeigu testatorius atėmė iš įpėdinio paveldėjimo teisę, tai palikimo dalis, priklausiusi tam įpėdiniui, atitenka įpėdiniams</w:t>
      </w:r>
      <w:r>
        <w:rPr>
          <w:rFonts w:ascii="Times New Roman" w:hAnsi="Times New Roman"/>
          <w:sz w:val="22"/>
          <w:lang w:val="lt-LT"/>
        </w:rPr>
        <w:t xml:space="preserve"> pagal įstatymą ir padalijama jiems lygiomis dalimis.</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palikėjas visą savo turtą paliko testamentu savo paskirtiems įpėdiniams, tai palikimo dalis, priklausiusi atsisakiusiam ar nepriėmusiam palikimo įpėdiniui, atitenka kitiems įpėdiniams pagal tes</w:t>
      </w:r>
      <w:r>
        <w:rPr>
          <w:rFonts w:ascii="Times New Roman" w:hAnsi="Times New Roman"/>
          <w:sz w:val="22"/>
          <w:lang w:val="lt-LT"/>
        </w:rPr>
        <w:t>tamentą ir padalijama jiems lygiomis dalimis.</w:t>
      </w:r>
    </w:p>
    <w:p w:rsidR="00000000" w:rsidRDefault="00F856C4">
      <w:pPr>
        <w:ind w:firstLine="720"/>
        <w:jc w:val="both"/>
        <w:rPr>
          <w:rFonts w:ascii="Times New Roman" w:hAnsi="Times New Roman"/>
          <w:sz w:val="22"/>
          <w:lang w:val="lt-LT"/>
        </w:rPr>
      </w:pPr>
      <w:r>
        <w:rPr>
          <w:rFonts w:ascii="Times New Roman" w:hAnsi="Times New Roman"/>
          <w:sz w:val="22"/>
          <w:lang w:val="lt-LT"/>
        </w:rPr>
        <w:t>3. Šiame straipsnyje nustatytos taisyklės netaikomos tais atvejais, kai atsisakiusiam ar nepriėmusiam palikimo įpėdiniui yra paskirtas antrinis įpėdinis.</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1177" w:name="straipsnis62_5"/>
      <w:r>
        <w:rPr>
          <w:rFonts w:ascii="Times New Roman" w:hAnsi="Times New Roman"/>
          <w:b/>
          <w:sz w:val="22"/>
          <w:lang w:val="lt-LT"/>
        </w:rPr>
        <w:t>5.62 straipsnis. Palikimo perėjimas valstybei</w:t>
      </w:r>
    </w:p>
    <w:bookmarkEnd w:id="1177"/>
    <w:p w:rsidR="00000000" w:rsidRDefault="00F856C4">
      <w:pPr>
        <w:ind w:firstLine="720"/>
        <w:jc w:val="both"/>
        <w:rPr>
          <w:rFonts w:ascii="Times New Roman" w:hAnsi="Times New Roman"/>
          <w:sz w:val="22"/>
          <w:lang w:val="lt-LT"/>
        </w:rPr>
      </w:pPr>
      <w:r>
        <w:rPr>
          <w:rFonts w:ascii="Times New Roman" w:hAnsi="Times New Roman"/>
          <w:sz w:val="22"/>
          <w:lang w:val="lt-LT"/>
        </w:rPr>
        <w:t>1. Paveld</w:t>
      </w:r>
      <w:r>
        <w:rPr>
          <w:rFonts w:ascii="Times New Roman" w:hAnsi="Times New Roman"/>
          <w:sz w:val="22"/>
          <w:lang w:val="lt-LT"/>
        </w:rPr>
        <w:t>imas turtas paveldėjimo teise pereina valstybei, jeigu:</w:t>
      </w:r>
    </w:p>
    <w:p w:rsidR="00000000" w:rsidRDefault="00F856C4">
      <w:pPr>
        <w:ind w:firstLine="720"/>
        <w:jc w:val="both"/>
        <w:rPr>
          <w:rFonts w:ascii="Times New Roman" w:hAnsi="Times New Roman"/>
          <w:sz w:val="22"/>
          <w:lang w:val="lt-LT"/>
        </w:rPr>
      </w:pPr>
      <w:r>
        <w:rPr>
          <w:rFonts w:ascii="Times New Roman" w:hAnsi="Times New Roman"/>
          <w:sz w:val="22"/>
          <w:lang w:val="lt-LT"/>
        </w:rPr>
        <w:t>1) turtas testamentu paliktas valstybei;</w:t>
      </w:r>
    </w:p>
    <w:p w:rsidR="00000000" w:rsidRDefault="00F856C4">
      <w:pPr>
        <w:ind w:firstLine="720"/>
        <w:jc w:val="both"/>
        <w:rPr>
          <w:rFonts w:ascii="Times New Roman" w:hAnsi="Times New Roman"/>
          <w:sz w:val="22"/>
          <w:lang w:val="lt-LT"/>
        </w:rPr>
      </w:pPr>
      <w:r>
        <w:rPr>
          <w:rFonts w:ascii="Times New Roman" w:hAnsi="Times New Roman"/>
          <w:sz w:val="22"/>
          <w:lang w:val="lt-LT"/>
        </w:rPr>
        <w:t>2) palikėjas neturi įpėdinių nei pagal įstatymą, nei pagal testamentą;</w:t>
      </w:r>
    </w:p>
    <w:p w:rsidR="00000000" w:rsidRDefault="00F856C4">
      <w:pPr>
        <w:ind w:firstLine="720"/>
        <w:jc w:val="both"/>
        <w:rPr>
          <w:rFonts w:ascii="Times New Roman" w:hAnsi="Times New Roman"/>
          <w:sz w:val="22"/>
          <w:lang w:val="lt-LT"/>
        </w:rPr>
      </w:pPr>
      <w:r>
        <w:rPr>
          <w:rFonts w:ascii="Times New Roman" w:hAnsi="Times New Roman"/>
          <w:sz w:val="22"/>
          <w:lang w:val="lt-LT"/>
        </w:rPr>
        <w:t>3) nė vienas įpėdinis nepriėmė palikimo;</w:t>
      </w:r>
    </w:p>
    <w:p w:rsidR="00000000" w:rsidRDefault="00F856C4">
      <w:pPr>
        <w:ind w:firstLine="720"/>
        <w:jc w:val="both"/>
        <w:rPr>
          <w:rFonts w:ascii="Times New Roman" w:hAnsi="Times New Roman"/>
          <w:sz w:val="22"/>
          <w:lang w:val="lt-LT"/>
        </w:rPr>
      </w:pPr>
      <w:r>
        <w:rPr>
          <w:rFonts w:ascii="Times New Roman" w:hAnsi="Times New Roman"/>
          <w:sz w:val="22"/>
          <w:lang w:val="lt-LT"/>
        </w:rPr>
        <w:t>4) iš visų įpėdinių atimta paveldėjimo teisė.</w:t>
      </w:r>
    </w:p>
    <w:p w:rsidR="00000000" w:rsidRDefault="00F856C4">
      <w:pPr>
        <w:ind w:firstLine="720"/>
        <w:jc w:val="both"/>
        <w:rPr>
          <w:rFonts w:ascii="Times New Roman" w:hAnsi="Times New Roman"/>
          <w:sz w:val="22"/>
          <w:lang w:val="lt-LT"/>
        </w:rPr>
      </w:pPr>
      <w:r>
        <w:rPr>
          <w:rFonts w:ascii="Times New Roman" w:hAnsi="Times New Roman"/>
          <w:sz w:val="22"/>
          <w:lang w:val="lt-LT"/>
        </w:rPr>
        <w:t>2</w:t>
      </w:r>
      <w:r>
        <w:rPr>
          <w:rFonts w:ascii="Times New Roman" w:hAnsi="Times New Roman"/>
          <w:sz w:val="22"/>
          <w:lang w:val="lt-LT"/>
        </w:rPr>
        <w:t>. Jeigu nėra įpėdinių pagal įstatymą, o testamentu palikta tiktai dalis palikėjo turto, tai likusioji dalis pereina valstybei.</w:t>
      </w:r>
    </w:p>
    <w:p w:rsidR="00000000" w:rsidRDefault="00F856C4">
      <w:pPr>
        <w:ind w:firstLine="720"/>
        <w:jc w:val="both"/>
        <w:rPr>
          <w:rFonts w:ascii="Times New Roman" w:hAnsi="Times New Roman"/>
          <w:sz w:val="22"/>
          <w:lang w:val="lt-LT"/>
        </w:rPr>
      </w:pPr>
      <w:r>
        <w:rPr>
          <w:rFonts w:ascii="Times New Roman" w:hAnsi="Times New Roman"/>
          <w:sz w:val="22"/>
          <w:lang w:val="lt-LT"/>
        </w:rPr>
        <w:t>3. Valstybė atsako už palikėjo skolas neviršydama jai perėjusio paveldėto turto tikrosios vertės.</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1178" w:name="straipsnis63_5"/>
      <w:r>
        <w:rPr>
          <w:rFonts w:ascii="Times New Roman" w:hAnsi="Times New Roman"/>
          <w:b/>
          <w:sz w:val="22"/>
          <w:lang w:val="lt-LT"/>
        </w:rPr>
        <w:t>5.63 straipsnis. Kreditorių re</w:t>
      </w:r>
      <w:r>
        <w:rPr>
          <w:rFonts w:ascii="Times New Roman" w:hAnsi="Times New Roman"/>
          <w:b/>
          <w:sz w:val="22"/>
          <w:lang w:val="lt-LT"/>
        </w:rPr>
        <w:t>ikalavimų pareiškimo ir tenkinimo tvarka</w:t>
      </w:r>
    </w:p>
    <w:bookmarkEnd w:id="1178"/>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Palikėjo kreditoriai turi teisę per tris mėnesius nuo palikimo atsiradimo dienos pareikšti reikalavimus priėmusiems palikimą įpėdiniams, testamento vykdytojui arba palikimo administratoriui arba pareikšti teisme </w:t>
      </w:r>
      <w:r>
        <w:rPr>
          <w:rFonts w:ascii="Times New Roman" w:hAnsi="Times New Roman"/>
          <w:sz w:val="22"/>
          <w:lang w:val="lt-LT"/>
        </w:rPr>
        <w:t>ieškinį dėl paveldimo turto.</w:t>
      </w:r>
    </w:p>
    <w:p w:rsidR="00000000" w:rsidRDefault="00F856C4">
      <w:pPr>
        <w:ind w:firstLine="720"/>
        <w:jc w:val="both"/>
        <w:rPr>
          <w:rFonts w:ascii="Times New Roman" w:hAnsi="Times New Roman"/>
          <w:sz w:val="22"/>
          <w:lang w:val="lt-LT"/>
        </w:rPr>
      </w:pPr>
      <w:r>
        <w:rPr>
          <w:rFonts w:ascii="Times New Roman" w:hAnsi="Times New Roman"/>
          <w:sz w:val="22"/>
          <w:lang w:val="lt-LT"/>
        </w:rPr>
        <w:t>2. Reikalavimai pareiškiami neatsižvelgiant į jų patenkinimo terminų suėjimą.</w:t>
      </w:r>
    </w:p>
    <w:p w:rsidR="00000000" w:rsidRDefault="00F856C4">
      <w:pPr>
        <w:ind w:firstLine="720"/>
        <w:jc w:val="both"/>
        <w:rPr>
          <w:rFonts w:ascii="Times New Roman" w:hAnsi="Times New Roman"/>
          <w:sz w:val="22"/>
          <w:lang w:val="lt-LT"/>
        </w:rPr>
      </w:pPr>
      <w:r>
        <w:rPr>
          <w:rFonts w:ascii="Times New Roman" w:hAnsi="Times New Roman"/>
          <w:sz w:val="22"/>
          <w:lang w:val="lt-LT"/>
        </w:rPr>
        <w:t>3. Šio straipsnio 1 ir 2 dalyse nustatyta palikėjo kreditorių reikalavimų pateikimo tvarka netaikoma reikalavimams, pagrįstiems hipoteka ir įkeitimu,</w:t>
      </w:r>
      <w:r>
        <w:rPr>
          <w:rFonts w:ascii="Times New Roman" w:hAnsi="Times New Roman"/>
          <w:sz w:val="22"/>
          <w:lang w:val="lt-LT"/>
        </w:rPr>
        <w:t xml:space="preserve"> taip pat reikalavimams, susijusiems su paveldimos individualios (personalinės) įmonės ar ūkininko ūkio veikla. Reikalavimai, susiję su paveldimos įmonės ar ūkio veikla, pereina įpėdiniams ir realizuojami pagal palikėjo sudarytus sandorius, išskyrus tuos a</w:t>
      </w:r>
      <w:r>
        <w:rPr>
          <w:rFonts w:ascii="Times New Roman" w:hAnsi="Times New Roman"/>
          <w:sz w:val="22"/>
          <w:lang w:val="lt-LT"/>
        </w:rPr>
        <w:t>tvejus, kai paveldima įmonė, kuriai pradedamas bankroto procesas, ar ūkis yra nemokus.</w:t>
      </w:r>
    </w:p>
    <w:p w:rsidR="00000000" w:rsidRDefault="00F856C4">
      <w:pPr>
        <w:ind w:firstLine="720"/>
        <w:jc w:val="both"/>
        <w:rPr>
          <w:rFonts w:ascii="Times New Roman" w:hAnsi="Times New Roman"/>
          <w:sz w:val="22"/>
          <w:lang w:val="lt-LT"/>
        </w:rPr>
      </w:pPr>
      <w:r>
        <w:rPr>
          <w:rFonts w:ascii="Times New Roman" w:hAnsi="Times New Roman"/>
          <w:sz w:val="22"/>
          <w:lang w:val="lt-LT"/>
        </w:rPr>
        <w:t>4. Teismas gali pratęsti šio straipsnio 1 dalyje numatytą terminą, jeigu terminas buvo praleistas dėl svarbių priežasčių ir nuo palikimo atsiradimo dienos nepraėjo daugi</w:t>
      </w:r>
      <w:r>
        <w:rPr>
          <w:rFonts w:ascii="Times New Roman" w:hAnsi="Times New Roman"/>
          <w:sz w:val="22"/>
          <w:lang w:val="lt-LT"/>
        </w:rPr>
        <w:t>au kaip treji metai.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179" w:name="straipsnis64_5"/>
      <w:r>
        <w:rPr>
          <w:rFonts w:ascii="Times New Roman" w:hAnsi="Times New Roman"/>
          <w:b/>
          <w:sz w:val="22"/>
          <w:lang w:val="lt-LT"/>
        </w:rPr>
        <w:t>5.64 straipsnis. Palikimo apsauga</w:t>
      </w:r>
    </w:p>
    <w:bookmarkEnd w:id="1179"/>
    <w:p w:rsidR="00000000" w:rsidRDefault="00F856C4">
      <w:pPr>
        <w:ind w:firstLine="720"/>
        <w:jc w:val="both"/>
        <w:rPr>
          <w:rFonts w:ascii="Times New Roman" w:hAnsi="Times New Roman"/>
          <w:sz w:val="22"/>
          <w:lang w:val="lt-LT"/>
        </w:rPr>
      </w:pPr>
      <w:r>
        <w:rPr>
          <w:rFonts w:ascii="Times New Roman" w:hAnsi="Times New Roman"/>
          <w:sz w:val="22"/>
          <w:lang w:val="lt-LT"/>
        </w:rPr>
        <w:t>1. Palikimo atsiradimo vietos teismas, gavęs žinią apie palikimo atsiradimą, imasi reikalingų priemonių palikimui apsaugoti, jeigu:</w:t>
      </w:r>
    </w:p>
    <w:p w:rsidR="00000000" w:rsidRDefault="00F856C4">
      <w:pPr>
        <w:ind w:firstLine="720"/>
        <w:jc w:val="both"/>
        <w:rPr>
          <w:rFonts w:ascii="Times New Roman" w:hAnsi="Times New Roman"/>
          <w:sz w:val="22"/>
          <w:lang w:val="lt-LT"/>
        </w:rPr>
      </w:pPr>
      <w:r>
        <w:rPr>
          <w:rFonts w:ascii="Times New Roman" w:hAnsi="Times New Roman"/>
          <w:sz w:val="22"/>
          <w:lang w:val="lt-LT"/>
        </w:rPr>
        <w:t>1) nežinomi įpėdiniai;</w:t>
      </w:r>
    </w:p>
    <w:p w:rsidR="00000000" w:rsidRDefault="00F856C4">
      <w:pPr>
        <w:ind w:firstLine="720"/>
        <w:jc w:val="both"/>
        <w:rPr>
          <w:rFonts w:ascii="Times New Roman" w:hAnsi="Times New Roman"/>
          <w:sz w:val="22"/>
          <w:lang w:val="lt-LT"/>
        </w:rPr>
      </w:pPr>
      <w:r>
        <w:rPr>
          <w:rFonts w:ascii="Times New Roman" w:hAnsi="Times New Roman"/>
          <w:sz w:val="22"/>
          <w:lang w:val="lt-LT"/>
        </w:rPr>
        <w:t>2) įpėdinių nėra palikimo atsiradimo vietoje;</w:t>
      </w:r>
    </w:p>
    <w:p w:rsidR="00000000" w:rsidRDefault="00F856C4">
      <w:pPr>
        <w:ind w:firstLine="720"/>
        <w:jc w:val="both"/>
        <w:rPr>
          <w:rFonts w:ascii="Times New Roman" w:hAnsi="Times New Roman"/>
          <w:sz w:val="22"/>
          <w:lang w:val="lt-LT"/>
        </w:rPr>
      </w:pPr>
      <w:r>
        <w:rPr>
          <w:rFonts w:ascii="Times New Roman" w:hAnsi="Times New Roman"/>
          <w:sz w:val="22"/>
          <w:lang w:val="lt-LT"/>
        </w:rPr>
        <w:t>3) įpėdiniai nenori ar negali priimti palikimo;</w:t>
      </w:r>
    </w:p>
    <w:p w:rsidR="00000000" w:rsidRDefault="00F856C4">
      <w:pPr>
        <w:ind w:firstLine="720"/>
        <w:jc w:val="both"/>
        <w:rPr>
          <w:rFonts w:ascii="Times New Roman" w:hAnsi="Times New Roman"/>
          <w:sz w:val="22"/>
          <w:lang w:val="lt-LT"/>
        </w:rPr>
      </w:pPr>
      <w:r>
        <w:rPr>
          <w:rFonts w:ascii="Times New Roman" w:hAnsi="Times New Roman"/>
          <w:sz w:val="22"/>
          <w:lang w:val="lt-LT"/>
        </w:rPr>
        <w:t>4) nors vienas įpėdinių yra neveiksnus;</w:t>
      </w:r>
    </w:p>
    <w:p w:rsidR="00000000" w:rsidRDefault="00F856C4">
      <w:pPr>
        <w:ind w:firstLine="720"/>
        <w:jc w:val="both"/>
        <w:rPr>
          <w:rFonts w:ascii="Times New Roman" w:hAnsi="Times New Roman"/>
          <w:sz w:val="22"/>
          <w:lang w:val="lt-LT"/>
        </w:rPr>
      </w:pPr>
      <w:r>
        <w:rPr>
          <w:rFonts w:ascii="Times New Roman" w:hAnsi="Times New Roman"/>
          <w:sz w:val="22"/>
          <w:lang w:val="lt-LT"/>
        </w:rPr>
        <w:t>5) žinoma, kad palikėjas turi didelių skolų;</w:t>
      </w:r>
    </w:p>
    <w:p w:rsidR="00000000" w:rsidRDefault="00F856C4">
      <w:pPr>
        <w:ind w:firstLine="720"/>
        <w:jc w:val="both"/>
        <w:rPr>
          <w:rFonts w:ascii="Times New Roman" w:hAnsi="Times New Roman"/>
          <w:sz w:val="22"/>
          <w:lang w:val="lt-LT"/>
        </w:rPr>
      </w:pPr>
      <w:r>
        <w:rPr>
          <w:rFonts w:ascii="Times New Roman" w:hAnsi="Times New Roman"/>
          <w:sz w:val="22"/>
          <w:lang w:val="lt-LT"/>
        </w:rPr>
        <w:t>6) yra kitų aplinkybių, lemiančių palikimo apsaugą.</w:t>
      </w:r>
    </w:p>
    <w:p w:rsidR="00000000" w:rsidRDefault="00F856C4">
      <w:pPr>
        <w:ind w:firstLine="720"/>
        <w:jc w:val="both"/>
        <w:rPr>
          <w:rFonts w:ascii="Times New Roman" w:hAnsi="Times New Roman"/>
          <w:sz w:val="22"/>
          <w:lang w:val="lt-LT"/>
        </w:rPr>
      </w:pPr>
      <w:r>
        <w:rPr>
          <w:rFonts w:ascii="Times New Roman" w:hAnsi="Times New Roman"/>
          <w:sz w:val="22"/>
          <w:lang w:val="lt-LT"/>
        </w:rPr>
        <w:t>2. Paveldimas turtas saugomas, kol jį priims visi įpėdiniai, o jeigu j</w:t>
      </w:r>
      <w:r>
        <w:rPr>
          <w:rFonts w:ascii="Times New Roman" w:hAnsi="Times New Roman"/>
          <w:sz w:val="22"/>
          <w:lang w:val="lt-LT"/>
        </w:rPr>
        <w:t>is nepriimtas, – kol pasibaigs terminas, nustatytas palikimui priimti.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180" w:name="straipsnis65_5"/>
      <w:r>
        <w:rPr>
          <w:rFonts w:ascii="Times New Roman" w:hAnsi="Times New Roman"/>
          <w:b/>
          <w:sz w:val="22"/>
          <w:lang w:val="lt-LT"/>
        </w:rPr>
        <w:t>5.65 straipsnis. Paveldimo turto palikimo administratoriaus skyrimas</w:t>
      </w:r>
    </w:p>
    <w:bookmarkEnd w:id="1180"/>
    <w:p w:rsidR="00000000" w:rsidRDefault="00F856C4">
      <w:pPr>
        <w:ind w:firstLine="720"/>
        <w:jc w:val="both"/>
        <w:rPr>
          <w:rFonts w:ascii="Times New Roman" w:hAnsi="Times New Roman"/>
          <w:sz w:val="22"/>
          <w:lang w:val="lt-LT"/>
        </w:rPr>
      </w:pPr>
      <w:r>
        <w:rPr>
          <w:rFonts w:ascii="Times New Roman" w:hAnsi="Times New Roman"/>
          <w:sz w:val="22"/>
          <w:lang w:val="lt-LT"/>
        </w:rPr>
        <w:t>Jeigu į palikimą įeina turtas, kurį reikia tvarkyti (individuali (personalinė) įmonė, ūkininko ūkis, vertybiniai po</w:t>
      </w:r>
      <w:r>
        <w:rPr>
          <w:rFonts w:ascii="Times New Roman" w:hAnsi="Times New Roman"/>
          <w:sz w:val="22"/>
          <w:lang w:val="lt-LT"/>
        </w:rPr>
        <w:t>pieriai ir kt.), ir to negali atlikti testamento vykdytojas arba įpėdinis, taip pat jeigu palikėjo kreditoriai pareiškia ieškinį prieš priimant įpėdiniams palikimą, tai apylinkės teismas skiria paveldimo turto palikimo administratorių, kuris turi šio kodek</w:t>
      </w:r>
      <w:r>
        <w:rPr>
          <w:rFonts w:ascii="Times New Roman" w:hAnsi="Times New Roman"/>
          <w:sz w:val="22"/>
          <w:lang w:val="lt-LT"/>
        </w:rPr>
        <w:t xml:space="preserve">so 5.38 straipsnio nustatytas teises. Palikimo administratoriui taikomos </w:t>
      </w:r>
      <w:r>
        <w:rPr>
          <w:rFonts w:ascii="Times New Roman" w:hAnsi="Times New Roman"/>
          <w:i/>
          <w:sz w:val="22"/>
          <w:lang w:val="lt-LT"/>
        </w:rPr>
        <w:t>mutatis mutandis</w:t>
      </w:r>
      <w:r>
        <w:rPr>
          <w:rFonts w:ascii="Times New Roman" w:hAnsi="Times New Roman"/>
          <w:sz w:val="22"/>
          <w:lang w:val="lt-LT"/>
        </w:rPr>
        <w:t xml:space="preserve"> šio kodekso ketvirtosios knygos XIV skyriaus normos.</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1181" w:name="straipsnis66_5"/>
      <w:r>
        <w:rPr>
          <w:rFonts w:ascii="Times New Roman" w:hAnsi="Times New Roman"/>
          <w:b/>
          <w:sz w:val="22"/>
          <w:lang w:val="lt-LT"/>
        </w:rPr>
        <w:t>5.66 straipsnis. Prašymas išduoti paveldėjimo teisės liudijimą</w:t>
      </w:r>
    </w:p>
    <w:bookmarkEnd w:id="1181"/>
    <w:p w:rsidR="00000000" w:rsidRDefault="00F856C4">
      <w:pPr>
        <w:ind w:firstLine="720"/>
        <w:jc w:val="both"/>
        <w:rPr>
          <w:rFonts w:ascii="Times New Roman" w:hAnsi="Times New Roman"/>
          <w:sz w:val="22"/>
          <w:lang w:val="lt-LT"/>
        </w:rPr>
      </w:pPr>
      <w:r>
        <w:rPr>
          <w:rFonts w:ascii="Times New Roman" w:hAnsi="Times New Roman"/>
          <w:sz w:val="22"/>
          <w:lang w:val="lt-LT"/>
        </w:rPr>
        <w:t>1. Įpėdiniai, paveldėję pagal įstatymą arba testa</w:t>
      </w:r>
      <w:r>
        <w:rPr>
          <w:rFonts w:ascii="Times New Roman" w:hAnsi="Times New Roman"/>
          <w:sz w:val="22"/>
          <w:lang w:val="lt-LT"/>
        </w:rPr>
        <w:t>mentą, gali prašyti palikimo atsiradimo vietos notarą išduoti paveldėjimo teisės liudijimą.</w:t>
      </w:r>
    </w:p>
    <w:p w:rsidR="00000000" w:rsidRDefault="00F856C4">
      <w:pPr>
        <w:ind w:firstLine="720"/>
        <w:jc w:val="both"/>
        <w:rPr>
          <w:rFonts w:ascii="Times New Roman" w:hAnsi="Times New Roman"/>
          <w:sz w:val="22"/>
          <w:lang w:val="lt-LT"/>
        </w:rPr>
      </w:pPr>
      <w:r>
        <w:rPr>
          <w:rFonts w:ascii="Times New Roman" w:hAnsi="Times New Roman"/>
          <w:sz w:val="22"/>
          <w:lang w:val="lt-LT"/>
        </w:rPr>
        <w:t>2. Tokia pat tvarka išduodamas paveldėjimo teisės liudijimas tada, kai paveldimas turtas pereina valstybei ar savivaldybei.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182" w:name="straipsnis67_5"/>
      <w:r>
        <w:rPr>
          <w:rFonts w:ascii="Times New Roman" w:hAnsi="Times New Roman"/>
          <w:b/>
          <w:sz w:val="22"/>
          <w:lang w:val="lt-LT"/>
        </w:rPr>
        <w:t>5.67 straipsnis. Paveldėjimo teisės liu</w:t>
      </w:r>
      <w:r>
        <w:rPr>
          <w:rFonts w:ascii="Times New Roman" w:hAnsi="Times New Roman"/>
          <w:b/>
          <w:sz w:val="22"/>
          <w:lang w:val="lt-LT"/>
        </w:rPr>
        <w:t>dijimo išdavimo terminas</w:t>
      </w:r>
    </w:p>
    <w:bookmarkEnd w:id="1182"/>
    <w:p w:rsidR="00000000" w:rsidRDefault="00F856C4">
      <w:pPr>
        <w:ind w:firstLine="720"/>
        <w:jc w:val="both"/>
        <w:rPr>
          <w:rFonts w:ascii="Times New Roman" w:hAnsi="Times New Roman"/>
          <w:sz w:val="22"/>
          <w:lang w:val="lt-LT"/>
        </w:rPr>
      </w:pPr>
      <w:r>
        <w:rPr>
          <w:rFonts w:ascii="Times New Roman" w:hAnsi="Times New Roman"/>
          <w:sz w:val="22"/>
          <w:lang w:val="lt-LT"/>
        </w:rPr>
        <w:t>1. Paveldėjimo teisės liudijimas įpėdiniams išduodamas suėjus trims mėnesiams nuo palikimo atsiradimo dienos.</w:t>
      </w:r>
    </w:p>
    <w:p w:rsidR="00000000" w:rsidRDefault="00F856C4">
      <w:pPr>
        <w:ind w:firstLine="720"/>
        <w:jc w:val="both"/>
        <w:rPr>
          <w:rFonts w:ascii="Times New Roman" w:hAnsi="Times New Roman"/>
          <w:sz w:val="22"/>
          <w:lang w:val="lt-LT"/>
        </w:rPr>
      </w:pPr>
      <w:r>
        <w:rPr>
          <w:rFonts w:ascii="Times New Roman" w:hAnsi="Times New Roman"/>
          <w:sz w:val="22"/>
          <w:lang w:val="lt-LT"/>
        </w:rPr>
        <w:t>2. Paveldint tiek pagal įstatymą, tiek pagal testamentą, paveldėjimo teisės liudijimas fiziniams asmenims gali būti išduo</w:t>
      </w:r>
      <w:r>
        <w:rPr>
          <w:rFonts w:ascii="Times New Roman" w:hAnsi="Times New Roman"/>
          <w:sz w:val="22"/>
          <w:lang w:val="lt-LT"/>
        </w:rPr>
        <w:t>damas ir prieš sueinant trims mėnesiams nuo palikimo atsiradimo dienos, jeigu notaras turi duomenų, kad, be asmenų, prašančių išduoti paveldėjimo teisės liudijimą, daugiau įpėdinių nėra.</w:t>
      </w:r>
    </w:p>
    <w:p w:rsidR="00000000" w:rsidRDefault="00F856C4">
      <w:pPr>
        <w:pStyle w:val="Heading3"/>
        <w:spacing w:line="240" w:lineRule="auto"/>
        <w:rPr>
          <w:rFonts w:ascii="Times New Roman" w:hAnsi="Times New Roman"/>
          <w:sz w:val="22"/>
        </w:rPr>
      </w:pPr>
    </w:p>
    <w:p w:rsidR="00000000" w:rsidRDefault="00F856C4">
      <w:pPr>
        <w:pStyle w:val="Heading3"/>
        <w:spacing w:line="240" w:lineRule="auto"/>
        <w:rPr>
          <w:rFonts w:ascii="Times New Roman" w:hAnsi="Times New Roman"/>
          <w:sz w:val="22"/>
        </w:rPr>
      </w:pPr>
      <w:bookmarkStart w:id="1183" w:name="skyrius71"/>
      <w:r>
        <w:rPr>
          <w:rFonts w:ascii="Times New Roman" w:hAnsi="Times New Roman"/>
          <w:sz w:val="22"/>
        </w:rPr>
        <w:t>VII SKYRIUS</w:t>
      </w:r>
    </w:p>
    <w:bookmarkEnd w:id="1183"/>
    <w:p w:rsidR="00000000" w:rsidRDefault="00F856C4">
      <w:pPr>
        <w:pStyle w:val="Heading3"/>
        <w:spacing w:line="240" w:lineRule="auto"/>
        <w:rPr>
          <w:rFonts w:ascii="Times New Roman" w:hAnsi="Times New Roman"/>
          <w:sz w:val="22"/>
        </w:rPr>
      </w:pPr>
      <w:r>
        <w:rPr>
          <w:rFonts w:ascii="Times New Roman" w:hAnsi="Times New Roman"/>
          <w:sz w:val="22"/>
        </w:rPr>
        <w:t xml:space="preserve"> ĮPĖDINIŲ SAVITARPIO SANTYKIAI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184" w:name="straipsnis68_5"/>
      <w:r>
        <w:rPr>
          <w:rFonts w:ascii="Times New Roman" w:hAnsi="Times New Roman"/>
          <w:b/>
          <w:sz w:val="22"/>
          <w:lang w:val="lt-LT"/>
        </w:rPr>
        <w:t>5.68 straipsnis. Paveldi</w:t>
      </w:r>
      <w:r>
        <w:rPr>
          <w:rFonts w:ascii="Times New Roman" w:hAnsi="Times New Roman"/>
          <w:b/>
          <w:sz w:val="22"/>
          <w:lang w:val="lt-LT"/>
        </w:rPr>
        <w:t>mo turto teisinė padėtis</w:t>
      </w:r>
    </w:p>
    <w:bookmarkEnd w:id="1184"/>
    <w:p w:rsidR="00000000" w:rsidRDefault="00F856C4">
      <w:pPr>
        <w:ind w:firstLine="720"/>
        <w:jc w:val="both"/>
        <w:rPr>
          <w:rFonts w:ascii="Times New Roman" w:hAnsi="Times New Roman"/>
          <w:sz w:val="22"/>
          <w:lang w:val="lt-LT"/>
        </w:rPr>
      </w:pPr>
      <w:r>
        <w:rPr>
          <w:rFonts w:ascii="Times New Roman" w:hAnsi="Times New Roman"/>
          <w:sz w:val="22"/>
          <w:lang w:val="lt-LT"/>
        </w:rPr>
        <w:t>Kai yra keletas įpėdinių, jų paveldėtas turtas yra visų šių įpėdinių bendroji dalinė nuosavybė, jeigu testamentu nenustatyta kitaip.</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185" w:name="straipsnis69_5"/>
      <w:r>
        <w:rPr>
          <w:rFonts w:ascii="Times New Roman" w:hAnsi="Times New Roman"/>
          <w:b/>
          <w:sz w:val="22"/>
          <w:lang w:val="lt-LT"/>
        </w:rPr>
        <w:t>5.69 straipsnis. Palikimo pasidalijimas</w:t>
      </w:r>
    </w:p>
    <w:bookmarkEnd w:id="1185"/>
    <w:p w:rsidR="00000000" w:rsidRDefault="00F856C4">
      <w:pPr>
        <w:ind w:firstLine="720"/>
        <w:jc w:val="both"/>
        <w:rPr>
          <w:rFonts w:ascii="Times New Roman" w:hAnsi="Times New Roman"/>
          <w:sz w:val="22"/>
          <w:lang w:val="lt-LT"/>
        </w:rPr>
      </w:pPr>
      <w:r>
        <w:rPr>
          <w:rFonts w:ascii="Times New Roman" w:hAnsi="Times New Roman"/>
          <w:sz w:val="22"/>
          <w:lang w:val="lt-LT"/>
        </w:rPr>
        <w:t>1. Nieko negalima priversti atsisakyti teisės į jam prikl</w:t>
      </w:r>
      <w:r>
        <w:rPr>
          <w:rFonts w:ascii="Times New Roman" w:hAnsi="Times New Roman"/>
          <w:sz w:val="22"/>
          <w:lang w:val="lt-LT"/>
        </w:rPr>
        <w:t>ausančios dalies išskyrimą. Palikimas pasidalijamas bendru įpėdinių sutarimu.</w:t>
      </w:r>
    </w:p>
    <w:p w:rsidR="00000000" w:rsidRDefault="00F856C4">
      <w:pPr>
        <w:ind w:firstLine="720"/>
        <w:jc w:val="both"/>
        <w:rPr>
          <w:rFonts w:ascii="Times New Roman" w:hAnsi="Times New Roman"/>
          <w:sz w:val="22"/>
          <w:lang w:val="lt-LT"/>
        </w:rPr>
      </w:pPr>
      <w:r>
        <w:rPr>
          <w:rFonts w:ascii="Times New Roman" w:hAnsi="Times New Roman"/>
          <w:sz w:val="22"/>
          <w:lang w:val="lt-LT"/>
        </w:rPr>
        <w:t>2. Palikimo negalima dalyti:</w:t>
      </w:r>
    </w:p>
    <w:p w:rsidR="00000000" w:rsidRDefault="00F856C4">
      <w:pPr>
        <w:ind w:firstLine="720"/>
        <w:jc w:val="both"/>
        <w:rPr>
          <w:rFonts w:ascii="Times New Roman" w:hAnsi="Times New Roman"/>
          <w:sz w:val="22"/>
          <w:lang w:val="lt-LT"/>
        </w:rPr>
      </w:pPr>
      <w:r>
        <w:rPr>
          <w:rFonts w:ascii="Times New Roman" w:hAnsi="Times New Roman"/>
          <w:sz w:val="22"/>
          <w:lang w:val="lt-LT"/>
        </w:rPr>
        <w:t>1) iki įpėdinio pagal įstatymą ar pagal testamentą gimimo;</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jeigu testatorius testamentu nustatė terminą, per kurį įpėdiniai paveldėtą turtą valdo </w:t>
      </w:r>
      <w:r>
        <w:rPr>
          <w:rFonts w:ascii="Times New Roman" w:hAnsi="Times New Roman"/>
          <w:sz w:val="22"/>
          <w:lang w:val="lt-LT"/>
        </w:rPr>
        <w:t>bendrai. Šis terminas negali būti ilgesnis nei penkeri metai nuo palikimo atsiradimo dienos, išskyrus tuos atvejus, kai tarp įpėdinių yra nepilnamečių. Tokiu atveju palikėjas gali uždrausti dalyti palikimą, kol įpėdiniui sueis aštuoniolika metų.</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186" w:name="straipsnis70_5"/>
      <w:r>
        <w:rPr>
          <w:rFonts w:ascii="Times New Roman" w:hAnsi="Times New Roman"/>
          <w:b/>
          <w:sz w:val="22"/>
          <w:lang w:val="lt-LT"/>
        </w:rPr>
        <w:t>5.70 stra</w:t>
      </w:r>
      <w:r>
        <w:rPr>
          <w:rFonts w:ascii="Times New Roman" w:hAnsi="Times New Roman"/>
          <w:b/>
          <w:sz w:val="22"/>
          <w:lang w:val="lt-LT"/>
        </w:rPr>
        <w:t>ipsnis. Turto pasidalijimo būdai</w:t>
      </w:r>
    </w:p>
    <w:bookmarkEnd w:id="1186"/>
    <w:p w:rsidR="00000000" w:rsidRDefault="00F856C4">
      <w:pPr>
        <w:pStyle w:val="BodyTextIndent"/>
        <w:rPr>
          <w:sz w:val="22"/>
        </w:rPr>
      </w:pPr>
      <w:r>
        <w:rPr>
          <w:sz w:val="22"/>
        </w:rPr>
        <w:t>1. Įpėdiniai paveldėtą turtą gali pasidalyti bendru sutarimu iki įpėdinių teisių į daiktus įregistravimo viešame registre. Nekilnojamųjų daiktų padalijimas forminamas notarine sutartimi, ji turi būti įregistruota viešame re</w:t>
      </w:r>
      <w:r>
        <w:rPr>
          <w:sz w:val="22"/>
        </w:rPr>
        <w:t>gistre. Įpėdiniams nesutarus dėl turto pasidalijimo, pagal kiekvieno jų ieškinį turtą padalija teismas.</w:t>
      </w:r>
    </w:p>
    <w:p w:rsidR="00000000" w:rsidRDefault="00F856C4">
      <w:pPr>
        <w:ind w:firstLine="720"/>
        <w:jc w:val="both"/>
        <w:rPr>
          <w:rFonts w:ascii="Times New Roman" w:hAnsi="Times New Roman"/>
          <w:sz w:val="22"/>
          <w:lang w:val="lt-LT"/>
        </w:rPr>
      </w:pPr>
      <w:r>
        <w:rPr>
          <w:rFonts w:ascii="Times New Roman" w:hAnsi="Times New Roman"/>
          <w:sz w:val="22"/>
          <w:lang w:val="lt-LT"/>
        </w:rPr>
        <w:t>2. Dalūs daiktai dalijami natūra, nedalūs paskiriami vienam iš įpėdinių, atsižvelgiant į daikto pobūdį ir įpėdinio poreikius, kitiems įpėdiniams tokio d</w:t>
      </w:r>
      <w:r>
        <w:rPr>
          <w:rFonts w:ascii="Times New Roman" w:hAnsi="Times New Roman"/>
          <w:sz w:val="22"/>
          <w:lang w:val="lt-LT"/>
        </w:rPr>
        <w:t>aikto vertę kompensuojant kitais daiktais arba pinigais.</w:t>
      </w:r>
    </w:p>
    <w:p w:rsidR="00000000" w:rsidRDefault="00F856C4">
      <w:pPr>
        <w:ind w:firstLine="720"/>
        <w:jc w:val="both"/>
        <w:rPr>
          <w:rFonts w:ascii="Times New Roman" w:hAnsi="Times New Roman"/>
          <w:sz w:val="22"/>
          <w:lang w:val="lt-LT"/>
        </w:rPr>
      </w:pPr>
      <w:r>
        <w:rPr>
          <w:rFonts w:ascii="Times New Roman" w:hAnsi="Times New Roman"/>
          <w:sz w:val="22"/>
          <w:lang w:val="lt-LT"/>
        </w:rPr>
        <w:t>3. Galima visą palikimą arba atskirus daiktus bendru įpėdinių sutarimu parduoti aukcione ir gautą sumą pasidalyti arba tarp įpėdinių surengti varžytynes dėl atskirų daiktų ir daiktą perduoti tam, kur</w:t>
      </w:r>
      <w:r>
        <w:rPr>
          <w:rFonts w:ascii="Times New Roman" w:hAnsi="Times New Roman"/>
          <w:sz w:val="22"/>
          <w:lang w:val="lt-LT"/>
        </w:rPr>
        <w:t>is iš įpėdinių pasiūlys už jį didžiausią kainą.</w:t>
      </w:r>
    </w:p>
    <w:p w:rsidR="00000000" w:rsidRDefault="00F856C4">
      <w:pPr>
        <w:ind w:firstLine="720"/>
        <w:jc w:val="both"/>
        <w:rPr>
          <w:rFonts w:ascii="Times New Roman" w:hAnsi="Times New Roman"/>
          <w:sz w:val="22"/>
          <w:lang w:val="lt-LT"/>
        </w:rPr>
      </w:pPr>
      <w:r>
        <w:rPr>
          <w:rFonts w:ascii="Times New Roman" w:hAnsi="Times New Roman"/>
          <w:sz w:val="22"/>
          <w:lang w:val="lt-LT"/>
        </w:rPr>
        <w:t>4. Pavienių daiktų perdavimo konkrečiam įpėdiniui klausimas bendru sutarimu gali būti išspręstas burtais.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187" w:name="straipsnis71_5"/>
      <w:r>
        <w:rPr>
          <w:rFonts w:ascii="Times New Roman" w:hAnsi="Times New Roman"/>
          <w:b/>
          <w:sz w:val="22"/>
          <w:lang w:val="lt-LT"/>
        </w:rPr>
        <w:t>5.71 straipsnis. Ūkininko ūkio paveldėjimas</w:t>
      </w:r>
    </w:p>
    <w:bookmarkEnd w:id="1187"/>
    <w:p w:rsidR="00000000" w:rsidRDefault="00F856C4">
      <w:pPr>
        <w:ind w:firstLine="720"/>
        <w:jc w:val="both"/>
        <w:rPr>
          <w:rFonts w:ascii="Times New Roman" w:hAnsi="Times New Roman"/>
          <w:sz w:val="22"/>
          <w:lang w:val="lt-LT"/>
        </w:rPr>
      </w:pPr>
      <w:r>
        <w:rPr>
          <w:rFonts w:ascii="Times New Roman" w:hAnsi="Times New Roman"/>
          <w:sz w:val="22"/>
          <w:lang w:val="lt-LT"/>
        </w:rPr>
        <w:t>Tais atvejais, kai ūkininko ūkio padalijimas gali suardyt</w:t>
      </w:r>
      <w:r>
        <w:rPr>
          <w:rFonts w:ascii="Times New Roman" w:hAnsi="Times New Roman"/>
          <w:sz w:val="22"/>
          <w:lang w:val="lt-LT"/>
        </w:rPr>
        <w:t>i ūkį, pirmenybės teisę gauti ūkį ir jam priklausantį inventorių turi tas įpėdinis, kuris daugiausia dirbo paveldimame ūkyje ir yra pasiryžęs bei pasiruošęs pats ūkininkauti. Tokiu atveju kilus ginčui, teismas kitiems įpėdiniams priklausančios kompensacijo</w:t>
      </w:r>
      <w:r>
        <w:rPr>
          <w:rFonts w:ascii="Times New Roman" w:hAnsi="Times New Roman"/>
          <w:sz w:val="22"/>
          <w:lang w:val="lt-LT"/>
        </w:rPr>
        <w:t>s už jiems priklausančias turto dalis išmokėjimą gali išdėstyti iki dešimties metų, priimdamas sprendimą nustatyti priverstinę hipoteką visiems tokio įpėdinio nekilnojamiesiems daiktams.</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1188" w:name="straipsnis72_5"/>
      <w:r>
        <w:rPr>
          <w:rFonts w:ascii="Times New Roman" w:hAnsi="Times New Roman"/>
          <w:b/>
          <w:sz w:val="22"/>
          <w:lang w:val="lt-LT"/>
        </w:rPr>
        <w:t>5.72 straipsnis. Įpėdinio pirmenybės teisė į įmonę</w:t>
      </w:r>
    </w:p>
    <w:bookmarkEnd w:id="1188"/>
    <w:p w:rsidR="00000000" w:rsidRDefault="00F856C4">
      <w:pPr>
        <w:ind w:firstLine="720"/>
        <w:jc w:val="both"/>
        <w:rPr>
          <w:rFonts w:ascii="Times New Roman" w:hAnsi="Times New Roman"/>
          <w:sz w:val="22"/>
          <w:lang w:val="lt-LT"/>
        </w:rPr>
      </w:pPr>
      <w:r>
        <w:rPr>
          <w:rFonts w:ascii="Times New Roman" w:hAnsi="Times New Roman"/>
          <w:sz w:val="22"/>
          <w:lang w:val="lt-LT"/>
        </w:rPr>
        <w:t>Kelių asmenų pave</w:t>
      </w:r>
      <w:r>
        <w:rPr>
          <w:rFonts w:ascii="Times New Roman" w:hAnsi="Times New Roman"/>
          <w:sz w:val="22"/>
          <w:lang w:val="lt-LT"/>
        </w:rPr>
        <w:t>ldėtą individualią (personalinę) įmonę pirmenybės teise gauti natūra turi tas įpėdinis, kuris pats nori ir gali tvarkyti paveldėtą įmonę. Šiuo atveju taip pat atsižvelgiama į gaunančio įmonę natūra galimybę atsiskaityti su kitais įpėdiniais.</w:t>
      </w:r>
    </w:p>
    <w:p w:rsidR="00000000" w:rsidRDefault="00F856C4">
      <w:pPr>
        <w:ind w:firstLine="720"/>
        <w:jc w:val="both"/>
        <w:rPr>
          <w:rFonts w:ascii="Times New Roman" w:hAnsi="Times New Roman"/>
          <w:sz w:val="22"/>
          <w:lang w:val="lt-LT"/>
        </w:rPr>
      </w:pPr>
    </w:p>
    <w:p w:rsidR="00000000" w:rsidRDefault="00F856C4">
      <w:pPr>
        <w:pStyle w:val="BodyTextIndent2"/>
        <w:ind w:left="2410" w:hanging="1690"/>
        <w:rPr>
          <w:b/>
          <w:i w:val="0"/>
          <w:sz w:val="22"/>
        </w:rPr>
      </w:pPr>
      <w:bookmarkStart w:id="1189" w:name="straipsnis73_5"/>
      <w:r>
        <w:rPr>
          <w:b/>
          <w:i w:val="0"/>
          <w:sz w:val="22"/>
        </w:rPr>
        <w:t>5.73 straipsn</w:t>
      </w:r>
      <w:r>
        <w:rPr>
          <w:b/>
          <w:i w:val="0"/>
          <w:sz w:val="22"/>
        </w:rPr>
        <w:t>is. Kitų įpėdinių pirmenybės teisė pirkti paveldėtą ūkininko ūkį</w:t>
      </w:r>
    </w:p>
    <w:bookmarkEnd w:id="1189"/>
    <w:p w:rsidR="00000000" w:rsidRDefault="00F856C4">
      <w:pPr>
        <w:pStyle w:val="BodyTextIndent2"/>
        <w:rPr>
          <w:i w:val="0"/>
          <w:sz w:val="22"/>
        </w:rPr>
      </w:pPr>
      <w:r>
        <w:rPr>
          <w:i w:val="0"/>
          <w:sz w:val="22"/>
        </w:rPr>
        <w:t>Jeigu įpėdinis šio kodekso 5.71 straipsnio nustatyta tvarka paveldėtą ūkininko ūkį parduoda nepraėjus dešimčiai metų nuo ūkio paveldėjimo, kiti įpėdiniai turi pirmenybės teisę pirkti ūkį, jei</w:t>
      </w:r>
      <w:r>
        <w:rPr>
          <w:i w:val="0"/>
          <w:sz w:val="22"/>
        </w:rPr>
        <w:t>gu jiems nebuvo išmokėta visa kompensacija, numatyta šio kodekso 5.71 straipsnyje. Pardavus ūkį, kiti įpėdiniai įgyja teisę reikalauti, kad jiems nedelsiant būtų išmokėta likusi kompensacijos dalis.</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1190" w:name="straipsnis74_5"/>
      <w:r>
        <w:rPr>
          <w:rFonts w:ascii="Times New Roman" w:hAnsi="Times New Roman"/>
          <w:b/>
          <w:sz w:val="22"/>
          <w:lang w:val="lt-LT"/>
        </w:rPr>
        <w:t>5.74 straipsnis. Dokumentai</w:t>
      </w:r>
    </w:p>
    <w:bookmarkEnd w:id="1190"/>
    <w:p w:rsidR="00000000" w:rsidRDefault="00F856C4">
      <w:pPr>
        <w:ind w:firstLine="720"/>
        <w:jc w:val="both"/>
        <w:rPr>
          <w:rFonts w:ascii="Times New Roman" w:hAnsi="Times New Roman"/>
          <w:sz w:val="22"/>
          <w:lang w:val="lt-LT"/>
        </w:rPr>
      </w:pPr>
      <w:r>
        <w:rPr>
          <w:rFonts w:ascii="Times New Roman" w:hAnsi="Times New Roman"/>
          <w:sz w:val="22"/>
          <w:lang w:val="lt-LT"/>
        </w:rPr>
        <w:t>1. Jeigu įpėdiniai nesusitar</w:t>
      </w:r>
      <w:r>
        <w:rPr>
          <w:rFonts w:ascii="Times New Roman" w:hAnsi="Times New Roman"/>
          <w:sz w:val="22"/>
          <w:lang w:val="lt-LT"/>
        </w:rPr>
        <w:t>ė kitaip, šeimos ir paveldimo turto dokumentai nepasidalijami ir perduodami saugoti bendru sutarimu vienam iš įpėdinių arba tam įpėdiniui, kuris gavo didžiausią palikimo dalį, o jeigu dalys vienodos, – vyriausiam įpėdiniui. Įpėdinis, kuriam perduodami saug</w:t>
      </w:r>
      <w:r>
        <w:rPr>
          <w:rFonts w:ascii="Times New Roman" w:hAnsi="Times New Roman"/>
          <w:sz w:val="22"/>
          <w:lang w:val="lt-LT"/>
        </w:rPr>
        <w:t>oti dokumentai, privalo leisti kitiems įpėdiniams susipažinti su dokumentais, daryti jų nuorašus, išrašus.</w:t>
      </w:r>
    </w:p>
    <w:p w:rsidR="00000000" w:rsidRDefault="00F856C4">
      <w:pPr>
        <w:ind w:firstLine="720"/>
        <w:jc w:val="both"/>
        <w:rPr>
          <w:rFonts w:ascii="Times New Roman" w:hAnsi="Times New Roman"/>
          <w:sz w:val="22"/>
          <w:lang w:val="lt-LT"/>
        </w:rPr>
      </w:pPr>
      <w:r>
        <w:rPr>
          <w:rFonts w:ascii="Times New Roman" w:hAnsi="Times New Roman"/>
          <w:sz w:val="22"/>
          <w:lang w:val="lt-LT"/>
        </w:rPr>
        <w:t>2. Nekilnojamojo daikto dokumentus gauna tas įpėdinis, kuriam pereina nekilnojamasis daiktas. Jeigu keletas įpėdinių paveldi nekilnojamąjį daiktą, ta</w:t>
      </w:r>
      <w:r>
        <w:rPr>
          <w:rFonts w:ascii="Times New Roman" w:hAnsi="Times New Roman"/>
          <w:sz w:val="22"/>
          <w:lang w:val="lt-LT"/>
        </w:rPr>
        <w:t xml:space="preserve">i bendru sutarimu dokumentai saugomi pas vieną jų. </w:t>
      </w:r>
    </w:p>
    <w:p w:rsidR="00000000" w:rsidRDefault="00F856C4">
      <w:pPr>
        <w:ind w:firstLine="720"/>
        <w:jc w:val="both"/>
        <w:rPr>
          <w:rFonts w:ascii="Times New Roman" w:hAnsi="Times New Roman"/>
          <w:sz w:val="22"/>
          <w:lang w:val="lt-LT"/>
        </w:rPr>
      </w:pPr>
      <w:r>
        <w:rPr>
          <w:rFonts w:ascii="Times New Roman" w:hAnsi="Times New Roman"/>
          <w:sz w:val="22"/>
          <w:lang w:val="lt-LT"/>
        </w:rPr>
        <w:t>3. Ginčus dėl dokumentų sprendžia teismas, atsižvelgdamas į dalių dydžius, nekilnojamojo daikto naudojimą, įpėdinių gyvenamąją vietą ir kitas aplinkybes.</w:t>
      </w:r>
    </w:p>
    <w:p w:rsidR="00000000" w:rsidRDefault="00F856C4">
      <w:pPr>
        <w:pStyle w:val="Heading3"/>
        <w:spacing w:line="240" w:lineRule="auto"/>
        <w:rPr>
          <w:rFonts w:ascii="Times New Roman" w:hAnsi="Times New Roman"/>
          <w:sz w:val="22"/>
        </w:rPr>
      </w:pPr>
    </w:p>
    <w:p w:rsidR="00000000" w:rsidRDefault="00F856C4">
      <w:pPr>
        <w:pStyle w:val="Heading3"/>
        <w:spacing w:line="240" w:lineRule="auto"/>
        <w:rPr>
          <w:rFonts w:ascii="Times New Roman" w:hAnsi="Times New Roman"/>
          <w:sz w:val="22"/>
        </w:rPr>
      </w:pPr>
      <w:bookmarkStart w:id="1191" w:name="skyrius72"/>
      <w:r>
        <w:rPr>
          <w:rFonts w:ascii="Times New Roman" w:hAnsi="Times New Roman"/>
          <w:sz w:val="22"/>
        </w:rPr>
        <w:t>VIII SKYRIUS</w:t>
      </w:r>
    </w:p>
    <w:bookmarkEnd w:id="1191"/>
    <w:p w:rsidR="00000000" w:rsidRDefault="00F856C4">
      <w:pPr>
        <w:pStyle w:val="Heading3"/>
        <w:spacing w:line="240" w:lineRule="auto"/>
        <w:rPr>
          <w:rFonts w:ascii="Times New Roman" w:hAnsi="Times New Roman"/>
          <w:sz w:val="22"/>
        </w:rPr>
      </w:pPr>
      <w:r>
        <w:rPr>
          <w:rFonts w:ascii="Times New Roman" w:hAnsi="Times New Roman"/>
          <w:sz w:val="22"/>
        </w:rPr>
        <w:t xml:space="preserve"> ATSKIRŲ TURTO RŪŠIŲ PAVELDĖJIMO YPA</w:t>
      </w:r>
      <w:r>
        <w:rPr>
          <w:rFonts w:ascii="Times New Roman" w:hAnsi="Times New Roman"/>
          <w:sz w:val="22"/>
        </w:rPr>
        <w:t>TYBĖS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192" w:name="straipsnis75_5"/>
      <w:r>
        <w:rPr>
          <w:rFonts w:ascii="Times New Roman" w:hAnsi="Times New Roman"/>
          <w:b/>
          <w:sz w:val="22"/>
          <w:lang w:val="lt-LT"/>
        </w:rPr>
        <w:t>5.75 straipsnis. Žemės paveldėjimas</w:t>
      </w:r>
    </w:p>
    <w:bookmarkEnd w:id="1192"/>
    <w:p w:rsidR="00000000" w:rsidRDefault="00F856C4">
      <w:pPr>
        <w:ind w:firstLine="720"/>
        <w:jc w:val="both"/>
        <w:rPr>
          <w:rFonts w:ascii="Times New Roman" w:hAnsi="Times New Roman"/>
          <w:sz w:val="22"/>
          <w:lang w:val="lt-LT"/>
        </w:rPr>
      </w:pPr>
      <w:r>
        <w:rPr>
          <w:rFonts w:ascii="Times New Roman" w:hAnsi="Times New Roman"/>
          <w:sz w:val="22"/>
          <w:lang w:val="lt-LT"/>
        </w:rPr>
        <w:t>Jeigu žemę paveldi įpėdinis, kuris pagal Lietuvos Respublikos įstatymus negali turėti nuosavybės teisės į žemę, jis įgyja teisę tik į pinigų sumą, gautą pardavus paveldėtą žemę. Žemė pagal įpėdinio pateiktą paveld</w:t>
      </w:r>
      <w:r>
        <w:rPr>
          <w:rFonts w:ascii="Times New Roman" w:hAnsi="Times New Roman"/>
          <w:sz w:val="22"/>
          <w:lang w:val="lt-LT"/>
        </w:rPr>
        <w:t>ėjimo teisės liudijimą parduodama Vyriausybės nustatyta tvarka įpėdinio nurodytam pirkėjui arba aukcione. Gauta suma išmokama įpėdiniui, atskaičius pardavimo arba aukciono organizavimo išlaidas.</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1193" w:name="straipsnis76_5"/>
      <w:r>
        <w:rPr>
          <w:rFonts w:ascii="Times New Roman" w:hAnsi="Times New Roman"/>
          <w:b/>
          <w:sz w:val="22"/>
          <w:lang w:val="lt-LT"/>
        </w:rPr>
        <w:t>5.76 straipsnis. Pramoninės nuosavybės paveldėjimas</w:t>
      </w:r>
    </w:p>
    <w:bookmarkEnd w:id="1193"/>
    <w:p w:rsidR="00000000" w:rsidRDefault="00F856C4">
      <w:pPr>
        <w:pStyle w:val="BodyTextIndent"/>
        <w:rPr>
          <w:sz w:val="22"/>
        </w:rPr>
      </w:pPr>
      <w:r>
        <w:rPr>
          <w:sz w:val="22"/>
        </w:rPr>
        <w:t>1. Palik</w:t>
      </w:r>
      <w:r>
        <w:rPr>
          <w:sz w:val="22"/>
        </w:rPr>
        <w:t>ėjo teisę gauti išradimo patentą, pramoninio dizaino liudijimą paveldi įpėdiniai. Taip pat paveldimos pramoninės nuosavybės apsaugos dokumentų suteikiamos teisės.</w:t>
      </w:r>
    </w:p>
    <w:p w:rsidR="00000000" w:rsidRDefault="00F856C4">
      <w:pPr>
        <w:pStyle w:val="BodyTextIndent"/>
        <w:rPr>
          <w:sz w:val="22"/>
        </w:rPr>
      </w:pPr>
      <w:r>
        <w:rPr>
          <w:sz w:val="22"/>
        </w:rPr>
        <w:t>2. Kartu su įmone įpėdiniams pereina teisė į juridinio asmens pavadinimą, prekių ženklus.</w:t>
      </w:r>
    </w:p>
    <w:p w:rsidR="00000000" w:rsidRDefault="00F856C4">
      <w:pPr>
        <w:pStyle w:val="BodyTextIndent"/>
        <w:rPr>
          <w:sz w:val="22"/>
        </w:rPr>
      </w:pPr>
      <w:r>
        <w:rPr>
          <w:sz w:val="22"/>
        </w:rPr>
        <w:t xml:space="preserve">3. </w:t>
      </w:r>
      <w:r>
        <w:rPr>
          <w:sz w:val="22"/>
        </w:rPr>
        <w:t>Įpėdiniams pereina teisės ir pareigos pagal palikėjo sudarytas licencines sutartis, jiems pereina teisės į gamybines ir komercines paslaptis (</w:t>
      </w:r>
      <w:r>
        <w:rPr>
          <w:i/>
          <w:sz w:val="22"/>
        </w:rPr>
        <w:t>know–how</w:t>
      </w:r>
      <w:r>
        <w:rPr>
          <w:sz w:val="22"/>
        </w:rPr>
        <w:t>), teisės ir pareigos pagal gamybinių ir komercinių paslapčių perdavimo sutartis, jeigu šios paslaptys nėr</w:t>
      </w:r>
      <w:r>
        <w:rPr>
          <w:sz w:val="22"/>
        </w:rPr>
        <w:t>a neatskiriamos nuo palikėjo asmenybės.</w:t>
      </w:r>
    </w:p>
    <w:p w:rsidR="00000000" w:rsidRDefault="00F856C4">
      <w:pPr>
        <w:ind w:firstLine="720"/>
        <w:jc w:val="center"/>
        <w:rPr>
          <w:rFonts w:ascii="Times New Roman" w:hAnsi="Times New Roman"/>
          <w:sz w:val="22"/>
          <w:lang w:val="lt-LT"/>
        </w:rPr>
      </w:pPr>
    </w:p>
    <w:p w:rsidR="00000000" w:rsidRDefault="00F856C4">
      <w:pPr>
        <w:ind w:firstLine="720"/>
        <w:jc w:val="center"/>
        <w:rPr>
          <w:rFonts w:ascii="Times New Roman" w:hAnsi="Times New Roman"/>
          <w:b/>
          <w:caps/>
          <w:sz w:val="22"/>
          <w:lang w:val="lt-LT"/>
        </w:rPr>
      </w:pPr>
      <w:r>
        <w:rPr>
          <w:rFonts w:ascii="Times New Roman" w:hAnsi="Times New Roman"/>
          <w:sz w:val="22"/>
          <w:lang w:val="lt-LT"/>
        </w:rPr>
        <w:br w:type="page"/>
      </w:r>
    </w:p>
    <w:p w:rsidR="00000000" w:rsidRDefault="00F856C4">
      <w:pPr>
        <w:pStyle w:val="Heading1"/>
        <w:ind w:firstLine="720"/>
        <w:rPr>
          <w:rFonts w:ascii="Times New Roman" w:hAnsi="Times New Roman"/>
          <w:caps/>
          <w:sz w:val="22"/>
          <w:lang w:val="lt-LT"/>
        </w:rPr>
      </w:pPr>
      <w:bookmarkStart w:id="1194" w:name="knyga6"/>
      <w:r>
        <w:rPr>
          <w:rFonts w:ascii="Times New Roman" w:hAnsi="Times New Roman"/>
          <w:caps/>
          <w:sz w:val="22"/>
          <w:lang w:val="lt-LT"/>
        </w:rPr>
        <w:t>ŠEŠTOJI KNYGA</w:t>
      </w:r>
    </w:p>
    <w:bookmarkEnd w:id="1194"/>
    <w:p w:rsidR="00000000" w:rsidRDefault="00F856C4">
      <w:pPr>
        <w:ind w:firstLine="720"/>
        <w:jc w:val="center"/>
        <w:rPr>
          <w:rFonts w:ascii="Times New Roman" w:hAnsi="Times New Roman"/>
          <w:b/>
          <w:caps/>
          <w:sz w:val="22"/>
          <w:lang w:val="lt-LT"/>
        </w:rPr>
      </w:pPr>
    </w:p>
    <w:p w:rsidR="00000000" w:rsidRDefault="00F856C4">
      <w:pPr>
        <w:pStyle w:val="Heading2"/>
        <w:jc w:val="center"/>
        <w:rPr>
          <w:b w:val="0"/>
          <w:caps/>
          <w:sz w:val="22"/>
        </w:rPr>
      </w:pPr>
      <w:r>
        <w:rPr>
          <w:caps/>
          <w:sz w:val="22"/>
        </w:rPr>
        <w:t>PRIEVOLIŲ TEISĖ</w:t>
      </w:r>
    </w:p>
    <w:p w:rsidR="00000000" w:rsidRDefault="00F856C4">
      <w:pPr>
        <w:ind w:firstLine="720"/>
        <w:jc w:val="center"/>
        <w:rPr>
          <w:rFonts w:ascii="Times New Roman" w:hAnsi="Times New Roman"/>
          <w:b/>
          <w:caps/>
          <w:sz w:val="22"/>
          <w:lang w:val="lt-LT"/>
        </w:rPr>
      </w:pPr>
    </w:p>
    <w:p w:rsidR="00000000" w:rsidRDefault="00F856C4">
      <w:pPr>
        <w:pStyle w:val="Heading3"/>
        <w:spacing w:line="240" w:lineRule="auto"/>
        <w:ind w:firstLine="720"/>
        <w:rPr>
          <w:rFonts w:ascii="Times New Roman" w:hAnsi="Times New Roman"/>
          <w:caps/>
          <w:sz w:val="22"/>
        </w:rPr>
      </w:pPr>
      <w:bookmarkStart w:id="1195" w:name="dalis19"/>
      <w:r>
        <w:rPr>
          <w:rFonts w:ascii="Times New Roman" w:hAnsi="Times New Roman"/>
          <w:caps/>
          <w:sz w:val="22"/>
        </w:rPr>
        <w:t>I dalis</w:t>
      </w:r>
    </w:p>
    <w:bookmarkEnd w:id="1195"/>
    <w:p w:rsidR="00000000" w:rsidRDefault="00F856C4">
      <w:pPr>
        <w:ind w:firstLine="720"/>
        <w:jc w:val="center"/>
        <w:rPr>
          <w:rFonts w:ascii="Times New Roman" w:hAnsi="Times New Roman"/>
          <w:b/>
          <w:caps/>
          <w:sz w:val="22"/>
          <w:lang w:val="lt-LT"/>
        </w:rPr>
      </w:pPr>
      <w:r>
        <w:rPr>
          <w:rFonts w:ascii="Times New Roman" w:hAnsi="Times New Roman"/>
          <w:b/>
          <w:caps/>
          <w:sz w:val="22"/>
          <w:lang w:val="lt-LT"/>
        </w:rPr>
        <w:t>BENDROSIOS NUOSTATOS</w:t>
      </w:r>
    </w:p>
    <w:p w:rsidR="00000000" w:rsidRDefault="00F856C4">
      <w:pPr>
        <w:ind w:firstLine="720"/>
        <w:jc w:val="center"/>
        <w:rPr>
          <w:rFonts w:ascii="Times New Roman" w:hAnsi="Times New Roman"/>
          <w:b/>
          <w:caps/>
          <w:sz w:val="22"/>
          <w:lang w:val="lt-LT"/>
        </w:rPr>
      </w:pPr>
    </w:p>
    <w:p w:rsidR="00000000" w:rsidRDefault="00F856C4">
      <w:pPr>
        <w:pStyle w:val="Heading3"/>
        <w:spacing w:line="240" w:lineRule="auto"/>
        <w:ind w:firstLine="720"/>
        <w:rPr>
          <w:rFonts w:ascii="Times New Roman" w:hAnsi="Times New Roman"/>
          <w:caps/>
          <w:sz w:val="22"/>
        </w:rPr>
      </w:pPr>
      <w:bookmarkStart w:id="1196" w:name="skyrius73"/>
      <w:r>
        <w:rPr>
          <w:rFonts w:ascii="Times New Roman" w:hAnsi="Times New Roman"/>
          <w:caps/>
          <w:sz w:val="22"/>
        </w:rPr>
        <w:t>I skyrius</w:t>
      </w:r>
    </w:p>
    <w:bookmarkEnd w:id="1196"/>
    <w:p w:rsidR="00000000" w:rsidRDefault="00F856C4">
      <w:pPr>
        <w:ind w:firstLine="720"/>
        <w:jc w:val="center"/>
        <w:rPr>
          <w:rFonts w:ascii="Times New Roman" w:hAnsi="Times New Roman"/>
          <w:b/>
          <w:caps/>
          <w:sz w:val="22"/>
          <w:lang w:val="lt-LT"/>
        </w:rPr>
      </w:pPr>
      <w:r>
        <w:rPr>
          <w:rFonts w:ascii="Times New Roman" w:hAnsi="Times New Roman"/>
          <w:b/>
          <w:caps/>
          <w:sz w:val="22"/>
          <w:lang w:val="lt-LT"/>
        </w:rPr>
        <w:t>PRIEVOLĖS SAMPRATA IR PRIEVOLIŲ ATSIRADIMAS</w:t>
      </w:r>
    </w:p>
    <w:p w:rsidR="00000000" w:rsidRDefault="00F856C4">
      <w:pPr>
        <w:ind w:firstLine="720"/>
        <w:jc w:val="center"/>
        <w:rPr>
          <w:rFonts w:ascii="Times New Roman" w:hAnsi="Times New Roman"/>
          <w:b/>
          <w:sz w:val="22"/>
          <w:lang w:val="lt-LT"/>
        </w:rPr>
      </w:pPr>
    </w:p>
    <w:p w:rsidR="00000000" w:rsidRDefault="00F856C4">
      <w:pPr>
        <w:ind w:firstLine="720"/>
        <w:jc w:val="both"/>
        <w:rPr>
          <w:rFonts w:ascii="Times New Roman" w:hAnsi="Times New Roman"/>
          <w:sz w:val="22"/>
          <w:lang w:val="lt-LT"/>
        </w:rPr>
      </w:pPr>
      <w:bookmarkStart w:id="1197" w:name="straipsnis1_7"/>
      <w:r>
        <w:rPr>
          <w:rFonts w:ascii="Times New Roman" w:hAnsi="Times New Roman"/>
          <w:b/>
          <w:sz w:val="22"/>
          <w:lang w:val="lt-LT"/>
        </w:rPr>
        <w:t>6.1 straipsnis. Prievolės samprata</w:t>
      </w:r>
    </w:p>
    <w:bookmarkEnd w:id="1197"/>
    <w:p w:rsidR="00000000" w:rsidRDefault="00F856C4">
      <w:pPr>
        <w:pStyle w:val="BodyText2"/>
        <w:ind w:firstLine="720"/>
        <w:rPr>
          <w:i w:val="0"/>
          <w:sz w:val="22"/>
        </w:rPr>
      </w:pPr>
      <w:r>
        <w:rPr>
          <w:i w:val="0"/>
          <w:sz w:val="22"/>
        </w:rPr>
        <w:t>Prievolė – tai teisinis santykis, kurio viena šalis (skolinin</w:t>
      </w:r>
      <w:r>
        <w:rPr>
          <w:i w:val="0"/>
          <w:sz w:val="22"/>
        </w:rPr>
        <w:t>kas) privalo atlikti kitos šalies (kreditoriaus) naudai tam tikrą veiksmą arba susilaikyti nuo tam tikro veiksmo, o kreditorius turi teisę reikalauti iš skolininko, kad šis įvykdytų savo pareigą.</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198" w:name="straipsnis2_7"/>
      <w:r>
        <w:rPr>
          <w:rFonts w:ascii="Times New Roman" w:hAnsi="Times New Roman"/>
          <w:b/>
          <w:sz w:val="22"/>
          <w:lang w:val="lt-LT"/>
        </w:rPr>
        <w:t>6.2 straipsnis. Prievolių atsiradimo pagrindai</w:t>
      </w:r>
    </w:p>
    <w:bookmarkEnd w:id="1198"/>
    <w:p w:rsidR="00000000" w:rsidRDefault="00F856C4">
      <w:pPr>
        <w:pStyle w:val="BodyTextIndent2"/>
        <w:rPr>
          <w:i w:val="0"/>
          <w:sz w:val="22"/>
        </w:rPr>
      </w:pPr>
      <w:r>
        <w:rPr>
          <w:i w:val="0"/>
          <w:sz w:val="22"/>
        </w:rPr>
        <w:t>Prievolės at</w:t>
      </w:r>
      <w:r>
        <w:rPr>
          <w:i w:val="0"/>
          <w:sz w:val="22"/>
        </w:rPr>
        <w:t>siranda iš sandorių arba kitokių juridinių faktų, kurie pagal galiojančius įstatymus sukuria prievolinius santykius.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199" w:name="straipsnis3_7"/>
      <w:r>
        <w:rPr>
          <w:rFonts w:ascii="Times New Roman" w:hAnsi="Times New Roman"/>
          <w:b/>
          <w:sz w:val="22"/>
          <w:lang w:val="lt-LT"/>
        </w:rPr>
        <w:t>6.3 straipsnis. Prievolių dalykas</w:t>
      </w:r>
    </w:p>
    <w:bookmarkEnd w:id="1199"/>
    <w:p w:rsidR="00000000" w:rsidRDefault="00F856C4">
      <w:pPr>
        <w:pStyle w:val="BodyTextIndent3"/>
        <w:ind w:left="0" w:firstLine="720"/>
        <w:rPr>
          <w:b w:val="0"/>
          <w:sz w:val="22"/>
        </w:rPr>
      </w:pPr>
      <w:r>
        <w:rPr>
          <w:b w:val="0"/>
          <w:sz w:val="22"/>
        </w:rPr>
        <w:t>1. Prievolės dalyku gali būti bet kokie veiksmai (veikimas, neveikimas), kurių nedraudžia įstatymai ir k</w:t>
      </w:r>
      <w:r>
        <w:rPr>
          <w:b w:val="0"/>
          <w:sz w:val="22"/>
        </w:rPr>
        <w:t>urie neprieštarauja viešajai tvarkai ar gerai moralei.</w:t>
      </w:r>
    </w:p>
    <w:p w:rsidR="00000000" w:rsidRDefault="00F856C4">
      <w:pPr>
        <w:pStyle w:val="BodyTextIndent2"/>
        <w:rPr>
          <w:i w:val="0"/>
          <w:sz w:val="22"/>
        </w:rPr>
      </w:pPr>
      <w:r>
        <w:rPr>
          <w:i w:val="0"/>
          <w:sz w:val="22"/>
        </w:rPr>
        <w:t>2. Prievolės dalyku taip pat gali būti bet koks turtas, taip pat ir tas, kuris bus sukurtas ateityje, apibūdintas pagal rūšį ar kiekį arba kurį galima apibūdinti pagal kitus kriterijus.</w:t>
      </w:r>
    </w:p>
    <w:p w:rsidR="00000000" w:rsidRDefault="00F856C4">
      <w:pPr>
        <w:pStyle w:val="BodyTextIndent2"/>
        <w:rPr>
          <w:i w:val="0"/>
          <w:sz w:val="22"/>
        </w:rPr>
      </w:pPr>
      <w:r>
        <w:rPr>
          <w:i w:val="0"/>
          <w:sz w:val="22"/>
        </w:rPr>
        <w:t>3. Prievolės da</w:t>
      </w:r>
      <w:r>
        <w:rPr>
          <w:i w:val="0"/>
          <w:sz w:val="22"/>
        </w:rPr>
        <w:t>lykas gali turėti piniginę arba nepiniginę išraišką, tačiau jis turi atitikti prievolės dalykui keliamus reikalavimus.</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4. Prievolės dalyku negali būti tai, kas neįvykdoma. </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sz w:val="22"/>
          <w:lang w:val="lt-LT"/>
        </w:rPr>
      </w:pPr>
      <w:bookmarkStart w:id="1200" w:name="straipsnis4_7"/>
      <w:r>
        <w:rPr>
          <w:rFonts w:ascii="Times New Roman" w:hAnsi="Times New Roman"/>
          <w:b/>
          <w:sz w:val="22"/>
          <w:lang w:val="lt-LT"/>
        </w:rPr>
        <w:t>6.4 straipsnis. Prievolės šalių pareigos</w:t>
      </w:r>
    </w:p>
    <w:bookmarkEnd w:id="1200"/>
    <w:p w:rsidR="00000000" w:rsidRDefault="00F856C4">
      <w:pPr>
        <w:ind w:firstLine="720"/>
        <w:jc w:val="both"/>
        <w:rPr>
          <w:rFonts w:ascii="Times New Roman" w:hAnsi="Times New Roman"/>
          <w:sz w:val="22"/>
          <w:lang w:val="lt-LT"/>
        </w:rPr>
      </w:pPr>
      <w:r>
        <w:rPr>
          <w:rFonts w:ascii="Times New Roman" w:hAnsi="Times New Roman"/>
          <w:sz w:val="22"/>
          <w:lang w:val="lt-LT"/>
        </w:rPr>
        <w:t>Kreditorius ir skolininkas privalo elgtis</w:t>
      </w:r>
      <w:r>
        <w:rPr>
          <w:rFonts w:ascii="Times New Roman" w:hAnsi="Times New Roman"/>
          <w:sz w:val="22"/>
          <w:lang w:val="lt-LT"/>
        </w:rPr>
        <w:t xml:space="preserve"> sąžiningai, protingai ir teisingai tiek prievolės atsiradimo ir egzistavimo, tiek ir jos vykdymo ar pasibaigimo metu.</w:t>
      </w:r>
    </w:p>
    <w:p w:rsidR="00000000" w:rsidRDefault="00F856C4">
      <w:pPr>
        <w:ind w:firstLine="720"/>
        <w:jc w:val="both"/>
        <w:rPr>
          <w:rFonts w:ascii="Times New Roman" w:hAnsi="Times New Roman"/>
          <w:sz w:val="22"/>
          <w:lang w:val="lt-LT"/>
        </w:rPr>
      </w:pPr>
    </w:p>
    <w:p w:rsidR="00000000" w:rsidRDefault="00F856C4">
      <w:pPr>
        <w:pStyle w:val="Heading4"/>
        <w:ind w:firstLine="720"/>
        <w:rPr>
          <w:rFonts w:ascii="Times New Roman" w:hAnsi="Times New Roman"/>
          <w:caps/>
          <w:sz w:val="22"/>
        </w:rPr>
      </w:pPr>
      <w:bookmarkStart w:id="1201" w:name="skyrius74"/>
      <w:r>
        <w:rPr>
          <w:rFonts w:ascii="Times New Roman" w:hAnsi="Times New Roman"/>
          <w:caps/>
          <w:sz w:val="22"/>
        </w:rPr>
        <w:t>II skyrius</w:t>
      </w:r>
    </w:p>
    <w:bookmarkEnd w:id="1201"/>
    <w:p w:rsidR="00000000" w:rsidRDefault="00F856C4">
      <w:pPr>
        <w:pStyle w:val="Heading4"/>
        <w:ind w:firstLine="720"/>
        <w:rPr>
          <w:rFonts w:ascii="Times New Roman" w:hAnsi="Times New Roman"/>
          <w:caps/>
          <w:sz w:val="22"/>
        </w:rPr>
      </w:pPr>
      <w:r>
        <w:rPr>
          <w:rFonts w:ascii="Times New Roman" w:hAnsi="Times New Roman"/>
          <w:caps/>
          <w:sz w:val="22"/>
        </w:rPr>
        <w:t>PRIEVOLIŲ RŪŠYS</w:t>
      </w:r>
    </w:p>
    <w:p w:rsidR="00000000" w:rsidRDefault="00F856C4">
      <w:pPr>
        <w:ind w:firstLine="720"/>
        <w:jc w:val="center"/>
        <w:rPr>
          <w:rFonts w:ascii="Times New Roman" w:hAnsi="Times New Roman"/>
          <w:caps/>
          <w:sz w:val="22"/>
          <w:lang w:val="lt-LT"/>
        </w:rPr>
      </w:pPr>
    </w:p>
    <w:p w:rsidR="00000000" w:rsidRDefault="00F856C4">
      <w:pPr>
        <w:pStyle w:val="Heading6"/>
        <w:ind w:firstLine="720"/>
        <w:rPr>
          <w:caps/>
          <w:sz w:val="22"/>
        </w:rPr>
      </w:pPr>
      <w:bookmarkStart w:id="1202" w:name="skirsnis63"/>
      <w:r>
        <w:rPr>
          <w:caps/>
          <w:sz w:val="22"/>
        </w:rPr>
        <w:t>Pirmasis skirsnis</w:t>
      </w:r>
    </w:p>
    <w:bookmarkEnd w:id="1202"/>
    <w:p w:rsidR="00000000" w:rsidRDefault="00F856C4">
      <w:pPr>
        <w:pStyle w:val="Heading5"/>
        <w:spacing w:line="240" w:lineRule="auto"/>
        <w:ind w:firstLine="720"/>
        <w:rPr>
          <w:sz w:val="22"/>
        </w:rPr>
      </w:pPr>
      <w:r>
        <w:rPr>
          <w:sz w:val="22"/>
        </w:rPr>
        <w:t>Skolininkų ir kreditorių daugetas</w:t>
      </w:r>
    </w:p>
    <w:p w:rsidR="00000000" w:rsidRDefault="00F856C4">
      <w:pPr>
        <w:pStyle w:val="Footer"/>
        <w:tabs>
          <w:tab w:val="clear" w:pos="4320"/>
          <w:tab w:val="clear" w:pos="8640"/>
        </w:tabs>
        <w:spacing w:line="240" w:lineRule="auto"/>
        <w:rPr>
          <w:rFonts w:ascii="Times New Roman" w:hAnsi="Times New Roman"/>
          <w:caps/>
          <w:sz w:val="22"/>
        </w:rPr>
      </w:pPr>
    </w:p>
    <w:p w:rsidR="00000000" w:rsidRDefault="00F856C4">
      <w:pPr>
        <w:ind w:firstLine="720"/>
        <w:jc w:val="both"/>
        <w:rPr>
          <w:rFonts w:ascii="Times New Roman" w:hAnsi="Times New Roman"/>
          <w:sz w:val="22"/>
          <w:lang w:val="lt-LT"/>
        </w:rPr>
      </w:pPr>
      <w:bookmarkStart w:id="1203" w:name="straipsnis5_7"/>
      <w:r>
        <w:rPr>
          <w:rFonts w:ascii="Times New Roman" w:hAnsi="Times New Roman"/>
          <w:b/>
          <w:sz w:val="22"/>
          <w:lang w:val="lt-LT"/>
        </w:rPr>
        <w:t>6.5 straipsnis. Skolininkų daugetas</w:t>
      </w:r>
    </w:p>
    <w:bookmarkEnd w:id="1203"/>
    <w:p w:rsidR="00000000" w:rsidRDefault="00F856C4">
      <w:pPr>
        <w:pStyle w:val="BodyTextIndent"/>
        <w:rPr>
          <w:sz w:val="22"/>
        </w:rPr>
      </w:pPr>
      <w:r>
        <w:rPr>
          <w:sz w:val="22"/>
        </w:rPr>
        <w:t>Jeigu skolininkai y</w:t>
      </w:r>
      <w:r>
        <w:rPr>
          <w:sz w:val="22"/>
        </w:rPr>
        <w:t>ra du ar daugiau asmenų (bendraskolių), tai kiekvienas iš jų privalo įvykdyti prievolę lygiomis dalimis (dalinė prievolė), išskyrus įstatymų ar šalių susitarimu nustatytus atvejus.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204" w:name="straipsnis6_7"/>
      <w:r>
        <w:rPr>
          <w:rFonts w:ascii="Times New Roman" w:hAnsi="Times New Roman"/>
          <w:b/>
          <w:sz w:val="22"/>
          <w:lang w:val="lt-LT"/>
        </w:rPr>
        <w:t>6.6 straipsnis. Solidarioji skolininkų pareiga</w:t>
      </w:r>
    </w:p>
    <w:bookmarkEnd w:id="1204"/>
    <w:p w:rsidR="00000000" w:rsidRDefault="00F856C4">
      <w:pPr>
        <w:pStyle w:val="BodyTextIndent3"/>
        <w:ind w:left="0" w:firstLine="720"/>
        <w:rPr>
          <w:b w:val="0"/>
          <w:sz w:val="22"/>
        </w:rPr>
      </w:pPr>
      <w:r>
        <w:rPr>
          <w:b w:val="0"/>
          <w:sz w:val="22"/>
        </w:rPr>
        <w:t>1. Solidarioji skolininkų p</w:t>
      </w:r>
      <w:r>
        <w:rPr>
          <w:b w:val="0"/>
          <w:sz w:val="22"/>
        </w:rPr>
        <w:t>rievolė nepreziumuojama, išskyrus įstatymų nustatytas išimtis. Ji atsiranda tik įstatymų ar šalių susitarimu nustatytais atvejais, taip pat kai prievolės dalykas yra nedalus.</w:t>
      </w:r>
    </w:p>
    <w:p w:rsidR="00000000" w:rsidRDefault="00F856C4">
      <w:pPr>
        <w:pStyle w:val="BodyTextIndent3"/>
        <w:ind w:left="0" w:firstLine="720"/>
        <w:rPr>
          <w:b w:val="0"/>
          <w:sz w:val="22"/>
        </w:rPr>
      </w:pPr>
      <w:r>
        <w:rPr>
          <w:b w:val="0"/>
          <w:sz w:val="22"/>
        </w:rPr>
        <w:t>2. Prievolė gali būti solidari nepaisant to, kad vieno skolininko pareiga pagal j</w:t>
      </w:r>
      <w:r>
        <w:rPr>
          <w:b w:val="0"/>
          <w:sz w:val="22"/>
        </w:rPr>
        <w:t>os įvykdymo sąlygas skiriasi nuo kitų skolininkų pareigos, pavyzdžiui, kai vienam skolininkui nustatytas terminas, o kitam nenustatytas, kai vienas įsipareigoja besąlygiškai, o kitas – su sąlyga ir panašiai.</w:t>
      </w:r>
    </w:p>
    <w:p w:rsidR="00000000" w:rsidRDefault="00F856C4">
      <w:pPr>
        <w:pStyle w:val="BodyText"/>
        <w:ind w:firstLine="720"/>
        <w:rPr>
          <w:rFonts w:ascii="Times New Roman" w:hAnsi="Times New Roman"/>
          <w:b w:val="0"/>
          <w:sz w:val="22"/>
        </w:rPr>
      </w:pPr>
      <w:r>
        <w:rPr>
          <w:rFonts w:ascii="Times New Roman" w:hAnsi="Times New Roman"/>
          <w:b w:val="0"/>
          <w:sz w:val="22"/>
        </w:rPr>
        <w:t>3. Solidarioji skolininkų pareiga preziumuojama,</w:t>
      </w:r>
      <w:r>
        <w:rPr>
          <w:rFonts w:ascii="Times New Roman" w:hAnsi="Times New Roman"/>
          <w:b w:val="0"/>
          <w:sz w:val="22"/>
        </w:rPr>
        <w:t xml:space="preserve"> jeigu prievolė susijusi su paslaugų teikimu, jungtine veikla arba kelių asmenų veiksmais padarytos žalos atlyginimu.</w:t>
      </w:r>
    </w:p>
    <w:p w:rsidR="00000000" w:rsidRDefault="00F856C4">
      <w:pPr>
        <w:pStyle w:val="BodyTextIndent"/>
        <w:rPr>
          <w:sz w:val="22"/>
        </w:rPr>
      </w:pPr>
      <w:r>
        <w:rPr>
          <w:sz w:val="22"/>
        </w:rPr>
        <w:t>4. Jeigu skolininkų pareiga yra solidari, tai kreditorius turi teisę reikalauti, kad prievolę įvykdytų tiek visi ar keli skolininkai bendr</w:t>
      </w:r>
      <w:r>
        <w:rPr>
          <w:sz w:val="22"/>
        </w:rPr>
        <w:t>ai, tiek bet kuris iš jų skyrium, be to, tiek ją visą, tiek jos dalį.</w:t>
      </w:r>
    </w:p>
    <w:p w:rsidR="00000000" w:rsidRDefault="00F856C4">
      <w:pPr>
        <w:ind w:firstLine="720"/>
        <w:jc w:val="both"/>
        <w:rPr>
          <w:rFonts w:ascii="Times New Roman" w:hAnsi="Times New Roman"/>
          <w:sz w:val="22"/>
          <w:lang w:val="lt-LT"/>
        </w:rPr>
      </w:pPr>
      <w:r>
        <w:rPr>
          <w:rFonts w:ascii="Times New Roman" w:hAnsi="Times New Roman"/>
          <w:sz w:val="22"/>
          <w:lang w:val="lt-LT"/>
        </w:rPr>
        <w:t>5. Kreditorius, kuriam solidariosios prievolės visiškai neįvykdė vienas iš skolininkų, turi teisę reikalauti, kad likusią prievolės dalį įvykdytų bet kuris iš kitų skolininkų arba visi j</w:t>
      </w:r>
      <w:r>
        <w:rPr>
          <w:rFonts w:ascii="Times New Roman" w:hAnsi="Times New Roman"/>
          <w:sz w:val="22"/>
          <w:lang w:val="lt-LT"/>
        </w:rPr>
        <w:t>ie bendrai.</w:t>
      </w:r>
    </w:p>
    <w:p w:rsidR="00000000" w:rsidRDefault="00F856C4">
      <w:pPr>
        <w:ind w:firstLine="720"/>
        <w:jc w:val="both"/>
        <w:rPr>
          <w:rFonts w:ascii="Times New Roman" w:hAnsi="Times New Roman"/>
          <w:sz w:val="22"/>
          <w:lang w:val="lt-LT"/>
        </w:rPr>
      </w:pPr>
      <w:r>
        <w:rPr>
          <w:rFonts w:ascii="Times New Roman" w:hAnsi="Times New Roman"/>
          <w:sz w:val="22"/>
          <w:lang w:val="lt-LT"/>
        </w:rPr>
        <w:t>6. Bendraskoliai yra įpareigoti iki to laiko, kada bus įvykdyta visa prievolė.</w:t>
      </w:r>
    </w:p>
    <w:p w:rsidR="00000000" w:rsidRDefault="00F856C4">
      <w:pPr>
        <w:ind w:firstLine="720"/>
        <w:jc w:val="both"/>
        <w:rPr>
          <w:rFonts w:ascii="Times New Roman" w:hAnsi="Times New Roman"/>
          <w:sz w:val="22"/>
          <w:lang w:val="lt-LT"/>
        </w:rPr>
      </w:pPr>
      <w:r>
        <w:rPr>
          <w:rFonts w:ascii="Times New Roman" w:hAnsi="Times New Roman"/>
          <w:sz w:val="22"/>
          <w:lang w:val="lt-LT"/>
        </w:rPr>
        <w:t>7. Jeigu solidariąją prievolę visiškai įvykdo vienas iš skolininkų, tai atleidžia kitus skolininkus nuo jos vykdymo kreditoriui.</w:t>
      </w:r>
    </w:p>
    <w:p w:rsidR="00000000" w:rsidRDefault="00F856C4">
      <w:pPr>
        <w:ind w:firstLine="720"/>
        <w:jc w:val="both"/>
        <w:rPr>
          <w:rFonts w:ascii="Times New Roman" w:hAnsi="Times New Roman"/>
          <w:sz w:val="22"/>
          <w:lang w:val="lt-LT"/>
        </w:rPr>
      </w:pPr>
      <w:r>
        <w:rPr>
          <w:rFonts w:ascii="Times New Roman" w:hAnsi="Times New Roman"/>
          <w:sz w:val="22"/>
          <w:lang w:val="lt-LT"/>
        </w:rPr>
        <w:t>8. Kreditorius, kuris atskirai ir be</w:t>
      </w:r>
      <w:r>
        <w:rPr>
          <w:rFonts w:ascii="Times New Roman" w:hAnsi="Times New Roman"/>
          <w:sz w:val="22"/>
          <w:lang w:val="lt-LT"/>
        </w:rPr>
        <w:t>sąlygiškai priima dalį prievolės įvykdymo iš vieno bendraskolio ir pakvitavime nurodo, kad gavo būtent tą dalį iš konkretaus skolininko, tuo pačiu atsisako solidariosios prievolės tik šio skolininko atžvilgiu.</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205" w:name="straipsnis7_7"/>
      <w:r>
        <w:rPr>
          <w:rFonts w:ascii="Times New Roman" w:hAnsi="Times New Roman"/>
          <w:b/>
          <w:sz w:val="22"/>
          <w:lang w:val="lt-LT"/>
        </w:rPr>
        <w:t>6.7 straipsnis. Bendraskolių atsikirtimai kre</w:t>
      </w:r>
      <w:r>
        <w:rPr>
          <w:rFonts w:ascii="Times New Roman" w:hAnsi="Times New Roman"/>
          <w:b/>
          <w:sz w:val="22"/>
          <w:lang w:val="lt-LT"/>
        </w:rPr>
        <w:t>ditoriaus reikalavimams</w:t>
      </w:r>
    </w:p>
    <w:bookmarkEnd w:id="1205"/>
    <w:p w:rsidR="00000000" w:rsidRDefault="00F856C4">
      <w:pPr>
        <w:ind w:firstLine="720"/>
        <w:jc w:val="both"/>
        <w:rPr>
          <w:rFonts w:ascii="Times New Roman" w:hAnsi="Times New Roman"/>
          <w:sz w:val="22"/>
          <w:lang w:val="lt-LT"/>
        </w:rPr>
      </w:pPr>
      <w:r>
        <w:rPr>
          <w:rFonts w:ascii="Times New Roman" w:hAnsi="Times New Roman"/>
          <w:sz w:val="22"/>
          <w:lang w:val="lt-LT"/>
        </w:rPr>
        <w:t>Kai pareiga solidarioji, skolininkas gali panaudoti prieš kreditoriaus reikalavimą tiek bendrus visiems skolininkams, tiek ir asmeninius atsikirtimus. Tačiau skolininkas neturi teisės atsikirsti kreditoriaus reikalavimui, kai atsiki</w:t>
      </w:r>
      <w:r>
        <w:rPr>
          <w:rFonts w:ascii="Times New Roman" w:hAnsi="Times New Roman"/>
          <w:sz w:val="22"/>
          <w:lang w:val="lt-LT"/>
        </w:rPr>
        <w:t>rtimas pagrįstas tokiais kitų bendraskolių teisiniais santykiais, kuriuose tas skolininkas nedalyvauja, taip pat negali naudoti prieš kreditorių tokių gynybos priemonių, kurias gali panaudoti tik asmeniškai vienas ar keli kiti bendraskoliai.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206" w:name="straipsnis8_7"/>
      <w:r>
        <w:rPr>
          <w:rFonts w:ascii="Times New Roman" w:hAnsi="Times New Roman"/>
          <w:b/>
          <w:sz w:val="22"/>
          <w:lang w:val="lt-LT"/>
        </w:rPr>
        <w:t>6.8 straipsni</w:t>
      </w:r>
      <w:r>
        <w:rPr>
          <w:rFonts w:ascii="Times New Roman" w:hAnsi="Times New Roman"/>
          <w:b/>
          <w:sz w:val="22"/>
          <w:lang w:val="lt-LT"/>
        </w:rPr>
        <w:t>s. Kitos bendraskolių teisės ir pareigos</w:t>
      </w:r>
    </w:p>
    <w:bookmarkEnd w:id="1206"/>
    <w:p w:rsidR="00000000" w:rsidRDefault="00F856C4">
      <w:pPr>
        <w:ind w:firstLine="720"/>
        <w:jc w:val="both"/>
        <w:rPr>
          <w:rFonts w:ascii="Times New Roman" w:hAnsi="Times New Roman"/>
          <w:sz w:val="22"/>
          <w:lang w:val="lt-LT"/>
        </w:rPr>
      </w:pPr>
      <w:r>
        <w:rPr>
          <w:rFonts w:ascii="Times New Roman" w:hAnsi="Times New Roman"/>
          <w:sz w:val="22"/>
          <w:lang w:val="lt-LT"/>
        </w:rPr>
        <w:t>1. Kiekvienas iš solidariosios prievolės skolininkų turi teisę kitų bendraskolių vardu priimti kreditoriaus reikalavimo teisės atsisakymą jo ir kitų skolininkų atžvilgiu, jeigu tas atsisakymas taikomas ir kitiems be</w:t>
      </w:r>
      <w:r>
        <w:rPr>
          <w:rFonts w:ascii="Times New Roman" w:hAnsi="Times New Roman"/>
          <w:sz w:val="22"/>
          <w:lang w:val="lt-LT"/>
        </w:rPr>
        <w:t>ndraskoliams.</w:t>
      </w:r>
    </w:p>
    <w:p w:rsidR="00000000" w:rsidRDefault="00F856C4">
      <w:pPr>
        <w:ind w:firstLine="720"/>
        <w:jc w:val="both"/>
        <w:rPr>
          <w:rFonts w:ascii="Times New Roman" w:hAnsi="Times New Roman"/>
          <w:sz w:val="22"/>
          <w:lang w:val="lt-LT"/>
        </w:rPr>
      </w:pPr>
      <w:r>
        <w:rPr>
          <w:rFonts w:ascii="Times New Roman" w:hAnsi="Times New Roman"/>
          <w:sz w:val="22"/>
          <w:lang w:val="lt-LT"/>
        </w:rPr>
        <w:t>2. Prievolės įvykdymo atidėjimas, kurį kreditorius suteikia vienam iš bendraskolių, atitinkamai taikomas ir kitiems bendraskoliams, kiek tai atitinka kreditoriaus ketinimus.</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kreditorius atsisako reikalavimo vieno iš bendraskolių naud</w:t>
      </w:r>
      <w:r>
        <w:rPr>
          <w:rFonts w:ascii="Times New Roman" w:hAnsi="Times New Roman"/>
          <w:sz w:val="22"/>
          <w:lang w:val="lt-LT"/>
        </w:rPr>
        <w:t>ai, jis išsaugo teisę reikalauti įvykdyti visą prievolę solidariai iš likusių bendraskolių.</w:t>
      </w:r>
    </w:p>
    <w:p w:rsidR="00000000" w:rsidRDefault="00F856C4">
      <w:pPr>
        <w:ind w:firstLine="720"/>
        <w:jc w:val="both"/>
        <w:rPr>
          <w:rFonts w:ascii="Times New Roman" w:hAnsi="Times New Roman"/>
          <w:sz w:val="22"/>
          <w:lang w:val="lt-LT"/>
        </w:rPr>
      </w:pPr>
      <w:r>
        <w:rPr>
          <w:rFonts w:ascii="Times New Roman" w:hAnsi="Times New Roman"/>
          <w:sz w:val="22"/>
          <w:lang w:val="lt-LT"/>
        </w:rPr>
        <w:t>4. Dėl vieno iš bendraskolių nemokumo atsirandantys nuostoliai paskirstomi lygiomis dalimis kitiems bendraskoliams, išskyrus atvejus, kai jų prievolės dalys nelygio</w:t>
      </w:r>
      <w:r>
        <w:rPr>
          <w:rFonts w:ascii="Times New Roman" w:hAnsi="Times New Roman"/>
          <w:sz w:val="22"/>
          <w:lang w:val="lt-LT"/>
        </w:rPr>
        <w:t>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207" w:name="straipsnis9_7"/>
      <w:r>
        <w:rPr>
          <w:rFonts w:ascii="Times New Roman" w:hAnsi="Times New Roman"/>
          <w:b/>
          <w:sz w:val="22"/>
          <w:lang w:val="lt-LT"/>
        </w:rPr>
        <w:t>6.9 straipsnis. Bendraskolių tarpusavio atgręžtiniai reikalavimai</w:t>
      </w:r>
    </w:p>
    <w:bookmarkEnd w:id="1207"/>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Solidariąją pareigą įvykdęs skolininkas turi teisę regreso tvarka reikalauti iš visų kitų bendraskolių lygiomis dalimis to, ką jis įvykdė, atskaičius jam pačiam tenkančią dalį, jeigu </w:t>
      </w:r>
      <w:r>
        <w:rPr>
          <w:rFonts w:ascii="Times New Roman" w:hAnsi="Times New Roman"/>
          <w:sz w:val="22"/>
          <w:lang w:val="lt-LT"/>
        </w:rPr>
        <w:t>ko kita nenumato įstatymai ar sutartis. Tai, ko vienas iš bendraskolių dėl savo nemokumo nesumoka solidariąją pareigą įvykdžiusiam skolininkui, turi padengti lygiomis dalimis kiti bendraskoliai, išskyrus atvejus, kai jų skolos dalys nelygios.</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soli</w:t>
      </w:r>
      <w:r>
        <w:rPr>
          <w:rFonts w:ascii="Times New Roman" w:hAnsi="Times New Roman"/>
          <w:sz w:val="22"/>
          <w:lang w:val="lt-LT"/>
        </w:rPr>
        <w:t>darioji prievolė yra nepiniginė, atgręžtinio reikalavimo atveju įvykdžiusiam solidariąją prievolę skolininkui kiti bendraskoliai išmoka piniginę kompensaciją.</w:t>
      </w:r>
    </w:p>
    <w:p w:rsidR="00000000" w:rsidRDefault="00F856C4">
      <w:pPr>
        <w:ind w:firstLine="720"/>
        <w:jc w:val="both"/>
        <w:rPr>
          <w:rFonts w:ascii="Times New Roman" w:hAnsi="Times New Roman"/>
          <w:sz w:val="22"/>
          <w:lang w:val="lt-LT"/>
        </w:rPr>
      </w:pPr>
      <w:r>
        <w:rPr>
          <w:rFonts w:ascii="Times New Roman" w:hAnsi="Times New Roman"/>
          <w:sz w:val="22"/>
          <w:lang w:val="lt-LT"/>
        </w:rPr>
        <w:t>3. Šio straipsnio 1 ir 2 dalyse nustatytos taisyklės taikomos paskirstant bendraskoliams solidari</w:t>
      </w:r>
      <w:r>
        <w:rPr>
          <w:rFonts w:ascii="Times New Roman" w:hAnsi="Times New Roman"/>
          <w:sz w:val="22"/>
          <w:lang w:val="lt-LT"/>
        </w:rPr>
        <w:t>osios prievolės įvykdymo išlaidas.</w:t>
      </w:r>
    </w:p>
    <w:p w:rsidR="00000000" w:rsidRDefault="00F856C4">
      <w:pPr>
        <w:ind w:firstLine="720"/>
        <w:jc w:val="both"/>
        <w:rPr>
          <w:rFonts w:ascii="Times New Roman" w:hAnsi="Times New Roman"/>
          <w:sz w:val="22"/>
          <w:lang w:val="lt-LT"/>
        </w:rPr>
      </w:pPr>
      <w:r>
        <w:rPr>
          <w:rFonts w:ascii="Times New Roman" w:hAnsi="Times New Roman"/>
          <w:sz w:val="22"/>
          <w:lang w:val="lt-LT"/>
        </w:rPr>
        <w:t>4. Bendraskolis, kuriam buvo pareikštas reikalavimas, gali panaudoti tokius pat atsikirtimus šiam reikalavimui, kokius jis galėjo pareikšti kreditoriui reikalavimo atsiradimo metu, taip pat kitus atsikirtimus, išskyrus tu</w:t>
      </w:r>
      <w:r>
        <w:rPr>
          <w:rFonts w:ascii="Times New Roman" w:hAnsi="Times New Roman"/>
          <w:sz w:val="22"/>
          <w:lang w:val="lt-LT"/>
        </w:rPr>
        <w:t>os, kurie yra pagrįsti išimtinai asmeniniais bendraskolio santykiais su kitu bendraskoliu, nepareiškusiu atgręžtinio reikalavimo.</w:t>
      </w:r>
    </w:p>
    <w:p w:rsidR="00000000" w:rsidRDefault="00F856C4">
      <w:pPr>
        <w:pStyle w:val="BodyText"/>
        <w:ind w:firstLine="720"/>
        <w:rPr>
          <w:rFonts w:ascii="Times New Roman" w:hAnsi="Times New Roman"/>
          <w:b w:val="0"/>
          <w:sz w:val="22"/>
        </w:rPr>
      </w:pPr>
      <w:r>
        <w:rPr>
          <w:rFonts w:ascii="Times New Roman" w:hAnsi="Times New Roman"/>
          <w:b w:val="0"/>
          <w:sz w:val="22"/>
        </w:rPr>
        <w:t>5. Jeigu prievolė atsirado išimtinai vieno iš bendraskolių interesais arba prievolė neįvykdyta tik dėl vieno iš skolininkų kal</w:t>
      </w:r>
      <w:r>
        <w:rPr>
          <w:rFonts w:ascii="Times New Roman" w:hAnsi="Times New Roman"/>
          <w:b w:val="0"/>
          <w:sz w:val="22"/>
        </w:rPr>
        <w:t xml:space="preserve">tės, tai toks skolininkas atsako kitiems bendraskoliams už visą skolą. Šiuo atveju kiti bendraskoliai laikomi to skolininko laiduotojais. </w:t>
      </w:r>
    </w:p>
    <w:p w:rsidR="00000000" w:rsidRDefault="00F856C4">
      <w:pPr>
        <w:ind w:firstLine="720"/>
        <w:jc w:val="both"/>
        <w:rPr>
          <w:rFonts w:ascii="Times New Roman" w:hAnsi="Times New Roman"/>
          <w:sz w:val="22"/>
          <w:lang w:val="lt-LT"/>
        </w:rPr>
      </w:pPr>
    </w:p>
    <w:p w:rsidR="00000000" w:rsidRDefault="00F856C4">
      <w:pPr>
        <w:ind w:left="2430" w:hanging="1710"/>
        <w:jc w:val="both"/>
        <w:rPr>
          <w:rFonts w:ascii="Times New Roman" w:hAnsi="Times New Roman"/>
          <w:sz w:val="22"/>
          <w:lang w:val="lt-LT"/>
        </w:rPr>
      </w:pPr>
      <w:bookmarkStart w:id="1208" w:name="straipsnis10_7"/>
      <w:r>
        <w:rPr>
          <w:rFonts w:ascii="Times New Roman" w:hAnsi="Times New Roman"/>
          <w:b/>
          <w:sz w:val="22"/>
          <w:lang w:val="lt-LT"/>
        </w:rPr>
        <w:t>6.10 straipsnis. Solidariosios pareigos ir solidariojo reikalavimo perėjimas prievolės šalių įpėdiniams</w:t>
      </w:r>
    </w:p>
    <w:bookmarkEnd w:id="1208"/>
    <w:p w:rsidR="00000000" w:rsidRDefault="00F856C4">
      <w:pPr>
        <w:ind w:firstLine="720"/>
        <w:jc w:val="both"/>
        <w:rPr>
          <w:rFonts w:ascii="Times New Roman" w:hAnsi="Times New Roman"/>
          <w:sz w:val="22"/>
          <w:lang w:val="lt-LT"/>
        </w:rPr>
      </w:pPr>
      <w:r>
        <w:rPr>
          <w:rFonts w:ascii="Times New Roman" w:hAnsi="Times New Roman"/>
          <w:sz w:val="22"/>
          <w:lang w:val="lt-LT"/>
        </w:rPr>
        <w:t>1. Jeigu įst</w:t>
      </w:r>
      <w:r>
        <w:rPr>
          <w:rFonts w:ascii="Times New Roman" w:hAnsi="Times New Roman"/>
          <w:sz w:val="22"/>
          <w:lang w:val="lt-LT"/>
        </w:rPr>
        <w:t>atymai ar sutartys nenumato ko kita, solidarioji pareiga po skolininko mirties padalijama jo įpėdiniams pagal šio kodekso penktojoje knygoje nustatytas taisykles, išskyrus atvejus, kai prievolė yra nedali.</w:t>
      </w:r>
    </w:p>
    <w:p w:rsidR="00000000" w:rsidRDefault="00F856C4">
      <w:pPr>
        <w:pStyle w:val="BodyTextIndent3"/>
        <w:ind w:left="0" w:firstLine="720"/>
        <w:rPr>
          <w:b w:val="0"/>
          <w:sz w:val="22"/>
        </w:rPr>
      </w:pPr>
      <w:r>
        <w:rPr>
          <w:b w:val="0"/>
          <w:sz w:val="22"/>
        </w:rPr>
        <w:t>2. Šio straipsnio 1 dalyje nustatyta taisyklė taik</w:t>
      </w:r>
      <w:r>
        <w:rPr>
          <w:b w:val="0"/>
          <w:sz w:val="22"/>
        </w:rPr>
        <w:t>oma ir kai kreditoriaus reikalavimas yra solidarusis.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209" w:name="straipsnis11_7"/>
      <w:r>
        <w:rPr>
          <w:rFonts w:ascii="Times New Roman" w:hAnsi="Times New Roman"/>
          <w:b/>
          <w:sz w:val="22"/>
          <w:lang w:val="lt-LT"/>
        </w:rPr>
        <w:t>6.11 straipsnis.</w:t>
      </w:r>
      <w:r>
        <w:rPr>
          <w:rFonts w:ascii="Times New Roman" w:hAnsi="Times New Roman"/>
          <w:sz w:val="22"/>
          <w:lang w:val="lt-LT"/>
        </w:rPr>
        <w:t xml:space="preserve"> </w:t>
      </w:r>
      <w:r>
        <w:rPr>
          <w:rFonts w:ascii="Times New Roman" w:hAnsi="Times New Roman"/>
          <w:b/>
          <w:sz w:val="22"/>
          <w:lang w:val="lt-LT"/>
        </w:rPr>
        <w:t>Novacijos</w:t>
      </w:r>
      <w:r>
        <w:rPr>
          <w:rFonts w:ascii="Times New Roman" w:hAnsi="Times New Roman"/>
          <w:b/>
          <w:i/>
          <w:sz w:val="22"/>
          <w:lang w:val="lt-LT"/>
        </w:rPr>
        <w:t xml:space="preserve"> </w:t>
      </w:r>
      <w:r>
        <w:rPr>
          <w:rFonts w:ascii="Times New Roman" w:hAnsi="Times New Roman"/>
          <w:b/>
          <w:sz w:val="22"/>
          <w:lang w:val="lt-LT"/>
        </w:rPr>
        <w:t>įtaka solidariajai pareigai</w:t>
      </w:r>
    </w:p>
    <w:bookmarkEnd w:id="1209"/>
    <w:p w:rsidR="00000000" w:rsidRDefault="00F856C4">
      <w:pPr>
        <w:ind w:firstLine="720"/>
        <w:jc w:val="both"/>
        <w:rPr>
          <w:rFonts w:ascii="Times New Roman" w:hAnsi="Times New Roman"/>
          <w:sz w:val="22"/>
          <w:lang w:val="lt-LT"/>
        </w:rPr>
      </w:pPr>
      <w:r>
        <w:rPr>
          <w:rFonts w:ascii="Times New Roman" w:hAnsi="Times New Roman"/>
          <w:sz w:val="22"/>
          <w:lang w:val="lt-LT"/>
        </w:rPr>
        <w:t>Kreditoriaus ir vieno iš bendraskolių novacija atleidžia kitus bendraskolius nuo pareigos vykdymo, išskyrus įstatymų ar sutarties numatytus atveju</w:t>
      </w:r>
      <w:r>
        <w:rPr>
          <w:rFonts w:ascii="Times New Roman" w:hAnsi="Times New Roman"/>
          <w:sz w:val="22"/>
          <w:lang w:val="lt-LT"/>
        </w:rPr>
        <w:t>s. Jeigu novacija aiškiai susijusi tik su vieno iš bendraskolių dalimi, tai kiti bendraskoliai atleidžiami tik nuo to bendraskolio pareigos dalies vykdymo.</w:t>
      </w:r>
    </w:p>
    <w:p w:rsidR="00000000" w:rsidRDefault="00F856C4">
      <w:pPr>
        <w:ind w:firstLine="720"/>
        <w:jc w:val="both"/>
        <w:rPr>
          <w:rFonts w:ascii="Times New Roman" w:hAnsi="Times New Roman"/>
          <w:sz w:val="22"/>
          <w:lang w:val="lt-LT"/>
        </w:rPr>
      </w:pPr>
    </w:p>
    <w:p w:rsidR="00000000" w:rsidRDefault="00F856C4">
      <w:pPr>
        <w:ind w:left="2610" w:hanging="1890"/>
        <w:jc w:val="both"/>
        <w:rPr>
          <w:rFonts w:ascii="Times New Roman" w:hAnsi="Times New Roman"/>
          <w:sz w:val="22"/>
          <w:lang w:val="lt-LT"/>
        </w:rPr>
      </w:pPr>
      <w:bookmarkStart w:id="1210" w:name="straipsnis12_7"/>
      <w:r>
        <w:rPr>
          <w:rFonts w:ascii="Times New Roman" w:hAnsi="Times New Roman"/>
          <w:b/>
          <w:sz w:val="22"/>
          <w:lang w:val="lt-LT"/>
        </w:rPr>
        <w:t>6.12 straipsnis. Solidariosios skolos ir solidariojo reikalavimo teisės pripažinimas</w:t>
      </w:r>
    </w:p>
    <w:bookmarkEnd w:id="1210"/>
    <w:p w:rsidR="00000000" w:rsidRDefault="00F856C4">
      <w:pPr>
        <w:ind w:firstLine="720"/>
        <w:jc w:val="both"/>
        <w:rPr>
          <w:rFonts w:ascii="Times New Roman" w:hAnsi="Times New Roman"/>
          <w:sz w:val="22"/>
          <w:lang w:val="lt-LT"/>
        </w:rPr>
      </w:pPr>
      <w:r>
        <w:rPr>
          <w:rFonts w:ascii="Times New Roman" w:hAnsi="Times New Roman"/>
          <w:sz w:val="22"/>
          <w:lang w:val="lt-LT"/>
        </w:rPr>
        <w:t>1. Jeigu skolą</w:t>
      </w:r>
      <w:r>
        <w:rPr>
          <w:rFonts w:ascii="Times New Roman" w:hAnsi="Times New Roman"/>
          <w:sz w:val="22"/>
          <w:lang w:val="lt-LT"/>
        </w:rPr>
        <w:t xml:space="preserve"> pripažįsta vienas iš bendraskolių, toks pripažinimas taikomas ir kitiems bendraskoliams.</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reikalavimo teisė pripažįstama vienam iš kreditorių, turinčiam solidariojo reikalavimo teisę, toks pripažinimas taikomas ir kitiems kreditoriams.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211" w:name="straipsnis13_7"/>
      <w:r>
        <w:rPr>
          <w:rFonts w:ascii="Times New Roman" w:hAnsi="Times New Roman"/>
          <w:b/>
          <w:sz w:val="22"/>
          <w:lang w:val="lt-LT"/>
        </w:rPr>
        <w:t>6.13 strai</w:t>
      </w:r>
      <w:r>
        <w:rPr>
          <w:rFonts w:ascii="Times New Roman" w:hAnsi="Times New Roman"/>
          <w:b/>
          <w:sz w:val="22"/>
          <w:lang w:val="lt-LT"/>
        </w:rPr>
        <w:t>psnis. Skolininko ir kreditoriaus sutapimas</w:t>
      </w:r>
    </w:p>
    <w:bookmarkEnd w:id="1211"/>
    <w:p w:rsidR="00000000" w:rsidRDefault="00F856C4">
      <w:pPr>
        <w:ind w:firstLine="720"/>
        <w:jc w:val="both"/>
        <w:rPr>
          <w:rFonts w:ascii="Times New Roman" w:hAnsi="Times New Roman"/>
          <w:sz w:val="22"/>
          <w:lang w:val="lt-LT"/>
        </w:rPr>
      </w:pPr>
      <w:r>
        <w:rPr>
          <w:rFonts w:ascii="Times New Roman" w:hAnsi="Times New Roman"/>
          <w:sz w:val="22"/>
          <w:lang w:val="lt-LT"/>
        </w:rPr>
        <w:t>1. Jeigu pareiga yra solidarioji, o skolininkas ir kreditorius tas pats, kitų bendraskolių prievolė šio skolininko dalyje pasibaigia.</w:t>
      </w:r>
    </w:p>
    <w:p w:rsidR="00000000" w:rsidRDefault="00F856C4">
      <w:pPr>
        <w:ind w:firstLine="720"/>
        <w:jc w:val="both"/>
        <w:rPr>
          <w:rFonts w:ascii="Times New Roman" w:hAnsi="Times New Roman"/>
          <w:sz w:val="22"/>
          <w:lang w:val="lt-LT"/>
        </w:rPr>
      </w:pPr>
      <w:r>
        <w:rPr>
          <w:rFonts w:ascii="Times New Roman" w:hAnsi="Times New Roman"/>
          <w:sz w:val="22"/>
          <w:lang w:val="lt-LT"/>
        </w:rPr>
        <w:t>2. Šio straipsnio 1 dalyje nustatyta taisyklė taikoma ir kai yra solidarioji r</w:t>
      </w:r>
      <w:r>
        <w:rPr>
          <w:rFonts w:ascii="Times New Roman" w:hAnsi="Times New Roman"/>
          <w:sz w:val="22"/>
          <w:lang w:val="lt-LT"/>
        </w:rPr>
        <w:t>eikalavimo teisė.</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212" w:name="straipsnis14_7"/>
      <w:r>
        <w:rPr>
          <w:rFonts w:ascii="Times New Roman" w:hAnsi="Times New Roman"/>
          <w:b/>
          <w:sz w:val="22"/>
          <w:lang w:val="lt-LT"/>
        </w:rPr>
        <w:t>6.14 straipsnis. Teismo sprendimo galia solidariosios pareigos atveju</w:t>
      </w:r>
    </w:p>
    <w:bookmarkEnd w:id="1212"/>
    <w:p w:rsidR="00000000" w:rsidRDefault="00F856C4">
      <w:pPr>
        <w:ind w:firstLine="720"/>
        <w:jc w:val="both"/>
        <w:rPr>
          <w:rFonts w:ascii="Times New Roman" w:hAnsi="Times New Roman"/>
          <w:sz w:val="22"/>
          <w:lang w:val="lt-LT"/>
        </w:rPr>
      </w:pPr>
      <w:r>
        <w:rPr>
          <w:rFonts w:ascii="Times New Roman" w:hAnsi="Times New Roman"/>
          <w:sz w:val="22"/>
          <w:lang w:val="lt-LT"/>
        </w:rPr>
        <w:t>1. Teismo priimtas sprendimas dėl kreditoriaus ir vieno iš bendraskolių ginčo turi įtakos ir kitiems bendraskoliams.</w:t>
      </w:r>
    </w:p>
    <w:p w:rsidR="00000000" w:rsidRDefault="00F856C4">
      <w:pPr>
        <w:ind w:firstLine="720"/>
        <w:jc w:val="both"/>
        <w:rPr>
          <w:rFonts w:ascii="Times New Roman" w:hAnsi="Times New Roman"/>
          <w:sz w:val="22"/>
          <w:lang w:val="lt-LT"/>
        </w:rPr>
      </w:pPr>
      <w:r>
        <w:rPr>
          <w:rFonts w:ascii="Times New Roman" w:hAnsi="Times New Roman"/>
          <w:sz w:val="22"/>
          <w:lang w:val="lt-LT"/>
        </w:rPr>
        <w:t>2. Kiti bendraskoliai gali panaudoti 1 dalyje nuro</w:t>
      </w:r>
      <w:r>
        <w:rPr>
          <w:rFonts w:ascii="Times New Roman" w:hAnsi="Times New Roman"/>
          <w:sz w:val="22"/>
          <w:lang w:val="lt-LT"/>
        </w:rPr>
        <w:t>dytą teismo sprendimą atsikirtimams kreditoriaus reikalavimui, išskyrus atvejus, kai sprendimas yra pagrįstas tik to skolininko išimtinai asmeniniais santykiais su kreditoriumi.</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3. Ieškinio pareiškimas vienam iš bendraskolių neatima iš kreditoriaus teisės </w:t>
      </w:r>
      <w:r>
        <w:rPr>
          <w:rFonts w:ascii="Times New Roman" w:hAnsi="Times New Roman"/>
          <w:sz w:val="22"/>
          <w:lang w:val="lt-LT"/>
        </w:rPr>
        <w:t>pareikšti ieškinį kitiems bendraskoliams, tačiau skolininkas, kuriam pareikštas ieškinys, turi teisę reikalauti įtraukti į bylą kitus bendraskolius.</w:t>
      </w:r>
    </w:p>
    <w:p w:rsidR="00000000" w:rsidRDefault="00F856C4">
      <w:pPr>
        <w:ind w:firstLine="720"/>
        <w:jc w:val="both"/>
        <w:rPr>
          <w:rFonts w:ascii="Times New Roman" w:hAnsi="Times New Roman"/>
          <w:sz w:val="22"/>
          <w:lang w:val="lt-LT"/>
        </w:rPr>
      </w:pPr>
    </w:p>
    <w:p w:rsidR="00000000" w:rsidRDefault="00F856C4">
      <w:pPr>
        <w:ind w:left="2520" w:hanging="1800"/>
        <w:jc w:val="both"/>
        <w:rPr>
          <w:rFonts w:ascii="Times New Roman" w:hAnsi="Times New Roman"/>
          <w:sz w:val="22"/>
          <w:lang w:val="lt-LT"/>
        </w:rPr>
      </w:pPr>
      <w:bookmarkStart w:id="1213" w:name="straipsnis15_7"/>
      <w:r>
        <w:rPr>
          <w:rFonts w:ascii="Times New Roman" w:hAnsi="Times New Roman"/>
          <w:b/>
          <w:sz w:val="22"/>
          <w:lang w:val="lt-LT"/>
        </w:rPr>
        <w:t>6.15 straipsnis. Prievolės neįvykdymas dėl vieno iš bendraskolių kaltės solidariosios pareigos atveju</w:t>
      </w:r>
    </w:p>
    <w:bookmarkEnd w:id="1213"/>
    <w:p w:rsidR="00000000" w:rsidRDefault="00F856C4">
      <w:pPr>
        <w:ind w:firstLine="720"/>
        <w:jc w:val="both"/>
        <w:rPr>
          <w:rFonts w:ascii="Times New Roman" w:hAnsi="Times New Roman"/>
          <w:sz w:val="22"/>
          <w:lang w:val="lt-LT"/>
        </w:rPr>
      </w:pPr>
      <w:r>
        <w:rPr>
          <w:rFonts w:ascii="Times New Roman" w:hAnsi="Times New Roman"/>
          <w:sz w:val="22"/>
          <w:lang w:val="lt-LT"/>
        </w:rPr>
        <w:t>1. J</w:t>
      </w:r>
      <w:r>
        <w:rPr>
          <w:rFonts w:ascii="Times New Roman" w:hAnsi="Times New Roman"/>
          <w:sz w:val="22"/>
          <w:lang w:val="lt-LT"/>
        </w:rPr>
        <w:t>eigu prievolę įvykdyti negalima dėl vieno iš bendraskolių kaltės, kiti bendraskoliai neatleidžiami nuo atsakomybės už prievolės neįvykdymą.</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prievolės neįmanoma įvykdyti natūra arba jos įvykdymo terminas praleistas dėl vieno ar kelių bendraskolių k</w:t>
      </w:r>
      <w:r>
        <w:rPr>
          <w:rFonts w:ascii="Times New Roman" w:hAnsi="Times New Roman"/>
          <w:sz w:val="22"/>
          <w:lang w:val="lt-LT"/>
        </w:rPr>
        <w:t>altės, kiti bendraskoliai neatleidžiami nuo pareigos atlyginti kreditoriui nuostolius, tačiau jie neatsako už papildomus kreditoriaus nuostolius. Reikalavimą dėl papildomų nuostolių kreditorius gali pareikšti tik tiems bendraskoliams, dėl kurių kaltės neįm</w:t>
      </w:r>
      <w:r>
        <w:rPr>
          <w:rFonts w:ascii="Times New Roman" w:hAnsi="Times New Roman"/>
          <w:sz w:val="22"/>
          <w:lang w:val="lt-LT"/>
        </w:rPr>
        <w:t>anoma įvykdyti prievolės ar dėl kurių kaltės praleistas jos įvykdymo terminas.</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sz w:val="22"/>
          <w:lang w:val="lt-LT"/>
        </w:rPr>
      </w:pPr>
      <w:bookmarkStart w:id="1214" w:name="straipsnis16_7"/>
      <w:r>
        <w:rPr>
          <w:rFonts w:ascii="Times New Roman" w:hAnsi="Times New Roman"/>
          <w:b/>
          <w:sz w:val="22"/>
          <w:lang w:val="lt-LT"/>
        </w:rPr>
        <w:t>6.16 straipsnis. Senatis solidariosios prievolės atveju</w:t>
      </w:r>
    </w:p>
    <w:bookmarkEnd w:id="1214"/>
    <w:p w:rsidR="00000000" w:rsidRDefault="00F856C4">
      <w:pPr>
        <w:ind w:firstLine="720"/>
        <w:jc w:val="both"/>
        <w:rPr>
          <w:rFonts w:ascii="Times New Roman" w:hAnsi="Times New Roman"/>
          <w:sz w:val="22"/>
          <w:lang w:val="lt-LT"/>
        </w:rPr>
      </w:pPr>
      <w:r>
        <w:rPr>
          <w:rFonts w:ascii="Times New Roman" w:hAnsi="Times New Roman"/>
          <w:sz w:val="22"/>
          <w:lang w:val="lt-LT"/>
        </w:rPr>
        <w:t>1. Veiksmai, kuriais nutraukiamas ieškinio senaties terminas kreditoriaus ir vieno iš bendraskolių santykiams, turi toki</w:t>
      </w:r>
      <w:r>
        <w:rPr>
          <w:rFonts w:ascii="Times New Roman" w:hAnsi="Times New Roman"/>
          <w:sz w:val="22"/>
          <w:lang w:val="lt-LT"/>
        </w:rPr>
        <w:t>ą pat reikšmę to kreditoriaus santykiams su kitais bendraskoliais. Ši taisyklė taikoma ir tuo atveju, kai yra solidarioji reikalavimo teisė.</w:t>
      </w:r>
    </w:p>
    <w:p w:rsidR="00000000" w:rsidRDefault="00F856C4">
      <w:pPr>
        <w:ind w:firstLine="720"/>
        <w:jc w:val="both"/>
        <w:rPr>
          <w:rFonts w:ascii="Times New Roman" w:hAnsi="Times New Roman"/>
          <w:sz w:val="22"/>
          <w:lang w:val="lt-LT"/>
        </w:rPr>
      </w:pPr>
      <w:r>
        <w:rPr>
          <w:rFonts w:ascii="Times New Roman" w:hAnsi="Times New Roman"/>
          <w:sz w:val="22"/>
          <w:lang w:val="lt-LT"/>
        </w:rPr>
        <w:t>2. Ieškinio senaties termino sustabdymas vienam iš bendraskolių neturi įtakos kitiems bendraskoliams. Ši taisyklė t</w:t>
      </w:r>
      <w:r>
        <w:rPr>
          <w:rFonts w:ascii="Times New Roman" w:hAnsi="Times New Roman"/>
          <w:sz w:val="22"/>
          <w:lang w:val="lt-LT"/>
        </w:rPr>
        <w:t>aikoma, kai yra solidarioji reikalavimo teisė. Tačiau skolininkas, iš kurio buvo reikalaujama įvykdyti prievolę, turi atgręžtinio reikalavimo teisę bendraskoliams, kurių pareiga pasibaigė dėl ieškinio senaties termino pabaigos.</w:t>
      </w:r>
    </w:p>
    <w:p w:rsidR="00000000" w:rsidRDefault="00F856C4">
      <w:pPr>
        <w:ind w:firstLine="720"/>
        <w:jc w:val="both"/>
        <w:rPr>
          <w:rFonts w:ascii="Times New Roman" w:hAnsi="Times New Roman"/>
          <w:sz w:val="22"/>
          <w:lang w:val="lt-LT"/>
        </w:rPr>
      </w:pPr>
      <w:r>
        <w:rPr>
          <w:rFonts w:ascii="Times New Roman" w:hAnsi="Times New Roman"/>
          <w:sz w:val="22"/>
          <w:lang w:val="lt-LT"/>
        </w:rPr>
        <w:t>3. Vieno iš skolininkų parei</w:t>
      </w:r>
      <w:r>
        <w:rPr>
          <w:rFonts w:ascii="Times New Roman" w:hAnsi="Times New Roman"/>
          <w:sz w:val="22"/>
          <w:lang w:val="lt-LT"/>
        </w:rPr>
        <w:t>kštas atsisakymas reikalauti taikyti ieškinio senatį neturi įtakos kitiems bendraskoliams. Jeigu toks atsisakymas pareiškiamas tik dėl vieno iš kreditorių, turinčių solidariąją reikalavimo teisę, jis yra taikomas ir kitiems kreditoriams. Bendraskolis, kuri</w:t>
      </w:r>
      <w:r>
        <w:rPr>
          <w:rFonts w:ascii="Times New Roman" w:hAnsi="Times New Roman"/>
          <w:sz w:val="22"/>
          <w:lang w:val="lt-LT"/>
        </w:rPr>
        <w:t>s atsisakė reikalauti taikyti ieškinio senatį, netenka atgręžtinio reikalavimo teisės į kitus bendraskolius, kurių pareiga pasibaigė suėjus ieškinio senaties terminui.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215" w:name="straipsnis17_7"/>
      <w:r>
        <w:rPr>
          <w:rFonts w:ascii="Times New Roman" w:hAnsi="Times New Roman"/>
          <w:b/>
          <w:sz w:val="22"/>
          <w:lang w:val="lt-LT"/>
        </w:rPr>
        <w:t>6.17 straipsnis. Kreditorių daugetas</w:t>
      </w:r>
    </w:p>
    <w:bookmarkEnd w:id="1215"/>
    <w:p w:rsidR="00000000" w:rsidRDefault="00F856C4">
      <w:pPr>
        <w:ind w:firstLine="720"/>
        <w:jc w:val="both"/>
        <w:rPr>
          <w:rFonts w:ascii="Times New Roman" w:hAnsi="Times New Roman"/>
          <w:sz w:val="22"/>
          <w:lang w:val="lt-LT"/>
        </w:rPr>
      </w:pPr>
      <w:r>
        <w:rPr>
          <w:rFonts w:ascii="Times New Roman" w:hAnsi="Times New Roman"/>
          <w:sz w:val="22"/>
          <w:lang w:val="lt-LT"/>
        </w:rPr>
        <w:t>Jeigu kreditorius yra du ir daugiau asmenų, tai ki</w:t>
      </w:r>
      <w:r>
        <w:rPr>
          <w:rFonts w:ascii="Times New Roman" w:hAnsi="Times New Roman"/>
          <w:sz w:val="22"/>
          <w:lang w:val="lt-LT"/>
        </w:rPr>
        <w:t>ekvienas iš jų turi teisę reikalauti lygios dalies, išskyrus įstatymų ar šalių susitarimų nustatytus atvejus.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216" w:name="straipsnis18_7"/>
      <w:r>
        <w:rPr>
          <w:rFonts w:ascii="Times New Roman" w:hAnsi="Times New Roman"/>
          <w:b/>
          <w:sz w:val="22"/>
          <w:lang w:val="lt-LT"/>
        </w:rPr>
        <w:t>6.18 straipsnis. Solidarusis kreditorių reikalavimas</w:t>
      </w:r>
    </w:p>
    <w:bookmarkEnd w:id="1216"/>
    <w:p w:rsidR="00000000" w:rsidRDefault="00F856C4">
      <w:pPr>
        <w:ind w:firstLine="720"/>
        <w:jc w:val="both"/>
        <w:rPr>
          <w:rFonts w:ascii="Times New Roman" w:hAnsi="Times New Roman"/>
          <w:sz w:val="22"/>
          <w:lang w:val="lt-LT"/>
        </w:rPr>
      </w:pPr>
      <w:r>
        <w:rPr>
          <w:rFonts w:ascii="Times New Roman" w:hAnsi="Times New Roman"/>
          <w:sz w:val="22"/>
          <w:lang w:val="lt-LT"/>
        </w:rPr>
        <w:t>1. Įstatymai ar šalių susitarimai gali nustatyti, kad kreditorių reikalavimas yra solidarusi</w:t>
      </w:r>
      <w:r>
        <w:rPr>
          <w:rFonts w:ascii="Times New Roman" w:hAnsi="Times New Roman"/>
          <w:sz w:val="22"/>
          <w:lang w:val="lt-LT"/>
        </w:rPr>
        <w:t>s, t. y. kiekvienas iš kreditorių turi teisę pareikšti skolininkui reikalavimą tiek dėl visos skolos, tiek ir dėl jos dalies. Reikalavimas yra solidarusis ir tais atvejais, kai prievolės dalykas yra nedalus.</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Skolininkas neturi teisės pareikšti vieno iš </w:t>
      </w:r>
      <w:r>
        <w:rPr>
          <w:rFonts w:ascii="Times New Roman" w:hAnsi="Times New Roman"/>
          <w:sz w:val="22"/>
          <w:lang w:val="lt-LT"/>
        </w:rPr>
        <w:t>kreditorių solidariajam reikalavimui atsikirtimų, pagrįstų tokiais skolininko teisiniais santykiais, kuriuose tas kreditorius nedalyvauja.</w:t>
      </w:r>
    </w:p>
    <w:p w:rsidR="00000000" w:rsidRDefault="00F856C4">
      <w:pPr>
        <w:ind w:firstLine="720"/>
        <w:jc w:val="both"/>
        <w:rPr>
          <w:rFonts w:ascii="Times New Roman" w:hAnsi="Times New Roman"/>
          <w:sz w:val="22"/>
          <w:lang w:val="lt-LT"/>
        </w:rPr>
      </w:pPr>
      <w:r>
        <w:rPr>
          <w:rFonts w:ascii="Times New Roman" w:hAnsi="Times New Roman"/>
          <w:sz w:val="22"/>
          <w:lang w:val="lt-LT"/>
        </w:rPr>
        <w:t>3. Visos pareigos įvykdymas vienam iš kreditorių, turinčių solidariąją reikalavimo teisę, atleidžia skolininką nuo pa</w:t>
      </w:r>
      <w:r>
        <w:rPr>
          <w:rFonts w:ascii="Times New Roman" w:hAnsi="Times New Roman"/>
          <w:sz w:val="22"/>
          <w:lang w:val="lt-LT"/>
        </w:rPr>
        <w:t>reigos įvykdymo kitiems kreditoriams.</w:t>
      </w:r>
    </w:p>
    <w:p w:rsidR="00000000" w:rsidRDefault="00F856C4">
      <w:pPr>
        <w:ind w:firstLine="720"/>
        <w:jc w:val="both"/>
        <w:rPr>
          <w:rFonts w:ascii="Times New Roman" w:hAnsi="Times New Roman"/>
          <w:sz w:val="22"/>
          <w:lang w:val="lt-LT"/>
        </w:rPr>
      </w:pPr>
      <w:r>
        <w:rPr>
          <w:rFonts w:ascii="Times New Roman" w:hAnsi="Times New Roman"/>
          <w:sz w:val="22"/>
          <w:lang w:val="lt-LT"/>
        </w:rPr>
        <w:t>4. Gavęs iš skolininko įvykdymą, kreditorius privalo kitiems kreditoriams atlyginti jiems priklausančias dalis, jeigu ko kita nelemia jų tarpusavio santykiai.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217" w:name="straipsnis19_7"/>
      <w:r>
        <w:rPr>
          <w:rFonts w:ascii="Times New Roman" w:hAnsi="Times New Roman"/>
          <w:b/>
          <w:sz w:val="22"/>
          <w:lang w:val="lt-LT"/>
        </w:rPr>
        <w:t>6.19 straipsnis. Galimybė pasirinkti kreditorių</w:t>
      </w:r>
    </w:p>
    <w:bookmarkEnd w:id="1217"/>
    <w:p w:rsidR="00000000" w:rsidRDefault="00F856C4">
      <w:pPr>
        <w:ind w:firstLine="720"/>
        <w:jc w:val="both"/>
        <w:rPr>
          <w:rFonts w:ascii="Times New Roman" w:hAnsi="Times New Roman"/>
          <w:sz w:val="22"/>
          <w:lang w:val="lt-LT"/>
        </w:rPr>
      </w:pPr>
      <w:r>
        <w:rPr>
          <w:rFonts w:ascii="Times New Roman" w:hAnsi="Times New Roman"/>
          <w:sz w:val="22"/>
          <w:lang w:val="lt-LT"/>
        </w:rPr>
        <w:t>Skolininka</w:t>
      </w:r>
      <w:r>
        <w:rPr>
          <w:rFonts w:ascii="Times New Roman" w:hAnsi="Times New Roman"/>
          <w:sz w:val="22"/>
          <w:lang w:val="lt-LT"/>
        </w:rPr>
        <w:t>s turi teisę pasirinkti bet kurį iš kreditorių, turinčių solidariąją reikalavimo teisę, kuriam jis įvykdys prievolę, išskyrus atvejus, kai vienas iš kreditorių jau yra pareiškęs ieškinį skolininkui dėl prievolės įvykdymo.</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218" w:name="straipsnis20_7"/>
      <w:r>
        <w:rPr>
          <w:rFonts w:ascii="Times New Roman" w:hAnsi="Times New Roman"/>
          <w:b/>
          <w:sz w:val="22"/>
          <w:lang w:val="lt-LT"/>
        </w:rPr>
        <w:t xml:space="preserve">6.20 straipsnis. Novacijos įtaka </w:t>
      </w:r>
      <w:r>
        <w:rPr>
          <w:rFonts w:ascii="Times New Roman" w:hAnsi="Times New Roman"/>
          <w:b/>
          <w:sz w:val="22"/>
          <w:lang w:val="lt-LT"/>
        </w:rPr>
        <w:t>solidariajam reikalavimui</w:t>
      </w:r>
    </w:p>
    <w:bookmarkEnd w:id="1218"/>
    <w:p w:rsidR="00000000" w:rsidRDefault="00F856C4">
      <w:pPr>
        <w:ind w:firstLine="720"/>
        <w:jc w:val="both"/>
        <w:rPr>
          <w:rFonts w:ascii="Times New Roman" w:hAnsi="Times New Roman"/>
          <w:sz w:val="22"/>
          <w:lang w:val="lt-LT"/>
        </w:rPr>
      </w:pPr>
      <w:r>
        <w:rPr>
          <w:rFonts w:ascii="Times New Roman" w:hAnsi="Times New Roman"/>
          <w:sz w:val="22"/>
          <w:lang w:val="lt-LT"/>
        </w:rPr>
        <w:t>Vieno iš kreditorių, turinčių solidariąją reikalavimo teisę, ir skolininko novacija taikoma tik šio kreditoriaus daliai ir negali būti panaudota prieš kitus bendraskolius.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219" w:name="straipsnis21_7"/>
      <w:r>
        <w:rPr>
          <w:rFonts w:ascii="Times New Roman" w:hAnsi="Times New Roman"/>
          <w:b/>
          <w:sz w:val="22"/>
          <w:lang w:val="lt-LT"/>
        </w:rPr>
        <w:t>6.21 straipsnis. Solidariosios reikalavimo teisės atsisak</w:t>
      </w:r>
      <w:r>
        <w:rPr>
          <w:rFonts w:ascii="Times New Roman" w:hAnsi="Times New Roman"/>
          <w:b/>
          <w:sz w:val="22"/>
          <w:lang w:val="lt-LT"/>
        </w:rPr>
        <w:t>ymas</w:t>
      </w:r>
    </w:p>
    <w:bookmarkEnd w:id="1219"/>
    <w:p w:rsidR="00000000" w:rsidRDefault="00F856C4">
      <w:pPr>
        <w:ind w:firstLine="720"/>
        <w:jc w:val="both"/>
        <w:rPr>
          <w:rFonts w:ascii="Times New Roman" w:hAnsi="Times New Roman"/>
          <w:sz w:val="22"/>
          <w:lang w:val="lt-LT"/>
        </w:rPr>
      </w:pPr>
      <w:r>
        <w:rPr>
          <w:rFonts w:ascii="Times New Roman" w:hAnsi="Times New Roman"/>
          <w:sz w:val="22"/>
          <w:lang w:val="lt-LT"/>
        </w:rPr>
        <w:t>1. Jeigu vienas iš kreditorių atsisako savo reikalavimo teisės, tai šis atsisakymas atleidžia skolininką tik nuo tos prievolės dalies, kurią įvykdyti galėjo reikalauti šis kreditorius, vykdymo.</w:t>
      </w:r>
    </w:p>
    <w:p w:rsidR="00000000" w:rsidRDefault="00F856C4">
      <w:pPr>
        <w:ind w:firstLine="720"/>
        <w:jc w:val="both"/>
        <w:rPr>
          <w:rFonts w:ascii="Times New Roman" w:hAnsi="Times New Roman"/>
          <w:sz w:val="22"/>
          <w:lang w:val="lt-LT"/>
        </w:rPr>
      </w:pPr>
      <w:r>
        <w:rPr>
          <w:rFonts w:ascii="Times New Roman" w:hAnsi="Times New Roman"/>
          <w:sz w:val="22"/>
          <w:lang w:val="lt-LT"/>
        </w:rPr>
        <w:t>2. Šio straipsnio 1 dalyje numatytas atsisakymas neatleid</w:t>
      </w:r>
      <w:r>
        <w:rPr>
          <w:rFonts w:ascii="Times New Roman" w:hAnsi="Times New Roman"/>
          <w:sz w:val="22"/>
          <w:lang w:val="lt-LT"/>
        </w:rPr>
        <w:t>žia kreditorių nuo tarpusavio atsiskaitymų.</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220" w:name="straipsnis22_7"/>
      <w:r>
        <w:rPr>
          <w:rFonts w:ascii="Times New Roman" w:hAnsi="Times New Roman"/>
          <w:b/>
          <w:sz w:val="22"/>
          <w:lang w:val="lt-LT"/>
        </w:rPr>
        <w:t>6.22 straipsnis. Teismo sprendimo galia solidariojo reikalavimo atveju</w:t>
      </w:r>
    </w:p>
    <w:bookmarkEnd w:id="1220"/>
    <w:p w:rsidR="00000000" w:rsidRDefault="00F856C4">
      <w:pPr>
        <w:ind w:firstLine="720"/>
        <w:jc w:val="both"/>
        <w:rPr>
          <w:rFonts w:ascii="Times New Roman" w:hAnsi="Times New Roman"/>
          <w:sz w:val="22"/>
          <w:lang w:val="lt-LT"/>
        </w:rPr>
      </w:pPr>
      <w:r>
        <w:rPr>
          <w:rFonts w:ascii="Times New Roman" w:hAnsi="Times New Roman"/>
          <w:sz w:val="22"/>
          <w:lang w:val="lt-LT"/>
        </w:rPr>
        <w:t>1. Teismo priimtas sprendimas dėl vieno iš kreditorių ir skolininko ginčo turi įtakos kitiems kreditoriams.</w:t>
      </w:r>
    </w:p>
    <w:p w:rsidR="00000000" w:rsidRDefault="00F856C4">
      <w:pPr>
        <w:ind w:firstLine="720"/>
        <w:jc w:val="both"/>
        <w:rPr>
          <w:rFonts w:ascii="Times New Roman" w:hAnsi="Times New Roman"/>
          <w:sz w:val="22"/>
          <w:lang w:val="lt-LT"/>
        </w:rPr>
      </w:pPr>
      <w:r>
        <w:rPr>
          <w:rFonts w:ascii="Times New Roman" w:hAnsi="Times New Roman"/>
          <w:sz w:val="22"/>
          <w:lang w:val="lt-LT"/>
        </w:rPr>
        <w:t>2. Kiti kreditoriai gali panaudo</w:t>
      </w:r>
      <w:r>
        <w:rPr>
          <w:rFonts w:ascii="Times New Roman" w:hAnsi="Times New Roman"/>
          <w:sz w:val="22"/>
          <w:lang w:val="lt-LT"/>
        </w:rPr>
        <w:t>ti prieš skolininką priimtą sprendimą tiek, kiek jis susijęs su skolininko atsikirtimais kiekvienam iš jų.</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221" w:name="straipsnis23_7"/>
      <w:r>
        <w:rPr>
          <w:rFonts w:ascii="Times New Roman" w:hAnsi="Times New Roman"/>
          <w:b/>
          <w:sz w:val="22"/>
          <w:lang w:val="lt-LT"/>
        </w:rPr>
        <w:t>6.23 straipsnis. Reikalavimo atsisakymas</w:t>
      </w:r>
    </w:p>
    <w:bookmarkEnd w:id="1221"/>
    <w:p w:rsidR="00000000" w:rsidRDefault="00F856C4">
      <w:pPr>
        <w:ind w:firstLine="720"/>
        <w:jc w:val="both"/>
        <w:rPr>
          <w:rFonts w:ascii="Times New Roman" w:hAnsi="Times New Roman"/>
          <w:sz w:val="22"/>
          <w:lang w:val="lt-LT"/>
        </w:rPr>
      </w:pPr>
      <w:r>
        <w:rPr>
          <w:rFonts w:ascii="Times New Roman" w:hAnsi="Times New Roman"/>
          <w:sz w:val="22"/>
          <w:lang w:val="lt-LT"/>
        </w:rPr>
        <w:t>1. Atsisakęs reikalavimo vienam iš skolininkų, solidariosios prievolės kreditorius nepraranda teisės pareik</w:t>
      </w:r>
      <w:r>
        <w:rPr>
          <w:rFonts w:ascii="Times New Roman" w:hAnsi="Times New Roman"/>
          <w:sz w:val="22"/>
          <w:lang w:val="lt-LT"/>
        </w:rPr>
        <w:t>šti solidarųjį reikalavimą kitiems bendraskoliams.</w:t>
      </w:r>
    </w:p>
    <w:p w:rsidR="00000000" w:rsidRDefault="00F856C4">
      <w:pPr>
        <w:ind w:firstLine="720"/>
        <w:jc w:val="both"/>
        <w:rPr>
          <w:rFonts w:ascii="Times New Roman" w:hAnsi="Times New Roman"/>
          <w:sz w:val="22"/>
          <w:lang w:val="lt-LT"/>
        </w:rPr>
      </w:pPr>
      <w:r>
        <w:rPr>
          <w:rFonts w:ascii="Times New Roman" w:hAnsi="Times New Roman"/>
          <w:sz w:val="22"/>
          <w:lang w:val="lt-LT"/>
        </w:rPr>
        <w:t>2. Kreditoriaus solidarusis reikalavimas vienam iš bendraskolių pasibaigia, jeigu kreditorius:</w:t>
      </w:r>
    </w:p>
    <w:p w:rsidR="00000000" w:rsidRDefault="00F856C4">
      <w:pPr>
        <w:ind w:firstLine="720"/>
        <w:jc w:val="both"/>
        <w:rPr>
          <w:rFonts w:ascii="Times New Roman" w:hAnsi="Times New Roman"/>
          <w:sz w:val="22"/>
          <w:lang w:val="lt-LT"/>
        </w:rPr>
      </w:pPr>
      <w:r>
        <w:rPr>
          <w:rFonts w:ascii="Times New Roman" w:hAnsi="Times New Roman"/>
          <w:sz w:val="22"/>
          <w:lang w:val="lt-LT"/>
        </w:rPr>
        <w:t>1) be jokių išimčių pripažįsta, kad vienas iš bendraskolių sumokėjo savo dalį;</w:t>
      </w:r>
    </w:p>
    <w:p w:rsidR="00000000" w:rsidRDefault="00F856C4">
      <w:pPr>
        <w:ind w:firstLine="720"/>
        <w:jc w:val="both"/>
        <w:rPr>
          <w:rFonts w:ascii="Times New Roman" w:hAnsi="Times New Roman"/>
          <w:sz w:val="22"/>
          <w:lang w:val="lt-LT"/>
        </w:rPr>
      </w:pPr>
      <w:r>
        <w:rPr>
          <w:rFonts w:ascii="Times New Roman" w:hAnsi="Times New Roman"/>
          <w:sz w:val="22"/>
          <w:lang w:val="lt-LT"/>
        </w:rPr>
        <w:t>2) pareiškia ieškinį skolininku</w:t>
      </w:r>
      <w:r>
        <w:rPr>
          <w:rFonts w:ascii="Times New Roman" w:hAnsi="Times New Roman"/>
          <w:sz w:val="22"/>
          <w:lang w:val="lt-LT"/>
        </w:rPr>
        <w:t>i tik dėl šio skolininko dalies išieškojimo, o skolininkas pripažįsta tokį ieškinį arba teismas tokį ieškinį patenkina.</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3. Kai kreditorius atsisako solidariojo reikalavimo vienam iš bendraskolių, o kitas iš bendraskolių tapo nemokus, nemokaus bendraskolio </w:t>
      </w:r>
      <w:r>
        <w:rPr>
          <w:rFonts w:ascii="Times New Roman" w:hAnsi="Times New Roman"/>
          <w:sz w:val="22"/>
          <w:lang w:val="lt-LT"/>
        </w:rPr>
        <w:t>dalis paskirstoma kitiems bendraskoliams, išskyrus bendraskolio, dėl kurio buvo atsisakyta solidariojo reikalavimo, dalį.</w:t>
      </w:r>
    </w:p>
    <w:p w:rsidR="00000000" w:rsidRDefault="00F856C4">
      <w:pPr>
        <w:ind w:firstLine="720"/>
        <w:jc w:val="both"/>
        <w:rPr>
          <w:rFonts w:ascii="Times New Roman" w:hAnsi="Times New Roman"/>
          <w:sz w:val="22"/>
          <w:lang w:val="lt-LT"/>
        </w:rPr>
      </w:pPr>
    </w:p>
    <w:p w:rsidR="00000000" w:rsidRDefault="00F856C4">
      <w:pPr>
        <w:pStyle w:val="Heading6"/>
        <w:ind w:firstLine="720"/>
        <w:rPr>
          <w:caps/>
          <w:sz w:val="22"/>
        </w:rPr>
      </w:pPr>
      <w:bookmarkStart w:id="1222" w:name="skirsnis64"/>
      <w:r>
        <w:rPr>
          <w:caps/>
          <w:sz w:val="22"/>
        </w:rPr>
        <w:t>Antrasis skirsnis</w:t>
      </w:r>
    </w:p>
    <w:bookmarkEnd w:id="1222"/>
    <w:p w:rsidR="00000000" w:rsidRDefault="00F856C4">
      <w:pPr>
        <w:pStyle w:val="Heading7"/>
        <w:ind w:firstLine="720"/>
        <w:rPr>
          <w:sz w:val="22"/>
        </w:rPr>
      </w:pPr>
      <w:r>
        <w:rPr>
          <w:sz w:val="22"/>
        </w:rPr>
        <w:t>DalomosIOS ir nedalomosIOS prievolės</w:t>
      </w:r>
    </w:p>
    <w:p w:rsidR="00000000" w:rsidRDefault="00F856C4">
      <w:pPr>
        <w:ind w:firstLine="720"/>
        <w:jc w:val="both"/>
        <w:rPr>
          <w:rFonts w:ascii="Times New Roman" w:hAnsi="Times New Roman"/>
          <w:caps/>
          <w:sz w:val="22"/>
          <w:lang w:val="lt-LT"/>
        </w:rPr>
      </w:pPr>
    </w:p>
    <w:p w:rsidR="00000000" w:rsidRDefault="00F856C4">
      <w:pPr>
        <w:ind w:firstLine="720"/>
        <w:jc w:val="both"/>
        <w:rPr>
          <w:rFonts w:ascii="Times New Roman" w:hAnsi="Times New Roman"/>
          <w:sz w:val="22"/>
          <w:lang w:val="lt-LT"/>
        </w:rPr>
      </w:pPr>
      <w:bookmarkStart w:id="1223" w:name="straipsnis24_7"/>
      <w:r>
        <w:rPr>
          <w:rFonts w:ascii="Times New Roman" w:hAnsi="Times New Roman"/>
          <w:b/>
          <w:sz w:val="22"/>
          <w:lang w:val="lt-LT"/>
        </w:rPr>
        <w:t>6.24 straipsnis. Dalomosios prievolės</w:t>
      </w:r>
    </w:p>
    <w:bookmarkEnd w:id="1223"/>
    <w:p w:rsidR="00000000" w:rsidRDefault="00F856C4">
      <w:pPr>
        <w:pStyle w:val="BodyTextIndent"/>
        <w:rPr>
          <w:sz w:val="22"/>
        </w:rPr>
      </w:pPr>
      <w:r>
        <w:rPr>
          <w:sz w:val="22"/>
        </w:rPr>
        <w:t>1. Prievolės yra dalomosios, išskyrus s</w:t>
      </w:r>
      <w:r>
        <w:rPr>
          <w:sz w:val="22"/>
        </w:rPr>
        <w:t>pecialiai įstatymų numatytus atvejus, taip pat kai dėl prievolės dalyko prigimties prievolė nedaloma nei fizine, nei abstrakčia prasme.</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prievolė yra dalomoji ir ją turi daugiau nei vienas skolininkas ar kreditorius, tačiau ši prievolė nėra solidar</w:t>
      </w:r>
      <w:r>
        <w:rPr>
          <w:rFonts w:ascii="Times New Roman" w:hAnsi="Times New Roman"/>
          <w:sz w:val="22"/>
          <w:lang w:val="lt-LT"/>
        </w:rPr>
        <w:t>ioji, tai kiekvienas kreditorius gali reikalauti patenkinti tik savo dalį, o kiekvienas skolininkas yra įpareigotas įvykdyti tik savo dalį.</w:t>
      </w:r>
    </w:p>
    <w:p w:rsidR="00000000" w:rsidRDefault="00F856C4">
      <w:pPr>
        <w:ind w:firstLine="720"/>
        <w:jc w:val="both"/>
        <w:rPr>
          <w:rFonts w:ascii="Times New Roman" w:hAnsi="Times New Roman"/>
          <w:sz w:val="22"/>
          <w:lang w:val="lt-LT"/>
        </w:rPr>
      </w:pPr>
      <w:r>
        <w:rPr>
          <w:rFonts w:ascii="Times New Roman" w:hAnsi="Times New Roman"/>
          <w:sz w:val="22"/>
          <w:lang w:val="lt-LT"/>
        </w:rPr>
        <w:t>3. Skolininko įpėdinis, kuris buvo įpareigotas įvykdyti prievolę arba kuris valdo prievolės dalyku esantį turtą, net</w:t>
      </w:r>
      <w:r>
        <w:rPr>
          <w:rFonts w:ascii="Times New Roman" w:hAnsi="Times New Roman"/>
          <w:sz w:val="22"/>
          <w:lang w:val="lt-LT"/>
        </w:rPr>
        <w:t>uri teisės reikalauti padalyti prievolės įvykdymą.</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4. Vieno skolininko prievolė vienam kreditoriui gali būti įvykdyta tik kaip nedalomoji prievolė, tačiau ši prievolė tampa dalomąja prievolės šalių įpėdiniams, išskyrus atvejus, kai prievolė nedali. </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224" w:name="straipsnis25_7"/>
      <w:r>
        <w:rPr>
          <w:rFonts w:ascii="Times New Roman" w:hAnsi="Times New Roman"/>
          <w:b/>
          <w:sz w:val="22"/>
          <w:lang w:val="lt-LT"/>
        </w:rPr>
        <w:t xml:space="preserve">6.25 </w:t>
      </w:r>
      <w:r>
        <w:rPr>
          <w:rFonts w:ascii="Times New Roman" w:hAnsi="Times New Roman"/>
          <w:b/>
          <w:sz w:val="22"/>
          <w:lang w:val="lt-LT"/>
        </w:rPr>
        <w:t>straipsnis. Nedalomosios prievolės</w:t>
      </w:r>
    </w:p>
    <w:bookmarkEnd w:id="1224"/>
    <w:p w:rsidR="00000000" w:rsidRDefault="00F856C4">
      <w:pPr>
        <w:ind w:firstLine="720"/>
        <w:jc w:val="both"/>
        <w:rPr>
          <w:rFonts w:ascii="Times New Roman" w:hAnsi="Times New Roman"/>
          <w:sz w:val="22"/>
          <w:lang w:val="lt-LT"/>
        </w:rPr>
      </w:pPr>
      <w:r>
        <w:rPr>
          <w:rFonts w:ascii="Times New Roman" w:hAnsi="Times New Roman"/>
          <w:sz w:val="22"/>
          <w:lang w:val="lt-LT"/>
        </w:rPr>
        <w:t>1. Prievolė yra nedalomoji, jeigu jos dalykas dėl savo prigimties yra nedalus arba jeigu prievolės šalys susitarė dėl tokio jos įvykdymo būdo, kuriuo įvykdyti prievolę dalimis neįmanoma.</w:t>
      </w:r>
    </w:p>
    <w:p w:rsidR="00000000" w:rsidRDefault="00F856C4">
      <w:pPr>
        <w:ind w:firstLine="720"/>
        <w:jc w:val="both"/>
        <w:rPr>
          <w:rFonts w:ascii="Times New Roman" w:hAnsi="Times New Roman"/>
          <w:sz w:val="22"/>
          <w:lang w:val="lt-LT"/>
        </w:rPr>
      </w:pPr>
      <w:r>
        <w:rPr>
          <w:rFonts w:ascii="Times New Roman" w:hAnsi="Times New Roman"/>
          <w:sz w:val="22"/>
          <w:lang w:val="lt-LT"/>
        </w:rPr>
        <w:t>2. Prievolės nedalumas reiškia, ka</w:t>
      </w:r>
      <w:r>
        <w:rPr>
          <w:rFonts w:ascii="Times New Roman" w:hAnsi="Times New Roman"/>
          <w:sz w:val="22"/>
          <w:lang w:val="lt-LT"/>
        </w:rPr>
        <w:t>d ji negali būti padalyta nei kreditoriams, nei skolininkams, nei jų įpėdiniams.</w:t>
      </w:r>
    </w:p>
    <w:p w:rsidR="00000000" w:rsidRDefault="00F856C4">
      <w:pPr>
        <w:ind w:firstLine="720"/>
        <w:jc w:val="both"/>
        <w:rPr>
          <w:rFonts w:ascii="Times New Roman" w:hAnsi="Times New Roman"/>
          <w:sz w:val="22"/>
          <w:lang w:val="lt-LT"/>
        </w:rPr>
      </w:pPr>
      <w:r>
        <w:rPr>
          <w:rFonts w:ascii="Times New Roman" w:hAnsi="Times New Roman"/>
          <w:sz w:val="22"/>
          <w:lang w:val="lt-LT"/>
        </w:rPr>
        <w:t>3. Šalių susitarimas dėl prievolės solidarumo nedaro jos nedalomąja.</w:t>
      </w:r>
    </w:p>
    <w:p w:rsidR="00000000" w:rsidRDefault="00F856C4">
      <w:pPr>
        <w:ind w:firstLine="720"/>
        <w:jc w:val="both"/>
        <w:rPr>
          <w:rFonts w:ascii="Times New Roman" w:hAnsi="Times New Roman"/>
          <w:sz w:val="22"/>
          <w:lang w:val="lt-LT"/>
        </w:rPr>
      </w:pPr>
      <w:r>
        <w:rPr>
          <w:rFonts w:ascii="Times New Roman" w:hAnsi="Times New Roman"/>
          <w:sz w:val="22"/>
          <w:lang w:val="lt-LT"/>
        </w:rPr>
        <w:t>4. Kiekvienas skolininkas, kurio prievolė nedalomoji, ar jo įpėdinis gali būti atskirai įpareigotas įvykdy</w:t>
      </w:r>
      <w:r>
        <w:rPr>
          <w:rFonts w:ascii="Times New Roman" w:hAnsi="Times New Roman"/>
          <w:sz w:val="22"/>
          <w:lang w:val="lt-LT"/>
        </w:rPr>
        <w:t>ti visą prievolę ir kiekvienas nedalomosios prievolės kreditorius ar šio įpėdinis gali reikalauti įvykdyti visą prievolę, nors ji ir nėra solidarioji prievolė.</w:t>
      </w:r>
    </w:p>
    <w:p w:rsidR="00000000" w:rsidRDefault="00F856C4">
      <w:pPr>
        <w:pStyle w:val="BodyTextIndent3"/>
        <w:ind w:left="0" w:firstLine="720"/>
        <w:rPr>
          <w:b w:val="0"/>
          <w:sz w:val="22"/>
        </w:rPr>
      </w:pPr>
      <w:r>
        <w:rPr>
          <w:b w:val="0"/>
          <w:sz w:val="22"/>
        </w:rPr>
        <w:t>5. Jeigu įvykdyti visą prievolę reikalauja kreditoriaus įpėdinis, jis turi užtikrinti kitų įpėdi</w:t>
      </w:r>
      <w:r>
        <w:rPr>
          <w:b w:val="0"/>
          <w:sz w:val="22"/>
        </w:rPr>
        <w:t>nių interesų apsaugą.</w:t>
      </w:r>
    </w:p>
    <w:p w:rsidR="00000000" w:rsidRDefault="00F856C4">
      <w:pPr>
        <w:ind w:firstLine="720"/>
        <w:jc w:val="both"/>
        <w:rPr>
          <w:rFonts w:ascii="Times New Roman" w:hAnsi="Times New Roman"/>
          <w:sz w:val="22"/>
          <w:lang w:val="lt-LT"/>
        </w:rPr>
      </w:pPr>
    </w:p>
    <w:p w:rsidR="00000000" w:rsidRDefault="00F856C4">
      <w:pPr>
        <w:pStyle w:val="Heading6"/>
        <w:ind w:firstLine="720"/>
        <w:rPr>
          <w:caps/>
          <w:sz w:val="22"/>
        </w:rPr>
      </w:pPr>
      <w:bookmarkStart w:id="1225" w:name="skirsnis65"/>
      <w:r>
        <w:rPr>
          <w:caps/>
          <w:sz w:val="22"/>
        </w:rPr>
        <w:t>Trečiasis skirsnis</w:t>
      </w:r>
    </w:p>
    <w:bookmarkEnd w:id="1225"/>
    <w:p w:rsidR="00000000" w:rsidRDefault="00F856C4">
      <w:pPr>
        <w:ind w:firstLine="720"/>
        <w:jc w:val="center"/>
        <w:rPr>
          <w:rFonts w:ascii="Times New Roman" w:hAnsi="Times New Roman"/>
          <w:b/>
          <w:caps/>
          <w:sz w:val="22"/>
          <w:lang w:val="lt-LT"/>
        </w:rPr>
      </w:pPr>
      <w:r>
        <w:rPr>
          <w:rFonts w:ascii="Times New Roman" w:hAnsi="Times New Roman"/>
          <w:b/>
          <w:caps/>
          <w:sz w:val="22"/>
          <w:lang w:val="lt-LT"/>
        </w:rPr>
        <w:t>AlternatyviosIOS prievolės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226" w:name="straipsnis26_7"/>
      <w:r>
        <w:rPr>
          <w:rFonts w:ascii="Times New Roman" w:hAnsi="Times New Roman"/>
          <w:b/>
          <w:sz w:val="22"/>
          <w:lang w:val="lt-LT"/>
        </w:rPr>
        <w:t>6.26 straipsnis. Alternatyviosios prievolės samprata</w:t>
      </w:r>
    </w:p>
    <w:bookmarkEnd w:id="1226"/>
    <w:p w:rsidR="00000000" w:rsidRDefault="00F856C4">
      <w:pPr>
        <w:ind w:firstLine="720"/>
        <w:jc w:val="both"/>
        <w:rPr>
          <w:rFonts w:ascii="Times New Roman" w:hAnsi="Times New Roman"/>
          <w:sz w:val="22"/>
          <w:lang w:val="lt-LT"/>
        </w:rPr>
      </w:pPr>
      <w:r>
        <w:rPr>
          <w:rFonts w:ascii="Times New Roman" w:hAnsi="Times New Roman"/>
          <w:sz w:val="22"/>
          <w:lang w:val="lt-LT"/>
        </w:rPr>
        <w:t>1. Prievolė yra alternatyvioji, kai skolininkas turi atlikti vieną iš dviejų ar iš daugiau skirtingų veiksmų (pagrindinių prievolės į</w:t>
      </w:r>
      <w:r>
        <w:rPr>
          <w:rFonts w:ascii="Times New Roman" w:hAnsi="Times New Roman"/>
          <w:sz w:val="22"/>
          <w:lang w:val="lt-LT"/>
        </w:rPr>
        <w:t>vykdymo būdų) savo, kreditoriaus ar trečiojo asmens pasirinkimu. Kai pasirinktas veiksmas atliktas, laikoma, kad prievolė visiškai įvykdyta.</w:t>
      </w:r>
    </w:p>
    <w:p w:rsidR="00000000" w:rsidRDefault="00F856C4">
      <w:pPr>
        <w:ind w:firstLine="720"/>
        <w:jc w:val="both"/>
        <w:rPr>
          <w:rFonts w:ascii="Times New Roman" w:hAnsi="Times New Roman"/>
          <w:sz w:val="22"/>
          <w:lang w:val="lt-LT"/>
        </w:rPr>
      </w:pPr>
      <w:r>
        <w:rPr>
          <w:rFonts w:ascii="Times New Roman" w:hAnsi="Times New Roman"/>
          <w:sz w:val="22"/>
          <w:lang w:val="lt-LT"/>
        </w:rPr>
        <w:t>2. Skolininkas negali reikalauti, kad kreditorius priimtų dalį įvykdytos prievolės vienu būdu ir dalį kitu būdu.</w:t>
      </w:r>
    </w:p>
    <w:p w:rsidR="00000000" w:rsidRDefault="00F856C4">
      <w:pPr>
        <w:ind w:firstLine="720"/>
        <w:jc w:val="both"/>
        <w:rPr>
          <w:rFonts w:ascii="Times New Roman" w:hAnsi="Times New Roman"/>
          <w:sz w:val="22"/>
          <w:lang w:val="lt-LT"/>
        </w:rPr>
      </w:pPr>
      <w:r>
        <w:rPr>
          <w:rFonts w:ascii="Times New Roman" w:hAnsi="Times New Roman"/>
          <w:sz w:val="22"/>
          <w:lang w:val="lt-LT"/>
        </w:rPr>
        <w:t>3.</w:t>
      </w:r>
      <w:r>
        <w:rPr>
          <w:rFonts w:ascii="Times New Roman" w:hAnsi="Times New Roman"/>
          <w:sz w:val="22"/>
          <w:lang w:val="lt-LT"/>
        </w:rPr>
        <w:t xml:space="preserve"> Prievolė nelaikoma alternatyviąja, jeigu tuo metu, kai ji atsirado, vienas iš dviejų galimų jos įvykdymo būdų negalėjo būti tos prievolės dalykas.</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4. Alternatyvioji prievolė tampa paprasta prievole, kai pasirinkimo teisę turintis asmuo pasirenka konkretų </w:t>
      </w:r>
      <w:r>
        <w:rPr>
          <w:rFonts w:ascii="Times New Roman" w:hAnsi="Times New Roman"/>
          <w:sz w:val="22"/>
          <w:lang w:val="lt-LT"/>
        </w:rPr>
        <w:t>veiksmą (prievolės įvykdymo būdą).</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227" w:name="straipsnis27_7"/>
      <w:r>
        <w:rPr>
          <w:rFonts w:ascii="Times New Roman" w:hAnsi="Times New Roman"/>
          <w:b/>
          <w:sz w:val="22"/>
          <w:lang w:val="lt-LT"/>
        </w:rPr>
        <w:t>6.27 straipsnis. Pasirinkimo teisė</w:t>
      </w:r>
    </w:p>
    <w:bookmarkEnd w:id="1227"/>
    <w:p w:rsidR="00000000" w:rsidRDefault="00F856C4">
      <w:pPr>
        <w:ind w:firstLine="720"/>
        <w:jc w:val="both"/>
        <w:rPr>
          <w:rFonts w:ascii="Times New Roman" w:hAnsi="Times New Roman"/>
          <w:sz w:val="22"/>
          <w:lang w:val="lt-LT"/>
        </w:rPr>
      </w:pPr>
      <w:r>
        <w:rPr>
          <w:rFonts w:ascii="Times New Roman" w:hAnsi="Times New Roman"/>
          <w:sz w:val="22"/>
          <w:lang w:val="lt-LT"/>
        </w:rPr>
        <w:t>1. Kai prievolė yra alternatyvioji, pasirinkimo teisė priklauso skolininkui, išskyrus atvejus, kai įstatymai, sutartis ar teismo sprendimas nustato, kad pasirinkimo teisė priklauso kred</w:t>
      </w:r>
      <w:r>
        <w:rPr>
          <w:rFonts w:ascii="Times New Roman" w:hAnsi="Times New Roman"/>
          <w:sz w:val="22"/>
          <w:lang w:val="lt-LT"/>
        </w:rPr>
        <w:t>itoriui ar trečiajam asmeniui.</w:t>
      </w:r>
    </w:p>
    <w:p w:rsidR="00000000" w:rsidRDefault="00F856C4">
      <w:pPr>
        <w:ind w:firstLine="720"/>
        <w:jc w:val="both"/>
        <w:rPr>
          <w:rFonts w:ascii="Times New Roman" w:hAnsi="Times New Roman"/>
          <w:sz w:val="22"/>
          <w:lang w:val="lt-LT"/>
        </w:rPr>
      </w:pPr>
      <w:r>
        <w:rPr>
          <w:rFonts w:ascii="Times New Roman" w:hAnsi="Times New Roman"/>
          <w:sz w:val="22"/>
          <w:lang w:val="lt-LT"/>
        </w:rPr>
        <w:t>2. Pasirinkimas tampa neatšaukiamas nuo to momento, kai atliktas konkretus pasirinktas veiksmas arba kai apie pasirinktą konkretų veiksmą viena šalis praneša kitai šaliai, arba kai apie tai pranešama abiem šalims, jeigu ši te</w:t>
      </w:r>
      <w:r>
        <w:rPr>
          <w:rFonts w:ascii="Times New Roman" w:hAnsi="Times New Roman"/>
          <w:sz w:val="22"/>
          <w:lang w:val="lt-LT"/>
        </w:rPr>
        <w:t>isė priklauso trečiajam asmeniui.</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pasirinkimo teisė priklauso vienai iš prievolės šalių, tačiau ši šalis per nustatytą terminą nepasirenka konkretaus veiksmo, tai ši teisė pereina kitai prievolės šaliai. Pasirinkimo teisė negali pereiti kreditoriu</w:t>
      </w:r>
      <w:r>
        <w:rPr>
          <w:rFonts w:ascii="Times New Roman" w:hAnsi="Times New Roman"/>
          <w:sz w:val="22"/>
          <w:lang w:val="lt-LT"/>
        </w:rPr>
        <w:t>i tol, kol šis neturi teisės reikalauti įvykdyti prievolę, o skolininkui – tol, kol šis neturi pareigos įvykdyti prievolę. Kai konkretaus veiksmo nepasirenka trečiasis asmuo, jį nustato teismas.</w:t>
      </w:r>
    </w:p>
    <w:p w:rsidR="00000000" w:rsidRDefault="00F856C4">
      <w:pPr>
        <w:ind w:firstLine="720"/>
        <w:jc w:val="both"/>
        <w:rPr>
          <w:rFonts w:ascii="Times New Roman" w:hAnsi="Times New Roman"/>
          <w:sz w:val="22"/>
          <w:lang w:val="lt-LT"/>
        </w:rPr>
      </w:pPr>
      <w:r>
        <w:rPr>
          <w:rFonts w:ascii="Times New Roman" w:hAnsi="Times New Roman"/>
          <w:sz w:val="22"/>
          <w:lang w:val="lt-LT"/>
        </w:rPr>
        <w:t>4. Pasirinkimo teisės įgyvendinimo terminą gali nustatyti šal</w:t>
      </w:r>
      <w:r>
        <w:rPr>
          <w:rFonts w:ascii="Times New Roman" w:hAnsi="Times New Roman"/>
          <w:sz w:val="22"/>
          <w:lang w:val="lt-LT"/>
        </w:rPr>
        <w:t>ys savo susitarimu. Jeigu toks terminas nenustatytas, tai jį gali nustatyti pasirinkimo teisės neturinti šalis. Toks terminas turi būti protingas.</w:t>
      </w:r>
    </w:p>
    <w:p w:rsidR="00000000" w:rsidRDefault="00F856C4">
      <w:pPr>
        <w:pStyle w:val="BodyTextIndent3"/>
        <w:ind w:left="0" w:firstLine="720"/>
        <w:rPr>
          <w:b w:val="0"/>
          <w:sz w:val="22"/>
        </w:rPr>
      </w:pPr>
      <w:r>
        <w:rPr>
          <w:b w:val="0"/>
          <w:sz w:val="22"/>
        </w:rPr>
        <w:t>5. Jeigu reikalavimo teisė buvo įkeista, o prievolės įvykdyti negalima dėl to, kad nepasirinktas konkretus ve</w:t>
      </w:r>
      <w:r>
        <w:rPr>
          <w:b w:val="0"/>
          <w:sz w:val="22"/>
        </w:rPr>
        <w:t>iksmas, įkaito turėtojas gali nustatyti abiem prievolės šalims terminą, per kurį jos turi pasirinkti konkretų veiksmą. Jeigu per šį terminą šalys konkretaus veiksmo nepasirenka, pasirinkimo teisė pereina įkaito turėtojui.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228" w:name="straipsnis28_7"/>
      <w:r>
        <w:rPr>
          <w:rFonts w:ascii="Times New Roman" w:hAnsi="Times New Roman"/>
          <w:b/>
          <w:sz w:val="22"/>
          <w:lang w:val="lt-LT"/>
        </w:rPr>
        <w:t>6.28 straipsnis. Negalėjimas įvyk</w:t>
      </w:r>
      <w:r>
        <w:rPr>
          <w:rFonts w:ascii="Times New Roman" w:hAnsi="Times New Roman"/>
          <w:b/>
          <w:sz w:val="22"/>
          <w:lang w:val="lt-LT"/>
        </w:rPr>
        <w:t>dyti alternatyviąją prievolę</w:t>
      </w:r>
    </w:p>
    <w:bookmarkEnd w:id="1228"/>
    <w:p w:rsidR="00000000" w:rsidRDefault="00F856C4">
      <w:pPr>
        <w:pStyle w:val="BodyTextIndent"/>
        <w:rPr>
          <w:sz w:val="22"/>
        </w:rPr>
      </w:pPr>
      <w:r>
        <w:rPr>
          <w:sz w:val="22"/>
        </w:rPr>
        <w:t>1. Jeigu vienas iš kelių prievolės įvykdymo būdų yra neįmanomas nuo pat prievolės atsiradimo arba tapo neįmanomas po prievolės atsiradimo, tai prievolė vykdoma likusiu būdu.</w:t>
      </w:r>
    </w:p>
    <w:p w:rsidR="00000000" w:rsidRDefault="00F856C4">
      <w:pPr>
        <w:ind w:firstLine="720"/>
        <w:jc w:val="both"/>
        <w:rPr>
          <w:rFonts w:ascii="Times New Roman" w:hAnsi="Times New Roman"/>
          <w:sz w:val="22"/>
          <w:lang w:val="lt-LT"/>
        </w:rPr>
      </w:pPr>
      <w:r>
        <w:rPr>
          <w:rFonts w:ascii="Times New Roman" w:hAnsi="Times New Roman"/>
          <w:sz w:val="22"/>
          <w:lang w:val="lt-LT"/>
        </w:rPr>
        <w:t>2. Šio straipsnio 1 dalyje nustatyta taisyklė netaiko</w:t>
      </w:r>
      <w:r>
        <w:rPr>
          <w:rFonts w:ascii="Times New Roman" w:hAnsi="Times New Roman"/>
          <w:sz w:val="22"/>
          <w:lang w:val="lt-LT"/>
        </w:rPr>
        <w:t>ma, jeigu įvykdyti prievolę vienu iš kelių būdų neįmanoma dėl aplinkybių, už kurias atsako pasirinkimo teisės neturinti prievolės šalis. Šiuo atveju skolininkas atsako už prievolės neįvykdymą.</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skolininkas turėjo pasirinkimo teisę ir vienas iš keli</w:t>
      </w:r>
      <w:r>
        <w:rPr>
          <w:rFonts w:ascii="Times New Roman" w:hAnsi="Times New Roman"/>
          <w:sz w:val="22"/>
          <w:lang w:val="lt-LT"/>
        </w:rPr>
        <w:t>ų prievolės įvykdymo būdų tapo neįmanomas ne dėl jo kaltės, skolininkas privalo įvykdyti prievolę likusiu būdu.</w:t>
      </w:r>
    </w:p>
    <w:p w:rsidR="00000000" w:rsidRDefault="00F856C4">
      <w:pPr>
        <w:ind w:firstLine="720"/>
        <w:jc w:val="both"/>
        <w:rPr>
          <w:rFonts w:ascii="Times New Roman" w:hAnsi="Times New Roman"/>
          <w:sz w:val="22"/>
          <w:lang w:val="lt-LT"/>
        </w:rPr>
      </w:pPr>
      <w:r>
        <w:rPr>
          <w:rFonts w:ascii="Times New Roman" w:hAnsi="Times New Roman"/>
          <w:sz w:val="22"/>
          <w:lang w:val="lt-LT"/>
        </w:rPr>
        <w:t>4. Jeigu skolininkas turėjo pasirinkimo teisę ir dėl jo kaltės prievolės įvykdyti nebeįmanoma nė vienu iš būdų, tai skolininkas kreditoriui atsa</w:t>
      </w:r>
      <w:r>
        <w:rPr>
          <w:rFonts w:ascii="Times New Roman" w:hAnsi="Times New Roman"/>
          <w:sz w:val="22"/>
          <w:lang w:val="lt-LT"/>
        </w:rPr>
        <w:t>ko tiek, kiek buvo galima įvykdyti prievolę paskutiniu iš buvusių būdų.</w:t>
      </w:r>
    </w:p>
    <w:p w:rsidR="00000000" w:rsidRDefault="00F856C4">
      <w:pPr>
        <w:ind w:firstLine="720"/>
        <w:jc w:val="both"/>
        <w:rPr>
          <w:rFonts w:ascii="Times New Roman" w:hAnsi="Times New Roman"/>
          <w:sz w:val="22"/>
          <w:lang w:val="lt-LT"/>
        </w:rPr>
      </w:pPr>
      <w:r>
        <w:rPr>
          <w:rFonts w:ascii="Times New Roman" w:hAnsi="Times New Roman"/>
          <w:sz w:val="22"/>
          <w:lang w:val="lt-LT"/>
        </w:rPr>
        <w:t>5. Jeigu prievolės nebeįmanoma įvykdyti nė vienu būdu ne dėl skolininko kaltės, laikoma, kad prievolė baigėsi.</w:t>
      </w:r>
    </w:p>
    <w:p w:rsidR="00000000" w:rsidRDefault="00F856C4">
      <w:pPr>
        <w:ind w:firstLine="720"/>
        <w:jc w:val="both"/>
        <w:rPr>
          <w:rFonts w:ascii="Times New Roman" w:hAnsi="Times New Roman"/>
          <w:sz w:val="22"/>
          <w:lang w:val="lt-LT"/>
        </w:rPr>
      </w:pPr>
      <w:r>
        <w:rPr>
          <w:rFonts w:ascii="Times New Roman" w:hAnsi="Times New Roman"/>
          <w:sz w:val="22"/>
          <w:lang w:val="lt-LT"/>
        </w:rPr>
        <w:t>6. Jeigu pasirinkimo teisė priklauso kreditoriui ir prievolės nebeįmanoma</w:t>
      </w:r>
      <w:r>
        <w:rPr>
          <w:rFonts w:ascii="Times New Roman" w:hAnsi="Times New Roman"/>
          <w:sz w:val="22"/>
          <w:lang w:val="lt-LT"/>
        </w:rPr>
        <w:t xml:space="preserve"> įvykdyti vienu iš būdų, tai kreditorius turi priimti prievolės įvykdymą kitais būdais. Kai įvykdyti prievolę vienu iš būdų tapo neįmanoma dėl skolininko kaltės, kreditorius gali reikalauti įvykdyti prievolę natūra kitais būdais arba reikalauti atlyginti n</w:t>
      </w:r>
      <w:r>
        <w:rPr>
          <w:rFonts w:ascii="Times New Roman" w:hAnsi="Times New Roman"/>
          <w:sz w:val="22"/>
          <w:lang w:val="lt-LT"/>
        </w:rPr>
        <w:t>uostolius, padarytus dėl prievolės neįvykdymo tuo negalimu būdu. Jeigu dėl skolininko kaltės prievolės neįmanoma įvykdyti nė vienu iš kelių būdų, tai kreditorius savo pasirinkimu turi teisę reikalauti atlyginti nuostolius, padarytus dėl vieno ar kito priev</w:t>
      </w:r>
      <w:r>
        <w:rPr>
          <w:rFonts w:ascii="Times New Roman" w:hAnsi="Times New Roman"/>
          <w:sz w:val="22"/>
          <w:lang w:val="lt-LT"/>
        </w:rPr>
        <w:t>olės įvykdymo būdo neįmanomumo.</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229" w:name="straipsnis29_7"/>
      <w:r>
        <w:rPr>
          <w:rFonts w:ascii="Times New Roman" w:hAnsi="Times New Roman"/>
          <w:b/>
          <w:sz w:val="22"/>
          <w:lang w:val="lt-LT"/>
        </w:rPr>
        <w:t>6.29 straipsnis. Fakultatyvioji prievolė</w:t>
      </w:r>
    </w:p>
    <w:bookmarkEnd w:id="1229"/>
    <w:p w:rsidR="00000000" w:rsidRDefault="00F856C4">
      <w:pPr>
        <w:ind w:firstLine="720"/>
        <w:jc w:val="both"/>
        <w:rPr>
          <w:rFonts w:ascii="Times New Roman" w:hAnsi="Times New Roman"/>
          <w:sz w:val="22"/>
          <w:lang w:val="lt-LT"/>
        </w:rPr>
      </w:pPr>
      <w:r>
        <w:rPr>
          <w:rFonts w:ascii="Times New Roman" w:hAnsi="Times New Roman"/>
          <w:sz w:val="22"/>
          <w:lang w:val="lt-LT"/>
        </w:rPr>
        <w:t>1. Prievolė yra fakultatyvioji, jeigu ji turi tik vieną pagrindinį dalyką (įvykdymo būdą), tačiau kai negalima prievolės įvykdyti pagrindiniu būdu, ją galima įvykdyti ir kitu pagrind</w:t>
      </w:r>
      <w:r>
        <w:rPr>
          <w:rFonts w:ascii="Times New Roman" w:hAnsi="Times New Roman"/>
          <w:sz w:val="22"/>
          <w:lang w:val="lt-LT"/>
        </w:rPr>
        <w:t>iniam įvykdymo būdui neprieštaraujančiu būdu.</w:t>
      </w:r>
    </w:p>
    <w:p w:rsidR="00000000" w:rsidRDefault="00F856C4">
      <w:pPr>
        <w:ind w:firstLine="720"/>
        <w:jc w:val="both"/>
        <w:rPr>
          <w:rFonts w:ascii="Times New Roman" w:hAnsi="Times New Roman"/>
          <w:sz w:val="22"/>
          <w:lang w:val="lt-LT"/>
        </w:rPr>
      </w:pPr>
      <w:r>
        <w:rPr>
          <w:rFonts w:ascii="Times New Roman" w:hAnsi="Times New Roman"/>
          <w:sz w:val="22"/>
          <w:lang w:val="lt-LT"/>
        </w:rPr>
        <w:t>2. Skolininkas yra atleidžiamas nuo pareigos įvykdyti prievolę, jeigu ne dėl jo kaltės įvykdyti pagrindiniu būdu prievolę tampa neįmanoma ir negalima įvykdyti prievolės kitu būdu, neprieštaraujančiu pagrindinia</w:t>
      </w:r>
      <w:r>
        <w:rPr>
          <w:rFonts w:ascii="Times New Roman" w:hAnsi="Times New Roman"/>
          <w:sz w:val="22"/>
          <w:lang w:val="lt-LT"/>
        </w:rPr>
        <w:t>m įvykdymo būdui.</w:t>
      </w:r>
    </w:p>
    <w:p w:rsidR="00000000" w:rsidRDefault="00F856C4">
      <w:pPr>
        <w:pStyle w:val="Heading6"/>
        <w:rPr>
          <w:sz w:val="22"/>
        </w:rPr>
      </w:pPr>
    </w:p>
    <w:p w:rsidR="00000000" w:rsidRDefault="00F856C4">
      <w:pPr>
        <w:pStyle w:val="Heading6"/>
        <w:ind w:firstLine="720"/>
        <w:rPr>
          <w:caps/>
          <w:sz w:val="22"/>
        </w:rPr>
      </w:pPr>
      <w:bookmarkStart w:id="1230" w:name="skirsnis66"/>
      <w:r>
        <w:rPr>
          <w:caps/>
          <w:sz w:val="22"/>
        </w:rPr>
        <w:t>Ketvirtasis skirsnis</w:t>
      </w:r>
    </w:p>
    <w:bookmarkEnd w:id="1230"/>
    <w:p w:rsidR="00000000" w:rsidRDefault="00F856C4">
      <w:pPr>
        <w:pStyle w:val="Heading7"/>
        <w:ind w:firstLine="720"/>
        <w:rPr>
          <w:sz w:val="22"/>
        </w:rPr>
      </w:pPr>
      <w:r>
        <w:rPr>
          <w:sz w:val="22"/>
        </w:rPr>
        <w:t>Sąlyginės prievolės</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sz w:val="22"/>
          <w:lang w:val="lt-LT"/>
        </w:rPr>
      </w:pPr>
      <w:bookmarkStart w:id="1231" w:name="straipsnis30_7"/>
      <w:r>
        <w:rPr>
          <w:rFonts w:ascii="Times New Roman" w:hAnsi="Times New Roman"/>
          <w:b/>
          <w:sz w:val="22"/>
          <w:lang w:val="lt-LT"/>
        </w:rPr>
        <w:t>6.30 straipsnis. Sąlyginės prievolės samprata</w:t>
      </w:r>
    </w:p>
    <w:bookmarkEnd w:id="1231"/>
    <w:p w:rsidR="00000000" w:rsidRDefault="00F856C4">
      <w:pPr>
        <w:pStyle w:val="BodyTextIndent3"/>
        <w:ind w:left="0" w:firstLine="720"/>
        <w:rPr>
          <w:b w:val="0"/>
          <w:sz w:val="22"/>
        </w:rPr>
      </w:pPr>
      <w:r>
        <w:rPr>
          <w:b w:val="0"/>
          <w:sz w:val="22"/>
        </w:rPr>
        <w:t>1. Prievolė yra sąlyginė, kai jos atsiradimas, pasikeitimas ar pasibaigimas siejamas su tam tikros aplinkybės buvimu ar nebuvimu ateityje.</w:t>
      </w:r>
    </w:p>
    <w:p w:rsidR="00000000" w:rsidRDefault="00F856C4">
      <w:pPr>
        <w:pStyle w:val="BodyTextIndent3"/>
        <w:ind w:left="0" w:firstLine="720"/>
        <w:rPr>
          <w:b w:val="0"/>
          <w:sz w:val="22"/>
        </w:rPr>
      </w:pPr>
      <w:r>
        <w:rPr>
          <w:b w:val="0"/>
          <w:sz w:val="22"/>
        </w:rPr>
        <w:t>2. Prievol</w:t>
      </w:r>
      <w:r>
        <w:rPr>
          <w:b w:val="0"/>
          <w:sz w:val="22"/>
        </w:rPr>
        <w:t>ės sąlyginis pobūdis nėra kliūtis perleisti ar paveldėti iš jos atsirandančias teises.</w:t>
      </w:r>
    </w:p>
    <w:p w:rsidR="00000000" w:rsidRDefault="00F856C4">
      <w:pPr>
        <w:ind w:firstLine="720"/>
        <w:jc w:val="both"/>
        <w:rPr>
          <w:rFonts w:ascii="Times New Roman" w:hAnsi="Times New Roman"/>
          <w:sz w:val="22"/>
          <w:lang w:val="lt-LT"/>
        </w:rPr>
      </w:pPr>
      <w:r>
        <w:rPr>
          <w:rFonts w:ascii="Times New Roman" w:hAnsi="Times New Roman"/>
          <w:sz w:val="22"/>
          <w:lang w:val="lt-LT"/>
        </w:rPr>
        <w:t>3. Sąlyginės prievolės gali būti su atidedamąja ir su naikinamąja sąlyga. Šiuo atveju taikomas šio kodekso 1.66 straipsnis.</w:t>
      </w:r>
    </w:p>
    <w:p w:rsidR="00000000" w:rsidRDefault="00F856C4">
      <w:pPr>
        <w:pStyle w:val="BodyTextIndent3"/>
        <w:ind w:left="0" w:firstLine="720"/>
        <w:rPr>
          <w:b w:val="0"/>
          <w:sz w:val="22"/>
        </w:rPr>
      </w:pPr>
      <w:r>
        <w:rPr>
          <w:b w:val="0"/>
          <w:sz w:val="22"/>
        </w:rPr>
        <w:t>4. Prievolė nelaikoma sąlygine, jeigu jos pas</w:t>
      </w:r>
      <w:r>
        <w:rPr>
          <w:b w:val="0"/>
          <w:sz w:val="22"/>
        </w:rPr>
        <w:t>ibaigimas susijęs su aplinkybe, kuri nežinant prievolės šalims jau buvo tuo metu, kai skolininkas prisiėmė sąlyginę prievolę.</w:t>
      </w:r>
    </w:p>
    <w:p w:rsidR="00000000" w:rsidRDefault="00F856C4">
      <w:pPr>
        <w:pStyle w:val="BodyTextIndent3"/>
        <w:ind w:left="0" w:firstLine="720"/>
        <w:rPr>
          <w:b w:val="0"/>
          <w:sz w:val="22"/>
        </w:rPr>
      </w:pPr>
      <w:r>
        <w:rPr>
          <w:b w:val="0"/>
          <w:sz w:val="22"/>
        </w:rPr>
        <w:t>5. Prievolė, kurios atsiradimas siejamas su sąlyga, kurios buvimas visiškai priklauso nuo skolininko, negalioja. Tačiau jeigu sąly</w:t>
      </w:r>
      <w:r>
        <w:rPr>
          <w:b w:val="0"/>
          <w:sz w:val="22"/>
        </w:rPr>
        <w:t>ga yra tam tikrų veiksmų atlikimas ar neatlikimas, prievolė galioja net ir tais atvejais, kai tų veiksmų atlikimas ar neatlikimas priklauso nuo skolininko.</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232" w:name="straipsnis31_7"/>
      <w:r>
        <w:rPr>
          <w:rFonts w:ascii="Times New Roman" w:hAnsi="Times New Roman"/>
          <w:b/>
          <w:sz w:val="22"/>
          <w:lang w:val="lt-LT"/>
        </w:rPr>
        <w:t>6.31 straipsnis. Reikalavimai sąlygai</w:t>
      </w:r>
    </w:p>
    <w:bookmarkEnd w:id="1232"/>
    <w:p w:rsidR="00000000" w:rsidRDefault="00F856C4">
      <w:pPr>
        <w:ind w:firstLine="720"/>
        <w:jc w:val="both"/>
        <w:rPr>
          <w:rFonts w:ascii="Times New Roman" w:hAnsi="Times New Roman"/>
          <w:sz w:val="22"/>
          <w:lang w:val="lt-LT"/>
        </w:rPr>
      </w:pPr>
      <w:r>
        <w:rPr>
          <w:rFonts w:ascii="Times New Roman" w:hAnsi="Times New Roman"/>
          <w:sz w:val="22"/>
          <w:lang w:val="lt-LT"/>
        </w:rPr>
        <w:t>1. Sąlyga turi būti teisėta ir neprieštarauti viešajai tvarka</w:t>
      </w:r>
      <w:r>
        <w:rPr>
          <w:rFonts w:ascii="Times New Roman" w:hAnsi="Times New Roman"/>
          <w:sz w:val="22"/>
          <w:lang w:val="lt-LT"/>
        </w:rPr>
        <w:t>i ir gerai moralei.</w:t>
      </w:r>
    </w:p>
    <w:p w:rsidR="00000000" w:rsidRDefault="00F856C4">
      <w:pPr>
        <w:ind w:firstLine="720"/>
        <w:jc w:val="both"/>
        <w:rPr>
          <w:rFonts w:ascii="Times New Roman" w:hAnsi="Times New Roman"/>
          <w:sz w:val="22"/>
          <w:lang w:val="lt-LT"/>
        </w:rPr>
      </w:pPr>
      <w:r>
        <w:rPr>
          <w:rFonts w:ascii="Times New Roman" w:hAnsi="Times New Roman"/>
          <w:sz w:val="22"/>
          <w:lang w:val="lt-LT"/>
        </w:rPr>
        <w:t>2. Sąlyga gali būti tik tokia aplinkybė, kurios buvimas ar nebuvimas yra įmanomas.</w:t>
      </w:r>
    </w:p>
    <w:p w:rsidR="00000000" w:rsidRDefault="00F856C4">
      <w:pPr>
        <w:pStyle w:val="BodyText"/>
        <w:ind w:firstLine="720"/>
        <w:rPr>
          <w:rFonts w:ascii="Times New Roman" w:hAnsi="Times New Roman"/>
          <w:b w:val="0"/>
          <w:sz w:val="22"/>
        </w:rPr>
      </w:pPr>
      <w:r>
        <w:rPr>
          <w:rFonts w:ascii="Times New Roman" w:hAnsi="Times New Roman"/>
          <w:b w:val="0"/>
          <w:sz w:val="22"/>
        </w:rPr>
        <w:t xml:space="preserve">3. Jeigu sąlyga neteisėta, prieštarauja viešajai tvarkai ar gerai moralei arba yra neįmanoma, tai tokia sąlyga negalioja ir daro negaliojančią prievolę, </w:t>
      </w:r>
      <w:r>
        <w:rPr>
          <w:rFonts w:ascii="Times New Roman" w:hAnsi="Times New Roman"/>
          <w:b w:val="0"/>
          <w:sz w:val="22"/>
        </w:rPr>
        <w:t>kuri su ja susijusi.</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sz w:val="22"/>
          <w:lang w:val="lt-LT"/>
        </w:rPr>
      </w:pPr>
      <w:bookmarkStart w:id="1233" w:name="straipsnis32_7"/>
      <w:r>
        <w:rPr>
          <w:rFonts w:ascii="Times New Roman" w:hAnsi="Times New Roman"/>
          <w:b/>
          <w:sz w:val="22"/>
          <w:lang w:val="lt-LT"/>
        </w:rPr>
        <w:t>6.32 straipsnis. Sąlygos įvykdymo ar neįvykdymo terminai</w:t>
      </w:r>
    </w:p>
    <w:bookmarkEnd w:id="1233"/>
    <w:p w:rsidR="00000000" w:rsidRDefault="00F856C4">
      <w:pPr>
        <w:ind w:firstLine="720"/>
        <w:jc w:val="both"/>
        <w:rPr>
          <w:rFonts w:ascii="Times New Roman" w:hAnsi="Times New Roman"/>
          <w:sz w:val="22"/>
          <w:lang w:val="lt-LT"/>
        </w:rPr>
      </w:pPr>
      <w:r>
        <w:rPr>
          <w:rFonts w:ascii="Times New Roman" w:hAnsi="Times New Roman"/>
          <w:sz w:val="22"/>
          <w:lang w:val="lt-LT"/>
        </w:rPr>
        <w:t>1. Jeigu sąlygai įvykdyti nebuvo nustatyta jokio termino, tai sąlyga gali būti įvykdyta bet kuriuo metu. Jeigu paaiškėja, kad sąlyga apskritai negali būti įvykdoma, tai laikoma,</w:t>
      </w:r>
      <w:r>
        <w:rPr>
          <w:rFonts w:ascii="Times New Roman" w:hAnsi="Times New Roman"/>
          <w:sz w:val="22"/>
          <w:lang w:val="lt-LT"/>
        </w:rPr>
        <w:t xml:space="preserve"> kad sąlyga neįvykdyta.</w:t>
      </w:r>
    </w:p>
    <w:p w:rsidR="00000000" w:rsidRDefault="00F856C4">
      <w:pPr>
        <w:ind w:firstLine="720"/>
        <w:jc w:val="both"/>
        <w:rPr>
          <w:rFonts w:ascii="Times New Roman" w:hAnsi="Times New Roman"/>
          <w:sz w:val="22"/>
          <w:lang w:val="lt-LT"/>
        </w:rPr>
      </w:pPr>
      <w:r>
        <w:rPr>
          <w:rFonts w:ascii="Times New Roman" w:hAnsi="Times New Roman"/>
          <w:sz w:val="22"/>
          <w:lang w:val="lt-LT"/>
        </w:rPr>
        <w:t>2. Kai prievolės atsiradimas, pasikeitimas ar pasibaigimas siejamas su sąlyga, kad tam tikros aplinkybės neturi atsirasti apibrėžtą laiko tarpą, sąlyga laikoma įvykusia, jeigu ši aplinkybė neatsiranda per tą apibrėžtą laiko tarpą, t</w:t>
      </w:r>
      <w:r>
        <w:rPr>
          <w:rFonts w:ascii="Times New Roman" w:hAnsi="Times New Roman"/>
          <w:sz w:val="22"/>
          <w:lang w:val="lt-LT"/>
        </w:rPr>
        <w:t>aip pat jeigu iki apibrėžto laiko tarpo pabaigos paaiškėja, kad ta aplinkybė apskritai neatsiras.</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terminas nebuvo nustatytas, laikoma, kad sąlyga neįvykdyta tol, kol paaiškėja, kad ta aplinkybė neatsiras.</w:t>
      </w:r>
    </w:p>
    <w:p w:rsidR="00000000" w:rsidRDefault="00F856C4">
      <w:pPr>
        <w:ind w:firstLine="720"/>
        <w:jc w:val="both"/>
        <w:rPr>
          <w:rFonts w:ascii="Times New Roman" w:hAnsi="Times New Roman"/>
          <w:sz w:val="22"/>
          <w:lang w:val="lt-LT"/>
        </w:rPr>
      </w:pPr>
    </w:p>
    <w:p w:rsidR="00000000" w:rsidRDefault="00F856C4">
      <w:pPr>
        <w:pStyle w:val="Heading6"/>
        <w:ind w:firstLine="720"/>
        <w:rPr>
          <w:caps/>
          <w:sz w:val="22"/>
        </w:rPr>
      </w:pPr>
      <w:bookmarkStart w:id="1234" w:name="skirsnis67"/>
      <w:r>
        <w:rPr>
          <w:caps/>
          <w:sz w:val="22"/>
        </w:rPr>
        <w:t>Penktasis skirsnis</w:t>
      </w:r>
    </w:p>
    <w:bookmarkEnd w:id="1234"/>
    <w:p w:rsidR="00000000" w:rsidRDefault="00F856C4">
      <w:pPr>
        <w:pStyle w:val="Heading7"/>
        <w:ind w:firstLine="720"/>
        <w:rPr>
          <w:sz w:val="22"/>
        </w:rPr>
      </w:pPr>
      <w:r>
        <w:rPr>
          <w:sz w:val="22"/>
        </w:rPr>
        <w:t>Terminuotos prievolės</w:t>
      </w:r>
    </w:p>
    <w:p w:rsidR="00000000" w:rsidRDefault="00F856C4">
      <w:pPr>
        <w:ind w:firstLine="720"/>
        <w:jc w:val="both"/>
        <w:rPr>
          <w:rFonts w:ascii="Times New Roman" w:hAnsi="Times New Roman"/>
          <w:caps/>
          <w:sz w:val="22"/>
          <w:lang w:val="lt-LT"/>
        </w:rPr>
      </w:pPr>
    </w:p>
    <w:p w:rsidR="00000000" w:rsidRDefault="00F856C4">
      <w:pPr>
        <w:ind w:firstLine="720"/>
        <w:jc w:val="both"/>
        <w:rPr>
          <w:rFonts w:ascii="Times New Roman" w:hAnsi="Times New Roman"/>
          <w:sz w:val="22"/>
          <w:lang w:val="lt-LT"/>
        </w:rPr>
      </w:pPr>
      <w:bookmarkStart w:id="1235" w:name="straipsnis33_7"/>
      <w:r>
        <w:rPr>
          <w:rFonts w:ascii="Times New Roman" w:hAnsi="Times New Roman"/>
          <w:b/>
          <w:sz w:val="22"/>
          <w:lang w:val="lt-LT"/>
        </w:rPr>
        <w:t>6.33 straipsnis. Terminuotų prievolių rūšys</w:t>
      </w:r>
    </w:p>
    <w:bookmarkEnd w:id="1235"/>
    <w:p w:rsidR="00000000" w:rsidRDefault="00F856C4">
      <w:pPr>
        <w:ind w:firstLine="720"/>
        <w:jc w:val="both"/>
        <w:rPr>
          <w:rFonts w:ascii="Times New Roman" w:hAnsi="Times New Roman"/>
          <w:sz w:val="22"/>
          <w:lang w:val="lt-LT"/>
        </w:rPr>
      </w:pPr>
      <w:r>
        <w:rPr>
          <w:rFonts w:ascii="Times New Roman" w:hAnsi="Times New Roman"/>
          <w:sz w:val="22"/>
          <w:lang w:val="lt-LT"/>
        </w:rPr>
        <w:t>1. Prievolės gali būti su atidedamuoju ir su naikinamuoju terminu.</w:t>
      </w:r>
    </w:p>
    <w:p w:rsidR="00000000" w:rsidRDefault="00F856C4">
      <w:pPr>
        <w:ind w:firstLine="720"/>
        <w:jc w:val="both"/>
        <w:rPr>
          <w:rFonts w:ascii="Times New Roman" w:hAnsi="Times New Roman"/>
          <w:sz w:val="22"/>
          <w:lang w:val="lt-LT"/>
        </w:rPr>
      </w:pPr>
      <w:r>
        <w:rPr>
          <w:rFonts w:ascii="Times New Roman" w:hAnsi="Times New Roman"/>
          <w:sz w:val="22"/>
          <w:lang w:val="lt-LT"/>
        </w:rPr>
        <w:t>2. Prievolė su atidedamuoju terminu yra egzistuojanti prievolė, kuri nevykdytina tol, kol nesuėjo tam tikras terminas ar nebuvo tam tikros aplin</w:t>
      </w:r>
      <w:r>
        <w:rPr>
          <w:rFonts w:ascii="Times New Roman" w:hAnsi="Times New Roman"/>
          <w:sz w:val="22"/>
          <w:lang w:val="lt-LT"/>
        </w:rPr>
        <w:t xml:space="preserve">kybės. Šiuo atveju negalima reikalauti ją įvykdyti tol, kol nesuėjo terminas, tačiau to, kas buvo įvykdyta savanoriškai ir neklystant iki termino pabaigos, negalima reikalauti grąžinti. </w:t>
      </w:r>
    </w:p>
    <w:p w:rsidR="00000000" w:rsidRDefault="00F856C4">
      <w:pPr>
        <w:ind w:firstLine="720"/>
        <w:jc w:val="both"/>
        <w:rPr>
          <w:rFonts w:ascii="Times New Roman" w:hAnsi="Times New Roman"/>
          <w:sz w:val="22"/>
          <w:lang w:val="lt-LT"/>
        </w:rPr>
      </w:pPr>
      <w:r>
        <w:rPr>
          <w:rFonts w:ascii="Times New Roman" w:hAnsi="Times New Roman"/>
          <w:sz w:val="22"/>
          <w:lang w:val="lt-LT"/>
        </w:rPr>
        <w:t>3. Prievolė su naikinamuoju terminu yra prievolė, kurios trukmę apibr</w:t>
      </w:r>
      <w:r>
        <w:rPr>
          <w:rFonts w:ascii="Times New Roman" w:hAnsi="Times New Roman"/>
          <w:sz w:val="22"/>
          <w:lang w:val="lt-LT"/>
        </w:rPr>
        <w:t>ėžia įstatymai ar šalių susitarimai ir kuri pasibaigia šiam terminui suėjus.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236" w:name="straipsnis34_7"/>
      <w:r>
        <w:rPr>
          <w:rFonts w:ascii="Times New Roman" w:hAnsi="Times New Roman"/>
          <w:b/>
          <w:sz w:val="22"/>
          <w:lang w:val="lt-LT"/>
        </w:rPr>
        <w:t>6.34 straipsnis. Terminuotų prievolių vykdymas</w:t>
      </w:r>
    </w:p>
    <w:bookmarkEnd w:id="1236"/>
    <w:p w:rsidR="00000000" w:rsidRDefault="00F856C4">
      <w:pPr>
        <w:ind w:firstLine="720"/>
        <w:jc w:val="both"/>
        <w:rPr>
          <w:rFonts w:ascii="Times New Roman" w:hAnsi="Times New Roman"/>
          <w:sz w:val="22"/>
          <w:lang w:val="lt-LT"/>
        </w:rPr>
      </w:pPr>
      <w:r>
        <w:rPr>
          <w:rFonts w:ascii="Times New Roman" w:hAnsi="Times New Roman"/>
          <w:sz w:val="22"/>
          <w:lang w:val="lt-LT"/>
        </w:rPr>
        <w:t>1. Jeigu tam tikros aplinkybės nėra, prievolė su atidedamuoju terminu vykdytina nuo tos dienos, kurią ta aplinkybė normaliai turėjo</w:t>
      </w:r>
      <w:r>
        <w:rPr>
          <w:rFonts w:ascii="Times New Roman" w:hAnsi="Times New Roman"/>
          <w:sz w:val="22"/>
          <w:lang w:val="lt-LT"/>
        </w:rPr>
        <w:t xml:space="preserve"> atsirasti.</w:t>
      </w:r>
    </w:p>
    <w:p w:rsidR="00000000" w:rsidRDefault="00F856C4">
      <w:pPr>
        <w:ind w:firstLine="720"/>
        <w:jc w:val="both"/>
        <w:rPr>
          <w:rFonts w:ascii="Times New Roman" w:hAnsi="Times New Roman"/>
          <w:sz w:val="22"/>
          <w:lang w:val="lt-LT"/>
        </w:rPr>
      </w:pPr>
      <w:r>
        <w:rPr>
          <w:rFonts w:ascii="Times New Roman" w:hAnsi="Times New Roman"/>
          <w:sz w:val="22"/>
          <w:lang w:val="lt-LT"/>
        </w:rPr>
        <w:t>2. Negalima išreikalauti to, kam atlikti nustatytas terminas, iki šio termino pabaigos. Tačiau to, kas buvo įvykdyta savanoriškai ir neklystant iki įvykdymo termino pabaigos, negalima reikalauti grąžinti.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237" w:name="straipsnis35_7"/>
      <w:r>
        <w:rPr>
          <w:rFonts w:ascii="Times New Roman" w:hAnsi="Times New Roman"/>
          <w:b/>
          <w:sz w:val="22"/>
          <w:lang w:val="lt-LT"/>
        </w:rPr>
        <w:t>6.35 straipsnis. Termino nustatymas</w:t>
      </w:r>
    </w:p>
    <w:bookmarkEnd w:id="1237"/>
    <w:p w:rsidR="00000000" w:rsidRDefault="00F856C4">
      <w:pPr>
        <w:ind w:firstLine="720"/>
        <w:jc w:val="both"/>
        <w:rPr>
          <w:rFonts w:ascii="Times New Roman" w:hAnsi="Times New Roman"/>
          <w:sz w:val="22"/>
          <w:lang w:val="lt-LT"/>
        </w:rPr>
      </w:pPr>
      <w:r>
        <w:rPr>
          <w:rFonts w:ascii="Times New Roman" w:hAnsi="Times New Roman"/>
          <w:sz w:val="22"/>
          <w:lang w:val="lt-LT"/>
        </w:rPr>
        <w:t>1.</w:t>
      </w:r>
      <w:r>
        <w:rPr>
          <w:rFonts w:ascii="Times New Roman" w:hAnsi="Times New Roman"/>
          <w:sz w:val="22"/>
          <w:lang w:val="lt-LT"/>
        </w:rPr>
        <w:t xml:space="preserve"> Terminą gali nustatyti įstatymai, šalių susitarimas ar teismo sprendimas.</w:t>
      </w:r>
    </w:p>
    <w:p w:rsidR="00000000" w:rsidRDefault="00F856C4">
      <w:pPr>
        <w:pStyle w:val="BodyTextIndent3"/>
        <w:ind w:left="0" w:firstLine="720"/>
        <w:rPr>
          <w:b w:val="0"/>
          <w:sz w:val="22"/>
        </w:rPr>
      </w:pPr>
      <w:r>
        <w:rPr>
          <w:b w:val="0"/>
          <w:sz w:val="22"/>
        </w:rPr>
        <w:t>2. Jeigu šalys susitarė nustatyti terminą ateityje arba jį nustatyti buvo pavesta vienai iš šalių, tačiau tai nepadaryta, tai vienos iš šalių reikalavimu terminą nustato teismas, at</w:t>
      </w:r>
      <w:r>
        <w:rPr>
          <w:b w:val="0"/>
          <w:sz w:val="22"/>
        </w:rPr>
        <w:t>sižvelgdamas į prievolės pobūdį ir bylos aplinkybes. Neatidėliotinais atvejais terminą gali nustatyti viena šalis. Terminas visais atvejais turi būti protingas.</w:t>
      </w:r>
    </w:p>
    <w:p w:rsidR="00000000" w:rsidRDefault="00F856C4">
      <w:pPr>
        <w:ind w:firstLine="720"/>
        <w:jc w:val="both"/>
        <w:rPr>
          <w:rFonts w:ascii="Times New Roman" w:hAnsi="Times New Roman"/>
          <w:sz w:val="22"/>
          <w:lang w:val="lt-LT"/>
        </w:rPr>
      </w:pPr>
      <w:r>
        <w:rPr>
          <w:rFonts w:ascii="Times New Roman" w:hAnsi="Times New Roman"/>
          <w:sz w:val="22"/>
          <w:lang w:val="lt-LT"/>
        </w:rPr>
        <w:t>3. Teismas gali nustatyti terminą, jeigu to reikalauja prievolės prigimtis, o šalys nebuvo jo n</w:t>
      </w:r>
      <w:r>
        <w:rPr>
          <w:rFonts w:ascii="Times New Roman" w:hAnsi="Times New Roman"/>
          <w:sz w:val="22"/>
          <w:lang w:val="lt-LT"/>
        </w:rPr>
        <w:t>ustačiusios.</w:t>
      </w:r>
    </w:p>
    <w:p w:rsidR="00000000" w:rsidRDefault="00F856C4">
      <w:pPr>
        <w:ind w:firstLine="720"/>
        <w:jc w:val="both"/>
        <w:rPr>
          <w:rFonts w:ascii="Times New Roman" w:hAnsi="Times New Roman"/>
          <w:sz w:val="22"/>
          <w:lang w:val="lt-LT"/>
        </w:rPr>
      </w:pPr>
      <w:r>
        <w:rPr>
          <w:rFonts w:ascii="Times New Roman" w:hAnsi="Times New Roman"/>
          <w:sz w:val="22"/>
          <w:lang w:val="lt-LT"/>
        </w:rPr>
        <w:t>4. Preziumuojama, kad terminas nustatomas skolininko naudai, išskyrus įstatymų ar sutarties numatytus atvejus, taip pat kai, atsižvelgiant į prievolės esmę ir pobūdį, aišku, jog terminas nustatytas kreditoriaus ar abiejų prievolės šalių naudai</w:t>
      </w:r>
      <w:r>
        <w:rPr>
          <w:rFonts w:ascii="Times New Roman" w:hAnsi="Times New Roman"/>
          <w:sz w:val="22"/>
          <w:lang w:val="lt-LT"/>
        </w:rPr>
        <w:t xml:space="preserve">. Skolininkas praranda su terminu susijusias lengvatas, kai jis tampa nemokus, bankrutuoja arba be kreditoriaus sutikimo sumažina ar sunaikina pateiktą prievolės įvykdymo užtikrinimą, taip pat kai skolininkas neįvykdo sąlygų, su kuriomis siejamas lengvatų </w:t>
      </w:r>
      <w:r>
        <w:rPr>
          <w:rFonts w:ascii="Times New Roman" w:hAnsi="Times New Roman"/>
          <w:sz w:val="22"/>
          <w:lang w:val="lt-LT"/>
        </w:rPr>
        <w:t>suteikimas.</w:t>
      </w:r>
    </w:p>
    <w:p w:rsidR="00000000" w:rsidRDefault="00F856C4">
      <w:pPr>
        <w:pStyle w:val="BodyTextIndent3"/>
        <w:ind w:left="0" w:firstLine="720"/>
        <w:rPr>
          <w:b w:val="0"/>
          <w:sz w:val="22"/>
        </w:rPr>
      </w:pPr>
      <w:r>
        <w:rPr>
          <w:b w:val="0"/>
          <w:sz w:val="22"/>
        </w:rPr>
        <w:t>5. Šalis, kurios naudai buvo nustatytas terminas, turi teisę atsisakyti jį taikyti be kitos šalies sutikimo. Tokiu atveju prievolę reikia vykdyti nedelsiant.</w:t>
      </w:r>
    </w:p>
    <w:p w:rsidR="00000000" w:rsidRDefault="00F856C4">
      <w:pPr>
        <w:pStyle w:val="BodyTextIndent3"/>
        <w:ind w:left="0" w:firstLine="720"/>
        <w:rPr>
          <w:b w:val="0"/>
          <w:sz w:val="22"/>
        </w:rPr>
      </w:pPr>
      <w:r>
        <w:rPr>
          <w:b w:val="0"/>
          <w:sz w:val="22"/>
        </w:rPr>
        <w:t xml:space="preserve">6. Kai viena prievolės šalis atsisako termino suteiktų lengvatų arba netenka teisės į </w:t>
      </w:r>
      <w:r>
        <w:rPr>
          <w:b w:val="0"/>
          <w:sz w:val="22"/>
        </w:rPr>
        <w:t>termino teikiamas lengvatas, kita šalis įgyja teisę reikalauti įvykdyti prievolę nedelsiant.</w:t>
      </w:r>
    </w:p>
    <w:p w:rsidR="00000000" w:rsidRDefault="00F856C4">
      <w:pPr>
        <w:ind w:firstLine="720"/>
        <w:jc w:val="center"/>
        <w:rPr>
          <w:rFonts w:ascii="Times New Roman" w:hAnsi="Times New Roman"/>
          <w:sz w:val="22"/>
          <w:lang w:val="lt-LT"/>
        </w:rPr>
      </w:pPr>
    </w:p>
    <w:p w:rsidR="00000000" w:rsidRDefault="00F856C4">
      <w:pPr>
        <w:pStyle w:val="Heading8"/>
        <w:rPr>
          <w:caps/>
          <w:sz w:val="22"/>
        </w:rPr>
      </w:pPr>
      <w:bookmarkStart w:id="1238" w:name="skirsnis68"/>
      <w:r>
        <w:rPr>
          <w:caps/>
          <w:sz w:val="22"/>
        </w:rPr>
        <w:t>Šeštasis skirsnis</w:t>
      </w:r>
    </w:p>
    <w:bookmarkEnd w:id="1238"/>
    <w:p w:rsidR="00000000" w:rsidRDefault="00F856C4">
      <w:pPr>
        <w:ind w:firstLine="720"/>
        <w:jc w:val="center"/>
        <w:rPr>
          <w:rFonts w:ascii="Times New Roman" w:hAnsi="Times New Roman"/>
          <w:b/>
          <w:caps/>
          <w:sz w:val="22"/>
          <w:lang w:val="lt-LT"/>
        </w:rPr>
      </w:pPr>
      <w:r>
        <w:rPr>
          <w:rFonts w:ascii="Times New Roman" w:hAnsi="Times New Roman"/>
          <w:b/>
          <w:caps/>
          <w:sz w:val="22"/>
          <w:lang w:val="lt-LT"/>
        </w:rPr>
        <w:t>Piniginės prievolės</w:t>
      </w:r>
    </w:p>
    <w:p w:rsidR="00000000" w:rsidRDefault="00F856C4">
      <w:pPr>
        <w:ind w:firstLine="720"/>
        <w:jc w:val="both"/>
        <w:rPr>
          <w:rFonts w:ascii="Times New Roman" w:hAnsi="Times New Roman"/>
          <w:caps/>
          <w:sz w:val="22"/>
          <w:lang w:val="lt-LT"/>
        </w:rPr>
      </w:pPr>
    </w:p>
    <w:p w:rsidR="00000000" w:rsidRDefault="00F856C4">
      <w:pPr>
        <w:ind w:firstLine="720"/>
        <w:jc w:val="both"/>
        <w:rPr>
          <w:rFonts w:ascii="Times New Roman" w:hAnsi="Times New Roman"/>
          <w:sz w:val="22"/>
          <w:lang w:val="lt-LT"/>
        </w:rPr>
      </w:pPr>
      <w:bookmarkStart w:id="1239" w:name="straipsnis36_7"/>
      <w:r>
        <w:rPr>
          <w:rFonts w:ascii="Times New Roman" w:hAnsi="Times New Roman"/>
          <w:b/>
          <w:sz w:val="22"/>
          <w:lang w:val="lt-LT"/>
        </w:rPr>
        <w:t xml:space="preserve">6.36 straipsnis. Piniginių prievolių valiuta </w:t>
      </w:r>
    </w:p>
    <w:bookmarkEnd w:id="1239"/>
    <w:p w:rsidR="00000000" w:rsidRDefault="00F856C4">
      <w:pPr>
        <w:ind w:firstLine="720"/>
        <w:jc w:val="both"/>
        <w:rPr>
          <w:rFonts w:ascii="Times New Roman" w:hAnsi="Times New Roman"/>
          <w:sz w:val="22"/>
          <w:lang w:val="lt-LT"/>
        </w:rPr>
      </w:pPr>
      <w:r>
        <w:rPr>
          <w:rFonts w:ascii="Times New Roman" w:hAnsi="Times New Roman"/>
          <w:sz w:val="22"/>
          <w:lang w:val="lt-LT"/>
        </w:rPr>
        <w:t>1. Piniginės prievolės turi būti išreiškiamos ir apmokamos valiuta, kuri paga</w:t>
      </w:r>
      <w:r>
        <w:rPr>
          <w:rFonts w:ascii="Times New Roman" w:hAnsi="Times New Roman"/>
          <w:sz w:val="22"/>
          <w:lang w:val="lt-LT"/>
        </w:rPr>
        <w:t>l galiojančius įstatymus yra teisėta atsiskaitymo priemonė Lietuvos Respublikoje.</w:t>
      </w:r>
    </w:p>
    <w:p w:rsidR="00000000" w:rsidRDefault="00F856C4">
      <w:pPr>
        <w:ind w:firstLine="720"/>
        <w:jc w:val="both"/>
        <w:rPr>
          <w:rFonts w:ascii="Times New Roman" w:hAnsi="Times New Roman"/>
          <w:sz w:val="22"/>
          <w:lang w:val="lt-LT"/>
        </w:rPr>
      </w:pPr>
      <w:r>
        <w:rPr>
          <w:rFonts w:ascii="Times New Roman" w:hAnsi="Times New Roman"/>
          <w:sz w:val="22"/>
          <w:lang w:val="lt-LT"/>
        </w:rPr>
        <w:t>2. Piniginės prievolės gali būti įstatymų nustatyta tvarka apmokamos banknotais (monetomis), čekiais, vekseliais, mokamaisiais pavedimais, naudojant mokamąsias korteles ar ki</w:t>
      </w:r>
      <w:r>
        <w:rPr>
          <w:rFonts w:ascii="Times New Roman" w:hAnsi="Times New Roman"/>
          <w:sz w:val="22"/>
          <w:lang w:val="lt-LT"/>
        </w:rPr>
        <w:t>tomis teisėtomis mokėjimo priemonėmis.</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3. Kai ieškinys pareikštas Lietuvos Respublikoje dėl užsienio valiuta išreikštos pinigų sumos priteisimo, kreditorius savo pasirinkimu gali reikalauti jam priteisti šią sumą užsienio valiuta arba Lietuvos Respublikos </w:t>
      </w:r>
      <w:r>
        <w:rPr>
          <w:rFonts w:ascii="Times New Roman" w:hAnsi="Times New Roman"/>
          <w:sz w:val="22"/>
          <w:lang w:val="lt-LT"/>
        </w:rPr>
        <w:t>nacionaline valiuta pagal valiutų kursą, galiojantį mokėjimo dieną.</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4. Jeigu piniginė prievolė išreikšta valiuta, kuri negali būti teisėta atsiskaitymo priemone, tai skolininkas privalo apmokėti prievolę ta valiuta, kuri yra teisėta atsiskaitymo priemonė, </w:t>
      </w:r>
      <w:r>
        <w:rPr>
          <w:rFonts w:ascii="Times New Roman" w:hAnsi="Times New Roman"/>
          <w:sz w:val="22"/>
          <w:lang w:val="lt-LT"/>
        </w:rPr>
        <w:t>pagal valiutų kursą, galiojantį mokėjimo metu prievolės įvykdymo vietoje.</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5. Jeigu skolininkas praleido prievolės įvykdymo terminą, o po šio termino pabaigos dėl valiutų kursų pasikeitimo valiuta, kuria turi būti mokama, nuvertėjo, tai skolininkas privalo </w:t>
      </w:r>
      <w:r>
        <w:rPr>
          <w:rFonts w:ascii="Times New Roman" w:hAnsi="Times New Roman"/>
          <w:sz w:val="22"/>
          <w:lang w:val="lt-LT"/>
        </w:rPr>
        <w:t>sumokėti kreditoriui valiutos kurso, buvusio prievolės įvykdymo termino suėjimo metu, ir mokėjimo metu esančio kurso skirtumą. Ši taisyklė netaikoma, jeigu skolininkas prievolės neįvykdė laiku dėl kreditoriaus kaltės. Šią aplinkybę privalo įrodyti skolinin</w:t>
      </w:r>
      <w:r>
        <w:rPr>
          <w:rFonts w:ascii="Times New Roman" w:hAnsi="Times New Roman"/>
          <w:sz w:val="22"/>
          <w:lang w:val="lt-LT"/>
        </w:rPr>
        <w:t>kas.</w:t>
      </w:r>
    </w:p>
    <w:p w:rsidR="00000000" w:rsidRDefault="00F856C4">
      <w:pPr>
        <w:ind w:firstLine="720"/>
        <w:jc w:val="both"/>
        <w:rPr>
          <w:rFonts w:ascii="Times New Roman" w:hAnsi="Times New Roman"/>
          <w:sz w:val="22"/>
          <w:lang w:val="lt-LT"/>
        </w:rPr>
      </w:pPr>
      <w:r>
        <w:rPr>
          <w:rFonts w:ascii="Times New Roman" w:hAnsi="Times New Roman"/>
          <w:sz w:val="22"/>
          <w:lang w:val="lt-LT"/>
        </w:rPr>
        <w:t>6. Šio straipsnio 5 dalies nuostatos netaikomos, jeigu buvo pažeista šio straipsnio 1 dalies taisyklė</w:t>
      </w:r>
      <w:r>
        <w:rPr>
          <w:rFonts w:ascii="Times New Roman" w:hAnsi="Times New Roman"/>
          <w:i/>
          <w:sz w:val="22"/>
          <w:lang w:val="lt-LT"/>
        </w:rPr>
        <w:t>.</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240" w:name="straipsnis37_7"/>
      <w:r>
        <w:rPr>
          <w:rFonts w:ascii="Times New Roman" w:hAnsi="Times New Roman"/>
          <w:b/>
          <w:sz w:val="22"/>
          <w:lang w:val="lt-LT"/>
        </w:rPr>
        <w:t>6.37 straipsnis. Palūkanos pagal prievoles</w:t>
      </w:r>
    </w:p>
    <w:bookmarkEnd w:id="1240"/>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Palūkanas pagal prievoles gali nustatyti įstatymai arba šalių susitarimai. </w:t>
      </w:r>
    </w:p>
    <w:p w:rsidR="00000000" w:rsidRDefault="00F856C4">
      <w:pPr>
        <w:ind w:firstLine="720"/>
        <w:jc w:val="both"/>
        <w:rPr>
          <w:rFonts w:ascii="Times New Roman" w:hAnsi="Times New Roman"/>
          <w:sz w:val="22"/>
          <w:lang w:val="lt-LT"/>
        </w:rPr>
      </w:pPr>
      <w:r>
        <w:rPr>
          <w:rFonts w:ascii="Times New Roman" w:hAnsi="Times New Roman"/>
          <w:sz w:val="22"/>
          <w:lang w:val="lt-LT"/>
        </w:rPr>
        <w:t>2. Skolininkas taip pat p</w:t>
      </w:r>
      <w:r>
        <w:rPr>
          <w:rFonts w:ascii="Times New Roman" w:hAnsi="Times New Roman"/>
          <w:sz w:val="22"/>
          <w:lang w:val="lt-LT"/>
        </w:rPr>
        <w:t>rivalo mokėti įstatymų nustatyto dydžio palūkanas už priteistą sumą nuo bylos iškėlimo teisme iki teismo sprendimo visiško įvykdymo.</w:t>
      </w:r>
    </w:p>
    <w:p w:rsidR="00000000" w:rsidRDefault="00F856C4">
      <w:pPr>
        <w:ind w:firstLine="720"/>
        <w:jc w:val="both"/>
        <w:rPr>
          <w:rFonts w:ascii="Times New Roman" w:hAnsi="Times New Roman"/>
          <w:sz w:val="22"/>
          <w:lang w:val="lt-LT"/>
        </w:rPr>
      </w:pPr>
      <w:r>
        <w:rPr>
          <w:rFonts w:ascii="Times New Roman" w:hAnsi="Times New Roman"/>
          <w:sz w:val="22"/>
          <w:lang w:val="lt-LT"/>
        </w:rPr>
        <w:t>3. Kai palūkanų dydį nustato įstatymai, šalys gali raštu susitarti ir dėl didesnių palūkanų, jeigu toks susitarimas neprieš</w:t>
      </w:r>
      <w:r>
        <w:rPr>
          <w:rFonts w:ascii="Times New Roman" w:hAnsi="Times New Roman"/>
          <w:sz w:val="22"/>
          <w:lang w:val="lt-LT"/>
        </w:rPr>
        <w:t>tarauja įstatymams ir sąžiningumo bei protingumo principams. Rašytinės formos nesilaikymas yra pagrindas taikyti įstatymų nustatytą palūkanų dydį.</w:t>
      </w:r>
    </w:p>
    <w:p w:rsidR="00000000" w:rsidRDefault="00F856C4">
      <w:pPr>
        <w:ind w:firstLine="720"/>
        <w:jc w:val="both"/>
        <w:rPr>
          <w:rFonts w:ascii="Times New Roman" w:hAnsi="Times New Roman"/>
          <w:sz w:val="22"/>
          <w:lang w:val="lt-LT"/>
        </w:rPr>
      </w:pPr>
      <w:r>
        <w:rPr>
          <w:rFonts w:ascii="Times New Roman" w:hAnsi="Times New Roman"/>
          <w:sz w:val="22"/>
          <w:lang w:val="lt-LT"/>
        </w:rPr>
        <w:t>4. Palūkanos už priskaičiuotas palūkanas neskaičiuojamos, išskyrus įstatymų ar šalių susitarimu nustatytas iš</w:t>
      </w:r>
      <w:r>
        <w:rPr>
          <w:rFonts w:ascii="Times New Roman" w:hAnsi="Times New Roman"/>
          <w:sz w:val="22"/>
          <w:lang w:val="lt-LT"/>
        </w:rPr>
        <w:t>imtis, jeigu toks šalių susitarimas nepažeidžia sąžiningumo, protingumo ir teisingumo reikalavimų.</w:t>
      </w:r>
    </w:p>
    <w:p w:rsidR="00000000" w:rsidRDefault="00F856C4">
      <w:pPr>
        <w:pStyle w:val="Heading9"/>
        <w:ind w:right="0"/>
        <w:jc w:val="center"/>
        <w:rPr>
          <w:b/>
          <w:sz w:val="22"/>
        </w:rPr>
      </w:pPr>
    </w:p>
    <w:p w:rsidR="00000000" w:rsidRDefault="00F856C4">
      <w:pPr>
        <w:pStyle w:val="Heading9"/>
        <w:ind w:right="0"/>
        <w:jc w:val="center"/>
        <w:rPr>
          <w:b/>
          <w:sz w:val="22"/>
        </w:rPr>
      </w:pPr>
      <w:bookmarkStart w:id="1241" w:name="skyrius75"/>
      <w:r>
        <w:rPr>
          <w:b/>
          <w:sz w:val="22"/>
        </w:rPr>
        <w:t>III skyrius</w:t>
      </w:r>
    </w:p>
    <w:bookmarkEnd w:id="1241"/>
    <w:p w:rsidR="00000000" w:rsidRDefault="00F856C4">
      <w:pPr>
        <w:ind w:firstLine="720"/>
        <w:jc w:val="center"/>
        <w:rPr>
          <w:rFonts w:ascii="Times New Roman" w:hAnsi="Times New Roman"/>
          <w:b/>
          <w:sz w:val="22"/>
          <w:lang w:val="lt-LT"/>
        </w:rPr>
      </w:pPr>
      <w:r>
        <w:rPr>
          <w:rFonts w:ascii="Times New Roman" w:hAnsi="Times New Roman"/>
          <w:b/>
          <w:sz w:val="22"/>
          <w:lang w:val="lt-LT"/>
        </w:rPr>
        <w:t>PRIEVOLIŲ VYKDYMAS IR JŲ NEĮVYKDYMO TEISINĖS PASEKMĖS</w:t>
      </w:r>
    </w:p>
    <w:p w:rsidR="00000000" w:rsidRDefault="00F856C4">
      <w:pPr>
        <w:ind w:firstLine="720"/>
        <w:jc w:val="center"/>
        <w:rPr>
          <w:rFonts w:ascii="Times New Roman" w:hAnsi="Times New Roman"/>
          <w:b/>
          <w:sz w:val="22"/>
          <w:lang w:val="lt-LT"/>
        </w:rPr>
      </w:pPr>
    </w:p>
    <w:p w:rsidR="00000000" w:rsidRDefault="00F856C4">
      <w:pPr>
        <w:ind w:firstLine="720"/>
        <w:jc w:val="center"/>
        <w:rPr>
          <w:rFonts w:ascii="Times New Roman" w:hAnsi="Times New Roman"/>
          <w:b/>
          <w:caps/>
          <w:sz w:val="22"/>
          <w:lang w:val="lt-LT"/>
        </w:rPr>
      </w:pPr>
      <w:bookmarkStart w:id="1242" w:name="skirsnis69"/>
      <w:r>
        <w:rPr>
          <w:rFonts w:ascii="Times New Roman" w:hAnsi="Times New Roman"/>
          <w:b/>
          <w:caps/>
          <w:sz w:val="22"/>
          <w:lang w:val="lt-LT"/>
        </w:rPr>
        <w:t>Pirmasis skirsnis</w:t>
      </w:r>
    </w:p>
    <w:bookmarkEnd w:id="1242"/>
    <w:p w:rsidR="00000000" w:rsidRDefault="00F856C4">
      <w:pPr>
        <w:ind w:firstLine="720"/>
        <w:jc w:val="center"/>
        <w:rPr>
          <w:rFonts w:ascii="Times New Roman" w:hAnsi="Times New Roman"/>
          <w:b/>
          <w:sz w:val="22"/>
          <w:lang w:val="lt-LT"/>
        </w:rPr>
      </w:pPr>
      <w:r>
        <w:rPr>
          <w:rFonts w:ascii="Times New Roman" w:hAnsi="Times New Roman"/>
          <w:b/>
          <w:caps/>
          <w:sz w:val="22"/>
          <w:lang w:val="lt-LT"/>
        </w:rPr>
        <w:t>BendrOSIOS nuostatOS</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sz w:val="22"/>
          <w:lang w:val="lt-LT"/>
        </w:rPr>
      </w:pPr>
      <w:bookmarkStart w:id="1243" w:name="straipsnis38_7"/>
      <w:r>
        <w:rPr>
          <w:rFonts w:ascii="Times New Roman" w:hAnsi="Times New Roman"/>
          <w:b/>
          <w:sz w:val="22"/>
          <w:lang w:val="lt-LT"/>
        </w:rPr>
        <w:t>6.38 straipsnis. Prievolių vykdymo principai</w:t>
      </w:r>
    </w:p>
    <w:bookmarkEnd w:id="1243"/>
    <w:p w:rsidR="00000000" w:rsidRDefault="00F856C4">
      <w:pPr>
        <w:ind w:firstLine="720"/>
        <w:jc w:val="both"/>
        <w:rPr>
          <w:rFonts w:ascii="Times New Roman" w:hAnsi="Times New Roman"/>
          <w:sz w:val="22"/>
          <w:lang w:val="lt-LT"/>
        </w:rPr>
      </w:pPr>
      <w:r>
        <w:rPr>
          <w:rFonts w:ascii="Times New Roman" w:hAnsi="Times New Roman"/>
          <w:sz w:val="22"/>
          <w:lang w:val="lt-LT"/>
        </w:rPr>
        <w:t>1. P</w:t>
      </w:r>
      <w:r>
        <w:rPr>
          <w:rFonts w:ascii="Times New Roman" w:hAnsi="Times New Roman"/>
          <w:sz w:val="22"/>
          <w:lang w:val="lt-LT"/>
        </w:rPr>
        <w:t>rievolės turi būti vykdomos sąžiningai, tinkamai bei nustatytais terminais pagal įstatymų ar sutarties nurodymus, o kai tokių nurodymų nėra, – vadovaujantis protingumo kriterijais.</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Jeigu vienai iš šalių prievolės vykdymas kartu yra ir profesinė veikla, </w:t>
      </w:r>
      <w:r>
        <w:rPr>
          <w:rFonts w:ascii="Times New Roman" w:hAnsi="Times New Roman"/>
          <w:sz w:val="22"/>
          <w:lang w:val="lt-LT"/>
        </w:rPr>
        <w:t>ši šalis turi vykdyti prievolę taip pat pagal tai profesinei veiklai taikomus reikalavimus.</w:t>
      </w:r>
    </w:p>
    <w:p w:rsidR="00000000" w:rsidRDefault="00F856C4">
      <w:pPr>
        <w:ind w:firstLine="720"/>
        <w:jc w:val="both"/>
        <w:rPr>
          <w:rFonts w:ascii="Times New Roman" w:hAnsi="Times New Roman"/>
          <w:sz w:val="22"/>
          <w:lang w:val="lt-LT"/>
        </w:rPr>
      </w:pPr>
      <w:r>
        <w:rPr>
          <w:rFonts w:ascii="Times New Roman" w:hAnsi="Times New Roman"/>
          <w:sz w:val="22"/>
          <w:lang w:val="lt-LT"/>
        </w:rPr>
        <w:t>3. Kiekviena šalis turi atlikti savo pareigas kuo ekonomiškiau ir vykdydama prievolę bendradarbiauti su kita šalimi (šalių pareiga kooperuotis).</w:t>
      </w:r>
    </w:p>
    <w:p w:rsidR="00000000" w:rsidRDefault="00F856C4">
      <w:pPr>
        <w:ind w:firstLine="720"/>
        <w:jc w:val="both"/>
        <w:rPr>
          <w:rFonts w:ascii="Times New Roman" w:hAnsi="Times New Roman"/>
          <w:sz w:val="22"/>
          <w:lang w:val="lt-LT"/>
        </w:rPr>
      </w:pPr>
      <w:r>
        <w:rPr>
          <w:rFonts w:ascii="Times New Roman" w:hAnsi="Times New Roman"/>
          <w:sz w:val="22"/>
          <w:lang w:val="lt-LT"/>
        </w:rPr>
        <w:t>4. Jeigu skolininka</w:t>
      </w:r>
      <w:r>
        <w:rPr>
          <w:rFonts w:ascii="Times New Roman" w:hAnsi="Times New Roman"/>
          <w:sz w:val="22"/>
          <w:lang w:val="lt-LT"/>
        </w:rPr>
        <w:t>s, vykdydamas prievolę, naudojasi kitų asmenų pagalba, tai jis už tų asmenų veiksmus atsako kaip už savo.</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244" w:name="straipsnis39_7"/>
      <w:r>
        <w:rPr>
          <w:rFonts w:ascii="Times New Roman" w:hAnsi="Times New Roman"/>
          <w:b/>
          <w:sz w:val="22"/>
          <w:lang w:val="lt-LT"/>
        </w:rPr>
        <w:t>6.39 straipsnis. Prievolės įvykdymo būdas</w:t>
      </w:r>
    </w:p>
    <w:bookmarkEnd w:id="1244"/>
    <w:p w:rsidR="00000000" w:rsidRDefault="00F856C4">
      <w:pPr>
        <w:ind w:firstLine="720"/>
        <w:jc w:val="both"/>
        <w:rPr>
          <w:rFonts w:ascii="Times New Roman" w:hAnsi="Times New Roman"/>
          <w:sz w:val="22"/>
          <w:lang w:val="lt-LT"/>
        </w:rPr>
      </w:pPr>
      <w:r>
        <w:rPr>
          <w:rFonts w:ascii="Times New Roman" w:hAnsi="Times New Roman"/>
          <w:sz w:val="22"/>
          <w:lang w:val="lt-LT"/>
        </w:rPr>
        <w:t>1. Skolininkas be kreditoriaus sutikimo neturi teisės įvykdyti prievolę kitokiu būdu, išskyrus tą, kuris yr</w:t>
      </w:r>
      <w:r>
        <w:rPr>
          <w:rFonts w:ascii="Times New Roman" w:hAnsi="Times New Roman"/>
          <w:sz w:val="22"/>
          <w:lang w:val="lt-LT"/>
        </w:rPr>
        <w:t>a aptartas sutartyje ar įstatymuose, nepaisant įvykdymo būdo vertės.</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kreditorius sutiko priimti prievolės įvykdymą kitokiu būdu, prievolė laikoma įvykdyta.</w:t>
      </w:r>
    </w:p>
    <w:p w:rsidR="00000000" w:rsidRDefault="00F856C4">
      <w:pPr>
        <w:ind w:firstLine="720"/>
        <w:jc w:val="both"/>
        <w:rPr>
          <w:rFonts w:ascii="Times New Roman" w:hAnsi="Times New Roman"/>
          <w:sz w:val="22"/>
          <w:lang w:val="lt-LT"/>
        </w:rPr>
      </w:pPr>
      <w:r>
        <w:rPr>
          <w:rFonts w:ascii="Times New Roman" w:hAnsi="Times New Roman"/>
          <w:sz w:val="22"/>
          <w:lang w:val="lt-LT"/>
        </w:rPr>
        <w:t>3. Priešpriešines pareigas skolininkas ir kreditorius turi įvykdyti tuo pačiu metu, jeigu į</w:t>
      </w:r>
      <w:r>
        <w:rPr>
          <w:rFonts w:ascii="Times New Roman" w:hAnsi="Times New Roman"/>
          <w:sz w:val="22"/>
          <w:lang w:val="lt-LT"/>
        </w:rPr>
        <w:t xml:space="preserve">statymai, sutartis ar prievolės esmė nenumato ko kita. </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245" w:name="straipsnis40_7"/>
      <w:r>
        <w:rPr>
          <w:rFonts w:ascii="Times New Roman" w:hAnsi="Times New Roman"/>
          <w:b/>
          <w:sz w:val="22"/>
          <w:lang w:val="lt-LT"/>
        </w:rPr>
        <w:t>6.40 straipsnis. Prievolės įvykdymas dalimis</w:t>
      </w:r>
    </w:p>
    <w:bookmarkEnd w:id="1245"/>
    <w:p w:rsidR="00000000" w:rsidRDefault="00F856C4">
      <w:pPr>
        <w:ind w:firstLine="720"/>
        <w:jc w:val="both"/>
        <w:rPr>
          <w:rFonts w:ascii="Times New Roman" w:hAnsi="Times New Roman"/>
          <w:sz w:val="22"/>
          <w:lang w:val="lt-LT"/>
        </w:rPr>
      </w:pPr>
      <w:r>
        <w:rPr>
          <w:rFonts w:ascii="Times New Roman" w:hAnsi="Times New Roman"/>
          <w:sz w:val="22"/>
          <w:lang w:val="lt-LT"/>
        </w:rPr>
        <w:t>1. Kreditorius turi teisę nepriimti prievolės įvykdymo dalimis, jeigu ko kita nenumato įstatymai ar sutartis.</w:t>
      </w:r>
    </w:p>
    <w:p w:rsidR="00000000" w:rsidRDefault="00F856C4">
      <w:pPr>
        <w:pStyle w:val="BodyText"/>
        <w:ind w:firstLine="720"/>
        <w:rPr>
          <w:rFonts w:ascii="Times New Roman" w:hAnsi="Times New Roman"/>
          <w:b w:val="0"/>
          <w:sz w:val="22"/>
        </w:rPr>
      </w:pPr>
      <w:r>
        <w:rPr>
          <w:rFonts w:ascii="Times New Roman" w:hAnsi="Times New Roman"/>
          <w:b w:val="0"/>
          <w:sz w:val="22"/>
        </w:rPr>
        <w:t>2. Jeigu kreditorius ginčija dalį prievolės,</w:t>
      </w:r>
      <w:r>
        <w:rPr>
          <w:rFonts w:ascii="Times New Roman" w:hAnsi="Times New Roman"/>
          <w:b w:val="0"/>
          <w:sz w:val="22"/>
        </w:rPr>
        <w:t xml:space="preserve"> tai jis turi priimti neginčijamos prievolės dalies įvykdymą. Tačiau kreditoriui ir po to išlieka teisė reikalauti įvykdyti likusią prievolės dalį.</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246" w:name="straipsnis41_7"/>
      <w:r>
        <w:rPr>
          <w:rFonts w:ascii="Times New Roman" w:hAnsi="Times New Roman"/>
          <w:b/>
          <w:sz w:val="22"/>
          <w:lang w:val="lt-LT"/>
        </w:rPr>
        <w:t>6.41 straipsnis. Prievolės įvykdymo kokybė</w:t>
      </w:r>
    </w:p>
    <w:bookmarkEnd w:id="1246"/>
    <w:p w:rsidR="00000000" w:rsidRDefault="00F856C4">
      <w:pPr>
        <w:pStyle w:val="BodyTextIndent3"/>
        <w:ind w:left="0" w:firstLine="720"/>
        <w:rPr>
          <w:b w:val="0"/>
          <w:sz w:val="22"/>
        </w:rPr>
      </w:pPr>
      <w:r>
        <w:rPr>
          <w:b w:val="0"/>
          <w:sz w:val="22"/>
        </w:rPr>
        <w:t>1. Kai prievolės dalykas yra tik pagal rūšies požymius apibūdint</w:t>
      </w:r>
      <w:r>
        <w:rPr>
          <w:b w:val="0"/>
          <w:sz w:val="22"/>
        </w:rPr>
        <w:t>as daiktas, skolininkas turi perduoti tokios pat rūšies, bet ne prastesnės kokybės už vidutinę tokių daiktų kokybę daiktą, jeigu įstatymai ar sutartis nenumato ko kita.</w:t>
      </w:r>
    </w:p>
    <w:p w:rsidR="00000000" w:rsidRDefault="00F856C4">
      <w:pPr>
        <w:pStyle w:val="BodyTextIndent3"/>
        <w:ind w:left="0" w:firstLine="720"/>
        <w:rPr>
          <w:b w:val="0"/>
          <w:sz w:val="22"/>
        </w:rPr>
      </w:pPr>
      <w:r>
        <w:rPr>
          <w:b w:val="0"/>
          <w:sz w:val="22"/>
        </w:rPr>
        <w:t>2. Kai prievolės dalykas yra pagal individualius požymius apibūdintas daiktas, skolinin</w:t>
      </w:r>
      <w:r>
        <w:rPr>
          <w:b w:val="0"/>
          <w:sz w:val="22"/>
        </w:rPr>
        <w:t>kas atsako už bet kokį to daikto kokybės pablogėjimą dėl skolininko kaltės.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247" w:name="straipsnis42_7"/>
      <w:r>
        <w:rPr>
          <w:rFonts w:ascii="Times New Roman" w:hAnsi="Times New Roman"/>
          <w:b/>
          <w:sz w:val="22"/>
          <w:lang w:val="lt-LT"/>
        </w:rPr>
        <w:t>6.42 straipsnis. Prievolės įvykdymo užtikrinimo pateikimas</w:t>
      </w:r>
    </w:p>
    <w:bookmarkEnd w:id="1247"/>
    <w:p w:rsidR="00000000" w:rsidRDefault="00F856C4">
      <w:pPr>
        <w:ind w:firstLine="720"/>
        <w:jc w:val="both"/>
        <w:rPr>
          <w:rFonts w:ascii="Times New Roman" w:hAnsi="Times New Roman"/>
          <w:sz w:val="22"/>
          <w:lang w:val="lt-LT"/>
        </w:rPr>
      </w:pPr>
      <w:r>
        <w:rPr>
          <w:rFonts w:ascii="Times New Roman" w:hAnsi="Times New Roman"/>
          <w:sz w:val="22"/>
          <w:lang w:val="lt-LT"/>
        </w:rPr>
        <w:t>Asmuo, privalantis pateikti prievolės įvykdymo užtikrinimą, kurio būdas ar forma sutartyje nenurodyti, turi teisę savo n</w:t>
      </w:r>
      <w:r>
        <w:rPr>
          <w:rFonts w:ascii="Times New Roman" w:hAnsi="Times New Roman"/>
          <w:sz w:val="22"/>
          <w:lang w:val="lt-LT"/>
        </w:rPr>
        <w:t>uožiūra pasirinkti adekvačią prievolės esmei konkrečią įvykdymo užtikrinimo priemonę bei įstatymuose numatytą įvykdymo užtikrinimo būdą.</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248" w:name="straipsnis43_7"/>
      <w:r>
        <w:rPr>
          <w:rFonts w:ascii="Times New Roman" w:hAnsi="Times New Roman"/>
          <w:b/>
          <w:sz w:val="22"/>
          <w:lang w:val="lt-LT"/>
        </w:rPr>
        <w:t>6.43 straipsnis. Saugojimo pareiga</w:t>
      </w:r>
    </w:p>
    <w:bookmarkEnd w:id="1248"/>
    <w:p w:rsidR="00000000" w:rsidRDefault="00F856C4">
      <w:pPr>
        <w:ind w:firstLine="720"/>
        <w:jc w:val="both"/>
        <w:rPr>
          <w:rFonts w:ascii="Times New Roman" w:hAnsi="Times New Roman"/>
          <w:sz w:val="22"/>
          <w:lang w:val="lt-LT"/>
        </w:rPr>
      </w:pPr>
      <w:r>
        <w:rPr>
          <w:rFonts w:ascii="Times New Roman" w:hAnsi="Times New Roman"/>
          <w:sz w:val="22"/>
          <w:lang w:val="lt-LT"/>
        </w:rPr>
        <w:t>Į prievolę perduoti pagal individualius požymius apibūdinamą daiktą įeina ir pareig</w:t>
      </w:r>
      <w:r>
        <w:rPr>
          <w:rFonts w:ascii="Times New Roman" w:hAnsi="Times New Roman"/>
          <w:sz w:val="22"/>
          <w:lang w:val="lt-LT"/>
        </w:rPr>
        <w:t>a saugoti tą daiktą iki jo perdavimo, jeigu sutartis nenumato ko kita.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249" w:name="straipsnis44_7"/>
      <w:r>
        <w:rPr>
          <w:rFonts w:ascii="Times New Roman" w:hAnsi="Times New Roman"/>
          <w:b/>
          <w:sz w:val="22"/>
          <w:lang w:val="lt-LT"/>
        </w:rPr>
        <w:t>6.44 straipsnis. Asmuo, kuriam turi būti įvykdyta prievolė</w:t>
      </w:r>
    </w:p>
    <w:bookmarkEnd w:id="1249"/>
    <w:p w:rsidR="00000000" w:rsidRDefault="00F856C4">
      <w:pPr>
        <w:ind w:firstLine="720"/>
        <w:jc w:val="both"/>
        <w:rPr>
          <w:rFonts w:ascii="Times New Roman" w:hAnsi="Times New Roman"/>
          <w:sz w:val="22"/>
          <w:lang w:val="lt-LT"/>
        </w:rPr>
      </w:pPr>
      <w:r>
        <w:rPr>
          <w:rFonts w:ascii="Times New Roman" w:hAnsi="Times New Roman"/>
          <w:sz w:val="22"/>
          <w:lang w:val="lt-LT"/>
        </w:rPr>
        <w:t>1. Prievolė turi būti įvykdyta kreditoriui arba jo atstovui, taip pat kreditoriaus paskirtam asmeniui arba asmeniui, kuris įs</w:t>
      </w:r>
      <w:r>
        <w:rPr>
          <w:rFonts w:ascii="Times New Roman" w:hAnsi="Times New Roman"/>
          <w:sz w:val="22"/>
          <w:lang w:val="lt-LT"/>
        </w:rPr>
        <w:t>tatymų ar teismo yra įpareigotas priimti prievolės įvykdymą.</w:t>
      </w:r>
    </w:p>
    <w:p w:rsidR="00000000" w:rsidRDefault="00F856C4">
      <w:pPr>
        <w:pStyle w:val="BodyTextIndent3"/>
        <w:ind w:left="0" w:firstLine="720"/>
        <w:rPr>
          <w:b w:val="0"/>
          <w:sz w:val="22"/>
        </w:rPr>
      </w:pPr>
      <w:r>
        <w:rPr>
          <w:b w:val="0"/>
          <w:sz w:val="22"/>
        </w:rPr>
        <w:t xml:space="preserve">2. Prievolės įvykdymas asmeniui, neturinčiam teisės priimti jos įvykdymą, laikomas tinkamu prievolės įvykdymu, jeigu kreditorius patvirtina tokį įvykdymą arba faktiškai gauna visą įvykdymą iš to </w:t>
      </w:r>
      <w:r>
        <w:rPr>
          <w:b w:val="0"/>
          <w:sz w:val="22"/>
        </w:rPr>
        <w:t>asmens.</w:t>
      </w:r>
    </w:p>
    <w:p w:rsidR="00000000" w:rsidRDefault="00F856C4">
      <w:pPr>
        <w:pStyle w:val="BodyTextIndent3"/>
        <w:ind w:left="0" w:firstLine="720"/>
        <w:rPr>
          <w:b w:val="0"/>
          <w:sz w:val="22"/>
        </w:rPr>
      </w:pPr>
      <w:r>
        <w:rPr>
          <w:b w:val="0"/>
          <w:sz w:val="22"/>
        </w:rPr>
        <w:t>3. Įvykdymas, kai skolininkas, vykdydamas prievolę vienam iš savo kreditorių, pažeidžia kito savo kreditoriaus, turinčio teisę reikalauti areštuoti skolininko turtą, interesus, nelaikomas tinkamu prievolės įvykdymu.</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250" w:name="straipsnis45_7"/>
      <w:r>
        <w:rPr>
          <w:rFonts w:ascii="Times New Roman" w:hAnsi="Times New Roman"/>
          <w:b/>
          <w:sz w:val="22"/>
          <w:lang w:val="lt-LT"/>
        </w:rPr>
        <w:t>6.45 straipsnis. Prievolės įvyk</w:t>
      </w:r>
      <w:r>
        <w:rPr>
          <w:rFonts w:ascii="Times New Roman" w:hAnsi="Times New Roman"/>
          <w:b/>
          <w:sz w:val="22"/>
          <w:lang w:val="lt-LT"/>
        </w:rPr>
        <w:t>dymas tariamam kreditoriui</w:t>
      </w:r>
    </w:p>
    <w:bookmarkEnd w:id="1250"/>
    <w:p w:rsidR="00000000" w:rsidRDefault="00F856C4">
      <w:pPr>
        <w:ind w:firstLine="720"/>
        <w:jc w:val="both"/>
        <w:rPr>
          <w:rFonts w:ascii="Times New Roman" w:hAnsi="Times New Roman"/>
          <w:sz w:val="22"/>
          <w:lang w:val="lt-LT"/>
        </w:rPr>
      </w:pPr>
      <w:r>
        <w:rPr>
          <w:rFonts w:ascii="Times New Roman" w:hAnsi="Times New Roman"/>
          <w:sz w:val="22"/>
          <w:lang w:val="lt-LT"/>
        </w:rPr>
        <w:t>1. Kai prievolė įvykdoma asmeniui, kurį skolininkas dėl kreditoriaus kaltės pagrįstai ir sąžiningai laiko tikruoju kreditoriumi, skolininkas atleidžiamas nuo prievolės įvykdymo kreditoriui, jeigu įrodo, kad suklydo sąžiningai.</w:t>
      </w:r>
    </w:p>
    <w:p w:rsidR="00000000" w:rsidRDefault="00F856C4">
      <w:pPr>
        <w:ind w:firstLine="720"/>
        <w:jc w:val="both"/>
        <w:rPr>
          <w:rFonts w:ascii="Times New Roman" w:hAnsi="Times New Roman"/>
          <w:sz w:val="22"/>
          <w:lang w:val="lt-LT"/>
        </w:rPr>
      </w:pPr>
      <w:r>
        <w:rPr>
          <w:rFonts w:ascii="Times New Roman" w:hAnsi="Times New Roman"/>
          <w:sz w:val="22"/>
          <w:lang w:val="lt-LT"/>
        </w:rPr>
        <w:t>2.</w:t>
      </w:r>
      <w:r>
        <w:rPr>
          <w:rFonts w:ascii="Times New Roman" w:hAnsi="Times New Roman"/>
          <w:sz w:val="22"/>
          <w:lang w:val="lt-LT"/>
        </w:rPr>
        <w:t xml:space="preserve"> Tariamas kreditorius, priėmęs prievolės įvykdymą, privalo visa, ką yra gavęs, grąžinti tikrajam kreditoriui arba skolininkui pagal šios knygos XX skyriaus taisykles. </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251" w:name="straipsnis46_7"/>
      <w:r>
        <w:rPr>
          <w:rFonts w:ascii="Times New Roman" w:hAnsi="Times New Roman"/>
          <w:b/>
          <w:sz w:val="22"/>
          <w:lang w:val="lt-LT"/>
        </w:rPr>
        <w:t>6.46 straipsnis. Prievolės vykdymo sustabdymas</w:t>
      </w:r>
    </w:p>
    <w:bookmarkEnd w:id="1251"/>
    <w:p w:rsidR="00000000" w:rsidRDefault="00F856C4">
      <w:pPr>
        <w:pStyle w:val="BodyText"/>
        <w:ind w:firstLine="720"/>
        <w:rPr>
          <w:rFonts w:ascii="Times New Roman" w:hAnsi="Times New Roman"/>
          <w:b w:val="0"/>
          <w:sz w:val="22"/>
        </w:rPr>
      </w:pPr>
      <w:r>
        <w:rPr>
          <w:rFonts w:ascii="Times New Roman" w:hAnsi="Times New Roman"/>
          <w:b w:val="0"/>
          <w:sz w:val="22"/>
        </w:rPr>
        <w:t>1. Skolininkas turi teisę sustabdyti pri</w:t>
      </w:r>
      <w:r>
        <w:rPr>
          <w:rFonts w:ascii="Times New Roman" w:hAnsi="Times New Roman"/>
          <w:b w:val="0"/>
          <w:sz w:val="22"/>
        </w:rPr>
        <w:t>evolės vykdymą, jeigu jis turi pakankamą ir protingą pagrindą abejoti, ar asmuo, kuriam turi būti įvykdyta prievolė, turi teisę priimti jos įvykdymą, ir skolininko reikalavimu šis asmuo nepateikia reikiamų reikalavimo teisės buvimo įrodymų.</w:t>
      </w:r>
    </w:p>
    <w:p w:rsidR="00000000" w:rsidRDefault="00F856C4">
      <w:pPr>
        <w:pStyle w:val="BodyTextIndent"/>
        <w:rPr>
          <w:sz w:val="22"/>
        </w:rPr>
      </w:pPr>
      <w:r>
        <w:rPr>
          <w:sz w:val="22"/>
        </w:rPr>
        <w:t xml:space="preserve">2. Skolininkas </w:t>
      </w:r>
      <w:r>
        <w:rPr>
          <w:sz w:val="22"/>
        </w:rPr>
        <w:t>taip pat turi teisę sustabdyti prievolės vykdymą, kai kreditorius nevykdo savo priešpriešinės pareigos, jeigu skolininko ir kreditoriaus priešpriešinės pareigos susijusios taip, kad galima pateisinti prievolės vykdymo sustabdymą.</w:t>
      </w:r>
    </w:p>
    <w:p w:rsidR="00000000" w:rsidRDefault="00F856C4">
      <w:pPr>
        <w:ind w:firstLine="720"/>
        <w:jc w:val="both"/>
        <w:rPr>
          <w:rFonts w:ascii="Times New Roman" w:hAnsi="Times New Roman"/>
          <w:sz w:val="22"/>
          <w:lang w:val="lt-LT"/>
        </w:rPr>
      </w:pPr>
      <w:r>
        <w:rPr>
          <w:rFonts w:ascii="Times New Roman" w:hAnsi="Times New Roman"/>
          <w:sz w:val="22"/>
          <w:lang w:val="lt-LT"/>
        </w:rPr>
        <w:t>3. Skolininkas neturi teis</w:t>
      </w:r>
      <w:r>
        <w:rPr>
          <w:rFonts w:ascii="Times New Roman" w:hAnsi="Times New Roman"/>
          <w:sz w:val="22"/>
          <w:lang w:val="lt-LT"/>
        </w:rPr>
        <w:t>ės sustabdyti prievolės vykdymo, kai kreditorius savo pareigos negali įvykdyti dėl paties skolininko kaltės, taip pat kai kreditorius savo pareigos negali įvykdyti dėl nuo jo nepriklausančių aplinkybių.</w:t>
      </w:r>
    </w:p>
    <w:p w:rsidR="00000000" w:rsidRDefault="00F856C4">
      <w:pPr>
        <w:ind w:firstLine="720"/>
        <w:jc w:val="both"/>
        <w:rPr>
          <w:rFonts w:ascii="Times New Roman" w:hAnsi="Times New Roman"/>
          <w:sz w:val="22"/>
          <w:lang w:val="lt-LT"/>
        </w:rPr>
      </w:pPr>
    </w:p>
    <w:p w:rsidR="00000000" w:rsidRDefault="00F856C4">
      <w:pPr>
        <w:ind w:left="2430" w:hanging="1710"/>
        <w:jc w:val="both"/>
        <w:rPr>
          <w:rFonts w:ascii="Times New Roman" w:hAnsi="Times New Roman"/>
          <w:sz w:val="22"/>
          <w:lang w:val="lt-LT"/>
        </w:rPr>
      </w:pPr>
      <w:bookmarkStart w:id="1252" w:name="straipsnis47_7"/>
      <w:r>
        <w:rPr>
          <w:rFonts w:ascii="Times New Roman" w:hAnsi="Times New Roman"/>
          <w:b/>
          <w:sz w:val="22"/>
          <w:lang w:val="lt-LT"/>
        </w:rPr>
        <w:t>6.47 straipsnis. Prievolės įvykdymas neveiksniam kre</w:t>
      </w:r>
      <w:r>
        <w:rPr>
          <w:rFonts w:ascii="Times New Roman" w:hAnsi="Times New Roman"/>
          <w:b/>
          <w:sz w:val="22"/>
          <w:lang w:val="lt-LT"/>
        </w:rPr>
        <w:t>ditoriui ar kreditoriui, neturėjusiam teisės priimti prievolės įvykdymą asmeniškai</w:t>
      </w:r>
    </w:p>
    <w:bookmarkEnd w:id="1252"/>
    <w:p w:rsidR="00000000" w:rsidRDefault="00F856C4">
      <w:pPr>
        <w:ind w:firstLine="720"/>
        <w:jc w:val="both"/>
        <w:rPr>
          <w:rFonts w:ascii="Times New Roman" w:hAnsi="Times New Roman"/>
          <w:sz w:val="22"/>
          <w:lang w:val="lt-LT"/>
        </w:rPr>
      </w:pPr>
      <w:r>
        <w:rPr>
          <w:rFonts w:ascii="Times New Roman" w:hAnsi="Times New Roman"/>
          <w:sz w:val="22"/>
          <w:lang w:val="lt-LT"/>
        </w:rPr>
        <w:t>1. Prievolės įvykdymas neveiksniam kreditoriui laikomas tinkamu prievolės įvykdymu tik tiek, kiek skolininkas įrodo, kad toks įvykdymas tikrai atitiko neveiksnaus kreditoria</w:t>
      </w:r>
      <w:r>
        <w:rPr>
          <w:rFonts w:ascii="Times New Roman" w:hAnsi="Times New Roman"/>
          <w:sz w:val="22"/>
          <w:lang w:val="lt-LT"/>
        </w:rPr>
        <w:t>us interesus ir buvo atliktas jo naudai.</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prievolė įvykdyta neatsižvelgiant į tai, kad kreditorius dėl tam tikrų priežasčių (arešto ir kt.) negalėjo asmeniškai priimti prievolės įvykdymo, tai skolininkas privalo prievolę vykdyti iš naujo ir turi re</w:t>
      </w:r>
      <w:r>
        <w:rPr>
          <w:rFonts w:ascii="Times New Roman" w:hAnsi="Times New Roman"/>
          <w:sz w:val="22"/>
          <w:lang w:val="lt-LT"/>
        </w:rPr>
        <w:t>greso teisę reikalauti iš kreditoriaus grąžinti tai, ką jau yra perdavęs.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253" w:name="straipsnis48_7"/>
      <w:r>
        <w:rPr>
          <w:rFonts w:ascii="Times New Roman" w:hAnsi="Times New Roman"/>
          <w:b/>
          <w:sz w:val="22"/>
          <w:lang w:val="lt-LT"/>
        </w:rPr>
        <w:t>6.48 straipsnis. Skolininko neveiksnumas</w:t>
      </w:r>
    </w:p>
    <w:bookmarkEnd w:id="1253"/>
    <w:p w:rsidR="00000000" w:rsidRDefault="00F856C4">
      <w:pPr>
        <w:ind w:firstLine="720"/>
        <w:jc w:val="both"/>
        <w:rPr>
          <w:rFonts w:ascii="Times New Roman" w:hAnsi="Times New Roman"/>
          <w:sz w:val="22"/>
          <w:lang w:val="lt-LT"/>
        </w:rPr>
      </w:pPr>
      <w:r>
        <w:rPr>
          <w:rFonts w:ascii="Times New Roman" w:hAnsi="Times New Roman"/>
          <w:sz w:val="22"/>
          <w:lang w:val="lt-LT"/>
        </w:rPr>
        <w:t>Jeigu prievolę įvykdė neveiksnus skolininkas, tai negalima ginčyti prievolės įvykdymo remiantis skolininko neveiksnumu.</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254" w:name="straipsnis49_7"/>
      <w:r>
        <w:rPr>
          <w:rFonts w:ascii="Times New Roman" w:hAnsi="Times New Roman"/>
          <w:b/>
          <w:sz w:val="22"/>
          <w:lang w:val="lt-LT"/>
        </w:rPr>
        <w:t>6.49 straipsnis. Sv</w:t>
      </w:r>
      <w:r>
        <w:rPr>
          <w:rFonts w:ascii="Times New Roman" w:hAnsi="Times New Roman"/>
          <w:b/>
          <w:sz w:val="22"/>
          <w:lang w:val="lt-LT"/>
        </w:rPr>
        <w:t>etimo turto naudojimas prievolei įvykdyti</w:t>
      </w:r>
    </w:p>
    <w:bookmarkEnd w:id="1254"/>
    <w:p w:rsidR="00000000" w:rsidRDefault="00F856C4">
      <w:pPr>
        <w:ind w:firstLine="720"/>
        <w:jc w:val="both"/>
        <w:rPr>
          <w:rFonts w:ascii="Times New Roman" w:hAnsi="Times New Roman"/>
          <w:sz w:val="22"/>
          <w:lang w:val="lt-LT"/>
        </w:rPr>
      </w:pPr>
      <w:r>
        <w:rPr>
          <w:rFonts w:ascii="Times New Roman" w:hAnsi="Times New Roman"/>
          <w:sz w:val="22"/>
          <w:lang w:val="lt-LT"/>
        </w:rPr>
        <w:t>1. Jeigu skolininkas prievolę įvykdė perduodamas turtą, kuriuo disponuoti jis neturėjo teisės, tai jis negali ginčyti tokio prievolės įvykdymo, išskyrus atvejus, kai pats pasiūlo įvykdyti prievolę perduodant turtą,</w:t>
      </w:r>
      <w:r>
        <w:rPr>
          <w:rFonts w:ascii="Times New Roman" w:hAnsi="Times New Roman"/>
          <w:sz w:val="22"/>
          <w:lang w:val="lt-LT"/>
        </w:rPr>
        <w:t xml:space="preserve"> kuriuo disponuoti skolininkas turi teisę, ir toks turto pakeitimas nepažeidžia kreditoriaus interesų.</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Kreditorius, kuriam vykdydamas prievolę skolininkas perdavė svetimą turtą, turi teisę ginčyti prievolės įvykdymą ir reikalauti nuostolių atlyginimo. </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255" w:name="straipsnis50_7"/>
      <w:r>
        <w:rPr>
          <w:rFonts w:ascii="Times New Roman" w:hAnsi="Times New Roman"/>
          <w:b/>
          <w:sz w:val="22"/>
          <w:lang w:val="lt-LT"/>
        </w:rPr>
        <w:t>6.50 straipsnis. Trečiojo asmens teisė įvykdyti prievolę</w:t>
      </w:r>
    </w:p>
    <w:bookmarkEnd w:id="1255"/>
    <w:p w:rsidR="00000000" w:rsidRDefault="00F856C4">
      <w:pPr>
        <w:ind w:firstLine="720"/>
        <w:jc w:val="both"/>
        <w:rPr>
          <w:rFonts w:ascii="Times New Roman" w:hAnsi="Times New Roman"/>
          <w:sz w:val="22"/>
          <w:lang w:val="lt-LT"/>
        </w:rPr>
      </w:pPr>
      <w:r>
        <w:rPr>
          <w:rFonts w:ascii="Times New Roman" w:hAnsi="Times New Roman"/>
          <w:sz w:val="22"/>
          <w:lang w:val="lt-LT"/>
        </w:rPr>
        <w:t>1. Prievolę visiškai ar iš dalies gali įvykdyti trečiasis asmuo, išskyrus atvejus, kai šalių susitarimas ar prievolės esmė reikalauja, kad skolininkas ją įvykdytų asmeniškai.</w:t>
      </w:r>
    </w:p>
    <w:p w:rsidR="00000000" w:rsidRDefault="00F856C4">
      <w:pPr>
        <w:ind w:firstLine="720"/>
        <w:jc w:val="both"/>
        <w:rPr>
          <w:rFonts w:ascii="Times New Roman" w:hAnsi="Times New Roman"/>
          <w:sz w:val="22"/>
          <w:lang w:val="lt-LT"/>
        </w:rPr>
      </w:pPr>
      <w:r>
        <w:rPr>
          <w:rFonts w:ascii="Times New Roman" w:hAnsi="Times New Roman"/>
          <w:sz w:val="22"/>
          <w:lang w:val="lt-LT"/>
        </w:rPr>
        <w:t>2. Kreditorius negali p</w:t>
      </w:r>
      <w:r>
        <w:rPr>
          <w:rFonts w:ascii="Times New Roman" w:hAnsi="Times New Roman"/>
          <w:sz w:val="22"/>
          <w:lang w:val="lt-LT"/>
        </w:rPr>
        <w:t>riimti prievolės įvykdymo iš trečiojo asmens, jeigu skolininkas pranešė kreditoriui prieštaraująs tokiam įvykdymui, išskyrus šio kodekso 6.51 straipsnio 1 dalyje numatytą atvejį.</w:t>
      </w:r>
    </w:p>
    <w:p w:rsidR="00000000" w:rsidRDefault="00F856C4">
      <w:pPr>
        <w:ind w:firstLine="720"/>
        <w:jc w:val="both"/>
        <w:rPr>
          <w:rFonts w:ascii="Times New Roman" w:hAnsi="Times New Roman"/>
          <w:sz w:val="22"/>
          <w:lang w:val="lt-LT"/>
        </w:rPr>
      </w:pPr>
      <w:r>
        <w:rPr>
          <w:rFonts w:ascii="Times New Roman" w:hAnsi="Times New Roman"/>
          <w:sz w:val="22"/>
          <w:lang w:val="lt-LT"/>
        </w:rPr>
        <w:t>3. Trečiajam asmeniui, įvykdžiusiam prievolę, pereina kreditoriaus teisės, su</w:t>
      </w:r>
      <w:r>
        <w:rPr>
          <w:rFonts w:ascii="Times New Roman" w:hAnsi="Times New Roman"/>
          <w:sz w:val="22"/>
          <w:lang w:val="lt-LT"/>
        </w:rPr>
        <w:t>sijusios su skolininku.</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256" w:name="straipsnis51_7"/>
      <w:r>
        <w:rPr>
          <w:rFonts w:ascii="Times New Roman" w:hAnsi="Times New Roman"/>
          <w:b/>
          <w:sz w:val="22"/>
          <w:lang w:val="lt-LT"/>
        </w:rPr>
        <w:t>6.51 straipsnis. Trečiojo asmens teisė įvykdyti prievolę už skolininką</w:t>
      </w:r>
    </w:p>
    <w:bookmarkEnd w:id="1256"/>
    <w:p w:rsidR="00000000" w:rsidRDefault="00F856C4">
      <w:pPr>
        <w:ind w:firstLine="720"/>
        <w:jc w:val="both"/>
        <w:rPr>
          <w:rFonts w:ascii="Times New Roman" w:hAnsi="Times New Roman"/>
          <w:sz w:val="22"/>
          <w:lang w:val="lt-LT"/>
        </w:rPr>
      </w:pPr>
      <w:r>
        <w:rPr>
          <w:rFonts w:ascii="Times New Roman" w:hAnsi="Times New Roman"/>
          <w:sz w:val="22"/>
          <w:lang w:val="lt-LT"/>
        </w:rPr>
        <w:t>1. Jeigu kreditorius nukreipė ieškojimą į skolininko turtą, tai tretieji asmenys, kurie dėl tokio išieškojimo gali netekti tam tikrų teisių į tą turtą, gali pat</w:t>
      </w:r>
      <w:r>
        <w:rPr>
          <w:rFonts w:ascii="Times New Roman" w:hAnsi="Times New Roman"/>
          <w:sz w:val="22"/>
          <w:lang w:val="lt-LT"/>
        </w:rPr>
        <w:t>enkinti kreditoriaus reikalavimą. Tokia pat teisė priklauso valdančiam turtą asmeniui, jeigu šis dėl išieškojimo gali prarasti turto valdymo teisę. Tretysis asmuo, įvykdęs už skolininką prievolę, įgyja regreso teisę reikalauti iš skolininko.</w:t>
      </w:r>
    </w:p>
    <w:p w:rsidR="00000000" w:rsidRDefault="00F856C4">
      <w:pPr>
        <w:pStyle w:val="BodyText"/>
        <w:ind w:firstLine="720"/>
        <w:rPr>
          <w:rFonts w:ascii="Times New Roman" w:hAnsi="Times New Roman"/>
          <w:b w:val="0"/>
          <w:sz w:val="22"/>
        </w:rPr>
      </w:pPr>
      <w:r>
        <w:rPr>
          <w:rFonts w:ascii="Times New Roman" w:hAnsi="Times New Roman"/>
          <w:b w:val="0"/>
          <w:sz w:val="22"/>
        </w:rPr>
        <w:t>2. Kreditoriau</w:t>
      </w:r>
      <w:r>
        <w:rPr>
          <w:rFonts w:ascii="Times New Roman" w:hAnsi="Times New Roman"/>
          <w:b w:val="0"/>
          <w:sz w:val="22"/>
        </w:rPr>
        <w:t>s reikalavimas taip pat gali būti patenkintas įmokant pinigus į notaro, banko ar kitos kredito įstaigos depozitinę sąskaitą arba įskaitant priešpriešinius reikalavimus.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257" w:name="straipsnis52_6"/>
      <w:r>
        <w:rPr>
          <w:rFonts w:ascii="Times New Roman" w:hAnsi="Times New Roman"/>
          <w:b/>
          <w:sz w:val="22"/>
          <w:lang w:val="lt-LT"/>
        </w:rPr>
        <w:t xml:space="preserve">6.52 straipsnis. Prievolės įvykdymo vieta </w:t>
      </w:r>
    </w:p>
    <w:bookmarkEnd w:id="1257"/>
    <w:p w:rsidR="00000000" w:rsidRDefault="00F856C4">
      <w:pPr>
        <w:ind w:firstLine="720"/>
        <w:jc w:val="both"/>
        <w:rPr>
          <w:rFonts w:ascii="Times New Roman" w:hAnsi="Times New Roman"/>
          <w:sz w:val="22"/>
          <w:lang w:val="lt-LT"/>
        </w:rPr>
      </w:pPr>
      <w:r>
        <w:rPr>
          <w:rFonts w:ascii="Times New Roman" w:hAnsi="Times New Roman"/>
          <w:sz w:val="22"/>
          <w:lang w:val="lt-LT"/>
        </w:rPr>
        <w:t>1. Prievolė turi būti įvykdyta toje vietoje</w:t>
      </w:r>
      <w:r>
        <w:rPr>
          <w:rFonts w:ascii="Times New Roman" w:hAnsi="Times New Roman"/>
          <w:sz w:val="22"/>
          <w:lang w:val="lt-LT"/>
        </w:rPr>
        <w:t>, kuri nurodyta sutartyje ar įstatymuose arba kurią nulemia prievolės esmė.</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prievolės įvykdymo vieta nenurodyta, turi būti įvykdyta:</w:t>
      </w:r>
    </w:p>
    <w:p w:rsidR="00000000" w:rsidRDefault="00F856C4">
      <w:pPr>
        <w:ind w:firstLine="720"/>
        <w:jc w:val="both"/>
        <w:rPr>
          <w:rFonts w:ascii="Times New Roman" w:hAnsi="Times New Roman"/>
          <w:sz w:val="22"/>
          <w:lang w:val="lt-LT"/>
        </w:rPr>
      </w:pPr>
      <w:r>
        <w:rPr>
          <w:rFonts w:ascii="Times New Roman" w:hAnsi="Times New Roman"/>
          <w:sz w:val="22"/>
          <w:lang w:val="lt-LT"/>
        </w:rPr>
        <w:t>1) prievolė perduoti pagal individualius požymius apibūdintą daiktą – daikto buvimo vietoje prievolės atsiradimo m</w:t>
      </w:r>
      <w:r>
        <w:rPr>
          <w:rFonts w:ascii="Times New Roman" w:hAnsi="Times New Roman"/>
          <w:sz w:val="22"/>
          <w:lang w:val="lt-LT"/>
        </w:rPr>
        <w:t>omentu;</w:t>
      </w:r>
    </w:p>
    <w:p w:rsidR="00000000" w:rsidRDefault="00F856C4">
      <w:pPr>
        <w:ind w:firstLine="720"/>
        <w:jc w:val="both"/>
        <w:rPr>
          <w:rFonts w:ascii="Times New Roman" w:hAnsi="Times New Roman"/>
          <w:sz w:val="22"/>
          <w:lang w:val="lt-LT"/>
        </w:rPr>
      </w:pPr>
      <w:r>
        <w:rPr>
          <w:rFonts w:ascii="Times New Roman" w:hAnsi="Times New Roman"/>
          <w:sz w:val="22"/>
          <w:lang w:val="lt-LT"/>
        </w:rPr>
        <w:t>2) prievolė perduoti nekilnojamąjį daiktą – daikto buvimo vietoje;</w:t>
      </w:r>
    </w:p>
    <w:p w:rsidR="00000000" w:rsidRDefault="00F856C4">
      <w:pPr>
        <w:ind w:firstLine="720"/>
        <w:jc w:val="both"/>
        <w:rPr>
          <w:rFonts w:ascii="Times New Roman" w:hAnsi="Times New Roman"/>
          <w:sz w:val="22"/>
          <w:lang w:val="lt-LT"/>
        </w:rPr>
      </w:pPr>
      <w:r>
        <w:rPr>
          <w:rFonts w:ascii="Times New Roman" w:hAnsi="Times New Roman"/>
          <w:sz w:val="22"/>
          <w:lang w:val="lt-LT"/>
        </w:rPr>
        <w:t>3) prievolė perduoti pagal rūšies požymius apibūdintą daiktą – skolininko gyvenamojoje ar verslo vietoje;</w:t>
      </w:r>
    </w:p>
    <w:p w:rsidR="00000000" w:rsidRDefault="00F856C4">
      <w:pPr>
        <w:ind w:firstLine="720"/>
        <w:jc w:val="both"/>
        <w:rPr>
          <w:rFonts w:ascii="Times New Roman" w:hAnsi="Times New Roman"/>
          <w:sz w:val="22"/>
          <w:lang w:val="lt-LT"/>
        </w:rPr>
      </w:pPr>
      <w:r>
        <w:rPr>
          <w:rFonts w:ascii="Times New Roman" w:hAnsi="Times New Roman"/>
          <w:sz w:val="22"/>
          <w:lang w:val="lt-LT"/>
        </w:rPr>
        <w:t>4) piniginė prievolė – kreditoriaus gyvenamojoje ar verslo vietoje prievolė</w:t>
      </w:r>
      <w:r>
        <w:rPr>
          <w:rFonts w:ascii="Times New Roman" w:hAnsi="Times New Roman"/>
          <w:sz w:val="22"/>
          <w:lang w:val="lt-LT"/>
        </w:rPr>
        <w:t xml:space="preserve">s įvykdymo termino suėjimo momentu. Jeigu kreditoriaus gyvenamoji ar verslo vieta po prievolės atsiradimo pasikeitė ir dėl to skolininkas, vykdydamas prievolę, turėjo papildomų išlaidų, kreditorius privalo skolininkui šias išlaidas atlyginti. Kreditoriaus </w:t>
      </w:r>
      <w:r>
        <w:rPr>
          <w:rFonts w:ascii="Times New Roman" w:hAnsi="Times New Roman"/>
          <w:sz w:val="22"/>
          <w:lang w:val="lt-LT"/>
        </w:rPr>
        <w:t xml:space="preserve">reikalavimu piniginė prievolė gali būti įvykdyta ir kitoje valstybės, kurioje yra kreditoriaus gyvenamoji ar verslo vieta mokėjimo metu, ar valstybės, kurioje buvo kreditoriaus gyvenamoji vieta prievolės atsiradimo momentu, teritorijoje. Tačiau jeigu toks </w:t>
      </w:r>
      <w:r>
        <w:rPr>
          <w:rFonts w:ascii="Times New Roman" w:hAnsi="Times New Roman"/>
          <w:sz w:val="22"/>
          <w:lang w:val="lt-LT"/>
        </w:rPr>
        <w:t>kreditoriaus reikalavimas iš esmės pasunkintų skolininko padėtį, skolininkas gali atsisakyti tenkinti kreditoriaus reikalavimą ir įvykdyti prievolę kreditoriaus gyvenamojoje ar verslo vietoje prievolės atsiradimo momentu;</w:t>
      </w:r>
    </w:p>
    <w:p w:rsidR="00000000" w:rsidRDefault="00F856C4">
      <w:pPr>
        <w:ind w:firstLine="720"/>
        <w:jc w:val="both"/>
        <w:rPr>
          <w:rFonts w:ascii="Times New Roman" w:hAnsi="Times New Roman"/>
          <w:sz w:val="22"/>
          <w:lang w:val="lt-LT"/>
        </w:rPr>
      </w:pPr>
      <w:r>
        <w:rPr>
          <w:rFonts w:ascii="Times New Roman" w:hAnsi="Times New Roman"/>
          <w:sz w:val="22"/>
          <w:lang w:val="lt-LT"/>
        </w:rPr>
        <w:t>5) visos kitos prievolės – skolini</w:t>
      </w:r>
      <w:r>
        <w:rPr>
          <w:rFonts w:ascii="Times New Roman" w:hAnsi="Times New Roman"/>
          <w:sz w:val="22"/>
          <w:lang w:val="lt-LT"/>
        </w:rPr>
        <w:t>nko gyvenamojoje ar verslo vietoje prievolės įvykdymo termino suėjimo momentu.</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258" w:name="straipsnis53_6"/>
      <w:r>
        <w:rPr>
          <w:rFonts w:ascii="Times New Roman" w:hAnsi="Times New Roman"/>
          <w:b/>
          <w:sz w:val="22"/>
          <w:lang w:val="lt-LT"/>
        </w:rPr>
        <w:t>6.53 straipsnis. Prievolių įvykdymo terminas</w:t>
      </w:r>
    </w:p>
    <w:bookmarkEnd w:id="1258"/>
    <w:p w:rsidR="00000000" w:rsidRDefault="00F856C4">
      <w:pPr>
        <w:ind w:firstLine="720"/>
        <w:jc w:val="both"/>
        <w:rPr>
          <w:rFonts w:ascii="Times New Roman" w:hAnsi="Times New Roman"/>
          <w:sz w:val="22"/>
          <w:lang w:val="lt-LT"/>
        </w:rPr>
      </w:pPr>
      <w:r>
        <w:rPr>
          <w:rFonts w:ascii="Times New Roman" w:hAnsi="Times New Roman"/>
          <w:sz w:val="22"/>
          <w:lang w:val="lt-LT"/>
        </w:rPr>
        <w:t>1. Jeigu prievolės įvykdymo terminas nenustatytas arba apibrėžtas reikalavimo ją įvykdyti momentu, tai kreditorius turi teisę bet k</w:t>
      </w:r>
      <w:r>
        <w:rPr>
          <w:rFonts w:ascii="Times New Roman" w:hAnsi="Times New Roman"/>
          <w:sz w:val="22"/>
          <w:lang w:val="lt-LT"/>
        </w:rPr>
        <w:t>ada pareikalauti ją įvykdyti, o skolininkas turi teisę bet kada ją įvykdyti. Tačiau jeigu prievolės prigimtis, jos įvykdymo būdas ar įvykdymo vieta reikalauja tam tikro termino, tokios prievolės įvykdymo terminą gali nustatyti teismas vienos iš šalių reika</w:t>
      </w:r>
      <w:r>
        <w:rPr>
          <w:rFonts w:ascii="Times New Roman" w:hAnsi="Times New Roman"/>
          <w:sz w:val="22"/>
          <w:lang w:val="lt-LT"/>
        </w:rPr>
        <w:t>lavimu.</w:t>
      </w:r>
    </w:p>
    <w:p w:rsidR="00000000" w:rsidRDefault="00F856C4">
      <w:pPr>
        <w:ind w:firstLine="720"/>
        <w:jc w:val="both"/>
        <w:rPr>
          <w:rFonts w:ascii="Times New Roman" w:hAnsi="Times New Roman"/>
          <w:sz w:val="22"/>
          <w:lang w:val="lt-LT"/>
        </w:rPr>
      </w:pPr>
      <w:r>
        <w:rPr>
          <w:rFonts w:ascii="Times New Roman" w:hAnsi="Times New Roman"/>
          <w:sz w:val="22"/>
          <w:lang w:val="lt-LT"/>
        </w:rPr>
        <w:t>2. Prievolę, kurios įvykdymo terminas neapibrėžtas, skolininkas privalo įvykdyti per septynias dienas nuo tos dienos, kurią kreditorius pareikalavo prievolę įvykdyti, išskyrus, jeigu pagal įstatymus ar sutarties esmę aiškus kitoks prievolės įvykdym</w:t>
      </w:r>
      <w:r>
        <w:rPr>
          <w:rFonts w:ascii="Times New Roman" w:hAnsi="Times New Roman"/>
          <w:sz w:val="22"/>
          <w:lang w:val="lt-LT"/>
        </w:rPr>
        <w:t>o terminas. Tokiais atvejais prievolės įvykdymo terminas turi būti protingas ir sudaryti sąlygas skolininkui tinkamai įvykdyti prievolę.</w:t>
      </w:r>
    </w:p>
    <w:p w:rsidR="00000000" w:rsidRDefault="00F856C4">
      <w:pPr>
        <w:pStyle w:val="BodyText"/>
        <w:ind w:firstLine="720"/>
        <w:rPr>
          <w:rFonts w:ascii="Times New Roman" w:hAnsi="Times New Roman"/>
          <w:b w:val="0"/>
          <w:sz w:val="22"/>
        </w:rPr>
      </w:pPr>
      <w:r>
        <w:rPr>
          <w:rFonts w:ascii="Times New Roman" w:hAnsi="Times New Roman"/>
          <w:b w:val="0"/>
          <w:sz w:val="22"/>
        </w:rPr>
        <w:t>3. Skolininkas turi teisę įvykdyti prievolę prieš terminą, jeigu to nedraudžia įstatymai, sutartis arba prievolės įvykd</w:t>
      </w:r>
      <w:r>
        <w:rPr>
          <w:rFonts w:ascii="Times New Roman" w:hAnsi="Times New Roman"/>
          <w:b w:val="0"/>
          <w:sz w:val="22"/>
        </w:rPr>
        <w:t>ymas prieš terminą neprieštarauja jos esmei.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259" w:name="straipsnis54_6"/>
      <w:r>
        <w:rPr>
          <w:rFonts w:ascii="Times New Roman" w:hAnsi="Times New Roman"/>
          <w:b/>
          <w:sz w:val="22"/>
          <w:lang w:val="lt-LT"/>
        </w:rPr>
        <w:t>6.54 straipsnis. Įmokų paskirstymas</w:t>
      </w:r>
    </w:p>
    <w:bookmarkEnd w:id="1259"/>
    <w:p w:rsidR="00000000" w:rsidRDefault="00F856C4">
      <w:pPr>
        <w:ind w:firstLine="720"/>
        <w:jc w:val="both"/>
        <w:rPr>
          <w:rFonts w:ascii="Times New Roman" w:hAnsi="Times New Roman"/>
          <w:sz w:val="22"/>
          <w:lang w:val="lt-LT"/>
        </w:rPr>
      </w:pPr>
      <w:r>
        <w:rPr>
          <w:rFonts w:ascii="Times New Roman" w:hAnsi="Times New Roman"/>
          <w:sz w:val="22"/>
          <w:lang w:val="lt-LT"/>
        </w:rPr>
        <w:t>1. Jeigu šalys nesusitarė kitaip, įmokos, kreditoriaus gautos vykdant prievolę, pirmiausiai skiriamos atlyginti kreditoriaus turėtoms išlaidoms, susijusioms su reikalavimo įv</w:t>
      </w:r>
      <w:r>
        <w:rPr>
          <w:rFonts w:ascii="Times New Roman" w:hAnsi="Times New Roman"/>
          <w:sz w:val="22"/>
          <w:lang w:val="lt-LT"/>
        </w:rPr>
        <w:t>ykdyti prievolę pareiškimu.</w:t>
      </w:r>
    </w:p>
    <w:p w:rsidR="00000000" w:rsidRDefault="00F856C4">
      <w:pPr>
        <w:ind w:firstLine="720"/>
        <w:jc w:val="both"/>
        <w:rPr>
          <w:rFonts w:ascii="Times New Roman" w:hAnsi="Times New Roman"/>
          <w:sz w:val="22"/>
          <w:lang w:val="lt-LT"/>
        </w:rPr>
      </w:pPr>
      <w:r>
        <w:rPr>
          <w:rFonts w:ascii="Times New Roman" w:hAnsi="Times New Roman"/>
          <w:sz w:val="22"/>
          <w:lang w:val="lt-LT"/>
        </w:rPr>
        <w:t>2. Antrąja eile įmokos skiriamos mokėti palūkanoms pagal jų mokėjimo terminų eiliškumą.</w:t>
      </w:r>
    </w:p>
    <w:p w:rsidR="00000000" w:rsidRDefault="00F856C4">
      <w:pPr>
        <w:ind w:firstLine="720"/>
        <w:jc w:val="both"/>
        <w:rPr>
          <w:rFonts w:ascii="Times New Roman" w:hAnsi="Times New Roman"/>
          <w:sz w:val="22"/>
          <w:lang w:val="lt-LT"/>
        </w:rPr>
      </w:pPr>
      <w:r>
        <w:rPr>
          <w:rFonts w:ascii="Times New Roman" w:hAnsi="Times New Roman"/>
          <w:sz w:val="22"/>
          <w:lang w:val="lt-LT"/>
        </w:rPr>
        <w:t>3. Trečiąja eile įmokos skiriamos netesyboms mokėti.</w:t>
      </w:r>
    </w:p>
    <w:p w:rsidR="00000000" w:rsidRDefault="00F856C4">
      <w:pPr>
        <w:ind w:firstLine="720"/>
        <w:jc w:val="both"/>
        <w:rPr>
          <w:rFonts w:ascii="Times New Roman" w:hAnsi="Times New Roman"/>
          <w:sz w:val="22"/>
          <w:lang w:val="lt-LT"/>
        </w:rPr>
      </w:pPr>
      <w:r>
        <w:rPr>
          <w:rFonts w:ascii="Times New Roman" w:hAnsi="Times New Roman"/>
          <w:sz w:val="22"/>
          <w:lang w:val="lt-LT"/>
        </w:rPr>
        <w:t>4. Ketvirtąja eile įmokos skiriamos pagrindinei prievolei įvykdyti.</w:t>
      </w:r>
    </w:p>
    <w:p w:rsidR="00000000" w:rsidRDefault="00F856C4">
      <w:pPr>
        <w:ind w:firstLine="720"/>
        <w:jc w:val="both"/>
        <w:rPr>
          <w:rFonts w:ascii="Times New Roman" w:hAnsi="Times New Roman"/>
          <w:sz w:val="22"/>
          <w:lang w:val="lt-LT"/>
        </w:rPr>
      </w:pPr>
      <w:r>
        <w:rPr>
          <w:rFonts w:ascii="Times New Roman" w:hAnsi="Times New Roman"/>
          <w:sz w:val="22"/>
          <w:lang w:val="lt-LT"/>
        </w:rPr>
        <w:t>5. Kreditorius turi</w:t>
      </w:r>
      <w:r>
        <w:rPr>
          <w:rFonts w:ascii="Times New Roman" w:hAnsi="Times New Roman"/>
          <w:sz w:val="22"/>
          <w:lang w:val="lt-LT"/>
        </w:rPr>
        <w:t xml:space="preserve"> teisę atsisakyti priimti skolininko siūlomą įmoką, jeigu skolininkas nurodo kitokį įmokų paskirstymą, negu nustatyta šio straipsnio 1, 2, 3 ir 4 dalyse.</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6. Kreditorius gali atsisakyti priimti pagrindinei prievolei įvykdyti mokamą sumą, jeigu tuo pat metu </w:t>
      </w:r>
      <w:r>
        <w:rPr>
          <w:rFonts w:ascii="Times New Roman" w:hAnsi="Times New Roman"/>
          <w:sz w:val="22"/>
          <w:lang w:val="lt-LT"/>
        </w:rPr>
        <w:t>nesumokamos einamosios palūkanos, kurių mokėjimo terminas suėjęs.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260" w:name="straipsnis55_6"/>
      <w:r>
        <w:rPr>
          <w:rFonts w:ascii="Times New Roman" w:hAnsi="Times New Roman"/>
          <w:b/>
          <w:sz w:val="22"/>
          <w:lang w:val="lt-LT"/>
        </w:rPr>
        <w:t>6.55 straipsnis. Įmokų paskirstymas, kai yra kelios skolos</w:t>
      </w:r>
    </w:p>
    <w:bookmarkEnd w:id="1260"/>
    <w:p w:rsidR="00000000" w:rsidRDefault="00F856C4">
      <w:pPr>
        <w:ind w:firstLine="720"/>
        <w:jc w:val="both"/>
        <w:rPr>
          <w:rFonts w:ascii="Times New Roman" w:hAnsi="Times New Roman"/>
          <w:sz w:val="22"/>
          <w:lang w:val="lt-LT"/>
        </w:rPr>
      </w:pPr>
      <w:r>
        <w:rPr>
          <w:rFonts w:ascii="Times New Roman" w:hAnsi="Times New Roman"/>
          <w:sz w:val="22"/>
          <w:lang w:val="lt-LT"/>
        </w:rPr>
        <w:t>1. Skolininkas, privalantis grąžinti tam pačiam kreditoriui kelias tos pačios rūšies skolas, mokėdamas gali pareikšti, kurią skolą</w:t>
      </w:r>
      <w:r>
        <w:rPr>
          <w:rFonts w:ascii="Times New Roman" w:hAnsi="Times New Roman"/>
          <w:sz w:val="22"/>
          <w:lang w:val="lt-LT"/>
        </w:rPr>
        <w:t xml:space="preserve"> jis grąžina. Tačiau skolininkas neturi teisės be kreditoriaus sutikimo skirti įmokas prievolei, kurios įvykdymo terminas dar nesuėjęs, vietoj įmokos pagal prievolę, kurios įvykdymo terminas suėjęs.</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skolininkas nepareiškia, kokiai prievolei įvykdy</w:t>
      </w:r>
      <w:r>
        <w:rPr>
          <w:rFonts w:ascii="Times New Roman" w:hAnsi="Times New Roman"/>
          <w:sz w:val="22"/>
          <w:lang w:val="lt-LT"/>
        </w:rPr>
        <w:t>ti skiria įmoką ir nėra kitokio šalių susitarimo, tai laikoma, kad grąžinta skola, kurios grąžinimo terminas suėjęs. Kai yra kelios skolos, kurių grąžinimo terminai suėję, ir nė viena iš jų nėra užtikrinta, laikoma, kad grąžinta seniausia skola. Kai yra ke</w:t>
      </w:r>
      <w:r>
        <w:rPr>
          <w:rFonts w:ascii="Times New Roman" w:hAnsi="Times New Roman"/>
          <w:sz w:val="22"/>
          <w:lang w:val="lt-LT"/>
        </w:rPr>
        <w:t>lios skolos, kurių grąžinimo terminai suėję, laikoma, kad grąžinta skola, kurios grąžinimas užtikrintas. Jeigu visų skolų grąžinimas užtikrintas, laikoma, kad grąžinta labiausiai skolininko teises varžanti skola, o jeigu visos skolos vienodai varžo – senia</w:t>
      </w:r>
      <w:r>
        <w:rPr>
          <w:rFonts w:ascii="Times New Roman" w:hAnsi="Times New Roman"/>
          <w:sz w:val="22"/>
          <w:lang w:val="lt-LT"/>
        </w:rPr>
        <w:t>usia skola. Jeigu nė vieno iš šių kriterijų taikyti negalima, įmoka paskirstoma proporcingai visoms skoloms.</w:t>
      </w:r>
    </w:p>
    <w:p w:rsidR="00000000" w:rsidRDefault="00F856C4">
      <w:pPr>
        <w:pStyle w:val="BodyText"/>
        <w:ind w:firstLine="720"/>
        <w:rPr>
          <w:rFonts w:ascii="Times New Roman" w:hAnsi="Times New Roman"/>
          <w:b w:val="0"/>
          <w:sz w:val="22"/>
        </w:rPr>
      </w:pPr>
      <w:r>
        <w:rPr>
          <w:rFonts w:ascii="Times New Roman" w:hAnsi="Times New Roman"/>
          <w:b w:val="0"/>
          <w:sz w:val="22"/>
        </w:rPr>
        <w:t>3. Šio straipsnio taisyklės taikomos ir tada, kai skolininkas kreditoriui turi tiekti produkciją ar teikti paslaugas, kiek tai neprieštarauja priev</w:t>
      </w:r>
      <w:r>
        <w:rPr>
          <w:rFonts w:ascii="Times New Roman" w:hAnsi="Times New Roman"/>
          <w:b w:val="0"/>
          <w:sz w:val="22"/>
        </w:rPr>
        <w:t>olės esmei.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261" w:name="straipsnis56_6"/>
      <w:r>
        <w:rPr>
          <w:rFonts w:ascii="Times New Roman" w:hAnsi="Times New Roman"/>
          <w:b/>
          <w:sz w:val="22"/>
          <w:lang w:val="lt-LT"/>
        </w:rPr>
        <w:t>6.56 straipsnis. Prievolės įvykdymas sumokant skolą į depozitinę sąskaitą</w:t>
      </w:r>
    </w:p>
    <w:bookmarkEnd w:id="1261"/>
    <w:p w:rsidR="00000000" w:rsidRDefault="00F856C4">
      <w:pPr>
        <w:ind w:firstLine="720"/>
        <w:jc w:val="both"/>
        <w:rPr>
          <w:rFonts w:ascii="Times New Roman" w:hAnsi="Times New Roman"/>
          <w:sz w:val="22"/>
          <w:lang w:val="lt-LT"/>
        </w:rPr>
      </w:pPr>
      <w:r>
        <w:rPr>
          <w:rFonts w:ascii="Times New Roman" w:hAnsi="Times New Roman"/>
          <w:sz w:val="22"/>
          <w:lang w:val="lt-LT"/>
        </w:rPr>
        <w:t>1. Skolininkas turi teisę įvykdyti piniginę prievolę sumokėdamas skolą į notaro, banko ar kitos kredito įstaigos depozitinę sąskaitą, jeigu:</w:t>
      </w:r>
    </w:p>
    <w:p w:rsidR="00000000" w:rsidRDefault="00F856C4">
      <w:pPr>
        <w:ind w:firstLine="720"/>
        <w:jc w:val="both"/>
        <w:rPr>
          <w:rFonts w:ascii="Times New Roman" w:hAnsi="Times New Roman"/>
          <w:sz w:val="22"/>
          <w:lang w:val="lt-LT"/>
        </w:rPr>
      </w:pPr>
      <w:r>
        <w:rPr>
          <w:rFonts w:ascii="Times New Roman" w:hAnsi="Times New Roman"/>
          <w:sz w:val="22"/>
          <w:lang w:val="lt-LT"/>
        </w:rPr>
        <w:t>1) vietoje, kurioje turi būt</w:t>
      </w:r>
      <w:r>
        <w:rPr>
          <w:rFonts w:ascii="Times New Roman" w:hAnsi="Times New Roman"/>
          <w:sz w:val="22"/>
          <w:lang w:val="lt-LT"/>
        </w:rPr>
        <w:t>i įvykdyta prievolė, nėra kreditoriaus ar kito priimti prievolės įvykdymą įgalioto asmens;</w:t>
      </w:r>
    </w:p>
    <w:p w:rsidR="00000000" w:rsidRDefault="00F856C4">
      <w:pPr>
        <w:ind w:firstLine="720"/>
        <w:jc w:val="both"/>
        <w:rPr>
          <w:rFonts w:ascii="Times New Roman" w:hAnsi="Times New Roman"/>
          <w:sz w:val="22"/>
          <w:lang w:val="lt-LT"/>
        </w:rPr>
      </w:pPr>
      <w:r>
        <w:rPr>
          <w:rFonts w:ascii="Times New Roman" w:hAnsi="Times New Roman"/>
          <w:sz w:val="22"/>
          <w:lang w:val="lt-LT"/>
        </w:rPr>
        <w:t>2) kreditorius yra neveiksnus ir neturi globėjo;</w:t>
      </w:r>
    </w:p>
    <w:p w:rsidR="00000000" w:rsidRDefault="00F856C4">
      <w:pPr>
        <w:ind w:firstLine="720"/>
        <w:jc w:val="both"/>
        <w:rPr>
          <w:rFonts w:ascii="Times New Roman" w:hAnsi="Times New Roman"/>
          <w:sz w:val="22"/>
          <w:lang w:val="lt-LT"/>
        </w:rPr>
      </w:pPr>
      <w:r>
        <w:rPr>
          <w:rFonts w:ascii="Times New Roman" w:hAnsi="Times New Roman"/>
          <w:sz w:val="22"/>
          <w:lang w:val="lt-LT"/>
        </w:rPr>
        <w:t>3) kreditorius vengia priimti prievolės įvykdymą;</w:t>
      </w:r>
    </w:p>
    <w:p w:rsidR="00000000" w:rsidRDefault="00F856C4">
      <w:pPr>
        <w:ind w:firstLine="720"/>
        <w:jc w:val="both"/>
        <w:rPr>
          <w:rFonts w:ascii="Times New Roman" w:hAnsi="Times New Roman"/>
          <w:sz w:val="22"/>
          <w:lang w:val="lt-LT"/>
        </w:rPr>
      </w:pPr>
      <w:r>
        <w:rPr>
          <w:rFonts w:ascii="Times New Roman" w:hAnsi="Times New Roman"/>
          <w:sz w:val="22"/>
          <w:lang w:val="lt-LT"/>
        </w:rPr>
        <w:t>4) kreditorius neaiškus dėl to, jog vyksta kelių asmenų ginčas dėl</w:t>
      </w:r>
      <w:r>
        <w:rPr>
          <w:rFonts w:ascii="Times New Roman" w:hAnsi="Times New Roman"/>
          <w:sz w:val="22"/>
          <w:lang w:val="lt-LT"/>
        </w:rPr>
        <w:t xml:space="preserve"> teisės priimti prievolės įvykdymą.</w:t>
      </w:r>
    </w:p>
    <w:p w:rsidR="00000000" w:rsidRDefault="00F856C4">
      <w:pPr>
        <w:ind w:firstLine="720"/>
        <w:jc w:val="both"/>
        <w:rPr>
          <w:rFonts w:ascii="Times New Roman" w:hAnsi="Times New Roman"/>
          <w:sz w:val="22"/>
          <w:lang w:val="lt-LT"/>
        </w:rPr>
      </w:pPr>
      <w:r>
        <w:rPr>
          <w:rFonts w:ascii="Times New Roman" w:hAnsi="Times New Roman"/>
          <w:sz w:val="22"/>
          <w:lang w:val="lt-LT"/>
        </w:rPr>
        <w:t>2. Prievolei įvykdyti reikiamos sumos sumokėjimas į šio straipsnio 1 dalyje nurodytą depozitinę sąskaitą laikomas tinkamu prievolės įvykdymu.</w:t>
      </w:r>
    </w:p>
    <w:p w:rsidR="00000000" w:rsidRDefault="00F856C4">
      <w:pPr>
        <w:ind w:firstLine="720"/>
        <w:jc w:val="both"/>
        <w:rPr>
          <w:rFonts w:ascii="Times New Roman" w:hAnsi="Times New Roman"/>
          <w:sz w:val="22"/>
          <w:lang w:val="lt-LT"/>
        </w:rPr>
      </w:pPr>
      <w:r>
        <w:rPr>
          <w:rFonts w:ascii="Times New Roman" w:hAnsi="Times New Roman"/>
          <w:sz w:val="22"/>
          <w:lang w:val="lt-LT"/>
        </w:rPr>
        <w:t>3. Notaras, bankas ar kita kredito įstaiga, į kurios depozitinę sąskaitą sumok</w:t>
      </w:r>
      <w:r>
        <w:rPr>
          <w:rFonts w:ascii="Times New Roman" w:hAnsi="Times New Roman"/>
          <w:sz w:val="22"/>
          <w:lang w:val="lt-LT"/>
        </w:rPr>
        <w:t>ėti pinigai, per protingą terminą turi apie tai pranešti kreditoriui.</w:t>
      </w:r>
    </w:p>
    <w:p w:rsidR="00000000" w:rsidRDefault="00F856C4">
      <w:pPr>
        <w:ind w:firstLine="720"/>
        <w:jc w:val="both"/>
        <w:rPr>
          <w:rFonts w:ascii="Times New Roman" w:hAnsi="Times New Roman"/>
          <w:sz w:val="22"/>
          <w:lang w:val="lt-LT"/>
        </w:rPr>
      </w:pPr>
      <w:r>
        <w:rPr>
          <w:rFonts w:ascii="Times New Roman" w:hAnsi="Times New Roman"/>
          <w:sz w:val="22"/>
          <w:lang w:val="lt-LT"/>
        </w:rPr>
        <w:t>4. Jeigu prievolės dalykas yra daiktas, o kreditorius atsisako priimti įvykdymą, skolininkas turi pasiūlyti kreditoriui priimti prievolės įvykdymą ir nustatyti terminą įvykdymui priimti.</w:t>
      </w:r>
      <w:r>
        <w:rPr>
          <w:rFonts w:ascii="Times New Roman" w:hAnsi="Times New Roman"/>
          <w:sz w:val="22"/>
          <w:lang w:val="lt-LT"/>
        </w:rPr>
        <w:t xml:space="preserve"> Jeigu per nustatytą terminą kreditorius prievolės įvykdymo nepriima, laikoma, kad jis pažeidė prievolę. Šiuo atveju skolininkas daiktą perduoda saugoti kreditoriaus sąskaita. Daikto atsitiktinio žuvimo ar sugedimo rizika tokiu atveju pereina kreditoriui. </w:t>
      </w:r>
      <w:r>
        <w:rPr>
          <w:rFonts w:ascii="Times New Roman" w:hAnsi="Times New Roman"/>
          <w:sz w:val="22"/>
          <w:lang w:val="lt-LT"/>
        </w:rPr>
        <w:t>Jeigu daiktas yra greitai gendantis, skolininkas gali jį realizuoti, o gautą sumą įmokėti į depozitinę sąskaitą. Šios taisyklės taip pat taikomos, kai yra kitos šio straipsnio 1 dalyje nurodytos sąlygos, išskyrus pasiūlymą priimti įvykdymą.</w:t>
      </w:r>
    </w:p>
    <w:p w:rsidR="00000000" w:rsidRDefault="00F856C4">
      <w:pPr>
        <w:ind w:firstLine="720"/>
        <w:jc w:val="both"/>
        <w:rPr>
          <w:rFonts w:ascii="Times New Roman" w:hAnsi="Times New Roman"/>
          <w:sz w:val="22"/>
          <w:lang w:val="lt-LT"/>
        </w:rPr>
      </w:pPr>
      <w:r>
        <w:rPr>
          <w:rFonts w:ascii="Times New Roman" w:hAnsi="Times New Roman"/>
          <w:sz w:val="22"/>
          <w:lang w:val="lt-LT"/>
        </w:rPr>
        <w:t>5. Prievolės įv</w:t>
      </w:r>
      <w:r>
        <w:rPr>
          <w:rFonts w:ascii="Times New Roman" w:hAnsi="Times New Roman"/>
          <w:sz w:val="22"/>
          <w:lang w:val="lt-LT"/>
        </w:rPr>
        <w:t>ykdymas pagal šio straipsnio taisykles atleidžia skolininką nuo palūkanų ar kitokių įmokų mokėjimo ateityje.</w:t>
      </w:r>
    </w:p>
    <w:p w:rsidR="00000000" w:rsidRDefault="00F856C4">
      <w:pPr>
        <w:ind w:firstLine="720"/>
        <w:jc w:val="both"/>
        <w:rPr>
          <w:rFonts w:ascii="Times New Roman" w:hAnsi="Times New Roman"/>
          <w:sz w:val="22"/>
          <w:lang w:val="lt-LT"/>
        </w:rPr>
      </w:pPr>
      <w:r>
        <w:rPr>
          <w:rFonts w:ascii="Times New Roman" w:hAnsi="Times New Roman"/>
          <w:sz w:val="22"/>
          <w:lang w:val="lt-LT"/>
        </w:rPr>
        <w:t>6. Palūkanos ar kitos sumos, apskaičiuotos nuo pinigų sumokėjimo į depozitinę sąskaitą dienos, priklauso kreditoriui. Tačiau jeigu skolininkas toki</w:t>
      </w:r>
      <w:r>
        <w:rPr>
          <w:rFonts w:ascii="Times New Roman" w:hAnsi="Times New Roman"/>
          <w:sz w:val="22"/>
          <w:lang w:val="lt-LT"/>
        </w:rPr>
        <w:t>u būdu įvykdė prievolę siekdamas, kad atitinkamą priešpriešinę pareigą jam įvykdytų ir kreditorius, kol kreditorius atsiims įmoką, gautos palūkanos ir kitokios sumos priklauso skolininkui.</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7. Į depozitinę sąskaitą sumokėtas sumas skolininkas gali atsiimti </w:t>
      </w:r>
      <w:r>
        <w:rPr>
          <w:rFonts w:ascii="Times New Roman" w:hAnsi="Times New Roman"/>
          <w:sz w:val="22"/>
          <w:lang w:val="lt-LT"/>
        </w:rPr>
        <w:t>tik iki tol, kol kreditorius nepriėmė įvykdymo. Jeigu skolininkas atsiima iš depozitinės sąskaitos įmoką, laikoma, kad jis neįvykdė prievolės. Jeigu pinigai į depozitinę sąskaitą įmokėti teismo proceso metu, skolininkas įmoką gali atsiimti tik teismui leid</w:t>
      </w:r>
      <w:r>
        <w:rPr>
          <w:rFonts w:ascii="Times New Roman" w:hAnsi="Times New Roman"/>
          <w:sz w:val="22"/>
          <w:lang w:val="lt-LT"/>
        </w:rPr>
        <w:t>us. Be to, skolininkas neturi teisės atsiimti įmokų, jeigu tai pažeistų trečiųjų asmenų arba solidariąją pareigą turinčių skolininkų ar laiduotojų interesus.</w:t>
      </w:r>
    </w:p>
    <w:p w:rsidR="00000000" w:rsidRDefault="00F856C4">
      <w:pPr>
        <w:ind w:firstLine="720"/>
        <w:jc w:val="both"/>
        <w:rPr>
          <w:rFonts w:ascii="Times New Roman" w:hAnsi="Times New Roman"/>
          <w:i/>
          <w:sz w:val="22"/>
          <w:lang w:val="lt-LT"/>
        </w:rPr>
      </w:pPr>
      <w:r>
        <w:rPr>
          <w:rFonts w:ascii="Times New Roman" w:hAnsi="Times New Roman"/>
          <w:sz w:val="22"/>
          <w:lang w:val="lt-LT"/>
        </w:rPr>
        <w:t>8. Bankroto atveju depozitinėje sąskaitoje esančios piniginės lėšos neįtraukiamos į bankrutuojanči</w:t>
      </w:r>
      <w:r>
        <w:rPr>
          <w:rFonts w:ascii="Times New Roman" w:hAnsi="Times New Roman"/>
          <w:sz w:val="22"/>
          <w:lang w:val="lt-LT"/>
        </w:rPr>
        <w:t>o banko ar kitos kredito įstaigos turtą, iš kurio tenkinami kreditorių reikalavimai.</w:t>
      </w:r>
    </w:p>
    <w:p w:rsidR="00000000" w:rsidRDefault="00F856C4">
      <w:pPr>
        <w:pStyle w:val="Footer"/>
        <w:tabs>
          <w:tab w:val="clear" w:pos="4320"/>
          <w:tab w:val="clear" w:pos="8640"/>
        </w:tabs>
        <w:spacing w:line="240" w:lineRule="auto"/>
        <w:rPr>
          <w:rFonts w:ascii="Times New Roman" w:hAnsi="Times New Roman"/>
          <w:sz w:val="22"/>
        </w:rPr>
      </w:pPr>
    </w:p>
    <w:p w:rsidR="00000000" w:rsidRDefault="00F856C4">
      <w:pPr>
        <w:ind w:firstLine="720"/>
        <w:jc w:val="both"/>
        <w:rPr>
          <w:rFonts w:ascii="Times New Roman" w:hAnsi="Times New Roman"/>
          <w:sz w:val="22"/>
          <w:lang w:val="lt-LT"/>
        </w:rPr>
      </w:pPr>
      <w:bookmarkStart w:id="1262" w:name="straipsnis57_6"/>
      <w:r>
        <w:rPr>
          <w:rFonts w:ascii="Times New Roman" w:hAnsi="Times New Roman"/>
          <w:b/>
          <w:sz w:val="22"/>
          <w:lang w:val="lt-LT"/>
        </w:rPr>
        <w:t>6.57 straipsnis. Prievolės įvykdymo išlaidos</w:t>
      </w:r>
    </w:p>
    <w:bookmarkEnd w:id="1262"/>
    <w:p w:rsidR="00000000" w:rsidRDefault="00F856C4">
      <w:pPr>
        <w:ind w:firstLine="720"/>
        <w:jc w:val="both"/>
        <w:rPr>
          <w:rFonts w:ascii="Times New Roman" w:hAnsi="Times New Roman"/>
          <w:sz w:val="22"/>
          <w:lang w:val="lt-LT"/>
        </w:rPr>
      </w:pPr>
      <w:r>
        <w:rPr>
          <w:rFonts w:ascii="Times New Roman" w:hAnsi="Times New Roman"/>
          <w:sz w:val="22"/>
          <w:lang w:val="lt-LT"/>
        </w:rPr>
        <w:t>Su prievolės įvykdymu susijusias išlaidas turi apmokėti skolininkas, jeigu įstatymai ar sutartis nenumato ko kita.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263" w:name="straipsnis58_6"/>
      <w:r>
        <w:rPr>
          <w:rFonts w:ascii="Times New Roman" w:hAnsi="Times New Roman"/>
          <w:b/>
          <w:sz w:val="22"/>
          <w:lang w:val="lt-LT"/>
        </w:rPr>
        <w:t>6.58 stra</w:t>
      </w:r>
      <w:r>
        <w:rPr>
          <w:rFonts w:ascii="Times New Roman" w:hAnsi="Times New Roman"/>
          <w:b/>
          <w:sz w:val="22"/>
          <w:lang w:val="lt-LT"/>
        </w:rPr>
        <w:t>ipsnis. Teisė sustabdyti prievolės įvykdymą</w:t>
      </w:r>
    </w:p>
    <w:bookmarkEnd w:id="1263"/>
    <w:p w:rsidR="00000000" w:rsidRDefault="00F856C4">
      <w:pPr>
        <w:ind w:firstLine="720"/>
        <w:jc w:val="both"/>
        <w:rPr>
          <w:rFonts w:ascii="Times New Roman" w:hAnsi="Times New Roman"/>
          <w:sz w:val="22"/>
          <w:lang w:val="lt-LT"/>
        </w:rPr>
      </w:pPr>
      <w:r>
        <w:rPr>
          <w:rFonts w:ascii="Times New Roman" w:hAnsi="Times New Roman"/>
          <w:sz w:val="22"/>
          <w:lang w:val="lt-LT"/>
        </w:rPr>
        <w:t>1. Jeigu sutartinės prievolės įvykdymas yra priešpriešinis, o prievolės šalis, kuri pirma turi atlikti veiksmus prievolei vykdyti, prievolės nevykdo arba yra aišku, jog nustatytu terminu jos neįvykdys, kita priev</w:t>
      </w:r>
      <w:r>
        <w:rPr>
          <w:rFonts w:ascii="Times New Roman" w:hAnsi="Times New Roman"/>
          <w:sz w:val="22"/>
          <w:lang w:val="lt-LT"/>
        </w:rPr>
        <w:t>olės šalis turi teisę sustabdyti priešpriešinį savo prievolės vykdymą arba apskritai atsisakyti ją vykdyti, apie tai pranešti kitai šaliai ir pareikalauti atlyginti nuostolius.</w:t>
      </w:r>
    </w:p>
    <w:p w:rsidR="00000000" w:rsidRDefault="00F856C4">
      <w:pPr>
        <w:pStyle w:val="BodyTextIndent3"/>
        <w:ind w:left="0" w:firstLine="720"/>
        <w:rPr>
          <w:b w:val="0"/>
          <w:sz w:val="22"/>
        </w:rPr>
      </w:pPr>
      <w:r>
        <w:rPr>
          <w:b w:val="0"/>
          <w:sz w:val="22"/>
        </w:rPr>
        <w:t>2. Prievolės šalis neturi teisės sustabdyti prievolės vykdymą, jeigu kita priev</w:t>
      </w:r>
      <w:r>
        <w:rPr>
          <w:b w:val="0"/>
          <w:sz w:val="22"/>
        </w:rPr>
        <w:t>olės šalis:</w:t>
      </w:r>
    </w:p>
    <w:p w:rsidR="00000000" w:rsidRDefault="00F856C4">
      <w:pPr>
        <w:pStyle w:val="BodyTextIndent3"/>
        <w:ind w:left="0" w:firstLine="720"/>
        <w:rPr>
          <w:b w:val="0"/>
          <w:sz w:val="22"/>
        </w:rPr>
      </w:pPr>
      <w:r>
        <w:rPr>
          <w:b w:val="0"/>
          <w:sz w:val="22"/>
        </w:rPr>
        <w:t>1) pateikė adekvatų savo prievolės įvykdymo užtikrinimą ir tai nepagrįstai neužvilkins prievolės įvykdymo;</w:t>
      </w:r>
    </w:p>
    <w:p w:rsidR="00000000" w:rsidRDefault="00F856C4">
      <w:pPr>
        <w:ind w:firstLine="720"/>
        <w:jc w:val="both"/>
        <w:rPr>
          <w:rFonts w:ascii="Times New Roman" w:hAnsi="Times New Roman"/>
          <w:sz w:val="22"/>
          <w:lang w:val="lt-LT"/>
        </w:rPr>
      </w:pPr>
      <w:r>
        <w:rPr>
          <w:rFonts w:ascii="Times New Roman" w:hAnsi="Times New Roman"/>
          <w:sz w:val="22"/>
          <w:lang w:val="lt-LT"/>
        </w:rPr>
        <w:t>2) negali savo pareigos įvykdyti ne dėl nuo jos priklausančių aplinkybių;</w:t>
      </w:r>
    </w:p>
    <w:p w:rsidR="00000000" w:rsidRDefault="00F856C4">
      <w:pPr>
        <w:pStyle w:val="BodyTextIndent3"/>
        <w:ind w:left="0" w:firstLine="720"/>
        <w:rPr>
          <w:b w:val="0"/>
          <w:sz w:val="22"/>
        </w:rPr>
      </w:pPr>
      <w:r>
        <w:rPr>
          <w:b w:val="0"/>
          <w:sz w:val="22"/>
        </w:rPr>
        <w:t>3) negali pareigos įvykdyti dėl priešingos šalies kaltės.</w:t>
      </w:r>
    </w:p>
    <w:p w:rsidR="00000000" w:rsidRDefault="00F856C4">
      <w:pPr>
        <w:ind w:firstLine="720"/>
        <w:jc w:val="both"/>
        <w:rPr>
          <w:rFonts w:ascii="Times New Roman" w:hAnsi="Times New Roman"/>
          <w:sz w:val="22"/>
          <w:lang w:val="lt-LT"/>
        </w:rPr>
      </w:pPr>
      <w:r>
        <w:rPr>
          <w:rFonts w:ascii="Times New Roman" w:hAnsi="Times New Roman"/>
          <w:sz w:val="22"/>
          <w:lang w:val="lt-LT"/>
        </w:rPr>
        <w:t>3. Je</w:t>
      </w:r>
      <w:r>
        <w:rPr>
          <w:rFonts w:ascii="Times New Roman" w:hAnsi="Times New Roman"/>
          <w:sz w:val="22"/>
          <w:lang w:val="lt-LT"/>
        </w:rPr>
        <w:t>igu sutartinę prievolę viena jos šalis įvykdė nevisiškai, kita prievolės šalis turi teisę sustabdyti priešpriešinį savo prievolės vykdymą arba atsisakyti ją įvykdyti tiek, kiek prievolės neįvykdė šalis, privalėjusi ją įvykdyti pirma.</w:t>
      </w:r>
    </w:p>
    <w:p w:rsidR="00000000" w:rsidRDefault="00F856C4">
      <w:pPr>
        <w:ind w:firstLine="720"/>
        <w:jc w:val="both"/>
        <w:rPr>
          <w:rFonts w:ascii="Times New Roman" w:hAnsi="Times New Roman"/>
          <w:sz w:val="22"/>
          <w:lang w:val="lt-LT"/>
        </w:rPr>
      </w:pPr>
      <w:r>
        <w:rPr>
          <w:rFonts w:ascii="Times New Roman" w:hAnsi="Times New Roman"/>
          <w:sz w:val="22"/>
          <w:lang w:val="lt-LT"/>
        </w:rPr>
        <w:t>4. Jeigu viena prievol</w:t>
      </w:r>
      <w:r>
        <w:rPr>
          <w:rFonts w:ascii="Times New Roman" w:hAnsi="Times New Roman"/>
          <w:sz w:val="22"/>
          <w:lang w:val="lt-LT"/>
        </w:rPr>
        <w:t>ės šalis įvykdo prievolę, nelaukdama kol ją įvykdys pirma tai padaryti privalanti šalis, tai ši šalis privalo savo prievolę įvykdyti.</w:t>
      </w:r>
    </w:p>
    <w:p w:rsidR="00000000" w:rsidRDefault="00F856C4">
      <w:pPr>
        <w:ind w:firstLine="720"/>
        <w:jc w:val="both"/>
        <w:rPr>
          <w:rFonts w:ascii="Times New Roman" w:hAnsi="Times New Roman"/>
          <w:sz w:val="22"/>
          <w:lang w:val="lt-LT"/>
        </w:rPr>
      </w:pPr>
      <w:r>
        <w:rPr>
          <w:rFonts w:ascii="Times New Roman" w:hAnsi="Times New Roman"/>
          <w:sz w:val="22"/>
          <w:lang w:val="lt-LT"/>
        </w:rPr>
        <w:t>5. Teisė sustabdyti dvišalės prievolės vykdymą baigiasi, kai kita prievolės šalis pateikia adekvatų savo prievolės įvykdym</w:t>
      </w:r>
      <w:r>
        <w:rPr>
          <w:rFonts w:ascii="Times New Roman" w:hAnsi="Times New Roman"/>
          <w:sz w:val="22"/>
          <w:lang w:val="lt-LT"/>
        </w:rPr>
        <w:t>o užtikrinimą.</w:t>
      </w:r>
    </w:p>
    <w:p w:rsidR="00000000" w:rsidRDefault="00F856C4">
      <w:pPr>
        <w:ind w:firstLine="720"/>
        <w:jc w:val="both"/>
        <w:rPr>
          <w:rFonts w:ascii="Times New Roman" w:hAnsi="Times New Roman"/>
          <w:sz w:val="22"/>
          <w:lang w:val="lt-LT"/>
        </w:rPr>
      </w:pPr>
      <w:r>
        <w:rPr>
          <w:rFonts w:ascii="Times New Roman" w:hAnsi="Times New Roman"/>
          <w:sz w:val="22"/>
          <w:lang w:val="lt-LT"/>
        </w:rPr>
        <w:t>6. Prievolės vykdymo sustabdymas gali būti panaudotas ir prieš kitos prievolės šalies kreditorius.</w:t>
      </w:r>
    </w:p>
    <w:p w:rsidR="00000000" w:rsidRDefault="00F856C4">
      <w:pPr>
        <w:ind w:firstLine="720"/>
        <w:jc w:val="both"/>
        <w:rPr>
          <w:rFonts w:ascii="Times New Roman" w:hAnsi="Times New Roman"/>
          <w:sz w:val="22"/>
          <w:lang w:val="lt-LT"/>
        </w:rPr>
      </w:pPr>
      <w:r>
        <w:rPr>
          <w:rFonts w:ascii="Times New Roman" w:hAnsi="Times New Roman"/>
          <w:sz w:val="22"/>
          <w:lang w:val="lt-LT"/>
        </w:rPr>
        <w:t>7. Teise sustabdyti prievolės vykdymą šalys privalo naudotis sąžiningai ir protingai.</w:t>
      </w:r>
    </w:p>
    <w:p w:rsidR="00000000" w:rsidRDefault="00F856C4">
      <w:pPr>
        <w:ind w:firstLine="720"/>
        <w:jc w:val="center"/>
        <w:rPr>
          <w:rFonts w:ascii="Times New Roman" w:hAnsi="Times New Roman"/>
          <w:b/>
          <w:caps/>
          <w:sz w:val="22"/>
          <w:lang w:val="lt-LT"/>
        </w:rPr>
      </w:pPr>
    </w:p>
    <w:p w:rsidR="00000000" w:rsidRDefault="00F856C4">
      <w:pPr>
        <w:ind w:firstLine="720"/>
        <w:jc w:val="center"/>
        <w:rPr>
          <w:rFonts w:ascii="Times New Roman" w:hAnsi="Times New Roman"/>
          <w:b/>
          <w:caps/>
          <w:sz w:val="22"/>
          <w:lang w:val="lt-LT"/>
        </w:rPr>
      </w:pPr>
      <w:bookmarkStart w:id="1264" w:name="skirsnis70"/>
      <w:r>
        <w:rPr>
          <w:rFonts w:ascii="Times New Roman" w:hAnsi="Times New Roman"/>
          <w:b/>
          <w:caps/>
          <w:sz w:val="22"/>
          <w:lang w:val="lt-LT"/>
        </w:rPr>
        <w:t>Antrasis skirsnis</w:t>
      </w:r>
    </w:p>
    <w:bookmarkEnd w:id="1264"/>
    <w:p w:rsidR="00000000" w:rsidRDefault="00F856C4">
      <w:pPr>
        <w:pStyle w:val="Heading8"/>
        <w:rPr>
          <w:caps/>
          <w:sz w:val="22"/>
        </w:rPr>
      </w:pPr>
      <w:r>
        <w:rPr>
          <w:caps/>
          <w:sz w:val="22"/>
        </w:rPr>
        <w:t>Prievolės neįvykdymo teisinės pasekmė</w:t>
      </w:r>
      <w:r>
        <w:rPr>
          <w:caps/>
          <w:sz w:val="22"/>
        </w:rPr>
        <w:t>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265" w:name="straipsnis59_6"/>
      <w:r>
        <w:rPr>
          <w:rFonts w:ascii="Times New Roman" w:hAnsi="Times New Roman"/>
          <w:b/>
          <w:sz w:val="22"/>
          <w:lang w:val="lt-LT"/>
        </w:rPr>
        <w:t>6.59 straipsnis. Draudimas vienašališkai atsisakyti įvykdyti prievolę</w:t>
      </w:r>
    </w:p>
    <w:bookmarkEnd w:id="1265"/>
    <w:p w:rsidR="00000000" w:rsidRDefault="00F856C4">
      <w:pPr>
        <w:ind w:firstLine="720"/>
        <w:jc w:val="both"/>
        <w:rPr>
          <w:rFonts w:ascii="Times New Roman" w:hAnsi="Times New Roman"/>
          <w:sz w:val="22"/>
          <w:lang w:val="lt-LT"/>
        </w:rPr>
      </w:pPr>
      <w:r>
        <w:rPr>
          <w:rFonts w:ascii="Times New Roman" w:hAnsi="Times New Roman"/>
          <w:sz w:val="22"/>
          <w:lang w:val="lt-LT"/>
        </w:rPr>
        <w:t>Draudžiama vienašališkai atsisakyti įvykdyti prievolę ar vienašališkai pakeisti jos įvykdymo sąlygas, išskyrus įstatymų ar sutarties numatytus atvejus.</w:t>
      </w:r>
    </w:p>
    <w:p w:rsidR="00000000" w:rsidRDefault="00F856C4">
      <w:pPr>
        <w:ind w:firstLine="720"/>
        <w:jc w:val="both"/>
        <w:rPr>
          <w:rFonts w:ascii="Times New Roman" w:hAnsi="Times New Roman"/>
          <w:sz w:val="22"/>
          <w:lang w:val="lt-LT"/>
        </w:rPr>
      </w:pPr>
    </w:p>
    <w:p w:rsidR="00000000" w:rsidRDefault="00F856C4">
      <w:pPr>
        <w:ind w:left="2340" w:hanging="1620"/>
        <w:jc w:val="both"/>
        <w:rPr>
          <w:rFonts w:ascii="Times New Roman" w:hAnsi="Times New Roman"/>
          <w:sz w:val="22"/>
          <w:lang w:val="lt-LT"/>
        </w:rPr>
      </w:pPr>
      <w:bookmarkStart w:id="1266" w:name="straipsnis60_6"/>
      <w:r>
        <w:rPr>
          <w:rFonts w:ascii="Times New Roman" w:hAnsi="Times New Roman"/>
          <w:b/>
          <w:sz w:val="22"/>
          <w:lang w:val="lt-LT"/>
        </w:rPr>
        <w:t>6.60 straipsnis. Prievolės per</w:t>
      </w:r>
      <w:r>
        <w:rPr>
          <w:rFonts w:ascii="Times New Roman" w:hAnsi="Times New Roman"/>
          <w:b/>
          <w:sz w:val="22"/>
          <w:lang w:val="lt-LT"/>
        </w:rPr>
        <w:t>duoti pagal individualius požymius apibūdinamą daiktą neįvykdymo pasekmės</w:t>
      </w:r>
    </w:p>
    <w:bookmarkEnd w:id="1266"/>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Jeigu skolininkas neįvykdo prievolės perduoti pagal individualius požymius apibūdinamą daiktą kreditoriui nuosavybės ar patikėjimo teise arba naudotis, tai kreditorius turi teisę </w:t>
      </w:r>
      <w:r>
        <w:rPr>
          <w:rFonts w:ascii="Times New Roman" w:hAnsi="Times New Roman"/>
          <w:sz w:val="22"/>
          <w:lang w:val="lt-LT"/>
        </w:rPr>
        <w:t>reikalauti, kad skolininkas daiktą perduotų. Ši teisė išnyksta, jeigu daiktas jau perduotas kitam tos pačios rūšies teisę turinčiam kreditoriui. Jeigu daiktas dar neperduotas, pirmenybė priklauso tam kreditoriui, kurio naudai prievolė atsirado pirmiau, o k</w:t>
      </w:r>
      <w:r>
        <w:rPr>
          <w:rFonts w:ascii="Times New Roman" w:hAnsi="Times New Roman"/>
          <w:sz w:val="22"/>
          <w:lang w:val="lt-LT"/>
        </w:rPr>
        <w:t>ai to negalima nustatyti, – pirmiau ieškinį pareiškusiam kreditoriui. Negalintis įgyvendinti savo teisės reikalauti prievolę įvykdyti natūra, kreditorius turi teisę reikalauti tik atlyginti nuostolius.</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sutartis numato netesybas, tai kreditorius tu</w:t>
      </w:r>
      <w:r>
        <w:rPr>
          <w:rFonts w:ascii="Times New Roman" w:hAnsi="Times New Roman"/>
          <w:sz w:val="22"/>
          <w:lang w:val="lt-LT"/>
        </w:rPr>
        <w:t>ri teisę savo pasirinkimu reikalauti arba sumokėti netesybas, arba perduoti pagal individualius požymius apibūdinamą daiktą.</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267" w:name="straipsnis61_6"/>
      <w:r>
        <w:rPr>
          <w:rFonts w:ascii="Times New Roman" w:hAnsi="Times New Roman"/>
          <w:b/>
          <w:sz w:val="22"/>
          <w:lang w:val="lt-LT"/>
        </w:rPr>
        <w:t>6.61 straipsnis. Prievolės atlikti tam tikrą darbą neįvykdymo pasekmės</w:t>
      </w:r>
    </w:p>
    <w:bookmarkEnd w:id="1267"/>
    <w:p w:rsidR="00000000" w:rsidRDefault="00F856C4">
      <w:pPr>
        <w:ind w:firstLine="720"/>
        <w:jc w:val="both"/>
        <w:rPr>
          <w:rFonts w:ascii="Times New Roman" w:hAnsi="Times New Roman"/>
          <w:sz w:val="22"/>
          <w:lang w:val="lt-LT"/>
        </w:rPr>
      </w:pPr>
      <w:r>
        <w:rPr>
          <w:rFonts w:ascii="Times New Roman" w:hAnsi="Times New Roman"/>
          <w:sz w:val="22"/>
          <w:lang w:val="lt-LT"/>
        </w:rPr>
        <w:t>1. Kai skolininkas neįvykdo prievolės atlikti tam tikrą dar</w:t>
      </w:r>
      <w:r>
        <w:rPr>
          <w:rFonts w:ascii="Times New Roman" w:hAnsi="Times New Roman"/>
          <w:sz w:val="22"/>
          <w:lang w:val="lt-LT"/>
        </w:rPr>
        <w:t>bą, kreditorius turi teisę atlikti tą darbą skolininko sąskaita per protingą terminą ir už protingą kainą, jeigu ko kita nenumato įstatymai ar sutartis, arba reikalauti atlyginti nuostolius. Šiais atvejais kreditorius turi teisę kreiptis į teismą ir reikal</w:t>
      </w:r>
      <w:r>
        <w:rPr>
          <w:rFonts w:ascii="Times New Roman" w:hAnsi="Times New Roman"/>
          <w:sz w:val="22"/>
          <w:lang w:val="lt-LT"/>
        </w:rPr>
        <w:t>auti, kad skolininkas avansu sumokėtų darbui atlikti reikalingas sumas.</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Jeigu skolininkas neįvykdo prievolės atlikti tam tikrą darbą ar veiksmus, kuriuos atlikti gali tik jis pats, tai kreditoriaus reikalavimu teismas iš skolininko išieško kreditoriaus </w:t>
      </w:r>
      <w:r>
        <w:rPr>
          <w:rFonts w:ascii="Times New Roman" w:hAnsi="Times New Roman"/>
          <w:sz w:val="22"/>
          <w:lang w:val="lt-LT"/>
        </w:rPr>
        <w:t>naudai baudą. Baudos dydį nustato teismas. Išieškoma bauda gali būti vienkartinė arba mokama už kiekvieną praleistą dieną, kol skolininkas įvykdys prievolę.</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3. Šio straipsnio 2 dalis netaikoma, kai pažeistas kreditoriaus teises galima ginti kitais būdais, </w:t>
      </w:r>
      <w:r>
        <w:rPr>
          <w:rFonts w:ascii="Times New Roman" w:hAnsi="Times New Roman"/>
          <w:sz w:val="22"/>
          <w:lang w:val="lt-LT"/>
        </w:rPr>
        <w:t>taip pat kai įvykdyti prievolę tapo neįmanoma ne dėl skolininko kaltės.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268" w:name="straipsnis62_6"/>
      <w:r>
        <w:rPr>
          <w:rFonts w:ascii="Times New Roman" w:hAnsi="Times New Roman"/>
          <w:b/>
          <w:sz w:val="22"/>
          <w:lang w:val="lt-LT"/>
        </w:rPr>
        <w:t xml:space="preserve">6.62 straipsnis. Atsakomybė už prievolės pagal dvišalę sutartį neįvykdymą </w:t>
      </w:r>
    </w:p>
    <w:bookmarkEnd w:id="1268"/>
    <w:p w:rsidR="00000000" w:rsidRDefault="00F856C4">
      <w:pPr>
        <w:ind w:firstLine="720"/>
        <w:jc w:val="both"/>
        <w:rPr>
          <w:rFonts w:ascii="Times New Roman" w:hAnsi="Times New Roman"/>
          <w:sz w:val="22"/>
          <w:lang w:val="lt-LT"/>
        </w:rPr>
      </w:pPr>
      <w:r>
        <w:rPr>
          <w:rFonts w:ascii="Times New Roman" w:hAnsi="Times New Roman"/>
          <w:sz w:val="22"/>
          <w:lang w:val="lt-LT"/>
        </w:rPr>
        <w:t>1. Jeigu viena šalis nebegali įvykdyti prievolės pagal dvišalę sutartį dėl tokios aplinkybės, už kurią neats</w:t>
      </w:r>
      <w:r>
        <w:rPr>
          <w:rFonts w:ascii="Times New Roman" w:hAnsi="Times New Roman"/>
          <w:sz w:val="22"/>
          <w:lang w:val="lt-LT"/>
        </w:rPr>
        <w:t>ako nė viena iš šalių, o kitko nenumato įstatymai ar sutartis, tai nė viena iš šalių neturi teisės reikalauti, kad kita šalis įvykdytų sutartį. Šiuo atveju abi šalys turi teisę reikalauti grąžinti visa, ką jos įvykdė be atitinkamo priešpriešinio įvykdymo.</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viena šalis prievolės pagal dvišalę sutartį nebegali įvykdyti dėl tokios aplinkybės, už kurią ji atsako, o kitko nenumato įstatymai ar sutartis, antra šalis turi teisę atsisakyti sutarties ir reikalauti grąžinti visa, ką ji įvykdė, taip pat atlygi</w:t>
      </w:r>
      <w:r>
        <w:rPr>
          <w:rFonts w:ascii="Times New Roman" w:hAnsi="Times New Roman"/>
          <w:sz w:val="22"/>
          <w:lang w:val="lt-LT"/>
        </w:rPr>
        <w:t>nti dėl sutarties neįvykdymo patirtus nuostolius.</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viena šalis prievolės pagal dvišalę sutartį nebegali įvykdyti dėl tokios aplinkybės, už kurią atsako antra šalis, tai pirmoji šalis turi teisę reikalauti iš antrosios įvykdyti prievolę ir atlyginti</w:t>
      </w:r>
      <w:r>
        <w:rPr>
          <w:rFonts w:ascii="Times New Roman" w:hAnsi="Times New Roman"/>
          <w:sz w:val="22"/>
          <w:lang w:val="lt-LT"/>
        </w:rPr>
        <w:t xml:space="preserve"> nuostolius, į kuriuos įskaitoma tai, ką ši sutaupė dėl negalėjimo įvykdyti savo prievolę.</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i/>
          <w:sz w:val="22"/>
          <w:lang w:val="lt-LT"/>
        </w:rPr>
      </w:pPr>
      <w:bookmarkStart w:id="1269" w:name="straipsnis63_6"/>
      <w:r>
        <w:rPr>
          <w:rFonts w:ascii="Times New Roman" w:hAnsi="Times New Roman"/>
          <w:b/>
          <w:sz w:val="22"/>
          <w:lang w:val="lt-LT"/>
        </w:rPr>
        <w:t>6.63 straipsnis. Atvejai, kai skolininkas laikomas pažeidusiu prievolę</w:t>
      </w:r>
    </w:p>
    <w:bookmarkEnd w:id="1269"/>
    <w:p w:rsidR="00000000" w:rsidRDefault="00F856C4">
      <w:pPr>
        <w:ind w:firstLine="720"/>
        <w:jc w:val="both"/>
        <w:rPr>
          <w:rFonts w:ascii="Times New Roman" w:hAnsi="Times New Roman"/>
          <w:sz w:val="22"/>
          <w:lang w:val="lt-LT"/>
        </w:rPr>
      </w:pPr>
      <w:r>
        <w:rPr>
          <w:rFonts w:ascii="Times New Roman" w:hAnsi="Times New Roman"/>
          <w:sz w:val="22"/>
          <w:lang w:val="lt-LT"/>
        </w:rPr>
        <w:t>1. Skolininkas laikomas pažeidusiu prievolę, kai:</w:t>
      </w:r>
    </w:p>
    <w:p w:rsidR="00000000" w:rsidRDefault="00F856C4">
      <w:pPr>
        <w:ind w:firstLine="720"/>
        <w:jc w:val="both"/>
        <w:rPr>
          <w:rFonts w:ascii="Times New Roman" w:hAnsi="Times New Roman"/>
          <w:sz w:val="22"/>
          <w:lang w:val="lt-LT"/>
        </w:rPr>
      </w:pPr>
      <w:r>
        <w:rPr>
          <w:rFonts w:ascii="Times New Roman" w:hAnsi="Times New Roman"/>
          <w:sz w:val="22"/>
          <w:lang w:val="lt-LT"/>
        </w:rPr>
        <w:t>1) neįvykdomos ar netinkamai vykdomos sutar</w:t>
      </w:r>
      <w:r>
        <w:rPr>
          <w:rFonts w:ascii="Times New Roman" w:hAnsi="Times New Roman"/>
          <w:sz w:val="22"/>
          <w:lang w:val="lt-LT"/>
        </w:rPr>
        <w:t>tyje numatytos sąlygos;</w:t>
      </w:r>
    </w:p>
    <w:p w:rsidR="00000000" w:rsidRDefault="00F856C4">
      <w:pPr>
        <w:ind w:firstLine="720"/>
        <w:jc w:val="both"/>
        <w:rPr>
          <w:rFonts w:ascii="Times New Roman" w:hAnsi="Times New Roman"/>
          <w:sz w:val="22"/>
          <w:lang w:val="lt-LT"/>
        </w:rPr>
      </w:pPr>
      <w:r>
        <w:rPr>
          <w:rFonts w:ascii="Times New Roman" w:hAnsi="Times New Roman"/>
          <w:sz w:val="22"/>
          <w:lang w:val="lt-LT"/>
        </w:rPr>
        <w:t>2) skolininkas praleidžia prievolės įvykdymo terminą;</w:t>
      </w:r>
    </w:p>
    <w:p w:rsidR="00000000" w:rsidRDefault="00F856C4">
      <w:pPr>
        <w:ind w:firstLine="720"/>
        <w:jc w:val="both"/>
        <w:rPr>
          <w:rFonts w:ascii="Times New Roman" w:hAnsi="Times New Roman"/>
          <w:sz w:val="22"/>
          <w:lang w:val="lt-LT"/>
        </w:rPr>
      </w:pPr>
      <w:r>
        <w:rPr>
          <w:rFonts w:ascii="Times New Roman" w:hAnsi="Times New Roman"/>
          <w:sz w:val="22"/>
          <w:lang w:val="lt-LT"/>
        </w:rPr>
        <w:t>3) kreditorius teisminiu ar neteisminiu būdu pagrįstai reikalauja, kad skolininkas įvykdytų prievolę;</w:t>
      </w:r>
    </w:p>
    <w:p w:rsidR="00000000" w:rsidRDefault="00F856C4">
      <w:pPr>
        <w:ind w:firstLine="720"/>
        <w:jc w:val="both"/>
        <w:rPr>
          <w:rFonts w:ascii="Times New Roman" w:hAnsi="Times New Roman"/>
          <w:sz w:val="22"/>
          <w:lang w:val="lt-LT"/>
        </w:rPr>
      </w:pPr>
      <w:r>
        <w:rPr>
          <w:rFonts w:ascii="Times New Roman" w:hAnsi="Times New Roman"/>
          <w:sz w:val="22"/>
          <w:lang w:val="lt-LT"/>
        </w:rPr>
        <w:t>4) kreditorius pareikalavo įvykdyti prievolę ir nustatė protingą jos įvykdym</w:t>
      </w:r>
      <w:r>
        <w:rPr>
          <w:rFonts w:ascii="Times New Roman" w:hAnsi="Times New Roman"/>
          <w:sz w:val="22"/>
          <w:lang w:val="lt-LT"/>
        </w:rPr>
        <w:t>o terminą, o skolininkas prievolės per šį terminą neįvykdė;</w:t>
      </w:r>
    </w:p>
    <w:p w:rsidR="00000000" w:rsidRDefault="00F856C4">
      <w:pPr>
        <w:ind w:firstLine="720"/>
        <w:jc w:val="both"/>
        <w:rPr>
          <w:rFonts w:ascii="Times New Roman" w:hAnsi="Times New Roman"/>
          <w:sz w:val="22"/>
          <w:lang w:val="lt-LT"/>
        </w:rPr>
      </w:pPr>
      <w:r>
        <w:rPr>
          <w:rFonts w:ascii="Times New Roman" w:hAnsi="Times New Roman"/>
          <w:sz w:val="22"/>
          <w:lang w:val="lt-LT"/>
        </w:rPr>
        <w:t>5) skolininkas iki prievolės įvykdymo termino pabaigos praneša kreditoriui, kad jis prievolės nevykdys;</w:t>
      </w:r>
    </w:p>
    <w:p w:rsidR="00000000" w:rsidRDefault="00F856C4">
      <w:pPr>
        <w:ind w:firstLine="720"/>
        <w:jc w:val="both"/>
        <w:rPr>
          <w:rFonts w:ascii="Times New Roman" w:hAnsi="Times New Roman"/>
          <w:sz w:val="22"/>
          <w:lang w:val="lt-LT"/>
        </w:rPr>
      </w:pPr>
      <w:r>
        <w:rPr>
          <w:rFonts w:ascii="Times New Roman" w:hAnsi="Times New Roman"/>
          <w:sz w:val="22"/>
          <w:lang w:val="lt-LT"/>
        </w:rPr>
        <w:t>6) prievolės nebegalima įvykdyti dėl skolininko kaltės.</w:t>
      </w:r>
    </w:p>
    <w:p w:rsidR="00000000" w:rsidRDefault="00F856C4">
      <w:pPr>
        <w:pStyle w:val="BodyTextIndent3"/>
        <w:ind w:left="0" w:firstLine="720"/>
        <w:rPr>
          <w:b w:val="0"/>
          <w:sz w:val="22"/>
        </w:rPr>
      </w:pPr>
      <w:r>
        <w:rPr>
          <w:b w:val="0"/>
          <w:sz w:val="22"/>
        </w:rPr>
        <w:t>2. Nuo to momento, kai skolininkas l</w:t>
      </w:r>
      <w:r>
        <w:rPr>
          <w:b w:val="0"/>
          <w:sz w:val="22"/>
        </w:rPr>
        <w:t>aikomas pažeidusiu prievolę, jis turi atlyginti visus kreditoriaus patirtus nuostolius, išskyrus atvejus, kai skolininkas atleidžiamas nuo prievolės vykdymo.</w:t>
      </w:r>
    </w:p>
    <w:p w:rsidR="00000000" w:rsidRDefault="00F856C4">
      <w:pPr>
        <w:pStyle w:val="BodyTextIndent3"/>
        <w:ind w:left="0" w:firstLine="720"/>
        <w:rPr>
          <w:b w:val="0"/>
          <w:sz w:val="22"/>
        </w:rPr>
      </w:pPr>
      <w:r>
        <w:rPr>
          <w:b w:val="0"/>
          <w:sz w:val="22"/>
        </w:rPr>
        <w:t>3. Jeigu prievolės įvykdymo terminas nebuvo nustatytas, skolininkas laikomas pažeidusiu prievolę n</w:t>
      </w:r>
      <w:r>
        <w:rPr>
          <w:b w:val="0"/>
          <w:sz w:val="22"/>
        </w:rPr>
        <w:t>uo to momento, kai kreditorius raštu pareikalavo įvykdyti prievolę ir nustatė įvykdymo terminą, o skolininkas per šį terminą prievolės neįvykdė.</w:t>
      </w:r>
    </w:p>
    <w:p w:rsidR="00000000" w:rsidRDefault="00F856C4">
      <w:pPr>
        <w:pStyle w:val="BodyTextIndent3"/>
        <w:ind w:left="0" w:firstLine="720"/>
        <w:rPr>
          <w:b w:val="0"/>
          <w:sz w:val="22"/>
        </w:rPr>
      </w:pPr>
      <w:r>
        <w:rPr>
          <w:b w:val="0"/>
          <w:sz w:val="22"/>
        </w:rPr>
        <w:t>4. Skolininkas atsako už visas pasekmes, susijusias su tuo, kad nebeįmanoma įvykdyti prievolės po to, kai jis p</w:t>
      </w:r>
      <w:r>
        <w:rPr>
          <w:b w:val="0"/>
          <w:sz w:val="22"/>
        </w:rPr>
        <w:t>rievolę pažeidė, išskyrus atvejus, kai prievolės neįmanoma įvykdyti dėl kreditoriaus kaltės.</w:t>
      </w:r>
    </w:p>
    <w:p w:rsidR="00000000" w:rsidRDefault="00F856C4">
      <w:pPr>
        <w:pStyle w:val="BodyTextIndent3"/>
        <w:ind w:left="0" w:firstLine="720"/>
        <w:rPr>
          <w:b w:val="0"/>
          <w:sz w:val="22"/>
        </w:rPr>
      </w:pPr>
      <w:r>
        <w:rPr>
          <w:b w:val="0"/>
          <w:sz w:val="22"/>
        </w:rPr>
        <w:t>5. Kreditorius turi teisę atsisakyti priimti skolininko siūlomą prievolės įvykdymą po to, kai skolininkas prievolę pažeidė, jeigu skolininkas kartu nesiūlo atlygin</w:t>
      </w:r>
      <w:r>
        <w:rPr>
          <w:b w:val="0"/>
          <w:sz w:val="22"/>
        </w:rPr>
        <w:t>ti dėl prievolės pažeidimo kreditoriaus patirtus nuostolius.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270" w:name="straipsnis64_6"/>
      <w:r>
        <w:rPr>
          <w:rFonts w:ascii="Times New Roman" w:hAnsi="Times New Roman"/>
          <w:b/>
          <w:sz w:val="22"/>
          <w:lang w:val="lt-LT"/>
        </w:rPr>
        <w:t>6.64 straipsnis. Atvejai, kai kreditorius laikomas pažeidusiu prievolę</w:t>
      </w:r>
    </w:p>
    <w:bookmarkEnd w:id="1270"/>
    <w:p w:rsidR="00000000" w:rsidRDefault="00F856C4">
      <w:pPr>
        <w:pStyle w:val="BodyTextIndent"/>
        <w:rPr>
          <w:sz w:val="22"/>
        </w:rPr>
      </w:pPr>
      <w:r>
        <w:rPr>
          <w:sz w:val="22"/>
        </w:rPr>
        <w:t>1. Kreditorius laikomas pažeidusiu prievolę, kai:</w:t>
      </w:r>
    </w:p>
    <w:p w:rsidR="00000000" w:rsidRDefault="00F856C4">
      <w:pPr>
        <w:ind w:firstLine="720"/>
        <w:jc w:val="both"/>
        <w:rPr>
          <w:rFonts w:ascii="Times New Roman" w:hAnsi="Times New Roman"/>
          <w:sz w:val="22"/>
          <w:lang w:val="lt-LT"/>
        </w:rPr>
      </w:pPr>
      <w:r>
        <w:rPr>
          <w:rFonts w:ascii="Times New Roman" w:hAnsi="Times New Roman"/>
          <w:sz w:val="22"/>
          <w:lang w:val="lt-LT"/>
        </w:rPr>
        <w:t>1) skolininkas negali įvykdyti prievolės dėl nepakankamo kreditoriaus ben</w:t>
      </w:r>
      <w:r>
        <w:rPr>
          <w:rFonts w:ascii="Times New Roman" w:hAnsi="Times New Roman"/>
          <w:sz w:val="22"/>
          <w:lang w:val="lt-LT"/>
        </w:rPr>
        <w:t>dradarbiavimo su skolininku arba dėl kitokios kreditoriaus kaltės;</w:t>
      </w:r>
    </w:p>
    <w:p w:rsidR="00000000" w:rsidRDefault="00F856C4">
      <w:pPr>
        <w:ind w:firstLine="720"/>
        <w:jc w:val="both"/>
        <w:rPr>
          <w:rFonts w:ascii="Times New Roman" w:hAnsi="Times New Roman"/>
          <w:sz w:val="22"/>
          <w:lang w:val="lt-LT"/>
        </w:rPr>
      </w:pPr>
      <w:r>
        <w:rPr>
          <w:rFonts w:ascii="Times New Roman" w:hAnsi="Times New Roman"/>
          <w:sz w:val="22"/>
          <w:lang w:val="lt-LT"/>
        </w:rPr>
        <w:t>2) kreditorius dėl savo kaltės neįvykdo pareigų skolininkui ir dėl to skolininkas pagrįstai sustabdo prievolės vykdymą.</w:t>
      </w:r>
    </w:p>
    <w:p w:rsidR="00000000" w:rsidRDefault="00F856C4">
      <w:pPr>
        <w:ind w:firstLine="720"/>
        <w:jc w:val="both"/>
        <w:rPr>
          <w:rFonts w:ascii="Times New Roman" w:hAnsi="Times New Roman"/>
          <w:sz w:val="22"/>
          <w:lang w:val="lt-LT"/>
        </w:rPr>
      </w:pPr>
      <w:r>
        <w:rPr>
          <w:rFonts w:ascii="Times New Roman" w:hAnsi="Times New Roman"/>
          <w:sz w:val="22"/>
          <w:lang w:val="lt-LT"/>
        </w:rPr>
        <w:t>2. Kai kreditorius pažeidžia prievolę, skolininkas gali kreiptis į te</w:t>
      </w:r>
      <w:r>
        <w:rPr>
          <w:rFonts w:ascii="Times New Roman" w:hAnsi="Times New Roman"/>
          <w:sz w:val="22"/>
          <w:lang w:val="lt-LT"/>
        </w:rPr>
        <w:t>ismą ir prašyti visiškai ar iš dalies, su sąlyga ar besąlygiškai atleisti jį nuo prievolės vykdymo.</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kreditorius pažeidžia prievolę, skolininkas laikomas jos nepažeidusiu. Kol kreditorius laikomas pažeidusiu prievolę, skolininkas negali būti laikom</w:t>
      </w:r>
      <w:r>
        <w:rPr>
          <w:rFonts w:ascii="Times New Roman" w:hAnsi="Times New Roman"/>
          <w:sz w:val="22"/>
          <w:lang w:val="lt-LT"/>
        </w:rPr>
        <w:t>as ją pažeidusiu.</w:t>
      </w:r>
    </w:p>
    <w:p w:rsidR="00000000" w:rsidRDefault="00F856C4">
      <w:pPr>
        <w:ind w:firstLine="720"/>
        <w:jc w:val="both"/>
        <w:rPr>
          <w:rFonts w:ascii="Times New Roman" w:hAnsi="Times New Roman"/>
          <w:sz w:val="22"/>
          <w:lang w:val="lt-LT"/>
        </w:rPr>
      </w:pPr>
      <w:r>
        <w:rPr>
          <w:rFonts w:ascii="Times New Roman" w:hAnsi="Times New Roman"/>
          <w:sz w:val="22"/>
          <w:lang w:val="lt-LT"/>
        </w:rPr>
        <w:t>4. Skolininkas turi teisę į nuostolių, patirtų dėl to, kad kreditorius pažeidė prievolę, atlyginimą.</w:t>
      </w:r>
    </w:p>
    <w:p w:rsidR="00000000" w:rsidRDefault="00F856C4">
      <w:pPr>
        <w:ind w:firstLine="720"/>
        <w:jc w:val="both"/>
        <w:rPr>
          <w:rFonts w:ascii="Times New Roman" w:hAnsi="Times New Roman"/>
          <w:i/>
          <w:sz w:val="22"/>
          <w:lang w:val="lt-LT"/>
        </w:rPr>
      </w:pPr>
    </w:p>
    <w:p w:rsidR="00000000" w:rsidRDefault="00F856C4">
      <w:pPr>
        <w:ind w:firstLine="720"/>
        <w:jc w:val="both"/>
        <w:rPr>
          <w:rFonts w:ascii="Times New Roman" w:hAnsi="Times New Roman"/>
          <w:b/>
          <w:sz w:val="22"/>
          <w:lang w:val="lt-LT"/>
        </w:rPr>
      </w:pPr>
      <w:bookmarkStart w:id="1271" w:name="straipsnis65_6"/>
      <w:r>
        <w:rPr>
          <w:rFonts w:ascii="Times New Roman" w:hAnsi="Times New Roman"/>
          <w:b/>
          <w:sz w:val="22"/>
          <w:lang w:val="lt-LT"/>
        </w:rPr>
        <w:t>6.65 straipsnis. Prievolės įvykdymo patvirtinimas</w:t>
      </w:r>
    </w:p>
    <w:bookmarkEnd w:id="1271"/>
    <w:p w:rsidR="00000000" w:rsidRDefault="00F856C4">
      <w:pPr>
        <w:ind w:firstLine="720"/>
        <w:jc w:val="both"/>
        <w:rPr>
          <w:rFonts w:ascii="Times New Roman" w:hAnsi="Times New Roman"/>
          <w:sz w:val="22"/>
          <w:lang w:val="lt-LT"/>
        </w:rPr>
      </w:pPr>
      <w:r>
        <w:rPr>
          <w:rFonts w:ascii="Times New Roman" w:hAnsi="Times New Roman"/>
          <w:sz w:val="22"/>
          <w:lang w:val="lt-LT"/>
        </w:rPr>
        <w:t>1. Kreditorius, priimdamas prievolės įvykdymą, privalo duoti skolininkui pakvitavimą a</w:t>
      </w:r>
      <w:r>
        <w:rPr>
          <w:rFonts w:ascii="Times New Roman" w:hAnsi="Times New Roman"/>
          <w:sz w:val="22"/>
          <w:lang w:val="lt-LT"/>
        </w:rPr>
        <w:t>pie visišką ar dalinį prievolės įvykdymą, jeigu sutartis nenumato ko kita.</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Jeigu skolininkas yra kreditoriui išdavęs prievolei patvirtinti skolos dokumentą, tai kreditorius, priimdamas visą prievolės įvykdymą, privalo tą dokumentą skolininkui grąžinti, </w:t>
      </w:r>
      <w:r>
        <w:rPr>
          <w:rFonts w:ascii="Times New Roman" w:hAnsi="Times New Roman"/>
          <w:sz w:val="22"/>
          <w:lang w:val="lt-LT"/>
        </w:rPr>
        <w:t>o kai tokios galimybės nėra, – nurodyti tai pakvitavime. Pakvitavimui prilygsta įrašas apie prievolės įvykdymą gražinamame skolos dokumente. Jeigu įvykdoma ne visa prievolė arba skolos dokumentas reikalingas kreditoriui kitoms teisėms įgyvendinti, jis turi</w:t>
      </w:r>
      <w:r>
        <w:rPr>
          <w:rFonts w:ascii="Times New Roman" w:hAnsi="Times New Roman"/>
          <w:sz w:val="22"/>
          <w:lang w:val="lt-LT"/>
        </w:rPr>
        <w:t xml:space="preserve"> teisę pasilikti skolos dokumentą, tačiau privalo skolininkui duoti pakvitavimą.</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3. Jeigu kreditorius atsisako duoti pakvitavimą, grąžinti skolos dokumentą arba pažymėti pakvitavime, kad negali šio dokumento grąžinti, tai skolininkas turi teisę sustabdyti </w:t>
      </w:r>
      <w:r>
        <w:rPr>
          <w:rFonts w:ascii="Times New Roman" w:hAnsi="Times New Roman"/>
          <w:sz w:val="22"/>
          <w:lang w:val="lt-LT"/>
        </w:rPr>
        <w:t>prievolės vykdymą, iki jam bus išduotas dokumentas, patvirtinantis prievolės įvykdymą.</w:t>
      </w:r>
    </w:p>
    <w:p w:rsidR="00000000" w:rsidRDefault="00F856C4">
      <w:pPr>
        <w:ind w:firstLine="720"/>
        <w:jc w:val="both"/>
        <w:rPr>
          <w:rFonts w:ascii="Times New Roman" w:hAnsi="Times New Roman"/>
          <w:sz w:val="22"/>
          <w:lang w:val="lt-LT"/>
        </w:rPr>
      </w:pPr>
      <w:r>
        <w:rPr>
          <w:rFonts w:ascii="Times New Roman" w:hAnsi="Times New Roman"/>
          <w:sz w:val="22"/>
          <w:lang w:val="lt-LT"/>
        </w:rPr>
        <w:t>4. Jeigu skolininkas turėjo nuosekliai vykdyti vieną po kito kelis veiksmus ir išduotas pakvitavimas apie dviejų paskutinių veiksmų įvykdymą, preziumuojama, kad įvykdyti</w:t>
      </w:r>
      <w:r>
        <w:rPr>
          <w:rFonts w:ascii="Times New Roman" w:hAnsi="Times New Roman"/>
          <w:sz w:val="22"/>
          <w:lang w:val="lt-LT"/>
        </w:rPr>
        <w:t xml:space="preserve"> ir ankstesni veiksmai, išskyrus atvejus, kai sutartyje ar pakvitavime numatyta kas kita.</w:t>
      </w:r>
    </w:p>
    <w:p w:rsidR="00000000" w:rsidRDefault="00F856C4">
      <w:pPr>
        <w:pStyle w:val="BodyText"/>
        <w:ind w:firstLine="720"/>
        <w:rPr>
          <w:rFonts w:ascii="Times New Roman" w:hAnsi="Times New Roman"/>
          <w:b w:val="0"/>
          <w:sz w:val="22"/>
        </w:rPr>
      </w:pPr>
      <w:r>
        <w:rPr>
          <w:rFonts w:ascii="Times New Roman" w:hAnsi="Times New Roman"/>
          <w:b w:val="0"/>
          <w:sz w:val="22"/>
        </w:rPr>
        <w:t>5. Jeigu kreditorius išdavė pakvitavimą apie pagrindinės sumos sumokėjimą, preziumuojama, kad skolininkas sumokėjo palūkanas ir kitokias išlaidas.</w:t>
      </w:r>
    </w:p>
    <w:p w:rsidR="00000000" w:rsidRDefault="00F856C4">
      <w:pPr>
        <w:ind w:firstLine="720"/>
        <w:jc w:val="both"/>
        <w:rPr>
          <w:rFonts w:ascii="Times New Roman" w:hAnsi="Times New Roman"/>
          <w:i/>
          <w:sz w:val="22"/>
          <w:lang w:val="lt-LT"/>
        </w:rPr>
      </w:pPr>
    </w:p>
    <w:p w:rsidR="00000000" w:rsidRDefault="00F856C4">
      <w:pPr>
        <w:ind w:firstLine="720"/>
        <w:jc w:val="center"/>
        <w:rPr>
          <w:rFonts w:ascii="Times New Roman" w:hAnsi="Times New Roman"/>
          <w:b/>
          <w:caps/>
          <w:sz w:val="22"/>
          <w:lang w:val="lt-LT"/>
        </w:rPr>
      </w:pPr>
      <w:bookmarkStart w:id="1272" w:name="skyrius76"/>
      <w:r>
        <w:rPr>
          <w:rFonts w:ascii="Times New Roman" w:hAnsi="Times New Roman"/>
          <w:b/>
          <w:caps/>
          <w:sz w:val="22"/>
          <w:lang w:val="lt-LT"/>
        </w:rPr>
        <w:t>IV skyrius</w:t>
      </w:r>
    </w:p>
    <w:bookmarkEnd w:id="1272"/>
    <w:p w:rsidR="00000000" w:rsidRDefault="00F856C4">
      <w:pPr>
        <w:ind w:firstLine="720"/>
        <w:jc w:val="center"/>
        <w:rPr>
          <w:rFonts w:ascii="Times New Roman" w:hAnsi="Times New Roman"/>
          <w:sz w:val="22"/>
          <w:lang w:val="lt-LT"/>
        </w:rPr>
      </w:pPr>
      <w:r>
        <w:rPr>
          <w:rFonts w:ascii="Times New Roman" w:hAnsi="Times New Roman"/>
          <w:b/>
          <w:sz w:val="22"/>
          <w:lang w:val="lt-LT"/>
        </w:rPr>
        <w:t>KREDITO</w:t>
      </w:r>
      <w:r>
        <w:rPr>
          <w:rFonts w:ascii="Times New Roman" w:hAnsi="Times New Roman"/>
          <w:b/>
          <w:sz w:val="22"/>
          <w:lang w:val="lt-LT"/>
        </w:rPr>
        <w:t>RIAUS INTERESŲ GYNIMAS</w:t>
      </w:r>
    </w:p>
    <w:p w:rsidR="00000000" w:rsidRDefault="00F856C4">
      <w:pPr>
        <w:ind w:firstLine="720"/>
        <w:jc w:val="both"/>
        <w:rPr>
          <w:rFonts w:ascii="Times New Roman" w:hAnsi="Times New Roman"/>
          <w:sz w:val="22"/>
          <w:lang w:val="lt-LT"/>
        </w:rPr>
      </w:pPr>
    </w:p>
    <w:p w:rsidR="00000000" w:rsidRDefault="00F856C4">
      <w:pPr>
        <w:ind w:left="2520" w:hanging="1800"/>
        <w:jc w:val="both"/>
        <w:rPr>
          <w:rFonts w:ascii="Times New Roman" w:hAnsi="Times New Roman"/>
          <w:b/>
          <w:sz w:val="22"/>
          <w:lang w:val="lt-LT"/>
        </w:rPr>
      </w:pPr>
      <w:bookmarkStart w:id="1273" w:name="straipsnis66_6"/>
      <w:r>
        <w:rPr>
          <w:rFonts w:ascii="Times New Roman" w:hAnsi="Times New Roman"/>
          <w:b/>
          <w:sz w:val="22"/>
          <w:lang w:val="lt-LT"/>
        </w:rPr>
        <w:t>6.66 straipsnis. Kreditoriaus teisė ginčyti skolininko sudarytus sandorius (actio Pauliana)</w:t>
      </w:r>
    </w:p>
    <w:bookmarkEnd w:id="1273"/>
    <w:p w:rsidR="00000000" w:rsidRDefault="00F856C4">
      <w:pPr>
        <w:ind w:firstLine="720"/>
        <w:jc w:val="both"/>
        <w:rPr>
          <w:rFonts w:ascii="Times New Roman" w:hAnsi="Times New Roman"/>
          <w:sz w:val="22"/>
          <w:lang w:val="lt-LT"/>
        </w:rPr>
      </w:pPr>
      <w:r>
        <w:rPr>
          <w:rFonts w:ascii="Times New Roman" w:hAnsi="Times New Roman"/>
          <w:sz w:val="22"/>
          <w:lang w:val="lt-LT"/>
        </w:rPr>
        <w:t>1. Kreditorius turi teisę ginčyti skolininko sudarytus sandorius, kurių pastarasis sudaryti neprivalėjo, jeigu šie sandoriai pažeidžia kredi</w:t>
      </w:r>
      <w:r>
        <w:rPr>
          <w:rFonts w:ascii="Times New Roman" w:hAnsi="Times New Roman"/>
          <w:sz w:val="22"/>
          <w:lang w:val="lt-LT"/>
        </w:rPr>
        <w:t xml:space="preserve">toriaus teises, o skolininkas apie tai žinojo ar turėjo žinoti </w:t>
      </w:r>
      <w:r>
        <w:rPr>
          <w:rFonts w:ascii="Times New Roman" w:hAnsi="Times New Roman"/>
          <w:i/>
          <w:sz w:val="22"/>
          <w:lang w:val="lt-LT"/>
        </w:rPr>
        <w:t xml:space="preserve">(actio Pauliana). </w:t>
      </w:r>
      <w:r>
        <w:rPr>
          <w:rFonts w:ascii="Times New Roman" w:hAnsi="Times New Roman"/>
          <w:sz w:val="22"/>
          <w:lang w:val="lt-LT"/>
        </w:rPr>
        <w:t>Sandoris pažeidžia kreditoriaus teises, jeigu dėl jo skolininkas tampa nemokus arba būdamas nemokus suteikia pirmenybę kitam kreditoriui, arba kitaip pažeidžiamos kreditoriaus</w:t>
      </w:r>
      <w:r>
        <w:rPr>
          <w:rFonts w:ascii="Times New Roman" w:hAnsi="Times New Roman"/>
          <w:sz w:val="22"/>
          <w:lang w:val="lt-LT"/>
        </w:rPr>
        <w:t xml:space="preserve"> teisės.</w:t>
      </w:r>
    </w:p>
    <w:p w:rsidR="00000000" w:rsidRDefault="00F856C4">
      <w:pPr>
        <w:ind w:firstLine="720"/>
        <w:jc w:val="both"/>
        <w:rPr>
          <w:rFonts w:ascii="Times New Roman" w:hAnsi="Times New Roman"/>
          <w:sz w:val="22"/>
          <w:lang w:val="lt-LT"/>
        </w:rPr>
      </w:pPr>
      <w:r>
        <w:rPr>
          <w:rFonts w:ascii="Times New Roman" w:hAnsi="Times New Roman"/>
          <w:sz w:val="22"/>
          <w:lang w:val="lt-LT"/>
        </w:rPr>
        <w:t>2. Dvišalį sandorį pripažinti negaliojančiu šio straipsnio 1 dalyje numatytu pagrindu galima tik tuo atveju, kai trečiasis asmuo, sudarydamas su skolininku sandorį, buvo nesąžiningas, t. y. žinojo arba turėjo žinoti, kad sandoris pažeidžia skolini</w:t>
      </w:r>
      <w:r>
        <w:rPr>
          <w:rFonts w:ascii="Times New Roman" w:hAnsi="Times New Roman"/>
          <w:sz w:val="22"/>
          <w:lang w:val="lt-LT"/>
        </w:rPr>
        <w:t>nko kreditoriaus teises. Neatlygintinis sandoris gali būti pripažintas negaliojančiu nepaisant trečiojo asmens sąžiningumo ar nesąžiningumo.</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3. Šio straipsnio 1 dalyje numatytu pagrindu ieškinį dėl sandorio pripažinimo negaliojančiu kreditorius turi teisę </w:t>
      </w:r>
      <w:r>
        <w:rPr>
          <w:rFonts w:ascii="Times New Roman" w:hAnsi="Times New Roman"/>
          <w:sz w:val="22"/>
          <w:lang w:val="lt-LT"/>
        </w:rPr>
        <w:t>pareikšti per vienerių metų ieškinio senaties terminą. Šis terminas pradedamas skaičiuoti nuo tos dienos, kurią kreditorius sužinojo arba turėjo sužinoti apie jo teises pažeidžiantį sandorį.</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4. Sandorio pripažinimas negaliojančiu sukelia teisines pasekmes </w:t>
      </w:r>
      <w:r>
        <w:rPr>
          <w:rFonts w:ascii="Times New Roman" w:hAnsi="Times New Roman"/>
          <w:sz w:val="22"/>
          <w:lang w:val="lt-LT"/>
        </w:rPr>
        <w:t>tik ieškinį dėl sandorio pripažinimo negaliojančiu pareiškusiam kreditoriui ir tik tiek, kiek būtina kreditoriaus teisių pažeidimui pašalinti.</w:t>
      </w:r>
    </w:p>
    <w:p w:rsidR="00000000" w:rsidRDefault="00F856C4">
      <w:pPr>
        <w:ind w:firstLine="720"/>
        <w:jc w:val="both"/>
        <w:rPr>
          <w:rFonts w:ascii="Times New Roman" w:hAnsi="Times New Roman"/>
          <w:i/>
          <w:sz w:val="22"/>
          <w:lang w:val="lt-LT"/>
        </w:rPr>
      </w:pPr>
      <w:r>
        <w:rPr>
          <w:rFonts w:ascii="Times New Roman" w:hAnsi="Times New Roman"/>
          <w:sz w:val="22"/>
          <w:lang w:val="lt-LT"/>
        </w:rPr>
        <w:t>5. Sandorio pripažinimas negaliojančiu neturi įtakos sąžiningų trečiųjų asmenų teisėms į turtą, kuris buvo pripaž</w:t>
      </w:r>
      <w:r>
        <w:rPr>
          <w:rFonts w:ascii="Times New Roman" w:hAnsi="Times New Roman"/>
          <w:sz w:val="22"/>
          <w:lang w:val="lt-LT"/>
        </w:rPr>
        <w:t>into negaliojančiu sandorio objektas.</w:t>
      </w:r>
    </w:p>
    <w:p w:rsidR="00000000" w:rsidRDefault="00F856C4">
      <w:pPr>
        <w:ind w:firstLine="720"/>
        <w:jc w:val="both"/>
        <w:rPr>
          <w:rFonts w:ascii="Times New Roman" w:hAnsi="Times New Roman"/>
          <w:i/>
          <w:sz w:val="22"/>
          <w:lang w:val="lt-LT"/>
        </w:rPr>
      </w:pPr>
    </w:p>
    <w:p w:rsidR="00000000" w:rsidRDefault="00F856C4">
      <w:pPr>
        <w:ind w:firstLine="720"/>
        <w:jc w:val="both"/>
        <w:rPr>
          <w:rFonts w:ascii="Times New Roman" w:hAnsi="Times New Roman"/>
          <w:sz w:val="22"/>
          <w:lang w:val="lt-LT"/>
        </w:rPr>
      </w:pPr>
      <w:bookmarkStart w:id="1274" w:name="straipsnis67_6"/>
      <w:r>
        <w:rPr>
          <w:rFonts w:ascii="Times New Roman" w:hAnsi="Times New Roman"/>
          <w:b/>
          <w:sz w:val="22"/>
          <w:lang w:val="lt-LT"/>
        </w:rPr>
        <w:t>6.67 straipsnis. Nesąžiningumo prezumpcija</w:t>
      </w:r>
    </w:p>
    <w:bookmarkEnd w:id="1274"/>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 Preziumuojama, kad kreditoriaus interesus pažeidusio sandorio šalys buvo nesąžiningos, jeigu:</w:t>
      </w:r>
    </w:p>
    <w:p w:rsidR="00000000" w:rsidRDefault="00F856C4">
      <w:pPr>
        <w:ind w:firstLine="720"/>
        <w:jc w:val="both"/>
        <w:rPr>
          <w:rFonts w:ascii="Times New Roman" w:hAnsi="Times New Roman"/>
          <w:sz w:val="22"/>
          <w:lang w:val="lt-LT"/>
        </w:rPr>
      </w:pPr>
      <w:r>
        <w:rPr>
          <w:rFonts w:ascii="Times New Roman" w:hAnsi="Times New Roman"/>
          <w:sz w:val="22"/>
          <w:lang w:val="lt-LT"/>
        </w:rPr>
        <w:t>1) skolininkas sudarė sandorį su savo sutuoktiniu, vaikais, tėvais ar kitais ar</w:t>
      </w:r>
      <w:r>
        <w:rPr>
          <w:rFonts w:ascii="Times New Roman" w:hAnsi="Times New Roman"/>
          <w:sz w:val="22"/>
          <w:lang w:val="lt-LT"/>
        </w:rPr>
        <w:t>timaisiais giminaičiais;</w:t>
      </w:r>
    </w:p>
    <w:p w:rsidR="00000000" w:rsidRDefault="00F856C4">
      <w:pPr>
        <w:ind w:firstLine="720"/>
        <w:jc w:val="both"/>
        <w:rPr>
          <w:rFonts w:ascii="Times New Roman" w:hAnsi="Times New Roman"/>
          <w:sz w:val="22"/>
          <w:lang w:val="lt-LT"/>
        </w:rPr>
      </w:pPr>
      <w:r>
        <w:rPr>
          <w:rFonts w:ascii="Times New Roman" w:hAnsi="Times New Roman"/>
          <w:sz w:val="22"/>
          <w:lang w:val="lt-LT"/>
        </w:rPr>
        <w:t>2) skolininkas sudarė sandorį su juridiniu asmeniu, kurio vadovas, valdymo organo narys arba dalyvis, nuosavybės teise tiesiogiai ar netiesiogiai valdantis mažiausiai penkiasdešimt procentų juridinio asmens akcijų (pajaus, įnašų ir</w:t>
      </w:r>
      <w:r>
        <w:rPr>
          <w:rFonts w:ascii="Times New Roman" w:hAnsi="Times New Roman"/>
          <w:sz w:val="22"/>
          <w:lang w:val="lt-LT"/>
        </w:rPr>
        <w:t xml:space="preserve"> pan.), yra skolininko sutuoktinis, vaikas, tėvas (motina) ar kiti artimieji giminaičiai, arba kai jiems visiems kartu priklauso mažiausiai penkiasdešimt procentų to juridinio asmens akcijų (pajaus, įnašų ir pan.);</w:t>
      </w:r>
    </w:p>
    <w:p w:rsidR="00000000" w:rsidRDefault="00F856C4">
      <w:pPr>
        <w:ind w:firstLine="720"/>
        <w:jc w:val="both"/>
        <w:rPr>
          <w:rFonts w:ascii="Times New Roman" w:hAnsi="Times New Roman"/>
          <w:sz w:val="22"/>
          <w:lang w:val="lt-LT"/>
        </w:rPr>
      </w:pPr>
      <w:r>
        <w:rPr>
          <w:rFonts w:ascii="Times New Roman" w:hAnsi="Times New Roman"/>
          <w:sz w:val="22"/>
          <w:lang w:val="lt-LT"/>
        </w:rPr>
        <w:t>3) skolininkas – juridinis asmuo sudarė s</w:t>
      </w:r>
      <w:r>
        <w:rPr>
          <w:rFonts w:ascii="Times New Roman" w:hAnsi="Times New Roman"/>
          <w:sz w:val="22"/>
          <w:lang w:val="lt-LT"/>
        </w:rPr>
        <w:t>andorį su fiziniu asmeniu, kuris yra to juridinio asmens vadovas ar valdymo organo narys arba šio asmens sutuoktinis, vaikas, tėvas (motina) ar kitas artimasis giminaitis;</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4) įvykdymo, kurį pagal tą sandorį turėjo atlikti skolininkas, vertė žymiai viršija </w:t>
      </w:r>
      <w:r>
        <w:rPr>
          <w:rFonts w:ascii="Times New Roman" w:hAnsi="Times New Roman"/>
          <w:sz w:val="22"/>
          <w:lang w:val="lt-LT"/>
        </w:rPr>
        <w:t>kitos sandorio šalies pateiktą įvykdymą (priešpriešinių įsipareigojimų disproporcija);</w:t>
      </w:r>
    </w:p>
    <w:p w:rsidR="00000000" w:rsidRDefault="00F856C4">
      <w:pPr>
        <w:ind w:firstLine="720"/>
        <w:jc w:val="both"/>
        <w:rPr>
          <w:rFonts w:ascii="Times New Roman" w:hAnsi="Times New Roman"/>
          <w:sz w:val="22"/>
          <w:lang w:val="lt-LT"/>
        </w:rPr>
      </w:pPr>
      <w:r>
        <w:rPr>
          <w:rFonts w:ascii="Times New Roman" w:hAnsi="Times New Roman"/>
          <w:sz w:val="22"/>
          <w:lang w:val="lt-LT"/>
        </w:rPr>
        <w:t>5) sandoris sudarytas dėl skolos, kurios mokėjimo terminas dar nebuvo suėjęs, mokėjimo;</w:t>
      </w:r>
    </w:p>
    <w:p w:rsidR="00000000" w:rsidRDefault="00F856C4">
      <w:pPr>
        <w:ind w:firstLine="720"/>
        <w:jc w:val="both"/>
        <w:rPr>
          <w:rFonts w:ascii="Times New Roman" w:hAnsi="Times New Roman"/>
          <w:sz w:val="22"/>
          <w:lang w:val="lt-LT"/>
        </w:rPr>
      </w:pPr>
      <w:r>
        <w:rPr>
          <w:rFonts w:ascii="Times New Roman" w:hAnsi="Times New Roman"/>
          <w:sz w:val="22"/>
          <w:lang w:val="lt-LT"/>
        </w:rPr>
        <w:t>6) skolininkas – juridinis asmuo sudarė sandorį su fiziniu asmeniu, kuris pats ar</w:t>
      </w:r>
      <w:r>
        <w:rPr>
          <w:rFonts w:ascii="Times New Roman" w:hAnsi="Times New Roman"/>
          <w:sz w:val="22"/>
          <w:lang w:val="lt-LT"/>
        </w:rPr>
        <w:t>ba jo sutuoktinis, vaikai, tėvai ar kiti artimieji giminaičiai, arba kartu su jais yra to juridinio asmens dalyviai, nuosavybės teise tiesiogiai ar netiesiogiai valdantys mažiausiai penkiasdešimt procentų juridinio asmens akcijų (pajaus, įnašų ir pan.);</w:t>
      </w:r>
    </w:p>
    <w:p w:rsidR="00000000" w:rsidRDefault="00F856C4">
      <w:pPr>
        <w:ind w:firstLine="720"/>
        <w:jc w:val="both"/>
        <w:rPr>
          <w:rFonts w:ascii="Times New Roman" w:hAnsi="Times New Roman"/>
          <w:sz w:val="22"/>
          <w:lang w:val="lt-LT"/>
        </w:rPr>
      </w:pPr>
      <w:r>
        <w:rPr>
          <w:rFonts w:ascii="Times New Roman" w:hAnsi="Times New Roman"/>
          <w:sz w:val="22"/>
          <w:lang w:val="lt-LT"/>
        </w:rPr>
        <w:t>7)</w:t>
      </w:r>
      <w:r>
        <w:rPr>
          <w:rFonts w:ascii="Times New Roman" w:hAnsi="Times New Roman"/>
          <w:sz w:val="22"/>
          <w:lang w:val="lt-LT"/>
        </w:rPr>
        <w:t xml:space="preserve"> skolininkas – juridinis asmuo sudarė sandorį su kitu juridiniu asmeniu, kurį skolininkas kontroliuoja, arba kai vienos iš sandorio šalių vadovas ar valdymo organo narys yra asmuo, tiesiogiai ar netiesiogiai, vienas ar kartu su savo sutuoktiniu, vaikais, t</w:t>
      </w:r>
      <w:r>
        <w:rPr>
          <w:rFonts w:ascii="Times New Roman" w:hAnsi="Times New Roman"/>
          <w:sz w:val="22"/>
          <w:lang w:val="lt-LT"/>
        </w:rPr>
        <w:t>ėvais ar artimaisiais giminaičiais turintis nuosavybės teise mažiausiai penkiasdešimt procentų kito juridinio asmens akcijų (pajų, įnašų ir pan.) arba abiejų juridinių asmenų akcijų (pajų, įnašų ir pan.);</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8) skolininkas – juridinis asmuo sudarė sandorį su </w:t>
      </w:r>
      <w:r>
        <w:rPr>
          <w:rFonts w:ascii="Times New Roman" w:hAnsi="Times New Roman"/>
          <w:sz w:val="22"/>
          <w:lang w:val="lt-LT"/>
        </w:rPr>
        <w:t>juridinių asmenų asociacija ar kitokiu susivienijimu, kurio narys jis yra.</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i/>
          <w:sz w:val="22"/>
          <w:lang w:val="lt-LT"/>
        </w:rPr>
      </w:pPr>
      <w:bookmarkStart w:id="1275" w:name="straipsnis68_6"/>
      <w:r>
        <w:rPr>
          <w:rFonts w:ascii="Times New Roman" w:hAnsi="Times New Roman"/>
          <w:b/>
          <w:sz w:val="22"/>
          <w:lang w:val="lt-LT"/>
        </w:rPr>
        <w:t>6.68 straipsnis. Netiesioginis</w:t>
      </w:r>
      <w:r>
        <w:rPr>
          <w:rFonts w:ascii="Times New Roman" w:hAnsi="Times New Roman"/>
          <w:b/>
          <w:i/>
          <w:sz w:val="22"/>
          <w:lang w:val="lt-LT"/>
        </w:rPr>
        <w:t xml:space="preserve"> </w:t>
      </w:r>
      <w:r>
        <w:rPr>
          <w:rFonts w:ascii="Times New Roman" w:hAnsi="Times New Roman"/>
          <w:b/>
          <w:sz w:val="22"/>
          <w:lang w:val="lt-LT"/>
        </w:rPr>
        <w:t>ieškinys</w:t>
      </w:r>
    </w:p>
    <w:bookmarkEnd w:id="1275"/>
    <w:p w:rsidR="00000000" w:rsidRDefault="00F856C4">
      <w:pPr>
        <w:ind w:firstLine="720"/>
        <w:jc w:val="both"/>
        <w:rPr>
          <w:rFonts w:ascii="Times New Roman" w:hAnsi="Times New Roman"/>
          <w:sz w:val="22"/>
          <w:lang w:val="lt-LT"/>
        </w:rPr>
      </w:pPr>
      <w:r>
        <w:rPr>
          <w:rFonts w:ascii="Times New Roman" w:hAnsi="Times New Roman"/>
          <w:sz w:val="22"/>
          <w:lang w:val="lt-LT"/>
        </w:rPr>
        <w:t>1. Kreditorius, turintis neabejotiną ir vykdytiną reikalavimo teisę skolininkui, turi teisę priverstinai įgyvendinti skolininko teises parei</w:t>
      </w:r>
      <w:r>
        <w:rPr>
          <w:rFonts w:ascii="Times New Roman" w:hAnsi="Times New Roman"/>
          <w:sz w:val="22"/>
          <w:lang w:val="lt-LT"/>
        </w:rPr>
        <w:t>kšdamas ieškinį skolininko vardu, jeigu skolininkas pats šių teisių neįgyvendina arba atsisako tai daryti ir dėl to pažeidžia kreditoriaus interesus (netiesioginis ieškinys).</w:t>
      </w:r>
    </w:p>
    <w:p w:rsidR="00000000" w:rsidRDefault="00F856C4">
      <w:pPr>
        <w:ind w:firstLine="720"/>
        <w:jc w:val="both"/>
        <w:rPr>
          <w:rFonts w:ascii="Times New Roman" w:hAnsi="Times New Roman"/>
          <w:sz w:val="22"/>
          <w:lang w:val="lt-LT"/>
        </w:rPr>
      </w:pPr>
      <w:r>
        <w:rPr>
          <w:rFonts w:ascii="Times New Roman" w:hAnsi="Times New Roman"/>
          <w:sz w:val="22"/>
          <w:lang w:val="lt-LT"/>
        </w:rPr>
        <w:t>2. Pareikšti netiesioginį ieškinį galima tik tais atvejais, kai kreditoriui būtin</w:t>
      </w:r>
      <w:r>
        <w:rPr>
          <w:rFonts w:ascii="Times New Roman" w:hAnsi="Times New Roman"/>
          <w:sz w:val="22"/>
          <w:lang w:val="lt-LT"/>
        </w:rPr>
        <w:t>a apsaugoti savo teises (skolininkas tapo nemokus, jam iškelta bankroto byla ir kitais ypatingais atvejais) ir kai iki ieškinio pareiškimo yra suėjęs prievolių įvykdymo terminas.</w:t>
      </w:r>
    </w:p>
    <w:p w:rsidR="00000000" w:rsidRDefault="00F856C4">
      <w:pPr>
        <w:ind w:firstLine="720"/>
        <w:jc w:val="both"/>
        <w:rPr>
          <w:rFonts w:ascii="Times New Roman" w:hAnsi="Times New Roman"/>
          <w:i/>
          <w:sz w:val="22"/>
          <w:lang w:val="lt-LT"/>
        </w:rPr>
      </w:pPr>
      <w:r>
        <w:rPr>
          <w:rFonts w:ascii="Times New Roman" w:hAnsi="Times New Roman"/>
          <w:sz w:val="22"/>
          <w:lang w:val="lt-LT"/>
        </w:rPr>
        <w:t>3. Kreditorius neturi teisės reikalauti įgyvendinti tas skolininko teises, ku</w:t>
      </w:r>
      <w:r>
        <w:rPr>
          <w:rFonts w:ascii="Times New Roman" w:hAnsi="Times New Roman"/>
          <w:sz w:val="22"/>
          <w:lang w:val="lt-LT"/>
        </w:rPr>
        <w:t>rios išimtinai susijusios su skolininko asmeniu.</w:t>
      </w:r>
    </w:p>
    <w:p w:rsidR="00000000" w:rsidRDefault="00F856C4">
      <w:pPr>
        <w:ind w:firstLine="720"/>
        <w:jc w:val="both"/>
        <w:rPr>
          <w:rFonts w:ascii="Times New Roman" w:hAnsi="Times New Roman"/>
          <w:sz w:val="22"/>
          <w:lang w:val="lt-LT"/>
        </w:rPr>
      </w:pPr>
      <w:r>
        <w:rPr>
          <w:rFonts w:ascii="Times New Roman" w:hAnsi="Times New Roman"/>
          <w:sz w:val="22"/>
          <w:lang w:val="lt-LT"/>
        </w:rPr>
        <w:t>4. Asmuo, kuriam kreditorius pareiškia netiesioginį ieškinį, gali panaudoti prieš kreditorių visus prieštaravimus ir atsikirtimus, kuriuos jis galėjo naudoti prieš skolininką.</w:t>
      </w:r>
    </w:p>
    <w:p w:rsidR="00000000" w:rsidRDefault="00F856C4">
      <w:pPr>
        <w:pStyle w:val="BodyText"/>
        <w:ind w:firstLine="720"/>
        <w:rPr>
          <w:rFonts w:ascii="Times New Roman" w:hAnsi="Times New Roman"/>
          <w:b w:val="0"/>
          <w:i/>
          <w:sz w:val="22"/>
        </w:rPr>
      </w:pPr>
      <w:r>
        <w:rPr>
          <w:rFonts w:ascii="Times New Roman" w:hAnsi="Times New Roman"/>
          <w:b w:val="0"/>
          <w:sz w:val="22"/>
        </w:rPr>
        <w:t>5. Patenkinus netiesioginį iešk</w:t>
      </w:r>
      <w:r>
        <w:rPr>
          <w:rFonts w:ascii="Times New Roman" w:hAnsi="Times New Roman"/>
          <w:b w:val="0"/>
          <w:sz w:val="22"/>
        </w:rPr>
        <w:t>inį, išreikalautas turtas įskaitomas į skolininko turtą ir naudojamas visų skolininko kreditorių reikalavimams tenkinti.</w:t>
      </w:r>
    </w:p>
    <w:p w:rsidR="00000000" w:rsidRDefault="00F856C4">
      <w:pPr>
        <w:ind w:firstLine="720"/>
        <w:jc w:val="both"/>
        <w:rPr>
          <w:rFonts w:ascii="Times New Roman" w:hAnsi="Times New Roman"/>
          <w:i/>
          <w:sz w:val="22"/>
          <w:lang w:val="lt-LT"/>
        </w:rPr>
      </w:pPr>
    </w:p>
    <w:p w:rsidR="00000000" w:rsidRDefault="00F856C4">
      <w:pPr>
        <w:ind w:firstLine="720"/>
        <w:jc w:val="both"/>
        <w:rPr>
          <w:rFonts w:ascii="Times New Roman" w:hAnsi="Times New Roman"/>
          <w:sz w:val="22"/>
          <w:lang w:val="lt-LT"/>
        </w:rPr>
      </w:pPr>
      <w:bookmarkStart w:id="1276" w:name="straipsnis69_6"/>
      <w:r>
        <w:rPr>
          <w:rFonts w:ascii="Times New Roman" w:hAnsi="Times New Roman"/>
          <w:b/>
          <w:sz w:val="22"/>
          <w:lang w:val="lt-LT"/>
        </w:rPr>
        <w:t>6.69 straipsnis. Sulaikymo teisė</w:t>
      </w:r>
    </w:p>
    <w:bookmarkEnd w:id="1276"/>
    <w:p w:rsidR="00000000" w:rsidRDefault="00F856C4">
      <w:pPr>
        <w:pStyle w:val="BodyTextIndent"/>
        <w:rPr>
          <w:sz w:val="22"/>
        </w:rPr>
      </w:pPr>
      <w:r>
        <w:rPr>
          <w:sz w:val="22"/>
        </w:rPr>
        <w:t>1. Kreditorius turi teisę pasinaudoti daikto sulaikymo teise tol, kol skolininkas įvykdo prievolę.</w:t>
      </w:r>
    </w:p>
    <w:p w:rsidR="00000000" w:rsidRDefault="00F856C4">
      <w:pPr>
        <w:ind w:firstLine="720"/>
        <w:jc w:val="both"/>
        <w:rPr>
          <w:rFonts w:ascii="Times New Roman" w:hAnsi="Times New Roman"/>
          <w:sz w:val="22"/>
          <w:lang w:val="lt-LT"/>
        </w:rPr>
      </w:pPr>
      <w:r>
        <w:rPr>
          <w:rFonts w:ascii="Times New Roman" w:hAnsi="Times New Roman"/>
          <w:sz w:val="22"/>
          <w:lang w:val="lt-LT"/>
        </w:rPr>
        <w:t>2.</w:t>
      </w:r>
      <w:r>
        <w:rPr>
          <w:rFonts w:ascii="Times New Roman" w:hAnsi="Times New Roman"/>
          <w:sz w:val="22"/>
          <w:lang w:val="lt-LT"/>
        </w:rPr>
        <w:t xml:space="preserve"> Sulaikymo teisės realizavimo tvarką nustato šio kodekso ketvirtosios knygos normos.</w:t>
      </w:r>
    </w:p>
    <w:p w:rsidR="00000000" w:rsidRDefault="00F856C4">
      <w:pPr>
        <w:pStyle w:val="Footer"/>
        <w:tabs>
          <w:tab w:val="clear" w:pos="4320"/>
          <w:tab w:val="clear" w:pos="8640"/>
        </w:tabs>
        <w:spacing w:line="240" w:lineRule="auto"/>
        <w:rPr>
          <w:rFonts w:ascii="Times New Roman" w:hAnsi="Times New Roman"/>
          <w:sz w:val="22"/>
        </w:rPr>
      </w:pPr>
    </w:p>
    <w:p w:rsidR="00000000" w:rsidRDefault="00F856C4">
      <w:pPr>
        <w:pStyle w:val="Heading7"/>
        <w:rPr>
          <w:sz w:val="22"/>
        </w:rPr>
      </w:pPr>
      <w:bookmarkStart w:id="1277" w:name="skyrius77"/>
      <w:r>
        <w:rPr>
          <w:sz w:val="22"/>
        </w:rPr>
        <w:t>V skyrius</w:t>
      </w:r>
    </w:p>
    <w:bookmarkEnd w:id="1277"/>
    <w:p w:rsidR="00000000" w:rsidRDefault="00F856C4">
      <w:pPr>
        <w:pStyle w:val="Heading1"/>
        <w:widowControl/>
        <w:rPr>
          <w:rFonts w:ascii="Times New Roman" w:hAnsi="Times New Roman"/>
          <w:caps/>
          <w:sz w:val="22"/>
          <w:lang w:val="lt-LT"/>
        </w:rPr>
      </w:pPr>
      <w:r>
        <w:rPr>
          <w:rFonts w:ascii="Times New Roman" w:hAnsi="Times New Roman"/>
          <w:caps/>
          <w:sz w:val="22"/>
          <w:lang w:val="lt-LT"/>
        </w:rPr>
        <w:t>PRIEVOLIŲ ĮVYKDYMO UŽTIKRINIMAS</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sz w:val="22"/>
          <w:lang w:val="lt-LT"/>
        </w:rPr>
      </w:pPr>
      <w:bookmarkStart w:id="1278" w:name="straipsnis70_6"/>
      <w:r>
        <w:rPr>
          <w:rFonts w:ascii="Times New Roman" w:hAnsi="Times New Roman"/>
          <w:b/>
          <w:sz w:val="22"/>
          <w:lang w:val="lt-LT"/>
        </w:rPr>
        <w:t>6.70 straipsnis. Prievolių įvykdymo užtikrinimo būdai</w:t>
      </w:r>
    </w:p>
    <w:bookmarkEnd w:id="1278"/>
    <w:p w:rsidR="00000000" w:rsidRDefault="00F856C4">
      <w:pPr>
        <w:ind w:firstLine="720"/>
        <w:jc w:val="both"/>
        <w:rPr>
          <w:rFonts w:ascii="Times New Roman" w:hAnsi="Times New Roman"/>
          <w:sz w:val="22"/>
          <w:lang w:val="lt-LT"/>
        </w:rPr>
      </w:pPr>
      <w:r>
        <w:rPr>
          <w:rFonts w:ascii="Times New Roman" w:hAnsi="Times New Roman"/>
          <w:sz w:val="22"/>
          <w:lang w:val="lt-LT"/>
        </w:rPr>
        <w:t>1. Prievolių įvykdymas gali būti užtikrinamas pagal sutartį arba įstatymu</w:t>
      </w:r>
      <w:r>
        <w:rPr>
          <w:rFonts w:ascii="Times New Roman" w:hAnsi="Times New Roman"/>
          <w:sz w:val="22"/>
          <w:lang w:val="lt-LT"/>
        </w:rPr>
        <w:t>s netesybomis, įkeitimu (hipoteka), laidavimu, garantija, rankpinigiais ar kitais sutartyje numatytais būdais. Su įkeitimu (hipoteka) susijusius santykius reglamentuoja šio kodekso ketvirtosios knygos normos.</w:t>
      </w:r>
    </w:p>
    <w:p w:rsidR="00000000" w:rsidRDefault="00F856C4">
      <w:pPr>
        <w:ind w:firstLine="720"/>
        <w:jc w:val="both"/>
        <w:rPr>
          <w:rFonts w:ascii="Times New Roman" w:hAnsi="Times New Roman"/>
          <w:sz w:val="22"/>
          <w:lang w:val="lt-LT"/>
        </w:rPr>
      </w:pPr>
      <w:r>
        <w:rPr>
          <w:rFonts w:ascii="Times New Roman" w:hAnsi="Times New Roman"/>
          <w:sz w:val="22"/>
          <w:lang w:val="lt-LT"/>
        </w:rPr>
        <w:t>2. Gali būti užtikrinamas tiek esamų, tiek ir b</w:t>
      </w:r>
      <w:r>
        <w:rPr>
          <w:rFonts w:ascii="Times New Roman" w:hAnsi="Times New Roman"/>
          <w:sz w:val="22"/>
          <w:lang w:val="lt-LT"/>
        </w:rPr>
        <w:t xml:space="preserve">ūsimų prievolių įvykdymas. </w:t>
      </w:r>
    </w:p>
    <w:p w:rsidR="00000000" w:rsidRDefault="00F856C4">
      <w:pPr>
        <w:ind w:firstLine="720"/>
        <w:jc w:val="both"/>
        <w:rPr>
          <w:rFonts w:ascii="Times New Roman" w:hAnsi="Times New Roman"/>
          <w:sz w:val="22"/>
          <w:lang w:val="lt-LT"/>
        </w:rPr>
      </w:pPr>
    </w:p>
    <w:p w:rsidR="00000000" w:rsidRDefault="00F856C4">
      <w:pPr>
        <w:pStyle w:val="Heading6"/>
        <w:rPr>
          <w:caps/>
          <w:sz w:val="22"/>
        </w:rPr>
      </w:pPr>
      <w:bookmarkStart w:id="1279" w:name="skirsnis71"/>
      <w:r>
        <w:rPr>
          <w:caps/>
          <w:sz w:val="22"/>
        </w:rPr>
        <w:t>Pirmasis skirsnis</w:t>
      </w:r>
    </w:p>
    <w:bookmarkEnd w:id="1279"/>
    <w:p w:rsidR="00000000" w:rsidRDefault="00F856C4">
      <w:pPr>
        <w:pStyle w:val="Heading7"/>
        <w:rPr>
          <w:sz w:val="22"/>
        </w:rPr>
      </w:pPr>
      <w:r>
        <w:rPr>
          <w:sz w:val="22"/>
        </w:rPr>
        <w:t>Netesybos</w:t>
      </w:r>
    </w:p>
    <w:p w:rsidR="00000000" w:rsidRDefault="00F856C4">
      <w:pPr>
        <w:ind w:firstLine="720"/>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280" w:name="straipsnis71_6"/>
      <w:r>
        <w:rPr>
          <w:rFonts w:ascii="Times New Roman" w:hAnsi="Times New Roman"/>
          <w:b/>
          <w:sz w:val="22"/>
          <w:lang w:val="lt-LT"/>
        </w:rPr>
        <w:t>6.71 straipsnis. Netesybų samprata</w:t>
      </w:r>
    </w:p>
    <w:bookmarkEnd w:id="1280"/>
    <w:p w:rsidR="00000000" w:rsidRDefault="00F856C4">
      <w:pPr>
        <w:ind w:firstLine="720"/>
        <w:jc w:val="both"/>
        <w:rPr>
          <w:rFonts w:ascii="Times New Roman" w:hAnsi="Times New Roman"/>
          <w:sz w:val="22"/>
          <w:lang w:val="lt-LT"/>
        </w:rPr>
      </w:pPr>
      <w:r>
        <w:rPr>
          <w:rFonts w:ascii="Times New Roman" w:hAnsi="Times New Roman"/>
          <w:sz w:val="22"/>
          <w:lang w:val="lt-LT"/>
        </w:rPr>
        <w:t>1. Netesybos – tai įstatymų, sutarties ar teismo nustatyta pinigų suma, kurią skolininkas privalo sumokėti kreditoriui, jeigu prievolė neįvykdyta arba netinkamai į</w:t>
      </w:r>
      <w:r>
        <w:rPr>
          <w:rFonts w:ascii="Times New Roman" w:hAnsi="Times New Roman"/>
          <w:sz w:val="22"/>
          <w:lang w:val="lt-LT"/>
        </w:rPr>
        <w:t>vykdyta (bauda, delspinigiai).</w:t>
      </w:r>
    </w:p>
    <w:p w:rsidR="00000000" w:rsidRDefault="00F856C4">
      <w:pPr>
        <w:ind w:firstLine="720"/>
        <w:jc w:val="both"/>
        <w:rPr>
          <w:rFonts w:ascii="Times New Roman" w:hAnsi="Times New Roman"/>
          <w:sz w:val="22"/>
          <w:lang w:val="lt-LT"/>
        </w:rPr>
      </w:pPr>
      <w:r>
        <w:rPr>
          <w:rFonts w:ascii="Times New Roman" w:hAnsi="Times New Roman"/>
          <w:sz w:val="22"/>
          <w:lang w:val="lt-LT"/>
        </w:rPr>
        <w:t>2. Netesybos gali būti nurodytos konkrečia pinigų suma arba užtikrinamosios prievolės sumos procentu.</w:t>
      </w:r>
    </w:p>
    <w:p w:rsidR="00000000" w:rsidRDefault="00F856C4">
      <w:pPr>
        <w:ind w:firstLine="720"/>
        <w:jc w:val="both"/>
        <w:rPr>
          <w:rFonts w:ascii="Times New Roman" w:hAnsi="Times New Roman"/>
          <w:sz w:val="22"/>
          <w:lang w:val="lt-LT"/>
        </w:rPr>
      </w:pPr>
      <w:r>
        <w:rPr>
          <w:rFonts w:ascii="Times New Roman" w:hAnsi="Times New Roman"/>
          <w:sz w:val="22"/>
          <w:lang w:val="lt-LT"/>
        </w:rPr>
        <w:t>3. Už prievolės įvykdymo termino praleidimą gali būti nustatomos netesybos, skaičiuojamos už kiekvieną termino praleidimo d</w:t>
      </w:r>
      <w:r>
        <w:rPr>
          <w:rFonts w:ascii="Times New Roman" w:hAnsi="Times New Roman"/>
          <w:sz w:val="22"/>
          <w:lang w:val="lt-LT"/>
        </w:rPr>
        <w:t>ieną, savaitę, mėnesį ir t. t.</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281" w:name="straipsnis72_6"/>
      <w:r>
        <w:rPr>
          <w:rFonts w:ascii="Times New Roman" w:hAnsi="Times New Roman"/>
          <w:b/>
          <w:sz w:val="22"/>
          <w:lang w:val="lt-LT"/>
        </w:rPr>
        <w:t>6.72 straipsnis. Susitarimo dėl netesybų forma</w:t>
      </w:r>
    </w:p>
    <w:bookmarkEnd w:id="1281"/>
    <w:p w:rsidR="00000000" w:rsidRDefault="00F856C4">
      <w:pPr>
        <w:ind w:firstLine="720"/>
        <w:jc w:val="both"/>
        <w:rPr>
          <w:rFonts w:ascii="Times New Roman" w:hAnsi="Times New Roman"/>
          <w:sz w:val="22"/>
          <w:lang w:val="lt-LT"/>
        </w:rPr>
      </w:pPr>
      <w:r>
        <w:rPr>
          <w:rFonts w:ascii="Times New Roman" w:hAnsi="Times New Roman"/>
          <w:sz w:val="22"/>
          <w:lang w:val="lt-LT"/>
        </w:rPr>
        <w:t>Susitarimas dėl netesybų turi būti rašytinis.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282" w:name="straipsnis73_6"/>
      <w:r>
        <w:rPr>
          <w:rFonts w:ascii="Times New Roman" w:hAnsi="Times New Roman"/>
          <w:b/>
          <w:sz w:val="22"/>
          <w:lang w:val="lt-LT"/>
        </w:rPr>
        <w:t xml:space="preserve">6.73 straipsnis. Netesybos ir realus prievolės įvykdymas </w:t>
      </w:r>
    </w:p>
    <w:bookmarkEnd w:id="1282"/>
    <w:p w:rsidR="00000000" w:rsidRDefault="00F856C4">
      <w:pPr>
        <w:ind w:firstLine="720"/>
        <w:jc w:val="both"/>
        <w:rPr>
          <w:rFonts w:ascii="Times New Roman" w:hAnsi="Times New Roman"/>
          <w:sz w:val="22"/>
          <w:lang w:val="lt-LT"/>
        </w:rPr>
      </w:pPr>
      <w:r>
        <w:rPr>
          <w:rFonts w:ascii="Times New Roman" w:hAnsi="Times New Roman"/>
          <w:sz w:val="22"/>
          <w:lang w:val="lt-LT"/>
        </w:rPr>
        <w:t>1. Jeigu nustatytos netesybos, kreditorius negali reikalauti iš skolinin</w:t>
      </w:r>
      <w:r>
        <w:rPr>
          <w:rFonts w:ascii="Times New Roman" w:hAnsi="Times New Roman"/>
          <w:sz w:val="22"/>
          <w:lang w:val="lt-LT"/>
        </w:rPr>
        <w:t>ko kartu ir netesybų, ir realiai įvykdyti prievolę, išskyrus atvejus, kai skolininkas praleidžia prievolės įvykdymo terminą. Kitokias taisykles numatantis šalių susitarimas negalioja. Kai pareiškiamas reikalavimas atlyginti nuostolius, netesybos įskaitomos</w:t>
      </w:r>
      <w:r>
        <w:rPr>
          <w:rFonts w:ascii="Times New Roman" w:hAnsi="Times New Roman"/>
          <w:sz w:val="22"/>
          <w:lang w:val="lt-LT"/>
        </w:rPr>
        <w:t xml:space="preserve"> į nuostolių atlyginimą.</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Jeigu netesybos aiškiai per didelės arba prievolė iš dalies įvykdyta, teismas gali netesybas sumažinti, tačiau tik tiek, kad jos netaptų mažesnės už nuostolius, patirtus dėl prievolės neįvykdymo ar netinkamo įvykdymo. Netesybos </w:t>
      </w:r>
      <w:r>
        <w:rPr>
          <w:rFonts w:ascii="Times New Roman" w:hAnsi="Times New Roman"/>
          <w:sz w:val="22"/>
          <w:lang w:val="lt-LT"/>
        </w:rPr>
        <w:t>nemažinamos, kai jos jau sumokėtos.</w:t>
      </w:r>
    </w:p>
    <w:p w:rsidR="00000000" w:rsidRDefault="00F856C4">
      <w:pPr>
        <w:ind w:firstLine="720"/>
        <w:jc w:val="both"/>
        <w:rPr>
          <w:rFonts w:ascii="Times New Roman" w:hAnsi="Times New Roman"/>
          <w:sz w:val="22"/>
          <w:lang w:val="lt-LT"/>
        </w:rPr>
      </w:pPr>
      <w:r>
        <w:rPr>
          <w:rFonts w:ascii="Times New Roman" w:hAnsi="Times New Roman"/>
          <w:sz w:val="22"/>
          <w:lang w:val="lt-LT"/>
        </w:rPr>
        <w:t>3. Šiame straipsnyje nustatytos taisyklės netaikomos, jeigu dėl atskirų rūšių sutarčių šis kodeksas nustato ką kita.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283" w:name="straipsnis74_6"/>
      <w:r>
        <w:rPr>
          <w:rFonts w:ascii="Times New Roman" w:hAnsi="Times New Roman"/>
          <w:b/>
          <w:sz w:val="22"/>
          <w:lang w:val="lt-LT"/>
        </w:rPr>
        <w:t>6.74 straipsnis. Susitarimo dėl netesybų negaliojimas</w:t>
      </w:r>
    </w:p>
    <w:bookmarkEnd w:id="1283"/>
    <w:p w:rsidR="00000000" w:rsidRDefault="00F856C4">
      <w:pPr>
        <w:ind w:firstLine="720"/>
        <w:jc w:val="both"/>
        <w:rPr>
          <w:rFonts w:ascii="Times New Roman" w:hAnsi="Times New Roman"/>
          <w:sz w:val="22"/>
          <w:lang w:val="lt-LT"/>
        </w:rPr>
      </w:pPr>
      <w:r>
        <w:rPr>
          <w:rFonts w:ascii="Times New Roman" w:hAnsi="Times New Roman"/>
          <w:sz w:val="22"/>
          <w:lang w:val="lt-LT"/>
        </w:rPr>
        <w:t>Jeigu sandoris, kurio pagrindu atsirado prievolė</w:t>
      </w:r>
      <w:r>
        <w:rPr>
          <w:rFonts w:ascii="Times New Roman" w:hAnsi="Times New Roman"/>
          <w:sz w:val="22"/>
          <w:lang w:val="lt-LT"/>
        </w:rPr>
        <w:t>, įstatymų nustatyta tvarka pripažįstamas negaliojančiu, tai negalioja ir susitarimas dėl tokios prievolės įvykdymo užtikrinimo netesybomis.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284" w:name="straipsnis75_6"/>
      <w:r>
        <w:rPr>
          <w:rFonts w:ascii="Times New Roman" w:hAnsi="Times New Roman"/>
          <w:b/>
          <w:sz w:val="22"/>
          <w:lang w:val="lt-LT"/>
        </w:rPr>
        <w:t>6.75 straipsnis. Įrodinėjimo pareiga</w:t>
      </w:r>
    </w:p>
    <w:bookmarkEnd w:id="1284"/>
    <w:p w:rsidR="00000000" w:rsidRDefault="00F856C4">
      <w:pPr>
        <w:ind w:firstLine="720"/>
        <w:jc w:val="both"/>
        <w:rPr>
          <w:rFonts w:ascii="Times New Roman" w:hAnsi="Times New Roman"/>
          <w:sz w:val="22"/>
          <w:lang w:val="lt-LT"/>
        </w:rPr>
      </w:pPr>
      <w:r>
        <w:rPr>
          <w:rFonts w:ascii="Times New Roman" w:hAnsi="Times New Roman"/>
          <w:sz w:val="22"/>
          <w:lang w:val="lt-LT"/>
        </w:rPr>
        <w:t>Jeigu skolininkas ginčija savo pareigą mokėti netesybas motyvuodamas tuo, kad</w:t>
      </w:r>
      <w:r>
        <w:rPr>
          <w:rFonts w:ascii="Times New Roman" w:hAnsi="Times New Roman"/>
          <w:sz w:val="22"/>
          <w:lang w:val="lt-LT"/>
        </w:rPr>
        <w:t xml:space="preserve"> prievolę įvykdė, tai jis privalo įrodyti, kad ją įvykdė tinkamai.</w:t>
      </w:r>
    </w:p>
    <w:p w:rsidR="00000000" w:rsidRDefault="00F856C4">
      <w:pPr>
        <w:ind w:firstLine="720"/>
        <w:jc w:val="both"/>
        <w:rPr>
          <w:rFonts w:ascii="Times New Roman" w:hAnsi="Times New Roman"/>
          <w:sz w:val="22"/>
          <w:lang w:val="lt-LT"/>
        </w:rPr>
      </w:pPr>
    </w:p>
    <w:p w:rsidR="00000000" w:rsidRDefault="00F856C4">
      <w:pPr>
        <w:pStyle w:val="Heading6"/>
        <w:ind w:firstLine="720"/>
        <w:rPr>
          <w:caps/>
          <w:sz w:val="22"/>
        </w:rPr>
      </w:pPr>
      <w:bookmarkStart w:id="1285" w:name="skirsnis72"/>
      <w:r>
        <w:rPr>
          <w:caps/>
          <w:sz w:val="22"/>
        </w:rPr>
        <w:t>AntrasIS skirsnis</w:t>
      </w:r>
    </w:p>
    <w:bookmarkEnd w:id="1285"/>
    <w:p w:rsidR="00000000" w:rsidRDefault="00F856C4">
      <w:pPr>
        <w:ind w:firstLine="720"/>
        <w:jc w:val="center"/>
        <w:rPr>
          <w:rFonts w:ascii="Times New Roman" w:hAnsi="Times New Roman"/>
          <w:caps/>
          <w:sz w:val="22"/>
          <w:lang w:val="lt-LT"/>
        </w:rPr>
      </w:pPr>
      <w:r>
        <w:rPr>
          <w:rFonts w:ascii="Times New Roman" w:hAnsi="Times New Roman"/>
          <w:b/>
          <w:caps/>
          <w:sz w:val="22"/>
          <w:lang w:val="lt-LT"/>
        </w:rPr>
        <w:t>Laidavimas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286" w:name="straipsnis76_6"/>
      <w:r>
        <w:rPr>
          <w:rFonts w:ascii="Times New Roman" w:hAnsi="Times New Roman"/>
          <w:b/>
          <w:sz w:val="22"/>
          <w:lang w:val="lt-LT"/>
        </w:rPr>
        <w:t>6.76 straipsnis. Laidavimo sutarties samprata</w:t>
      </w:r>
    </w:p>
    <w:bookmarkEnd w:id="1286"/>
    <w:p w:rsidR="00000000" w:rsidRDefault="00F856C4">
      <w:pPr>
        <w:ind w:firstLine="720"/>
        <w:jc w:val="both"/>
        <w:rPr>
          <w:rFonts w:ascii="Times New Roman" w:hAnsi="Times New Roman"/>
          <w:sz w:val="22"/>
          <w:lang w:val="lt-LT"/>
        </w:rPr>
      </w:pPr>
      <w:r>
        <w:rPr>
          <w:rFonts w:ascii="Times New Roman" w:hAnsi="Times New Roman"/>
          <w:sz w:val="22"/>
          <w:lang w:val="lt-LT"/>
        </w:rPr>
        <w:t>1. Laidavimo sutartimi laiduotojas už atlyginimą ar neatlygintinai įsipareigoja atsakyti kito asmens kreditoriui</w:t>
      </w:r>
      <w:r>
        <w:rPr>
          <w:rFonts w:ascii="Times New Roman" w:hAnsi="Times New Roman"/>
          <w:sz w:val="22"/>
          <w:lang w:val="lt-LT"/>
        </w:rPr>
        <w:t>, jeigu tas asmuo, už kurį laiduojama, neįvykdys visos ar dalies savo prievolės.</w:t>
      </w:r>
    </w:p>
    <w:p w:rsidR="00000000" w:rsidRDefault="00F856C4">
      <w:pPr>
        <w:ind w:firstLine="720"/>
        <w:jc w:val="both"/>
        <w:rPr>
          <w:rFonts w:ascii="Times New Roman" w:hAnsi="Times New Roman"/>
          <w:sz w:val="22"/>
          <w:lang w:val="lt-LT"/>
        </w:rPr>
      </w:pPr>
      <w:r>
        <w:rPr>
          <w:rFonts w:ascii="Times New Roman" w:hAnsi="Times New Roman"/>
          <w:sz w:val="22"/>
          <w:lang w:val="lt-LT"/>
        </w:rPr>
        <w:t>2. Laidavimas yra papildoma (šalutinė) prievolė. Kai pasibaigia pagrindinė prievolė arba ji pripažįstama negaliojančia, pasibaigia ir laidavimas.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287" w:name="straipsnis77_5"/>
      <w:r>
        <w:rPr>
          <w:rFonts w:ascii="Times New Roman" w:hAnsi="Times New Roman"/>
          <w:b/>
          <w:sz w:val="22"/>
          <w:lang w:val="lt-LT"/>
        </w:rPr>
        <w:t>6.77 straipsnis. Laidavimo a</w:t>
      </w:r>
      <w:r>
        <w:rPr>
          <w:rFonts w:ascii="Times New Roman" w:hAnsi="Times New Roman"/>
          <w:b/>
          <w:sz w:val="22"/>
          <w:lang w:val="lt-LT"/>
        </w:rPr>
        <w:t>tsiradimo pagrindai</w:t>
      </w:r>
    </w:p>
    <w:bookmarkEnd w:id="1287"/>
    <w:p w:rsidR="00000000" w:rsidRDefault="00F856C4">
      <w:pPr>
        <w:ind w:firstLine="720"/>
        <w:jc w:val="both"/>
        <w:rPr>
          <w:rFonts w:ascii="Times New Roman" w:hAnsi="Times New Roman"/>
          <w:sz w:val="22"/>
          <w:lang w:val="lt-LT"/>
        </w:rPr>
      </w:pPr>
      <w:r>
        <w:rPr>
          <w:rFonts w:ascii="Times New Roman" w:hAnsi="Times New Roman"/>
          <w:sz w:val="22"/>
          <w:lang w:val="lt-LT"/>
        </w:rPr>
        <w:t>1. Laidavimas atsiranda sudarius laidavimo sutartį arba įstatymų ar teismo sprendimo pagrindu.</w:t>
      </w:r>
    </w:p>
    <w:p w:rsidR="00000000" w:rsidRDefault="00F856C4">
      <w:pPr>
        <w:ind w:firstLine="720"/>
        <w:jc w:val="both"/>
        <w:rPr>
          <w:rFonts w:ascii="Times New Roman" w:hAnsi="Times New Roman"/>
          <w:sz w:val="22"/>
          <w:lang w:val="lt-LT"/>
        </w:rPr>
      </w:pPr>
      <w:r>
        <w:rPr>
          <w:rFonts w:ascii="Times New Roman" w:hAnsi="Times New Roman"/>
          <w:sz w:val="22"/>
          <w:lang w:val="lt-LT"/>
        </w:rPr>
        <w:t>2. Laidavimas gali atsirasti neatsižvelgiant į tai, ar asmuo, už kurio prievolę laiduojama, prašo užtikrinti prievolę, taip pat į tai, ar tas</w:t>
      </w:r>
      <w:r>
        <w:rPr>
          <w:rFonts w:ascii="Times New Roman" w:hAnsi="Times New Roman"/>
          <w:sz w:val="22"/>
          <w:lang w:val="lt-LT"/>
        </w:rPr>
        <w:t xml:space="preserve"> asmuo žino apie laiduotoją.</w:t>
      </w:r>
    </w:p>
    <w:p w:rsidR="00000000" w:rsidRDefault="00F856C4">
      <w:pPr>
        <w:ind w:firstLine="720"/>
        <w:jc w:val="both"/>
        <w:rPr>
          <w:rFonts w:ascii="Times New Roman" w:hAnsi="Times New Roman"/>
          <w:sz w:val="22"/>
          <w:lang w:val="lt-LT"/>
        </w:rPr>
      </w:pPr>
      <w:r>
        <w:rPr>
          <w:rFonts w:ascii="Times New Roman" w:hAnsi="Times New Roman"/>
          <w:sz w:val="22"/>
          <w:lang w:val="lt-LT"/>
        </w:rPr>
        <w:t>3. Asmuo gali laiduoti tiek už pagrindinį skolininką, tiek ir už šio laiduotoją.</w:t>
      </w:r>
    </w:p>
    <w:p w:rsidR="00000000" w:rsidRDefault="00F856C4">
      <w:pPr>
        <w:pStyle w:val="BodyTextIndent3"/>
        <w:ind w:left="0" w:firstLine="720"/>
        <w:rPr>
          <w:b w:val="0"/>
          <w:sz w:val="22"/>
        </w:rPr>
      </w:pPr>
      <w:r>
        <w:rPr>
          <w:b w:val="0"/>
          <w:sz w:val="22"/>
        </w:rPr>
        <w:t>4. Kreditorius turi teisę reikalauti, kad laiduotojas būtų konkretus jo nurodomas asmuo. Jeigu tokio reikalavimo kreditorius nepareiškia, skolinin</w:t>
      </w:r>
      <w:r>
        <w:rPr>
          <w:b w:val="0"/>
          <w:sz w:val="22"/>
        </w:rPr>
        <w:t>kas laiduotoju turi pasiūlyti pakankamai turto prievolei įvykdyti turintį asmenį.</w:t>
      </w:r>
    </w:p>
    <w:p w:rsidR="00000000" w:rsidRDefault="00F856C4">
      <w:pPr>
        <w:pStyle w:val="BodyTextIndent3"/>
        <w:ind w:left="0" w:firstLine="720"/>
        <w:rPr>
          <w:b w:val="0"/>
          <w:sz w:val="22"/>
        </w:rPr>
      </w:pPr>
      <w:r>
        <w:rPr>
          <w:b w:val="0"/>
          <w:sz w:val="22"/>
        </w:rPr>
        <w:t>5. Kai skolininkas privalo pateikti laidavimą įstatymų ar teismo sprendimo pagrindu, vietoj laidavimo jis turi teisę pateikti kitą adekvatų prievolės įvykdymo užtikrinimo būd</w:t>
      </w:r>
      <w:r>
        <w:rPr>
          <w:b w:val="0"/>
          <w:sz w:val="22"/>
        </w:rPr>
        <w:t>ą.</w:t>
      </w:r>
    </w:p>
    <w:p w:rsidR="00000000" w:rsidRDefault="00F856C4">
      <w:pPr>
        <w:pStyle w:val="BodyTextIndent3"/>
        <w:ind w:left="0" w:firstLine="720"/>
        <w:rPr>
          <w:b w:val="0"/>
          <w:sz w:val="22"/>
        </w:rPr>
      </w:pPr>
      <w:r>
        <w:rPr>
          <w:b w:val="0"/>
          <w:sz w:val="22"/>
        </w:rPr>
        <w:t>6. Ginčus dėl to, ar pakanka laiduotojo turto ir ar prievolės įvykdymo užtikrinimo būdas adekvatus, sprendžia teismas.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288" w:name="straipsnis78_5"/>
      <w:r>
        <w:rPr>
          <w:rFonts w:ascii="Times New Roman" w:hAnsi="Times New Roman"/>
          <w:b/>
          <w:sz w:val="22"/>
          <w:lang w:val="lt-LT"/>
        </w:rPr>
        <w:t>6.78 straipsnis. Laidavimu užtikrinamos prievolės</w:t>
      </w:r>
    </w:p>
    <w:bookmarkEnd w:id="1288"/>
    <w:p w:rsidR="00000000" w:rsidRDefault="00F856C4">
      <w:pPr>
        <w:pStyle w:val="BodyTextIndent"/>
        <w:rPr>
          <w:sz w:val="22"/>
        </w:rPr>
      </w:pPr>
      <w:r>
        <w:rPr>
          <w:sz w:val="22"/>
        </w:rPr>
        <w:t>1. Laidavimu gali būti užtikrinamas tiek esamos, tiek ir būsimos, tačiau pakankamai</w:t>
      </w:r>
      <w:r>
        <w:rPr>
          <w:sz w:val="22"/>
        </w:rPr>
        <w:t xml:space="preserve"> apibūdintos prievolės įvykdymas.</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Laidavimu gali būti užtikrinta ir dalis pagrindinės prievolės. Negali būti laiduojama už didesnę sumą, negu skolininkas skolingas. Laidavimas negali būti suvaržytas ir kitokiu būdu. Jeigu laiduojama suma viršija skolą, </w:t>
      </w:r>
      <w:r>
        <w:rPr>
          <w:rFonts w:ascii="Times New Roman" w:hAnsi="Times New Roman"/>
          <w:sz w:val="22"/>
          <w:lang w:val="lt-LT"/>
        </w:rPr>
        <w:t xml:space="preserve">tai ji turi būti sumažinta iki skolos dydžio. </w:t>
      </w:r>
    </w:p>
    <w:p w:rsidR="00000000" w:rsidRDefault="00F856C4">
      <w:pPr>
        <w:ind w:firstLine="720"/>
        <w:jc w:val="both"/>
        <w:rPr>
          <w:rFonts w:ascii="Times New Roman" w:hAnsi="Times New Roman"/>
          <w:sz w:val="22"/>
          <w:lang w:val="lt-LT"/>
        </w:rPr>
      </w:pPr>
      <w:r>
        <w:rPr>
          <w:rFonts w:ascii="Times New Roman" w:hAnsi="Times New Roman"/>
          <w:sz w:val="22"/>
          <w:lang w:val="lt-LT"/>
        </w:rPr>
        <w:t>3. Į pagrindinės prievolės užtikrinimą įeina ir papildomų (šalutinių) prievolių užtikrinimas.</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sz w:val="22"/>
          <w:lang w:val="lt-LT"/>
        </w:rPr>
      </w:pPr>
      <w:bookmarkStart w:id="1289" w:name="straipsnis79_5"/>
      <w:r>
        <w:rPr>
          <w:rFonts w:ascii="Times New Roman" w:hAnsi="Times New Roman"/>
          <w:b/>
          <w:sz w:val="22"/>
          <w:lang w:val="lt-LT"/>
        </w:rPr>
        <w:t>6.79 straipsnis. Laidavimo sutarties forma</w:t>
      </w:r>
    </w:p>
    <w:bookmarkEnd w:id="1289"/>
    <w:p w:rsidR="00000000" w:rsidRDefault="00F856C4">
      <w:pPr>
        <w:ind w:firstLine="720"/>
        <w:jc w:val="both"/>
        <w:rPr>
          <w:rFonts w:ascii="Times New Roman" w:hAnsi="Times New Roman"/>
          <w:sz w:val="22"/>
          <w:lang w:val="lt-LT"/>
        </w:rPr>
      </w:pPr>
      <w:r>
        <w:rPr>
          <w:rFonts w:ascii="Times New Roman" w:hAnsi="Times New Roman"/>
          <w:sz w:val="22"/>
          <w:lang w:val="lt-LT"/>
        </w:rPr>
        <w:t>Laidavimo sutartis turi būti rašytinė. Rašytinės formos nesilaikymas la</w:t>
      </w:r>
      <w:r>
        <w:rPr>
          <w:rFonts w:ascii="Times New Roman" w:hAnsi="Times New Roman"/>
          <w:sz w:val="22"/>
          <w:lang w:val="lt-LT"/>
        </w:rPr>
        <w:t>idavimo sutartį daro negaliojančią.</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290" w:name="straipsnis80_5"/>
      <w:r>
        <w:rPr>
          <w:rFonts w:ascii="Times New Roman" w:hAnsi="Times New Roman"/>
          <w:b/>
          <w:sz w:val="22"/>
          <w:lang w:val="lt-LT"/>
        </w:rPr>
        <w:t>6.80 straipsnis</w:t>
      </w:r>
      <w:r>
        <w:rPr>
          <w:rFonts w:ascii="Times New Roman" w:hAnsi="Times New Roman"/>
          <w:b/>
          <w:i/>
          <w:sz w:val="22"/>
          <w:lang w:val="lt-LT"/>
        </w:rPr>
        <w:t xml:space="preserve">. </w:t>
      </w:r>
      <w:r>
        <w:rPr>
          <w:rFonts w:ascii="Times New Roman" w:hAnsi="Times New Roman"/>
          <w:b/>
          <w:sz w:val="22"/>
          <w:lang w:val="lt-LT"/>
        </w:rPr>
        <w:t>Kreditoriaus ir laiduotojo santykiai</w:t>
      </w:r>
    </w:p>
    <w:bookmarkEnd w:id="1290"/>
    <w:p w:rsidR="00000000" w:rsidRDefault="00F856C4">
      <w:pPr>
        <w:pStyle w:val="BodyTextIndent3"/>
        <w:ind w:left="0" w:firstLine="720"/>
        <w:rPr>
          <w:b w:val="0"/>
          <w:sz w:val="22"/>
        </w:rPr>
      </w:pPr>
      <w:r>
        <w:rPr>
          <w:b w:val="0"/>
          <w:sz w:val="22"/>
        </w:rPr>
        <w:t>1. Kai laiduotojas reikalauja, kreditorius privalo suteikti laiduotojui informaciją apie pagrindinės prievolės turinį ir sąlygas, taip pat apie jos vykdymą.</w:t>
      </w:r>
    </w:p>
    <w:p w:rsidR="00000000" w:rsidRDefault="00F856C4">
      <w:pPr>
        <w:pStyle w:val="BodyTextIndent3"/>
        <w:ind w:left="0" w:firstLine="720"/>
        <w:rPr>
          <w:b w:val="0"/>
          <w:sz w:val="22"/>
        </w:rPr>
      </w:pPr>
      <w:r>
        <w:rPr>
          <w:b w:val="0"/>
          <w:sz w:val="22"/>
        </w:rPr>
        <w:t>2. Laidu</w:t>
      </w:r>
      <w:r>
        <w:rPr>
          <w:b w:val="0"/>
          <w:sz w:val="22"/>
        </w:rPr>
        <w:t>otojas turi teisę reikalauti, kad kreditorius pirmiausia nukreiptų išieškojimą į konkretų pagrindinio skolininko turtą, išskyrus atvejus, kai laiduotojas šios teisės yra aiškiai atsisakęs. Jeigu kreditorius nepasinaudojo laiduotojo nurodymu ir pirmiausia n</w:t>
      </w:r>
      <w:r>
        <w:rPr>
          <w:b w:val="0"/>
          <w:sz w:val="22"/>
        </w:rPr>
        <w:t>enukreipė išieškojimo į nurodytą konkretų pagrindinio skolininko turtą, tai kreditorius atsako už po to atsiradusį pagrindinio skolininko nemokumą tiek, kokia yra laiduotojo nurodyto turto vertė. Šios taisyklės netaikomos, jeigu pagrindinio skolininko ir l</w:t>
      </w:r>
      <w:r>
        <w:rPr>
          <w:b w:val="0"/>
          <w:sz w:val="22"/>
        </w:rPr>
        <w:t>aiduotojo atsakomybė kreditoriui yra solidarioji (šio kodekso 6.81 straipsnio 1 dalis).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291" w:name="straipsnis81_5"/>
      <w:r>
        <w:rPr>
          <w:rFonts w:ascii="Times New Roman" w:hAnsi="Times New Roman"/>
          <w:b/>
          <w:sz w:val="22"/>
          <w:lang w:val="lt-LT"/>
        </w:rPr>
        <w:t>6.81 straipsnis. Laiduotojo atsakomybė</w:t>
      </w:r>
    </w:p>
    <w:bookmarkEnd w:id="1291"/>
    <w:p w:rsidR="00000000" w:rsidRDefault="00F856C4">
      <w:pPr>
        <w:pStyle w:val="BodyTextIndent"/>
        <w:rPr>
          <w:sz w:val="22"/>
        </w:rPr>
      </w:pPr>
      <w:r>
        <w:rPr>
          <w:sz w:val="22"/>
        </w:rPr>
        <w:t>1. Kai prievolė neįvykdyta, skolininkas ir laiduotojas atsako kreditoriui kaip solidariąją prievolę turintys bendraskoliai, jeig</w:t>
      </w:r>
      <w:r>
        <w:rPr>
          <w:sz w:val="22"/>
        </w:rPr>
        <w:t>u ko kita nenustato laidavimo sutartis.</w:t>
      </w:r>
    </w:p>
    <w:p w:rsidR="00000000" w:rsidRDefault="00F856C4">
      <w:pPr>
        <w:ind w:firstLine="720"/>
        <w:jc w:val="both"/>
        <w:rPr>
          <w:rFonts w:ascii="Times New Roman" w:hAnsi="Times New Roman"/>
          <w:sz w:val="22"/>
          <w:lang w:val="lt-LT"/>
        </w:rPr>
      </w:pPr>
      <w:r>
        <w:rPr>
          <w:rFonts w:ascii="Times New Roman" w:hAnsi="Times New Roman"/>
          <w:sz w:val="22"/>
          <w:lang w:val="lt-LT"/>
        </w:rPr>
        <w:t>2. Laiduotojas atsako tiek pat kaip ir skolininkas (už palūkanų sumokėjimą, už nuostolių atlyginimą, už netesybų sumokėjimą), jeigu ko kita nenustato laidavimo sutartis.</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3. Bendrai laidavę asmenys atsako kreditoriui </w:t>
      </w:r>
      <w:r>
        <w:rPr>
          <w:rFonts w:ascii="Times New Roman" w:hAnsi="Times New Roman"/>
          <w:sz w:val="22"/>
          <w:lang w:val="lt-LT"/>
        </w:rPr>
        <w:t>solidariai, jeigu ko kita nenustato laidavimo sutartis.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292" w:name="straipsnis82_5"/>
      <w:r>
        <w:rPr>
          <w:rFonts w:ascii="Times New Roman" w:hAnsi="Times New Roman"/>
          <w:b/>
          <w:sz w:val="22"/>
          <w:lang w:val="lt-LT"/>
        </w:rPr>
        <w:t>6.82 straipsnis. Laiduotojo, kuriam pareikštas ieškinys, teisės ir pareigos</w:t>
      </w:r>
    </w:p>
    <w:bookmarkEnd w:id="1292"/>
    <w:p w:rsidR="00000000" w:rsidRDefault="00F856C4">
      <w:pPr>
        <w:ind w:firstLine="720"/>
        <w:jc w:val="both"/>
        <w:rPr>
          <w:rFonts w:ascii="Times New Roman" w:hAnsi="Times New Roman"/>
          <w:sz w:val="22"/>
          <w:lang w:val="lt-LT"/>
        </w:rPr>
      </w:pPr>
      <w:r>
        <w:rPr>
          <w:rFonts w:ascii="Times New Roman" w:hAnsi="Times New Roman"/>
          <w:sz w:val="22"/>
          <w:lang w:val="lt-LT"/>
        </w:rPr>
        <w:t>1. Jeigu kreditorius pareiškia ieškinį laiduotojui, tai šis privalo patraukti skolininką dalyvauti byloje. Priešingu atveju</w:t>
      </w:r>
      <w:r>
        <w:rPr>
          <w:rFonts w:ascii="Times New Roman" w:hAnsi="Times New Roman"/>
          <w:sz w:val="22"/>
          <w:lang w:val="lt-LT"/>
        </w:rPr>
        <w:t xml:space="preserve"> skolininkas turi teisę pareikšti atgręžtiniam laiduotojo reikalavimui visus atsikirtimus, kuriuos jis galėjo reikšti kreditoriui.</w:t>
      </w:r>
    </w:p>
    <w:p w:rsidR="00000000" w:rsidRDefault="00F856C4">
      <w:pPr>
        <w:ind w:firstLine="720"/>
        <w:jc w:val="both"/>
        <w:rPr>
          <w:rFonts w:ascii="Times New Roman" w:hAnsi="Times New Roman"/>
          <w:sz w:val="22"/>
          <w:lang w:val="lt-LT"/>
        </w:rPr>
      </w:pPr>
      <w:r>
        <w:rPr>
          <w:rFonts w:ascii="Times New Roman" w:hAnsi="Times New Roman"/>
          <w:sz w:val="22"/>
          <w:lang w:val="lt-LT"/>
        </w:rPr>
        <w:t>2. Laiduotojas turi teisę pareikšti kreditoriaus reikalavimui visus atsikirtimus, kuriuos galėtų reikšti skolininkas. Laiduot</w:t>
      </w:r>
      <w:r>
        <w:rPr>
          <w:rFonts w:ascii="Times New Roman" w:hAnsi="Times New Roman"/>
          <w:sz w:val="22"/>
          <w:lang w:val="lt-LT"/>
        </w:rPr>
        <w:t>ojas nepraranda teisės atsikirsti net ir tuo atveju, kai skolininkas atsikirsti atsisako arba pripažįsta savo prievolę.</w:t>
      </w:r>
    </w:p>
    <w:p w:rsidR="00000000" w:rsidRDefault="00F856C4">
      <w:pPr>
        <w:pStyle w:val="BodyText"/>
        <w:ind w:firstLine="720"/>
        <w:rPr>
          <w:rFonts w:ascii="Times New Roman" w:hAnsi="Times New Roman"/>
          <w:b w:val="0"/>
          <w:sz w:val="22"/>
        </w:rPr>
      </w:pPr>
      <w:r>
        <w:rPr>
          <w:rFonts w:ascii="Times New Roman" w:hAnsi="Times New Roman"/>
          <w:b w:val="0"/>
          <w:sz w:val="22"/>
        </w:rPr>
        <w:t>3. Laiduotojas turi teisę įgyvendinti visas kitas teises, kuriomis gali naudotis skolininkas (ginčyti skolą, taikyti įskaitymą, sustabdy</w:t>
      </w:r>
      <w:r>
        <w:rPr>
          <w:rFonts w:ascii="Times New Roman" w:hAnsi="Times New Roman"/>
          <w:b w:val="0"/>
          <w:sz w:val="22"/>
        </w:rPr>
        <w:t>ti prievolės vykdymą ir t. t.), išskyrus tas, kurios išimtinai susijusios su skolininko asmeniu.</w:t>
      </w:r>
    </w:p>
    <w:p w:rsidR="00000000" w:rsidRDefault="00F856C4">
      <w:pPr>
        <w:pStyle w:val="BodyText"/>
        <w:ind w:firstLine="720"/>
        <w:rPr>
          <w:rFonts w:ascii="Times New Roman" w:hAnsi="Times New Roman"/>
          <w:b w:val="0"/>
          <w:sz w:val="22"/>
        </w:rPr>
      </w:pPr>
      <w:r>
        <w:rPr>
          <w:rFonts w:ascii="Times New Roman" w:hAnsi="Times New Roman"/>
          <w:b w:val="0"/>
          <w:sz w:val="22"/>
        </w:rPr>
        <w:t>4. Prievolės įvykdymo atidėjimas, kurį kreditorius suteikia skolininkui, taikomas ir laiduotojui.</w:t>
      </w:r>
    </w:p>
    <w:p w:rsidR="00000000" w:rsidRDefault="00F856C4">
      <w:pPr>
        <w:ind w:firstLine="720"/>
        <w:jc w:val="both"/>
        <w:rPr>
          <w:rFonts w:ascii="Times New Roman" w:hAnsi="Times New Roman"/>
          <w:i/>
          <w:sz w:val="22"/>
          <w:lang w:val="lt-LT"/>
        </w:rPr>
      </w:pPr>
    </w:p>
    <w:p w:rsidR="00000000" w:rsidRDefault="00F856C4">
      <w:pPr>
        <w:ind w:firstLine="720"/>
        <w:jc w:val="both"/>
        <w:rPr>
          <w:rFonts w:ascii="Times New Roman" w:hAnsi="Times New Roman"/>
          <w:sz w:val="22"/>
          <w:lang w:val="lt-LT"/>
        </w:rPr>
      </w:pPr>
      <w:bookmarkStart w:id="1293" w:name="straipsnis83_5"/>
      <w:r>
        <w:rPr>
          <w:rFonts w:ascii="Times New Roman" w:hAnsi="Times New Roman"/>
          <w:b/>
          <w:sz w:val="22"/>
          <w:lang w:val="lt-LT"/>
        </w:rPr>
        <w:t>6.83 straipsnis. Įvykdžiusio prievolę laiduotojo teisės</w:t>
      </w:r>
    </w:p>
    <w:bookmarkEnd w:id="1293"/>
    <w:p w:rsidR="00000000" w:rsidRDefault="00F856C4">
      <w:pPr>
        <w:pStyle w:val="BodyTextIndent"/>
        <w:rPr>
          <w:sz w:val="22"/>
        </w:rPr>
      </w:pPr>
      <w:r>
        <w:rPr>
          <w:sz w:val="22"/>
        </w:rPr>
        <w:t>1. Į</w:t>
      </w:r>
      <w:r>
        <w:rPr>
          <w:sz w:val="22"/>
        </w:rPr>
        <w:t>vykdžiusiam prievolę laiduotojui pereina visos kreditoriaus teisės pagal šią prievolę.</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Jeigu laidavimas atsirado skolininko prašymu ar sutikimu, tai prievolę įvykdęs laiduotojas turi teisę papildomai reikalauti iš pagrindinio skolininko atlyginti visus </w:t>
      </w:r>
      <w:r>
        <w:rPr>
          <w:rFonts w:ascii="Times New Roman" w:hAnsi="Times New Roman"/>
          <w:sz w:val="22"/>
          <w:lang w:val="lt-LT"/>
        </w:rPr>
        <w:t>su laidavimu susijusius nuostolius, taip pat reikalauti palūkanų už kreditoriui sumokėtą sumą, nors pagrindinė prievolė palūkanų ir nenumato. Jeigu laidavimas atsirado be skolininko žinios, laiduotojas turi teisę reikalauti tik to, ką skolininkas būtų priv</w:t>
      </w:r>
      <w:r>
        <w:rPr>
          <w:rFonts w:ascii="Times New Roman" w:hAnsi="Times New Roman"/>
          <w:sz w:val="22"/>
          <w:lang w:val="lt-LT"/>
        </w:rPr>
        <w:t>alėjęs sumokėti be laidavimo, įskaitant nuostolius.</w:t>
      </w:r>
    </w:p>
    <w:p w:rsidR="00000000" w:rsidRDefault="00F856C4">
      <w:pPr>
        <w:ind w:firstLine="720"/>
        <w:jc w:val="both"/>
        <w:rPr>
          <w:rFonts w:ascii="Times New Roman" w:hAnsi="Times New Roman"/>
          <w:sz w:val="22"/>
          <w:lang w:val="lt-LT"/>
        </w:rPr>
      </w:pPr>
      <w:r>
        <w:rPr>
          <w:rFonts w:ascii="Times New Roman" w:hAnsi="Times New Roman"/>
          <w:sz w:val="22"/>
          <w:lang w:val="lt-LT"/>
        </w:rPr>
        <w:t>3. Kiekvienas iš kelių laiduotojų turi teisę atgręžtinio reikalavimo būdu reikalauti iš skolininko savo sumokėtos sumos.</w:t>
      </w:r>
    </w:p>
    <w:p w:rsidR="00000000" w:rsidRDefault="00F856C4">
      <w:pPr>
        <w:ind w:firstLine="720"/>
        <w:jc w:val="both"/>
        <w:rPr>
          <w:rFonts w:ascii="Times New Roman" w:hAnsi="Times New Roman"/>
          <w:sz w:val="22"/>
          <w:lang w:val="lt-LT"/>
        </w:rPr>
      </w:pPr>
      <w:r>
        <w:rPr>
          <w:rFonts w:ascii="Times New Roman" w:hAnsi="Times New Roman"/>
          <w:sz w:val="22"/>
          <w:lang w:val="lt-LT"/>
        </w:rPr>
        <w:t>4. Kai laiduotojas įvykdo prievolę, kreditorius privalo perduoti jam reikalavimą sk</w:t>
      </w:r>
      <w:r>
        <w:rPr>
          <w:rFonts w:ascii="Times New Roman" w:hAnsi="Times New Roman"/>
          <w:sz w:val="22"/>
          <w:lang w:val="lt-LT"/>
        </w:rPr>
        <w:t>olininkui patvirtinančius dokumentus, taip pat šį reikalavimą užtikrinančias teises.</w:t>
      </w:r>
    </w:p>
    <w:p w:rsidR="00000000" w:rsidRDefault="00F856C4">
      <w:pPr>
        <w:ind w:firstLine="720"/>
        <w:jc w:val="both"/>
        <w:rPr>
          <w:rFonts w:ascii="Times New Roman" w:hAnsi="Times New Roman"/>
          <w:sz w:val="22"/>
          <w:lang w:val="lt-LT"/>
        </w:rPr>
      </w:pPr>
      <w:r>
        <w:rPr>
          <w:rFonts w:ascii="Times New Roman" w:hAnsi="Times New Roman"/>
          <w:sz w:val="22"/>
          <w:lang w:val="lt-LT"/>
        </w:rPr>
        <w:t>5. Jeigu įvykdęs prievolę laiduotojas nepraneša apie tai pagrindiniam skolininkui ir šis, nežinodamas apie prievolės įvykdymą, ją įvykdo pakartotinai, tai laiduotojas netu</w:t>
      </w:r>
      <w:r>
        <w:rPr>
          <w:rFonts w:ascii="Times New Roman" w:hAnsi="Times New Roman"/>
          <w:sz w:val="22"/>
          <w:lang w:val="lt-LT"/>
        </w:rPr>
        <w:t>ri atgręžtinio reikalavimo pagrindiniam skolininkui. Tokios pat pasekmės atsiranda ir tuo atveju, kai laiduotojas, nepranešęs pagrindiniam skolininkui, įvykdo prievolę tuo metu, kai pagrindinis skolininkas jau gali gintis nuo kreditoriaus reikalavimo, įrod</w:t>
      </w:r>
      <w:r>
        <w:rPr>
          <w:rFonts w:ascii="Times New Roman" w:hAnsi="Times New Roman"/>
          <w:sz w:val="22"/>
          <w:lang w:val="lt-LT"/>
        </w:rPr>
        <w:t>inėdamas, kad prievolė jau pasibaigusi. Tačiau abiem šiais atvejais laiduotojas išsaugo savo teisę reikalauti, kad kreditorius grąžintų be pagrindo gautas sumas.</w:t>
      </w:r>
    </w:p>
    <w:p w:rsidR="00000000" w:rsidRDefault="00F856C4">
      <w:pPr>
        <w:ind w:firstLine="720"/>
        <w:jc w:val="both"/>
        <w:rPr>
          <w:rFonts w:ascii="Times New Roman" w:hAnsi="Times New Roman"/>
          <w:sz w:val="22"/>
          <w:lang w:val="lt-LT"/>
        </w:rPr>
      </w:pPr>
    </w:p>
    <w:p w:rsidR="00000000" w:rsidRDefault="00F856C4">
      <w:pPr>
        <w:ind w:left="2700" w:hanging="1980"/>
        <w:jc w:val="both"/>
        <w:rPr>
          <w:rFonts w:ascii="Times New Roman" w:hAnsi="Times New Roman"/>
          <w:sz w:val="22"/>
          <w:lang w:val="lt-LT"/>
        </w:rPr>
      </w:pPr>
      <w:bookmarkStart w:id="1294" w:name="straipsnis84_5"/>
      <w:r>
        <w:rPr>
          <w:rFonts w:ascii="Times New Roman" w:hAnsi="Times New Roman"/>
          <w:b/>
          <w:sz w:val="22"/>
          <w:lang w:val="lt-LT"/>
        </w:rPr>
        <w:t>6.84 straipsnis. Įvykdžiusio prievolę laiduotojo reikalavimai kitiems laiduotojams</w:t>
      </w:r>
    </w:p>
    <w:bookmarkEnd w:id="1294"/>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Jeigu tos </w:t>
      </w:r>
      <w:r>
        <w:rPr>
          <w:rFonts w:ascii="Times New Roman" w:hAnsi="Times New Roman"/>
          <w:sz w:val="22"/>
          <w:lang w:val="lt-LT"/>
        </w:rPr>
        <w:t>pačios prievolės įvykdymą laidavo keli laiduotojai ir vienas iš jų prievolę įvykdė, jis įgyja teisę reikalauti iš kitų laiduotojų grąžinti sumokėtą sumą proporcingai kiekvieno iš jų daliai, jei tos sumos negali būti išieškotos iš skolininko.</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295" w:name="straipsnis85_5"/>
      <w:r>
        <w:rPr>
          <w:rFonts w:ascii="Times New Roman" w:hAnsi="Times New Roman"/>
          <w:b/>
          <w:sz w:val="22"/>
          <w:lang w:val="lt-LT"/>
        </w:rPr>
        <w:t>6.85 straipsn</w:t>
      </w:r>
      <w:r>
        <w:rPr>
          <w:rFonts w:ascii="Times New Roman" w:hAnsi="Times New Roman"/>
          <w:b/>
          <w:sz w:val="22"/>
          <w:lang w:val="lt-LT"/>
        </w:rPr>
        <w:t>is. Skolininko pranešimas laiduotojui apie prievolės įvykdymą</w:t>
      </w:r>
    </w:p>
    <w:bookmarkEnd w:id="1295"/>
    <w:p w:rsidR="00000000" w:rsidRDefault="00F856C4">
      <w:pPr>
        <w:ind w:firstLine="720"/>
        <w:jc w:val="both"/>
        <w:rPr>
          <w:rFonts w:ascii="Times New Roman" w:hAnsi="Times New Roman"/>
          <w:sz w:val="22"/>
          <w:lang w:val="lt-LT"/>
        </w:rPr>
      </w:pPr>
      <w:r>
        <w:rPr>
          <w:rFonts w:ascii="Times New Roman" w:hAnsi="Times New Roman"/>
          <w:sz w:val="22"/>
          <w:lang w:val="lt-LT"/>
        </w:rPr>
        <w:t>Įvykdęs laidavimu užtikrintą prievolę skolininkas privalo tuoj pat pranešti apie tai laiduotojui. Priešingu atveju laiduotojui, savo ruožtu įvykdžiusiam prievolę, paliekama atgręžtinio reikalavi</w:t>
      </w:r>
      <w:r>
        <w:rPr>
          <w:rFonts w:ascii="Times New Roman" w:hAnsi="Times New Roman"/>
          <w:sz w:val="22"/>
          <w:lang w:val="lt-LT"/>
        </w:rPr>
        <w:t>mo skolininkui teisė. Šiuo atveju skolininkas turi teisę išieškoti iš kreditoriaus tik tai, ką šis be pagrindo gavo.</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296" w:name="straipsnis86_5"/>
      <w:r>
        <w:rPr>
          <w:rFonts w:ascii="Times New Roman" w:hAnsi="Times New Roman"/>
          <w:b/>
          <w:sz w:val="22"/>
          <w:lang w:val="lt-LT"/>
        </w:rPr>
        <w:t>6.86 straipsnis. Laiduotojo atleidimas nuo atsakomybės</w:t>
      </w:r>
    </w:p>
    <w:bookmarkEnd w:id="1296"/>
    <w:p w:rsidR="00000000" w:rsidRDefault="00F856C4">
      <w:pPr>
        <w:ind w:firstLine="720"/>
        <w:jc w:val="both"/>
        <w:rPr>
          <w:rFonts w:ascii="Times New Roman" w:hAnsi="Times New Roman"/>
          <w:sz w:val="22"/>
          <w:lang w:val="lt-LT"/>
        </w:rPr>
      </w:pPr>
      <w:r>
        <w:rPr>
          <w:rFonts w:ascii="Times New Roman" w:hAnsi="Times New Roman"/>
          <w:sz w:val="22"/>
          <w:lang w:val="lt-LT"/>
        </w:rPr>
        <w:t>Kai kreditorius atsisako savo pirmenybės teisės patenkinti reikalavimą ar kito jo n</w:t>
      </w:r>
      <w:r>
        <w:rPr>
          <w:rFonts w:ascii="Times New Roman" w:hAnsi="Times New Roman"/>
          <w:sz w:val="22"/>
          <w:lang w:val="lt-LT"/>
        </w:rPr>
        <w:t>audai nustatyto prievolės užtikrinimo, laiduotojas atleidžiamas nuo atsakomybės, jeigu kreditorius būtų galėjęs patenkinti savo reikalavimą pasinaudodamas teisėmis, kurių atsisakė.</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297" w:name="straipsnis87_5"/>
      <w:r>
        <w:rPr>
          <w:rFonts w:ascii="Times New Roman" w:hAnsi="Times New Roman"/>
          <w:b/>
          <w:sz w:val="22"/>
          <w:lang w:val="lt-LT"/>
        </w:rPr>
        <w:t>6.87 straipsnis. Laidavimo pabaiga</w:t>
      </w:r>
    </w:p>
    <w:bookmarkEnd w:id="1297"/>
    <w:p w:rsidR="00000000" w:rsidRDefault="00F856C4">
      <w:pPr>
        <w:ind w:firstLine="720"/>
        <w:jc w:val="both"/>
        <w:rPr>
          <w:rFonts w:ascii="Times New Roman" w:hAnsi="Times New Roman"/>
          <w:sz w:val="22"/>
          <w:lang w:val="lt-LT"/>
        </w:rPr>
      </w:pPr>
      <w:r>
        <w:rPr>
          <w:rFonts w:ascii="Times New Roman" w:hAnsi="Times New Roman"/>
          <w:sz w:val="22"/>
          <w:lang w:val="lt-LT"/>
        </w:rPr>
        <w:t>1. Laidavimas baigiasi tuo pačiu metu k</w:t>
      </w:r>
      <w:r>
        <w:rPr>
          <w:rFonts w:ascii="Times New Roman" w:hAnsi="Times New Roman"/>
          <w:sz w:val="22"/>
          <w:lang w:val="lt-LT"/>
        </w:rPr>
        <w:t>aip ir juo užtikrinama prievolė.</w:t>
      </w:r>
    </w:p>
    <w:p w:rsidR="00000000" w:rsidRDefault="00F856C4">
      <w:pPr>
        <w:ind w:firstLine="720"/>
        <w:jc w:val="both"/>
        <w:rPr>
          <w:rFonts w:ascii="Times New Roman" w:hAnsi="Times New Roman"/>
          <w:sz w:val="22"/>
          <w:lang w:val="lt-LT"/>
        </w:rPr>
      </w:pPr>
      <w:r>
        <w:rPr>
          <w:rFonts w:ascii="Times New Roman" w:hAnsi="Times New Roman"/>
          <w:sz w:val="22"/>
          <w:lang w:val="lt-LT"/>
        </w:rPr>
        <w:t>2. Laidavimas taip pat baigiasi, kai laiduotojas miršta.</w:t>
      </w:r>
    </w:p>
    <w:p w:rsidR="00000000" w:rsidRDefault="00F856C4">
      <w:pPr>
        <w:ind w:firstLine="720"/>
        <w:jc w:val="both"/>
        <w:rPr>
          <w:rFonts w:ascii="Times New Roman" w:hAnsi="Times New Roman"/>
          <w:sz w:val="22"/>
          <w:lang w:val="lt-LT"/>
        </w:rPr>
      </w:pPr>
      <w:r>
        <w:rPr>
          <w:rFonts w:ascii="Times New Roman" w:hAnsi="Times New Roman"/>
          <w:sz w:val="22"/>
          <w:lang w:val="lt-LT"/>
        </w:rPr>
        <w:t>3. Kai skolininkas ir laiduotojas sutampa, laidavimas lieka galioti, jeigu kreditorius suinteresuotas, kad laidavimas išliktų.</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4. Laidavimas baigiasi, jeigu iš esmės </w:t>
      </w:r>
      <w:r>
        <w:rPr>
          <w:rFonts w:ascii="Times New Roman" w:hAnsi="Times New Roman"/>
          <w:sz w:val="22"/>
          <w:lang w:val="lt-LT"/>
        </w:rPr>
        <w:t>pasikeičia prievolė ir dėl to be laiduotojo sutikimo padidėja jo atsakomybė arba atsiranda kitos laiduotojui nepalankios pasekmės, išskyrus atvejus, kai laidavimo sutartis numato ką kita.</w:t>
      </w:r>
    </w:p>
    <w:p w:rsidR="00000000" w:rsidRDefault="00F856C4">
      <w:pPr>
        <w:ind w:firstLine="720"/>
        <w:jc w:val="both"/>
        <w:rPr>
          <w:rFonts w:ascii="Times New Roman" w:hAnsi="Times New Roman"/>
          <w:sz w:val="22"/>
          <w:lang w:val="lt-LT"/>
        </w:rPr>
      </w:pPr>
      <w:r>
        <w:rPr>
          <w:rFonts w:ascii="Times New Roman" w:hAnsi="Times New Roman"/>
          <w:sz w:val="22"/>
          <w:lang w:val="lt-LT"/>
        </w:rPr>
        <w:t>5. Laidavimas baigiasi, kai skola pagal laidavimu užtikrintą prievol</w:t>
      </w:r>
      <w:r>
        <w:rPr>
          <w:rFonts w:ascii="Times New Roman" w:hAnsi="Times New Roman"/>
          <w:sz w:val="22"/>
          <w:lang w:val="lt-LT"/>
        </w:rPr>
        <w:t>ę perkeliama kitam asmeniui, o laiduotojas nedavė sutikimo kreditoriui laiduoti ir už naująjį skolininką.</w:t>
      </w:r>
    </w:p>
    <w:p w:rsidR="00000000" w:rsidRDefault="00F856C4">
      <w:pPr>
        <w:ind w:firstLine="720"/>
        <w:jc w:val="both"/>
        <w:rPr>
          <w:rFonts w:ascii="Times New Roman" w:hAnsi="Times New Roman"/>
          <w:sz w:val="22"/>
          <w:lang w:val="lt-LT"/>
        </w:rPr>
      </w:pPr>
      <w:r>
        <w:rPr>
          <w:rFonts w:ascii="Times New Roman" w:hAnsi="Times New Roman"/>
          <w:sz w:val="22"/>
          <w:lang w:val="lt-LT"/>
        </w:rPr>
        <w:t>6. Laidavimas baigiasi, jeigu kreditorius be pagrindo atsisako priimti skolininko arba laiduotojo pasiūlytą tinkamą prievolės įvykdymą.</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298" w:name="straipsnis88_5"/>
      <w:r>
        <w:rPr>
          <w:rFonts w:ascii="Times New Roman" w:hAnsi="Times New Roman"/>
          <w:b/>
          <w:sz w:val="22"/>
          <w:lang w:val="lt-LT"/>
        </w:rPr>
        <w:t>6.88 straipsn</w:t>
      </w:r>
      <w:r>
        <w:rPr>
          <w:rFonts w:ascii="Times New Roman" w:hAnsi="Times New Roman"/>
          <w:b/>
          <w:sz w:val="22"/>
          <w:lang w:val="lt-LT"/>
        </w:rPr>
        <w:t>is. Terminuoto laidavimo pabaiga</w:t>
      </w:r>
    </w:p>
    <w:bookmarkEnd w:id="1298"/>
    <w:p w:rsidR="00000000" w:rsidRDefault="00F856C4">
      <w:pPr>
        <w:ind w:firstLine="720"/>
        <w:jc w:val="both"/>
        <w:rPr>
          <w:rFonts w:ascii="Times New Roman" w:hAnsi="Times New Roman"/>
          <w:sz w:val="22"/>
          <w:lang w:val="lt-LT"/>
        </w:rPr>
      </w:pPr>
      <w:r>
        <w:rPr>
          <w:rFonts w:ascii="Times New Roman" w:hAnsi="Times New Roman"/>
          <w:sz w:val="22"/>
          <w:lang w:val="lt-LT"/>
        </w:rPr>
        <w:t>1. Kai buvo laiduota tik tam tikram laikui arba užtikrinta terminuota prievolė, laidavimas baigiasi, jeigu kreditorius per tris mėnesius nuo tos dienos, kurią suėjo laidavimo terminas ar prievolės įvykdymo terminas, neparei</w:t>
      </w:r>
      <w:r>
        <w:rPr>
          <w:rFonts w:ascii="Times New Roman" w:hAnsi="Times New Roman"/>
          <w:sz w:val="22"/>
          <w:lang w:val="lt-LT"/>
        </w:rPr>
        <w:t>škia laiduotojui ieškinio.</w:t>
      </w:r>
    </w:p>
    <w:p w:rsidR="00000000" w:rsidRDefault="00F856C4">
      <w:pPr>
        <w:ind w:firstLine="720"/>
        <w:jc w:val="both"/>
        <w:rPr>
          <w:rFonts w:ascii="Times New Roman" w:hAnsi="Times New Roman"/>
          <w:sz w:val="22"/>
          <w:lang w:val="lt-LT"/>
        </w:rPr>
      </w:pPr>
      <w:r>
        <w:rPr>
          <w:rFonts w:ascii="Times New Roman" w:hAnsi="Times New Roman"/>
          <w:sz w:val="22"/>
          <w:lang w:val="lt-LT"/>
        </w:rPr>
        <w:t>2. Terminuotas laidavimas, kuriuo užtikrinta būsima prievolė, baigiasi suėjus laidavimo terminui, jeigu prievolė iki šio termino pabaigos neatsirado.</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299" w:name="straipsnis89_5"/>
      <w:r>
        <w:rPr>
          <w:rFonts w:ascii="Times New Roman" w:hAnsi="Times New Roman"/>
          <w:b/>
          <w:sz w:val="22"/>
          <w:lang w:val="lt-LT"/>
        </w:rPr>
        <w:t>6.89 straipsnis. Neterminuoto laidavimo pabaiga</w:t>
      </w:r>
    </w:p>
    <w:bookmarkEnd w:id="1299"/>
    <w:p w:rsidR="00000000" w:rsidRDefault="00F856C4">
      <w:pPr>
        <w:ind w:firstLine="720"/>
        <w:jc w:val="both"/>
        <w:rPr>
          <w:rFonts w:ascii="Times New Roman" w:hAnsi="Times New Roman"/>
          <w:sz w:val="22"/>
          <w:lang w:val="lt-LT"/>
        </w:rPr>
      </w:pPr>
      <w:r>
        <w:rPr>
          <w:rFonts w:ascii="Times New Roman" w:hAnsi="Times New Roman"/>
          <w:sz w:val="22"/>
          <w:lang w:val="lt-LT"/>
        </w:rPr>
        <w:t>1. Kai buvo laiduota nenustaty</w:t>
      </w:r>
      <w:r>
        <w:rPr>
          <w:rFonts w:ascii="Times New Roman" w:hAnsi="Times New Roman"/>
          <w:sz w:val="22"/>
          <w:lang w:val="lt-LT"/>
        </w:rPr>
        <w:t>tam laikui, taip pat kai prievolės įvykdymo terminas nenurodytas arba apibūdintas pareikalavimo momentu ir nėra kitokio susitarimo, laidavimas baigiasi suėjus dvejiems metams nuo laidavimo sutarties sudarymo dienos, jeigu kreditorius per šį terminą neparei</w:t>
      </w:r>
      <w:r>
        <w:rPr>
          <w:rFonts w:ascii="Times New Roman" w:hAnsi="Times New Roman"/>
          <w:sz w:val="22"/>
          <w:lang w:val="lt-LT"/>
        </w:rPr>
        <w:t>škia ieškinio laiduotojui.</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neterminuotu laidavimu užtikrinta būsima prievolė, tai laidavimas vienašaliu laiduotojo pareiškimu gali būti panaikintas praėjus trejiems metams po jo atsiradimo, jeigu per šiuos trejus metus prievolė neatsirado. Apie la</w:t>
      </w:r>
      <w:r>
        <w:rPr>
          <w:rFonts w:ascii="Times New Roman" w:hAnsi="Times New Roman"/>
          <w:sz w:val="22"/>
          <w:lang w:val="lt-LT"/>
        </w:rPr>
        <w:t>idavimo panaikinimą laiduotojas privalo nedelsdamas raštu pranešti skolininkui ir kreditoriui.</w:t>
      </w:r>
    </w:p>
    <w:p w:rsidR="00000000" w:rsidRDefault="00F856C4">
      <w:pPr>
        <w:ind w:firstLine="720"/>
        <w:jc w:val="both"/>
        <w:rPr>
          <w:rFonts w:ascii="Times New Roman" w:hAnsi="Times New Roman"/>
          <w:sz w:val="22"/>
          <w:lang w:val="lt-LT"/>
        </w:rPr>
      </w:pPr>
    </w:p>
    <w:p w:rsidR="00000000" w:rsidRDefault="00F856C4">
      <w:pPr>
        <w:pStyle w:val="Heading6"/>
        <w:ind w:firstLine="720"/>
        <w:rPr>
          <w:caps/>
          <w:sz w:val="22"/>
        </w:rPr>
      </w:pPr>
      <w:bookmarkStart w:id="1300" w:name="skirsnis73"/>
      <w:r>
        <w:rPr>
          <w:caps/>
          <w:sz w:val="22"/>
        </w:rPr>
        <w:t>Trečiasis skirsnis</w:t>
      </w:r>
    </w:p>
    <w:bookmarkEnd w:id="1300"/>
    <w:p w:rsidR="00000000" w:rsidRDefault="00F856C4">
      <w:pPr>
        <w:ind w:firstLine="720"/>
        <w:jc w:val="center"/>
        <w:rPr>
          <w:rFonts w:ascii="Times New Roman" w:hAnsi="Times New Roman"/>
          <w:caps/>
          <w:sz w:val="22"/>
          <w:lang w:val="lt-LT"/>
        </w:rPr>
      </w:pPr>
      <w:r>
        <w:rPr>
          <w:rFonts w:ascii="Times New Roman" w:hAnsi="Times New Roman"/>
          <w:b/>
          <w:caps/>
          <w:sz w:val="22"/>
          <w:lang w:val="lt-LT"/>
        </w:rPr>
        <w:t>Garantija</w:t>
      </w:r>
    </w:p>
    <w:p w:rsidR="00000000" w:rsidRDefault="00F856C4">
      <w:pPr>
        <w:ind w:firstLine="720"/>
        <w:jc w:val="both"/>
        <w:rPr>
          <w:rFonts w:ascii="Times New Roman" w:hAnsi="Times New Roman"/>
          <w:caps/>
          <w:sz w:val="22"/>
          <w:lang w:val="lt-LT"/>
        </w:rPr>
      </w:pPr>
    </w:p>
    <w:p w:rsidR="00000000" w:rsidRDefault="00F856C4">
      <w:pPr>
        <w:ind w:firstLine="720"/>
        <w:jc w:val="both"/>
        <w:rPr>
          <w:rFonts w:ascii="Times New Roman" w:hAnsi="Times New Roman"/>
          <w:sz w:val="22"/>
          <w:lang w:val="lt-LT"/>
        </w:rPr>
      </w:pPr>
      <w:bookmarkStart w:id="1301" w:name="straipsnis90_5"/>
      <w:r>
        <w:rPr>
          <w:rFonts w:ascii="Times New Roman" w:hAnsi="Times New Roman"/>
          <w:b/>
          <w:sz w:val="22"/>
          <w:lang w:val="lt-LT"/>
        </w:rPr>
        <w:t>6.90 straipsnis. Garantijos samprata</w:t>
      </w:r>
    </w:p>
    <w:bookmarkEnd w:id="1301"/>
    <w:p w:rsidR="00000000" w:rsidRDefault="00F856C4">
      <w:pPr>
        <w:pStyle w:val="BodyTextIndent"/>
        <w:rPr>
          <w:sz w:val="22"/>
        </w:rPr>
      </w:pPr>
      <w:r>
        <w:rPr>
          <w:sz w:val="22"/>
        </w:rPr>
        <w:t>1. Garantija laikomas vienašalis garanto įsipareigojimas garantijoje nurodyta suma visiškai a</w:t>
      </w:r>
      <w:r>
        <w:rPr>
          <w:sz w:val="22"/>
        </w:rPr>
        <w:t>r iš dalies atsakyti kitam asmeniui – kreditoriui, jeigu asmuo – skolininkas prievolės neįvykdys ar ją įvykdys netinkamai, ir atlyginti kreditoriui nuostolius tam tikromis sąlygomis (skolininkui tapus nemokiam ir kitais atvejais). Garanto atsakomybė yra su</w:t>
      </w:r>
      <w:r>
        <w:rPr>
          <w:sz w:val="22"/>
        </w:rPr>
        <w:t>bsidiari.</w:t>
      </w:r>
    </w:p>
    <w:p w:rsidR="00000000" w:rsidRDefault="00F856C4">
      <w:pPr>
        <w:ind w:firstLine="720"/>
        <w:jc w:val="both"/>
        <w:rPr>
          <w:rFonts w:ascii="Times New Roman" w:hAnsi="Times New Roman"/>
          <w:sz w:val="22"/>
          <w:lang w:val="lt-LT"/>
        </w:rPr>
      </w:pPr>
      <w:r>
        <w:rPr>
          <w:rFonts w:ascii="Times New Roman" w:hAnsi="Times New Roman"/>
          <w:sz w:val="22"/>
          <w:lang w:val="lt-LT"/>
        </w:rPr>
        <w:t>2. Garanto prievolė kreditoriui nepriklauso nuo pagrindinės prievolės, kurios įvykdymui užtikrinti išduota garantija, net ir tais atvejais, kai garantijoje ta prievolė nurodyta.</w:t>
      </w:r>
    </w:p>
    <w:p w:rsidR="00000000" w:rsidRDefault="00F856C4">
      <w:pPr>
        <w:ind w:firstLine="720"/>
        <w:jc w:val="both"/>
        <w:rPr>
          <w:rFonts w:ascii="Times New Roman" w:hAnsi="Times New Roman"/>
          <w:sz w:val="22"/>
          <w:lang w:val="lt-LT"/>
        </w:rPr>
      </w:pPr>
      <w:r>
        <w:rPr>
          <w:rFonts w:ascii="Times New Roman" w:hAnsi="Times New Roman"/>
          <w:sz w:val="22"/>
          <w:lang w:val="lt-LT"/>
        </w:rPr>
        <w:t>3. Įvykdęs už skolininką prievolę, garantas įgyja atgręžtinio reikal</w:t>
      </w:r>
      <w:r>
        <w:rPr>
          <w:rFonts w:ascii="Times New Roman" w:hAnsi="Times New Roman"/>
          <w:sz w:val="22"/>
          <w:lang w:val="lt-LT"/>
        </w:rPr>
        <w:t>avimo teisę skolininkui.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302" w:name="straipsnis91_5"/>
      <w:r>
        <w:rPr>
          <w:rFonts w:ascii="Times New Roman" w:hAnsi="Times New Roman"/>
          <w:b/>
          <w:sz w:val="22"/>
          <w:lang w:val="lt-LT"/>
        </w:rPr>
        <w:t>6.91 straipsnis. Garantijos forma</w:t>
      </w:r>
    </w:p>
    <w:bookmarkEnd w:id="1302"/>
    <w:p w:rsidR="00000000" w:rsidRDefault="00F856C4">
      <w:pPr>
        <w:ind w:firstLine="720"/>
        <w:jc w:val="both"/>
        <w:rPr>
          <w:rFonts w:ascii="Times New Roman" w:hAnsi="Times New Roman"/>
          <w:sz w:val="22"/>
          <w:lang w:val="lt-LT"/>
        </w:rPr>
      </w:pPr>
      <w:r>
        <w:rPr>
          <w:rFonts w:ascii="Times New Roman" w:hAnsi="Times New Roman"/>
          <w:sz w:val="22"/>
          <w:lang w:val="lt-LT"/>
        </w:rPr>
        <w:t>Garantija turi būti rašytinė. Šio reikalavimo nesilaikymas garantiją daro negaliojančią.</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303" w:name="straipsnis92_5"/>
      <w:r>
        <w:rPr>
          <w:rFonts w:ascii="Times New Roman" w:hAnsi="Times New Roman"/>
          <w:b/>
          <w:sz w:val="22"/>
          <w:lang w:val="lt-LT"/>
        </w:rPr>
        <w:t>6.92 straipsnis. Garanto prievolės ribos</w:t>
      </w:r>
    </w:p>
    <w:bookmarkEnd w:id="1303"/>
    <w:p w:rsidR="00000000" w:rsidRDefault="00F856C4">
      <w:pPr>
        <w:ind w:firstLine="720"/>
        <w:jc w:val="both"/>
        <w:rPr>
          <w:rFonts w:ascii="Times New Roman" w:hAnsi="Times New Roman"/>
          <w:sz w:val="22"/>
          <w:lang w:val="lt-LT"/>
        </w:rPr>
      </w:pPr>
      <w:r>
        <w:rPr>
          <w:rFonts w:ascii="Times New Roman" w:hAnsi="Times New Roman"/>
          <w:sz w:val="22"/>
          <w:lang w:val="lt-LT"/>
        </w:rPr>
        <w:t>1. Garanto prievolė yra subsidiari ir ją riboja garantijoje nusta</w:t>
      </w:r>
      <w:r>
        <w:rPr>
          <w:rFonts w:ascii="Times New Roman" w:hAnsi="Times New Roman"/>
          <w:sz w:val="22"/>
          <w:lang w:val="lt-LT"/>
        </w:rPr>
        <w:t>tyta suma.</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garantas neįvykdo ar netinkamai įvykdo savo prievolę pagal garantijos sutartį, jo atsakomybės kreditoriui už šio patirtus nuostolius dėl garantijos pažeidimo neriboja garantijoje nustatyta suma.</w:t>
      </w:r>
    </w:p>
    <w:p w:rsidR="00000000" w:rsidRDefault="00F856C4">
      <w:pPr>
        <w:ind w:firstLine="720"/>
        <w:jc w:val="both"/>
        <w:rPr>
          <w:rFonts w:ascii="Times New Roman" w:hAnsi="Times New Roman"/>
          <w:sz w:val="22"/>
          <w:lang w:val="lt-LT"/>
        </w:rPr>
      </w:pPr>
      <w:r>
        <w:rPr>
          <w:rFonts w:ascii="Times New Roman" w:hAnsi="Times New Roman"/>
          <w:sz w:val="22"/>
          <w:lang w:val="lt-LT"/>
        </w:rPr>
        <w:t>3. Gavęs kreditoriaus reikalavimą įvykdyt</w:t>
      </w:r>
      <w:r>
        <w:rPr>
          <w:rFonts w:ascii="Times New Roman" w:hAnsi="Times New Roman"/>
          <w:sz w:val="22"/>
          <w:lang w:val="lt-LT"/>
        </w:rPr>
        <w:t>i prievolę garantas privalo nedelsdamas apie tai pranešti skolininkui ir perduoti jam kreditoriaus reikalavimo ir prie jo pridėtų dokumentų kopijas.</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4. Garantas turi teisę atsisakyti tenkinti kreditoriaus reikalavimą, jeigu reikalavimas ar prie jo pridėti </w:t>
      </w:r>
      <w:r>
        <w:rPr>
          <w:rFonts w:ascii="Times New Roman" w:hAnsi="Times New Roman"/>
          <w:sz w:val="22"/>
          <w:lang w:val="lt-LT"/>
        </w:rPr>
        <w:t>dokumentai neatitinka garantijos sąlygų arba pateikti pasibaigus garantijos terminui. Apie atsisakymą tenkinti reikalavimą garantas nedelsdamas turi pranešti kreditoriui.</w:t>
      </w:r>
    </w:p>
    <w:p w:rsidR="00000000" w:rsidRDefault="00F856C4">
      <w:pPr>
        <w:ind w:firstLine="720"/>
        <w:jc w:val="both"/>
        <w:rPr>
          <w:rFonts w:ascii="Times New Roman" w:hAnsi="Times New Roman"/>
          <w:sz w:val="22"/>
          <w:lang w:val="lt-LT"/>
        </w:rPr>
      </w:pPr>
      <w:r>
        <w:rPr>
          <w:rFonts w:ascii="Times New Roman" w:hAnsi="Times New Roman"/>
          <w:sz w:val="22"/>
          <w:lang w:val="lt-LT"/>
        </w:rPr>
        <w:t>5. Jeigu garantas sužino, kad garantija užtikrinta pagrindinė prievolė įvykdyta ar pa</w:t>
      </w:r>
      <w:r>
        <w:rPr>
          <w:rFonts w:ascii="Times New Roman" w:hAnsi="Times New Roman"/>
          <w:sz w:val="22"/>
          <w:lang w:val="lt-LT"/>
        </w:rPr>
        <w:t>sibaigė kitais pagrindais arba pripažinta negaliojančia, apie tai jis privalo nedelsdamas pranešti kreditoriui ir skolininkui. Po tokio pranešimo gavęs pakartotinį kreditoriaus reikalavimą įvykdyti prievolę, garantas reikalavimą turi patenkinti tik tuo atv</w:t>
      </w:r>
      <w:r>
        <w:rPr>
          <w:rFonts w:ascii="Times New Roman" w:hAnsi="Times New Roman"/>
          <w:sz w:val="22"/>
          <w:lang w:val="lt-LT"/>
        </w:rPr>
        <w:t>eju, kai kreditorius pateikia įrodymus, kad prievolė nepasibaigusi ir galioja.</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sz w:val="22"/>
          <w:lang w:val="lt-LT"/>
        </w:rPr>
      </w:pPr>
      <w:bookmarkStart w:id="1304" w:name="straipsnis93_5"/>
      <w:r>
        <w:rPr>
          <w:rFonts w:ascii="Times New Roman" w:hAnsi="Times New Roman"/>
          <w:b/>
          <w:sz w:val="22"/>
          <w:lang w:val="lt-LT"/>
        </w:rPr>
        <w:t>6.93 straipsnis. Banko garantija</w:t>
      </w:r>
    </w:p>
    <w:bookmarkEnd w:id="1304"/>
    <w:p w:rsidR="00000000" w:rsidRDefault="00F856C4">
      <w:pPr>
        <w:ind w:firstLine="720"/>
        <w:jc w:val="both"/>
        <w:rPr>
          <w:rFonts w:ascii="Times New Roman" w:hAnsi="Times New Roman"/>
          <w:sz w:val="22"/>
          <w:lang w:val="lt-LT"/>
        </w:rPr>
      </w:pPr>
      <w:r>
        <w:rPr>
          <w:rFonts w:ascii="Times New Roman" w:hAnsi="Times New Roman"/>
          <w:sz w:val="22"/>
          <w:lang w:val="lt-LT"/>
        </w:rPr>
        <w:t>1. Banko garantija bankas ar kita kredito įstaiga (garantas) raštu įsipareigoja sumokėti skolininko kreditoriui nustatytą pinigų sumą pagal kre</w:t>
      </w:r>
      <w:r>
        <w:rPr>
          <w:rFonts w:ascii="Times New Roman" w:hAnsi="Times New Roman"/>
          <w:sz w:val="22"/>
          <w:lang w:val="lt-LT"/>
        </w:rPr>
        <w:t>ditoriaus reikalavimą.</w:t>
      </w:r>
    </w:p>
    <w:p w:rsidR="00000000" w:rsidRDefault="00F856C4">
      <w:pPr>
        <w:ind w:firstLine="720"/>
        <w:jc w:val="both"/>
        <w:rPr>
          <w:rFonts w:ascii="Times New Roman" w:hAnsi="Times New Roman"/>
          <w:sz w:val="22"/>
          <w:lang w:val="lt-LT"/>
        </w:rPr>
      </w:pPr>
      <w:r>
        <w:rPr>
          <w:rFonts w:ascii="Times New Roman" w:hAnsi="Times New Roman"/>
          <w:sz w:val="22"/>
          <w:lang w:val="lt-LT"/>
        </w:rPr>
        <w:t>2. Už garantijos suteikimą skolininkas moka garantui skolininko ir banko sudarytoje sutartyje nustatytą atlyginimą.</w:t>
      </w:r>
    </w:p>
    <w:p w:rsidR="00000000" w:rsidRDefault="00F856C4">
      <w:pPr>
        <w:ind w:firstLine="720"/>
        <w:jc w:val="both"/>
        <w:rPr>
          <w:rFonts w:ascii="Times New Roman" w:hAnsi="Times New Roman"/>
          <w:sz w:val="22"/>
          <w:lang w:val="lt-LT"/>
        </w:rPr>
      </w:pPr>
      <w:r>
        <w:rPr>
          <w:rFonts w:ascii="Times New Roman" w:hAnsi="Times New Roman"/>
          <w:sz w:val="22"/>
          <w:lang w:val="lt-LT"/>
        </w:rPr>
        <w:t>3. Banko garantija įsigalioja nuo jos suteikimo, jeigu garantijoje nenumatyta ko kita.</w:t>
      </w:r>
    </w:p>
    <w:p w:rsidR="00000000" w:rsidRDefault="00F856C4">
      <w:pPr>
        <w:ind w:firstLine="720"/>
        <w:jc w:val="both"/>
        <w:rPr>
          <w:rFonts w:ascii="Times New Roman" w:hAnsi="Times New Roman"/>
          <w:sz w:val="22"/>
          <w:lang w:val="lt-LT"/>
        </w:rPr>
      </w:pPr>
      <w:r>
        <w:rPr>
          <w:rFonts w:ascii="Times New Roman" w:hAnsi="Times New Roman"/>
          <w:sz w:val="22"/>
          <w:lang w:val="lt-LT"/>
        </w:rPr>
        <w:t>4. Kreditoriaus reikalavimas į</w:t>
      </w:r>
      <w:r>
        <w:rPr>
          <w:rFonts w:ascii="Times New Roman" w:hAnsi="Times New Roman"/>
          <w:sz w:val="22"/>
          <w:lang w:val="lt-LT"/>
        </w:rPr>
        <w:t>vykdyti sutartį bankui turi būti pateiktas raštu ir prie jo pridėti visi reikalingi dokumentai. Reikalavime turi būti nurodyta, kaip skolininkas pažeidė garantija užtikrintą pagrindinę prievolę.</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sz w:val="22"/>
          <w:lang w:val="lt-LT"/>
        </w:rPr>
      </w:pPr>
      <w:bookmarkStart w:id="1305" w:name="straipsnis94_5"/>
      <w:r>
        <w:rPr>
          <w:rFonts w:ascii="Times New Roman" w:hAnsi="Times New Roman"/>
          <w:b/>
          <w:sz w:val="22"/>
          <w:lang w:val="lt-LT"/>
        </w:rPr>
        <w:t>6.94 straipsnis. Banko garantijos neatšaukiamumas</w:t>
      </w:r>
    </w:p>
    <w:bookmarkEnd w:id="1305"/>
    <w:p w:rsidR="00000000" w:rsidRDefault="00F856C4">
      <w:pPr>
        <w:ind w:firstLine="720"/>
        <w:jc w:val="both"/>
        <w:rPr>
          <w:rFonts w:ascii="Times New Roman" w:hAnsi="Times New Roman"/>
          <w:sz w:val="22"/>
          <w:lang w:val="lt-LT"/>
        </w:rPr>
      </w:pPr>
      <w:r>
        <w:rPr>
          <w:rFonts w:ascii="Times New Roman" w:hAnsi="Times New Roman"/>
          <w:sz w:val="22"/>
          <w:lang w:val="lt-LT"/>
        </w:rPr>
        <w:t>Bankas neg</w:t>
      </w:r>
      <w:r>
        <w:rPr>
          <w:rFonts w:ascii="Times New Roman" w:hAnsi="Times New Roman"/>
          <w:sz w:val="22"/>
          <w:lang w:val="lt-LT"/>
        </w:rPr>
        <w:t>ali atšaukti savo suteiktos garantijos, jeigu joje nenumatyta ko kita.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306" w:name="straipsnis95_5"/>
      <w:r>
        <w:rPr>
          <w:rFonts w:ascii="Times New Roman" w:hAnsi="Times New Roman"/>
          <w:b/>
          <w:sz w:val="22"/>
          <w:lang w:val="lt-LT"/>
        </w:rPr>
        <w:t>6.95 straipsnis. Neleistinumas perduoti reikalavimo teisę</w:t>
      </w:r>
    </w:p>
    <w:bookmarkEnd w:id="1306"/>
    <w:p w:rsidR="00000000" w:rsidRDefault="00F856C4">
      <w:pPr>
        <w:ind w:firstLine="720"/>
        <w:jc w:val="both"/>
        <w:rPr>
          <w:rFonts w:ascii="Times New Roman" w:hAnsi="Times New Roman"/>
          <w:sz w:val="22"/>
          <w:lang w:val="lt-LT"/>
        </w:rPr>
      </w:pPr>
      <w:r>
        <w:rPr>
          <w:rFonts w:ascii="Times New Roman" w:hAnsi="Times New Roman"/>
          <w:sz w:val="22"/>
          <w:lang w:val="lt-LT"/>
        </w:rPr>
        <w:t>Kreditorius neturi teisės kitam asmeniui perduoti banko garantija užtikrintos reikalavimo teisės, jeigu šioje garantijoje nenu</w:t>
      </w:r>
      <w:r>
        <w:rPr>
          <w:rFonts w:ascii="Times New Roman" w:hAnsi="Times New Roman"/>
          <w:sz w:val="22"/>
          <w:lang w:val="lt-LT"/>
        </w:rPr>
        <w:t>matyta ko kita.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307" w:name="straipsnis96_5"/>
      <w:r>
        <w:rPr>
          <w:rFonts w:ascii="Times New Roman" w:hAnsi="Times New Roman"/>
          <w:b/>
          <w:sz w:val="22"/>
          <w:lang w:val="lt-LT"/>
        </w:rPr>
        <w:t>6.96 straipsnis. Banko garantijos pabaiga</w:t>
      </w:r>
    </w:p>
    <w:bookmarkEnd w:id="1307"/>
    <w:p w:rsidR="00000000" w:rsidRDefault="00F856C4">
      <w:pPr>
        <w:ind w:firstLine="720"/>
        <w:jc w:val="both"/>
        <w:rPr>
          <w:rFonts w:ascii="Times New Roman" w:hAnsi="Times New Roman"/>
          <w:sz w:val="22"/>
          <w:lang w:val="lt-LT"/>
        </w:rPr>
      </w:pPr>
      <w:r>
        <w:rPr>
          <w:rFonts w:ascii="Times New Roman" w:hAnsi="Times New Roman"/>
          <w:sz w:val="22"/>
          <w:lang w:val="lt-LT"/>
        </w:rPr>
        <w:t>1. Banko garantija baigiasi, kai:</w:t>
      </w:r>
    </w:p>
    <w:p w:rsidR="00000000" w:rsidRDefault="00F856C4">
      <w:pPr>
        <w:ind w:firstLine="720"/>
        <w:jc w:val="both"/>
        <w:rPr>
          <w:rFonts w:ascii="Times New Roman" w:hAnsi="Times New Roman"/>
          <w:sz w:val="22"/>
          <w:lang w:val="lt-LT"/>
        </w:rPr>
      </w:pPr>
      <w:r>
        <w:rPr>
          <w:rFonts w:ascii="Times New Roman" w:hAnsi="Times New Roman"/>
          <w:sz w:val="22"/>
          <w:lang w:val="lt-LT"/>
        </w:rPr>
        <w:t>1) bankas sumoka kreditoriui garantijoje nurodytą sumą;</w:t>
      </w:r>
    </w:p>
    <w:p w:rsidR="00000000" w:rsidRDefault="00F856C4">
      <w:pPr>
        <w:ind w:firstLine="720"/>
        <w:jc w:val="both"/>
        <w:rPr>
          <w:rFonts w:ascii="Times New Roman" w:hAnsi="Times New Roman"/>
          <w:sz w:val="22"/>
          <w:lang w:val="lt-LT"/>
        </w:rPr>
      </w:pPr>
      <w:r>
        <w:rPr>
          <w:rFonts w:ascii="Times New Roman" w:hAnsi="Times New Roman"/>
          <w:sz w:val="22"/>
          <w:lang w:val="lt-LT"/>
        </w:rPr>
        <w:t>2) sueina garantijoje nustatytas garantijos terminas;</w:t>
      </w:r>
    </w:p>
    <w:p w:rsidR="00000000" w:rsidRDefault="00F856C4">
      <w:pPr>
        <w:ind w:firstLine="720"/>
        <w:jc w:val="both"/>
        <w:rPr>
          <w:rFonts w:ascii="Times New Roman" w:hAnsi="Times New Roman"/>
          <w:sz w:val="22"/>
          <w:lang w:val="lt-LT"/>
        </w:rPr>
      </w:pPr>
      <w:r>
        <w:rPr>
          <w:rFonts w:ascii="Times New Roman" w:hAnsi="Times New Roman"/>
          <w:sz w:val="22"/>
          <w:lang w:val="lt-LT"/>
        </w:rPr>
        <w:t>3) kreditorius atsisako savo teisių pagal garantiją i</w:t>
      </w:r>
      <w:r>
        <w:rPr>
          <w:rFonts w:ascii="Times New Roman" w:hAnsi="Times New Roman"/>
          <w:sz w:val="22"/>
          <w:lang w:val="lt-LT"/>
        </w:rPr>
        <w:t>r grąžina ją bankui arba raštu apie atsisakymą praneša bankui.</w:t>
      </w:r>
    </w:p>
    <w:p w:rsidR="00000000" w:rsidRDefault="00F856C4">
      <w:pPr>
        <w:ind w:firstLine="720"/>
        <w:jc w:val="both"/>
        <w:rPr>
          <w:rFonts w:ascii="Times New Roman" w:hAnsi="Times New Roman"/>
          <w:sz w:val="22"/>
          <w:lang w:val="lt-LT"/>
        </w:rPr>
      </w:pPr>
      <w:r>
        <w:rPr>
          <w:rFonts w:ascii="Times New Roman" w:hAnsi="Times New Roman"/>
          <w:sz w:val="22"/>
          <w:lang w:val="lt-LT"/>
        </w:rPr>
        <w:t>2. Bankas, sužinojęs, kad garantija baigėsi, privalo tuoj pat apie tai pranešti skolininkui.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308" w:name="straipsnis97_5"/>
      <w:r>
        <w:rPr>
          <w:rFonts w:ascii="Times New Roman" w:hAnsi="Times New Roman"/>
          <w:b/>
          <w:sz w:val="22"/>
          <w:lang w:val="lt-LT"/>
        </w:rPr>
        <w:t>6.97 straipsnis. Banko regreso teisė</w:t>
      </w:r>
    </w:p>
    <w:bookmarkEnd w:id="1308"/>
    <w:p w:rsidR="00000000" w:rsidRDefault="00F856C4">
      <w:pPr>
        <w:ind w:firstLine="720"/>
        <w:jc w:val="both"/>
        <w:rPr>
          <w:rFonts w:ascii="Times New Roman" w:hAnsi="Times New Roman"/>
          <w:sz w:val="22"/>
          <w:lang w:val="lt-LT"/>
        </w:rPr>
      </w:pPr>
      <w:r>
        <w:rPr>
          <w:rFonts w:ascii="Times New Roman" w:hAnsi="Times New Roman"/>
          <w:sz w:val="22"/>
          <w:lang w:val="lt-LT"/>
        </w:rPr>
        <w:t>1. Bankas ir skolininkas sutartyje gali nustatyti banko, sumok</w:t>
      </w:r>
      <w:r>
        <w:rPr>
          <w:rFonts w:ascii="Times New Roman" w:hAnsi="Times New Roman"/>
          <w:sz w:val="22"/>
          <w:lang w:val="lt-LT"/>
        </w:rPr>
        <w:t>ėjusio garantijoje nustatytą pinigų sumą kreditoriui, regreso teisę skolininkui.</w:t>
      </w:r>
    </w:p>
    <w:p w:rsidR="00000000" w:rsidRDefault="00F856C4">
      <w:pPr>
        <w:ind w:firstLine="720"/>
        <w:jc w:val="both"/>
        <w:rPr>
          <w:rFonts w:ascii="Times New Roman" w:hAnsi="Times New Roman"/>
          <w:sz w:val="22"/>
          <w:lang w:val="lt-LT"/>
        </w:rPr>
      </w:pPr>
      <w:r>
        <w:rPr>
          <w:rFonts w:ascii="Times New Roman" w:hAnsi="Times New Roman"/>
          <w:sz w:val="22"/>
          <w:lang w:val="lt-LT"/>
        </w:rPr>
        <w:t>2. Bankas neturi teisės regreso tvarka reikalauti iš skolininko sumų, kurios nesusijusios su garantija arba kurios buvo išmokėtos dėl to, kad bankas neįvykdė ar netinkamai įvy</w:t>
      </w:r>
      <w:r>
        <w:rPr>
          <w:rFonts w:ascii="Times New Roman" w:hAnsi="Times New Roman"/>
          <w:sz w:val="22"/>
          <w:lang w:val="lt-LT"/>
        </w:rPr>
        <w:t>kdė savo prievolę kreditoriui.</w:t>
      </w:r>
    </w:p>
    <w:p w:rsidR="00000000" w:rsidRDefault="00F856C4">
      <w:pPr>
        <w:ind w:firstLine="720"/>
        <w:jc w:val="center"/>
        <w:rPr>
          <w:rFonts w:ascii="Times New Roman" w:hAnsi="Times New Roman"/>
          <w:sz w:val="22"/>
          <w:lang w:val="lt-LT"/>
        </w:rPr>
      </w:pPr>
    </w:p>
    <w:p w:rsidR="00000000" w:rsidRDefault="00F856C4">
      <w:pPr>
        <w:pStyle w:val="Heading6"/>
        <w:rPr>
          <w:sz w:val="22"/>
        </w:rPr>
      </w:pPr>
    </w:p>
    <w:p w:rsidR="00000000" w:rsidRDefault="00F856C4">
      <w:pPr>
        <w:pStyle w:val="Heading6"/>
        <w:ind w:firstLine="720"/>
        <w:rPr>
          <w:caps/>
          <w:sz w:val="22"/>
        </w:rPr>
      </w:pPr>
      <w:bookmarkStart w:id="1309" w:name="skirsnis74"/>
      <w:r>
        <w:rPr>
          <w:caps/>
          <w:sz w:val="22"/>
        </w:rPr>
        <w:t>Ketvirtasis skirsnis</w:t>
      </w:r>
    </w:p>
    <w:bookmarkEnd w:id="1309"/>
    <w:p w:rsidR="00000000" w:rsidRDefault="00F856C4">
      <w:pPr>
        <w:ind w:firstLine="720"/>
        <w:jc w:val="center"/>
        <w:rPr>
          <w:rFonts w:ascii="Times New Roman" w:hAnsi="Times New Roman"/>
          <w:caps/>
          <w:sz w:val="22"/>
          <w:lang w:val="lt-LT"/>
        </w:rPr>
      </w:pPr>
      <w:r>
        <w:rPr>
          <w:rFonts w:ascii="Times New Roman" w:hAnsi="Times New Roman"/>
          <w:b/>
          <w:caps/>
          <w:sz w:val="22"/>
          <w:lang w:val="lt-LT"/>
        </w:rPr>
        <w:t>Rankpinigiai</w:t>
      </w:r>
    </w:p>
    <w:p w:rsidR="00000000" w:rsidRDefault="00F856C4">
      <w:pPr>
        <w:ind w:firstLine="720"/>
        <w:jc w:val="both"/>
        <w:rPr>
          <w:rFonts w:ascii="Times New Roman" w:hAnsi="Times New Roman"/>
          <w:caps/>
          <w:sz w:val="22"/>
          <w:lang w:val="lt-LT"/>
        </w:rPr>
      </w:pPr>
    </w:p>
    <w:p w:rsidR="00000000" w:rsidRDefault="00F856C4">
      <w:pPr>
        <w:ind w:firstLine="720"/>
        <w:jc w:val="both"/>
        <w:rPr>
          <w:rFonts w:ascii="Times New Roman" w:hAnsi="Times New Roman"/>
          <w:sz w:val="22"/>
          <w:lang w:val="lt-LT"/>
        </w:rPr>
      </w:pPr>
      <w:bookmarkStart w:id="1310" w:name="straipsnis98_5"/>
      <w:r>
        <w:rPr>
          <w:rFonts w:ascii="Times New Roman" w:hAnsi="Times New Roman"/>
          <w:b/>
          <w:sz w:val="22"/>
          <w:lang w:val="lt-LT"/>
        </w:rPr>
        <w:t>6.98 straipsnis. Rankpinigių samprata</w:t>
      </w:r>
    </w:p>
    <w:bookmarkEnd w:id="1310"/>
    <w:p w:rsidR="00000000" w:rsidRDefault="00F856C4">
      <w:pPr>
        <w:pStyle w:val="BodyTextIndent3"/>
        <w:ind w:left="0" w:firstLine="720"/>
        <w:rPr>
          <w:b w:val="0"/>
          <w:sz w:val="22"/>
        </w:rPr>
      </w:pPr>
      <w:r>
        <w:rPr>
          <w:b w:val="0"/>
          <w:sz w:val="22"/>
        </w:rPr>
        <w:t>1. Rankpinigiais laikoma pinigų suma, kurią viena sutarties šalis pagal sudarytą sutartį jai priklausančių mokėti sumų sąskaita duoda antrajai šaliai,</w:t>
      </w:r>
      <w:r>
        <w:rPr>
          <w:b w:val="0"/>
          <w:sz w:val="22"/>
        </w:rPr>
        <w:t xml:space="preserve"> kad įrodytų sutarties egzistavimą ir užtikrintų jos įvykdymą.</w:t>
      </w:r>
    </w:p>
    <w:p w:rsidR="00000000" w:rsidRDefault="00F856C4">
      <w:pPr>
        <w:pStyle w:val="BodyTextIndent3"/>
        <w:ind w:left="0" w:firstLine="720"/>
        <w:rPr>
          <w:b w:val="0"/>
          <w:sz w:val="22"/>
        </w:rPr>
      </w:pPr>
      <w:r>
        <w:rPr>
          <w:b w:val="0"/>
          <w:sz w:val="22"/>
        </w:rPr>
        <w:t>2. Rankpinigiais negali būti užtikrinama preliminarioji sutartis, taip pat sutartis, kuriai pagal įstatymus privaloma notarinė forma.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311" w:name="straipsnis99_5"/>
      <w:r>
        <w:rPr>
          <w:rFonts w:ascii="Times New Roman" w:hAnsi="Times New Roman"/>
          <w:b/>
          <w:sz w:val="22"/>
          <w:lang w:val="lt-LT"/>
        </w:rPr>
        <w:t>6.99 straipsnis. Susitarimo dėl rankpinigių forma</w:t>
      </w:r>
    </w:p>
    <w:bookmarkEnd w:id="1311"/>
    <w:p w:rsidR="00000000" w:rsidRDefault="00F856C4">
      <w:pPr>
        <w:ind w:firstLine="720"/>
        <w:jc w:val="both"/>
        <w:rPr>
          <w:rFonts w:ascii="Times New Roman" w:hAnsi="Times New Roman"/>
          <w:sz w:val="22"/>
          <w:lang w:val="lt-LT"/>
        </w:rPr>
      </w:pPr>
      <w:r>
        <w:rPr>
          <w:rFonts w:ascii="Times New Roman" w:hAnsi="Times New Roman"/>
          <w:sz w:val="22"/>
          <w:lang w:val="lt-LT"/>
        </w:rPr>
        <w:t>1. Susit</w:t>
      </w:r>
      <w:r>
        <w:rPr>
          <w:rFonts w:ascii="Times New Roman" w:hAnsi="Times New Roman"/>
          <w:sz w:val="22"/>
          <w:lang w:val="lt-LT"/>
        </w:rPr>
        <w:t>arimas dėl rankpinigių, neatsižvelgiant į jų dydį, turi būti rašytinis.</w:t>
      </w:r>
    </w:p>
    <w:p w:rsidR="00000000" w:rsidRDefault="00F856C4">
      <w:pPr>
        <w:ind w:firstLine="720"/>
        <w:jc w:val="both"/>
        <w:rPr>
          <w:rFonts w:ascii="Times New Roman" w:hAnsi="Times New Roman"/>
          <w:sz w:val="22"/>
          <w:lang w:val="lt-LT"/>
        </w:rPr>
      </w:pPr>
      <w:r>
        <w:rPr>
          <w:rFonts w:ascii="Times New Roman" w:hAnsi="Times New Roman"/>
          <w:sz w:val="22"/>
          <w:lang w:val="lt-LT"/>
        </w:rPr>
        <w:t>2. Rašytinės formos nesilaikymas susitarimą dėl rankpinigių daro negaliojantį.</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sz w:val="22"/>
          <w:lang w:val="lt-LT"/>
        </w:rPr>
      </w:pPr>
      <w:bookmarkStart w:id="1312" w:name="straipsnis100_5"/>
      <w:r>
        <w:rPr>
          <w:rFonts w:ascii="Times New Roman" w:hAnsi="Times New Roman"/>
          <w:b/>
          <w:sz w:val="22"/>
          <w:lang w:val="lt-LT"/>
        </w:rPr>
        <w:t>6.100 straipsnis. Rankpinigiais užtikrintos sutarties neįvykdymo pasekmės</w:t>
      </w:r>
    </w:p>
    <w:bookmarkEnd w:id="1312"/>
    <w:p w:rsidR="00000000" w:rsidRDefault="00F856C4">
      <w:pPr>
        <w:ind w:firstLine="720"/>
        <w:jc w:val="both"/>
        <w:rPr>
          <w:rFonts w:ascii="Times New Roman" w:hAnsi="Times New Roman"/>
          <w:sz w:val="22"/>
          <w:lang w:val="lt-LT"/>
        </w:rPr>
      </w:pPr>
      <w:r>
        <w:rPr>
          <w:rFonts w:ascii="Times New Roman" w:hAnsi="Times New Roman"/>
          <w:sz w:val="22"/>
          <w:lang w:val="lt-LT"/>
        </w:rPr>
        <w:t>1. Jeigu už sutarties neįvykdy</w:t>
      </w:r>
      <w:r>
        <w:rPr>
          <w:rFonts w:ascii="Times New Roman" w:hAnsi="Times New Roman"/>
          <w:sz w:val="22"/>
          <w:lang w:val="lt-LT"/>
        </w:rPr>
        <w:t>mą atsako davusi rankpinigius šalis, rankpinigiai lieka antrajai šaliai. Jeigu už sutarties neįvykdymą atsako gavusi rankpinigius šalis, ji privalo sumokėti antrajai šaliai dvigubą rankpinigių sumą.</w:t>
      </w:r>
    </w:p>
    <w:p w:rsidR="00000000" w:rsidRDefault="00F856C4">
      <w:pPr>
        <w:ind w:firstLine="720"/>
        <w:jc w:val="both"/>
        <w:rPr>
          <w:rFonts w:ascii="Times New Roman" w:hAnsi="Times New Roman"/>
          <w:sz w:val="22"/>
          <w:lang w:val="lt-LT"/>
        </w:rPr>
      </w:pPr>
      <w:r>
        <w:rPr>
          <w:rFonts w:ascii="Times New Roman" w:hAnsi="Times New Roman"/>
          <w:sz w:val="22"/>
          <w:lang w:val="lt-LT"/>
        </w:rPr>
        <w:t>2. Be to, šalis, kuri atsako už sutarties neįvykdymą, pri</w:t>
      </w:r>
      <w:r>
        <w:rPr>
          <w:rFonts w:ascii="Times New Roman" w:hAnsi="Times New Roman"/>
          <w:sz w:val="22"/>
          <w:lang w:val="lt-LT"/>
        </w:rPr>
        <w:t>valo atlyginti antrajai šaliai nuostolius, įskaitant rankpinigius, jeigu sutartyje nenumatyta ko kita.</w:t>
      </w:r>
    </w:p>
    <w:p w:rsidR="00000000" w:rsidRDefault="00F856C4">
      <w:pPr>
        <w:pStyle w:val="Heading9"/>
        <w:ind w:right="0"/>
        <w:jc w:val="center"/>
        <w:rPr>
          <w:b/>
          <w:sz w:val="22"/>
        </w:rPr>
      </w:pPr>
    </w:p>
    <w:p w:rsidR="00000000" w:rsidRDefault="00F856C4">
      <w:pPr>
        <w:pStyle w:val="Heading9"/>
        <w:ind w:right="0"/>
        <w:jc w:val="center"/>
        <w:rPr>
          <w:b/>
          <w:sz w:val="22"/>
        </w:rPr>
      </w:pPr>
      <w:bookmarkStart w:id="1313" w:name="skyrius78"/>
      <w:r>
        <w:rPr>
          <w:b/>
          <w:sz w:val="22"/>
        </w:rPr>
        <w:t>VI skyrius</w:t>
      </w:r>
    </w:p>
    <w:bookmarkEnd w:id="1313"/>
    <w:p w:rsidR="00000000" w:rsidRDefault="00F856C4">
      <w:pPr>
        <w:pStyle w:val="Heading9"/>
        <w:ind w:right="0"/>
        <w:jc w:val="center"/>
        <w:rPr>
          <w:b/>
          <w:sz w:val="22"/>
        </w:rPr>
      </w:pPr>
      <w:r>
        <w:rPr>
          <w:b/>
          <w:sz w:val="22"/>
        </w:rPr>
        <w:t>REIKALAVIMO PERLEIDIMAS</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sz w:val="22"/>
          <w:lang w:val="lt-LT"/>
        </w:rPr>
      </w:pPr>
      <w:bookmarkStart w:id="1314" w:name="straipsnis101_5"/>
      <w:r>
        <w:rPr>
          <w:rFonts w:ascii="Times New Roman" w:hAnsi="Times New Roman"/>
          <w:b/>
          <w:sz w:val="22"/>
          <w:lang w:val="lt-LT"/>
        </w:rPr>
        <w:t xml:space="preserve">6.101 straipsnis. Kreditoriaus teisė perleisti reikalavimą </w:t>
      </w:r>
    </w:p>
    <w:bookmarkEnd w:id="1314"/>
    <w:p w:rsidR="00000000" w:rsidRDefault="00F856C4">
      <w:pPr>
        <w:ind w:firstLine="720"/>
        <w:jc w:val="both"/>
        <w:rPr>
          <w:rFonts w:ascii="Times New Roman" w:hAnsi="Times New Roman"/>
          <w:sz w:val="22"/>
          <w:lang w:val="lt-LT"/>
        </w:rPr>
      </w:pPr>
      <w:r>
        <w:rPr>
          <w:rFonts w:ascii="Times New Roman" w:hAnsi="Times New Roman"/>
          <w:sz w:val="22"/>
          <w:lang w:val="lt-LT"/>
        </w:rPr>
        <w:t>1. Kreditorius turi teisę be skolininko sutikimo perleis</w:t>
      </w:r>
      <w:r>
        <w:rPr>
          <w:rFonts w:ascii="Times New Roman" w:hAnsi="Times New Roman"/>
          <w:sz w:val="22"/>
          <w:lang w:val="lt-LT"/>
        </w:rPr>
        <w:t>ti visą reikalavimą ar jo dalį kitam asmeniui, jeigu tai neprieštarauja įstatymams ar sutarčiai arba jeigu reikalavimas nesusijęs su kreditoriaus asmeniu. Reikalavimo teisės perleidimas neturi pažeisti skolininko teisių ir labiau suvaržyti jo prievolės.</w:t>
      </w:r>
    </w:p>
    <w:p w:rsidR="00000000" w:rsidRDefault="00F856C4">
      <w:pPr>
        <w:ind w:firstLine="720"/>
        <w:jc w:val="both"/>
        <w:rPr>
          <w:rFonts w:ascii="Times New Roman" w:hAnsi="Times New Roman"/>
          <w:sz w:val="22"/>
          <w:lang w:val="lt-LT"/>
        </w:rPr>
      </w:pPr>
      <w:r>
        <w:rPr>
          <w:rFonts w:ascii="Times New Roman" w:hAnsi="Times New Roman"/>
          <w:sz w:val="22"/>
          <w:lang w:val="lt-LT"/>
        </w:rPr>
        <w:t>2.</w:t>
      </w:r>
      <w:r>
        <w:rPr>
          <w:rFonts w:ascii="Times New Roman" w:hAnsi="Times New Roman"/>
          <w:sz w:val="22"/>
          <w:lang w:val="lt-LT"/>
        </w:rPr>
        <w:t xml:space="preserve"> Reikalavimo įgijėjui pereina ir prievolės įvykdymui užtikrinti nustatytos teisės bei kitos papildomos teisės.</w:t>
      </w:r>
    </w:p>
    <w:p w:rsidR="00000000" w:rsidRDefault="00F856C4">
      <w:pPr>
        <w:ind w:firstLine="720"/>
        <w:jc w:val="both"/>
        <w:rPr>
          <w:rFonts w:ascii="Times New Roman" w:hAnsi="Times New Roman"/>
          <w:sz w:val="22"/>
          <w:lang w:val="lt-LT"/>
        </w:rPr>
      </w:pPr>
      <w:r>
        <w:rPr>
          <w:rFonts w:ascii="Times New Roman" w:hAnsi="Times New Roman"/>
          <w:sz w:val="22"/>
          <w:lang w:val="lt-LT"/>
        </w:rPr>
        <w:t>3. Galima perleisti ir būsimą reikalavimą.</w:t>
      </w:r>
    </w:p>
    <w:p w:rsidR="00000000" w:rsidRDefault="00F856C4">
      <w:pPr>
        <w:ind w:firstLine="720"/>
        <w:jc w:val="both"/>
        <w:rPr>
          <w:rFonts w:ascii="Times New Roman" w:hAnsi="Times New Roman"/>
          <w:sz w:val="22"/>
          <w:lang w:val="lt-LT"/>
        </w:rPr>
      </w:pPr>
      <w:r>
        <w:rPr>
          <w:rFonts w:ascii="Times New Roman" w:hAnsi="Times New Roman"/>
          <w:sz w:val="22"/>
          <w:lang w:val="lt-LT"/>
        </w:rPr>
        <w:t>4. Reikalavimo teisė pereina kitam asmeniui įstatymų pagrindu šiais atvejais:</w:t>
      </w:r>
    </w:p>
    <w:p w:rsidR="00000000" w:rsidRDefault="00F856C4">
      <w:pPr>
        <w:ind w:firstLine="720"/>
        <w:jc w:val="both"/>
        <w:rPr>
          <w:rFonts w:ascii="Times New Roman" w:hAnsi="Times New Roman"/>
          <w:sz w:val="22"/>
          <w:lang w:val="lt-LT"/>
        </w:rPr>
      </w:pPr>
      <w:r>
        <w:rPr>
          <w:rFonts w:ascii="Times New Roman" w:hAnsi="Times New Roman"/>
          <w:sz w:val="22"/>
          <w:lang w:val="lt-LT"/>
        </w:rPr>
        <w:t>1) kai įvyksta universal</w:t>
      </w:r>
      <w:r>
        <w:rPr>
          <w:rFonts w:ascii="Times New Roman" w:hAnsi="Times New Roman"/>
          <w:sz w:val="22"/>
          <w:lang w:val="lt-LT"/>
        </w:rPr>
        <w:t>us kreditoriaus teisių perėmimas;</w:t>
      </w:r>
    </w:p>
    <w:p w:rsidR="00000000" w:rsidRDefault="00F856C4">
      <w:pPr>
        <w:ind w:firstLine="720"/>
        <w:jc w:val="both"/>
        <w:rPr>
          <w:rFonts w:ascii="Times New Roman" w:hAnsi="Times New Roman"/>
          <w:sz w:val="22"/>
          <w:lang w:val="lt-LT"/>
        </w:rPr>
      </w:pPr>
      <w:r>
        <w:rPr>
          <w:rFonts w:ascii="Times New Roman" w:hAnsi="Times New Roman"/>
          <w:sz w:val="22"/>
          <w:lang w:val="lt-LT"/>
        </w:rPr>
        <w:t>2) kai teismo sprendimu kreditoriaus teisės perkeliamos kitam asmeniui, jeigu šią galimybę numato įstatymai;</w:t>
      </w:r>
    </w:p>
    <w:p w:rsidR="00000000" w:rsidRDefault="00F856C4">
      <w:pPr>
        <w:ind w:firstLine="720"/>
        <w:jc w:val="both"/>
        <w:rPr>
          <w:rFonts w:ascii="Times New Roman" w:hAnsi="Times New Roman"/>
          <w:sz w:val="22"/>
          <w:lang w:val="lt-LT"/>
        </w:rPr>
      </w:pPr>
      <w:r>
        <w:rPr>
          <w:rFonts w:ascii="Times New Roman" w:hAnsi="Times New Roman"/>
          <w:sz w:val="22"/>
          <w:lang w:val="lt-LT"/>
        </w:rPr>
        <w:t>3) kai skolininko laiduotojas arba įkaito davėjas, kurie nėra užtikrintos prievolės šalys, prievolę įvykdo už sko</w:t>
      </w:r>
      <w:r>
        <w:rPr>
          <w:rFonts w:ascii="Times New Roman" w:hAnsi="Times New Roman"/>
          <w:sz w:val="22"/>
          <w:lang w:val="lt-LT"/>
        </w:rPr>
        <w:t>lininką;</w:t>
      </w:r>
    </w:p>
    <w:p w:rsidR="00000000" w:rsidRDefault="00F856C4">
      <w:pPr>
        <w:ind w:firstLine="720"/>
        <w:jc w:val="both"/>
        <w:rPr>
          <w:rFonts w:ascii="Times New Roman" w:hAnsi="Times New Roman"/>
          <w:sz w:val="22"/>
          <w:lang w:val="lt-LT"/>
        </w:rPr>
      </w:pPr>
      <w:r>
        <w:rPr>
          <w:rFonts w:ascii="Times New Roman" w:hAnsi="Times New Roman"/>
          <w:sz w:val="22"/>
          <w:lang w:val="lt-LT"/>
        </w:rPr>
        <w:t>4) kai regreso tvarka draudimo įmonei pereina kreditoriaus teisės, susijusios su skolininku, atsakingu už draudiminį įvykį;</w:t>
      </w:r>
    </w:p>
    <w:p w:rsidR="00000000" w:rsidRDefault="00F856C4">
      <w:pPr>
        <w:ind w:firstLine="720"/>
        <w:jc w:val="both"/>
        <w:rPr>
          <w:rFonts w:ascii="Times New Roman" w:hAnsi="Times New Roman"/>
          <w:sz w:val="22"/>
          <w:lang w:val="lt-LT"/>
        </w:rPr>
      </w:pPr>
      <w:r>
        <w:rPr>
          <w:rFonts w:ascii="Times New Roman" w:hAnsi="Times New Roman"/>
          <w:sz w:val="22"/>
          <w:lang w:val="lt-LT"/>
        </w:rPr>
        <w:t>5) kitais įstatymų nustatytais atvejais.</w:t>
      </w:r>
    </w:p>
    <w:p w:rsidR="00000000" w:rsidRDefault="00F856C4">
      <w:pPr>
        <w:ind w:firstLine="720"/>
        <w:jc w:val="both"/>
        <w:rPr>
          <w:rFonts w:ascii="Times New Roman" w:hAnsi="Times New Roman"/>
          <w:sz w:val="22"/>
          <w:lang w:val="lt-LT"/>
        </w:rPr>
      </w:pPr>
      <w:r>
        <w:rPr>
          <w:rFonts w:ascii="Times New Roman" w:hAnsi="Times New Roman"/>
          <w:sz w:val="22"/>
          <w:lang w:val="lt-LT"/>
        </w:rPr>
        <w:t>5. Be skolininko sutikimo kreditoriui draudžiama perleisti reikalavimą, jeigu kred</w:t>
      </w:r>
      <w:r>
        <w:rPr>
          <w:rFonts w:ascii="Times New Roman" w:hAnsi="Times New Roman"/>
          <w:sz w:val="22"/>
          <w:lang w:val="lt-LT"/>
        </w:rPr>
        <w:t>itoriaus asmuo skolininkui turi esminės reikšmės.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315" w:name="straipsnis102_5"/>
      <w:r>
        <w:rPr>
          <w:rFonts w:ascii="Times New Roman" w:hAnsi="Times New Roman"/>
          <w:b/>
          <w:sz w:val="22"/>
          <w:lang w:val="lt-LT"/>
        </w:rPr>
        <w:t>6.102 straipsnis. Atvejai, kuriais draudžiama perleisti reikalavimą</w:t>
      </w:r>
    </w:p>
    <w:bookmarkEnd w:id="1315"/>
    <w:p w:rsidR="00000000" w:rsidRDefault="00F856C4">
      <w:pPr>
        <w:ind w:firstLine="720"/>
        <w:jc w:val="both"/>
        <w:rPr>
          <w:rFonts w:ascii="Times New Roman" w:hAnsi="Times New Roman"/>
          <w:sz w:val="22"/>
          <w:lang w:val="lt-LT"/>
        </w:rPr>
      </w:pPr>
      <w:r>
        <w:rPr>
          <w:rFonts w:ascii="Times New Roman" w:hAnsi="Times New Roman"/>
          <w:sz w:val="22"/>
          <w:lang w:val="lt-LT"/>
        </w:rPr>
        <w:t>1. Draudžiama perleisti tokį reikalavimą, kurio atžvilgiu negalimas išieškojimas.</w:t>
      </w:r>
    </w:p>
    <w:p w:rsidR="00000000" w:rsidRDefault="00F856C4">
      <w:pPr>
        <w:ind w:firstLine="720"/>
        <w:jc w:val="both"/>
        <w:rPr>
          <w:rFonts w:ascii="Times New Roman" w:hAnsi="Times New Roman"/>
          <w:sz w:val="22"/>
          <w:lang w:val="lt-LT"/>
        </w:rPr>
      </w:pPr>
      <w:r>
        <w:rPr>
          <w:rFonts w:ascii="Times New Roman" w:hAnsi="Times New Roman"/>
          <w:sz w:val="22"/>
          <w:lang w:val="lt-LT"/>
        </w:rPr>
        <w:t>2. Draudžiama perleisti reikalavimą teisėjui, prokuroru</w:t>
      </w:r>
      <w:r>
        <w:rPr>
          <w:rFonts w:ascii="Times New Roman" w:hAnsi="Times New Roman"/>
          <w:sz w:val="22"/>
          <w:lang w:val="lt-LT"/>
        </w:rPr>
        <w:t>i ar advokatui, kurie dėl šio reikalavimo iškeltoje byloje atlieka savo tarnybines pareigas.</w:t>
      </w:r>
    </w:p>
    <w:p w:rsidR="00000000" w:rsidRDefault="00F856C4">
      <w:pPr>
        <w:pStyle w:val="BodyText"/>
        <w:ind w:firstLine="720"/>
        <w:rPr>
          <w:rFonts w:ascii="Times New Roman" w:hAnsi="Times New Roman"/>
          <w:b w:val="0"/>
          <w:sz w:val="22"/>
        </w:rPr>
      </w:pPr>
      <w:r>
        <w:rPr>
          <w:rFonts w:ascii="Times New Roman" w:hAnsi="Times New Roman"/>
          <w:b w:val="0"/>
          <w:sz w:val="22"/>
        </w:rPr>
        <w:t xml:space="preserve">3. Draudžiama perleisti reikalavimą, kuris neatsiejamai susijęs su kreditoriaus asmeniu (reikalavimą išlaikyti, reikalavimą atlyginti žalą, padarytą dėl sveikatos </w:t>
      </w:r>
      <w:r>
        <w:rPr>
          <w:rFonts w:ascii="Times New Roman" w:hAnsi="Times New Roman"/>
          <w:b w:val="0"/>
          <w:sz w:val="22"/>
        </w:rPr>
        <w:t>sužalojimo ar gyvybės atėmimo ir t. t.).</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316" w:name="straipsnis103_5"/>
      <w:r>
        <w:rPr>
          <w:rFonts w:ascii="Times New Roman" w:hAnsi="Times New Roman"/>
          <w:b/>
          <w:sz w:val="22"/>
          <w:lang w:val="lt-LT"/>
        </w:rPr>
        <w:t>6.103 straipsnis. Sutarties forma</w:t>
      </w:r>
    </w:p>
    <w:bookmarkEnd w:id="1316"/>
    <w:p w:rsidR="00000000" w:rsidRDefault="00F856C4">
      <w:pPr>
        <w:pStyle w:val="BodyTextIndent"/>
        <w:rPr>
          <w:sz w:val="22"/>
        </w:rPr>
      </w:pPr>
      <w:r>
        <w:rPr>
          <w:sz w:val="22"/>
        </w:rPr>
        <w:t>Reikalavimo perleidimo sutarties formai taikomi tokie pat reikalavimai kaip ir pagrindinei prievolei.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317" w:name="straipsnis104_5"/>
      <w:r>
        <w:rPr>
          <w:rFonts w:ascii="Times New Roman" w:hAnsi="Times New Roman"/>
          <w:b/>
          <w:sz w:val="22"/>
          <w:lang w:val="lt-LT"/>
        </w:rPr>
        <w:t>6.104 straipsnis. Dokumentų perdavimas</w:t>
      </w:r>
    </w:p>
    <w:bookmarkEnd w:id="1317"/>
    <w:p w:rsidR="00000000" w:rsidRDefault="00F856C4">
      <w:pPr>
        <w:ind w:firstLine="720"/>
        <w:jc w:val="both"/>
        <w:rPr>
          <w:rFonts w:ascii="Times New Roman" w:hAnsi="Times New Roman"/>
          <w:sz w:val="22"/>
          <w:lang w:val="lt-LT"/>
        </w:rPr>
      </w:pPr>
      <w:r>
        <w:rPr>
          <w:rFonts w:ascii="Times New Roman" w:hAnsi="Times New Roman"/>
          <w:sz w:val="22"/>
          <w:lang w:val="lt-LT"/>
        </w:rPr>
        <w:t>1. Reikalavimą perleidęs kitam asmeniu</w:t>
      </w:r>
      <w:r>
        <w:rPr>
          <w:rFonts w:ascii="Times New Roman" w:hAnsi="Times New Roman"/>
          <w:sz w:val="22"/>
          <w:lang w:val="lt-LT"/>
        </w:rPr>
        <w:t>i kreditorius privalo perduoti naujajam kreditoriui dokumentus, patvirtinančius reikalavimo teisę bei papildomas teises, įskaitant ir teisę į palūkanas. Jeigu šie dokumentai reikalingi pradiniam kreditoriui, tai jis naujajam kreditoriui privalo perduoti nu</w:t>
      </w:r>
      <w:r>
        <w:rPr>
          <w:rFonts w:ascii="Times New Roman" w:hAnsi="Times New Roman"/>
          <w:sz w:val="22"/>
          <w:lang w:val="lt-LT"/>
        </w:rPr>
        <w:t>statyta tvarka patvirtintas dokumentų kopijas.</w:t>
      </w:r>
    </w:p>
    <w:p w:rsidR="00000000" w:rsidRDefault="00F856C4">
      <w:pPr>
        <w:pStyle w:val="BodyTextIndent3"/>
        <w:ind w:left="0" w:firstLine="720"/>
        <w:rPr>
          <w:b w:val="0"/>
          <w:i/>
          <w:sz w:val="22"/>
        </w:rPr>
      </w:pPr>
      <w:r>
        <w:rPr>
          <w:b w:val="0"/>
          <w:sz w:val="22"/>
        </w:rPr>
        <w:t>2. Jeigu perleidžiamas reikalavimas, kurio įvykdymas užtikrintas įkeitimu (hipoteka), tai tokio reikalavimo perleidimas turi būti pažymimas hipotekos registre. Šiuo atveju pradinis kreditorius su naujuoju kred</w:t>
      </w:r>
      <w:r>
        <w:rPr>
          <w:b w:val="0"/>
          <w:sz w:val="22"/>
        </w:rPr>
        <w:t>itoriumi privalo imtis priemonių, kad būtų padaryti atitinkami įrašai hipotekos registre.</w:t>
      </w:r>
    </w:p>
    <w:p w:rsidR="00000000" w:rsidRDefault="00F856C4">
      <w:pPr>
        <w:ind w:firstLine="720"/>
        <w:jc w:val="both"/>
        <w:rPr>
          <w:rFonts w:ascii="Times New Roman" w:hAnsi="Times New Roman"/>
          <w:sz w:val="22"/>
          <w:lang w:val="lt-LT"/>
        </w:rPr>
      </w:pPr>
      <w:r>
        <w:rPr>
          <w:rFonts w:ascii="Times New Roman" w:hAnsi="Times New Roman"/>
          <w:sz w:val="22"/>
          <w:lang w:val="lt-LT"/>
        </w:rPr>
        <w:t>3. Kai perleidžiamos visos reikalavimo teisės, pradinis kreditorius privalo perduoti turimą įkeistą turtą naujajam kreditoriui.</w:t>
      </w:r>
    </w:p>
    <w:p w:rsidR="00000000" w:rsidRDefault="00F856C4">
      <w:pPr>
        <w:ind w:firstLine="720"/>
        <w:jc w:val="both"/>
        <w:rPr>
          <w:rFonts w:ascii="Times New Roman" w:hAnsi="Times New Roman"/>
          <w:sz w:val="22"/>
          <w:lang w:val="lt-LT"/>
        </w:rPr>
      </w:pPr>
      <w:r>
        <w:rPr>
          <w:rFonts w:ascii="Times New Roman" w:hAnsi="Times New Roman"/>
          <w:sz w:val="22"/>
          <w:lang w:val="lt-LT"/>
        </w:rPr>
        <w:t>4. Visas išlaidas, susijusias su šio s</w:t>
      </w:r>
      <w:r>
        <w:rPr>
          <w:rFonts w:ascii="Times New Roman" w:hAnsi="Times New Roman"/>
          <w:sz w:val="22"/>
          <w:lang w:val="lt-LT"/>
        </w:rPr>
        <w:t>traipsnio 1 ir 2 dalyse numatytų dokumentų įforminimu ir perdavimu, apmoka naujasis kreditorius, jeigu sutartis nenumato ko kita.</w:t>
      </w:r>
    </w:p>
    <w:p w:rsidR="00000000" w:rsidRDefault="00F856C4">
      <w:pPr>
        <w:ind w:firstLine="720"/>
        <w:jc w:val="both"/>
        <w:rPr>
          <w:rFonts w:ascii="Times New Roman" w:hAnsi="Times New Roman"/>
          <w:sz w:val="22"/>
          <w:lang w:val="lt-LT"/>
        </w:rPr>
      </w:pPr>
      <w:r>
        <w:rPr>
          <w:rFonts w:ascii="Times New Roman" w:hAnsi="Times New Roman"/>
          <w:sz w:val="22"/>
          <w:lang w:val="lt-LT"/>
        </w:rPr>
        <w:t>5. Skolininko išduotu pareikštiniu skolos dokumentu patvirtintas reikalavimas perleidžiamas perduodant pareikštinį skolos doku</w:t>
      </w:r>
      <w:r>
        <w:rPr>
          <w:rFonts w:ascii="Times New Roman" w:hAnsi="Times New Roman"/>
          <w:sz w:val="22"/>
          <w:lang w:val="lt-LT"/>
        </w:rPr>
        <w:t xml:space="preserve">mentą naujajam kreditoriui. Skolininkas šiuo atveju privalo įvykdyti prievolę bet kuriam pareikštinį skolos dokumentą pateikusiam asmeniui. Šiuo atveju skolininkas taip pat negali reikšti jokių prieštaravimų ir atsikirtimų, išskyrus reikalavimą pripažinti </w:t>
      </w:r>
      <w:r>
        <w:rPr>
          <w:rFonts w:ascii="Times New Roman" w:hAnsi="Times New Roman"/>
          <w:sz w:val="22"/>
          <w:lang w:val="lt-LT"/>
        </w:rPr>
        <w:t>pareikštinį skolos dokumentą negaliojančiu.</w:t>
      </w:r>
    </w:p>
    <w:p w:rsidR="00000000" w:rsidRDefault="00F856C4">
      <w:pPr>
        <w:ind w:firstLine="720"/>
        <w:jc w:val="both"/>
        <w:rPr>
          <w:rFonts w:ascii="Times New Roman" w:hAnsi="Times New Roman"/>
          <w:sz w:val="22"/>
          <w:lang w:val="lt-LT"/>
        </w:rPr>
      </w:pPr>
      <w:r>
        <w:rPr>
          <w:rFonts w:ascii="Times New Roman" w:hAnsi="Times New Roman"/>
          <w:sz w:val="22"/>
          <w:lang w:val="lt-LT"/>
        </w:rPr>
        <w:t>6. Kreditorius, kuris pareikštinį skolos dokumentą prarado prieš savo valią, uždrausti skolininkui įvykdyti prievolę tą dokumentą pateikusiam asmeniui gali tik pareikšdamas ieškinį teisme.</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318" w:name="straipsnis105_5"/>
      <w:r>
        <w:rPr>
          <w:rFonts w:ascii="Times New Roman" w:hAnsi="Times New Roman"/>
          <w:b/>
          <w:sz w:val="22"/>
          <w:lang w:val="lt-LT"/>
        </w:rPr>
        <w:t>6.105 straipsnis. Perl</w:t>
      </w:r>
      <w:r>
        <w:rPr>
          <w:rFonts w:ascii="Times New Roman" w:hAnsi="Times New Roman"/>
          <w:b/>
          <w:sz w:val="22"/>
          <w:lang w:val="lt-LT"/>
        </w:rPr>
        <w:t>eidusio reikalavimą kreditoriaus atsakomybė</w:t>
      </w:r>
    </w:p>
    <w:bookmarkEnd w:id="1318"/>
    <w:p w:rsidR="00000000" w:rsidRDefault="00F856C4">
      <w:pPr>
        <w:ind w:firstLine="720"/>
        <w:jc w:val="both"/>
        <w:rPr>
          <w:rFonts w:ascii="Times New Roman" w:hAnsi="Times New Roman"/>
          <w:sz w:val="22"/>
          <w:lang w:val="lt-LT"/>
        </w:rPr>
      </w:pPr>
      <w:r>
        <w:rPr>
          <w:rFonts w:ascii="Times New Roman" w:hAnsi="Times New Roman"/>
          <w:sz w:val="22"/>
          <w:lang w:val="lt-LT"/>
        </w:rPr>
        <w:t>1. Pradinis kreditorius atsako naujajam kreditoriui už šiam perduoto reikalavimo negaliojimą, bet neatsako už tai, kad skolininkas šio reikalavimo neįvykdo, išskyrus atvejus, kai pradinis kreditorius laiduoja nau</w:t>
      </w:r>
      <w:r>
        <w:rPr>
          <w:rFonts w:ascii="Times New Roman" w:hAnsi="Times New Roman"/>
          <w:sz w:val="22"/>
          <w:lang w:val="lt-LT"/>
        </w:rPr>
        <w:t>jajam kreditoriui už skolininką.</w:t>
      </w:r>
    </w:p>
    <w:p w:rsidR="00000000" w:rsidRDefault="00F856C4">
      <w:pPr>
        <w:pStyle w:val="BodyTextIndent3"/>
        <w:ind w:left="0" w:firstLine="720"/>
        <w:rPr>
          <w:b w:val="0"/>
          <w:sz w:val="22"/>
        </w:rPr>
      </w:pPr>
      <w:r>
        <w:rPr>
          <w:b w:val="0"/>
          <w:sz w:val="22"/>
        </w:rPr>
        <w:t>2. Jeigu reikalavimo teisė perleidžiama neatlygintinai, laikoma, kad reikalavimo teisę perleidęs kreditorius patvirtina, jog reikalavimo teisė egzistuoja ir priklauso jam, nors sutartyje toks patvirtinimas nenurodytas (gara</w:t>
      </w:r>
      <w:r>
        <w:rPr>
          <w:b w:val="0"/>
          <w:sz w:val="22"/>
        </w:rPr>
        <w:t>ntija pagal įstatymą), išskyrus atvejus, kai naujasis kreditorius įgyja reikalavimo teisę savo rizika arba reikalavimo teisės perleidimo metu žinojo arba turėjo žinoti apie neapibrėžtą reikalavimo teisės pobūdį.</w:t>
      </w:r>
    </w:p>
    <w:p w:rsidR="00000000" w:rsidRDefault="00F856C4">
      <w:pPr>
        <w:pStyle w:val="BodyTextIndent3"/>
        <w:ind w:left="0" w:firstLine="720"/>
        <w:rPr>
          <w:b w:val="0"/>
          <w:sz w:val="22"/>
        </w:rPr>
      </w:pPr>
      <w:r>
        <w:rPr>
          <w:b w:val="0"/>
          <w:sz w:val="22"/>
        </w:rPr>
        <w:t>3. Jeigu reikalavimo teisė perleidžiama atly</w:t>
      </w:r>
      <w:r>
        <w:rPr>
          <w:b w:val="0"/>
          <w:sz w:val="22"/>
        </w:rPr>
        <w:t>gintinai, tai pradinis kreditorius atsako tik už perleidimo metu buvusį skolininko nemokumą ir tik tiek, kokio dydžio sumą gavo už perleidimą.</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 </w:t>
      </w:r>
    </w:p>
    <w:p w:rsidR="00000000" w:rsidRDefault="00F856C4">
      <w:pPr>
        <w:ind w:left="2520" w:hanging="1800"/>
        <w:jc w:val="both"/>
        <w:rPr>
          <w:rFonts w:ascii="Times New Roman" w:hAnsi="Times New Roman"/>
          <w:sz w:val="22"/>
          <w:lang w:val="lt-LT"/>
        </w:rPr>
      </w:pPr>
      <w:bookmarkStart w:id="1319" w:name="straipsnis106_5"/>
      <w:r>
        <w:rPr>
          <w:rFonts w:ascii="Times New Roman" w:hAnsi="Times New Roman"/>
          <w:b/>
          <w:sz w:val="22"/>
          <w:lang w:val="lt-LT"/>
        </w:rPr>
        <w:t>6.106 straipsnis. Prievolės įvykdymas pradiniam kreditoriui, kai skolininkui nepranešta apie reikalavimo perlei</w:t>
      </w:r>
      <w:r>
        <w:rPr>
          <w:rFonts w:ascii="Times New Roman" w:hAnsi="Times New Roman"/>
          <w:b/>
          <w:sz w:val="22"/>
          <w:lang w:val="lt-LT"/>
        </w:rPr>
        <w:t>dimą</w:t>
      </w:r>
    </w:p>
    <w:bookmarkEnd w:id="1319"/>
    <w:p w:rsidR="00000000" w:rsidRDefault="00F856C4">
      <w:pPr>
        <w:ind w:firstLine="720"/>
        <w:jc w:val="both"/>
        <w:rPr>
          <w:rFonts w:ascii="Times New Roman" w:hAnsi="Times New Roman"/>
          <w:sz w:val="22"/>
          <w:lang w:val="lt-LT"/>
        </w:rPr>
      </w:pPr>
      <w:r>
        <w:rPr>
          <w:rFonts w:ascii="Times New Roman" w:hAnsi="Times New Roman"/>
          <w:sz w:val="22"/>
          <w:lang w:val="lt-LT"/>
        </w:rPr>
        <w:t>1. Jeigu apie reikalavimo perleidimą skolininkui nepranešta, laikoma, kad prievolės įvykdymas pradiniam kreditoriui yra tinkamas. Kai reikalavimas buvo perleistas kelis kartus, tai prievolės įvykdymas vienam iš paskesnių kreditorių laikomas tinkamu.</w:t>
      </w:r>
    </w:p>
    <w:p w:rsidR="00000000" w:rsidRDefault="00F856C4">
      <w:pPr>
        <w:ind w:firstLine="720"/>
        <w:jc w:val="both"/>
        <w:rPr>
          <w:rFonts w:ascii="Times New Roman" w:hAnsi="Times New Roman"/>
          <w:sz w:val="22"/>
          <w:lang w:val="lt-LT"/>
        </w:rPr>
      </w:pPr>
      <w:r>
        <w:rPr>
          <w:rFonts w:ascii="Times New Roman" w:hAnsi="Times New Roman"/>
          <w:sz w:val="22"/>
          <w:lang w:val="lt-LT"/>
        </w:rPr>
        <w:t>2</w:t>
      </w:r>
      <w:r>
        <w:rPr>
          <w:rFonts w:ascii="Times New Roman" w:hAnsi="Times New Roman"/>
          <w:sz w:val="22"/>
          <w:lang w:val="lt-LT"/>
        </w:rPr>
        <w:t>. Kai kyla ginčas, kam priklauso reikalavimas, skolininkas turi teisę atsisakyti mokėti konkrečiam kreditoriui ir gali prievolę įvykdyti įmokėdamas sumą į notaro, banko ar kitos kredito įstaigos depozitinę sąskaitą.</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skolininkas moka skolą žinodama</w:t>
      </w:r>
      <w:r>
        <w:rPr>
          <w:rFonts w:ascii="Times New Roman" w:hAnsi="Times New Roman"/>
          <w:sz w:val="22"/>
          <w:lang w:val="lt-LT"/>
        </w:rPr>
        <w:t>s apie šio straipsnio 2 dalyje nurodytą ginčą, tą jis daro savo rizika.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320" w:name="straipsnis107_5"/>
      <w:r>
        <w:rPr>
          <w:rFonts w:ascii="Times New Roman" w:hAnsi="Times New Roman"/>
          <w:b/>
          <w:sz w:val="22"/>
          <w:lang w:val="lt-LT"/>
        </w:rPr>
        <w:t>6.107 straipsnis. Skolininko atsikirtimai naujojo kreditoriaus reikalavimams</w:t>
      </w:r>
    </w:p>
    <w:bookmarkEnd w:id="1320"/>
    <w:p w:rsidR="00000000" w:rsidRDefault="00F856C4">
      <w:pPr>
        <w:ind w:firstLine="720"/>
        <w:jc w:val="both"/>
        <w:rPr>
          <w:rFonts w:ascii="Times New Roman" w:hAnsi="Times New Roman"/>
          <w:sz w:val="22"/>
          <w:lang w:val="lt-LT"/>
        </w:rPr>
      </w:pPr>
      <w:r>
        <w:rPr>
          <w:rFonts w:ascii="Times New Roman" w:hAnsi="Times New Roman"/>
          <w:sz w:val="22"/>
          <w:lang w:val="lt-LT"/>
        </w:rPr>
        <w:t>1. Skolininkas turi teisę reikšti naujojo kreditoriaus reikalavimams visus atsikirtimus, kuriuos jis turėj</w:t>
      </w:r>
      <w:r>
        <w:rPr>
          <w:rFonts w:ascii="Times New Roman" w:hAnsi="Times New Roman"/>
          <w:sz w:val="22"/>
          <w:lang w:val="lt-LT"/>
        </w:rPr>
        <w:t>o teisę reikšti pradiniam kreditoriui tuo metu, kai gavo pranešimą apie reikalavimo perleidimą.</w:t>
      </w:r>
    </w:p>
    <w:p w:rsidR="00000000" w:rsidRDefault="00F856C4">
      <w:pPr>
        <w:ind w:firstLine="720"/>
        <w:jc w:val="both"/>
        <w:rPr>
          <w:rFonts w:ascii="Times New Roman" w:hAnsi="Times New Roman"/>
          <w:sz w:val="22"/>
          <w:lang w:val="lt-LT"/>
        </w:rPr>
      </w:pPr>
      <w:r>
        <w:rPr>
          <w:rFonts w:ascii="Times New Roman" w:hAnsi="Times New Roman"/>
          <w:sz w:val="22"/>
          <w:lang w:val="lt-LT"/>
        </w:rPr>
        <w:t>2. Kai prievolei patvirtinti yra išduotas skolos dokumentas, o reikalavimas perleistas ir šis dokumentas perduotas, skolininkas neturi teisės atsikirsti naujaja</w:t>
      </w:r>
      <w:r>
        <w:rPr>
          <w:rFonts w:ascii="Times New Roman" w:hAnsi="Times New Roman"/>
          <w:sz w:val="22"/>
          <w:lang w:val="lt-LT"/>
        </w:rPr>
        <w:t>m kreditoriui motyvuodamas tuo, kad prievolė buvo apsimestinė ar fiktyvi arba kad perleidimas draudžiamas, jeigu naujasis kreditorius reikalavimo perleidimo metu nežinojo ir negalėjo žinoti apie šias aplinkybes.</w:t>
      </w:r>
    </w:p>
    <w:p w:rsidR="00000000" w:rsidRDefault="00F856C4">
      <w:pPr>
        <w:pStyle w:val="BodyText"/>
        <w:ind w:firstLine="720"/>
        <w:rPr>
          <w:rFonts w:ascii="Times New Roman" w:hAnsi="Times New Roman"/>
          <w:b w:val="0"/>
          <w:sz w:val="22"/>
        </w:rPr>
      </w:pPr>
      <w:r>
        <w:rPr>
          <w:rFonts w:ascii="Times New Roman" w:hAnsi="Times New Roman"/>
          <w:b w:val="0"/>
          <w:sz w:val="22"/>
        </w:rPr>
        <w:t>3. Jeigu po reikalavimo perleidimo skolinink</w:t>
      </w:r>
      <w:r>
        <w:rPr>
          <w:rFonts w:ascii="Times New Roman" w:hAnsi="Times New Roman"/>
          <w:b w:val="0"/>
          <w:sz w:val="22"/>
        </w:rPr>
        <w:t>as pareiškia ieškinį pradiniam kreditoriui dėl juridinio fakto, iš kurio atsirado prievolė, pripažinimo negaliojančiu, skolininkas apie tai privalo pranešti naujajam kreditoriui, išskyrus atvejus, kai to juridinio fakto pripažinimas negaliojančiu negali bū</w:t>
      </w:r>
      <w:r>
        <w:rPr>
          <w:rFonts w:ascii="Times New Roman" w:hAnsi="Times New Roman"/>
          <w:b w:val="0"/>
          <w:sz w:val="22"/>
        </w:rPr>
        <w:t>ti panaudotas prieš naująjį kreditorių.</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321" w:name="straipsnis108_5"/>
      <w:r>
        <w:rPr>
          <w:rFonts w:ascii="Times New Roman" w:hAnsi="Times New Roman"/>
          <w:b/>
          <w:sz w:val="22"/>
          <w:lang w:val="lt-LT"/>
        </w:rPr>
        <w:t>6.108 straipsnis. Naujojo kreditoriaus reikalavimų įskaitymas</w:t>
      </w:r>
    </w:p>
    <w:bookmarkEnd w:id="1321"/>
    <w:p w:rsidR="00000000" w:rsidRDefault="00F856C4">
      <w:pPr>
        <w:pStyle w:val="BodyTextIndent"/>
        <w:rPr>
          <w:sz w:val="22"/>
        </w:rPr>
      </w:pPr>
      <w:r>
        <w:rPr>
          <w:sz w:val="22"/>
        </w:rPr>
        <w:t>Skolininkas, turintis priešpriešinį reikalavimą pradiniam kreditoriui, turi teisę įskaityti naujojo kreditoriaus reikalavimą, išskyrus atvejus, kai prieš</w:t>
      </w:r>
      <w:r>
        <w:rPr>
          <w:sz w:val="22"/>
        </w:rPr>
        <w:t>priešinio reikalavimo įgijimo metu jis žinojo apie reikalavimo perleidimą arba išieškojimo pagal reikalavimą senaties terminas suėjo po to, kai jis sužinojo apie reikalavimo perleidimą, ar po to, kai baigėsi išieškojimo pagal perleistą reikalavimą senaties</w:t>
      </w:r>
      <w:r>
        <w:rPr>
          <w:sz w:val="22"/>
        </w:rPr>
        <w:t xml:space="preserve"> terminas.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322" w:name="straipsnis109_5"/>
      <w:r>
        <w:rPr>
          <w:rFonts w:ascii="Times New Roman" w:hAnsi="Times New Roman"/>
          <w:b/>
          <w:sz w:val="22"/>
          <w:lang w:val="lt-LT"/>
        </w:rPr>
        <w:t>6.109 straipsnis. Pranešimas apie reikalavimo perleidimą</w:t>
      </w:r>
    </w:p>
    <w:bookmarkEnd w:id="1322"/>
    <w:p w:rsidR="00000000" w:rsidRDefault="00F856C4">
      <w:pPr>
        <w:pStyle w:val="BlockText"/>
        <w:ind w:left="0" w:right="0" w:firstLine="720"/>
        <w:rPr>
          <w:sz w:val="22"/>
        </w:rPr>
      </w:pPr>
      <w:r>
        <w:rPr>
          <w:sz w:val="22"/>
        </w:rPr>
        <w:t>1. Reikalavimo perleidimo faktas gali būti panaudotas prieš trečiuosius asmenis ir skolininką tik nuo to momento, kai skolininkas sutiko, kad reikalavimas būtų perleistas, arba nuo to mom</w:t>
      </w:r>
      <w:r>
        <w:rPr>
          <w:sz w:val="22"/>
        </w:rPr>
        <w:t>ento, kai skolininkas gavo reikalavimo perleidimo faktą patvirtinančio dokumento kopiją arba kitokį reikalavimo perleidimo fakto įrodymą.</w:t>
      </w:r>
    </w:p>
    <w:p w:rsidR="00000000" w:rsidRDefault="00F856C4">
      <w:pPr>
        <w:pStyle w:val="BodyTextIndent3"/>
        <w:ind w:left="0" w:firstLine="720"/>
        <w:rPr>
          <w:b w:val="0"/>
          <w:sz w:val="22"/>
        </w:rPr>
      </w:pPr>
      <w:r>
        <w:rPr>
          <w:b w:val="0"/>
          <w:sz w:val="22"/>
        </w:rPr>
        <w:t xml:space="preserve">2. Jeigu skolininko buvimo vieta nežinoma, apie reikalavimo perleidimą gali būti pranešta viešu skelbimu (šio kodekso </w:t>
      </w:r>
      <w:r>
        <w:rPr>
          <w:b w:val="0"/>
          <w:sz w:val="22"/>
        </w:rPr>
        <w:t>1.65 straipsnis).</w:t>
      </w:r>
    </w:p>
    <w:p w:rsidR="00000000" w:rsidRDefault="00F856C4">
      <w:pPr>
        <w:pStyle w:val="BodyTextIndent3"/>
        <w:ind w:left="0" w:firstLine="720"/>
        <w:rPr>
          <w:b w:val="0"/>
          <w:sz w:val="22"/>
        </w:rPr>
      </w:pPr>
      <w:r>
        <w:rPr>
          <w:b w:val="0"/>
          <w:sz w:val="22"/>
        </w:rPr>
        <w:t>3. Apie reikalavimo teisės, kuri įstatymų nustatyta tvarka įregistruota viešame registre, perleidimą pranešama įstatymų nustatyta tvarka ir šis perleidimo faktas pažymimas viešame registre.</w:t>
      </w:r>
    </w:p>
    <w:p w:rsidR="00000000" w:rsidRDefault="00F856C4">
      <w:pPr>
        <w:ind w:firstLine="720"/>
        <w:jc w:val="both"/>
        <w:rPr>
          <w:rFonts w:ascii="Times New Roman" w:hAnsi="Times New Roman"/>
          <w:sz w:val="22"/>
          <w:lang w:val="lt-LT"/>
        </w:rPr>
      </w:pPr>
      <w:r>
        <w:rPr>
          <w:rFonts w:ascii="Times New Roman" w:hAnsi="Times New Roman"/>
          <w:sz w:val="22"/>
          <w:lang w:val="lt-LT"/>
        </w:rPr>
        <w:t>4. Jeigu kreditorius pranešė skolininkui apie re</w:t>
      </w:r>
      <w:r>
        <w:rPr>
          <w:rFonts w:ascii="Times New Roman" w:hAnsi="Times New Roman"/>
          <w:sz w:val="22"/>
          <w:lang w:val="lt-LT"/>
        </w:rPr>
        <w:t>ikalavimo perleidimą, jis nebeturi teisės skolininkui ginčyti perleidimo, nors reikalavimas iš tikrųjų nebūtų perleistas ar perleidimas būtų pripažintas negaliojančiu.</w:t>
      </w:r>
    </w:p>
    <w:p w:rsidR="00000000" w:rsidRDefault="00F856C4">
      <w:pPr>
        <w:ind w:firstLine="720"/>
        <w:jc w:val="both"/>
        <w:rPr>
          <w:rFonts w:ascii="Times New Roman" w:hAnsi="Times New Roman"/>
          <w:sz w:val="22"/>
          <w:lang w:val="lt-LT"/>
        </w:rPr>
      </w:pPr>
      <w:r>
        <w:rPr>
          <w:rFonts w:ascii="Times New Roman" w:hAnsi="Times New Roman"/>
          <w:sz w:val="22"/>
          <w:lang w:val="lt-LT"/>
        </w:rPr>
        <w:t>5. Pranešimu apie reikalavimo perleidimą laikomas sutarties dėl reikalavimo perleidimo p</w:t>
      </w:r>
      <w:r>
        <w:rPr>
          <w:rFonts w:ascii="Times New Roman" w:hAnsi="Times New Roman"/>
          <w:sz w:val="22"/>
          <w:lang w:val="lt-LT"/>
        </w:rPr>
        <w:t>erdavimas naujajam kreditoriui ir šios sutarties pateikimas skolininkui.</w:t>
      </w:r>
    </w:p>
    <w:p w:rsidR="00000000" w:rsidRDefault="00F856C4">
      <w:pPr>
        <w:ind w:firstLine="720"/>
        <w:jc w:val="both"/>
        <w:rPr>
          <w:rFonts w:ascii="Times New Roman" w:hAnsi="Times New Roman"/>
          <w:sz w:val="22"/>
          <w:lang w:val="lt-LT"/>
        </w:rPr>
      </w:pPr>
      <w:r>
        <w:rPr>
          <w:rFonts w:ascii="Times New Roman" w:hAnsi="Times New Roman"/>
          <w:sz w:val="22"/>
          <w:lang w:val="lt-LT"/>
        </w:rPr>
        <w:t>6. Pranešimas apie reikalavimo perleidimą gali būti atšauktas tik tuo atveju, kai naujasis kreditorius sutinka.</w:t>
      </w:r>
    </w:p>
    <w:p w:rsidR="00000000" w:rsidRDefault="00F856C4">
      <w:pPr>
        <w:ind w:firstLine="720"/>
        <w:jc w:val="both"/>
        <w:rPr>
          <w:rFonts w:ascii="Times New Roman" w:hAnsi="Times New Roman"/>
          <w:sz w:val="22"/>
          <w:lang w:val="lt-LT"/>
        </w:rPr>
      </w:pPr>
      <w:r>
        <w:rPr>
          <w:rFonts w:ascii="Times New Roman" w:hAnsi="Times New Roman"/>
          <w:sz w:val="22"/>
          <w:lang w:val="lt-LT"/>
        </w:rPr>
        <w:t>7. Skolininkas privalo įvykdyti prievolę naujajam kreditoriui tik tuo a</w:t>
      </w:r>
      <w:r>
        <w:rPr>
          <w:rFonts w:ascii="Times New Roman" w:hAnsi="Times New Roman"/>
          <w:sz w:val="22"/>
          <w:lang w:val="lt-LT"/>
        </w:rPr>
        <w:t>tveju, kai šis reikalaudamas pateikia ir reikalavimo perleidimo sutartį. Naujojo kreditoriaus pareikštas atsisakymas prievolės arba reikalavimas ją įvykdyti negalioja, jeigu jie pareikšti nepateikus sutarties apie reikalavimo perleidimą. Ši taisyklė netaik</w:t>
      </w:r>
      <w:r>
        <w:rPr>
          <w:rFonts w:ascii="Times New Roman" w:hAnsi="Times New Roman"/>
          <w:sz w:val="22"/>
          <w:lang w:val="lt-LT"/>
        </w:rPr>
        <w:t>oma, jeigu pradinis kreditorius raštu pranešė skolininkui apie reikalavimo perleidimą.</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323" w:name="straipsnis110_5"/>
      <w:r>
        <w:rPr>
          <w:rFonts w:ascii="Times New Roman" w:hAnsi="Times New Roman"/>
          <w:b/>
          <w:sz w:val="22"/>
          <w:lang w:val="lt-LT"/>
        </w:rPr>
        <w:t>6.110 straipsnis. Kitų teisių perleidimas</w:t>
      </w:r>
    </w:p>
    <w:bookmarkEnd w:id="1323"/>
    <w:p w:rsidR="00000000" w:rsidRDefault="00F856C4">
      <w:pPr>
        <w:ind w:firstLine="720"/>
        <w:jc w:val="both"/>
        <w:rPr>
          <w:rFonts w:ascii="Times New Roman" w:hAnsi="Times New Roman"/>
          <w:sz w:val="22"/>
          <w:lang w:val="lt-LT"/>
        </w:rPr>
      </w:pPr>
      <w:r>
        <w:rPr>
          <w:rFonts w:ascii="Times New Roman" w:hAnsi="Times New Roman"/>
          <w:sz w:val="22"/>
          <w:lang w:val="lt-LT"/>
        </w:rPr>
        <w:t>Reikalavimo perleidimo tvarką nustatančios taisyklės taikomos perleidžiant ir kitas teises, jeigu įstatymai nenumato ko kita.</w:t>
      </w:r>
    </w:p>
    <w:p w:rsidR="00000000" w:rsidRDefault="00F856C4">
      <w:pPr>
        <w:ind w:firstLine="720"/>
        <w:jc w:val="both"/>
        <w:rPr>
          <w:rFonts w:ascii="Times New Roman" w:hAnsi="Times New Roman"/>
          <w:sz w:val="22"/>
          <w:lang w:val="lt-LT"/>
        </w:rPr>
      </w:pPr>
    </w:p>
    <w:p w:rsidR="00000000" w:rsidRDefault="00F856C4">
      <w:pPr>
        <w:ind w:firstLine="720"/>
        <w:jc w:val="center"/>
        <w:rPr>
          <w:rFonts w:ascii="Times New Roman" w:hAnsi="Times New Roman"/>
          <w:b/>
          <w:caps/>
          <w:sz w:val="22"/>
          <w:lang w:val="lt-LT"/>
        </w:rPr>
      </w:pPr>
      <w:bookmarkStart w:id="1324" w:name="skyrius79"/>
      <w:r>
        <w:rPr>
          <w:rFonts w:ascii="Times New Roman" w:hAnsi="Times New Roman"/>
          <w:b/>
          <w:caps/>
          <w:sz w:val="22"/>
          <w:lang w:val="lt-LT"/>
        </w:rPr>
        <w:t>VII skyrius</w:t>
      </w:r>
    </w:p>
    <w:bookmarkEnd w:id="1324"/>
    <w:p w:rsidR="00000000" w:rsidRDefault="00F856C4">
      <w:pPr>
        <w:ind w:firstLine="720"/>
        <w:jc w:val="center"/>
        <w:rPr>
          <w:rFonts w:ascii="Times New Roman" w:hAnsi="Times New Roman"/>
          <w:b/>
          <w:sz w:val="22"/>
          <w:lang w:val="lt-LT"/>
        </w:rPr>
      </w:pPr>
      <w:r>
        <w:rPr>
          <w:rFonts w:ascii="Times New Roman" w:hAnsi="Times New Roman"/>
          <w:b/>
          <w:sz w:val="22"/>
          <w:lang w:val="lt-LT"/>
        </w:rPr>
        <w:t>REIKALAVIMO PERĖJIMAS TREČIAJAM ASMENIUI REGRESO</w:t>
      </w:r>
    </w:p>
    <w:p w:rsidR="00000000" w:rsidRDefault="00F856C4">
      <w:pPr>
        <w:ind w:firstLine="720"/>
        <w:jc w:val="center"/>
        <w:rPr>
          <w:rFonts w:ascii="Times New Roman" w:hAnsi="Times New Roman"/>
          <w:b/>
          <w:sz w:val="22"/>
          <w:lang w:val="lt-LT"/>
        </w:rPr>
      </w:pPr>
      <w:r>
        <w:rPr>
          <w:rFonts w:ascii="Times New Roman" w:hAnsi="Times New Roman"/>
          <w:b/>
          <w:sz w:val="22"/>
          <w:lang w:val="lt-LT"/>
        </w:rPr>
        <w:t xml:space="preserve">TVARKA (SUBROGACIJA) </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1325" w:name="straipsnis111_5"/>
      <w:r>
        <w:rPr>
          <w:rFonts w:ascii="Times New Roman" w:hAnsi="Times New Roman"/>
          <w:b/>
          <w:sz w:val="22"/>
          <w:lang w:val="lt-LT"/>
        </w:rPr>
        <w:t>6.111 straipsnis. Reikalavimo perėjimo regreso tvarka pagrindai</w:t>
      </w:r>
    </w:p>
    <w:bookmarkEnd w:id="1325"/>
    <w:p w:rsidR="00000000" w:rsidRDefault="00F856C4">
      <w:pPr>
        <w:ind w:firstLine="720"/>
        <w:jc w:val="both"/>
        <w:rPr>
          <w:rFonts w:ascii="Times New Roman" w:hAnsi="Times New Roman"/>
          <w:sz w:val="22"/>
          <w:lang w:val="lt-LT"/>
        </w:rPr>
      </w:pPr>
      <w:r>
        <w:rPr>
          <w:rFonts w:ascii="Times New Roman" w:hAnsi="Times New Roman"/>
          <w:sz w:val="22"/>
          <w:lang w:val="lt-LT"/>
        </w:rPr>
        <w:t>Regreso tvarka reikalavimas gali pereiti trečiajam asmeniui rašytinės sutarties arba įstatymų pagrindu.</w:t>
      </w:r>
    </w:p>
    <w:p w:rsidR="00000000" w:rsidRDefault="00F856C4">
      <w:pPr>
        <w:ind w:firstLine="720"/>
        <w:jc w:val="both"/>
        <w:rPr>
          <w:rFonts w:ascii="Times New Roman" w:hAnsi="Times New Roman"/>
          <w:i/>
          <w:sz w:val="22"/>
          <w:lang w:val="lt-LT"/>
        </w:rPr>
      </w:pPr>
    </w:p>
    <w:p w:rsidR="00000000" w:rsidRDefault="00F856C4">
      <w:pPr>
        <w:ind w:firstLine="720"/>
        <w:jc w:val="both"/>
        <w:rPr>
          <w:rFonts w:ascii="Times New Roman" w:hAnsi="Times New Roman"/>
          <w:sz w:val="22"/>
          <w:lang w:val="lt-LT"/>
        </w:rPr>
      </w:pPr>
      <w:bookmarkStart w:id="1326" w:name="straipsnis112_5"/>
      <w:r>
        <w:rPr>
          <w:rFonts w:ascii="Times New Roman" w:hAnsi="Times New Roman"/>
          <w:b/>
          <w:sz w:val="22"/>
          <w:lang w:val="lt-LT"/>
        </w:rPr>
        <w:t>6.</w:t>
      </w:r>
      <w:r>
        <w:rPr>
          <w:rFonts w:ascii="Times New Roman" w:hAnsi="Times New Roman"/>
          <w:b/>
          <w:sz w:val="22"/>
          <w:lang w:val="lt-LT"/>
        </w:rPr>
        <w:t>112 straipsnis. Reikalavimo perėjimo regreso tvarka atvejai</w:t>
      </w:r>
    </w:p>
    <w:bookmarkEnd w:id="1326"/>
    <w:p w:rsidR="00000000" w:rsidRDefault="00F856C4">
      <w:pPr>
        <w:ind w:firstLine="720"/>
        <w:jc w:val="both"/>
        <w:rPr>
          <w:rFonts w:ascii="Times New Roman" w:hAnsi="Times New Roman"/>
          <w:sz w:val="22"/>
          <w:lang w:val="lt-LT"/>
        </w:rPr>
      </w:pPr>
      <w:r>
        <w:rPr>
          <w:rFonts w:ascii="Times New Roman" w:hAnsi="Times New Roman"/>
          <w:sz w:val="22"/>
          <w:lang w:val="lt-LT"/>
        </w:rPr>
        <w:t>Reikalavimas pereina trečiajam asmeniui regreso tvarka, kai:</w:t>
      </w:r>
    </w:p>
    <w:p w:rsidR="00000000" w:rsidRDefault="00F856C4">
      <w:pPr>
        <w:ind w:firstLine="720"/>
        <w:jc w:val="both"/>
        <w:rPr>
          <w:rFonts w:ascii="Times New Roman" w:hAnsi="Times New Roman"/>
          <w:sz w:val="22"/>
          <w:lang w:val="lt-LT"/>
        </w:rPr>
      </w:pPr>
      <w:r>
        <w:rPr>
          <w:rFonts w:ascii="Times New Roman" w:hAnsi="Times New Roman"/>
          <w:sz w:val="22"/>
          <w:lang w:val="lt-LT"/>
        </w:rPr>
        <w:t>1) reikalavimas patenkinamas iš trečiojo asmens turto;</w:t>
      </w:r>
    </w:p>
    <w:p w:rsidR="00000000" w:rsidRDefault="00F856C4">
      <w:pPr>
        <w:ind w:firstLine="720"/>
        <w:jc w:val="both"/>
        <w:rPr>
          <w:rFonts w:ascii="Times New Roman" w:hAnsi="Times New Roman"/>
          <w:sz w:val="22"/>
          <w:lang w:val="lt-LT"/>
        </w:rPr>
      </w:pPr>
      <w:r>
        <w:rPr>
          <w:rFonts w:ascii="Times New Roman" w:hAnsi="Times New Roman"/>
          <w:sz w:val="22"/>
          <w:lang w:val="lt-LT"/>
        </w:rPr>
        <w:t>2) trečiasis asmuo, kurio turtas buvo įkeistas užtikrinant prievolės įvykdymą, į</w:t>
      </w:r>
      <w:r>
        <w:rPr>
          <w:rFonts w:ascii="Times New Roman" w:hAnsi="Times New Roman"/>
          <w:sz w:val="22"/>
          <w:lang w:val="lt-LT"/>
        </w:rPr>
        <w:t>vykdo už skolininką prievolę;</w:t>
      </w:r>
    </w:p>
    <w:p w:rsidR="00000000" w:rsidRDefault="00F856C4">
      <w:pPr>
        <w:ind w:firstLine="720"/>
        <w:jc w:val="both"/>
        <w:rPr>
          <w:rFonts w:ascii="Times New Roman" w:hAnsi="Times New Roman"/>
          <w:sz w:val="22"/>
          <w:lang w:val="lt-LT"/>
        </w:rPr>
      </w:pPr>
      <w:r>
        <w:rPr>
          <w:rFonts w:ascii="Times New Roman" w:hAnsi="Times New Roman"/>
          <w:sz w:val="22"/>
          <w:lang w:val="lt-LT"/>
        </w:rPr>
        <w:t>3) trečiasis asmuo įvykdo už skolininką prievolę, kad būtų išvengta turto, nors jam nepriklausančio, arešto, jeigu tą turtą areštavus šis asmuo prarastų į jį nors kokias savo teises;</w:t>
      </w:r>
    </w:p>
    <w:p w:rsidR="00000000" w:rsidRDefault="00F856C4">
      <w:pPr>
        <w:ind w:firstLine="720"/>
        <w:jc w:val="both"/>
        <w:rPr>
          <w:rFonts w:ascii="Times New Roman" w:hAnsi="Times New Roman"/>
          <w:sz w:val="22"/>
          <w:lang w:val="lt-LT"/>
        </w:rPr>
      </w:pPr>
      <w:r>
        <w:rPr>
          <w:rFonts w:ascii="Times New Roman" w:hAnsi="Times New Roman"/>
          <w:sz w:val="22"/>
          <w:lang w:val="lt-LT"/>
        </w:rPr>
        <w:t>4) skolininkas ir skolą sumokėjęs trečiasis</w:t>
      </w:r>
      <w:r>
        <w:rPr>
          <w:rFonts w:ascii="Times New Roman" w:hAnsi="Times New Roman"/>
          <w:sz w:val="22"/>
          <w:lang w:val="lt-LT"/>
        </w:rPr>
        <w:t xml:space="preserve"> asmuo sudaro sutartį dėl skolos sumokėjimo, jeigu apie šią sutartį kreditorius skolos mokėjimo metu žinojo arba apie ją jam buvo pranešta.</w:t>
      </w:r>
    </w:p>
    <w:p w:rsidR="00000000" w:rsidRDefault="00F856C4">
      <w:pPr>
        <w:ind w:firstLine="720"/>
        <w:jc w:val="both"/>
        <w:rPr>
          <w:rFonts w:ascii="Times New Roman" w:hAnsi="Times New Roman"/>
          <w:i/>
          <w:sz w:val="22"/>
          <w:lang w:val="lt-LT"/>
        </w:rPr>
      </w:pPr>
    </w:p>
    <w:p w:rsidR="00000000" w:rsidRDefault="00F856C4">
      <w:pPr>
        <w:ind w:firstLine="720"/>
        <w:jc w:val="both"/>
        <w:rPr>
          <w:rFonts w:ascii="Times New Roman" w:hAnsi="Times New Roman"/>
          <w:b/>
          <w:sz w:val="22"/>
          <w:lang w:val="lt-LT"/>
        </w:rPr>
      </w:pPr>
      <w:bookmarkStart w:id="1327" w:name="straipsnis113_5"/>
      <w:r>
        <w:rPr>
          <w:rFonts w:ascii="Times New Roman" w:hAnsi="Times New Roman"/>
          <w:b/>
          <w:sz w:val="22"/>
          <w:lang w:val="lt-LT"/>
        </w:rPr>
        <w:t xml:space="preserve">6.113 straipsnis. Reikalavimo perėjimo regreso tvarka įgyjamos teisės </w:t>
      </w:r>
    </w:p>
    <w:bookmarkEnd w:id="1327"/>
    <w:p w:rsidR="00000000" w:rsidRDefault="00F856C4">
      <w:pPr>
        <w:pStyle w:val="BodyText"/>
        <w:ind w:firstLine="720"/>
        <w:rPr>
          <w:rFonts w:ascii="Times New Roman" w:hAnsi="Times New Roman"/>
          <w:b w:val="0"/>
          <w:sz w:val="22"/>
        </w:rPr>
      </w:pPr>
      <w:r>
        <w:rPr>
          <w:rFonts w:ascii="Times New Roman" w:hAnsi="Times New Roman"/>
          <w:b w:val="0"/>
          <w:sz w:val="22"/>
        </w:rPr>
        <w:t xml:space="preserve">Trečiasis asmuo, kuriam pereina reikalavimo </w:t>
      </w:r>
      <w:r>
        <w:rPr>
          <w:rFonts w:ascii="Times New Roman" w:hAnsi="Times New Roman"/>
          <w:b w:val="0"/>
          <w:sz w:val="22"/>
        </w:rPr>
        <w:t>teisė, negali įgyti daugiau teisių, negu jų turėjo pradinis kreditorius.</w:t>
      </w:r>
    </w:p>
    <w:p w:rsidR="00000000" w:rsidRDefault="00F856C4">
      <w:pPr>
        <w:pStyle w:val="Footer"/>
        <w:tabs>
          <w:tab w:val="clear" w:pos="4320"/>
          <w:tab w:val="clear" w:pos="8640"/>
        </w:tabs>
        <w:spacing w:line="240" w:lineRule="auto"/>
        <w:rPr>
          <w:rFonts w:ascii="Times New Roman" w:hAnsi="Times New Roman"/>
          <w:sz w:val="22"/>
        </w:rPr>
      </w:pPr>
    </w:p>
    <w:p w:rsidR="00000000" w:rsidRDefault="00F856C4">
      <w:pPr>
        <w:ind w:firstLine="720"/>
        <w:jc w:val="both"/>
        <w:rPr>
          <w:rFonts w:ascii="Times New Roman" w:hAnsi="Times New Roman"/>
          <w:b/>
          <w:sz w:val="22"/>
          <w:lang w:val="lt-LT"/>
        </w:rPr>
      </w:pPr>
      <w:bookmarkStart w:id="1328" w:name="straipsnis114_5"/>
      <w:r>
        <w:rPr>
          <w:rFonts w:ascii="Times New Roman" w:hAnsi="Times New Roman"/>
          <w:b/>
          <w:sz w:val="22"/>
          <w:lang w:val="lt-LT"/>
        </w:rPr>
        <w:t>6.114 straipsnis. Reikalavimo perėjimas regreso tvarka pagal įstatymus</w:t>
      </w:r>
    </w:p>
    <w:bookmarkEnd w:id="1328"/>
    <w:p w:rsidR="00000000" w:rsidRDefault="00F856C4">
      <w:pPr>
        <w:ind w:firstLine="720"/>
        <w:jc w:val="both"/>
        <w:rPr>
          <w:rFonts w:ascii="Times New Roman" w:hAnsi="Times New Roman"/>
          <w:sz w:val="22"/>
          <w:lang w:val="lt-LT"/>
        </w:rPr>
      </w:pPr>
      <w:r>
        <w:rPr>
          <w:rFonts w:ascii="Times New Roman" w:hAnsi="Times New Roman"/>
          <w:sz w:val="22"/>
          <w:lang w:val="lt-LT"/>
        </w:rPr>
        <w:t>Regreso tvarka reikalavimas pagal įstatymus pereina trečiajam asmeniui šiais atvejais:</w:t>
      </w:r>
    </w:p>
    <w:p w:rsidR="00000000" w:rsidRDefault="00F856C4">
      <w:pPr>
        <w:ind w:firstLine="720"/>
        <w:jc w:val="both"/>
        <w:rPr>
          <w:rFonts w:ascii="Times New Roman" w:hAnsi="Times New Roman"/>
          <w:sz w:val="22"/>
          <w:lang w:val="lt-LT"/>
        </w:rPr>
      </w:pPr>
      <w:r>
        <w:rPr>
          <w:rFonts w:ascii="Times New Roman" w:hAnsi="Times New Roman"/>
          <w:sz w:val="22"/>
          <w:lang w:val="lt-LT"/>
        </w:rPr>
        <w:t>1) kai kreditorius sumok</w:t>
      </w:r>
      <w:r>
        <w:rPr>
          <w:rFonts w:ascii="Times New Roman" w:hAnsi="Times New Roman"/>
          <w:sz w:val="22"/>
          <w:lang w:val="lt-LT"/>
        </w:rPr>
        <w:t>a skolą kitam skolininko kreditoriui, kurio reikalavimas buvo užtikrintas įkeitimu (hipoteka) arba buvo pirmesnės eilės, – kreditoriui;</w:t>
      </w:r>
    </w:p>
    <w:p w:rsidR="00000000" w:rsidRDefault="00F856C4">
      <w:pPr>
        <w:ind w:firstLine="720"/>
        <w:jc w:val="both"/>
        <w:rPr>
          <w:rFonts w:ascii="Times New Roman" w:hAnsi="Times New Roman"/>
          <w:sz w:val="22"/>
          <w:lang w:val="lt-LT"/>
        </w:rPr>
      </w:pPr>
      <w:r>
        <w:rPr>
          <w:rFonts w:ascii="Times New Roman" w:hAnsi="Times New Roman"/>
          <w:sz w:val="22"/>
          <w:lang w:val="lt-LT"/>
        </w:rPr>
        <w:t>2) kai turto įgijėjas įvykdo prievolę kreditoriui, kurio reikalavimas buvo užtikrintas to turto įkeitimu (hipoteka), – t</w:t>
      </w:r>
      <w:r>
        <w:rPr>
          <w:rFonts w:ascii="Times New Roman" w:hAnsi="Times New Roman"/>
          <w:sz w:val="22"/>
          <w:lang w:val="lt-LT"/>
        </w:rPr>
        <w:t>urto įgijėjui;</w:t>
      </w:r>
    </w:p>
    <w:p w:rsidR="00000000" w:rsidRDefault="00F856C4">
      <w:pPr>
        <w:ind w:firstLine="720"/>
        <w:jc w:val="both"/>
        <w:rPr>
          <w:rFonts w:ascii="Times New Roman" w:hAnsi="Times New Roman"/>
          <w:sz w:val="22"/>
          <w:lang w:val="lt-LT"/>
        </w:rPr>
      </w:pPr>
      <w:r>
        <w:rPr>
          <w:rFonts w:ascii="Times New Roman" w:hAnsi="Times New Roman"/>
          <w:sz w:val="22"/>
          <w:lang w:val="lt-LT"/>
        </w:rPr>
        <w:t>3) kai asmuo įvykdo prievolę, kurią jis turėjo vykdyti su kitais skolininkais arba kurią įvykdyti buvo pagrįstai suinteresuotas, – šiam asmeniui;</w:t>
      </w:r>
    </w:p>
    <w:p w:rsidR="00000000" w:rsidRDefault="00F856C4">
      <w:pPr>
        <w:pStyle w:val="BodyText"/>
        <w:ind w:firstLine="720"/>
        <w:rPr>
          <w:rFonts w:ascii="Times New Roman" w:hAnsi="Times New Roman"/>
          <w:b w:val="0"/>
          <w:sz w:val="22"/>
        </w:rPr>
      </w:pPr>
      <w:r>
        <w:rPr>
          <w:rFonts w:ascii="Times New Roman" w:hAnsi="Times New Roman"/>
          <w:b w:val="0"/>
          <w:sz w:val="22"/>
        </w:rPr>
        <w:t>4) kai palikėjo prievolę savo turto sąskaita įvykdo įpėdinis, kuris tos prievolės vykdyti nepri</w:t>
      </w:r>
      <w:r>
        <w:rPr>
          <w:rFonts w:ascii="Times New Roman" w:hAnsi="Times New Roman"/>
          <w:b w:val="0"/>
          <w:sz w:val="22"/>
        </w:rPr>
        <w:t>valėjo, – šiam įpėdiniui;</w:t>
      </w:r>
    </w:p>
    <w:p w:rsidR="00000000" w:rsidRDefault="00F856C4">
      <w:pPr>
        <w:ind w:firstLine="720"/>
        <w:jc w:val="both"/>
        <w:rPr>
          <w:rFonts w:ascii="Times New Roman" w:hAnsi="Times New Roman"/>
          <w:sz w:val="22"/>
          <w:lang w:val="lt-LT"/>
        </w:rPr>
      </w:pPr>
      <w:r>
        <w:rPr>
          <w:rFonts w:ascii="Times New Roman" w:hAnsi="Times New Roman"/>
          <w:sz w:val="22"/>
          <w:lang w:val="lt-LT"/>
        </w:rPr>
        <w:t>5) kitais įstatymų nustatytais atvejais.</w:t>
      </w:r>
    </w:p>
    <w:p w:rsidR="00000000" w:rsidRDefault="00F856C4">
      <w:pPr>
        <w:ind w:firstLine="720"/>
        <w:jc w:val="both"/>
        <w:rPr>
          <w:rFonts w:ascii="Times New Roman" w:hAnsi="Times New Roman"/>
          <w:sz w:val="22"/>
          <w:lang w:val="lt-LT"/>
        </w:rPr>
      </w:pPr>
    </w:p>
    <w:p w:rsidR="00000000" w:rsidRDefault="00F856C4">
      <w:pPr>
        <w:pStyle w:val="Heading8"/>
        <w:rPr>
          <w:caps/>
          <w:sz w:val="22"/>
        </w:rPr>
      </w:pPr>
      <w:bookmarkStart w:id="1329" w:name="skyrius80"/>
      <w:r>
        <w:rPr>
          <w:caps/>
          <w:sz w:val="22"/>
        </w:rPr>
        <w:t>VIII skyrius</w:t>
      </w:r>
    </w:p>
    <w:bookmarkEnd w:id="1329"/>
    <w:p w:rsidR="00000000" w:rsidRDefault="00F856C4">
      <w:pPr>
        <w:ind w:firstLine="720"/>
        <w:jc w:val="center"/>
        <w:rPr>
          <w:rFonts w:ascii="Times New Roman" w:hAnsi="Times New Roman"/>
          <w:b/>
          <w:i/>
          <w:sz w:val="22"/>
          <w:lang w:val="lt-LT"/>
        </w:rPr>
      </w:pPr>
      <w:r>
        <w:rPr>
          <w:rFonts w:ascii="Times New Roman" w:hAnsi="Times New Roman"/>
          <w:b/>
          <w:sz w:val="22"/>
          <w:lang w:val="lt-LT"/>
        </w:rPr>
        <w:t>SKOLOS PERKĖLIMAS</w:t>
      </w:r>
    </w:p>
    <w:p w:rsidR="00000000" w:rsidRDefault="00F856C4">
      <w:pPr>
        <w:ind w:firstLine="720"/>
        <w:jc w:val="both"/>
        <w:rPr>
          <w:rFonts w:ascii="Times New Roman" w:hAnsi="Times New Roman"/>
          <w:b/>
          <w:i/>
          <w:sz w:val="22"/>
          <w:lang w:val="lt-LT"/>
        </w:rPr>
      </w:pPr>
    </w:p>
    <w:p w:rsidR="00000000" w:rsidRDefault="00F856C4">
      <w:pPr>
        <w:ind w:left="2520" w:hanging="1800"/>
        <w:jc w:val="both"/>
        <w:rPr>
          <w:rFonts w:ascii="Times New Roman" w:hAnsi="Times New Roman"/>
          <w:b/>
          <w:sz w:val="22"/>
          <w:lang w:val="lt-LT"/>
        </w:rPr>
      </w:pPr>
      <w:bookmarkStart w:id="1330" w:name="straipsnis115_5"/>
      <w:r>
        <w:rPr>
          <w:rFonts w:ascii="Times New Roman" w:hAnsi="Times New Roman"/>
          <w:b/>
          <w:sz w:val="22"/>
          <w:lang w:val="lt-LT"/>
        </w:rPr>
        <w:t>6.115 straipsnis. Skolos perkėlimas pagal kreditoriaus ir naujo skolininko sutartį</w:t>
      </w:r>
    </w:p>
    <w:bookmarkEnd w:id="1330"/>
    <w:p w:rsidR="00000000" w:rsidRDefault="00F856C4">
      <w:pPr>
        <w:ind w:firstLine="720"/>
        <w:jc w:val="both"/>
        <w:rPr>
          <w:rFonts w:ascii="Times New Roman" w:hAnsi="Times New Roman"/>
          <w:sz w:val="22"/>
          <w:lang w:val="lt-LT"/>
        </w:rPr>
      </w:pPr>
      <w:r>
        <w:rPr>
          <w:rFonts w:ascii="Times New Roman" w:hAnsi="Times New Roman"/>
          <w:sz w:val="22"/>
          <w:lang w:val="lt-LT"/>
        </w:rPr>
        <w:t>Trečiasis asmuo gali pagal sutartį su kreditoriumi perimti skolininko par</w:t>
      </w:r>
      <w:r>
        <w:rPr>
          <w:rFonts w:ascii="Times New Roman" w:hAnsi="Times New Roman"/>
          <w:sz w:val="22"/>
          <w:lang w:val="lt-LT"/>
        </w:rPr>
        <w:t>eigas ir teises.</w:t>
      </w:r>
    </w:p>
    <w:p w:rsidR="00000000" w:rsidRDefault="00F856C4">
      <w:pPr>
        <w:ind w:firstLine="720"/>
        <w:jc w:val="both"/>
        <w:rPr>
          <w:rFonts w:ascii="Times New Roman" w:hAnsi="Times New Roman"/>
          <w:sz w:val="22"/>
          <w:lang w:val="lt-LT"/>
        </w:rPr>
      </w:pPr>
    </w:p>
    <w:p w:rsidR="00000000" w:rsidRDefault="00F856C4">
      <w:pPr>
        <w:ind w:left="2610" w:hanging="1890"/>
        <w:jc w:val="both"/>
        <w:rPr>
          <w:rFonts w:ascii="Times New Roman" w:hAnsi="Times New Roman"/>
          <w:b/>
          <w:sz w:val="22"/>
          <w:lang w:val="lt-LT"/>
        </w:rPr>
      </w:pPr>
      <w:bookmarkStart w:id="1331" w:name="straipsnis116_5"/>
      <w:r>
        <w:rPr>
          <w:rFonts w:ascii="Times New Roman" w:hAnsi="Times New Roman"/>
          <w:b/>
          <w:sz w:val="22"/>
          <w:lang w:val="lt-LT"/>
        </w:rPr>
        <w:t>6.116 straipsnis. Skolos perkėlimas pagal skolininko ir skolos perėmėjo sutartį</w:t>
      </w:r>
    </w:p>
    <w:bookmarkEnd w:id="1331"/>
    <w:p w:rsidR="00000000" w:rsidRDefault="00F856C4">
      <w:pPr>
        <w:ind w:firstLine="720"/>
        <w:jc w:val="both"/>
        <w:rPr>
          <w:rFonts w:ascii="Times New Roman" w:hAnsi="Times New Roman"/>
          <w:sz w:val="22"/>
          <w:lang w:val="lt-LT"/>
        </w:rPr>
      </w:pPr>
      <w:r>
        <w:rPr>
          <w:rFonts w:ascii="Times New Roman" w:hAnsi="Times New Roman"/>
          <w:sz w:val="22"/>
          <w:lang w:val="lt-LT"/>
        </w:rPr>
        <w:t>1. Perkelti savo skolą kitam asmeniui skolininkas gali tik tuo atveju, kai kreditorius sutinka. Sutikimas pareiškiamas tik po to, kai skolininkas ir skolos pe</w:t>
      </w:r>
      <w:r>
        <w:rPr>
          <w:rFonts w:ascii="Times New Roman" w:hAnsi="Times New Roman"/>
          <w:sz w:val="22"/>
          <w:lang w:val="lt-LT"/>
        </w:rPr>
        <w:t>rėmėjas praneša kreditoriui apie numatomą skolos perkėlimą. Kol toks sutikimas negautas, šalys gali pakeisti ar nutraukti sutartį. Kai gautas kreditoriaus sutikimas, pradinio ir naujojo skolininko sutartis nebegali būti keičiama.</w:t>
      </w:r>
    </w:p>
    <w:p w:rsidR="00000000" w:rsidRDefault="00F856C4">
      <w:pPr>
        <w:pStyle w:val="BodyText"/>
        <w:ind w:firstLine="720"/>
        <w:rPr>
          <w:rFonts w:ascii="Times New Roman" w:hAnsi="Times New Roman"/>
          <w:b w:val="0"/>
          <w:sz w:val="22"/>
        </w:rPr>
      </w:pPr>
      <w:r>
        <w:rPr>
          <w:rFonts w:ascii="Times New Roman" w:hAnsi="Times New Roman"/>
          <w:b w:val="0"/>
          <w:sz w:val="22"/>
        </w:rPr>
        <w:t>2. Kreditorius savo sutiki</w:t>
      </w:r>
      <w:r>
        <w:rPr>
          <w:rFonts w:ascii="Times New Roman" w:hAnsi="Times New Roman"/>
          <w:b w:val="0"/>
          <w:sz w:val="22"/>
        </w:rPr>
        <w:t>mą perkelti skolą skolininkui gali duoti iš anksto. Išankstinio sutikimo kreditorius neturi teisės atšaukti, išskyrus atvejus, kai tokią teisę išankstiniame sutikime buvo nurodęs.</w:t>
      </w:r>
    </w:p>
    <w:p w:rsidR="00000000" w:rsidRDefault="00F856C4">
      <w:pPr>
        <w:pStyle w:val="BodyTextIndent"/>
        <w:rPr>
          <w:sz w:val="22"/>
        </w:rPr>
      </w:pPr>
      <w:r>
        <w:rPr>
          <w:sz w:val="22"/>
        </w:rPr>
        <w:t>3. Jeigu kreditorius neduoda sutikimo perkelti skolą, laikoma, kad skola nep</w:t>
      </w:r>
      <w:r>
        <w:rPr>
          <w:sz w:val="22"/>
        </w:rPr>
        <w:t>erkelta. Jeigu skolininkas ir skolos perėmėjas nustato kreditoriui terminą, per kurį turi būti duotas sutikimas, tai sutikimas gali būti duodamas per tą terminą. Jeigu per nustatytą terminą sutikimas negaunamas, laikoma, kad kreditorius nesutinka leisti pe</w:t>
      </w:r>
      <w:r>
        <w:rPr>
          <w:sz w:val="22"/>
        </w:rPr>
        <w:t>rkelti skolą.</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4. Kol kreditorius nepareiškia savo sutikimo ar nesutikimo, prisiimantis skolą asmuo atsako skolininkui už prievolės įvykdymą kreditoriui. </w:t>
      </w:r>
    </w:p>
    <w:p w:rsidR="00000000" w:rsidRDefault="00F856C4">
      <w:pPr>
        <w:ind w:firstLine="720"/>
        <w:jc w:val="both"/>
        <w:rPr>
          <w:rFonts w:ascii="Times New Roman" w:hAnsi="Times New Roman"/>
          <w:sz w:val="22"/>
          <w:lang w:val="lt-LT"/>
        </w:rPr>
      </w:pPr>
    </w:p>
    <w:p w:rsidR="00000000" w:rsidRDefault="00F856C4">
      <w:pPr>
        <w:ind w:left="2610" w:hanging="1890"/>
        <w:jc w:val="both"/>
        <w:rPr>
          <w:rFonts w:ascii="Times New Roman" w:hAnsi="Times New Roman"/>
          <w:sz w:val="22"/>
          <w:lang w:val="lt-LT"/>
        </w:rPr>
      </w:pPr>
      <w:bookmarkStart w:id="1332" w:name="straipsnis117_5"/>
      <w:r>
        <w:rPr>
          <w:rFonts w:ascii="Times New Roman" w:hAnsi="Times New Roman"/>
          <w:b/>
          <w:sz w:val="22"/>
          <w:lang w:val="lt-LT"/>
        </w:rPr>
        <w:t>6.117 straipsnis. Skolos, kurios grąžinimas užtikrintas įkeitimu (hipoteka), perkėlimas</w:t>
      </w:r>
    </w:p>
    <w:bookmarkEnd w:id="1332"/>
    <w:p w:rsidR="00000000" w:rsidRDefault="00F856C4">
      <w:pPr>
        <w:ind w:firstLine="720"/>
        <w:jc w:val="both"/>
        <w:rPr>
          <w:rFonts w:ascii="Times New Roman" w:hAnsi="Times New Roman"/>
          <w:sz w:val="22"/>
          <w:lang w:val="lt-LT"/>
        </w:rPr>
      </w:pPr>
      <w:r>
        <w:rPr>
          <w:rFonts w:ascii="Times New Roman" w:hAnsi="Times New Roman"/>
          <w:sz w:val="22"/>
          <w:lang w:val="lt-LT"/>
        </w:rPr>
        <w:t>Įkeitimo teis</w:t>
      </w:r>
      <w:r>
        <w:rPr>
          <w:rFonts w:ascii="Times New Roman" w:hAnsi="Times New Roman"/>
          <w:sz w:val="22"/>
          <w:lang w:val="lt-LT"/>
        </w:rPr>
        <w:t xml:space="preserve">ė į skolininko turtą, kai skolininkas perkelia įkeitimo (hipotekos) užtikrintą skolą, lieka galioti. </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333" w:name="straipsnis118_5"/>
      <w:r>
        <w:rPr>
          <w:rFonts w:ascii="Times New Roman" w:hAnsi="Times New Roman"/>
          <w:b/>
          <w:sz w:val="22"/>
          <w:lang w:val="lt-LT"/>
        </w:rPr>
        <w:t>6.118 straipsnis. Skolos perkėlimo sutarties forma</w:t>
      </w:r>
    </w:p>
    <w:bookmarkEnd w:id="1333"/>
    <w:p w:rsidR="00000000" w:rsidRDefault="00F856C4">
      <w:pPr>
        <w:ind w:firstLine="720"/>
        <w:jc w:val="both"/>
        <w:rPr>
          <w:rFonts w:ascii="Times New Roman" w:hAnsi="Times New Roman"/>
          <w:sz w:val="22"/>
          <w:lang w:val="lt-LT"/>
        </w:rPr>
      </w:pPr>
      <w:r>
        <w:rPr>
          <w:rFonts w:ascii="Times New Roman" w:hAnsi="Times New Roman"/>
          <w:sz w:val="22"/>
          <w:lang w:val="lt-LT"/>
        </w:rPr>
        <w:t>Skolos perkėlimo sutartis turi būti rašytinė.</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334" w:name="straipsnis119_5"/>
      <w:r>
        <w:rPr>
          <w:rFonts w:ascii="Times New Roman" w:hAnsi="Times New Roman"/>
          <w:b/>
          <w:sz w:val="22"/>
          <w:lang w:val="lt-LT"/>
        </w:rPr>
        <w:t>6.119 straipsnis. Skolos perėmėjo atsikirtimai</w:t>
      </w:r>
    </w:p>
    <w:bookmarkEnd w:id="1334"/>
    <w:p w:rsidR="00000000" w:rsidRDefault="00F856C4">
      <w:pPr>
        <w:ind w:firstLine="720"/>
        <w:jc w:val="both"/>
        <w:rPr>
          <w:rFonts w:ascii="Times New Roman" w:hAnsi="Times New Roman"/>
          <w:sz w:val="22"/>
          <w:lang w:val="lt-LT"/>
        </w:rPr>
      </w:pPr>
      <w:r>
        <w:rPr>
          <w:rFonts w:ascii="Times New Roman" w:hAnsi="Times New Roman"/>
          <w:sz w:val="22"/>
          <w:lang w:val="lt-LT"/>
        </w:rPr>
        <w:t>1. Nauja</w:t>
      </w:r>
      <w:r>
        <w:rPr>
          <w:rFonts w:ascii="Times New Roman" w:hAnsi="Times New Roman"/>
          <w:sz w:val="22"/>
          <w:lang w:val="lt-LT"/>
        </w:rPr>
        <w:t>sis skolininkas turi teisę reikšti kreditoriaus reikalavimams visus atsikirtimus, paremtus kreditoriaus ir pradinio skolininko prievolių santykiu. Tačiau naujasis skolininkas negali reikalauti įskaityti pradiniam skolininkui priklausantį reikalavimą.</w:t>
      </w:r>
    </w:p>
    <w:p w:rsidR="00000000" w:rsidRDefault="00F856C4">
      <w:pPr>
        <w:ind w:firstLine="720"/>
        <w:jc w:val="both"/>
        <w:rPr>
          <w:rFonts w:ascii="Times New Roman" w:hAnsi="Times New Roman"/>
          <w:sz w:val="22"/>
          <w:lang w:val="lt-LT"/>
        </w:rPr>
      </w:pPr>
      <w:r>
        <w:rPr>
          <w:rFonts w:ascii="Times New Roman" w:hAnsi="Times New Roman"/>
          <w:sz w:val="22"/>
          <w:lang w:val="lt-LT"/>
        </w:rPr>
        <w:t>2. Na</w:t>
      </w:r>
      <w:r>
        <w:rPr>
          <w:rFonts w:ascii="Times New Roman" w:hAnsi="Times New Roman"/>
          <w:sz w:val="22"/>
          <w:lang w:val="lt-LT"/>
        </w:rPr>
        <w:t>ujasis skolininkas negali atsikirsti kreditoriui remdamasis pradinio skolininko ir naujojo skolininko santykiais, sudariusiais pagrindą skolai perkelti.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335" w:name="straipsnis120_5"/>
      <w:r>
        <w:rPr>
          <w:rFonts w:ascii="Times New Roman" w:hAnsi="Times New Roman"/>
          <w:b/>
          <w:sz w:val="22"/>
          <w:lang w:val="lt-LT"/>
        </w:rPr>
        <w:t>6.120 straipsnis. Papildomos teisės</w:t>
      </w:r>
    </w:p>
    <w:bookmarkEnd w:id="1335"/>
    <w:p w:rsidR="00000000" w:rsidRDefault="00F856C4">
      <w:pPr>
        <w:ind w:firstLine="720"/>
        <w:jc w:val="both"/>
        <w:rPr>
          <w:rFonts w:ascii="Times New Roman" w:hAnsi="Times New Roman"/>
          <w:sz w:val="22"/>
          <w:lang w:val="lt-LT"/>
        </w:rPr>
      </w:pPr>
      <w:r>
        <w:rPr>
          <w:rFonts w:ascii="Times New Roman" w:hAnsi="Times New Roman"/>
          <w:sz w:val="22"/>
          <w:lang w:val="lt-LT"/>
        </w:rPr>
        <w:t>1. Kai skolininkas pasikeičia, papildomos teisės, kurios nėra neat</w:t>
      </w:r>
      <w:r>
        <w:rPr>
          <w:rFonts w:ascii="Times New Roman" w:hAnsi="Times New Roman"/>
          <w:sz w:val="22"/>
          <w:lang w:val="lt-LT"/>
        </w:rPr>
        <w:t>siejamai susijusios su pradinio skolininko asmeniu, lieka nepakitusios.</w:t>
      </w:r>
    </w:p>
    <w:p w:rsidR="00000000" w:rsidRDefault="00F856C4">
      <w:pPr>
        <w:ind w:firstLine="720"/>
        <w:jc w:val="both"/>
        <w:rPr>
          <w:rFonts w:ascii="Times New Roman" w:hAnsi="Times New Roman"/>
          <w:sz w:val="22"/>
          <w:lang w:val="lt-LT"/>
        </w:rPr>
      </w:pPr>
      <w:r>
        <w:rPr>
          <w:rFonts w:ascii="Times New Roman" w:hAnsi="Times New Roman"/>
          <w:sz w:val="22"/>
          <w:lang w:val="lt-LT"/>
        </w:rPr>
        <w:t>2. Kai skola perkeliama, laidavimas ar trečiojo asmens duotas įkeitimas (hipoteka) baigiasi, jeigu laiduotojas arba įkaito davėjas aiškiai nepareiškia sutikimo atsakyti už naująjį skol</w:t>
      </w:r>
      <w:r>
        <w:rPr>
          <w:rFonts w:ascii="Times New Roman" w:hAnsi="Times New Roman"/>
          <w:sz w:val="22"/>
          <w:lang w:val="lt-LT"/>
        </w:rPr>
        <w:t>ininką.</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336" w:name="straipsnis121_5"/>
      <w:r>
        <w:rPr>
          <w:rFonts w:ascii="Times New Roman" w:hAnsi="Times New Roman"/>
          <w:b/>
          <w:sz w:val="22"/>
          <w:lang w:val="lt-LT"/>
        </w:rPr>
        <w:t>6.121 straipsnis. Skolos perkėlimo sutarties negaliojimo pasekmės</w:t>
      </w:r>
    </w:p>
    <w:bookmarkEnd w:id="1336"/>
    <w:p w:rsidR="00000000" w:rsidRDefault="00F856C4">
      <w:pPr>
        <w:ind w:firstLine="720"/>
        <w:jc w:val="both"/>
        <w:rPr>
          <w:rFonts w:ascii="Times New Roman" w:hAnsi="Times New Roman"/>
          <w:sz w:val="22"/>
          <w:lang w:val="lt-LT"/>
        </w:rPr>
      </w:pPr>
      <w:r>
        <w:rPr>
          <w:rFonts w:ascii="Times New Roman" w:hAnsi="Times New Roman"/>
          <w:sz w:val="22"/>
          <w:lang w:val="lt-LT"/>
        </w:rPr>
        <w:t>1. Kai skolos perkėlimo sutartis pripažįstama negaliojančia, atnaujinamos pradinio skolininko prievolės ir visos jo papildomos teisės bei pareigos, tačiau lieka galioti sąžiningų tr</w:t>
      </w:r>
      <w:r>
        <w:rPr>
          <w:rFonts w:ascii="Times New Roman" w:hAnsi="Times New Roman"/>
          <w:sz w:val="22"/>
          <w:lang w:val="lt-LT"/>
        </w:rPr>
        <w:t>ečiųjų asmenų teisės.</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Kreditorius turi teisę reikalauti iš naujojo skolininko atlyginti nuostolius, patirtus dėl skolos perkėlimo sutarties pripažinimo negaliojančia, išskyrus atvejus, kai dėl sutarties pripažinimo negaliojančia ir nuostolių atsiradimo </w:t>
      </w:r>
      <w:r>
        <w:rPr>
          <w:rFonts w:ascii="Times New Roman" w:hAnsi="Times New Roman"/>
          <w:sz w:val="22"/>
          <w:lang w:val="lt-LT"/>
        </w:rPr>
        <w:t>naujasis skolininkas nekaltas.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337" w:name="straipsnis122_5"/>
      <w:r>
        <w:rPr>
          <w:rFonts w:ascii="Times New Roman" w:hAnsi="Times New Roman"/>
          <w:b/>
          <w:sz w:val="22"/>
          <w:lang w:val="lt-LT"/>
        </w:rPr>
        <w:t>6.122 straipsnis. Turto arba juridinio asmens perėmimas</w:t>
      </w:r>
    </w:p>
    <w:bookmarkEnd w:id="1337"/>
    <w:p w:rsidR="00000000" w:rsidRDefault="00F856C4">
      <w:pPr>
        <w:ind w:firstLine="720"/>
        <w:jc w:val="both"/>
        <w:rPr>
          <w:rFonts w:ascii="Times New Roman" w:hAnsi="Times New Roman"/>
          <w:sz w:val="22"/>
          <w:lang w:val="lt-LT"/>
        </w:rPr>
      </w:pPr>
      <w:r>
        <w:rPr>
          <w:rFonts w:ascii="Times New Roman" w:hAnsi="Times New Roman"/>
          <w:sz w:val="22"/>
          <w:lang w:val="lt-LT"/>
        </w:rPr>
        <w:t>1. Asmuo, perėmęs turtą arba įmonę su aktyvais ir pasyvais, prisiima su turtu ar įmone susijusias teises bei prievoles.</w:t>
      </w:r>
    </w:p>
    <w:p w:rsidR="00000000" w:rsidRDefault="00F856C4">
      <w:pPr>
        <w:ind w:firstLine="720"/>
        <w:jc w:val="both"/>
        <w:rPr>
          <w:rFonts w:ascii="Times New Roman" w:hAnsi="Times New Roman"/>
          <w:sz w:val="22"/>
          <w:lang w:val="lt-LT"/>
        </w:rPr>
      </w:pPr>
      <w:r>
        <w:rPr>
          <w:rFonts w:ascii="Times New Roman" w:hAnsi="Times New Roman"/>
          <w:sz w:val="22"/>
          <w:lang w:val="lt-LT"/>
        </w:rPr>
        <w:t>2. Prievolių perėmimas juridinio asmens reorgani</w:t>
      </w:r>
      <w:r>
        <w:rPr>
          <w:rFonts w:ascii="Times New Roman" w:hAnsi="Times New Roman"/>
          <w:sz w:val="22"/>
          <w:lang w:val="lt-LT"/>
        </w:rPr>
        <w:t>zavimo atvejais nustatomas pagal šio kodekso antrosios knygos normas.</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 </w:t>
      </w:r>
    </w:p>
    <w:p w:rsidR="00000000" w:rsidRDefault="00F856C4">
      <w:pPr>
        <w:pStyle w:val="Heading9"/>
        <w:ind w:right="0"/>
        <w:jc w:val="center"/>
        <w:rPr>
          <w:b/>
          <w:sz w:val="22"/>
        </w:rPr>
      </w:pPr>
      <w:bookmarkStart w:id="1338" w:name="skyrius81"/>
      <w:r>
        <w:rPr>
          <w:b/>
          <w:sz w:val="22"/>
        </w:rPr>
        <w:t>IX skyrius</w:t>
      </w:r>
    </w:p>
    <w:bookmarkEnd w:id="1338"/>
    <w:p w:rsidR="00000000" w:rsidRDefault="00F856C4">
      <w:pPr>
        <w:pStyle w:val="Heading9"/>
        <w:ind w:right="0"/>
        <w:jc w:val="center"/>
        <w:rPr>
          <w:b/>
          <w:caps w:val="0"/>
          <w:sz w:val="22"/>
        </w:rPr>
      </w:pPr>
      <w:r>
        <w:rPr>
          <w:b/>
          <w:caps w:val="0"/>
          <w:sz w:val="22"/>
        </w:rPr>
        <w:t>PRIEVOLIŲ PABAIGA</w:t>
      </w:r>
    </w:p>
    <w:p w:rsidR="00000000" w:rsidRDefault="00F856C4">
      <w:pPr>
        <w:ind w:firstLine="720"/>
        <w:jc w:val="center"/>
        <w:rPr>
          <w:rFonts w:ascii="Times New Roman" w:hAnsi="Times New Roman"/>
          <w:sz w:val="22"/>
          <w:lang w:val="lt-LT"/>
        </w:rPr>
      </w:pPr>
    </w:p>
    <w:p w:rsidR="00000000" w:rsidRDefault="00F856C4">
      <w:pPr>
        <w:ind w:firstLine="720"/>
        <w:jc w:val="center"/>
        <w:rPr>
          <w:rFonts w:ascii="Times New Roman" w:hAnsi="Times New Roman"/>
          <w:b/>
          <w:caps/>
          <w:sz w:val="22"/>
          <w:lang w:val="lt-LT"/>
        </w:rPr>
      </w:pPr>
      <w:bookmarkStart w:id="1339" w:name="skirsnis75"/>
      <w:r>
        <w:rPr>
          <w:rFonts w:ascii="Times New Roman" w:hAnsi="Times New Roman"/>
          <w:b/>
          <w:caps/>
          <w:sz w:val="22"/>
          <w:lang w:val="lt-LT"/>
        </w:rPr>
        <w:t>Pirmasis skirsnis</w:t>
      </w:r>
    </w:p>
    <w:bookmarkEnd w:id="1339"/>
    <w:p w:rsidR="00000000" w:rsidRDefault="00F856C4">
      <w:pPr>
        <w:ind w:firstLine="720"/>
        <w:jc w:val="center"/>
        <w:rPr>
          <w:rFonts w:ascii="Times New Roman" w:hAnsi="Times New Roman"/>
          <w:caps/>
          <w:sz w:val="22"/>
          <w:lang w:val="lt-LT"/>
        </w:rPr>
      </w:pPr>
      <w:r>
        <w:rPr>
          <w:rFonts w:ascii="Times New Roman" w:hAnsi="Times New Roman"/>
          <w:b/>
          <w:caps/>
          <w:sz w:val="22"/>
          <w:lang w:val="lt-LT"/>
        </w:rPr>
        <w:t>Bendrieji prievolių pabaigoS pagrindai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340" w:name="straipsnis123_5"/>
      <w:r>
        <w:rPr>
          <w:rFonts w:ascii="Times New Roman" w:hAnsi="Times New Roman"/>
          <w:b/>
          <w:sz w:val="22"/>
          <w:lang w:val="lt-LT"/>
        </w:rPr>
        <w:t>6.123 straipsnis. Prievolės pabaiga įvykdymu</w:t>
      </w:r>
    </w:p>
    <w:bookmarkEnd w:id="1340"/>
    <w:p w:rsidR="00000000" w:rsidRDefault="00F856C4">
      <w:pPr>
        <w:ind w:firstLine="720"/>
        <w:jc w:val="both"/>
        <w:rPr>
          <w:rFonts w:ascii="Times New Roman" w:hAnsi="Times New Roman"/>
          <w:sz w:val="22"/>
          <w:lang w:val="lt-LT"/>
        </w:rPr>
      </w:pPr>
      <w:r>
        <w:rPr>
          <w:rFonts w:ascii="Times New Roman" w:hAnsi="Times New Roman"/>
          <w:sz w:val="22"/>
          <w:lang w:val="lt-LT"/>
        </w:rPr>
        <w:t>1. Prievolė pasibaigia, kai tinkamai įvykdoma. Prie</w:t>
      </w:r>
      <w:r>
        <w:rPr>
          <w:rFonts w:ascii="Times New Roman" w:hAnsi="Times New Roman"/>
          <w:sz w:val="22"/>
          <w:lang w:val="lt-LT"/>
        </w:rPr>
        <w:t>volė taip pat baigiasi, kai kreditorius vietoj reikiamo įvykdymo priima kitos rūšies įvykdymą.</w:t>
      </w:r>
    </w:p>
    <w:p w:rsidR="00000000" w:rsidRDefault="00F856C4">
      <w:pPr>
        <w:ind w:firstLine="720"/>
        <w:jc w:val="both"/>
        <w:rPr>
          <w:rFonts w:ascii="Times New Roman" w:hAnsi="Times New Roman"/>
          <w:sz w:val="22"/>
          <w:lang w:val="lt-LT"/>
        </w:rPr>
      </w:pPr>
      <w:r>
        <w:rPr>
          <w:rFonts w:ascii="Times New Roman" w:hAnsi="Times New Roman"/>
          <w:sz w:val="22"/>
          <w:lang w:val="lt-LT"/>
        </w:rPr>
        <w:t>2. Kai kreditorius priėmė įvykdymą, pareiga įrodinėti, kad prievolė neįvykdyta ar įvykdyta netinkamai, tenka kreditoriui.</w:t>
      </w:r>
    </w:p>
    <w:p w:rsidR="00000000" w:rsidRDefault="00F856C4">
      <w:pPr>
        <w:ind w:firstLine="720"/>
        <w:jc w:val="both"/>
        <w:rPr>
          <w:rFonts w:ascii="Times New Roman" w:hAnsi="Times New Roman"/>
          <w:sz w:val="22"/>
          <w:lang w:val="lt-LT"/>
        </w:rPr>
      </w:pPr>
      <w:r>
        <w:rPr>
          <w:rFonts w:ascii="Times New Roman" w:hAnsi="Times New Roman"/>
          <w:sz w:val="22"/>
          <w:lang w:val="lt-LT"/>
        </w:rPr>
        <w:t>3. Kai prievolė baigiasi tinkamu įvykdy</w:t>
      </w:r>
      <w:r>
        <w:rPr>
          <w:rFonts w:ascii="Times New Roman" w:hAnsi="Times New Roman"/>
          <w:sz w:val="22"/>
          <w:lang w:val="lt-LT"/>
        </w:rPr>
        <w:t>mu, baigiasi ir visos iš šios prievolės atsiradusios papildomos teisės ir pareigos.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341" w:name="straipsnis124_5"/>
      <w:r>
        <w:rPr>
          <w:rFonts w:ascii="Times New Roman" w:hAnsi="Times New Roman"/>
          <w:b/>
          <w:sz w:val="22"/>
          <w:lang w:val="lt-LT"/>
        </w:rPr>
        <w:t>6.124 straipsnis. Prievolės pabaiga suėjus naikinamajam terminui</w:t>
      </w:r>
    </w:p>
    <w:bookmarkEnd w:id="1341"/>
    <w:p w:rsidR="00000000" w:rsidRDefault="00F856C4">
      <w:pPr>
        <w:ind w:firstLine="720"/>
        <w:jc w:val="both"/>
        <w:rPr>
          <w:rFonts w:ascii="Times New Roman" w:hAnsi="Times New Roman"/>
          <w:sz w:val="22"/>
          <w:lang w:val="lt-LT"/>
        </w:rPr>
      </w:pPr>
      <w:r>
        <w:rPr>
          <w:rFonts w:ascii="Times New Roman" w:hAnsi="Times New Roman"/>
          <w:sz w:val="22"/>
          <w:lang w:val="lt-LT"/>
        </w:rPr>
        <w:t>Prievolė baigiasi suėjus naikinamajam terminui, kuris yra prievolės pabaigos sąlyga.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342" w:name="straipsnis125_5"/>
      <w:r>
        <w:rPr>
          <w:rFonts w:ascii="Times New Roman" w:hAnsi="Times New Roman"/>
          <w:b/>
          <w:sz w:val="22"/>
          <w:lang w:val="lt-LT"/>
        </w:rPr>
        <w:t>6.125 straipsnis. Pr</w:t>
      </w:r>
      <w:r>
        <w:rPr>
          <w:rFonts w:ascii="Times New Roman" w:hAnsi="Times New Roman"/>
          <w:b/>
          <w:sz w:val="22"/>
          <w:lang w:val="lt-LT"/>
        </w:rPr>
        <w:t>ievolės pabaiga šalių susitarimu</w:t>
      </w:r>
    </w:p>
    <w:bookmarkEnd w:id="1342"/>
    <w:p w:rsidR="00000000" w:rsidRDefault="00F856C4">
      <w:pPr>
        <w:ind w:firstLine="720"/>
        <w:jc w:val="both"/>
        <w:rPr>
          <w:rFonts w:ascii="Times New Roman" w:hAnsi="Times New Roman"/>
          <w:sz w:val="22"/>
          <w:lang w:val="lt-LT"/>
        </w:rPr>
      </w:pPr>
      <w:r>
        <w:rPr>
          <w:rFonts w:ascii="Times New Roman" w:hAnsi="Times New Roman"/>
          <w:sz w:val="22"/>
          <w:lang w:val="lt-LT"/>
        </w:rPr>
        <w:t>1. Prievolė gali visiškai ar iš dalies baigtis jos šalių susitarimu. Toks susitarimas gali būti bet kokios formos, išskyrus atvejus, kai susitarimas, pagal kurį atsiranda prievolė, privalo būti rašytinės ar notarinės formos</w:t>
      </w:r>
      <w:r>
        <w:rPr>
          <w:rFonts w:ascii="Times New Roman" w:hAnsi="Times New Roman"/>
          <w:sz w:val="22"/>
          <w:lang w:val="lt-LT"/>
        </w:rPr>
        <w:t>.</w:t>
      </w:r>
    </w:p>
    <w:p w:rsidR="00000000" w:rsidRDefault="00F856C4">
      <w:pPr>
        <w:ind w:firstLine="720"/>
        <w:jc w:val="both"/>
        <w:rPr>
          <w:rFonts w:ascii="Times New Roman" w:hAnsi="Times New Roman"/>
          <w:sz w:val="22"/>
          <w:lang w:val="lt-LT"/>
        </w:rPr>
      </w:pPr>
      <w:r>
        <w:rPr>
          <w:rFonts w:ascii="Times New Roman" w:hAnsi="Times New Roman"/>
          <w:sz w:val="22"/>
          <w:lang w:val="lt-LT"/>
        </w:rPr>
        <w:t>2. Prievolė gali baigtis vienašaliu prievolės šalies pareiškimu tik įstatymų ar sutarties numatytais atvejais</w:t>
      </w:r>
      <w:r>
        <w:rPr>
          <w:rFonts w:ascii="Times New Roman" w:hAnsi="Times New Roman"/>
          <w:i/>
          <w:sz w:val="22"/>
          <w:lang w:val="lt-LT"/>
        </w:rPr>
        <w:t>.</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343" w:name="straipsnis126_5"/>
      <w:r>
        <w:rPr>
          <w:rFonts w:ascii="Times New Roman" w:hAnsi="Times New Roman"/>
          <w:b/>
          <w:sz w:val="22"/>
          <w:lang w:val="lt-LT"/>
        </w:rPr>
        <w:t>6.126 straipsnis. Prievolės pabaiga šalių sutapimu</w:t>
      </w:r>
    </w:p>
    <w:bookmarkEnd w:id="1343"/>
    <w:p w:rsidR="00000000" w:rsidRDefault="00F856C4">
      <w:pPr>
        <w:ind w:firstLine="720"/>
        <w:jc w:val="both"/>
        <w:rPr>
          <w:rFonts w:ascii="Times New Roman" w:hAnsi="Times New Roman"/>
          <w:sz w:val="22"/>
          <w:lang w:val="lt-LT"/>
        </w:rPr>
      </w:pPr>
      <w:r>
        <w:rPr>
          <w:rFonts w:ascii="Times New Roman" w:hAnsi="Times New Roman"/>
          <w:sz w:val="22"/>
          <w:lang w:val="lt-LT"/>
        </w:rPr>
        <w:t>1. Prievolė baigiasi, kai skolininkas ir kreditorius sutampa.</w:t>
      </w:r>
    </w:p>
    <w:p w:rsidR="00000000" w:rsidRDefault="00F856C4">
      <w:pPr>
        <w:ind w:firstLine="720"/>
        <w:jc w:val="both"/>
        <w:rPr>
          <w:rFonts w:ascii="Times New Roman" w:hAnsi="Times New Roman"/>
          <w:sz w:val="22"/>
          <w:lang w:val="lt-LT"/>
        </w:rPr>
      </w:pPr>
      <w:r>
        <w:rPr>
          <w:rFonts w:ascii="Times New Roman" w:hAnsi="Times New Roman"/>
          <w:sz w:val="22"/>
          <w:lang w:val="lt-LT"/>
        </w:rPr>
        <w:t>2. Kai sutapimas baigiasi, pr</w:t>
      </w:r>
      <w:r>
        <w:rPr>
          <w:rFonts w:ascii="Times New Roman" w:hAnsi="Times New Roman"/>
          <w:sz w:val="22"/>
          <w:lang w:val="lt-LT"/>
        </w:rPr>
        <w:t>ievolė atsinaujina, jeigu nėra pasibaigusi kitais pagrindais.</w:t>
      </w:r>
    </w:p>
    <w:p w:rsidR="00000000" w:rsidRDefault="00F856C4">
      <w:pPr>
        <w:ind w:firstLine="720"/>
        <w:jc w:val="both"/>
        <w:rPr>
          <w:rFonts w:ascii="Times New Roman" w:hAnsi="Times New Roman"/>
          <w:sz w:val="22"/>
          <w:lang w:val="lt-LT"/>
        </w:rPr>
      </w:pPr>
      <w:r>
        <w:rPr>
          <w:rFonts w:ascii="Times New Roman" w:hAnsi="Times New Roman"/>
          <w:sz w:val="22"/>
          <w:lang w:val="lt-LT"/>
        </w:rPr>
        <w:t>3. Prievolės šalių sutapimas neturi įtakos trečiųjų asmenų teisėms.</w:t>
      </w:r>
    </w:p>
    <w:p w:rsidR="00000000" w:rsidRDefault="00F856C4">
      <w:pPr>
        <w:ind w:firstLine="720"/>
        <w:jc w:val="both"/>
        <w:rPr>
          <w:rFonts w:ascii="Times New Roman" w:hAnsi="Times New Roman"/>
          <w:sz w:val="22"/>
          <w:lang w:val="lt-LT"/>
        </w:rPr>
      </w:pPr>
      <w:r>
        <w:rPr>
          <w:rFonts w:ascii="Times New Roman" w:hAnsi="Times New Roman"/>
          <w:sz w:val="22"/>
          <w:lang w:val="lt-LT"/>
        </w:rPr>
        <w:t>4. Šalių sutapimu prievolė negali baigtis, jeigu reikalavimas ir skola susiję su skirtingu ir vienas nuo kito atskirtu turtu.</w:t>
      </w:r>
    </w:p>
    <w:p w:rsidR="00000000" w:rsidRDefault="00F856C4">
      <w:pPr>
        <w:ind w:firstLine="720"/>
        <w:jc w:val="both"/>
        <w:rPr>
          <w:rFonts w:ascii="Times New Roman" w:hAnsi="Times New Roman"/>
          <w:sz w:val="22"/>
          <w:lang w:val="lt-LT"/>
        </w:rPr>
      </w:pPr>
      <w:r>
        <w:rPr>
          <w:rFonts w:ascii="Times New Roman" w:hAnsi="Times New Roman"/>
          <w:sz w:val="22"/>
          <w:lang w:val="lt-LT"/>
        </w:rPr>
        <w:t>5. Laidavimo atveju, kai kreditorius ir skolininkas sutampa, laidavimas pasibaigia.</w:t>
      </w:r>
    </w:p>
    <w:p w:rsidR="00000000" w:rsidRDefault="00F856C4">
      <w:pPr>
        <w:ind w:firstLine="720"/>
        <w:jc w:val="both"/>
        <w:rPr>
          <w:rFonts w:ascii="Times New Roman" w:hAnsi="Times New Roman"/>
          <w:sz w:val="22"/>
          <w:lang w:val="lt-LT"/>
        </w:rPr>
      </w:pPr>
      <w:r>
        <w:rPr>
          <w:rFonts w:ascii="Times New Roman" w:hAnsi="Times New Roman"/>
          <w:sz w:val="22"/>
          <w:lang w:val="lt-LT"/>
        </w:rPr>
        <w:t>6. Laiduotojo ir kreditoriaus arba laiduotojo ir skolininko pagal pagrindinę prievolę sutapimas nėra pagrindas pagrindinei prievolei pasibaigti.</w:t>
      </w:r>
    </w:p>
    <w:p w:rsidR="00000000" w:rsidRDefault="00F856C4">
      <w:pPr>
        <w:ind w:firstLine="720"/>
        <w:jc w:val="both"/>
        <w:rPr>
          <w:rFonts w:ascii="Times New Roman" w:hAnsi="Times New Roman"/>
          <w:sz w:val="22"/>
          <w:lang w:val="lt-LT"/>
        </w:rPr>
      </w:pPr>
      <w:r>
        <w:rPr>
          <w:rFonts w:ascii="Times New Roman" w:hAnsi="Times New Roman"/>
          <w:sz w:val="22"/>
          <w:lang w:val="lt-LT"/>
        </w:rPr>
        <w:t>7. Kreditoriaus ir vieno iš</w:t>
      </w:r>
      <w:r>
        <w:rPr>
          <w:rFonts w:ascii="Times New Roman" w:hAnsi="Times New Roman"/>
          <w:sz w:val="22"/>
          <w:lang w:val="lt-LT"/>
        </w:rPr>
        <w:t xml:space="preserve"> skolininkų, turinčių solidariąją prievolę, ar skolininko ir vieno iš kreditorių, turinčių solidariąją reikalavimo teisę, sutapimas yra pagrindas baigtis tik atitinkamo skolininko ar kreditoriaus prievolės daliai.</w:t>
      </w:r>
    </w:p>
    <w:p w:rsidR="00000000" w:rsidRDefault="00F856C4">
      <w:pPr>
        <w:pStyle w:val="BodyText"/>
        <w:ind w:firstLine="720"/>
        <w:rPr>
          <w:rFonts w:ascii="Times New Roman" w:hAnsi="Times New Roman"/>
          <w:b w:val="0"/>
          <w:sz w:val="22"/>
        </w:rPr>
      </w:pPr>
      <w:r>
        <w:rPr>
          <w:rFonts w:ascii="Times New Roman" w:hAnsi="Times New Roman"/>
          <w:b w:val="0"/>
          <w:sz w:val="22"/>
        </w:rPr>
        <w:t>8. Įkeitimas (hipoteka) baigiasi, kai suta</w:t>
      </w:r>
      <w:r>
        <w:rPr>
          <w:rFonts w:ascii="Times New Roman" w:hAnsi="Times New Roman"/>
          <w:b w:val="0"/>
          <w:sz w:val="22"/>
        </w:rPr>
        <w:t>mpa hipotekos kreditorius ir įkeisto turto savininkas. Tačiau jeigu turtas iš kreditoriaus išreikalaujamas dėl priežasčių, už kurias kreditorius neatsako, įkeitimas (hipoteka) atsinaujina.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344" w:name="straipsnis127_5"/>
      <w:r>
        <w:rPr>
          <w:rFonts w:ascii="Times New Roman" w:hAnsi="Times New Roman"/>
          <w:b/>
          <w:sz w:val="22"/>
          <w:lang w:val="lt-LT"/>
        </w:rPr>
        <w:t>6.127 straipsnis. Prievolės pabaiga, kai neįmanoma jos įvykdyti</w:t>
      </w:r>
    </w:p>
    <w:bookmarkEnd w:id="1344"/>
    <w:p w:rsidR="00000000" w:rsidRDefault="00F856C4">
      <w:pPr>
        <w:ind w:firstLine="720"/>
        <w:jc w:val="both"/>
        <w:rPr>
          <w:rFonts w:ascii="Times New Roman" w:hAnsi="Times New Roman"/>
          <w:sz w:val="22"/>
          <w:lang w:val="lt-LT"/>
        </w:rPr>
      </w:pPr>
      <w:r>
        <w:rPr>
          <w:rFonts w:ascii="Times New Roman" w:hAnsi="Times New Roman"/>
          <w:sz w:val="22"/>
          <w:lang w:val="lt-LT"/>
        </w:rPr>
        <w:t>1.</w:t>
      </w:r>
      <w:r>
        <w:rPr>
          <w:rFonts w:ascii="Times New Roman" w:hAnsi="Times New Roman"/>
          <w:sz w:val="22"/>
          <w:lang w:val="lt-LT"/>
        </w:rPr>
        <w:t xml:space="preserve"> Prievolė baigiasi, kai jos įvykdyti neįmanoma dėl nenugalimos jėgos</w:t>
      </w:r>
      <w:r>
        <w:rPr>
          <w:rFonts w:ascii="Times New Roman" w:hAnsi="Times New Roman"/>
          <w:i/>
          <w:sz w:val="22"/>
          <w:lang w:val="lt-LT"/>
        </w:rPr>
        <w:t>,</w:t>
      </w:r>
      <w:r>
        <w:rPr>
          <w:rFonts w:ascii="Times New Roman" w:hAnsi="Times New Roman"/>
          <w:sz w:val="22"/>
          <w:lang w:val="lt-LT"/>
        </w:rPr>
        <w:t xml:space="preserve"> už kurią skolininkas neatsako. Šiuo pagrindu prievolė baigiasi tik tuo atveju, jeigu nenugalima jėga atsirado iki tol, kol skolininkas nepažeidė prievolės. Nenugalimos jėgos faktą turi į</w:t>
      </w:r>
      <w:r>
        <w:rPr>
          <w:rFonts w:ascii="Times New Roman" w:hAnsi="Times New Roman"/>
          <w:sz w:val="22"/>
          <w:lang w:val="lt-LT"/>
        </w:rPr>
        <w:t>rodyti skolininkas. Jeigu nebeįmanoma įvykdyti tik dalies prievolės, prievolė baigiasi, kai skolininkas įvykdo tą prievolės dalį, kurią įvykdyti dar įmanoma.</w:t>
      </w:r>
    </w:p>
    <w:p w:rsidR="00000000" w:rsidRDefault="00F856C4">
      <w:pPr>
        <w:ind w:firstLine="720"/>
        <w:jc w:val="both"/>
        <w:rPr>
          <w:rFonts w:ascii="Times New Roman" w:hAnsi="Times New Roman"/>
          <w:sz w:val="22"/>
          <w:lang w:val="lt-LT"/>
        </w:rPr>
      </w:pPr>
      <w:r>
        <w:rPr>
          <w:rFonts w:ascii="Times New Roman" w:hAnsi="Times New Roman"/>
          <w:sz w:val="22"/>
          <w:lang w:val="lt-LT"/>
        </w:rPr>
        <w:t>2. Šio straipsnio 1 dalyje nurodytu atveju dvišalės sutarties skolininkas privalo grąžinti kitai š</w:t>
      </w:r>
      <w:r>
        <w:rPr>
          <w:rFonts w:ascii="Times New Roman" w:hAnsi="Times New Roman"/>
          <w:sz w:val="22"/>
          <w:lang w:val="lt-LT"/>
        </w:rPr>
        <w:t>aliai visa, ką buvo iš jos gavęs, ir netenka teisės reikalauti to, ko dar nėra gavęs pagal sutartį.</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prievolės nebeįmanoma įvykdyti dėl neteisėtų valstybės ar savivaldybių institucijų aktų, tai šalys gali reikalauti nuostolių atlyginimo iš valstybė</w:t>
      </w:r>
      <w:r>
        <w:rPr>
          <w:rFonts w:ascii="Times New Roman" w:hAnsi="Times New Roman"/>
          <w:sz w:val="22"/>
          <w:lang w:val="lt-LT"/>
        </w:rPr>
        <w:t>s ar savivaldybės biudžeto. Kai toks aktas pripažintas negaliojančiu, prievolė atsinaujina, jeigu ko kita nenumato šalių sutartis arba nelemia prievolės esmė, arba jeigu kreditorius dar nėra praradęs intereso.</w:t>
      </w:r>
    </w:p>
    <w:p w:rsidR="00000000" w:rsidRDefault="00F856C4">
      <w:pPr>
        <w:ind w:firstLine="720"/>
        <w:jc w:val="both"/>
        <w:rPr>
          <w:rFonts w:ascii="Times New Roman" w:hAnsi="Times New Roman"/>
          <w:sz w:val="22"/>
          <w:lang w:val="lt-LT"/>
        </w:rPr>
      </w:pPr>
    </w:p>
    <w:p w:rsidR="00000000" w:rsidRDefault="00F856C4">
      <w:pPr>
        <w:ind w:left="2520" w:hanging="1800"/>
        <w:jc w:val="both"/>
        <w:rPr>
          <w:rFonts w:ascii="Times New Roman" w:hAnsi="Times New Roman"/>
          <w:sz w:val="22"/>
          <w:lang w:val="lt-LT"/>
        </w:rPr>
      </w:pPr>
      <w:bookmarkStart w:id="1345" w:name="straipsnis128_5"/>
      <w:r>
        <w:rPr>
          <w:rFonts w:ascii="Times New Roman" w:hAnsi="Times New Roman"/>
          <w:b/>
          <w:sz w:val="22"/>
          <w:lang w:val="lt-LT"/>
        </w:rPr>
        <w:t>6.128 straipsnis. Prievolės pabaiga mirus fiz</w:t>
      </w:r>
      <w:r>
        <w:rPr>
          <w:rFonts w:ascii="Times New Roman" w:hAnsi="Times New Roman"/>
          <w:b/>
          <w:sz w:val="22"/>
          <w:lang w:val="lt-LT"/>
        </w:rPr>
        <w:t>iniam asmeniui arba likvidavus juridinį asmenį</w:t>
      </w:r>
    </w:p>
    <w:bookmarkEnd w:id="1345"/>
    <w:p w:rsidR="00000000" w:rsidRDefault="00F856C4">
      <w:pPr>
        <w:ind w:firstLine="720"/>
        <w:jc w:val="both"/>
        <w:rPr>
          <w:rFonts w:ascii="Times New Roman" w:hAnsi="Times New Roman"/>
          <w:sz w:val="22"/>
          <w:lang w:val="lt-LT"/>
        </w:rPr>
      </w:pPr>
      <w:r>
        <w:rPr>
          <w:rFonts w:ascii="Times New Roman" w:hAnsi="Times New Roman"/>
          <w:sz w:val="22"/>
          <w:lang w:val="lt-LT"/>
        </w:rPr>
        <w:t>1. Kai skolininkas miršta, prievolė baigiasi, jeigu ji negali būti įvykdyta nedalyvaujant pačiam skolininkui arba kitokiu būdu yra neatsiejamai susijusi su skolininko asmeniu.</w:t>
      </w:r>
    </w:p>
    <w:p w:rsidR="00000000" w:rsidRDefault="00F856C4">
      <w:pPr>
        <w:ind w:firstLine="720"/>
        <w:jc w:val="both"/>
        <w:rPr>
          <w:rFonts w:ascii="Times New Roman" w:hAnsi="Times New Roman"/>
          <w:sz w:val="22"/>
          <w:lang w:val="lt-LT"/>
        </w:rPr>
      </w:pPr>
      <w:r>
        <w:rPr>
          <w:rFonts w:ascii="Times New Roman" w:hAnsi="Times New Roman"/>
          <w:sz w:val="22"/>
          <w:lang w:val="lt-LT"/>
        </w:rPr>
        <w:t>2. Kai kreditorius miršta, prievo</w:t>
      </w:r>
      <w:r>
        <w:rPr>
          <w:rFonts w:ascii="Times New Roman" w:hAnsi="Times New Roman"/>
          <w:sz w:val="22"/>
          <w:lang w:val="lt-LT"/>
        </w:rPr>
        <w:t>lė baigiasi, jeigu ji turėjo būti įvykdyta asmeniškai jam arba kitokiu būdu yra neatsiejamai susijusi su kreditoriaus asmeniu.</w:t>
      </w:r>
    </w:p>
    <w:p w:rsidR="00000000" w:rsidRDefault="00F856C4">
      <w:pPr>
        <w:pStyle w:val="BodyText"/>
        <w:ind w:firstLine="720"/>
        <w:rPr>
          <w:rFonts w:ascii="Times New Roman" w:hAnsi="Times New Roman"/>
          <w:b w:val="0"/>
          <w:sz w:val="22"/>
        </w:rPr>
      </w:pPr>
      <w:r>
        <w:rPr>
          <w:rFonts w:ascii="Times New Roman" w:hAnsi="Times New Roman"/>
          <w:b w:val="0"/>
          <w:sz w:val="22"/>
        </w:rPr>
        <w:t>3. Kai juridinis asmuo (kreditorius arba skolininkas) likviduojamas, prievolė baigiasi, išskyrus įstatymų nustatytus atvejus, kai</w:t>
      </w:r>
      <w:r>
        <w:rPr>
          <w:rFonts w:ascii="Times New Roman" w:hAnsi="Times New Roman"/>
          <w:b w:val="0"/>
          <w:sz w:val="22"/>
        </w:rPr>
        <w:t xml:space="preserve"> prievolę turi įvykdyti kiti asmenys.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346" w:name="straipsnis129_5"/>
      <w:r>
        <w:rPr>
          <w:rFonts w:ascii="Times New Roman" w:hAnsi="Times New Roman"/>
          <w:b/>
          <w:sz w:val="22"/>
          <w:lang w:val="lt-LT"/>
        </w:rPr>
        <w:t>6.129 straipsnis. Skolininko atleidimas nuo prievolės įvykdymo</w:t>
      </w:r>
    </w:p>
    <w:bookmarkEnd w:id="1346"/>
    <w:p w:rsidR="00000000" w:rsidRDefault="00F856C4">
      <w:pPr>
        <w:pStyle w:val="BodyTextIndent3"/>
        <w:ind w:left="0" w:firstLine="720"/>
        <w:rPr>
          <w:b w:val="0"/>
          <w:sz w:val="22"/>
        </w:rPr>
      </w:pPr>
      <w:r>
        <w:rPr>
          <w:b w:val="0"/>
          <w:sz w:val="22"/>
        </w:rPr>
        <w:t>1. Prievolė baigiasi, kai kreditorius atleidžia skolininką nuo jos įvykdymo arba pareiškia, kad prievolė neegzistuoja, jeigu atleidimas nuo prievolės įvyk</w:t>
      </w:r>
      <w:r>
        <w:rPr>
          <w:b w:val="0"/>
          <w:sz w:val="22"/>
        </w:rPr>
        <w:t>dymo nepažeidžia trečiųjų asmenų teisių į kreditoriaus turtą.</w:t>
      </w:r>
    </w:p>
    <w:p w:rsidR="00000000" w:rsidRDefault="00F856C4">
      <w:pPr>
        <w:pStyle w:val="BodyTextIndent3"/>
        <w:ind w:left="0" w:firstLine="720"/>
        <w:rPr>
          <w:b w:val="0"/>
          <w:sz w:val="22"/>
        </w:rPr>
      </w:pPr>
      <w:r>
        <w:rPr>
          <w:b w:val="0"/>
          <w:sz w:val="22"/>
        </w:rPr>
        <w:t>2. Atleidimas nuo prievolės įvykdymo turi būti pareikštas aiškiai ir neabejotinai. Jis gali būti atlygintinis arba neatlygintinis.</w:t>
      </w:r>
    </w:p>
    <w:p w:rsidR="00000000" w:rsidRDefault="00F856C4">
      <w:pPr>
        <w:ind w:firstLine="720"/>
        <w:jc w:val="both"/>
        <w:rPr>
          <w:rFonts w:ascii="Times New Roman" w:hAnsi="Times New Roman"/>
          <w:sz w:val="22"/>
          <w:lang w:val="lt-LT"/>
        </w:rPr>
      </w:pPr>
      <w:r>
        <w:rPr>
          <w:rFonts w:ascii="Times New Roman" w:hAnsi="Times New Roman"/>
          <w:sz w:val="22"/>
          <w:lang w:val="lt-LT"/>
        </w:rPr>
        <w:t>3. Atleidžiama nuo visos prievolės vykdymo, išskyrus atvejus, k</w:t>
      </w:r>
      <w:r>
        <w:rPr>
          <w:rFonts w:ascii="Times New Roman" w:hAnsi="Times New Roman"/>
          <w:sz w:val="22"/>
          <w:lang w:val="lt-LT"/>
        </w:rPr>
        <w:t>ai kreditorius aiškiai nurodo, kad atleidžia tik nuo prievolės dalies vykdymo.</w:t>
      </w:r>
    </w:p>
    <w:p w:rsidR="00000000" w:rsidRDefault="00F856C4">
      <w:pPr>
        <w:pStyle w:val="BodyTextIndent3"/>
        <w:ind w:left="0" w:firstLine="720"/>
        <w:rPr>
          <w:b w:val="0"/>
          <w:sz w:val="22"/>
        </w:rPr>
      </w:pPr>
      <w:r>
        <w:rPr>
          <w:b w:val="0"/>
          <w:sz w:val="22"/>
        </w:rPr>
        <w:t>4. Preziumuojama, kad kreditorius atleidžia skolininką nuo prievolės įvykdymo, jeigu kreditorius savanoriškai grąžina skolininkui skolos dokumentą ir nėra kitokių aplinkybių, le</w:t>
      </w:r>
      <w:r>
        <w:rPr>
          <w:b w:val="0"/>
          <w:sz w:val="22"/>
        </w:rPr>
        <w:t>idžiančių daryti išvadą, kad skolos dokumentas buvo grąžintas skolininkui, kai šis įvykdė prievolę.</w:t>
      </w:r>
    </w:p>
    <w:p w:rsidR="00000000" w:rsidRDefault="00F856C4">
      <w:pPr>
        <w:pStyle w:val="BodyTextIndent3"/>
        <w:ind w:left="0" w:firstLine="720"/>
        <w:rPr>
          <w:b w:val="0"/>
          <w:sz w:val="22"/>
        </w:rPr>
      </w:pPr>
      <w:r>
        <w:rPr>
          <w:b w:val="0"/>
          <w:sz w:val="22"/>
        </w:rPr>
        <w:t>5. Skolininkui adresuotas kreditoriaus pasiūlymas atleisti jį nuo prievolės vykdymo už atlyginimą pripažįstamas priimtu, jeigu jį gavęs skolininkas nedelsda</w:t>
      </w:r>
      <w:r>
        <w:rPr>
          <w:b w:val="0"/>
          <w:sz w:val="22"/>
        </w:rPr>
        <w:t>mas neatmetė.</w:t>
      </w:r>
    </w:p>
    <w:p w:rsidR="00000000" w:rsidRDefault="00F856C4">
      <w:pPr>
        <w:pStyle w:val="BodyTextIndent3"/>
        <w:ind w:left="0" w:firstLine="720"/>
        <w:rPr>
          <w:b w:val="0"/>
          <w:sz w:val="22"/>
        </w:rPr>
      </w:pPr>
      <w:r>
        <w:rPr>
          <w:b w:val="0"/>
          <w:sz w:val="22"/>
        </w:rPr>
        <w:t>6. Kai prievolė solidarioji, vieno iš skolininkų atleidimas nuo prievolės įvykdymo kitus bendraskolius atleidžia tik nuo jo dalies vykdymo. Vieno iš solidariąją reikalavimo teisę turinčių kreditorių pareikštas skolininko atleidimas nuo prievo</w:t>
      </w:r>
      <w:r>
        <w:rPr>
          <w:b w:val="0"/>
          <w:sz w:val="22"/>
        </w:rPr>
        <w:t>lės įvykdymo atleidžia skolininką tik nuo to kreditoriaus reikalavimo dalies vykdymo.</w:t>
      </w:r>
    </w:p>
    <w:p w:rsidR="00000000" w:rsidRDefault="00F856C4">
      <w:pPr>
        <w:pStyle w:val="BodyTextIndent3"/>
        <w:ind w:left="0" w:firstLine="720"/>
        <w:rPr>
          <w:b w:val="0"/>
          <w:sz w:val="22"/>
        </w:rPr>
      </w:pPr>
      <w:r>
        <w:rPr>
          <w:b w:val="0"/>
          <w:sz w:val="22"/>
        </w:rPr>
        <w:t>7. Kreditoriaus pareikštas įkeitimo (hipotekos) ar kitokio prievolės įvykdymo užtikrinimo atsisakymas nėra pagrindas pripažinti, kad kreditorius atleido skolininką nuo pa</w:t>
      </w:r>
      <w:r>
        <w:rPr>
          <w:b w:val="0"/>
          <w:sz w:val="22"/>
        </w:rPr>
        <w:t>grindinės prievolės vykdymo.</w:t>
      </w:r>
    </w:p>
    <w:p w:rsidR="00000000" w:rsidRDefault="00F856C4">
      <w:pPr>
        <w:ind w:firstLine="720"/>
        <w:jc w:val="both"/>
        <w:rPr>
          <w:rFonts w:ascii="Times New Roman" w:hAnsi="Times New Roman"/>
          <w:sz w:val="22"/>
          <w:lang w:val="lt-LT"/>
        </w:rPr>
      </w:pPr>
    </w:p>
    <w:p w:rsidR="00000000" w:rsidRDefault="00F856C4">
      <w:pPr>
        <w:ind w:firstLine="720"/>
        <w:jc w:val="center"/>
        <w:rPr>
          <w:rFonts w:ascii="Times New Roman" w:hAnsi="Times New Roman"/>
          <w:b/>
          <w:caps/>
          <w:sz w:val="22"/>
          <w:lang w:val="lt-LT"/>
        </w:rPr>
      </w:pPr>
      <w:bookmarkStart w:id="1347" w:name="skirsnis76"/>
      <w:r>
        <w:rPr>
          <w:rFonts w:ascii="Times New Roman" w:hAnsi="Times New Roman"/>
          <w:b/>
          <w:caps/>
          <w:sz w:val="22"/>
          <w:lang w:val="lt-LT"/>
        </w:rPr>
        <w:t>Antrasis skirsnis</w:t>
      </w:r>
    </w:p>
    <w:bookmarkEnd w:id="1347"/>
    <w:p w:rsidR="00000000" w:rsidRDefault="00F856C4">
      <w:pPr>
        <w:pStyle w:val="Heading8"/>
        <w:rPr>
          <w:caps/>
          <w:sz w:val="22"/>
        </w:rPr>
      </w:pPr>
      <w:r>
        <w:rPr>
          <w:caps/>
          <w:sz w:val="22"/>
        </w:rPr>
        <w:t>Įskaitymas</w:t>
      </w:r>
    </w:p>
    <w:p w:rsidR="00000000" w:rsidRDefault="00F856C4">
      <w:pPr>
        <w:ind w:firstLine="720"/>
        <w:jc w:val="both"/>
        <w:rPr>
          <w:rFonts w:ascii="Times New Roman" w:hAnsi="Times New Roman"/>
          <w:i/>
          <w:sz w:val="22"/>
          <w:lang w:val="lt-LT"/>
        </w:rPr>
      </w:pPr>
    </w:p>
    <w:p w:rsidR="00000000" w:rsidRDefault="00F856C4">
      <w:pPr>
        <w:ind w:firstLine="720"/>
        <w:jc w:val="both"/>
        <w:rPr>
          <w:rFonts w:ascii="Times New Roman" w:hAnsi="Times New Roman"/>
          <w:sz w:val="22"/>
          <w:lang w:val="lt-LT"/>
        </w:rPr>
      </w:pPr>
      <w:bookmarkStart w:id="1348" w:name="straipsnis130_5"/>
      <w:r>
        <w:rPr>
          <w:rFonts w:ascii="Times New Roman" w:hAnsi="Times New Roman"/>
          <w:b/>
          <w:sz w:val="22"/>
          <w:lang w:val="lt-LT"/>
        </w:rPr>
        <w:t>6.130 straipsnis. Prievolės pabaiga įskaitymu</w:t>
      </w:r>
    </w:p>
    <w:bookmarkEnd w:id="1348"/>
    <w:p w:rsidR="00000000" w:rsidRDefault="00F856C4">
      <w:pPr>
        <w:ind w:firstLine="720"/>
        <w:jc w:val="both"/>
        <w:rPr>
          <w:rFonts w:ascii="Times New Roman" w:hAnsi="Times New Roman"/>
          <w:sz w:val="22"/>
          <w:lang w:val="lt-LT"/>
        </w:rPr>
      </w:pPr>
      <w:r>
        <w:rPr>
          <w:rFonts w:ascii="Times New Roman" w:hAnsi="Times New Roman"/>
          <w:sz w:val="22"/>
          <w:lang w:val="lt-LT"/>
        </w:rPr>
        <w:t>1. Prievolė baigiasi, kai įskaitomas priešpriešinis vienarūšis reikalavimas, kurio terminas suėjęs arba kurio terminas nenurodytas ar apibūdintas paga</w:t>
      </w:r>
      <w:r>
        <w:rPr>
          <w:rFonts w:ascii="Times New Roman" w:hAnsi="Times New Roman"/>
          <w:sz w:val="22"/>
          <w:lang w:val="lt-LT"/>
        </w:rPr>
        <w:t>l pareikalavimo momentą.</w:t>
      </w:r>
    </w:p>
    <w:p w:rsidR="00000000" w:rsidRDefault="00F856C4">
      <w:pPr>
        <w:ind w:firstLine="720"/>
        <w:jc w:val="both"/>
        <w:rPr>
          <w:rFonts w:ascii="Times New Roman" w:hAnsi="Times New Roman"/>
          <w:sz w:val="22"/>
          <w:lang w:val="lt-LT"/>
        </w:rPr>
      </w:pPr>
      <w:r>
        <w:rPr>
          <w:rFonts w:ascii="Times New Roman" w:hAnsi="Times New Roman"/>
          <w:sz w:val="22"/>
          <w:lang w:val="lt-LT"/>
        </w:rPr>
        <w:t>2. Įskaitymas arba atsisakymas įskaityti neturi įtakos sąžiningo trečiojo asmens įgytoms teisėms.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349" w:name="straipsnis131_5"/>
      <w:r>
        <w:rPr>
          <w:rFonts w:ascii="Times New Roman" w:hAnsi="Times New Roman"/>
          <w:b/>
          <w:sz w:val="22"/>
          <w:lang w:val="lt-LT"/>
        </w:rPr>
        <w:t>6.131 straipsnis. Įskaitymo tvarka</w:t>
      </w:r>
    </w:p>
    <w:bookmarkEnd w:id="1349"/>
    <w:p w:rsidR="00000000" w:rsidRDefault="00F856C4">
      <w:pPr>
        <w:ind w:firstLine="720"/>
        <w:jc w:val="both"/>
        <w:rPr>
          <w:rFonts w:ascii="Times New Roman" w:hAnsi="Times New Roman"/>
          <w:sz w:val="22"/>
          <w:lang w:val="lt-LT"/>
        </w:rPr>
      </w:pPr>
      <w:r>
        <w:rPr>
          <w:rFonts w:ascii="Times New Roman" w:hAnsi="Times New Roman"/>
          <w:sz w:val="22"/>
          <w:lang w:val="lt-LT"/>
        </w:rPr>
        <w:t>1. Įskaitymui pakanka vienos prievolės šalies pareiškimo.</w:t>
      </w:r>
    </w:p>
    <w:p w:rsidR="00000000" w:rsidRDefault="00F856C4">
      <w:pPr>
        <w:ind w:firstLine="720"/>
        <w:jc w:val="both"/>
        <w:rPr>
          <w:rFonts w:ascii="Times New Roman" w:hAnsi="Times New Roman"/>
          <w:sz w:val="22"/>
          <w:lang w:val="lt-LT"/>
        </w:rPr>
      </w:pPr>
      <w:r>
        <w:rPr>
          <w:rFonts w:ascii="Times New Roman" w:hAnsi="Times New Roman"/>
          <w:sz w:val="22"/>
          <w:lang w:val="lt-LT"/>
        </w:rPr>
        <w:t>2. Įskaitoma pranešant apie tai kitai p</w:t>
      </w:r>
      <w:r>
        <w:rPr>
          <w:rFonts w:ascii="Times New Roman" w:hAnsi="Times New Roman"/>
          <w:sz w:val="22"/>
          <w:lang w:val="lt-LT"/>
        </w:rPr>
        <w:t>rievolės šaliai. Pranešimas laikomas negaliojančiu, jeigu įskaitymas daromas su tam tikra sąlyga ar nurodant jo terminą.</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3. Jeigu kreditorius turi skolininko išduotą skolos dokumentą, tai įskaitoma padarant įrašą skolos dokumente ir grąžinant šį dokumentą </w:t>
      </w:r>
      <w:r>
        <w:rPr>
          <w:rFonts w:ascii="Times New Roman" w:hAnsi="Times New Roman"/>
          <w:sz w:val="22"/>
          <w:lang w:val="lt-LT"/>
        </w:rPr>
        <w:t>skolininkui.</w:t>
      </w:r>
    </w:p>
    <w:p w:rsidR="00000000" w:rsidRDefault="00F856C4">
      <w:pPr>
        <w:pStyle w:val="BodyText"/>
        <w:ind w:firstLine="720"/>
        <w:rPr>
          <w:rFonts w:ascii="Times New Roman" w:hAnsi="Times New Roman"/>
          <w:b w:val="0"/>
          <w:sz w:val="22"/>
        </w:rPr>
      </w:pPr>
      <w:r>
        <w:rPr>
          <w:rFonts w:ascii="Times New Roman" w:hAnsi="Times New Roman"/>
          <w:b w:val="0"/>
          <w:sz w:val="22"/>
        </w:rPr>
        <w:t>4. Jeigu įskaitymas nepadengia viso reikalavimo arba skolos dokumentas reikalingas kreditoriui kitoms teisėms įgyvendinti, tai kreditorius turi teisę pasilikti skolos dokumentą su įrašu apie įskaitymą, tačiau privalo apie įskaitymą raštu prane</w:t>
      </w:r>
      <w:r>
        <w:rPr>
          <w:rFonts w:ascii="Times New Roman" w:hAnsi="Times New Roman"/>
          <w:b w:val="0"/>
          <w:sz w:val="22"/>
        </w:rPr>
        <w:t>šti skolininkui.</w:t>
      </w:r>
    </w:p>
    <w:p w:rsidR="00000000" w:rsidRDefault="00F856C4">
      <w:pPr>
        <w:pStyle w:val="BodyText"/>
        <w:ind w:firstLine="720"/>
        <w:rPr>
          <w:rFonts w:ascii="Times New Roman" w:hAnsi="Times New Roman"/>
          <w:i/>
          <w:sz w:val="22"/>
        </w:rPr>
      </w:pPr>
    </w:p>
    <w:p w:rsidR="00000000" w:rsidRDefault="00F856C4">
      <w:pPr>
        <w:ind w:firstLine="720"/>
        <w:jc w:val="both"/>
        <w:rPr>
          <w:rFonts w:ascii="Times New Roman" w:hAnsi="Times New Roman"/>
          <w:b/>
          <w:sz w:val="22"/>
          <w:lang w:val="lt-LT"/>
        </w:rPr>
      </w:pPr>
      <w:bookmarkStart w:id="1350" w:name="straipsnis132_5"/>
      <w:r>
        <w:rPr>
          <w:rFonts w:ascii="Times New Roman" w:hAnsi="Times New Roman"/>
          <w:b/>
          <w:sz w:val="22"/>
          <w:lang w:val="lt-LT"/>
        </w:rPr>
        <w:t>6.132 straipsnis. Įskaitymas lengvatinio termino atveju</w:t>
      </w:r>
    </w:p>
    <w:bookmarkEnd w:id="1350"/>
    <w:p w:rsidR="00000000" w:rsidRDefault="00F856C4">
      <w:pPr>
        <w:ind w:firstLine="720"/>
        <w:jc w:val="both"/>
        <w:rPr>
          <w:rFonts w:ascii="Times New Roman" w:hAnsi="Times New Roman"/>
          <w:sz w:val="22"/>
          <w:lang w:val="lt-LT"/>
        </w:rPr>
      </w:pPr>
      <w:r>
        <w:rPr>
          <w:rFonts w:ascii="Times New Roman" w:hAnsi="Times New Roman"/>
          <w:sz w:val="22"/>
          <w:lang w:val="lt-LT"/>
        </w:rPr>
        <w:t>Skolininkui nustatytas lengvatinis terminas vienai iš skolų sumokėti nekliudo taikyti įskaitymą.</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351" w:name="straipsnis133_5"/>
      <w:r>
        <w:rPr>
          <w:rFonts w:ascii="Times New Roman" w:hAnsi="Times New Roman"/>
          <w:b/>
          <w:sz w:val="22"/>
          <w:lang w:val="lt-LT"/>
        </w:rPr>
        <w:t>6.133 straipsnis. Įskaitymas, kai prievolė įvykdoma kitoje vietoje</w:t>
      </w:r>
    </w:p>
    <w:bookmarkEnd w:id="1351"/>
    <w:p w:rsidR="00000000" w:rsidRDefault="00F856C4">
      <w:pPr>
        <w:ind w:firstLine="720"/>
        <w:jc w:val="both"/>
        <w:rPr>
          <w:rFonts w:ascii="Times New Roman" w:hAnsi="Times New Roman"/>
          <w:sz w:val="22"/>
          <w:lang w:val="lt-LT"/>
        </w:rPr>
      </w:pPr>
      <w:r>
        <w:rPr>
          <w:rFonts w:ascii="Times New Roman" w:hAnsi="Times New Roman"/>
          <w:sz w:val="22"/>
          <w:lang w:val="lt-LT"/>
        </w:rPr>
        <w:t>1. Aplinkybė, kad</w:t>
      </w:r>
      <w:r>
        <w:rPr>
          <w:rFonts w:ascii="Times New Roman" w:hAnsi="Times New Roman"/>
          <w:sz w:val="22"/>
          <w:lang w:val="lt-LT"/>
        </w:rPr>
        <w:t xml:space="preserve"> prievolė turi būti įvykdyta kitoje vietoje, nepanaikina įskaitymo teisės.</w:t>
      </w:r>
    </w:p>
    <w:p w:rsidR="00000000" w:rsidRDefault="00F856C4">
      <w:pPr>
        <w:ind w:firstLine="720"/>
        <w:jc w:val="both"/>
        <w:rPr>
          <w:rFonts w:ascii="Times New Roman" w:hAnsi="Times New Roman"/>
          <w:sz w:val="22"/>
          <w:lang w:val="lt-LT"/>
        </w:rPr>
      </w:pPr>
      <w:r>
        <w:rPr>
          <w:rFonts w:ascii="Times New Roman" w:hAnsi="Times New Roman"/>
          <w:sz w:val="22"/>
          <w:lang w:val="lt-LT"/>
        </w:rPr>
        <w:t>2. Šio straipsnio 1 dalyje nurodytu atveju prievolės šalis, pasinaudojusi įskaitymo teise, turi kompensuoti kitos šalies patirtus nuostolius dėl to, kad prievolė nebuvo įvykdyta sut</w:t>
      </w:r>
      <w:r>
        <w:rPr>
          <w:rFonts w:ascii="Times New Roman" w:hAnsi="Times New Roman"/>
          <w:sz w:val="22"/>
          <w:lang w:val="lt-LT"/>
        </w:rPr>
        <w:t>artoje vietoje</w:t>
      </w:r>
      <w:r>
        <w:rPr>
          <w:rFonts w:ascii="Times New Roman" w:hAnsi="Times New Roman"/>
          <w:i/>
          <w:sz w:val="22"/>
          <w:lang w:val="lt-LT"/>
        </w:rPr>
        <w:t>.</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352" w:name="straipsnis134_5"/>
      <w:r>
        <w:rPr>
          <w:rFonts w:ascii="Times New Roman" w:hAnsi="Times New Roman"/>
          <w:b/>
          <w:sz w:val="22"/>
          <w:lang w:val="lt-LT"/>
        </w:rPr>
        <w:t>6.134 straipsnis. Įskaitymo draudimas</w:t>
      </w:r>
    </w:p>
    <w:bookmarkEnd w:id="1352"/>
    <w:p w:rsidR="00000000" w:rsidRDefault="00F856C4">
      <w:pPr>
        <w:ind w:firstLine="720"/>
        <w:jc w:val="both"/>
        <w:rPr>
          <w:rFonts w:ascii="Times New Roman" w:hAnsi="Times New Roman"/>
          <w:sz w:val="22"/>
          <w:lang w:val="lt-LT"/>
        </w:rPr>
      </w:pPr>
      <w:r>
        <w:rPr>
          <w:rFonts w:ascii="Times New Roman" w:hAnsi="Times New Roman"/>
          <w:sz w:val="22"/>
          <w:lang w:val="lt-LT"/>
        </w:rPr>
        <w:t>1. Draudžiama įskaityti:</w:t>
      </w:r>
    </w:p>
    <w:p w:rsidR="00000000" w:rsidRDefault="00F856C4">
      <w:pPr>
        <w:ind w:firstLine="720"/>
        <w:jc w:val="both"/>
        <w:rPr>
          <w:rFonts w:ascii="Times New Roman" w:hAnsi="Times New Roman"/>
          <w:sz w:val="22"/>
          <w:lang w:val="lt-LT"/>
        </w:rPr>
      </w:pPr>
      <w:r>
        <w:rPr>
          <w:rFonts w:ascii="Times New Roman" w:hAnsi="Times New Roman"/>
          <w:sz w:val="22"/>
          <w:lang w:val="lt-LT"/>
        </w:rPr>
        <w:t>1) reikalavimus, kurie ginčijami teisme;</w:t>
      </w:r>
    </w:p>
    <w:p w:rsidR="00000000" w:rsidRDefault="00F856C4">
      <w:pPr>
        <w:ind w:firstLine="720"/>
        <w:jc w:val="both"/>
        <w:rPr>
          <w:rFonts w:ascii="Times New Roman" w:hAnsi="Times New Roman"/>
          <w:sz w:val="22"/>
          <w:lang w:val="lt-LT"/>
        </w:rPr>
      </w:pPr>
      <w:r>
        <w:rPr>
          <w:rFonts w:ascii="Times New Roman" w:hAnsi="Times New Roman"/>
          <w:sz w:val="22"/>
          <w:lang w:val="lt-LT"/>
        </w:rPr>
        <w:t>2) reikalavimus, atsiradusius iš sutarties dėl turto perleidimo su sąlyga išlaikyti iki gyvos galvos;</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3) reikalavimus, kurių įvykdymas </w:t>
      </w:r>
      <w:r>
        <w:rPr>
          <w:rFonts w:ascii="Times New Roman" w:hAnsi="Times New Roman"/>
          <w:sz w:val="22"/>
          <w:lang w:val="lt-LT"/>
        </w:rPr>
        <w:t>susijęs su konkretaus kreditoriaus asmeniu;</w:t>
      </w:r>
    </w:p>
    <w:p w:rsidR="00000000" w:rsidRDefault="00F856C4">
      <w:pPr>
        <w:ind w:firstLine="720"/>
        <w:jc w:val="both"/>
        <w:rPr>
          <w:rFonts w:ascii="Times New Roman" w:hAnsi="Times New Roman"/>
          <w:sz w:val="22"/>
          <w:lang w:val="lt-LT"/>
        </w:rPr>
      </w:pPr>
      <w:r>
        <w:rPr>
          <w:rFonts w:ascii="Times New Roman" w:hAnsi="Times New Roman"/>
          <w:sz w:val="22"/>
          <w:lang w:val="lt-LT"/>
        </w:rPr>
        <w:t>4) dėl sveikatos sužalojimo ar gyvybės atėmimo atsiradusius reikalavimus atlyginti žalą;</w:t>
      </w:r>
    </w:p>
    <w:p w:rsidR="00000000" w:rsidRDefault="00F856C4">
      <w:pPr>
        <w:ind w:firstLine="720"/>
        <w:jc w:val="both"/>
        <w:rPr>
          <w:rFonts w:ascii="Times New Roman" w:hAnsi="Times New Roman"/>
          <w:sz w:val="22"/>
          <w:lang w:val="lt-LT"/>
        </w:rPr>
      </w:pPr>
      <w:r>
        <w:rPr>
          <w:rFonts w:ascii="Times New Roman" w:hAnsi="Times New Roman"/>
          <w:sz w:val="22"/>
          <w:lang w:val="lt-LT"/>
        </w:rPr>
        <w:t>5) reikalavimus valstybei, tačiau valstybė turi teisę taikyti įskaitymą;</w:t>
      </w:r>
    </w:p>
    <w:p w:rsidR="00000000" w:rsidRDefault="00F856C4">
      <w:pPr>
        <w:ind w:firstLine="720"/>
        <w:jc w:val="both"/>
        <w:rPr>
          <w:rFonts w:ascii="Times New Roman" w:hAnsi="Times New Roman"/>
          <w:sz w:val="22"/>
          <w:lang w:val="lt-LT"/>
        </w:rPr>
      </w:pPr>
      <w:r>
        <w:rPr>
          <w:rFonts w:ascii="Times New Roman" w:hAnsi="Times New Roman"/>
          <w:sz w:val="22"/>
          <w:lang w:val="lt-LT"/>
        </w:rPr>
        <w:t>6) kai prievolės dalykas yra turtas, į kurį negali</w:t>
      </w:r>
      <w:r>
        <w:rPr>
          <w:rFonts w:ascii="Times New Roman" w:hAnsi="Times New Roman"/>
          <w:sz w:val="22"/>
          <w:lang w:val="lt-LT"/>
        </w:rPr>
        <w:t>ma nukreipti išieškojimo;</w:t>
      </w:r>
    </w:p>
    <w:p w:rsidR="00000000" w:rsidRDefault="00F856C4">
      <w:pPr>
        <w:ind w:firstLine="720"/>
        <w:jc w:val="both"/>
        <w:rPr>
          <w:rFonts w:ascii="Times New Roman" w:hAnsi="Times New Roman"/>
          <w:sz w:val="22"/>
          <w:lang w:val="lt-LT"/>
        </w:rPr>
      </w:pPr>
      <w:r>
        <w:rPr>
          <w:rFonts w:ascii="Times New Roman" w:hAnsi="Times New Roman"/>
          <w:sz w:val="22"/>
          <w:lang w:val="lt-LT"/>
        </w:rPr>
        <w:t>7) įstatymų numatytus kitokius reikalavimus.</w:t>
      </w:r>
    </w:p>
    <w:p w:rsidR="00000000" w:rsidRDefault="00F856C4">
      <w:pPr>
        <w:pStyle w:val="BodyText"/>
        <w:ind w:firstLine="720"/>
        <w:rPr>
          <w:rFonts w:ascii="Times New Roman" w:hAnsi="Times New Roman"/>
          <w:b w:val="0"/>
          <w:sz w:val="22"/>
        </w:rPr>
      </w:pPr>
      <w:r>
        <w:rPr>
          <w:rFonts w:ascii="Times New Roman" w:hAnsi="Times New Roman"/>
          <w:b w:val="0"/>
          <w:sz w:val="22"/>
        </w:rPr>
        <w:t>2. Skolininkas neturi įskaitymo teisės, jeigu jis privalo atlyginti savo tyčiniais veiksmais padarytą žalą.</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sz w:val="22"/>
          <w:lang w:val="lt-LT"/>
        </w:rPr>
      </w:pPr>
      <w:bookmarkStart w:id="1353" w:name="straipsnis135_5"/>
      <w:r>
        <w:rPr>
          <w:rFonts w:ascii="Times New Roman" w:hAnsi="Times New Roman"/>
          <w:b/>
          <w:sz w:val="22"/>
          <w:lang w:val="lt-LT"/>
        </w:rPr>
        <w:t>6.135 straipsnis. Įskaitymas laidavimo atveju</w:t>
      </w:r>
    </w:p>
    <w:bookmarkEnd w:id="1353"/>
    <w:p w:rsidR="00000000" w:rsidRDefault="00F856C4">
      <w:pPr>
        <w:ind w:firstLine="720"/>
        <w:jc w:val="both"/>
        <w:rPr>
          <w:rFonts w:ascii="Times New Roman" w:hAnsi="Times New Roman"/>
          <w:sz w:val="22"/>
          <w:lang w:val="lt-LT"/>
        </w:rPr>
      </w:pPr>
      <w:r>
        <w:rPr>
          <w:rFonts w:ascii="Times New Roman" w:hAnsi="Times New Roman"/>
          <w:sz w:val="22"/>
          <w:lang w:val="lt-LT"/>
        </w:rPr>
        <w:t>1. Laiduotojas gali atsisakyti</w:t>
      </w:r>
      <w:r>
        <w:rPr>
          <w:rFonts w:ascii="Times New Roman" w:hAnsi="Times New Roman"/>
          <w:sz w:val="22"/>
          <w:lang w:val="lt-LT"/>
        </w:rPr>
        <w:t xml:space="preserve"> patenkinti kreditoriaus reikalavimą, jeigu pagrindinis skolininkas turi įskaitymo teisę.</w:t>
      </w:r>
    </w:p>
    <w:p w:rsidR="00000000" w:rsidRDefault="00F856C4">
      <w:pPr>
        <w:ind w:firstLine="720"/>
        <w:jc w:val="both"/>
        <w:rPr>
          <w:rFonts w:ascii="Times New Roman" w:hAnsi="Times New Roman"/>
          <w:sz w:val="22"/>
          <w:lang w:val="lt-LT"/>
        </w:rPr>
      </w:pPr>
      <w:r>
        <w:rPr>
          <w:rFonts w:ascii="Times New Roman" w:hAnsi="Times New Roman"/>
          <w:sz w:val="22"/>
          <w:lang w:val="lt-LT"/>
        </w:rPr>
        <w:t>2. Laiduotojas turi teisę įskaityti savo reikalavimus kreditoriui atsižvelgiant į kreditoriaus santykius su skolininku, tačiau pagrindinis skolininkas neturi teisės p</w:t>
      </w:r>
      <w:r>
        <w:rPr>
          <w:rFonts w:ascii="Times New Roman" w:hAnsi="Times New Roman"/>
          <w:sz w:val="22"/>
          <w:lang w:val="lt-LT"/>
        </w:rPr>
        <w:t>anaudoti įskaitymo kreditoriaus ir laiduotojo tarpusavio santykiams.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354" w:name="straipsnis136_5"/>
      <w:r>
        <w:rPr>
          <w:rFonts w:ascii="Times New Roman" w:hAnsi="Times New Roman"/>
          <w:b/>
          <w:sz w:val="22"/>
          <w:lang w:val="lt-LT"/>
        </w:rPr>
        <w:t>6.136 straipsnis. Įskaitymas reikalavimo perleidimo atveju</w:t>
      </w:r>
    </w:p>
    <w:bookmarkEnd w:id="1354"/>
    <w:p w:rsidR="00000000" w:rsidRDefault="00F856C4">
      <w:pPr>
        <w:ind w:firstLine="720"/>
        <w:jc w:val="both"/>
        <w:rPr>
          <w:rFonts w:ascii="Times New Roman" w:hAnsi="Times New Roman"/>
          <w:sz w:val="22"/>
          <w:lang w:val="lt-LT"/>
        </w:rPr>
      </w:pPr>
      <w:r>
        <w:rPr>
          <w:rFonts w:ascii="Times New Roman" w:hAnsi="Times New Roman"/>
          <w:sz w:val="22"/>
          <w:lang w:val="lt-LT"/>
        </w:rPr>
        <w:t>Kai reikalavimas perleistas, skolininkas turi teisę įskaityti naujojo kreditoriaus reikalavimui patenkinti savo reikalavimą, tu</w:t>
      </w:r>
      <w:r>
        <w:rPr>
          <w:rFonts w:ascii="Times New Roman" w:hAnsi="Times New Roman"/>
          <w:sz w:val="22"/>
          <w:lang w:val="lt-LT"/>
        </w:rPr>
        <w:t>rimą ankstesniam kreditoriui, jeigu skolininko reikalavimo terminas suėjo iki pranešimo apie reikalavimo perleidimą gavimo arba jeigu tas terminas nenurodytas ar apibūdintas pagal pareikalavimo momentą, išskyrus šio kodekso 6.108 straipsnyje nustatytas iši</w:t>
      </w:r>
      <w:r>
        <w:rPr>
          <w:rFonts w:ascii="Times New Roman" w:hAnsi="Times New Roman"/>
          <w:sz w:val="22"/>
          <w:lang w:val="lt-LT"/>
        </w:rPr>
        <w:t xml:space="preserve">mtis. </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355" w:name="straipsnis137_5"/>
      <w:r>
        <w:rPr>
          <w:rFonts w:ascii="Times New Roman" w:hAnsi="Times New Roman"/>
          <w:b/>
          <w:sz w:val="22"/>
          <w:lang w:val="lt-LT"/>
        </w:rPr>
        <w:t>6.137 straipsnis. Įskaitymas, kai yra keli kreditoriai ir keli skolininkai</w:t>
      </w:r>
    </w:p>
    <w:bookmarkEnd w:id="1355"/>
    <w:p w:rsidR="00000000" w:rsidRDefault="00F856C4">
      <w:pPr>
        <w:pStyle w:val="BodyText"/>
        <w:ind w:firstLine="720"/>
        <w:rPr>
          <w:rFonts w:ascii="Times New Roman" w:hAnsi="Times New Roman"/>
          <w:b w:val="0"/>
          <w:sz w:val="22"/>
        </w:rPr>
      </w:pPr>
      <w:r>
        <w:rPr>
          <w:rFonts w:ascii="Times New Roman" w:hAnsi="Times New Roman"/>
          <w:b w:val="0"/>
          <w:sz w:val="22"/>
        </w:rPr>
        <w:t>1. Solidariąją prievolę turintis skolininkas negali reikalauti įskaityti tai, ką kreditorius skolingas kitam bendraskoliui, išskyrus pastarojo solidariosios skolos dalį.</w:t>
      </w:r>
    </w:p>
    <w:p w:rsidR="00000000" w:rsidRDefault="00F856C4">
      <w:pPr>
        <w:ind w:firstLine="720"/>
        <w:jc w:val="both"/>
        <w:rPr>
          <w:rFonts w:ascii="Times New Roman" w:hAnsi="Times New Roman"/>
          <w:i/>
          <w:sz w:val="22"/>
          <w:lang w:val="lt-LT"/>
        </w:rPr>
      </w:pPr>
      <w:r>
        <w:rPr>
          <w:rFonts w:ascii="Times New Roman" w:hAnsi="Times New Roman"/>
          <w:sz w:val="22"/>
          <w:lang w:val="lt-LT"/>
        </w:rPr>
        <w:t xml:space="preserve">2. </w:t>
      </w:r>
      <w:r>
        <w:rPr>
          <w:rFonts w:ascii="Times New Roman" w:hAnsi="Times New Roman"/>
          <w:sz w:val="22"/>
          <w:lang w:val="lt-LT"/>
        </w:rPr>
        <w:t>Skolininkas (tiek kai prievolė solidarioji, tiek kai ji dalomoji) negali reikalauti vienam iš solidariojo reikalavimo teisę turinčių kreditorių įskaityti tai, ką skolininkui yra skoliningas kitas kreditorius, išskyrus pastarojo solidariojo reikalavimo dalį</w:t>
      </w:r>
      <w:r>
        <w:rPr>
          <w:rFonts w:ascii="Times New Roman" w:hAnsi="Times New Roman"/>
          <w:sz w:val="22"/>
          <w:lang w:val="lt-LT"/>
        </w:rPr>
        <w:t>.</w:t>
      </w:r>
    </w:p>
    <w:p w:rsidR="00000000" w:rsidRDefault="00F856C4">
      <w:pPr>
        <w:ind w:firstLine="720"/>
        <w:jc w:val="both"/>
        <w:rPr>
          <w:rFonts w:ascii="Times New Roman" w:hAnsi="Times New Roman"/>
          <w:i/>
          <w:sz w:val="22"/>
          <w:lang w:val="lt-LT"/>
        </w:rPr>
      </w:pPr>
    </w:p>
    <w:p w:rsidR="00000000" w:rsidRDefault="00F856C4">
      <w:pPr>
        <w:ind w:firstLine="720"/>
        <w:jc w:val="both"/>
        <w:rPr>
          <w:rFonts w:ascii="Times New Roman" w:hAnsi="Times New Roman"/>
          <w:sz w:val="22"/>
          <w:lang w:val="lt-LT"/>
        </w:rPr>
      </w:pPr>
      <w:bookmarkStart w:id="1356" w:name="straipsnis138_5"/>
      <w:r>
        <w:rPr>
          <w:rFonts w:ascii="Times New Roman" w:hAnsi="Times New Roman"/>
          <w:b/>
          <w:sz w:val="22"/>
          <w:lang w:val="lt-LT"/>
        </w:rPr>
        <w:t>6.138 straipsnis. Įskaitymas kelių skolų atveju</w:t>
      </w:r>
    </w:p>
    <w:bookmarkEnd w:id="1356"/>
    <w:p w:rsidR="00000000" w:rsidRDefault="00F856C4">
      <w:pPr>
        <w:ind w:firstLine="720"/>
        <w:jc w:val="both"/>
        <w:rPr>
          <w:rFonts w:ascii="Times New Roman" w:hAnsi="Times New Roman"/>
          <w:sz w:val="22"/>
          <w:lang w:val="lt-LT"/>
        </w:rPr>
      </w:pPr>
      <w:r>
        <w:rPr>
          <w:rFonts w:ascii="Times New Roman" w:hAnsi="Times New Roman"/>
          <w:sz w:val="22"/>
          <w:lang w:val="lt-LT"/>
        </w:rPr>
        <w:t>Kai skolininkas turi kelias skolas tam pačiam kreditoriui, įskaitoma laikantis šio kodekso 6.54–6.55 straipsniuose nustatytų įmokų skyrimo eiliškumo taisyklių.</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357" w:name="straipsnis139_5"/>
      <w:r>
        <w:rPr>
          <w:rFonts w:ascii="Times New Roman" w:hAnsi="Times New Roman"/>
          <w:b/>
          <w:sz w:val="22"/>
          <w:lang w:val="lt-LT"/>
        </w:rPr>
        <w:t>6.139 straipsnis. Įskaitymas, kai yra sutart</w:t>
      </w:r>
      <w:r>
        <w:rPr>
          <w:rFonts w:ascii="Times New Roman" w:hAnsi="Times New Roman"/>
          <w:b/>
          <w:sz w:val="22"/>
          <w:lang w:val="lt-LT"/>
        </w:rPr>
        <w:t>is trečiojo asmens naudai</w:t>
      </w:r>
    </w:p>
    <w:bookmarkEnd w:id="1357"/>
    <w:p w:rsidR="00000000" w:rsidRDefault="00F856C4">
      <w:pPr>
        <w:ind w:firstLine="720"/>
        <w:jc w:val="both"/>
        <w:rPr>
          <w:rFonts w:ascii="Times New Roman" w:hAnsi="Times New Roman"/>
          <w:sz w:val="22"/>
          <w:lang w:val="lt-LT"/>
        </w:rPr>
      </w:pPr>
      <w:r>
        <w:rPr>
          <w:rFonts w:ascii="Times New Roman" w:hAnsi="Times New Roman"/>
          <w:sz w:val="22"/>
          <w:lang w:val="lt-LT"/>
        </w:rPr>
        <w:t>Trečiojo asmens naudai prisiėmęs prievolę asmuo neturi teisės įskaityti į ją reikalavimą, kurį jis turi kitai prievolės šaliai.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358" w:name="straipsnis140_4"/>
      <w:r>
        <w:rPr>
          <w:rFonts w:ascii="Times New Roman" w:hAnsi="Times New Roman"/>
          <w:b/>
          <w:sz w:val="22"/>
          <w:lang w:val="lt-LT"/>
        </w:rPr>
        <w:t>6.140 straipsnis. Įskaitymas skolininko nemokumo atveju</w:t>
      </w:r>
    </w:p>
    <w:bookmarkEnd w:id="1358"/>
    <w:p w:rsidR="00000000" w:rsidRDefault="00F856C4">
      <w:pPr>
        <w:ind w:firstLine="720"/>
        <w:jc w:val="both"/>
        <w:rPr>
          <w:rFonts w:ascii="Times New Roman" w:hAnsi="Times New Roman"/>
          <w:sz w:val="22"/>
          <w:lang w:val="lt-LT"/>
        </w:rPr>
      </w:pPr>
      <w:r>
        <w:rPr>
          <w:rFonts w:ascii="Times New Roman" w:hAnsi="Times New Roman"/>
          <w:sz w:val="22"/>
          <w:lang w:val="lt-LT"/>
        </w:rPr>
        <w:t>Kai skolininkas tampa nemokus, kreditoriai ga</w:t>
      </w:r>
      <w:r>
        <w:rPr>
          <w:rFonts w:ascii="Times New Roman" w:hAnsi="Times New Roman"/>
          <w:sz w:val="22"/>
          <w:lang w:val="lt-LT"/>
        </w:rPr>
        <w:t>li įskaityti savo reikalavimus, nors jų terminas ir nesuėjęs, jeigu įstatymai nenustato ko kita.</w:t>
      </w:r>
    </w:p>
    <w:p w:rsidR="00000000" w:rsidRDefault="00F856C4">
      <w:pPr>
        <w:ind w:firstLine="720"/>
        <w:jc w:val="both"/>
        <w:rPr>
          <w:rFonts w:ascii="Times New Roman" w:hAnsi="Times New Roman"/>
          <w:sz w:val="22"/>
          <w:lang w:val="lt-LT"/>
        </w:rPr>
      </w:pPr>
    </w:p>
    <w:p w:rsidR="00000000" w:rsidRDefault="00F856C4">
      <w:pPr>
        <w:ind w:firstLine="720"/>
        <w:jc w:val="center"/>
        <w:rPr>
          <w:rFonts w:ascii="Times New Roman" w:hAnsi="Times New Roman"/>
          <w:b/>
          <w:caps/>
          <w:sz w:val="22"/>
          <w:lang w:val="lt-LT"/>
        </w:rPr>
      </w:pPr>
      <w:bookmarkStart w:id="1359" w:name="skirsnis77"/>
      <w:r>
        <w:rPr>
          <w:rFonts w:ascii="Times New Roman" w:hAnsi="Times New Roman"/>
          <w:b/>
          <w:caps/>
          <w:sz w:val="22"/>
          <w:lang w:val="lt-LT"/>
        </w:rPr>
        <w:t>Trečiasis skirsnis</w:t>
      </w:r>
    </w:p>
    <w:bookmarkEnd w:id="1359"/>
    <w:p w:rsidR="00000000" w:rsidRDefault="00F856C4">
      <w:pPr>
        <w:ind w:firstLine="720"/>
        <w:jc w:val="center"/>
        <w:rPr>
          <w:rFonts w:ascii="Times New Roman" w:hAnsi="Times New Roman"/>
          <w:sz w:val="22"/>
          <w:lang w:val="lt-LT"/>
        </w:rPr>
      </w:pPr>
      <w:r>
        <w:rPr>
          <w:rFonts w:ascii="Times New Roman" w:hAnsi="Times New Roman"/>
          <w:b/>
          <w:caps/>
          <w:sz w:val="22"/>
          <w:lang w:val="lt-LT"/>
        </w:rPr>
        <w:t>Novacija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360" w:name="straipsnis141_4"/>
      <w:r>
        <w:rPr>
          <w:rFonts w:ascii="Times New Roman" w:hAnsi="Times New Roman"/>
          <w:b/>
          <w:sz w:val="22"/>
          <w:lang w:val="lt-LT"/>
        </w:rPr>
        <w:t>6.141 straipsnis. Novacijos samprata</w:t>
      </w:r>
    </w:p>
    <w:bookmarkEnd w:id="1360"/>
    <w:p w:rsidR="00000000" w:rsidRDefault="00F856C4">
      <w:pPr>
        <w:ind w:firstLine="720"/>
        <w:jc w:val="both"/>
        <w:rPr>
          <w:rFonts w:ascii="Times New Roman" w:hAnsi="Times New Roman"/>
          <w:sz w:val="22"/>
          <w:lang w:val="lt-LT"/>
        </w:rPr>
      </w:pPr>
      <w:r>
        <w:rPr>
          <w:rFonts w:ascii="Times New Roman" w:hAnsi="Times New Roman"/>
          <w:sz w:val="22"/>
          <w:lang w:val="lt-LT"/>
        </w:rPr>
        <w:t>1. Prievolė baigiasi, jeigu šalys vietoj esamos prievolės savo susitarimu sukuria pradinę pr</w:t>
      </w:r>
      <w:r>
        <w:rPr>
          <w:rFonts w:ascii="Times New Roman" w:hAnsi="Times New Roman"/>
          <w:sz w:val="22"/>
          <w:lang w:val="lt-LT"/>
        </w:rPr>
        <w:t>ievolę pakeičiančią naują prievolę, turinčią skirtingą negu ankstesnioji prievolė dalyką ar skirtingą įvykdymo būdą (</w:t>
      </w:r>
      <w:r>
        <w:rPr>
          <w:rFonts w:ascii="Times New Roman" w:hAnsi="Times New Roman"/>
          <w:i/>
          <w:sz w:val="22"/>
          <w:lang w:val="lt-LT"/>
        </w:rPr>
        <w:t>novacija</w:t>
      </w:r>
      <w:r>
        <w:rPr>
          <w:rFonts w:ascii="Times New Roman" w:hAnsi="Times New Roman"/>
          <w:sz w:val="22"/>
          <w:lang w:val="lt-LT"/>
        </w:rPr>
        <w:t>). Novacija taip pat laikoma pradinio skolininko pakeitimas nauju, kai pradinį skolininką kreditorius atleidžia nuo prievolės įvykd</w:t>
      </w:r>
      <w:r>
        <w:rPr>
          <w:rFonts w:ascii="Times New Roman" w:hAnsi="Times New Roman"/>
          <w:sz w:val="22"/>
          <w:lang w:val="lt-LT"/>
        </w:rPr>
        <w:t>ymo. Šiuo atveju novacija galima be pradinio skolininko sutikimo. Novacija laikomi ir tie veiksmai, kai pagal naują sutartį naujas kreditorius pakeičia ankstesnįjį, o skolininkas atleidžiamas nuo prievolės įvykdymo ankstesniam kreditoriui.</w:t>
      </w:r>
    </w:p>
    <w:p w:rsidR="00000000" w:rsidRDefault="00F856C4">
      <w:pPr>
        <w:pStyle w:val="BodyText"/>
        <w:ind w:firstLine="720"/>
        <w:rPr>
          <w:rFonts w:ascii="Times New Roman" w:hAnsi="Times New Roman"/>
          <w:b w:val="0"/>
          <w:sz w:val="22"/>
        </w:rPr>
      </w:pPr>
      <w:r>
        <w:rPr>
          <w:rFonts w:ascii="Times New Roman" w:hAnsi="Times New Roman"/>
          <w:b w:val="0"/>
          <w:sz w:val="22"/>
        </w:rPr>
        <w:t>2. Novacija nepr</w:t>
      </w:r>
      <w:r>
        <w:rPr>
          <w:rFonts w:ascii="Times New Roman" w:hAnsi="Times New Roman"/>
          <w:b w:val="0"/>
          <w:sz w:val="22"/>
        </w:rPr>
        <w:t>eziumuojama, todėl visais atvejais turi būti aiškiai ir neabejotinai pareikšta.</w:t>
      </w:r>
    </w:p>
    <w:p w:rsidR="00000000" w:rsidRDefault="00F856C4">
      <w:pPr>
        <w:pStyle w:val="BodyTextIndent3"/>
        <w:rPr>
          <w:b w:val="0"/>
          <w:sz w:val="22"/>
        </w:rPr>
      </w:pPr>
      <w:r>
        <w:rPr>
          <w:b w:val="0"/>
          <w:sz w:val="22"/>
        </w:rPr>
        <w:t>3. Novacija galima tik tais atvejais, kai galioja ankstesnė prievolė.</w:t>
      </w:r>
    </w:p>
    <w:p w:rsidR="00000000" w:rsidRDefault="00F856C4">
      <w:pPr>
        <w:ind w:firstLine="720"/>
        <w:jc w:val="both"/>
        <w:rPr>
          <w:rFonts w:ascii="Times New Roman" w:hAnsi="Times New Roman"/>
          <w:sz w:val="22"/>
          <w:lang w:val="lt-LT"/>
        </w:rPr>
      </w:pPr>
      <w:r>
        <w:rPr>
          <w:rFonts w:ascii="Times New Roman" w:hAnsi="Times New Roman"/>
          <w:sz w:val="22"/>
          <w:lang w:val="lt-LT"/>
        </w:rPr>
        <w:t>4. Draudžiama taikyti novaciją prievolėms atlyginti žalą, padarytą dėl sveikatos sužalojimo arba gyvybės a</w:t>
      </w:r>
      <w:r>
        <w:rPr>
          <w:rFonts w:ascii="Times New Roman" w:hAnsi="Times New Roman"/>
          <w:sz w:val="22"/>
          <w:lang w:val="lt-LT"/>
        </w:rPr>
        <w:t>tėmimo, taip pat išimtinai su šalių asmeniu susijusioms prievolėms.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361" w:name="straipsnis142_4"/>
      <w:r>
        <w:rPr>
          <w:rFonts w:ascii="Times New Roman" w:hAnsi="Times New Roman"/>
          <w:b/>
          <w:sz w:val="22"/>
          <w:lang w:val="lt-LT"/>
        </w:rPr>
        <w:t>6.142 straipsnis. Veiksmai, kurie nelaikomi novacija</w:t>
      </w:r>
    </w:p>
    <w:bookmarkEnd w:id="1361"/>
    <w:p w:rsidR="00000000" w:rsidRDefault="00F856C4">
      <w:pPr>
        <w:ind w:firstLine="720"/>
        <w:jc w:val="both"/>
        <w:rPr>
          <w:rFonts w:ascii="Times New Roman" w:hAnsi="Times New Roman"/>
          <w:sz w:val="22"/>
          <w:lang w:val="lt-LT"/>
        </w:rPr>
      </w:pPr>
      <w:r>
        <w:rPr>
          <w:rFonts w:ascii="Times New Roman" w:hAnsi="Times New Roman"/>
          <w:sz w:val="22"/>
          <w:lang w:val="lt-LT"/>
        </w:rPr>
        <w:t>Prievolės įvykdymo termino pratęsimas ar sutrumpinimas, dokumento apie prievolės buvimą išdavimas ar šio dokumento pakeitimas, taip pa</w:t>
      </w:r>
      <w:r>
        <w:rPr>
          <w:rFonts w:ascii="Times New Roman" w:hAnsi="Times New Roman"/>
          <w:sz w:val="22"/>
          <w:lang w:val="lt-LT"/>
        </w:rPr>
        <w:t>t kitoks papildomas prievolės modifikavimas nelaikomas novacija.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362" w:name="straipsnis143_4"/>
      <w:r>
        <w:rPr>
          <w:rFonts w:ascii="Times New Roman" w:hAnsi="Times New Roman"/>
          <w:b/>
          <w:sz w:val="22"/>
          <w:lang w:val="lt-LT"/>
        </w:rPr>
        <w:t>6.143 straipsnis. Novacijos įtaka papildomoms (šalutinėms) teisėms</w:t>
      </w:r>
    </w:p>
    <w:bookmarkEnd w:id="1362"/>
    <w:p w:rsidR="00000000" w:rsidRDefault="00F856C4">
      <w:pPr>
        <w:ind w:firstLine="720"/>
        <w:jc w:val="both"/>
        <w:rPr>
          <w:rFonts w:ascii="Times New Roman" w:hAnsi="Times New Roman"/>
          <w:sz w:val="22"/>
          <w:lang w:val="lt-LT"/>
        </w:rPr>
      </w:pPr>
      <w:r>
        <w:rPr>
          <w:rFonts w:ascii="Times New Roman" w:hAnsi="Times New Roman"/>
          <w:sz w:val="22"/>
          <w:lang w:val="lt-LT"/>
        </w:rPr>
        <w:t>1. Įkeitimo teisė (hipoteka) ir kitos papildomos (šalutinės) teisės, atsirandančios iš pradinės prievolės, novacijos atveju</w:t>
      </w:r>
      <w:r>
        <w:rPr>
          <w:rFonts w:ascii="Times New Roman" w:hAnsi="Times New Roman"/>
          <w:sz w:val="22"/>
          <w:lang w:val="lt-LT"/>
        </w:rPr>
        <w:t xml:space="preserve"> pasibaigia, išskyrus atvejus, kai šalys susitaria šias teises išsaugoti.</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yra kreditoriaus ir vieno iš solidariąją pareigą turinčių skolininkų novacija, pagal kurią kiti bendraskoliai atleidžiami nuo prievolės įvykdymo, tai įkeitimo teisė (hipotek</w:t>
      </w:r>
      <w:r>
        <w:rPr>
          <w:rFonts w:ascii="Times New Roman" w:hAnsi="Times New Roman"/>
          <w:sz w:val="22"/>
          <w:lang w:val="lt-LT"/>
        </w:rPr>
        <w:t>a) ir kitos papildomos (šalutinės) teisės, atsirandančios iš pradinės prievolės, gali būti išsaugotos tik to skolininko, kuris sukuria su kreditoriumi naują prievolę, turtui.</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novacija yra pradinio skolininko pakeitimas nauju skolininku ir pirmasis</w:t>
      </w:r>
      <w:r>
        <w:rPr>
          <w:rFonts w:ascii="Times New Roman" w:hAnsi="Times New Roman"/>
          <w:sz w:val="22"/>
          <w:lang w:val="lt-LT"/>
        </w:rPr>
        <w:t xml:space="preserve"> atleidžiamas nuo prievolės vykdymo, tai įkeitimas (hipoteka), kuriuo buvo užtikrintas prievolės įvykdymas, negali būti perkeltas naujojo skolininko turtui. Nuo prievolės vykdymo atleisto pradinio skolininko turto įkeitimas (hipoteka) tokiu atveju gali išl</w:t>
      </w:r>
      <w:r>
        <w:rPr>
          <w:rFonts w:ascii="Times New Roman" w:hAnsi="Times New Roman"/>
          <w:sz w:val="22"/>
          <w:lang w:val="lt-LT"/>
        </w:rPr>
        <w:t>ikti tik tuomet, kai buvęs pradinis skolininkas sutinka. Kai naujasis skolininkas iš pradinio skolininko įgyja daiktą, teisės į kurį suvaržytos dėl įkeitimo (hipotekos), tai įkeitimas (hipoteka) išlieka, jeigu su tuo sutinka naujasis skolininkas.</w:t>
      </w:r>
    </w:p>
    <w:p w:rsidR="00000000" w:rsidRDefault="00F856C4">
      <w:pPr>
        <w:ind w:firstLine="720"/>
        <w:jc w:val="both"/>
        <w:rPr>
          <w:rFonts w:ascii="Times New Roman" w:hAnsi="Times New Roman"/>
          <w:i/>
          <w:sz w:val="22"/>
          <w:lang w:val="lt-LT"/>
        </w:rPr>
      </w:pPr>
    </w:p>
    <w:p w:rsidR="00000000" w:rsidRDefault="00F856C4">
      <w:pPr>
        <w:ind w:firstLine="720"/>
        <w:jc w:val="both"/>
        <w:rPr>
          <w:rFonts w:ascii="Times New Roman" w:hAnsi="Times New Roman"/>
          <w:sz w:val="22"/>
          <w:lang w:val="lt-LT"/>
        </w:rPr>
      </w:pPr>
      <w:bookmarkStart w:id="1363" w:name="straipsnis144_4"/>
      <w:r>
        <w:rPr>
          <w:rFonts w:ascii="Times New Roman" w:hAnsi="Times New Roman"/>
          <w:b/>
          <w:sz w:val="22"/>
          <w:lang w:val="lt-LT"/>
        </w:rPr>
        <w:t>6.144 st</w:t>
      </w:r>
      <w:r>
        <w:rPr>
          <w:rFonts w:ascii="Times New Roman" w:hAnsi="Times New Roman"/>
          <w:b/>
          <w:sz w:val="22"/>
          <w:lang w:val="lt-LT"/>
        </w:rPr>
        <w:t>raipsnis. Kitos novacijos pasekmės</w:t>
      </w:r>
    </w:p>
    <w:bookmarkEnd w:id="1363"/>
    <w:p w:rsidR="00000000" w:rsidRDefault="00F856C4">
      <w:pPr>
        <w:pStyle w:val="BodyText"/>
        <w:ind w:firstLine="720"/>
        <w:rPr>
          <w:rFonts w:ascii="Times New Roman" w:hAnsi="Times New Roman"/>
          <w:b w:val="0"/>
          <w:sz w:val="22"/>
        </w:rPr>
      </w:pPr>
      <w:r>
        <w:rPr>
          <w:rFonts w:ascii="Times New Roman" w:hAnsi="Times New Roman"/>
          <w:b w:val="0"/>
          <w:sz w:val="22"/>
        </w:rPr>
        <w:t>1. Kai novacija yra pradinio skolininko pakeitimas nauju, tai naujasis skolininkas negali pareikšti kreditoriui tų atsikirtimų, kuriuos jis būtų galėjęs reikšti pradiniam skolininkui, taip pat atsikirtimų, kuriuos pradini</w:t>
      </w:r>
      <w:r>
        <w:rPr>
          <w:rFonts w:ascii="Times New Roman" w:hAnsi="Times New Roman"/>
          <w:b w:val="0"/>
          <w:sz w:val="22"/>
        </w:rPr>
        <w:t>s skolininkas turėjo kreditoriui. Tačiau skolininkas gali reikalauti pripažinti negaliojančiu sandorį, iš kurio atsirado jo prievolė.</w:t>
      </w:r>
    </w:p>
    <w:p w:rsidR="00000000" w:rsidRDefault="00F856C4">
      <w:pPr>
        <w:pStyle w:val="BodyTextIndent3"/>
        <w:ind w:left="0" w:firstLine="720"/>
        <w:rPr>
          <w:b w:val="0"/>
          <w:sz w:val="22"/>
        </w:rPr>
      </w:pPr>
      <w:r>
        <w:rPr>
          <w:b w:val="0"/>
          <w:sz w:val="22"/>
        </w:rPr>
        <w:t>2. Kai yra kreditoriaus ir pagrindinio skolininko novacija, skolininko laiduotojas atleidžiamas nuo prievolės vykdymo.</w:t>
      </w:r>
    </w:p>
    <w:p w:rsidR="00000000" w:rsidRDefault="00F856C4">
      <w:pPr>
        <w:pStyle w:val="BodyTextIndent3"/>
        <w:ind w:left="0" w:firstLine="720"/>
        <w:rPr>
          <w:b w:val="0"/>
          <w:sz w:val="22"/>
        </w:rPr>
      </w:pPr>
      <w:r>
        <w:rPr>
          <w:b w:val="0"/>
          <w:sz w:val="22"/>
        </w:rPr>
        <w:t xml:space="preserve">3. </w:t>
      </w:r>
      <w:r>
        <w:rPr>
          <w:b w:val="0"/>
          <w:sz w:val="22"/>
        </w:rPr>
        <w:t>Šio straipsnio 2 dalyje numatytu pagrindu prievolė nesibaigia, jeigu kreditorius reikalauja, kad novacijoje dalyvautų laiduotojas, o šis atsisako.</w:t>
      </w:r>
    </w:p>
    <w:p w:rsidR="00000000" w:rsidRDefault="00F856C4">
      <w:pPr>
        <w:ind w:firstLine="720"/>
        <w:jc w:val="both"/>
        <w:rPr>
          <w:rFonts w:ascii="Times New Roman" w:hAnsi="Times New Roman"/>
          <w:sz w:val="22"/>
          <w:lang w:val="lt-LT"/>
        </w:rPr>
      </w:pPr>
    </w:p>
    <w:p w:rsidR="00000000" w:rsidRDefault="00F856C4">
      <w:pPr>
        <w:ind w:firstLine="720"/>
        <w:jc w:val="center"/>
        <w:rPr>
          <w:rFonts w:ascii="Times New Roman" w:hAnsi="Times New Roman"/>
          <w:b/>
          <w:sz w:val="22"/>
          <w:lang w:val="lt-LT"/>
        </w:rPr>
      </w:pPr>
      <w:bookmarkStart w:id="1364" w:name="skyrius82"/>
      <w:r>
        <w:rPr>
          <w:rFonts w:ascii="Times New Roman" w:hAnsi="Times New Roman"/>
          <w:b/>
          <w:sz w:val="22"/>
          <w:lang w:val="lt-LT"/>
        </w:rPr>
        <w:t xml:space="preserve">X </w:t>
      </w:r>
      <w:r>
        <w:rPr>
          <w:rFonts w:ascii="Times New Roman" w:hAnsi="Times New Roman"/>
          <w:b/>
          <w:caps/>
          <w:sz w:val="22"/>
          <w:lang w:val="lt-LT"/>
        </w:rPr>
        <w:t>skyrius</w:t>
      </w:r>
    </w:p>
    <w:bookmarkEnd w:id="1364"/>
    <w:p w:rsidR="00000000" w:rsidRDefault="00F856C4">
      <w:pPr>
        <w:pStyle w:val="Heading8"/>
        <w:rPr>
          <w:sz w:val="22"/>
        </w:rPr>
      </w:pPr>
      <w:r>
        <w:rPr>
          <w:sz w:val="22"/>
        </w:rPr>
        <w:t>RESTITUCIJA</w:t>
      </w:r>
    </w:p>
    <w:p w:rsidR="00000000" w:rsidRDefault="00F856C4">
      <w:pPr>
        <w:ind w:firstLine="720"/>
        <w:jc w:val="center"/>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1365" w:name="straipsnis145_4"/>
      <w:r>
        <w:rPr>
          <w:rFonts w:ascii="Times New Roman" w:hAnsi="Times New Roman"/>
          <w:b/>
          <w:sz w:val="22"/>
          <w:lang w:val="lt-LT"/>
        </w:rPr>
        <w:t>6.145 straipsnis. Restitucijos taikymo pagrindas</w:t>
      </w:r>
    </w:p>
    <w:bookmarkEnd w:id="1365"/>
    <w:p w:rsidR="00000000" w:rsidRDefault="00F856C4">
      <w:pPr>
        <w:ind w:firstLine="720"/>
        <w:jc w:val="both"/>
        <w:rPr>
          <w:rFonts w:ascii="Times New Roman" w:hAnsi="Times New Roman"/>
          <w:sz w:val="22"/>
          <w:lang w:val="lt-LT"/>
        </w:rPr>
      </w:pPr>
      <w:r>
        <w:rPr>
          <w:rFonts w:ascii="Times New Roman" w:hAnsi="Times New Roman"/>
          <w:sz w:val="22"/>
          <w:lang w:val="lt-LT"/>
        </w:rPr>
        <w:t>1. Restitucija taikoma tada, kai asm</w:t>
      </w:r>
      <w:r>
        <w:rPr>
          <w:rFonts w:ascii="Times New Roman" w:hAnsi="Times New Roman"/>
          <w:sz w:val="22"/>
          <w:lang w:val="lt-LT"/>
        </w:rPr>
        <w:t xml:space="preserve">uo privalo grąžinti kitam asmeniui turtą, kurį jis gavo neteisėtai arba per klaidą, arba dėl to, kad sandoris, pagal kurį jis gavo turtą, pripažintas negaliojančiu </w:t>
      </w:r>
      <w:r>
        <w:rPr>
          <w:rFonts w:ascii="Times New Roman" w:hAnsi="Times New Roman"/>
          <w:i/>
          <w:sz w:val="22"/>
          <w:lang w:val="lt-LT"/>
        </w:rPr>
        <w:t>ab initio</w:t>
      </w:r>
      <w:r>
        <w:rPr>
          <w:rFonts w:ascii="Times New Roman" w:hAnsi="Times New Roman"/>
          <w:sz w:val="22"/>
          <w:lang w:val="lt-LT"/>
        </w:rPr>
        <w:t xml:space="preserve"> arba dėl to, kad prievolės negalima įvykdyti dėl nenugalimos jėgos.</w:t>
      </w:r>
    </w:p>
    <w:p w:rsidR="00000000" w:rsidRDefault="00F856C4">
      <w:pPr>
        <w:ind w:firstLine="720"/>
        <w:jc w:val="both"/>
        <w:rPr>
          <w:rFonts w:ascii="Times New Roman" w:hAnsi="Times New Roman"/>
          <w:sz w:val="22"/>
          <w:lang w:val="lt-LT"/>
        </w:rPr>
      </w:pPr>
      <w:r>
        <w:rPr>
          <w:rFonts w:ascii="Times New Roman" w:hAnsi="Times New Roman"/>
          <w:sz w:val="22"/>
          <w:lang w:val="lt-LT"/>
        </w:rPr>
        <w:t>2. Išimtiniais</w:t>
      </w:r>
      <w:r>
        <w:rPr>
          <w:rFonts w:ascii="Times New Roman" w:hAnsi="Times New Roman"/>
          <w:sz w:val="22"/>
          <w:lang w:val="lt-LT"/>
        </w:rPr>
        <w:t xml:space="preserve"> atvejais teismas gali pakeisti restitucijos būdą arba apskritai jos netaikyti, jeigu dėl jos taikymo vienos iš šalių padėtis nepagrįstai ir nesąžiningai pablogėtų, o kitos atitinkamai pagerėtų.</w:t>
      </w:r>
    </w:p>
    <w:p w:rsidR="00000000" w:rsidRDefault="00F856C4">
      <w:pPr>
        <w:ind w:firstLine="720"/>
        <w:jc w:val="both"/>
        <w:rPr>
          <w:rFonts w:ascii="Times New Roman" w:hAnsi="Times New Roman"/>
          <w:i/>
          <w:sz w:val="22"/>
          <w:lang w:val="lt-LT"/>
        </w:rPr>
      </w:pPr>
    </w:p>
    <w:p w:rsidR="00000000" w:rsidRDefault="00F856C4">
      <w:pPr>
        <w:ind w:firstLine="720"/>
        <w:jc w:val="both"/>
        <w:rPr>
          <w:rFonts w:ascii="Times New Roman" w:hAnsi="Times New Roman"/>
          <w:sz w:val="22"/>
          <w:lang w:val="lt-LT"/>
        </w:rPr>
      </w:pPr>
      <w:bookmarkStart w:id="1366" w:name="straipsnis146_4"/>
      <w:r>
        <w:rPr>
          <w:rFonts w:ascii="Times New Roman" w:hAnsi="Times New Roman"/>
          <w:b/>
          <w:sz w:val="22"/>
          <w:lang w:val="lt-LT"/>
        </w:rPr>
        <w:t>6.146 straipsnis. Restitucijos būdas</w:t>
      </w:r>
    </w:p>
    <w:bookmarkEnd w:id="1366"/>
    <w:p w:rsidR="00000000" w:rsidRDefault="00F856C4">
      <w:pPr>
        <w:ind w:firstLine="720"/>
        <w:jc w:val="both"/>
        <w:rPr>
          <w:rFonts w:ascii="Times New Roman" w:hAnsi="Times New Roman"/>
          <w:sz w:val="22"/>
          <w:lang w:val="lt-LT"/>
        </w:rPr>
      </w:pPr>
      <w:r>
        <w:rPr>
          <w:rFonts w:ascii="Times New Roman" w:hAnsi="Times New Roman"/>
          <w:sz w:val="22"/>
          <w:lang w:val="lt-LT"/>
        </w:rPr>
        <w:t>Restitucija atliekama n</w:t>
      </w:r>
      <w:r>
        <w:rPr>
          <w:rFonts w:ascii="Times New Roman" w:hAnsi="Times New Roman"/>
          <w:sz w:val="22"/>
          <w:lang w:val="lt-LT"/>
        </w:rPr>
        <w:t>atūra, išskyrus atvejus, kai tai neįmanoma arba sukeltų didelių nepatogumų šalims. Tokiu atveju restitucija atliekama sumokant ekvivalentą pinigais.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367" w:name="straipsnis147_4"/>
      <w:r>
        <w:rPr>
          <w:rFonts w:ascii="Times New Roman" w:hAnsi="Times New Roman"/>
          <w:b/>
          <w:sz w:val="22"/>
          <w:lang w:val="lt-LT"/>
        </w:rPr>
        <w:t>6.147 straipsnis. Piniginio ekvivalento apskaičiavimas</w:t>
      </w:r>
    </w:p>
    <w:bookmarkEnd w:id="1367"/>
    <w:p w:rsidR="00000000" w:rsidRDefault="00F856C4">
      <w:pPr>
        <w:ind w:firstLine="720"/>
        <w:jc w:val="both"/>
        <w:rPr>
          <w:rFonts w:ascii="Times New Roman" w:hAnsi="Times New Roman"/>
          <w:sz w:val="22"/>
          <w:lang w:val="lt-LT"/>
        </w:rPr>
      </w:pPr>
      <w:r>
        <w:rPr>
          <w:rFonts w:ascii="Times New Roman" w:hAnsi="Times New Roman"/>
          <w:sz w:val="22"/>
          <w:lang w:val="lt-LT"/>
        </w:rPr>
        <w:t>1. Piniginis ekvivalentas apskaičiuojamas taikant k</w:t>
      </w:r>
      <w:r>
        <w:rPr>
          <w:rFonts w:ascii="Times New Roman" w:hAnsi="Times New Roman"/>
          <w:sz w:val="22"/>
          <w:lang w:val="lt-LT"/>
        </w:rPr>
        <w:t>ainas, galiojančias tuo metu, kai skolininkas gavo tai, ką jis privalo grąžinti.</w:t>
      </w:r>
    </w:p>
    <w:p w:rsidR="00000000" w:rsidRDefault="00F856C4">
      <w:pPr>
        <w:ind w:firstLine="720"/>
        <w:jc w:val="both"/>
        <w:rPr>
          <w:rFonts w:ascii="Times New Roman" w:hAnsi="Times New Roman"/>
          <w:i/>
          <w:sz w:val="22"/>
          <w:lang w:val="lt-LT"/>
        </w:rPr>
      </w:pPr>
      <w:r>
        <w:rPr>
          <w:rFonts w:ascii="Times New Roman" w:hAnsi="Times New Roman"/>
          <w:sz w:val="22"/>
          <w:lang w:val="lt-LT"/>
        </w:rPr>
        <w:t>2. Kai grąžintinas turtas sunaikintas arba perleistas, asmuo privalo atlyginti turto vertę, buvusią jo gavimo, sužalojimo ar perleidimo arba restitucijos metu, atsižvelgiant į</w:t>
      </w:r>
      <w:r>
        <w:rPr>
          <w:rFonts w:ascii="Times New Roman" w:hAnsi="Times New Roman"/>
          <w:sz w:val="22"/>
          <w:lang w:val="lt-LT"/>
        </w:rPr>
        <w:t xml:space="preserve"> tai, kuriuo metu to turto vertė buvo mažiausia. Jeigu privalantis grąžinti turtą asmuo yra nesąžiningas arba restitucija taikoma dėl jo kaltės, tai jis privalo atlyginti didžiausią turto vertę.</w:t>
      </w:r>
    </w:p>
    <w:p w:rsidR="00000000" w:rsidRDefault="00F856C4">
      <w:pPr>
        <w:ind w:firstLine="720"/>
        <w:jc w:val="both"/>
        <w:rPr>
          <w:rFonts w:ascii="Times New Roman" w:hAnsi="Times New Roman"/>
          <w:i/>
          <w:sz w:val="22"/>
          <w:lang w:val="lt-LT"/>
        </w:rPr>
      </w:pPr>
    </w:p>
    <w:p w:rsidR="00000000" w:rsidRDefault="00F856C4">
      <w:pPr>
        <w:ind w:firstLine="720"/>
        <w:jc w:val="both"/>
        <w:rPr>
          <w:rFonts w:ascii="Times New Roman" w:hAnsi="Times New Roman"/>
          <w:b/>
          <w:sz w:val="22"/>
          <w:lang w:val="lt-LT"/>
        </w:rPr>
      </w:pPr>
      <w:bookmarkStart w:id="1368" w:name="straipsnis148_4"/>
      <w:r>
        <w:rPr>
          <w:rFonts w:ascii="Times New Roman" w:hAnsi="Times New Roman"/>
          <w:b/>
          <w:sz w:val="22"/>
          <w:lang w:val="lt-LT"/>
        </w:rPr>
        <w:t>6.148 straipsnis. Neišlikusio turto vertės kompensavimas</w:t>
      </w:r>
    </w:p>
    <w:bookmarkEnd w:id="1368"/>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w:t>
      </w:r>
      <w:r>
        <w:rPr>
          <w:rFonts w:ascii="Times New Roman" w:hAnsi="Times New Roman"/>
          <w:sz w:val="22"/>
          <w:lang w:val="lt-LT"/>
        </w:rPr>
        <w:t>Kai turtas sunaikintas dėl nenugalimos jėgos, restitucija netaikoma, tačiau skolininkas privalo perleisti kreditoriui reikalavimą dėl kompensacijos už žuvusį turtą arba perduoti kreditoriui jau gautą kompensaciją už sunaikintą turtą.</w:t>
      </w:r>
    </w:p>
    <w:p w:rsidR="00000000" w:rsidRDefault="00F856C4">
      <w:pPr>
        <w:ind w:firstLine="720"/>
        <w:jc w:val="both"/>
        <w:rPr>
          <w:rFonts w:ascii="Times New Roman" w:hAnsi="Times New Roman"/>
          <w:sz w:val="22"/>
          <w:lang w:val="lt-LT"/>
        </w:rPr>
      </w:pPr>
      <w:r>
        <w:rPr>
          <w:rFonts w:ascii="Times New Roman" w:hAnsi="Times New Roman"/>
          <w:sz w:val="22"/>
          <w:lang w:val="lt-LT"/>
        </w:rPr>
        <w:t>2. Kai skolininkas yra</w:t>
      </w:r>
      <w:r>
        <w:rPr>
          <w:rFonts w:ascii="Times New Roman" w:hAnsi="Times New Roman"/>
          <w:sz w:val="22"/>
          <w:lang w:val="lt-LT"/>
        </w:rPr>
        <w:t xml:space="preserve"> nesąžiningas arba restitucija taikoma dėl jo kaltės, jis privalo grąžinti turto vertę, apskaičiuojamą pagal šio kodekso 6.147 straipsnio 2 dalies taisykles, išskyrus atvejus, kai skolininkas įrodo, kad turtas būtų sunaikintas net tuo atveju, jeigu jį būtų</w:t>
      </w:r>
      <w:r>
        <w:rPr>
          <w:rFonts w:ascii="Times New Roman" w:hAnsi="Times New Roman"/>
          <w:sz w:val="22"/>
          <w:lang w:val="lt-LT"/>
        </w:rPr>
        <w:t xml:space="preserve"> valdęs kreditorius.</w:t>
      </w:r>
    </w:p>
    <w:p w:rsidR="00000000" w:rsidRDefault="00F856C4">
      <w:pPr>
        <w:ind w:firstLine="720"/>
        <w:jc w:val="both"/>
        <w:rPr>
          <w:rFonts w:ascii="Times New Roman" w:hAnsi="Times New Roman"/>
          <w:i/>
          <w:sz w:val="22"/>
          <w:lang w:val="lt-LT"/>
        </w:rPr>
      </w:pPr>
    </w:p>
    <w:p w:rsidR="00000000" w:rsidRDefault="00F856C4">
      <w:pPr>
        <w:ind w:firstLine="720"/>
        <w:jc w:val="both"/>
        <w:rPr>
          <w:rFonts w:ascii="Times New Roman" w:hAnsi="Times New Roman"/>
          <w:sz w:val="22"/>
          <w:lang w:val="lt-LT"/>
        </w:rPr>
      </w:pPr>
      <w:bookmarkStart w:id="1369" w:name="straipsnis149_4"/>
      <w:r>
        <w:rPr>
          <w:rFonts w:ascii="Times New Roman" w:hAnsi="Times New Roman"/>
          <w:b/>
          <w:sz w:val="22"/>
          <w:lang w:val="lt-LT"/>
        </w:rPr>
        <w:t>6.149 straipsnis. Dalinis turto sunaikinimas</w:t>
      </w:r>
    </w:p>
    <w:bookmarkEnd w:id="1369"/>
    <w:p w:rsidR="00000000" w:rsidRDefault="00F856C4">
      <w:pPr>
        <w:pStyle w:val="BodyText"/>
        <w:ind w:firstLine="720"/>
        <w:rPr>
          <w:rFonts w:ascii="Times New Roman" w:hAnsi="Times New Roman"/>
          <w:b w:val="0"/>
          <w:sz w:val="22"/>
        </w:rPr>
      </w:pPr>
      <w:r>
        <w:rPr>
          <w:rFonts w:ascii="Times New Roman" w:hAnsi="Times New Roman"/>
          <w:b w:val="0"/>
          <w:sz w:val="22"/>
        </w:rPr>
        <w:t>Jeigu turtas sunaikintas iš dalies arba kitaip sumažėjusi jo vertė, tai skolininkas privalo sumokėti kreditoriui sunaikintos turto dalies piniginį ekvivalentą ar atlyginti jo vertės sumažėj</w:t>
      </w:r>
      <w:r>
        <w:rPr>
          <w:rFonts w:ascii="Times New Roman" w:hAnsi="Times New Roman"/>
          <w:b w:val="0"/>
          <w:sz w:val="22"/>
        </w:rPr>
        <w:t>imą, išskyrus atvejus, kai turto vertė sumažėjo dėl normalaus turto nusidėvėjimo.</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370" w:name="straipsnis150_4"/>
      <w:r>
        <w:rPr>
          <w:rFonts w:ascii="Times New Roman" w:hAnsi="Times New Roman"/>
          <w:b/>
          <w:sz w:val="22"/>
          <w:lang w:val="lt-LT"/>
        </w:rPr>
        <w:t>6.150 straipsnis. Su turto priežiūra susijusių išlaidų atlyginimas</w:t>
      </w:r>
    </w:p>
    <w:bookmarkEnd w:id="1370"/>
    <w:p w:rsidR="00000000" w:rsidRDefault="00F856C4">
      <w:pPr>
        <w:ind w:firstLine="720"/>
        <w:jc w:val="both"/>
        <w:rPr>
          <w:rFonts w:ascii="Times New Roman" w:hAnsi="Times New Roman"/>
          <w:i/>
          <w:sz w:val="22"/>
          <w:lang w:val="lt-LT"/>
        </w:rPr>
      </w:pPr>
      <w:r>
        <w:rPr>
          <w:rFonts w:ascii="Times New Roman" w:hAnsi="Times New Roman"/>
          <w:sz w:val="22"/>
          <w:lang w:val="lt-LT"/>
        </w:rPr>
        <w:t>Grąžinti turtą privalančio asmens išlaidos, susijusios su grąžintino turto priežiūra ir saugojimu, atlygin</w:t>
      </w:r>
      <w:r>
        <w:rPr>
          <w:rFonts w:ascii="Times New Roman" w:hAnsi="Times New Roman"/>
          <w:sz w:val="22"/>
          <w:lang w:val="lt-LT"/>
        </w:rPr>
        <w:t>amos pagal šio kodekso ketvirtosios knygos normas, reglamentuojančias sąžiningą ir nesąžiningą turto valdymą.</w:t>
      </w:r>
    </w:p>
    <w:p w:rsidR="00000000" w:rsidRDefault="00F856C4">
      <w:pPr>
        <w:ind w:firstLine="720"/>
        <w:jc w:val="both"/>
        <w:rPr>
          <w:rFonts w:ascii="Times New Roman" w:hAnsi="Times New Roman"/>
          <w:i/>
          <w:sz w:val="22"/>
          <w:lang w:val="lt-LT"/>
        </w:rPr>
      </w:pPr>
    </w:p>
    <w:p w:rsidR="00000000" w:rsidRDefault="00F856C4">
      <w:pPr>
        <w:ind w:firstLine="720"/>
        <w:jc w:val="both"/>
        <w:rPr>
          <w:rFonts w:ascii="Times New Roman" w:hAnsi="Times New Roman"/>
          <w:sz w:val="22"/>
          <w:lang w:val="lt-LT"/>
        </w:rPr>
      </w:pPr>
      <w:bookmarkStart w:id="1371" w:name="straipsnis151_4"/>
      <w:r>
        <w:rPr>
          <w:rFonts w:ascii="Times New Roman" w:hAnsi="Times New Roman"/>
          <w:b/>
          <w:sz w:val="22"/>
          <w:lang w:val="lt-LT"/>
        </w:rPr>
        <w:t>6.151 straipsnis. Vaisių ir pajamų grąžinimas</w:t>
      </w:r>
    </w:p>
    <w:bookmarkEnd w:id="1371"/>
    <w:p w:rsidR="00000000" w:rsidRDefault="00F856C4">
      <w:pPr>
        <w:pStyle w:val="BodyText"/>
        <w:ind w:firstLine="720"/>
        <w:rPr>
          <w:rFonts w:ascii="Times New Roman" w:hAnsi="Times New Roman"/>
          <w:b w:val="0"/>
          <w:i/>
          <w:sz w:val="22"/>
        </w:rPr>
      </w:pPr>
      <w:r>
        <w:rPr>
          <w:rFonts w:ascii="Times New Roman" w:hAnsi="Times New Roman"/>
          <w:b w:val="0"/>
          <w:sz w:val="22"/>
        </w:rPr>
        <w:t>1. Iš turto gauti vaisiai ir pajamos priklauso privalančiam grąžinti turtą asmeniui. Visos šio asme</w:t>
      </w:r>
      <w:r>
        <w:rPr>
          <w:rFonts w:ascii="Times New Roman" w:hAnsi="Times New Roman"/>
          <w:b w:val="0"/>
          <w:sz w:val="22"/>
        </w:rPr>
        <w:t>ns turėtos išlaidos vaisiams ir pajamoms gauti tenka pačiam asmeniui.</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Jeigu privalantis grąžinti turtą asmuo yra nesąžiningas arba restitucija taikoma dėl jo kaltės, tai jis privalo grąžinti iš turto gautus vaisius ir pajamas ir kompensuoti kreditoriui </w:t>
      </w:r>
      <w:r>
        <w:rPr>
          <w:rFonts w:ascii="Times New Roman" w:hAnsi="Times New Roman"/>
          <w:sz w:val="22"/>
          <w:lang w:val="lt-LT"/>
        </w:rPr>
        <w:t>bet kokią kitą iš to turto gautą naudą. Tačiau kreditorius turi atlyginti tokiam asmeniui šio turėtas vaisiams ir pajamoms gauti būtinas išlaidas.</w:t>
      </w:r>
    </w:p>
    <w:p w:rsidR="00000000" w:rsidRDefault="00F856C4">
      <w:pPr>
        <w:ind w:firstLine="720"/>
        <w:jc w:val="both"/>
        <w:rPr>
          <w:rFonts w:ascii="Times New Roman" w:hAnsi="Times New Roman"/>
          <w:i/>
          <w:sz w:val="22"/>
          <w:lang w:val="lt-LT"/>
        </w:rPr>
      </w:pPr>
    </w:p>
    <w:p w:rsidR="00000000" w:rsidRDefault="00F856C4">
      <w:pPr>
        <w:ind w:firstLine="720"/>
        <w:jc w:val="both"/>
        <w:rPr>
          <w:rFonts w:ascii="Times New Roman" w:hAnsi="Times New Roman"/>
          <w:sz w:val="22"/>
          <w:lang w:val="lt-LT"/>
        </w:rPr>
      </w:pPr>
      <w:bookmarkStart w:id="1372" w:name="straipsnis152_4"/>
      <w:r>
        <w:rPr>
          <w:rFonts w:ascii="Times New Roman" w:hAnsi="Times New Roman"/>
          <w:b/>
          <w:sz w:val="22"/>
          <w:lang w:val="lt-LT"/>
        </w:rPr>
        <w:t>6.152 straipsnis. Restitucijos išlaidos</w:t>
      </w:r>
    </w:p>
    <w:bookmarkEnd w:id="1372"/>
    <w:p w:rsidR="00000000" w:rsidRDefault="00F856C4">
      <w:pPr>
        <w:ind w:firstLine="720"/>
        <w:jc w:val="both"/>
        <w:rPr>
          <w:rFonts w:ascii="Times New Roman" w:hAnsi="Times New Roman"/>
          <w:sz w:val="22"/>
          <w:lang w:val="lt-LT"/>
        </w:rPr>
      </w:pPr>
      <w:r>
        <w:rPr>
          <w:rFonts w:ascii="Times New Roman" w:hAnsi="Times New Roman"/>
          <w:sz w:val="22"/>
          <w:lang w:val="lt-LT"/>
        </w:rPr>
        <w:t>1. Restitucijos išlaidas abi šalys apmoka lygiomis dalimis, jeigu jo</w:t>
      </w:r>
      <w:r>
        <w:rPr>
          <w:rFonts w:ascii="Times New Roman" w:hAnsi="Times New Roman"/>
          <w:sz w:val="22"/>
          <w:lang w:val="lt-LT"/>
        </w:rPr>
        <w:t>s nėra susitarusios kitaip.</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viena šalis yra nesąžininga arba restitucija taikoma dėl jos kaltės, visas restitucijos išlaidas turi atlyginti ši šalis.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i/>
          <w:sz w:val="22"/>
          <w:lang w:val="lt-LT"/>
        </w:rPr>
      </w:pPr>
      <w:bookmarkStart w:id="1373" w:name="straipsnis153_4"/>
      <w:r>
        <w:rPr>
          <w:rFonts w:ascii="Times New Roman" w:hAnsi="Times New Roman"/>
          <w:b/>
          <w:sz w:val="22"/>
          <w:lang w:val="lt-LT"/>
        </w:rPr>
        <w:t>6.153 straipsnis. Restitucijos įtaka tretiesiems asmenims</w:t>
      </w:r>
    </w:p>
    <w:bookmarkEnd w:id="1373"/>
    <w:p w:rsidR="00000000" w:rsidRDefault="00F856C4">
      <w:pPr>
        <w:ind w:firstLine="720"/>
        <w:jc w:val="both"/>
        <w:rPr>
          <w:rFonts w:ascii="Times New Roman" w:hAnsi="Times New Roman"/>
          <w:sz w:val="22"/>
          <w:lang w:val="lt-LT"/>
        </w:rPr>
      </w:pPr>
      <w:r>
        <w:rPr>
          <w:rFonts w:ascii="Times New Roman" w:hAnsi="Times New Roman"/>
          <w:sz w:val="22"/>
          <w:lang w:val="lt-LT"/>
        </w:rPr>
        <w:t>1. Sąžiningi tretieji asmenys, pagal a</w:t>
      </w:r>
      <w:r>
        <w:rPr>
          <w:rFonts w:ascii="Times New Roman" w:hAnsi="Times New Roman"/>
          <w:sz w:val="22"/>
          <w:lang w:val="lt-LT"/>
        </w:rPr>
        <w:t>tlygintinį sandorį įgiję nuosavybės teise grąžintiną turtą, gali panaudoti šį sandorį prieš asmenį, kuris reikalauja restitucijos.</w:t>
      </w:r>
    </w:p>
    <w:p w:rsidR="00000000" w:rsidRDefault="00F856C4">
      <w:pPr>
        <w:ind w:firstLine="720"/>
        <w:jc w:val="both"/>
        <w:rPr>
          <w:rFonts w:ascii="Times New Roman" w:hAnsi="Times New Roman"/>
          <w:sz w:val="22"/>
          <w:lang w:val="lt-LT"/>
        </w:rPr>
      </w:pPr>
      <w:r>
        <w:rPr>
          <w:rFonts w:ascii="Times New Roman" w:hAnsi="Times New Roman"/>
          <w:sz w:val="22"/>
          <w:lang w:val="lt-LT"/>
        </w:rPr>
        <w:t>2. Sąžiningi tretieji asmenys, pagal neatlygintinį sandorį įgiję nuosavybės teise grąžintiną turtą, negali šio sandorio panau</w:t>
      </w:r>
      <w:r>
        <w:rPr>
          <w:rFonts w:ascii="Times New Roman" w:hAnsi="Times New Roman"/>
          <w:sz w:val="22"/>
          <w:lang w:val="lt-LT"/>
        </w:rPr>
        <w:t>doti prieš asmenį, kuris reikalauja restitucijos, jeigu pastarasis nėra praleidęs ieškinio senaties termino.</w:t>
      </w:r>
    </w:p>
    <w:p w:rsidR="00000000" w:rsidRDefault="00F856C4">
      <w:pPr>
        <w:ind w:firstLine="720"/>
        <w:jc w:val="both"/>
        <w:rPr>
          <w:rFonts w:ascii="Times New Roman" w:hAnsi="Times New Roman"/>
          <w:i/>
          <w:sz w:val="22"/>
          <w:lang w:val="lt-LT"/>
        </w:rPr>
      </w:pPr>
      <w:r>
        <w:rPr>
          <w:rFonts w:ascii="Times New Roman" w:hAnsi="Times New Roman"/>
          <w:sz w:val="22"/>
          <w:lang w:val="lt-LT"/>
        </w:rPr>
        <w:t>3. Bet kokie kiti veiksmai sąžiningo trečiojo asmens naudai gali būti panaudoti prieš restitucijos reikalaujantį asmenį.</w:t>
      </w:r>
    </w:p>
    <w:p w:rsidR="00000000" w:rsidRDefault="00F856C4">
      <w:pPr>
        <w:ind w:firstLine="720"/>
        <w:jc w:val="both"/>
        <w:rPr>
          <w:rFonts w:ascii="Times New Roman" w:hAnsi="Times New Roman"/>
          <w:sz w:val="22"/>
          <w:lang w:val="lt-LT"/>
        </w:rPr>
      </w:pPr>
    </w:p>
    <w:p w:rsidR="00000000" w:rsidRDefault="00F856C4">
      <w:pPr>
        <w:jc w:val="center"/>
        <w:rPr>
          <w:rFonts w:ascii="Times New Roman" w:hAnsi="Times New Roman"/>
          <w:b/>
          <w:caps/>
          <w:sz w:val="22"/>
          <w:lang w:val="lt-LT"/>
        </w:rPr>
      </w:pPr>
      <w:bookmarkStart w:id="1374" w:name="dalis20"/>
      <w:r>
        <w:rPr>
          <w:rFonts w:ascii="Times New Roman" w:hAnsi="Times New Roman"/>
          <w:b/>
          <w:sz w:val="22"/>
          <w:lang w:val="lt-LT"/>
        </w:rPr>
        <w:t xml:space="preserve">II </w:t>
      </w:r>
      <w:r>
        <w:rPr>
          <w:rFonts w:ascii="Times New Roman" w:hAnsi="Times New Roman"/>
          <w:b/>
          <w:caps/>
          <w:sz w:val="22"/>
          <w:lang w:val="lt-LT"/>
        </w:rPr>
        <w:t>dalis</w:t>
      </w:r>
    </w:p>
    <w:bookmarkEnd w:id="1374"/>
    <w:p w:rsidR="00000000" w:rsidRDefault="00F856C4">
      <w:pPr>
        <w:pStyle w:val="Heading9"/>
        <w:ind w:right="0" w:firstLine="0"/>
        <w:jc w:val="center"/>
        <w:rPr>
          <w:b/>
          <w:caps w:val="0"/>
          <w:sz w:val="22"/>
        </w:rPr>
      </w:pPr>
      <w:r>
        <w:rPr>
          <w:b/>
          <w:caps w:val="0"/>
          <w:sz w:val="22"/>
        </w:rPr>
        <w:t>SUTARČIŲ TEISĖ</w:t>
      </w:r>
    </w:p>
    <w:p w:rsidR="00000000" w:rsidRDefault="00F856C4">
      <w:pPr>
        <w:jc w:val="center"/>
        <w:rPr>
          <w:rFonts w:ascii="Times New Roman" w:hAnsi="Times New Roman"/>
          <w:b/>
          <w:sz w:val="22"/>
          <w:lang w:val="lt-LT"/>
        </w:rPr>
      </w:pPr>
    </w:p>
    <w:p w:rsidR="00000000" w:rsidRDefault="00F856C4">
      <w:pPr>
        <w:jc w:val="center"/>
        <w:rPr>
          <w:rFonts w:ascii="Times New Roman" w:hAnsi="Times New Roman"/>
          <w:b/>
          <w:sz w:val="22"/>
          <w:lang w:val="lt-LT"/>
        </w:rPr>
      </w:pPr>
      <w:bookmarkStart w:id="1375" w:name="skyrius83"/>
      <w:r>
        <w:rPr>
          <w:rFonts w:ascii="Times New Roman" w:hAnsi="Times New Roman"/>
          <w:b/>
          <w:sz w:val="22"/>
          <w:lang w:val="lt-LT"/>
        </w:rPr>
        <w:t xml:space="preserve">XI </w:t>
      </w:r>
      <w:r>
        <w:rPr>
          <w:rFonts w:ascii="Times New Roman" w:hAnsi="Times New Roman"/>
          <w:b/>
          <w:caps/>
          <w:sz w:val="22"/>
          <w:lang w:val="lt-LT"/>
        </w:rPr>
        <w:t>skyrius</w:t>
      </w:r>
    </w:p>
    <w:bookmarkEnd w:id="1375"/>
    <w:p w:rsidR="00000000" w:rsidRDefault="00F856C4">
      <w:pPr>
        <w:jc w:val="center"/>
        <w:rPr>
          <w:rFonts w:ascii="Times New Roman" w:hAnsi="Times New Roman"/>
          <w:b/>
          <w:sz w:val="22"/>
          <w:lang w:val="lt-LT"/>
        </w:rPr>
      </w:pPr>
      <w:r>
        <w:rPr>
          <w:rFonts w:ascii="Times New Roman" w:hAnsi="Times New Roman"/>
          <w:b/>
          <w:sz w:val="22"/>
          <w:lang w:val="lt-LT"/>
        </w:rPr>
        <w:t>BENDROSIOS NUOSTATOS</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sz w:val="22"/>
          <w:lang w:val="lt-LT"/>
        </w:rPr>
      </w:pPr>
      <w:bookmarkStart w:id="1376" w:name="straipsnis154_4"/>
      <w:r>
        <w:rPr>
          <w:rFonts w:ascii="Times New Roman" w:hAnsi="Times New Roman"/>
          <w:b/>
          <w:sz w:val="22"/>
          <w:lang w:val="lt-LT"/>
        </w:rPr>
        <w:t>6.154 straipsnis. Sutarties samprata</w:t>
      </w:r>
    </w:p>
    <w:bookmarkEnd w:id="1376"/>
    <w:p w:rsidR="00000000" w:rsidRDefault="00F856C4">
      <w:pPr>
        <w:pStyle w:val="BodyTextIndent2"/>
        <w:rPr>
          <w:i w:val="0"/>
          <w:sz w:val="22"/>
        </w:rPr>
      </w:pPr>
      <w:r>
        <w:rPr>
          <w:i w:val="0"/>
          <w:sz w:val="22"/>
        </w:rPr>
        <w:t>1. Sutartis yra dviejų ar daugiau asmenų susitarimas sukurti, pakeisti ar nutraukti civilinius teisinius santykius, kai vienas ar keli asmenys įsipareigoja kitam asmeniui ar asmenims atl</w:t>
      </w:r>
      <w:r>
        <w:rPr>
          <w:i w:val="0"/>
          <w:sz w:val="22"/>
        </w:rPr>
        <w:t>ikti tam tikrus veiksmus (ar susilaikyti nuo tam tikrų veiksmų atlikimo), o pastarieji įgyja reikalavimo teisę.</w:t>
      </w:r>
    </w:p>
    <w:p w:rsidR="00000000" w:rsidRDefault="00F856C4">
      <w:pPr>
        <w:ind w:firstLine="720"/>
        <w:jc w:val="both"/>
        <w:rPr>
          <w:rFonts w:ascii="Times New Roman" w:hAnsi="Times New Roman"/>
          <w:sz w:val="22"/>
          <w:lang w:val="lt-LT"/>
        </w:rPr>
      </w:pPr>
      <w:r>
        <w:rPr>
          <w:rFonts w:ascii="Times New Roman" w:hAnsi="Times New Roman"/>
          <w:sz w:val="22"/>
          <w:lang w:val="lt-LT"/>
        </w:rPr>
        <w:t>2. Sutartims taikomos šio kodekso normos, reglamentuojančios dvišalius ir daugiašalius sandorius.</w:t>
      </w:r>
    </w:p>
    <w:p w:rsidR="00000000" w:rsidRDefault="00F856C4">
      <w:pPr>
        <w:ind w:firstLine="720"/>
        <w:jc w:val="both"/>
        <w:rPr>
          <w:rFonts w:ascii="Times New Roman" w:hAnsi="Times New Roman"/>
          <w:sz w:val="22"/>
          <w:lang w:val="lt-LT"/>
        </w:rPr>
      </w:pPr>
      <w:r>
        <w:rPr>
          <w:rFonts w:ascii="Times New Roman" w:hAnsi="Times New Roman"/>
          <w:sz w:val="22"/>
          <w:lang w:val="lt-LT"/>
        </w:rPr>
        <w:t>3. Sutartims taikomos šios knygos I dalies nor</w:t>
      </w:r>
      <w:r>
        <w:rPr>
          <w:rFonts w:ascii="Times New Roman" w:hAnsi="Times New Roman"/>
          <w:sz w:val="22"/>
          <w:lang w:val="lt-LT"/>
        </w:rPr>
        <w:t>mos, reglamentuojančios bendruosius prievolių teisės klausimus, jeigu sutartinių santykių normos nenustato išimčių iš bendrų taisyklių.</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377" w:name="straipsnis155_4"/>
      <w:r>
        <w:rPr>
          <w:rFonts w:ascii="Times New Roman" w:hAnsi="Times New Roman"/>
          <w:b/>
          <w:sz w:val="22"/>
          <w:lang w:val="lt-LT"/>
        </w:rPr>
        <w:t>6.155 straipsnis. Taikymo ribos</w:t>
      </w:r>
    </w:p>
    <w:bookmarkEnd w:id="1377"/>
    <w:p w:rsidR="00000000" w:rsidRDefault="00F856C4">
      <w:pPr>
        <w:ind w:firstLine="720"/>
        <w:jc w:val="both"/>
        <w:rPr>
          <w:rFonts w:ascii="Times New Roman" w:hAnsi="Times New Roman"/>
          <w:sz w:val="22"/>
          <w:lang w:val="lt-LT"/>
        </w:rPr>
      </w:pPr>
      <w:r>
        <w:rPr>
          <w:rFonts w:ascii="Times New Roman" w:hAnsi="Times New Roman"/>
          <w:sz w:val="22"/>
          <w:lang w:val="lt-LT"/>
        </w:rPr>
        <w:t>1. Šiame skyriuje įtvirtintos sutarčių teisės bendrosios normos taikomos visoms sutarti</w:t>
      </w:r>
      <w:r>
        <w:rPr>
          <w:rFonts w:ascii="Times New Roman" w:hAnsi="Times New Roman"/>
          <w:sz w:val="22"/>
          <w:lang w:val="lt-LT"/>
        </w:rPr>
        <w:t>ms, atsižvelgiant į sutarčių prigimtį.</w:t>
      </w:r>
    </w:p>
    <w:p w:rsidR="00000000" w:rsidRDefault="00F856C4">
      <w:pPr>
        <w:ind w:firstLine="720"/>
        <w:jc w:val="both"/>
        <w:rPr>
          <w:rFonts w:ascii="Times New Roman" w:hAnsi="Times New Roman"/>
          <w:sz w:val="22"/>
          <w:lang w:val="lt-LT"/>
        </w:rPr>
      </w:pPr>
      <w:r>
        <w:rPr>
          <w:rFonts w:ascii="Times New Roman" w:hAnsi="Times New Roman"/>
          <w:sz w:val="22"/>
          <w:lang w:val="lt-LT"/>
        </w:rPr>
        <w:t>2. Atskirų rūšių sutarčių specialiosios normos gali būti nustatytos ir kituose įstatymuose.</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378" w:name="straipsnis156_4"/>
      <w:r>
        <w:rPr>
          <w:rFonts w:ascii="Times New Roman" w:hAnsi="Times New Roman"/>
          <w:b/>
          <w:sz w:val="22"/>
          <w:lang w:val="lt-LT"/>
        </w:rPr>
        <w:t>6.156 straipsnis. Sutarties laisvės principas</w:t>
      </w:r>
    </w:p>
    <w:bookmarkEnd w:id="1378"/>
    <w:p w:rsidR="00000000" w:rsidRDefault="00F856C4">
      <w:pPr>
        <w:ind w:firstLine="720"/>
        <w:jc w:val="both"/>
        <w:rPr>
          <w:rFonts w:ascii="Times New Roman" w:hAnsi="Times New Roman"/>
          <w:sz w:val="22"/>
          <w:lang w:val="lt-LT"/>
        </w:rPr>
      </w:pPr>
      <w:r>
        <w:rPr>
          <w:rFonts w:ascii="Times New Roman" w:hAnsi="Times New Roman"/>
          <w:sz w:val="22"/>
          <w:lang w:val="lt-LT"/>
        </w:rPr>
        <w:t>1. Šalys turi teisę laisvai sudaryti sutartis ir savo nuožiūra nustatyti tarpu</w:t>
      </w:r>
      <w:r>
        <w:rPr>
          <w:rFonts w:ascii="Times New Roman" w:hAnsi="Times New Roman"/>
          <w:sz w:val="22"/>
          <w:lang w:val="lt-LT"/>
        </w:rPr>
        <w:t>savio teises bei pareigas, taip pat sudaryti ir šio kodekso nenumatytas sutartis, jeigu tai neprieštarauja įstatymams.</w:t>
      </w:r>
    </w:p>
    <w:p w:rsidR="00000000" w:rsidRDefault="00F856C4">
      <w:pPr>
        <w:ind w:firstLine="720"/>
        <w:jc w:val="both"/>
        <w:rPr>
          <w:rFonts w:ascii="Times New Roman" w:hAnsi="Times New Roman"/>
          <w:sz w:val="22"/>
          <w:lang w:val="lt-LT"/>
        </w:rPr>
      </w:pPr>
      <w:r>
        <w:rPr>
          <w:rFonts w:ascii="Times New Roman" w:hAnsi="Times New Roman"/>
          <w:sz w:val="22"/>
          <w:lang w:val="lt-LT"/>
        </w:rPr>
        <w:t>2. Draudžiama versti kitą asmenį sudaryti sutartį, išskyrus atvejus, kai pareigą sudaryti sutartį nustato įstatymai ar savanoriškas įsipa</w:t>
      </w:r>
      <w:r>
        <w:rPr>
          <w:rFonts w:ascii="Times New Roman" w:hAnsi="Times New Roman"/>
          <w:sz w:val="22"/>
          <w:lang w:val="lt-LT"/>
        </w:rPr>
        <w:t>reigojimas sudaryti sutartį.</w:t>
      </w:r>
    </w:p>
    <w:p w:rsidR="00000000" w:rsidRDefault="00F856C4">
      <w:pPr>
        <w:ind w:firstLine="720"/>
        <w:jc w:val="both"/>
        <w:rPr>
          <w:rFonts w:ascii="Times New Roman" w:hAnsi="Times New Roman"/>
          <w:sz w:val="22"/>
          <w:lang w:val="lt-LT"/>
        </w:rPr>
      </w:pPr>
      <w:r>
        <w:rPr>
          <w:rFonts w:ascii="Times New Roman" w:hAnsi="Times New Roman"/>
          <w:sz w:val="22"/>
          <w:lang w:val="lt-LT"/>
        </w:rPr>
        <w:t>3. Šalys turi teisę sudaryti sutartį, turinčią kelių rūšių sutarčių elementų. Tokiai sutarčiai taikomos atskirų rūšių sutartis reglamentuojančios normos, jeigu ko kita nenumato šalių susitarimas arba tai neprieštarauja pačios s</w:t>
      </w:r>
      <w:r>
        <w:rPr>
          <w:rFonts w:ascii="Times New Roman" w:hAnsi="Times New Roman"/>
          <w:sz w:val="22"/>
          <w:lang w:val="lt-LT"/>
        </w:rPr>
        <w:t>utarties esmei.</w:t>
      </w:r>
    </w:p>
    <w:p w:rsidR="00000000" w:rsidRDefault="00F856C4">
      <w:pPr>
        <w:ind w:firstLine="720"/>
        <w:jc w:val="both"/>
        <w:rPr>
          <w:rFonts w:ascii="Times New Roman" w:hAnsi="Times New Roman"/>
          <w:sz w:val="22"/>
          <w:lang w:val="lt-LT"/>
        </w:rPr>
      </w:pPr>
      <w:r>
        <w:rPr>
          <w:rFonts w:ascii="Times New Roman" w:hAnsi="Times New Roman"/>
          <w:sz w:val="22"/>
          <w:lang w:val="lt-LT"/>
        </w:rPr>
        <w:t>4. Sutarties sąlygas šalys nustato savo nuožiūra, išskyrus atvejus, kai tam tikras sutarties sąlygas nustato imperatyviosios teisės normos.</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5. Jeigu sutarties sąlygas nustato dispozityvioji teisės norma, tai šalys gali susitarti šių sąlygų </w:t>
      </w:r>
      <w:r>
        <w:rPr>
          <w:rFonts w:ascii="Times New Roman" w:hAnsi="Times New Roman"/>
          <w:sz w:val="22"/>
          <w:lang w:val="lt-LT"/>
        </w:rPr>
        <w:t>netaikyti arba susitarti dėl kitokių sąlygų. Jeigu tokio šalių susitarimo nėra, sutarties sąlygos nustatomos pagal dispozityviąją teisės normą.</w:t>
      </w:r>
    </w:p>
    <w:p w:rsidR="00000000" w:rsidRDefault="00F856C4">
      <w:pPr>
        <w:ind w:firstLine="720"/>
        <w:jc w:val="both"/>
        <w:rPr>
          <w:rFonts w:ascii="Times New Roman" w:hAnsi="Times New Roman"/>
          <w:sz w:val="22"/>
          <w:lang w:val="lt-LT"/>
        </w:rPr>
      </w:pPr>
      <w:r>
        <w:rPr>
          <w:rFonts w:ascii="Times New Roman" w:hAnsi="Times New Roman"/>
          <w:sz w:val="22"/>
          <w:lang w:val="lt-LT"/>
        </w:rPr>
        <w:t>6. Jeigu kai kurių sutarties sąlygų nereglamentuoja nei įstatymai, nei šalių susitarimai, tai jas ginčo atveju n</w:t>
      </w:r>
      <w:r>
        <w:rPr>
          <w:rFonts w:ascii="Times New Roman" w:hAnsi="Times New Roman"/>
          <w:sz w:val="22"/>
          <w:lang w:val="lt-LT"/>
        </w:rPr>
        <w:t>ustato teismas remdamasis papročiais, teisingumo, protingumo bei sąžiningumo kriterijais, įstatymų ar teisės analogija.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379" w:name="straipsnis157_4"/>
      <w:r>
        <w:rPr>
          <w:rFonts w:ascii="Times New Roman" w:hAnsi="Times New Roman"/>
          <w:b/>
          <w:sz w:val="22"/>
          <w:lang w:val="lt-LT"/>
        </w:rPr>
        <w:t>6.157 straipsnis. Imperatyviosios teisės normos ir sutartis</w:t>
      </w:r>
    </w:p>
    <w:bookmarkEnd w:id="1379"/>
    <w:p w:rsidR="00000000" w:rsidRDefault="00F856C4">
      <w:pPr>
        <w:ind w:firstLine="720"/>
        <w:jc w:val="both"/>
        <w:rPr>
          <w:rFonts w:ascii="Times New Roman" w:hAnsi="Times New Roman"/>
          <w:sz w:val="22"/>
          <w:lang w:val="lt-LT"/>
        </w:rPr>
      </w:pPr>
      <w:r>
        <w:rPr>
          <w:rFonts w:ascii="Times New Roman" w:hAnsi="Times New Roman"/>
          <w:sz w:val="22"/>
          <w:lang w:val="lt-LT"/>
        </w:rPr>
        <w:t>1. Šalys savo susitarimu negali pakeisti, apriboti ar panaikinti imperatyvi</w:t>
      </w:r>
      <w:r>
        <w:rPr>
          <w:rFonts w:ascii="Times New Roman" w:hAnsi="Times New Roman"/>
          <w:sz w:val="22"/>
          <w:lang w:val="lt-LT"/>
        </w:rPr>
        <w:t>ųjų teisės normų galiojimo ir taikymo, nepaisant to, kokia teisė – nacionalinė ar tarptautinė – šias normas nustato.</w:t>
      </w:r>
    </w:p>
    <w:p w:rsidR="00000000" w:rsidRDefault="00F856C4">
      <w:pPr>
        <w:ind w:firstLine="720"/>
        <w:jc w:val="both"/>
        <w:rPr>
          <w:rFonts w:ascii="Times New Roman" w:hAnsi="Times New Roman"/>
          <w:sz w:val="22"/>
          <w:lang w:val="lt-LT"/>
        </w:rPr>
      </w:pPr>
      <w:r>
        <w:rPr>
          <w:rFonts w:ascii="Times New Roman" w:hAnsi="Times New Roman"/>
          <w:sz w:val="22"/>
          <w:lang w:val="lt-LT"/>
        </w:rPr>
        <w:t>2. Imperatyviųjų teisės normų pasikeitimas po sutarties sudarymo neturi įtakos sutarties sąlygoms.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380" w:name="straipsnis158_4"/>
      <w:r>
        <w:rPr>
          <w:rFonts w:ascii="Times New Roman" w:hAnsi="Times New Roman"/>
          <w:b/>
          <w:sz w:val="22"/>
          <w:lang w:val="lt-LT"/>
        </w:rPr>
        <w:t>6.158 straipsnis. Sąžiningumas ir sąžin</w:t>
      </w:r>
      <w:r>
        <w:rPr>
          <w:rFonts w:ascii="Times New Roman" w:hAnsi="Times New Roman"/>
          <w:b/>
          <w:sz w:val="22"/>
          <w:lang w:val="lt-LT"/>
        </w:rPr>
        <w:t>inga dalykinė praktika</w:t>
      </w:r>
    </w:p>
    <w:bookmarkEnd w:id="1380"/>
    <w:p w:rsidR="00000000" w:rsidRDefault="00F856C4">
      <w:pPr>
        <w:ind w:firstLine="720"/>
        <w:jc w:val="both"/>
        <w:rPr>
          <w:rFonts w:ascii="Times New Roman" w:hAnsi="Times New Roman"/>
          <w:sz w:val="22"/>
          <w:lang w:val="lt-LT"/>
        </w:rPr>
      </w:pPr>
      <w:r>
        <w:rPr>
          <w:rFonts w:ascii="Times New Roman" w:hAnsi="Times New Roman"/>
          <w:sz w:val="22"/>
          <w:lang w:val="lt-LT"/>
        </w:rPr>
        <w:t>1. Kiekviena sutarties šalis turėdama sutartinių santykių, privalo elgtis sąžiningai.</w:t>
      </w:r>
    </w:p>
    <w:p w:rsidR="00000000" w:rsidRDefault="00F856C4">
      <w:pPr>
        <w:ind w:firstLine="720"/>
        <w:jc w:val="both"/>
        <w:rPr>
          <w:rFonts w:ascii="Times New Roman" w:hAnsi="Times New Roman"/>
          <w:sz w:val="22"/>
          <w:lang w:val="lt-LT"/>
        </w:rPr>
      </w:pPr>
      <w:r>
        <w:rPr>
          <w:rFonts w:ascii="Times New Roman" w:hAnsi="Times New Roman"/>
          <w:sz w:val="22"/>
          <w:lang w:val="lt-LT"/>
        </w:rPr>
        <w:t>2. Šio straipsnio 1 dalyje nustatytos pareigos šalys savo susitarimu negali pakeisti ar panaikinti.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381" w:name="straipsnis159_4"/>
      <w:r>
        <w:rPr>
          <w:rFonts w:ascii="Times New Roman" w:hAnsi="Times New Roman"/>
          <w:b/>
          <w:sz w:val="22"/>
          <w:lang w:val="lt-LT"/>
        </w:rPr>
        <w:t>6.159 straipsnis. Sutarties elementai</w:t>
      </w:r>
    </w:p>
    <w:bookmarkEnd w:id="1381"/>
    <w:p w:rsidR="00000000" w:rsidRDefault="00F856C4">
      <w:pPr>
        <w:ind w:firstLine="720"/>
        <w:jc w:val="both"/>
        <w:rPr>
          <w:rFonts w:ascii="Times New Roman" w:hAnsi="Times New Roman"/>
          <w:sz w:val="22"/>
          <w:lang w:val="lt-LT"/>
        </w:rPr>
      </w:pPr>
      <w:r>
        <w:rPr>
          <w:rFonts w:ascii="Times New Roman" w:hAnsi="Times New Roman"/>
          <w:sz w:val="22"/>
          <w:lang w:val="lt-LT"/>
        </w:rPr>
        <w:t>Sutartie</w:t>
      </w:r>
      <w:r>
        <w:rPr>
          <w:rFonts w:ascii="Times New Roman" w:hAnsi="Times New Roman"/>
          <w:sz w:val="22"/>
          <w:lang w:val="lt-LT"/>
        </w:rPr>
        <w:t>s elementai, kurių pakanka sutarties galiojimui, yra veiksnių šalių susitarimas, o įstatymų nustatytais atvejais – ir sutarties forma.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382" w:name="straipsnis160_4"/>
      <w:r>
        <w:rPr>
          <w:rFonts w:ascii="Times New Roman" w:hAnsi="Times New Roman"/>
          <w:b/>
          <w:sz w:val="22"/>
          <w:lang w:val="lt-LT"/>
        </w:rPr>
        <w:t>6.160 straipsnis. Sutarčių rūšys</w:t>
      </w:r>
    </w:p>
    <w:bookmarkEnd w:id="1382"/>
    <w:p w:rsidR="00000000" w:rsidRDefault="00F856C4">
      <w:pPr>
        <w:ind w:firstLine="720"/>
        <w:jc w:val="both"/>
        <w:rPr>
          <w:rFonts w:ascii="Times New Roman" w:hAnsi="Times New Roman"/>
          <w:sz w:val="22"/>
          <w:lang w:val="lt-LT"/>
        </w:rPr>
      </w:pPr>
      <w:r>
        <w:rPr>
          <w:rFonts w:ascii="Times New Roman" w:hAnsi="Times New Roman"/>
          <w:sz w:val="22"/>
          <w:lang w:val="lt-LT"/>
        </w:rPr>
        <w:t>1. Sutartys gali būti dvišalės ir vienašalės; atlygintinės ir neatlygintinės; konsensua</w:t>
      </w:r>
      <w:r>
        <w:rPr>
          <w:rFonts w:ascii="Times New Roman" w:hAnsi="Times New Roman"/>
          <w:sz w:val="22"/>
          <w:lang w:val="lt-LT"/>
        </w:rPr>
        <w:t>linės ir realinės; vienkartinio įvykdymo sutartys ir tęstinio vykdymo sutartys; vartojimo sutartys ir kitos.</w:t>
      </w:r>
    </w:p>
    <w:p w:rsidR="00000000" w:rsidRDefault="00F856C4">
      <w:pPr>
        <w:ind w:firstLine="720"/>
        <w:jc w:val="both"/>
        <w:rPr>
          <w:rFonts w:ascii="Times New Roman" w:hAnsi="Times New Roman"/>
          <w:sz w:val="22"/>
          <w:lang w:val="lt-LT"/>
        </w:rPr>
      </w:pPr>
      <w:r>
        <w:rPr>
          <w:rFonts w:ascii="Times New Roman" w:hAnsi="Times New Roman"/>
          <w:sz w:val="22"/>
          <w:lang w:val="lt-LT"/>
        </w:rPr>
        <w:t>2. Pagal sudarymo būdą sutartys skirstomos į abipusėmis derybomis sudaromas sutartis ir prisijungiant sudaromas sutartis.</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3. Pagal gaunamos naudos </w:t>
      </w:r>
      <w:r>
        <w:rPr>
          <w:rFonts w:ascii="Times New Roman" w:hAnsi="Times New Roman"/>
          <w:sz w:val="22"/>
          <w:lang w:val="lt-LT"/>
        </w:rPr>
        <w:t>apibrėžtumą sutartys skirstomos į rizikos sutartis (jose konkrečiai nenustatytas naudos gavimas ar šalių pareigos dydis arba tai priklauso nuo tam tikro įvykio buvimo ar nebuvimo) ir ekvivalentines sutartis (jose sudarymo metu konkrečiai nurodoma gaunama n</w:t>
      </w:r>
      <w:r>
        <w:rPr>
          <w:rFonts w:ascii="Times New Roman" w:hAnsi="Times New Roman"/>
          <w:sz w:val="22"/>
          <w:lang w:val="lt-LT"/>
        </w:rPr>
        <w:t>auda ir jos dydis ar šalių pareigų dydis).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383" w:name="straipsnis161_4"/>
      <w:r>
        <w:rPr>
          <w:rFonts w:ascii="Times New Roman" w:hAnsi="Times New Roman"/>
          <w:b/>
          <w:sz w:val="22"/>
          <w:lang w:val="lt-LT"/>
        </w:rPr>
        <w:t>6.161 straipsnis. Viešoji sutartis</w:t>
      </w:r>
    </w:p>
    <w:bookmarkEnd w:id="1383"/>
    <w:p w:rsidR="00000000" w:rsidRDefault="00F856C4">
      <w:pPr>
        <w:ind w:firstLine="720"/>
        <w:jc w:val="both"/>
        <w:rPr>
          <w:rFonts w:ascii="Times New Roman" w:hAnsi="Times New Roman"/>
          <w:sz w:val="22"/>
          <w:lang w:val="lt-LT"/>
        </w:rPr>
      </w:pPr>
      <w:r>
        <w:rPr>
          <w:rFonts w:ascii="Times New Roman" w:hAnsi="Times New Roman"/>
          <w:sz w:val="22"/>
          <w:lang w:val="lt-LT"/>
        </w:rPr>
        <w:t>1. Viešąja sutartimi laikoma sutartis, kurią sudaro juridinis asmuo (verslininkas), teikiantis paslaugas ar parduodantis prekes visiems, kas tik kreipiasi (transporto, ryšių, el</w:t>
      </w:r>
      <w:r>
        <w:rPr>
          <w:rFonts w:ascii="Times New Roman" w:hAnsi="Times New Roman"/>
          <w:sz w:val="22"/>
          <w:lang w:val="lt-LT"/>
        </w:rPr>
        <w:t>ektros, šilumos, dujų, vandentiekio ir kt. organizacijos).</w:t>
      </w:r>
    </w:p>
    <w:p w:rsidR="00000000" w:rsidRDefault="00F856C4">
      <w:pPr>
        <w:ind w:firstLine="720"/>
        <w:jc w:val="both"/>
        <w:rPr>
          <w:rFonts w:ascii="Times New Roman" w:hAnsi="Times New Roman"/>
          <w:sz w:val="22"/>
          <w:lang w:val="lt-LT"/>
        </w:rPr>
      </w:pPr>
      <w:r>
        <w:rPr>
          <w:rFonts w:ascii="Times New Roman" w:hAnsi="Times New Roman"/>
          <w:sz w:val="22"/>
          <w:lang w:val="lt-LT"/>
        </w:rPr>
        <w:t>2. Visiems paslaugas teikiantis ar prekes parduodantis juridinis asmuo (verslininkas) privalo sudaryti sutartį su bet kuriuo asmeniu, kai šis kreipiasi, išskyrus įstatymų nustatyta tvarka patvirtin</w:t>
      </w:r>
      <w:r>
        <w:rPr>
          <w:rFonts w:ascii="Times New Roman" w:hAnsi="Times New Roman"/>
          <w:sz w:val="22"/>
          <w:lang w:val="lt-LT"/>
        </w:rPr>
        <w:t>tas išimtis.</w:t>
      </w:r>
    </w:p>
    <w:p w:rsidR="00000000" w:rsidRDefault="00F856C4">
      <w:pPr>
        <w:ind w:firstLine="720"/>
        <w:jc w:val="both"/>
        <w:rPr>
          <w:rFonts w:ascii="Times New Roman" w:hAnsi="Times New Roman"/>
          <w:sz w:val="22"/>
          <w:lang w:val="lt-LT"/>
        </w:rPr>
      </w:pPr>
      <w:r>
        <w:rPr>
          <w:rFonts w:ascii="Times New Roman" w:hAnsi="Times New Roman"/>
          <w:sz w:val="22"/>
          <w:lang w:val="lt-LT"/>
        </w:rPr>
        <w:t>3. Sudarydamas viešąsias sutartis, juridinis asmuo (verslininkas) neturi teisės kam nors suteikti privilegijų, išskyrus įstatymų nustatytus atvejus.</w:t>
      </w:r>
    </w:p>
    <w:p w:rsidR="00000000" w:rsidRDefault="00F856C4">
      <w:pPr>
        <w:pStyle w:val="BodyText"/>
        <w:ind w:firstLine="720"/>
        <w:rPr>
          <w:rFonts w:ascii="Times New Roman" w:hAnsi="Times New Roman"/>
          <w:b w:val="0"/>
          <w:sz w:val="22"/>
        </w:rPr>
      </w:pPr>
      <w:r>
        <w:rPr>
          <w:rFonts w:ascii="Times New Roman" w:hAnsi="Times New Roman"/>
          <w:b w:val="0"/>
          <w:sz w:val="22"/>
        </w:rPr>
        <w:t>4. Viešosiose sutartyse nustatomos prekių ir paslaugų kainos bei kitos sąlygos turi būti vieno</w:t>
      </w:r>
      <w:r>
        <w:rPr>
          <w:rFonts w:ascii="Times New Roman" w:hAnsi="Times New Roman"/>
          <w:b w:val="0"/>
          <w:sz w:val="22"/>
        </w:rPr>
        <w:t>dos visiems tos pačios kategorijos vartotojams, išskyrus įstatymų nustatytus atvejus, kai atskirų kategorijų vartotojams gali būti taikomos lengvatinės sąlygos.</w:t>
      </w:r>
    </w:p>
    <w:p w:rsidR="00000000" w:rsidRDefault="00F856C4">
      <w:pPr>
        <w:ind w:firstLine="720"/>
        <w:jc w:val="both"/>
        <w:rPr>
          <w:rFonts w:ascii="Times New Roman" w:hAnsi="Times New Roman"/>
          <w:sz w:val="22"/>
          <w:lang w:val="lt-LT"/>
        </w:rPr>
      </w:pPr>
      <w:r>
        <w:rPr>
          <w:rFonts w:ascii="Times New Roman" w:hAnsi="Times New Roman"/>
          <w:sz w:val="22"/>
          <w:lang w:val="lt-LT"/>
        </w:rPr>
        <w:t>5. Įstatymų nustatytais atvejais juridinis asmuo (verslininkas) privalo pateikti atitinkamai va</w:t>
      </w:r>
      <w:r>
        <w:rPr>
          <w:rFonts w:ascii="Times New Roman" w:hAnsi="Times New Roman"/>
          <w:sz w:val="22"/>
          <w:lang w:val="lt-LT"/>
        </w:rPr>
        <w:t>lstybės institucijai tvirtinti standartines viešosios sutarties sąlygas. Įstatymų nustatytais atvejais viešosios sutartys gali būti sudaromos pagal abiem šalims privalomas standartines sąlygas, patvirtintas atitinkamos valstybės institucijos.</w:t>
      </w:r>
    </w:p>
    <w:p w:rsidR="00000000" w:rsidRDefault="00F856C4">
      <w:pPr>
        <w:ind w:firstLine="720"/>
        <w:jc w:val="both"/>
        <w:rPr>
          <w:rFonts w:ascii="Times New Roman" w:hAnsi="Times New Roman"/>
          <w:sz w:val="22"/>
          <w:lang w:val="lt-LT"/>
        </w:rPr>
      </w:pPr>
    </w:p>
    <w:p w:rsidR="00000000" w:rsidRDefault="00F856C4">
      <w:pPr>
        <w:ind w:firstLine="720"/>
        <w:jc w:val="center"/>
        <w:rPr>
          <w:rFonts w:ascii="Times New Roman" w:hAnsi="Times New Roman"/>
          <w:b/>
          <w:sz w:val="22"/>
          <w:lang w:val="lt-LT"/>
        </w:rPr>
      </w:pPr>
      <w:bookmarkStart w:id="1384" w:name="skyrius84"/>
      <w:r>
        <w:rPr>
          <w:rFonts w:ascii="Times New Roman" w:hAnsi="Times New Roman"/>
          <w:b/>
          <w:sz w:val="22"/>
          <w:lang w:val="lt-LT"/>
        </w:rPr>
        <w:t xml:space="preserve">XII </w:t>
      </w:r>
      <w:r>
        <w:rPr>
          <w:rFonts w:ascii="Times New Roman" w:hAnsi="Times New Roman"/>
          <w:b/>
          <w:caps/>
          <w:sz w:val="22"/>
          <w:lang w:val="lt-LT"/>
        </w:rPr>
        <w:t>skyrius</w:t>
      </w:r>
    </w:p>
    <w:bookmarkEnd w:id="1384"/>
    <w:p w:rsidR="00000000" w:rsidRDefault="00F856C4">
      <w:pPr>
        <w:ind w:firstLine="720"/>
        <w:jc w:val="center"/>
        <w:rPr>
          <w:rFonts w:ascii="Times New Roman" w:hAnsi="Times New Roman"/>
          <w:b/>
          <w:sz w:val="22"/>
          <w:lang w:val="lt-LT"/>
        </w:rPr>
      </w:pPr>
      <w:r>
        <w:rPr>
          <w:rFonts w:ascii="Times New Roman" w:hAnsi="Times New Roman"/>
          <w:b/>
          <w:sz w:val="22"/>
          <w:lang w:val="lt-LT"/>
        </w:rPr>
        <w:t>SUTARČIŲ SUDARYMAS</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1385" w:name="straipsnis162_4"/>
      <w:r>
        <w:rPr>
          <w:rFonts w:ascii="Times New Roman" w:hAnsi="Times New Roman"/>
          <w:b/>
          <w:sz w:val="22"/>
          <w:lang w:val="lt-LT"/>
        </w:rPr>
        <w:t>6.162 straipsnis. Sutarties sudarymo tvarka</w:t>
      </w:r>
    </w:p>
    <w:bookmarkEnd w:id="1385"/>
    <w:p w:rsidR="00000000" w:rsidRDefault="00F856C4">
      <w:pPr>
        <w:ind w:firstLine="720"/>
        <w:jc w:val="both"/>
        <w:rPr>
          <w:rFonts w:ascii="Times New Roman" w:hAnsi="Times New Roman"/>
          <w:sz w:val="22"/>
          <w:lang w:val="lt-LT"/>
        </w:rPr>
      </w:pPr>
      <w:r>
        <w:rPr>
          <w:rFonts w:ascii="Times New Roman" w:hAnsi="Times New Roman"/>
          <w:sz w:val="22"/>
          <w:lang w:val="lt-LT"/>
        </w:rPr>
        <w:t>1. Sutartis sudaroma pateikiant pasiūlymą (oferta) ir priimant pasiūlymą (akceptas) arba kitais šalių susitarimą pakankamai įrodančiais veiksmais.</w:t>
      </w:r>
    </w:p>
    <w:p w:rsidR="00000000" w:rsidRDefault="00F856C4">
      <w:pPr>
        <w:ind w:firstLine="720"/>
        <w:jc w:val="both"/>
        <w:rPr>
          <w:rFonts w:ascii="Times New Roman" w:hAnsi="Times New Roman"/>
          <w:sz w:val="22"/>
          <w:lang w:val="lt-LT"/>
        </w:rPr>
      </w:pPr>
      <w:r>
        <w:rPr>
          <w:rFonts w:ascii="Times New Roman" w:hAnsi="Times New Roman"/>
          <w:sz w:val="22"/>
          <w:lang w:val="lt-LT"/>
        </w:rPr>
        <w:t>2. Kai šalys susitaria dėl visų esminių sutar</w:t>
      </w:r>
      <w:r>
        <w:rPr>
          <w:rFonts w:ascii="Times New Roman" w:hAnsi="Times New Roman"/>
          <w:sz w:val="22"/>
          <w:lang w:val="lt-LT"/>
        </w:rPr>
        <w:t>ties sąlygų, sutartis galioja, nors susitarimas dėl antraeilių sąlygų ir atidėtas. Kai šalys dėl antraeilių sutarties sąlygų nesusitaria, ginčas gali būti sprendžiamas teisme atsižvelgiant į sutarties pobūdį, dispozityviąsias teisės normas, papročius, teis</w:t>
      </w:r>
      <w:r>
        <w:rPr>
          <w:rFonts w:ascii="Times New Roman" w:hAnsi="Times New Roman"/>
          <w:sz w:val="22"/>
          <w:lang w:val="lt-LT"/>
        </w:rPr>
        <w:t>ingumo, protingumo bei sąžiningumo kriterijus.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386" w:name="straipsnis163_4"/>
      <w:r>
        <w:rPr>
          <w:rFonts w:ascii="Times New Roman" w:hAnsi="Times New Roman"/>
          <w:b/>
          <w:sz w:val="22"/>
          <w:lang w:val="lt-LT"/>
        </w:rPr>
        <w:t>6.163 straipsnis. Šalių pareigos esant ikisutartiniams santykiams</w:t>
      </w:r>
    </w:p>
    <w:bookmarkEnd w:id="1386"/>
    <w:p w:rsidR="00000000" w:rsidRDefault="00F856C4">
      <w:pPr>
        <w:ind w:firstLine="720"/>
        <w:jc w:val="both"/>
        <w:rPr>
          <w:rFonts w:ascii="Times New Roman" w:hAnsi="Times New Roman"/>
          <w:sz w:val="22"/>
          <w:lang w:val="lt-LT"/>
        </w:rPr>
      </w:pPr>
      <w:r>
        <w:rPr>
          <w:rFonts w:ascii="Times New Roman" w:hAnsi="Times New Roman"/>
          <w:sz w:val="22"/>
          <w:lang w:val="lt-LT"/>
        </w:rPr>
        <w:t>1. Šalys privalo elgtis sąžiningai ir esant ikisutartiniams santykiams.</w:t>
      </w:r>
    </w:p>
    <w:p w:rsidR="00000000" w:rsidRDefault="00F856C4">
      <w:pPr>
        <w:ind w:firstLine="720"/>
        <w:jc w:val="both"/>
        <w:rPr>
          <w:rFonts w:ascii="Times New Roman" w:hAnsi="Times New Roman"/>
          <w:sz w:val="22"/>
          <w:lang w:val="lt-LT"/>
        </w:rPr>
      </w:pPr>
      <w:r>
        <w:rPr>
          <w:rFonts w:ascii="Times New Roman" w:hAnsi="Times New Roman"/>
          <w:sz w:val="22"/>
          <w:lang w:val="lt-LT"/>
        </w:rPr>
        <w:t>2. Šalys turi teisę laisvai pradėti derybas bei derėtis ir neatsako už</w:t>
      </w:r>
      <w:r>
        <w:rPr>
          <w:rFonts w:ascii="Times New Roman" w:hAnsi="Times New Roman"/>
          <w:sz w:val="22"/>
          <w:lang w:val="lt-LT"/>
        </w:rPr>
        <w:t xml:space="preserve"> tai, jog nepasiekiamas šalių susitarimas.</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3. Šalis, kuri pradeda derybas dėl sutarties sudarymo ar derasi nesąžiningai, privalo atlyginti kitai šaliai padarytus nuostolius. Laikoma, kad derybos pradedamos ar deramasi nesąžiningai, kai derybų šalis neturi </w:t>
      </w:r>
      <w:r>
        <w:rPr>
          <w:rFonts w:ascii="Times New Roman" w:hAnsi="Times New Roman"/>
          <w:sz w:val="22"/>
          <w:lang w:val="lt-LT"/>
        </w:rPr>
        <w:t>tikslo sudaryti sutartį, taip pat atlieka kitus sąžiningumo kriterijų neatitinkančius veiksmus.</w:t>
      </w:r>
    </w:p>
    <w:p w:rsidR="00000000" w:rsidRDefault="00F856C4">
      <w:pPr>
        <w:ind w:firstLine="720"/>
        <w:jc w:val="both"/>
        <w:rPr>
          <w:rFonts w:ascii="Times New Roman" w:hAnsi="Times New Roman"/>
          <w:sz w:val="22"/>
          <w:lang w:val="lt-LT"/>
        </w:rPr>
      </w:pPr>
      <w:r>
        <w:rPr>
          <w:rFonts w:ascii="Times New Roman" w:hAnsi="Times New Roman"/>
          <w:sz w:val="22"/>
          <w:lang w:val="lt-LT"/>
        </w:rPr>
        <w:t>4. Šalys privalo atskleisti viena kitai joms žinomą informaciją, turinčią esminės reikšmės sutarčiai sudaryti.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387" w:name="straipsnis164_4"/>
      <w:r>
        <w:rPr>
          <w:rFonts w:ascii="Times New Roman" w:hAnsi="Times New Roman"/>
          <w:b/>
          <w:sz w:val="22"/>
          <w:lang w:val="lt-LT"/>
        </w:rPr>
        <w:t>6.164 straipsnis. Konfidencialumo pareiga</w:t>
      </w:r>
    </w:p>
    <w:bookmarkEnd w:id="1387"/>
    <w:p w:rsidR="00000000" w:rsidRDefault="00F856C4">
      <w:pPr>
        <w:ind w:firstLine="720"/>
        <w:jc w:val="both"/>
        <w:rPr>
          <w:rFonts w:ascii="Times New Roman" w:hAnsi="Times New Roman"/>
          <w:sz w:val="22"/>
          <w:lang w:val="lt-LT"/>
        </w:rPr>
      </w:pPr>
      <w:r>
        <w:rPr>
          <w:rFonts w:ascii="Times New Roman" w:hAnsi="Times New Roman"/>
          <w:sz w:val="22"/>
          <w:lang w:val="lt-LT"/>
        </w:rPr>
        <w:t>1. Jei</w:t>
      </w:r>
      <w:r>
        <w:rPr>
          <w:rFonts w:ascii="Times New Roman" w:hAnsi="Times New Roman"/>
          <w:sz w:val="22"/>
          <w:lang w:val="lt-LT"/>
        </w:rPr>
        <w:t>gu viena šalis derybų metu suteikia kitai šaliai konfidencialią informaciją, tai kita šalis, sužinojusi ar gavusi šią informaciją, privalo jos neatskleisti ar nenaudoti savo tikslams neteisėtu būdu nepaisant to, ar sutartis sudaryta, ar ne. Šią pareigą paž</w:t>
      </w:r>
      <w:r>
        <w:rPr>
          <w:rFonts w:ascii="Times New Roman" w:hAnsi="Times New Roman"/>
          <w:sz w:val="22"/>
          <w:lang w:val="lt-LT"/>
        </w:rPr>
        <w:t>eidusi šalis privalo atlyginti kitai šaliai padarytus nuostolius.</w:t>
      </w:r>
    </w:p>
    <w:p w:rsidR="00000000" w:rsidRDefault="00F856C4">
      <w:pPr>
        <w:ind w:firstLine="720"/>
        <w:jc w:val="both"/>
        <w:rPr>
          <w:rFonts w:ascii="Times New Roman" w:hAnsi="Times New Roman"/>
          <w:sz w:val="22"/>
          <w:lang w:val="lt-LT"/>
        </w:rPr>
      </w:pPr>
      <w:r>
        <w:rPr>
          <w:rFonts w:ascii="Times New Roman" w:hAnsi="Times New Roman"/>
          <w:sz w:val="22"/>
          <w:lang w:val="lt-LT"/>
        </w:rPr>
        <w:t>2. Minimalūs nuostoliai tokiais atvejais yra tokio dydžio, kokia yra gauta nauda, išreikšta pinigais.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388" w:name="straipsnis165_4"/>
      <w:r>
        <w:rPr>
          <w:rFonts w:ascii="Times New Roman" w:hAnsi="Times New Roman"/>
          <w:b/>
          <w:sz w:val="22"/>
          <w:lang w:val="lt-LT"/>
        </w:rPr>
        <w:t>6.165 straipsnis. Preliminarioji sutartis</w:t>
      </w:r>
    </w:p>
    <w:bookmarkEnd w:id="1388"/>
    <w:p w:rsidR="00000000" w:rsidRDefault="00F856C4">
      <w:pPr>
        <w:ind w:firstLine="720"/>
        <w:jc w:val="both"/>
        <w:rPr>
          <w:rFonts w:ascii="Times New Roman" w:hAnsi="Times New Roman"/>
          <w:sz w:val="22"/>
          <w:lang w:val="lt-LT"/>
        </w:rPr>
      </w:pPr>
      <w:r>
        <w:rPr>
          <w:rFonts w:ascii="Times New Roman" w:hAnsi="Times New Roman"/>
          <w:sz w:val="22"/>
          <w:lang w:val="lt-LT"/>
        </w:rPr>
        <w:t>1. Preliminariąja sutartimi laikomas šalių su</w:t>
      </w:r>
      <w:r>
        <w:rPr>
          <w:rFonts w:ascii="Times New Roman" w:hAnsi="Times New Roman"/>
          <w:sz w:val="22"/>
          <w:lang w:val="lt-LT"/>
        </w:rPr>
        <w:t>sitarimas, pagal kurį jame aptartomis sąlygomis šalys įsipareigoja ateityje sudaryti kitą – pagrindinę – sutartį.</w:t>
      </w:r>
    </w:p>
    <w:p w:rsidR="00000000" w:rsidRDefault="00F856C4">
      <w:pPr>
        <w:ind w:firstLine="720"/>
        <w:jc w:val="both"/>
        <w:rPr>
          <w:rFonts w:ascii="Times New Roman" w:hAnsi="Times New Roman"/>
          <w:sz w:val="22"/>
          <w:lang w:val="lt-LT"/>
        </w:rPr>
      </w:pPr>
      <w:r>
        <w:rPr>
          <w:rFonts w:ascii="Times New Roman" w:hAnsi="Times New Roman"/>
          <w:sz w:val="22"/>
          <w:lang w:val="lt-LT"/>
        </w:rPr>
        <w:t>2. Preliminarioji sutartis turi būti rašytinė. Formos reikalavimų nesilaikymas preliminariąją sutartį daro negaliojančią.</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3. Preliminariojoje </w:t>
      </w:r>
      <w:r>
        <w:rPr>
          <w:rFonts w:ascii="Times New Roman" w:hAnsi="Times New Roman"/>
          <w:sz w:val="22"/>
          <w:lang w:val="lt-LT"/>
        </w:rPr>
        <w:t>sutartyje šalys turi nurodyti terminą pagrindinei sutarčiai sudaryti. Jeigu šis terminas nenurodytas, pagrindinė sutartis turi būti sudaryta per metus nuo preliminariosios sutarties sudarymo.</w:t>
      </w:r>
    </w:p>
    <w:p w:rsidR="00000000" w:rsidRDefault="00F856C4">
      <w:pPr>
        <w:ind w:firstLine="720"/>
        <w:jc w:val="both"/>
        <w:rPr>
          <w:rFonts w:ascii="Times New Roman" w:hAnsi="Times New Roman"/>
          <w:sz w:val="22"/>
          <w:lang w:val="lt-LT"/>
        </w:rPr>
      </w:pPr>
      <w:r>
        <w:rPr>
          <w:rFonts w:ascii="Times New Roman" w:hAnsi="Times New Roman"/>
          <w:sz w:val="22"/>
          <w:lang w:val="lt-LT"/>
        </w:rPr>
        <w:t>4. Jeigu preliminariąją sutartį sudariusi šalis nepagrįstai veng</w:t>
      </w:r>
      <w:r>
        <w:rPr>
          <w:rFonts w:ascii="Times New Roman" w:hAnsi="Times New Roman"/>
          <w:sz w:val="22"/>
          <w:lang w:val="lt-LT"/>
        </w:rPr>
        <w:t>ia ar atsisako sudaryti pagrindinę sutartį, ji privalo atlyginti kitai šaliai padarytus nuostolius.</w:t>
      </w:r>
    </w:p>
    <w:p w:rsidR="00000000" w:rsidRDefault="00F856C4">
      <w:pPr>
        <w:ind w:firstLine="720"/>
        <w:jc w:val="both"/>
        <w:rPr>
          <w:rFonts w:ascii="Times New Roman" w:hAnsi="Times New Roman"/>
          <w:sz w:val="22"/>
          <w:lang w:val="lt-LT"/>
        </w:rPr>
      </w:pPr>
      <w:r>
        <w:rPr>
          <w:rFonts w:ascii="Times New Roman" w:hAnsi="Times New Roman"/>
          <w:sz w:val="22"/>
          <w:lang w:val="lt-LT"/>
        </w:rPr>
        <w:t>5. Jeigu šalys per preliminariojoje sutartyje nustatytą terminą pagrindinės sutarties nesudaro, tai prievolė sudaryti šią sutartį pasibaigia.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389" w:name="straipsnis166_4"/>
      <w:r>
        <w:rPr>
          <w:rFonts w:ascii="Times New Roman" w:hAnsi="Times New Roman"/>
          <w:b/>
          <w:sz w:val="22"/>
          <w:lang w:val="lt-LT"/>
        </w:rPr>
        <w:t>6.166 straips</w:t>
      </w:r>
      <w:r>
        <w:rPr>
          <w:rFonts w:ascii="Times New Roman" w:hAnsi="Times New Roman"/>
          <w:b/>
          <w:sz w:val="22"/>
          <w:lang w:val="lt-LT"/>
        </w:rPr>
        <w:t>nis. Žinojimo prezumpcija</w:t>
      </w:r>
    </w:p>
    <w:bookmarkEnd w:id="1389"/>
    <w:p w:rsidR="00000000" w:rsidRDefault="00F856C4">
      <w:pPr>
        <w:ind w:firstLine="720"/>
        <w:jc w:val="both"/>
        <w:rPr>
          <w:rFonts w:ascii="Times New Roman" w:hAnsi="Times New Roman"/>
          <w:sz w:val="22"/>
          <w:lang w:val="lt-LT"/>
        </w:rPr>
      </w:pPr>
      <w:r>
        <w:rPr>
          <w:rFonts w:ascii="Times New Roman" w:hAnsi="Times New Roman"/>
          <w:sz w:val="22"/>
          <w:lang w:val="lt-LT"/>
        </w:rPr>
        <w:t>Preziumuojama, kad oferta, akceptas, jų atšaukimas ar kitoks pranešimas tapo žinomi adresatui tuo momentu, kai jie pasiekė adresato gyvenamąją ar verslo vietą (buveinę), išskyrus atvejus, kai adresatas įrodo, kad ne dėl jo ar ne d</w:t>
      </w:r>
      <w:r>
        <w:rPr>
          <w:rFonts w:ascii="Times New Roman" w:hAnsi="Times New Roman"/>
          <w:sz w:val="22"/>
          <w:lang w:val="lt-LT"/>
        </w:rPr>
        <w:t>ėl jo darbuotojų kaltės jam nebuvo įmanoma gauti tokį pranešimą.</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390" w:name="straipsnis167_4"/>
      <w:r>
        <w:rPr>
          <w:rFonts w:ascii="Times New Roman" w:hAnsi="Times New Roman"/>
          <w:b/>
          <w:sz w:val="22"/>
          <w:lang w:val="lt-LT"/>
        </w:rPr>
        <w:t>6.167 straipsnis. Oferta</w:t>
      </w:r>
    </w:p>
    <w:bookmarkEnd w:id="1390"/>
    <w:p w:rsidR="00000000" w:rsidRDefault="00F856C4">
      <w:pPr>
        <w:ind w:firstLine="720"/>
        <w:jc w:val="both"/>
        <w:rPr>
          <w:rFonts w:ascii="Times New Roman" w:hAnsi="Times New Roman"/>
          <w:sz w:val="22"/>
          <w:lang w:val="lt-LT"/>
        </w:rPr>
      </w:pPr>
      <w:r>
        <w:rPr>
          <w:rFonts w:ascii="Times New Roman" w:hAnsi="Times New Roman"/>
          <w:sz w:val="22"/>
          <w:lang w:val="lt-LT"/>
        </w:rPr>
        <w:t>1. Pasiūlymas sudaryti sutartį laikomas oferta, jeigu jis pakankamai apibūdintas ir išreiškia oferento ketinimą būti sutarties saistomam ir įsipareigojančiam akcepto</w:t>
      </w:r>
      <w:r>
        <w:rPr>
          <w:rFonts w:ascii="Times New Roman" w:hAnsi="Times New Roman"/>
          <w:sz w:val="22"/>
          <w:lang w:val="lt-LT"/>
        </w:rPr>
        <w:t xml:space="preserve"> atveju.</w:t>
      </w:r>
    </w:p>
    <w:p w:rsidR="00000000" w:rsidRDefault="00F856C4">
      <w:pPr>
        <w:ind w:firstLine="720"/>
        <w:jc w:val="both"/>
        <w:rPr>
          <w:rFonts w:ascii="Times New Roman" w:hAnsi="Times New Roman"/>
          <w:sz w:val="22"/>
          <w:lang w:val="lt-LT"/>
        </w:rPr>
      </w:pPr>
      <w:r>
        <w:rPr>
          <w:rFonts w:ascii="Times New Roman" w:hAnsi="Times New Roman"/>
          <w:sz w:val="22"/>
          <w:lang w:val="lt-LT"/>
        </w:rPr>
        <w:t>2. Oferta gali būti adresuota konkrečiam asmeniui arba nenustatytam asmenų skaičiui (viešoji oferta).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391" w:name="straipsnis168_4"/>
      <w:r>
        <w:rPr>
          <w:rFonts w:ascii="Times New Roman" w:hAnsi="Times New Roman"/>
          <w:b/>
          <w:sz w:val="22"/>
          <w:lang w:val="lt-LT"/>
        </w:rPr>
        <w:t>6.168 straipsnis. Ofertos galiojimas</w:t>
      </w:r>
    </w:p>
    <w:bookmarkEnd w:id="1391"/>
    <w:p w:rsidR="00000000" w:rsidRDefault="00F856C4">
      <w:pPr>
        <w:ind w:firstLine="720"/>
        <w:jc w:val="both"/>
        <w:rPr>
          <w:rFonts w:ascii="Times New Roman" w:hAnsi="Times New Roman"/>
          <w:sz w:val="22"/>
          <w:lang w:val="lt-LT"/>
        </w:rPr>
      </w:pPr>
      <w:r>
        <w:rPr>
          <w:rFonts w:ascii="Times New Roman" w:hAnsi="Times New Roman"/>
          <w:sz w:val="22"/>
          <w:lang w:val="lt-LT"/>
        </w:rPr>
        <w:t>1. Oferta įsigalioja, kai ją gauna akceptantas.</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Ofertą, net ir neatšaukiamą, oferentas gali panaikinti, </w:t>
      </w:r>
      <w:r>
        <w:rPr>
          <w:rFonts w:ascii="Times New Roman" w:hAnsi="Times New Roman"/>
          <w:sz w:val="22"/>
          <w:lang w:val="lt-LT"/>
        </w:rPr>
        <w:t>jeigu pranešimą apie jos panaikinimą adresatas gauna anksčiau negu ofertą arba kartu su ja.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392" w:name="straipsnis169_4"/>
      <w:r>
        <w:rPr>
          <w:rFonts w:ascii="Times New Roman" w:hAnsi="Times New Roman"/>
          <w:b/>
          <w:sz w:val="22"/>
          <w:lang w:val="lt-LT"/>
        </w:rPr>
        <w:t>6.169 straipsnis. Ofertos atšaukimas</w:t>
      </w:r>
    </w:p>
    <w:bookmarkEnd w:id="1392"/>
    <w:p w:rsidR="00000000" w:rsidRDefault="00F856C4">
      <w:pPr>
        <w:ind w:firstLine="720"/>
        <w:jc w:val="both"/>
        <w:rPr>
          <w:rFonts w:ascii="Times New Roman" w:hAnsi="Times New Roman"/>
          <w:sz w:val="22"/>
          <w:lang w:val="lt-LT"/>
        </w:rPr>
      </w:pPr>
      <w:r>
        <w:rPr>
          <w:rFonts w:ascii="Times New Roman" w:hAnsi="Times New Roman"/>
          <w:sz w:val="22"/>
          <w:lang w:val="lt-LT"/>
        </w:rPr>
        <w:t>1. Kol sutartis nesudaryta, ofertą galima atšaukti, jeigu pranešimą apie jos atšaukimą akceptantas gauna prieš išsiųsdamas akc</w:t>
      </w:r>
      <w:r>
        <w:rPr>
          <w:rFonts w:ascii="Times New Roman" w:hAnsi="Times New Roman"/>
          <w:sz w:val="22"/>
          <w:lang w:val="lt-LT"/>
        </w:rPr>
        <w:t>eptą.</w:t>
      </w:r>
    </w:p>
    <w:p w:rsidR="00000000" w:rsidRDefault="00F856C4">
      <w:pPr>
        <w:ind w:firstLine="720"/>
        <w:jc w:val="both"/>
        <w:rPr>
          <w:rFonts w:ascii="Times New Roman" w:hAnsi="Times New Roman"/>
          <w:sz w:val="22"/>
          <w:lang w:val="lt-LT"/>
        </w:rPr>
      </w:pPr>
      <w:r>
        <w:rPr>
          <w:rFonts w:ascii="Times New Roman" w:hAnsi="Times New Roman"/>
          <w:sz w:val="22"/>
          <w:lang w:val="lt-LT"/>
        </w:rPr>
        <w:t>2. Tačiau oferta negali būti atšaukta, jeigu :</w:t>
      </w:r>
    </w:p>
    <w:p w:rsidR="00000000" w:rsidRDefault="00F856C4">
      <w:pPr>
        <w:ind w:firstLine="720"/>
        <w:jc w:val="both"/>
        <w:rPr>
          <w:rFonts w:ascii="Times New Roman" w:hAnsi="Times New Roman"/>
          <w:sz w:val="22"/>
          <w:lang w:val="lt-LT"/>
        </w:rPr>
      </w:pPr>
      <w:r>
        <w:rPr>
          <w:rFonts w:ascii="Times New Roman" w:hAnsi="Times New Roman"/>
          <w:sz w:val="22"/>
          <w:lang w:val="lt-LT"/>
        </w:rPr>
        <w:t>1) ofertoje nurodant tam tikrą terminą jai akceptuoti ar kitokiu būdu nustatyta, kad ji neatšaukiama;</w:t>
      </w:r>
    </w:p>
    <w:p w:rsidR="00000000" w:rsidRDefault="00F856C4">
      <w:pPr>
        <w:ind w:firstLine="720"/>
        <w:jc w:val="both"/>
        <w:rPr>
          <w:rFonts w:ascii="Times New Roman" w:hAnsi="Times New Roman"/>
          <w:sz w:val="22"/>
          <w:lang w:val="lt-LT"/>
        </w:rPr>
      </w:pPr>
      <w:r>
        <w:rPr>
          <w:rFonts w:ascii="Times New Roman" w:hAnsi="Times New Roman"/>
          <w:sz w:val="22"/>
          <w:lang w:val="lt-LT"/>
        </w:rPr>
        <w:t>2) akceptantas turėjo protingą pagrindą manyti, kad oferta yra neatšaukiama ir, remdamasis ja, atitin</w:t>
      </w:r>
      <w:r>
        <w:rPr>
          <w:rFonts w:ascii="Times New Roman" w:hAnsi="Times New Roman"/>
          <w:sz w:val="22"/>
          <w:lang w:val="lt-LT"/>
        </w:rPr>
        <w:t>kamai veikė.</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1393" w:name="straipsnis170_4"/>
      <w:r>
        <w:rPr>
          <w:rFonts w:ascii="Times New Roman" w:hAnsi="Times New Roman"/>
          <w:b/>
          <w:sz w:val="22"/>
          <w:lang w:val="lt-LT"/>
        </w:rPr>
        <w:t xml:space="preserve">6.170 straipsnis. Ofertos pabaiga </w:t>
      </w:r>
    </w:p>
    <w:bookmarkEnd w:id="1393"/>
    <w:p w:rsidR="00000000" w:rsidRDefault="00F856C4">
      <w:pPr>
        <w:ind w:firstLine="720"/>
        <w:jc w:val="both"/>
        <w:rPr>
          <w:rFonts w:ascii="Times New Roman" w:hAnsi="Times New Roman"/>
          <w:sz w:val="22"/>
          <w:lang w:val="lt-LT"/>
        </w:rPr>
      </w:pPr>
      <w:r>
        <w:rPr>
          <w:rFonts w:ascii="Times New Roman" w:hAnsi="Times New Roman"/>
          <w:sz w:val="22"/>
          <w:lang w:val="lt-LT"/>
        </w:rPr>
        <w:t>Oferta netenka galios, kai atsisakymą ją akceptuoti gauna oferentas arba per nustatytą terminą negauna atsakymo.</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394" w:name="straipsnis171_4"/>
      <w:r>
        <w:rPr>
          <w:rFonts w:ascii="Times New Roman" w:hAnsi="Times New Roman"/>
          <w:b/>
          <w:sz w:val="22"/>
          <w:lang w:val="lt-LT"/>
        </w:rPr>
        <w:t>6.171 straipsnis. Viešoji oferta</w:t>
      </w:r>
    </w:p>
    <w:bookmarkEnd w:id="1394"/>
    <w:p w:rsidR="00000000" w:rsidRDefault="00F856C4">
      <w:pPr>
        <w:ind w:firstLine="720"/>
        <w:jc w:val="both"/>
        <w:rPr>
          <w:rFonts w:ascii="Times New Roman" w:hAnsi="Times New Roman"/>
          <w:sz w:val="22"/>
          <w:lang w:val="lt-LT"/>
        </w:rPr>
      </w:pPr>
      <w:r>
        <w:rPr>
          <w:rFonts w:ascii="Times New Roman" w:hAnsi="Times New Roman"/>
          <w:sz w:val="22"/>
          <w:lang w:val="lt-LT"/>
        </w:rPr>
        <w:t>1. Viešąja oferta laikomas visiems skirtas pasiūlymas sudar</w:t>
      </w:r>
      <w:r>
        <w:rPr>
          <w:rFonts w:ascii="Times New Roman" w:hAnsi="Times New Roman"/>
          <w:sz w:val="22"/>
          <w:lang w:val="lt-LT"/>
        </w:rPr>
        <w:t>yti sutartį, taip pat prekių pažymėtomis kainomis išdėstymas parduotuvės vitrinoje ar lentynoje arba atlyginimo pažadėjimas už tam tikrų veiksmų atlikimą.</w:t>
      </w:r>
    </w:p>
    <w:p w:rsidR="00000000" w:rsidRDefault="00F856C4">
      <w:pPr>
        <w:ind w:firstLine="720"/>
        <w:jc w:val="both"/>
        <w:rPr>
          <w:rFonts w:ascii="Times New Roman" w:hAnsi="Times New Roman"/>
          <w:sz w:val="22"/>
          <w:lang w:val="lt-LT"/>
        </w:rPr>
      </w:pPr>
      <w:r>
        <w:rPr>
          <w:rFonts w:ascii="Times New Roman" w:hAnsi="Times New Roman"/>
          <w:sz w:val="22"/>
          <w:lang w:val="lt-LT"/>
        </w:rPr>
        <w:t>2. Viešoji oferta, atšaukta tokia pat forma, kaip buvo pareikšta, tampa negaliojanti, nors apie jos a</w:t>
      </w:r>
      <w:r>
        <w:rPr>
          <w:rFonts w:ascii="Times New Roman" w:hAnsi="Times New Roman"/>
          <w:sz w:val="22"/>
          <w:lang w:val="lt-LT"/>
        </w:rPr>
        <w:t>tšaukimą sužinojo ne visi asmenys, kuriems oferta buvo žinoma.</w:t>
      </w:r>
    </w:p>
    <w:p w:rsidR="00000000" w:rsidRDefault="00F856C4">
      <w:pPr>
        <w:ind w:firstLine="720"/>
        <w:jc w:val="both"/>
        <w:rPr>
          <w:rFonts w:ascii="Times New Roman" w:hAnsi="Times New Roman"/>
          <w:sz w:val="22"/>
          <w:lang w:val="lt-LT"/>
        </w:rPr>
      </w:pPr>
      <w:r>
        <w:rPr>
          <w:rFonts w:ascii="Times New Roman" w:hAnsi="Times New Roman"/>
          <w:sz w:val="22"/>
          <w:lang w:val="lt-LT"/>
        </w:rPr>
        <w:t>3. Viešąja oferta nelaikomi kainoraščiai, prospektai, katalogai, tarifai ir kita informacinė medžiaga, išskyrus įstatymų nustatytas išimtis.</w:t>
      </w:r>
    </w:p>
    <w:p w:rsidR="00000000" w:rsidRDefault="00F856C4">
      <w:pPr>
        <w:ind w:firstLine="720"/>
        <w:jc w:val="both"/>
        <w:rPr>
          <w:rFonts w:ascii="Times New Roman" w:hAnsi="Times New Roman"/>
          <w:sz w:val="22"/>
          <w:lang w:val="lt-LT"/>
        </w:rPr>
      </w:pPr>
    </w:p>
    <w:p w:rsidR="00000000" w:rsidRDefault="00F856C4">
      <w:pPr>
        <w:ind w:left="2520" w:hanging="1800"/>
        <w:jc w:val="both"/>
        <w:rPr>
          <w:rFonts w:ascii="Times New Roman" w:hAnsi="Times New Roman"/>
          <w:sz w:val="22"/>
          <w:lang w:val="lt-LT"/>
        </w:rPr>
      </w:pPr>
      <w:bookmarkStart w:id="1395" w:name="straipsnis172_4"/>
      <w:r>
        <w:rPr>
          <w:rFonts w:ascii="Times New Roman" w:hAnsi="Times New Roman"/>
          <w:b/>
          <w:sz w:val="22"/>
          <w:lang w:val="lt-LT"/>
        </w:rPr>
        <w:t>6.172 straipsnis. Oferento ar akceptanto mirtis, ba</w:t>
      </w:r>
      <w:r>
        <w:rPr>
          <w:rFonts w:ascii="Times New Roman" w:hAnsi="Times New Roman"/>
          <w:b/>
          <w:sz w:val="22"/>
          <w:lang w:val="lt-LT"/>
        </w:rPr>
        <w:t>nkrotas, likvidavimas ar neveiksnumas</w:t>
      </w:r>
    </w:p>
    <w:bookmarkEnd w:id="1395"/>
    <w:p w:rsidR="00000000" w:rsidRDefault="00F856C4">
      <w:pPr>
        <w:ind w:firstLine="720"/>
        <w:jc w:val="both"/>
        <w:rPr>
          <w:rFonts w:ascii="Times New Roman" w:hAnsi="Times New Roman"/>
          <w:sz w:val="22"/>
          <w:lang w:val="lt-LT"/>
        </w:rPr>
      </w:pPr>
      <w:r>
        <w:rPr>
          <w:rFonts w:ascii="Times New Roman" w:hAnsi="Times New Roman"/>
          <w:sz w:val="22"/>
          <w:lang w:val="lt-LT"/>
        </w:rPr>
        <w:t>Oferento ar akceptanto mirtis, bankroto bylos jam iškėlimas, likvidavimas ar neveiksnumas daro pasiūlymą sudaryti sutartį negaliojantį, jeigu šie įvykiai atsirado iki akcepto gavimo.</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396" w:name="straipsnis173_4"/>
      <w:r>
        <w:rPr>
          <w:rFonts w:ascii="Times New Roman" w:hAnsi="Times New Roman"/>
          <w:b/>
          <w:sz w:val="22"/>
          <w:lang w:val="lt-LT"/>
        </w:rPr>
        <w:t>6.173 straipsnis. Akceptas ir jo f</w:t>
      </w:r>
      <w:r>
        <w:rPr>
          <w:rFonts w:ascii="Times New Roman" w:hAnsi="Times New Roman"/>
          <w:b/>
          <w:sz w:val="22"/>
          <w:lang w:val="lt-LT"/>
        </w:rPr>
        <w:t>ormos</w:t>
      </w:r>
    </w:p>
    <w:bookmarkEnd w:id="1396"/>
    <w:p w:rsidR="00000000" w:rsidRDefault="00F856C4">
      <w:pPr>
        <w:ind w:firstLine="720"/>
        <w:jc w:val="both"/>
        <w:rPr>
          <w:rFonts w:ascii="Times New Roman" w:hAnsi="Times New Roman"/>
          <w:sz w:val="22"/>
          <w:lang w:val="lt-LT"/>
        </w:rPr>
      </w:pPr>
      <w:r>
        <w:rPr>
          <w:rFonts w:ascii="Times New Roman" w:hAnsi="Times New Roman"/>
          <w:sz w:val="22"/>
          <w:lang w:val="lt-LT"/>
        </w:rPr>
        <w:t>1. Akceptanto pareiškimas arba kitoks jo elgesys, kuriuo pareiškiamas ofertos priėmimas, laikomas akceptu. Tylėjimas arba neveikimas savaime nelaikomas akceptu.</w:t>
      </w:r>
    </w:p>
    <w:p w:rsidR="00000000" w:rsidRDefault="00F856C4">
      <w:pPr>
        <w:ind w:firstLine="720"/>
        <w:jc w:val="both"/>
        <w:rPr>
          <w:rFonts w:ascii="Times New Roman" w:hAnsi="Times New Roman"/>
          <w:sz w:val="22"/>
          <w:lang w:val="lt-LT"/>
        </w:rPr>
      </w:pPr>
      <w:r>
        <w:rPr>
          <w:rFonts w:ascii="Times New Roman" w:hAnsi="Times New Roman"/>
          <w:sz w:val="22"/>
          <w:lang w:val="lt-LT"/>
        </w:rPr>
        <w:t>2. Akceptas sukelia teisines pasekmes nuo to momento, kai jį gauna oferentas.</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of</w:t>
      </w:r>
      <w:r>
        <w:rPr>
          <w:rFonts w:ascii="Times New Roman" w:hAnsi="Times New Roman"/>
          <w:sz w:val="22"/>
          <w:lang w:val="lt-LT"/>
        </w:rPr>
        <w:t>ertoje numatyta galimybė ją akceptuoti nepranešant apie tai oferentui (tylėjimu ar konkliudentiniais veiksmais) arba tokia išvada darytina atsižvelgiant į egzistuojančius šalių santykius arba papročius, tai akceptas sukelia teisines pasekmes nuo atitinkamų</w:t>
      </w:r>
      <w:r>
        <w:rPr>
          <w:rFonts w:ascii="Times New Roman" w:hAnsi="Times New Roman"/>
          <w:sz w:val="22"/>
          <w:lang w:val="lt-LT"/>
        </w:rPr>
        <w:t xml:space="preserve"> akceptanto valią reiškiančių veiksmų atlikimo.</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397" w:name="straipsnis174_4"/>
      <w:r>
        <w:rPr>
          <w:rFonts w:ascii="Times New Roman" w:hAnsi="Times New Roman"/>
          <w:b/>
          <w:sz w:val="22"/>
          <w:lang w:val="lt-LT"/>
        </w:rPr>
        <w:t>6.174 straipsnis. Akceptavimo terminas</w:t>
      </w:r>
    </w:p>
    <w:bookmarkEnd w:id="1397"/>
    <w:p w:rsidR="00000000" w:rsidRDefault="00F856C4">
      <w:pPr>
        <w:ind w:firstLine="720"/>
        <w:jc w:val="both"/>
        <w:rPr>
          <w:rFonts w:ascii="Times New Roman" w:hAnsi="Times New Roman"/>
          <w:sz w:val="22"/>
          <w:lang w:val="lt-LT"/>
        </w:rPr>
      </w:pPr>
      <w:r>
        <w:rPr>
          <w:rFonts w:ascii="Times New Roman" w:hAnsi="Times New Roman"/>
          <w:sz w:val="22"/>
          <w:lang w:val="lt-LT"/>
        </w:rPr>
        <w:t>1. Oferta turi būti akceptuojama per oferento nurodytą terminą, o kai jis nenurodytas, – per protingą terminą, atsižvelgiant į konkrečias aplinkybes, tarp jų – ir į šal</w:t>
      </w:r>
      <w:r>
        <w:rPr>
          <w:rFonts w:ascii="Times New Roman" w:hAnsi="Times New Roman"/>
          <w:sz w:val="22"/>
          <w:lang w:val="lt-LT"/>
        </w:rPr>
        <w:t>ių naudojamų ryšio priemonių galimybes.</w:t>
      </w:r>
    </w:p>
    <w:p w:rsidR="00000000" w:rsidRDefault="00F856C4">
      <w:pPr>
        <w:ind w:firstLine="720"/>
        <w:jc w:val="both"/>
        <w:rPr>
          <w:rFonts w:ascii="Times New Roman" w:hAnsi="Times New Roman"/>
          <w:sz w:val="22"/>
          <w:lang w:val="lt-LT"/>
        </w:rPr>
      </w:pPr>
      <w:r>
        <w:rPr>
          <w:rFonts w:ascii="Times New Roman" w:hAnsi="Times New Roman"/>
          <w:sz w:val="22"/>
          <w:lang w:val="lt-LT"/>
        </w:rPr>
        <w:t>2. Žodinė oferta turi būti akceptuojama nedelsiant, jeigu atsižvelgiant į konkrečias aplinkybes nedarytina kitokia išvada.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398" w:name="straipsnis175_4"/>
      <w:r>
        <w:rPr>
          <w:rFonts w:ascii="Times New Roman" w:hAnsi="Times New Roman"/>
          <w:b/>
          <w:sz w:val="22"/>
          <w:lang w:val="lt-LT"/>
        </w:rPr>
        <w:t>6.175 straipsnis. Akceptavimas per nustatytą terminą</w:t>
      </w:r>
    </w:p>
    <w:bookmarkEnd w:id="1398"/>
    <w:p w:rsidR="00000000" w:rsidRDefault="00F856C4">
      <w:pPr>
        <w:ind w:firstLine="720"/>
        <w:jc w:val="both"/>
        <w:rPr>
          <w:rFonts w:ascii="Times New Roman" w:hAnsi="Times New Roman"/>
          <w:sz w:val="22"/>
          <w:lang w:val="lt-LT"/>
        </w:rPr>
      </w:pPr>
      <w:r>
        <w:rPr>
          <w:rFonts w:ascii="Times New Roman" w:hAnsi="Times New Roman"/>
          <w:sz w:val="22"/>
          <w:lang w:val="lt-LT"/>
        </w:rPr>
        <w:t>1. Oferento telegramoje ar laiške nurod</w:t>
      </w:r>
      <w:r>
        <w:rPr>
          <w:rFonts w:ascii="Times New Roman" w:hAnsi="Times New Roman"/>
          <w:sz w:val="22"/>
          <w:lang w:val="lt-LT"/>
        </w:rPr>
        <w:t>ytas akceptavimo terminas pradedamas skaičiuoti nuo telegramos atidavimo išsiųsti arba nuo laiške nurodytos datos, o kai ši data nenurodyta, – nuo ant voko esančios datos. Telekomunikacijų galiniais įrenginiais oferento nurodytas akceptavimo terminas prade</w:t>
      </w:r>
      <w:r>
        <w:rPr>
          <w:rFonts w:ascii="Times New Roman" w:hAnsi="Times New Roman"/>
          <w:sz w:val="22"/>
          <w:lang w:val="lt-LT"/>
        </w:rPr>
        <w:t>damas skaičiuoti nuo to momento, kai oferta pasiekia adresatą.</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Valstybinių švenčių ar ne darbo dienos įskaičiuojamos į nustatytą akceptavimo terminą. Tačiau jeigu pranešimo apie akceptą negalima įteikti oferentui dėl to, kad paskutinė termino diena yra </w:t>
      </w:r>
      <w:r>
        <w:rPr>
          <w:rFonts w:ascii="Times New Roman" w:hAnsi="Times New Roman"/>
          <w:sz w:val="22"/>
          <w:lang w:val="lt-LT"/>
        </w:rPr>
        <w:t xml:space="preserve">valstybinė šventė ar ne darbo diena, tai terminas baigiasi pirmą po jos einančią darbo dieną. </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399" w:name="straipsnis176_4"/>
      <w:r>
        <w:rPr>
          <w:rFonts w:ascii="Times New Roman" w:hAnsi="Times New Roman"/>
          <w:b/>
          <w:sz w:val="22"/>
          <w:lang w:val="lt-LT"/>
        </w:rPr>
        <w:t>6.176 straipsnis. Pavėluotas akceptas</w:t>
      </w:r>
    </w:p>
    <w:bookmarkEnd w:id="1399"/>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Pavėluotas akceptas galioja, jeigu oferentas nedelsdamas apie gavimą praneša akceptantui arba nusiunčia jam atitinkamą </w:t>
      </w:r>
      <w:r>
        <w:rPr>
          <w:rFonts w:ascii="Times New Roman" w:hAnsi="Times New Roman"/>
          <w:sz w:val="22"/>
          <w:lang w:val="lt-LT"/>
        </w:rPr>
        <w:t>patvirtinimą.</w:t>
      </w:r>
    </w:p>
    <w:p w:rsidR="00000000" w:rsidRDefault="00F856C4">
      <w:pPr>
        <w:ind w:firstLine="720"/>
        <w:jc w:val="both"/>
        <w:rPr>
          <w:rFonts w:ascii="Times New Roman" w:hAnsi="Times New Roman"/>
          <w:sz w:val="22"/>
          <w:lang w:val="lt-LT"/>
        </w:rPr>
      </w:pPr>
      <w:r>
        <w:rPr>
          <w:rFonts w:ascii="Times New Roman" w:hAnsi="Times New Roman"/>
          <w:sz w:val="22"/>
          <w:lang w:val="lt-LT"/>
        </w:rPr>
        <w:t>2. Kai iš laiško ar kito rašytinio pranešimo, kuriuo atsiunčiamas pavėluotas akceptas, galima nustatyti, jog jis išsiųstas laiku, ir normaliomis aplinkybėmis oferentas jį būtų gavęs laiku, tai pavėluotas akceptas laikomas galiojančiu, jeigu o</w:t>
      </w:r>
      <w:r>
        <w:rPr>
          <w:rFonts w:ascii="Times New Roman" w:hAnsi="Times New Roman"/>
          <w:sz w:val="22"/>
          <w:lang w:val="lt-LT"/>
        </w:rPr>
        <w:t>ferentas nedelsdamas nepraneša akceptantui, kad jo oferta neteko galios.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400" w:name="straipsnis177_4"/>
      <w:r>
        <w:rPr>
          <w:rFonts w:ascii="Times New Roman" w:hAnsi="Times New Roman"/>
          <w:b/>
          <w:sz w:val="22"/>
          <w:lang w:val="lt-LT"/>
        </w:rPr>
        <w:t>6.177 straipsnis. Akcepto atšaukimas</w:t>
      </w:r>
    </w:p>
    <w:bookmarkEnd w:id="1400"/>
    <w:p w:rsidR="00000000" w:rsidRDefault="00F856C4">
      <w:pPr>
        <w:ind w:firstLine="720"/>
        <w:jc w:val="both"/>
        <w:rPr>
          <w:rFonts w:ascii="Times New Roman" w:hAnsi="Times New Roman"/>
          <w:sz w:val="22"/>
          <w:lang w:val="lt-LT"/>
        </w:rPr>
      </w:pPr>
      <w:r>
        <w:rPr>
          <w:rFonts w:ascii="Times New Roman" w:hAnsi="Times New Roman"/>
          <w:sz w:val="22"/>
          <w:lang w:val="lt-LT"/>
        </w:rPr>
        <w:t>Akceptas netenka galios, jeigu pranešimą apie jo atšaukimą oferentas gauna anksčiau arba tuo pačiu momentu, kai akceptas įsigalioja.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401" w:name="straipsnis178_4"/>
      <w:r>
        <w:rPr>
          <w:rFonts w:ascii="Times New Roman" w:hAnsi="Times New Roman"/>
          <w:b/>
          <w:sz w:val="22"/>
          <w:lang w:val="lt-LT"/>
        </w:rPr>
        <w:t>6.178 strai</w:t>
      </w:r>
      <w:r>
        <w:rPr>
          <w:rFonts w:ascii="Times New Roman" w:hAnsi="Times New Roman"/>
          <w:b/>
          <w:sz w:val="22"/>
          <w:lang w:val="lt-LT"/>
        </w:rPr>
        <w:t>psnis. Akceptas su išlygomis</w:t>
      </w:r>
    </w:p>
    <w:bookmarkEnd w:id="1401"/>
    <w:p w:rsidR="00000000" w:rsidRDefault="00F856C4">
      <w:pPr>
        <w:ind w:firstLine="720"/>
        <w:jc w:val="both"/>
        <w:rPr>
          <w:rFonts w:ascii="Times New Roman" w:hAnsi="Times New Roman"/>
          <w:sz w:val="22"/>
          <w:lang w:val="lt-LT"/>
        </w:rPr>
      </w:pPr>
      <w:r>
        <w:rPr>
          <w:rFonts w:ascii="Times New Roman" w:hAnsi="Times New Roman"/>
          <w:sz w:val="22"/>
          <w:lang w:val="lt-LT"/>
        </w:rPr>
        <w:t>1. Atsakymas į ofertą, kai jame yra papildymų, išlygų ar kitokių ofertos sąlygų pakeitimų, laikomas ofertos atmetimu ir yra priešpriešinė oferta.</w:t>
      </w:r>
    </w:p>
    <w:p w:rsidR="00000000" w:rsidRDefault="00F856C4">
      <w:pPr>
        <w:ind w:firstLine="720"/>
        <w:jc w:val="both"/>
        <w:rPr>
          <w:rFonts w:ascii="Times New Roman" w:hAnsi="Times New Roman"/>
          <w:sz w:val="22"/>
          <w:lang w:val="lt-LT"/>
        </w:rPr>
      </w:pPr>
      <w:r>
        <w:rPr>
          <w:rFonts w:ascii="Times New Roman" w:hAnsi="Times New Roman"/>
          <w:sz w:val="22"/>
          <w:lang w:val="lt-LT"/>
        </w:rPr>
        <w:t>2. Atsakymas į ofertą, kai jo tikslas – akceptuoti, bet jame yra ofertos sąlygų e</w:t>
      </w:r>
      <w:r>
        <w:rPr>
          <w:rFonts w:ascii="Times New Roman" w:hAnsi="Times New Roman"/>
          <w:sz w:val="22"/>
          <w:lang w:val="lt-LT"/>
        </w:rPr>
        <w:t>smės nekeičiančių papildomų ar skirtingų sąlygų, laikomas akceptu, jeigu oferentas, gavęs atsakymą, nedelsdamas nepareiškia prieštaraująs tokiems papildymams ar pakeitimams. Jeigu oferentas to nepadaro, tai sutartis laikoma sudaryta pagal ofertos sąlygas s</w:t>
      </w:r>
      <w:r>
        <w:rPr>
          <w:rFonts w:ascii="Times New Roman" w:hAnsi="Times New Roman"/>
          <w:sz w:val="22"/>
          <w:lang w:val="lt-LT"/>
        </w:rPr>
        <w:t>u akcepte esančiais pakeitimais.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402" w:name="straipsnis179_4"/>
      <w:r>
        <w:rPr>
          <w:rFonts w:ascii="Times New Roman" w:hAnsi="Times New Roman"/>
          <w:b/>
          <w:sz w:val="22"/>
          <w:lang w:val="lt-LT"/>
        </w:rPr>
        <w:t>6.179 straipsnis. Standartinių sąlygų kolizija</w:t>
      </w:r>
    </w:p>
    <w:bookmarkEnd w:id="1402"/>
    <w:p w:rsidR="00000000" w:rsidRDefault="00F856C4">
      <w:pPr>
        <w:ind w:firstLine="720"/>
        <w:jc w:val="both"/>
        <w:rPr>
          <w:rFonts w:ascii="Times New Roman" w:hAnsi="Times New Roman"/>
          <w:sz w:val="22"/>
          <w:lang w:val="lt-LT"/>
        </w:rPr>
      </w:pPr>
      <w:r>
        <w:rPr>
          <w:rFonts w:ascii="Times New Roman" w:hAnsi="Times New Roman"/>
          <w:sz w:val="22"/>
          <w:lang w:val="lt-LT"/>
        </w:rPr>
        <w:t>Jeigu abi šalys sudaro sutartį apsikeisdamos standartinėmis sutarties sąlygomis, tai sutartis laikoma sudaryta pagal iš esmės sutampančias standartines sutarties sąlygas, išsk</w:t>
      </w:r>
      <w:r>
        <w:rPr>
          <w:rFonts w:ascii="Times New Roman" w:hAnsi="Times New Roman"/>
          <w:sz w:val="22"/>
          <w:lang w:val="lt-LT"/>
        </w:rPr>
        <w:t>yrus atvejus, kai viena šalis iš anksto aiškiai nurodo, jog ji nesutinka su kitos šalies pasiūlytomis standartinėmis sąlygomis, arba apie tokį nesutikimą nedelsdama praneša tas sąlygas gavusi.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403" w:name="straipsnis180_4"/>
      <w:r>
        <w:rPr>
          <w:rFonts w:ascii="Times New Roman" w:hAnsi="Times New Roman"/>
          <w:b/>
          <w:sz w:val="22"/>
          <w:lang w:val="lt-LT"/>
        </w:rPr>
        <w:t>6.180 straipsnis. Rašytinis patvirtinimas</w:t>
      </w:r>
    </w:p>
    <w:bookmarkEnd w:id="1403"/>
    <w:p w:rsidR="00000000" w:rsidRDefault="00F856C4">
      <w:pPr>
        <w:ind w:firstLine="720"/>
        <w:jc w:val="both"/>
        <w:rPr>
          <w:rFonts w:ascii="Times New Roman" w:hAnsi="Times New Roman"/>
          <w:sz w:val="22"/>
          <w:lang w:val="lt-LT"/>
        </w:rPr>
      </w:pPr>
      <w:r>
        <w:rPr>
          <w:rFonts w:ascii="Times New Roman" w:hAnsi="Times New Roman"/>
          <w:sz w:val="22"/>
          <w:lang w:val="lt-LT"/>
        </w:rPr>
        <w:t>Kai šalies rašytinia</w:t>
      </w:r>
      <w:r>
        <w:rPr>
          <w:rFonts w:ascii="Times New Roman" w:hAnsi="Times New Roman"/>
          <w:sz w:val="22"/>
          <w:lang w:val="lt-LT"/>
        </w:rPr>
        <w:t>me pranešime, kuris pasiųstas per protingą terminą po sutarties sudarymo ir kuriuo patvirtinamas sutarties sudarymo faktas, yra nurodoma papildomų ar pakeistų sąlygų, šios sąlygos tampa sutarties dalimi, jeigu jos iš esmės nekeičia sutarties sąlygų arba pr</w:t>
      </w:r>
      <w:r>
        <w:rPr>
          <w:rFonts w:ascii="Times New Roman" w:hAnsi="Times New Roman"/>
          <w:sz w:val="22"/>
          <w:lang w:val="lt-LT"/>
        </w:rPr>
        <w:t>anešimo gavėjas nedelsdamas nepareiškia nesutinkąs su tokiais papildymais ar pakeitimais.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404" w:name="straipsnis181_4"/>
      <w:r>
        <w:rPr>
          <w:rFonts w:ascii="Times New Roman" w:hAnsi="Times New Roman"/>
          <w:b/>
          <w:sz w:val="22"/>
          <w:lang w:val="lt-LT"/>
        </w:rPr>
        <w:t>6.181 straipsnis. Sutarties sudarymo momentas ir vieta</w:t>
      </w:r>
    </w:p>
    <w:bookmarkEnd w:id="1404"/>
    <w:p w:rsidR="00000000" w:rsidRDefault="00F856C4">
      <w:pPr>
        <w:ind w:firstLine="720"/>
        <w:jc w:val="both"/>
        <w:rPr>
          <w:rFonts w:ascii="Times New Roman" w:hAnsi="Times New Roman"/>
          <w:sz w:val="22"/>
          <w:lang w:val="lt-LT"/>
        </w:rPr>
      </w:pPr>
      <w:r>
        <w:rPr>
          <w:rFonts w:ascii="Times New Roman" w:hAnsi="Times New Roman"/>
          <w:sz w:val="22"/>
          <w:lang w:val="lt-LT"/>
        </w:rPr>
        <w:t>1. Sutartis laikoma sudaryta nuo to momento, kai oferentas gauna akceptą, jeigu sutartyje nenumatyta ko kita.</w:t>
      </w:r>
    </w:p>
    <w:p w:rsidR="00000000" w:rsidRDefault="00F856C4">
      <w:pPr>
        <w:ind w:firstLine="720"/>
        <w:jc w:val="both"/>
        <w:rPr>
          <w:rFonts w:ascii="Times New Roman" w:hAnsi="Times New Roman"/>
          <w:sz w:val="22"/>
          <w:lang w:val="lt-LT"/>
        </w:rPr>
      </w:pPr>
      <w:r>
        <w:rPr>
          <w:rFonts w:ascii="Times New Roman" w:hAnsi="Times New Roman"/>
          <w:sz w:val="22"/>
          <w:lang w:val="lt-LT"/>
        </w:rPr>
        <w:t>2. Sutarties sudarymo vieta laikoma oferento gyvenamoji ar verslo vieta, jeigu įstatymuose ar sutartyje nenumatyta ko kita.</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derybų metu viena iš šalių pareiškia, kad sutarties ji nelaikys sudaryta tol, kol nebus susitarta dėl tam tikrų sąlygų, arb</w:t>
      </w:r>
      <w:r>
        <w:rPr>
          <w:rFonts w:ascii="Times New Roman" w:hAnsi="Times New Roman"/>
          <w:sz w:val="22"/>
          <w:lang w:val="lt-LT"/>
        </w:rPr>
        <w:t>a tol, kol susitarimas nebus atitinkamai įformintas, sutartis laikoma nesudaryta tol, kol šalys dėl tų sąlygų nesusitaria arba savo susitarimo atitinkamai neįformina.</w:t>
      </w:r>
    </w:p>
    <w:p w:rsidR="00000000" w:rsidRDefault="00F856C4">
      <w:pPr>
        <w:ind w:firstLine="720"/>
        <w:jc w:val="both"/>
        <w:rPr>
          <w:rFonts w:ascii="Times New Roman" w:hAnsi="Times New Roman"/>
          <w:sz w:val="22"/>
          <w:lang w:val="lt-LT"/>
        </w:rPr>
      </w:pPr>
      <w:r>
        <w:rPr>
          <w:rFonts w:ascii="Times New Roman" w:hAnsi="Times New Roman"/>
          <w:sz w:val="22"/>
          <w:lang w:val="lt-LT"/>
        </w:rPr>
        <w:t>4. Jeigu pagal įstatymus sutartis turi būti tam tikros formos, ji laikoma sudaryta nuo to</w:t>
      </w:r>
      <w:r>
        <w:rPr>
          <w:rFonts w:ascii="Times New Roman" w:hAnsi="Times New Roman"/>
          <w:sz w:val="22"/>
          <w:lang w:val="lt-LT"/>
        </w:rPr>
        <w:t xml:space="preserve"> momento, kai šalių susitarimas pareikštas įstatymų reikalaujama forma.</w:t>
      </w:r>
    </w:p>
    <w:p w:rsidR="00000000" w:rsidRDefault="00F856C4">
      <w:pPr>
        <w:pStyle w:val="BodyText"/>
        <w:ind w:firstLine="720"/>
        <w:rPr>
          <w:rFonts w:ascii="Times New Roman" w:hAnsi="Times New Roman"/>
          <w:b w:val="0"/>
          <w:sz w:val="22"/>
        </w:rPr>
      </w:pPr>
      <w:r>
        <w:rPr>
          <w:rFonts w:ascii="Times New Roman" w:hAnsi="Times New Roman"/>
          <w:b w:val="0"/>
          <w:sz w:val="22"/>
        </w:rPr>
        <w:t>5. Kai pagal įstatymus ar šalių susitarimą būtinas turto perdavimas, sutartis laikoma sudaryta nuo atitinkamo turto perdavimo.</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405" w:name="straipsnis182_4"/>
      <w:r>
        <w:rPr>
          <w:rFonts w:ascii="Times New Roman" w:hAnsi="Times New Roman"/>
          <w:b/>
          <w:sz w:val="22"/>
          <w:lang w:val="lt-LT"/>
        </w:rPr>
        <w:t>6.182 straipsnis. Sutartis, kurioje yra neaptartų sąlygų</w:t>
      </w:r>
    </w:p>
    <w:bookmarkEnd w:id="1405"/>
    <w:p w:rsidR="00000000" w:rsidRDefault="00F856C4">
      <w:pPr>
        <w:ind w:firstLine="720"/>
        <w:jc w:val="both"/>
        <w:rPr>
          <w:rFonts w:ascii="Times New Roman" w:hAnsi="Times New Roman"/>
          <w:sz w:val="22"/>
          <w:lang w:val="lt-LT"/>
        </w:rPr>
      </w:pPr>
      <w:r>
        <w:rPr>
          <w:rFonts w:ascii="Times New Roman" w:hAnsi="Times New Roman"/>
          <w:sz w:val="22"/>
          <w:lang w:val="lt-LT"/>
        </w:rPr>
        <w:t>1. Jeigu šalys, sudarydamos sutartį, specialiai paliko aptarti tam tikras sąlygas tolesnių derybų metu arba pavedė jas nustatyti tretiesiems asmenims, tai sutartis laikoma sudaryta.</w:t>
      </w:r>
    </w:p>
    <w:p w:rsidR="00000000" w:rsidRDefault="00F856C4">
      <w:pPr>
        <w:ind w:firstLine="720"/>
        <w:jc w:val="both"/>
        <w:rPr>
          <w:rFonts w:ascii="Times New Roman" w:hAnsi="Times New Roman"/>
          <w:sz w:val="22"/>
          <w:lang w:val="lt-LT"/>
        </w:rPr>
      </w:pPr>
      <w:r>
        <w:rPr>
          <w:rFonts w:ascii="Times New Roman" w:hAnsi="Times New Roman"/>
          <w:sz w:val="22"/>
          <w:lang w:val="lt-LT"/>
        </w:rPr>
        <w:t>2. Sutarties galiojimui neturi įtakos aplinkybė, kad šalys vėliau dėl šio</w:t>
      </w:r>
      <w:r>
        <w:rPr>
          <w:rFonts w:ascii="Times New Roman" w:hAnsi="Times New Roman"/>
          <w:sz w:val="22"/>
          <w:lang w:val="lt-LT"/>
        </w:rPr>
        <w:t xml:space="preserve"> straipsnio 1 dalyje nurodytų sąlygų nesusitarė arba tretieji asmenys jų nenustatė, jeigu yra kitų priemonių ar būdų joms nustatyti.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406" w:name="straipsnis183_4"/>
      <w:r>
        <w:rPr>
          <w:rFonts w:ascii="Times New Roman" w:hAnsi="Times New Roman"/>
          <w:b/>
          <w:sz w:val="22"/>
          <w:lang w:val="lt-LT"/>
        </w:rPr>
        <w:t>6.183 straipsnis. Sutarties pakeitimo išlyga</w:t>
      </w:r>
    </w:p>
    <w:bookmarkEnd w:id="1406"/>
    <w:p w:rsidR="00000000" w:rsidRDefault="00F856C4">
      <w:pPr>
        <w:ind w:firstLine="720"/>
        <w:jc w:val="both"/>
        <w:rPr>
          <w:rFonts w:ascii="Times New Roman" w:hAnsi="Times New Roman"/>
          <w:sz w:val="22"/>
          <w:lang w:val="lt-LT"/>
        </w:rPr>
      </w:pPr>
      <w:r>
        <w:rPr>
          <w:rFonts w:ascii="Times New Roman" w:hAnsi="Times New Roman"/>
          <w:sz w:val="22"/>
          <w:lang w:val="lt-LT"/>
        </w:rPr>
        <w:t>1. Rašytinė sutartis, kurioje yra išlyga, kad sutartį pakeisti ar papildyti a</w:t>
      </w:r>
      <w:r>
        <w:rPr>
          <w:rFonts w:ascii="Times New Roman" w:hAnsi="Times New Roman"/>
          <w:sz w:val="22"/>
          <w:lang w:val="lt-LT"/>
        </w:rPr>
        <w:t>rba ją nutraukti galima tik raštu, negali būti pakeista, papildyta ar nutraukta kitokiu būdu.</w:t>
      </w:r>
    </w:p>
    <w:p w:rsidR="00000000" w:rsidRDefault="00F856C4">
      <w:pPr>
        <w:ind w:firstLine="720"/>
        <w:jc w:val="both"/>
        <w:rPr>
          <w:rFonts w:ascii="Times New Roman" w:hAnsi="Times New Roman"/>
          <w:sz w:val="22"/>
          <w:lang w:val="lt-LT"/>
        </w:rPr>
      </w:pPr>
      <w:r>
        <w:rPr>
          <w:rFonts w:ascii="Times New Roman" w:hAnsi="Times New Roman"/>
          <w:sz w:val="22"/>
          <w:lang w:val="lt-LT"/>
        </w:rPr>
        <w:t>2. Viena sutarties šalis dėl savo elgesio gali prarasti teisę remtis šio straipsnio 1 dalyje numatyta sutarties išlyga, jeigu kita sutarties šalis atitinkamai vei</w:t>
      </w:r>
      <w:r>
        <w:rPr>
          <w:rFonts w:ascii="Times New Roman" w:hAnsi="Times New Roman"/>
          <w:sz w:val="22"/>
          <w:lang w:val="lt-LT"/>
        </w:rPr>
        <w:t>kė, remdamasi pirmosios elgesiu.</w:t>
      </w:r>
    </w:p>
    <w:p w:rsidR="00000000" w:rsidRDefault="00F856C4">
      <w:pPr>
        <w:ind w:firstLine="720"/>
        <w:jc w:val="both"/>
        <w:rPr>
          <w:rFonts w:ascii="Times New Roman" w:hAnsi="Times New Roman"/>
          <w:sz w:val="22"/>
          <w:lang w:val="lt-LT"/>
        </w:rPr>
      </w:pPr>
      <w:r>
        <w:rPr>
          <w:rFonts w:ascii="Times New Roman" w:hAnsi="Times New Roman"/>
          <w:sz w:val="22"/>
          <w:lang w:val="lt-LT"/>
        </w:rPr>
        <w:t>3. Notarinės formos sutartis gali būti nutraukta, pakeista ar papildyta tik notarine forma.</w:t>
      </w:r>
    </w:p>
    <w:p w:rsidR="00000000" w:rsidRDefault="00F856C4">
      <w:pPr>
        <w:ind w:firstLine="720"/>
        <w:jc w:val="both"/>
        <w:rPr>
          <w:rFonts w:ascii="Times New Roman" w:hAnsi="Times New Roman"/>
          <w:i/>
          <w:sz w:val="22"/>
          <w:lang w:val="lt-LT"/>
        </w:rPr>
      </w:pPr>
    </w:p>
    <w:p w:rsidR="00000000" w:rsidRDefault="00F856C4">
      <w:pPr>
        <w:ind w:firstLine="720"/>
        <w:jc w:val="both"/>
        <w:rPr>
          <w:rFonts w:ascii="Times New Roman" w:hAnsi="Times New Roman"/>
          <w:sz w:val="22"/>
          <w:lang w:val="lt-LT"/>
        </w:rPr>
      </w:pPr>
      <w:bookmarkStart w:id="1407" w:name="straipsnis184_4"/>
      <w:r>
        <w:rPr>
          <w:rFonts w:ascii="Times New Roman" w:hAnsi="Times New Roman"/>
          <w:b/>
          <w:sz w:val="22"/>
          <w:lang w:val="lt-LT"/>
        </w:rPr>
        <w:t>6.184 straipsnis. Viešųjų sutarčių sudarymo ypatumai</w:t>
      </w:r>
    </w:p>
    <w:bookmarkEnd w:id="1407"/>
    <w:p w:rsidR="00000000" w:rsidRDefault="00F856C4">
      <w:pPr>
        <w:ind w:firstLine="720"/>
        <w:jc w:val="both"/>
        <w:rPr>
          <w:rFonts w:ascii="Times New Roman" w:hAnsi="Times New Roman"/>
          <w:sz w:val="22"/>
          <w:lang w:val="lt-LT"/>
        </w:rPr>
      </w:pPr>
      <w:r>
        <w:rPr>
          <w:rFonts w:ascii="Times New Roman" w:hAnsi="Times New Roman"/>
          <w:sz w:val="22"/>
          <w:lang w:val="lt-LT"/>
        </w:rPr>
        <w:t>1. Jeigu pagal įstatymus šalis, kuriai nusiųsta oferta, privalo sudaryti suta</w:t>
      </w:r>
      <w:r>
        <w:rPr>
          <w:rFonts w:ascii="Times New Roman" w:hAnsi="Times New Roman"/>
          <w:sz w:val="22"/>
          <w:lang w:val="lt-LT"/>
        </w:rPr>
        <w:t>rtį, tai ši šalis per keturiolika dienų nuo ofertos gavimo turi atsiųsti kitai šaliai pranešimą apie akceptavimą arba apie atsisakymą akceptuoti, arba apie akceptavimą kitomis sąlygomis (nesutarimų protokolą).</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Šalis, nusiuntusi ofertą ir gavusi akceptą </w:t>
      </w:r>
      <w:r>
        <w:rPr>
          <w:rFonts w:ascii="Times New Roman" w:hAnsi="Times New Roman"/>
          <w:sz w:val="22"/>
          <w:lang w:val="lt-LT"/>
        </w:rPr>
        <w:t>su nesutarimų protokolu, turi arba priimti akcepte nurodytas sąlygas, arba per keturiolika dienų nuo nesutarimų protokolo gavimo kreiptis į teismą dėl ginčo išsprendimo.</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pagal įstatymus ofertą išsiuntusiai šaliai sutartį sudaryti privaloma, tai ji</w:t>
      </w:r>
      <w:r>
        <w:rPr>
          <w:rFonts w:ascii="Times New Roman" w:hAnsi="Times New Roman"/>
          <w:sz w:val="22"/>
          <w:lang w:val="lt-LT"/>
        </w:rPr>
        <w:t xml:space="preserve"> privalo per keturiolika dienų nuo nesutarimų protokolo gavimo pranešti kitai šaliai apie sutikimą su protokole nurodytomis sąlygomis arba apie atsisakymą tas sąlygas priimti. Kai nesutarimų protokolą gavusi šalis nesutinka su jo sąlygomis arba į jį per nu</w:t>
      </w:r>
      <w:r>
        <w:rPr>
          <w:rFonts w:ascii="Times New Roman" w:hAnsi="Times New Roman"/>
          <w:sz w:val="22"/>
          <w:lang w:val="lt-LT"/>
        </w:rPr>
        <w:t>statytą terminą neatsako, nesutarimų protokolą išsiuntusi šalis turi teisę kreiptis į teismą dėl ginčo išsprendimo.</w:t>
      </w:r>
    </w:p>
    <w:p w:rsidR="00000000" w:rsidRDefault="00F856C4">
      <w:pPr>
        <w:ind w:firstLine="720"/>
        <w:jc w:val="both"/>
        <w:rPr>
          <w:rFonts w:ascii="Times New Roman" w:hAnsi="Times New Roman"/>
          <w:sz w:val="22"/>
          <w:lang w:val="lt-LT"/>
        </w:rPr>
      </w:pPr>
      <w:r>
        <w:rPr>
          <w:rFonts w:ascii="Times New Roman" w:hAnsi="Times New Roman"/>
          <w:sz w:val="22"/>
          <w:lang w:val="lt-LT"/>
        </w:rPr>
        <w:t>4. Jeigu privalanti sudaryti sutartį šalis vengia tai padaryti, kita šalis turi teisę kreiptis į teismą ir prašyti įpareigoti šalį sutartį s</w:t>
      </w:r>
      <w:r>
        <w:rPr>
          <w:rFonts w:ascii="Times New Roman" w:hAnsi="Times New Roman"/>
          <w:sz w:val="22"/>
          <w:lang w:val="lt-LT"/>
        </w:rPr>
        <w:t>udaryti bei atlyginti dėl vengimo patirtus nuostolius.</w:t>
      </w:r>
    </w:p>
    <w:p w:rsidR="00000000" w:rsidRDefault="00F856C4">
      <w:pPr>
        <w:ind w:firstLine="720"/>
        <w:jc w:val="both"/>
        <w:rPr>
          <w:rFonts w:ascii="Times New Roman" w:hAnsi="Times New Roman"/>
          <w:sz w:val="22"/>
          <w:lang w:val="lt-LT"/>
        </w:rPr>
      </w:pPr>
      <w:r>
        <w:rPr>
          <w:rFonts w:ascii="Times New Roman" w:hAnsi="Times New Roman"/>
          <w:sz w:val="22"/>
          <w:lang w:val="lt-LT"/>
        </w:rPr>
        <w:t>5. Šio straipsnio 1, 2 ir 3 dalyse numatyti terminai taikomi, kai įstatymai arba šalių susitarimas nenustato kitokių terminų.</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408" w:name="straipsnis185_4"/>
      <w:r>
        <w:rPr>
          <w:rFonts w:ascii="Times New Roman" w:hAnsi="Times New Roman"/>
          <w:b/>
          <w:sz w:val="22"/>
          <w:lang w:val="lt-LT"/>
        </w:rPr>
        <w:t>6.185 straipsnis. Sutarčių standartinės sąlygos</w:t>
      </w:r>
    </w:p>
    <w:bookmarkEnd w:id="1408"/>
    <w:p w:rsidR="00000000" w:rsidRDefault="00F856C4">
      <w:pPr>
        <w:ind w:firstLine="720"/>
        <w:jc w:val="both"/>
        <w:rPr>
          <w:rFonts w:ascii="Times New Roman" w:hAnsi="Times New Roman"/>
          <w:sz w:val="22"/>
          <w:lang w:val="lt-LT"/>
        </w:rPr>
      </w:pPr>
      <w:r>
        <w:rPr>
          <w:rFonts w:ascii="Times New Roman" w:hAnsi="Times New Roman"/>
          <w:sz w:val="22"/>
          <w:lang w:val="lt-LT"/>
        </w:rPr>
        <w:t>1. Standartinėmis laikomos</w:t>
      </w:r>
      <w:r>
        <w:rPr>
          <w:rFonts w:ascii="Times New Roman" w:hAnsi="Times New Roman"/>
          <w:sz w:val="22"/>
          <w:lang w:val="lt-LT"/>
        </w:rPr>
        <w:t xml:space="preserve"> sąlygos, kurias bendram nevienkartiniam naudojimui iš anksto parengia viena šalis nederindama jų su kita šalimi ir kurios be derybų su kita šalimi taikomos sudaromose sutartyse.</w:t>
      </w:r>
    </w:p>
    <w:p w:rsidR="00000000" w:rsidRDefault="00F856C4">
      <w:pPr>
        <w:ind w:firstLine="720"/>
        <w:jc w:val="both"/>
        <w:rPr>
          <w:rFonts w:ascii="Times New Roman" w:hAnsi="Times New Roman"/>
          <w:sz w:val="22"/>
          <w:lang w:val="lt-LT"/>
        </w:rPr>
      </w:pPr>
      <w:r>
        <w:rPr>
          <w:rFonts w:ascii="Times New Roman" w:hAnsi="Times New Roman"/>
          <w:sz w:val="22"/>
          <w:lang w:val="lt-LT"/>
        </w:rPr>
        <w:t>2. Sutarties standartinės sąlygos privalomos kitai šaliai tik tuo atveju, jei</w:t>
      </w:r>
      <w:r>
        <w:rPr>
          <w:rFonts w:ascii="Times New Roman" w:hAnsi="Times New Roman"/>
          <w:sz w:val="22"/>
          <w:lang w:val="lt-LT"/>
        </w:rPr>
        <w:t>gu jai buvo sudaryta tinkama galimybė su tomis sąlygomis susipažinti.</w:t>
      </w:r>
    </w:p>
    <w:p w:rsidR="00000000" w:rsidRDefault="00F856C4">
      <w:pPr>
        <w:ind w:firstLine="720"/>
        <w:jc w:val="both"/>
        <w:rPr>
          <w:rFonts w:ascii="Times New Roman" w:hAnsi="Times New Roman"/>
          <w:sz w:val="22"/>
          <w:lang w:val="lt-LT"/>
        </w:rPr>
      </w:pPr>
      <w:r>
        <w:rPr>
          <w:rFonts w:ascii="Times New Roman" w:hAnsi="Times New Roman"/>
          <w:sz w:val="22"/>
          <w:lang w:val="lt-LT"/>
        </w:rPr>
        <w:t>3. Kai abi sutarties šalys yra įmonės (verslininkai), laikoma, kad šio straipsnio 2 dalyje numatyta supažindinimo pareiga tinkamai įvykdyta, jeigu:</w:t>
      </w:r>
    </w:p>
    <w:p w:rsidR="00000000" w:rsidRDefault="00F856C4">
      <w:pPr>
        <w:ind w:firstLine="720"/>
        <w:jc w:val="both"/>
        <w:rPr>
          <w:rFonts w:ascii="Times New Roman" w:hAnsi="Times New Roman"/>
          <w:sz w:val="22"/>
          <w:lang w:val="lt-LT"/>
        </w:rPr>
      </w:pPr>
      <w:r>
        <w:rPr>
          <w:rFonts w:ascii="Times New Roman" w:hAnsi="Times New Roman"/>
          <w:sz w:val="22"/>
          <w:lang w:val="lt-LT"/>
        </w:rPr>
        <w:t>1) sutarties standartines sąlygas pare</w:t>
      </w:r>
      <w:r>
        <w:rPr>
          <w:rFonts w:ascii="Times New Roman" w:hAnsi="Times New Roman"/>
          <w:sz w:val="22"/>
          <w:lang w:val="lt-LT"/>
        </w:rPr>
        <w:t>ngusi šalis įteikia jas kitai šaliai raštu iki sutarties pasirašymo ar ją pasirašant;</w:t>
      </w:r>
    </w:p>
    <w:p w:rsidR="00000000" w:rsidRDefault="00F856C4">
      <w:pPr>
        <w:ind w:firstLine="720"/>
        <w:jc w:val="both"/>
        <w:rPr>
          <w:rFonts w:ascii="Times New Roman" w:hAnsi="Times New Roman"/>
          <w:sz w:val="22"/>
          <w:lang w:val="lt-LT"/>
        </w:rPr>
      </w:pPr>
      <w:r>
        <w:rPr>
          <w:rFonts w:ascii="Times New Roman" w:hAnsi="Times New Roman"/>
          <w:sz w:val="22"/>
          <w:lang w:val="lt-LT"/>
        </w:rPr>
        <w:t>2) iki sutarties pasirašymo praneša kitai šaliai, kad sutartis bus sudaroma pagal sutarties standartines sąlygas, su kuriomis kita šalis gali susipažinti standartines sut</w:t>
      </w:r>
      <w:r>
        <w:rPr>
          <w:rFonts w:ascii="Times New Roman" w:hAnsi="Times New Roman"/>
          <w:sz w:val="22"/>
          <w:lang w:val="lt-LT"/>
        </w:rPr>
        <w:t>arties sąlygas parengusios šalies nurodytoje vietoje;</w:t>
      </w:r>
    </w:p>
    <w:p w:rsidR="00000000" w:rsidRDefault="00F856C4">
      <w:pPr>
        <w:ind w:firstLine="720"/>
        <w:jc w:val="both"/>
        <w:rPr>
          <w:rFonts w:ascii="Times New Roman" w:hAnsi="Times New Roman"/>
          <w:sz w:val="22"/>
          <w:lang w:val="lt-LT"/>
        </w:rPr>
      </w:pPr>
      <w:r>
        <w:rPr>
          <w:rFonts w:ascii="Times New Roman" w:hAnsi="Times New Roman"/>
          <w:sz w:val="22"/>
          <w:lang w:val="lt-LT"/>
        </w:rPr>
        <w:t>3) pasiūlo kitai šaliai, jei ši pageidautų, atsiųsti tų sąlygų kopiją.</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409" w:name="straipsnis186_3"/>
      <w:r>
        <w:rPr>
          <w:rFonts w:ascii="Times New Roman" w:hAnsi="Times New Roman"/>
          <w:b/>
          <w:sz w:val="22"/>
          <w:lang w:val="lt-LT"/>
        </w:rPr>
        <w:t>6.186 straipsnis. Netikėtos (siurprizinės) sutarčių standartinės sąlygos</w:t>
      </w:r>
    </w:p>
    <w:bookmarkEnd w:id="1409"/>
    <w:p w:rsidR="00000000" w:rsidRDefault="00F856C4">
      <w:pPr>
        <w:ind w:firstLine="720"/>
        <w:jc w:val="both"/>
        <w:rPr>
          <w:rFonts w:ascii="Times New Roman" w:hAnsi="Times New Roman"/>
          <w:sz w:val="22"/>
          <w:lang w:val="lt-LT"/>
        </w:rPr>
      </w:pPr>
      <w:r>
        <w:rPr>
          <w:rFonts w:ascii="Times New Roman" w:hAnsi="Times New Roman"/>
          <w:sz w:val="22"/>
          <w:lang w:val="lt-LT"/>
        </w:rPr>
        <w:t>1. Negalioja netikėtos (siurprizinės) sutarčių standartin</w:t>
      </w:r>
      <w:r>
        <w:rPr>
          <w:rFonts w:ascii="Times New Roman" w:hAnsi="Times New Roman"/>
          <w:sz w:val="22"/>
          <w:lang w:val="lt-LT"/>
        </w:rPr>
        <w:t>ės sąlygos, t. y. tokios, kurių kita šalis negalėjo protingai tikėtis būsiant sutartyje. Netikėtomis (siurprizinėmis) nelaikomos sutarties sąlygos, su kuriomis šalis aiškiai sutiko, kai jos tai šaliai buvo tinkamai atskleistos.</w:t>
      </w:r>
    </w:p>
    <w:p w:rsidR="00000000" w:rsidRDefault="00F856C4">
      <w:pPr>
        <w:ind w:firstLine="720"/>
        <w:jc w:val="both"/>
        <w:rPr>
          <w:rFonts w:ascii="Times New Roman" w:hAnsi="Times New Roman"/>
          <w:sz w:val="22"/>
          <w:lang w:val="lt-LT"/>
        </w:rPr>
      </w:pPr>
      <w:r>
        <w:rPr>
          <w:rFonts w:ascii="Times New Roman" w:hAnsi="Times New Roman"/>
          <w:sz w:val="22"/>
          <w:lang w:val="lt-LT"/>
        </w:rPr>
        <w:t>2. Sprendžiant, ar sąlyga yr</w:t>
      </w:r>
      <w:r>
        <w:rPr>
          <w:rFonts w:ascii="Times New Roman" w:hAnsi="Times New Roman"/>
          <w:sz w:val="22"/>
          <w:lang w:val="lt-LT"/>
        </w:rPr>
        <w:t>a netikėta (siurprizinė) ar ne, reikia atsižvelgti į jos turinį, formuluotę bei išraiškos būdą.</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3. Pagal kitos šalies pasiūlytas standartines sąlygas sudariusi sutartį prisijungimo būdu šalis turi teisę reikalauti ją nutraukti ar pakeisti, jeigu sutarties </w:t>
      </w:r>
      <w:r>
        <w:rPr>
          <w:rFonts w:ascii="Times New Roman" w:hAnsi="Times New Roman"/>
          <w:sz w:val="22"/>
          <w:lang w:val="lt-LT"/>
        </w:rPr>
        <w:t>standartinės sąlygos nors ir neprieštarauja įstatymams, tačiau atima iš jos paprastai tokios rūšies sutarčių suteikiamas teises ar galimybes, panaikina ar apriboja sutarties standartines sąlygas parengusios šalies civilinę atsakomybę arba nustato sutarties</w:t>
      </w:r>
      <w:r>
        <w:rPr>
          <w:rFonts w:ascii="Times New Roman" w:hAnsi="Times New Roman"/>
          <w:sz w:val="22"/>
          <w:lang w:val="lt-LT"/>
        </w:rPr>
        <w:t xml:space="preserve"> šalių lygybės bei jų interesų pusiausvyros principus pažeidžiančias sąlygas, arba prieštarauja protingumo, sąžiningumo ar teisingumo kriterijams.</w:t>
      </w:r>
    </w:p>
    <w:p w:rsidR="00000000" w:rsidRDefault="00F856C4">
      <w:pPr>
        <w:ind w:firstLine="720"/>
        <w:jc w:val="both"/>
        <w:rPr>
          <w:rFonts w:ascii="Times New Roman" w:hAnsi="Times New Roman"/>
          <w:sz w:val="22"/>
          <w:lang w:val="lt-LT"/>
        </w:rPr>
      </w:pPr>
    </w:p>
    <w:p w:rsidR="00000000" w:rsidRDefault="00F856C4">
      <w:pPr>
        <w:ind w:left="2970" w:hanging="2250"/>
        <w:jc w:val="both"/>
        <w:rPr>
          <w:rFonts w:ascii="Times New Roman" w:hAnsi="Times New Roman"/>
          <w:sz w:val="22"/>
          <w:lang w:val="lt-LT"/>
        </w:rPr>
      </w:pPr>
      <w:bookmarkStart w:id="1410" w:name="straipsnis187_3"/>
      <w:r>
        <w:rPr>
          <w:rFonts w:ascii="Times New Roman" w:hAnsi="Times New Roman"/>
          <w:b/>
          <w:sz w:val="22"/>
          <w:lang w:val="lt-LT"/>
        </w:rPr>
        <w:t>6.187 straipsnis. Sutarčių standartinių ir nestandartinių sąlygų prieštaravimas</w:t>
      </w:r>
    </w:p>
    <w:bookmarkEnd w:id="1410"/>
    <w:p w:rsidR="00000000" w:rsidRDefault="00F856C4">
      <w:pPr>
        <w:pStyle w:val="BodyText"/>
        <w:ind w:firstLine="720"/>
        <w:rPr>
          <w:rFonts w:ascii="Times New Roman" w:hAnsi="Times New Roman"/>
          <w:b w:val="0"/>
          <w:sz w:val="22"/>
        </w:rPr>
      </w:pPr>
      <w:r>
        <w:rPr>
          <w:rFonts w:ascii="Times New Roman" w:hAnsi="Times New Roman"/>
          <w:b w:val="0"/>
          <w:sz w:val="22"/>
        </w:rPr>
        <w:t>Jeigu sutarties standartinės</w:t>
      </w:r>
      <w:r>
        <w:rPr>
          <w:rFonts w:ascii="Times New Roman" w:hAnsi="Times New Roman"/>
          <w:b w:val="0"/>
          <w:sz w:val="22"/>
        </w:rPr>
        <w:t xml:space="preserve"> sąlygos prieštarauja nestandartinėms, pirmenybė teikiama nestandartinėms, t. y. individualiai šalių aptartoms sąlygoms.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411" w:name="straipsnis188_3"/>
      <w:r>
        <w:rPr>
          <w:rFonts w:ascii="Times New Roman" w:hAnsi="Times New Roman"/>
          <w:b/>
          <w:sz w:val="22"/>
          <w:lang w:val="lt-LT"/>
        </w:rPr>
        <w:t>6.188 straipsnis. Vartojimo sutarčių sąlygų ypatumai</w:t>
      </w:r>
    </w:p>
    <w:bookmarkEnd w:id="1411"/>
    <w:p w:rsidR="00000000" w:rsidRDefault="00F856C4">
      <w:pPr>
        <w:ind w:firstLine="720"/>
        <w:jc w:val="both"/>
        <w:rPr>
          <w:rFonts w:ascii="Times New Roman" w:hAnsi="Times New Roman"/>
          <w:sz w:val="22"/>
          <w:lang w:val="lt-LT"/>
        </w:rPr>
      </w:pPr>
      <w:r>
        <w:rPr>
          <w:rFonts w:ascii="Times New Roman" w:hAnsi="Times New Roman"/>
          <w:sz w:val="22"/>
          <w:lang w:val="lt-LT"/>
        </w:rPr>
        <w:t>1. Vartotojas turi teisę teismo tvarka reikalauti pripažinti negaliojančiomis sąž</w:t>
      </w:r>
      <w:r>
        <w:rPr>
          <w:rFonts w:ascii="Times New Roman" w:hAnsi="Times New Roman"/>
          <w:sz w:val="22"/>
          <w:lang w:val="lt-LT"/>
        </w:rPr>
        <w:t>iningumo kriterijams prieštaraujančias vartojimo sutarties sąlygas.</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Nesąžiningomis laikomos vartojimo sutarčių sąlygos, kurios šalių nebuvo individualiai aptartos, jeigu jos iš esmės pažeidžia šalių teisių ir pareigų pusiausvyrą bei vartotojo teises ir </w:t>
      </w:r>
      <w:r>
        <w:rPr>
          <w:rFonts w:ascii="Times New Roman" w:hAnsi="Times New Roman"/>
          <w:sz w:val="22"/>
          <w:lang w:val="lt-LT"/>
        </w:rPr>
        <w:t>interesus, tai yra:</w:t>
      </w:r>
    </w:p>
    <w:p w:rsidR="00000000" w:rsidRDefault="00F856C4">
      <w:pPr>
        <w:ind w:firstLine="720"/>
        <w:jc w:val="both"/>
        <w:rPr>
          <w:rFonts w:ascii="Times New Roman" w:hAnsi="Times New Roman"/>
          <w:sz w:val="22"/>
          <w:lang w:val="lt-LT"/>
        </w:rPr>
      </w:pPr>
      <w:r>
        <w:rPr>
          <w:rFonts w:ascii="Times New Roman" w:hAnsi="Times New Roman"/>
          <w:sz w:val="22"/>
          <w:lang w:val="lt-LT"/>
        </w:rPr>
        <w:t>1) panaikina arba apriboja pardavėjo ar paslaugų teikėjo civilinę atsakomybę už žalą, padarytą dėl vartotojo gyvybės atėmimo, sveikatos sužalojimo, ar už žalą, padarytą vartotojo turtui;</w:t>
      </w:r>
    </w:p>
    <w:p w:rsidR="00000000" w:rsidRDefault="00F856C4">
      <w:pPr>
        <w:ind w:firstLine="720"/>
        <w:jc w:val="both"/>
        <w:rPr>
          <w:rFonts w:ascii="Times New Roman" w:hAnsi="Times New Roman"/>
          <w:sz w:val="22"/>
          <w:lang w:val="lt-LT"/>
        </w:rPr>
      </w:pPr>
      <w:r>
        <w:rPr>
          <w:rFonts w:ascii="Times New Roman" w:hAnsi="Times New Roman"/>
          <w:sz w:val="22"/>
          <w:lang w:val="lt-LT"/>
        </w:rPr>
        <w:t>2) panaikina arba apriboja vartotojo teises, susi</w:t>
      </w:r>
      <w:r>
        <w:rPr>
          <w:rFonts w:ascii="Times New Roman" w:hAnsi="Times New Roman"/>
          <w:sz w:val="22"/>
          <w:lang w:val="lt-LT"/>
        </w:rPr>
        <w:t>jusias su pardavėju, paslaugų teikėju ar kita šalimi tuo atveju, kai pardavėjas ar paslaugų teikėjas visiškai ar iš dalies neįvykdo ar netinkamai įvykdo bet kokius sutartyje numatytus įsipareigojimus;</w:t>
      </w:r>
    </w:p>
    <w:p w:rsidR="00000000" w:rsidRDefault="00F856C4">
      <w:pPr>
        <w:ind w:firstLine="720"/>
        <w:jc w:val="both"/>
        <w:rPr>
          <w:rFonts w:ascii="Times New Roman" w:hAnsi="Times New Roman"/>
          <w:sz w:val="22"/>
          <w:lang w:val="lt-LT"/>
        </w:rPr>
      </w:pPr>
      <w:r>
        <w:rPr>
          <w:rFonts w:ascii="Times New Roman" w:hAnsi="Times New Roman"/>
          <w:sz w:val="22"/>
          <w:lang w:val="lt-LT"/>
        </w:rPr>
        <w:t>3) numato, kad vartotojas privalo vykdyti sutarties sąl</w:t>
      </w:r>
      <w:r>
        <w:rPr>
          <w:rFonts w:ascii="Times New Roman" w:hAnsi="Times New Roman"/>
          <w:sz w:val="22"/>
          <w:lang w:val="lt-LT"/>
        </w:rPr>
        <w:t>ygas, o pardavėjo ar paslaugų teikėjo pareiga vykdyti šią sutartį priklauso nuo kitų sąlygų, ir jos įvykdomos tik paties pardavėjo ar paslaugų teikėjo valia;</w:t>
      </w:r>
    </w:p>
    <w:p w:rsidR="00000000" w:rsidRDefault="00F856C4">
      <w:pPr>
        <w:ind w:firstLine="720"/>
        <w:jc w:val="both"/>
        <w:rPr>
          <w:rFonts w:ascii="Times New Roman" w:hAnsi="Times New Roman"/>
          <w:sz w:val="22"/>
          <w:lang w:val="lt-LT"/>
        </w:rPr>
      </w:pPr>
      <w:r>
        <w:rPr>
          <w:rFonts w:ascii="Times New Roman" w:hAnsi="Times New Roman"/>
          <w:sz w:val="22"/>
          <w:lang w:val="lt-LT"/>
        </w:rPr>
        <w:t>4) suteikia teisę pardavėjui ar paslaugų teikėjui negrąžinti vartotojui iš šio gautų sumų, kai var</w:t>
      </w:r>
      <w:r>
        <w:rPr>
          <w:rFonts w:ascii="Times New Roman" w:hAnsi="Times New Roman"/>
          <w:sz w:val="22"/>
          <w:lang w:val="lt-LT"/>
        </w:rPr>
        <w:t>totojas nusprendžia nesudaryti sutarties ar jos nevykdyti, ir nenumato vartotojo teisės gauti iš pardavėjo ar paslaugų teikėjo tokio pat dydžio sumas, kai šie vienašališkai nutraukia sutartį;</w:t>
      </w:r>
    </w:p>
    <w:p w:rsidR="00000000" w:rsidRDefault="00F856C4">
      <w:pPr>
        <w:ind w:firstLine="720"/>
        <w:jc w:val="both"/>
        <w:rPr>
          <w:rFonts w:ascii="Times New Roman" w:hAnsi="Times New Roman"/>
          <w:sz w:val="22"/>
          <w:lang w:val="lt-LT"/>
        </w:rPr>
      </w:pPr>
      <w:r>
        <w:rPr>
          <w:rFonts w:ascii="Times New Roman" w:hAnsi="Times New Roman"/>
          <w:sz w:val="22"/>
          <w:lang w:val="lt-LT"/>
        </w:rPr>
        <w:t>5) nustato neproporcingai didelę vartotojo civilinę atsakomybę u</w:t>
      </w:r>
      <w:r>
        <w:rPr>
          <w:rFonts w:ascii="Times New Roman" w:hAnsi="Times New Roman"/>
          <w:sz w:val="22"/>
          <w:lang w:val="lt-LT"/>
        </w:rPr>
        <w:t>ž sutarties neįvykdymą ar netinkamą įvykdymą;</w:t>
      </w:r>
    </w:p>
    <w:p w:rsidR="00000000" w:rsidRDefault="00F856C4">
      <w:pPr>
        <w:ind w:firstLine="720"/>
        <w:jc w:val="both"/>
        <w:rPr>
          <w:rFonts w:ascii="Times New Roman" w:hAnsi="Times New Roman"/>
          <w:sz w:val="22"/>
          <w:lang w:val="lt-LT"/>
        </w:rPr>
      </w:pPr>
      <w:r>
        <w:rPr>
          <w:rFonts w:ascii="Times New Roman" w:hAnsi="Times New Roman"/>
          <w:sz w:val="22"/>
          <w:lang w:val="lt-LT"/>
        </w:rPr>
        <w:t>6) suteikia teisę pardavėjui ar paslaugų teikėjui vienašališkai nutraukti sutartį ar bet kada savo nuožiūra jos atsisakyti, o ši teisė vartotojui nesuteikiama arba pardavėjui ar paslaugų teikėjui suteikiama tei</w:t>
      </w:r>
      <w:r>
        <w:rPr>
          <w:rFonts w:ascii="Times New Roman" w:hAnsi="Times New Roman"/>
          <w:sz w:val="22"/>
          <w:lang w:val="lt-LT"/>
        </w:rPr>
        <w:t>sė negrąžinti iš vartotojo iki sutarties įvykdymo gautų sumų, kai pardavėjas ar paslaugų teikėjas vienašališkai nutraukia sutartį ar nuo jos atsisako;</w:t>
      </w:r>
    </w:p>
    <w:p w:rsidR="00000000" w:rsidRDefault="00F856C4">
      <w:pPr>
        <w:ind w:firstLine="720"/>
        <w:jc w:val="both"/>
        <w:rPr>
          <w:rFonts w:ascii="Times New Roman" w:hAnsi="Times New Roman"/>
          <w:sz w:val="22"/>
          <w:lang w:val="lt-LT"/>
        </w:rPr>
      </w:pPr>
      <w:r>
        <w:rPr>
          <w:rFonts w:ascii="Times New Roman" w:hAnsi="Times New Roman"/>
          <w:sz w:val="22"/>
          <w:lang w:val="lt-LT"/>
        </w:rPr>
        <w:t>7) suteikia pardavėjui ar paslaugų teikėjui teisę be pakankamo pagrindo vienašališkai nutraukti neterminu</w:t>
      </w:r>
      <w:r>
        <w:rPr>
          <w:rFonts w:ascii="Times New Roman" w:hAnsi="Times New Roman"/>
          <w:sz w:val="22"/>
          <w:lang w:val="lt-LT"/>
        </w:rPr>
        <w:t>otą sutartį apie numatomą sutarties nutraukimą iš anksto tinkamai neįspėjus vartotojo;</w:t>
      </w:r>
    </w:p>
    <w:p w:rsidR="00000000" w:rsidRDefault="00F856C4">
      <w:pPr>
        <w:ind w:firstLine="720"/>
        <w:jc w:val="both"/>
        <w:rPr>
          <w:rFonts w:ascii="Times New Roman" w:hAnsi="Times New Roman"/>
          <w:sz w:val="22"/>
          <w:lang w:val="lt-LT"/>
        </w:rPr>
      </w:pPr>
      <w:r>
        <w:rPr>
          <w:rFonts w:ascii="Times New Roman" w:hAnsi="Times New Roman"/>
          <w:sz w:val="22"/>
          <w:lang w:val="lt-LT"/>
        </w:rPr>
        <w:t>8) suteikia pardavėjui ar paslaugų teikėjui teisę vienašališkai automatiškai pratęsti terminuotą sutartį arba numato, kad laikas, per kurį vartotojas turi pareikšti savo</w:t>
      </w:r>
      <w:r>
        <w:rPr>
          <w:rFonts w:ascii="Times New Roman" w:hAnsi="Times New Roman"/>
          <w:sz w:val="22"/>
          <w:lang w:val="lt-LT"/>
        </w:rPr>
        <w:t xml:space="preserve"> nuomonę dėl sutarties pratęsimo, yra neprotingai trumpas, arba kad apie savo sutikimą ar nesutikimą pratęsti sutartį vartotojas turi pranešti neprotingai anksti;</w:t>
      </w:r>
    </w:p>
    <w:p w:rsidR="00000000" w:rsidRDefault="00F856C4">
      <w:pPr>
        <w:ind w:firstLine="720"/>
        <w:jc w:val="both"/>
        <w:rPr>
          <w:rFonts w:ascii="Times New Roman" w:hAnsi="Times New Roman"/>
          <w:sz w:val="22"/>
          <w:lang w:val="lt-LT"/>
        </w:rPr>
      </w:pPr>
      <w:r>
        <w:rPr>
          <w:rFonts w:ascii="Times New Roman" w:hAnsi="Times New Roman"/>
          <w:sz w:val="22"/>
          <w:lang w:val="lt-LT"/>
        </w:rPr>
        <w:t>9) įpareigoja vartotoją vykdyti sutarties sąlygas, su kuriomis jis neturėjo realios galimybės</w:t>
      </w:r>
      <w:r>
        <w:rPr>
          <w:rFonts w:ascii="Times New Roman" w:hAnsi="Times New Roman"/>
          <w:sz w:val="22"/>
          <w:lang w:val="lt-LT"/>
        </w:rPr>
        <w:t xml:space="preserve"> susipažinti iki sutarties sudarymo, be teisės jų atsisakyti;</w:t>
      </w:r>
    </w:p>
    <w:p w:rsidR="00000000" w:rsidRDefault="00F856C4">
      <w:pPr>
        <w:ind w:firstLine="720"/>
        <w:jc w:val="both"/>
        <w:rPr>
          <w:rFonts w:ascii="Times New Roman" w:hAnsi="Times New Roman"/>
          <w:sz w:val="22"/>
          <w:lang w:val="lt-LT"/>
        </w:rPr>
      </w:pPr>
      <w:r>
        <w:rPr>
          <w:rFonts w:ascii="Times New Roman" w:hAnsi="Times New Roman"/>
          <w:sz w:val="22"/>
          <w:lang w:val="lt-LT"/>
        </w:rPr>
        <w:t>10) suteikia teisę pardavėjui ar paslaugų teikėjui vienašališkai be sutartyje numatyto ar pakankamo pagrindo keisti sutarties sąlygas;</w:t>
      </w:r>
    </w:p>
    <w:p w:rsidR="00000000" w:rsidRDefault="00F856C4">
      <w:pPr>
        <w:ind w:firstLine="720"/>
        <w:jc w:val="both"/>
        <w:rPr>
          <w:rFonts w:ascii="Times New Roman" w:hAnsi="Times New Roman"/>
          <w:sz w:val="22"/>
          <w:lang w:val="lt-LT"/>
        </w:rPr>
      </w:pPr>
      <w:r>
        <w:rPr>
          <w:rFonts w:ascii="Times New Roman" w:hAnsi="Times New Roman"/>
          <w:sz w:val="22"/>
          <w:lang w:val="lt-LT"/>
        </w:rPr>
        <w:t>11) suteikia teisę pardavėjui ar paslaugų teikėjui be pakan</w:t>
      </w:r>
      <w:r>
        <w:rPr>
          <w:rFonts w:ascii="Times New Roman" w:hAnsi="Times New Roman"/>
          <w:sz w:val="22"/>
          <w:lang w:val="lt-LT"/>
        </w:rPr>
        <w:t>kamo pagrindo vienašališkai pakeisti bet kokias prekių ar paslaugų savybes;</w:t>
      </w:r>
    </w:p>
    <w:p w:rsidR="00000000" w:rsidRDefault="00F856C4">
      <w:pPr>
        <w:ind w:firstLine="720"/>
        <w:jc w:val="both"/>
        <w:rPr>
          <w:rFonts w:ascii="Times New Roman" w:hAnsi="Times New Roman"/>
          <w:sz w:val="22"/>
          <w:lang w:val="lt-LT"/>
        </w:rPr>
      </w:pPr>
      <w:r>
        <w:rPr>
          <w:rFonts w:ascii="Times New Roman" w:hAnsi="Times New Roman"/>
          <w:sz w:val="22"/>
          <w:lang w:val="lt-LT"/>
        </w:rPr>
        <w:t>12) suteikia teisę pardavėjui ar paslaugų teikėjui prekių perdavimo ar paslaugų teikimo metu vienašališkai nustatyti jų kainas arba teisę vienašališkai padidinti kainą be vartotojo</w:t>
      </w:r>
      <w:r>
        <w:rPr>
          <w:rFonts w:ascii="Times New Roman" w:hAnsi="Times New Roman"/>
          <w:sz w:val="22"/>
          <w:lang w:val="lt-LT"/>
        </w:rPr>
        <w:t xml:space="preserve"> teisės atsisakyti sutarties, jeigu galutinė kaina yra didesnė už sutartyje nustatytąją. Ši nuostata netaikoma sutartims dėl vertybinių popierių, kitų finansinių dokumentų, taip pat daiktų perleidimo ir paslaugų teikimo, kai kaina yra susijusi su biržų kur</w:t>
      </w:r>
      <w:r>
        <w:rPr>
          <w:rFonts w:ascii="Times New Roman" w:hAnsi="Times New Roman"/>
          <w:sz w:val="22"/>
          <w:lang w:val="lt-LT"/>
        </w:rPr>
        <w:t>sų ar indeksų svyravimais ir jos nekontroliuoja pardavėjas ar paslaugų teikėjas, bei užsienio valiutos, kelionės čekių ar užsienio valiuta išreikštų tarptautinių pašto perlaidų pirkimo–pardavimo sutartims;</w:t>
      </w:r>
    </w:p>
    <w:p w:rsidR="00000000" w:rsidRDefault="00F856C4">
      <w:pPr>
        <w:ind w:firstLine="720"/>
        <w:jc w:val="both"/>
        <w:rPr>
          <w:rFonts w:ascii="Times New Roman" w:hAnsi="Times New Roman"/>
          <w:sz w:val="22"/>
          <w:lang w:val="lt-LT"/>
        </w:rPr>
      </w:pPr>
      <w:r>
        <w:rPr>
          <w:rFonts w:ascii="Times New Roman" w:hAnsi="Times New Roman"/>
          <w:sz w:val="22"/>
          <w:lang w:val="lt-LT"/>
        </w:rPr>
        <w:t>13) suteikia teisę pardavėjui ar paslaugų teikėjui</w:t>
      </w:r>
      <w:r>
        <w:rPr>
          <w:rFonts w:ascii="Times New Roman" w:hAnsi="Times New Roman"/>
          <w:sz w:val="22"/>
          <w:lang w:val="lt-LT"/>
        </w:rPr>
        <w:t xml:space="preserve"> vienašališkai spręsti, ar pateikti daiktai arba suteiktos paslaugos atitinka sutarties reikalavimus;</w:t>
      </w:r>
    </w:p>
    <w:p w:rsidR="00000000" w:rsidRDefault="00F856C4">
      <w:pPr>
        <w:ind w:firstLine="720"/>
        <w:jc w:val="both"/>
        <w:rPr>
          <w:rFonts w:ascii="Times New Roman" w:hAnsi="Times New Roman"/>
          <w:sz w:val="22"/>
          <w:lang w:val="lt-LT"/>
        </w:rPr>
      </w:pPr>
      <w:r>
        <w:rPr>
          <w:rFonts w:ascii="Times New Roman" w:hAnsi="Times New Roman"/>
          <w:sz w:val="22"/>
          <w:lang w:val="lt-LT"/>
        </w:rPr>
        <w:t>14) pardavėjui ar paslaugų teikėjui suteikia išimtinę teisę aiškinti sutartį;</w:t>
      </w:r>
    </w:p>
    <w:p w:rsidR="00000000" w:rsidRDefault="00F856C4">
      <w:pPr>
        <w:ind w:firstLine="720"/>
        <w:jc w:val="both"/>
        <w:rPr>
          <w:rFonts w:ascii="Times New Roman" w:hAnsi="Times New Roman"/>
          <w:sz w:val="22"/>
          <w:lang w:val="lt-LT"/>
        </w:rPr>
      </w:pPr>
      <w:r>
        <w:rPr>
          <w:rFonts w:ascii="Times New Roman" w:hAnsi="Times New Roman"/>
          <w:sz w:val="22"/>
          <w:lang w:val="lt-LT"/>
        </w:rPr>
        <w:t>15) riboja pardavėjo ar paslaugų teikėjo pareigą vykdyti jų atstovų prisiimt</w:t>
      </w:r>
      <w:r>
        <w:rPr>
          <w:rFonts w:ascii="Times New Roman" w:hAnsi="Times New Roman"/>
          <w:sz w:val="22"/>
          <w:lang w:val="lt-LT"/>
        </w:rPr>
        <w:t>us įsipareigojimus arba nustato, kad ši pareiga priklauso nuo tam tikrų sąlygų;</w:t>
      </w:r>
    </w:p>
    <w:p w:rsidR="00000000" w:rsidRDefault="00F856C4">
      <w:pPr>
        <w:ind w:firstLine="720"/>
        <w:jc w:val="both"/>
        <w:rPr>
          <w:rFonts w:ascii="Times New Roman" w:hAnsi="Times New Roman"/>
          <w:sz w:val="22"/>
          <w:lang w:val="lt-LT"/>
        </w:rPr>
      </w:pPr>
      <w:r>
        <w:rPr>
          <w:rFonts w:ascii="Times New Roman" w:hAnsi="Times New Roman"/>
          <w:sz w:val="22"/>
          <w:lang w:val="lt-LT"/>
        </w:rPr>
        <w:t>16) įpareigoja vartotoją įvykdyti visus įsipareigojimus pardavėjui ar paslaugų teikėjui net ir tuo atveju, kai šie neįvykdo savųjų arba nevisiškai juos įvykdo;</w:t>
      </w:r>
    </w:p>
    <w:p w:rsidR="00000000" w:rsidRDefault="00F856C4">
      <w:pPr>
        <w:ind w:firstLine="720"/>
        <w:jc w:val="both"/>
        <w:rPr>
          <w:rFonts w:ascii="Times New Roman" w:hAnsi="Times New Roman"/>
          <w:sz w:val="22"/>
          <w:lang w:val="lt-LT"/>
        </w:rPr>
      </w:pPr>
      <w:r>
        <w:rPr>
          <w:rFonts w:ascii="Times New Roman" w:hAnsi="Times New Roman"/>
          <w:sz w:val="22"/>
          <w:lang w:val="lt-LT"/>
        </w:rPr>
        <w:t>17) suteikia tei</w:t>
      </w:r>
      <w:r>
        <w:rPr>
          <w:rFonts w:ascii="Times New Roman" w:hAnsi="Times New Roman"/>
          <w:sz w:val="22"/>
          <w:lang w:val="lt-LT"/>
        </w:rPr>
        <w:t>sę pardavėjui ar paslaugų teikėjui be vartotojo sutikimo perleisti savo teises ir prievoles, atsirandančias iš sutarties, kai tai gali sumažinti vartotojui teikiamas garantijas;</w:t>
      </w:r>
    </w:p>
    <w:p w:rsidR="00000000" w:rsidRDefault="00F856C4">
      <w:pPr>
        <w:ind w:firstLine="720"/>
        <w:jc w:val="both"/>
        <w:rPr>
          <w:rFonts w:ascii="Times New Roman" w:hAnsi="Times New Roman"/>
          <w:sz w:val="22"/>
          <w:lang w:val="lt-LT"/>
        </w:rPr>
      </w:pPr>
      <w:r>
        <w:rPr>
          <w:rFonts w:ascii="Times New Roman" w:hAnsi="Times New Roman"/>
          <w:sz w:val="22"/>
          <w:lang w:val="lt-LT"/>
        </w:rPr>
        <w:t>18) panaikina arba suvaržo vartotojo teisę pareikšti ieškinį ar pasinaudoti ki</w:t>
      </w:r>
      <w:r>
        <w:rPr>
          <w:rFonts w:ascii="Times New Roman" w:hAnsi="Times New Roman"/>
          <w:sz w:val="22"/>
          <w:lang w:val="lt-LT"/>
        </w:rPr>
        <w:t>tais pažeistų teisių gynimo būdais (reikalauja perduoti spręsti ginčus tik arbitražui, apriboja įrodymų panaudojimą, perkelia įrodinėjimo pareigą vartotojui ir pan.).</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3. Teismas gali pripažinti nesąžiningomis ir kitokias vartojimo sutarties sąlygas, jeigu </w:t>
      </w:r>
      <w:r>
        <w:rPr>
          <w:rFonts w:ascii="Times New Roman" w:hAnsi="Times New Roman"/>
          <w:sz w:val="22"/>
          <w:lang w:val="lt-LT"/>
        </w:rPr>
        <w:t>jos atitinka šio straipsnio 1 ir 2 dalyje nustatytus kriterijus.</w:t>
      </w:r>
    </w:p>
    <w:p w:rsidR="00000000" w:rsidRDefault="00F856C4">
      <w:pPr>
        <w:pStyle w:val="BodyTextIndent3"/>
        <w:ind w:left="0" w:firstLine="720"/>
        <w:rPr>
          <w:b w:val="0"/>
          <w:sz w:val="22"/>
        </w:rPr>
      </w:pPr>
      <w:r>
        <w:rPr>
          <w:b w:val="0"/>
          <w:sz w:val="22"/>
        </w:rPr>
        <w:t>4. Pagal šio straipsnio 2 dalį individualiai neaptartomis laikomos sąlygos, kurių parengimui negalėjo daryti įtakos vartotojas, ypač jeigu tokios sąlygos nustatytos iš anksto pardavėjo ar pas</w:t>
      </w:r>
      <w:r>
        <w:rPr>
          <w:b w:val="0"/>
          <w:sz w:val="22"/>
        </w:rPr>
        <w:t>laugų teikėjo parengtoje standartinėje sutartyje. Jeigu iš anksto parengtoje standartinėje sutartyje tam tikros sąlygos buvo aptartos individualiai, šio straipsnio taisyklės taikomos kitoms tokios sutarties sąlygoms. Pareiga įrodyti, kad tam tikra sutartie</w:t>
      </w:r>
      <w:r>
        <w:rPr>
          <w:b w:val="0"/>
          <w:sz w:val="22"/>
        </w:rPr>
        <w:t>s sąlyga buvo aptarta individualiai, tenka pardavėjui ar paslaugų teikėjui.</w:t>
      </w:r>
    </w:p>
    <w:p w:rsidR="00000000" w:rsidRDefault="00F856C4">
      <w:pPr>
        <w:pStyle w:val="BodyTextIndent3"/>
        <w:ind w:left="0" w:firstLine="720"/>
        <w:rPr>
          <w:b w:val="0"/>
          <w:sz w:val="22"/>
        </w:rPr>
      </w:pPr>
      <w:r>
        <w:rPr>
          <w:b w:val="0"/>
          <w:sz w:val="22"/>
        </w:rPr>
        <w:t>5. Ar sutarties sąlyga nesąžininga, turi būti vertinama atsižvelgiant į sutartyje numatytų prekių ar paslaugų prigimtį bei visas sutarties sudarymo metu buvusias ir jos sudarymui t</w:t>
      </w:r>
      <w:r>
        <w:rPr>
          <w:b w:val="0"/>
          <w:sz w:val="22"/>
        </w:rPr>
        <w:t>urėjusias įtakos aplinkybes ir visas kitas tos sutarties ar kitos sutarties, nuo kurios ji priklauso, sąlygas. Sutarties dalyką apibūdinančios sąlygos, taip pat su parduotos prekės ar suteiktos paslaugos ir jų kainos atitikimu susijusios sąlygos neturi būt</w:t>
      </w:r>
      <w:r>
        <w:rPr>
          <w:b w:val="0"/>
          <w:sz w:val="22"/>
        </w:rPr>
        <w:t>i vertinamos nesąžiningumo požiūriu (t. y. netaikomos šio straipsnio 1 ir 2 dalių normos), jeigu jos išreikštos aiškiai ir suprantamai.</w:t>
      </w:r>
    </w:p>
    <w:p w:rsidR="00000000" w:rsidRDefault="00F856C4">
      <w:pPr>
        <w:pStyle w:val="BodyTextIndent3"/>
        <w:ind w:left="0" w:firstLine="720"/>
        <w:rPr>
          <w:b w:val="0"/>
          <w:sz w:val="22"/>
        </w:rPr>
      </w:pPr>
      <w:r>
        <w:rPr>
          <w:b w:val="0"/>
          <w:sz w:val="22"/>
        </w:rPr>
        <w:t>6. Kai teismas sutarties sąlygą (sąlygas) pripažįsta nesąžininga, ji negalioja nuo sutarties sudarymo, o likusios sutart</w:t>
      </w:r>
      <w:r>
        <w:rPr>
          <w:b w:val="0"/>
          <w:sz w:val="22"/>
        </w:rPr>
        <w:t>ies sąlygos šalims lieka privalomos, jeigu tolesnis sutarties vykdymas yra galimas panaikinus nesąžiningas sąlygas.</w:t>
      </w:r>
    </w:p>
    <w:p w:rsidR="00000000" w:rsidRDefault="00F856C4">
      <w:pPr>
        <w:pStyle w:val="BodyTextIndent3"/>
        <w:ind w:left="0" w:firstLine="720"/>
        <w:rPr>
          <w:b w:val="0"/>
          <w:sz w:val="22"/>
        </w:rPr>
      </w:pPr>
      <w:r>
        <w:rPr>
          <w:b w:val="0"/>
          <w:sz w:val="22"/>
        </w:rPr>
        <w:t>7. Vartotojas, kurio interesai pažeidžiami dėl nesąžiningų sąlygų taikymo, turi teisę dėl šio pažeidimo kreiptis ir į vartotojų teises ginan</w:t>
      </w:r>
      <w:r>
        <w:rPr>
          <w:b w:val="0"/>
          <w:sz w:val="22"/>
        </w:rPr>
        <w:t>čias institucijas.</w:t>
      </w:r>
    </w:p>
    <w:p w:rsidR="00000000" w:rsidRDefault="00F856C4">
      <w:pPr>
        <w:ind w:firstLine="720"/>
        <w:jc w:val="both"/>
        <w:rPr>
          <w:rFonts w:ascii="Times New Roman" w:hAnsi="Times New Roman"/>
          <w:sz w:val="22"/>
          <w:lang w:val="lt-LT"/>
        </w:rPr>
      </w:pPr>
      <w:r>
        <w:rPr>
          <w:rFonts w:ascii="Times New Roman" w:hAnsi="Times New Roman"/>
          <w:sz w:val="22"/>
          <w:lang w:val="lt-LT"/>
        </w:rPr>
        <w:t>8. Vartotojų teises ginančios institucijos turi teisę įstatymų nustatyta tvarka kontroliuoti sutarčių standartines sąlygas ir ginčyti nesąžiningas vartojimo sutarčių sąlygas.</w:t>
      </w:r>
    </w:p>
    <w:p w:rsidR="00000000" w:rsidRDefault="00F856C4">
      <w:pPr>
        <w:ind w:firstLine="720"/>
        <w:jc w:val="center"/>
        <w:rPr>
          <w:rFonts w:ascii="Times New Roman" w:hAnsi="Times New Roman"/>
          <w:caps/>
          <w:sz w:val="22"/>
          <w:lang w:val="lt-LT"/>
        </w:rPr>
      </w:pPr>
    </w:p>
    <w:p w:rsidR="00000000" w:rsidRDefault="00F856C4">
      <w:pPr>
        <w:ind w:firstLine="720"/>
        <w:jc w:val="center"/>
        <w:rPr>
          <w:rFonts w:ascii="Times New Roman" w:hAnsi="Times New Roman"/>
          <w:b/>
          <w:caps/>
          <w:sz w:val="22"/>
          <w:lang w:val="lt-LT"/>
        </w:rPr>
      </w:pPr>
      <w:bookmarkStart w:id="1412" w:name="skyrius85"/>
      <w:r>
        <w:rPr>
          <w:rFonts w:ascii="Times New Roman" w:hAnsi="Times New Roman"/>
          <w:b/>
          <w:caps/>
          <w:sz w:val="22"/>
          <w:lang w:val="lt-LT"/>
        </w:rPr>
        <w:t>XIII skyrius</w:t>
      </w:r>
    </w:p>
    <w:bookmarkEnd w:id="1412"/>
    <w:p w:rsidR="00000000" w:rsidRDefault="00F856C4">
      <w:pPr>
        <w:pStyle w:val="Heading8"/>
        <w:rPr>
          <w:sz w:val="22"/>
        </w:rPr>
      </w:pPr>
      <w:r>
        <w:rPr>
          <w:sz w:val="22"/>
        </w:rPr>
        <w:t>SUTARČIŲ GALIA IR FORMA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413" w:name="straipsnis189_3"/>
      <w:r>
        <w:rPr>
          <w:rFonts w:ascii="Times New Roman" w:hAnsi="Times New Roman"/>
          <w:b/>
          <w:sz w:val="22"/>
          <w:lang w:val="lt-LT"/>
        </w:rPr>
        <w:t>6.189 straipsnis. Sutar</w:t>
      </w:r>
      <w:r>
        <w:rPr>
          <w:rFonts w:ascii="Times New Roman" w:hAnsi="Times New Roman"/>
          <w:b/>
          <w:sz w:val="22"/>
          <w:lang w:val="lt-LT"/>
        </w:rPr>
        <w:t>ties galia</w:t>
      </w:r>
    </w:p>
    <w:bookmarkEnd w:id="1413"/>
    <w:p w:rsidR="00000000" w:rsidRDefault="00F856C4">
      <w:pPr>
        <w:ind w:firstLine="720"/>
        <w:jc w:val="both"/>
        <w:rPr>
          <w:rFonts w:ascii="Times New Roman" w:hAnsi="Times New Roman"/>
          <w:sz w:val="22"/>
          <w:lang w:val="lt-LT"/>
        </w:rPr>
      </w:pPr>
      <w:r>
        <w:rPr>
          <w:rFonts w:ascii="Times New Roman" w:hAnsi="Times New Roman"/>
          <w:sz w:val="22"/>
          <w:lang w:val="lt-LT"/>
        </w:rPr>
        <w:t>1. Teisėtai sudaryta ir galiojanti sutartis jos šalims turi įstatymo galią. Sutartis įpareigoja atlikti ne tik tai, kas tiesiogiai joje numatyta, bet ir visa tai, ką lema sutarties esmė arba įstatymai.</w:t>
      </w:r>
    </w:p>
    <w:p w:rsidR="00000000" w:rsidRDefault="00F856C4">
      <w:pPr>
        <w:ind w:firstLine="720"/>
        <w:jc w:val="both"/>
        <w:rPr>
          <w:rFonts w:ascii="Times New Roman" w:hAnsi="Times New Roman"/>
          <w:sz w:val="22"/>
          <w:lang w:val="lt-LT"/>
        </w:rPr>
      </w:pPr>
      <w:r>
        <w:rPr>
          <w:rFonts w:ascii="Times New Roman" w:hAnsi="Times New Roman"/>
          <w:sz w:val="22"/>
          <w:lang w:val="lt-LT"/>
        </w:rPr>
        <w:t>2. Šalys gali nustatyti, kad sutartis taiko</w:t>
      </w:r>
      <w:r>
        <w:rPr>
          <w:rFonts w:ascii="Times New Roman" w:hAnsi="Times New Roman"/>
          <w:sz w:val="22"/>
          <w:lang w:val="lt-LT"/>
        </w:rPr>
        <w:t>ma iki jos sudarymo atsiradusiems jų santykiams.</w:t>
      </w:r>
    </w:p>
    <w:p w:rsidR="00000000" w:rsidRDefault="00F856C4">
      <w:pPr>
        <w:ind w:firstLine="720"/>
        <w:jc w:val="both"/>
        <w:rPr>
          <w:rFonts w:ascii="Times New Roman" w:hAnsi="Times New Roman"/>
          <w:sz w:val="22"/>
          <w:lang w:val="lt-LT"/>
        </w:rPr>
      </w:pPr>
      <w:r>
        <w:rPr>
          <w:rFonts w:ascii="Times New Roman" w:hAnsi="Times New Roman"/>
          <w:sz w:val="22"/>
          <w:lang w:val="lt-LT"/>
        </w:rPr>
        <w:t>3. Sutartyje ar įstatymuose gali būti numatyta, kad sutarties galiojimo termino pabaiga reiškia ir šalių prievolių pagal sutartį pabaigą.</w:t>
      </w:r>
    </w:p>
    <w:p w:rsidR="00000000" w:rsidRDefault="00F856C4">
      <w:pPr>
        <w:ind w:firstLine="720"/>
        <w:jc w:val="both"/>
        <w:rPr>
          <w:rFonts w:ascii="Times New Roman" w:hAnsi="Times New Roman"/>
          <w:sz w:val="22"/>
          <w:lang w:val="lt-LT"/>
        </w:rPr>
      </w:pPr>
      <w:r>
        <w:rPr>
          <w:rFonts w:ascii="Times New Roman" w:hAnsi="Times New Roman"/>
          <w:sz w:val="22"/>
          <w:lang w:val="lt-LT"/>
        </w:rPr>
        <w:t>4. Sutarties galiojimo termino pabaiga neatleidžia šalių nuo civilinė</w:t>
      </w:r>
      <w:r>
        <w:rPr>
          <w:rFonts w:ascii="Times New Roman" w:hAnsi="Times New Roman"/>
          <w:sz w:val="22"/>
          <w:lang w:val="lt-LT"/>
        </w:rPr>
        <w:t>s atsakomybės už sutarties pažeidimą.</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414" w:name="straipsnis190_3"/>
      <w:r>
        <w:rPr>
          <w:rFonts w:ascii="Times New Roman" w:hAnsi="Times New Roman"/>
          <w:b/>
          <w:sz w:val="22"/>
          <w:lang w:val="lt-LT"/>
        </w:rPr>
        <w:t xml:space="preserve">6.190 straipsnis. Sutarties galia tretiesiems asmenims </w:t>
      </w:r>
    </w:p>
    <w:bookmarkEnd w:id="1414"/>
    <w:p w:rsidR="00000000" w:rsidRDefault="00F856C4">
      <w:pPr>
        <w:ind w:firstLine="720"/>
        <w:jc w:val="both"/>
        <w:rPr>
          <w:rFonts w:ascii="Times New Roman" w:hAnsi="Times New Roman"/>
          <w:sz w:val="22"/>
          <w:lang w:val="lt-LT"/>
        </w:rPr>
      </w:pPr>
      <w:r>
        <w:rPr>
          <w:rFonts w:ascii="Times New Roman" w:hAnsi="Times New Roman"/>
          <w:sz w:val="22"/>
          <w:lang w:val="lt-LT"/>
        </w:rPr>
        <w:t>1. Kai viena sutarties šalis miršta ar likviduojama, šios šalies iš sutarties atsiradusios teisės ir pareigos pereina jos įpėdiniams (teisių perėmėjams), jeigu t</w:t>
      </w:r>
      <w:r>
        <w:rPr>
          <w:rFonts w:ascii="Times New Roman" w:hAnsi="Times New Roman"/>
          <w:sz w:val="22"/>
          <w:lang w:val="lt-LT"/>
        </w:rPr>
        <w:t>ai įmanoma pagal sutarties prigimtį, įstatymus ar sutartį.</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viena šalis, sudarydama sutartį, pažadėjo, kad prievolę įvykdys ar kitokį veiksmą atliks trečiasis asmuo, tai, šiam to nepadarius, pažadėjusi šalis pati privalo įvykdyti prievolę ar atlikt</w:t>
      </w:r>
      <w:r>
        <w:rPr>
          <w:rFonts w:ascii="Times New Roman" w:hAnsi="Times New Roman"/>
          <w:sz w:val="22"/>
          <w:lang w:val="lt-LT"/>
        </w:rPr>
        <w:t>i kitokį veiksmą ir atlyginti kitos šalies patirtus nuostolius.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415" w:name="straipsnis191_3"/>
      <w:r>
        <w:rPr>
          <w:rFonts w:ascii="Times New Roman" w:hAnsi="Times New Roman"/>
          <w:b/>
          <w:sz w:val="22"/>
          <w:lang w:val="lt-LT"/>
        </w:rPr>
        <w:t>6.191 straipsnis. Sutartis trečiojo asmens naudai</w:t>
      </w:r>
    </w:p>
    <w:bookmarkEnd w:id="1415"/>
    <w:p w:rsidR="00000000" w:rsidRDefault="00F856C4">
      <w:pPr>
        <w:ind w:firstLine="720"/>
        <w:jc w:val="both"/>
        <w:rPr>
          <w:rFonts w:ascii="Times New Roman" w:hAnsi="Times New Roman"/>
          <w:sz w:val="22"/>
          <w:lang w:val="lt-LT"/>
        </w:rPr>
      </w:pPr>
      <w:r>
        <w:rPr>
          <w:rFonts w:ascii="Times New Roman" w:hAnsi="Times New Roman"/>
          <w:sz w:val="22"/>
          <w:lang w:val="lt-LT"/>
        </w:rPr>
        <w:t>1. Jeigu sudaręs sutartį asmuo išlygo, kad iš sutarties atsiradusi prievolė turi būti įvykdyta trečiajam asmeniui, tai prievolę įvykdyti turi</w:t>
      </w:r>
      <w:r>
        <w:rPr>
          <w:rFonts w:ascii="Times New Roman" w:hAnsi="Times New Roman"/>
          <w:sz w:val="22"/>
          <w:lang w:val="lt-LT"/>
        </w:rPr>
        <w:t xml:space="preserve"> teisę reikalauti tiek sudaręs sutartį asmuo, tiek ir trečiasis asmuo, kurio naudai išlygtas prievolės įvykdymas, jeigu ko kita nenumato įstatymai ar sutartis arba nelemia prievolės esmė.</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trečiasis asmuo atsisakė jam sutarties suteiktos teisės, ta</w:t>
      </w:r>
      <w:r>
        <w:rPr>
          <w:rFonts w:ascii="Times New Roman" w:hAnsi="Times New Roman"/>
          <w:sz w:val="22"/>
          <w:lang w:val="lt-LT"/>
        </w:rPr>
        <w:t>i šia teise pasinaudoti gali sudaręs sutartį asmuo, išskyrus atvejus, kada tai prieštarauja įstatymams, sutarčiai ar prievolės esmei.</w:t>
      </w:r>
    </w:p>
    <w:p w:rsidR="00000000" w:rsidRDefault="00F856C4">
      <w:pPr>
        <w:ind w:firstLine="720"/>
        <w:jc w:val="both"/>
        <w:rPr>
          <w:rFonts w:ascii="Times New Roman" w:hAnsi="Times New Roman"/>
          <w:sz w:val="22"/>
          <w:lang w:val="lt-LT"/>
        </w:rPr>
      </w:pPr>
      <w:r>
        <w:rPr>
          <w:rFonts w:ascii="Times New Roman" w:hAnsi="Times New Roman"/>
          <w:sz w:val="22"/>
          <w:lang w:val="lt-LT"/>
        </w:rPr>
        <w:t>3. Trečiojo asmens naudai padariusi išlygą sutarties šalis gali atšaukti trečiojo asmens teisę iki to momento, kol šis asm</w:t>
      </w:r>
      <w:r>
        <w:rPr>
          <w:rFonts w:ascii="Times New Roman" w:hAnsi="Times New Roman"/>
          <w:sz w:val="22"/>
          <w:lang w:val="lt-LT"/>
        </w:rPr>
        <w:t>uo pareiškia šią teisę priimąs.</w:t>
      </w:r>
    </w:p>
    <w:p w:rsidR="00000000" w:rsidRDefault="00F856C4">
      <w:pPr>
        <w:ind w:firstLine="720"/>
        <w:jc w:val="both"/>
        <w:rPr>
          <w:rFonts w:ascii="Times New Roman" w:hAnsi="Times New Roman"/>
          <w:sz w:val="22"/>
          <w:lang w:val="lt-LT"/>
        </w:rPr>
      </w:pPr>
      <w:r>
        <w:rPr>
          <w:rFonts w:ascii="Times New Roman" w:hAnsi="Times New Roman"/>
          <w:sz w:val="22"/>
          <w:lang w:val="lt-LT"/>
        </w:rPr>
        <w:t>4. Jeigu prievolė turi būti įvykdyta trečiajam asmeniui tik po padariusios išlygą sutarties šalies mirties, tai ši šalis trečiojo asmens teisę gali panaikinti testamentu.</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5. Privalanti įvykdyti prievolę sutarties šalis gali </w:t>
      </w:r>
      <w:r>
        <w:rPr>
          <w:rFonts w:ascii="Times New Roman" w:hAnsi="Times New Roman"/>
          <w:sz w:val="22"/>
          <w:lang w:val="lt-LT"/>
        </w:rPr>
        <w:t>pareikšti trečiajam asmeniui tokius pat atsikirtimus, kokius ji galėtų reikšti išlygą padariusiai šaliai.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416" w:name="straipsnis192_3"/>
      <w:r>
        <w:rPr>
          <w:rFonts w:ascii="Times New Roman" w:hAnsi="Times New Roman"/>
          <w:b/>
          <w:sz w:val="22"/>
          <w:lang w:val="lt-LT"/>
        </w:rPr>
        <w:t>6.192 straipsnis. Sutarties forma</w:t>
      </w:r>
    </w:p>
    <w:bookmarkEnd w:id="1416"/>
    <w:p w:rsidR="00000000" w:rsidRDefault="00F856C4">
      <w:pPr>
        <w:ind w:firstLine="720"/>
        <w:jc w:val="both"/>
        <w:rPr>
          <w:rFonts w:ascii="Times New Roman" w:hAnsi="Times New Roman"/>
          <w:sz w:val="22"/>
          <w:lang w:val="lt-LT"/>
        </w:rPr>
      </w:pPr>
      <w:r>
        <w:rPr>
          <w:rFonts w:ascii="Times New Roman" w:hAnsi="Times New Roman"/>
          <w:sz w:val="22"/>
          <w:lang w:val="lt-LT"/>
        </w:rPr>
        <w:t>1. Sutarties formai yra taikomos šio kodekso 1.71–1.77 straipsnių taisyklės, reglamentuojančios sandorių formą.</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w:t>
      </w:r>
      <w:r>
        <w:rPr>
          <w:rFonts w:ascii="Times New Roman" w:hAnsi="Times New Roman"/>
          <w:sz w:val="22"/>
          <w:lang w:val="lt-LT"/>
        </w:rPr>
        <w:t>Kai pagal įstatymus ar šalių susitarimą sutartis turi būti paprastos rašytinės formos, ji gali būti sudaroma tiek surašant vieną šalių pasirašomą dokumentą, tiek ir apsikeičiant raštais, telegramomis, telefonogramomis, telefakso pranešimais ar kitokiais te</w:t>
      </w:r>
      <w:r>
        <w:rPr>
          <w:rFonts w:ascii="Times New Roman" w:hAnsi="Times New Roman"/>
          <w:sz w:val="22"/>
          <w:lang w:val="lt-LT"/>
        </w:rPr>
        <w:t>lekomunikacijų galiniais įrenginiais perduodama informacija, jeigu yra užtikrinta teksto apsauga ir galima identifikuoti jį siuntusios šalies parašą.</w:t>
      </w:r>
    </w:p>
    <w:p w:rsidR="00000000" w:rsidRDefault="00F856C4">
      <w:pPr>
        <w:ind w:firstLine="720"/>
        <w:jc w:val="both"/>
        <w:rPr>
          <w:rFonts w:ascii="Times New Roman" w:hAnsi="Times New Roman"/>
          <w:sz w:val="22"/>
          <w:lang w:val="lt-LT"/>
        </w:rPr>
      </w:pPr>
      <w:r>
        <w:rPr>
          <w:rFonts w:ascii="Times New Roman" w:hAnsi="Times New Roman"/>
          <w:sz w:val="22"/>
          <w:lang w:val="lt-LT"/>
        </w:rPr>
        <w:t>3. Sutartis gali būti sudaroma priimant vykdyti užsakymą.</w:t>
      </w:r>
    </w:p>
    <w:p w:rsidR="00000000" w:rsidRDefault="00F856C4">
      <w:pPr>
        <w:ind w:firstLine="720"/>
        <w:jc w:val="both"/>
        <w:rPr>
          <w:rFonts w:ascii="Times New Roman" w:hAnsi="Times New Roman"/>
          <w:sz w:val="22"/>
          <w:lang w:val="lt-LT"/>
        </w:rPr>
      </w:pPr>
      <w:r>
        <w:rPr>
          <w:rFonts w:ascii="Times New Roman" w:hAnsi="Times New Roman"/>
          <w:sz w:val="22"/>
          <w:lang w:val="lt-LT"/>
        </w:rPr>
        <w:t>4. Sutarties pakeitimas arba papildymas turi būt</w:t>
      </w:r>
      <w:r>
        <w:rPr>
          <w:rFonts w:ascii="Times New Roman" w:hAnsi="Times New Roman"/>
          <w:sz w:val="22"/>
          <w:lang w:val="lt-LT"/>
        </w:rPr>
        <w:t>i tokios pat formos, kokios turėjo būti sudaryta sutartis, išskyrus įstatymų ar sutarties nustatytus atvejus.</w:t>
      </w:r>
    </w:p>
    <w:p w:rsidR="00000000" w:rsidRDefault="00F856C4">
      <w:pPr>
        <w:ind w:firstLine="720"/>
        <w:jc w:val="both"/>
        <w:rPr>
          <w:rFonts w:ascii="Times New Roman" w:hAnsi="Times New Roman"/>
          <w:sz w:val="22"/>
          <w:lang w:val="lt-LT"/>
        </w:rPr>
      </w:pPr>
      <w:r>
        <w:rPr>
          <w:rFonts w:ascii="Times New Roman" w:hAnsi="Times New Roman"/>
          <w:sz w:val="22"/>
          <w:lang w:val="lt-LT"/>
        </w:rPr>
        <w:t>5. Jeigu šalys susitarė dėl sudaromos sutarties formos, sutartis laikoma sudaryta tik tuo atveju, kai yra sutartos formos, nors pagal įstatymus ta</w:t>
      </w:r>
      <w:r>
        <w:rPr>
          <w:rFonts w:ascii="Times New Roman" w:hAnsi="Times New Roman"/>
          <w:sz w:val="22"/>
          <w:lang w:val="lt-LT"/>
        </w:rPr>
        <w:t>i sutarčių rūšiai tokia forma neprivaloma.</w:t>
      </w:r>
    </w:p>
    <w:p w:rsidR="00000000" w:rsidRDefault="00F856C4">
      <w:pPr>
        <w:ind w:firstLine="720"/>
        <w:jc w:val="both"/>
        <w:rPr>
          <w:rFonts w:ascii="Times New Roman" w:hAnsi="Times New Roman"/>
          <w:sz w:val="22"/>
          <w:lang w:val="lt-LT"/>
        </w:rPr>
      </w:pPr>
    </w:p>
    <w:p w:rsidR="00000000" w:rsidRDefault="00F856C4">
      <w:pPr>
        <w:ind w:firstLine="720"/>
        <w:jc w:val="center"/>
        <w:rPr>
          <w:rFonts w:ascii="Times New Roman" w:hAnsi="Times New Roman"/>
          <w:b/>
          <w:caps/>
          <w:sz w:val="22"/>
          <w:lang w:val="lt-LT"/>
        </w:rPr>
      </w:pPr>
      <w:bookmarkStart w:id="1417" w:name="skyrius86"/>
      <w:r>
        <w:rPr>
          <w:rFonts w:ascii="Times New Roman" w:hAnsi="Times New Roman"/>
          <w:b/>
          <w:caps/>
          <w:sz w:val="22"/>
          <w:lang w:val="lt-LT"/>
        </w:rPr>
        <w:t>XIV skyrius</w:t>
      </w:r>
    </w:p>
    <w:bookmarkEnd w:id="1417"/>
    <w:p w:rsidR="00000000" w:rsidRDefault="00F856C4">
      <w:pPr>
        <w:ind w:firstLine="720"/>
        <w:jc w:val="center"/>
        <w:rPr>
          <w:rFonts w:ascii="Times New Roman" w:hAnsi="Times New Roman"/>
          <w:sz w:val="22"/>
          <w:lang w:val="lt-LT"/>
        </w:rPr>
      </w:pPr>
      <w:r>
        <w:rPr>
          <w:rFonts w:ascii="Times New Roman" w:hAnsi="Times New Roman"/>
          <w:b/>
          <w:sz w:val="22"/>
          <w:lang w:val="lt-LT"/>
        </w:rPr>
        <w:t>SUTARČIŲ AIŠKINIMAS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418" w:name="straipsnis193_3"/>
      <w:r>
        <w:rPr>
          <w:rFonts w:ascii="Times New Roman" w:hAnsi="Times New Roman"/>
          <w:b/>
          <w:sz w:val="22"/>
          <w:lang w:val="lt-LT"/>
        </w:rPr>
        <w:t>6.193 straipsnis. Sutarčių aiškinimo taisyklės</w:t>
      </w:r>
    </w:p>
    <w:bookmarkEnd w:id="1418"/>
    <w:p w:rsidR="00000000" w:rsidRDefault="00F856C4">
      <w:pPr>
        <w:ind w:firstLine="720"/>
        <w:jc w:val="both"/>
        <w:rPr>
          <w:rFonts w:ascii="Times New Roman" w:hAnsi="Times New Roman"/>
          <w:sz w:val="22"/>
          <w:lang w:val="lt-LT"/>
        </w:rPr>
      </w:pPr>
      <w:r>
        <w:rPr>
          <w:rFonts w:ascii="Times New Roman" w:hAnsi="Times New Roman"/>
          <w:sz w:val="22"/>
          <w:lang w:val="lt-LT"/>
        </w:rPr>
        <w:t>1. Sutartys turi būti aiškinamos sąžiningai. Aiškinant sutartį, pirmiausia turi būti nagrinėjami tikrieji sutarties šalių ketinimai,</w:t>
      </w:r>
      <w:r>
        <w:rPr>
          <w:rFonts w:ascii="Times New Roman" w:hAnsi="Times New Roman"/>
          <w:sz w:val="22"/>
          <w:lang w:val="lt-LT"/>
        </w:rPr>
        <w:t xml:space="preserve"> o ne vien remiamasi pažodiniu sutarties teksto aiškinimu. Jeigu šalių tikrų ketinimų negalima nustatyti, tai sutartis turi būti aiškinama atsižvelgiant į tai, kokią prasmę jai tokiomis pat aplinkybėmis būtų suteikę analogiški šalims protingi asmenys.</w:t>
      </w:r>
    </w:p>
    <w:p w:rsidR="00000000" w:rsidRDefault="00F856C4">
      <w:pPr>
        <w:ind w:firstLine="720"/>
        <w:jc w:val="both"/>
        <w:rPr>
          <w:rFonts w:ascii="Times New Roman" w:hAnsi="Times New Roman"/>
          <w:sz w:val="22"/>
          <w:lang w:val="lt-LT"/>
        </w:rPr>
      </w:pPr>
      <w:r>
        <w:rPr>
          <w:rFonts w:ascii="Times New Roman" w:hAnsi="Times New Roman"/>
          <w:sz w:val="22"/>
          <w:lang w:val="lt-LT"/>
        </w:rPr>
        <w:t>2. V</w:t>
      </w:r>
      <w:r>
        <w:rPr>
          <w:rFonts w:ascii="Times New Roman" w:hAnsi="Times New Roman"/>
          <w:sz w:val="22"/>
          <w:lang w:val="lt-LT"/>
        </w:rPr>
        <w:t>isos sutarties sąlygos turi būti aiškinamos atsižvelgiant į jų tarpusavio ryšį, sutarties esmę ir tikslą bei jos sudarymo aplinkybes. Aiškinant sutartį, reikia atsižvelgti ir į įprastines sąlygas, nors jos sutartyje nenurodytos.</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abejojama dėl sąvo</w:t>
      </w:r>
      <w:r>
        <w:rPr>
          <w:rFonts w:ascii="Times New Roman" w:hAnsi="Times New Roman"/>
          <w:sz w:val="22"/>
          <w:lang w:val="lt-LT"/>
        </w:rPr>
        <w:t>kų, kurios gali turėti kelias reikšmes, šioms sąvokoms priskiriama priimtiniausia, atsižvelgiant į tos sutarties prigimtį, esmę bei jos dalyką, reikšmė.</w:t>
      </w:r>
    </w:p>
    <w:p w:rsidR="00000000" w:rsidRDefault="00F856C4">
      <w:pPr>
        <w:ind w:firstLine="720"/>
        <w:jc w:val="both"/>
        <w:rPr>
          <w:rFonts w:ascii="Times New Roman" w:hAnsi="Times New Roman"/>
          <w:sz w:val="22"/>
          <w:lang w:val="lt-LT"/>
        </w:rPr>
      </w:pPr>
      <w:r>
        <w:rPr>
          <w:rFonts w:ascii="Times New Roman" w:hAnsi="Times New Roman"/>
          <w:sz w:val="22"/>
          <w:lang w:val="lt-LT"/>
        </w:rPr>
        <w:t>4. Kai abejojama dėl sutarties sąlygų, jos aiškinamos tas sąlygas pasiūliusios šalies nenaudai ir jas p</w:t>
      </w:r>
      <w:r>
        <w:rPr>
          <w:rFonts w:ascii="Times New Roman" w:hAnsi="Times New Roman"/>
          <w:sz w:val="22"/>
          <w:lang w:val="lt-LT"/>
        </w:rPr>
        <w:t>riėmusios šalies naudai. Visais atvejais sutarties sąlygos turi būti aiškinamos vartotojų naudai ir sutartį prisijungimo būdu sudariusios šalies naudai.</w:t>
      </w:r>
    </w:p>
    <w:p w:rsidR="00000000" w:rsidRDefault="00F856C4">
      <w:pPr>
        <w:ind w:firstLine="720"/>
        <w:jc w:val="both"/>
        <w:rPr>
          <w:rFonts w:ascii="Times New Roman" w:hAnsi="Times New Roman"/>
          <w:sz w:val="22"/>
          <w:lang w:val="lt-LT"/>
        </w:rPr>
      </w:pPr>
      <w:r>
        <w:rPr>
          <w:rFonts w:ascii="Times New Roman" w:hAnsi="Times New Roman"/>
          <w:sz w:val="22"/>
          <w:lang w:val="lt-LT"/>
        </w:rPr>
        <w:t>5. Aiškinant sutartį, taip pat turi būti atsižvelgiama į šalių derybas dėl sutarties sudarymo, šalių ta</w:t>
      </w:r>
      <w:r>
        <w:rPr>
          <w:rFonts w:ascii="Times New Roman" w:hAnsi="Times New Roman"/>
          <w:sz w:val="22"/>
          <w:lang w:val="lt-LT"/>
        </w:rPr>
        <w:t>rpusavio santykių praktiką, šalių elgesį po sutarties sudarymo ir papročius.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419" w:name="straipsnis194_3"/>
      <w:r>
        <w:rPr>
          <w:rFonts w:ascii="Times New Roman" w:hAnsi="Times New Roman"/>
          <w:b/>
          <w:sz w:val="22"/>
          <w:lang w:val="lt-LT"/>
        </w:rPr>
        <w:t>6.194 straipsnis. Kalbų neatitikimai</w:t>
      </w:r>
    </w:p>
    <w:bookmarkEnd w:id="1419"/>
    <w:p w:rsidR="00000000" w:rsidRDefault="00F856C4">
      <w:pPr>
        <w:ind w:firstLine="720"/>
        <w:jc w:val="both"/>
        <w:rPr>
          <w:rFonts w:ascii="Times New Roman" w:hAnsi="Times New Roman"/>
          <w:sz w:val="22"/>
          <w:lang w:val="lt-LT"/>
        </w:rPr>
      </w:pPr>
      <w:r>
        <w:rPr>
          <w:rFonts w:ascii="Times New Roman" w:hAnsi="Times New Roman"/>
          <w:sz w:val="22"/>
          <w:lang w:val="lt-LT"/>
        </w:rPr>
        <w:t>Jeigu sutartis sudaryta dviem ar daugiau kalbų ir kiekvienas sutarties tekstas turi tokią pat teisinę galią, bet skirtingomis kalbomis surašy</w:t>
      </w:r>
      <w:r>
        <w:rPr>
          <w:rFonts w:ascii="Times New Roman" w:hAnsi="Times New Roman"/>
          <w:sz w:val="22"/>
          <w:lang w:val="lt-LT"/>
        </w:rPr>
        <w:t>ti sutarties tekstai neatitinka vienas kito, tai pirmenybė suteikiama pirmiausia surašytam tekstui.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420" w:name="straipsnis195_3"/>
      <w:r>
        <w:rPr>
          <w:rFonts w:ascii="Times New Roman" w:hAnsi="Times New Roman"/>
          <w:b/>
          <w:sz w:val="22"/>
          <w:lang w:val="lt-LT"/>
        </w:rPr>
        <w:t>6.195 straipsnis. Sutarties spragų užpildymas</w:t>
      </w:r>
    </w:p>
    <w:bookmarkEnd w:id="1420"/>
    <w:p w:rsidR="00000000" w:rsidRDefault="00F856C4">
      <w:pPr>
        <w:ind w:firstLine="720"/>
        <w:jc w:val="both"/>
        <w:rPr>
          <w:rFonts w:ascii="Times New Roman" w:hAnsi="Times New Roman"/>
          <w:sz w:val="22"/>
          <w:lang w:val="lt-LT"/>
        </w:rPr>
      </w:pPr>
      <w:r>
        <w:rPr>
          <w:rFonts w:ascii="Times New Roman" w:hAnsi="Times New Roman"/>
          <w:sz w:val="22"/>
          <w:lang w:val="lt-LT"/>
        </w:rPr>
        <w:t>Jeigu šalys neaptarė tam tikrų sutarties sąlygų, reikalingų sutarčiai vykdyti, tai šias sutarties spragas vie</w:t>
      </w:r>
      <w:r>
        <w:rPr>
          <w:rFonts w:ascii="Times New Roman" w:hAnsi="Times New Roman"/>
          <w:sz w:val="22"/>
          <w:lang w:val="lt-LT"/>
        </w:rPr>
        <w:t>nos iš šalių reikalavimu gali pašalinti teismas, nustatydamas atitinkamas sąlygas, atsižvelgdamas į dispozityviąsias teisės normas, šalių ketinimus, sutarties tikslą ir esmę, sąžiningumo, protingumo ir teisingumo kriterijus.</w:t>
      </w:r>
    </w:p>
    <w:p w:rsidR="00000000" w:rsidRDefault="00F856C4">
      <w:pPr>
        <w:ind w:firstLine="720"/>
        <w:jc w:val="both"/>
        <w:rPr>
          <w:rFonts w:ascii="Times New Roman" w:hAnsi="Times New Roman"/>
          <w:sz w:val="22"/>
          <w:lang w:val="lt-LT"/>
        </w:rPr>
      </w:pPr>
    </w:p>
    <w:p w:rsidR="00000000" w:rsidRDefault="00F856C4">
      <w:pPr>
        <w:ind w:firstLine="720"/>
        <w:jc w:val="center"/>
        <w:rPr>
          <w:rFonts w:ascii="Times New Roman" w:hAnsi="Times New Roman"/>
          <w:b/>
          <w:caps/>
          <w:sz w:val="22"/>
          <w:lang w:val="lt-LT"/>
        </w:rPr>
      </w:pPr>
      <w:bookmarkStart w:id="1421" w:name="skyrius87"/>
      <w:r>
        <w:rPr>
          <w:rFonts w:ascii="Times New Roman" w:hAnsi="Times New Roman"/>
          <w:b/>
          <w:caps/>
          <w:sz w:val="22"/>
          <w:lang w:val="lt-LT"/>
        </w:rPr>
        <w:t>XV skyrius</w:t>
      </w:r>
    </w:p>
    <w:bookmarkEnd w:id="1421"/>
    <w:p w:rsidR="00000000" w:rsidRDefault="00F856C4">
      <w:pPr>
        <w:ind w:firstLine="720"/>
        <w:jc w:val="center"/>
        <w:rPr>
          <w:rFonts w:ascii="Times New Roman" w:hAnsi="Times New Roman"/>
          <w:b/>
          <w:sz w:val="22"/>
          <w:lang w:val="lt-LT"/>
        </w:rPr>
      </w:pPr>
      <w:r>
        <w:rPr>
          <w:rFonts w:ascii="Times New Roman" w:hAnsi="Times New Roman"/>
          <w:b/>
          <w:sz w:val="22"/>
          <w:lang w:val="lt-LT"/>
        </w:rPr>
        <w:t>SUTARČIŲ TURINYS</w:t>
      </w:r>
    </w:p>
    <w:p w:rsidR="00000000" w:rsidRDefault="00F856C4">
      <w:pPr>
        <w:ind w:firstLine="720"/>
        <w:jc w:val="center"/>
        <w:rPr>
          <w:rFonts w:ascii="Times New Roman" w:hAnsi="Times New Roman"/>
          <w:b/>
          <w:sz w:val="22"/>
          <w:lang w:val="lt-LT"/>
        </w:rPr>
      </w:pPr>
    </w:p>
    <w:p w:rsidR="00000000" w:rsidRDefault="00F856C4">
      <w:pPr>
        <w:ind w:firstLine="720"/>
        <w:jc w:val="both"/>
        <w:rPr>
          <w:rFonts w:ascii="Times New Roman" w:hAnsi="Times New Roman"/>
          <w:sz w:val="22"/>
          <w:lang w:val="lt-LT"/>
        </w:rPr>
      </w:pPr>
      <w:bookmarkStart w:id="1422" w:name="straipsnis196_3"/>
      <w:r>
        <w:rPr>
          <w:rFonts w:ascii="Times New Roman" w:hAnsi="Times New Roman"/>
          <w:b/>
          <w:sz w:val="22"/>
          <w:lang w:val="lt-LT"/>
        </w:rPr>
        <w:t>6</w:t>
      </w:r>
      <w:r>
        <w:rPr>
          <w:rFonts w:ascii="Times New Roman" w:hAnsi="Times New Roman"/>
          <w:b/>
          <w:sz w:val="22"/>
          <w:lang w:val="lt-LT"/>
        </w:rPr>
        <w:t>.196 straipsnis. Sutarties sąlygų rūšys</w:t>
      </w:r>
    </w:p>
    <w:bookmarkEnd w:id="1422"/>
    <w:p w:rsidR="00000000" w:rsidRDefault="00F856C4">
      <w:pPr>
        <w:ind w:firstLine="720"/>
        <w:jc w:val="both"/>
        <w:rPr>
          <w:rFonts w:ascii="Times New Roman" w:hAnsi="Times New Roman"/>
          <w:sz w:val="22"/>
          <w:lang w:val="lt-LT"/>
        </w:rPr>
      </w:pPr>
      <w:r>
        <w:rPr>
          <w:rFonts w:ascii="Times New Roman" w:hAnsi="Times New Roman"/>
          <w:sz w:val="22"/>
          <w:lang w:val="lt-LT"/>
        </w:rPr>
        <w:t>1. Sutarties sąlygos gali būti aiškiai nurodytos arba numanomos.</w:t>
      </w:r>
    </w:p>
    <w:p w:rsidR="00000000" w:rsidRDefault="00F856C4">
      <w:pPr>
        <w:ind w:firstLine="720"/>
        <w:jc w:val="both"/>
        <w:rPr>
          <w:rFonts w:ascii="Times New Roman" w:hAnsi="Times New Roman"/>
          <w:sz w:val="22"/>
          <w:lang w:val="lt-LT"/>
        </w:rPr>
      </w:pPr>
      <w:r>
        <w:rPr>
          <w:rFonts w:ascii="Times New Roman" w:hAnsi="Times New Roman"/>
          <w:sz w:val="22"/>
          <w:lang w:val="lt-LT"/>
        </w:rPr>
        <w:t>2. Numanomos sutarties sąlygos nustatomos atsižvelgiant į sutarties esmę ir tikslą, šalių santykių pobūdį, sąžiningumo, protingumo ir teisingumo kriter</w:t>
      </w:r>
      <w:r>
        <w:rPr>
          <w:rFonts w:ascii="Times New Roman" w:hAnsi="Times New Roman"/>
          <w:sz w:val="22"/>
          <w:lang w:val="lt-LT"/>
        </w:rPr>
        <w:t>ijus.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423" w:name="straipsnis197_3"/>
      <w:r>
        <w:rPr>
          <w:rFonts w:ascii="Times New Roman" w:hAnsi="Times New Roman"/>
          <w:b/>
          <w:sz w:val="22"/>
          <w:lang w:val="lt-LT"/>
        </w:rPr>
        <w:t>6.197 straipsnis. Sutarties dalyko kokybė</w:t>
      </w:r>
    </w:p>
    <w:bookmarkEnd w:id="1423"/>
    <w:p w:rsidR="00000000" w:rsidRDefault="00F856C4">
      <w:pPr>
        <w:ind w:firstLine="720"/>
        <w:jc w:val="both"/>
        <w:rPr>
          <w:rFonts w:ascii="Times New Roman" w:hAnsi="Times New Roman"/>
          <w:sz w:val="22"/>
          <w:lang w:val="lt-LT"/>
        </w:rPr>
      </w:pPr>
      <w:r>
        <w:rPr>
          <w:rFonts w:ascii="Times New Roman" w:hAnsi="Times New Roman"/>
          <w:sz w:val="22"/>
          <w:lang w:val="lt-LT"/>
        </w:rPr>
        <w:t>Jeigu sutarties dalyko kokybė nei sutartyje, nei įstatymuose nenustatyta, tai ji turi atitikti protingą ir ne žemesnę už vidutinę kokybę, atsižvelgiant į konkrečias aplinkybes.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424" w:name="straipsnis198_3"/>
      <w:r>
        <w:rPr>
          <w:rFonts w:ascii="Times New Roman" w:hAnsi="Times New Roman"/>
          <w:b/>
          <w:sz w:val="22"/>
          <w:lang w:val="lt-LT"/>
        </w:rPr>
        <w:t>6.198 straipsnis. Sutarties k</w:t>
      </w:r>
      <w:r>
        <w:rPr>
          <w:rFonts w:ascii="Times New Roman" w:hAnsi="Times New Roman"/>
          <w:b/>
          <w:sz w:val="22"/>
          <w:lang w:val="lt-LT"/>
        </w:rPr>
        <w:t>aina</w:t>
      </w:r>
    </w:p>
    <w:bookmarkEnd w:id="1424"/>
    <w:p w:rsidR="00000000" w:rsidRDefault="00F856C4">
      <w:pPr>
        <w:ind w:firstLine="720"/>
        <w:jc w:val="both"/>
        <w:rPr>
          <w:rFonts w:ascii="Times New Roman" w:hAnsi="Times New Roman"/>
          <w:sz w:val="22"/>
          <w:lang w:val="lt-LT"/>
        </w:rPr>
      </w:pPr>
      <w:r>
        <w:rPr>
          <w:rFonts w:ascii="Times New Roman" w:hAnsi="Times New Roman"/>
          <w:sz w:val="22"/>
          <w:lang w:val="lt-LT"/>
        </w:rPr>
        <w:t>1. Kai kaina ar jos nustatymo tvarka sutartyje neaptarta ir šalys nėra susitarusios kitaip, laikoma, kad šalys turėjo omenyje kainą, kurią sutarties sudarymo metu toje verslo srityje buvo įprasta imti už tokį pat įvykdymą atitinkamomis aplinkybėmis, o</w:t>
      </w:r>
      <w:r>
        <w:rPr>
          <w:rFonts w:ascii="Times New Roman" w:hAnsi="Times New Roman"/>
          <w:sz w:val="22"/>
          <w:lang w:val="lt-LT"/>
        </w:rPr>
        <w:t xml:space="preserve"> jeigu ši kaina neegzistuoja, – atitinkančią protingumo kriterijus kainą.</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sutarties kainą turi nustatyti viena šalis ir tokiu būdu nustatyta kaina aiškiai neatitinka protingumo kriterijų, tai nepaisant šalių susitarimų sutarties kaina turi būti pa</w:t>
      </w:r>
      <w:r>
        <w:rPr>
          <w:rFonts w:ascii="Times New Roman" w:hAnsi="Times New Roman"/>
          <w:sz w:val="22"/>
          <w:lang w:val="lt-LT"/>
        </w:rPr>
        <w:t>keista protingumo kriterijus atitinkančia kaina.</w:t>
      </w:r>
    </w:p>
    <w:p w:rsidR="00000000" w:rsidRDefault="00F856C4">
      <w:pPr>
        <w:ind w:firstLine="720"/>
        <w:jc w:val="both"/>
        <w:rPr>
          <w:rFonts w:ascii="Times New Roman" w:hAnsi="Times New Roman"/>
          <w:sz w:val="22"/>
          <w:lang w:val="lt-LT"/>
        </w:rPr>
      </w:pPr>
      <w:r>
        <w:rPr>
          <w:rFonts w:ascii="Times New Roman" w:hAnsi="Times New Roman"/>
          <w:sz w:val="22"/>
          <w:lang w:val="lt-LT"/>
        </w:rPr>
        <w:t>3. Kai kainą turi nustatyti trečiasis asmuo, bet jis to nedaro ar negali padaryti, laikoma, kad protingumo kriterijus atitinkanti kaina yra sutarties kaina.</w:t>
      </w:r>
    </w:p>
    <w:p w:rsidR="00000000" w:rsidRDefault="00F856C4">
      <w:pPr>
        <w:ind w:firstLine="720"/>
        <w:jc w:val="both"/>
        <w:rPr>
          <w:rFonts w:ascii="Times New Roman" w:hAnsi="Times New Roman"/>
          <w:sz w:val="22"/>
          <w:lang w:val="lt-LT"/>
        </w:rPr>
      </w:pPr>
      <w:r>
        <w:rPr>
          <w:rFonts w:ascii="Times New Roman" w:hAnsi="Times New Roman"/>
          <w:sz w:val="22"/>
          <w:lang w:val="lt-LT"/>
        </w:rPr>
        <w:t>4. Jeigu kaina turi būti nustatyta remiantis krite</w:t>
      </w:r>
      <w:r>
        <w:rPr>
          <w:rFonts w:ascii="Times New Roman" w:hAnsi="Times New Roman"/>
          <w:sz w:val="22"/>
          <w:lang w:val="lt-LT"/>
        </w:rPr>
        <w:t>rijais, kurių nėra ar kurie išnyko arba negali būti nustatyti, tai kaina nustatoma remiantis artimiausios reikšmės kriterijais.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425" w:name="straipsnis199_3"/>
      <w:r>
        <w:rPr>
          <w:rFonts w:ascii="Times New Roman" w:hAnsi="Times New Roman"/>
          <w:b/>
          <w:sz w:val="22"/>
          <w:lang w:val="lt-LT"/>
        </w:rPr>
        <w:t>6.199 straipsnis. Sutartis neapibrėžtam terminui</w:t>
      </w:r>
    </w:p>
    <w:bookmarkEnd w:id="1425"/>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Neapibrėžtam terminui sudarytą sutartį bet kuri šalis gali nutraukti apie tai </w:t>
      </w:r>
      <w:r>
        <w:rPr>
          <w:rFonts w:ascii="Times New Roman" w:hAnsi="Times New Roman"/>
          <w:sz w:val="22"/>
          <w:lang w:val="lt-LT"/>
        </w:rPr>
        <w:t>per protingą terminą iš anksto įspėjusi kitą šalį, jeigu įstatymai ar sutartis nenumato ko kita.</w:t>
      </w:r>
    </w:p>
    <w:p w:rsidR="00000000" w:rsidRDefault="00F856C4">
      <w:pPr>
        <w:ind w:firstLine="720"/>
        <w:jc w:val="both"/>
        <w:rPr>
          <w:rFonts w:ascii="Times New Roman" w:hAnsi="Times New Roman"/>
          <w:sz w:val="22"/>
          <w:lang w:val="lt-LT"/>
        </w:rPr>
      </w:pPr>
    </w:p>
    <w:p w:rsidR="00000000" w:rsidRDefault="00F856C4">
      <w:pPr>
        <w:ind w:firstLine="720"/>
        <w:jc w:val="center"/>
        <w:rPr>
          <w:rFonts w:ascii="Times New Roman" w:hAnsi="Times New Roman"/>
          <w:b/>
          <w:caps/>
          <w:sz w:val="22"/>
          <w:lang w:val="lt-LT"/>
        </w:rPr>
      </w:pPr>
      <w:bookmarkStart w:id="1426" w:name="skyrius88"/>
      <w:r>
        <w:rPr>
          <w:rFonts w:ascii="Times New Roman" w:hAnsi="Times New Roman"/>
          <w:b/>
          <w:caps/>
          <w:sz w:val="22"/>
          <w:lang w:val="lt-LT"/>
        </w:rPr>
        <w:t>XVI skyrius</w:t>
      </w:r>
    </w:p>
    <w:bookmarkEnd w:id="1426"/>
    <w:p w:rsidR="00000000" w:rsidRDefault="00F856C4">
      <w:pPr>
        <w:ind w:firstLine="720"/>
        <w:jc w:val="center"/>
        <w:rPr>
          <w:rFonts w:ascii="Times New Roman" w:hAnsi="Times New Roman"/>
          <w:b/>
          <w:sz w:val="22"/>
          <w:lang w:val="lt-LT"/>
        </w:rPr>
      </w:pPr>
      <w:r>
        <w:rPr>
          <w:rFonts w:ascii="Times New Roman" w:hAnsi="Times New Roman"/>
          <w:b/>
          <w:sz w:val="22"/>
          <w:lang w:val="lt-LT"/>
        </w:rPr>
        <w:t>SUTARČIŲ VYKDYMAS</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1427" w:name="straipsnis200_3"/>
      <w:r>
        <w:rPr>
          <w:rFonts w:ascii="Times New Roman" w:hAnsi="Times New Roman"/>
          <w:b/>
          <w:sz w:val="22"/>
          <w:lang w:val="lt-LT"/>
        </w:rPr>
        <w:t>6.200 straipsnis. Sutarties vykdymo principai</w:t>
      </w:r>
    </w:p>
    <w:bookmarkEnd w:id="1427"/>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Šalys privalo vykdyti sutartį tinkamai ir sąžiningai. </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Vykdydamos sutartį, </w:t>
      </w:r>
      <w:r>
        <w:rPr>
          <w:rFonts w:ascii="Times New Roman" w:hAnsi="Times New Roman"/>
          <w:sz w:val="22"/>
          <w:lang w:val="lt-LT"/>
        </w:rPr>
        <w:t>šalys privalo bendradarbiauti ir kooperuotis.</w:t>
      </w:r>
    </w:p>
    <w:p w:rsidR="00000000" w:rsidRDefault="00F856C4">
      <w:pPr>
        <w:ind w:firstLine="720"/>
        <w:jc w:val="both"/>
        <w:rPr>
          <w:rFonts w:ascii="Times New Roman" w:hAnsi="Times New Roman"/>
          <w:sz w:val="22"/>
          <w:lang w:val="lt-LT"/>
        </w:rPr>
      </w:pPr>
      <w:r>
        <w:rPr>
          <w:rFonts w:ascii="Times New Roman" w:hAnsi="Times New Roman"/>
          <w:sz w:val="22"/>
          <w:lang w:val="lt-LT"/>
        </w:rPr>
        <w:t>3. Sutartis turi būti vykdoma kuo ekonomiškesniu kitai šaliai būdu.</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4. Jeigu pagal sutartį ar jos prigimtį šalis, atlikdama tam tikrus veiksmus, turi dėti maksimalias pastangas sutarčiai įvykdyti, tai ši šalis </w:t>
      </w:r>
      <w:r>
        <w:rPr>
          <w:rFonts w:ascii="Times New Roman" w:hAnsi="Times New Roman"/>
          <w:sz w:val="22"/>
          <w:lang w:val="lt-LT"/>
        </w:rPr>
        <w:t>privalo imtis tokių pastangų, kokių būtų ėmęsis tokiomis pat aplinkybėmis protingas asmuo.</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428" w:name="straipsnis201_3"/>
      <w:r>
        <w:rPr>
          <w:rFonts w:ascii="Times New Roman" w:hAnsi="Times New Roman"/>
          <w:b/>
          <w:sz w:val="22"/>
          <w:lang w:val="lt-LT"/>
        </w:rPr>
        <w:t>6.201 straipsnis. Sutarties įvykdymo tvarka</w:t>
      </w:r>
    </w:p>
    <w:bookmarkEnd w:id="1428"/>
    <w:p w:rsidR="00000000" w:rsidRDefault="00F856C4">
      <w:pPr>
        <w:ind w:firstLine="720"/>
        <w:jc w:val="both"/>
        <w:rPr>
          <w:rFonts w:ascii="Times New Roman" w:hAnsi="Times New Roman"/>
          <w:sz w:val="22"/>
          <w:lang w:val="lt-LT"/>
        </w:rPr>
      </w:pPr>
      <w:r>
        <w:rPr>
          <w:rFonts w:ascii="Times New Roman" w:hAnsi="Times New Roman"/>
          <w:sz w:val="22"/>
          <w:lang w:val="lt-LT"/>
        </w:rPr>
        <w:t>Šalys sutartį privalo įvykdyti tuo pačiu metu, jeigu ko kita nenumato įstatymai ar sutartis arba nelemia jos prigimtis a</w:t>
      </w:r>
      <w:r>
        <w:rPr>
          <w:rFonts w:ascii="Times New Roman" w:hAnsi="Times New Roman"/>
          <w:sz w:val="22"/>
          <w:lang w:val="lt-LT"/>
        </w:rPr>
        <w:t>r aplinkybės.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429" w:name="straipsnis202_3"/>
      <w:r>
        <w:rPr>
          <w:rFonts w:ascii="Times New Roman" w:hAnsi="Times New Roman"/>
          <w:sz w:val="22"/>
          <w:lang w:val="lt-LT"/>
        </w:rPr>
        <w:t xml:space="preserve"> </w:t>
      </w:r>
      <w:r>
        <w:rPr>
          <w:rFonts w:ascii="Times New Roman" w:hAnsi="Times New Roman"/>
          <w:b/>
          <w:sz w:val="22"/>
          <w:lang w:val="lt-LT"/>
        </w:rPr>
        <w:t>6.202 straipsnis. Valstybės institucijos leidimas</w:t>
      </w:r>
    </w:p>
    <w:bookmarkEnd w:id="1429"/>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Jeigu tam tikri įstatymai nustato, kad būtinas atitinkamos valstybės institucijos leidimas, turintis reikšmės sutarties galiojimui ar jos vykdymui, ir įstatymuose ar sutartyje nenumatyta </w:t>
      </w:r>
      <w:r>
        <w:rPr>
          <w:rFonts w:ascii="Times New Roman" w:hAnsi="Times New Roman"/>
          <w:sz w:val="22"/>
          <w:lang w:val="lt-LT"/>
        </w:rPr>
        <w:t>ko kita, tai tokį leidimą privalo gauti valstybėje, kurios įstatymai nustato tokį reikalavimą, esanti sutarties šalis.</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abi sutarties šalys yra Lietuvoje ir šio straipsnio 1 dalyje nurodytą reikalavimą nustato Lietuvos Respublikos įstatymai, tai le</w:t>
      </w:r>
      <w:r>
        <w:rPr>
          <w:rFonts w:ascii="Times New Roman" w:hAnsi="Times New Roman"/>
          <w:sz w:val="22"/>
          <w:lang w:val="lt-LT"/>
        </w:rPr>
        <w:t>idimą privalo gauti šalis, kuriai ši pareiga yra nustatyta įstatymuose, išskyrus atvejus, kai įstatymai jos nenumato. Tokiu atveju šalys privalo susitarti, kuri iš jų turi gauti leidimą.</w:t>
      </w:r>
    </w:p>
    <w:p w:rsidR="00000000" w:rsidRDefault="00F856C4">
      <w:pPr>
        <w:pStyle w:val="BodyText"/>
        <w:ind w:firstLine="720"/>
        <w:rPr>
          <w:rFonts w:ascii="Times New Roman" w:hAnsi="Times New Roman"/>
          <w:b w:val="0"/>
          <w:sz w:val="22"/>
        </w:rPr>
      </w:pPr>
      <w:r>
        <w:rPr>
          <w:rFonts w:ascii="Times New Roman" w:hAnsi="Times New Roman"/>
          <w:b w:val="0"/>
          <w:sz w:val="22"/>
        </w:rPr>
        <w:t>3. Reikalingą leidimą ar leidimus sutarties šalis privalo gauti laiku</w:t>
      </w:r>
      <w:r>
        <w:rPr>
          <w:rFonts w:ascii="Times New Roman" w:hAnsi="Times New Roman"/>
          <w:b w:val="0"/>
          <w:sz w:val="22"/>
        </w:rPr>
        <w:t>. Jai tenka visos su privalomų leidimų gavimu susijusios išlaidos, jeigu sutartyje nenumatyta ko kita. Sutarties šalis taip pat privalo nedelsdama pranešti kitai šaliai apie tai, kad leidimas yra gautas arba kad atsisakyta jį išduoti.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430" w:name="straipsnis203_3"/>
      <w:r>
        <w:rPr>
          <w:rFonts w:ascii="Times New Roman" w:hAnsi="Times New Roman"/>
          <w:b/>
          <w:sz w:val="22"/>
          <w:lang w:val="lt-LT"/>
        </w:rPr>
        <w:t>6.203 straipsnis. Le</w:t>
      </w:r>
      <w:r>
        <w:rPr>
          <w:rFonts w:ascii="Times New Roman" w:hAnsi="Times New Roman"/>
          <w:b/>
          <w:sz w:val="22"/>
          <w:lang w:val="lt-LT"/>
        </w:rPr>
        <w:t>idimo neišdavimas</w:t>
      </w:r>
    </w:p>
    <w:bookmarkEnd w:id="1430"/>
    <w:p w:rsidR="00000000" w:rsidRDefault="00F856C4">
      <w:pPr>
        <w:ind w:firstLine="720"/>
        <w:jc w:val="both"/>
        <w:rPr>
          <w:rFonts w:ascii="Times New Roman" w:hAnsi="Times New Roman"/>
          <w:sz w:val="22"/>
          <w:lang w:val="lt-LT"/>
        </w:rPr>
      </w:pPr>
      <w:r>
        <w:rPr>
          <w:rFonts w:ascii="Times New Roman" w:hAnsi="Times New Roman"/>
          <w:sz w:val="22"/>
          <w:lang w:val="lt-LT"/>
        </w:rPr>
        <w:t>1. Jeigu per nustatytą terminą, o kai toks terminas nenustatytas, – per protingą terminą privalomas leidimas nepaisant šalies būtinų pastangų negaunamas, bet ir nėra atsisakyta jį išduoti, tai abi sutarties šalys turi teisę nutraukti suta</w:t>
      </w:r>
      <w:r>
        <w:rPr>
          <w:rFonts w:ascii="Times New Roman" w:hAnsi="Times New Roman"/>
          <w:sz w:val="22"/>
          <w:lang w:val="lt-LT"/>
        </w:rPr>
        <w:t>rtį.</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privalomas leidimas susijęs tik su kai kuriomis sutarties sąlygomis, tai šio straipsnio 1 dalis netaikoma, kai protinga palikti galioti sutarties sąlygas.</w:t>
      </w:r>
    </w:p>
    <w:p w:rsidR="00000000" w:rsidRDefault="00F856C4">
      <w:pPr>
        <w:ind w:firstLine="720"/>
        <w:jc w:val="both"/>
        <w:rPr>
          <w:rFonts w:ascii="Times New Roman" w:hAnsi="Times New Roman"/>
          <w:sz w:val="22"/>
          <w:lang w:val="lt-LT"/>
        </w:rPr>
      </w:pPr>
      <w:r>
        <w:rPr>
          <w:rFonts w:ascii="Times New Roman" w:hAnsi="Times New Roman"/>
          <w:sz w:val="22"/>
          <w:lang w:val="lt-LT"/>
        </w:rPr>
        <w:t>3. Atsisakymas išduoti sutarties galiojimui įtakos turintį leidimą daro sutartį negalio</w:t>
      </w:r>
      <w:r>
        <w:rPr>
          <w:rFonts w:ascii="Times New Roman" w:hAnsi="Times New Roman"/>
          <w:sz w:val="22"/>
          <w:lang w:val="lt-LT"/>
        </w:rPr>
        <w:t>jančią. Kai atsisakymas išduoti leidimą daro negaliojančias tik kai kurias sutarties sąlygas, likusios sąlygos galioja, jeigu sutartis būtų sudaryta ir be negaliojančių sąlygų.</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431" w:name="straipsnis204_3"/>
      <w:r>
        <w:rPr>
          <w:rFonts w:ascii="Times New Roman" w:hAnsi="Times New Roman"/>
          <w:b/>
          <w:sz w:val="22"/>
          <w:lang w:val="lt-LT"/>
        </w:rPr>
        <w:t>6.204 straipsnis. Sutartinių įsipareigojimų vykdymas pasikeitus aplinkybėms</w:t>
      </w:r>
    </w:p>
    <w:bookmarkEnd w:id="1431"/>
    <w:p w:rsidR="00000000" w:rsidRDefault="00F856C4">
      <w:pPr>
        <w:tabs>
          <w:tab w:val="left" w:pos="0"/>
        </w:tabs>
        <w:ind w:firstLine="720"/>
        <w:jc w:val="both"/>
        <w:rPr>
          <w:rFonts w:ascii="Times New Roman" w:hAnsi="Times New Roman"/>
          <w:sz w:val="22"/>
          <w:lang w:val="lt-LT"/>
        </w:rPr>
      </w:pPr>
      <w:r>
        <w:rPr>
          <w:rFonts w:ascii="Times New Roman" w:hAnsi="Times New Roman"/>
          <w:sz w:val="22"/>
          <w:lang w:val="lt-LT"/>
        </w:rPr>
        <w:t>1.</w:t>
      </w:r>
      <w:r>
        <w:rPr>
          <w:rFonts w:ascii="Times New Roman" w:hAnsi="Times New Roman"/>
          <w:sz w:val="22"/>
          <w:lang w:val="lt-LT"/>
        </w:rPr>
        <w:t xml:space="preserve"> Jeigu įvykdyti sutartį vienai šaliai tampa sudėtingiau negu kitai šaliai, ši šalis privalo vykdyti sutartį atsižvelgiant į kitose šio straipsnio dalyse nustatytą tvarką.</w:t>
      </w:r>
    </w:p>
    <w:p w:rsidR="00000000" w:rsidRDefault="00F856C4">
      <w:pPr>
        <w:pStyle w:val="BodyTextIndent3"/>
        <w:ind w:left="0" w:firstLine="720"/>
        <w:rPr>
          <w:b w:val="0"/>
          <w:sz w:val="22"/>
        </w:rPr>
      </w:pPr>
      <w:r>
        <w:rPr>
          <w:b w:val="0"/>
          <w:sz w:val="22"/>
        </w:rPr>
        <w:t>2. Sutarties vykdymo suvaržymu laikomos aplinkybės, kurios iš esmės pakeičia sutartin</w:t>
      </w:r>
      <w:r>
        <w:rPr>
          <w:b w:val="0"/>
          <w:sz w:val="22"/>
        </w:rPr>
        <w:t>ių prievolių pusiausvyrą, t. y. arba iš esmės padidėja įvykdymo kaina, arba iš esmės sumažėja gaunamas įvykdymas, jeigu:</w:t>
      </w:r>
    </w:p>
    <w:p w:rsidR="00000000" w:rsidRDefault="00F856C4">
      <w:pPr>
        <w:ind w:firstLine="720"/>
        <w:jc w:val="both"/>
        <w:rPr>
          <w:rFonts w:ascii="Times New Roman" w:hAnsi="Times New Roman"/>
          <w:sz w:val="22"/>
          <w:lang w:val="lt-LT"/>
        </w:rPr>
      </w:pPr>
      <w:r>
        <w:rPr>
          <w:rFonts w:ascii="Times New Roman" w:hAnsi="Times New Roman"/>
          <w:sz w:val="22"/>
          <w:lang w:val="lt-LT"/>
        </w:rPr>
        <w:t>1) tos aplinkybės atsiranda arba nukentėjusiai šaliai tampa žinomos po sutarties sudarymo;</w:t>
      </w:r>
    </w:p>
    <w:p w:rsidR="00000000" w:rsidRDefault="00F856C4">
      <w:pPr>
        <w:ind w:firstLine="720"/>
        <w:jc w:val="both"/>
        <w:rPr>
          <w:rFonts w:ascii="Times New Roman" w:hAnsi="Times New Roman"/>
          <w:sz w:val="22"/>
          <w:lang w:val="lt-LT"/>
        </w:rPr>
      </w:pPr>
      <w:r>
        <w:rPr>
          <w:rFonts w:ascii="Times New Roman" w:hAnsi="Times New Roman"/>
          <w:sz w:val="22"/>
          <w:lang w:val="lt-LT"/>
        </w:rPr>
        <w:t>2) tų aplinkybių nukentėjusi šalis sutarties</w:t>
      </w:r>
      <w:r>
        <w:rPr>
          <w:rFonts w:ascii="Times New Roman" w:hAnsi="Times New Roman"/>
          <w:sz w:val="22"/>
          <w:lang w:val="lt-LT"/>
        </w:rPr>
        <w:t xml:space="preserve"> sudarymo metu negalėjo protingai numatyti;</w:t>
      </w:r>
    </w:p>
    <w:p w:rsidR="00000000" w:rsidRDefault="00F856C4">
      <w:pPr>
        <w:ind w:firstLine="720"/>
        <w:jc w:val="both"/>
        <w:rPr>
          <w:rFonts w:ascii="Times New Roman" w:hAnsi="Times New Roman"/>
          <w:sz w:val="22"/>
          <w:lang w:val="lt-LT"/>
        </w:rPr>
      </w:pPr>
      <w:r>
        <w:rPr>
          <w:rFonts w:ascii="Times New Roman" w:hAnsi="Times New Roman"/>
          <w:sz w:val="22"/>
          <w:lang w:val="lt-LT"/>
        </w:rPr>
        <w:t>3) tų aplinkybių nukentėjusi šalis negali kontroliuoti;</w:t>
      </w:r>
    </w:p>
    <w:p w:rsidR="00000000" w:rsidRDefault="00F856C4">
      <w:pPr>
        <w:ind w:firstLine="720"/>
        <w:jc w:val="both"/>
        <w:rPr>
          <w:rFonts w:ascii="Times New Roman" w:hAnsi="Times New Roman"/>
          <w:sz w:val="22"/>
          <w:lang w:val="lt-LT"/>
        </w:rPr>
      </w:pPr>
      <w:r>
        <w:rPr>
          <w:rFonts w:ascii="Times New Roman" w:hAnsi="Times New Roman"/>
          <w:sz w:val="22"/>
          <w:lang w:val="lt-LT"/>
        </w:rPr>
        <w:t>4) nukentėjusi šalis nebuvo prisiėmusi tų aplinkybių atsiradimo rizikos.</w:t>
      </w:r>
    </w:p>
    <w:p w:rsidR="00000000" w:rsidRDefault="00F856C4">
      <w:pPr>
        <w:ind w:firstLine="720"/>
        <w:jc w:val="both"/>
        <w:rPr>
          <w:rFonts w:ascii="Times New Roman" w:hAnsi="Times New Roman"/>
          <w:sz w:val="22"/>
          <w:lang w:val="lt-LT"/>
        </w:rPr>
      </w:pPr>
      <w:r>
        <w:rPr>
          <w:rFonts w:ascii="Times New Roman" w:hAnsi="Times New Roman"/>
          <w:sz w:val="22"/>
          <w:lang w:val="lt-LT"/>
        </w:rPr>
        <w:t>3. Kai sutarties įvykdymas sudėtingesnis, nukentėjusi sutarties šalis turi teisę kr</w:t>
      </w:r>
      <w:r>
        <w:rPr>
          <w:rFonts w:ascii="Times New Roman" w:hAnsi="Times New Roman"/>
          <w:sz w:val="22"/>
          <w:lang w:val="lt-LT"/>
        </w:rPr>
        <w:t>eiptis į kitą šalį prašydama sutartį pakeisti. Šis prašymas turi būti pagrįstas ir pareikštas tuoj pat po sutarties įvykdymo suvaržymo. Kreipimasis dėl sutarties pakeitimo savaime nesuteikia nukentėjusiai šaliai teisės sustabdyti sutarties vykdymą. Jeigu p</w:t>
      </w:r>
      <w:r>
        <w:rPr>
          <w:rFonts w:ascii="Times New Roman" w:hAnsi="Times New Roman"/>
          <w:sz w:val="22"/>
          <w:lang w:val="lt-LT"/>
        </w:rPr>
        <w:t>er protingą terminą šalys nesutaria dėl sutarties pakeitimo, tai abi turi teisę kreiptis į teismą. Teismas gali:</w:t>
      </w:r>
    </w:p>
    <w:p w:rsidR="00000000" w:rsidRDefault="00F856C4">
      <w:pPr>
        <w:ind w:firstLine="720"/>
        <w:jc w:val="both"/>
        <w:rPr>
          <w:rFonts w:ascii="Times New Roman" w:hAnsi="Times New Roman"/>
          <w:sz w:val="22"/>
          <w:lang w:val="lt-LT"/>
        </w:rPr>
      </w:pPr>
      <w:r>
        <w:rPr>
          <w:rFonts w:ascii="Times New Roman" w:hAnsi="Times New Roman"/>
          <w:sz w:val="22"/>
          <w:lang w:val="lt-LT"/>
        </w:rPr>
        <w:t>1) nutraukti sutartį ir nustatyti sutarties nutraukimo datą bei sąlygas;</w:t>
      </w:r>
    </w:p>
    <w:p w:rsidR="00000000" w:rsidRDefault="00F856C4">
      <w:pPr>
        <w:ind w:firstLine="720"/>
        <w:jc w:val="both"/>
        <w:rPr>
          <w:rFonts w:ascii="Times New Roman" w:hAnsi="Times New Roman"/>
          <w:sz w:val="22"/>
          <w:lang w:val="lt-LT"/>
        </w:rPr>
      </w:pPr>
      <w:r>
        <w:rPr>
          <w:rFonts w:ascii="Times New Roman" w:hAnsi="Times New Roman"/>
          <w:sz w:val="22"/>
          <w:lang w:val="lt-LT"/>
        </w:rPr>
        <w:t>2) pakeisti sutarties sąlygas, kad būtų atkurta šalių sutartinių priev</w:t>
      </w:r>
      <w:r>
        <w:rPr>
          <w:rFonts w:ascii="Times New Roman" w:hAnsi="Times New Roman"/>
          <w:sz w:val="22"/>
          <w:lang w:val="lt-LT"/>
        </w:rPr>
        <w:t>olių pusiausvyra.</w:t>
      </w:r>
    </w:p>
    <w:p w:rsidR="00000000" w:rsidRDefault="00F856C4">
      <w:pPr>
        <w:ind w:firstLine="720"/>
        <w:jc w:val="both"/>
        <w:rPr>
          <w:rFonts w:ascii="Times New Roman" w:hAnsi="Times New Roman"/>
          <w:sz w:val="22"/>
          <w:lang w:val="lt-LT"/>
        </w:rPr>
      </w:pPr>
    </w:p>
    <w:p w:rsidR="00000000" w:rsidRDefault="00F856C4">
      <w:pPr>
        <w:ind w:firstLine="720"/>
        <w:jc w:val="center"/>
        <w:rPr>
          <w:rFonts w:ascii="Times New Roman" w:hAnsi="Times New Roman"/>
          <w:b/>
          <w:caps/>
          <w:sz w:val="22"/>
          <w:lang w:val="lt-LT"/>
        </w:rPr>
      </w:pPr>
      <w:bookmarkStart w:id="1432" w:name="skyrius89"/>
      <w:r>
        <w:rPr>
          <w:rFonts w:ascii="Times New Roman" w:hAnsi="Times New Roman"/>
          <w:b/>
          <w:caps/>
          <w:sz w:val="22"/>
          <w:lang w:val="lt-LT"/>
        </w:rPr>
        <w:t>XVII skyrius</w:t>
      </w:r>
    </w:p>
    <w:bookmarkEnd w:id="1432"/>
    <w:p w:rsidR="00000000" w:rsidRDefault="00F856C4">
      <w:pPr>
        <w:ind w:firstLine="720"/>
        <w:jc w:val="center"/>
        <w:rPr>
          <w:rFonts w:ascii="Times New Roman" w:hAnsi="Times New Roman"/>
          <w:b/>
          <w:sz w:val="22"/>
          <w:lang w:val="lt-LT"/>
        </w:rPr>
      </w:pPr>
      <w:r>
        <w:rPr>
          <w:rFonts w:ascii="Times New Roman" w:hAnsi="Times New Roman"/>
          <w:b/>
          <w:sz w:val="22"/>
          <w:lang w:val="lt-LT"/>
        </w:rPr>
        <w:t>SUTARČIŲ NEĮVYKDYMO TEISINĖS PASEKMĖS</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1433" w:name="straipsnis205_3"/>
      <w:r>
        <w:rPr>
          <w:rFonts w:ascii="Times New Roman" w:hAnsi="Times New Roman"/>
          <w:b/>
          <w:sz w:val="22"/>
          <w:lang w:val="lt-LT"/>
        </w:rPr>
        <w:t>6.205 straipsnis. Sutarties neįvykdymas ar netinkamas įvykdymas</w:t>
      </w:r>
    </w:p>
    <w:bookmarkEnd w:id="1433"/>
    <w:p w:rsidR="00000000" w:rsidRDefault="00F856C4">
      <w:pPr>
        <w:ind w:firstLine="720"/>
        <w:jc w:val="both"/>
        <w:rPr>
          <w:rFonts w:ascii="Times New Roman" w:hAnsi="Times New Roman"/>
          <w:sz w:val="22"/>
          <w:lang w:val="lt-LT"/>
        </w:rPr>
      </w:pPr>
      <w:r>
        <w:rPr>
          <w:rFonts w:ascii="Times New Roman" w:hAnsi="Times New Roman"/>
          <w:sz w:val="22"/>
          <w:lang w:val="lt-LT"/>
        </w:rPr>
        <w:t>Sutarties neįvykdymu laikomos bet kokios iš sutarties atsiradusios prievolės neįvykdymas, įskaitant netinkamą įvykdymą ir</w:t>
      </w:r>
      <w:r>
        <w:rPr>
          <w:rFonts w:ascii="Times New Roman" w:hAnsi="Times New Roman"/>
          <w:sz w:val="22"/>
          <w:lang w:val="lt-LT"/>
        </w:rPr>
        <w:t xml:space="preserve"> įvykdymo termino praleidimą.</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434" w:name="straipsnis206_3"/>
      <w:r>
        <w:rPr>
          <w:rFonts w:ascii="Times New Roman" w:hAnsi="Times New Roman"/>
          <w:b/>
          <w:sz w:val="22"/>
          <w:lang w:val="lt-LT"/>
        </w:rPr>
        <w:t>6.206 straipsnis. Kitos šalies veiksmai</w:t>
      </w:r>
    </w:p>
    <w:bookmarkEnd w:id="1434"/>
    <w:p w:rsidR="00000000" w:rsidRDefault="00F856C4">
      <w:pPr>
        <w:pStyle w:val="BodyText"/>
        <w:ind w:firstLine="720"/>
        <w:rPr>
          <w:rFonts w:ascii="Times New Roman" w:hAnsi="Times New Roman"/>
          <w:b w:val="0"/>
          <w:sz w:val="22"/>
        </w:rPr>
      </w:pPr>
      <w:r>
        <w:rPr>
          <w:rFonts w:ascii="Times New Roman" w:hAnsi="Times New Roman"/>
          <w:b w:val="0"/>
          <w:sz w:val="22"/>
        </w:rPr>
        <w:t>Viena šalis negali remtis kitos šalies neįvykdymu tiek, kiek sutartis buvo neįvykdyta dėl jos pačios veiksmų ar neveikimo arba kitokio įvykio, kurio rizika jai pačiai ir tenka.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435" w:name="straipsnis207_3"/>
      <w:r>
        <w:rPr>
          <w:rFonts w:ascii="Times New Roman" w:hAnsi="Times New Roman"/>
          <w:b/>
          <w:sz w:val="22"/>
          <w:lang w:val="lt-LT"/>
        </w:rPr>
        <w:t>6.207 s</w:t>
      </w:r>
      <w:r>
        <w:rPr>
          <w:rFonts w:ascii="Times New Roman" w:hAnsi="Times New Roman"/>
          <w:b/>
          <w:sz w:val="22"/>
          <w:lang w:val="lt-LT"/>
        </w:rPr>
        <w:t>traipsnis. Sutarties vykdymo sustabdymas</w:t>
      </w:r>
    </w:p>
    <w:bookmarkEnd w:id="1435"/>
    <w:p w:rsidR="00000000" w:rsidRDefault="00F856C4">
      <w:pPr>
        <w:ind w:firstLine="720"/>
        <w:jc w:val="both"/>
        <w:rPr>
          <w:rFonts w:ascii="Times New Roman" w:hAnsi="Times New Roman"/>
          <w:sz w:val="22"/>
          <w:lang w:val="lt-LT"/>
        </w:rPr>
      </w:pPr>
      <w:r>
        <w:rPr>
          <w:rFonts w:ascii="Times New Roman" w:hAnsi="Times New Roman"/>
          <w:sz w:val="22"/>
          <w:lang w:val="lt-LT"/>
        </w:rPr>
        <w:t>1. Jeigu šalys turi įvykdyti sutartį tuo pačiu metu, tai bet kuri iš jų turi teisę sustabdyti sutarties vykdymą tol, kol kita šalis nepradės jos vykdyti.</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Kai šalys savo prievoles turi įvykdyti viena paskui kitą, </w:t>
      </w:r>
      <w:r>
        <w:rPr>
          <w:rFonts w:ascii="Times New Roman" w:hAnsi="Times New Roman"/>
          <w:sz w:val="22"/>
          <w:lang w:val="lt-LT"/>
        </w:rPr>
        <w:t>tai turinti sutartį įvykdyti vėliau šalis gali sustabdyti vykdymą tol, kol kita šalis neįvykdo savo prievolių.</w:t>
      </w:r>
    </w:p>
    <w:p w:rsidR="00000000" w:rsidRDefault="00F856C4">
      <w:pPr>
        <w:ind w:firstLine="720"/>
        <w:jc w:val="both"/>
        <w:rPr>
          <w:rFonts w:ascii="Times New Roman" w:hAnsi="Times New Roman"/>
          <w:sz w:val="22"/>
          <w:lang w:val="lt-LT"/>
        </w:rPr>
      </w:pPr>
      <w:r>
        <w:rPr>
          <w:rFonts w:ascii="Times New Roman" w:hAnsi="Times New Roman"/>
          <w:sz w:val="22"/>
          <w:lang w:val="lt-LT"/>
        </w:rPr>
        <w:t>3. Šalys šio straipsnio 1 ir 2 dalyse nurodyta teise privalo naudotis protingai ir sąžiningai.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436" w:name="straipsnis208_3"/>
      <w:r>
        <w:rPr>
          <w:rFonts w:ascii="Times New Roman" w:hAnsi="Times New Roman"/>
          <w:b/>
          <w:sz w:val="22"/>
          <w:lang w:val="lt-LT"/>
        </w:rPr>
        <w:t>6.208 straipsnis. Įvykdymo trūkumų pašalinimas</w:t>
      </w:r>
    </w:p>
    <w:bookmarkEnd w:id="1436"/>
    <w:p w:rsidR="00000000" w:rsidRDefault="00F856C4">
      <w:pPr>
        <w:ind w:firstLine="720"/>
        <w:jc w:val="both"/>
        <w:rPr>
          <w:rFonts w:ascii="Times New Roman" w:hAnsi="Times New Roman"/>
          <w:sz w:val="22"/>
          <w:lang w:val="lt-LT"/>
        </w:rPr>
      </w:pPr>
      <w:r>
        <w:rPr>
          <w:rFonts w:ascii="Times New Roman" w:hAnsi="Times New Roman"/>
          <w:sz w:val="22"/>
          <w:lang w:val="lt-LT"/>
        </w:rPr>
        <w:t>1.</w:t>
      </w:r>
      <w:r>
        <w:rPr>
          <w:rFonts w:ascii="Times New Roman" w:hAnsi="Times New Roman"/>
          <w:sz w:val="22"/>
          <w:lang w:val="lt-LT"/>
        </w:rPr>
        <w:t xml:space="preserve"> Sutartį pažeidusi šalis turi teisę savo sąskaita pašalinti įvykdymo trūkumus, jeigu:</w:t>
      </w:r>
    </w:p>
    <w:p w:rsidR="00000000" w:rsidRDefault="00F856C4">
      <w:pPr>
        <w:ind w:firstLine="720"/>
        <w:jc w:val="both"/>
        <w:rPr>
          <w:rFonts w:ascii="Times New Roman" w:hAnsi="Times New Roman"/>
          <w:sz w:val="22"/>
          <w:lang w:val="lt-LT"/>
        </w:rPr>
      </w:pPr>
      <w:r>
        <w:rPr>
          <w:rFonts w:ascii="Times New Roman" w:hAnsi="Times New Roman"/>
          <w:sz w:val="22"/>
          <w:lang w:val="lt-LT"/>
        </w:rPr>
        <w:t>1) ji be nepateisinamo uždelsimo praneša kitai šaliai apie įvykdymo trūkumų pašalinimo būdą ir laiką;</w:t>
      </w:r>
    </w:p>
    <w:p w:rsidR="00000000" w:rsidRDefault="00F856C4">
      <w:pPr>
        <w:ind w:firstLine="720"/>
        <w:jc w:val="both"/>
        <w:rPr>
          <w:rFonts w:ascii="Times New Roman" w:hAnsi="Times New Roman"/>
          <w:sz w:val="22"/>
          <w:lang w:val="lt-LT"/>
        </w:rPr>
      </w:pPr>
      <w:r>
        <w:rPr>
          <w:rFonts w:ascii="Times New Roman" w:hAnsi="Times New Roman"/>
          <w:sz w:val="22"/>
          <w:lang w:val="lt-LT"/>
        </w:rPr>
        <w:t>2) nukentėjusi šalis neturi teisėto intereso atsisakyti, kad įvykdym</w:t>
      </w:r>
      <w:r>
        <w:rPr>
          <w:rFonts w:ascii="Times New Roman" w:hAnsi="Times New Roman"/>
          <w:sz w:val="22"/>
          <w:lang w:val="lt-LT"/>
        </w:rPr>
        <w:t>o trūkumai būtų pašalinti;</w:t>
      </w:r>
    </w:p>
    <w:p w:rsidR="00000000" w:rsidRDefault="00F856C4">
      <w:pPr>
        <w:ind w:firstLine="720"/>
        <w:jc w:val="both"/>
        <w:rPr>
          <w:rFonts w:ascii="Times New Roman" w:hAnsi="Times New Roman"/>
          <w:sz w:val="22"/>
          <w:lang w:val="lt-LT"/>
        </w:rPr>
      </w:pPr>
      <w:r>
        <w:rPr>
          <w:rFonts w:ascii="Times New Roman" w:hAnsi="Times New Roman"/>
          <w:sz w:val="22"/>
          <w:lang w:val="lt-LT"/>
        </w:rPr>
        <w:t>3) įvykdymo trūkumai pašalinami nedelsiant;</w:t>
      </w:r>
    </w:p>
    <w:p w:rsidR="00000000" w:rsidRDefault="00F856C4">
      <w:pPr>
        <w:pStyle w:val="BodyText"/>
        <w:ind w:firstLine="720"/>
        <w:rPr>
          <w:rFonts w:ascii="Times New Roman" w:hAnsi="Times New Roman"/>
          <w:b w:val="0"/>
          <w:sz w:val="22"/>
        </w:rPr>
      </w:pPr>
      <w:r>
        <w:rPr>
          <w:rFonts w:ascii="Times New Roman" w:hAnsi="Times New Roman"/>
          <w:b w:val="0"/>
          <w:sz w:val="22"/>
        </w:rPr>
        <w:t>4) įvykdymo trūkumų pašalinimą pateisina konkrečios aplinkybės.</w:t>
      </w:r>
    </w:p>
    <w:p w:rsidR="00000000" w:rsidRDefault="00F856C4">
      <w:pPr>
        <w:ind w:firstLine="720"/>
        <w:jc w:val="both"/>
        <w:rPr>
          <w:rFonts w:ascii="Times New Roman" w:hAnsi="Times New Roman"/>
          <w:sz w:val="22"/>
          <w:lang w:val="lt-LT"/>
        </w:rPr>
      </w:pPr>
      <w:r>
        <w:rPr>
          <w:rFonts w:ascii="Times New Roman" w:hAnsi="Times New Roman"/>
          <w:sz w:val="22"/>
          <w:lang w:val="lt-LT"/>
        </w:rPr>
        <w:t>2. Kitos šalies pareiškimas apie sutarties nutraukimą nepanaikina teisės pašalinti įvykdymo trūkumus.</w:t>
      </w:r>
    </w:p>
    <w:p w:rsidR="00000000" w:rsidRDefault="00F856C4">
      <w:pPr>
        <w:ind w:firstLine="720"/>
        <w:jc w:val="both"/>
        <w:rPr>
          <w:rFonts w:ascii="Times New Roman" w:hAnsi="Times New Roman"/>
          <w:sz w:val="22"/>
          <w:lang w:val="lt-LT"/>
        </w:rPr>
      </w:pPr>
      <w:r>
        <w:rPr>
          <w:rFonts w:ascii="Times New Roman" w:hAnsi="Times New Roman"/>
          <w:sz w:val="22"/>
          <w:lang w:val="lt-LT"/>
        </w:rPr>
        <w:t>3. Tinkamą pranešim</w:t>
      </w:r>
      <w:r>
        <w:rPr>
          <w:rFonts w:ascii="Times New Roman" w:hAnsi="Times New Roman"/>
          <w:sz w:val="22"/>
          <w:lang w:val="lt-LT"/>
        </w:rPr>
        <w:t>ą apie pasiūlymą pašalinti įvykdymo trūkumus gavusi šalis negali įgyvendinti savo teisių, kurios nesuderinamos su sutarties vykdymu, tol, kol nepasibaigęs įvykdymo trūkumams pašalinti nustatytas terminas.</w:t>
      </w:r>
    </w:p>
    <w:p w:rsidR="00000000" w:rsidRDefault="00F856C4">
      <w:pPr>
        <w:ind w:firstLine="720"/>
        <w:jc w:val="both"/>
        <w:rPr>
          <w:rFonts w:ascii="Times New Roman" w:hAnsi="Times New Roman"/>
          <w:sz w:val="22"/>
          <w:lang w:val="lt-LT"/>
        </w:rPr>
      </w:pPr>
      <w:r>
        <w:rPr>
          <w:rFonts w:ascii="Times New Roman" w:hAnsi="Times New Roman"/>
          <w:sz w:val="22"/>
          <w:lang w:val="lt-LT"/>
        </w:rPr>
        <w:t>4. Šalis gali sustabdyti savo prievolių įvykdymą to</w:t>
      </w:r>
      <w:r>
        <w:rPr>
          <w:rFonts w:ascii="Times New Roman" w:hAnsi="Times New Roman"/>
          <w:sz w:val="22"/>
          <w:lang w:val="lt-LT"/>
        </w:rPr>
        <w:t>l, kol kita šalis pašalina įvykdymo trūkumus, bei reikalauti atlyginti nuostolius.</w:t>
      </w:r>
    </w:p>
    <w:p w:rsidR="00000000" w:rsidRDefault="00F856C4">
      <w:pPr>
        <w:ind w:firstLine="720"/>
        <w:jc w:val="both"/>
        <w:rPr>
          <w:rFonts w:ascii="Times New Roman" w:hAnsi="Times New Roman"/>
          <w:sz w:val="22"/>
          <w:lang w:val="lt-LT"/>
        </w:rPr>
      </w:pPr>
      <w:r>
        <w:rPr>
          <w:rFonts w:ascii="Times New Roman" w:hAnsi="Times New Roman"/>
          <w:sz w:val="22"/>
          <w:lang w:val="lt-LT"/>
        </w:rPr>
        <w:t>5. Šalis privalo bendradarbiauti su įvykdymo trūkumus šalinančia šalimi visą trūkumų šalinimo laikotarpį.</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437" w:name="straipsnis209_3"/>
      <w:r>
        <w:rPr>
          <w:rFonts w:ascii="Times New Roman" w:hAnsi="Times New Roman"/>
          <w:b/>
          <w:sz w:val="22"/>
          <w:lang w:val="lt-LT"/>
        </w:rPr>
        <w:t>6.209 straipsnis. Papildomas terminas sutarčiai įvykdyti</w:t>
      </w:r>
    </w:p>
    <w:bookmarkEnd w:id="1437"/>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Jeigu </w:t>
      </w:r>
      <w:r>
        <w:rPr>
          <w:rFonts w:ascii="Times New Roman" w:hAnsi="Times New Roman"/>
          <w:sz w:val="22"/>
          <w:lang w:val="lt-LT"/>
        </w:rPr>
        <w:t>sutartis neįvykdyta, nukentėjusi šalis gali raštu nustatyti protingą papildomą terminą sutarčiai įvykdyti ir pranešti apie tai kitai šaliai.</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Nustačiusi papildomą terminą sutarčiai įvykdyti, nukentėjusi šalis gali šiam terminui sustabdyti savo prievolių </w:t>
      </w:r>
      <w:r>
        <w:rPr>
          <w:rFonts w:ascii="Times New Roman" w:hAnsi="Times New Roman"/>
          <w:sz w:val="22"/>
          <w:lang w:val="lt-LT"/>
        </w:rPr>
        <w:t>vykdymą ir pareikalauti atlyginti nuostolius, tačiau ji negali taikyti kitų gynimosi būdų. Jeigu nukentėjusi šalis gauna kitos šalies pranešimą apie tai, jog pastaroji sutarties neįvykdys ir per papildomą terminą, arba pasibaigus šiam terminui sutartis neį</w:t>
      </w:r>
      <w:r>
        <w:rPr>
          <w:rFonts w:ascii="Times New Roman" w:hAnsi="Times New Roman"/>
          <w:sz w:val="22"/>
          <w:lang w:val="lt-LT"/>
        </w:rPr>
        <w:t>vykdoma, tai nukentėjusi šalis gali taikyti kitus savo teisių gynimo būdus.</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termino praleidimas nėra esminis sutarties pažeidimas ir nukentėjusi šalis nustatė protingą papildomą terminą, tai pasibaigus šiam terminui ji gali sutartį nutraukti. Jeig</w:t>
      </w:r>
      <w:r>
        <w:rPr>
          <w:rFonts w:ascii="Times New Roman" w:hAnsi="Times New Roman"/>
          <w:sz w:val="22"/>
          <w:lang w:val="lt-LT"/>
        </w:rPr>
        <w:t>u papildomas terminas nustatytas neprotingai trumpas, tai jis turi būti atitinkamai pailgintas. Nukentėjusi šalis savo pranešime dėl papildomo termino gali nurodyti, kad sutartis bus vienašališkai nutraukta, jeigu kita šalis jos neįvykdys per nustatytą pap</w:t>
      </w:r>
      <w:r>
        <w:rPr>
          <w:rFonts w:ascii="Times New Roman" w:hAnsi="Times New Roman"/>
          <w:sz w:val="22"/>
          <w:lang w:val="lt-LT"/>
        </w:rPr>
        <w:t>ildomą terminą.</w:t>
      </w:r>
    </w:p>
    <w:p w:rsidR="00000000" w:rsidRDefault="00F856C4">
      <w:pPr>
        <w:ind w:firstLine="720"/>
        <w:jc w:val="both"/>
        <w:rPr>
          <w:rFonts w:ascii="Times New Roman" w:hAnsi="Times New Roman"/>
          <w:sz w:val="22"/>
          <w:lang w:val="lt-LT"/>
        </w:rPr>
      </w:pPr>
      <w:r>
        <w:rPr>
          <w:rFonts w:ascii="Times New Roman" w:hAnsi="Times New Roman"/>
          <w:sz w:val="22"/>
          <w:lang w:val="lt-LT"/>
        </w:rPr>
        <w:t>4. Šio straipsnio 3 dalis netaikoma, jeigu neįvykdyta prievolė sudaro nedidelę sutarties neįvykdžiusios šalies sutartinių prievolių dalį.</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438" w:name="straipsnis210_3"/>
      <w:r>
        <w:rPr>
          <w:rFonts w:ascii="Times New Roman" w:hAnsi="Times New Roman"/>
          <w:b/>
          <w:sz w:val="22"/>
          <w:lang w:val="lt-LT"/>
        </w:rPr>
        <w:t>6.210 straipsnis. Palūkanos</w:t>
      </w:r>
    </w:p>
    <w:bookmarkEnd w:id="1438"/>
    <w:p w:rsidR="00000000" w:rsidRDefault="00F856C4">
      <w:pPr>
        <w:ind w:firstLine="720"/>
        <w:jc w:val="both"/>
        <w:rPr>
          <w:rFonts w:ascii="Times New Roman" w:hAnsi="Times New Roman"/>
          <w:sz w:val="22"/>
          <w:lang w:val="lt-LT"/>
        </w:rPr>
      </w:pPr>
      <w:r>
        <w:rPr>
          <w:rFonts w:ascii="Times New Roman" w:hAnsi="Times New Roman"/>
          <w:sz w:val="22"/>
          <w:lang w:val="lt-LT"/>
        </w:rPr>
        <w:t>1. Terminą įvykdyti piniginę prievolę praleidęs skolininkas privalo mokėt</w:t>
      </w:r>
      <w:r>
        <w:rPr>
          <w:rFonts w:ascii="Times New Roman" w:hAnsi="Times New Roman"/>
          <w:sz w:val="22"/>
          <w:lang w:val="lt-LT"/>
        </w:rPr>
        <w:t>i penkių procentų dydžio metines palūkanas už sumą, kurią sumokėti praleistas terminas, jeigu įstatymai ar sutartis nenustato kitokio palūkanų dydžio.</w:t>
      </w:r>
    </w:p>
    <w:p w:rsidR="00000000" w:rsidRDefault="00F856C4">
      <w:pPr>
        <w:ind w:firstLine="720"/>
        <w:jc w:val="both"/>
        <w:rPr>
          <w:rFonts w:ascii="Times New Roman" w:hAnsi="Times New Roman"/>
          <w:sz w:val="22"/>
          <w:lang w:val="lt-LT"/>
        </w:rPr>
      </w:pPr>
      <w:r>
        <w:rPr>
          <w:rFonts w:ascii="Times New Roman" w:hAnsi="Times New Roman"/>
          <w:sz w:val="22"/>
          <w:lang w:val="lt-LT"/>
        </w:rPr>
        <w:t>2. Kai abi sutarties šalys yra verslininkai ar privatūs juridiniai asmenys, tai už termino praleidimą mok</w:t>
      </w:r>
      <w:r>
        <w:rPr>
          <w:rFonts w:ascii="Times New Roman" w:hAnsi="Times New Roman"/>
          <w:sz w:val="22"/>
          <w:lang w:val="lt-LT"/>
        </w:rPr>
        <w:t>amos šešių procentų dydžio metinės palūkanos, jeigu įstatymai ar sutartis nenustato kitokio palūkanų dydžio.</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439" w:name="straipsnis211_3"/>
      <w:r>
        <w:rPr>
          <w:rFonts w:ascii="Times New Roman" w:hAnsi="Times New Roman"/>
          <w:b/>
          <w:sz w:val="22"/>
          <w:lang w:val="lt-LT"/>
        </w:rPr>
        <w:t>6.211 straipsnis. Atsakomybę naikinančios sąlygos</w:t>
      </w:r>
    </w:p>
    <w:bookmarkEnd w:id="1439"/>
    <w:p w:rsidR="00000000" w:rsidRDefault="00F856C4">
      <w:pPr>
        <w:ind w:firstLine="720"/>
        <w:jc w:val="both"/>
        <w:rPr>
          <w:rFonts w:ascii="Times New Roman" w:hAnsi="Times New Roman"/>
          <w:sz w:val="22"/>
          <w:lang w:val="lt-LT"/>
        </w:rPr>
      </w:pPr>
      <w:r>
        <w:rPr>
          <w:rFonts w:ascii="Times New Roman" w:hAnsi="Times New Roman"/>
          <w:sz w:val="22"/>
          <w:lang w:val="lt-LT"/>
        </w:rPr>
        <w:t>Sutarties sąlygos, kurios panaikina ar apriboja šalies atsakomybę už sutarties neįvykdymą arba l</w:t>
      </w:r>
      <w:r>
        <w:rPr>
          <w:rFonts w:ascii="Times New Roman" w:hAnsi="Times New Roman"/>
          <w:sz w:val="22"/>
          <w:lang w:val="lt-LT"/>
        </w:rPr>
        <w:t>eidžia ją įvykdyti tokiu būdu, kuris iš esmės skiriasi nuo to, kurio protingai tikėjosi kita šalis, negalioja, jeigu tokios sąlygos atsižvelgiant į sutarties prigimtį bei kitas aplinkybes yra nesąžiningos.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440" w:name="straipsnis212_3"/>
      <w:r>
        <w:rPr>
          <w:rFonts w:ascii="Times New Roman" w:hAnsi="Times New Roman"/>
          <w:b/>
          <w:sz w:val="22"/>
          <w:lang w:val="lt-LT"/>
        </w:rPr>
        <w:t>6.212 straipsnis. Nenugalima jėga (</w:t>
      </w:r>
      <w:r>
        <w:rPr>
          <w:rFonts w:ascii="Times New Roman" w:hAnsi="Times New Roman"/>
          <w:b/>
          <w:i/>
          <w:sz w:val="22"/>
          <w:lang w:val="lt-LT"/>
        </w:rPr>
        <w:t>force majeure</w:t>
      </w:r>
      <w:r>
        <w:rPr>
          <w:rFonts w:ascii="Times New Roman" w:hAnsi="Times New Roman"/>
          <w:b/>
          <w:sz w:val="22"/>
          <w:lang w:val="lt-LT"/>
        </w:rPr>
        <w:t>)</w:t>
      </w:r>
    </w:p>
    <w:bookmarkEnd w:id="1440"/>
    <w:p w:rsidR="00000000" w:rsidRDefault="00F856C4">
      <w:pPr>
        <w:ind w:firstLine="720"/>
        <w:jc w:val="both"/>
        <w:rPr>
          <w:rFonts w:ascii="Times New Roman" w:hAnsi="Times New Roman"/>
          <w:sz w:val="22"/>
          <w:lang w:val="lt-LT"/>
        </w:rPr>
      </w:pPr>
      <w:r>
        <w:rPr>
          <w:rFonts w:ascii="Times New Roman" w:hAnsi="Times New Roman"/>
          <w:sz w:val="22"/>
          <w:lang w:val="lt-LT"/>
        </w:rPr>
        <w:t>1. Šalis atleidžiama nuo atsakomybės už sutarties neįvykdymą, jeigu ji įrodo, kad sutartis neįvykdyta dėl aplinkybių, kurių ji negalėjo kontroliuoti bei protingai numatyti sutarties sudarymo metu, ir kad negalėjo užkirsti kelio šių aplinkybių ar jų pasekm</w:t>
      </w:r>
      <w:r>
        <w:rPr>
          <w:rFonts w:ascii="Times New Roman" w:hAnsi="Times New Roman"/>
          <w:sz w:val="22"/>
          <w:lang w:val="lt-LT"/>
        </w:rPr>
        <w:t>ių atsiradimui. Nenugalima jėga (</w:t>
      </w:r>
      <w:r>
        <w:rPr>
          <w:rFonts w:ascii="Times New Roman" w:hAnsi="Times New Roman"/>
          <w:i/>
          <w:sz w:val="22"/>
          <w:lang w:val="lt-LT"/>
        </w:rPr>
        <w:t>force majeure</w:t>
      </w:r>
      <w:r>
        <w:rPr>
          <w:rFonts w:ascii="Times New Roman" w:hAnsi="Times New Roman"/>
          <w:sz w:val="22"/>
          <w:lang w:val="lt-LT"/>
        </w:rPr>
        <w:t>) nelaikoma tai, kad rinkoje nėra reikalingų prievolei vykdyti prekių, sutarties šalis neturi reikiamų finansinių išteklių arba skolininko kontrahentai pažeidžia savo prievoles.</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aplinkybė, dėl kurios n</w:t>
      </w:r>
      <w:r>
        <w:rPr>
          <w:rFonts w:ascii="Times New Roman" w:hAnsi="Times New Roman"/>
          <w:sz w:val="22"/>
          <w:lang w:val="lt-LT"/>
        </w:rPr>
        <w:t>eįmanoma sutarties įvykdyti, laikina, tai šalis atleidžiama nuo atsakomybės tik tokiam laikotarpiui, kuris yra protingas atsižvelgiant į tos aplinkybės įtaką sutarties įvykdymui.</w:t>
      </w:r>
    </w:p>
    <w:p w:rsidR="00000000" w:rsidRDefault="00F856C4">
      <w:pPr>
        <w:ind w:firstLine="720"/>
        <w:jc w:val="both"/>
        <w:rPr>
          <w:rFonts w:ascii="Times New Roman" w:hAnsi="Times New Roman"/>
          <w:sz w:val="22"/>
          <w:lang w:val="lt-LT"/>
        </w:rPr>
      </w:pPr>
      <w:r>
        <w:rPr>
          <w:rFonts w:ascii="Times New Roman" w:hAnsi="Times New Roman"/>
          <w:sz w:val="22"/>
          <w:lang w:val="lt-LT"/>
        </w:rPr>
        <w:t>3. Sutarties neįvykdžiusi šalis privalo pranešti kitai šaliai apie šio straip</w:t>
      </w:r>
      <w:r>
        <w:rPr>
          <w:rFonts w:ascii="Times New Roman" w:hAnsi="Times New Roman"/>
          <w:sz w:val="22"/>
          <w:lang w:val="lt-LT"/>
        </w:rPr>
        <w:t>snio 1 dalyje nurodytos aplinkybės atsiradimą bei jos įtaką sutarties įvykdymui. Jeigu šio pranešimo kita šalis negauna per protingą laiką po to, kai sutarties neįvykdžiusi šalis sužinojo ar turėjo sužinoti apie tą aplinkybę, tai pastaroji šalis privalo at</w:t>
      </w:r>
      <w:r>
        <w:rPr>
          <w:rFonts w:ascii="Times New Roman" w:hAnsi="Times New Roman"/>
          <w:sz w:val="22"/>
          <w:lang w:val="lt-LT"/>
        </w:rPr>
        <w:t>lyginti dėl pranešimo negavimo atsiradusius nuostolius.</w:t>
      </w:r>
    </w:p>
    <w:p w:rsidR="00000000" w:rsidRDefault="00F856C4">
      <w:pPr>
        <w:ind w:firstLine="720"/>
        <w:jc w:val="both"/>
        <w:rPr>
          <w:rFonts w:ascii="Times New Roman" w:hAnsi="Times New Roman"/>
          <w:sz w:val="22"/>
          <w:lang w:val="lt-LT"/>
        </w:rPr>
      </w:pPr>
      <w:r>
        <w:rPr>
          <w:rFonts w:ascii="Times New Roman" w:hAnsi="Times New Roman"/>
          <w:sz w:val="22"/>
          <w:lang w:val="lt-LT"/>
        </w:rPr>
        <w:t>4. Šio straipsnio nuostatos neatima iš kitos šalies teisės nutraukti sutartį arba sustabdyti jos įvykdymą, arba reikalauti sumokėti palūkanas.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441" w:name="straipsnis213_3"/>
      <w:r>
        <w:rPr>
          <w:rFonts w:ascii="Times New Roman" w:hAnsi="Times New Roman"/>
          <w:b/>
          <w:sz w:val="22"/>
          <w:lang w:val="lt-LT"/>
        </w:rPr>
        <w:t>6.213 straipsnis. Reikalavimas įvykdyti sutartį</w:t>
      </w:r>
    </w:p>
    <w:bookmarkEnd w:id="1441"/>
    <w:p w:rsidR="00000000" w:rsidRDefault="00F856C4">
      <w:pPr>
        <w:ind w:firstLine="720"/>
        <w:jc w:val="both"/>
        <w:rPr>
          <w:rFonts w:ascii="Times New Roman" w:hAnsi="Times New Roman"/>
          <w:sz w:val="22"/>
          <w:lang w:val="lt-LT"/>
        </w:rPr>
      </w:pPr>
      <w:r>
        <w:rPr>
          <w:rFonts w:ascii="Times New Roman" w:hAnsi="Times New Roman"/>
          <w:sz w:val="22"/>
          <w:lang w:val="lt-LT"/>
        </w:rPr>
        <w:t>1. Jeigu</w:t>
      </w:r>
      <w:r>
        <w:rPr>
          <w:rFonts w:ascii="Times New Roman" w:hAnsi="Times New Roman"/>
          <w:sz w:val="22"/>
          <w:lang w:val="lt-LT"/>
        </w:rPr>
        <w:t xml:space="preserve"> šalis nevykdo savo piniginės prievolės, kita šalis turi teisę reikalauti, kad prievolė būtų įvykdyta natūra.</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šalis neįvykdo nepiniginės prievolės, kita šalis gali reikalauti įvykdyti prievolę natūra, išskyrus atvejus, kai:</w:t>
      </w:r>
    </w:p>
    <w:p w:rsidR="00000000" w:rsidRDefault="00F856C4">
      <w:pPr>
        <w:ind w:firstLine="720"/>
        <w:jc w:val="both"/>
        <w:rPr>
          <w:rFonts w:ascii="Times New Roman" w:hAnsi="Times New Roman"/>
          <w:sz w:val="22"/>
          <w:lang w:val="lt-LT"/>
        </w:rPr>
      </w:pPr>
      <w:r>
        <w:rPr>
          <w:rFonts w:ascii="Times New Roman" w:hAnsi="Times New Roman"/>
          <w:sz w:val="22"/>
          <w:lang w:val="lt-LT"/>
        </w:rPr>
        <w:t>1) sutartinę prievolę į</w:t>
      </w:r>
      <w:r>
        <w:rPr>
          <w:rFonts w:ascii="Times New Roman" w:hAnsi="Times New Roman"/>
          <w:sz w:val="22"/>
          <w:lang w:val="lt-LT"/>
        </w:rPr>
        <w:t>vykdyti natūra neįmanoma teisiškai arba faktiškai;</w:t>
      </w:r>
    </w:p>
    <w:p w:rsidR="00000000" w:rsidRDefault="00F856C4">
      <w:pPr>
        <w:ind w:firstLine="720"/>
        <w:jc w:val="both"/>
        <w:rPr>
          <w:rFonts w:ascii="Times New Roman" w:hAnsi="Times New Roman"/>
          <w:sz w:val="22"/>
          <w:lang w:val="lt-LT"/>
        </w:rPr>
      </w:pPr>
      <w:r>
        <w:rPr>
          <w:rFonts w:ascii="Times New Roman" w:hAnsi="Times New Roman"/>
          <w:sz w:val="22"/>
          <w:lang w:val="lt-LT"/>
        </w:rPr>
        <w:t>2) sutartinės prievolės įvykdymas natūra labai komplikuotų skolininko padėtį arba brangiai kainuotų;</w:t>
      </w:r>
    </w:p>
    <w:p w:rsidR="00000000" w:rsidRDefault="00F856C4">
      <w:pPr>
        <w:ind w:firstLine="720"/>
        <w:jc w:val="both"/>
        <w:rPr>
          <w:rFonts w:ascii="Times New Roman" w:hAnsi="Times New Roman"/>
          <w:sz w:val="22"/>
          <w:lang w:val="lt-LT"/>
        </w:rPr>
      </w:pPr>
      <w:r>
        <w:rPr>
          <w:rFonts w:ascii="Times New Roman" w:hAnsi="Times New Roman"/>
          <w:sz w:val="22"/>
          <w:lang w:val="lt-LT"/>
        </w:rPr>
        <w:t>3) turinti teisę gauti įvykdymą sutarties šalis gali protingai gauti įvykdymą iš kito šaltinio;</w:t>
      </w:r>
    </w:p>
    <w:p w:rsidR="00000000" w:rsidRDefault="00F856C4">
      <w:pPr>
        <w:ind w:firstLine="720"/>
        <w:jc w:val="both"/>
        <w:rPr>
          <w:rFonts w:ascii="Times New Roman" w:hAnsi="Times New Roman"/>
          <w:sz w:val="22"/>
          <w:lang w:val="lt-LT"/>
        </w:rPr>
      </w:pPr>
      <w:r>
        <w:rPr>
          <w:rFonts w:ascii="Times New Roman" w:hAnsi="Times New Roman"/>
          <w:sz w:val="22"/>
          <w:lang w:val="lt-LT"/>
        </w:rPr>
        <w:t>4) turin</w:t>
      </w:r>
      <w:r>
        <w:rPr>
          <w:rFonts w:ascii="Times New Roman" w:hAnsi="Times New Roman"/>
          <w:sz w:val="22"/>
          <w:lang w:val="lt-LT"/>
        </w:rPr>
        <w:t>ti teisę gauti įvykdymą sutarties šalis nereikalauja įvykdyti prievolės per protingą terminą po to, kai ji sužinojo ar turėjo sužinoti apie sutarties nevykdymą;</w:t>
      </w:r>
    </w:p>
    <w:p w:rsidR="00000000" w:rsidRDefault="00F856C4">
      <w:pPr>
        <w:pStyle w:val="BodyText"/>
        <w:ind w:firstLine="720"/>
        <w:rPr>
          <w:rFonts w:ascii="Times New Roman" w:hAnsi="Times New Roman"/>
          <w:b w:val="0"/>
          <w:sz w:val="22"/>
        </w:rPr>
      </w:pPr>
      <w:r>
        <w:rPr>
          <w:rFonts w:ascii="Times New Roman" w:hAnsi="Times New Roman"/>
          <w:b w:val="0"/>
          <w:sz w:val="22"/>
        </w:rPr>
        <w:t>5) neįvykdyta prievolė yra išimtinai asmeninio pobūdžio.</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442" w:name="straipsnis214_3"/>
      <w:r>
        <w:rPr>
          <w:rFonts w:ascii="Times New Roman" w:hAnsi="Times New Roman"/>
          <w:b/>
          <w:sz w:val="22"/>
          <w:lang w:val="lt-LT"/>
        </w:rPr>
        <w:t xml:space="preserve">6.214 straipsnis. Netinkamo įvykdymo </w:t>
      </w:r>
      <w:r>
        <w:rPr>
          <w:rFonts w:ascii="Times New Roman" w:hAnsi="Times New Roman"/>
          <w:b/>
          <w:sz w:val="22"/>
          <w:lang w:val="lt-LT"/>
        </w:rPr>
        <w:t>ištaisymas arba pakeitimas</w:t>
      </w:r>
    </w:p>
    <w:bookmarkEnd w:id="1442"/>
    <w:p w:rsidR="00000000" w:rsidRDefault="00F856C4">
      <w:pPr>
        <w:ind w:firstLine="720"/>
        <w:jc w:val="both"/>
        <w:rPr>
          <w:rFonts w:ascii="Times New Roman" w:hAnsi="Times New Roman"/>
          <w:sz w:val="22"/>
          <w:lang w:val="lt-LT"/>
        </w:rPr>
      </w:pPr>
      <w:r>
        <w:rPr>
          <w:rFonts w:ascii="Times New Roman" w:hAnsi="Times New Roman"/>
          <w:sz w:val="22"/>
          <w:lang w:val="lt-LT"/>
        </w:rPr>
        <w:t>Teisė gauti įvykdymą aprėpia teisę reikalauti ištaisyti ar pakeisti įvykdymą arba kitokiu būdu pašalinti įvykdymo trūkumus atsižvelgiant į šio kodekso 6.208 straipsnio taisykles.</w:t>
      </w:r>
    </w:p>
    <w:p w:rsidR="00000000" w:rsidRDefault="00F856C4">
      <w:pPr>
        <w:ind w:left="2610" w:hanging="1890"/>
        <w:jc w:val="both"/>
        <w:rPr>
          <w:rFonts w:ascii="Times New Roman" w:hAnsi="Times New Roman"/>
          <w:b/>
          <w:sz w:val="22"/>
          <w:lang w:val="lt-LT"/>
        </w:rPr>
      </w:pPr>
    </w:p>
    <w:p w:rsidR="00000000" w:rsidRDefault="00F856C4">
      <w:pPr>
        <w:ind w:left="2610" w:hanging="1890"/>
        <w:jc w:val="both"/>
        <w:rPr>
          <w:rFonts w:ascii="Times New Roman" w:hAnsi="Times New Roman"/>
          <w:sz w:val="22"/>
          <w:lang w:val="lt-LT"/>
        </w:rPr>
      </w:pPr>
      <w:bookmarkStart w:id="1443" w:name="straipsnis215_3"/>
      <w:r>
        <w:rPr>
          <w:rFonts w:ascii="Times New Roman" w:hAnsi="Times New Roman"/>
          <w:b/>
          <w:sz w:val="22"/>
          <w:lang w:val="lt-LT"/>
        </w:rPr>
        <w:t xml:space="preserve">6.215 straipsnis. Bauda už įpareigojimo įvykdyti </w:t>
      </w:r>
      <w:r>
        <w:rPr>
          <w:rFonts w:ascii="Times New Roman" w:hAnsi="Times New Roman"/>
          <w:b/>
          <w:sz w:val="22"/>
          <w:lang w:val="lt-LT"/>
        </w:rPr>
        <w:t>sutartinę prievolę natūra nevykdymą</w:t>
      </w:r>
    </w:p>
    <w:bookmarkEnd w:id="1443"/>
    <w:p w:rsidR="00000000" w:rsidRDefault="00F856C4">
      <w:pPr>
        <w:ind w:firstLine="720"/>
        <w:jc w:val="both"/>
        <w:rPr>
          <w:rFonts w:ascii="Times New Roman" w:hAnsi="Times New Roman"/>
          <w:sz w:val="22"/>
          <w:lang w:val="lt-LT"/>
        </w:rPr>
      </w:pPr>
      <w:r>
        <w:rPr>
          <w:rFonts w:ascii="Times New Roman" w:hAnsi="Times New Roman"/>
          <w:sz w:val="22"/>
          <w:lang w:val="lt-LT"/>
        </w:rPr>
        <w:t>1. Jeigu skolininkas nevykdo teismo sprendimo, įpareigojančio įvykdyti sutartinę prievolę natūra, teismas skiria skolininkui baudą.</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Baudos dydį teismas nustato atsižvelgdamas į konkrečias bylos aplinkybes. Bauda gali </w:t>
      </w:r>
      <w:r>
        <w:rPr>
          <w:rFonts w:ascii="Times New Roman" w:hAnsi="Times New Roman"/>
          <w:sz w:val="22"/>
          <w:lang w:val="lt-LT"/>
        </w:rPr>
        <w:t>būti nurodyta konkrečia pinigų suma arba nustatyta procentais už kiekvieną praleistą dieną.</w:t>
      </w:r>
    </w:p>
    <w:p w:rsidR="00000000" w:rsidRDefault="00F856C4">
      <w:pPr>
        <w:ind w:firstLine="720"/>
        <w:jc w:val="both"/>
        <w:rPr>
          <w:rFonts w:ascii="Times New Roman" w:hAnsi="Times New Roman"/>
          <w:sz w:val="22"/>
          <w:lang w:val="lt-LT"/>
        </w:rPr>
      </w:pPr>
      <w:r>
        <w:rPr>
          <w:rFonts w:ascii="Times New Roman" w:hAnsi="Times New Roman"/>
          <w:sz w:val="22"/>
          <w:lang w:val="lt-LT"/>
        </w:rPr>
        <w:t>3. Bauda išieškoma kreditoriaus naudai. Baudos išieškojimas neatleidžia skolininko nuo pareigos atlyginti nuostolius.</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1444" w:name="straipsnis216_3"/>
      <w:r>
        <w:rPr>
          <w:rFonts w:ascii="Times New Roman" w:hAnsi="Times New Roman"/>
          <w:b/>
          <w:sz w:val="22"/>
          <w:lang w:val="lt-LT"/>
        </w:rPr>
        <w:t>6.216 straipsnis. Gynimo būdų pakeitimas</w:t>
      </w:r>
    </w:p>
    <w:bookmarkEnd w:id="1444"/>
    <w:p w:rsidR="00000000" w:rsidRDefault="00F856C4">
      <w:pPr>
        <w:ind w:firstLine="720"/>
        <w:jc w:val="both"/>
        <w:rPr>
          <w:rFonts w:ascii="Times New Roman" w:hAnsi="Times New Roman"/>
          <w:sz w:val="22"/>
          <w:lang w:val="lt-LT"/>
        </w:rPr>
      </w:pPr>
      <w:r>
        <w:rPr>
          <w:rFonts w:ascii="Times New Roman" w:hAnsi="Times New Roman"/>
          <w:sz w:val="22"/>
          <w:lang w:val="lt-LT"/>
        </w:rPr>
        <w:t>Jeig</w:t>
      </w:r>
      <w:r>
        <w:rPr>
          <w:rFonts w:ascii="Times New Roman" w:hAnsi="Times New Roman"/>
          <w:sz w:val="22"/>
          <w:lang w:val="lt-LT"/>
        </w:rPr>
        <w:t>u skolininkas neįvykdo nepiniginės sutartinės prievolės natūra per nustatytą terminą arba kreditorius neturi teisės reikalauti įvykdyti prievolę natūra, tai kreditorius gali reikalauti taikyti kitus teisių gynimo būdus.</w:t>
      </w:r>
    </w:p>
    <w:p w:rsidR="00000000" w:rsidRDefault="00F856C4">
      <w:pPr>
        <w:ind w:firstLine="720"/>
        <w:jc w:val="center"/>
        <w:rPr>
          <w:rFonts w:ascii="Times New Roman" w:hAnsi="Times New Roman"/>
          <w:b/>
          <w:caps/>
          <w:sz w:val="22"/>
          <w:lang w:val="lt-LT"/>
        </w:rPr>
      </w:pPr>
    </w:p>
    <w:p w:rsidR="00000000" w:rsidRDefault="00F856C4">
      <w:pPr>
        <w:ind w:firstLine="720"/>
        <w:jc w:val="center"/>
        <w:rPr>
          <w:rFonts w:ascii="Times New Roman" w:hAnsi="Times New Roman"/>
          <w:b/>
          <w:caps/>
          <w:sz w:val="22"/>
          <w:lang w:val="lt-LT"/>
        </w:rPr>
      </w:pPr>
      <w:bookmarkStart w:id="1445" w:name="skyrius90"/>
      <w:r>
        <w:rPr>
          <w:rFonts w:ascii="Times New Roman" w:hAnsi="Times New Roman"/>
          <w:b/>
          <w:caps/>
          <w:sz w:val="22"/>
          <w:lang w:val="lt-LT"/>
        </w:rPr>
        <w:t>XVIII skyrius</w:t>
      </w:r>
    </w:p>
    <w:bookmarkEnd w:id="1445"/>
    <w:p w:rsidR="00000000" w:rsidRDefault="00F856C4">
      <w:pPr>
        <w:ind w:firstLine="720"/>
        <w:jc w:val="center"/>
        <w:rPr>
          <w:rFonts w:ascii="Times New Roman" w:hAnsi="Times New Roman"/>
          <w:b/>
          <w:sz w:val="22"/>
          <w:lang w:val="lt-LT"/>
        </w:rPr>
      </w:pPr>
      <w:r>
        <w:rPr>
          <w:rFonts w:ascii="Times New Roman" w:hAnsi="Times New Roman"/>
          <w:b/>
          <w:sz w:val="22"/>
          <w:lang w:val="lt-LT"/>
        </w:rPr>
        <w:t>SUTARČIŲ PABAIGA</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1446" w:name="straipsnis217_3"/>
      <w:r>
        <w:rPr>
          <w:rFonts w:ascii="Times New Roman" w:hAnsi="Times New Roman"/>
          <w:b/>
          <w:sz w:val="22"/>
          <w:lang w:val="lt-LT"/>
        </w:rPr>
        <w:t>6.2</w:t>
      </w:r>
      <w:r>
        <w:rPr>
          <w:rFonts w:ascii="Times New Roman" w:hAnsi="Times New Roman"/>
          <w:b/>
          <w:sz w:val="22"/>
          <w:lang w:val="lt-LT"/>
        </w:rPr>
        <w:t>17 straipsnis. Sutarties nutraukimas</w:t>
      </w:r>
    </w:p>
    <w:bookmarkEnd w:id="1446"/>
    <w:p w:rsidR="00000000" w:rsidRDefault="00F856C4">
      <w:pPr>
        <w:ind w:firstLine="720"/>
        <w:jc w:val="both"/>
        <w:rPr>
          <w:rFonts w:ascii="Times New Roman" w:hAnsi="Times New Roman"/>
          <w:sz w:val="22"/>
          <w:lang w:val="lt-LT"/>
        </w:rPr>
      </w:pPr>
      <w:r>
        <w:rPr>
          <w:rFonts w:ascii="Times New Roman" w:hAnsi="Times New Roman"/>
          <w:sz w:val="22"/>
          <w:lang w:val="lt-LT"/>
        </w:rPr>
        <w:t>1. Šalis gali nutraukti sutartį, jeigu kita šalis sutarties neįvykdo ar netinkamai įvykdo ir tai yra esminis sutarties pažeidimas.</w:t>
      </w:r>
    </w:p>
    <w:p w:rsidR="00000000" w:rsidRDefault="00F856C4">
      <w:pPr>
        <w:ind w:firstLine="720"/>
        <w:jc w:val="both"/>
        <w:rPr>
          <w:rFonts w:ascii="Times New Roman" w:hAnsi="Times New Roman"/>
          <w:sz w:val="22"/>
          <w:lang w:val="lt-LT"/>
        </w:rPr>
      </w:pPr>
      <w:r>
        <w:rPr>
          <w:rFonts w:ascii="Times New Roman" w:hAnsi="Times New Roman"/>
          <w:sz w:val="22"/>
          <w:lang w:val="lt-LT"/>
        </w:rPr>
        <w:t>2. Nustatant, ar sutarties pažeidimas yra esminis, ar ne, turi būti atsižvelgiama į tai:</w:t>
      </w:r>
    </w:p>
    <w:p w:rsidR="00000000" w:rsidRDefault="00F856C4">
      <w:pPr>
        <w:ind w:firstLine="720"/>
        <w:jc w:val="both"/>
        <w:rPr>
          <w:rFonts w:ascii="Times New Roman" w:hAnsi="Times New Roman"/>
          <w:sz w:val="22"/>
          <w:lang w:val="lt-LT"/>
        </w:rPr>
      </w:pPr>
      <w:r>
        <w:rPr>
          <w:rFonts w:ascii="Times New Roman" w:hAnsi="Times New Roman"/>
          <w:sz w:val="22"/>
          <w:lang w:val="lt-LT"/>
        </w:rPr>
        <w:t>1) ar nukentėjusi šalis iš esmės negauna to, ko tikėjosi iš sutarties, išskyrus atvejus, kai kita šalis nenumatė ir negalėjo protingai numatyti tokio rezultato;</w:t>
      </w:r>
    </w:p>
    <w:p w:rsidR="00000000" w:rsidRDefault="00F856C4">
      <w:pPr>
        <w:ind w:firstLine="720"/>
        <w:jc w:val="both"/>
        <w:rPr>
          <w:rFonts w:ascii="Times New Roman" w:hAnsi="Times New Roman"/>
          <w:sz w:val="22"/>
          <w:lang w:val="lt-LT"/>
        </w:rPr>
      </w:pPr>
      <w:r>
        <w:rPr>
          <w:rFonts w:ascii="Times New Roman" w:hAnsi="Times New Roman"/>
          <w:sz w:val="22"/>
          <w:lang w:val="lt-LT"/>
        </w:rPr>
        <w:t>2) ar pagal sutarties esmę griežtas prievolės sąlygų laikymasis turi esminės reikšmės;</w:t>
      </w:r>
    </w:p>
    <w:p w:rsidR="00000000" w:rsidRDefault="00F856C4">
      <w:pPr>
        <w:ind w:firstLine="720"/>
        <w:jc w:val="both"/>
        <w:rPr>
          <w:rFonts w:ascii="Times New Roman" w:hAnsi="Times New Roman"/>
          <w:sz w:val="22"/>
          <w:lang w:val="lt-LT"/>
        </w:rPr>
      </w:pPr>
      <w:r>
        <w:rPr>
          <w:rFonts w:ascii="Times New Roman" w:hAnsi="Times New Roman"/>
          <w:sz w:val="22"/>
          <w:lang w:val="lt-LT"/>
        </w:rPr>
        <w:t>3) ar p</w:t>
      </w:r>
      <w:r>
        <w:rPr>
          <w:rFonts w:ascii="Times New Roman" w:hAnsi="Times New Roman"/>
          <w:sz w:val="22"/>
          <w:lang w:val="lt-LT"/>
        </w:rPr>
        <w:t>rievolė neįvykdyta tyčia ar dėl didelio neatsargumo;</w:t>
      </w:r>
    </w:p>
    <w:p w:rsidR="00000000" w:rsidRDefault="00F856C4">
      <w:pPr>
        <w:ind w:firstLine="720"/>
        <w:jc w:val="both"/>
        <w:rPr>
          <w:rFonts w:ascii="Times New Roman" w:hAnsi="Times New Roman"/>
          <w:sz w:val="22"/>
          <w:lang w:val="lt-LT"/>
        </w:rPr>
      </w:pPr>
      <w:r>
        <w:rPr>
          <w:rFonts w:ascii="Times New Roman" w:hAnsi="Times New Roman"/>
          <w:sz w:val="22"/>
          <w:lang w:val="lt-LT"/>
        </w:rPr>
        <w:t>4) ar neįvykdymas duoda pagrindą nukentėjusiai šaliai nesitikėti, kad sutartis bus įvykdyta ateityje;</w:t>
      </w:r>
    </w:p>
    <w:p w:rsidR="00000000" w:rsidRDefault="00F856C4">
      <w:pPr>
        <w:ind w:firstLine="720"/>
        <w:jc w:val="both"/>
        <w:rPr>
          <w:rFonts w:ascii="Times New Roman" w:hAnsi="Times New Roman"/>
          <w:sz w:val="22"/>
          <w:lang w:val="lt-LT"/>
        </w:rPr>
      </w:pPr>
      <w:r>
        <w:rPr>
          <w:rFonts w:ascii="Times New Roman" w:hAnsi="Times New Roman"/>
          <w:sz w:val="22"/>
          <w:lang w:val="lt-LT"/>
        </w:rPr>
        <w:t>5) ar sutarties neįvykdžiusi šalis, kuri rengėsi įvykdyti ar vykdė sutartį, patirtų labai didelių nuo</w:t>
      </w:r>
      <w:r>
        <w:rPr>
          <w:rFonts w:ascii="Times New Roman" w:hAnsi="Times New Roman"/>
          <w:sz w:val="22"/>
          <w:lang w:val="lt-LT"/>
        </w:rPr>
        <w:t>stolių, jeigu sutartis būtų nutraukta.</w:t>
      </w:r>
    </w:p>
    <w:p w:rsidR="00000000" w:rsidRDefault="00F856C4">
      <w:pPr>
        <w:ind w:firstLine="720"/>
        <w:jc w:val="both"/>
        <w:rPr>
          <w:rFonts w:ascii="Times New Roman" w:hAnsi="Times New Roman"/>
          <w:sz w:val="22"/>
          <w:lang w:val="lt-LT"/>
        </w:rPr>
      </w:pPr>
      <w:r>
        <w:rPr>
          <w:rFonts w:ascii="Times New Roman" w:hAnsi="Times New Roman"/>
          <w:sz w:val="22"/>
          <w:lang w:val="lt-LT"/>
        </w:rPr>
        <w:t>3. Kai sutarties įvykdymo terminas praleistas, nukentėjusi šalis gali nutraukti sutartį, jeigu kita šalis neįvykdo sutarties per papildomai nustatytą terminą.</w:t>
      </w:r>
    </w:p>
    <w:p w:rsidR="00000000" w:rsidRDefault="00F856C4">
      <w:pPr>
        <w:pStyle w:val="BodyText"/>
        <w:ind w:firstLine="720"/>
        <w:rPr>
          <w:rFonts w:ascii="Times New Roman" w:hAnsi="Times New Roman"/>
          <w:b w:val="0"/>
          <w:sz w:val="22"/>
        </w:rPr>
      </w:pPr>
      <w:r>
        <w:rPr>
          <w:rFonts w:ascii="Times New Roman" w:hAnsi="Times New Roman"/>
          <w:b w:val="0"/>
          <w:sz w:val="22"/>
        </w:rPr>
        <w:t>4. Kitais šiame straipsnyje nenumatytais pagrindais sutart</w:t>
      </w:r>
      <w:r>
        <w:rPr>
          <w:rFonts w:ascii="Times New Roman" w:hAnsi="Times New Roman"/>
          <w:b w:val="0"/>
          <w:sz w:val="22"/>
        </w:rPr>
        <w:t>į galima nutraukti tik teismo tvarka pagal suinteresuotos šalies ieškinį.</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5. Vienašališkai sutartis gali būti nutraukta joje numatytais atvejais. </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447" w:name="straipsnis218_3"/>
      <w:r>
        <w:rPr>
          <w:rFonts w:ascii="Times New Roman" w:hAnsi="Times New Roman"/>
          <w:b/>
          <w:sz w:val="22"/>
          <w:lang w:val="lt-LT"/>
        </w:rPr>
        <w:t>6.218 straipsnis. Pranešimas apie sutarties nutraukimą</w:t>
      </w:r>
    </w:p>
    <w:bookmarkEnd w:id="1447"/>
    <w:p w:rsidR="00000000" w:rsidRDefault="00F856C4">
      <w:pPr>
        <w:ind w:firstLine="720"/>
        <w:jc w:val="both"/>
        <w:rPr>
          <w:rFonts w:ascii="Times New Roman" w:hAnsi="Times New Roman"/>
          <w:sz w:val="22"/>
          <w:lang w:val="lt-LT"/>
        </w:rPr>
      </w:pPr>
      <w:r>
        <w:rPr>
          <w:rFonts w:ascii="Times New Roman" w:hAnsi="Times New Roman"/>
          <w:sz w:val="22"/>
          <w:lang w:val="lt-LT"/>
        </w:rPr>
        <w:t>1. Šio kodekso 6.217 straipsnyje numatytais pagrindai</w:t>
      </w:r>
      <w:r>
        <w:rPr>
          <w:rFonts w:ascii="Times New Roman" w:hAnsi="Times New Roman"/>
          <w:sz w:val="22"/>
          <w:lang w:val="lt-LT"/>
        </w:rPr>
        <w:t>s nukentėjusi šalis gali sutartį nutraukti vienašališkai, nesikreipdama į teismą. Apie sutarties nutraukimą privaloma iš anksto pranešti kitai šaliai per sutartyje nustatytą terminą, o jeigu sutartyje toks terminas nenurodytas, – prieš trisdešimt dienų.</w:t>
      </w:r>
    </w:p>
    <w:p w:rsidR="00000000" w:rsidRDefault="00F856C4">
      <w:pPr>
        <w:pStyle w:val="BodyTextIndent3"/>
        <w:ind w:left="0" w:firstLine="720"/>
        <w:rPr>
          <w:b w:val="0"/>
          <w:sz w:val="22"/>
        </w:rPr>
      </w:pPr>
      <w:r>
        <w:rPr>
          <w:b w:val="0"/>
          <w:sz w:val="22"/>
        </w:rPr>
        <w:t>2.</w:t>
      </w:r>
      <w:r>
        <w:rPr>
          <w:b w:val="0"/>
          <w:sz w:val="22"/>
        </w:rPr>
        <w:t xml:space="preserve"> Kai sutartį iš esmės pažeidusi šalis iki sutarties nutraukimo buvo pasiūliusi ją įvykdyti, tačiau šis pasiūlymas buvo pareikštas pavėluotai arba dėl kitų priežasčių neatitinka sutarties reikalavimų, nukentėjusi šalis praranda teisę vienašališkai nutraukti</w:t>
      </w:r>
      <w:r>
        <w:rPr>
          <w:b w:val="0"/>
          <w:sz w:val="22"/>
        </w:rPr>
        <w:t xml:space="preserve"> sutartį, jeigu ji per protingą terminą nepraneša kitai šaliai apie sutarties nutraukimą po to, kai ji sužinojo ar turėjo sužinoti apie pasiūlymą įvykdyti sutartį, arba toks pasiūlymas neatitinka tinkamo sutarties įvykdymo.</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448" w:name="straipsnis219_3"/>
      <w:r>
        <w:rPr>
          <w:rFonts w:ascii="Times New Roman" w:hAnsi="Times New Roman"/>
          <w:b/>
          <w:sz w:val="22"/>
          <w:lang w:val="lt-LT"/>
        </w:rPr>
        <w:t>6.219 straipsnis. Iš anksto num</w:t>
      </w:r>
      <w:r>
        <w:rPr>
          <w:rFonts w:ascii="Times New Roman" w:hAnsi="Times New Roman"/>
          <w:b/>
          <w:sz w:val="22"/>
          <w:lang w:val="lt-LT"/>
        </w:rPr>
        <w:t>atomas sutarties neįvykdymas</w:t>
      </w:r>
    </w:p>
    <w:bookmarkEnd w:id="1448"/>
    <w:p w:rsidR="00000000" w:rsidRDefault="00F856C4">
      <w:pPr>
        <w:ind w:firstLine="720"/>
        <w:jc w:val="both"/>
        <w:rPr>
          <w:rFonts w:ascii="Times New Roman" w:hAnsi="Times New Roman"/>
          <w:sz w:val="22"/>
          <w:lang w:val="lt-LT"/>
        </w:rPr>
      </w:pPr>
      <w:r>
        <w:rPr>
          <w:rFonts w:ascii="Times New Roman" w:hAnsi="Times New Roman"/>
          <w:sz w:val="22"/>
          <w:lang w:val="lt-LT"/>
        </w:rPr>
        <w:t>Šalis gali nutraukti sutartį, jeigu iki sutarties įvykdymo termino pabaigos iš konkrečių aplinkybių ji gali numanyti, kad kita šalis pažeis sutartį iš esmės.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449" w:name="straipsnis220_3"/>
      <w:r>
        <w:rPr>
          <w:rFonts w:ascii="Times New Roman" w:hAnsi="Times New Roman"/>
          <w:b/>
          <w:sz w:val="22"/>
          <w:lang w:val="lt-LT"/>
        </w:rPr>
        <w:t>6.220 straipsnis. Patvirtinimas apie tinkamą įvykdymą</w:t>
      </w:r>
    </w:p>
    <w:bookmarkEnd w:id="1449"/>
    <w:p w:rsidR="00000000" w:rsidRDefault="00F856C4">
      <w:pPr>
        <w:ind w:firstLine="720"/>
        <w:jc w:val="both"/>
        <w:rPr>
          <w:rFonts w:ascii="Times New Roman" w:hAnsi="Times New Roman"/>
          <w:sz w:val="22"/>
          <w:lang w:val="lt-LT"/>
        </w:rPr>
      </w:pPr>
      <w:r>
        <w:rPr>
          <w:rFonts w:ascii="Times New Roman" w:hAnsi="Times New Roman"/>
          <w:sz w:val="22"/>
          <w:lang w:val="lt-LT"/>
        </w:rPr>
        <w:t>1. Šalis, kuri</w:t>
      </w:r>
      <w:r>
        <w:rPr>
          <w:rFonts w:ascii="Times New Roman" w:hAnsi="Times New Roman"/>
          <w:sz w:val="22"/>
          <w:lang w:val="lt-LT"/>
        </w:rPr>
        <w:t xml:space="preserve"> atsižvelgdama į aplinkybes tikisi, kad kita šalis gali iš esmės pažeisti sutartį, turi teisę iš pastarosios šalies pareikalauti patvirtinti, kad ši sutartį įvykdys tinkamai. Šalis gali sustabdyti savo sutartinių prievolių vykdymą tol, kol kita sutarties š</w:t>
      </w:r>
      <w:r>
        <w:rPr>
          <w:rFonts w:ascii="Times New Roman" w:hAnsi="Times New Roman"/>
          <w:sz w:val="22"/>
          <w:lang w:val="lt-LT"/>
        </w:rPr>
        <w:t>alis patvirtina, kad ji sutartį tikrai įvykdys tinkamai.</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šio straipsnio 1 dalyje nurodyto patvirtinimo šalis negauna per protingą terminą, ji gali sutartį nutraukti.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450" w:name="straipsnis221_3"/>
      <w:r>
        <w:rPr>
          <w:rFonts w:ascii="Times New Roman" w:hAnsi="Times New Roman"/>
          <w:b/>
          <w:sz w:val="22"/>
          <w:lang w:val="lt-LT"/>
        </w:rPr>
        <w:t>6.221 straipsnis. Sutarties nutraukimo teisinės pasekmės</w:t>
      </w:r>
    </w:p>
    <w:bookmarkEnd w:id="1450"/>
    <w:p w:rsidR="00000000" w:rsidRDefault="00F856C4">
      <w:pPr>
        <w:ind w:firstLine="720"/>
        <w:jc w:val="both"/>
        <w:rPr>
          <w:rFonts w:ascii="Times New Roman" w:hAnsi="Times New Roman"/>
          <w:sz w:val="22"/>
          <w:lang w:val="lt-LT"/>
        </w:rPr>
      </w:pPr>
      <w:r>
        <w:rPr>
          <w:rFonts w:ascii="Times New Roman" w:hAnsi="Times New Roman"/>
          <w:sz w:val="22"/>
          <w:lang w:val="lt-LT"/>
        </w:rPr>
        <w:t>1. Sutarties nutraukima</w:t>
      </w:r>
      <w:r>
        <w:rPr>
          <w:rFonts w:ascii="Times New Roman" w:hAnsi="Times New Roman"/>
          <w:sz w:val="22"/>
          <w:lang w:val="lt-LT"/>
        </w:rPr>
        <w:t>s atleidžia abi šalis nuo sutarties vykdymo.</w:t>
      </w:r>
    </w:p>
    <w:p w:rsidR="00000000" w:rsidRDefault="00F856C4">
      <w:pPr>
        <w:ind w:firstLine="720"/>
        <w:jc w:val="both"/>
        <w:rPr>
          <w:rFonts w:ascii="Times New Roman" w:hAnsi="Times New Roman"/>
          <w:sz w:val="22"/>
          <w:lang w:val="lt-LT"/>
        </w:rPr>
      </w:pPr>
      <w:r>
        <w:rPr>
          <w:rFonts w:ascii="Times New Roman" w:hAnsi="Times New Roman"/>
          <w:sz w:val="22"/>
          <w:lang w:val="lt-LT"/>
        </w:rPr>
        <w:t>2. Sutarties nutraukimas nepanaikina teisės reikalauti atlyginti nuostolius, atsiradusius dėl sutarties neįvykdymo, bei netesybas.</w:t>
      </w:r>
    </w:p>
    <w:p w:rsidR="00000000" w:rsidRDefault="00F856C4">
      <w:pPr>
        <w:pStyle w:val="BodyText"/>
        <w:ind w:firstLine="720"/>
        <w:rPr>
          <w:rFonts w:ascii="Times New Roman" w:hAnsi="Times New Roman"/>
          <w:b w:val="0"/>
          <w:sz w:val="22"/>
        </w:rPr>
      </w:pPr>
      <w:r>
        <w:rPr>
          <w:rFonts w:ascii="Times New Roman" w:hAnsi="Times New Roman"/>
          <w:b w:val="0"/>
          <w:sz w:val="22"/>
        </w:rPr>
        <w:t>3. Sutarties nutraukimas neturi įtakos ginčų nagrinėjimo tvarką nustatančių suta</w:t>
      </w:r>
      <w:r>
        <w:rPr>
          <w:rFonts w:ascii="Times New Roman" w:hAnsi="Times New Roman"/>
          <w:b w:val="0"/>
          <w:sz w:val="22"/>
        </w:rPr>
        <w:t>rties sąlygų ir kitų sutarties sąlygų galiojimui, jeigu šios sąlygos pagal savo esmę lieka galioti ir po sutarties nutraukimo.</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451" w:name="straipsnis222_3"/>
      <w:r>
        <w:rPr>
          <w:rFonts w:ascii="Times New Roman" w:hAnsi="Times New Roman"/>
          <w:b/>
          <w:sz w:val="22"/>
          <w:lang w:val="lt-LT"/>
        </w:rPr>
        <w:t>6.222 straipsnis. Restitucija</w:t>
      </w:r>
    </w:p>
    <w:bookmarkEnd w:id="1451"/>
    <w:p w:rsidR="00000000" w:rsidRDefault="00F856C4">
      <w:pPr>
        <w:ind w:firstLine="720"/>
        <w:jc w:val="both"/>
        <w:rPr>
          <w:rFonts w:ascii="Times New Roman" w:hAnsi="Times New Roman"/>
          <w:sz w:val="22"/>
          <w:lang w:val="lt-LT"/>
        </w:rPr>
      </w:pPr>
      <w:r>
        <w:rPr>
          <w:rFonts w:ascii="Times New Roman" w:hAnsi="Times New Roman"/>
          <w:sz w:val="22"/>
          <w:lang w:val="lt-LT"/>
        </w:rPr>
        <w:t>1. Kai sutartis nutraukta, šalis gali reikalauti grąžinti jai viską, ką ji yra perdavusi kitai šal</w:t>
      </w:r>
      <w:r>
        <w:rPr>
          <w:rFonts w:ascii="Times New Roman" w:hAnsi="Times New Roman"/>
          <w:sz w:val="22"/>
          <w:lang w:val="lt-LT"/>
        </w:rPr>
        <w:t xml:space="preserve">iai vykdydama sutartį, jeigu ji tuo pat metu grąžina kitai šaliai visa tai, ką buvo iš pastarosios gavusi. Kai grąžinimas natūra neįmanomas ar šalims nepriimtinas dėl sutarties dalyko pasikeitimo, atlyginama pagal to, kas buvo gauta, vertę pinigais, jeigu </w:t>
      </w:r>
      <w:r>
        <w:rPr>
          <w:rFonts w:ascii="Times New Roman" w:hAnsi="Times New Roman"/>
          <w:sz w:val="22"/>
          <w:lang w:val="lt-LT"/>
        </w:rPr>
        <w:t>toks atlyginimas neprieštarauja protingumo, sąžiningumo ir teisingumo kriterijams.</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sutarties vykdymas yra tęstinis ir dalus, tai galima reikalauti grąžinti tik tai, kas buvo gauta po sutarties nutraukimo.</w:t>
      </w:r>
    </w:p>
    <w:p w:rsidR="00000000" w:rsidRDefault="00F856C4">
      <w:pPr>
        <w:ind w:firstLine="720"/>
        <w:jc w:val="both"/>
        <w:rPr>
          <w:rFonts w:ascii="Times New Roman" w:hAnsi="Times New Roman"/>
          <w:sz w:val="22"/>
          <w:lang w:val="lt-LT"/>
        </w:rPr>
      </w:pPr>
      <w:r>
        <w:rPr>
          <w:rFonts w:ascii="Times New Roman" w:hAnsi="Times New Roman"/>
          <w:sz w:val="22"/>
          <w:lang w:val="lt-LT"/>
        </w:rPr>
        <w:t>3. Restitucija neturi įtakos sąžiningų tre</w:t>
      </w:r>
      <w:r>
        <w:rPr>
          <w:rFonts w:ascii="Times New Roman" w:hAnsi="Times New Roman"/>
          <w:sz w:val="22"/>
          <w:lang w:val="lt-LT"/>
        </w:rPr>
        <w:t>čiųjų asmenų teisėms ir pareigoms, išskyrus šio kodekso nustatytas išimtis.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452" w:name="straipsnis223_3"/>
      <w:r>
        <w:rPr>
          <w:rFonts w:ascii="Times New Roman" w:hAnsi="Times New Roman"/>
          <w:b/>
          <w:sz w:val="22"/>
          <w:lang w:val="lt-LT"/>
        </w:rPr>
        <w:t>6.223 straipsnis. Sutarties pakeitimas</w:t>
      </w:r>
    </w:p>
    <w:bookmarkEnd w:id="1452"/>
    <w:p w:rsidR="00000000" w:rsidRDefault="00F856C4">
      <w:pPr>
        <w:ind w:firstLine="720"/>
        <w:jc w:val="both"/>
        <w:rPr>
          <w:rFonts w:ascii="Times New Roman" w:hAnsi="Times New Roman"/>
          <w:sz w:val="22"/>
          <w:lang w:val="lt-LT"/>
        </w:rPr>
      </w:pPr>
      <w:r>
        <w:rPr>
          <w:rFonts w:ascii="Times New Roman" w:hAnsi="Times New Roman"/>
          <w:sz w:val="22"/>
          <w:lang w:val="lt-LT"/>
        </w:rPr>
        <w:t>1. Sutartis gali būti pakeista šalių susitarimu.</w:t>
      </w:r>
    </w:p>
    <w:p w:rsidR="00000000" w:rsidRDefault="00F856C4">
      <w:pPr>
        <w:ind w:firstLine="720"/>
        <w:jc w:val="both"/>
        <w:rPr>
          <w:rFonts w:ascii="Times New Roman" w:hAnsi="Times New Roman"/>
          <w:sz w:val="22"/>
          <w:lang w:val="lt-LT"/>
        </w:rPr>
      </w:pPr>
      <w:r>
        <w:rPr>
          <w:rFonts w:ascii="Times New Roman" w:hAnsi="Times New Roman"/>
          <w:sz w:val="22"/>
          <w:lang w:val="lt-LT"/>
        </w:rPr>
        <w:t>2. Vienos iš šalių reikalavimu sutartis gali būti pakeista teismo sprendimu, jeigu:</w:t>
      </w:r>
    </w:p>
    <w:p w:rsidR="00000000" w:rsidRDefault="00F856C4">
      <w:pPr>
        <w:ind w:firstLine="720"/>
        <w:jc w:val="both"/>
        <w:rPr>
          <w:rFonts w:ascii="Times New Roman" w:hAnsi="Times New Roman"/>
          <w:sz w:val="22"/>
          <w:lang w:val="lt-LT"/>
        </w:rPr>
      </w:pPr>
      <w:r>
        <w:rPr>
          <w:rFonts w:ascii="Times New Roman" w:hAnsi="Times New Roman"/>
          <w:sz w:val="22"/>
          <w:lang w:val="lt-LT"/>
        </w:rPr>
        <w:t>1) kita</w:t>
      </w:r>
      <w:r>
        <w:rPr>
          <w:rFonts w:ascii="Times New Roman" w:hAnsi="Times New Roman"/>
          <w:sz w:val="22"/>
          <w:lang w:val="lt-LT"/>
        </w:rPr>
        <w:t xml:space="preserve"> sutarties šalis iš esmės pažeidė sutartį;</w:t>
      </w:r>
    </w:p>
    <w:p w:rsidR="00000000" w:rsidRDefault="00F856C4">
      <w:pPr>
        <w:ind w:firstLine="720"/>
        <w:jc w:val="both"/>
        <w:rPr>
          <w:rFonts w:ascii="Times New Roman" w:hAnsi="Times New Roman"/>
          <w:sz w:val="22"/>
          <w:lang w:val="lt-LT"/>
        </w:rPr>
      </w:pPr>
      <w:r>
        <w:rPr>
          <w:rFonts w:ascii="Times New Roman" w:hAnsi="Times New Roman"/>
          <w:sz w:val="22"/>
          <w:lang w:val="lt-LT"/>
        </w:rPr>
        <w:t>2) kitais sutarties ar įstatymų nustatytais atvejais.</w:t>
      </w:r>
    </w:p>
    <w:p w:rsidR="00000000" w:rsidRDefault="00F856C4">
      <w:pPr>
        <w:ind w:firstLine="720"/>
        <w:jc w:val="both"/>
        <w:rPr>
          <w:rFonts w:ascii="Times New Roman" w:hAnsi="Times New Roman"/>
          <w:sz w:val="22"/>
          <w:lang w:val="lt-LT"/>
        </w:rPr>
      </w:pPr>
      <w:r>
        <w:rPr>
          <w:rFonts w:ascii="Times New Roman" w:hAnsi="Times New Roman"/>
          <w:sz w:val="22"/>
          <w:lang w:val="lt-LT"/>
        </w:rPr>
        <w:t>3. Ieškinį dėl sutarties pakeitimo galima pareikšti tik po to, kai kita šalis atsisako pakeisti sutartį ar per trisdešimt dienų iš jos negautas atsakymas į pas</w:t>
      </w:r>
      <w:r>
        <w:rPr>
          <w:rFonts w:ascii="Times New Roman" w:hAnsi="Times New Roman"/>
          <w:sz w:val="22"/>
          <w:lang w:val="lt-LT"/>
        </w:rPr>
        <w:t>iūlymą pakeisti sutartį, jeigu sutartis ar įstatymai nenustato kitokios sutarties pakeitimo tvarkos.</w:t>
      </w:r>
    </w:p>
    <w:p w:rsidR="00000000" w:rsidRDefault="00F856C4">
      <w:pPr>
        <w:ind w:firstLine="720"/>
        <w:jc w:val="both"/>
        <w:rPr>
          <w:rFonts w:ascii="Times New Roman" w:hAnsi="Times New Roman"/>
          <w:sz w:val="22"/>
          <w:lang w:val="lt-LT"/>
        </w:rPr>
      </w:pPr>
      <w:r>
        <w:rPr>
          <w:rFonts w:ascii="Times New Roman" w:hAnsi="Times New Roman"/>
          <w:sz w:val="22"/>
          <w:lang w:val="lt-LT"/>
        </w:rPr>
        <w:t>4. Šalis visiškai ar iš dalies atsisakyti vykdyti sutartį gali tik įstatymų ar sutarties numatytais atvejais.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453" w:name="straipsnis224_3"/>
      <w:r>
        <w:rPr>
          <w:rFonts w:ascii="Times New Roman" w:hAnsi="Times New Roman"/>
          <w:b/>
          <w:sz w:val="22"/>
          <w:lang w:val="lt-LT"/>
        </w:rPr>
        <w:t>6.224 straipsnis. Sutarties negaliojimas</w:t>
      </w:r>
    </w:p>
    <w:bookmarkEnd w:id="1453"/>
    <w:p w:rsidR="00000000" w:rsidRDefault="00F856C4">
      <w:pPr>
        <w:pStyle w:val="BodyTextIndent3"/>
        <w:ind w:left="0" w:firstLine="720"/>
        <w:rPr>
          <w:b w:val="0"/>
          <w:sz w:val="22"/>
        </w:rPr>
      </w:pPr>
      <w:r>
        <w:rPr>
          <w:b w:val="0"/>
          <w:sz w:val="22"/>
        </w:rPr>
        <w:t>Sut</w:t>
      </w:r>
      <w:r>
        <w:rPr>
          <w:b w:val="0"/>
          <w:sz w:val="22"/>
        </w:rPr>
        <w:t>artis gali būti pripažinta negaliojančia šio kodekso pirmosios knygos numatytais sandorių negaliojimo pagrindais, taip pat kitais įstatymų nustatytais pagrindais.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454" w:name="straipsnis225_3"/>
      <w:r>
        <w:rPr>
          <w:rFonts w:ascii="Times New Roman" w:hAnsi="Times New Roman"/>
          <w:b/>
          <w:sz w:val="22"/>
          <w:lang w:val="lt-LT"/>
        </w:rPr>
        <w:t>6.225 straipsnis. Absoliutus ir santykinis sutarties negaliojimas</w:t>
      </w:r>
    </w:p>
    <w:bookmarkEnd w:id="1454"/>
    <w:p w:rsidR="00000000" w:rsidRDefault="00F856C4">
      <w:pPr>
        <w:ind w:firstLine="720"/>
        <w:jc w:val="both"/>
        <w:rPr>
          <w:rFonts w:ascii="Times New Roman" w:hAnsi="Times New Roman"/>
          <w:sz w:val="22"/>
          <w:lang w:val="lt-LT"/>
        </w:rPr>
      </w:pPr>
      <w:r>
        <w:rPr>
          <w:rFonts w:ascii="Times New Roman" w:hAnsi="Times New Roman"/>
          <w:sz w:val="22"/>
          <w:lang w:val="lt-LT"/>
        </w:rPr>
        <w:t>1. Sutartis yra absoliučia</w:t>
      </w:r>
      <w:r>
        <w:rPr>
          <w:rFonts w:ascii="Times New Roman" w:hAnsi="Times New Roman"/>
          <w:sz w:val="22"/>
          <w:lang w:val="lt-LT"/>
        </w:rPr>
        <w:t>i negaliojanti (niekinė sutartis), jeigu ją sudarant buvo pažeisti pagrindiniai sutarčių teisės principai ir dėl to pažeisti ne tik sutarties šalies, bet ir viešieji interesai.</w:t>
      </w:r>
    </w:p>
    <w:p w:rsidR="00000000" w:rsidRDefault="00F856C4">
      <w:pPr>
        <w:ind w:firstLine="720"/>
        <w:jc w:val="both"/>
        <w:rPr>
          <w:rFonts w:ascii="Times New Roman" w:hAnsi="Times New Roman"/>
          <w:sz w:val="22"/>
          <w:lang w:val="lt-LT"/>
        </w:rPr>
      </w:pPr>
      <w:r>
        <w:rPr>
          <w:rFonts w:ascii="Times New Roman" w:hAnsi="Times New Roman"/>
          <w:sz w:val="22"/>
          <w:lang w:val="lt-LT"/>
        </w:rPr>
        <w:t>2. Absoliučiai negaliojančios (niekinės) sutarties šalys negali vėliau patvirti</w:t>
      </w:r>
      <w:r>
        <w:rPr>
          <w:rFonts w:ascii="Times New Roman" w:hAnsi="Times New Roman"/>
          <w:sz w:val="22"/>
          <w:lang w:val="lt-LT"/>
        </w:rPr>
        <w:t>nti.</w:t>
      </w:r>
    </w:p>
    <w:p w:rsidR="00000000" w:rsidRDefault="00F856C4">
      <w:pPr>
        <w:ind w:firstLine="720"/>
        <w:jc w:val="both"/>
        <w:rPr>
          <w:rFonts w:ascii="Times New Roman" w:hAnsi="Times New Roman"/>
          <w:sz w:val="22"/>
          <w:lang w:val="lt-LT"/>
        </w:rPr>
      </w:pPr>
      <w:r>
        <w:rPr>
          <w:rFonts w:ascii="Times New Roman" w:hAnsi="Times New Roman"/>
          <w:sz w:val="22"/>
          <w:lang w:val="lt-LT"/>
        </w:rPr>
        <w:t>3. Sutartis yra santykinai negaliojanti (nuginčijama sutartis), jeigu ją sudarant viena šalis veikė sąžiningai ir pripažinti sutartį negaliojančia būtina tik dėl to, kad būtų apginti sąžiningos šalies privatūs interesai.</w:t>
      </w:r>
    </w:p>
    <w:p w:rsidR="00000000" w:rsidRDefault="00F856C4">
      <w:pPr>
        <w:ind w:firstLine="720"/>
        <w:jc w:val="both"/>
        <w:rPr>
          <w:rFonts w:ascii="Times New Roman" w:hAnsi="Times New Roman"/>
          <w:sz w:val="22"/>
          <w:lang w:val="lt-LT"/>
        </w:rPr>
      </w:pPr>
      <w:r>
        <w:rPr>
          <w:rFonts w:ascii="Times New Roman" w:hAnsi="Times New Roman"/>
          <w:sz w:val="22"/>
          <w:lang w:val="lt-LT"/>
        </w:rPr>
        <w:t>4. Santykinai negaliojančią (n</w:t>
      </w:r>
      <w:r>
        <w:rPr>
          <w:rFonts w:ascii="Times New Roman" w:hAnsi="Times New Roman"/>
          <w:sz w:val="22"/>
          <w:lang w:val="lt-LT"/>
        </w:rPr>
        <w:t>uginčijamą) sutartį šalys (šalis) gali patvirtinti, jeigu toks patvirtinimas yra aiškiai pareiškiamas.</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1455" w:name="straipsnis226_3"/>
      <w:r>
        <w:rPr>
          <w:rFonts w:ascii="Times New Roman" w:hAnsi="Times New Roman"/>
          <w:b/>
          <w:sz w:val="22"/>
          <w:lang w:val="lt-LT"/>
        </w:rPr>
        <w:t>6.226 straipsnis. Dalinis sutarties negaliojimas</w:t>
      </w:r>
    </w:p>
    <w:bookmarkEnd w:id="1455"/>
    <w:p w:rsidR="00000000" w:rsidRDefault="00F856C4">
      <w:pPr>
        <w:ind w:firstLine="720"/>
        <w:jc w:val="both"/>
        <w:rPr>
          <w:rFonts w:ascii="Times New Roman" w:hAnsi="Times New Roman"/>
          <w:sz w:val="22"/>
          <w:lang w:val="lt-LT"/>
        </w:rPr>
      </w:pPr>
      <w:r>
        <w:rPr>
          <w:rFonts w:ascii="Times New Roman" w:hAnsi="Times New Roman"/>
          <w:sz w:val="22"/>
          <w:lang w:val="lt-LT"/>
        </w:rPr>
        <w:t>1. Vienos iš sutarties sąlygų negaliojimas nedaro negaliojančios visos sutarties, išskyrus atvejus, kur</w:t>
      </w:r>
      <w:r>
        <w:rPr>
          <w:rFonts w:ascii="Times New Roman" w:hAnsi="Times New Roman"/>
          <w:sz w:val="22"/>
          <w:lang w:val="lt-LT"/>
        </w:rPr>
        <w:t>iais šalys be tos sąlygos nebūtų sudariusios sutarties.</w:t>
      </w:r>
    </w:p>
    <w:p w:rsidR="00000000" w:rsidRDefault="00F856C4">
      <w:pPr>
        <w:ind w:firstLine="720"/>
        <w:jc w:val="both"/>
        <w:rPr>
          <w:rFonts w:ascii="Times New Roman" w:hAnsi="Times New Roman"/>
          <w:sz w:val="22"/>
          <w:lang w:val="lt-LT"/>
        </w:rPr>
      </w:pPr>
      <w:r>
        <w:rPr>
          <w:rFonts w:ascii="Times New Roman" w:hAnsi="Times New Roman"/>
          <w:sz w:val="22"/>
          <w:lang w:val="lt-LT"/>
        </w:rPr>
        <w:t>2. Daugiašalės sutarties atveju, kai du ar daugiau asmenų turi įvykdyti prievolę, sutarties negaliojimas vienam iš šių asmenų nedaro negaliojančios visos sutarties, išskyrus atvejus, kai to asmens dal</w:t>
      </w:r>
      <w:r>
        <w:rPr>
          <w:rFonts w:ascii="Times New Roman" w:hAnsi="Times New Roman"/>
          <w:sz w:val="22"/>
          <w:lang w:val="lt-LT"/>
        </w:rPr>
        <w:t>yvavimas buvo būtinas tai sutarčiai sudaryti.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456" w:name="straipsnis227_3"/>
      <w:r>
        <w:rPr>
          <w:rFonts w:ascii="Times New Roman" w:hAnsi="Times New Roman"/>
          <w:b/>
          <w:sz w:val="22"/>
          <w:lang w:val="lt-LT"/>
        </w:rPr>
        <w:t>6.227 straipsnis. Teisė pareikšti ieškinį dėl sutarties negaliojimo</w:t>
      </w:r>
    </w:p>
    <w:bookmarkEnd w:id="1456"/>
    <w:p w:rsidR="00000000" w:rsidRDefault="00F856C4">
      <w:pPr>
        <w:pStyle w:val="BodyTextIndent3"/>
        <w:ind w:left="0" w:firstLine="720"/>
        <w:rPr>
          <w:b w:val="0"/>
          <w:sz w:val="22"/>
        </w:rPr>
      </w:pPr>
      <w:r>
        <w:rPr>
          <w:b w:val="0"/>
          <w:sz w:val="22"/>
        </w:rPr>
        <w:t>1. Teisę pareikšti ieškinį dėl absoliutaus sutarties negaliojimo turi visi asmenys, kurių teises ar teisėtus interesus tokia sutartis pažeidė</w:t>
      </w:r>
      <w:r>
        <w:rPr>
          <w:b w:val="0"/>
          <w:sz w:val="22"/>
        </w:rPr>
        <w:t>.</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Absoliutaus sutarties negaliojimo faktą ir jo teisines pasekmes gali konstatuoti teismas </w:t>
      </w:r>
      <w:r>
        <w:rPr>
          <w:rFonts w:ascii="Times New Roman" w:hAnsi="Times New Roman"/>
          <w:i/>
          <w:sz w:val="22"/>
          <w:lang w:val="lt-LT"/>
        </w:rPr>
        <w:t>ex officio</w:t>
      </w:r>
      <w:r>
        <w:rPr>
          <w:rFonts w:ascii="Times New Roman" w:hAnsi="Times New Roman"/>
          <w:sz w:val="22"/>
          <w:lang w:val="lt-LT"/>
        </w:rPr>
        <w:t xml:space="preserve"> (savo iniciatyva).</w:t>
      </w:r>
    </w:p>
    <w:p w:rsidR="00000000" w:rsidRDefault="00F856C4">
      <w:pPr>
        <w:pStyle w:val="BodyTextIndent3"/>
        <w:ind w:left="0" w:firstLine="720"/>
        <w:rPr>
          <w:b w:val="0"/>
          <w:sz w:val="22"/>
        </w:rPr>
      </w:pPr>
      <w:r>
        <w:rPr>
          <w:b w:val="0"/>
          <w:sz w:val="22"/>
        </w:rPr>
        <w:t>3. Teisę pareikšti ieškinį dėl santykinio sutarties negaliojimo turi sąžininga sutarties šalis, kuri nukentėjo dėl sutarties sudarym</w:t>
      </w:r>
      <w:r>
        <w:rPr>
          <w:b w:val="0"/>
          <w:sz w:val="22"/>
        </w:rPr>
        <w:t>o, arba trečiasis asmuo, kurio naudai sutartis buvo sudaryta, ar asmuo, kurio teises arba teisėtus interesus ta sutartis pažeidė.</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457" w:name="straipsnis228_3"/>
      <w:r>
        <w:rPr>
          <w:rFonts w:ascii="Times New Roman" w:hAnsi="Times New Roman"/>
          <w:b/>
          <w:sz w:val="22"/>
          <w:lang w:val="lt-LT"/>
        </w:rPr>
        <w:t>6.228 straipsnis. Esminė šalių nelygybė</w:t>
      </w:r>
    </w:p>
    <w:bookmarkEnd w:id="1457"/>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Šalis gali atsisakyti sutarties ar atskiros jos sąlygos, jeigu sutarties sudarymo </w:t>
      </w:r>
      <w:r>
        <w:rPr>
          <w:rFonts w:ascii="Times New Roman" w:hAnsi="Times New Roman"/>
          <w:sz w:val="22"/>
          <w:lang w:val="lt-LT"/>
        </w:rPr>
        <w:t>metu sutartis ar atskira jos sąlyga nepagrįstai suteikė kitai šaliai perdėtą pranašumą. Be kitų aplinkybių, šiais atvejais turi būti atsižvelgiama ir į tai, jog viena šalis nesąžiningai pasinaudojo tuo, kad kita šalis nuo jos priklauso, turi ekonominių sun</w:t>
      </w:r>
      <w:r>
        <w:rPr>
          <w:rFonts w:ascii="Times New Roman" w:hAnsi="Times New Roman"/>
          <w:sz w:val="22"/>
          <w:lang w:val="lt-LT"/>
        </w:rPr>
        <w:t>kumų, neatidėliotinų poreikių, yra ekonomiškai silpna, neinformuota, nepatyrusi, veikia neapdairiai, neturi derybų patirties, taip pat atsižvelgiant į sutarties prigimtį ir tikslą.</w:t>
      </w:r>
    </w:p>
    <w:p w:rsidR="00000000" w:rsidRDefault="00F856C4">
      <w:pPr>
        <w:ind w:firstLine="720"/>
        <w:jc w:val="both"/>
        <w:rPr>
          <w:rFonts w:ascii="Times New Roman" w:hAnsi="Times New Roman"/>
          <w:sz w:val="22"/>
          <w:lang w:val="lt-LT"/>
        </w:rPr>
      </w:pPr>
      <w:r>
        <w:rPr>
          <w:rFonts w:ascii="Times New Roman" w:hAnsi="Times New Roman"/>
          <w:sz w:val="22"/>
          <w:lang w:val="lt-LT"/>
        </w:rPr>
        <w:t>2. Teisę atsisakyti sutarties ar atskiros jos sąlygos šio straipsnio 1 daly</w:t>
      </w:r>
      <w:r>
        <w:rPr>
          <w:rFonts w:ascii="Times New Roman" w:hAnsi="Times New Roman"/>
          <w:sz w:val="22"/>
          <w:lang w:val="lt-LT"/>
        </w:rPr>
        <w:t>je numatytais pagrindais turinčios šalies prašymu teismas turi teisę išnagrinėti sutartį ar atskirą jos sąlygą ir jas atitinkamai pakeisti, kad sutartis ar atskira jos sąlyga atitiktų sąžiningumo ir protingus sąžiningos verslo praktikos reikalavimus.</w:t>
      </w:r>
    </w:p>
    <w:p w:rsidR="00000000" w:rsidRDefault="00F856C4">
      <w:pPr>
        <w:ind w:firstLine="720"/>
        <w:jc w:val="both"/>
        <w:rPr>
          <w:rFonts w:ascii="Times New Roman" w:hAnsi="Times New Roman"/>
          <w:i/>
          <w:sz w:val="22"/>
          <w:lang w:val="lt-LT"/>
        </w:rPr>
      </w:pPr>
      <w:r>
        <w:rPr>
          <w:rFonts w:ascii="Times New Roman" w:hAnsi="Times New Roman"/>
          <w:sz w:val="22"/>
          <w:lang w:val="lt-LT"/>
        </w:rPr>
        <w:t>3. Te</w:t>
      </w:r>
      <w:r>
        <w:rPr>
          <w:rFonts w:ascii="Times New Roman" w:hAnsi="Times New Roman"/>
          <w:sz w:val="22"/>
          <w:lang w:val="lt-LT"/>
        </w:rPr>
        <w:t>ismas gali pakeisti sutartį ar atskiras jos sąlygas ir šalies, gavusios pranešimą apie sutarties atsisakymą, prašymu, jeigu ši šalis po pranešimo gavimo nedelsdama apie savo prašymą teismui pranešė kitai šaliai ir pastaroji sutarties dar neatsisakė</w:t>
      </w:r>
      <w:r>
        <w:rPr>
          <w:rFonts w:ascii="Times New Roman" w:hAnsi="Times New Roman"/>
          <w:i/>
          <w:sz w:val="22"/>
          <w:lang w:val="lt-LT"/>
        </w:rPr>
        <w:t>.</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p>
    <w:p w:rsidR="00000000" w:rsidRDefault="00F856C4">
      <w:pPr>
        <w:ind w:firstLine="720"/>
        <w:jc w:val="center"/>
        <w:rPr>
          <w:rFonts w:ascii="Times New Roman" w:hAnsi="Times New Roman"/>
          <w:b/>
          <w:sz w:val="22"/>
          <w:lang w:val="lt-LT"/>
        </w:rPr>
      </w:pPr>
      <w:bookmarkStart w:id="1458" w:name="dalis21"/>
      <w:r>
        <w:rPr>
          <w:rFonts w:ascii="Times New Roman" w:hAnsi="Times New Roman"/>
          <w:b/>
          <w:sz w:val="22"/>
          <w:lang w:val="lt-LT"/>
        </w:rPr>
        <w:t xml:space="preserve">III </w:t>
      </w:r>
      <w:r>
        <w:rPr>
          <w:rFonts w:ascii="Times New Roman" w:hAnsi="Times New Roman"/>
          <w:b/>
          <w:caps/>
          <w:sz w:val="22"/>
          <w:lang w:val="lt-LT"/>
        </w:rPr>
        <w:t>dalis</w:t>
      </w:r>
    </w:p>
    <w:bookmarkEnd w:id="1458"/>
    <w:p w:rsidR="00000000" w:rsidRDefault="00F856C4">
      <w:pPr>
        <w:ind w:firstLine="720"/>
        <w:jc w:val="center"/>
        <w:rPr>
          <w:rFonts w:ascii="Times New Roman" w:hAnsi="Times New Roman"/>
          <w:b/>
          <w:sz w:val="22"/>
          <w:lang w:val="lt-LT"/>
        </w:rPr>
      </w:pPr>
      <w:r>
        <w:rPr>
          <w:rFonts w:ascii="Times New Roman" w:hAnsi="Times New Roman"/>
          <w:b/>
          <w:sz w:val="22"/>
          <w:lang w:val="lt-LT"/>
        </w:rPr>
        <w:t>KITAIS PAGRINDAIS ATSIRANDANČIOS PRIEVOLĖS</w:t>
      </w:r>
    </w:p>
    <w:p w:rsidR="00000000" w:rsidRDefault="00F856C4">
      <w:pPr>
        <w:ind w:firstLine="720"/>
        <w:jc w:val="center"/>
        <w:rPr>
          <w:rFonts w:ascii="Times New Roman" w:hAnsi="Times New Roman"/>
          <w:b/>
          <w:sz w:val="22"/>
          <w:lang w:val="lt-LT"/>
        </w:rPr>
      </w:pPr>
    </w:p>
    <w:p w:rsidR="00000000" w:rsidRDefault="00F856C4">
      <w:pPr>
        <w:ind w:firstLine="720"/>
        <w:jc w:val="center"/>
        <w:rPr>
          <w:rFonts w:ascii="Times New Roman" w:hAnsi="Times New Roman"/>
          <w:b/>
          <w:caps/>
          <w:sz w:val="22"/>
          <w:lang w:val="lt-LT"/>
        </w:rPr>
      </w:pPr>
      <w:bookmarkStart w:id="1459" w:name="skyrius91"/>
      <w:r>
        <w:rPr>
          <w:rFonts w:ascii="Times New Roman" w:hAnsi="Times New Roman"/>
          <w:b/>
          <w:sz w:val="22"/>
          <w:lang w:val="lt-LT"/>
        </w:rPr>
        <w:t xml:space="preserve">XIX </w:t>
      </w:r>
      <w:r>
        <w:rPr>
          <w:rFonts w:ascii="Times New Roman" w:hAnsi="Times New Roman"/>
          <w:b/>
          <w:caps/>
          <w:sz w:val="22"/>
          <w:lang w:val="lt-LT"/>
        </w:rPr>
        <w:t>skyrius</w:t>
      </w:r>
    </w:p>
    <w:bookmarkEnd w:id="1459"/>
    <w:p w:rsidR="00000000" w:rsidRDefault="00F856C4">
      <w:pPr>
        <w:ind w:firstLine="720"/>
        <w:jc w:val="center"/>
        <w:rPr>
          <w:rFonts w:ascii="Times New Roman" w:hAnsi="Times New Roman"/>
          <w:b/>
          <w:sz w:val="22"/>
          <w:lang w:val="lt-LT"/>
        </w:rPr>
      </w:pPr>
      <w:r>
        <w:rPr>
          <w:rFonts w:ascii="Times New Roman" w:hAnsi="Times New Roman"/>
          <w:b/>
          <w:sz w:val="22"/>
          <w:lang w:val="lt-LT"/>
        </w:rPr>
        <w:t>KITO ASMENS REIKALŲ TVARKYMAS</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sz w:val="22"/>
          <w:lang w:val="lt-LT"/>
        </w:rPr>
      </w:pPr>
      <w:bookmarkStart w:id="1460" w:name="straipsnis229_3"/>
      <w:r>
        <w:rPr>
          <w:rFonts w:ascii="Times New Roman" w:hAnsi="Times New Roman"/>
          <w:b/>
          <w:sz w:val="22"/>
          <w:lang w:val="lt-LT"/>
        </w:rPr>
        <w:t>6.229 straipsnis. Asmens, tvarkančio kito asmens reikalus, pareigos</w:t>
      </w:r>
    </w:p>
    <w:bookmarkEnd w:id="1460"/>
    <w:p w:rsidR="00000000" w:rsidRDefault="00F856C4">
      <w:pPr>
        <w:pStyle w:val="BodyTextIndent3"/>
        <w:ind w:left="0" w:firstLine="720"/>
        <w:rPr>
          <w:b w:val="0"/>
          <w:sz w:val="22"/>
        </w:rPr>
      </w:pPr>
      <w:r>
        <w:rPr>
          <w:b w:val="0"/>
          <w:sz w:val="22"/>
        </w:rPr>
        <w:t>1. Asmuo, savanoriškai ir be jokio pavedimo, nurodymo ar išankstinio sutikimo tvarkantis kito a</w:t>
      </w:r>
      <w:r>
        <w:rPr>
          <w:b w:val="0"/>
          <w:sz w:val="22"/>
        </w:rPr>
        <w:t>smens reikalus, kuriuos tvarkyti nėra jo pareiga, privalo juos tvarkyti taip, kad tai atitiktų asmens, kurio reikalai tvarkomi, interesus. Šios veiklos pagrindu atsiradusios prievolės privalomos asmeniui, tvarkančiam kito asmens reikalus. Asmens, tvarkanči</w:t>
      </w:r>
      <w:r>
        <w:rPr>
          <w:b w:val="0"/>
          <w:sz w:val="22"/>
        </w:rPr>
        <w:t xml:space="preserve">o kito asmens reikalus, veiklai </w:t>
      </w:r>
      <w:r>
        <w:rPr>
          <w:b w:val="0"/>
          <w:i/>
          <w:sz w:val="22"/>
        </w:rPr>
        <w:t xml:space="preserve">mutatis mutandis </w:t>
      </w:r>
      <w:r>
        <w:rPr>
          <w:b w:val="0"/>
          <w:sz w:val="22"/>
        </w:rPr>
        <w:t>taikomos šio kodekso ketvirtosios knygos normos, reglamentuojančios paprastą kito asmens turto administravimą.</w:t>
      </w:r>
    </w:p>
    <w:p w:rsidR="00000000" w:rsidRDefault="00F856C4">
      <w:pPr>
        <w:ind w:firstLine="720"/>
        <w:jc w:val="both"/>
        <w:rPr>
          <w:rFonts w:ascii="Times New Roman" w:hAnsi="Times New Roman"/>
          <w:sz w:val="22"/>
          <w:lang w:val="lt-LT"/>
        </w:rPr>
      </w:pPr>
      <w:r>
        <w:rPr>
          <w:rFonts w:ascii="Times New Roman" w:hAnsi="Times New Roman"/>
          <w:sz w:val="22"/>
          <w:lang w:val="lt-LT"/>
        </w:rPr>
        <w:t>2. Asmuo, pradėjęs tvarkyti kito asmens reikalus, privalo juos tvarkyti tol, kol tas kitas asmuo</w:t>
      </w:r>
      <w:r>
        <w:rPr>
          <w:rFonts w:ascii="Times New Roman" w:hAnsi="Times New Roman"/>
          <w:sz w:val="22"/>
          <w:lang w:val="lt-LT"/>
        </w:rPr>
        <w:t xml:space="preserve"> pats galės rūpintis savo reikalais arba kol bus paskirtas to asmens globėjas, rūpintojas ar turto administratorius, o jeigu tas asmuo miršta, – kol jo įpėdiniai perims reikalų tvarkymą.</w:t>
      </w:r>
    </w:p>
    <w:p w:rsidR="00000000" w:rsidRDefault="00F856C4">
      <w:pPr>
        <w:ind w:firstLine="720"/>
        <w:jc w:val="both"/>
        <w:rPr>
          <w:rFonts w:ascii="Times New Roman" w:hAnsi="Times New Roman"/>
          <w:sz w:val="22"/>
          <w:lang w:val="lt-LT"/>
        </w:rPr>
      </w:pPr>
      <w:r>
        <w:rPr>
          <w:rFonts w:ascii="Times New Roman" w:hAnsi="Times New Roman"/>
          <w:sz w:val="22"/>
          <w:lang w:val="lt-LT"/>
        </w:rPr>
        <w:t>3. Apie viską, ką yra atlikęs, asmuo, tvarkantis kito asmens reikalus</w:t>
      </w:r>
      <w:r>
        <w:rPr>
          <w:rFonts w:ascii="Times New Roman" w:hAnsi="Times New Roman"/>
          <w:sz w:val="22"/>
          <w:lang w:val="lt-LT"/>
        </w:rPr>
        <w:t>, privalo pastarajam kaip įmanoma greičiau pranešti, kai tai tampa galima, ir pateikti raštu išsamią gautų pajamų, išlaidų bei nuostolių ataskaitą.</w:t>
      </w:r>
    </w:p>
    <w:p w:rsidR="00000000" w:rsidRDefault="00F856C4">
      <w:pPr>
        <w:ind w:firstLine="720"/>
        <w:jc w:val="both"/>
        <w:rPr>
          <w:rFonts w:ascii="Times New Roman" w:hAnsi="Times New Roman"/>
          <w:sz w:val="22"/>
          <w:lang w:val="lt-LT"/>
        </w:rPr>
      </w:pPr>
      <w:r>
        <w:rPr>
          <w:rFonts w:ascii="Times New Roman" w:hAnsi="Times New Roman"/>
          <w:sz w:val="22"/>
          <w:lang w:val="lt-LT"/>
        </w:rPr>
        <w:t>4. Asmuo, tvarkantis kito asmens reikalus, turi veikti tiek rūpestingai ir apdairiai, kiek yra būtina atsižv</w:t>
      </w:r>
      <w:r>
        <w:rPr>
          <w:rFonts w:ascii="Times New Roman" w:hAnsi="Times New Roman"/>
          <w:sz w:val="22"/>
          <w:lang w:val="lt-LT"/>
        </w:rPr>
        <w:t>elgiant į konkrečias aplinkybes, kuriomis jis veikia.</w:t>
      </w:r>
    </w:p>
    <w:p w:rsidR="00000000" w:rsidRDefault="00F856C4">
      <w:pPr>
        <w:ind w:firstLine="720"/>
        <w:jc w:val="both"/>
        <w:rPr>
          <w:rFonts w:ascii="Times New Roman" w:hAnsi="Times New Roman"/>
          <w:sz w:val="22"/>
          <w:lang w:val="lt-LT"/>
        </w:rPr>
      </w:pPr>
      <w:r>
        <w:rPr>
          <w:rFonts w:ascii="Times New Roman" w:hAnsi="Times New Roman"/>
          <w:sz w:val="22"/>
          <w:lang w:val="lt-LT"/>
        </w:rPr>
        <w:t>5. Šio straipsnio normos netaikomos valstybės ir savivaldybės institucijų, veikiančių kitų asmenų interesais, veiksmams, jeigu šiuos veiksmus atlikti yra tų institucijų pareiga.</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sz w:val="22"/>
          <w:lang w:val="lt-LT"/>
        </w:rPr>
      </w:pPr>
      <w:bookmarkStart w:id="1461" w:name="straipsnis230_3"/>
      <w:r>
        <w:rPr>
          <w:rFonts w:ascii="Times New Roman" w:hAnsi="Times New Roman"/>
          <w:b/>
          <w:sz w:val="22"/>
          <w:lang w:val="lt-LT"/>
        </w:rPr>
        <w:t>6.230 straipsnis. Reika</w:t>
      </w:r>
      <w:r>
        <w:rPr>
          <w:rFonts w:ascii="Times New Roman" w:hAnsi="Times New Roman"/>
          <w:b/>
          <w:sz w:val="22"/>
          <w:lang w:val="lt-LT"/>
        </w:rPr>
        <w:t>lų tvarkymas prieš kito asmens valią</w:t>
      </w:r>
    </w:p>
    <w:bookmarkEnd w:id="1461"/>
    <w:p w:rsidR="00000000" w:rsidRDefault="00F856C4">
      <w:pPr>
        <w:ind w:firstLine="720"/>
        <w:jc w:val="both"/>
        <w:rPr>
          <w:rFonts w:ascii="Times New Roman" w:hAnsi="Times New Roman"/>
          <w:sz w:val="22"/>
          <w:lang w:val="lt-LT"/>
        </w:rPr>
      </w:pPr>
      <w:r>
        <w:rPr>
          <w:rFonts w:ascii="Times New Roman" w:hAnsi="Times New Roman"/>
          <w:sz w:val="22"/>
          <w:lang w:val="lt-LT"/>
        </w:rPr>
        <w:t>1. Jeigu asmuo tvarko kito asmens reikalus prieš pastarojo valią tą žinodamas, tai jis privalo atlyginti savo veiksmais padarytus nuostolius asmeniui, prieš kurio valią veikė.</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Asmens sutikimas ar nesutikimas, kad jo </w:t>
      </w:r>
      <w:r>
        <w:rPr>
          <w:rFonts w:ascii="Times New Roman" w:hAnsi="Times New Roman"/>
          <w:sz w:val="22"/>
          <w:lang w:val="lt-LT"/>
        </w:rPr>
        <w:t>reikalus tvarkytų kitas asmuo, neturi reikšmės, jeigu be tokio sutikimo visuomenės interesus atitinkanti prievolė ar prievolė išlaikyti kitą asmenį nebūtų laiku įvykdyta arba yra siekiama pašalinti asmens gyvybei gresiantį pavojų.</w:t>
      </w:r>
    </w:p>
    <w:p w:rsidR="00000000" w:rsidRDefault="00F856C4">
      <w:pPr>
        <w:pStyle w:val="BodyTextIndent3"/>
        <w:ind w:left="0" w:firstLine="720"/>
        <w:rPr>
          <w:b w:val="0"/>
          <w:sz w:val="22"/>
        </w:rPr>
      </w:pPr>
      <w:r>
        <w:rPr>
          <w:b w:val="0"/>
          <w:sz w:val="22"/>
        </w:rPr>
        <w:t>3. Veiksmai, kuriuos asmu</w:t>
      </w:r>
      <w:r>
        <w:rPr>
          <w:b w:val="0"/>
          <w:sz w:val="22"/>
        </w:rPr>
        <w:t>o atliko sužinojęs, kad asmuo, kurio interesais veikiama, šiems veiksmams nepritaria, nesukuria pastarajam asmeniui jokių prievolių nei tuos veiksmus atlikusiam asmeniui, nei tretiesiems asmenims.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462" w:name="straipsnis231_3"/>
      <w:r>
        <w:rPr>
          <w:rFonts w:ascii="Times New Roman" w:hAnsi="Times New Roman"/>
          <w:b/>
          <w:sz w:val="22"/>
          <w:lang w:val="lt-LT"/>
        </w:rPr>
        <w:t>6.231 straipsnis. Reikalų tvarkymas pavojaus atveju</w:t>
      </w:r>
    </w:p>
    <w:bookmarkEnd w:id="1462"/>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Jeigu </w:t>
      </w:r>
      <w:r>
        <w:rPr>
          <w:rFonts w:ascii="Times New Roman" w:hAnsi="Times New Roman"/>
          <w:sz w:val="22"/>
          <w:lang w:val="lt-LT"/>
        </w:rPr>
        <w:t>asmuo pradėjo tvarkyti kito asmens reikalus dėl to, kad pastarojo asmeniui ar turtui grėsė realus pavojus, tai toks asmuo už padarytus nuostolius atsako tik esant tyčiai ar dideliam neatsargumui.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463" w:name="straipsnis232_3"/>
      <w:r>
        <w:rPr>
          <w:rFonts w:ascii="Times New Roman" w:hAnsi="Times New Roman"/>
          <w:b/>
          <w:sz w:val="22"/>
          <w:lang w:val="lt-LT"/>
        </w:rPr>
        <w:t>6.232 straipsnis. Veiksmų patvirtinimas</w:t>
      </w:r>
    </w:p>
    <w:bookmarkEnd w:id="1463"/>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Jeigu asmuo, kurio </w:t>
      </w:r>
      <w:r>
        <w:rPr>
          <w:rFonts w:ascii="Times New Roman" w:hAnsi="Times New Roman"/>
          <w:sz w:val="22"/>
          <w:lang w:val="lt-LT"/>
        </w:rPr>
        <w:t>reikalus be pavedimo tvarkė kitas asmuo, vėliau pastarojo veiksmus patvirtina, tai šių asmenų tarpusavio santykiams taikomos normos, reglamentuojančios pavedimo sutartis arba kitas pagal esmę artimiausias atliktų veiksmų prigimčiai sutartis.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464" w:name="straipsnis233_3"/>
      <w:r>
        <w:rPr>
          <w:rFonts w:ascii="Times New Roman" w:hAnsi="Times New Roman"/>
          <w:b/>
          <w:sz w:val="22"/>
          <w:lang w:val="lt-LT"/>
        </w:rPr>
        <w:t>6.233 straips</w:t>
      </w:r>
      <w:r>
        <w:rPr>
          <w:rFonts w:ascii="Times New Roman" w:hAnsi="Times New Roman"/>
          <w:b/>
          <w:sz w:val="22"/>
          <w:lang w:val="lt-LT"/>
        </w:rPr>
        <w:t>nis. Išlaidų atlyginimas</w:t>
      </w:r>
    </w:p>
    <w:bookmarkEnd w:id="1464"/>
    <w:p w:rsidR="00000000" w:rsidRDefault="00F856C4">
      <w:pPr>
        <w:ind w:firstLine="720"/>
        <w:jc w:val="both"/>
        <w:rPr>
          <w:rFonts w:ascii="Times New Roman" w:hAnsi="Times New Roman"/>
          <w:sz w:val="22"/>
          <w:lang w:val="lt-LT"/>
        </w:rPr>
      </w:pPr>
      <w:r>
        <w:rPr>
          <w:rFonts w:ascii="Times New Roman" w:hAnsi="Times New Roman"/>
          <w:sz w:val="22"/>
          <w:lang w:val="lt-LT"/>
        </w:rPr>
        <w:t>1. Jeigu asmuo kito asmens reikalus tvarkė teisingai ir tai atitiko pastarojo interesus, tai visos atsiradusios prievolės tampa privalomos asmeniui, kurio reikalai buvo tvarkomi. Be to, asmeniui, tvarkiusiam kito asmens reikalus, p</w:t>
      </w:r>
      <w:r>
        <w:rPr>
          <w:rFonts w:ascii="Times New Roman" w:hAnsi="Times New Roman"/>
          <w:sz w:val="22"/>
          <w:lang w:val="lt-LT"/>
        </w:rPr>
        <w:t>astarasis turi atlyginti visas turėtas naudingas ir būtinas išlaidas bei dėl reikalų tvarkymo patirtus nuostolius nepaisant to, ar toks reikalų tvarkymas davė laukiamų rezultatų.</w:t>
      </w:r>
    </w:p>
    <w:p w:rsidR="00000000" w:rsidRDefault="00F856C4">
      <w:pPr>
        <w:ind w:firstLine="720"/>
        <w:jc w:val="both"/>
        <w:rPr>
          <w:rFonts w:ascii="Times New Roman" w:hAnsi="Times New Roman"/>
          <w:sz w:val="22"/>
          <w:lang w:val="lt-LT"/>
        </w:rPr>
      </w:pPr>
      <w:r>
        <w:rPr>
          <w:rFonts w:ascii="Times New Roman" w:hAnsi="Times New Roman"/>
          <w:sz w:val="22"/>
          <w:lang w:val="lt-LT"/>
        </w:rPr>
        <w:t>2. Šio kodekso 6.230 straipsnio 1 dalyje numatytais atvejais turėtos išlaidos</w:t>
      </w:r>
      <w:r>
        <w:rPr>
          <w:rFonts w:ascii="Times New Roman" w:hAnsi="Times New Roman"/>
          <w:sz w:val="22"/>
          <w:lang w:val="lt-LT"/>
        </w:rPr>
        <w:t xml:space="preserve"> neatlyginamos.</w:t>
      </w:r>
    </w:p>
    <w:p w:rsidR="00000000" w:rsidRDefault="00F856C4">
      <w:pPr>
        <w:ind w:firstLine="720"/>
        <w:jc w:val="both"/>
        <w:rPr>
          <w:rFonts w:ascii="Times New Roman" w:hAnsi="Times New Roman"/>
          <w:sz w:val="22"/>
          <w:lang w:val="lt-LT"/>
        </w:rPr>
      </w:pPr>
      <w:r>
        <w:rPr>
          <w:rFonts w:ascii="Times New Roman" w:hAnsi="Times New Roman"/>
          <w:sz w:val="22"/>
          <w:lang w:val="lt-LT"/>
        </w:rPr>
        <w:t>3. Šio kodekso 6.231 straipsnyje numatytais atvejais visada galima reikalauti išlaidų atlyginimo.</w:t>
      </w:r>
    </w:p>
    <w:p w:rsidR="00000000" w:rsidRDefault="00F856C4">
      <w:pPr>
        <w:ind w:firstLine="720"/>
        <w:jc w:val="both"/>
        <w:rPr>
          <w:rFonts w:ascii="Times New Roman" w:hAnsi="Times New Roman"/>
          <w:sz w:val="22"/>
          <w:lang w:val="lt-LT"/>
        </w:rPr>
      </w:pPr>
      <w:r>
        <w:rPr>
          <w:rFonts w:ascii="Times New Roman" w:hAnsi="Times New Roman"/>
          <w:sz w:val="22"/>
          <w:lang w:val="lt-LT"/>
        </w:rPr>
        <w:t>4. Jeigu kito asmens reikalų tvarkymas pastarajam davė teigiamų rezultatų, tai reikalus tvarkęs asmuo turi teisę į atlyginimą. Jeigu šalys nes</w:t>
      </w:r>
      <w:r>
        <w:rPr>
          <w:rFonts w:ascii="Times New Roman" w:hAnsi="Times New Roman"/>
          <w:sz w:val="22"/>
          <w:lang w:val="lt-LT"/>
        </w:rPr>
        <w:t>usitaria, atlyginimo dydį nustato teismas, atsižvelgdamas į konkrečias bylos aplinkybes ir vadovaudamasis teisingumo, protingumo bei sąžiningumo kriterijais.</w:t>
      </w:r>
    </w:p>
    <w:p w:rsidR="00000000" w:rsidRDefault="00F856C4">
      <w:pPr>
        <w:pStyle w:val="BodyTextIndent2"/>
        <w:rPr>
          <w:i w:val="0"/>
          <w:sz w:val="22"/>
        </w:rPr>
      </w:pPr>
      <w:r>
        <w:rPr>
          <w:i w:val="0"/>
          <w:sz w:val="22"/>
        </w:rPr>
        <w:t>5. Išlaidos ar nuostoliai, turėti asmens po to, kai jis tvarkė kito asmens reikalus gavęs pastaroj</w:t>
      </w:r>
      <w:r>
        <w:rPr>
          <w:i w:val="0"/>
          <w:sz w:val="22"/>
        </w:rPr>
        <w:t>o sutikimą, atlyginami pagal atitinkamos sutarčių rūšies taisykles.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465" w:name="straipsnis234_3"/>
      <w:r>
        <w:rPr>
          <w:rFonts w:ascii="Times New Roman" w:hAnsi="Times New Roman"/>
          <w:b/>
          <w:sz w:val="22"/>
          <w:lang w:val="lt-LT"/>
        </w:rPr>
        <w:t>6.234 straipsnis. Gauto turto grąžinimas</w:t>
      </w:r>
    </w:p>
    <w:bookmarkEnd w:id="1465"/>
    <w:p w:rsidR="00000000" w:rsidRDefault="00F856C4">
      <w:pPr>
        <w:ind w:firstLine="720"/>
        <w:jc w:val="both"/>
        <w:rPr>
          <w:rFonts w:ascii="Times New Roman" w:hAnsi="Times New Roman"/>
          <w:sz w:val="22"/>
          <w:lang w:val="lt-LT"/>
        </w:rPr>
      </w:pPr>
      <w:r>
        <w:rPr>
          <w:rFonts w:ascii="Times New Roman" w:hAnsi="Times New Roman"/>
          <w:sz w:val="22"/>
          <w:lang w:val="lt-LT"/>
        </w:rPr>
        <w:t>1. Asmuo, tvarkęs kito asmens reikalus, privalo pastarajam grąžinti dėl to gautą turtą, įskaitant vaisius ir pajamas.</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reikalų tvarkymas y</w:t>
      </w:r>
      <w:r>
        <w:rPr>
          <w:rFonts w:ascii="Times New Roman" w:hAnsi="Times New Roman"/>
          <w:sz w:val="22"/>
          <w:lang w:val="lt-LT"/>
        </w:rPr>
        <w:t>ra patvirtinamas, asmuo įgyja teisę reikalauti atlyginti išlaidas pagal šio kodekso 6.233 straipsnį.</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 </w:t>
      </w:r>
    </w:p>
    <w:p w:rsidR="00000000" w:rsidRDefault="00F856C4">
      <w:pPr>
        <w:ind w:left="2520" w:hanging="1800"/>
        <w:jc w:val="both"/>
        <w:rPr>
          <w:rFonts w:ascii="Times New Roman" w:hAnsi="Times New Roman"/>
          <w:sz w:val="22"/>
          <w:lang w:val="lt-LT"/>
        </w:rPr>
      </w:pPr>
      <w:bookmarkStart w:id="1466" w:name="straipsnis235_3"/>
      <w:r>
        <w:rPr>
          <w:rFonts w:ascii="Times New Roman" w:hAnsi="Times New Roman"/>
          <w:b/>
          <w:sz w:val="22"/>
          <w:lang w:val="lt-LT"/>
        </w:rPr>
        <w:t>6.235 straipsnis. Kito asmens vardu ir interesais sudaryto sandorio teisinės pasekmės</w:t>
      </w:r>
    </w:p>
    <w:bookmarkEnd w:id="1466"/>
    <w:p w:rsidR="00000000" w:rsidRDefault="00F856C4">
      <w:pPr>
        <w:ind w:firstLine="720"/>
        <w:jc w:val="both"/>
        <w:rPr>
          <w:rFonts w:ascii="Times New Roman" w:hAnsi="Times New Roman"/>
          <w:sz w:val="22"/>
          <w:lang w:val="lt-LT"/>
        </w:rPr>
      </w:pPr>
      <w:r>
        <w:rPr>
          <w:rFonts w:ascii="Times New Roman" w:hAnsi="Times New Roman"/>
          <w:sz w:val="22"/>
          <w:lang w:val="lt-LT"/>
        </w:rPr>
        <w:t>1. Iš kito asmens vardu ir interesais sudaryto sandorio atsirandanč</w:t>
      </w:r>
      <w:r>
        <w:rPr>
          <w:rFonts w:ascii="Times New Roman" w:hAnsi="Times New Roman"/>
          <w:sz w:val="22"/>
          <w:lang w:val="lt-LT"/>
        </w:rPr>
        <w:t>ios pareigos pereina asmeniui, kurio vardu ir interesais sandoris buvo sudarytas, jeigu šis asmuo tą sandorį patvirtina, o kita sandorio šalis tokiam pareigų perėjimui neprieštarauja arba sudarydama sandorį žinojo ar turėjo žinoti, kad sandoris sudaromas k</w:t>
      </w:r>
      <w:r>
        <w:rPr>
          <w:rFonts w:ascii="Times New Roman" w:hAnsi="Times New Roman"/>
          <w:sz w:val="22"/>
          <w:lang w:val="lt-LT"/>
        </w:rPr>
        <w:t>ito asmens vardu ir interesais.</w:t>
      </w:r>
    </w:p>
    <w:p w:rsidR="00000000" w:rsidRDefault="00F856C4">
      <w:pPr>
        <w:ind w:firstLine="720"/>
        <w:jc w:val="both"/>
        <w:rPr>
          <w:rFonts w:ascii="Times New Roman" w:hAnsi="Times New Roman"/>
          <w:sz w:val="22"/>
          <w:lang w:val="lt-LT"/>
        </w:rPr>
      </w:pPr>
      <w:r>
        <w:rPr>
          <w:rFonts w:ascii="Times New Roman" w:hAnsi="Times New Roman"/>
          <w:sz w:val="22"/>
          <w:lang w:val="lt-LT"/>
        </w:rPr>
        <w:t>2. Kai pareigos pagal sandorį pereina asmeniui, kurio interesais sandoris buvo sudarytas, šiam asmeniui turi būti perduotos ir iš šio sandorio atsirandančios teisės.</w:t>
      </w:r>
    </w:p>
    <w:p w:rsidR="00000000" w:rsidRDefault="00F856C4">
      <w:pPr>
        <w:pStyle w:val="BodyText"/>
        <w:ind w:firstLine="720"/>
        <w:rPr>
          <w:rFonts w:ascii="Times New Roman" w:hAnsi="Times New Roman"/>
          <w:b w:val="0"/>
          <w:sz w:val="22"/>
        </w:rPr>
      </w:pPr>
      <w:r>
        <w:rPr>
          <w:rFonts w:ascii="Times New Roman" w:hAnsi="Times New Roman"/>
          <w:b w:val="0"/>
          <w:sz w:val="22"/>
        </w:rPr>
        <w:t>3. Jeigu sandorį kito asmens interesais reikalus tvarkęs a</w:t>
      </w:r>
      <w:r>
        <w:rPr>
          <w:rFonts w:ascii="Times New Roman" w:hAnsi="Times New Roman"/>
          <w:b w:val="0"/>
          <w:sz w:val="22"/>
        </w:rPr>
        <w:t>smuo sudarė savo vardu, tai pagal tokį sandorį tretiesiems asmenims atsako reikalus tvarkęs asmuo. Tačiau ši taisyklė neturi įtakos, kai įgyvendinamos reikalus tvarkiusio asmens ir trečiųjų asmenų teisės, susijusios su asmeniu, kurio reikalai buvo tvarkomi</w:t>
      </w:r>
      <w:r>
        <w:rPr>
          <w:rFonts w:ascii="Times New Roman" w:hAnsi="Times New Roman"/>
          <w:b w:val="0"/>
          <w:sz w:val="22"/>
        </w:rPr>
        <w:t>.</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sz w:val="22"/>
          <w:lang w:val="lt-LT"/>
        </w:rPr>
      </w:pPr>
      <w:bookmarkStart w:id="1467" w:name="straipsnis236_3"/>
      <w:r>
        <w:rPr>
          <w:rFonts w:ascii="Times New Roman" w:hAnsi="Times New Roman"/>
          <w:b/>
          <w:sz w:val="22"/>
          <w:lang w:val="lt-LT"/>
        </w:rPr>
        <w:t>6.236 straipsnis. Tariamas kito asmens reikalų tvarkymas</w:t>
      </w:r>
    </w:p>
    <w:bookmarkEnd w:id="1467"/>
    <w:p w:rsidR="00000000" w:rsidRDefault="00F856C4">
      <w:pPr>
        <w:pStyle w:val="BodyTextIndent3"/>
        <w:ind w:left="0" w:firstLine="720"/>
        <w:rPr>
          <w:b w:val="0"/>
          <w:sz w:val="22"/>
        </w:rPr>
      </w:pPr>
      <w:r>
        <w:rPr>
          <w:b w:val="0"/>
          <w:sz w:val="22"/>
        </w:rPr>
        <w:t>Šio skyriaus normos netaikomos, jeigu kas nors tvarko kito asmens reikalus manydamas, kad tvarko savo reikalus.</w:t>
      </w:r>
    </w:p>
    <w:p w:rsidR="00000000" w:rsidRDefault="00F856C4">
      <w:pPr>
        <w:ind w:firstLine="720"/>
        <w:jc w:val="center"/>
        <w:rPr>
          <w:rFonts w:ascii="Times New Roman" w:hAnsi="Times New Roman"/>
          <w:b/>
          <w:sz w:val="22"/>
          <w:lang w:val="lt-LT"/>
        </w:rPr>
      </w:pPr>
    </w:p>
    <w:p w:rsidR="00000000" w:rsidRDefault="00F856C4">
      <w:pPr>
        <w:ind w:firstLine="720"/>
        <w:jc w:val="center"/>
        <w:rPr>
          <w:rFonts w:ascii="Times New Roman" w:hAnsi="Times New Roman"/>
          <w:b/>
          <w:caps/>
          <w:sz w:val="22"/>
          <w:lang w:val="lt-LT"/>
        </w:rPr>
      </w:pPr>
      <w:bookmarkStart w:id="1468" w:name="skyrius92"/>
      <w:r>
        <w:rPr>
          <w:rFonts w:ascii="Times New Roman" w:hAnsi="Times New Roman"/>
          <w:b/>
          <w:sz w:val="22"/>
          <w:lang w:val="lt-LT"/>
        </w:rPr>
        <w:t xml:space="preserve">XX </w:t>
      </w:r>
      <w:r>
        <w:rPr>
          <w:rFonts w:ascii="Times New Roman" w:hAnsi="Times New Roman"/>
          <w:b/>
          <w:caps/>
          <w:sz w:val="22"/>
          <w:lang w:val="lt-LT"/>
        </w:rPr>
        <w:t>skyrius</w:t>
      </w:r>
    </w:p>
    <w:bookmarkEnd w:id="1468"/>
    <w:p w:rsidR="00000000" w:rsidRDefault="00F856C4">
      <w:pPr>
        <w:ind w:firstLine="720"/>
        <w:jc w:val="center"/>
        <w:rPr>
          <w:rFonts w:ascii="Times New Roman" w:hAnsi="Times New Roman"/>
          <w:b/>
          <w:sz w:val="22"/>
          <w:lang w:val="lt-LT"/>
        </w:rPr>
      </w:pPr>
      <w:r>
        <w:rPr>
          <w:rFonts w:ascii="Times New Roman" w:hAnsi="Times New Roman"/>
          <w:b/>
          <w:sz w:val="22"/>
          <w:lang w:val="lt-LT"/>
        </w:rPr>
        <w:t>NEPAGRĮSTAS PRATURTĖJIMAS AR TURTO GAVIMAS</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sz w:val="22"/>
          <w:lang w:val="lt-LT"/>
        </w:rPr>
      </w:pPr>
      <w:bookmarkStart w:id="1469" w:name="straipsnis237_3"/>
      <w:r>
        <w:rPr>
          <w:rFonts w:ascii="Times New Roman" w:hAnsi="Times New Roman"/>
          <w:b/>
          <w:sz w:val="22"/>
          <w:lang w:val="lt-LT"/>
        </w:rPr>
        <w:t>6.237 straipsnis. Pareiga gr</w:t>
      </w:r>
      <w:r>
        <w:rPr>
          <w:rFonts w:ascii="Times New Roman" w:hAnsi="Times New Roman"/>
          <w:b/>
          <w:sz w:val="22"/>
          <w:lang w:val="lt-LT"/>
        </w:rPr>
        <w:t>ąžinti be pagrindo įgytą turtą</w:t>
      </w:r>
    </w:p>
    <w:bookmarkEnd w:id="1469"/>
    <w:p w:rsidR="00000000" w:rsidRDefault="00F856C4">
      <w:pPr>
        <w:ind w:firstLine="720"/>
        <w:jc w:val="both"/>
        <w:rPr>
          <w:rFonts w:ascii="Times New Roman" w:hAnsi="Times New Roman"/>
          <w:sz w:val="22"/>
          <w:lang w:val="lt-LT"/>
        </w:rPr>
      </w:pPr>
      <w:r>
        <w:rPr>
          <w:rFonts w:ascii="Times New Roman" w:hAnsi="Times New Roman"/>
          <w:sz w:val="22"/>
          <w:lang w:val="lt-LT"/>
        </w:rPr>
        <w:t>1. Asmuo, kuris be teisinio pagrindo savo veiksmais ar kitokiu būdu tyčia ar dėl neatsargumo įgijo tai, ko jis negalėjo ir neturėjo gauti, privalo visa tai grąžinti asmeniui, kurio sąskaita tai buvo įgyta, išskyrus šio kodeks</w:t>
      </w:r>
      <w:r>
        <w:rPr>
          <w:rFonts w:ascii="Times New Roman" w:hAnsi="Times New Roman"/>
          <w:sz w:val="22"/>
          <w:lang w:val="lt-LT"/>
        </w:rPr>
        <w:t>o nustatytas išimtis.</w:t>
      </w:r>
    </w:p>
    <w:p w:rsidR="00000000" w:rsidRDefault="00F856C4">
      <w:pPr>
        <w:ind w:firstLine="720"/>
        <w:jc w:val="both"/>
        <w:rPr>
          <w:rFonts w:ascii="Times New Roman" w:hAnsi="Times New Roman"/>
          <w:sz w:val="22"/>
          <w:lang w:val="lt-LT"/>
        </w:rPr>
      </w:pPr>
      <w:r>
        <w:rPr>
          <w:rFonts w:ascii="Times New Roman" w:hAnsi="Times New Roman"/>
          <w:sz w:val="22"/>
          <w:lang w:val="lt-LT"/>
        </w:rPr>
        <w:t>2. Šio straipsnio 1 dalyje nurodyta pareiga atsiranda, jeigu pagrindas, kuriuo įgytas turtas, išnyksta paskiau, išskyrus šio kodekso 6.241 straipsnyje numatytus atvejus.</w:t>
      </w:r>
    </w:p>
    <w:p w:rsidR="00000000" w:rsidRDefault="00F856C4">
      <w:pPr>
        <w:ind w:firstLine="720"/>
        <w:jc w:val="both"/>
        <w:rPr>
          <w:rFonts w:ascii="Times New Roman" w:hAnsi="Times New Roman"/>
          <w:sz w:val="22"/>
          <w:lang w:val="lt-LT"/>
        </w:rPr>
      </w:pPr>
      <w:r>
        <w:rPr>
          <w:rFonts w:ascii="Times New Roman" w:hAnsi="Times New Roman"/>
          <w:sz w:val="22"/>
          <w:lang w:val="lt-LT"/>
        </w:rPr>
        <w:t>3. Įgytas turtas turi būti grąžintas natūra, o jeigu jis žuvęs a</w:t>
      </w:r>
      <w:r>
        <w:rPr>
          <w:rFonts w:ascii="Times New Roman" w:hAnsi="Times New Roman"/>
          <w:sz w:val="22"/>
          <w:lang w:val="lt-LT"/>
        </w:rPr>
        <w:t>r sužalotas, atlyginama pinigais jo tikroji vertė, buvusi turto įgijimo metu, ir nuostoliai, atsiradę dėl vėlesnio turto vertės pasikeitimo. Turto įgijėjas atsako nukentėjusiam asmeniui už bet kokį turto pabloginimą ar trūkumą, įskaitant atsitiktinį, po to</w:t>
      </w:r>
      <w:r>
        <w:rPr>
          <w:rFonts w:ascii="Times New Roman" w:hAnsi="Times New Roman"/>
          <w:sz w:val="22"/>
          <w:lang w:val="lt-LT"/>
        </w:rPr>
        <w:t>, kai įgijėjas sužinojo ar turėjo sužinoti apie nepagrįstą praturtėjimą ar turto įgijimą. Iki sužinojimo momento turto įgijėjas atsako tik už tyčią ar didelį neatsargumą.</w:t>
      </w:r>
    </w:p>
    <w:p w:rsidR="00000000" w:rsidRDefault="00F856C4">
      <w:pPr>
        <w:ind w:firstLine="720"/>
        <w:jc w:val="both"/>
        <w:rPr>
          <w:rFonts w:ascii="Times New Roman" w:hAnsi="Times New Roman"/>
          <w:sz w:val="22"/>
          <w:lang w:val="lt-LT"/>
        </w:rPr>
      </w:pPr>
      <w:r>
        <w:rPr>
          <w:rFonts w:ascii="Times New Roman" w:hAnsi="Times New Roman"/>
          <w:sz w:val="22"/>
          <w:lang w:val="lt-LT"/>
        </w:rPr>
        <w:t>4. Jeigu šio straipsnio 1 dalyje nurodytu būdu sąžiningai įgijęs turto asmuo jį pardu</w:t>
      </w:r>
      <w:r>
        <w:rPr>
          <w:rFonts w:ascii="Times New Roman" w:hAnsi="Times New Roman"/>
          <w:sz w:val="22"/>
          <w:lang w:val="lt-LT"/>
        </w:rPr>
        <w:t>oda, tai jis turi grąžinti tik tą sumą, už kurią turtas buvo parduotas.</w:t>
      </w:r>
    </w:p>
    <w:p w:rsidR="00000000" w:rsidRDefault="00F856C4">
      <w:pPr>
        <w:ind w:firstLine="720"/>
        <w:jc w:val="both"/>
        <w:rPr>
          <w:rFonts w:ascii="Times New Roman" w:hAnsi="Times New Roman"/>
          <w:sz w:val="22"/>
          <w:lang w:val="lt-LT"/>
        </w:rPr>
      </w:pPr>
      <w:r>
        <w:rPr>
          <w:rFonts w:ascii="Times New Roman" w:hAnsi="Times New Roman"/>
          <w:sz w:val="22"/>
          <w:lang w:val="lt-LT"/>
        </w:rPr>
        <w:t>5. Šio skyriaus taisyklės taikomos ir tais atvejais, kai prievolės įvykdymas nesusijęs su daikto perdavimu, o tik su tam tikrų paslaugų suteikimu arba kai reikalavimas susijęs su daikt</w:t>
      </w:r>
      <w:r>
        <w:rPr>
          <w:rFonts w:ascii="Times New Roman" w:hAnsi="Times New Roman"/>
          <w:sz w:val="22"/>
          <w:lang w:val="lt-LT"/>
        </w:rPr>
        <w:t>o išreikalavimu iš svetimo neteisėto valdymo, su įvykdymo pagal negaliojantį sandorį grąžinimu, žalos atlyginimu ar prievolės šalių tarpusavio atsiskaitymais arba paslaugų teikimu.</w:t>
      </w:r>
    </w:p>
    <w:p w:rsidR="00000000" w:rsidRDefault="00F856C4">
      <w:pPr>
        <w:ind w:firstLine="720"/>
        <w:jc w:val="both"/>
        <w:rPr>
          <w:rFonts w:ascii="Times New Roman" w:hAnsi="Times New Roman"/>
          <w:b/>
          <w:sz w:val="22"/>
          <w:lang w:val="lt-LT"/>
        </w:rPr>
      </w:pPr>
    </w:p>
    <w:p w:rsidR="00000000" w:rsidRDefault="00F856C4">
      <w:pPr>
        <w:ind w:left="2520" w:hanging="1800"/>
        <w:jc w:val="both"/>
        <w:rPr>
          <w:rFonts w:ascii="Times New Roman" w:hAnsi="Times New Roman"/>
          <w:sz w:val="22"/>
          <w:lang w:val="lt-LT"/>
        </w:rPr>
      </w:pPr>
      <w:bookmarkStart w:id="1470" w:name="straipsnis238_3"/>
      <w:r>
        <w:rPr>
          <w:rFonts w:ascii="Times New Roman" w:hAnsi="Times New Roman"/>
          <w:b/>
          <w:sz w:val="22"/>
          <w:lang w:val="lt-LT"/>
        </w:rPr>
        <w:t>6.238 straipsnis. Tariamojo skolininko teisė išreikalauti be pagrindo sumo</w:t>
      </w:r>
      <w:r>
        <w:rPr>
          <w:rFonts w:ascii="Times New Roman" w:hAnsi="Times New Roman"/>
          <w:b/>
          <w:sz w:val="22"/>
          <w:lang w:val="lt-LT"/>
        </w:rPr>
        <w:t>kėtą skolą</w:t>
      </w:r>
    </w:p>
    <w:bookmarkEnd w:id="1470"/>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Jeigu asmuo klydo manydamas esąs skolininkas ir sumokėjo skolą, kurios neprivalėjo mokėti, tai jis turi teisę išreikalauti sumokėtą sumą iš ją gavusio asmens. Ši teisė išnyksta, jeigu įvykdymą gavęs asmuo sunaikino skolos dokumentą. Šiuo atveju </w:t>
      </w:r>
      <w:r>
        <w:rPr>
          <w:rFonts w:ascii="Times New Roman" w:hAnsi="Times New Roman"/>
          <w:sz w:val="22"/>
          <w:lang w:val="lt-LT"/>
        </w:rPr>
        <w:t>tariamasis skolininkas gali reikalauti sumokėtos sumos iš tikrojo skolininko.</w:t>
      </w:r>
    </w:p>
    <w:p w:rsidR="00000000" w:rsidRDefault="00F856C4">
      <w:pPr>
        <w:ind w:firstLine="720"/>
        <w:jc w:val="both"/>
        <w:rPr>
          <w:rFonts w:ascii="Times New Roman" w:hAnsi="Times New Roman"/>
          <w:b/>
          <w:sz w:val="22"/>
          <w:lang w:val="lt-LT"/>
        </w:rPr>
      </w:pPr>
    </w:p>
    <w:p w:rsidR="00000000" w:rsidRDefault="00F856C4">
      <w:pPr>
        <w:ind w:left="2610" w:hanging="1890"/>
        <w:jc w:val="both"/>
        <w:rPr>
          <w:rFonts w:ascii="Times New Roman" w:hAnsi="Times New Roman"/>
          <w:sz w:val="22"/>
          <w:lang w:val="lt-LT"/>
        </w:rPr>
      </w:pPr>
      <w:bookmarkStart w:id="1471" w:name="straipsnis239_3"/>
      <w:r>
        <w:rPr>
          <w:rFonts w:ascii="Times New Roman" w:hAnsi="Times New Roman"/>
          <w:b/>
          <w:sz w:val="22"/>
          <w:lang w:val="lt-LT"/>
        </w:rPr>
        <w:t>6.239 straipsnis. Pareiga grąžinti turtą, neatlygintinai perduotą trečiajam asmeniui</w:t>
      </w:r>
    </w:p>
    <w:bookmarkEnd w:id="1471"/>
    <w:p w:rsidR="00000000" w:rsidRDefault="00F856C4">
      <w:pPr>
        <w:ind w:firstLine="720"/>
        <w:jc w:val="both"/>
        <w:rPr>
          <w:rFonts w:ascii="Times New Roman" w:hAnsi="Times New Roman"/>
          <w:sz w:val="22"/>
          <w:lang w:val="lt-LT"/>
        </w:rPr>
      </w:pPr>
      <w:r>
        <w:rPr>
          <w:rFonts w:ascii="Times New Roman" w:hAnsi="Times New Roman"/>
          <w:sz w:val="22"/>
          <w:lang w:val="lt-LT"/>
        </w:rPr>
        <w:t>Jeigu be pagrindo įgijęs turto asmuo šį turtą neatlygintinai perduoda trečiajam asmeniui, ta</w:t>
      </w:r>
      <w:r>
        <w:rPr>
          <w:rFonts w:ascii="Times New Roman" w:hAnsi="Times New Roman"/>
          <w:sz w:val="22"/>
          <w:lang w:val="lt-LT"/>
        </w:rPr>
        <w:t>i pareiga jį grąžinti pereina trečiajam asmeniui.</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sz w:val="22"/>
          <w:lang w:val="lt-LT"/>
        </w:rPr>
      </w:pPr>
      <w:bookmarkStart w:id="1472" w:name="straipsnis240_3"/>
      <w:r>
        <w:rPr>
          <w:rFonts w:ascii="Times New Roman" w:hAnsi="Times New Roman"/>
          <w:b/>
          <w:sz w:val="22"/>
          <w:lang w:val="lt-LT"/>
        </w:rPr>
        <w:t>6.240 straipsnis. Atsiskaitymai grąžinant be teisinio pagrindo įgytą turtą</w:t>
      </w:r>
    </w:p>
    <w:bookmarkEnd w:id="1472"/>
    <w:p w:rsidR="00000000" w:rsidRDefault="00F856C4">
      <w:pPr>
        <w:ind w:firstLine="720"/>
        <w:jc w:val="both"/>
        <w:rPr>
          <w:rFonts w:ascii="Times New Roman" w:hAnsi="Times New Roman"/>
          <w:sz w:val="22"/>
          <w:lang w:val="lt-LT"/>
        </w:rPr>
      </w:pPr>
      <w:r>
        <w:rPr>
          <w:rFonts w:ascii="Times New Roman" w:hAnsi="Times New Roman"/>
          <w:sz w:val="22"/>
          <w:lang w:val="lt-LT"/>
        </w:rPr>
        <w:t>1. Be teisinio pagrindo įgijęs turto asmuo privalo grąžinti ar atlyginti visas pajamas, kurias jis gavo ar turėjo gauti iš šio tur</w:t>
      </w:r>
      <w:r>
        <w:rPr>
          <w:rFonts w:ascii="Times New Roman" w:hAnsi="Times New Roman"/>
          <w:sz w:val="22"/>
          <w:lang w:val="lt-LT"/>
        </w:rPr>
        <w:t xml:space="preserve">to, nuo to laiko, kai sužinojo ar turėjo sužinoti apie turto įgijimo nepagrįstumą. Už be pagrindo įgytą pinigų sumą skaičiuojamos penkių procentų dydžio metinės palūkanos. Šios palūkanos pradedamos skaičiuoti nuo to momento, kai asmuo sužinojo arba turėjo </w:t>
      </w:r>
      <w:r>
        <w:rPr>
          <w:rFonts w:ascii="Times New Roman" w:hAnsi="Times New Roman"/>
          <w:sz w:val="22"/>
          <w:lang w:val="lt-LT"/>
        </w:rPr>
        <w:t>sužinoti apie nepagrįstą pinigų gavimą ar sutaupymą.</w:t>
      </w:r>
    </w:p>
    <w:p w:rsidR="00000000" w:rsidRDefault="00F856C4">
      <w:pPr>
        <w:pStyle w:val="BodyTextIndent3"/>
        <w:ind w:left="0" w:firstLine="720"/>
        <w:rPr>
          <w:b w:val="0"/>
          <w:i/>
          <w:sz w:val="22"/>
        </w:rPr>
      </w:pPr>
      <w:r>
        <w:rPr>
          <w:b w:val="0"/>
          <w:sz w:val="22"/>
        </w:rPr>
        <w:t>2. Jeigu be pagrindo įgydamas turtą asmuo sąžiningai klydo, jis savo ruožtu turi teisę reikalauti, kad būtų atlygintos jo turėtos būtinos išlaidos be pagrindo įgytam turtui per šio straipsnio 1 dalyje nu</w:t>
      </w:r>
      <w:r>
        <w:rPr>
          <w:b w:val="0"/>
          <w:sz w:val="22"/>
        </w:rPr>
        <w:t>rodytą laiką išlaikyti. Į išlaidų atlyginimą asmuo netenka teisės, jeigu turintis teisę išreikalauti turtą asmuo šios teisės atsisako ir palieka turtą nepagrįstai jį gavusiam asmeniui.</w:t>
      </w:r>
    </w:p>
    <w:p w:rsidR="00000000" w:rsidRDefault="00F856C4">
      <w:pPr>
        <w:ind w:firstLine="720"/>
        <w:jc w:val="both"/>
        <w:rPr>
          <w:rFonts w:ascii="Times New Roman" w:hAnsi="Times New Roman"/>
          <w:sz w:val="22"/>
          <w:lang w:val="lt-LT"/>
        </w:rPr>
      </w:pPr>
      <w:r>
        <w:rPr>
          <w:rFonts w:ascii="Times New Roman" w:hAnsi="Times New Roman"/>
          <w:sz w:val="22"/>
          <w:lang w:val="lt-LT"/>
        </w:rPr>
        <w:t>3. Be teisinio pagrindo gavęs turto ir neužtikrinęs jo priežiūros tiek,</w:t>
      </w:r>
      <w:r>
        <w:rPr>
          <w:rFonts w:ascii="Times New Roman" w:hAnsi="Times New Roman"/>
          <w:sz w:val="22"/>
          <w:lang w:val="lt-LT"/>
        </w:rPr>
        <w:t xml:space="preserve"> kiek ją būtų užtikrinęs protingas skolininkas, asmuo turi atlyginti už turto sumažėjimą, buvusį po to, kai tas asmuo sužinojo ar turėjo sužinoti, kad turtą privalo grąžinti.</w:t>
      </w:r>
    </w:p>
    <w:p w:rsidR="00000000" w:rsidRDefault="00F856C4">
      <w:pPr>
        <w:ind w:firstLine="720"/>
        <w:jc w:val="both"/>
        <w:rPr>
          <w:rFonts w:ascii="Times New Roman" w:hAnsi="Times New Roman"/>
          <w:sz w:val="22"/>
          <w:lang w:val="lt-LT"/>
        </w:rPr>
      </w:pPr>
      <w:r>
        <w:rPr>
          <w:rFonts w:ascii="Times New Roman" w:hAnsi="Times New Roman"/>
          <w:sz w:val="22"/>
          <w:lang w:val="lt-LT"/>
        </w:rPr>
        <w:t>4. Kai to, kas buvo įgyta be teisinio pagrindo, neįmanoma grąžinti, turi būti grą</w:t>
      </w:r>
      <w:r>
        <w:rPr>
          <w:rFonts w:ascii="Times New Roman" w:hAnsi="Times New Roman"/>
          <w:sz w:val="22"/>
          <w:lang w:val="lt-LT"/>
        </w:rPr>
        <w:t>žinama to, kas buvo įgyta ar atlikta, vertė, buvusi gavimo ar atlikimo metu, jeigu gavėjas praturtėjo arba jeigu jis prašė, kad tai būtų atlikta, arba sutiko atlikti priešpriešinius veiksmus.</w:t>
      </w:r>
    </w:p>
    <w:p w:rsidR="00000000" w:rsidRDefault="00F856C4">
      <w:pPr>
        <w:ind w:firstLine="720"/>
        <w:jc w:val="both"/>
        <w:rPr>
          <w:rFonts w:ascii="Times New Roman" w:hAnsi="Times New Roman"/>
          <w:sz w:val="22"/>
          <w:lang w:val="lt-LT"/>
        </w:rPr>
      </w:pPr>
      <w:r>
        <w:rPr>
          <w:rFonts w:ascii="Times New Roman" w:hAnsi="Times New Roman"/>
          <w:sz w:val="22"/>
          <w:lang w:val="lt-LT"/>
        </w:rPr>
        <w:t>5. Kai sandoris pripažįstamas negaliojančiu ir to, kas buvo atli</w:t>
      </w:r>
      <w:r>
        <w:rPr>
          <w:rFonts w:ascii="Times New Roman" w:hAnsi="Times New Roman"/>
          <w:sz w:val="22"/>
          <w:lang w:val="lt-LT"/>
        </w:rPr>
        <w:t xml:space="preserve">kta, negalima įvertinti pinigais, arba to, kas buvo gauta, negalima grąžinti dėl prigimties, ieškinys dėl grąžinimo ar kompensacijos negali būti tenkinamas, jeigu tai prieštarautų sąžiningumo, protingumo ir teisingumo kriterijams. </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473" w:name="straipsnis241_3"/>
      <w:r>
        <w:rPr>
          <w:rFonts w:ascii="Times New Roman" w:hAnsi="Times New Roman"/>
          <w:b/>
          <w:sz w:val="22"/>
          <w:lang w:val="lt-LT"/>
        </w:rPr>
        <w:t>6.241 straipsnis. Turta</w:t>
      </w:r>
      <w:r>
        <w:rPr>
          <w:rFonts w:ascii="Times New Roman" w:hAnsi="Times New Roman"/>
          <w:b/>
          <w:sz w:val="22"/>
          <w:lang w:val="lt-LT"/>
        </w:rPr>
        <w:t>s, kurio negalima išreikalauti</w:t>
      </w:r>
    </w:p>
    <w:bookmarkEnd w:id="1473"/>
    <w:p w:rsidR="00000000" w:rsidRDefault="00F856C4">
      <w:pPr>
        <w:ind w:firstLine="720"/>
        <w:jc w:val="both"/>
        <w:rPr>
          <w:rFonts w:ascii="Times New Roman" w:hAnsi="Times New Roman"/>
          <w:sz w:val="22"/>
          <w:lang w:val="lt-LT"/>
        </w:rPr>
      </w:pPr>
      <w:r>
        <w:rPr>
          <w:rFonts w:ascii="Times New Roman" w:hAnsi="Times New Roman"/>
          <w:sz w:val="22"/>
          <w:lang w:val="lt-LT"/>
        </w:rPr>
        <w:t>1. Negali būti išreikalaujama kaip be pagrindo įgyta:</w:t>
      </w:r>
    </w:p>
    <w:p w:rsidR="00000000" w:rsidRDefault="00F856C4">
      <w:pPr>
        <w:ind w:firstLine="720"/>
        <w:jc w:val="both"/>
        <w:rPr>
          <w:rFonts w:ascii="Times New Roman" w:hAnsi="Times New Roman"/>
          <w:sz w:val="22"/>
          <w:lang w:val="lt-LT"/>
        </w:rPr>
      </w:pPr>
      <w:r>
        <w:rPr>
          <w:rFonts w:ascii="Times New Roman" w:hAnsi="Times New Roman"/>
          <w:sz w:val="22"/>
          <w:lang w:val="lt-LT"/>
        </w:rPr>
        <w:t>1) turtas, perduotas prievolei įvykdyti iki vykdymo termino pabaigos, jeigu šios prievolės pagrindas nenumato ko kita;</w:t>
      </w:r>
    </w:p>
    <w:p w:rsidR="00000000" w:rsidRDefault="00F856C4">
      <w:pPr>
        <w:ind w:firstLine="720"/>
        <w:jc w:val="both"/>
        <w:rPr>
          <w:rFonts w:ascii="Times New Roman" w:hAnsi="Times New Roman"/>
          <w:sz w:val="22"/>
          <w:lang w:val="lt-LT"/>
        </w:rPr>
      </w:pPr>
      <w:r>
        <w:rPr>
          <w:rFonts w:ascii="Times New Roman" w:hAnsi="Times New Roman"/>
          <w:sz w:val="22"/>
          <w:lang w:val="lt-LT"/>
        </w:rPr>
        <w:t>2) turtas, perduotas prievolei įvykdyti pasibaigus i</w:t>
      </w:r>
      <w:r>
        <w:rPr>
          <w:rFonts w:ascii="Times New Roman" w:hAnsi="Times New Roman"/>
          <w:sz w:val="22"/>
          <w:lang w:val="lt-LT"/>
        </w:rPr>
        <w:t>eškinio senaties terminui;</w:t>
      </w:r>
    </w:p>
    <w:p w:rsidR="00000000" w:rsidRDefault="00F856C4">
      <w:pPr>
        <w:ind w:firstLine="720"/>
        <w:jc w:val="both"/>
        <w:rPr>
          <w:rFonts w:ascii="Times New Roman" w:hAnsi="Times New Roman"/>
          <w:sz w:val="22"/>
          <w:lang w:val="lt-LT"/>
        </w:rPr>
      </w:pPr>
      <w:r>
        <w:rPr>
          <w:rFonts w:ascii="Times New Roman" w:hAnsi="Times New Roman"/>
          <w:sz w:val="22"/>
          <w:lang w:val="lt-LT"/>
        </w:rPr>
        <w:t>3) turtas, kurį perdavė asmuo, žinojęs, kad jis neprivalo vykdyti prievolės, arba asmuo, kuris nors ir neprivalėjo prievolės vykdyti, tačiau ją įvykdė ir jeigu tai atitiko geros moralės nuostatas;</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4) sumos, be pagrindo išmokėtos </w:t>
      </w:r>
      <w:r>
        <w:rPr>
          <w:rFonts w:ascii="Times New Roman" w:hAnsi="Times New Roman"/>
          <w:sz w:val="22"/>
          <w:lang w:val="lt-LT"/>
        </w:rPr>
        <w:t>kaip dėl sveikatos sužalojimo ar gyvybės atėmimo atsiradusios žalos atlyginimas, darbo užmokestis ir jam prilygintos išmokos, pensija ir išlaikymas, jeigu gavėjas veikė sąžiningai arba nebuvo padaryta sąskaitybos klaidos.</w:t>
      </w:r>
    </w:p>
    <w:p w:rsidR="00000000" w:rsidRDefault="00F856C4">
      <w:pPr>
        <w:pStyle w:val="BodyText"/>
        <w:ind w:firstLine="720"/>
        <w:rPr>
          <w:rFonts w:ascii="Times New Roman" w:hAnsi="Times New Roman"/>
          <w:b w:val="0"/>
          <w:sz w:val="22"/>
        </w:rPr>
      </w:pPr>
      <w:r>
        <w:rPr>
          <w:rFonts w:ascii="Times New Roman" w:hAnsi="Times New Roman"/>
          <w:b w:val="0"/>
          <w:sz w:val="22"/>
        </w:rPr>
        <w:t xml:space="preserve">2. Kai asmuo be teisinio pagrindo </w:t>
      </w:r>
      <w:r>
        <w:rPr>
          <w:rFonts w:ascii="Times New Roman" w:hAnsi="Times New Roman"/>
          <w:b w:val="0"/>
          <w:sz w:val="22"/>
        </w:rPr>
        <w:t>priima pinigus, skirtus trečiajam asmeniui, neturinčiam teisės jų gauti, ir tuos pinigus jam perduoda, tai toks asmuo atleidžiamas nuo pareigos grąžinti pinigus, jeigu įrodo, kad jis nežinojo ir neturėjo žinoti, jog privalėjo pinigus grąžinti, ir kad negal</w:t>
      </w:r>
      <w:r>
        <w:rPr>
          <w:rFonts w:ascii="Times New Roman" w:hAnsi="Times New Roman"/>
          <w:b w:val="0"/>
          <w:sz w:val="22"/>
        </w:rPr>
        <w:t>ėjo jų perduoti turinčiam teisę trečiajam asmeniui.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sz w:val="22"/>
          <w:lang w:val="lt-LT"/>
        </w:rPr>
      </w:pPr>
      <w:bookmarkStart w:id="1474" w:name="straipsnis242_3"/>
      <w:r>
        <w:rPr>
          <w:rFonts w:ascii="Times New Roman" w:hAnsi="Times New Roman"/>
          <w:b/>
          <w:sz w:val="22"/>
          <w:lang w:val="lt-LT"/>
        </w:rPr>
        <w:t>6.242 straipsnis. Nepagrįstas praturtėjimas</w:t>
      </w:r>
    </w:p>
    <w:bookmarkEnd w:id="1474"/>
    <w:p w:rsidR="00000000" w:rsidRDefault="00F856C4">
      <w:pPr>
        <w:ind w:firstLine="720"/>
        <w:jc w:val="both"/>
        <w:rPr>
          <w:rFonts w:ascii="Times New Roman" w:hAnsi="Times New Roman"/>
          <w:sz w:val="22"/>
          <w:lang w:val="lt-LT"/>
        </w:rPr>
      </w:pPr>
      <w:r>
        <w:rPr>
          <w:rFonts w:ascii="Times New Roman" w:hAnsi="Times New Roman"/>
          <w:sz w:val="22"/>
          <w:lang w:val="lt-LT"/>
        </w:rPr>
        <w:t>1. Be teisinio pagrindo nesąžiningai praturtėjęs kito asmens sąskaita asmuo privalo atlyginti pastarajam tokio dydžio nuostolius, koks yra nepagrįstas praturt</w:t>
      </w:r>
      <w:r>
        <w:rPr>
          <w:rFonts w:ascii="Times New Roman" w:hAnsi="Times New Roman"/>
          <w:sz w:val="22"/>
          <w:lang w:val="lt-LT"/>
        </w:rPr>
        <w:t>ėjimas.</w:t>
      </w:r>
    </w:p>
    <w:p w:rsidR="00000000" w:rsidRDefault="00F856C4">
      <w:pPr>
        <w:ind w:firstLine="720"/>
        <w:jc w:val="both"/>
        <w:rPr>
          <w:rFonts w:ascii="Times New Roman" w:hAnsi="Times New Roman"/>
          <w:sz w:val="22"/>
          <w:lang w:val="lt-LT"/>
        </w:rPr>
      </w:pPr>
      <w:r>
        <w:rPr>
          <w:rFonts w:ascii="Times New Roman" w:hAnsi="Times New Roman"/>
          <w:sz w:val="22"/>
          <w:lang w:val="lt-LT"/>
        </w:rPr>
        <w:t>2. Į praturtėjimo sumažėjimą, jeigu tai įvyko dėl priežasčių, už kurias nepagrįstai praturtėjęs asmuo neatsako, gali būti atsižvelgta ir atitinkamai sumažinta grąžintina suma.</w:t>
      </w:r>
    </w:p>
    <w:p w:rsidR="00000000" w:rsidRDefault="00F856C4">
      <w:pPr>
        <w:ind w:firstLine="720"/>
        <w:jc w:val="both"/>
        <w:rPr>
          <w:rFonts w:ascii="Times New Roman" w:hAnsi="Times New Roman"/>
          <w:sz w:val="22"/>
          <w:lang w:val="lt-LT"/>
        </w:rPr>
      </w:pPr>
      <w:r>
        <w:rPr>
          <w:rFonts w:ascii="Times New Roman" w:hAnsi="Times New Roman"/>
          <w:sz w:val="22"/>
          <w:lang w:val="lt-LT"/>
        </w:rPr>
        <w:t>3. Praturtėjimas nelaikomas nepagrįstu ir nesąžiningu, jeigu jis atsirad</w:t>
      </w:r>
      <w:r>
        <w:rPr>
          <w:rFonts w:ascii="Times New Roman" w:hAnsi="Times New Roman"/>
          <w:sz w:val="22"/>
          <w:lang w:val="lt-LT"/>
        </w:rPr>
        <w:t>o dėl tokio prievolės įvykdymo, kai nuostolių patyrusi prievolės šalis dėl savo pačios kaltės nesugebėjo įgyvendinti savo teisių taip, kad būtų išvengta nuostolių, ir kitas asmuo praturtėjo dėl nuostolių patyrusios šalies veiksmų, kuriuos ši atliko išimtin</w:t>
      </w:r>
      <w:r>
        <w:rPr>
          <w:rFonts w:ascii="Times New Roman" w:hAnsi="Times New Roman"/>
          <w:sz w:val="22"/>
          <w:lang w:val="lt-LT"/>
        </w:rPr>
        <w:t>ai savo interesais ir savo rizika</w:t>
      </w:r>
      <w:r>
        <w:rPr>
          <w:rFonts w:ascii="Times New Roman" w:hAnsi="Times New Roman"/>
          <w:i/>
          <w:sz w:val="22"/>
          <w:lang w:val="lt-LT"/>
        </w:rPr>
        <w:t>.</w:t>
      </w:r>
    </w:p>
    <w:p w:rsidR="00000000" w:rsidRDefault="00F856C4">
      <w:pPr>
        <w:pStyle w:val="Heading1"/>
        <w:ind w:firstLine="720"/>
        <w:rPr>
          <w:rFonts w:ascii="Times New Roman" w:hAnsi="Times New Roman"/>
          <w:caps/>
          <w:sz w:val="22"/>
          <w:lang w:val="lt-LT"/>
        </w:rPr>
      </w:pPr>
    </w:p>
    <w:p w:rsidR="00000000" w:rsidRDefault="00F856C4">
      <w:pPr>
        <w:pStyle w:val="Heading1"/>
        <w:ind w:firstLine="720"/>
        <w:rPr>
          <w:rFonts w:ascii="Times New Roman" w:hAnsi="Times New Roman"/>
          <w:caps/>
          <w:sz w:val="22"/>
          <w:lang w:val="lt-LT"/>
        </w:rPr>
      </w:pPr>
      <w:bookmarkStart w:id="1475" w:name="skyrius93"/>
      <w:r>
        <w:rPr>
          <w:rFonts w:ascii="Times New Roman" w:hAnsi="Times New Roman"/>
          <w:caps/>
          <w:sz w:val="22"/>
          <w:lang w:val="lt-LT"/>
        </w:rPr>
        <w:t>XXI skyrius</w:t>
      </w:r>
    </w:p>
    <w:bookmarkEnd w:id="1475"/>
    <w:p w:rsidR="00000000" w:rsidRDefault="00F856C4">
      <w:pPr>
        <w:ind w:firstLine="720"/>
        <w:jc w:val="center"/>
        <w:rPr>
          <w:rFonts w:ascii="Times New Roman" w:hAnsi="Times New Roman"/>
          <w:b/>
          <w:sz w:val="22"/>
          <w:lang w:val="lt-LT"/>
        </w:rPr>
      </w:pPr>
      <w:r>
        <w:rPr>
          <w:rFonts w:ascii="Times New Roman" w:hAnsi="Times New Roman"/>
          <w:b/>
          <w:sz w:val="22"/>
          <w:lang w:val="lt-LT"/>
        </w:rPr>
        <w:t>LOŠIMAS IR LAŽYBOS</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sz w:val="22"/>
          <w:lang w:val="lt-LT"/>
        </w:rPr>
      </w:pPr>
      <w:bookmarkStart w:id="1476" w:name="straipsnis243_3"/>
      <w:r>
        <w:rPr>
          <w:rFonts w:ascii="Times New Roman" w:hAnsi="Times New Roman"/>
          <w:b/>
          <w:sz w:val="22"/>
          <w:lang w:val="lt-LT"/>
        </w:rPr>
        <w:t>6.243 straipsnis. Lošimo ir lažybų pasekmės</w:t>
      </w:r>
    </w:p>
    <w:bookmarkEnd w:id="1476"/>
    <w:p w:rsidR="00000000" w:rsidRDefault="00F856C4">
      <w:pPr>
        <w:ind w:firstLine="720"/>
        <w:jc w:val="both"/>
        <w:rPr>
          <w:rFonts w:ascii="Times New Roman" w:hAnsi="Times New Roman"/>
          <w:sz w:val="22"/>
          <w:lang w:val="lt-LT"/>
        </w:rPr>
      </w:pPr>
      <w:r>
        <w:rPr>
          <w:rFonts w:ascii="Times New Roman" w:hAnsi="Times New Roman"/>
          <w:sz w:val="22"/>
          <w:lang w:val="lt-LT"/>
        </w:rPr>
        <w:t>1. Lošimo ir lažybų pagrindu jokios prievolės neatsiranda, išskyrus įstatymų nustatytus atvejus. Su lošimu ir lažybomis susiję reikalavimai teis</w:t>
      </w:r>
      <w:r>
        <w:rPr>
          <w:rFonts w:ascii="Times New Roman" w:hAnsi="Times New Roman"/>
          <w:sz w:val="22"/>
          <w:lang w:val="lt-LT"/>
        </w:rPr>
        <w:t>me neginami, išskyrus įstatymų nustatytus atvejus.</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pagal įstatymus lošimas ar lažybos draudžiamos, tai laimėjusi šalis negali reikalauti sumokėti sutartą sumą, o pralaimėjusi šalis negali sumokėtos sumos išreikalauti.</w:t>
      </w:r>
    </w:p>
    <w:p w:rsidR="00000000" w:rsidRDefault="00F856C4">
      <w:pPr>
        <w:ind w:firstLine="720"/>
        <w:jc w:val="both"/>
        <w:rPr>
          <w:rFonts w:ascii="Times New Roman" w:hAnsi="Times New Roman"/>
          <w:sz w:val="22"/>
          <w:lang w:val="lt-LT"/>
        </w:rPr>
      </w:pPr>
      <w:r>
        <w:rPr>
          <w:rFonts w:ascii="Times New Roman" w:hAnsi="Times New Roman"/>
          <w:sz w:val="22"/>
          <w:lang w:val="lt-LT"/>
        </w:rPr>
        <w:t>3. Pralaimėjusi šalis turi te</w:t>
      </w:r>
      <w:r>
        <w:rPr>
          <w:rFonts w:ascii="Times New Roman" w:hAnsi="Times New Roman"/>
          <w:sz w:val="22"/>
          <w:lang w:val="lt-LT"/>
        </w:rPr>
        <w:t>isę išreikalauti sumokėtą sumą, jeigu ši šalis yra nepilnametis arba prieš ją buvo panaudota prievarta, grasinimas, apgaulė ar kitokie nesąžiningi veiksmai.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477" w:name="straipsnis244_3"/>
      <w:r>
        <w:rPr>
          <w:rFonts w:ascii="Times New Roman" w:hAnsi="Times New Roman"/>
          <w:b/>
          <w:sz w:val="22"/>
          <w:lang w:val="lt-LT"/>
        </w:rPr>
        <w:t>6.244 straipsnis. Loterija ir kiti žaidimai, grindžiami rizika ar atsitiktinumu</w:t>
      </w:r>
    </w:p>
    <w:bookmarkEnd w:id="1477"/>
    <w:p w:rsidR="00000000" w:rsidRDefault="00F856C4">
      <w:pPr>
        <w:ind w:firstLine="720"/>
        <w:jc w:val="both"/>
        <w:rPr>
          <w:rFonts w:ascii="Times New Roman" w:hAnsi="Times New Roman"/>
          <w:sz w:val="22"/>
          <w:lang w:val="lt-LT"/>
        </w:rPr>
      </w:pPr>
      <w:r>
        <w:rPr>
          <w:rFonts w:ascii="Times New Roman" w:hAnsi="Times New Roman"/>
          <w:sz w:val="22"/>
          <w:lang w:val="lt-LT"/>
        </w:rPr>
        <w:t>1. Loterijos ar ki</w:t>
      </w:r>
      <w:r>
        <w:rPr>
          <w:rFonts w:ascii="Times New Roman" w:hAnsi="Times New Roman"/>
          <w:sz w:val="22"/>
          <w:lang w:val="lt-LT"/>
        </w:rPr>
        <w:t>tokių žaidimų, grindžiamų rizika ar atsitiktinumu, pagrindu prievolės atsiranda tik tuo atveju, jeigu loterija ar kitokie žaidimai buvo organizuoti ir įvyko įstatymų nustatyta tvarka. Priešingu atveju iš loterijos ar žaidimų atsirandantiems reikalavimams t</w:t>
      </w:r>
      <w:r>
        <w:rPr>
          <w:rFonts w:ascii="Times New Roman" w:hAnsi="Times New Roman"/>
          <w:sz w:val="22"/>
          <w:lang w:val="lt-LT"/>
        </w:rPr>
        <w:t>aikomi šio kodekso 6.237 ir 6.242 straipsniai.</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loterija ar kitoks žaidimas organizuojami įstatymų nustatyta tvarka, tai jų organizatoriaus ir dalyvio sutartimi laikomas loterijos ar žaidimo bilietas, kvitas ar kitoks dokumentas, nurodytas loterijo</w:t>
      </w:r>
      <w:r>
        <w:rPr>
          <w:rFonts w:ascii="Times New Roman" w:hAnsi="Times New Roman"/>
          <w:sz w:val="22"/>
          <w:lang w:val="lt-LT"/>
        </w:rPr>
        <w:t>s ar kitokio žaidimo taisyklėse. Šias taisykles tvirtina loterijos ar žaidimo organizatorius. Taisyklėse turi būti nurodyta loterijos ar kitokio žaidimo laikas, laimėtojo nustatymo tvarka, laimėjimo dydis ir jo išmokėjimo tvarka. Su šiomis taisyklėmis turi</w:t>
      </w:r>
      <w:r>
        <w:rPr>
          <w:rFonts w:ascii="Times New Roman" w:hAnsi="Times New Roman"/>
          <w:sz w:val="22"/>
          <w:lang w:val="lt-LT"/>
        </w:rPr>
        <w:t xml:space="preserve"> būti sudarytos sąlygos viešai susipažinti.</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loterijos ar kitokio žaidimo organizatorius atsisako juos surengti nurodytu laiku, tai loterijos ar kitokio žaidimo dalyviai turi teisę reikalauti iš organizatoriaus atlyginti dėl loterijos ar kitokio ža</w:t>
      </w:r>
      <w:r>
        <w:rPr>
          <w:rFonts w:ascii="Times New Roman" w:hAnsi="Times New Roman"/>
          <w:sz w:val="22"/>
          <w:lang w:val="lt-LT"/>
        </w:rPr>
        <w:t>idimo panaikinimo ar surengimo termino perkėlimo patirtus realius nuostolius.</w:t>
      </w:r>
    </w:p>
    <w:p w:rsidR="00000000" w:rsidRDefault="00F856C4">
      <w:pPr>
        <w:ind w:firstLine="720"/>
        <w:jc w:val="both"/>
        <w:rPr>
          <w:rFonts w:ascii="Times New Roman" w:hAnsi="Times New Roman"/>
          <w:sz w:val="22"/>
          <w:lang w:val="lt-LT"/>
        </w:rPr>
      </w:pPr>
      <w:r>
        <w:rPr>
          <w:rFonts w:ascii="Times New Roman" w:hAnsi="Times New Roman"/>
          <w:sz w:val="22"/>
          <w:lang w:val="lt-LT"/>
        </w:rPr>
        <w:t>4. Asmenims, kurie pagal loterijos ar kitokio žaidimo taisykles pripažįstami laimėtojais, organizatorius privalo išmokėti taisyklėse nustatyto dydžio ir formos (pinigais arba nat</w:t>
      </w:r>
      <w:r>
        <w:rPr>
          <w:rFonts w:ascii="Times New Roman" w:hAnsi="Times New Roman"/>
          <w:sz w:val="22"/>
          <w:lang w:val="lt-LT"/>
        </w:rPr>
        <w:t xml:space="preserve">ūra) laimėjimą. Laimėjimas turi būti išmokėtas per taisyklėse nurodytą terminą, o jeigu toks terminas nenurodytas, – per mėnesį nuo loterijos ar kitokio žaidimo rezultatų nustatymo. Jeigu šios pareigos loterijos ar kitokio žaidimo organizatorius neįvykdo, </w:t>
      </w:r>
      <w:r>
        <w:rPr>
          <w:rFonts w:ascii="Times New Roman" w:hAnsi="Times New Roman"/>
          <w:sz w:val="22"/>
          <w:lang w:val="lt-LT"/>
        </w:rPr>
        <w:t>laimėtojas turi teisę reikalauti iš organizatoriaus išmokėti laimėjimą bei atlyginti nuostolius.</w:t>
      </w:r>
    </w:p>
    <w:p w:rsidR="00000000" w:rsidRDefault="00F856C4">
      <w:pPr>
        <w:ind w:firstLine="720"/>
        <w:jc w:val="both"/>
        <w:rPr>
          <w:rFonts w:ascii="Times New Roman" w:hAnsi="Times New Roman"/>
          <w:b/>
          <w:caps/>
          <w:sz w:val="22"/>
          <w:lang w:val="lt-LT"/>
        </w:rPr>
      </w:pPr>
    </w:p>
    <w:p w:rsidR="00000000" w:rsidRDefault="00F856C4">
      <w:pPr>
        <w:pStyle w:val="Heading9"/>
        <w:ind w:right="0"/>
        <w:jc w:val="center"/>
        <w:rPr>
          <w:b/>
          <w:sz w:val="22"/>
        </w:rPr>
      </w:pPr>
      <w:bookmarkStart w:id="1478" w:name="skyrius94"/>
      <w:r>
        <w:rPr>
          <w:b/>
          <w:sz w:val="22"/>
        </w:rPr>
        <w:t>XXII skyrius</w:t>
      </w:r>
    </w:p>
    <w:bookmarkEnd w:id="1478"/>
    <w:p w:rsidR="00000000" w:rsidRDefault="00F856C4">
      <w:pPr>
        <w:pStyle w:val="Heading4"/>
        <w:ind w:firstLine="720"/>
        <w:rPr>
          <w:rFonts w:ascii="Times New Roman" w:hAnsi="Times New Roman"/>
          <w:caps/>
          <w:sz w:val="22"/>
        </w:rPr>
      </w:pPr>
      <w:r>
        <w:rPr>
          <w:rFonts w:ascii="Times New Roman" w:hAnsi="Times New Roman"/>
          <w:caps/>
          <w:sz w:val="22"/>
        </w:rPr>
        <w:t>CIVILINĖ ATSAKOMYBĖ</w:t>
      </w:r>
    </w:p>
    <w:p w:rsidR="00000000" w:rsidRDefault="00F856C4">
      <w:pPr>
        <w:ind w:firstLine="720"/>
        <w:jc w:val="both"/>
        <w:rPr>
          <w:rFonts w:ascii="Times New Roman" w:hAnsi="Times New Roman"/>
          <w:b/>
          <w:caps/>
          <w:sz w:val="22"/>
          <w:lang w:val="lt-LT"/>
        </w:rPr>
      </w:pPr>
    </w:p>
    <w:p w:rsidR="00000000" w:rsidRDefault="00F856C4">
      <w:pPr>
        <w:pStyle w:val="Heading6"/>
        <w:ind w:firstLine="720"/>
        <w:rPr>
          <w:caps/>
          <w:sz w:val="22"/>
        </w:rPr>
      </w:pPr>
      <w:bookmarkStart w:id="1479" w:name="skirsnis78"/>
      <w:r>
        <w:rPr>
          <w:caps/>
          <w:sz w:val="22"/>
        </w:rPr>
        <w:t>Pirmasis skirsnis</w:t>
      </w:r>
    </w:p>
    <w:bookmarkEnd w:id="1479"/>
    <w:p w:rsidR="00000000" w:rsidRDefault="00F856C4">
      <w:pPr>
        <w:ind w:firstLine="720"/>
        <w:jc w:val="center"/>
        <w:rPr>
          <w:rFonts w:ascii="Times New Roman" w:hAnsi="Times New Roman"/>
          <w:b/>
          <w:caps/>
          <w:sz w:val="22"/>
          <w:lang w:val="lt-LT"/>
        </w:rPr>
      </w:pPr>
      <w:r>
        <w:rPr>
          <w:rFonts w:ascii="Times New Roman" w:hAnsi="Times New Roman"/>
          <w:b/>
          <w:caps/>
          <w:sz w:val="22"/>
          <w:lang w:val="lt-LT"/>
        </w:rPr>
        <w:t>BendrOSIOS nuostatOS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480" w:name="straipsnis245_3"/>
      <w:r>
        <w:rPr>
          <w:rFonts w:ascii="Times New Roman" w:hAnsi="Times New Roman"/>
          <w:b/>
          <w:sz w:val="22"/>
          <w:lang w:val="lt-LT"/>
        </w:rPr>
        <w:t>6.245 straipsnis. Civilinės atsakomybės samprata ir rūšys</w:t>
      </w:r>
    </w:p>
    <w:bookmarkEnd w:id="1480"/>
    <w:p w:rsidR="00000000" w:rsidRDefault="00F856C4">
      <w:pPr>
        <w:ind w:firstLine="720"/>
        <w:jc w:val="both"/>
        <w:rPr>
          <w:rFonts w:ascii="Times New Roman" w:hAnsi="Times New Roman"/>
          <w:sz w:val="22"/>
          <w:lang w:val="lt-LT"/>
        </w:rPr>
      </w:pPr>
      <w:r>
        <w:rPr>
          <w:rFonts w:ascii="Times New Roman" w:hAnsi="Times New Roman"/>
          <w:sz w:val="22"/>
          <w:lang w:val="lt-LT"/>
        </w:rPr>
        <w:t>1. Civilinė atsakomybė – t</w:t>
      </w:r>
      <w:r>
        <w:rPr>
          <w:rFonts w:ascii="Times New Roman" w:hAnsi="Times New Roman"/>
          <w:sz w:val="22"/>
          <w:lang w:val="lt-LT"/>
        </w:rPr>
        <w:t>ai turtinė prievolė, kurios viena šalis turi teisę reikalauti atlyginti nuostolius (žalą) ar sumokėti netesybas (baudą, delspinigius), o kita šalis privalo atlyginti padarytus nuostolius (žalą) ar sumokėti netesybas (baudą, delspinigius).</w:t>
      </w:r>
    </w:p>
    <w:p w:rsidR="00000000" w:rsidRDefault="00F856C4">
      <w:pPr>
        <w:ind w:firstLine="720"/>
        <w:jc w:val="both"/>
        <w:rPr>
          <w:rFonts w:ascii="Times New Roman" w:hAnsi="Times New Roman"/>
          <w:sz w:val="22"/>
          <w:lang w:val="lt-LT"/>
        </w:rPr>
      </w:pPr>
      <w:r>
        <w:rPr>
          <w:rFonts w:ascii="Times New Roman" w:hAnsi="Times New Roman"/>
          <w:sz w:val="22"/>
          <w:lang w:val="lt-LT"/>
        </w:rPr>
        <w:t>2. Civilinė atsak</w:t>
      </w:r>
      <w:r>
        <w:rPr>
          <w:rFonts w:ascii="Times New Roman" w:hAnsi="Times New Roman"/>
          <w:sz w:val="22"/>
          <w:lang w:val="lt-LT"/>
        </w:rPr>
        <w:t xml:space="preserve">omybė yra dviejų rūšių: sutartinė ir deliktinė. </w:t>
      </w:r>
    </w:p>
    <w:p w:rsidR="00000000" w:rsidRDefault="00F856C4">
      <w:pPr>
        <w:ind w:firstLine="720"/>
        <w:jc w:val="both"/>
        <w:rPr>
          <w:rFonts w:ascii="Times New Roman" w:hAnsi="Times New Roman"/>
          <w:sz w:val="22"/>
          <w:lang w:val="lt-LT"/>
        </w:rPr>
      </w:pPr>
      <w:r>
        <w:rPr>
          <w:rFonts w:ascii="Times New Roman" w:hAnsi="Times New Roman"/>
          <w:sz w:val="22"/>
          <w:lang w:val="lt-LT"/>
        </w:rPr>
        <w:t>3. Sutartinė civilinė atsakomybė yra turtinė prievolė, kuri atsiranda dėl to, kad neįvykdoma ar netinkamai įvykdoma sutartis, kurios viena šalis turi teisę reikalauti nuostolių atlyginimo ar netesybų (sumokė</w:t>
      </w:r>
      <w:r>
        <w:rPr>
          <w:rFonts w:ascii="Times New Roman" w:hAnsi="Times New Roman"/>
          <w:sz w:val="22"/>
          <w:lang w:val="lt-LT"/>
        </w:rPr>
        <w:t>ti baudą, delspinigius), o kita šalis privalo atlyginti dėl sutarties neįvykdymo ar netinkamo įvykdymo padarytus nuostolius arba sumokėti netesybas (baudą, delspinigius).</w:t>
      </w:r>
    </w:p>
    <w:p w:rsidR="00000000" w:rsidRDefault="00F856C4">
      <w:pPr>
        <w:ind w:firstLine="720"/>
        <w:jc w:val="both"/>
        <w:rPr>
          <w:rFonts w:ascii="Times New Roman" w:hAnsi="Times New Roman"/>
          <w:sz w:val="22"/>
          <w:lang w:val="lt-LT"/>
        </w:rPr>
      </w:pPr>
      <w:r>
        <w:rPr>
          <w:rFonts w:ascii="Times New Roman" w:hAnsi="Times New Roman"/>
          <w:sz w:val="22"/>
          <w:lang w:val="lt-LT"/>
        </w:rPr>
        <w:t>4. Deliktinė civilinė atsakomybė yra turtinė prievolė, atsirandanti dėl žalos, kuri n</w:t>
      </w:r>
      <w:r>
        <w:rPr>
          <w:rFonts w:ascii="Times New Roman" w:hAnsi="Times New Roman"/>
          <w:sz w:val="22"/>
          <w:lang w:val="lt-LT"/>
        </w:rPr>
        <w:t>esusijusi su sutartiniais santykiais, išskyrus atvejus, kai įstatymai nustato, kad deliktinė atsakomybė atsiranda ir dėl žalos, susijusios su sutartiniais santykiais.</w:t>
      </w:r>
    </w:p>
    <w:p w:rsidR="00000000" w:rsidRDefault="00F856C4">
      <w:pPr>
        <w:pStyle w:val="BodyText"/>
        <w:ind w:firstLine="720"/>
        <w:rPr>
          <w:rFonts w:ascii="Times New Roman" w:hAnsi="Times New Roman"/>
          <w:b w:val="0"/>
          <w:sz w:val="22"/>
        </w:rPr>
      </w:pPr>
      <w:r>
        <w:rPr>
          <w:rFonts w:ascii="Times New Roman" w:hAnsi="Times New Roman"/>
          <w:b w:val="0"/>
          <w:sz w:val="22"/>
        </w:rPr>
        <w:t>5. Kreditorius iki pareikšdamas reikalavimus asmeniui, kuris pagal įstatymus</w:t>
      </w:r>
      <w:r>
        <w:rPr>
          <w:rFonts w:ascii="Times New Roman" w:hAnsi="Times New Roman"/>
          <w:sz w:val="22"/>
        </w:rPr>
        <w:t xml:space="preserve"> </w:t>
      </w:r>
      <w:r>
        <w:rPr>
          <w:rFonts w:ascii="Times New Roman" w:hAnsi="Times New Roman"/>
          <w:b w:val="0"/>
          <w:sz w:val="22"/>
        </w:rPr>
        <w:t>ar sutartį a</w:t>
      </w:r>
      <w:r>
        <w:rPr>
          <w:rFonts w:ascii="Times New Roman" w:hAnsi="Times New Roman"/>
          <w:b w:val="0"/>
          <w:sz w:val="22"/>
        </w:rPr>
        <w:t>tsako papildomai kartu su kitu asmeniu (subsidiarioji atsakomybė), turi pagrindiniam skolininkui pareikšti reikalavimą dėl nuostolių atlyginimo. Jeigu pagrindinis skolininkas atsisakė atlyginti nuostolius arba kreditorius per protingą terminą iš skolininko</w:t>
      </w:r>
      <w:r>
        <w:rPr>
          <w:rFonts w:ascii="Times New Roman" w:hAnsi="Times New Roman"/>
          <w:b w:val="0"/>
          <w:sz w:val="22"/>
        </w:rPr>
        <w:t xml:space="preserve"> negavo atsakymo į pareikštą reikalavimą, tai kreditorius gali pareikšti reikalavimą dėl nuostolių atlyginimo subsidiariai atsakingam skolininkui.</w:t>
      </w:r>
    </w:p>
    <w:p w:rsidR="00000000" w:rsidRDefault="00F856C4">
      <w:pPr>
        <w:ind w:firstLine="720"/>
        <w:jc w:val="both"/>
        <w:rPr>
          <w:rFonts w:ascii="Times New Roman" w:hAnsi="Times New Roman"/>
          <w:sz w:val="22"/>
          <w:lang w:val="lt-LT"/>
        </w:rPr>
      </w:pPr>
      <w:r>
        <w:rPr>
          <w:rFonts w:ascii="Times New Roman" w:hAnsi="Times New Roman"/>
          <w:sz w:val="22"/>
          <w:lang w:val="lt-LT"/>
        </w:rPr>
        <w:t>6. Kreditorius neturi teisės reikalauti atlyginti nuostolius iš subsidiariai atsakingo skolininko, jeigu kred</w:t>
      </w:r>
      <w:r>
        <w:rPr>
          <w:rFonts w:ascii="Times New Roman" w:hAnsi="Times New Roman"/>
          <w:sz w:val="22"/>
          <w:lang w:val="lt-LT"/>
        </w:rPr>
        <w:t>itorius savo reikalavimą gali patenkinti įskaitydamas priešpriešinį pagrindinio skolininko reikalavimą. Subsidiariai atsakingas skolininkas, prieš atlygindamas kreditoriui nuostolius, privalo apie tai įspėti pagrindinį skolininką. Jeigu subsidiariai atsaki</w:t>
      </w:r>
      <w:r>
        <w:rPr>
          <w:rFonts w:ascii="Times New Roman" w:hAnsi="Times New Roman"/>
          <w:sz w:val="22"/>
          <w:lang w:val="lt-LT"/>
        </w:rPr>
        <w:t>ngam skolininkui pareikštas ieškinys dėl nuostolių atlyginimo, tai jis turi patraukti dalyvauti byloje ir pagrindinį skolininką. Priešingu atveju pagrindinis skolininkas regresiniam subsidiaraus skolininko reikalavimui turi teisę pareikšti visus atsikirtim</w:t>
      </w:r>
      <w:r>
        <w:rPr>
          <w:rFonts w:ascii="Times New Roman" w:hAnsi="Times New Roman"/>
          <w:sz w:val="22"/>
          <w:lang w:val="lt-LT"/>
        </w:rPr>
        <w:t>us, kuriuos jis būtų turėjęs teisę reikšti kreditoriui.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481" w:name="straipsnis246_3"/>
      <w:r>
        <w:rPr>
          <w:rFonts w:ascii="Times New Roman" w:hAnsi="Times New Roman"/>
          <w:b/>
          <w:sz w:val="22"/>
          <w:lang w:val="lt-LT"/>
        </w:rPr>
        <w:t>6.246 straipsnis. Neteisėti veiksmai</w:t>
      </w:r>
    </w:p>
    <w:bookmarkEnd w:id="1481"/>
    <w:p w:rsidR="00000000" w:rsidRDefault="00F856C4">
      <w:pPr>
        <w:ind w:firstLine="720"/>
        <w:jc w:val="both"/>
        <w:rPr>
          <w:rFonts w:ascii="Times New Roman" w:hAnsi="Times New Roman"/>
          <w:sz w:val="22"/>
          <w:lang w:val="lt-LT"/>
        </w:rPr>
      </w:pPr>
      <w:r>
        <w:rPr>
          <w:rFonts w:ascii="Times New Roman" w:hAnsi="Times New Roman"/>
          <w:sz w:val="22"/>
          <w:lang w:val="lt-LT"/>
        </w:rPr>
        <w:t>1.Civilinė atsakomybė atsiranda neįvykdžius įstatymuose ar sutartyje nustatytos pareigos (neteisėtas neveikimas) arba atlikus veiksmus, kuriuos įstatymai ar sutar</w:t>
      </w:r>
      <w:r>
        <w:rPr>
          <w:rFonts w:ascii="Times New Roman" w:hAnsi="Times New Roman"/>
          <w:sz w:val="22"/>
          <w:lang w:val="lt-LT"/>
        </w:rPr>
        <w:t>tis draudžia atlikti (neteisėtas veikimas), arba pažeidus bendro pobūdžio pareigą elgtis atidžiai ir rūpestingai.</w:t>
      </w:r>
    </w:p>
    <w:p w:rsidR="00000000" w:rsidRDefault="00F856C4">
      <w:pPr>
        <w:ind w:firstLine="720"/>
        <w:jc w:val="both"/>
        <w:rPr>
          <w:rFonts w:ascii="Times New Roman" w:hAnsi="Times New Roman"/>
          <w:sz w:val="22"/>
          <w:lang w:val="lt-LT"/>
        </w:rPr>
      </w:pPr>
      <w:r>
        <w:rPr>
          <w:rFonts w:ascii="Times New Roman" w:hAnsi="Times New Roman"/>
          <w:sz w:val="22"/>
          <w:lang w:val="lt-LT"/>
        </w:rPr>
        <w:t>2. Įstatymai gali nustatyti, kad žalą privalo atlyginti asmuo, kuris tos žalos nepadarė, bet yra atsakingas už žalą padariusio asmens veiksmus</w:t>
      </w:r>
      <w:r>
        <w:rPr>
          <w:rFonts w:ascii="Times New Roman" w:hAnsi="Times New Roman"/>
          <w:sz w:val="22"/>
          <w:lang w:val="lt-LT"/>
        </w:rPr>
        <w:t xml:space="preserve"> (netiesioginė civilinė atsakomybė).</w:t>
      </w:r>
    </w:p>
    <w:p w:rsidR="00000000" w:rsidRDefault="00F856C4">
      <w:pPr>
        <w:ind w:firstLine="720"/>
        <w:jc w:val="both"/>
        <w:rPr>
          <w:rFonts w:ascii="Times New Roman" w:hAnsi="Times New Roman"/>
          <w:sz w:val="22"/>
          <w:lang w:val="lt-LT"/>
        </w:rPr>
      </w:pPr>
      <w:r>
        <w:rPr>
          <w:rFonts w:ascii="Times New Roman" w:hAnsi="Times New Roman"/>
          <w:sz w:val="22"/>
          <w:lang w:val="lt-LT"/>
        </w:rPr>
        <w:t>3. Teisėtais veiksmais padaryta žala turi būti atlyginama tik įstatymų nustatytais atvejais.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482" w:name="straipsnis247_3"/>
      <w:r>
        <w:rPr>
          <w:rFonts w:ascii="Times New Roman" w:hAnsi="Times New Roman"/>
          <w:b/>
          <w:sz w:val="22"/>
          <w:lang w:val="lt-LT"/>
        </w:rPr>
        <w:t>6.247 straipsnis. Priežastinis ryšys</w:t>
      </w:r>
    </w:p>
    <w:bookmarkEnd w:id="1482"/>
    <w:p w:rsidR="00000000" w:rsidRDefault="00F856C4">
      <w:pPr>
        <w:ind w:firstLine="720"/>
        <w:jc w:val="both"/>
        <w:rPr>
          <w:rFonts w:ascii="Times New Roman" w:hAnsi="Times New Roman"/>
          <w:sz w:val="22"/>
          <w:lang w:val="lt-LT"/>
        </w:rPr>
      </w:pPr>
      <w:r>
        <w:rPr>
          <w:rFonts w:ascii="Times New Roman" w:hAnsi="Times New Roman"/>
          <w:sz w:val="22"/>
          <w:lang w:val="lt-LT"/>
        </w:rPr>
        <w:t>Atlyginami tik tie nuostoliai, kurie susiję su veiksmais (veikimu, neveikimu), nulėmusia</w:t>
      </w:r>
      <w:r>
        <w:rPr>
          <w:rFonts w:ascii="Times New Roman" w:hAnsi="Times New Roman"/>
          <w:sz w:val="22"/>
          <w:lang w:val="lt-LT"/>
        </w:rPr>
        <w:t xml:space="preserve">is skolininko civilinę atsakomybę tokiu būdu, kad nuostoliai pagal jų ir civilinės atsakomybės prigimtį gali būti laikomi skolininko veiksmų (veikimo, neveikimo) rezultatu. </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483" w:name="straipsnis248_3"/>
      <w:r>
        <w:rPr>
          <w:rFonts w:ascii="Times New Roman" w:hAnsi="Times New Roman"/>
          <w:b/>
          <w:sz w:val="22"/>
          <w:lang w:val="lt-LT"/>
        </w:rPr>
        <w:t>6.248 straipsnis. Kaltė kaip civilinės atsakomybės sąlyga</w:t>
      </w:r>
    </w:p>
    <w:bookmarkEnd w:id="1483"/>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Civilinė atsakomybė </w:t>
      </w:r>
      <w:r>
        <w:rPr>
          <w:rFonts w:ascii="Times New Roman" w:hAnsi="Times New Roman"/>
          <w:sz w:val="22"/>
          <w:lang w:val="lt-LT"/>
        </w:rPr>
        <w:t>atsiranda tik tais atvejais, jeigu įpareigotas asmuo kaltas, išskyrus įstatymų arba sutarties numatytus atvejus, kuriais civilinė atsakomybė atsiranda be kaltės. Skolininko kaltė preziumuojama, išskyrus įstatymų numatytus atvejus.</w:t>
      </w:r>
    </w:p>
    <w:p w:rsidR="00000000" w:rsidRDefault="00F856C4">
      <w:pPr>
        <w:ind w:firstLine="720"/>
        <w:jc w:val="both"/>
        <w:rPr>
          <w:rFonts w:ascii="Times New Roman" w:hAnsi="Times New Roman"/>
          <w:sz w:val="22"/>
          <w:lang w:val="lt-LT"/>
        </w:rPr>
      </w:pPr>
      <w:r>
        <w:rPr>
          <w:rFonts w:ascii="Times New Roman" w:hAnsi="Times New Roman"/>
          <w:sz w:val="22"/>
          <w:lang w:val="lt-LT"/>
        </w:rPr>
        <w:t>2. Kaltė gali pasireikšti</w:t>
      </w:r>
      <w:r>
        <w:rPr>
          <w:rFonts w:ascii="Times New Roman" w:hAnsi="Times New Roman"/>
          <w:sz w:val="22"/>
          <w:lang w:val="lt-LT"/>
        </w:rPr>
        <w:t xml:space="preserve"> tyčia arba neatsargumu.</w:t>
      </w:r>
    </w:p>
    <w:p w:rsidR="00000000" w:rsidRDefault="00F856C4">
      <w:pPr>
        <w:ind w:firstLine="720"/>
        <w:jc w:val="both"/>
        <w:rPr>
          <w:rFonts w:ascii="Times New Roman" w:hAnsi="Times New Roman"/>
          <w:sz w:val="22"/>
          <w:lang w:val="lt-LT"/>
        </w:rPr>
      </w:pPr>
      <w:r>
        <w:rPr>
          <w:rFonts w:ascii="Times New Roman" w:hAnsi="Times New Roman"/>
          <w:sz w:val="22"/>
          <w:lang w:val="lt-LT"/>
        </w:rPr>
        <w:t>3. Laikoma, kad asmuo kaltas, jeigu atsižvelgiant į prievolės esmę bei kitas aplinkybes jis nebuvo tiek rūpestingas ir apdairus, kiek atitinkamomis sąlygomis buvo būtina.</w:t>
      </w:r>
    </w:p>
    <w:p w:rsidR="00000000" w:rsidRDefault="00F856C4">
      <w:pPr>
        <w:pStyle w:val="BodyText"/>
        <w:ind w:firstLine="720"/>
        <w:rPr>
          <w:rFonts w:ascii="Times New Roman" w:hAnsi="Times New Roman"/>
          <w:b w:val="0"/>
          <w:sz w:val="22"/>
        </w:rPr>
      </w:pPr>
      <w:r>
        <w:rPr>
          <w:rFonts w:ascii="Times New Roman" w:hAnsi="Times New Roman"/>
          <w:b w:val="0"/>
          <w:sz w:val="22"/>
        </w:rPr>
        <w:t>4. Jeigu dėl žalos atsiradimo kaltas ir kreditorius, tai atl</w:t>
      </w:r>
      <w:r>
        <w:rPr>
          <w:rFonts w:ascii="Times New Roman" w:hAnsi="Times New Roman"/>
          <w:b w:val="0"/>
          <w:sz w:val="22"/>
        </w:rPr>
        <w:t>ygintini nuostoliai mažinami proporcingai kreditoriaus kaltei arba skolininkas gali būti atleistas nuo civilinės atsakomybės.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484" w:name="straipsnis249_3"/>
      <w:r>
        <w:rPr>
          <w:rFonts w:ascii="Times New Roman" w:hAnsi="Times New Roman"/>
          <w:b/>
          <w:sz w:val="22"/>
          <w:lang w:val="lt-LT"/>
        </w:rPr>
        <w:t xml:space="preserve">6.249 straipsnis. Žala ir nuostoliai </w:t>
      </w:r>
    </w:p>
    <w:bookmarkEnd w:id="1484"/>
    <w:p w:rsidR="00000000" w:rsidRDefault="00F856C4">
      <w:pPr>
        <w:ind w:firstLine="720"/>
        <w:jc w:val="both"/>
        <w:rPr>
          <w:rFonts w:ascii="Times New Roman" w:hAnsi="Times New Roman"/>
          <w:sz w:val="22"/>
          <w:lang w:val="lt-LT"/>
        </w:rPr>
      </w:pPr>
      <w:r>
        <w:rPr>
          <w:rFonts w:ascii="Times New Roman" w:hAnsi="Times New Roman"/>
          <w:sz w:val="22"/>
          <w:lang w:val="lt-LT"/>
        </w:rPr>
        <w:t>1. Žala yra asmens turto netekimas arba sužalojimas, turėtos išlaidos (tiesioginiai nuostol</w:t>
      </w:r>
      <w:r>
        <w:rPr>
          <w:rFonts w:ascii="Times New Roman" w:hAnsi="Times New Roman"/>
          <w:sz w:val="22"/>
          <w:lang w:val="lt-LT"/>
        </w:rPr>
        <w:t>iai), taip pat negautos pajamos, kurias asmuo būtų gavęs, jeigu nebūtų buvę neteisėtų veiksmų. Piniginė žalos išraiška yra nuostoliai. Jeigu šalis nuostolių dydžio negali tiksliai įrodyti, tai jų dydį nustato teismas.</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atsakingas asmuo iš savo nete</w:t>
      </w:r>
      <w:r>
        <w:rPr>
          <w:rFonts w:ascii="Times New Roman" w:hAnsi="Times New Roman"/>
          <w:sz w:val="22"/>
          <w:lang w:val="lt-LT"/>
        </w:rPr>
        <w:t xml:space="preserve">isėtų veiksmų gavo naudos, tai gauta nauda kreditoriaus reikalavimu gali būti pripažinta nuostoliais. </w:t>
      </w:r>
    </w:p>
    <w:p w:rsidR="00000000" w:rsidRDefault="00F856C4">
      <w:pPr>
        <w:ind w:firstLine="720"/>
        <w:jc w:val="both"/>
        <w:rPr>
          <w:rFonts w:ascii="Times New Roman" w:hAnsi="Times New Roman"/>
          <w:sz w:val="22"/>
          <w:lang w:val="lt-LT"/>
        </w:rPr>
      </w:pPr>
      <w:r>
        <w:rPr>
          <w:rFonts w:ascii="Times New Roman" w:hAnsi="Times New Roman"/>
          <w:sz w:val="22"/>
          <w:lang w:val="lt-LT"/>
        </w:rPr>
        <w:t>3. Teismas gali atidėti būsimos žalos įvertinimą arba įvertinti būsimą žalą remdamasis realia jos atsiradimo tikimybe. Šiais atvejais kaip žalos atlygini</w:t>
      </w:r>
      <w:r>
        <w:rPr>
          <w:rFonts w:ascii="Times New Roman" w:hAnsi="Times New Roman"/>
          <w:sz w:val="22"/>
          <w:lang w:val="lt-LT"/>
        </w:rPr>
        <w:t>mą teismas gali priteisti konkrečią pinigų sumą, periodines išmokas arba įpareigoti skolininką užtikrinti žalos atlyginimą.</w:t>
      </w:r>
    </w:p>
    <w:p w:rsidR="00000000" w:rsidRDefault="00F856C4">
      <w:pPr>
        <w:ind w:firstLine="720"/>
        <w:jc w:val="both"/>
        <w:rPr>
          <w:rFonts w:ascii="Times New Roman" w:hAnsi="Times New Roman"/>
          <w:sz w:val="22"/>
          <w:lang w:val="lt-LT"/>
        </w:rPr>
      </w:pPr>
      <w:r>
        <w:rPr>
          <w:rFonts w:ascii="Times New Roman" w:hAnsi="Times New Roman"/>
          <w:sz w:val="22"/>
          <w:lang w:val="lt-LT"/>
        </w:rPr>
        <w:t>4. Be tiesioginių nuostolių ir negautų pajamų, į nuostolius įskaičiuojamos:</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protingos išlaidos, skirtos žalos prevencijai ar jai </w:t>
      </w:r>
      <w:r>
        <w:rPr>
          <w:rFonts w:ascii="Times New Roman" w:hAnsi="Times New Roman"/>
          <w:sz w:val="22"/>
          <w:lang w:val="lt-LT"/>
        </w:rPr>
        <w:t>sumažinti;</w:t>
      </w:r>
    </w:p>
    <w:p w:rsidR="00000000" w:rsidRDefault="00F856C4">
      <w:pPr>
        <w:ind w:firstLine="720"/>
        <w:jc w:val="both"/>
        <w:rPr>
          <w:rFonts w:ascii="Times New Roman" w:hAnsi="Times New Roman"/>
          <w:sz w:val="22"/>
          <w:lang w:val="lt-LT"/>
        </w:rPr>
      </w:pPr>
      <w:r>
        <w:rPr>
          <w:rFonts w:ascii="Times New Roman" w:hAnsi="Times New Roman"/>
          <w:sz w:val="22"/>
          <w:lang w:val="lt-LT"/>
        </w:rPr>
        <w:t>2) protingos išlaidos, susijusios su civilinės atsakomybės ir žalos įvertinimu;</w:t>
      </w:r>
    </w:p>
    <w:p w:rsidR="00000000" w:rsidRDefault="00F856C4">
      <w:pPr>
        <w:ind w:firstLine="720"/>
        <w:jc w:val="both"/>
        <w:rPr>
          <w:rFonts w:ascii="Times New Roman" w:hAnsi="Times New Roman"/>
          <w:sz w:val="22"/>
          <w:lang w:val="lt-LT"/>
        </w:rPr>
      </w:pPr>
      <w:r>
        <w:rPr>
          <w:rFonts w:ascii="Times New Roman" w:hAnsi="Times New Roman"/>
          <w:sz w:val="22"/>
          <w:lang w:val="lt-LT"/>
        </w:rPr>
        <w:t>3) protingos išlaidos, susijusios su nuostolių išieškojimu ne teismo tvarka.</w:t>
      </w:r>
    </w:p>
    <w:p w:rsidR="00000000" w:rsidRDefault="00F856C4">
      <w:pPr>
        <w:ind w:firstLine="720"/>
        <w:jc w:val="both"/>
        <w:rPr>
          <w:rFonts w:ascii="Times New Roman" w:hAnsi="Times New Roman"/>
          <w:sz w:val="22"/>
          <w:lang w:val="lt-LT"/>
        </w:rPr>
      </w:pPr>
      <w:r>
        <w:rPr>
          <w:rFonts w:ascii="Times New Roman" w:hAnsi="Times New Roman"/>
          <w:sz w:val="22"/>
          <w:lang w:val="lt-LT"/>
        </w:rPr>
        <w:t>5. Žala apskaičiuojama pagal kainas, galiojančias teismo sprendimo priėmimo dieną, jeigu</w:t>
      </w:r>
      <w:r>
        <w:rPr>
          <w:rFonts w:ascii="Times New Roman" w:hAnsi="Times New Roman"/>
          <w:sz w:val="22"/>
          <w:lang w:val="lt-LT"/>
        </w:rPr>
        <w:t xml:space="preserve"> įstatymai ar prievolės esmė nereikalauja taikyti kainų, buvusių žalos padarymo ar ieškinio pareiškimo dieną.</w:t>
      </w:r>
    </w:p>
    <w:p w:rsidR="00000000" w:rsidRDefault="00F856C4">
      <w:pPr>
        <w:ind w:firstLine="720"/>
        <w:jc w:val="both"/>
        <w:rPr>
          <w:rFonts w:ascii="Times New Roman" w:hAnsi="Times New Roman"/>
          <w:sz w:val="22"/>
          <w:lang w:val="lt-LT"/>
        </w:rPr>
      </w:pPr>
      <w:r>
        <w:rPr>
          <w:rFonts w:ascii="Times New Roman" w:hAnsi="Times New Roman"/>
          <w:sz w:val="22"/>
          <w:lang w:val="lt-LT"/>
        </w:rPr>
        <w:t>6. Kai dėl to paties veiksmo atsirado ir žala, ir nauda nukentėjusiam asmeniui, tai gauta nauda nepažeidžiant protingumo, sąžiningumo ir teisingum</w:t>
      </w:r>
      <w:r>
        <w:rPr>
          <w:rFonts w:ascii="Times New Roman" w:hAnsi="Times New Roman"/>
          <w:sz w:val="22"/>
          <w:lang w:val="lt-LT"/>
        </w:rPr>
        <w:t>o kriterijų gali būti įskaitoma į nuostolius.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1485" w:name="straipsnis250_3"/>
      <w:r>
        <w:rPr>
          <w:rFonts w:ascii="Times New Roman" w:hAnsi="Times New Roman"/>
          <w:b/>
          <w:sz w:val="22"/>
          <w:lang w:val="lt-LT"/>
        </w:rPr>
        <w:t>6.250 straipsnis. Neturtinė žala</w:t>
      </w:r>
    </w:p>
    <w:bookmarkEnd w:id="1485"/>
    <w:p w:rsidR="00000000" w:rsidRDefault="00F856C4">
      <w:pPr>
        <w:ind w:firstLine="720"/>
        <w:jc w:val="both"/>
        <w:rPr>
          <w:rFonts w:ascii="Times New Roman" w:hAnsi="Times New Roman"/>
          <w:sz w:val="22"/>
          <w:lang w:val="lt-LT"/>
        </w:rPr>
      </w:pPr>
      <w:r>
        <w:rPr>
          <w:rFonts w:ascii="Times New Roman" w:hAnsi="Times New Roman"/>
          <w:sz w:val="22"/>
          <w:lang w:val="lt-LT"/>
        </w:rPr>
        <w:t>1. Neturtinė žala yra asmens fizinis skausmas, dvasiniai išgyvenimai, nepatogumai, dvasinis sukrėtimas, emocinė depresija, pažeminimas, reputacijos pablogėjimas, bendravimo g</w:t>
      </w:r>
      <w:r>
        <w:rPr>
          <w:rFonts w:ascii="Times New Roman" w:hAnsi="Times New Roman"/>
          <w:sz w:val="22"/>
          <w:lang w:val="lt-LT"/>
        </w:rPr>
        <w:t>alimybių sumažėjimas ir kita, teismo įvertinti pinigais.</w:t>
      </w:r>
    </w:p>
    <w:p w:rsidR="00000000" w:rsidRDefault="00F856C4">
      <w:pPr>
        <w:ind w:firstLine="720"/>
        <w:jc w:val="both"/>
        <w:rPr>
          <w:rFonts w:ascii="Times New Roman" w:hAnsi="Times New Roman"/>
          <w:sz w:val="22"/>
          <w:lang w:val="lt-LT"/>
        </w:rPr>
      </w:pPr>
      <w:r>
        <w:rPr>
          <w:rFonts w:ascii="Times New Roman" w:hAnsi="Times New Roman"/>
          <w:sz w:val="22"/>
          <w:lang w:val="lt-LT"/>
        </w:rPr>
        <w:t>2. Neturtinė žala atlyginama tik įstatymų nustatytais atvejais. Neturtinė žala atlyginama visais atvejais, kai ji padaryta dėl nusikaltimo, asmens sveikatai ar dėl asmens gyvybės atėmimo bei kitais į</w:t>
      </w:r>
      <w:r>
        <w:rPr>
          <w:rFonts w:ascii="Times New Roman" w:hAnsi="Times New Roman"/>
          <w:sz w:val="22"/>
          <w:lang w:val="lt-LT"/>
        </w:rPr>
        <w:t>statymų nustatytais atvejais. Teismas, nustatydamas neturtinės žalos dydį, atsižvelgia į jos pasekmes, šią žalą padariusio asmens kaltę, jo turtinę padėtį, padarytos turtinės žalos dydį bei kitas turinčias reikšmės bylai aplinkybes, taip pat į sąžiningumo,</w:t>
      </w:r>
      <w:r>
        <w:rPr>
          <w:rFonts w:ascii="Times New Roman" w:hAnsi="Times New Roman"/>
          <w:sz w:val="22"/>
          <w:lang w:val="lt-LT"/>
        </w:rPr>
        <w:t xml:space="preserve"> teisingumo ir protingumo kriterijus. </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486" w:name="straipsnis251_3"/>
      <w:r>
        <w:rPr>
          <w:rFonts w:ascii="Times New Roman" w:hAnsi="Times New Roman"/>
          <w:b/>
          <w:sz w:val="22"/>
          <w:lang w:val="lt-LT"/>
        </w:rPr>
        <w:t>6.251 straipsnis. Visiškas nuostolių atlyginimas</w:t>
      </w:r>
    </w:p>
    <w:bookmarkEnd w:id="1486"/>
    <w:p w:rsidR="00000000" w:rsidRDefault="00F856C4">
      <w:pPr>
        <w:ind w:firstLine="720"/>
        <w:jc w:val="both"/>
        <w:rPr>
          <w:rFonts w:ascii="Times New Roman" w:hAnsi="Times New Roman"/>
          <w:sz w:val="22"/>
          <w:lang w:val="lt-LT"/>
        </w:rPr>
      </w:pPr>
      <w:r>
        <w:rPr>
          <w:rFonts w:ascii="Times New Roman" w:hAnsi="Times New Roman"/>
          <w:sz w:val="22"/>
          <w:lang w:val="lt-LT"/>
        </w:rPr>
        <w:t>1. Padaryti nuostoliai turi būti atlyginti visiškai, išskyrus atvejus, kai įstatymai ar sutartis nustato ribotą atsakomybę.</w:t>
      </w:r>
    </w:p>
    <w:p w:rsidR="00000000" w:rsidRDefault="00F856C4">
      <w:pPr>
        <w:ind w:firstLine="720"/>
        <w:jc w:val="both"/>
        <w:rPr>
          <w:rFonts w:ascii="Times New Roman" w:hAnsi="Times New Roman"/>
          <w:sz w:val="22"/>
          <w:lang w:val="lt-LT"/>
        </w:rPr>
      </w:pPr>
      <w:r>
        <w:rPr>
          <w:rFonts w:ascii="Times New Roman" w:hAnsi="Times New Roman"/>
          <w:sz w:val="22"/>
          <w:lang w:val="lt-LT"/>
        </w:rPr>
        <w:t>2. Teismas, atsižvelgdamas į atsakomybės pr</w:t>
      </w:r>
      <w:r>
        <w:rPr>
          <w:rFonts w:ascii="Times New Roman" w:hAnsi="Times New Roman"/>
          <w:sz w:val="22"/>
          <w:lang w:val="lt-LT"/>
        </w:rPr>
        <w:t>igimtį, šalių turtinę padėtį ir jų tarpusavio santykius, gali sumažinti nuostolių atlyginimo dydį, jeigu dėl visiško nuostolių atlyginimo atsirastų nepriimtinų ir sunkių pasekmių. Tačiau sumažintas nuostolių atlyginimas negali būti mažesnis už draudimo sum</w:t>
      </w:r>
      <w:r>
        <w:rPr>
          <w:rFonts w:ascii="Times New Roman" w:hAnsi="Times New Roman"/>
          <w:sz w:val="22"/>
          <w:lang w:val="lt-LT"/>
        </w:rPr>
        <w:t>ą, kuria skolininko civilinė atsakomybė buvo ar turėjo būti privalomai apdrausta.</w:t>
      </w:r>
    </w:p>
    <w:p w:rsidR="00000000" w:rsidRDefault="00F856C4">
      <w:pPr>
        <w:ind w:firstLine="720"/>
        <w:jc w:val="both"/>
        <w:rPr>
          <w:rFonts w:ascii="Times New Roman" w:hAnsi="Times New Roman"/>
          <w:sz w:val="22"/>
          <w:lang w:val="lt-LT"/>
        </w:rPr>
      </w:pPr>
    </w:p>
    <w:p w:rsidR="00000000" w:rsidRDefault="00F856C4">
      <w:pPr>
        <w:ind w:left="2520" w:hanging="1800"/>
        <w:jc w:val="both"/>
        <w:rPr>
          <w:rFonts w:ascii="Times New Roman" w:hAnsi="Times New Roman"/>
          <w:sz w:val="22"/>
          <w:lang w:val="lt-LT"/>
        </w:rPr>
      </w:pPr>
      <w:bookmarkStart w:id="1487" w:name="straipsnis252_3"/>
      <w:r>
        <w:rPr>
          <w:rFonts w:ascii="Times New Roman" w:hAnsi="Times New Roman"/>
          <w:b/>
          <w:sz w:val="22"/>
          <w:lang w:val="lt-LT"/>
        </w:rPr>
        <w:t>6.252 straipsnis. Šalių susitarimai dėl civilinės atsakomybės netaikymo ar jos apribojimo</w:t>
      </w:r>
    </w:p>
    <w:bookmarkEnd w:id="1487"/>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Šalių susitarimas dėl civilinės atsakomybės už nuostolius (žalą), padarytus dėl </w:t>
      </w:r>
      <w:r>
        <w:rPr>
          <w:rFonts w:ascii="Times New Roman" w:hAnsi="Times New Roman"/>
          <w:sz w:val="22"/>
          <w:lang w:val="lt-LT"/>
        </w:rPr>
        <w:t>skolininko tyčios ar didelio neatsargumo, netaikymo ar jos dydžio apribojimo negalioja. Draudžiama apriboti ar panaikinti civilinę atsakomybę už sveikatos sužalojimą, gyvybės atėmimą ar neturtinę žalą.</w:t>
      </w:r>
    </w:p>
    <w:p w:rsidR="00000000" w:rsidRDefault="00F856C4">
      <w:pPr>
        <w:ind w:firstLine="720"/>
        <w:jc w:val="both"/>
        <w:rPr>
          <w:rFonts w:ascii="Times New Roman" w:hAnsi="Times New Roman"/>
          <w:sz w:val="22"/>
          <w:lang w:val="lt-LT"/>
        </w:rPr>
      </w:pPr>
      <w:r>
        <w:rPr>
          <w:rFonts w:ascii="Times New Roman" w:hAnsi="Times New Roman"/>
          <w:sz w:val="22"/>
          <w:lang w:val="lt-LT"/>
        </w:rPr>
        <w:t>2. Šalys savo susitarimu negali pakeisti imperatyviųjų</w:t>
      </w:r>
      <w:r>
        <w:rPr>
          <w:rFonts w:ascii="Times New Roman" w:hAnsi="Times New Roman"/>
          <w:sz w:val="22"/>
          <w:lang w:val="lt-LT"/>
        </w:rPr>
        <w:t xml:space="preserve"> teisės normų, nustatančių civilinę atsakomybę, jos formą ar dydį.</w:t>
      </w:r>
    </w:p>
    <w:p w:rsidR="00000000" w:rsidRDefault="00F856C4">
      <w:pPr>
        <w:ind w:firstLine="720"/>
        <w:jc w:val="both"/>
        <w:rPr>
          <w:rFonts w:ascii="Times New Roman" w:hAnsi="Times New Roman"/>
          <w:sz w:val="22"/>
          <w:lang w:val="lt-LT"/>
        </w:rPr>
      </w:pPr>
    </w:p>
    <w:p w:rsidR="00000000" w:rsidRDefault="00F856C4">
      <w:pPr>
        <w:ind w:left="2520" w:hanging="1800"/>
        <w:jc w:val="both"/>
        <w:rPr>
          <w:rFonts w:ascii="Times New Roman" w:hAnsi="Times New Roman"/>
          <w:sz w:val="22"/>
          <w:lang w:val="lt-LT"/>
        </w:rPr>
      </w:pPr>
      <w:bookmarkStart w:id="1488" w:name="straipsnis253_3"/>
      <w:r>
        <w:rPr>
          <w:rFonts w:ascii="Times New Roman" w:hAnsi="Times New Roman"/>
          <w:b/>
          <w:sz w:val="22"/>
          <w:lang w:val="lt-LT"/>
        </w:rPr>
        <w:t>6.253 straipsnis. Civilinės atsakomybės netaikymas ir atleidimas nuo civilinės atsakomybės</w:t>
      </w:r>
    </w:p>
    <w:bookmarkEnd w:id="1488"/>
    <w:p w:rsidR="00000000" w:rsidRDefault="00F856C4">
      <w:pPr>
        <w:ind w:firstLine="720"/>
        <w:jc w:val="both"/>
        <w:rPr>
          <w:rFonts w:ascii="Times New Roman" w:hAnsi="Times New Roman"/>
          <w:sz w:val="22"/>
          <w:lang w:val="lt-LT"/>
        </w:rPr>
      </w:pPr>
      <w:r>
        <w:rPr>
          <w:rFonts w:ascii="Times New Roman" w:hAnsi="Times New Roman"/>
          <w:sz w:val="22"/>
          <w:lang w:val="lt-LT"/>
        </w:rPr>
        <w:t>1. Civilinė atsakomybė netaikoma, taip pat asmuo gali būti visiškai ar iš dalies atleistas nuo ci</w:t>
      </w:r>
      <w:r>
        <w:rPr>
          <w:rFonts w:ascii="Times New Roman" w:hAnsi="Times New Roman"/>
          <w:sz w:val="22"/>
          <w:lang w:val="lt-LT"/>
        </w:rPr>
        <w:t>vilinės atsakomybės šiais pagrindais: dėl nenugalimos jėgos, valstybės veiksmų, trečiojo asmens veiksmų, nukentėjusio asmens veiksmų, būtinojo reikalingumo, būtinosios ginties, savigynos.</w:t>
      </w:r>
    </w:p>
    <w:p w:rsidR="00000000" w:rsidRDefault="00F856C4">
      <w:pPr>
        <w:ind w:firstLine="720"/>
        <w:jc w:val="both"/>
        <w:rPr>
          <w:rFonts w:ascii="Times New Roman" w:hAnsi="Times New Roman"/>
          <w:sz w:val="22"/>
          <w:lang w:val="lt-LT"/>
        </w:rPr>
      </w:pPr>
      <w:r>
        <w:rPr>
          <w:rFonts w:ascii="Times New Roman" w:hAnsi="Times New Roman"/>
          <w:sz w:val="22"/>
          <w:lang w:val="lt-LT"/>
        </w:rPr>
        <w:t>2. Nenugalima jėga yra neišvengiamos ir skolininko nekontroliuojamos</w:t>
      </w:r>
      <w:r>
        <w:rPr>
          <w:rFonts w:ascii="Times New Roman" w:hAnsi="Times New Roman"/>
          <w:sz w:val="22"/>
          <w:lang w:val="lt-LT"/>
        </w:rPr>
        <w:t xml:space="preserve"> bei nepašalinamos aplinkybės, kurios nebuvo ir negalėjo būti numatytos (šio kodekso 6.212 straipsnis).</w:t>
      </w:r>
    </w:p>
    <w:p w:rsidR="00000000" w:rsidRDefault="00F856C4">
      <w:pPr>
        <w:ind w:firstLine="720"/>
        <w:jc w:val="both"/>
        <w:rPr>
          <w:rFonts w:ascii="Times New Roman" w:hAnsi="Times New Roman"/>
          <w:sz w:val="22"/>
          <w:lang w:val="lt-LT"/>
        </w:rPr>
      </w:pPr>
      <w:r>
        <w:rPr>
          <w:rFonts w:ascii="Times New Roman" w:hAnsi="Times New Roman"/>
          <w:sz w:val="22"/>
          <w:lang w:val="lt-LT"/>
        </w:rPr>
        <w:t>3. Valstybės veiksmai – tai privalomi ir nenumatyti valstybės institucijų veiksmai (aktai), dėl kurių įvykdyti prievolę neįmanoma ir kurių šalys neturėj</w:t>
      </w:r>
      <w:r>
        <w:rPr>
          <w:rFonts w:ascii="Times New Roman" w:hAnsi="Times New Roman"/>
          <w:sz w:val="22"/>
          <w:lang w:val="lt-LT"/>
        </w:rPr>
        <w:t>o teisės ginčyti.</w:t>
      </w:r>
    </w:p>
    <w:p w:rsidR="00000000" w:rsidRDefault="00F856C4">
      <w:pPr>
        <w:ind w:firstLine="720"/>
        <w:jc w:val="both"/>
        <w:rPr>
          <w:rFonts w:ascii="Times New Roman" w:hAnsi="Times New Roman"/>
          <w:sz w:val="22"/>
          <w:lang w:val="lt-LT"/>
        </w:rPr>
      </w:pPr>
      <w:r>
        <w:rPr>
          <w:rFonts w:ascii="Times New Roman" w:hAnsi="Times New Roman"/>
          <w:sz w:val="22"/>
          <w:lang w:val="lt-LT"/>
        </w:rPr>
        <w:t>4. Trečiojo asmens veikla – tai asmens, už kurį nei kreditorius, nei skolininkas neatsako, veiksmai (veikimas, neveikimas), dėl kurių atsirado nuostolių.</w:t>
      </w:r>
    </w:p>
    <w:p w:rsidR="00000000" w:rsidRDefault="00F856C4">
      <w:pPr>
        <w:ind w:firstLine="720"/>
        <w:jc w:val="both"/>
        <w:rPr>
          <w:rFonts w:ascii="Times New Roman" w:hAnsi="Times New Roman"/>
          <w:sz w:val="22"/>
          <w:lang w:val="lt-LT"/>
        </w:rPr>
      </w:pPr>
      <w:r>
        <w:rPr>
          <w:rFonts w:ascii="Times New Roman" w:hAnsi="Times New Roman"/>
          <w:sz w:val="22"/>
          <w:lang w:val="lt-LT"/>
        </w:rPr>
        <w:t>5. Nukentėjusio asmens veiksmai – veiksmai, dėl kurių kaltas pats nukentėjęs asmuo i</w:t>
      </w:r>
      <w:r>
        <w:rPr>
          <w:rFonts w:ascii="Times New Roman" w:hAnsi="Times New Roman"/>
          <w:sz w:val="22"/>
          <w:lang w:val="lt-LT"/>
        </w:rPr>
        <w:t>r dėl kurių jam atsirado ar padidėjo nuostoliai. Tai gali būti nukentėjusio asmens sutikimas, kad jam būtų padaryta žalos, arba rizikos prisiėmimas. Šis nukentėjusio asmens sutikimas gali būti pagrindas atleisti nuo civilinės atsakomybės tik tuo atveju, ka</w:t>
      </w:r>
      <w:r>
        <w:rPr>
          <w:rFonts w:ascii="Times New Roman" w:hAnsi="Times New Roman"/>
          <w:sz w:val="22"/>
          <w:lang w:val="lt-LT"/>
        </w:rPr>
        <w:t>i toks sutikimas ir žalos padarymas neprieštarauja imperatyviosioms teisės normoms, viešajai tvarkai, gerai moralei, sąžiningumo, protingumo ir teisingumo kriterijams.</w:t>
      </w:r>
    </w:p>
    <w:p w:rsidR="00000000" w:rsidRDefault="00F856C4">
      <w:pPr>
        <w:ind w:firstLine="720"/>
        <w:jc w:val="both"/>
        <w:rPr>
          <w:rFonts w:ascii="Times New Roman" w:hAnsi="Times New Roman"/>
          <w:sz w:val="22"/>
          <w:lang w:val="lt-LT"/>
        </w:rPr>
      </w:pPr>
      <w:r>
        <w:rPr>
          <w:rFonts w:ascii="Times New Roman" w:hAnsi="Times New Roman"/>
          <w:sz w:val="22"/>
          <w:lang w:val="lt-LT"/>
        </w:rPr>
        <w:t>6. Būtinasis reikalingumas – tai veiksmai, kuriais asmuo priverstas padaryti žalos dėl t</w:t>
      </w:r>
      <w:r>
        <w:rPr>
          <w:rFonts w:ascii="Times New Roman" w:hAnsi="Times New Roman"/>
          <w:sz w:val="22"/>
          <w:lang w:val="lt-LT"/>
        </w:rPr>
        <w:t>o, kad siekia pašalinti jam pačiam, kitiems asmenims ar jų teisėms, visuomenės ar valstybės interesams gresiantį pavojų, išvengdamas gresiančios didesnės žalos atsiradimo žalą patyrusiam ar kitam asmeniui, jeigu žalos padarymas tomis aplinkybėmis buvo vien</w:t>
      </w:r>
      <w:r>
        <w:rPr>
          <w:rFonts w:ascii="Times New Roman" w:hAnsi="Times New Roman"/>
          <w:sz w:val="22"/>
          <w:lang w:val="lt-LT"/>
        </w:rPr>
        <w:t>intelis būdas išvengti didesnės žalos. Teismas, atsižvelgdamas į bylos aplinkybes bei sąžiningumo ir teisingumo kriterijus, gali įpareigoti atlyginti žalą asmenį, kurio interesais veikė žalą padaręs asmuo.</w:t>
      </w:r>
    </w:p>
    <w:p w:rsidR="00000000" w:rsidRDefault="00F856C4">
      <w:pPr>
        <w:ind w:firstLine="720"/>
        <w:jc w:val="both"/>
        <w:rPr>
          <w:rFonts w:ascii="Times New Roman" w:hAnsi="Times New Roman"/>
          <w:sz w:val="22"/>
          <w:lang w:val="lt-LT"/>
        </w:rPr>
      </w:pPr>
      <w:r>
        <w:rPr>
          <w:rFonts w:ascii="Times New Roman" w:hAnsi="Times New Roman"/>
          <w:sz w:val="22"/>
          <w:lang w:val="lt-LT"/>
        </w:rPr>
        <w:t>7. Būtinoji gintis – tai veiksmai, kuriais siekiam</w:t>
      </w:r>
      <w:r>
        <w:rPr>
          <w:rFonts w:ascii="Times New Roman" w:hAnsi="Times New Roman"/>
          <w:sz w:val="22"/>
          <w:lang w:val="lt-LT"/>
        </w:rPr>
        <w:t>a gintis arba ginti kitą asmenį, nuosavybę, būsto neliečiamybę, kitas teises, visuomenės ar valstybės interesus nuo pradėto ar tiesiogiai gresiančio neteisėto pavojingo kėsinimosi, jeigu jais nebuvo peržengtos būtinosios ginties ribos.</w:t>
      </w:r>
    </w:p>
    <w:p w:rsidR="00000000" w:rsidRDefault="00F856C4">
      <w:pPr>
        <w:ind w:firstLine="720"/>
        <w:jc w:val="both"/>
        <w:rPr>
          <w:rFonts w:ascii="Times New Roman" w:hAnsi="Times New Roman"/>
          <w:sz w:val="22"/>
          <w:lang w:val="lt-LT"/>
        </w:rPr>
      </w:pPr>
      <w:r>
        <w:rPr>
          <w:rFonts w:ascii="Times New Roman" w:hAnsi="Times New Roman"/>
          <w:sz w:val="22"/>
          <w:lang w:val="lt-LT"/>
        </w:rPr>
        <w:t>8. Savigyna – tai as</w:t>
      </w:r>
      <w:r>
        <w:rPr>
          <w:rFonts w:ascii="Times New Roman" w:hAnsi="Times New Roman"/>
          <w:sz w:val="22"/>
          <w:lang w:val="lt-LT"/>
        </w:rPr>
        <w:t>mens veiksmai, kuriais jis teisėtai priverstinai įgyvendina savo teisę, kai neįmanoma laiku gauti kompetentingų valstybės institucijų pagalbos, o nesiėmus savigynos priemonių teisės įgyvendinimas taptų negalimas arba iš esmės pasunkėtų. Tačiau asmuo, panau</w:t>
      </w:r>
      <w:r>
        <w:rPr>
          <w:rFonts w:ascii="Times New Roman" w:hAnsi="Times New Roman"/>
          <w:sz w:val="22"/>
          <w:lang w:val="lt-LT"/>
        </w:rPr>
        <w:t>dojęs savigyną neteisėtai ar be pakankamo pagrindo, privalo atlyginti padarytą žalą.</w:t>
      </w:r>
    </w:p>
    <w:p w:rsidR="00000000" w:rsidRDefault="00F856C4">
      <w:pPr>
        <w:ind w:firstLine="720"/>
        <w:jc w:val="both"/>
        <w:rPr>
          <w:rFonts w:ascii="Times New Roman" w:hAnsi="Times New Roman"/>
          <w:sz w:val="22"/>
          <w:lang w:val="lt-LT"/>
        </w:rPr>
      </w:pPr>
      <w:r>
        <w:rPr>
          <w:rFonts w:ascii="Times New Roman" w:hAnsi="Times New Roman"/>
          <w:sz w:val="22"/>
          <w:lang w:val="lt-LT"/>
        </w:rPr>
        <w:t>9. Įstatymai ar šalių susitarimai gali numatyti ir kitokius atleidimo nuo civilinės atsakomybės ar jos netaikymo pagrindus.</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sz w:val="22"/>
          <w:lang w:val="lt-LT"/>
        </w:rPr>
      </w:pPr>
      <w:bookmarkStart w:id="1489" w:name="straipsnis254_3"/>
      <w:r>
        <w:rPr>
          <w:rFonts w:ascii="Times New Roman" w:hAnsi="Times New Roman"/>
          <w:b/>
          <w:sz w:val="22"/>
          <w:lang w:val="lt-LT"/>
        </w:rPr>
        <w:t>6.254 straipsnis. Civilinės atsakomybės draudi</w:t>
      </w:r>
      <w:r>
        <w:rPr>
          <w:rFonts w:ascii="Times New Roman" w:hAnsi="Times New Roman"/>
          <w:b/>
          <w:sz w:val="22"/>
          <w:lang w:val="lt-LT"/>
        </w:rPr>
        <w:t>mas</w:t>
      </w:r>
    </w:p>
    <w:bookmarkEnd w:id="1489"/>
    <w:p w:rsidR="00000000" w:rsidRDefault="00F856C4">
      <w:pPr>
        <w:ind w:firstLine="720"/>
        <w:jc w:val="both"/>
        <w:rPr>
          <w:rFonts w:ascii="Times New Roman" w:hAnsi="Times New Roman"/>
          <w:sz w:val="22"/>
          <w:lang w:val="lt-LT"/>
        </w:rPr>
      </w:pPr>
      <w:r>
        <w:rPr>
          <w:rFonts w:ascii="Times New Roman" w:hAnsi="Times New Roman"/>
          <w:sz w:val="22"/>
          <w:lang w:val="lt-LT"/>
        </w:rPr>
        <w:t>1. Įstatymų ar sutarties numatytais atvejais civilinė atsakomybė gali būti draudžiama sudarant civilinės atsakomybės draudimo sutartį. Su civilinės atsakomybės draudimu susijusius santykius reglamentuoja šis kodeksas ir kiti įstatymai.</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draudim</w:t>
      </w:r>
      <w:r>
        <w:rPr>
          <w:rFonts w:ascii="Times New Roman" w:hAnsi="Times New Roman"/>
          <w:sz w:val="22"/>
          <w:lang w:val="lt-LT"/>
        </w:rPr>
        <w:t>o atlyginimo nepakanka žalai visiškai atlyginti, draudimo atlyginimo ir faktinės žalos dydžio skirtumą atlygina apdraustasis asmuo, atsakingas už žalos padarymą.</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490" w:name="straipsnis255_3"/>
      <w:r>
        <w:rPr>
          <w:rFonts w:ascii="Times New Roman" w:hAnsi="Times New Roman"/>
          <w:b/>
          <w:sz w:val="22"/>
          <w:lang w:val="lt-LT"/>
        </w:rPr>
        <w:t>6.255 straipsnis. Prevencinis ieškinys</w:t>
      </w:r>
    </w:p>
    <w:bookmarkEnd w:id="1490"/>
    <w:p w:rsidR="00000000" w:rsidRDefault="00F856C4">
      <w:pPr>
        <w:ind w:firstLine="720"/>
        <w:jc w:val="both"/>
        <w:rPr>
          <w:rFonts w:ascii="Times New Roman" w:hAnsi="Times New Roman"/>
          <w:sz w:val="22"/>
          <w:lang w:val="lt-LT"/>
        </w:rPr>
      </w:pPr>
      <w:r>
        <w:rPr>
          <w:rFonts w:ascii="Times New Roman" w:hAnsi="Times New Roman"/>
          <w:sz w:val="22"/>
          <w:lang w:val="lt-LT"/>
        </w:rPr>
        <w:t>1. Realus pavojus, kad ateityje gali būti padaryta žal</w:t>
      </w:r>
      <w:r>
        <w:rPr>
          <w:rFonts w:ascii="Times New Roman" w:hAnsi="Times New Roman"/>
          <w:sz w:val="22"/>
          <w:lang w:val="lt-LT"/>
        </w:rPr>
        <w:t>os, yra pagrindas prevenciniam ieškiniui pareikšti. Prevenciniu ieškiniu laikomas ieškinys, kuriuo siekiama uždrausti atlikti veiksmus, sukeliančius realią žalos padarymo ateityje grėsmę.</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žalos padaryta eksploatuojant įmonę, įrenginį ar dėl kitoki</w:t>
      </w:r>
      <w:r>
        <w:rPr>
          <w:rFonts w:ascii="Times New Roman" w:hAnsi="Times New Roman"/>
          <w:sz w:val="22"/>
          <w:lang w:val="lt-LT"/>
        </w:rPr>
        <w:t>os ūkinės ar neūkinės veiklos ir yra realus pavojus, jog dėl šios veiklos vėl gali būti padaryta žalos, tai teismas ieškovo prašymu gali įpareigoti atsakovą sustabdyti ar nutraukti tokią veiklą. Teismas gali atsisakyti tenkinti prašymą dėl tokios veiklos s</w:t>
      </w:r>
      <w:r>
        <w:rPr>
          <w:rFonts w:ascii="Times New Roman" w:hAnsi="Times New Roman"/>
          <w:sz w:val="22"/>
          <w:lang w:val="lt-LT"/>
        </w:rPr>
        <w:t>ustabdymo ar nutraukimo, jeigu veiklos nutraukimas ar sustabdymas prieštarautų viešajai tvarkai.</w:t>
      </w:r>
    </w:p>
    <w:p w:rsidR="00000000" w:rsidRDefault="00F856C4">
      <w:pPr>
        <w:ind w:firstLine="720"/>
        <w:jc w:val="both"/>
        <w:rPr>
          <w:rFonts w:ascii="Times New Roman" w:hAnsi="Times New Roman"/>
          <w:sz w:val="22"/>
          <w:lang w:val="lt-LT"/>
        </w:rPr>
      </w:pPr>
      <w:r>
        <w:rPr>
          <w:rFonts w:ascii="Times New Roman" w:hAnsi="Times New Roman"/>
          <w:sz w:val="22"/>
          <w:lang w:val="lt-LT"/>
        </w:rPr>
        <w:t>3. Teismo atsisakymas tenkinti prevencinį ieškinį neatima teisės reikalauti atlyginti dėl tos veiklos atsiradusią žalą.</w:t>
      </w:r>
    </w:p>
    <w:p w:rsidR="00000000" w:rsidRDefault="00F856C4">
      <w:pPr>
        <w:pStyle w:val="Heading7"/>
        <w:rPr>
          <w:caps w:val="0"/>
          <w:sz w:val="22"/>
        </w:rPr>
      </w:pPr>
    </w:p>
    <w:p w:rsidR="00000000" w:rsidRDefault="00F856C4">
      <w:pPr>
        <w:pStyle w:val="Heading7"/>
        <w:ind w:firstLine="720"/>
        <w:rPr>
          <w:sz w:val="22"/>
        </w:rPr>
      </w:pPr>
      <w:bookmarkStart w:id="1491" w:name="skirsnis79"/>
      <w:r>
        <w:rPr>
          <w:sz w:val="22"/>
        </w:rPr>
        <w:t>Antrasis skirsnis</w:t>
      </w:r>
    </w:p>
    <w:bookmarkEnd w:id="1491"/>
    <w:p w:rsidR="00000000" w:rsidRDefault="00F856C4">
      <w:pPr>
        <w:ind w:firstLine="720"/>
        <w:jc w:val="center"/>
        <w:rPr>
          <w:rFonts w:ascii="Times New Roman" w:hAnsi="Times New Roman"/>
          <w:caps/>
          <w:sz w:val="22"/>
          <w:lang w:val="lt-LT"/>
        </w:rPr>
      </w:pPr>
      <w:r>
        <w:rPr>
          <w:rFonts w:ascii="Times New Roman" w:hAnsi="Times New Roman"/>
          <w:b/>
          <w:caps/>
          <w:sz w:val="22"/>
          <w:lang w:val="lt-LT"/>
        </w:rPr>
        <w:t>Sutartinė atsakomybė</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492" w:name="straipsnis256_3"/>
      <w:r>
        <w:rPr>
          <w:rFonts w:ascii="Times New Roman" w:hAnsi="Times New Roman"/>
          <w:b/>
          <w:sz w:val="22"/>
          <w:lang w:val="lt-LT"/>
        </w:rPr>
        <w:t>6.256 straipsnis. Sutartinės atsakomybės atsiradimo pagrindas</w:t>
      </w:r>
    </w:p>
    <w:bookmarkEnd w:id="1492"/>
    <w:p w:rsidR="00000000" w:rsidRDefault="00F856C4">
      <w:pPr>
        <w:ind w:firstLine="720"/>
        <w:jc w:val="both"/>
        <w:rPr>
          <w:rFonts w:ascii="Times New Roman" w:hAnsi="Times New Roman"/>
          <w:sz w:val="22"/>
          <w:lang w:val="lt-LT"/>
        </w:rPr>
      </w:pPr>
      <w:r>
        <w:rPr>
          <w:rFonts w:ascii="Times New Roman" w:hAnsi="Times New Roman"/>
          <w:sz w:val="22"/>
          <w:lang w:val="lt-LT"/>
        </w:rPr>
        <w:t>1. Kiekvienas asmuo privalo tinkamai ir laiku vykdyti savo sutartines prievoles.</w:t>
      </w:r>
    </w:p>
    <w:p w:rsidR="00000000" w:rsidRDefault="00F856C4">
      <w:pPr>
        <w:ind w:firstLine="720"/>
        <w:jc w:val="both"/>
        <w:rPr>
          <w:rFonts w:ascii="Times New Roman" w:hAnsi="Times New Roman"/>
          <w:sz w:val="22"/>
          <w:lang w:val="lt-LT"/>
        </w:rPr>
      </w:pPr>
      <w:r>
        <w:rPr>
          <w:rFonts w:ascii="Times New Roman" w:hAnsi="Times New Roman"/>
          <w:sz w:val="22"/>
          <w:lang w:val="lt-LT"/>
        </w:rPr>
        <w:t>2. Asmuo, neįvykdęs ar netinkamai įvykdęs savo sutartinę prievolę, privalo atlyginti kitai sutarties šaliai šio</w:t>
      </w:r>
      <w:r>
        <w:rPr>
          <w:rFonts w:ascii="Times New Roman" w:hAnsi="Times New Roman"/>
          <w:sz w:val="22"/>
          <w:lang w:val="lt-LT"/>
        </w:rPr>
        <w:t>s patirtus nuostolius, sumokėti netesybas (baudą, delspinigius).</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sutarties vykdymas vienai iš šalių tuo pačiu yra ir profesinė veikla, ši šalis privalo vykdyti sutartį ir pagal tai profesinei veiklai taikomus reikalavimus.</w:t>
      </w:r>
    </w:p>
    <w:p w:rsidR="00000000" w:rsidRDefault="00F856C4">
      <w:pPr>
        <w:pStyle w:val="BodyText"/>
        <w:ind w:firstLine="720"/>
        <w:rPr>
          <w:rFonts w:ascii="Times New Roman" w:hAnsi="Times New Roman"/>
          <w:b w:val="0"/>
          <w:sz w:val="22"/>
        </w:rPr>
      </w:pPr>
      <w:r>
        <w:rPr>
          <w:rFonts w:ascii="Times New Roman" w:hAnsi="Times New Roman"/>
          <w:b w:val="0"/>
          <w:sz w:val="22"/>
        </w:rPr>
        <w:t>4. Kai sutartinės prievo</w:t>
      </w:r>
      <w:r>
        <w:rPr>
          <w:rFonts w:ascii="Times New Roman" w:hAnsi="Times New Roman"/>
          <w:b w:val="0"/>
          <w:sz w:val="22"/>
        </w:rPr>
        <w:t xml:space="preserve">lės neįvykdo ar netinkamai ją įvykdo įmonė (verslininkas), tai ji atsako visais atvejais, jei neįrodo, kad prievolės neįvykdė ar netinkamai ją įvykdė dėl nenugalimos jėgos, jeigu įstatymai ar sutartis nenumato ko kita. </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493" w:name="straipsnis257_3"/>
      <w:r>
        <w:rPr>
          <w:rFonts w:ascii="Times New Roman" w:hAnsi="Times New Roman"/>
          <w:b/>
          <w:sz w:val="22"/>
          <w:lang w:val="lt-LT"/>
        </w:rPr>
        <w:t>6.257 straipsnis. Atsakomybė už tre</w:t>
      </w:r>
      <w:r>
        <w:rPr>
          <w:rFonts w:ascii="Times New Roman" w:hAnsi="Times New Roman"/>
          <w:b/>
          <w:sz w:val="22"/>
          <w:lang w:val="lt-LT"/>
        </w:rPr>
        <w:t>čiųjų asmenų veiksmus</w:t>
      </w:r>
    </w:p>
    <w:bookmarkEnd w:id="1493"/>
    <w:p w:rsidR="00000000" w:rsidRDefault="00F856C4">
      <w:pPr>
        <w:ind w:firstLine="720"/>
        <w:jc w:val="both"/>
        <w:rPr>
          <w:rFonts w:ascii="Times New Roman" w:hAnsi="Times New Roman"/>
          <w:sz w:val="22"/>
          <w:lang w:val="lt-LT"/>
        </w:rPr>
      </w:pPr>
      <w:r>
        <w:rPr>
          <w:rFonts w:ascii="Times New Roman" w:hAnsi="Times New Roman"/>
          <w:sz w:val="22"/>
          <w:lang w:val="lt-LT"/>
        </w:rPr>
        <w:t>Skolininkas, pasitelkęs prievolei įvykdyti trečiuosius asmenis, atsako kreditoriui, kai prievolė neįvykdyta ar netinkamai įvykdyta dėl šių trečiųjų asmenų kaltės, jeigu įstatymai ar sutartis nenumato, kad atsako tiesioginis vykdytojas</w:t>
      </w:r>
      <w:r>
        <w:rPr>
          <w:rFonts w:ascii="Times New Roman" w:hAnsi="Times New Roman"/>
          <w:sz w:val="22"/>
          <w:lang w:val="lt-LT"/>
        </w:rPr>
        <w:t>.</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494" w:name="straipsnis258_3"/>
      <w:r>
        <w:rPr>
          <w:rFonts w:ascii="Times New Roman" w:hAnsi="Times New Roman"/>
          <w:b/>
          <w:sz w:val="22"/>
          <w:lang w:val="lt-LT"/>
        </w:rPr>
        <w:t>6.258 straipsnis. Netesybos ir nuostoliai</w:t>
      </w:r>
    </w:p>
    <w:bookmarkEnd w:id="1494"/>
    <w:p w:rsidR="00000000" w:rsidRDefault="00F856C4">
      <w:pPr>
        <w:ind w:firstLine="720"/>
        <w:jc w:val="both"/>
        <w:rPr>
          <w:rFonts w:ascii="Times New Roman" w:hAnsi="Times New Roman"/>
          <w:sz w:val="22"/>
          <w:lang w:val="lt-LT"/>
        </w:rPr>
      </w:pPr>
      <w:r>
        <w:rPr>
          <w:rFonts w:ascii="Times New Roman" w:hAnsi="Times New Roman"/>
          <w:sz w:val="22"/>
          <w:lang w:val="lt-LT"/>
        </w:rPr>
        <w:t>1. Įstatymai ar sutartis gali nustatyti, kad už prievolės neįvykdymą ar netinkamą įvykdymą kaltoji šalis privalo sumokėti netesybas (baudą, delspinigius).</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nustatytos netesybos, tai kreditorius negali re</w:t>
      </w:r>
      <w:r>
        <w:rPr>
          <w:rFonts w:ascii="Times New Roman" w:hAnsi="Times New Roman"/>
          <w:sz w:val="22"/>
          <w:lang w:val="lt-LT"/>
        </w:rPr>
        <w:t>ikalauti iš skolininko kartu ir netesybų, ir realiai įvykdyti prievolę, išskyrus atvejus, kai skolininkas praleidžia prievolės įvykdymo terminą. Kitokias taisykles numatantis šalių susitarimas negalioja. Kai pareiškiamas reikalavimas dėl nuostolių atlygini</w:t>
      </w:r>
      <w:r>
        <w:rPr>
          <w:rFonts w:ascii="Times New Roman" w:hAnsi="Times New Roman"/>
          <w:sz w:val="22"/>
          <w:lang w:val="lt-LT"/>
        </w:rPr>
        <w:t>mo, netesybos įskaitomos į nuostolius.</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netesybos (bauda, delspinigiai) neprotingai didelės, taip pat jeigu skolininkas įvykdė dalį prievolės, teismas gali netesybas sumažinti, tačiau jos negali būti mažesnės už nuostolių, atsiradusių dėl prievolės</w:t>
      </w:r>
      <w:r>
        <w:rPr>
          <w:rFonts w:ascii="Times New Roman" w:hAnsi="Times New Roman"/>
          <w:sz w:val="22"/>
          <w:lang w:val="lt-LT"/>
        </w:rPr>
        <w:t xml:space="preserve"> neįvykdymo ar netinkamo įvykdymo, sumą. Netesybos nemažinamos, kai jos jau sumokėtos.</w:t>
      </w:r>
    </w:p>
    <w:p w:rsidR="00000000" w:rsidRDefault="00F856C4">
      <w:pPr>
        <w:ind w:firstLine="720"/>
        <w:jc w:val="both"/>
        <w:rPr>
          <w:rFonts w:ascii="Times New Roman" w:hAnsi="Times New Roman"/>
          <w:sz w:val="22"/>
          <w:lang w:val="lt-LT"/>
        </w:rPr>
      </w:pPr>
      <w:r>
        <w:rPr>
          <w:rFonts w:ascii="Times New Roman" w:hAnsi="Times New Roman"/>
          <w:sz w:val="22"/>
          <w:lang w:val="lt-LT"/>
        </w:rPr>
        <w:t>4. Neįvykdžiusi prievolės įmonė (verslininkas) atsako tik už tuos nuostolius, kuriuos ji numatė ar galėjo protingai numatyti sutarties sudarymo metu kaip tikėtiną prievo</w:t>
      </w:r>
      <w:r>
        <w:rPr>
          <w:rFonts w:ascii="Times New Roman" w:hAnsi="Times New Roman"/>
          <w:sz w:val="22"/>
          <w:lang w:val="lt-LT"/>
        </w:rPr>
        <w:t>lės neįvykdymo pasekmę.</w:t>
      </w:r>
    </w:p>
    <w:p w:rsidR="00000000" w:rsidRDefault="00F856C4">
      <w:pPr>
        <w:ind w:firstLine="720"/>
        <w:jc w:val="both"/>
        <w:rPr>
          <w:rFonts w:ascii="Times New Roman" w:hAnsi="Times New Roman"/>
          <w:sz w:val="22"/>
          <w:lang w:val="lt-LT"/>
        </w:rPr>
      </w:pPr>
      <w:r>
        <w:rPr>
          <w:rFonts w:ascii="Times New Roman" w:hAnsi="Times New Roman"/>
          <w:sz w:val="22"/>
          <w:lang w:val="lt-LT"/>
        </w:rPr>
        <w:t>5. Jeigu šalis nutraukė sutartį dėl to, kad kita šalis ją pažeidė, ir per protingą terminą sudarė nutrauktą sutartį pakeičiančią sutartį, tai ji turi teisę reikalauti iš sutartį pažeidusios šalies kainų skirtumo bei kitų vėliau atsi</w:t>
      </w:r>
      <w:r>
        <w:rPr>
          <w:rFonts w:ascii="Times New Roman" w:hAnsi="Times New Roman"/>
          <w:sz w:val="22"/>
          <w:lang w:val="lt-LT"/>
        </w:rPr>
        <w:t>radusių nuostolių atlyginimo.</w:t>
      </w:r>
    </w:p>
    <w:p w:rsidR="00000000" w:rsidRDefault="00F856C4">
      <w:pPr>
        <w:ind w:firstLine="720"/>
        <w:jc w:val="both"/>
        <w:rPr>
          <w:rFonts w:ascii="Times New Roman" w:hAnsi="Times New Roman"/>
          <w:sz w:val="22"/>
          <w:lang w:val="lt-LT"/>
        </w:rPr>
      </w:pPr>
      <w:r>
        <w:rPr>
          <w:rFonts w:ascii="Times New Roman" w:hAnsi="Times New Roman"/>
          <w:sz w:val="22"/>
          <w:lang w:val="lt-LT"/>
        </w:rPr>
        <w:t>6. Nuostoliai apskaičiuojami ta valiuta, kuria buvo išreikšta piniginė prievolė, arba ta valiuta, kuria pasireiškia padaryti nuostoliai, atsižvelgiant į tai, kuri valiuta šalims priimtinesnė pagal bylos aplinkybes.</w:t>
      </w:r>
    </w:p>
    <w:p w:rsidR="00000000" w:rsidRDefault="00F856C4">
      <w:pPr>
        <w:ind w:firstLine="720"/>
        <w:jc w:val="both"/>
        <w:rPr>
          <w:rFonts w:ascii="Times New Roman" w:hAnsi="Times New Roman"/>
          <w:sz w:val="22"/>
          <w:lang w:val="lt-LT"/>
        </w:rPr>
      </w:pPr>
      <w:r>
        <w:rPr>
          <w:rFonts w:ascii="Times New Roman" w:hAnsi="Times New Roman"/>
          <w:sz w:val="22"/>
          <w:lang w:val="lt-LT"/>
        </w:rPr>
        <w:t>7. Palūkano</w:t>
      </w:r>
      <w:r>
        <w:rPr>
          <w:rFonts w:ascii="Times New Roman" w:hAnsi="Times New Roman"/>
          <w:sz w:val="22"/>
          <w:lang w:val="lt-LT"/>
        </w:rPr>
        <w:t>s už nuostolius skaičiuojamos nuo prievolės neįvykdymo momento, jeigu sutartyje nenumatoma kas kita.</w:t>
      </w:r>
    </w:p>
    <w:p w:rsidR="00000000" w:rsidRDefault="00F856C4">
      <w:pPr>
        <w:ind w:firstLine="720"/>
        <w:jc w:val="both"/>
        <w:rPr>
          <w:rFonts w:ascii="Times New Roman" w:hAnsi="Times New Roman"/>
          <w:sz w:val="22"/>
          <w:lang w:val="lt-LT"/>
        </w:rPr>
      </w:pPr>
      <w:r>
        <w:rPr>
          <w:rFonts w:ascii="Times New Roman" w:hAnsi="Times New Roman"/>
          <w:sz w:val="22"/>
          <w:lang w:val="lt-LT"/>
        </w:rPr>
        <w:t>8. Šiame straipsnyje nustatytos taisyklės netaikomos, jeigu atskirų rūšių sutartims šis kodeksas nustato ką kita.</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sz w:val="22"/>
          <w:lang w:val="lt-LT"/>
        </w:rPr>
      </w:pPr>
      <w:bookmarkStart w:id="1495" w:name="straipsnis259_3"/>
      <w:r>
        <w:rPr>
          <w:rFonts w:ascii="Times New Roman" w:hAnsi="Times New Roman"/>
          <w:b/>
          <w:sz w:val="22"/>
          <w:lang w:val="lt-LT"/>
        </w:rPr>
        <w:t>6.259 straipsnis. Kreditoriaus kaltė</w:t>
      </w:r>
    </w:p>
    <w:bookmarkEnd w:id="1495"/>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w:t>
      </w:r>
      <w:r>
        <w:rPr>
          <w:rFonts w:ascii="Times New Roman" w:hAnsi="Times New Roman"/>
          <w:sz w:val="22"/>
          <w:lang w:val="lt-LT"/>
        </w:rPr>
        <w:t>Jeigu prievolė neįvykdyta arba netinkamai įvykdyta dėl abiejų šalių kaltės, skolininko atsakomybė atitinkamai gali būti sumažinta arba jis gali būti visiškai atleistas nuo atsakomybės.</w:t>
      </w:r>
    </w:p>
    <w:p w:rsidR="00000000" w:rsidRDefault="00F856C4">
      <w:pPr>
        <w:ind w:firstLine="720"/>
        <w:jc w:val="both"/>
        <w:rPr>
          <w:rFonts w:ascii="Times New Roman" w:hAnsi="Times New Roman"/>
          <w:sz w:val="22"/>
          <w:lang w:val="lt-LT"/>
        </w:rPr>
      </w:pPr>
      <w:r>
        <w:rPr>
          <w:rFonts w:ascii="Times New Roman" w:hAnsi="Times New Roman"/>
          <w:sz w:val="22"/>
          <w:lang w:val="lt-LT"/>
        </w:rPr>
        <w:t>2. Šio straipsnio 1 dalies taisyklė taikoma ir tais atvejais, kai kredi</w:t>
      </w:r>
      <w:r>
        <w:rPr>
          <w:rFonts w:ascii="Times New Roman" w:hAnsi="Times New Roman"/>
          <w:sz w:val="22"/>
          <w:lang w:val="lt-LT"/>
        </w:rPr>
        <w:t>torius tyčia ar dėl neatsargumo prisidėjo prie prievolės neįvykdymo ar dėl netinkamo jos įvykdymo padarytų nuostolių padidėjimo, taip pat kai kreditorius tyčia arba dėl neatsargumo nesiėmė priemonių nuostoliams sumažinti.</w:t>
      </w:r>
    </w:p>
    <w:p w:rsidR="00000000" w:rsidRDefault="00F856C4">
      <w:pPr>
        <w:ind w:firstLine="720"/>
        <w:jc w:val="both"/>
        <w:rPr>
          <w:rFonts w:ascii="Times New Roman" w:hAnsi="Times New Roman"/>
          <w:sz w:val="22"/>
          <w:lang w:val="lt-LT"/>
        </w:rPr>
      </w:pPr>
      <w:r>
        <w:rPr>
          <w:rFonts w:ascii="Times New Roman" w:hAnsi="Times New Roman"/>
          <w:sz w:val="22"/>
          <w:lang w:val="lt-LT"/>
        </w:rPr>
        <w:t>3. Šiame straipsnyje nustatytos ta</w:t>
      </w:r>
      <w:r>
        <w:rPr>
          <w:rFonts w:ascii="Times New Roman" w:hAnsi="Times New Roman"/>
          <w:sz w:val="22"/>
          <w:lang w:val="lt-LT"/>
        </w:rPr>
        <w:t>isyklės atitinkamai taikomos ir tais atvejais, kai skolininkas pagal įstatymus arba sutartį atsako už prievolės neįvykdymą ar netinkamą jos įvykdymą nepaisant jo kaltės.</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sz w:val="22"/>
          <w:lang w:val="lt-LT"/>
        </w:rPr>
      </w:pPr>
      <w:bookmarkStart w:id="1496" w:name="straipsnis260_3"/>
      <w:r>
        <w:rPr>
          <w:rFonts w:ascii="Times New Roman" w:hAnsi="Times New Roman"/>
          <w:b/>
          <w:sz w:val="22"/>
          <w:lang w:val="lt-LT"/>
        </w:rPr>
        <w:t>6.260 straipsnis. Skolininko praleisto termino pasekmės</w:t>
      </w:r>
    </w:p>
    <w:bookmarkEnd w:id="1496"/>
    <w:p w:rsidR="00000000" w:rsidRDefault="00F856C4">
      <w:pPr>
        <w:ind w:firstLine="720"/>
        <w:jc w:val="both"/>
        <w:rPr>
          <w:rFonts w:ascii="Times New Roman" w:hAnsi="Times New Roman"/>
          <w:sz w:val="22"/>
          <w:lang w:val="lt-LT"/>
        </w:rPr>
      </w:pPr>
      <w:r>
        <w:rPr>
          <w:rFonts w:ascii="Times New Roman" w:hAnsi="Times New Roman"/>
          <w:sz w:val="22"/>
          <w:lang w:val="lt-LT"/>
        </w:rPr>
        <w:t>1. Laikoma, kad skolininkas p</w:t>
      </w:r>
      <w:r>
        <w:rPr>
          <w:rFonts w:ascii="Times New Roman" w:hAnsi="Times New Roman"/>
          <w:sz w:val="22"/>
          <w:lang w:val="lt-LT"/>
        </w:rPr>
        <w:t>raleido terminą, jeigu jis prievolės neįvykdo per nustatytą terminą.</w:t>
      </w:r>
    </w:p>
    <w:p w:rsidR="00000000" w:rsidRDefault="00F856C4">
      <w:pPr>
        <w:ind w:firstLine="720"/>
        <w:jc w:val="both"/>
        <w:rPr>
          <w:rFonts w:ascii="Times New Roman" w:hAnsi="Times New Roman"/>
          <w:sz w:val="22"/>
          <w:lang w:val="lt-LT"/>
        </w:rPr>
      </w:pPr>
      <w:r>
        <w:rPr>
          <w:rFonts w:ascii="Times New Roman" w:hAnsi="Times New Roman"/>
          <w:sz w:val="22"/>
          <w:lang w:val="lt-LT"/>
        </w:rPr>
        <w:t>2. Praleidęs prievolės įvykdymo terminą skolininkas atsako kreditoriui už dėl termino praleidimo padarytus nuostolius ir už atsitiktinai atsiradusį po termino praleidimo negalimumą įvykdy</w:t>
      </w:r>
      <w:r>
        <w:rPr>
          <w:rFonts w:ascii="Times New Roman" w:hAnsi="Times New Roman"/>
          <w:sz w:val="22"/>
          <w:lang w:val="lt-LT"/>
        </w:rPr>
        <w:t>ti prievolę.</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dėl to, kad skolininkas praleido įvykdymo terminą, kreditorius nesuinteresuotas, kad prievolė būtų įvykdyta, tai kreditorius turi teisę atsisakyti priimti įvykdymą ir reikalauti nuostolių atlyginimo.</w:t>
      </w:r>
    </w:p>
    <w:p w:rsidR="00000000" w:rsidRDefault="00F856C4">
      <w:pPr>
        <w:ind w:firstLine="720"/>
        <w:jc w:val="both"/>
        <w:rPr>
          <w:rFonts w:ascii="Times New Roman" w:hAnsi="Times New Roman"/>
          <w:sz w:val="22"/>
          <w:lang w:val="lt-LT"/>
        </w:rPr>
      </w:pPr>
      <w:r>
        <w:rPr>
          <w:rFonts w:ascii="Times New Roman" w:hAnsi="Times New Roman"/>
          <w:sz w:val="22"/>
          <w:lang w:val="lt-LT"/>
        </w:rPr>
        <w:t>4. Skolininkas nelaikomas praleidu</w:t>
      </w:r>
      <w:r>
        <w:rPr>
          <w:rFonts w:ascii="Times New Roman" w:hAnsi="Times New Roman"/>
          <w:sz w:val="22"/>
          <w:lang w:val="lt-LT"/>
        </w:rPr>
        <w:t>siu įvykdymo terminą, kol prievolės negalima įvykdyti dėl to, kad kreditorius praleido įvykdymo terminą.</w:t>
      </w:r>
    </w:p>
    <w:p w:rsidR="00000000" w:rsidRDefault="00F856C4">
      <w:pPr>
        <w:ind w:firstLine="720"/>
        <w:jc w:val="both"/>
        <w:rPr>
          <w:rFonts w:ascii="Times New Roman" w:hAnsi="Times New Roman"/>
          <w:sz w:val="22"/>
          <w:lang w:val="lt-LT"/>
        </w:rPr>
      </w:pPr>
    </w:p>
    <w:p w:rsidR="00000000" w:rsidRDefault="00F856C4">
      <w:pPr>
        <w:ind w:left="2520" w:hanging="1800"/>
        <w:jc w:val="both"/>
        <w:rPr>
          <w:rFonts w:ascii="Times New Roman" w:hAnsi="Times New Roman"/>
          <w:sz w:val="22"/>
          <w:lang w:val="lt-LT"/>
        </w:rPr>
      </w:pPr>
      <w:bookmarkStart w:id="1497" w:name="straipsnis261_3"/>
      <w:r>
        <w:rPr>
          <w:rFonts w:ascii="Times New Roman" w:hAnsi="Times New Roman"/>
          <w:b/>
          <w:sz w:val="22"/>
          <w:lang w:val="lt-LT"/>
        </w:rPr>
        <w:t xml:space="preserve">6.261 straipsnis. Skolininko praleisto piniginių prievolių įvykdymo termino pasekmės </w:t>
      </w:r>
    </w:p>
    <w:bookmarkEnd w:id="1497"/>
    <w:p w:rsidR="00000000" w:rsidRDefault="00F856C4">
      <w:pPr>
        <w:ind w:firstLine="720"/>
        <w:jc w:val="both"/>
        <w:rPr>
          <w:rFonts w:ascii="Times New Roman" w:hAnsi="Times New Roman"/>
          <w:sz w:val="22"/>
          <w:lang w:val="lt-LT"/>
        </w:rPr>
      </w:pPr>
      <w:r>
        <w:rPr>
          <w:rFonts w:ascii="Times New Roman" w:hAnsi="Times New Roman"/>
          <w:sz w:val="22"/>
          <w:lang w:val="lt-LT"/>
        </w:rPr>
        <w:t>Praleidęs piniginės prievolės įvykdymo terminą skolininkas priva</w:t>
      </w:r>
      <w:r>
        <w:rPr>
          <w:rFonts w:ascii="Times New Roman" w:hAnsi="Times New Roman"/>
          <w:sz w:val="22"/>
          <w:lang w:val="lt-LT"/>
        </w:rPr>
        <w:t>lo mokėti už termino praleidimą sutarčių ar įstatymų nustatytas palūkanas, kurios yra laikomos minimaliais nuostoliais. Be to, kreditorius, įrodęs kitus nuostolius, turi teisę ir į jų atlyginimą.</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sz w:val="22"/>
          <w:lang w:val="lt-LT"/>
        </w:rPr>
      </w:pPr>
      <w:bookmarkStart w:id="1498" w:name="straipsnis262_3"/>
      <w:r>
        <w:rPr>
          <w:rFonts w:ascii="Times New Roman" w:hAnsi="Times New Roman"/>
          <w:b/>
          <w:sz w:val="22"/>
          <w:lang w:val="lt-LT"/>
        </w:rPr>
        <w:t>6.262 straipsnis. Kreditoriaus praleisto termino pasekmės</w:t>
      </w:r>
    </w:p>
    <w:bookmarkEnd w:id="1498"/>
    <w:p w:rsidR="00000000" w:rsidRDefault="00F856C4">
      <w:pPr>
        <w:ind w:firstLine="720"/>
        <w:jc w:val="both"/>
        <w:rPr>
          <w:rFonts w:ascii="Times New Roman" w:hAnsi="Times New Roman"/>
          <w:sz w:val="22"/>
          <w:lang w:val="lt-LT"/>
        </w:rPr>
      </w:pPr>
      <w:r>
        <w:rPr>
          <w:rFonts w:ascii="Times New Roman" w:hAnsi="Times New Roman"/>
          <w:sz w:val="22"/>
          <w:lang w:val="lt-LT"/>
        </w:rPr>
        <w:t>1</w:t>
      </w:r>
      <w:r>
        <w:rPr>
          <w:rFonts w:ascii="Times New Roman" w:hAnsi="Times New Roman"/>
          <w:sz w:val="22"/>
          <w:lang w:val="lt-LT"/>
        </w:rPr>
        <w:t>. Laikoma, kad kreditorius praleido įvykdymo terminą, jeigu jis atsisakė priimti skolininko pasiūlytą tinkamą prievolės įvykdymą ar neatliko veiksmų, iki kurių atlikimo skolininkas negalėjo įvykdyti savo prievolės.</w:t>
      </w:r>
    </w:p>
    <w:p w:rsidR="00000000" w:rsidRDefault="00F856C4">
      <w:pPr>
        <w:ind w:firstLine="720"/>
        <w:jc w:val="both"/>
        <w:rPr>
          <w:rFonts w:ascii="Times New Roman" w:hAnsi="Times New Roman"/>
          <w:sz w:val="22"/>
          <w:lang w:val="lt-LT"/>
        </w:rPr>
      </w:pPr>
      <w:r>
        <w:rPr>
          <w:rFonts w:ascii="Times New Roman" w:hAnsi="Times New Roman"/>
          <w:sz w:val="22"/>
          <w:lang w:val="lt-LT"/>
        </w:rPr>
        <w:t>2. Kai kreditorius praleidžia terminą, sk</w:t>
      </w:r>
      <w:r>
        <w:rPr>
          <w:rFonts w:ascii="Times New Roman" w:hAnsi="Times New Roman"/>
          <w:sz w:val="22"/>
          <w:lang w:val="lt-LT"/>
        </w:rPr>
        <w:t>olininkas įgyja teisę į dėl termino praleidimo padarytų nuostolių atlyginimą, jeigu kreditorius neįrodo, kad terminas praleistas ne dėl jo paties kaltės ar ne dėl tų asmenų, kurie pagal įstatymus ar kreditoriaus pavedimą buvo įpareigoti priimti įvykdymą, k</w:t>
      </w:r>
      <w:r>
        <w:rPr>
          <w:rFonts w:ascii="Times New Roman" w:hAnsi="Times New Roman"/>
          <w:sz w:val="22"/>
          <w:lang w:val="lt-LT"/>
        </w:rPr>
        <w:t>altės.</w:t>
      </w:r>
    </w:p>
    <w:p w:rsidR="00000000" w:rsidRDefault="00F856C4">
      <w:pPr>
        <w:ind w:firstLine="720"/>
        <w:jc w:val="both"/>
        <w:rPr>
          <w:rFonts w:ascii="Times New Roman" w:hAnsi="Times New Roman"/>
          <w:sz w:val="22"/>
          <w:lang w:val="lt-LT"/>
        </w:rPr>
      </w:pPr>
      <w:r>
        <w:rPr>
          <w:rFonts w:ascii="Times New Roman" w:hAnsi="Times New Roman"/>
          <w:sz w:val="22"/>
          <w:lang w:val="lt-LT"/>
        </w:rPr>
        <w:t>3. Pagal piniginę prievolę skolininkas neprivalo mokėti palūkanų už kreditoriaus praleisto termino laiką.</w:t>
      </w:r>
    </w:p>
    <w:p w:rsidR="00000000" w:rsidRDefault="00F856C4">
      <w:pPr>
        <w:ind w:firstLine="720"/>
        <w:jc w:val="both"/>
        <w:rPr>
          <w:rFonts w:ascii="Times New Roman" w:hAnsi="Times New Roman"/>
          <w:sz w:val="22"/>
          <w:lang w:val="lt-LT"/>
        </w:rPr>
      </w:pPr>
    </w:p>
    <w:p w:rsidR="00000000" w:rsidRDefault="00F856C4">
      <w:pPr>
        <w:pStyle w:val="Heading6"/>
        <w:ind w:firstLine="720"/>
        <w:rPr>
          <w:caps/>
          <w:sz w:val="22"/>
        </w:rPr>
      </w:pPr>
      <w:bookmarkStart w:id="1499" w:name="skirsnis80"/>
      <w:r>
        <w:rPr>
          <w:caps/>
          <w:sz w:val="22"/>
        </w:rPr>
        <w:t>Trečiasis skirsnis</w:t>
      </w:r>
    </w:p>
    <w:bookmarkEnd w:id="1499"/>
    <w:p w:rsidR="00000000" w:rsidRDefault="00F856C4">
      <w:pPr>
        <w:ind w:firstLine="720"/>
        <w:jc w:val="center"/>
        <w:rPr>
          <w:rFonts w:ascii="Times New Roman" w:hAnsi="Times New Roman"/>
          <w:caps/>
          <w:sz w:val="22"/>
          <w:lang w:val="lt-LT"/>
        </w:rPr>
      </w:pPr>
      <w:r>
        <w:rPr>
          <w:rFonts w:ascii="Times New Roman" w:hAnsi="Times New Roman"/>
          <w:b/>
          <w:caps/>
          <w:sz w:val="22"/>
          <w:lang w:val="lt-LT"/>
        </w:rPr>
        <w:t>Deliktinė atsakomybė</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500" w:name="straipsnis263_2"/>
      <w:r>
        <w:rPr>
          <w:rFonts w:ascii="Times New Roman" w:hAnsi="Times New Roman"/>
          <w:b/>
          <w:sz w:val="22"/>
          <w:lang w:val="lt-LT"/>
        </w:rPr>
        <w:t>6.263 straipsnis. Pareiga atlyginti padarytą žalą</w:t>
      </w:r>
    </w:p>
    <w:bookmarkEnd w:id="1500"/>
    <w:p w:rsidR="00000000" w:rsidRDefault="00F856C4">
      <w:pPr>
        <w:ind w:firstLine="720"/>
        <w:jc w:val="both"/>
        <w:rPr>
          <w:rFonts w:ascii="Times New Roman" w:hAnsi="Times New Roman"/>
          <w:sz w:val="22"/>
          <w:lang w:val="lt-LT"/>
        </w:rPr>
      </w:pPr>
      <w:r>
        <w:rPr>
          <w:rFonts w:ascii="Times New Roman" w:hAnsi="Times New Roman"/>
          <w:sz w:val="22"/>
          <w:lang w:val="lt-LT"/>
        </w:rPr>
        <w:t>1. Kiekvienas asmuo turi pareigą laikytis tokio elg</w:t>
      </w:r>
      <w:r>
        <w:rPr>
          <w:rFonts w:ascii="Times New Roman" w:hAnsi="Times New Roman"/>
          <w:sz w:val="22"/>
          <w:lang w:val="lt-LT"/>
        </w:rPr>
        <w:t>esio taisyklių, kad savo veiksmais (veikimu, neveikimu) nepadarytų kitam asmeniui žalos.</w:t>
      </w:r>
    </w:p>
    <w:p w:rsidR="00000000" w:rsidRDefault="00F856C4">
      <w:pPr>
        <w:ind w:firstLine="720"/>
        <w:jc w:val="both"/>
        <w:rPr>
          <w:rFonts w:ascii="Times New Roman" w:hAnsi="Times New Roman"/>
          <w:sz w:val="22"/>
          <w:lang w:val="lt-LT"/>
        </w:rPr>
      </w:pPr>
      <w:r>
        <w:rPr>
          <w:rFonts w:ascii="Times New Roman" w:hAnsi="Times New Roman"/>
          <w:sz w:val="22"/>
          <w:lang w:val="lt-LT"/>
        </w:rPr>
        <w:t>2. Žalą, padarytą asmeniui, turtui, o įstatymų numatytais atvejais – ir neturtinę žalą privalo visiškai atlyginti atsakingas asmuo.</w:t>
      </w:r>
    </w:p>
    <w:p w:rsidR="00000000" w:rsidRDefault="00F856C4">
      <w:pPr>
        <w:ind w:firstLine="720"/>
        <w:jc w:val="both"/>
        <w:rPr>
          <w:rFonts w:ascii="Times New Roman" w:hAnsi="Times New Roman"/>
          <w:sz w:val="22"/>
          <w:lang w:val="lt-LT"/>
        </w:rPr>
      </w:pPr>
      <w:r>
        <w:rPr>
          <w:rFonts w:ascii="Times New Roman" w:hAnsi="Times New Roman"/>
          <w:sz w:val="22"/>
          <w:lang w:val="lt-LT"/>
        </w:rPr>
        <w:t>3. Įstatymų numatytais atvejais asm</w:t>
      </w:r>
      <w:r>
        <w:rPr>
          <w:rFonts w:ascii="Times New Roman" w:hAnsi="Times New Roman"/>
          <w:sz w:val="22"/>
          <w:lang w:val="lt-LT"/>
        </w:rPr>
        <w:t>uo privalo atlyginti dėl kito asmens veiksmų atsiradusią žalą arba savo valdomų daiktų padarytą žalą.</w:t>
      </w:r>
    </w:p>
    <w:p w:rsidR="00000000" w:rsidRDefault="00F856C4">
      <w:pPr>
        <w:ind w:left="2700" w:hanging="1980"/>
        <w:jc w:val="both"/>
        <w:rPr>
          <w:rFonts w:ascii="Times New Roman" w:hAnsi="Times New Roman"/>
          <w:b/>
          <w:sz w:val="22"/>
          <w:lang w:val="lt-LT"/>
        </w:rPr>
      </w:pPr>
    </w:p>
    <w:p w:rsidR="00000000" w:rsidRDefault="00F856C4">
      <w:pPr>
        <w:ind w:left="2700" w:hanging="1980"/>
        <w:jc w:val="both"/>
        <w:rPr>
          <w:rFonts w:ascii="Times New Roman" w:hAnsi="Times New Roman"/>
          <w:sz w:val="22"/>
          <w:lang w:val="lt-LT"/>
        </w:rPr>
      </w:pPr>
      <w:bookmarkStart w:id="1501" w:name="straipsnis264_2"/>
      <w:r>
        <w:rPr>
          <w:rFonts w:ascii="Times New Roman" w:hAnsi="Times New Roman"/>
          <w:b/>
          <w:sz w:val="22"/>
          <w:lang w:val="lt-LT"/>
        </w:rPr>
        <w:t>6.264 straipsnis. Samdančio darbuotojus asmens atsakomybė už žalą, atsiradusią dėl jo darbuotojų kaltės</w:t>
      </w:r>
    </w:p>
    <w:bookmarkEnd w:id="1501"/>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Samdantis darbuotojus asmuo privalo atlyginti </w:t>
      </w:r>
      <w:r>
        <w:rPr>
          <w:rFonts w:ascii="Times New Roman" w:hAnsi="Times New Roman"/>
          <w:sz w:val="22"/>
          <w:lang w:val="lt-LT"/>
        </w:rPr>
        <w:t>žalą, atsiradusią dėl jo darbuotojų, einančių savo darbines (tarnybines) pareigas, kaltės.</w:t>
      </w:r>
    </w:p>
    <w:p w:rsidR="00000000" w:rsidRDefault="00F856C4">
      <w:pPr>
        <w:ind w:firstLine="720"/>
        <w:jc w:val="both"/>
        <w:rPr>
          <w:rFonts w:ascii="Times New Roman" w:hAnsi="Times New Roman"/>
          <w:sz w:val="22"/>
          <w:lang w:val="lt-LT"/>
        </w:rPr>
      </w:pPr>
      <w:r>
        <w:rPr>
          <w:rFonts w:ascii="Times New Roman" w:hAnsi="Times New Roman"/>
          <w:sz w:val="22"/>
          <w:lang w:val="lt-LT"/>
        </w:rPr>
        <w:t>2. Pagal šį straipsnį darbuotojais laikomi asmenys, atliekantys darbą darbo sutarties arba civilinės sutarties pagrindu, jeigu jie veikia atitinkamo juridinio ar fiz</w:t>
      </w:r>
      <w:r>
        <w:rPr>
          <w:rFonts w:ascii="Times New Roman" w:hAnsi="Times New Roman"/>
          <w:sz w:val="22"/>
          <w:lang w:val="lt-LT"/>
        </w:rPr>
        <w:t>inio asmens nurodymu ir jo kontroliuojami.</w:t>
      </w:r>
    </w:p>
    <w:p w:rsidR="00000000" w:rsidRDefault="00F856C4">
      <w:pPr>
        <w:pStyle w:val="BodyTextIndent3"/>
        <w:ind w:left="0" w:firstLine="720"/>
        <w:rPr>
          <w:b w:val="0"/>
          <w:sz w:val="22"/>
        </w:rPr>
      </w:pPr>
      <w:r>
        <w:rPr>
          <w:b w:val="0"/>
          <w:sz w:val="22"/>
        </w:rPr>
        <w:t>3. Jeigu įstatymų numatytais atvejais samdantis darbuotojus asmuo ir darbuotojas už žalą atsako kartu, tai darbuotojas atsako jį nusamdžiusiam asmeniui tik tuo atveju, kai yra darbuotojo tyčia ar neatsargumas.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502" w:name="straipsnis265_2"/>
      <w:r>
        <w:rPr>
          <w:rFonts w:ascii="Times New Roman" w:hAnsi="Times New Roman"/>
          <w:b/>
          <w:sz w:val="22"/>
          <w:lang w:val="lt-LT"/>
        </w:rPr>
        <w:t>6.</w:t>
      </w:r>
      <w:r>
        <w:rPr>
          <w:rFonts w:ascii="Times New Roman" w:hAnsi="Times New Roman"/>
          <w:b/>
          <w:sz w:val="22"/>
          <w:lang w:val="lt-LT"/>
        </w:rPr>
        <w:t>265 straipsnis. Atsakomybė už kitų asmenų padarytą žalą</w:t>
      </w:r>
    </w:p>
    <w:bookmarkEnd w:id="1502"/>
    <w:p w:rsidR="00000000" w:rsidRDefault="00F856C4">
      <w:pPr>
        <w:ind w:firstLine="720"/>
        <w:jc w:val="both"/>
        <w:rPr>
          <w:rFonts w:ascii="Times New Roman" w:hAnsi="Times New Roman"/>
          <w:sz w:val="22"/>
          <w:lang w:val="lt-LT"/>
        </w:rPr>
      </w:pPr>
      <w:r>
        <w:rPr>
          <w:rFonts w:ascii="Times New Roman" w:hAnsi="Times New Roman"/>
          <w:sz w:val="22"/>
          <w:lang w:val="lt-LT"/>
        </w:rPr>
        <w:t>1. Jeigu asmuo, kuris nėra darbuotojas, vykdydamas kito asmens, kuris nėra jo darbdavys, duotą nurodymą, padaro žalos, tai abu šie asmenys atsako solidariai.</w:t>
      </w:r>
    </w:p>
    <w:p w:rsidR="00000000" w:rsidRDefault="00F856C4">
      <w:pPr>
        <w:ind w:firstLine="720"/>
        <w:jc w:val="both"/>
        <w:rPr>
          <w:rFonts w:ascii="Times New Roman" w:hAnsi="Times New Roman"/>
          <w:sz w:val="22"/>
          <w:lang w:val="lt-LT"/>
        </w:rPr>
      </w:pPr>
      <w:r>
        <w:rPr>
          <w:rFonts w:ascii="Times New Roman" w:hAnsi="Times New Roman"/>
          <w:sz w:val="22"/>
          <w:lang w:val="lt-LT"/>
        </w:rPr>
        <w:t>2. Atstovaujamas asmuo atsako už savo atst</w:t>
      </w:r>
      <w:r>
        <w:rPr>
          <w:rFonts w:ascii="Times New Roman" w:hAnsi="Times New Roman"/>
          <w:sz w:val="22"/>
          <w:lang w:val="lt-LT"/>
        </w:rPr>
        <w:t>ovo, vykdančio pavedimą, padarytą žalą solidariai su savo atstovu.</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503" w:name="straipsnis266_2"/>
      <w:r>
        <w:rPr>
          <w:rFonts w:ascii="Times New Roman" w:hAnsi="Times New Roman"/>
          <w:b/>
          <w:sz w:val="22"/>
          <w:lang w:val="lt-LT"/>
        </w:rPr>
        <w:t>6.266 straipsnis. Statinių savininko (valdytojo) atsakomybė</w:t>
      </w:r>
    </w:p>
    <w:bookmarkEnd w:id="1503"/>
    <w:p w:rsidR="00000000" w:rsidRDefault="00F856C4">
      <w:pPr>
        <w:ind w:firstLine="720"/>
        <w:jc w:val="both"/>
        <w:rPr>
          <w:rFonts w:ascii="Times New Roman" w:hAnsi="Times New Roman"/>
          <w:sz w:val="22"/>
          <w:lang w:val="lt-LT"/>
        </w:rPr>
      </w:pPr>
      <w:r>
        <w:rPr>
          <w:rFonts w:ascii="Times New Roman" w:hAnsi="Times New Roman"/>
          <w:sz w:val="22"/>
          <w:lang w:val="lt-LT"/>
        </w:rPr>
        <w:t>1. Žalą, padarytą dėl pastatų, statinių, įrenginių ar kitokių konstrukcijų, įskaitant kelius, sugriuvimo ar dėl kitokių jų trūku</w:t>
      </w:r>
      <w:r>
        <w:rPr>
          <w:rFonts w:ascii="Times New Roman" w:hAnsi="Times New Roman"/>
          <w:sz w:val="22"/>
          <w:lang w:val="lt-LT"/>
        </w:rPr>
        <w:t>mų, privalo atlyginti šių objektų savininkas (valdytojas), jeigu neįrodo, kad buvo šio kodekso 6.270 straipsnio 1 dalyje numatytos aplinkybės.</w:t>
      </w:r>
    </w:p>
    <w:p w:rsidR="00000000" w:rsidRDefault="00F856C4">
      <w:pPr>
        <w:ind w:firstLine="720"/>
        <w:jc w:val="both"/>
        <w:rPr>
          <w:rFonts w:ascii="Times New Roman" w:hAnsi="Times New Roman"/>
          <w:sz w:val="22"/>
          <w:lang w:val="lt-LT"/>
        </w:rPr>
      </w:pPr>
      <w:r>
        <w:rPr>
          <w:rFonts w:ascii="Times New Roman" w:hAnsi="Times New Roman"/>
          <w:sz w:val="22"/>
          <w:lang w:val="lt-LT"/>
        </w:rPr>
        <w:t>2. Preziumuojama, kad pastatų, statinių, įrenginių ar kitokių konstrukcijų savininkas (valdytojas) yra asmuo, vie</w:t>
      </w:r>
      <w:r>
        <w:rPr>
          <w:rFonts w:ascii="Times New Roman" w:hAnsi="Times New Roman"/>
          <w:sz w:val="22"/>
          <w:lang w:val="lt-LT"/>
        </w:rPr>
        <w:t xml:space="preserve">šame registre nurodytas kaip jų savininkas (valdytojas). </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504" w:name="straipsnis267_2"/>
      <w:r>
        <w:rPr>
          <w:rFonts w:ascii="Times New Roman" w:hAnsi="Times New Roman"/>
          <w:b/>
          <w:sz w:val="22"/>
          <w:lang w:val="lt-LT"/>
        </w:rPr>
        <w:t>6.267 straipsnis. Atsakomybė už gyvūnų padarytą žalą</w:t>
      </w:r>
    </w:p>
    <w:bookmarkEnd w:id="1504"/>
    <w:p w:rsidR="00000000" w:rsidRDefault="00F856C4">
      <w:pPr>
        <w:ind w:firstLine="720"/>
        <w:jc w:val="both"/>
        <w:rPr>
          <w:rFonts w:ascii="Times New Roman" w:hAnsi="Times New Roman"/>
          <w:sz w:val="22"/>
          <w:lang w:val="lt-LT"/>
        </w:rPr>
      </w:pPr>
      <w:r>
        <w:rPr>
          <w:rFonts w:ascii="Times New Roman" w:hAnsi="Times New Roman"/>
          <w:sz w:val="22"/>
          <w:lang w:val="lt-LT"/>
        </w:rPr>
        <w:t>1. Naminių gyvūnų arba asmens žinioje esančių laukinių gyvūnų padarytą žalą privalo atlyginti jų savininkas (valdytojas), jeigu neįrodo, kad buv</w:t>
      </w:r>
      <w:r>
        <w:rPr>
          <w:rFonts w:ascii="Times New Roman" w:hAnsi="Times New Roman"/>
          <w:sz w:val="22"/>
          <w:lang w:val="lt-LT"/>
        </w:rPr>
        <w:t>o šio kodekso 6.270 straipsnio 1 dalyje numatytos aplinkybės. Asmuo atsako ir už iš jo pabėgusių gyvūnų padarytą žalą.</w:t>
      </w:r>
    </w:p>
    <w:p w:rsidR="00000000" w:rsidRDefault="00F856C4">
      <w:pPr>
        <w:ind w:firstLine="720"/>
        <w:jc w:val="both"/>
        <w:rPr>
          <w:rFonts w:ascii="Times New Roman" w:hAnsi="Times New Roman"/>
          <w:sz w:val="22"/>
          <w:lang w:val="lt-LT"/>
        </w:rPr>
      </w:pPr>
      <w:r>
        <w:rPr>
          <w:rFonts w:ascii="Times New Roman" w:hAnsi="Times New Roman"/>
          <w:sz w:val="22"/>
          <w:lang w:val="lt-LT"/>
        </w:rPr>
        <w:t>2. Laukinių žvėrių padaryta žala atlyginama įstatymų nustatyta tvarka.</w:t>
      </w:r>
    </w:p>
    <w:p w:rsidR="00000000" w:rsidRDefault="00F856C4">
      <w:pPr>
        <w:ind w:firstLine="720"/>
        <w:jc w:val="both"/>
        <w:rPr>
          <w:rFonts w:ascii="Times New Roman" w:hAnsi="Times New Roman"/>
          <w:sz w:val="22"/>
          <w:lang w:val="lt-LT"/>
        </w:rPr>
      </w:pPr>
    </w:p>
    <w:p w:rsidR="00000000" w:rsidRDefault="00F856C4">
      <w:pPr>
        <w:ind w:left="2520" w:hanging="1800"/>
        <w:jc w:val="both"/>
        <w:rPr>
          <w:rFonts w:ascii="Times New Roman" w:hAnsi="Times New Roman"/>
          <w:b/>
          <w:sz w:val="22"/>
          <w:lang w:val="lt-LT"/>
        </w:rPr>
      </w:pPr>
      <w:bookmarkStart w:id="1505" w:name="straipsnis268_2"/>
      <w:r>
        <w:rPr>
          <w:rFonts w:ascii="Times New Roman" w:hAnsi="Times New Roman"/>
          <w:b/>
          <w:sz w:val="22"/>
          <w:lang w:val="lt-LT"/>
        </w:rPr>
        <w:t>6.268 straipsnis. Atsakomybė už savo veiksmų reikšmės suprasti ne</w:t>
      </w:r>
      <w:r>
        <w:rPr>
          <w:rFonts w:ascii="Times New Roman" w:hAnsi="Times New Roman"/>
          <w:b/>
          <w:sz w:val="22"/>
          <w:lang w:val="lt-LT"/>
        </w:rPr>
        <w:t>galinčio fizinio asmens padarytą žalą</w:t>
      </w:r>
    </w:p>
    <w:bookmarkEnd w:id="1505"/>
    <w:p w:rsidR="00000000" w:rsidRDefault="00F856C4">
      <w:pPr>
        <w:ind w:firstLine="720"/>
        <w:jc w:val="both"/>
        <w:rPr>
          <w:rFonts w:ascii="Times New Roman" w:hAnsi="Times New Roman"/>
          <w:sz w:val="22"/>
          <w:lang w:val="lt-LT"/>
        </w:rPr>
      </w:pPr>
      <w:r>
        <w:rPr>
          <w:rFonts w:ascii="Times New Roman" w:hAnsi="Times New Roman"/>
          <w:sz w:val="22"/>
          <w:lang w:val="lt-LT"/>
        </w:rPr>
        <w:t>1. Veiksnus fizinis asmuo, padaręs žalą tokios būsenos, kai jis negalėjo suprasti savo veiksmų reikšmės ar jų valdyti, už padarytą žalą neatsako. Tačiau jis neatleidžiamas nuo atsakomybės, jeigu tokios būsenos pats tap</w:t>
      </w:r>
      <w:r>
        <w:rPr>
          <w:rFonts w:ascii="Times New Roman" w:hAnsi="Times New Roman"/>
          <w:sz w:val="22"/>
          <w:lang w:val="lt-LT"/>
        </w:rPr>
        <w:t>o vartodamas alkoholinius gėrimus, narkotines ar psichotropines medžiagas arba kitokiu būdu.</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žala buvo padaryta asmens sveikatai ar gyvybei, tai teismas, atsižvelgdamas į nukentėjusio asmens ir žalą padariusio asmens turtinę padėtį, sąžiningumo ir</w:t>
      </w:r>
      <w:r>
        <w:rPr>
          <w:rFonts w:ascii="Times New Roman" w:hAnsi="Times New Roman"/>
          <w:sz w:val="22"/>
          <w:lang w:val="lt-LT"/>
        </w:rPr>
        <w:t xml:space="preserve"> protingumo kriterijus bei kitas turinčias reikšmės bylai aplinkybes, gali priteisti visišką ar dalinį žalos atlyginimą iš žalą padariusio asmens.</w:t>
      </w:r>
    </w:p>
    <w:p w:rsidR="00000000" w:rsidRDefault="00F856C4">
      <w:pPr>
        <w:ind w:firstLine="720"/>
        <w:jc w:val="both"/>
        <w:rPr>
          <w:rFonts w:ascii="Times New Roman" w:hAnsi="Times New Roman"/>
          <w:sz w:val="22"/>
          <w:lang w:val="lt-LT"/>
        </w:rPr>
      </w:pPr>
      <w:r>
        <w:rPr>
          <w:rFonts w:ascii="Times New Roman" w:hAnsi="Times New Roman"/>
          <w:sz w:val="22"/>
          <w:lang w:val="lt-LT"/>
        </w:rPr>
        <w:t>3. Asmens, pripažinto ribotai veiksniu dėl piktnaudžiavimo alkoholiu arba narkotinėmis ar psichotropinėmis me</w:t>
      </w:r>
      <w:r>
        <w:rPr>
          <w:rFonts w:ascii="Times New Roman" w:hAnsi="Times New Roman"/>
          <w:sz w:val="22"/>
          <w:lang w:val="lt-LT"/>
        </w:rPr>
        <w:t>džiagomis, padaryta žala atlyginama bendrais pagrindais.</w:t>
      </w:r>
    </w:p>
    <w:p w:rsidR="00000000" w:rsidRDefault="00F856C4">
      <w:pPr>
        <w:ind w:firstLine="720"/>
        <w:jc w:val="both"/>
        <w:rPr>
          <w:rFonts w:ascii="Times New Roman" w:hAnsi="Times New Roman"/>
          <w:sz w:val="22"/>
          <w:lang w:val="lt-LT"/>
        </w:rPr>
      </w:pPr>
      <w:r>
        <w:rPr>
          <w:rFonts w:ascii="Times New Roman" w:hAnsi="Times New Roman"/>
          <w:sz w:val="22"/>
          <w:lang w:val="lt-LT"/>
        </w:rPr>
        <w:t>4. Jeigu žalos padarė asmuo, kuris savo veiksmų reikšmės suprasti ar jų valdyti negalėjo dėl psichinės ligos ar kitokio psichikos sutrikimo, tai teismas gali įpareigoti atlyginti žalą kartu su šiuo a</w:t>
      </w:r>
      <w:r>
        <w:rPr>
          <w:rFonts w:ascii="Times New Roman" w:hAnsi="Times New Roman"/>
          <w:sz w:val="22"/>
          <w:lang w:val="lt-LT"/>
        </w:rPr>
        <w:t>smeniu gyvenantį jo sutuoktinį, tėvus ar pilnamečius jo vaikus, kurie žinojo apie tokią žalą padariusio asmens psichikos būklę, tačiau nesiėmė priemonių, kad tas asmuo būtų pripažintas neveiksniu.</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506" w:name="straipsnis269_2"/>
      <w:r>
        <w:rPr>
          <w:rFonts w:ascii="Times New Roman" w:hAnsi="Times New Roman"/>
          <w:b/>
          <w:sz w:val="22"/>
          <w:lang w:val="lt-LT"/>
        </w:rPr>
        <w:t>6.269 straipsnis. Dėl būtinosios ginties ar savigynos pada</w:t>
      </w:r>
      <w:r>
        <w:rPr>
          <w:rFonts w:ascii="Times New Roman" w:hAnsi="Times New Roman"/>
          <w:b/>
          <w:sz w:val="22"/>
          <w:lang w:val="lt-LT"/>
        </w:rPr>
        <w:t xml:space="preserve">ryta žala </w:t>
      </w:r>
    </w:p>
    <w:bookmarkEnd w:id="1506"/>
    <w:p w:rsidR="00000000" w:rsidRDefault="00F856C4">
      <w:pPr>
        <w:ind w:firstLine="720"/>
        <w:jc w:val="both"/>
        <w:rPr>
          <w:rFonts w:ascii="Times New Roman" w:hAnsi="Times New Roman"/>
          <w:sz w:val="22"/>
          <w:lang w:val="lt-LT"/>
        </w:rPr>
      </w:pPr>
      <w:r>
        <w:rPr>
          <w:rFonts w:ascii="Times New Roman" w:hAnsi="Times New Roman"/>
          <w:sz w:val="22"/>
          <w:lang w:val="lt-LT"/>
        </w:rPr>
        <w:t>1. Asmuo, padaręs žalos teisėtai gindamasis ar gindamas kitą asmenį, neatsako už užpuolikui padarytą žalą.</w:t>
      </w:r>
    </w:p>
    <w:p w:rsidR="00000000" w:rsidRDefault="00F856C4">
      <w:pPr>
        <w:ind w:firstLine="720"/>
        <w:jc w:val="both"/>
        <w:rPr>
          <w:rFonts w:ascii="Times New Roman" w:hAnsi="Times New Roman"/>
          <w:sz w:val="22"/>
          <w:lang w:val="lt-LT"/>
        </w:rPr>
      </w:pPr>
      <w:r>
        <w:rPr>
          <w:rFonts w:ascii="Times New Roman" w:hAnsi="Times New Roman"/>
          <w:sz w:val="22"/>
          <w:lang w:val="lt-LT"/>
        </w:rPr>
        <w:t>2. Nukentėjęs asmuo šio straipsnio 1 dalyje nurodytu atveju gali reikalauti žalos atlyginimo iš asmens, nuo kurio neteisėtų veiksmų buvo g</w:t>
      </w:r>
      <w:r>
        <w:rPr>
          <w:rFonts w:ascii="Times New Roman" w:hAnsi="Times New Roman"/>
          <w:sz w:val="22"/>
          <w:lang w:val="lt-LT"/>
        </w:rPr>
        <w:t>inamasi.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507" w:name="straipsnis270_2"/>
      <w:r>
        <w:rPr>
          <w:rFonts w:ascii="Times New Roman" w:hAnsi="Times New Roman"/>
          <w:b/>
          <w:sz w:val="22"/>
          <w:lang w:val="lt-LT"/>
        </w:rPr>
        <w:t>6.270 straipsnis. Atsakomybė už didesnio pavojaus šaltinių padarytą žalą</w:t>
      </w:r>
    </w:p>
    <w:bookmarkEnd w:id="1507"/>
    <w:p w:rsidR="00000000" w:rsidRDefault="00F856C4">
      <w:pPr>
        <w:ind w:firstLine="720"/>
        <w:jc w:val="both"/>
        <w:rPr>
          <w:rFonts w:ascii="Times New Roman" w:hAnsi="Times New Roman"/>
          <w:sz w:val="22"/>
          <w:lang w:val="lt-LT"/>
        </w:rPr>
      </w:pPr>
      <w:r>
        <w:rPr>
          <w:rFonts w:ascii="Times New Roman" w:hAnsi="Times New Roman"/>
          <w:sz w:val="22"/>
          <w:lang w:val="lt-LT"/>
        </w:rPr>
        <w:t>1. Asmuo, kurio veikla susijusi su didesniu pavojumi aplinkiniams (transporto priemonių, mechanizmų, elektros ir atominės energijos, sprogstamųjų ir nuodingų medžiagų naudoj</w:t>
      </w:r>
      <w:r>
        <w:rPr>
          <w:rFonts w:ascii="Times New Roman" w:hAnsi="Times New Roman"/>
          <w:sz w:val="22"/>
          <w:lang w:val="lt-LT"/>
        </w:rPr>
        <w:t>imas, statybos ir t. t.), privalo atlyginti didesnio pavojaus šaltinio padarytą žalą, jeigu neįrodo, kad žala atsirado dėl nenugalimos jėgos arba nukentėjusio asmens tyčios ar didelio neatsargumo.</w:t>
      </w:r>
    </w:p>
    <w:p w:rsidR="00000000" w:rsidRDefault="00F856C4">
      <w:pPr>
        <w:ind w:firstLine="720"/>
        <w:jc w:val="both"/>
        <w:rPr>
          <w:rFonts w:ascii="Times New Roman" w:hAnsi="Times New Roman"/>
          <w:sz w:val="22"/>
          <w:lang w:val="lt-LT"/>
        </w:rPr>
      </w:pPr>
      <w:r>
        <w:rPr>
          <w:rFonts w:ascii="Times New Roman" w:hAnsi="Times New Roman"/>
          <w:sz w:val="22"/>
          <w:lang w:val="lt-LT"/>
        </w:rPr>
        <w:t>2. Atsakovas pagal šį straipsnį yra didesnio pavojaus šalti</w:t>
      </w:r>
      <w:r>
        <w:rPr>
          <w:rFonts w:ascii="Times New Roman" w:hAnsi="Times New Roman"/>
          <w:sz w:val="22"/>
          <w:lang w:val="lt-LT"/>
        </w:rPr>
        <w:t>nio valdytojas, t. y. asmuo, valdantis šį šaltinį nuosavybės, patikėjimo teise ar kitokiu teisėtu pagrindu (panaudos, nuomos ar kitokios sutarties pagrindu, pagal įgaliojimą ir t. t.).</w:t>
      </w:r>
    </w:p>
    <w:p w:rsidR="00000000" w:rsidRDefault="00F856C4">
      <w:pPr>
        <w:ind w:firstLine="720"/>
        <w:jc w:val="both"/>
        <w:rPr>
          <w:rFonts w:ascii="Times New Roman" w:hAnsi="Times New Roman"/>
          <w:sz w:val="22"/>
          <w:lang w:val="lt-LT"/>
        </w:rPr>
      </w:pPr>
      <w:r>
        <w:rPr>
          <w:rFonts w:ascii="Times New Roman" w:hAnsi="Times New Roman"/>
          <w:sz w:val="22"/>
          <w:lang w:val="lt-LT"/>
        </w:rPr>
        <w:t>3. Didesnio pavojaus šaltinio valdytojas už padarytą žalą neatsako, jei</w:t>
      </w:r>
      <w:r>
        <w:rPr>
          <w:rFonts w:ascii="Times New Roman" w:hAnsi="Times New Roman"/>
          <w:sz w:val="22"/>
          <w:lang w:val="lt-LT"/>
        </w:rPr>
        <w:t xml:space="preserve">gu įrodo, kad galimybę valdyti didesnio pavojaus šaltinį jis prarado dėl kitų asmenų neteisėtų veiksmų. Šiuo atveju už padarytą žalą atsako asmuo ar asmenys, neteisėtai užvaldę didesnio pavojaus šaltinį. Jeigu dėl valdymo netekimo yra ir valdytojo kaltės, </w:t>
      </w:r>
      <w:r>
        <w:rPr>
          <w:rFonts w:ascii="Times New Roman" w:hAnsi="Times New Roman"/>
          <w:sz w:val="22"/>
          <w:lang w:val="lt-LT"/>
        </w:rPr>
        <w:t>tai šis ir didesnio pavojaus šaltinį neteisėtai užvaldęs asmuo atsako solidariai. Atlyginęs žalą valdytojas įgyja regreso teisę reikalauti sumokėtų sumų iš neteisėtai didesnio pavojaus šaltinį užvaldžiusio asmens.</w:t>
      </w:r>
    </w:p>
    <w:p w:rsidR="00000000" w:rsidRDefault="00F856C4">
      <w:pPr>
        <w:ind w:firstLine="720"/>
        <w:jc w:val="both"/>
        <w:rPr>
          <w:rFonts w:ascii="Times New Roman" w:hAnsi="Times New Roman"/>
          <w:sz w:val="22"/>
          <w:lang w:val="lt-LT"/>
        </w:rPr>
      </w:pPr>
      <w:r>
        <w:rPr>
          <w:rFonts w:ascii="Times New Roman" w:hAnsi="Times New Roman"/>
          <w:sz w:val="22"/>
          <w:lang w:val="lt-LT"/>
        </w:rPr>
        <w:t>4. Jeigu žala trečiajam asmeniu padaryta d</w:t>
      </w:r>
      <w:r>
        <w:rPr>
          <w:rFonts w:ascii="Times New Roman" w:hAnsi="Times New Roman"/>
          <w:sz w:val="22"/>
          <w:lang w:val="lt-LT"/>
        </w:rPr>
        <w:t>ėl kelių didesnio pavojaus šaltinių sąveikos, tai šių didesnio pavojaus šaltinių valdytojai atsako solidariai.</w:t>
      </w:r>
    </w:p>
    <w:p w:rsidR="00000000" w:rsidRDefault="00F856C4">
      <w:pPr>
        <w:ind w:firstLine="720"/>
        <w:jc w:val="both"/>
        <w:rPr>
          <w:rFonts w:ascii="Times New Roman" w:hAnsi="Times New Roman"/>
          <w:sz w:val="22"/>
          <w:lang w:val="lt-LT"/>
        </w:rPr>
      </w:pPr>
      <w:r>
        <w:rPr>
          <w:rFonts w:ascii="Times New Roman" w:hAnsi="Times New Roman"/>
          <w:sz w:val="22"/>
          <w:lang w:val="lt-LT"/>
        </w:rPr>
        <w:t>5. Didesnio pavojaus šaltinių valdytojams dėl šių šaltinių sąveikos padaryta žala atlyginama bendrais pagrindais.</w:t>
      </w:r>
    </w:p>
    <w:p w:rsidR="00000000" w:rsidRDefault="00F856C4">
      <w:pPr>
        <w:ind w:firstLine="720"/>
        <w:jc w:val="both"/>
        <w:rPr>
          <w:rFonts w:ascii="Times New Roman" w:hAnsi="Times New Roman"/>
          <w:sz w:val="22"/>
          <w:lang w:val="lt-LT"/>
        </w:rPr>
      </w:pPr>
    </w:p>
    <w:p w:rsidR="00000000" w:rsidRDefault="00F856C4">
      <w:pPr>
        <w:ind w:left="2610" w:hanging="1890"/>
        <w:jc w:val="both"/>
        <w:rPr>
          <w:rFonts w:ascii="Times New Roman" w:hAnsi="Times New Roman"/>
          <w:sz w:val="22"/>
          <w:lang w:val="lt-LT"/>
        </w:rPr>
      </w:pPr>
      <w:bookmarkStart w:id="1508" w:name="straipsnis271_2"/>
      <w:r>
        <w:rPr>
          <w:rFonts w:ascii="Times New Roman" w:hAnsi="Times New Roman"/>
          <w:b/>
          <w:sz w:val="22"/>
          <w:lang w:val="lt-LT"/>
        </w:rPr>
        <w:t>6.271 straipsnis. Atsakomybė u</w:t>
      </w:r>
      <w:r>
        <w:rPr>
          <w:rFonts w:ascii="Times New Roman" w:hAnsi="Times New Roman"/>
          <w:b/>
          <w:sz w:val="22"/>
          <w:lang w:val="lt-LT"/>
        </w:rPr>
        <w:t>ž žalą, atsiradusią dėl valdžios institucijų neteisėtų veiksmų</w:t>
      </w:r>
    </w:p>
    <w:bookmarkEnd w:id="1508"/>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Žalą, atsiradusią dėl valstybės valdžios institucijų neteisėtų aktų, privalo atlyginti valstybė iš valstybės biudžeto nepaisydamas konkretaus valstybės tarnautojo ar kito valstybės valdžios </w:t>
      </w:r>
      <w:r>
        <w:rPr>
          <w:rFonts w:ascii="Times New Roman" w:hAnsi="Times New Roman"/>
          <w:sz w:val="22"/>
          <w:lang w:val="lt-LT"/>
        </w:rPr>
        <w:t>institucijos darbuotojo kaltės. Žalą, atsiradusią dėl savivaldybės valdžios institucijų neteisėtų aktų, privalo atlyginti savivaldybė iš savivaldybės biudžeto nepaisydama savo darbuotojų kaltės.</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Šiame straipsnyje terminas „valdžios institucija“ reiškia </w:t>
      </w:r>
      <w:r>
        <w:rPr>
          <w:rFonts w:ascii="Times New Roman" w:hAnsi="Times New Roman"/>
          <w:sz w:val="22"/>
          <w:lang w:val="lt-LT"/>
        </w:rPr>
        <w:t>bet kokį viešosios teisės subjektą (valstybės ar savivaldybės instituciją, pareigūną, valstybės tarnautoją ar kitokį šių institucijų darbuotoją ir t. t.), taip pat privatų asmenį, atliekantį valdžios funkcijas.</w:t>
      </w:r>
    </w:p>
    <w:p w:rsidR="00000000" w:rsidRDefault="00F856C4">
      <w:pPr>
        <w:ind w:firstLine="720"/>
        <w:jc w:val="both"/>
        <w:rPr>
          <w:rFonts w:ascii="Times New Roman" w:hAnsi="Times New Roman"/>
          <w:sz w:val="22"/>
          <w:lang w:val="lt-LT"/>
        </w:rPr>
      </w:pPr>
      <w:r>
        <w:rPr>
          <w:rFonts w:ascii="Times New Roman" w:hAnsi="Times New Roman"/>
          <w:sz w:val="22"/>
          <w:lang w:val="lt-LT"/>
        </w:rPr>
        <w:t>3. Šiame straipsnyje vartojamas terminas „akt</w:t>
      </w:r>
      <w:r>
        <w:rPr>
          <w:rFonts w:ascii="Times New Roman" w:hAnsi="Times New Roman"/>
          <w:sz w:val="22"/>
          <w:lang w:val="lt-LT"/>
        </w:rPr>
        <w:t>as“ reiškia bet kokį valdžios institucijos ar jos darbuotojų veiksmą (veikimą, neveikimą), kuris tiesiogiai daro įtakos asmenų teisėms, laisvėms ir interesams (valstybės ar savivaldybės institucijų priimami teisės ar individualūs aktai, administraciniai ak</w:t>
      </w:r>
      <w:r>
        <w:rPr>
          <w:rFonts w:ascii="Times New Roman" w:hAnsi="Times New Roman"/>
          <w:sz w:val="22"/>
          <w:lang w:val="lt-LT"/>
        </w:rPr>
        <w:t>tai, fiziniai aktai ir t. t., išskyrus teismo nuosprendžius, sprendimus ir nutartis).</w:t>
      </w:r>
    </w:p>
    <w:p w:rsidR="00000000" w:rsidRDefault="00F856C4">
      <w:pPr>
        <w:ind w:firstLine="720"/>
        <w:jc w:val="both"/>
        <w:rPr>
          <w:rFonts w:ascii="Times New Roman" w:hAnsi="Times New Roman"/>
          <w:sz w:val="22"/>
          <w:lang w:val="lt-LT"/>
        </w:rPr>
      </w:pPr>
      <w:r>
        <w:rPr>
          <w:rFonts w:ascii="Times New Roman" w:hAnsi="Times New Roman"/>
          <w:sz w:val="22"/>
          <w:lang w:val="lt-LT"/>
        </w:rPr>
        <w:t>4. Valstybės ar savivaldybės civilinė atsakomybė pagal šį straipsnį atsiranda, jeigu valdžios institucijų darbuotojai neveikė taip, kaip pagal įstatymus šios institucijos</w:t>
      </w:r>
      <w:r>
        <w:rPr>
          <w:rFonts w:ascii="Times New Roman" w:hAnsi="Times New Roman"/>
          <w:sz w:val="22"/>
          <w:lang w:val="lt-LT"/>
        </w:rPr>
        <w:t xml:space="preserve"> ar jų darbuotojai privalėjo veikti.</w:t>
      </w:r>
    </w:p>
    <w:p w:rsidR="00000000" w:rsidRDefault="00F856C4">
      <w:pPr>
        <w:ind w:firstLine="720"/>
        <w:jc w:val="both"/>
        <w:rPr>
          <w:rFonts w:ascii="Times New Roman" w:hAnsi="Times New Roman"/>
          <w:sz w:val="22"/>
          <w:lang w:val="lt-LT"/>
        </w:rPr>
      </w:pPr>
    </w:p>
    <w:p w:rsidR="00000000" w:rsidRDefault="00F856C4">
      <w:pPr>
        <w:ind w:left="2610" w:hanging="1890"/>
        <w:jc w:val="both"/>
        <w:rPr>
          <w:rFonts w:ascii="Times New Roman" w:hAnsi="Times New Roman"/>
          <w:sz w:val="22"/>
          <w:lang w:val="lt-LT"/>
        </w:rPr>
      </w:pPr>
      <w:bookmarkStart w:id="1509" w:name="straipsnis272_2"/>
      <w:r>
        <w:rPr>
          <w:rFonts w:ascii="Times New Roman" w:hAnsi="Times New Roman"/>
          <w:b/>
          <w:sz w:val="22"/>
          <w:lang w:val="lt-LT"/>
        </w:rPr>
        <w:t>6.272 straipsnis. Atsakomybė už žalą, atsiradusią dėl ikiteisminio tyrimo pareigūnų, prokuroro, teisėjo ir teismo neteisėtų veiksmų</w:t>
      </w:r>
    </w:p>
    <w:bookmarkEnd w:id="1509"/>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Žalą, atsiradusią dėl neteisėto nuteisimo, neteisėto suėmimo kardomosios priemonės </w:t>
      </w:r>
      <w:r>
        <w:rPr>
          <w:rFonts w:ascii="Times New Roman" w:hAnsi="Times New Roman"/>
          <w:sz w:val="22"/>
          <w:lang w:val="lt-LT"/>
        </w:rPr>
        <w:t>taikymo tvarka, neteisėto sulaikymo, neteisėto procesinės prievartos priemonių pritaikymo, neteisėto administracinės nuobaudos – arešto – paskyrimo, atlygina valstybė visiškai, nepaisant ikiteisminio tyrimo pareigūnų, prokuratūros pareigūnų ir teismo kaltė</w:t>
      </w:r>
      <w:r>
        <w:rPr>
          <w:rFonts w:ascii="Times New Roman" w:hAnsi="Times New Roman"/>
          <w:sz w:val="22"/>
          <w:lang w:val="lt-LT"/>
        </w:rPr>
        <w:t>s.</w:t>
      </w:r>
    </w:p>
    <w:p w:rsidR="00000000" w:rsidRDefault="00F856C4">
      <w:pPr>
        <w:ind w:firstLine="720"/>
        <w:jc w:val="both"/>
        <w:rPr>
          <w:rFonts w:ascii="Times New Roman" w:hAnsi="Times New Roman"/>
          <w:sz w:val="22"/>
          <w:lang w:val="lt-LT"/>
        </w:rPr>
      </w:pPr>
      <w:r>
        <w:rPr>
          <w:rFonts w:ascii="Times New Roman" w:hAnsi="Times New Roman"/>
          <w:sz w:val="22"/>
          <w:lang w:val="lt-LT"/>
        </w:rPr>
        <w:t>2. Žalą, atsiradusią dėl neteisėtų teisėjo ar teismo veiksmų nagrinėjant civilinę bylą, atlygina valstybė visiškai, jeigu žala atsirado dėl teisėjo ar kito teismo pareigūno kaltės.</w:t>
      </w:r>
    </w:p>
    <w:p w:rsidR="00000000" w:rsidRDefault="00F856C4">
      <w:pPr>
        <w:ind w:firstLine="720"/>
        <w:jc w:val="both"/>
        <w:rPr>
          <w:rFonts w:ascii="Times New Roman" w:hAnsi="Times New Roman"/>
          <w:sz w:val="22"/>
          <w:lang w:val="lt-LT"/>
        </w:rPr>
      </w:pPr>
      <w:r>
        <w:rPr>
          <w:rFonts w:ascii="Times New Roman" w:hAnsi="Times New Roman"/>
          <w:sz w:val="22"/>
          <w:lang w:val="lt-LT"/>
        </w:rPr>
        <w:t>3. Be turtinės žalos, atlyginama ir neturtinė žala.</w:t>
      </w:r>
    </w:p>
    <w:p w:rsidR="00000000" w:rsidRDefault="00F856C4">
      <w:pPr>
        <w:ind w:firstLine="720"/>
        <w:jc w:val="both"/>
        <w:rPr>
          <w:rFonts w:ascii="Times New Roman" w:hAnsi="Times New Roman"/>
          <w:sz w:val="22"/>
          <w:lang w:val="lt-LT"/>
        </w:rPr>
      </w:pPr>
      <w:r>
        <w:rPr>
          <w:rFonts w:ascii="Times New Roman" w:hAnsi="Times New Roman"/>
          <w:sz w:val="22"/>
          <w:lang w:val="lt-LT"/>
        </w:rPr>
        <w:t>4. Jeigu žala atsira</w:t>
      </w:r>
      <w:r>
        <w:rPr>
          <w:rFonts w:ascii="Times New Roman" w:hAnsi="Times New Roman"/>
          <w:sz w:val="22"/>
          <w:lang w:val="lt-LT"/>
        </w:rPr>
        <w:t>do dėl ikiteisminio tyrimo pareigūnų, prokuratūros ar teismo pareigūnų ar teisėjų tyčinių veiksmų, tai valstybė, atlyginusi žalą, įgyja atgręžtinio reikalavimo teisę iš atitinkamų pareigūnų įstatymų nustatyta tvarka išieškoti įstatymų nustatyto dydžio suma</w:t>
      </w:r>
      <w:r>
        <w:rPr>
          <w:rFonts w:ascii="Times New Roman" w:hAnsi="Times New Roman"/>
          <w:sz w:val="22"/>
          <w:lang w:val="lt-LT"/>
        </w:rPr>
        <w:t>s.</w:t>
      </w:r>
    </w:p>
    <w:p w:rsidR="00000000" w:rsidRDefault="00F856C4">
      <w:pPr>
        <w:ind w:firstLine="720"/>
        <w:jc w:val="both"/>
        <w:rPr>
          <w:rFonts w:ascii="Times New Roman" w:hAnsi="Times New Roman"/>
          <w:sz w:val="22"/>
          <w:lang w:val="lt-LT"/>
        </w:rPr>
      </w:pPr>
    </w:p>
    <w:p w:rsidR="00000000" w:rsidRDefault="00F856C4">
      <w:pPr>
        <w:ind w:left="2520" w:hanging="1800"/>
        <w:jc w:val="both"/>
        <w:rPr>
          <w:rFonts w:ascii="Times New Roman" w:hAnsi="Times New Roman"/>
          <w:sz w:val="22"/>
          <w:lang w:val="lt-LT"/>
        </w:rPr>
      </w:pPr>
      <w:bookmarkStart w:id="1510" w:name="straipsnis273_2"/>
      <w:r>
        <w:rPr>
          <w:rFonts w:ascii="Times New Roman" w:hAnsi="Times New Roman"/>
          <w:b/>
          <w:sz w:val="22"/>
          <w:lang w:val="lt-LT"/>
        </w:rPr>
        <w:t>6.273 straipsnis. Atsakovai pagal valstybės ar savivaldybės prievolę atlyginti žalą</w:t>
      </w:r>
    </w:p>
    <w:bookmarkEnd w:id="1510"/>
    <w:p w:rsidR="00000000" w:rsidRDefault="00F856C4">
      <w:pPr>
        <w:ind w:firstLine="720"/>
        <w:jc w:val="both"/>
        <w:rPr>
          <w:rFonts w:ascii="Times New Roman" w:hAnsi="Times New Roman"/>
          <w:sz w:val="22"/>
          <w:lang w:val="lt-LT"/>
        </w:rPr>
      </w:pPr>
      <w:r>
        <w:rPr>
          <w:rFonts w:ascii="Times New Roman" w:hAnsi="Times New Roman"/>
          <w:sz w:val="22"/>
          <w:lang w:val="lt-LT"/>
        </w:rPr>
        <w:t>1. Bylose dėl žalos atlyginimo, kai žalą privalo atlyginti valstybė, valstybei atstovauja Vyriausybė arba jos įgaliota institucija.</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Bylose dėl žalos atlyginimo, kai </w:t>
      </w:r>
      <w:r>
        <w:rPr>
          <w:rFonts w:ascii="Times New Roman" w:hAnsi="Times New Roman"/>
          <w:sz w:val="22"/>
          <w:lang w:val="lt-LT"/>
        </w:rPr>
        <w:t>žalą privalo atlyginti savivaldybė, savivaldybei atstovauja savivaldybės institucija, dėl kurios neteisėtų veiksmų atsirado žala.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511" w:name="straipsnis274_2"/>
      <w:r>
        <w:rPr>
          <w:rFonts w:ascii="Times New Roman" w:hAnsi="Times New Roman"/>
          <w:b/>
          <w:sz w:val="22"/>
          <w:lang w:val="lt-LT"/>
        </w:rPr>
        <w:t xml:space="preserve">6.274 straipsnis. Atsakomybė už žalą, atsiradusią dėl būtinojo reikalingumo </w:t>
      </w:r>
    </w:p>
    <w:bookmarkEnd w:id="1511"/>
    <w:p w:rsidR="00000000" w:rsidRDefault="00F856C4">
      <w:pPr>
        <w:ind w:firstLine="720"/>
        <w:jc w:val="both"/>
        <w:rPr>
          <w:rFonts w:ascii="Times New Roman" w:hAnsi="Times New Roman"/>
          <w:sz w:val="22"/>
          <w:lang w:val="lt-LT"/>
        </w:rPr>
      </w:pPr>
      <w:r>
        <w:rPr>
          <w:rFonts w:ascii="Times New Roman" w:hAnsi="Times New Roman"/>
          <w:sz w:val="22"/>
          <w:lang w:val="lt-LT"/>
        </w:rPr>
        <w:t>Teismas, atsižvelgdamas į žalos atsiradimo aplin</w:t>
      </w:r>
      <w:r>
        <w:rPr>
          <w:rFonts w:ascii="Times New Roman" w:hAnsi="Times New Roman"/>
          <w:sz w:val="22"/>
          <w:lang w:val="lt-LT"/>
        </w:rPr>
        <w:t>kybes ir kitas aplinkybes, numatytas šio kodekso 6.253 straipsnio 6 dalyje, gali įpareigoti asmenį, kurio interesais veikė žalą padaręs asmuo, atlyginti žalą, atsiradusią dėl būtinojo reikalingumo.</w:t>
      </w:r>
    </w:p>
    <w:p w:rsidR="00000000" w:rsidRDefault="00F856C4">
      <w:pPr>
        <w:ind w:firstLine="720"/>
        <w:jc w:val="both"/>
        <w:rPr>
          <w:rFonts w:ascii="Times New Roman" w:hAnsi="Times New Roman"/>
          <w:b/>
          <w:sz w:val="22"/>
          <w:lang w:val="lt-LT"/>
        </w:rPr>
      </w:pPr>
    </w:p>
    <w:p w:rsidR="00000000" w:rsidRDefault="00F856C4">
      <w:pPr>
        <w:ind w:left="2520" w:hanging="1800"/>
        <w:jc w:val="both"/>
        <w:rPr>
          <w:rFonts w:ascii="Times New Roman" w:hAnsi="Times New Roman"/>
          <w:sz w:val="22"/>
          <w:lang w:val="lt-LT"/>
        </w:rPr>
      </w:pPr>
      <w:bookmarkStart w:id="1512" w:name="straipsnis275_2"/>
      <w:r>
        <w:rPr>
          <w:rFonts w:ascii="Times New Roman" w:hAnsi="Times New Roman"/>
          <w:b/>
          <w:sz w:val="22"/>
          <w:lang w:val="lt-LT"/>
        </w:rPr>
        <w:t>6.275 straipsnis. Atsakomybė už nepilnamečių iki keturiol</w:t>
      </w:r>
      <w:r>
        <w:rPr>
          <w:rFonts w:ascii="Times New Roman" w:hAnsi="Times New Roman"/>
          <w:b/>
          <w:sz w:val="22"/>
          <w:lang w:val="lt-LT"/>
        </w:rPr>
        <w:t>ikos metų padarytą žalą</w:t>
      </w:r>
    </w:p>
    <w:bookmarkEnd w:id="1512"/>
    <w:p w:rsidR="00000000" w:rsidRDefault="00F856C4">
      <w:pPr>
        <w:ind w:firstLine="720"/>
        <w:jc w:val="both"/>
        <w:rPr>
          <w:rFonts w:ascii="Times New Roman" w:hAnsi="Times New Roman"/>
          <w:sz w:val="22"/>
          <w:lang w:val="lt-LT"/>
        </w:rPr>
      </w:pPr>
      <w:r>
        <w:rPr>
          <w:rFonts w:ascii="Times New Roman" w:hAnsi="Times New Roman"/>
          <w:sz w:val="22"/>
          <w:lang w:val="lt-LT"/>
        </w:rPr>
        <w:t>1. Už nepilnamečio iki keturiolikos metų padarytą žalą atsako jo tėvai ar globėjai, jeigu neįrodo, kad žala atsirado ne dėl jų kaltės.</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Jeigu nepilnametis iki keturiolikos metų padaro žalą tuo metu, kai jis yra mokymo, auklėjimo, </w:t>
      </w:r>
      <w:r>
        <w:rPr>
          <w:rFonts w:ascii="Times New Roman" w:hAnsi="Times New Roman"/>
          <w:sz w:val="22"/>
          <w:lang w:val="lt-LT"/>
        </w:rPr>
        <w:t>sveikatos priežiūros ar globos (rūpybos) institucijos prižiūrimas, už tą žalą atsako ši institucija, jeigu neįrodo, kad žala atsirado ne dėl jos kaltės.</w:t>
      </w:r>
    </w:p>
    <w:p w:rsidR="00000000" w:rsidRDefault="00F856C4">
      <w:pPr>
        <w:ind w:firstLine="720"/>
        <w:jc w:val="both"/>
        <w:rPr>
          <w:rFonts w:ascii="Times New Roman" w:hAnsi="Times New Roman"/>
          <w:sz w:val="22"/>
          <w:lang w:val="lt-LT"/>
        </w:rPr>
      </w:pPr>
    </w:p>
    <w:p w:rsidR="00000000" w:rsidRDefault="00F856C4">
      <w:pPr>
        <w:ind w:left="2790" w:hanging="2070"/>
        <w:jc w:val="both"/>
        <w:rPr>
          <w:rFonts w:ascii="Times New Roman" w:hAnsi="Times New Roman"/>
          <w:sz w:val="22"/>
          <w:lang w:val="lt-LT"/>
        </w:rPr>
      </w:pPr>
      <w:bookmarkStart w:id="1513" w:name="straipsnis276_2"/>
      <w:r>
        <w:rPr>
          <w:rFonts w:ascii="Times New Roman" w:hAnsi="Times New Roman"/>
          <w:b/>
          <w:sz w:val="22"/>
          <w:lang w:val="lt-LT"/>
        </w:rPr>
        <w:t>6.276 straipsnis. Atsakomybė už nepilnamečio nuo keturiolikos iki aštuoniolikos metų padarytą žalą</w:t>
      </w:r>
    </w:p>
    <w:bookmarkEnd w:id="1513"/>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w:t>
      </w:r>
      <w:r>
        <w:rPr>
          <w:rFonts w:ascii="Times New Roman" w:hAnsi="Times New Roman"/>
          <w:sz w:val="22"/>
          <w:lang w:val="lt-LT"/>
        </w:rPr>
        <w:t>Nepilnametis nuo keturiolikos iki aštuoniolikos metų už savo padarytą žalą atsako bendrais pagrindais.</w:t>
      </w:r>
    </w:p>
    <w:p w:rsidR="00000000" w:rsidRDefault="00F856C4">
      <w:pPr>
        <w:ind w:firstLine="720"/>
        <w:jc w:val="both"/>
        <w:rPr>
          <w:rFonts w:ascii="Times New Roman" w:hAnsi="Times New Roman"/>
          <w:sz w:val="22"/>
          <w:lang w:val="lt-LT"/>
        </w:rPr>
      </w:pPr>
      <w:r>
        <w:rPr>
          <w:rFonts w:ascii="Times New Roman" w:hAnsi="Times New Roman"/>
          <w:sz w:val="22"/>
          <w:lang w:val="lt-LT"/>
        </w:rPr>
        <w:t>2. Tais atvejais, kai nepilnametis nuo keturiolikos iki aštuoniolikos metų neturi turto ar uždarbio, kurio pakaktų jo padarytai žalai atlyginti, atitinka</w:t>
      </w:r>
      <w:r>
        <w:rPr>
          <w:rFonts w:ascii="Times New Roman" w:hAnsi="Times New Roman"/>
          <w:sz w:val="22"/>
          <w:lang w:val="lt-LT"/>
        </w:rPr>
        <w:t>mą žalos dalį turi atlyginti jo tėvai ar rūpintojas, jeigu neįrodo, kad žala atsirado ne dėl jų kaltės. Tokios pat teisinės pasekmės atsiranda, jeigu nepilnametis nuo keturiolikos iki aštuoniolikos metų žalos padarymo metu buvo mokymo, auklėjimo, sveikatos</w:t>
      </w:r>
      <w:r>
        <w:rPr>
          <w:rFonts w:ascii="Times New Roman" w:hAnsi="Times New Roman"/>
          <w:sz w:val="22"/>
          <w:lang w:val="lt-LT"/>
        </w:rPr>
        <w:t xml:space="preserve"> priežiūros ar globos (rūpybos) institucijos prižiūrimas.</w:t>
      </w:r>
    </w:p>
    <w:p w:rsidR="00000000" w:rsidRDefault="00F856C4">
      <w:pPr>
        <w:ind w:firstLine="720"/>
        <w:jc w:val="both"/>
        <w:rPr>
          <w:rFonts w:ascii="Times New Roman" w:hAnsi="Times New Roman"/>
          <w:sz w:val="22"/>
          <w:lang w:val="lt-LT"/>
        </w:rPr>
      </w:pPr>
      <w:r>
        <w:rPr>
          <w:rFonts w:ascii="Times New Roman" w:hAnsi="Times New Roman"/>
          <w:sz w:val="22"/>
          <w:lang w:val="lt-LT"/>
        </w:rPr>
        <w:t>3. Šio straipsnio 2 dalyje nurodytų asmenų pareiga atlyginti žalą pasibaigia, kai padaręs žalą asmuo sulaukia pilnametystės, taip pat kai jis prieš pilnametystę įgyja turtą arba uždarbį, kurio pakan</w:t>
      </w:r>
      <w:r>
        <w:rPr>
          <w:rFonts w:ascii="Times New Roman" w:hAnsi="Times New Roman"/>
          <w:sz w:val="22"/>
          <w:lang w:val="lt-LT"/>
        </w:rPr>
        <w:t>ka žalai atlyginti.</w:t>
      </w:r>
    </w:p>
    <w:p w:rsidR="00000000" w:rsidRDefault="00F856C4">
      <w:pPr>
        <w:ind w:firstLine="720"/>
        <w:jc w:val="both"/>
        <w:rPr>
          <w:rFonts w:ascii="Times New Roman" w:hAnsi="Times New Roman"/>
          <w:sz w:val="22"/>
          <w:lang w:val="lt-LT"/>
        </w:rPr>
      </w:pPr>
    </w:p>
    <w:p w:rsidR="00000000" w:rsidRDefault="00F856C4">
      <w:pPr>
        <w:ind w:left="2610" w:hanging="1890"/>
        <w:jc w:val="both"/>
        <w:rPr>
          <w:rFonts w:ascii="Times New Roman" w:hAnsi="Times New Roman"/>
          <w:sz w:val="22"/>
          <w:lang w:val="lt-LT"/>
        </w:rPr>
      </w:pPr>
      <w:bookmarkStart w:id="1514" w:name="straipsnis277_2"/>
      <w:r>
        <w:rPr>
          <w:rFonts w:ascii="Times New Roman" w:hAnsi="Times New Roman"/>
          <w:b/>
          <w:sz w:val="22"/>
          <w:lang w:val="lt-LT"/>
        </w:rPr>
        <w:t xml:space="preserve">6.277 straipsnis. Tėvų, kurių valdžia apribota, civilinė atsakomybė už jų nepilnamečių vaikų padarytą žalą </w:t>
      </w:r>
    </w:p>
    <w:bookmarkEnd w:id="1514"/>
    <w:p w:rsidR="00000000" w:rsidRDefault="00F856C4">
      <w:pPr>
        <w:ind w:firstLine="720"/>
        <w:jc w:val="both"/>
        <w:rPr>
          <w:rFonts w:ascii="Times New Roman" w:hAnsi="Times New Roman"/>
          <w:sz w:val="22"/>
          <w:lang w:val="lt-LT"/>
        </w:rPr>
      </w:pPr>
      <w:r>
        <w:rPr>
          <w:rFonts w:ascii="Times New Roman" w:hAnsi="Times New Roman"/>
          <w:sz w:val="22"/>
          <w:lang w:val="lt-LT"/>
        </w:rPr>
        <w:t>Tėvai, kurių valdžia buvo apribota dėl jų kaltės, už savo nepilnamečių vaikų padarytą žalą atsako bendrais pagrindais, jeigu ne</w:t>
      </w:r>
      <w:r>
        <w:rPr>
          <w:rFonts w:ascii="Times New Roman" w:hAnsi="Times New Roman"/>
          <w:sz w:val="22"/>
          <w:lang w:val="lt-LT"/>
        </w:rPr>
        <w:t>pilnamečių vaikų veiksmai yra netinkamo tėvų valdžios įgyvendinimo pasekmė, išskyrus atvejus, kai nepilnamečiui yra paskirtas globėjas ar rūpintojas.</w:t>
      </w:r>
    </w:p>
    <w:p w:rsidR="00000000" w:rsidRDefault="00F856C4">
      <w:pPr>
        <w:ind w:firstLine="720"/>
        <w:jc w:val="both"/>
        <w:rPr>
          <w:rFonts w:ascii="Times New Roman" w:hAnsi="Times New Roman"/>
          <w:sz w:val="22"/>
          <w:lang w:val="lt-LT"/>
        </w:rPr>
      </w:pPr>
    </w:p>
    <w:p w:rsidR="00000000" w:rsidRDefault="00F856C4">
      <w:pPr>
        <w:ind w:left="2700" w:hanging="1980"/>
        <w:jc w:val="both"/>
        <w:rPr>
          <w:rFonts w:ascii="Times New Roman" w:hAnsi="Times New Roman"/>
          <w:sz w:val="22"/>
          <w:lang w:val="lt-LT"/>
        </w:rPr>
      </w:pPr>
      <w:bookmarkStart w:id="1515" w:name="straipsnis278_2"/>
      <w:r>
        <w:rPr>
          <w:rFonts w:ascii="Times New Roman" w:hAnsi="Times New Roman"/>
          <w:b/>
          <w:sz w:val="22"/>
          <w:lang w:val="lt-LT"/>
        </w:rPr>
        <w:t>6.278 straipsnis. Atsakomybė už pripažinto neveiksniu fizinio asmens padarytą žalą</w:t>
      </w:r>
    </w:p>
    <w:bookmarkEnd w:id="1515"/>
    <w:p w:rsidR="00000000" w:rsidRDefault="00F856C4">
      <w:pPr>
        <w:ind w:firstLine="720"/>
        <w:jc w:val="both"/>
        <w:rPr>
          <w:rFonts w:ascii="Times New Roman" w:hAnsi="Times New Roman"/>
          <w:sz w:val="22"/>
          <w:lang w:val="lt-LT"/>
        </w:rPr>
      </w:pPr>
      <w:r>
        <w:rPr>
          <w:rFonts w:ascii="Times New Roman" w:hAnsi="Times New Roman"/>
          <w:sz w:val="22"/>
          <w:lang w:val="lt-LT"/>
        </w:rPr>
        <w:t>1. Už pripažinto nevei</w:t>
      </w:r>
      <w:r>
        <w:rPr>
          <w:rFonts w:ascii="Times New Roman" w:hAnsi="Times New Roman"/>
          <w:sz w:val="22"/>
          <w:lang w:val="lt-LT"/>
        </w:rPr>
        <w:t>ksniu fizinio asmens padarytą žalą atsako jo globėjas arba jį prižiūrėti privalanti institucija, jeigu neįrodo, kad žala atsirado ne dėl jų kaltės.</w:t>
      </w:r>
    </w:p>
    <w:p w:rsidR="00000000" w:rsidRDefault="00F856C4">
      <w:pPr>
        <w:ind w:firstLine="720"/>
        <w:jc w:val="both"/>
        <w:rPr>
          <w:rFonts w:ascii="Times New Roman" w:hAnsi="Times New Roman"/>
          <w:sz w:val="22"/>
          <w:lang w:val="lt-LT"/>
        </w:rPr>
      </w:pPr>
      <w:r>
        <w:rPr>
          <w:rFonts w:ascii="Times New Roman" w:hAnsi="Times New Roman"/>
          <w:sz w:val="22"/>
          <w:lang w:val="lt-LT"/>
        </w:rPr>
        <w:t>2. Globėjo ar atitinkamos institucijos pareiga atlyginti žalą nepasibaigia ir tuo atveju, kai žalą padaręs a</w:t>
      </w:r>
      <w:r>
        <w:rPr>
          <w:rFonts w:ascii="Times New Roman" w:hAnsi="Times New Roman"/>
          <w:sz w:val="22"/>
          <w:lang w:val="lt-LT"/>
        </w:rPr>
        <w:t>smuo po jos padarymo pripažįstamas veiksniu.</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globėjas mirė ar neturi pakankamai lėšų žalai, padarytai asmens sveikatai ar gyvybei, atlyginti, o žalą padaręs asmuo turi pakankamai lėšų, tai teismas, atsižvelgdamas į neveiksnaus asmens ir nukentėjus</w:t>
      </w:r>
      <w:r>
        <w:rPr>
          <w:rFonts w:ascii="Times New Roman" w:hAnsi="Times New Roman"/>
          <w:sz w:val="22"/>
          <w:lang w:val="lt-LT"/>
        </w:rPr>
        <w:t>io asmens turtinę padėtį bei kitas turinčias reikšmės bylai aplinkybes, gali išieškoti žalą iš neveiksnaus asmens turto.</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sz w:val="22"/>
          <w:lang w:val="lt-LT"/>
        </w:rPr>
      </w:pPr>
      <w:bookmarkStart w:id="1516" w:name="straipsnis279_2"/>
      <w:r>
        <w:rPr>
          <w:rFonts w:ascii="Times New Roman" w:hAnsi="Times New Roman"/>
          <w:b/>
          <w:sz w:val="22"/>
          <w:lang w:val="lt-LT"/>
        </w:rPr>
        <w:t xml:space="preserve">6.279 straipsnis. Atsakomybė už kelių asmenų bendrai padarytą žalą </w:t>
      </w:r>
    </w:p>
    <w:bookmarkEnd w:id="1516"/>
    <w:p w:rsidR="00000000" w:rsidRDefault="00F856C4">
      <w:pPr>
        <w:ind w:firstLine="720"/>
        <w:jc w:val="both"/>
        <w:rPr>
          <w:rFonts w:ascii="Times New Roman" w:hAnsi="Times New Roman"/>
          <w:sz w:val="22"/>
          <w:lang w:val="lt-LT"/>
        </w:rPr>
      </w:pPr>
      <w:r>
        <w:rPr>
          <w:rFonts w:ascii="Times New Roman" w:hAnsi="Times New Roman"/>
          <w:sz w:val="22"/>
          <w:lang w:val="lt-LT"/>
        </w:rPr>
        <w:t>1. Bendrai padarę žalos asmenys nukentėjusiam asmeniui atsako soli</w:t>
      </w:r>
      <w:r>
        <w:rPr>
          <w:rFonts w:ascii="Times New Roman" w:hAnsi="Times New Roman"/>
          <w:sz w:val="22"/>
          <w:lang w:val="lt-LT"/>
        </w:rPr>
        <w:t>dariai.</w:t>
      </w:r>
    </w:p>
    <w:p w:rsidR="00000000" w:rsidRDefault="00F856C4">
      <w:pPr>
        <w:ind w:firstLine="720"/>
        <w:jc w:val="both"/>
        <w:rPr>
          <w:rFonts w:ascii="Times New Roman" w:hAnsi="Times New Roman"/>
          <w:sz w:val="22"/>
          <w:lang w:val="lt-LT"/>
        </w:rPr>
      </w:pPr>
      <w:r>
        <w:rPr>
          <w:rFonts w:ascii="Times New Roman" w:hAnsi="Times New Roman"/>
          <w:sz w:val="22"/>
          <w:lang w:val="lt-LT"/>
        </w:rPr>
        <w:t>2. Nustatant solidariai atsakingų asmenų tarpusavio reikalavimus, atsižvelgiama į kiekvieno iš jų kaltę, išskyrus atvejus, kai įstatymai numato ką kita.</w:t>
      </w:r>
    </w:p>
    <w:p w:rsidR="00000000" w:rsidRDefault="00F856C4">
      <w:pPr>
        <w:ind w:firstLine="720"/>
        <w:jc w:val="both"/>
        <w:rPr>
          <w:rFonts w:ascii="Times New Roman" w:hAnsi="Times New Roman"/>
          <w:sz w:val="22"/>
          <w:lang w:val="lt-LT"/>
        </w:rPr>
      </w:pPr>
      <w:r>
        <w:rPr>
          <w:rFonts w:ascii="Times New Roman" w:hAnsi="Times New Roman"/>
          <w:sz w:val="22"/>
          <w:lang w:val="lt-LT"/>
        </w:rPr>
        <w:t>3. Nukentėjęs asmuo negali reikalauti iš visų už žalą atsakingų asmenų daugiau, negu jis galėtų</w:t>
      </w:r>
      <w:r>
        <w:rPr>
          <w:rFonts w:ascii="Times New Roman" w:hAnsi="Times New Roman"/>
          <w:sz w:val="22"/>
          <w:lang w:val="lt-LT"/>
        </w:rPr>
        <w:t xml:space="preserve"> reikalauti, jeigu atsakingas būtų tik vienas asmuo.</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4. Jeigu žala galėjo atsirasti dėl kelių asmenų skirtingų veiksmų ir šie asmenys yra atsakingi už žalos atlyginimą, tačiau nustatoma, kad iš tikrųjų žala atsirado tik dėl vieno iš tų asmenų veiksmų, tai </w:t>
      </w:r>
      <w:r>
        <w:rPr>
          <w:rFonts w:ascii="Times New Roman" w:hAnsi="Times New Roman"/>
          <w:sz w:val="22"/>
          <w:lang w:val="lt-LT"/>
        </w:rPr>
        <w:t>visi asmenys atsako kartu, išskyrus atvejus, kai kiti asmenys įrodo, kad žala negalėjo būti įvykio (veiksmų), už kurį jie yra atsakingi, rezultatas.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517" w:name="straipsnis280_2"/>
      <w:r>
        <w:rPr>
          <w:rFonts w:ascii="Times New Roman" w:hAnsi="Times New Roman"/>
          <w:b/>
          <w:sz w:val="22"/>
          <w:lang w:val="lt-LT"/>
        </w:rPr>
        <w:t xml:space="preserve">6.280 straipsnis. Regreso teisė į žalos padariusį asmenį </w:t>
      </w:r>
    </w:p>
    <w:bookmarkEnd w:id="1517"/>
    <w:p w:rsidR="00000000" w:rsidRDefault="00F856C4">
      <w:pPr>
        <w:ind w:firstLine="720"/>
        <w:jc w:val="both"/>
        <w:rPr>
          <w:rFonts w:ascii="Times New Roman" w:hAnsi="Times New Roman"/>
          <w:sz w:val="22"/>
          <w:lang w:val="lt-LT"/>
        </w:rPr>
      </w:pPr>
      <w:r>
        <w:rPr>
          <w:rFonts w:ascii="Times New Roman" w:hAnsi="Times New Roman"/>
          <w:sz w:val="22"/>
          <w:lang w:val="lt-LT"/>
        </w:rPr>
        <w:t>1. Atlyginęs kito asmens padarytą žalą asmuo tur</w:t>
      </w:r>
      <w:r>
        <w:rPr>
          <w:rFonts w:ascii="Times New Roman" w:hAnsi="Times New Roman"/>
          <w:sz w:val="22"/>
          <w:lang w:val="lt-LT"/>
        </w:rPr>
        <w:t>i į padariusį žalą asmenį regreso (atgręžtinio reikalavimo) teisę tokio dydžio, kiek sumokėjo žalos atlyginimo, jeigu įstatymai nenustato kitokio dydžio.</w:t>
      </w:r>
    </w:p>
    <w:p w:rsidR="00000000" w:rsidRDefault="00F856C4">
      <w:pPr>
        <w:ind w:firstLine="720"/>
        <w:jc w:val="both"/>
        <w:rPr>
          <w:rFonts w:ascii="Times New Roman" w:hAnsi="Times New Roman"/>
          <w:sz w:val="22"/>
          <w:lang w:val="lt-LT"/>
        </w:rPr>
      </w:pPr>
      <w:r>
        <w:rPr>
          <w:rFonts w:ascii="Times New Roman" w:hAnsi="Times New Roman"/>
          <w:sz w:val="22"/>
          <w:lang w:val="lt-LT"/>
        </w:rPr>
        <w:t>2. Atlyginęs kelių asmenų bendrai padarytą žalą asmuo turi teisę iš kiekvieno reikalauti jų išmokėto ž</w:t>
      </w:r>
      <w:r>
        <w:rPr>
          <w:rFonts w:ascii="Times New Roman" w:hAnsi="Times New Roman"/>
          <w:sz w:val="22"/>
          <w:lang w:val="lt-LT"/>
        </w:rPr>
        <w:t>alos atlyginimo dalies, proporcingos jų kaltei. Kai neįmanoma nustatyti kiekvieno iš žalą padariusių asmenų kaltės dydžio, laikoma, kad jie žalą turi atlyginti lygiomis dalimis.</w:t>
      </w:r>
    </w:p>
    <w:p w:rsidR="00000000" w:rsidRDefault="00F856C4">
      <w:pPr>
        <w:ind w:firstLine="720"/>
        <w:jc w:val="both"/>
        <w:rPr>
          <w:rFonts w:ascii="Times New Roman" w:hAnsi="Times New Roman"/>
          <w:sz w:val="22"/>
          <w:lang w:val="lt-LT"/>
        </w:rPr>
      </w:pPr>
      <w:r>
        <w:rPr>
          <w:rFonts w:ascii="Times New Roman" w:hAnsi="Times New Roman"/>
          <w:sz w:val="22"/>
          <w:lang w:val="lt-LT"/>
        </w:rPr>
        <w:t>3. Tėvai, globėjas ar rūpintojas, taip pat šio kodekso 6.275, 6.276 ir 6.278 s</w:t>
      </w:r>
      <w:r>
        <w:rPr>
          <w:rFonts w:ascii="Times New Roman" w:hAnsi="Times New Roman"/>
          <w:sz w:val="22"/>
          <w:lang w:val="lt-LT"/>
        </w:rPr>
        <w:t>traipsniuose nurodytos institucijos, atlyginę nepilnamečio ar pripažinto neveiksniu fizinio asmens padarytą žalą, neturi regreso teisės į šiuos fizinius asmenis.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518" w:name="straipsnis281_2"/>
      <w:r>
        <w:rPr>
          <w:rFonts w:ascii="Times New Roman" w:hAnsi="Times New Roman"/>
          <w:b/>
          <w:sz w:val="22"/>
          <w:lang w:val="lt-LT"/>
        </w:rPr>
        <w:t>6.281 straipsnis. Žalos atlyginimo būdas ir dydis</w:t>
      </w:r>
    </w:p>
    <w:bookmarkEnd w:id="1518"/>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Priteisdamas žalos atlyginimą, teismas, </w:t>
      </w:r>
      <w:r>
        <w:rPr>
          <w:rFonts w:ascii="Times New Roman" w:hAnsi="Times New Roman"/>
          <w:sz w:val="22"/>
          <w:lang w:val="lt-LT"/>
        </w:rPr>
        <w:t>atsižvelgdamas į bylos aplinkybes, įpareigoja atsakingą už žalą asmenį atlyginti ją natūra (pateikti tos pat rūšies ir kokybės daiktą, pataisyti sužalotą daiktą ir pan.) arba visiškai atlyginti padarytus nuostolius.</w:t>
      </w:r>
    </w:p>
    <w:p w:rsidR="00000000" w:rsidRDefault="00F856C4">
      <w:pPr>
        <w:pStyle w:val="BodyText"/>
        <w:ind w:firstLine="720"/>
        <w:rPr>
          <w:rFonts w:ascii="Times New Roman" w:hAnsi="Times New Roman"/>
          <w:b w:val="0"/>
          <w:sz w:val="22"/>
        </w:rPr>
      </w:pPr>
      <w:r>
        <w:rPr>
          <w:rFonts w:ascii="Times New Roman" w:hAnsi="Times New Roman"/>
          <w:b w:val="0"/>
          <w:sz w:val="22"/>
        </w:rPr>
        <w:t>2. Jeigu teismo sprendimas atlyginti žal</w:t>
      </w:r>
      <w:r>
        <w:rPr>
          <w:rFonts w:ascii="Times New Roman" w:hAnsi="Times New Roman"/>
          <w:b w:val="0"/>
          <w:sz w:val="22"/>
        </w:rPr>
        <w:t>ą natūra neįvykdomas per protingą laiką, tai kreditorius turi teisę reikalauti atlyginti žalą pinigais.</w:t>
      </w:r>
    </w:p>
    <w:p w:rsidR="00000000" w:rsidRDefault="00F856C4">
      <w:pPr>
        <w:ind w:firstLine="720"/>
        <w:jc w:val="both"/>
        <w:rPr>
          <w:rFonts w:ascii="Times New Roman" w:hAnsi="Times New Roman"/>
          <w:sz w:val="22"/>
          <w:lang w:val="lt-LT"/>
        </w:rPr>
      </w:pPr>
    </w:p>
    <w:p w:rsidR="00000000" w:rsidRDefault="00F856C4">
      <w:pPr>
        <w:ind w:left="2520" w:hanging="1800"/>
        <w:jc w:val="both"/>
        <w:rPr>
          <w:rFonts w:ascii="Times New Roman" w:hAnsi="Times New Roman"/>
          <w:sz w:val="22"/>
          <w:lang w:val="lt-LT"/>
        </w:rPr>
      </w:pPr>
      <w:bookmarkStart w:id="1519" w:name="straipsnis282_2"/>
      <w:r>
        <w:rPr>
          <w:rFonts w:ascii="Times New Roman" w:hAnsi="Times New Roman"/>
          <w:b/>
          <w:sz w:val="22"/>
          <w:lang w:val="lt-LT"/>
        </w:rPr>
        <w:t>6.282 straipsnis. Atsižvelgimas į nukentėjusio asmens kaltę ir padariusio žalą asmens turtinę padėtį</w:t>
      </w:r>
    </w:p>
    <w:bookmarkEnd w:id="1519"/>
    <w:p w:rsidR="00000000" w:rsidRDefault="00F856C4">
      <w:pPr>
        <w:ind w:firstLine="720"/>
        <w:jc w:val="both"/>
        <w:rPr>
          <w:rFonts w:ascii="Times New Roman" w:hAnsi="Times New Roman"/>
          <w:sz w:val="22"/>
          <w:lang w:val="lt-LT"/>
        </w:rPr>
      </w:pPr>
      <w:r>
        <w:rPr>
          <w:rFonts w:ascii="Times New Roman" w:hAnsi="Times New Roman"/>
          <w:sz w:val="22"/>
          <w:lang w:val="lt-LT"/>
        </w:rPr>
        <w:t>1. Kai paties nukentėjusio asmens didelis neatsarg</w:t>
      </w:r>
      <w:r>
        <w:rPr>
          <w:rFonts w:ascii="Times New Roman" w:hAnsi="Times New Roman"/>
          <w:sz w:val="22"/>
          <w:lang w:val="lt-LT"/>
        </w:rPr>
        <w:t>umas padėjo žalai atsirasti arba jai padidėti, tai atsižvelgiant į nukentėjusio asmens kaltės dydį (o kai yra žalos padariusio asmens kaltės, – ir į jo kaltės dydį) žalos atlyginimas, jeigu įstatymai nenustato ko kita, gali būti sumažintas arba reikalavima</w:t>
      </w:r>
      <w:r>
        <w:rPr>
          <w:rFonts w:ascii="Times New Roman" w:hAnsi="Times New Roman"/>
          <w:sz w:val="22"/>
          <w:lang w:val="lt-LT"/>
        </w:rPr>
        <w:t>s atlyginti žalą gali būti atmestas.</w:t>
      </w:r>
    </w:p>
    <w:p w:rsidR="00000000" w:rsidRDefault="00F856C4">
      <w:pPr>
        <w:ind w:firstLine="720"/>
        <w:jc w:val="both"/>
        <w:rPr>
          <w:rFonts w:ascii="Times New Roman" w:hAnsi="Times New Roman"/>
          <w:sz w:val="22"/>
          <w:lang w:val="lt-LT"/>
        </w:rPr>
      </w:pPr>
      <w:r>
        <w:rPr>
          <w:rFonts w:ascii="Times New Roman" w:hAnsi="Times New Roman"/>
          <w:sz w:val="22"/>
          <w:lang w:val="lt-LT"/>
        </w:rPr>
        <w:t>2. Į nukentėjusio asmens kaltę neatsižvelgiama išieškant dėl maitintojo gyvybės atėmimo atsiradusią žalą ir atlyginant laidojimo išlaidas.</w:t>
      </w:r>
    </w:p>
    <w:p w:rsidR="00000000" w:rsidRDefault="00F856C4">
      <w:pPr>
        <w:ind w:firstLine="720"/>
        <w:jc w:val="both"/>
        <w:rPr>
          <w:rFonts w:ascii="Times New Roman" w:hAnsi="Times New Roman"/>
          <w:sz w:val="22"/>
          <w:lang w:val="lt-LT"/>
        </w:rPr>
      </w:pPr>
      <w:r>
        <w:rPr>
          <w:rFonts w:ascii="Times New Roman" w:hAnsi="Times New Roman"/>
          <w:sz w:val="22"/>
          <w:lang w:val="lt-LT"/>
        </w:rPr>
        <w:t>3. Teismas gali sumažinti atlygintinos žalos dydį, atsižvelgdamas į žalą padariu</w:t>
      </w:r>
      <w:r>
        <w:rPr>
          <w:rFonts w:ascii="Times New Roman" w:hAnsi="Times New Roman"/>
          <w:sz w:val="22"/>
          <w:lang w:val="lt-LT"/>
        </w:rPr>
        <w:t>sio asmens sunkią turtinę padėtį, išskyrus atvejus, kai žala padaryta tyčia.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520" w:name="straipsnis283_2"/>
      <w:r>
        <w:rPr>
          <w:rFonts w:ascii="Times New Roman" w:hAnsi="Times New Roman"/>
          <w:b/>
          <w:sz w:val="22"/>
          <w:lang w:val="lt-LT"/>
        </w:rPr>
        <w:t>6.283 straipsnis. Žalos atlyginimas sveikatos sužalojimo atveju</w:t>
      </w:r>
    </w:p>
    <w:bookmarkEnd w:id="1520"/>
    <w:p w:rsidR="00000000" w:rsidRDefault="00F856C4">
      <w:pPr>
        <w:ind w:firstLine="720"/>
        <w:jc w:val="both"/>
        <w:rPr>
          <w:rFonts w:ascii="Times New Roman" w:hAnsi="Times New Roman"/>
          <w:sz w:val="22"/>
          <w:lang w:val="lt-LT"/>
        </w:rPr>
      </w:pPr>
      <w:r>
        <w:rPr>
          <w:rFonts w:ascii="Times New Roman" w:hAnsi="Times New Roman"/>
          <w:sz w:val="22"/>
          <w:lang w:val="lt-LT"/>
        </w:rPr>
        <w:t>1. Jeigu fizinis asmuo suluošintas ar kitaip sužalota jo sveikata, tai už žalą atsakingas asmuo privalo nukentėjus</w:t>
      </w:r>
      <w:r>
        <w:rPr>
          <w:rFonts w:ascii="Times New Roman" w:hAnsi="Times New Roman"/>
          <w:sz w:val="22"/>
          <w:lang w:val="lt-LT"/>
        </w:rPr>
        <w:t>iam asmeniui atlyginti visus šio patirtus nuostolius ir neturtinę žalą.</w:t>
      </w:r>
    </w:p>
    <w:p w:rsidR="00000000" w:rsidRDefault="00F856C4">
      <w:pPr>
        <w:ind w:firstLine="720"/>
        <w:jc w:val="both"/>
        <w:rPr>
          <w:rFonts w:ascii="Times New Roman" w:hAnsi="Times New Roman"/>
          <w:sz w:val="22"/>
          <w:lang w:val="lt-LT"/>
        </w:rPr>
      </w:pPr>
      <w:r>
        <w:rPr>
          <w:rFonts w:ascii="Times New Roman" w:hAnsi="Times New Roman"/>
          <w:sz w:val="22"/>
          <w:lang w:val="lt-LT"/>
        </w:rPr>
        <w:t>2. Nuostolius šio straipsnio 1 dalyje nurodytais atvejais sudaro negautos pajamos, kurias nukentėjęs asmuo būtų gavęs, jeigu jo sveikata nebūtų sužalota, ir su sveikatos grąžinimu susi</w:t>
      </w:r>
      <w:r>
        <w:rPr>
          <w:rFonts w:ascii="Times New Roman" w:hAnsi="Times New Roman"/>
          <w:sz w:val="22"/>
          <w:lang w:val="lt-LT"/>
        </w:rPr>
        <w:t>jusios išlaidos (gydymo, papildomo maitinimo, vaistų įsigijimo, protezavimo, sužaloto asmens priežiūros, specialių transporto priemonių įsigijimo, sužaloto asmens perkvalifikavimo išlaidos bei kitos sveikatos grąžinimui būtinos išlaidos).</w:t>
      </w:r>
    </w:p>
    <w:p w:rsidR="00000000" w:rsidRDefault="00F856C4">
      <w:pPr>
        <w:pStyle w:val="BodyText"/>
        <w:ind w:firstLine="720"/>
        <w:rPr>
          <w:rFonts w:ascii="Times New Roman" w:hAnsi="Times New Roman"/>
          <w:b w:val="0"/>
          <w:sz w:val="22"/>
        </w:rPr>
      </w:pPr>
      <w:r>
        <w:rPr>
          <w:rFonts w:ascii="Times New Roman" w:hAnsi="Times New Roman"/>
          <w:b w:val="0"/>
          <w:sz w:val="22"/>
        </w:rPr>
        <w:t>3. Jeigu po spren</w:t>
      </w:r>
      <w:r>
        <w:rPr>
          <w:rFonts w:ascii="Times New Roman" w:hAnsi="Times New Roman"/>
          <w:b w:val="0"/>
          <w:sz w:val="22"/>
        </w:rPr>
        <w:t>dimo dėl žalos atlyginimo priėmimo nukentėjusio asmens sveikata pablogėja, jis turi teisę pareikšti ieškinį dėl papildomų išlaidų atlyginimo, išskyrus atvejus, kai žala buvo atlyginta konkrečia vienkartine pinigų suma.</w:t>
      </w:r>
    </w:p>
    <w:p w:rsidR="00000000" w:rsidRDefault="00F856C4">
      <w:pPr>
        <w:pStyle w:val="BodyText"/>
        <w:ind w:firstLine="720"/>
        <w:rPr>
          <w:rFonts w:ascii="Times New Roman" w:hAnsi="Times New Roman"/>
          <w:b w:val="0"/>
          <w:sz w:val="22"/>
        </w:rPr>
      </w:pPr>
      <w:r>
        <w:rPr>
          <w:rFonts w:ascii="Times New Roman" w:hAnsi="Times New Roman"/>
          <w:b w:val="0"/>
          <w:sz w:val="22"/>
        </w:rPr>
        <w:t>4. Šis straipsnis taikomas tik tais a</w:t>
      </w:r>
      <w:r>
        <w:rPr>
          <w:rFonts w:ascii="Times New Roman" w:hAnsi="Times New Roman"/>
          <w:b w:val="0"/>
          <w:sz w:val="22"/>
        </w:rPr>
        <w:t>tvejais, kai nukentėjęs asmuo nėra apdraustas nuo nelaimingų atsitikimų darbe socialiniu draudimu įstatymų nustatyta tvarka.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521" w:name="straipsnis284_2"/>
      <w:r>
        <w:rPr>
          <w:rFonts w:ascii="Times New Roman" w:hAnsi="Times New Roman"/>
          <w:b/>
          <w:sz w:val="22"/>
          <w:lang w:val="lt-LT"/>
        </w:rPr>
        <w:t>6.284 straipsnis. Atsakomybė už dėl gyvybės atėmimo atsiradusią žalą</w:t>
      </w:r>
    </w:p>
    <w:bookmarkEnd w:id="1521"/>
    <w:p w:rsidR="00000000" w:rsidRDefault="00F856C4">
      <w:pPr>
        <w:ind w:firstLine="720"/>
        <w:jc w:val="both"/>
        <w:rPr>
          <w:rFonts w:ascii="Times New Roman" w:hAnsi="Times New Roman"/>
          <w:sz w:val="22"/>
          <w:lang w:val="lt-LT"/>
        </w:rPr>
      </w:pPr>
      <w:r>
        <w:rPr>
          <w:rFonts w:ascii="Times New Roman" w:hAnsi="Times New Roman"/>
          <w:sz w:val="22"/>
          <w:lang w:val="lt-LT"/>
        </w:rPr>
        <w:t>1. Fizinio asmens mirties atveju teisę į žalos atlyginimą tur</w:t>
      </w:r>
      <w:r>
        <w:rPr>
          <w:rFonts w:ascii="Times New Roman" w:hAnsi="Times New Roman"/>
          <w:sz w:val="22"/>
          <w:lang w:val="lt-LT"/>
        </w:rPr>
        <w:t>i asmenys, kurie buvo mirusiojo išlaikomi arba jo mirties dieną turėjo teisę gauti iš jo išlaikymą (nepilnamečiai vaikai, sutuoktinis, nedarbingi tėvai ar kiti faktiniai nedarbingi išlaikytiniai), taip pat mirusiojo vaikas, gimęs po jo mirties. Šie asmenys</w:t>
      </w:r>
      <w:r>
        <w:rPr>
          <w:rFonts w:ascii="Times New Roman" w:hAnsi="Times New Roman"/>
          <w:sz w:val="22"/>
          <w:lang w:val="lt-LT"/>
        </w:rPr>
        <w:t xml:space="preserve"> taip pat turi teisę į neturtinės žalos atlyginimą.</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Asmenims, turintiems teisę į žalos atlyginimą netekus maitintojo, atlyginama ta mirusiojo pajamų dalis, kurią jie gavo ar turėjo teisę gauti mirusiajam esant gyvam. </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3. Atlygintinos žalos dydis negali </w:t>
      </w:r>
      <w:r>
        <w:rPr>
          <w:rFonts w:ascii="Times New Roman" w:hAnsi="Times New Roman"/>
          <w:sz w:val="22"/>
          <w:lang w:val="lt-LT"/>
        </w:rPr>
        <w:t>būti keičiamas, išskyrus atvejus, kai po maitintojo netekimo gimsta vaikas.</w:t>
      </w:r>
    </w:p>
    <w:p w:rsidR="00000000" w:rsidRDefault="00F856C4">
      <w:pPr>
        <w:pStyle w:val="BodyText"/>
        <w:ind w:firstLine="720"/>
        <w:rPr>
          <w:rFonts w:ascii="Times New Roman" w:hAnsi="Times New Roman"/>
          <w:b w:val="0"/>
          <w:sz w:val="22"/>
        </w:rPr>
      </w:pPr>
      <w:r>
        <w:rPr>
          <w:rFonts w:ascii="Times New Roman" w:hAnsi="Times New Roman"/>
          <w:b w:val="0"/>
          <w:sz w:val="22"/>
        </w:rPr>
        <w:t>4. Šis straipsnis taikomas tik tais atvejais, kai nukentėjęs asmuo nėra apdraustas nuo nelaimingų atsitikimų darbe socialiniu draudimu įstatymų nustatyta tvarka.</w:t>
      </w:r>
    </w:p>
    <w:p w:rsidR="00000000" w:rsidRDefault="00F856C4">
      <w:pPr>
        <w:ind w:firstLine="720"/>
        <w:jc w:val="both"/>
        <w:rPr>
          <w:rFonts w:ascii="Times New Roman" w:hAnsi="Times New Roman"/>
          <w:sz w:val="22"/>
          <w:lang w:val="lt-LT"/>
        </w:rPr>
      </w:pPr>
    </w:p>
    <w:p w:rsidR="00000000" w:rsidRDefault="00F856C4">
      <w:pPr>
        <w:ind w:left="2700" w:hanging="1980"/>
        <w:jc w:val="both"/>
        <w:rPr>
          <w:rFonts w:ascii="Times New Roman" w:hAnsi="Times New Roman"/>
          <w:sz w:val="22"/>
          <w:lang w:val="lt-LT"/>
        </w:rPr>
      </w:pPr>
      <w:bookmarkStart w:id="1522" w:name="straipsnis285_2"/>
      <w:r>
        <w:rPr>
          <w:rFonts w:ascii="Times New Roman" w:hAnsi="Times New Roman"/>
          <w:b/>
          <w:sz w:val="22"/>
          <w:lang w:val="lt-LT"/>
        </w:rPr>
        <w:t>6.285 straipsnis.</w:t>
      </w:r>
      <w:r>
        <w:rPr>
          <w:rFonts w:ascii="Times New Roman" w:hAnsi="Times New Roman"/>
          <w:b/>
          <w:sz w:val="22"/>
          <w:lang w:val="lt-LT"/>
        </w:rPr>
        <w:t xml:space="preserve"> Žalos atlyginimas fizinio asmens, kuriam nėra suėję keturiolikos metų, sveikatos sužalojimo atveju</w:t>
      </w:r>
    </w:p>
    <w:bookmarkEnd w:id="1522"/>
    <w:p w:rsidR="00000000" w:rsidRDefault="00F856C4">
      <w:pPr>
        <w:ind w:firstLine="720"/>
        <w:jc w:val="both"/>
        <w:rPr>
          <w:rFonts w:ascii="Times New Roman" w:hAnsi="Times New Roman"/>
          <w:sz w:val="22"/>
          <w:lang w:val="lt-LT"/>
        </w:rPr>
      </w:pPr>
      <w:r>
        <w:rPr>
          <w:rFonts w:ascii="Times New Roman" w:hAnsi="Times New Roman"/>
          <w:sz w:val="22"/>
          <w:lang w:val="lt-LT"/>
        </w:rPr>
        <w:t>1. Jeigu fizinis asmuo, kuriam nėra suėję keturiolikos metų ir kuris neturi savarankiškų pajamų, suluošintas arba kitaip sužalota jo sveikata, tai atsakinga</w:t>
      </w:r>
      <w:r>
        <w:rPr>
          <w:rFonts w:ascii="Times New Roman" w:hAnsi="Times New Roman"/>
          <w:sz w:val="22"/>
          <w:lang w:val="lt-LT"/>
        </w:rPr>
        <w:t>s už žalą asmuo privalo atlyginti išlaidas, susijusias su nukentėjusio asmens sveikatos sužalojimu, ir neturtinę žalą.</w:t>
      </w:r>
    </w:p>
    <w:p w:rsidR="00000000" w:rsidRDefault="00F856C4">
      <w:pPr>
        <w:ind w:firstLine="720"/>
        <w:jc w:val="both"/>
        <w:rPr>
          <w:rFonts w:ascii="Times New Roman" w:hAnsi="Times New Roman"/>
          <w:sz w:val="22"/>
          <w:lang w:val="lt-LT"/>
        </w:rPr>
      </w:pPr>
      <w:r>
        <w:rPr>
          <w:rFonts w:ascii="Times New Roman" w:hAnsi="Times New Roman"/>
          <w:sz w:val="22"/>
          <w:lang w:val="lt-LT"/>
        </w:rPr>
        <w:t>2. Kai nukentėjusiam asmeniui sueina keturiolika metų, atsakingas už žalą asmuo taip pat privalo atlyginti jam žalą, susijusią su darbing</w:t>
      </w:r>
      <w:r>
        <w:rPr>
          <w:rFonts w:ascii="Times New Roman" w:hAnsi="Times New Roman"/>
          <w:sz w:val="22"/>
          <w:lang w:val="lt-LT"/>
        </w:rPr>
        <w:t>umo netekimu ar sumažėjimu, atsižvelgiant į iki sužalojimo nepilnamečio turėtus sugebėjimus, jo tėvų bei žalą padariusio asmens turtinę padėtį ir kitas bylai turinčias reikšmės aplinkybes.</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fizinis asmuo, kuriam nėra suėję keturiolikos metų, sveika</w:t>
      </w:r>
      <w:r>
        <w:rPr>
          <w:rFonts w:ascii="Times New Roman" w:hAnsi="Times New Roman"/>
          <w:sz w:val="22"/>
          <w:lang w:val="lt-LT"/>
        </w:rPr>
        <w:t>tos sužalojimo metu turėjo savarankiškų pajamų, tai jam turi būti atlyginama tokio dydžio žala, kiek savarankiškų pajamų jis prarado dėl šio sužalojimo.</w:t>
      </w:r>
    </w:p>
    <w:p w:rsidR="00000000" w:rsidRDefault="00F856C4">
      <w:pPr>
        <w:ind w:firstLine="720"/>
        <w:jc w:val="both"/>
        <w:rPr>
          <w:rFonts w:ascii="Times New Roman" w:hAnsi="Times New Roman"/>
          <w:sz w:val="22"/>
          <w:lang w:val="lt-LT"/>
        </w:rPr>
      </w:pPr>
    </w:p>
    <w:p w:rsidR="00000000" w:rsidRDefault="00F856C4">
      <w:pPr>
        <w:ind w:left="2790" w:hanging="2070"/>
        <w:jc w:val="both"/>
        <w:rPr>
          <w:rFonts w:ascii="Times New Roman" w:hAnsi="Times New Roman"/>
          <w:b/>
          <w:sz w:val="22"/>
          <w:lang w:val="lt-LT"/>
        </w:rPr>
      </w:pPr>
      <w:bookmarkStart w:id="1523" w:name="straipsnis286_2"/>
      <w:r>
        <w:rPr>
          <w:rFonts w:ascii="Times New Roman" w:hAnsi="Times New Roman"/>
          <w:b/>
          <w:sz w:val="22"/>
          <w:lang w:val="lt-LT"/>
        </w:rPr>
        <w:t>6.286 straipsnis. Atlyginimo dydžio pakeitimas nukentėjusio asmens reikalavimu, kai pasikeičia jo darb</w:t>
      </w:r>
      <w:r>
        <w:rPr>
          <w:rFonts w:ascii="Times New Roman" w:hAnsi="Times New Roman"/>
          <w:b/>
          <w:sz w:val="22"/>
          <w:lang w:val="lt-LT"/>
        </w:rPr>
        <w:t>ingumas</w:t>
      </w:r>
    </w:p>
    <w:bookmarkEnd w:id="1523"/>
    <w:p w:rsidR="00000000" w:rsidRDefault="00F856C4">
      <w:pPr>
        <w:ind w:firstLine="720"/>
        <w:jc w:val="both"/>
        <w:rPr>
          <w:rFonts w:ascii="Times New Roman" w:hAnsi="Times New Roman"/>
          <w:sz w:val="22"/>
          <w:lang w:val="lt-LT"/>
        </w:rPr>
      </w:pPr>
      <w:r>
        <w:rPr>
          <w:rFonts w:ascii="Times New Roman" w:hAnsi="Times New Roman"/>
          <w:sz w:val="22"/>
          <w:lang w:val="lt-LT"/>
        </w:rPr>
        <w:t>Iš dalies netekęs darbingumo nukentėjęs asmuo turi teisę bet kada reikalauti iš atsakingo už žalą asmens atitinkamai padidinti žalos atlyginimą, jeigu jo darbingumas dėl sveikatos sužalojimo paskiau sumažėjo palyginti su tuo darbingumu, kuris jam b</w:t>
      </w:r>
      <w:r>
        <w:rPr>
          <w:rFonts w:ascii="Times New Roman" w:hAnsi="Times New Roman"/>
          <w:sz w:val="22"/>
          <w:lang w:val="lt-LT"/>
        </w:rPr>
        <w:t>uvo likęs tuo metu, kai priteistas žalos atlyginimas, išskyrus atvejus, kai žala buvo atlyginta priteisiant konkrečią vienkartinę pinigų sumą.</w:t>
      </w:r>
    </w:p>
    <w:p w:rsidR="00000000" w:rsidRDefault="00F856C4">
      <w:pPr>
        <w:ind w:firstLine="720"/>
        <w:jc w:val="both"/>
        <w:rPr>
          <w:rFonts w:ascii="Times New Roman" w:hAnsi="Times New Roman"/>
          <w:sz w:val="22"/>
          <w:lang w:val="lt-LT"/>
        </w:rPr>
      </w:pPr>
    </w:p>
    <w:p w:rsidR="00000000" w:rsidRDefault="00F856C4">
      <w:pPr>
        <w:ind w:left="2610" w:hanging="1890"/>
        <w:jc w:val="both"/>
        <w:rPr>
          <w:rFonts w:ascii="Times New Roman" w:hAnsi="Times New Roman"/>
          <w:sz w:val="22"/>
          <w:lang w:val="lt-LT"/>
        </w:rPr>
      </w:pPr>
      <w:bookmarkStart w:id="1524" w:name="straipsnis287_2"/>
      <w:r>
        <w:rPr>
          <w:rFonts w:ascii="Times New Roman" w:hAnsi="Times New Roman"/>
          <w:b/>
          <w:sz w:val="22"/>
          <w:lang w:val="lt-LT"/>
        </w:rPr>
        <w:t>6.287 straipsnis. Atlyginimo dydžio pakeitimas asmenų, iš kurių priteistas žalos atlyginimas, reikalavimu</w:t>
      </w:r>
    </w:p>
    <w:bookmarkEnd w:id="1524"/>
    <w:p w:rsidR="00000000" w:rsidRDefault="00F856C4">
      <w:pPr>
        <w:ind w:firstLine="720"/>
        <w:jc w:val="both"/>
        <w:rPr>
          <w:rFonts w:ascii="Times New Roman" w:hAnsi="Times New Roman"/>
          <w:sz w:val="22"/>
          <w:lang w:val="lt-LT"/>
        </w:rPr>
      </w:pPr>
      <w:r>
        <w:rPr>
          <w:rFonts w:ascii="Times New Roman" w:hAnsi="Times New Roman"/>
          <w:sz w:val="22"/>
          <w:lang w:val="lt-LT"/>
        </w:rPr>
        <w:t>Asmuo,</w:t>
      </w:r>
      <w:r>
        <w:rPr>
          <w:rFonts w:ascii="Times New Roman" w:hAnsi="Times New Roman"/>
          <w:sz w:val="22"/>
          <w:lang w:val="lt-LT"/>
        </w:rPr>
        <w:t xml:space="preserve"> iš kurio priteistas dėl suluošinimo ar kitokio sveikatos sužalojimo atsiradusios žalos atlyginimas, turi teisę reikalauti atitinkamai sumažinti priteistą atlyginimą, jeigu nukentėjusio asmens darbingumas, palyginti su tuo, kuris jam buvo likęs tuo metu, k</w:t>
      </w:r>
      <w:r>
        <w:rPr>
          <w:rFonts w:ascii="Times New Roman" w:hAnsi="Times New Roman"/>
          <w:sz w:val="22"/>
          <w:lang w:val="lt-LT"/>
        </w:rPr>
        <w:t>ai priteistas žalos atlyginimas, padidėja, išskyrus atvejus, kai žala buvo atlyginta priteisiant konkrečią vienkartinę pinigų sumą.</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525" w:name="straipsnis288_2"/>
      <w:r>
        <w:rPr>
          <w:rFonts w:ascii="Times New Roman" w:hAnsi="Times New Roman"/>
          <w:b/>
          <w:sz w:val="22"/>
          <w:lang w:val="lt-LT"/>
        </w:rPr>
        <w:t>6.288 straipsnis. Žalos atlyginimo mokėjimas</w:t>
      </w:r>
    </w:p>
    <w:bookmarkEnd w:id="1525"/>
    <w:p w:rsidR="00000000" w:rsidRDefault="00F856C4">
      <w:pPr>
        <w:ind w:firstLine="720"/>
        <w:jc w:val="both"/>
        <w:rPr>
          <w:rFonts w:ascii="Times New Roman" w:hAnsi="Times New Roman"/>
          <w:sz w:val="22"/>
          <w:lang w:val="lt-LT"/>
        </w:rPr>
      </w:pPr>
      <w:r>
        <w:rPr>
          <w:rFonts w:ascii="Times New Roman" w:hAnsi="Times New Roman"/>
          <w:sz w:val="22"/>
          <w:lang w:val="lt-LT"/>
        </w:rPr>
        <w:t>1. Žala atlyginama nuo jos padarymo dienos, o jeigu žala atsirado vėliau, – nu</w:t>
      </w:r>
      <w:r>
        <w:rPr>
          <w:rFonts w:ascii="Times New Roman" w:hAnsi="Times New Roman"/>
          <w:sz w:val="22"/>
          <w:lang w:val="lt-LT"/>
        </w:rPr>
        <w:t>o žalos atsiradimo dienos.</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teisę į žalos atlyginimą turintys asmenys kreipiasi dėl žalos atlyginimo praėjus trejiems metams nuo jos padarymo dienos, tai atlyginimas mokamas nuo kreipimosi dienos.</w:t>
      </w:r>
    </w:p>
    <w:p w:rsidR="00000000" w:rsidRDefault="00F856C4">
      <w:pPr>
        <w:ind w:firstLine="720"/>
        <w:jc w:val="both"/>
        <w:rPr>
          <w:rFonts w:ascii="Times New Roman" w:hAnsi="Times New Roman"/>
          <w:sz w:val="22"/>
          <w:lang w:val="lt-LT"/>
        </w:rPr>
      </w:pPr>
      <w:r>
        <w:rPr>
          <w:rFonts w:ascii="Times New Roman" w:hAnsi="Times New Roman"/>
          <w:sz w:val="22"/>
          <w:lang w:val="lt-LT"/>
        </w:rPr>
        <w:t>3. Su nukentėjusio asmens suluošinimu ar kitokiu sv</w:t>
      </w:r>
      <w:r>
        <w:rPr>
          <w:rFonts w:ascii="Times New Roman" w:hAnsi="Times New Roman"/>
          <w:sz w:val="22"/>
          <w:lang w:val="lt-LT"/>
        </w:rPr>
        <w:t>eikatos sužalojimu susijusi žala, taip pat su gyvybės atėmimu susijusi žala atlyginama periodinėmis išmokomis arba visos žalos dydžio vienkartine išmoka. Jeigu žala atlyginama periodinėmis išmokomis, tai šios išmokos indeksuojamos teisės aktų nustatyta tva</w:t>
      </w:r>
      <w:r>
        <w:rPr>
          <w:rFonts w:ascii="Times New Roman" w:hAnsi="Times New Roman"/>
          <w:sz w:val="22"/>
          <w:lang w:val="lt-LT"/>
        </w:rPr>
        <w:t>rka.</w:t>
      </w:r>
    </w:p>
    <w:p w:rsidR="00000000" w:rsidRDefault="00F856C4">
      <w:pPr>
        <w:ind w:left="2520" w:hanging="1800"/>
        <w:jc w:val="both"/>
        <w:rPr>
          <w:rFonts w:ascii="Times New Roman" w:hAnsi="Times New Roman"/>
          <w:b/>
          <w:sz w:val="22"/>
          <w:lang w:val="lt-LT"/>
        </w:rPr>
      </w:pPr>
    </w:p>
    <w:p w:rsidR="00000000" w:rsidRDefault="00F856C4">
      <w:pPr>
        <w:ind w:left="2520" w:hanging="1800"/>
        <w:jc w:val="both"/>
        <w:rPr>
          <w:rFonts w:ascii="Times New Roman" w:hAnsi="Times New Roman"/>
          <w:b/>
          <w:sz w:val="22"/>
          <w:lang w:val="lt-LT"/>
        </w:rPr>
      </w:pPr>
      <w:bookmarkStart w:id="1526" w:name="straipsnis289_2"/>
      <w:r>
        <w:rPr>
          <w:rFonts w:ascii="Times New Roman" w:hAnsi="Times New Roman"/>
          <w:b/>
          <w:sz w:val="22"/>
          <w:lang w:val="lt-LT"/>
        </w:rPr>
        <w:t>6.289 straipsnis. Žalos atlyginimas, kai pasibaigia įpareigotas atlyginti žalą juridinis asmuo ar miršta įpareigotas fizinis asmuo</w:t>
      </w:r>
    </w:p>
    <w:bookmarkEnd w:id="1526"/>
    <w:p w:rsidR="00000000" w:rsidRDefault="00F856C4">
      <w:pPr>
        <w:ind w:firstLine="720"/>
        <w:jc w:val="both"/>
        <w:rPr>
          <w:rFonts w:ascii="Times New Roman" w:hAnsi="Times New Roman"/>
          <w:sz w:val="22"/>
          <w:lang w:val="lt-LT"/>
        </w:rPr>
      </w:pPr>
      <w:r>
        <w:rPr>
          <w:rFonts w:ascii="Times New Roman" w:hAnsi="Times New Roman"/>
          <w:sz w:val="22"/>
          <w:lang w:val="lt-LT"/>
        </w:rPr>
        <w:t>1. Po įpareigoto atlyginti su fizinio asmens sveikatos sužalojimu ar gyvybės atėmimu susijusią žalą juridinio asmens re</w:t>
      </w:r>
      <w:r>
        <w:rPr>
          <w:rFonts w:ascii="Times New Roman" w:hAnsi="Times New Roman"/>
          <w:sz w:val="22"/>
          <w:lang w:val="lt-LT"/>
        </w:rPr>
        <w:t>organizavimo reikalavimai atlyginti žalą pareiškiami juridinio asmens teisių perėmėjui. Po valstybės ar savivaldybės įmonės ar įstaigos likvidavimo pareiga atlyginti žalą pereina valstybei ar savivaldybei. Kai įpareigotas asmuo miršta, reikalavimai atlygin</w:t>
      </w:r>
      <w:r>
        <w:rPr>
          <w:rFonts w:ascii="Times New Roman" w:hAnsi="Times New Roman"/>
          <w:sz w:val="22"/>
          <w:lang w:val="lt-LT"/>
        </w:rPr>
        <w:t>ti žalą pareiškiami jo įpėdiniams. Šie tokius reikalavimus tenkina pagal šio kodekso penktosios knygos nustatytas taisykles.</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įpareigotas atlyginti dėl fizinio asmens sveikatos sužalojimo ar gyvybės atėmimo atsiradusią žalą juridinis asmuo likviduo</w:t>
      </w:r>
      <w:r>
        <w:rPr>
          <w:rFonts w:ascii="Times New Roman" w:hAnsi="Times New Roman"/>
          <w:sz w:val="22"/>
          <w:lang w:val="lt-LT"/>
        </w:rPr>
        <w:t>jamas, žalos atlyginimo sumos kaupiamos įstatymų nustatyta tvarka išieškant konkrečią sumą iš karto arba sudarant draudimo sutartį.</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sz w:val="22"/>
          <w:lang w:val="lt-LT"/>
        </w:rPr>
      </w:pPr>
      <w:bookmarkStart w:id="1527" w:name="straipsnis290_2"/>
      <w:r>
        <w:rPr>
          <w:rFonts w:ascii="Times New Roman" w:hAnsi="Times New Roman"/>
          <w:b/>
          <w:sz w:val="22"/>
          <w:lang w:val="lt-LT"/>
        </w:rPr>
        <w:t>6.290 straipsnis. Socialinio draudimo išmokų įskaitymas</w:t>
      </w:r>
    </w:p>
    <w:bookmarkEnd w:id="1527"/>
    <w:p w:rsidR="00000000" w:rsidRDefault="00F856C4">
      <w:pPr>
        <w:ind w:firstLine="720"/>
        <w:jc w:val="both"/>
        <w:rPr>
          <w:rFonts w:ascii="Times New Roman" w:hAnsi="Times New Roman"/>
          <w:sz w:val="22"/>
          <w:lang w:val="lt-LT"/>
        </w:rPr>
      </w:pPr>
      <w:r>
        <w:rPr>
          <w:rFonts w:ascii="Times New Roman" w:hAnsi="Times New Roman"/>
          <w:sz w:val="22"/>
          <w:lang w:val="lt-LT"/>
        </w:rPr>
        <w:t>1. Socialinio draudimo išmokos, mokamos sveikatos sužalojimo ar gyv</w:t>
      </w:r>
      <w:r>
        <w:rPr>
          <w:rFonts w:ascii="Times New Roman" w:hAnsi="Times New Roman"/>
          <w:sz w:val="22"/>
          <w:lang w:val="lt-LT"/>
        </w:rPr>
        <w:t>ybės atėmimo atvejais, yra įskaitomos į atlygintinos žalos dydį.</w:t>
      </w:r>
    </w:p>
    <w:p w:rsidR="00000000" w:rsidRDefault="00F856C4">
      <w:pPr>
        <w:ind w:firstLine="720"/>
        <w:jc w:val="both"/>
        <w:rPr>
          <w:rFonts w:ascii="Times New Roman" w:hAnsi="Times New Roman"/>
          <w:sz w:val="22"/>
          <w:lang w:val="lt-LT"/>
        </w:rPr>
      </w:pPr>
      <w:r>
        <w:rPr>
          <w:rFonts w:ascii="Times New Roman" w:hAnsi="Times New Roman"/>
          <w:sz w:val="22"/>
          <w:lang w:val="lt-LT"/>
        </w:rPr>
        <w:t>2. Savanoriškojo draudimo išmokos į atlygintinos žalos dydį neįskaitomos.</w:t>
      </w:r>
    </w:p>
    <w:p w:rsidR="00000000" w:rsidRDefault="00F856C4">
      <w:pPr>
        <w:ind w:firstLine="720"/>
        <w:jc w:val="both"/>
        <w:rPr>
          <w:rFonts w:ascii="Times New Roman" w:hAnsi="Times New Roman"/>
          <w:sz w:val="22"/>
          <w:lang w:val="lt-LT"/>
        </w:rPr>
      </w:pPr>
      <w:r>
        <w:rPr>
          <w:rFonts w:ascii="Times New Roman" w:hAnsi="Times New Roman"/>
          <w:sz w:val="22"/>
          <w:lang w:val="lt-LT"/>
        </w:rPr>
        <w:t>3. Draudimo išmokas išmokėjusios socialinio draudimo įstaigos įgyja regreso teisę į žalą padariusį asmenį, išskyrus a</w:t>
      </w:r>
      <w:r>
        <w:rPr>
          <w:rFonts w:ascii="Times New Roman" w:hAnsi="Times New Roman"/>
          <w:sz w:val="22"/>
          <w:lang w:val="lt-LT"/>
        </w:rPr>
        <w:t>tvejus, kai draudimo įmokas už nukentėjusį asmenį mokėjo žalą padaręs asmuo.</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528" w:name="straipsnis291_2"/>
      <w:r>
        <w:rPr>
          <w:rFonts w:ascii="Times New Roman" w:hAnsi="Times New Roman"/>
          <w:b/>
          <w:sz w:val="22"/>
          <w:lang w:val="lt-LT"/>
        </w:rPr>
        <w:t>6.291 straipsnis. Laidojimo išlaidų atlyginimas</w:t>
      </w:r>
    </w:p>
    <w:bookmarkEnd w:id="1528"/>
    <w:p w:rsidR="00000000" w:rsidRDefault="00F856C4">
      <w:pPr>
        <w:ind w:firstLine="720"/>
        <w:jc w:val="both"/>
        <w:rPr>
          <w:rFonts w:ascii="Times New Roman" w:hAnsi="Times New Roman"/>
          <w:sz w:val="22"/>
          <w:lang w:val="lt-LT"/>
        </w:rPr>
      </w:pPr>
      <w:r>
        <w:rPr>
          <w:rFonts w:ascii="Times New Roman" w:hAnsi="Times New Roman"/>
          <w:sz w:val="22"/>
          <w:lang w:val="lt-LT"/>
        </w:rPr>
        <w:t>1. Jeigu nukentėjęs asmuo miršta, jo laidojimo išlaidas turėjusiam asmeniui atlygina tas asmuo, kuris yra atsakingas už žalą, susi</w:t>
      </w:r>
      <w:r>
        <w:rPr>
          <w:rFonts w:ascii="Times New Roman" w:hAnsi="Times New Roman"/>
          <w:sz w:val="22"/>
          <w:lang w:val="lt-LT"/>
        </w:rPr>
        <w:t>jusią su nukentėjusio asmens gyvybės atėmimu. Atlyginamos tik protingumo kriterijus atitinkančios laidojimo išlaidos.</w:t>
      </w:r>
    </w:p>
    <w:p w:rsidR="00000000" w:rsidRDefault="00F856C4">
      <w:pPr>
        <w:ind w:firstLine="720"/>
        <w:jc w:val="both"/>
        <w:rPr>
          <w:rFonts w:ascii="Times New Roman" w:hAnsi="Times New Roman"/>
          <w:sz w:val="22"/>
          <w:lang w:val="lt-LT"/>
        </w:rPr>
      </w:pPr>
      <w:r>
        <w:rPr>
          <w:rFonts w:ascii="Times New Roman" w:hAnsi="Times New Roman"/>
          <w:sz w:val="22"/>
          <w:lang w:val="lt-LT"/>
        </w:rPr>
        <w:t>2. Įstatymų nustatytais atvejais mokama laidojimo pašalpa įskaitoma į laidojimo išlaidas.</w:t>
      </w:r>
    </w:p>
    <w:p w:rsidR="00000000" w:rsidRDefault="00F856C4">
      <w:pPr>
        <w:pStyle w:val="Heading6"/>
        <w:rPr>
          <w:sz w:val="22"/>
        </w:rPr>
      </w:pPr>
    </w:p>
    <w:p w:rsidR="00000000" w:rsidRDefault="00F856C4">
      <w:pPr>
        <w:pStyle w:val="Heading6"/>
        <w:rPr>
          <w:caps/>
          <w:sz w:val="22"/>
        </w:rPr>
      </w:pPr>
      <w:bookmarkStart w:id="1529" w:name="skirsnis81"/>
      <w:r>
        <w:rPr>
          <w:caps/>
          <w:sz w:val="22"/>
        </w:rPr>
        <w:t>Ketvirtasis skirsnis</w:t>
      </w:r>
    </w:p>
    <w:bookmarkEnd w:id="1529"/>
    <w:p w:rsidR="00000000" w:rsidRDefault="00F856C4">
      <w:pPr>
        <w:ind w:firstLine="720"/>
        <w:jc w:val="center"/>
        <w:rPr>
          <w:rFonts w:ascii="Times New Roman" w:hAnsi="Times New Roman"/>
          <w:b/>
          <w:caps/>
          <w:sz w:val="22"/>
          <w:lang w:val="lt-LT"/>
        </w:rPr>
      </w:pPr>
      <w:r>
        <w:rPr>
          <w:rFonts w:ascii="Times New Roman" w:hAnsi="Times New Roman"/>
          <w:b/>
          <w:caps/>
          <w:sz w:val="22"/>
          <w:lang w:val="lt-LT"/>
        </w:rPr>
        <w:t>Atsakomybė už žalą, ATSIRA</w:t>
      </w:r>
      <w:r>
        <w:rPr>
          <w:rFonts w:ascii="Times New Roman" w:hAnsi="Times New Roman"/>
          <w:b/>
          <w:caps/>
          <w:sz w:val="22"/>
          <w:lang w:val="lt-LT"/>
        </w:rPr>
        <w:t>DUSIĄ DĖL NETINKAMOS KOKYBĖS produktŲ ar paslaugŲ</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530" w:name="straipsnis292_2"/>
      <w:r>
        <w:rPr>
          <w:rFonts w:ascii="Times New Roman" w:hAnsi="Times New Roman"/>
          <w:b/>
          <w:sz w:val="22"/>
          <w:lang w:val="lt-LT"/>
        </w:rPr>
        <w:t>6.292 straipsnis. Gamintojo ir paslaugų teikėjo atsakomybė</w:t>
      </w:r>
    </w:p>
    <w:bookmarkEnd w:id="1530"/>
    <w:p w:rsidR="00000000" w:rsidRDefault="00F856C4">
      <w:pPr>
        <w:ind w:firstLine="720"/>
        <w:jc w:val="both"/>
        <w:rPr>
          <w:rFonts w:ascii="Times New Roman" w:hAnsi="Times New Roman"/>
          <w:sz w:val="22"/>
          <w:lang w:val="lt-LT"/>
        </w:rPr>
      </w:pPr>
      <w:r>
        <w:rPr>
          <w:rFonts w:ascii="Times New Roman" w:hAnsi="Times New Roman"/>
          <w:sz w:val="22"/>
          <w:lang w:val="lt-LT"/>
        </w:rPr>
        <w:t>1. Gamintojas ar paslaugų teikėjas privalo atlyginti dėl netinkamos kokybės produktų ar netinkamos kokybės paslaugų atsiradusią žalą.</w:t>
      </w:r>
    </w:p>
    <w:p w:rsidR="00000000" w:rsidRDefault="00F856C4">
      <w:pPr>
        <w:pStyle w:val="x"/>
        <w:ind w:firstLine="720"/>
        <w:jc w:val="both"/>
        <w:rPr>
          <w:rFonts w:ascii="Times New Roman" w:hAnsi="Times New Roman" w:cs="Times New Roman"/>
          <w:sz w:val="22"/>
        </w:rPr>
      </w:pPr>
      <w:r>
        <w:rPr>
          <w:rFonts w:ascii="Times New Roman" w:hAnsi="Times New Roman" w:cs="Times New Roman"/>
          <w:sz w:val="22"/>
        </w:rPr>
        <w:t>2. Gamintoju</w:t>
      </w:r>
      <w:r>
        <w:rPr>
          <w:rFonts w:ascii="Times New Roman" w:hAnsi="Times New Roman" w:cs="Times New Roman"/>
          <w:sz w:val="22"/>
        </w:rPr>
        <w:t xml:space="preserve"> laikomas galutinio produkto, produkto dalies arba žaliavų gamintojas</w:t>
      </w:r>
      <w:r>
        <w:rPr>
          <w:rFonts w:ascii="Times New Roman" w:hAnsi="Times New Roman" w:cs="Times New Roman"/>
          <w:bCs/>
          <w:sz w:val="22"/>
        </w:rPr>
        <w:t xml:space="preserve">, </w:t>
      </w:r>
      <w:r>
        <w:rPr>
          <w:rFonts w:ascii="Times New Roman" w:hAnsi="Times New Roman" w:cs="Times New Roman"/>
          <w:sz w:val="22"/>
        </w:rPr>
        <w:t>paslaugų teikėjas ar kitas asmuo, kuris pažymėdamas produktą (paslaugas) savo vardu, prekės ženklu ar kitu skiriamuoju žymeniu nurodo save kaip gamintoją (paslaugų teikėją).</w:t>
      </w:r>
    </w:p>
    <w:p w:rsidR="00000000" w:rsidRDefault="00F856C4">
      <w:pPr>
        <w:pStyle w:val="x"/>
        <w:ind w:firstLine="720"/>
        <w:jc w:val="both"/>
        <w:rPr>
          <w:rFonts w:ascii="Times New Roman" w:hAnsi="Times New Roman" w:cs="Times New Roman"/>
          <w:sz w:val="22"/>
        </w:rPr>
      </w:pPr>
      <w:r>
        <w:rPr>
          <w:rFonts w:ascii="Times New Roman" w:hAnsi="Times New Roman" w:cs="Times New Roman"/>
          <w:sz w:val="22"/>
        </w:rPr>
        <w:t>3. Kiekvien</w:t>
      </w:r>
      <w:r>
        <w:rPr>
          <w:rFonts w:ascii="Times New Roman" w:hAnsi="Times New Roman" w:cs="Times New Roman"/>
          <w:sz w:val="22"/>
        </w:rPr>
        <w:t>as asmuo, kuris dėl savo verslo importuoja į Europos ekonominės erdvės valstybių teritoriją</w:t>
      </w:r>
      <w:r>
        <w:rPr>
          <w:rFonts w:ascii="Times New Roman" w:hAnsi="Times New Roman" w:cs="Times New Roman"/>
          <w:b/>
          <w:sz w:val="22"/>
        </w:rPr>
        <w:t xml:space="preserve"> </w:t>
      </w:r>
      <w:r>
        <w:rPr>
          <w:rFonts w:ascii="Times New Roman" w:hAnsi="Times New Roman" w:cs="Times New Roman"/>
          <w:sz w:val="22"/>
        </w:rPr>
        <w:t>netinkamos kokybės produktą turėdamas tikslą jį parduoti, išnuomoti ar kitaip paskirstyti, atsako kaip gamintojas.</w:t>
      </w:r>
    </w:p>
    <w:p w:rsidR="00000000" w:rsidRDefault="00F856C4">
      <w:pPr>
        <w:ind w:firstLine="720"/>
        <w:jc w:val="both"/>
        <w:rPr>
          <w:rFonts w:ascii="Times New Roman" w:hAnsi="Times New Roman"/>
          <w:sz w:val="22"/>
          <w:lang w:val="lt-LT"/>
        </w:rPr>
      </w:pPr>
      <w:r>
        <w:rPr>
          <w:rFonts w:ascii="Times New Roman" w:hAnsi="Times New Roman"/>
          <w:sz w:val="22"/>
        </w:rPr>
        <w:t xml:space="preserve">4. Jeigu produkto gamintojo neįmanoma nustatyti, </w:t>
      </w:r>
      <w:r>
        <w:rPr>
          <w:rFonts w:ascii="Times New Roman" w:hAnsi="Times New Roman"/>
          <w:sz w:val="22"/>
        </w:rPr>
        <w:t>kiekvienas produktą realizavęs asmuo laikomas gamintoju, išskyrus atvejus, kai jis per protingą terminą praneša nukentėjusiam asmeniui apie produkto gamintoją arba apie produktą patiekusį asmenį. Ši taisyklė taikoma ir tais atvejais, kai produktas buvo imp</w:t>
      </w:r>
      <w:r>
        <w:rPr>
          <w:rFonts w:ascii="Times New Roman" w:hAnsi="Times New Roman"/>
          <w:sz w:val="22"/>
        </w:rPr>
        <w:t>ortuotas nenurodant jo importuotojo, nors jo gamintojas žinomas.</w:t>
      </w:r>
    </w:p>
    <w:p w:rsidR="00000000" w:rsidRDefault="00F856C4">
      <w:pPr>
        <w:ind w:firstLine="720"/>
        <w:jc w:val="both"/>
        <w:rPr>
          <w:rFonts w:ascii="Times New Roman" w:hAnsi="Times New Roman"/>
          <w:sz w:val="22"/>
          <w:lang w:val="lt-LT"/>
        </w:rPr>
      </w:pPr>
      <w:r>
        <w:rPr>
          <w:rFonts w:ascii="Times New Roman" w:hAnsi="Times New Roman"/>
          <w:sz w:val="22"/>
          <w:lang w:val="lt-LT"/>
        </w:rPr>
        <w:t>5. Šio skirsnio normos taikomos tik tais atvejais, kai produktai (paslaugos) įsigyjami vartojimo, o ne verslo tikslais.</w:t>
      </w:r>
    </w:p>
    <w:p w:rsidR="00000000" w:rsidRDefault="00F856C4">
      <w:pPr>
        <w:rPr>
          <w:rFonts w:ascii="Times New Roman" w:hAnsi="Times New Roman"/>
          <w:i/>
          <w:iCs/>
          <w:sz w:val="20"/>
          <w:lang w:val="lt-LT"/>
        </w:rPr>
      </w:pPr>
      <w:r>
        <w:rPr>
          <w:rFonts w:ascii="Times New Roman" w:hAnsi="Times New Roman"/>
          <w:i/>
          <w:iCs/>
          <w:sz w:val="20"/>
          <w:lang w:val="lt-LT"/>
        </w:rPr>
        <w:t>Straipsnio pakeitimai:</w:t>
      </w:r>
    </w:p>
    <w:p w:rsidR="00000000" w:rsidRDefault="00F856C4">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76"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2004-04-27, Žin., 2004, Nr. 72-2495 (2004-04-30)</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531" w:name="straipsnis293_2"/>
      <w:r>
        <w:rPr>
          <w:rFonts w:ascii="Times New Roman" w:hAnsi="Times New Roman"/>
          <w:b/>
          <w:sz w:val="22"/>
          <w:lang w:val="lt-LT"/>
        </w:rPr>
        <w:t>6.293 straipsnis. Produkto ir paslaugų samprata</w:t>
      </w:r>
    </w:p>
    <w:bookmarkEnd w:id="1531"/>
    <w:p w:rsidR="00000000" w:rsidRDefault="00F856C4">
      <w:pPr>
        <w:ind w:firstLine="720"/>
        <w:jc w:val="both"/>
        <w:rPr>
          <w:rFonts w:ascii="Times New Roman" w:hAnsi="Times New Roman"/>
          <w:sz w:val="22"/>
          <w:lang w:val="lt-LT"/>
        </w:rPr>
      </w:pPr>
      <w:r>
        <w:rPr>
          <w:rFonts w:ascii="Times New Roman" w:hAnsi="Times New Roman"/>
          <w:sz w:val="22"/>
          <w:lang w:val="lt-LT"/>
        </w:rPr>
        <w:t>1. Šiame skirsnyje vartojamas terminas „produktas“ reiškia kiekvieną kilnojamąjį daiktą (turtą), įskaitant pirminius žemės ūkio pr</w:t>
      </w:r>
      <w:r>
        <w:rPr>
          <w:rFonts w:ascii="Times New Roman" w:hAnsi="Times New Roman"/>
          <w:sz w:val="22"/>
          <w:lang w:val="lt-LT"/>
        </w:rPr>
        <w:t>oduktus ir žvėrieną (paukštieną), taip pat kilnojamąjį daiktą (turtą), kuris įeina į kitą kilnojamąjį ar nekilnojamąjį daiktą. Produktu laikoma ir elektros energija.</w:t>
      </w:r>
    </w:p>
    <w:p w:rsidR="00000000" w:rsidRDefault="00F856C4">
      <w:pPr>
        <w:pStyle w:val="BodyText"/>
        <w:ind w:firstLine="720"/>
        <w:rPr>
          <w:rFonts w:ascii="Times New Roman" w:hAnsi="Times New Roman"/>
          <w:b w:val="0"/>
          <w:sz w:val="22"/>
        </w:rPr>
      </w:pPr>
      <w:r>
        <w:rPr>
          <w:rFonts w:ascii="Times New Roman" w:hAnsi="Times New Roman"/>
          <w:b w:val="0"/>
          <w:sz w:val="22"/>
        </w:rPr>
        <w:t>2. Šiame skirsnyje vartojamas terminas „paslauga“ reiškia veiklą, kuria tenkinamas konkret</w:t>
      </w:r>
      <w:r>
        <w:rPr>
          <w:rFonts w:ascii="Times New Roman" w:hAnsi="Times New Roman"/>
          <w:b w:val="0"/>
          <w:sz w:val="22"/>
        </w:rPr>
        <w:t>us materialus ar nematerialus vartotojo poreikis, išskyrus sveikatos priežiūros, teisines, švietimo, šiluminės energijos, dujų, vandens tiekimo, nuotėkų šalinimo ir transporto paslaugas.</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sz w:val="22"/>
          <w:lang w:val="lt-LT"/>
        </w:rPr>
      </w:pPr>
      <w:bookmarkStart w:id="1532" w:name="straipsnis294_2"/>
      <w:r>
        <w:rPr>
          <w:rFonts w:ascii="Times New Roman" w:hAnsi="Times New Roman"/>
          <w:b/>
          <w:sz w:val="22"/>
          <w:lang w:val="lt-LT"/>
        </w:rPr>
        <w:t>6.294 straipsnis. Netinkamos kokybės samprata</w:t>
      </w:r>
    </w:p>
    <w:bookmarkEnd w:id="1532"/>
    <w:p w:rsidR="00000000" w:rsidRDefault="00F856C4">
      <w:pPr>
        <w:ind w:firstLine="720"/>
        <w:jc w:val="both"/>
        <w:rPr>
          <w:rFonts w:ascii="Times New Roman" w:hAnsi="Times New Roman"/>
          <w:sz w:val="22"/>
          <w:lang w:val="lt-LT"/>
        </w:rPr>
      </w:pPr>
      <w:r>
        <w:rPr>
          <w:rFonts w:ascii="Times New Roman" w:hAnsi="Times New Roman"/>
          <w:sz w:val="22"/>
          <w:lang w:val="lt-LT"/>
        </w:rPr>
        <w:t>1. Produktas (paslaugo</w:t>
      </w:r>
      <w:r>
        <w:rPr>
          <w:rFonts w:ascii="Times New Roman" w:hAnsi="Times New Roman"/>
          <w:sz w:val="22"/>
          <w:lang w:val="lt-LT"/>
        </w:rPr>
        <w:t>s) yra netinkamos kokybės, jeigu jis neatitinka saugos reikalavimų, kurių protingai gali tikėtis vartotojas. Ar produktas (paslaugos) yra tinkamos ar netinkamos kokybės, nustatoma atsižvelgiant į:</w:t>
      </w:r>
    </w:p>
    <w:p w:rsidR="00000000" w:rsidRDefault="00F856C4">
      <w:pPr>
        <w:ind w:firstLine="720"/>
        <w:jc w:val="both"/>
        <w:rPr>
          <w:rFonts w:ascii="Times New Roman" w:hAnsi="Times New Roman"/>
          <w:sz w:val="22"/>
          <w:lang w:val="lt-LT"/>
        </w:rPr>
      </w:pPr>
      <w:r>
        <w:rPr>
          <w:rFonts w:ascii="Times New Roman" w:hAnsi="Times New Roman"/>
          <w:sz w:val="22"/>
          <w:lang w:val="lt-LT"/>
        </w:rPr>
        <w:t>1) nurodomas produkto (paslaugų) savybes (reklamą);</w:t>
      </w:r>
    </w:p>
    <w:p w:rsidR="00000000" w:rsidRDefault="00F856C4">
      <w:pPr>
        <w:ind w:firstLine="720"/>
        <w:jc w:val="both"/>
        <w:rPr>
          <w:rFonts w:ascii="Times New Roman" w:hAnsi="Times New Roman"/>
          <w:sz w:val="22"/>
          <w:lang w:val="lt-LT"/>
        </w:rPr>
      </w:pPr>
      <w:r>
        <w:rPr>
          <w:rFonts w:ascii="Times New Roman" w:hAnsi="Times New Roman"/>
          <w:sz w:val="22"/>
          <w:lang w:val="lt-LT"/>
        </w:rPr>
        <w:t>2) tai,</w:t>
      </w:r>
      <w:r>
        <w:rPr>
          <w:rFonts w:ascii="Times New Roman" w:hAnsi="Times New Roman"/>
          <w:sz w:val="22"/>
          <w:lang w:val="lt-LT"/>
        </w:rPr>
        <w:t xml:space="preserve"> ar produktą (paslaugas) galima naudoti tam, kam tikimasi jį naudoti;</w:t>
      </w:r>
    </w:p>
    <w:p w:rsidR="00000000" w:rsidRDefault="00F856C4">
      <w:pPr>
        <w:ind w:firstLine="720"/>
        <w:jc w:val="both"/>
        <w:rPr>
          <w:rFonts w:ascii="Times New Roman" w:hAnsi="Times New Roman"/>
          <w:sz w:val="22"/>
          <w:lang w:val="lt-LT"/>
        </w:rPr>
      </w:pPr>
      <w:r>
        <w:rPr>
          <w:rFonts w:ascii="Times New Roman" w:hAnsi="Times New Roman"/>
          <w:sz w:val="22"/>
          <w:lang w:val="lt-LT"/>
        </w:rPr>
        <w:t>3) laiką, kai produktas (paslaugos) buvo išleistas į apyvartą;</w:t>
      </w:r>
    </w:p>
    <w:p w:rsidR="00000000" w:rsidRDefault="00F856C4">
      <w:pPr>
        <w:ind w:firstLine="720"/>
        <w:jc w:val="both"/>
        <w:rPr>
          <w:rFonts w:ascii="Times New Roman" w:hAnsi="Times New Roman"/>
          <w:sz w:val="22"/>
          <w:lang w:val="lt-LT"/>
        </w:rPr>
      </w:pPr>
      <w:r>
        <w:rPr>
          <w:rFonts w:ascii="Times New Roman" w:hAnsi="Times New Roman"/>
          <w:sz w:val="22"/>
          <w:lang w:val="lt-LT"/>
        </w:rPr>
        <w:t>4) produkto (paslaugų) konstrukcinius, receptinius ar kitokius trūkumus;</w:t>
      </w:r>
    </w:p>
    <w:p w:rsidR="00000000" w:rsidRDefault="00F856C4">
      <w:pPr>
        <w:ind w:firstLine="720"/>
        <w:jc w:val="both"/>
        <w:rPr>
          <w:rFonts w:ascii="Times New Roman" w:hAnsi="Times New Roman"/>
          <w:sz w:val="22"/>
          <w:lang w:val="lt-LT"/>
        </w:rPr>
      </w:pPr>
      <w:r>
        <w:rPr>
          <w:rFonts w:ascii="Times New Roman" w:hAnsi="Times New Roman"/>
          <w:sz w:val="22"/>
          <w:lang w:val="lt-LT"/>
        </w:rPr>
        <w:t>5) kitas aplinkybes.</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Negalima produkto laikyti </w:t>
      </w:r>
      <w:r>
        <w:rPr>
          <w:rFonts w:ascii="Times New Roman" w:hAnsi="Times New Roman"/>
          <w:sz w:val="22"/>
          <w:lang w:val="lt-LT"/>
        </w:rPr>
        <w:t>netinkamos kokybės tik dėl to, kad vėliau į apyvartą išleistas geresnis produktas.</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sz w:val="22"/>
          <w:lang w:val="lt-LT"/>
        </w:rPr>
      </w:pPr>
      <w:bookmarkStart w:id="1533" w:name="straipsnis295_2"/>
      <w:r>
        <w:rPr>
          <w:rFonts w:ascii="Times New Roman" w:hAnsi="Times New Roman"/>
          <w:b/>
          <w:sz w:val="22"/>
          <w:lang w:val="lt-LT"/>
        </w:rPr>
        <w:t>6.295 straipsnis. Atsakomybės sąlygos</w:t>
      </w:r>
    </w:p>
    <w:bookmarkEnd w:id="1533"/>
    <w:p w:rsidR="00000000" w:rsidRDefault="00F856C4">
      <w:pPr>
        <w:ind w:firstLine="720"/>
        <w:jc w:val="both"/>
        <w:rPr>
          <w:rFonts w:ascii="Times New Roman" w:hAnsi="Times New Roman"/>
          <w:sz w:val="22"/>
          <w:lang w:val="lt-LT"/>
        </w:rPr>
      </w:pPr>
      <w:r>
        <w:rPr>
          <w:rFonts w:ascii="Times New Roman" w:hAnsi="Times New Roman"/>
          <w:sz w:val="22"/>
          <w:lang w:val="lt-LT"/>
        </w:rPr>
        <w:t>Žala atlyginama, jeigu nukentėjęs asmuo įrodo, kad žalos padaryta, kad produktas (paslauga) yra netinkamos kokybės ir kad egzistuoja p</w:t>
      </w:r>
      <w:r>
        <w:rPr>
          <w:rFonts w:ascii="Times New Roman" w:hAnsi="Times New Roman"/>
          <w:sz w:val="22"/>
          <w:lang w:val="lt-LT"/>
        </w:rPr>
        <w:t>riežastinis netinkamos kokybės ir nuostolių ryšys.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534" w:name="straipsnis296_2"/>
      <w:r>
        <w:rPr>
          <w:rFonts w:ascii="Times New Roman" w:hAnsi="Times New Roman"/>
          <w:b/>
          <w:sz w:val="22"/>
          <w:lang w:val="lt-LT"/>
        </w:rPr>
        <w:t>6.296 straipsnis. Solidarioji atsakomybė</w:t>
      </w:r>
    </w:p>
    <w:bookmarkEnd w:id="1534"/>
    <w:p w:rsidR="00000000" w:rsidRDefault="00F856C4">
      <w:pPr>
        <w:ind w:firstLine="720"/>
        <w:jc w:val="both"/>
        <w:rPr>
          <w:rFonts w:ascii="Times New Roman" w:hAnsi="Times New Roman"/>
          <w:sz w:val="22"/>
          <w:lang w:val="lt-LT"/>
        </w:rPr>
      </w:pPr>
      <w:r>
        <w:rPr>
          <w:rFonts w:ascii="Times New Roman" w:hAnsi="Times New Roman"/>
          <w:sz w:val="22"/>
          <w:lang w:val="lt-LT"/>
        </w:rPr>
        <w:t>Jeigu žala atsirado dėl kelių asmenų (pavyzdžiui, netinkamos kokybės produkto gamintojo ir asmens, įkomponavusio šį produktą į kitą daiktą) veiksmų, šie asmenys at</w:t>
      </w:r>
      <w:r>
        <w:rPr>
          <w:rFonts w:ascii="Times New Roman" w:hAnsi="Times New Roman"/>
          <w:sz w:val="22"/>
          <w:lang w:val="lt-LT"/>
        </w:rPr>
        <w:t>sako solidariai.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535" w:name="straipsnis297_2"/>
      <w:r>
        <w:rPr>
          <w:rFonts w:ascii="Times New Roman" w:hAnsi="Times New Roman"/>
          <w:b/>
          <w:sz w:val="22"/>
          <w:lang w:val="lt-LT"/>
        </w:rPr>
        <w:t>6.297 straipsnis. Nukentėjusio asmens kaltė</w:t>
      </w:r>
    </w:p>
    <w:bookmarkEnd w:id="1535"/>
    <w:p w:rsidR="00000000" w:rsidRDefault="00F856C4">
      <w:pPr>
        <w:ind w:firstLine="720"/>
        <w:jc w:val="both"/>
        <w:rPr>
          <w:rFonts w:ascii="Times New Roman" w:hAnsi="Times New Roman"/>
          <w:sz w:val="22"/>
          <w:lang w:val="lt-LT"/>
        </w:rPr>
      </w:pPr>
      <w:r>
        <w:rPr>
          <w:rFonts w:ascii="Times New Roman" w:hAnsi="Times New Roman"/>
          <w:sz w:val="22"/>
          <w:lang w:val="lt-LT"/>
        </w:rPr>
        <w:t>Jeigu nukentėjęs ar turintis teisę reikalauti žalos atlyginimo asmuo dėl savo kaltės prisidėjo prie žalos atsiradimo ar padidėjimo, žalos atlyginimo dydis gali būti sumažintas arba žala apskrita</w:t>
      </w:r>
      <w:r>
        <w:rPr>
          <w:rFonts w:ascii="Times New Roman" w:hAnsi="Times New Roman"/>
          <w:sz w:val="22"/>
          <w:lang w:val="lt-LT"/>
        </w:rPr>
        <w:t>i gali būti neatlyginama atsižvelgiant į visas bylos aplinkybes.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536" w:name="straipsnis298_2"/>
      <w:r>
        <w:rPr>
          <w:rFonts w:ascii="Times New Roman" w:hAnsi="Times New Roman"/>
          <w:b/>
          <w:sz w:val="22"/>
          <w:lang w:val="lt-LT"/>
        </w:rPr>
        <w:t>6.298 straipsnis. Atleidimas nuo atsakomybės</w:t>
      </w:r>
    </w:p>
    <w:bookmarkEnd w:id="1536"/>
    <w:p w:rsidR="00000000" w:rsidRDefault="00F856C4">
      <w:pPr>
        <w:ind w:firstLine="720"/>
        <w:jc w:val="both"/>
        <w:rPr>
          <w:rFonts w:ascii="Times New Roman" w:hAnsi="Times New Roman"/>
          <w:sz w:val="22"/>
          <w:lang w:val="lt-LT"/>
        </w:rPr>
      </w:pPr>
      <w:r>
        <w:rPr>
          <w:rFonts w:ascii="Times New Roman" w:hAnsi="Times New Roman"/>
          <w:sz w:val="22"/>
          <w:lang w:val="lt-LT"/>
        </w:rPr>
        <w:t>1. Gamintojas atleidžiamas nuo atsakomybės, jeigu įrodo, kad:</w:t>
      </w:r>
    </w:p>
    <w:p w:rsidR="00000000" w:rsidRDefault="00F856C4">
      <w:pPr>
        <w:ind w:firstLine="720"/>
        <w:jc w:val="both"/>
        <w:rPr>
          <w:rFonts w:ascii="Times New Roman" w:hAnsi="Times New Roman"/>
          <w:sz w:val="22"/>
          <w:lang w:val="lt-LT"/>
        </w:rPr>
      </w:pPr>
      <w:r>
        <w:rPr>
          <w:rFonts w:ascii="Times New Roman" w:hAnsi="Times New Roman"/>
          <w:sz w:val="22"/>
          <w:lang w:val="lt-LT"/>
        </w:rPr>
        <w:t>1) ne jis išleido produktą į apyvartą;</w:t>
      </w:r>
    </w:p>
    <w:p w:rsidR="00000000" w:rsidRDefault="00F856C4">
      <w:pPr>
        <w:pStyle w:val="x"/>
        <w:ind w:firstLine="720"/>
        <w:jc w:val="both"/>
        <w:rPr>
          <w:rFonts w:ascii="Times New Roman" w:hAnsi="Times New Roman" w:cs="Times New Roman"/>
          <w:sz w:val="22"/>
        </w:rPr>
      </w:pPr>
      <w:r>
        <w:rPr>
          <w:rFonts w:ascii="Times New Roman" w:hAnsi="Times New Roman" w:cs="Times New Roman"/>
          <w:sz w:val="22"/>
        </w:rPr>
        <w:t>2) atsižvelgiant į aplinkybes, yra pagrindas</w:t>
      </w:r>
      <w:r>
        <w:rPr>
          <w:rFonts w:ascii="Times New Roman" w:hAnsi="Times New Roman" w:cs="Times New Roman"/>
          <w:sz w:val="22"/>
        </w:rPr>
        <w:t xml:space="preserve"> manyti, kad produktas išleidimo į apyvartą metu nebuvo netinkamos kokybės arba kad kokybė pablogėjo vėliau;</w:t>
      </w:r>
    </w:p>
    <w:p w:rsidR="00000000" w:rsidRDefault="00F856C4">
      <w:pPr>
        <w:ind w:firstLine="720"/>
        <w:jc w:val="both"/>
        <w:rPr>
          <w:rFonts w:ascii="Times New Roman" w:hAnsi="Times New Roman"/>
          <w:sz w:val="22"/>
          <w:lang w:val="lt-LT"/>
        </w:rPr>
      </w:pPr>
      <w:r>
        <w:rPr>
          <w:rFonts w:ascii="Times New Roman" w:hAnsi="Times New Roman"/>
          <w:sz w:val="22"/>
          <w:lang w:val="lt-LT"/>
        </w:rPr>
        <w:t>3) produktas nebuvo pagamintas turint tikslą jį parduoti, išnuomoti ar kitaip paskirstyti verslo tikslais arba nebuvo pagamintas ar paskirstytas ga</w:t>
      </w:r>
      <w:r>
        <w:rPr>
          <w:rFonts w:ascii="Times New Roman" w:hAnsi="Times New Roman"/>
          <w:sz w:val="22"/>
          <w:lang w:val="lt-LT"/>
        </w:rPr>
        <w:t>mintojo ūkinės veiklos metu;</w:t>
      </w:r>
    </w:p>
    <w:p w:rsidR="00000000" w:rsidRDefault="00F856C4">
      <w:pPr>
        <w:ind w:firstLine="720"/>
        <w:jc w:val="both"/>
        <w:rPr>
          <w:rFonts w:ascii="Times New Roman" w:hAnsi="Times New Roman"/>
          <w:sz w:val="22"/>
          <w:lang w:val="lt-LT"/>
        </w:rPr>
      </w:pPr>
      <w:r>
        <w:rPr>
          <w:rFonts w:ascii="Times New Roman" w:hAnsi="Times New Roman"/>
          <w:sz w:val="22"/>
          <w:lang w:val="lt-LT"/>
        </w:rPr>
        <w:t>4) produkto kokybė pablogėjo dėl atitinkamų valstybės institucijų nustatytų privalomų taisyklių laikymosi;</w:t>
      </w:r>
    </w:p>
    <w:p w:rsidR="00000000" w:rsidRDefault="00F856C4">
      <w:pPr>
        <w:pStyle w:val="x"/>
        <w:ind w:firstLine="720"/>
        <w:jc w:val="both"/>
        <w:rPr>
          <w:rFonts w:ascii="Times New Roman" w:hAnsi="Times New Roman" w:cs="Times New Roman"/>
          <w:sz w:val="22"/>
        </w:rPr>
      </w:pPr>
      <w:r>
        <w:rPr>
          <w:rFonts w:ascii="Times New Roman" w:hAnsi="Times New Roman" w:cs="Times New Roman"/>
          <w:sz w:val="22"/>
        </w:rPr>
        <w:t>5) mokslo ir techninių žinių lygis produkto išleidimo į apyvartą metu nebuvo toks, kad leistų nustatyti netinkamą kokybę</w:t>
      </w:r>
      <w:r>
        <w:rPr>
          <w:rFonts w:ascii="Times New Roman" w:hAnsi="Times New Roman" w:cs="Times New Roman"/>
          <w:sz w:val="22"/>
        </w:rPr>
        <w:t>;</w:t>
      </w:r>
    </w:p>
    <w:p w:rsidR="00000000" w:rsidRDefault="00F856C4">
      <w:pPr>
        <w:ind w:firstLine="720"/>
        <w:jc w:val="both"/>
        <w:rPr>
          <w:rFonts w:ascii="Times New Roman" w:hAnsi="Times New Roman"/>
          <w:sz w:val="22"/>
          <w:lang w:val="lt-LT"/>
        </w:rPr>
      </w:pPr>
      <w:r>
        <w:rPr>
          <w:rFonts w:ascii="Times New Roman" w:hAnsi="Times New Roman"/>
          <w:sz w:val="22"/>
          <w:lang w:val="lt-LT"/>
        </w:rPr>
        <w:t>6) jo pagamintas produktas buvo įkomponuotas į kitą produktą ir žala atsirado dėl kito produkto konstrukcijos arba dėl viso produkto gamintojo pateiktų vartojimo taisyklių.</w:t>
      </w:r>
    </w:p>
    <w:p w:rsidR="00000000" w:rsidRDefault="00F856C4">
      <w:pPr>
        <w:ind w:firstLine="720"/>
        <w:jc w:val="both"/>
        <w:rPr>
          <w:rFonts w:ascii="Times New Roman" w:hAnsi="Times New Roman"/>
          <w:sz w:val="22"/>
          <w:lang w:val="lt-LT"/>
        </w:rPr>
      </w:pPr>
      <w:r>
        <w:rPr>
          <w:rFonts w:ascii="Times New Roman" w:hAnsi="Times New Roman"/>
          <w:sz w:val="22"/>
          <w:lang w:val="lt-LT"/>
        </w:rPr>
        <w:t>2. Gamintojo atsakomybė nemažinama, jeigu žala atsirado ir dėl netinkamos produkt</w:t>
      </w:r>
      <w:r>
        <w:rPr>
          <w:rFonts w:ascii="Times New Roman" w:hAnsi="Times New Roman"/>
          <w:sz w:val="22"/>
          <w:lang w:val="lt-LT"/>
        </w:rPr>
        <w:t>o kokybės, ir dėl trečiojo asmens veiksmų ar neveikimo.</w:t>
      </w:r>
    </w:p>
    <w:p w:rsidR="00000000" w:rsidRDefault="00F856C4">
      <w:pPr>
        <w:ind w:firstLine="720"/>
        <w:jc w:val="both"/>
        <w:rPr>
          <w:rFonts w:ascii="Times New Roman" w:hAnsi="Times New Roman"/>
          <w:sz w:val="22"/>
          <w:lang w:val="lt-LT"/>
        </w:rPr>
      </w:pPr>
      <w:r>
        <w:rPr>
          <w:rFonts w:ascii="Times New Roman" w:hAnsi="Times New Roman"/>
          <w:sz w:val="22"/>
          <w:lang w:val="lt-LT"/>
        </w:rPr>
        <w:t>3. Gamintojo atsakomybė gali būti sumažinta arba jis gali būti visiškai atleistas nuo atsakomybės, jeigu atsižvelgiant į visas aplinkybes žala atsirado ir dėl netinkamos produkto kokybės, ir dėl nuken</w:t>
      </w:r>
      <w:r>
        <w:rPr>
          <w:rFonts w:ascii="Times New Roman" w:hAnsi="Times New Roman"/>
          <w:sz w:val="22"/>
          <w:lang w:val="lt-LT"/>
        </w:rPr>
        <w:t>tėjusio ar kito asmens, už kurį šis atsako, kaltės.</w:t>
      </w:r>
    </w:p>
    <w:p w:rsidR="00000000" w:rsidRDefault="00F856C4">
      <w:pPr>
        <w:ind w:firstLine="720"/>
        <w:jc w:val="both"/>
        <w:rPr>
          <w:rFonts w:ascii="Times New Roman" w:hAnsi="Times New Roman"/>
          <w:sz w:val="22"/>
          <w:lang w:val="lt-LT"/>
        </w:rPr>
      </w:pPr>
      <w:r>
        <w:rPr>
          <w:rFonts w:ascii="Times New Roman" w:hAnsi="Times New Roman"/>
          <w:sz w:val="22"/>
        </w:rPr>
        <w:t>4. Įstatymai gali nustatyti kitas paslaugų teikėjo atleidimo nuo atsakomybės sąlygas, negu nustatyta šio straipsnio 1 dalyje.</w:t>
      </w:r>
    </w:p>
    <w:p w:rsidR="00000000" w:rsidRDefault="00F856C4">
      <w:pPr>
        <w:rPr>
          <w:rFonts w:ascii="Times New Roman" w:hAnsi="Times New Roman"/>
          <w:i/>
          <w:iCs/>
          <w:sz w:val="20"/>
          <w:lang w:val="lt-LT"/>
        </w:rPr>
      </w:pPr>
      <w:r>
        <w:rPr>
          <w:rFonts w:ascii="Times New Roman" w:hAnsi="Times New Roman"/>
          <w:i/>
          <w:iCs/>
          <w:sz w:val="20"/>
          <w:lang w:val="lt-LT"/>
        </w:rPr>
        <w:t>Straipsnio pakeitimai:</w:t>
      </w:r>
    </w:p>
    <w:p w:rsidR="00000000" w:rsidRDefault="00F856C4">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77"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2004-04-27, Žin., 2004, Nr. 72-2495 (2004-04-30)</w:t>
      </w:r>
    </w:p>
    <w:p w:rsidR="00000000" w:rsidRDefault="00F856C4">
      <w:pPr>
        <w:ind w:firstLine="720"/>
        <w:jc w:val="both"/>
        <w:rPr>
          <w:rFonts w:ascii="Times New Roman" w:hAnsi="Times New Roman"/>
          <w:sz w:val="22"/>
          <w:lang w:val="lt-LT"/>
        </w:rPr>
      </w:pPr>
    </w:p>
    <w:p w:rsidR="00000000" w:rsidRDefault="00F856C4">
      <w:pPr>
        <w:pStyle w:val="x"/>
        <w:ind w:firstLine="720"/>
        <w:jc w:val="both"/>
        <w:rPr>
          <w:rFonts w:ascii="Times New Roman" w:hAnsi="Times New Roman" w:cs="Times New Roman"/>
          <w:b/>
          <w:sz w:val="22"/>
        </w:rPr>
      </w:pPr>
      <w:bookmarkStart w:id="1537" w:name="straipsnis299_2"/>
      <w:r>
        <w:rPr>
          <w:rFonts w:ascii="Times New Roman" w:hAnsi="Times New Roman" w:cs="Times New Roman"/>
          <w:b/>
          <w:sz w:val="22"/>
        </w:rPr>
        <w:t>6.299 straipsnis. Atlygintina žala</w:t>
      </w:r>
    </w:p>
    <w:bookmarkEnd w:id="1537"/>
    <w:p w:rsidR="00000000" w:rsidRDefault="00F856C4">
      <w:pPr>
        <w:pStyle w:val="x"/>
        <w:ind w:firstLine="720"/>
        <w:jc w:val="both"/>
        <w:rPr>
          <w:rFonts w:ascii="Times New Roman" w:hAnsi="Times New Roman" w:cs="Times New Roman"/>
          <w:sz w:val="22"/>
        </w:rPr>
      </w:pPr>
      <w:r>
        <w:rPr>
          <w:rFonts w:ascii="Times New Roman" w:hAnsi="Times New Roman" w:cs="Times New Roman"/>
          <w:sz w:val="22"/>
        </w:rPr>
        <w:t>1. Šiame skirsnyje vartojamas terminas „žala“ reiškia:</w:t>
      </w:r>
    </w:p>
    <w:p w:rsidR="00000000" w:rsidRDefault="00F856C4">
      <w:pPr>
        <w:pStyle w:val="x"/>
        <w:ind w:firstLine="720"/>
        <w:jc w:val="both"/>
        <w:rPr>
          <w:rFonts w:ascii="Times New Roman" w:hAnsi="Times New Roman" w:cs="Times New Roman"/>
          <w:sz w:val="22"/>
        </w:rPr>
      </w:pPr>
      <w:r>
        <w:rPr>
          <w:rFonts w:ascii="Times New Roman" w:hAnsi="Times New Roman" w:cs="Times New Roman"/>
          <w:sz w:val="22"/>
        </w:rPr>
        <w:t>1) dėl gyvybės atėmimo ar sveikatos sužalojimo atsiradusią žalą, įskaitant neturtinę;</w:t>
      </w:r>
    </w:p>
    <w:p w:rsidR="00000000" w:rsidRDefault="00F856C4">
      <w:pPr>
        <w:pStyle w:val="x"/>
        <w:ind w:firstLine="720"/>
        <w:jc w:val="both"/>
        <w:rPr>
          <w:rFonts w:ascii="Times New Roman" w:hAnsi="Times New Roman" w:cs="Times New Roman"/>
          <w:sz w:val="22"/>
        </w:rPr>
      </w:pPr>
      <w:r>
        <w:rPr>
          <w:rFonts w:ascii="Times New Roman" w:hAnsi="Times New Roman" w:cs="Times New Roman"/>
          <w:sz w:val="22"/>
        </w:rPr>
        <w:t>2) nukent</w:t>
      </w:r>
      <w:r>
        <w:rPr>
          <w:rFonts w:ascii="Times New Roman" w:hAnsi="Times New Roman" w:cs="Times New Roman"/>
          <w:sz w:val="22"/>
        </w:rPr>
        <w:t>ėjusio asmens turtui, kuris yra skirtas ir paprastai buvo naudojamas asmeniniams poreikiams tenkinti, išskyrus patį netinkamos kokybės produktą, padarytą žalą, ne mažesnę kaip 500 eurų atitinkančią sumą pagal įstatymų nustatyta tvarka skelbiamą oficialų eu</w:t>
      </w:r>
      <w:r>
        <w:rPr>
          <w:rFonts w:ascii="Times New Roman" w:hAnsi="Times New Roman" w:cs="Times New Roman"/>
          <w:sz w:val="22"/>
        </w:rPr>
        <w:t xml:space="preserve">ro ir lito santykį. Ši suma netaikoma, kai žala atsirado dėl netinkamos kokybės paslaugų. </w:t>
      </w:r>
    </w:p>
    <w:p w:rsidR="00000000" w:rsidRDefault="00F856C4">
      <w:pPr>
        <w:ind w:firstLine="720"/>
        <w:jc w:val="both"/>
        <w:rPr>
          <w:rFonts w:ascii="Times New Roman" w:hAnsi="Times New Roman"/>
          <w:sz w:val="22"/>
          <w:lang w:val="lt-LT"/>
        </w:rPr>
      </w:pPr>
      <w:r>
        <w:rPr>
          <w:rFonts w:ascii="Times New Roman" w:hAnsi="Times New Roman"/>
          <w:sz w:val="22"/>
        </w:rPr>
        <w:t>2. Šio skirsnio nuostatos netaikomos atlyginant branduolinę žalą.</w:t>
      </w:r>
    </w:p>
    <w:p w:rsidR="00000000" w:rsidRDefault="00F856C4">
      <w:pPr>
        <w:rPr>
          <w:rFonts w:ascii="Times New Roman" w:hAnsi="Times New Roman"/>
          <w:i/>
          <w:iCs/>
          <w:sz w:val="20"/>
          <w:lang w:val="lt-LT"/>
        </w:rPr>
      </w:pPr>
      <w:r>
        <w:rPr>
          <w:rFonts w:ascii="Times New Roman" w:hAnsi="Times New Roman"/>
          <w:i/>
          <w:iCs/>
          <w:sz w:val="20"/>
          <w:lang w:val="lt-LT"/>
        </w:rPr>
        <w:t>Straipsnio pakeitimai:</w:t>
      </w:r>
    </w:p>
    <w:p w:rsidR="00000000" w:rsidRDefault="00F856C4">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78"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xml:space="preserve">, </w:t>
      </w:r>
      <w:r>
        <w:rPr>
          <w:rFonts w:ascii="Times New Roman" w:eastAsia="MS Mincho" w:hAnsi="Times New Roman" w:cs="Times New Roman"/>
          <w:i/>
          <w:iCs/>
        </w:rPr>
        <w:t>2004-04-27, Žin., 2004, Nr. 72-2495 (2004-04-30)</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538" w:name="straipsnis300_2"/>
      <w:r>
        <w:rPr>
          <w:rFonts w:ascii="Times New Roman" w:hAnsi="Times New Roman"/>
          <w:b/>
          <w:sz w:val="22"/>
          <w:lang w:val="lt-LT"/>
        </w:rPr>
        <w:t>6.300 straipsnis. Ieškinio senatis</w:t>
      </w:r>
    </w:p>
    <w:bookmarkEnd w:id="1538"/>
    <w:p w:rsidR="00000000" w:rsidRDefault="00F856C4">
      <w:pPr>
        <w:ind w:firstLine="720"/>
        <w:jc w:val="both"/>
        <w:rPr>
          <w:rFonts w:ascii="Times New Roman" w:hAnsi="Times New Roman"/>
          <w:sz w:val="22"/>
          <w:lang w:val="lt-LT"/>
        </w:rPr>
      </w:pPr>
      <w:r>
        <w:rPr>
          <w:rFonts w:ascii="Times New Roman" w:hAnsi="Times New Roman"/>
          <w:sz w:val="22"/>
          <w:lang w:val="lt-LT"/>
        </w:rPr>
        <w:t>1. Ieškiniai dėl nuostolių (žalos), atsiradusių vartojant netinkamos kokybės produktus (paslaugas), gali būti pareiškiami per trejus metus nuo tos dienos, kurią nukentėjęs</w:t>
      </w:r>
      <w:r>
        <w:rPr>
          <w:rFonts w:ascii="Times New Roman" w:hAnsi="Times New Roman"/>
          <w:sz w:val="22"/>
          <w:lang w:val="lt-LT"/>
        </w:rPr>
        <w:t xml:space="preserve"> asmuo sužinojo arba turėjo sužinoti apie jam padarytą žalą, trūkumą ir kas yra gamintojas.</w:t>
      </w:r>
    </w:p>
    <w:p w:rsidR="00000000" w:rsidRDefault="00F856C4">
      <w:pPr>
        <w:ind w:firstLine="720"/>
        <w:jc w:val="both"/>
        <w:rPr>
          <w:rFonts w:ascii="Times New Roman" w:hAnsi="Times New Roman"/>
          <w:sz w:val="22"/>
          <w:lang w:val="lt-LT"/>
        </w:rPr>
      </w:pPr>
      <w:r>
        <w:rPr>
          <w:rFonts w:ascii="Times New Roman" w:hAnsi="Times New Roman"/>
          <w:sz w:val="22"/>
          <w:lang w:val="lt-LT"/>
        </w:rPr>
        <w:t>2. Teisė pareikšti šio straipsnio 1 dalyje nurodytą ieškinį išnyksta suėjus dešimties metų terminui nuo tos dienos, kurią produkto gamintojas išleido žalos padarius</w:t>
      </w:r>
      <w:r>
        <w:rPr>
          <w:rFonts w:ascii="Times New Roman" w:hAnsi="Times New Roman"/>
          <w:sz w:val="22"/>
          <w:lang w:val="lt-LT"/>
        </w:rPr>
        <w:t>į produktą į apyvartą.</w:t>
      </w:r>
    </w:p>
    <w:p w:rsidR="00000000" w:rsidRDefault="00F856C4">
      <w:pPr>
        <w:ind w:firstLine="720"/>
        <w:jc w:val="both"/>
        <w:rPr>
          <w:rFonts w:ascii="Times New Roman" w:hAnsi="Times New Roman"/>
          <w:sz w:val="22"/>
          <w:lang w:val="lt-LT"/>
        </w:rPr>
      </w:pPr>
    </w:p>
    <w:p w:rsidR="00000000" w:rsidRDefault="00F856C4">
      <w:pPr>
        <w:jc w:val="center"/>
        <w:rPr>
          <w:rFonts w:ascii="Times New Roman" w:hAnsi="Times New Roman"/>
          <w:b/>
          <w:caps/>
          <w:sz w:val="22"/>
          <w:lang w:val="lt-LT"/>
        </w:rPr>
      </w:pPr>
      <w:bookmarkStart w:id="1539" w:name="skirsnis82"/>
      <w:r>
        <w:rPr>
          <w:rFonts w:ascii="Times New Roman" w:hAnsi="Times New Roman"/>
          <w:b/>
          <w:caps/>
          <w:sz w:val="22"/>
          <w:lang w:val="lt-LT"/>
        </w:rPr>
        <w:t>Penktasis skirsnis</w:t>
      </w:r>
    </w:p>
    <w:bookmarkEnd w:id="1539"/>
    <w:p w:rsidR="00000000" w:rsidRDefault="00F856C4">
      <w:pPr>
        <w:pStyle w:val="Heading1"/>
        <w:widowControl/>
        <w:rPr>
          <w:rFonts w:ascii="Times New Roman" w:hAnsi="Times New Roman"/>
          <w:i/>
          <w:caps/>
          <w:sz w:val="22"/>
          <w:lang w:val="lt-LT"/>
        </w:rPr>
      </w:pPr>
      <w:r>
        <w:rPr>
          <w:rFonts w:ascii="Times New Roman" w:hAnsi="Times New Roman"/>
          <w:caps/>
          <w:sz w:val="22"/>
          <w:lang w:val="lt-LT"/>
        </w:rPr>
        <w:t xml:space="preserve">DĖL klaidinančiOS reklamOS ATSIRADUSIOS </w:t>
      </w:r>
      <w:r>
        <w:rPr>
          <w:rFonts w:ascii="Times New Roman" w:hAnsi="Times New Roman"/>
          <w:caps/>
          <w:sz w:val="22"/>
          <w:lang w:val="lt-LT"/>
        </w:rPr>
        <w:br/>
        <w:t>ŽALOS atlyginimas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540" w:name="straipsnis301_2"/>
      <w:r>
        <w:rPr>
          <w:rFonts w:ascii="Times New Roman" w:hAnsi="Times New Roman"/>
          <w:b/>
          <w:sz w:val="22"/>
          <w:lang w:val="lt-LT"/>
        </w:rPr>
        <w:t>6.301 straipsnis. Klaidinančios reklamos samprata</w:t>
      </w:r>
    </w:p>
    <w:bookmarkEnd w:id="1540"/>
    <w:p w:rsidR="00000000" w:rsidRDefault="00F856C4">
      <w:pPr>
        <w:pStyle w:val="BodyTextIndent3"/>
        <w:ind w:left="0" w:firstLine="720"/>
        <w:rPr>
          <w:b w:val="0"/>
          <w:sz w:val="22"/>
        </w:rPr>
      </w:pPr>
      <w:r>
        <w:rPr>
          <w:b w:val="0"/>
          <w:sz w:val="22"/>
        </w:rPr>
        <w:t>1. Pagal šį skirsnį klaidinančia reklama laikoma bet kokios formos ir bet kokiomis perdavimo priemonėmi</w:t>
      </w:r>
      <w:r>
        <w:rPr>
          <w:b w:val="0"/>
          <w:sz w:val="22"/>
        </w:rPr>
        <w:t>s skleidžiama su ūkine komercine, finansine ar profesine veikla susijusi informacija, kuria siekiama skatinti prekių ar paslaugų, įskaitant nekilnojamuosius daiktus, teises ir pareigas, pardavimą (teikimą), kai ji bet kokiu būdu, įskaitant ir jos pateikimo</w:t>
      </w:r>
      <w:r>
        <w:rPr>
          <w:b w:val="0"/>
          <w:sz w:val="22"/>
        </w:rPr>
        <w:t xml:space="preserve"> būdą, klaidina arba gali suklaidinti asmenis, kuriems ji skirta arba kuriuos ji pasiekia, ir kai dėl jos klaidinančio pobūdžio atsirado žalos.</w:t>
      </w:r>
    </w:p>
    <w:p w:rsidR="00000000" w:rsidRDefault="00F856C4">
      <w:pPr>
        <w:pStyle w:val="BodyTextIndent3"/>
        <w:ind w:left="0" w:firstLine="720"/>
        <w:rPr>
          <w:b w:val="0"/>
          <w:sz w:val="22"/>
        </w:rPr>
      </w:pPr>
      <w:r>
        <w:rPr>
          <w:b w:val="0"/>
          <w:sz w:val="22"/>
        </w:rPr>
        <w:t>2. Vertinant, ar žalą lėmusi reklama yra klaidinanti, atsižvelgiama į jos teisingumą, visapusiškumą ir pateikimo</w:t>
      </w:r>
      <w:r>
        <w:rPr>
          <w:b w:val="0"/>
          <w:sz w:val="22"/>
        </w:rPr>
        <w:t xml:space="preserve"> kriterijus:</w:t>
      </w:r>
    </w:p>
    <w:p w:rsidR="00000000" w:rsidRDefault="00F856C4">
      <w:pPr>
        <w:pStyle w:val="BodyTextIndent3"/>
        <w:ind w:left="0" w:firstLine="720"/>
        <w:rPr>
          <w:b w:val="0"/>
          <w:sz w:val="22"/>
        </w:rPr>
      </w:pPr>
      <w:r>
        <w:rPr>
          <w:b w:val="0"/>
          <w:sz w:val="22"/>
        </w:rPr>
        <w:t>1) reklamoje skelbiami teiginiai yra neteisingi, jeigu reklamos davėjas negali jų teisingumo pagrįsti reklamos skelbimo metu. Ar pakanka teiginių teisingumą pagrindžiančių duomenų, sprendžiama kiekvienu konkrečiu atveju atsižvelgiant į konkreč</w:t>
      </w:r>
      <w:r>
        <w:rPr>
          <w:b w:val="0"/>
          <w:sz w:val="22"/>
        </w:rPr>
        <w:t>ios bylos aplinkybes. Skelbiamų teiginių teisingumą pagrindžiančiais duomenimis nelaikomi asmenų, kurių veikla nesusijusi su skleidžiama informacija, parodymai;</w:t>
      </w:r>
    </w:p>
    <w:p w:rsidR="00000000" w:rsidRDefault="00F856C4">
      <w:pPr>
        <w:pStyle w:val="BodyTextIndent3"/>
        <w:ind w:left="0" w:firstLine="720"/>
        <w:rPr>
          <w:b w:val="0"/>
          <w:sz w:val="22"/>
        </w:rPr>
      </w:pPr>
      <w:r>
        <w:rPr>
          <w:b w:val="0"/>
          <w:sz w:val="22"/>
        </w:rPr>
        <w:t>2) reklamos skleidžiama informacija yra nevisapusiška, jeigu praleista tam tikra informacijos d</w:t>
      </w:r>
      <w:r>
        <w:rPr>
          <w:b w:val="0"/>
          <w:sz w:val="22"/>
        </w:rPr>
        <w:t>alis, kurią paskelbti atsižvelgiant į kitą toje reklamoje esančią informaciją būtina, kad nebūtų suklaidinti reklamos vartotojai;</w:t>
      </w:r>
    </w:p>
    <w:p w:rsidR="00000000" w:rsidRDefault="00F856C4">
      <w:pPr>
        <w:pStyle w:val="BodyTextIndent3"/>
        <w:ind w:left="0" w:firstLine="720"/>
        <w:rPr>
          <w:b w:val="0"/>
          <w:sz w:val="22"/>
        </w:rPr>
      </w:pPr>
      <w:r>
        <w:rPr>
          <w:b w:val="0"/>
          <w:sz w:val="22"/>
        </w:rPr>
        <w:t>3) reklamos pateikimo būdas ar forma yra tokie, kad jos vartotojai gali suvokti reklamoje esantį numanomą klaidinantį teiginį;</w:t>
      </w:r>
    </w:p>
    <w:p w:rsidR="00000000" w:rsidRDefault="00F856C4">
      <w:pPr>
        <w:pStyle w:val="BodyTextIndent3"/>
        <w:ind w:left="0" w:firstLine="720"/>
        <w:rPr>
          <w:b w:val="0"/>
          <w:sz w:val="22"/>
        </w:rPr>
      </w:pPr>
      <w:r>
        <w:rPr>
          <w:b w:val="0"/>
          <w:sz w:val="22"/>
        </w:rPr>
        <w:t>4) reklamos vartotojai pagal reklamos pateikimo būdą ir formą susidaro nuomonę, kad skleidžiama informacija yra teisinga, visapusiška, ir priima tokius sprendimus, kurių atitinkamomis aplinkybėmis galima tikėtis iš eilinio reklamos vartotojo.</w:t>
      </w:r>
    </w:p>
    <w:p w:rsidR="00000000" w:rsidRDefault="00F856C4">
      <w:pPr>
        <w:pStyle w:val="BodyTextIndent3"/>
        <w:ind w:left="0" w:firstLine="720"/>
        <w:rPr>
          <w:b w:val="0"/>
          <w:sz w:val="22"/>
        </w:rPr>
      </w:pPr>
      <w:r>
        <w:rPr>
          <w:b w:val="0"/>
          <w:sz w:val="22"/>
        </w:rPr>
        <w:t>3. Sprendžia</w:t>
      </w:r>
      <w:r>
        <w:rPr>
          <w:b w:val="0"/>
          <w:sz w:val="22"/>
        </w:rPr>
        <w:t>nt, ar reklama yra klaidinanti, turi būti atsižvelgiama į joje esančią informaciją apie:</w:t>
      </w:r>
    </w:p>
    <w:p w:rsidR="00000000" w:rsidRDefault="00F856C4">
      <w:pPr>
        <w:pStyle w:val="BodyTextIndent3"/>
        <w:ind w:left="0" w:firstLine="720"/>
        <w:rPr>
          <w:b w:val="0"/>
          <w:sz w:val="22"/>
        </w:rPr>
      </w:pPr>
      <w:r>
        <w:rPr>
          <w:b w:val="0"/>
          <w:sz w:val="22"/>
        </w:rPr>
        <w:t>1) reklamos davėją ar kitą asmenį, jų veiklą, buveinę, firmos vardą, prekės ar paslaugos ženklą, autorines teises ar gretutines teises, patentus, licencijas ir pan.;</w:t>
      </w:r>
    </w:p>
    <w:p w:rsidR="00000000" w:rsidRDefault="00F856C4">
      <w:pPr>
        <w:ind w:firstLine="720"/>
        <w:jc w:val="both"/>
        <w:rPr>
          <w:rFonts w:ascii="Times New Roman" w:hAnsi="Times New Roman"/>
          <w:sz w:val="22"/>
          <w:lang w:val="lt-LT"/>
        </w:rPr>
      </w:pPr>
      <w:r>
        <w:rPr>
          <w:rFonts w:ascii="Times New Roman" w:hAnsi="Times New Roman"/>
          <w:sz w:val="22"/>
          <w:lang w:val="lt-LT"/>
        </w:rPr>
        <w:t>2</w:t>
      </w:r>
      <w:r>
        <w:rPr>
          <w:rFonts w:ascii="Times New Roman" w:hAnsi="Times New Roman"/>
          <w:sz w:val="22"/>
          <w:lang w:val="lt-LT"/>
        </w:rPr>
        <w:t>) prekes ir paslaugas – jų gamybos vietą ar kilmę, prekės gamintojo ar paslaugų tiekėjo identiškumą, patyrimą ar kvalifikaciją, pagaminimo laiką, gamybos būdą, paskirtį, kiekį, sudėtį, energetinę vertę, vartojamąsias savybes, atitikimą paskirčiai ir tinkam</w:t>
      </w:r>
      <w:r>
        <w:rPr>
          <w:rFonts w:ascii="Times New Roman" w:hAnsi="Times New Roman"/>
          <w:sz w:val="22"/>
          <w:lang w:val="lt-LT"/>
        </w:rPr>
        <w:t>umą vartoti (naudoti), patikros laiką, vietą, būdą bei įvertinimus, vartojimo (naudojimo) būdą, prekių (paslaugų) ir nustatyto standarto atitikimą, sertifikavimą, oficialų prekės pripažinimą ir apdovanojimą mugėse, parodose, premijas, dovanas ar prizus, su</w:t>
      </w:r>
      <w:r>
        <w:rPr>
          <w:rFonts w:ascii="Times New Roman" w:hAnsi="Times New Roman"/>
          <w:sz w:val="22"/>
          <w:lang w:val="lt-LT"/>
        </w:rPr>
        <w:t>teiktus už įsigyjamas prekes ar paslaugas, arba panaudotus mokslinius ar profesinius terminus arba bandymų techninius ar statistinius duomenis ir pan.;</w:t>
      </w:r>
    </w:p>
    <w:p w:rsidR="00000000" w:rsidRDefault="00F856C4">
      <w:pPr>
        <w:pStyle w:val="BodyTextIndent3"/>
        <w:ind w:left="0" w:firstLine="720"/>
        <w:rPr>
          <w:b w:val="0"/>
          <w:sz w:val="22"/>
        </w:rPr>
      </w:pPr>
      <w:r>
        <w:rPr>
          <w:b w:val="0"/>
          <w:sz w:val="22"/>
        </w:rPr>
        <w:t>3) prekių (paslaugų) įsigijimo ir vartojimo (naudojimo) sąlygas – kainą ar jos apskaičiavimo būdą, mokėj</w:t>
      </w:r>
      <w:r>
        <w:rPr>
          <w:b w:val="0"/>
          <w:sz w:val="22"/>
        </w:rPr>
        <w:t>imo sąlygas, garantijas, pristatymo, keitimo, remonto, aptarnavimo, grąžinimo sąlygas, pardavimo ar tiekimo mastą, specialiosios ofertos priežastį ar tikslą ir pan.;</w:t>
      </w:r>
    </w:p>
    <w:p w:rsidR="00000000" w:rsidRDefault="00F856C4">
      <w:pPr>
        <w:ind w:firstLine="720"/>
        <w:jc w:val="both"/>
        <w:rPr>
          <w:rFonts w:ascii="Times New Roman" w:hAnsi="Times New Roman"/>
          <w:sz w:val="22"/>
          <w:lang w:val="lt-LT"/>
        </w:rPr>
      </w:pPr>
      <w:r>
        <w:rPr>
          <w:rFonts w:ascii="Times New Roman" w:hAnsi="Times New Roman"/>
          <w:sz w:val="22"/>
          <w:lang w:val="lt-LT"/>
        </w:rPr>
        <w:t>4) prekių ar paslaugų lyginimą (gretinimą) su kitomis prekėmis ar paslaugomis.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1541" w:name="straipsnis302_2"/>
      <w:r>
        <w:rPr>
          <w:rFonts w:ascii="Times New Roman" w:hAnsi="Times New Roman"/>
          <w:b/>
          <w:sz w:val="22"/>
          <w:lang w:val="lt-LT"/>
        </w:rPr>
        <w:t>6.302 str</w:t>
      </w:r>
      <w:r>
        <w:rPr>
          <w:rFonts w:ascii="Times New Roman" w:hAnsi="Times New Roman"/>
          <w:b/>
          <w:sz w:val="22"/>
          <w:lang w:val="lt-LT"/>
        </w:rPr>
        <w:t>aipsnis. Atsakomybės subjektas</w:t>
      </w:r>
    </w:p>
    <w:bookmarkEnd w:id="1541"/>
    <w:p w:rsidR="00000000" w:rsidRDefault="00F856C4">
      <w:pPr>
        <w:ind w:firstLine="720"/>
        <w:jc w:val="both"/>
        <w:rPr>
          <w:rFonts w:ascii="Times New Roman" w:hAnsi="Times New Roman"/>
          <w:sz w:val="22"/>
          <w:lang w:val="lt-LT"/>
        </w:rPr>
      </w:pPr>
      <w:r>
        <w:rPr>
          <w:rFonts w:ascii="Times New Roman" w:hAnsi="Times New Roman"/>
          <w:sz w:val="22"/>
          <w:lang w:val="lt-LT"/>
        </w:rPr>
        <w:t>1. Už žalą, atsiradusią dėl klaidinančios reklamos, atsako reklamos davėjas, reklamos gamintojas, reklamos tarpininkas arba reklamos skleidėjas.</w:t>
      </w:r>
    </w:p>
    <w:p w:rsidR="00000000" w:rsidRDefault="00F856C4">
      <w:pPr>
        <w:ind w:firstLine="720"/>
        <w:jc w:val="both"/>
        <w:rPr>
          <w:rFonts w:ascii="Times New Roman" w:hAnsi="Times New Roman"/>
          <w:sz w:val="22"/>
          <w:lang w:val="lt-LT"/>
        </w:rPr>
      </w:pPr>
      <w:r>
        <w:rPr>
          <w:rFonts w:ascii="Times New Roman" w:hAnsi="Times New Roman"/>
          <w:sz w:val="22"/>
          <w:lang w:val="lt-LT"/>
        </w:rPr>
        <w:t>2. Reklamos davėjas atsako, jeigu neįrodo, kad žala atsirado ne dėl jo kaltės.</w:t>
      </w:r>
    </w:p>
    <w:p w:rsidR="00000000" w:rsidRDefault="00F856C4">
      <w:pPr>
        <w:pStyle w:val="BodyTextIndent3"/>
        <w:ind w:left="0" w:firstLine="720"/>
        <w:rPr>
          <w:b w:val="0"/>
          <w:sz w:val="22"/>
        </w:rPr>
      </w:pPr>
      <w:r>
        <w:rPr>
          <w:b w:val="0"/>
          <w:sz w:val="22"/>
        </w:rPr>
        <w:t>3</w:t>
      </w:r>
      <w:r>
        <w:rPr>
          <w:b w:val="0"/>
          <w:sz w:val="22"/>
        </w:rPr>
        <w:t xml:space="preserve">. Reklamos gamintojas, tarpininkas ar skleidėjas atsako už dėl klaidinančios reklamos atsiradusią žalą tik tuo atveju, jeigu jie žinojo ar turėjo žinoti, kad reklama yra klaidinanti, arba vartotojai klaidinami dėl jų veiksmų gaminant ar skelbiant reklamą, </w:t>
      </w:r>
      <w:r>
        <w:rPr>
          <w:b w:val="0"/>
          <w:sz w:val="22"/>
        </w:rPr>
        <w:t>arba reklamos gamintojas, tarpininkas ar skleidėjas neįrodo, kas buvo reklamos davėjas (gamintojas).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542" w:name="straipsnis303_2"/>
      <w:r>
        <w:rPr>
          <w:rFonts w:ascii="Times New Roman" w:hAnsi="Times New Roman"/>
          <w:b/>
          <w:sz w:val="22"/>
          <w:lang w:val="lt-LT"/>
        </w:rPr>
        <w:t>6.303 straipsnis. Atsakomybės sąlygos</w:t>
      </w:r>
    </w:p>
    <w:bookmarkEnd w:id="1542"/>
    <w:p w:rsidR="00000000" w:rsidRDefault="00F856C4">
      <w:pPr>
        <w:pStyle w:val="BodyText"/>
        <w:ind w:firstLine="720"/>
        <w:rPr>
          <w:rFonts w:ascii="Times New Roman" w:hAnsi="Times New Roman"/>
          <w:b w:val="0"/>
          <w:sz w:val="22"/>
        </w:rPr>
      </w:pPr>
      <w:r>
        <w:rPr>
          <w:rFonts w:ascii="Times New Roman" w:hAnsi="Times New Roman"/>
          <w:b w:val="0"/>
          <w:sz w:val="22"/>
        </w:rPr>
        <w:t>Šio kodekso 6.302 straipsnyje nurodyti asmenys atsako už žalą, atsiradusią dėl klaidinančios reklamos, jeigu neįrodo</w:t>
      </w:r>
      <w:r>
        <w:rPr>
          <w:rFonts w:ascii="Times New Roman" w:hAnsi="Times New Roman"/>
          <w:b w:val="0"/>
          <w:sz w:val="22"/>
        </w:rPr>
        <w:t>, kad paskleista informacija atitinka tikrovę ir kad dėl informacijos turinio arba jos paskelbimo ir atsiradusios žalos nėra jų kaltės.</w:t>
      </w:r>
    </w:p>
    <w:p w:rsidR="00000000" w:rsidRDefault="00F856C4">
      <w:pPr>
        <w:ind w:firstLine="720"/>
        <w:jc w:val="both"/>
        <w:rPr>
          <w:rFonts w:ascii="Times New Roman" w:hAnsi="Times New Roman"/>
          <w:i/>
          <w:sz w:val="22"/>
          <w:lang w:val="lt-LT"/>
        </w:rPr>
      </w:pPr>
    </w:p>
    <w:p w:rsidR="00000000" w:rsidRDefault="00F856C4">
      <w:pPr>
        <w:ind w:firstLine="720"/>
        <w:jc w:val="both"/>
        <w:rPr>
          <w:rFonts w:ascii="Times New Roman" w:hAnsi="Times New Roman"/>
          <w:b/>
          <w:sz w:val="22"/>
          <w:lang w:val="lt-LT"/>
        </w:rPr>
      </w:pPr>
      <w:bookmarkStart w:id="1543" w:name="straipsnis304_2"/>
      <w:r>
        <w:rPr>
          <w:rFonts w:ascii="Times New Roman" w:hAnsi="Times New Roman"/>
          <w:b/>
          <w:sz w:val="22"/>
          <w:lang w:val="lt-LT"/>
        </w:rPr>
        <w:t>6.304 straipsnis. Klaidinančios reklamos uždraudimas ir paneigimas</w:t>
      </w:r>
    </w:p>
    <w:bookmarkEnd w:id="1543"/>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Suinteresuotų asmenų prašymu teismas, nagrinėjantis </w:t>
      </w:r>
      <w:r>
        <w:rPr>
          <w:rFonts w:ascii="Times New Roman" w:hAnsi="Times New Roman"/>
          <w:sz w:val="22"/>
          <w:lang w:val="lt-LT"/>
        </w:rPr>
        <w:t>žalos atlyginimo bylą, gali uždrausti toliau skleisti klaidinančią reklamą arba uždrausti skleisti parengtą, bet dar nepaskleistą klaidinančią reklamą, taip pat įpareigoti klaidinančią reklamą viešai ir adekvačiai paneigti.</w:t>
      </w:r>
    </w:p>
    <w:p w:rsidR="00000000" w:rsidRDefault="00F856C4">
      <w:pPr>
        <w:ind w:firstLine="720"/>
        <w:jc w:val="both"/>
        <w:rPr>
          <w:rFonts w:ascii="Times New Roman" w:hAnsi="Times New Roman"/>
          <w:sz w:val="22"/>
          <w:lang w:val="lt-LT"/>
        </w:rPr>
      </w:pPr>
    </w:p>
    <w:p w:rsidR="00000000" w:rsidRDefault="00F856C4">
      <w:pPr>
        <w:ind w:firstLine="720"/>
        <w:jc w:val="center"/>
        <w:rPr>
          <w:rFonts w:ascii="Times New Roman" w:hAnsi="Times New Roman"/>
          <w:b/>
          <w:sz w:val="22"/>
          <w:lang w:val="lt-LT"/>
        </w:rPr>
      </w:pPr>
      <w:bookmarkStart w:id="1544" w:name="dalis22"/>
      <w:r>
        <w:rPr>
          <w:rFonts w:ascii="Times New Roman" w:hAnsi="Times New Roman"/>
          <w:b/>
          <w:caps/>
          <w:sz w:val="22"/>
          <w:lang w:val="lt-LT"/>
        </w:rPr>
        <w:t>IV dalis</w:t>
      </w:r>
    </w:p>
    <w:bookmarkEnd w:id="1544"/>
    <w:p w:rsidR="00000000" w:rsidRDefault="00F856C4">
      <w:pPr>
        <w:ind w:firstLine="720"/>
        <w:jc w:val="center"/>
        <w:rPr>
          <w:rFonts w:ascii="Times New Roman" w:hAnsi="Times New Roman"/>
          <w:b/>
          <w:sz w:val="22"/>
          <w:lang w:val="lt-LT"/>
        </w:rPr>
      </w:pPr>
      <w:r>
        <w:rPr>
          <w:rFonts w:ascii="Times New Roman" w:hAnsi="Times New Roman"/>
          <w:b/>
          <w:sz w:val="22"/>
          <w:lang w:val="lt-LT"/>
        </w:rPr>
        <w:t>ATSKIROS SUTARČIŲ RŪŠY</w:t>
      </w:r>
      <w:r>
        <w:rPr>
          <w:rFonts w:ascii="Times New Roman" w:hAnsi="Times New Roman"/>
          <w:b/>
          <w:sz w:val="22"/>
          <w:lang w:val="lt-LT"/>
        </w:rPr>
        <w:t>S</w:t>
      </w:r>
    </w:p>
    <w:p w:rsidR="00000000" w:rsidRDefault="00F856C4">
      <w:pPr>
        <w:ind w:firstLine="720"/>
        <w:jc w:val="center"/>
        <w:rPr>
          <w:rFonts w:ascii="Times New Roman" w:hAnsi="Times New Roman"/>
          <w:b/>
          <w:sz w:val="22"/>
          <w:lang w:val="lt-LT"/>
        </w:rPr>
      </w:pPr>
    </w:p>
    <w:p w:rsidR="00000000" w:rsidRDefault="00F856C4">
      <w:pPr>
        <w:ind w:firstLine="720"/>
        <w:jc w:val="center"/>
        <w:rPr>
          <w:rFonts w:ascii="Times New Roman" w:hAnsi="Times New Roman"/>
          <w:b/>
          <w:caps/>
          <w:sz w:val="22"/>
          <w:lang w:val="lt-LT"/>
        </w:rPr>
      </w:pPr>
      <w:bookmarkStart w:id="1545" w:name="skyrius95"/>
      <w:r>
        <w:rPr>
          <w:rFonts w:ascii="Times New Roman" w:hAnsi="Times New Roman"/>
          <w:b/>
          <w:caps/>
          <w:sz w:val="22"/>
          <w:lang w:val="lt-LT"/>
        </w:rPr>
        <w:t>XXIII skyrius</w:t>
      </w:r>
    </w:p>
    <w:bookmarkEnd w:id="1545"/>
    <w:p w:rsidR="00000000" w:rsidRDefault="00F856C4">
      <w:pPr>
        <w:pStyle w:val="Heading3"/>
        <w:spacing w:line="240" w:lineRule="auto"/>
        <w:ind w:firstLine="720"/>
        <w:rPr>
          <w:rFonts w:ascii="Times New Roman" w:hAnsi="Times New Roman"/>
          <w:caps/>
          <w:sz w:val="22"/>
        </w:rPr>
      </w:pPr>
      <w:r>
        <w:rPr>
          <w:rFonts w:ascii="Times New Roman" w:hAnsi="Times New Roman"/>
          <w:caps/>
          <w:sz w:val="22"/>
        </w:rPr>
        <w:t>PIRKIMAS–PARDAVIMAS</w:t>
      </w:r>
    </w:p>
    <w:p w:rsidR="00000000" w:rsidRDefault="00F856C4">
      <w:pPr>
        <w:ind w:firstLine="720"/>
        <w:jc w:val="center"/>
        <w:rPr>
          <w:rFonts w:ascii="Times New Roman" w:hAnsi="Times New Roman"/>
          <w:sz w:val="22"/>
          <w:lang w:val="lt-LT"/>
        </w:rPr>
      </w:pPr>
    </w:p>
    <w:p w:rsidR="00000000" w:rsidRDefault="00F856C4">
      <w:pPr>
        <w:ind w:firstLine="720"/>
        <w:jc w:val="center"/>
        <w:rPr>
          <w:rFonts w:ascii="Times New Roman" w:hAnsi="Times New Roman"/>
          <w:b/>
          <w:caps/>
          <w:sz w:val="22"/>
          <w:lang w:val="lt-LT"/>
        </w:rPr>
      </w:pPr>
      <w:bookmarkStart w:id="1546" w:name="skirsnis83"/>
      <w:r>
        <w:rPr>
          <w:rFonts w:ascii="Times New Roman" w:hAnsi="Times New Roman"/>
          <w:b/>
          <w:caps/>
          <w:sz w:val="22"/>
          <w:lang w:val="lt-LT"/>
        </w:rPr>
        <w:t>Pirmasis skirsnis</w:t>
      </w:r>
    </w:p>
    <w:bookmarkEnd w:id="1546"/>
    <w:p w:rsidR="00000000" w:rsidRDefault="00F856C4">
      <w:pPr>
        <w:ind w:firstLine="720"/>
        <w:jc w:val="center"/>
        <w:rPr>
          <w:rFonts w:ascii="Times New Roman" w:hAnsi="Times New Roman"/>
          <w:sz w:val="22"/>
          <w:lang w:val="lt-LT"/>
        </w:rPr>
      </w:pPr>
      <w:r>
        <w:rPr>
          <w:rFonts w:ascii="Times New Roman" w:hAnsi="Times New Roman"/>
          <w:b/>
          <w:caps/>
          <w:sz w:val="22"/>
          <w:lang w:val="lt-LT"/>
        </w:rPr>
        <w:t>BendrOSIOS nuostatOS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547" w:name="straipsnis305_2"/>
      <w:r>
        <w:rPr>
          <w:rFonts w:ascii="Times New Roman" w:hAnsi="Times New Roman"/>
          <w:b/>
          <w:sz w:val="22"/>
          <w:lang w:val="lt-LT"/>
        </w:rPr>
        <w:t>6.305 straipsnis. Pirkimo–pardavimo sutarties samprata</w:t>
      </w:r>
    </w:p>
    <w:bookmarkEnd w:id="1547"/>
    <w:p w:rsidR="00000000" w:rsidRDefault="00F856C4">
      <w:pPr>
        <w:ind w:firstLine="720"/>
        <w:jc w:val="both"/>
        <w:rPr>
          <w:rFonts w:ascii="Times New Roman" w:hAnsi="Times New Roman"/>
          <w:sz w:val="22"/>
          <w:lang w:val="lt-LT"/>
        </w:rPr>
      </w:pPr>
      <w:r>
        <w:rPr>
          <w:rFonts w:ascii="Times New Roman" w:hAnsi="Times New Roman"/>
          <w:sz w:val="22"/>
          <w:lang w:val="lt-LT"/>
        </w:rPr>
        <w:t>1. Pirkimo–pardavimo sutartimi viena šalis (pardavėjas) įsipareigoja perduoti daiktą (prekę) kitai šaliai (pirkėjui) nuosav</w:t>
      </w:r>
      <w:r>
        <w:rPr>
          <w:rFonts w:ascii="Times New Roman" w:hAnsi="Times New Roman"/>
          <w:sz w:val="22"/>
          <w:lang w:val="lt-LT"/>
        </w:rPr>
        <w:t>ybės ar patikėjimo teise, o pirkėjas įsipareigoja priimti daiktą (prekę) ir sumokėti už jį nustatytą pinigų sumą (kainą).</w:t>
      </w:r>
    </w:p>
    <w:p w:rsidR="00000000" w:rsidRDefault="00F856C4">
      <w:pPr>
        <w:ind w:firstLine="720"/>
        <w:jc w:val="both"/>
        <w:rPr>
          <w:rFonts w:ascii="Times New Roman" w:hAnsi="Times New Roman"/>
          <w:sz w:val="22"/>
          <w:lang w:val="lt-LT"/>
        </w:rPr>
      </w:pPr>
      <w:r>
        <w:rPr>
          <w:rFonts w:ascii="Times New Roman" w:hAnsi="Times New Roman"/>
          <w:sz w:val="22"/>
          <w:lang w:val="lt-LT"/>
        </w:rPr>
        <w:t>2. Vertybinių popierių, valiutinių vertybių pirkimui–pardavimui taikomos šio skyriaus normos, jeigu kiti įstatymai nenustato specialių</w:t>
      </w:r>
      <w:r>
        <w:rPr>
          <w:rFonts w:ascii="Times New Roman" w:hAnsi="Times New Roman"/>
          <w:sz w:val="22"/>
          <w:lang w:val="lt-LT"/>
        </w:rPr>
        <w:t xml:space="preserve"> jų pirkimo–pardavimo taisyklių.</w:t>
      </w:r>
    </w:p>
    <w:p w:rsidR="00000000" w:rsidRDefault="00F856C4">
      <w:pPr>
        <w:ind w:firstLine="720"/>
        <w:jc w:val="both"/>
        <w:rPr>
          <w:rFonts w:ascii="Times New Roman" w:hAnsi="Times New Roman"/>
          <w:sz w:val="22"/>
          <w:lang w:val="lt-LT"/>
        </w:rPr>
      </w:pPr>
      <w:r>
        <w:rPr>
          <w:rFonts w:ascii="Times New Roman" w:hAnsi="Times New Roman"/>
          <w:sz w:val="22"/>
          <w:lang w:val="lt-LT"/>
        </w:rPr>
        <w:t>3. Atskirų rūšių daiktų (prekių) pirkimo–pardavimo ypatumus gali nustatyti atitinkami įstatymai.</w:t>
      </w:r>
    </w:p>
    <w:p w:rsidR="00000000" w:rsidRDefault="00F856C4">
      <w:pPr>
        <w:ind w:firstLine="720"/>
        <w:jc w:val="both"/>
        <w:rPr>
          <w:rFonts w:ascii="Times New Roman" w:hAnsi="Times New Roman"/>
          <w:sz w:val="22"/>
          <w:lang w:val="lt-LT"/>
        </w:rPr>
      </w:pPr>
      <w:r>
        <w:rPr>
          <w:rFonts w:ascii="Times New Roman" w:hAnsi="Times New Roman"/>
          <w:sz w:val="22"/>
          <w:lang w:val="lt-LT"/>
        </w:rPr>
        <w:t>4. Šio skyriaus normos taikomos turtinių teisių pirkimui – pardavimui tiek, kiek tai neprieštarauja šių teisių prigimčiai ir e</w:t>
      </w:r>
      <w:r>
        <w:rPr>
          <w:rFonts w:ascii="Times New Roman" w:hAnsi="Times New Roman"/>
          <w:sz w:val="22"/>
          <w:lang w:val="lt-LT"/>
        </w:rPr>
        <w:t>smei.</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1548" w:name="straipsnis306_2"/>
      <w:r>
        <w:rPr>
          <w:rFonts w:ascii="Times New Roman" w:hAnsi="Times New Roman"/>
          <w:b/>
          <w:sz w:val="22"/>
          <w:lang w:val="lt-LT"/>
        </w:rPr>
        <w:t>6.306 straipsnis. Pirkimo–pardavimo sutarties dalykas</w:t>
      </w:r>
    </w:p>
    <w:bookmarkEnd w:id="1548"/>
    <w:p w:rsidR="00000000" w:rsidRDefault="00F856C4">
      <w:pPr>
        <w:ind w:firstLine="720"/>
        <w:jc w:val="both"/>
        <w:rPr>
          <w:rFonts w:ascii="Times New Roman" w:hAnsi="Times New Roman"/>
          <w:sz w:val="22"/>
          <w:lang w:val="lt-LT"/>
        </w:rPr>
      </w:pPr>
      <w:r>
        <w:rPr>
          <w:rFonts w:ascii="Times New Roman" w:hAnsi="Times New Roman"/>
          <w:sz w:val="22"/>
          <w:lang w:val="lt-LT"/>
        </w:rPr>
        <w:t>1. Pirkimo–pardavimo sutarties dalyku gali būti neišimti iš apyvartos daiktai, kuriuos pardavėjas jau turi ar kurie gali būti sukurti ar pardavėjo įgyti ateityje, vertybiniai popieriai ir kitokie</w:t>
      </w:r>
      <w:r>
        <w:rPr>
          <w:rFonts w:ascii="Times New Roman" w:hAnsi="Times New Roman"/>
          <w:sz w:val="22"/>
          <w:lang w:val="lt-LT"/>
        </w:rPr>
        <w:t xml:space="preserve"> daiktai bei turtinės teisės.</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Pirkimo–pardavimo sutarties dalyku taip pat gali būti prieauglis, derlius ir kiti atsirandantys daiktai. </w:t>
      </w:r>
    </w:p>
    <w:p w:rsidR="00000000" w:rsidRDefault="00F856C4">
      <w:pPr>
        <w:ind w:firstLine="720"/>
        <w:jc w:val="both"/>
        <w:rPr>
          <w:rFonts w:ascii="Times New Roman" w:hAnsi="Times New Roman"/>
          <w:sz w:val="22"/>
          <w:lang w:val="lt-LT"/>
        </w:rPr>
      </w:pPr>
      <w:r>
        <w:rPr>
          <w:rFonts w:ascii="Times New Roman" w:hAnsi="Times New Roman"/>
          <w:sz w:val="22"/>
          <w:lang w:val="lt-LT"/>
        </w:rPr>
        <w:t>3. Pirkimo–pardavimo sutarties dalykas gali būti apibūdintas tiek pagal individualius požymius, tiek pagal rūšį.</w:t>
      </w:r>
    </w:p>
    <w:p w:rsidR="00000000" w:rsidRDefault="00F856C4">
      <w:pPr>
        <w:ind w:firstLine="720"/>
        <w:jc w:val="both"/>
        <w:rPr>
          <w:rFonts w:ascii="Times New Roman" w:hAnsi="Times New Roman"/>
          <w:sz w:val="22"/>
          <w:lang w:val="lt-LT"/>
        </w:rPr>
      </w:pPr>
      <w:r>
        <w:rPr>
          <w:rFonts w:ascii="Times New Roman" w:hAnsi="Times New Roman"/>
          <w:sz w:val="22"/>
          <w:lang w:val="lt-LT"/>
        </w:rPr>
        <w:t>4. P</w:t>
      </w:r>
      <w:r>
        <w:rPr>
          <w:rFonts w:ascii="Times New Roman" w:hAnsi="Times New Roman"/>
          <w:sz w:val="22"/>
          <w:lang w:val="lt-LT"/>
        </w:rPr>
        <w:t>irkimo–pardavimo sutarties sąlyga dėl sutarties dalyko laikoma suderinta, jeigu sutarties turinys leidžia nustatyti daikto (prekės) pavadinimą ir kiekį.</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549" w:name="straipsnis307_2"/>
      <w:r>
        <w:rPr>
          <w:rFonts w:ascii="Times New Roman" w:hAnsi="Times New Roman"/>
          <w:b/>
          <w:sz w:val="22"/>
          <w:lang w:val="lt-LT"/>
        </w:rPr>
        <w:t>6.307 straipsnis. Pardavėjui nepriklausančio daikto pardavimas</w:t>
      </w:r>
    </w:p>
    <w:bookmarkEnd w:id="1549"/>
    <w:p w:rsidR="00000000" w:rsidRDefault="00F856C4">
      <w:pPr>
        <w:ind w:firstLine="720"/>
        <w:jc w:val="both"/>
        <w:rPr>
          <w:rFonts w:ascii="Times New Roman" w:hAnsi="Times New Roman"/>
          <w:sz w:val="22"/>
          <w:lang w:val="lt-LT"/>
        </w:rPr>
      </w:pPr>
      <w:r>
        <w:rPr>
          <w:rFonts w:ascii="Times New Roman" w:hAnsi="Times New Roman"/>
          <w:sz w:val="22"/>
          <w:lang w:val="lt-LT"/>
        </w:rPr>
        <w:t>1. Pirkimo–pardavimo sutartis, pagal ku</w:t>
      </w:r>
      <w:r>
        <w:rPr>
          <w:rFonts w:ascii="Times New Roman" w:hAnsi="Times New Roman"/>
          <w:sz w:val="22"/>
          <w:lang w:val="lt-LT"/>
        </w:rPr>
        <w:t xml:space="preserve">rią pardavėjas parduoda jam nepriklausantį daiktą nebūdamas daikto savininko įgaliotas ar neturėdamas tam teisės pagal įstatymus, gali būti pripažinta negaliojančia pagal daikto savininko, valdytojo arba pirkėjo ieškinį. </w:t>
      </w:r>
    </w:p>
    <w:p w:rsidR="00000000" w:rsidRDefault="00F856C4">
      <w:pPr>
        <w:ind w:firstLine="720"/>
        <w:jc w:val="both"/>
        <w:rPr>
          <w:rFonts w:ascii="Times New Roman" w:hAnsi="Times New Roman"/>
          <w:sz w:val="22"/>
          <w:lang w:val="lt-LT"/>
        </w:rPr>
      </w:pPr>
      <w:r>
        <w:rPr>
          <w:rFonts w:ascii="Times New Roman" w:hAnsi="Times New Roman"/>
          <w:sz w:val="22"/>
          <w:lang w:val="lt-LT"/>
        </w:rPr>
        <w:t>2. Tokia pirkimo–pardavimo sutarti</w:t>
      </w:r>
      <w:r>
        <w:rPr>
          <w:rFonts w:ascii="Times New Roman" w:hAnsi="Times New Roman"/>
          <w:sz w:val="22"/>
          <w:lang w:val="lt-LT"/>
        </w:rPr>
        <w:t>s nėra negaliojanti, jeigu pardavėjas pirkimo–pardavimo sutarties įvykdymo metu tapo parduodamo daikto savininku.</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sutartis negaliojančia pripažinta šio straipsnio 1 dalyje numatytu pagrindu, daiktas grąžinamas savininkui, išskyrus atvejus, numatyt</w:t>
      </w:r>
      <w:r>
        <w:rPr>
          <w:rFonts w:ascii="Times New Roman" w:hAnsi="Times New Roman"/>
          <w:sz w:val="22"/>
          <w:lang w:val="lt-LT"/>
        </w:rPr>
        <w:t>us šio kodekso 4.96 straipsnyje.</w:t>
      </w:r>
    </w:p>
    <w:p w:rsidR="00000000" w:rsidRDefault="00F856C4">
      <w:pPr>
        <w:ind w:firstLine="720"/>
        <w:jc w:val="both"/>
        <w:rPr>
          <w:rFonts w:ascii="Times New Roman" w:hAnsi="Times New Roman"/>
          <w:i/>
          <w:sz w:val="22"/>
          <w:lang w:val="lt-LT"/>
        </w:rPr>
      </w:pPr>
    </w:p>
    <w:p w:rsidR="00000000" w:rsidRDefault="00F856C4">
      <w:pPr>
        <w:ind w:firstLine="720"/>
        <w:jc w:val="both"/>
        <w:rPr>
          <w:rFonts w:ascii="Times New Roman" w:hAnsi="Times New Roman"/>
          <w:b/>
          <w:sz w:val="22"/>
          <w:lang w:val="lt-LT"/>
        </w:rPr>
      </w:pPr>
      <w:bookmarkStart w:id="1550" w:name="straipsnis308_2"/>
      <w:r>
        <w:rPr>
          <w:rFonts w:ascii="Times New Roman" w:hAnsi="Times New Roman"/>
          <w:b/>
          <w:sz w:val="22"/>
          <w:lang w:val="lt-LT"/>
        </w:rPr>
        <w:t>6.308 straipsnis. Draudimas pirkti ir parduoti daiktą</w:t>
      </w:r>
    </w:p>
    <w:bookmarkEnd w:id="1550"/>
    <w:p w:rsidR="00000000" w:rsidRDefault="00F856C4">
      <w:pPr>
        <w:pStyle w:val="BodyTextIndent3"/>
        <w:ind w:left="-90" w:firstLine="810"/>
        <w:rPr>
          <w:b w:val="0"/>
          <w:sz w:val="22"/>
        </w:rPr>
      </w:pPr>
      <w:r>
        <w:rPr>
          <w:b w:val="0"/>
          <w:sz w:val="22"/>
        </w:rPr>
        <w:t>1. Asmuo, kuriam pavesta parduoti kito asmens daiktą, neturi teisės to daikto pirkti nei tiesiogiai, nei per tarpininkus, išskyrus įstatymų nustatytas išimtis. Šis drau</w:t>
      </w:r>
      <w:r>
        <w:rPr>
          <w:b w:val="0"/>
          <w:sz w:val="22"/>
        </w:rPr>
        <w:t>dimas taikomas ir asmeniui, administruojančiam kito asmens turtą pagal šio kodekso ketvirtosios knygos nuostatas.</w:t>
      </w:r>
    </w:p>
    <w:p w:rsidR="00000000" w:rsidRDefault="00F856C4">
      <w:pPr>
        <w:pStyle w:val="BodyTextIndent3"/>
        <w:ind w:left="-90" w:firstLine="810"/>
        <w:rPr>
          <w:b w:val="0"/>
          <w:sz w:val="22"/>
        </w:rPr>
      </w:pPr>
      <w:r>
        <w:rPr>
          <w:b w:val="0"/>
          <w:sz w:val="22"/>
        </w:rPr>
        <w:t>2. Asmuo, administruojantis kito asmens turtą, neturi teisės parduoti savo turto, jeigu šio turto kaina apmokama iš jo administruojamo turto.</w:t>
      </w:r>
    </w:p>
    <w:p w:rsidR="00000000" w:rsidRDefault="00F856C4">
      <w:pPr>
        <w:pStyle w:val="BodyTextIndent3"/>
        <w:ind w:left="-90" w:firstLine="810"/>
        <w:rPr>
          <w:b w:val="0"/>
          <w:sz w:val="22"/>
        </w:rPr>
      </w:pPr>
      <w:r>
        <w:rPr>
          <w:b w:val="0"/>
          <w:sz w:val="22"/>
        </w:rPr>
        <w:t>3. Šio straipsnio 1 ir 2 dalyse nurodyti asmenys neturi teisės reikalauti pripažinti negaliojančia pirkimo–pardavimo sutartį, sudarytą pažeidžiant šiame straipsnyje nustatytas taisykles.</w:t>
      </w:r>
    </w:p>
    <w:p w:rsidR="00000000" w:rsidRDefault="00F856C4">
      <w:pPr>
        <w:ind w:firstLine="720"/>
        <w:jc w:val="both"/>
        <w:rPr>
          <w:rFonts w:ascii="Times New Roman" w:hAnsi="Times New Roman"/>
          <w:i/>
          <w:sz w:val="22"/>
          <w:lang w:val="lt-LT"/>
        </w:rPr>
      </w:pPr>
    </w:p>
    <w:p w:rsidR="00000000" w:rsidRDefault="00F856C4">
      <w:pPr>
        <w:ind w:firstLine="720"/>
        <w:jc w:val="both"/>
        <w:rPr>
          <w:rFonts w:ascii="Times New Roman" w:hAnsi="Times New Roman"/>
          <w:sz w:val="22"/>
          <w:lang w:val="lt-LT"/>
        </w:rPr>
      </w:pPr>
      <w:bookmarkStart w:id="1551" w:name="straipsnis309_2"/>
      <w:r>
        <w:rPr>
          <w:rFonts w:ascii="Times New Roman" w:hAnsi="Times New Roman"/>
          <w:b/>
          <w:sz w:val="22"/>
          <w:lang w:val="lt-LT"/>
        </w:rPr>
        <w:t>6.309 straipsnis. Įsipareigojimas parduoti ar pirkti daiktą</w:t>
      </w:r>
    </w:p>
    <w:bookmarkEnd w:id="1551"/>
    <w:p w:rsidR="00000000" w:rsidRDefault="00F856C4">
      <w:pPr>
        <w:ind w:firstLine="720"/>
        <w:jc w:val="both"/>
        <w:rPr>
          <w:rFonts w:ascii="Times New Roman" w:hAnsi="Times New Roman"/>
          <w:sz w:val="22"/>
          <w:lang w:val="lt-LT"/>
        </w:rPr>
      </w:pPr>
      <w:r>
        <w:rPr>
          <w:rFonts w:ascii="Times New Roman" w:hAnsi="Times New Roman"/>
          <w:sz w:val="22"/>
          <w:lang w:val="lt-LT"/>
        </w:rPr>
        <w:t>1. Laiko</w:t>
      </w:r>
      <w:r>
        <w:rPr>
          <w:rFonts w:ascii="Times New Roman" w:hAnsi="Times New Roman"/>
          <w:sz w:val="22"/>
          <w:lang w:val="lt-LT"/>
        </w:rPr>
        <w:t>ma, kad įsipareigojimas parduoti daiktą kartu perduodant daiktą būsimajam pirkėjui valdyti yra to daikto pirkimas–pardavimas.</w:t>
      </w:r>
    </w:p>
    <w:p w:rsidR="00000000" w:rsidRDefault="00F856C4">
      <w:pPr>
        <w:ind w:firstLine="720"/>
        <w:jc w:val="both"/>
        <w:rPr>
          <w:rFonts w:ascii="Times New Roman" w:hAnsi="Times New Roman"/>
          <w:sz w:val="22"/>
          <w:lang w:val="lt-LT"/>
        </w:rPr>
      </w:pPr>
      <w:r>
        <w:rPr>
          <w:rFonts w:ascii="Times New Roman" w:hAnsi="Times New Roman"/>
          <w:sz w:val="22"/>
          <w:lang w:val="lt-LT"/>
        </w:rPr>
        <w:t>2. Pinigų sumos sumokėjimas parduoti daiktą įsipareigojusiam asmeniui pripažįstamas dalies kainos sumokėjimu (avansu), jeigu šalys</w:t>
      </w:r>
      <w:r>
        <w:rPr>
          <w:rFonts w:ascii="Times New Roman" w:hAnsi="Times New Roman"/>
          <w:sz w:val="22"/>
          <w:lang w:val="lt-LT"/>
        </w:rPr>
        <w:t xml:space="preserve"> nėra susitarusios kitaip.</w:t>
      </w:r>
    </w:p>
    <w:p w:rsidR="00000000" w:rsidRDefault="00F856C4">
      <w:pPr>
        <w:ind w:firstLine="720"/>
        <w:jc w:val="both"/>
        <w:rPr>
          <w:rFonts w:ascii="Times New Roman" w:hAnsi="Times New Roman"/>
          <w:sz w:val="22"/>
          <w:lang w:val="lt-LT"/>
        </w:rPr>
      </w:pPr>
      <w:r>
        <w:rPr>
          <w:rFonts w:ascii="Times New Roman" w:hAnsi="Times New Roman"/>
          <w:sz w:val="22"/>
          <w:lang w:val="lt-LT"/>
        </w:rPr>
        <w:t>3. Kai pirkti ar parduoti daiktą įpareigojęs asmuo atsisako įforminti sutartį įstatymų nustatyta forma, kita šalis turi teisę teismo tvarka reikalauti patvirtinti sutarties sudarymą.</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552" w:name="straipsnis310_2"/>
      <w:r>
        <w:rPr>
          <w:rFonts w:ascii="Times New Roman" w:hAnsi="Times New Roman"/>
          <w:b/>
          <w:sz w:val="22"/>
          <w:lang w:val="lt-LT"/>
        </w:rPr>
        <w:t>6.310 straipsnis. Pirkimo</w:t>
      </w:r>
      <w:r>
        <w:rPr>
          <w:rFonts w:ascii="Times New Roman" w:hAnsi="Times New Roman"/>
          <w:b/>
          <w:sz w:val="22"/>
          <w:lang w:val="lt-LT"/>
        </w:rPr>
        <w:sym w:font="Symbol" w:char="F02D"/>
      </w:r>
      <w:r>
        <w:rPr>
          <w:rFonts w:ascii="Times New Roman" w:hAnsi="Times New Roman"/>
          <w:b/>
          <w:sz w:val="22"/>
          <w:lang w:val="lt-LT"/>
        </w:rPr>
        <w:t>pardavimo sutarties</w:t>
      </w:r>
      <w:r>
        <w:rPr>
          <w:rFonts w:ascii="Times New Roman" w:hAnsi="Times New Roman"/>
          <w:b/>
          <w:sz w:val="22"/>
          <w:lang w:val="lt-LT"/>
        </w:rPr>
        <w:t xml:space="preserve"> sudarymo išlaidos</w:t>
      </w:r>
    </w:p>
    <w:bookmarkEnd w:id="1552"/>
    <w:p w:rsidR="00000000" w:rsidRDefault="00F856C4">
      <w:pPr>
        <w:pStyle w:val="BodyTextIndent2"/>
        <w:rPr>
          <w:i w:val="0"/>
          <w:sz w:val="22"/>
        </w:rPr>
      </w:pPr>
      <w:r>
        <w:rPr>
          <w:i w:val="0"/>
          <w:sz w:val="22"/>
        </w:rPr>
        <w:t>1. Pirkimo</w:t>
      </w:r>
      <w:r>
        <w:rPr>
          <w:i w:val="0"/>
          <w:sz w:val="22"/>
        </w:rPr>
        <w:sym w:font="Symbol" w:char="F02D"/>
      </w:r>
      <w:r>
        <w:rPr>
          <w:i w:val="0"/>
          <w:sz w:val="22"/>
        </w:rPr>
        <w:t>pardavimo sutarties sudarymo išlaidos tenka pirkėjui, jeigu šalys nesusitaria kitaip.</w:t>
      </w:r>
    </w:p>
    <w:p w:rsidR="00000000" w:rsidRDefault="00F856C4">
      <w:pPr>
        <w:ind w:firstLine="720"/>
        <w:jc w:val="both"/>
        <w:rPr>
          <w:rFonts w:ascii="Times New Roman" w:hAnsi="Times New Roman"/>
          <w:sz w:val="22"/>
          <w:lang w:val="lt-LT"/>
        </w:rPr>
      </w:pPr>
      <w:r>
        <w:rPr>
          <w:rFonts w:ascii="Times New Roman" w:hAnsi="Times New Roman"/>
          <w:sz w:val="22"/>
          <w:lang w:val="lt-LT"/>
        </w:rPr>
        <w:t>2. Daiktų pristatymo, jų svėrimo ir perskaičiavimo (kiekio patikrinimo) išlaidos tenka pardavėjui, jeigu šalys nėra susitarusios kitaip.</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3. </w:t>
      </w:r>
      <w:r>
        <w:rPr>
          <w:rFonts w:ascii="Times New Roman" w:hAnsi="Times New Roman"/>
          <w:sz w:val="22"/>
          <w:lang w:val="lt-LT"/>
        </w:rPr>
        <w:t>Daiktų priėmimo, daiktų perdavimo–priėmimo dokumento sudarymo išlaidos tenka pirkėjui.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553" w:name="straipsnis311_2"/>
      <w:r>
        <w:rPr>
          <w:rFonts w:ascii="Times New Roman" w:hAnsi="Times New Roman"/>
          <w:b/>
          <w:sz w:val="22"/>
          <w:lang w:val="lt-LT"/>
        </w:rPr>
        <w:t>6.311 straipsnis. Pirkimo</w:t>
      </w:r>
      <w:r>
        <w:rPr>
          <w:rFonts w:ascii="Times New Roman" w:hAnsi="Times New Roman"/>
          <w:b/>
          <w:sz w:val="22"/>
          <w:lang w:val="lt-LT"/>
        </w:rPr>
        <w:sym w:font="Symbol" w:char="F02D"/>
      </w:r>
      <w:r>
        <w:rPr>
          <w:rFonts w:ascii="Times New Roman" w:hAnsi="Times New Roman"/>
          <w:b/>
          <w:sz w:val="22"/>
          <w:lang w:val="lt-LT"/>
        </w:rPr>
        <w:t>pardavimo sutarties forma</w:t>
      </w:r>
    </w:p>
    <w:bookmarkEnd w:id="1553"/>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Pirkimo–pardavimo sutarties formą nustato sandorių sudarymo formos taisyklės. Atskiroms pirkimo–pardavimo sutartims </w:t>
      </w:r>
      <w:r>
        <w:rPr>
          <w:rFonts w:ascii="Times New Roman" w:hAnsi="Times New Roman"/>
          <w:sz w:val="22"/>
          <w:lang w:val="lt-LT"/>
        </w:rPr>
        <w:t>įstatymai gali nustatyti specialias jų sudarymo taisykles.</w:t>
      </w:r>
    </w:p>
    <w:p w:rsidR="00000000" w:rsidRDefault="00F856C4">
      <w:pPr>
        <w:ind w:firstLine="720"/>
        <w:jc w:val="both"/>
        <w:rPr>
          <w:rFonts w:ascii="Times New Roman" w:hAnsi="Times New Roman"/>
          <w:sz w:val="22"/>
          <w:lang w:val="lt-LT"/>
        </w:rPr>
      </w:pPr>
    </w:p>
    <w:p w:rsidR="00000000" w:rsidRDefault="00F856C4">
      <w:pPr>
        <w:ind w:left="2790" w:hanging="2070"/>
        <w:jc w:val="both"/>
        <w:rPr>
          <w:rFonts w:ascii="Times New Roman" w:hAnsi="Times New Roman"/>
          <w:sz w:val="22"/>
          <w:lang w:val="lt-LT"/>
        </w:rPr>
      </w:pPr>
      <w:bookmarkStart w:id="1554" w:name="straipsnis312_2"/>
      <w:r>
        <w:rPr>
          <w:rFonts w:ascii="Times New Roman" w:hAnsi="Times New Roman"/>
          <w:b/>
          <w:sz w:val="22"/>
          <w:lang w:val="lt-LT"/>
        </w:rPr>
        <w:t>6.312 straipsnis. Pirkimo–pardavimo sutartis, kurioje yra sąlyga dėl parduodamo daikto naudojimo</w:t>
      </w:r>
    </w:p>
    <w:bookmarkEnd w:id="1554"/>
    <w:p w:rsidR="00000000" w:rsidRDefault="00F856C4">
      <w:pPr>
        <w:ind w:firstLine="720"/>
        <w:jc w:val="both"/>
        <w:rPr>
          <w:rFonts w:ascii="Times New Roman" w:hAnsi="Times New Roman"/>
          <w:sz w:val="22"/>
          <w:lang w:val="lt-LT"/>
        </w:rPr>
      </w:pPr>
      <w:r>
        <w:rPr>
          <w:rFonts w:ascii="Times New Roman" w:hAnsi="Times New Roman"/>
          <w:sz w:val="22"/>
          <w:lang w:val="lt-LT"/>
        </w:rPr>
        <w:t>1. Asmuo, parduodamas daiktą, gali nustatyti sąlygą, kad tas daiktas turi būti naudojamas tam tikra</w:t>
      </w:r>
      <w:r>
        <w:rPr>
          <w:rFonts w:ascii="Times New Roman" w:hAnsi="Times New Roman"/>
          <w:sz w:val="22"/>
          <w:lang w:val="lt-LT"/>
        </w:rPr>
        <w:t>m tikslui nepažeidžiant kitų asmenų teisių ir teisėtų interesų.</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pirkėjas nevykdo pirkimo–pardavimo sutartyje nustatytos sąlygos, tai pardavėjas teismo tvarka turi teisę reikalauti, kad sąlyga būtų įvykdyta arba kad būtų nutraukta sutartis, daiktas</w:t>
      </w:r>
      <w:r>
        <w:rPr>
          <w:rFonts w:ascii="Times New Roman" w:hAnsi="Times New Roman"/>
          <w:sz w:val="22"/>
          <w:lang w:val="lt-LT"/>
        </w:rPr>
        <w:t xml:space="preserve"> grąžintas jam ir atlyginti nuostoliai.</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1555" w:name="straipsnis313_2"/>
      <w:r>
        <w:rPr>
          <w:rFonts w:ascii="Times New Roman" w:hAnsi="Times New Roman"/>
          <w:b/>
          <w:sz w:val="22"/>
          <w:lang w:val="lt-LT"/>
        </w:rPr>
        <w:t>6.313 straipsnis. Kaina</w:t>
      </w:r>
    </w:p>
    <w:bookmarkEnd w:id="1555"/>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Parduodamo daikto kaina nustatoma pinigais šalių susitarimu. </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Tais atvejais, kai pirkimo–pardavimo sutartyje nei tiesiogiai, nei netiesiogiai nenustatyta kaina ar nenurodyta tvarka jai </w:t>
      </w:r>
      <w:r>
        <w:rPr>
          <w:rFonts w:ascii="Times New Roman" w:hAnsi="Times New Roman"/>
          <w:sz w:val="22"/>
          <w:lang w:val="lt-LT"/>
        </w:rPr>
        <w:t>nustatyti ir šalys nėra susitarusios kitaip, laikoma, kad šalys turėjo omenyje kainą, kuri sutarties sudarymo metu buvo įprastai toje prekybos srityje mokama už tokius pat daiktus, parduodamus atitinkamomis aplinkybėmis, o jeigu ši kaina neegzistuoja, – pr</w:t>
      </w:r>
      <w:r>
        <w:rPr>
          <w:rFonts w:ascii="Times New Roman" w:hAnsi="Times New Roman"/>
          <w:sz w:val="22"/>
          <w:lang w:val="lt-LT"/>
        </w:rPr>
        <w:t>otingumo kriterijus atitinkanti kaina.</w:t>
      </w:r>
    </w:p>
    <w:p w:rsidR="00000000" w:rsidRDefault="00F856C4">
      <w:pPr>
        <w:ind w:firstLine="720"/>
        <w:jc w:val="both"/>
        <w:rPr>
          <w:rFonts w:ascii="Times New Roman" w:hAnsi="Times New Roman"/>
          <w:sz w:val="22"/>
          <w:lang w:val="lt-LT"/>
        </w:rPr>
      </w:pPr>
      <w:r>
        <w:rPr>
          <w:rFonts w:ascii="Times New Roman" w:hAnsi="Times New Roman"/>
          <w:sz w:val="22"/>
          <w:lang w:val="lt-LT"/>
        </w:rPr>
        <w:t>3. Kai kaina turi būti nustatyta pagal daiktų svorį, ji nustatoma pagal neto svorį, jeigu šalys nėra susitarusios kitaip.</w:t>
      </w:r>
    </w:p>
    <w:p w:rsidR="00000000" w:rsidRDefault="00F856C4">
      <w:pPr>
        <w:ind w:firstLine="720"/>
        <w:jc w:val="both"/>
        <w:rPr>
          <w:rFonts w:ascii="Times New Roman" w:hAnsi="Times New Roman"/>
          <w:sz w:val="22"/>
          <w:lang w:val="lt-LT"/>
        </w:rPr>
      </w:pPr>
      <w:r>
        <w:rPr>
          <w:rFonts w:ascii="Times New Roman" w:hAnsi="Times New Roman"/>
          <w:sz w:val="22"/>
          <w:lang w:val="lt-LT"/>
        </w:rPr>
        <w:t>4. Jeigu kainą turi nustatyti viena šalis ir tokiu būdu nustatyta kaina aiškiai neatitinka prot</w:t>
      </w:r>
      <w:r>
        <w:rPr>
          <w:rFonts w:ascii="Times New Roman" w:hAnsi="Times New Roman"/>
          <w:sz w:val="22"/>
          <w:lang w:val="lt-LT"/>
        </w:rPr>
        <w:t>ingumo kriterijų, tai nepaisant šalių susitarimų sutarties kaina turi būti pakeista atitinkančia protingumo kriterijus kaina.</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5. Kai kainą turi nustatyti trečiasis asmuo, bet jis to nedaro ar negali padaryti, laikoma, kad protingumo kriterijus atitinkanti </w:t>
      </w:r>
      <w:r>
        <w:rPr>
          <w:rFonts w:ascii="Times New Roman" w:hAnsi="Times New Roman"/>
          <w:sz w:val="22"/>
          <w:lang w:val="lt-LT"/>
        </w:rPr>
        <w:t>kaina yra sutarties kaina.</w:t>
      </w:r>
    </w:p>
    <w:p w:rsidR="00000000" w:rsidRDefault="00F856C4">
      <w:pPr>
        <w:ind w:firstLine="720"/>
        <w:jc w:val="both"/>
        <w:rPr>
          <w:rFonts w:ascii="Times New Roman" w:hAnsi="Times New Roman"/>
          <w:sz w:val="22"/>
          <w:lang w:val="lt-LT"/>
        </w:rPr>
      </w:pPr>
      <w:r>
        <w:rPr>
          <w:rFonts w:ascii="Times New Roman" w:hAnsi="Times New Roman"/>
          <w:sz w:val="22"/>
          <w:lang w:val="lt-LT"/>
        </w:rPr>
        <w:t>6. Kai kaina turi būti nustatyta remiantis kriterijais, kurių nėra ar kurie išnyko arba negali būti nustatyti, kaina nustatoma remiantis artimiausios reikšmės kriterijais.</w:t>
      </w:r>
    </w:p>
    <w:p w:rsidR="00000000" w:rsidRDefault="00F856C4">
      <w:pPr>
        <w:ind w:firstLine="720"/>
        <w:jc w:val="both"/>
        <w:rPr>
          <w:rFonts w:ascii="Times New Roman" w:hAnsi="Times New Roman"/>
          <w:sz w:val="22"/>
          <w:lang w:val="lt-LT"/>
        </w:rPr>
      </w:pPr>
      <w:r>
        <w:rPr>
          <w:rFonts w:ascii="Times New Roman" w:hAnsi="Times New Roman"/>
          <w:sz w:val="22"/>
          <w:lang w:val="lt-LT"/>
        </w:rPr>
        <w:t>7. Jeigu sutartyje numatyta, kad kaina turi būti keičiama</w:t>
      </w:r>
      <w:r>
        <w:rPr>
          <w:rFonts w:ascii="Times New Roman" w:hAnsi="Times New Roman"/>
          <w:sz w:val="22"/>
          <w:lang w:val="lt-LT"/>
        </w:rPr>
        <w:t xml:space="preserve"> atsižvelgiant į tam tikrus kainai įtakos turinčius rodiklius (savikainą, išlaidas ir t. t.), tačiau nenurodyta kainos pakeitimo tvarka, tai kaina nustatoma atsižvelgiant į šių rodiklių santykį sutarties sudarymo ir daikto perdavimo metu. Kai pardavėjas pr</w:t>
      </w:r>
      <w:r>
        <w:rPr>
          <w:rFonts w:ascii="Times New Roman" w:hAnsi="Times New Roman"/>
          <w:sz w:val="22"/>
          <w:lang w:val="lt-LT"/>
        </w:rPr>
        <w:t>aleidžia daikto perdavimo terminą, kaina nustatoma atsižvelgiant į šių rodiklių santykį sutarties sudarymo ir daikto perdavimo metu, numatytu sutartyje.</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556" w:name="straipsnis314_2"/>
      <w:r>
        <w:rPr>
          <w:rFonts w:ascii="Times New Roman" w:hAnsi="Times New Roman"/>
          <w:b/>
          <w:sz w:val="22"/>
          <w:lang w:val="lt-LT"/>
        </w:rPr>
        <w:t>6.314 straipsnis. Kainos sumokėjimas</w:t>
      </w:r>
    </w:p>
    <w:bookmarkEnd w:id="1556"/>
    <w:p w:rsidR="00000000" w:rsidRDefault="00F856C4">
      <w:pPr>
        <w:ind w:firstLine="720"/>
        <w:jc w:val="both"/>
        <w:rPr>
          <w:rFonts w:ascii="Times New Roman" w:hAnsi="Times New Roman"/>
          <w:sz w:val="22"/>
          <w:lang w:val="lt-LT"/>
        </w:rPr>
      </w:pPr>
      <w:r>
        <w:rPr>
          <w:rFonts w:ascii="Times New Roman" w:hAnsi="Times New Roman"/>
          <w:sz w:val="22"/>
          <w:lang w:val="lt-LT"/>
        </w:rPr>
        <w:t>1. Jeigu pirkėjas neįpareigotas sumokėti kainą konkrečioje vietoj</w:t>
      </w:r>
      <w:r>
        <w:rPr>
          <w:rFonts w:ascii="Times New Roman" w:hAnsi="Times New Roman"/>
          <w:sz w:val="22"/>
          <w:lang w:val="lt-LT"/>
        </w:rPr>
        <w:t>e, jis privalo sumokėti ją pardavėjui daiktų perdavimo vietoje.</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pirkėjas neįpareigotas sumokėti kainą konkrečiu laiku, jis privalo ją sumokėti, kai pardavėjas pagal sutartį ar šį kodeksą perduoda pirkėjui daiktus arba disponavimo jais dokumentus.</w:t>
      </w:r>
    </w:p>
    <w:p w:rsidR="00000000" w:rsidRDefault="00F856C4">
      <w:pPr>
        <w:ind w:firstLine="720"/>
        <w:jc w:val="both"/>
        <w:rPr>
          <w:rFonts w:ascii="Times New Roman" w:hAnsi="Times New Roman"/>
          <w:sz w:val="22"/>
          <w:lang w:val="lt-LT"/>
        </w:rPr>
      </w:pPr>
      <w:r>
        <w:rPr>
          <w:rFonts w:ascii="Times New Roman" w:hAnsi="Times New Roman"/>
          <w:sz w:val="22"/>
          <w:lang w:val="lt-LT"/>
        </w:rPr>
        <w:t>3. Pirkėjas neturi pareigos sumokėti kainą, kol jis neturėjo galimybės patikrinti daiktus, išskyrus atvejus, kai šalių susitarimas numato ką kita.</w:t>
      </w:r>
    </w:p>
    <w:p w:rsidR="00000000" w:rsidRDefault="00F856C4">
      <w:pPr>
        <w:ind w:firstLine="720"/>
        <w:jc w:val="both"/>
        <w:rPr>
          <w:rFonts w:ascii="Times New Roman" w:hAnsi="Times New Roman"/>
          <w:sz w:val="22"/>
          <w:lang w:val="lt-LT"/>
        </w:rPr>
      </w:pPr>
      <w:r>
        <w:rPr>
          <w:rFonts w:ascii="Times New Roman" w:hAnsi="Times New Roman"/>
          <w:sz w:val="22"/>
          <w:lang w:val="lt-LT"/>
        </w:rPr>
        <w:t>4. Jeigu sutartyje nenumatyta ko kita, pirkėjas privalo iš karto sumokėti visą kainą.</w:t>
      </w:r>
    </w:p>
    <w:p w:rsidR="00000000" w:rsidRDefault="00F856C4">
      <w:pPr>
        <w:ind w:firstLine="720"/>
        <w:jc w:val="both"/>
        <w:rPr>
          <w:rFonts w:ascii="Times New Roman" w:hAnsi="Times New Roman"/>
          <w:sz w:val="22"/>
          <w:lang w:val="lt-LT"/>
        </w:rPr>
      </w:pPr>
      <w:r>
        <w:rPr>
          <w:rFonts w:ascii="Times New Roman" w:hAnsi="Times New Roman"/>
          <w:sz w:val="22"/>
          <w:lang w:val="lt-LT"/>
        </w:rPr>
        <w:t>5. Kai pirkėjas laiku n</w:t>
      </w:r>
      <w:r>
        <w:rPr>
          <w:rFonts w:ascii="Times New Roman" w:hAnsi="Times New Roman"/>
          <w:sz w:val="22"/>
          <w:lang w:val="lt-LT"/>
        </w:rPr>
        <w:t>esumoka už jam perduotus daiktus, pardavėjas turi teisę reikalauti iš pirkėjo sumokėti kainą bei įstatymų ar sutarties nustatytas palūkanas.</w:t>
      </w:r>
    </w:p>
    <w:p w:rsidR="00000000" w:rsidRDefault="00F856C4">
      <w:pPr>
        <w:ind w:firstLine="720"/>
        <w:jc w:val="both"/>
        <w:rPr>
          <w:rFonts w:ascii="Times New Roman" w:hAnsi="Times New Roman"/>
          <w:sz w:val="22"/>
          <w:lang w:val="lt-LT"/>
        </w:rPr>
      </w:pPr>
      <w:r>
        <w:rPr>
          <w:rFonts w:ascii="Times New Roman" w:hAnsi="Times New Roman"/>
          <w:sz w:val="22"/>
          <w:lang w:val="lt-LT"/>
        </w:rPr>
        <w:t>6. Kai pirkėjas atsisako priimti daiktus ir už juos sumokėti, pardavėjas gali savo nuožiūra reikalauti sumokėti kai</w:t>
      </w:r>
      <w:r>
        <w:rPr>
          <w:rFonts w:ascii="Times New Roman" w:hAnsi="Times New Roman"/>
          <w:sz w:val="22"/>
          <w:lang w:val="lt-LT"/>
        </w:rPr>
        <w:t>ną arba atsisakyti vykdyti sutartį.</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7. Kai pardavėjas pagal sutartį turi perduoti pirkėjui ne tik daiktus, už kuriuos pirkėjas dar nesumokėjo, bet ir kitus daiktus, šių daiktų perdavimą pardavėjas gali sustabdyti, kol pirkėjas visiškai sumokės už anksčiau </w:t>
      </w:r>
      <w:r>
        <w:rPr>
          <w:rFonts w:ascii="Times New Roman" w:hAnsi="Times New Roman"/>
          <w:sz w:val="22"/>
          <w:lang w:val="lt-LT"/>
        </w:rPr>
        <w:t>perduotus daiktus, jeigu įstatymai ar sutartis nenumato ko kita.</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1557" w:name="straipsnis315"/>
      <w:r>
        <w:rPr>
          <w:rFonts w:ascii="Times New Roman" w:hAnsi="Times New Roman"/>
          <w:b/>
          <w:sz w:val="22"/>
          <w:lang w:val="lt-LT"/>
        </w:rPr>
        <w:t>6.315 straipsnis. Išankstinis mokėjimas už daiktus</w:t>
      </w:r>
    </w:p>
    <w:bookmarkEnd w:id="1557"/>
    <w:p w:rsidR="00000000" w:rsidRDefault="00F856C4">
      <w:pPr>
        <w:ind w:firstLine="720"/>
        <w:jc w:val="both"/>
        <w:rPr>
          <w:rFonts w:ascii="Times New Roman" w:hAnsi="Times New Roman"/>
          <w:sz w:val="22"/>
          <w:lang w:val="lt-LT"/>
        </w:rPr>
      </w:pPr>
      <w:r>
        <w:rPr>
          <w:rFonts w:ascii="Times New Roman" w:hAnsi="Times New Roman"/>
          <w:sz w:val="22"/>
          <w:lang w:val="lt-LT"/>
        </w:rPr>
        <w:t>1. Jeigu sutartis numato, kad pirkėjas visą ar dalį kainos turi sumokėti iki daiktų perdavimo jam (išankstinis mokėjimas), tai pirkėjas kai</w:t>
      </w:r>
      <w:r>
        <w:rPr>
          <w:rFonts w:ascii="Times New Roman" w:hAnsi="Times New Roman"/>
          <w:sz w:val="22"/>
          <w:lang w:val="lt-LT"/>
        </w:rPr>
        <w:t xml:space="preserve">ną privalo sumokėti sutartyje nustatytu laiku. </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pirkėjas iš anksto kainos nesumoka, pardavėjas turi teisę sustabdyti sutarties vykdymą.</w:t>
      </w:r>
    </w:p>
    <w:p w:rsidR="00000000" w:rsidRDefault="00F856C4">
      <w:pPr>
        <w:pStyle w:val="BodyText"/>
        <w:ind w:firstLine="720"/>
        <w:rPr>
          <w:rFonts w:ascii="Times New Roman" w:hAnsi="Times New Roman"/>
          <w:b w:val="0"/>
          <w:i/>
          <w:sz w:val="22"/>
        </w:rPr>
      </w:pPr>
      <w:r>
        <w:rPr>
          <w:rFonts w:ascii="Times New Roman" w:hAnsi="Times New Roman"/>
          <w:b w:val="0"/>
          <w:sz w:val="22"/>
        </w:rPr>
        <w:t>3. Kai išankstinę įmoką gavęs pardavėjas nustatytu laiku neperduoda pirkėjui daiktų, šis turi teisę reikalauti,</w:t>
      </w:r>
      <w:r>
        <w:rPr>
          <w:rFonts w:ascii="Times New Roman" w:hAnsi="Times New Roman"/>
          <w:b w:val="0"/>
          <w:sz w:val="22"/>
        </w:rPr>
        <w:t xml:space="preserve"> kad pardavėjas jam perduotų daiktus arba grąžintų sumokėtą sumą.</w:t>
      </w:r>
    </w:p>
    <w:p w:rsidR="00000000" w:rsidRDefault="00F856C4">
      <w:pPr>
        <w:ind w:firstLine="720"/>
        <w:jc w:val="both"/>
        <w:rPr>
          <w:rFonts w:ascii="Times New Roman" w:hAnsi="Times New Roman"/>
          <w:sz w:val="22"/>
          <w:lang w:val="lt-LT"/>
        </w:rPr>
      </w:pPr>
      <w:r>
        <w:rPr>
          <w:rFonts w:ascii="Times New Roman" w:hAnsi="Times New Roman"/>
          <w:sz w:val="22"/>
          <w:lang w:val="lt-LT"/>
        </w:rPr>
        <w:t>4. Kai išankstinę įmoką gavęs pardavėjas nustatytu laiku neperduoda daiktų pirkėjui, jis privalo už gautą sumą mokėti įstatymų arba sutarties nustatytas palūkanas, jeigu sutartis nenumato ko</w:t>
      </w:r>
      <w:r>
        <w:rPr>
          <w:rFonts w:ascii="Times New Roman" w:hAnsi="Times New Roman"/>
          <w:sz w:val="22"/>
          <w:lang w:val="lt-LT"/>
        </w:rPr>
        <w:t xml:space="preserve"> kita. Palūkanos pradedamos skaičiuoti nuo tos dienos, kurią pardavėjas privalėjo perduoti daiktus, ir mokamos iki tos dienos, kurią daiktai faktiškai perduodami pirkėjui arba jam grąžinama sumokėta kaina.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558" w:name="straipsnis316"/>
      <w:r>
        <w:rPr>
          <w:rFonts w:ascii="Times New Roman" w:hAnsi="Times New Roman"/>
          <w:b/>
          <w:sz w:val="22"/>
          <w:lang w:val="lt-LT"/>
        </w:rPr>
        <w:t>6.316 straipsnis. Daiktų draudimas</w:t>
      </w:r>
    </w:p>
    <w:bookmarkEnd w:id="1558"/>
    <w:p w:rsidR="00000000" w:rsidRDefault="00F856C4">
      <w:pPr>
        <w:ind w:firstLine="720"/>
        <w:jc w:val="both"/>
        <w:rPr>
          <w:rFonts w:ascii="Times New Roman" w:hAnsi="Times New Roman"/>
          <w:sz w:val="22"/>
          <w:lang w:val="lt-LT"/>
        </w:rPr>
      </w:pPr>
      <w:r>
        <w:rPr>
          <w:rFonts w:ascii="Times New Roman" w:hAnsi="Times New Roman"/>
          <w:sz w:val="22"/>
          <w:lang w:val="lt-LT"/>
        </w:rPr>
        <w:t>1. Pirkimo</w:t>
      </w:r>
      <w:r>
        <w:rPr>
          <w:rFonts w:ascii="Times New Roman" w:hAnsi="Times New Roman"/>
          <w:sz w:val="22"/>
          <w:lang w:val="lt-LT"/>
        </w:rPr>
        <w:sym w:font="Symbol" w:char="F02D"/>
      </w:r>
      <w:r>
        <w:rPr>
          <w:rFonts w:ascii="Times New Roman" w:hAnsi="Times New Roman"/>
          <w:sz w:val="22"/>
          <w:lang w:val="lt-LT"/>
        </w:rPr>
        <w:t>par</w:t>
      </w:r>
      <w:r>
        <w:rPr>
          <w:rFonts w:ascii="Times New Roman" w:hAnsi="Times New Roman"/>
          <w:sz w:val="22"/>
          <w:lang w:val="lt-LT"/>
        </w:rPr>
        <w:t>davimo sutartis gali nustatyti pardavėjo arba pirkėjo pareigą apdrausti daiktus.</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apdrausti daiktus privalanti sutarties šalis šios pareigos nevykdo, kita šalis turi teisę apdrausti daiktus ir pareikalauti atlyginti jų draudimo išlaidas arba atsisa</w:t>
      </w:r>
      <w:r>
        <w:rPr>
          <w:rFonts w:ascii="Times New Roman" w:hAnsi="Times New Roman"/>
          <w:sz w:val="22"/>
          <w:lang w:val="lt-LT"/>
        </w:rPr>
        <w:t>kyti vykdyti sutartį.</w:t>
      </w:r>
    </w:p>
    <w:p w:rsidR="00000000" w:rsidRDefault="00F856C4">
      <w:pPr>
        <w:ind w:firstLine="720"/>
        <w:jc w:val="center"/>
        <w:rPr>
          <w:rFonts w:ascii="Times New Roman" w:hAnsi="Times New Roman"/>
          <w:b/>
          <w:caps/>
          <w:sz w:val="22"/>
          <w:lang w:val="lt-LT"/>
        </w:rPr>
      </w:pPr>
    </w:p>
    <w:p w:rsidR="00000000" w:rsidRDefault="00F856C4">
      <w:pPr>
        <w:ind w:firstLine="720"/>
        <w:jc w:val="center"/>
        <w:rPr>
          <w:rFonts w:ascii="Times New Roman" w:hAnsi="Times New Roman"/>
          <w:b/>
          <w:caps/>
          <w:sz w:val="22"/>
          <w:lang w:val="lt-LT"/>
        </w:rPr>
      </w:pPr>
      <w:bookmarkStart w:id="1559" w:name="skirsnis84"/>
      <w:r>
        <w:rPr>
          <w:rFonts w:ascii="Times New Roman" w:hAnsi="Times New Roman"/>
          <w:b/>
          <w:caps/>
          <w:sz w:val="22"/>
          <w:lang w:val="lt-LT"/>
        </w:rPr>
        <w:t>Antrasis skirsnis</w:t>
      </w:r>
    </w:p>
    <w:bookmarkEnd w:id="1559"/>
    <w:p w:rsidR="00000000" w:rsidRDefault="00F856C4">
      <w:pPr>
        <w:ind w:firstLine="720"/>
        <w:jc w:val="center"/>
        <w:rPr>
          <w:rFonts w:ascii="Times New Roman" w:hAnsi="Times New Roman"/>
          <w:i/>
          <w:caps/>
          <w:sz w:val="22"/>
          <w:lang w:val="lt-LT"/>
        </w:rPr>
      </w:pPr>
      <w:r>
        <w:rPr>
          <w:rFonts w:ascii="Times New Roman" w:hAnsi="Times New Roman"/>
          <w:b/>
          <w:caps/>
          <w:sz w:val="22"/>
          <w:lang w:val="lt-LT"/>
        </w:rPr>
        <w:t>Bendrosios pardavėjo pareigos ir teisės</w:t>
      </w:r>
    </w:p>
    <w:p w:rsidR="00000000" w:rsidRDefault="00F856C4">
      <w:pPr>
        <w:ind w:firstLine="720"/>
        <w:jc w:val="both"/>
        <w:rPr>
          <w:rFonts w:ascii="Times New Roman" w:hAnsi="Times New Roman"/>
          <w:i/>
          <w:sz w:val="22"/>
          <w:lang w:val="lt-LT"/>
        </w:rPr>
      </w:pPr>
    </w:p>
    <w:p w:rsidR="00000000" w:rsidRDefault="00F856C4">
      <w:pPr>
        <w:ind w:firstLine="720"/>
        <w:jc w:val="both"/>
        <w:rPr>
          <w:rFonts w:ascii="Times New Roman" w:hAnsi="Times New Roman"/>
          <w:sz w:val="22"/>
          <w:lang w:val="lt-LT"/>
        </w:rPr>
      </w:pPr>
      <w:bookmarkStart w:id="1560" w:name="straipsnis317"/>
      <w:r>
        <w:rPr>
          <w:rFonts w:ascii="Times New Roman" w:hAnsi="Times New Roman"/>
          <w:b/>
          <w:sz w:val="22"/>
          <w:lang w:val="lt-LT"/>
        </w:rPr>
        <w:t>6.317 straipsnis. Pardavėjo pareiga perduoti daiktus</w:t>
      </w:r>
    </w:p>
    <w:bookmarkEnd w:id="1560"/>
    <w:p w:rsidR="00000000" w:rsidRDefault="00F856C4">
      <w:pPr>
        <w:ind w:firstLine="720"/>
        <w:jc w:val="both"/>
        <w:rPr>
          <w:rFonts w:ascii="Times New Roman" w:hAnsi="Times New Roman"/>
          <w:sz w:val="22"/>
          <w:lang w:val="lt-LT"/>
        </w:rPr>
      </w:pPr>
      <w:r>
        <w:rPr>
          <w:rFonts w:ascii="Times New Roman" w:hAnsi="Times New Roman"/>
          <w:sz w:val="22"/>
          <w:lang w:val="lt-LT"/>
        </w:rPr>
        <w:t>1. Pardavėjas privalo pagal pirkimo–pardavimo sutartį perduoti daiktus pirkėjui, t. y. jam valdyti nuosavybės (patikėjimo</w:t>
      </w:r>
      <w:r>
        <w:rPr>
          <w:rFonts w:ascii="Times New Roman" w:hAnsi="Times New Roman"/>
          <w:sz w:val="22"/>
          <w:lang w:val="lt-LT"/>
        </w:rPr>
        <w:t>) teise, ir patvirtinti nuosavybės teisę į daiktus bei jų kokybę.</w:t>
      </w:r>
    </w:p>
    <w:p w:rsidR="00000000" w:rsidRDefault="00F856C4">
      <w:pPr>
        <w:ind w:firstLine="720"/>
        <w:jc w:val="both"/>
        <w:rPr>
          <w:rFonts w:ascii="Times New Roman" w:hAnsi="Times New Roman"/>
          <w:sz w:val="22"/>
          <w:lang w:val="lt-LT"/>
        </w:rPr>
      </w:pPr>
      <w:r>
        <w:rPr>
          <w:rFonts w:ascii="Times New Roman" w:hAnsi="Times New Roman"/>
          <w:sz w:val="22"/>
          <w:lang w:val="lt-LT"/>
        </w:rPr>
        <w:t>2. Pardavėjo garantija (patvirtinimas) dėl daiktų nuosavybės teisės ir jų kokybės yra, nepaisant to, ar tokia garantija pirkimo–pardavimo sutartyje numatyta, ar ne (garantija pagal įstatymą)</w:t>
      </w:r>
      <w:r>
        <w:rPr>
          <w:rFonts w:ascii="Times New Roman" w:hAnsi="Times New Roman"/>
          <w:sz w:val="22"/>
          <w:lang w:val="lt-LT"/>
        </w:rPr>
        <w:t>.</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sutartis nenumato ko kita, pardavėjas privalo perduoti daiktus kartu su jų priklausiniais ir priedais tokios būklės, kokia buvo pirkimo–pardavimo sutarties sudarymo metu.</w:t>
      </w:r>
    </w:p>
    <w:p w:rsidR="00000000" w:rsidRDefault="00F856C4">
      <w:pPr>
        <w:ind w:firstLine="720"/>
        <w:jc w:val="both"/>
        <w:rPr>
          <w:rFonts w:ascii="Times New Roman" w:hAnsi="Times New Roman"/>
          <w:sz w:val="22"/>
          <w:lang w:val="lt-LT"/>
        </w:rPr>
      </w:pPr>
      <w:r>
        <w:rPr>
          <w:rFonts w:ascii="Times New Roman" w:hAnsi="Times New Roman"/>
          <w:sz w:val="22"/>
          <w:lang w:val="lt-LT"/>
        </w:rPr>
        <w:t>4. Laikoma, kad pardavėjo pareiga perduoti daiktus įvykdyta, kai pardavėja</w:t>
      </w:r>
      <w:r>
        <w:rPr>
          <w:rFonts w:ascii="Times New Roman" w:hAnsi="Times New Roman"/>
          <w:sz w:val="22"/>
          <w:lang w:val="lt-LT"/>
        </w:rPr>
        <w:t>s perduoda daiktus pirkėjui valdyti arba sutinka, kad pirkėjas pradėtų daiktus valdyti, ir pašalintos bet kokios pirkėjo valdymo teisės kliūtys.</w:t>
      </w:r>
    </w:p>
    <w:p w:rsidR="00000000" w:rsidRDefault="00F856C4">
      <w:pPr>
        <w:ind w:firstLine="720"/>
        <w:jc w:val="both"/>
        <w:rPr>
          <w:rFonts w:ascii="Times New Roman" w:hAnsi="Times New Roman"/>
          <w:sz w:val="22"/>
          <w:lang w:val="lt-LT"/>
        </w:rPr>
      </w:pPr>
      <w:r>
        <w:rPr>
          <w:rFonts w:ascii="Times New Roman" w:hAnsi="Times New Roman"/>
          <w:sz w:val="22"/>
          <w:lang w:val="lt-LT"/>
        </w:rPr>
        <w:t>5. Daiktų perdavimo išlaidos tenka pardavėjui, jeigu sutartis nenumato ko kita.</w:t>
      </w:r>
    </w:p>
    <w:p w:rsidR="00000000" w:rsidRDefault="00F856C4">
      <w:pPr>
        <w:ind w:firstLine="720"/>
        <w:jc w:val="both"/>
        <w:rPr>
          <w:rFonts w:ascii="Times New Roman" w:hAnsi="Times New Roman"/>
          <w:sz w:val="22"/>
          <w:lang w:val="lt-LT"/>
        </w:rPr>
      </w:pPr>
      <w:r>
        <w:rPr>
          <w:rFonts w:ascii="Times New Roman" w:hAnsi="Times New Roman"/>
          <w:sz w:val="22"/>
          <w:lang w:val="lt-LT"/>
        </w:rPr>
        <w:t>6. Jeigu pirkimo</w:t>
      </w:r>
      <w:r>
        <w:rPr>
          <w:rFonts w:ascii="Times New Roman" w:hAnsi="Times New Roman"/>
          <w:sz w:val="22"/>
          <w:lang w:val="lt-LT"/>
        </w:rPr>
        <w:sym w:font="Symbol" w:char="F02D"/>
      </w:r>
      <w:r>
        <w:rPr>
          <w:rFonts w:ascii="Times New Roman" w:hAnsi="Times New Roman"/>
          <w:sz w:val="22"/>
          <w:lang w:val="lt-LT"/>
        </w:rPr>
        <w:t>pardavimo suta</w:t>
      </w:r>
      <w:r>
        <w:rPr>
          <w:rFonts w:ascii="Times New Roman" w:hAnsi="Times New Roman"/>
          <w:sz w:val="22"/>
          <w:lang w:val="lt-LT"/>
        </w:rPr>
        <w:t>rtis numato, kad pirkėjas kainą sumoka tik po daiktų perdavimo, o po sutarties sudarymo jis tapo nemokus, tai pardavėjas perduoti daiktų neprivalo.</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561" w:name="straipsnis318"/>
      <w:r>
        <w:rPr>
          <w:rFonts w:ascii="Times New Roman" w:hAnsi="Times New Roman"/>
          <w:b/>
          <w:sz w:val="22"/>
          <w:lang w:val="lt-LT"/>
        </w:rPr>
        <w:t>6.318 straipsnis. Daiktų ir dokumentų perdavimo vieta ir momentas</w:t>
      </w:r>
    </w:p>
    <w:bookmarkEnd w:id="1561"/>
    <w:p w:rsidR="00000000" w:rsidRDefault="00F856C4">
      <w:pPr>
        <w:ind w:firstLine="720"/>
        <w:jc w:val="both"/>
        <w:rPr>
          <w:rFonts w:ascii="Times New Roman" w:hAnsi="Times New Roman"/>
          <w:sz w:val="22"/>
          <w:lang w:val="lt-LT"/>
        </w:rPr>
      </w:pPr>
      <w:r>
        <w:rPr>
          <w:rFonts w:ascii="Times New Roman" w:hAnsi="Times New Roman"/>
          <w:sz w:val="22"/>
          <w:lang w:val="lt-LT"/>
        </w:rPr>
        <w:t>1. Pardavėjas kartu su daiktais privalo p</w:t>
      </w:r>
      <w:r>
        <w:rPr>
          <w:rFonts w:ascii="Times New Roman" w:hAnsi="Times New Roman"/>
          <w:sz w:val="22"/>
          <w:lang w:val="lt-LT"/>
        </w:rPr>
        <w:t>erduoti su jais susijusius dokumentus ir nuosavybės teisę į daiktus patvirtinančius dokumentus, kai to reikalauja sutartis ar šis kodeksas. Jeigu šie dokumentai reikalingi pačiam pardavėjui kitoms su parduodamais daiktais nesusijusioms teisėms įgyvendinti,</w:t>
      </w:r>
      <w:r>
        <w:rPr>
          <w:rFonts w:ascii="Times New Roman" w:hAnsi="Times New Roman"/>
          <w:sz w:val="22"/>
          <w:lang w:val="lt-LT"/>
        </w:rPr>
        <w:t xml:space="preserve"> tai pardavėjas privalo perduoti pirkėjui nustatyta tvarka patvirtintas dokumentų kopijas.</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pardavėjas neįpareigotas perduoti daiktų konkrečioje vietoje, tai daiktų perdavimu laikoma:</w:t>
      </w:r>
    </w:p>
    <w:p w:rsidR="00000000" w:rsidRDefault="00F856C4">
      <w:pPr>
        <w:ind w:firstLine="720"/>
        <w:jc w:val="both"/>
        <w:rPr>
          <w:rFonts w:ascii="Times New Roman" w:hAnsi="Times New Roman"/>
          <w:sz w:val="22"/>
          <w:lang w:val="lt-LT"/>
        </w:rPr>
      </w:pPr>
      <w:r>
        <w:rPr>
          <w:rFonts w:ascii="Times New Roman" w:hAnsi="Times New Roman"/>
          <w:sz w:val="22"/>
          <w:lang w:val="lt-LT"/>
        </w:rPr>
        <w:t>1) kai pirkimo–pardavimo sutartis numato daiktų gabenimą, – daik</w:t>
      </w:r>
      <w:r>
        <w:rPr>
          <w:rFonts w:ascii="Times New Roman" w:hAnsi="Times New Roman"/>
          <w:sz w:val="22"/>
          <w:lang w:val="lt-LT"/>
        </w:rPr>
        <w:t>tų įteikimas pirmam vežėjui, kad šis juos perduotų pirkėjui, jeigu sutartyje nenumatyta ko kita;</w:t>
      </w:r>
    </w:p>
    <w:p w:rsidR="00000000" w:rsidRDefault="00F856C4">
      <w:pPr>
        <w:ind w:firstLine="720"/>
        <w:jc w:val="both"/>
        <w:rPr>
          <w:rFonts w:ascii="Times New Roman" w:hAnsi="Times New Roman"/>
          <w:sz w:val="22"/>
          <w:lang w:val="lt-LT"/>
        </w:rPr>
      </w:pPr>
      <w:r>
        <w:rPr>
          <w:rFonts w:ascii="Times New Roman" w:hAnsi="Times New Roman"/>
          <w:sz w:val="22"/>
          <w:lang w:val="lt-LT"/>
        </w:rPr>
        <w:t>2) kai šios dalies 1 punkte nenurodytais atvejais daiktus reikia paimti iš tam tikrų atsargų arba pagaminti ir šalys sutarties sudarymo metu apie tai žinojo, –</w:t>
      </w:r>
      <w:r>
        <w:rPr>
          <w:rFonts w:ascii="Times New Roman" w:hAnsi="Times New Roman"/>
          <w:sz w:val="22"/>
          <w:lang w:val="lt-LT"/>
        </w:rPr>
        <w:t xml:space="preserve"> daiktų pateikimas pirkėjui ar jo nurodytam asmeniui disponuoti daiktų atsargų buvimo arba gaminimo vietoje;</w:t>
      </w:r>
    </w:p>
    <w:p w:rsidR="00000000" w:rsidRDefault="00F856C4">
      <w:pPr>
        <w:ind w:firstLine="720"/>
        <w:jc w:val="both"/>
        <w:rPr>
          <w:rFonts w:ascii="Times New Roman" w:hAnsi="Times New Roman"/>
          <w:sz w:val="22"/>
          <w:lang w:val="lt-LT"/>
        </w:rPr>
      </w:pPr>
      <w:r>
        <w:rPr>
          <w:rFonts w:ascii="Times New Roman" w:hAnsi="Times New Roman"/>
          <w:sz w:val="22"/>
          <w:lang w:val="lt-LT"/>
        </w:rPr>
        <w:t>3) šios dalies 1 ir 2 punktuose nenurodytais atvejais – daiktų pateikimas pirkėjui toje vietoje, kurioje sutarties sudarymo metu buvo pardavėjo ver</w:t>
      </w:r>
      <w:r>
        <w:rPr>
          <w:rFonts w:ascii="Times New Roman" w:hAnsi="Times New Roman"/>
          <w:sz w:val="22"/>
          <w:lang w:val="lt-LT"/>
        </w:rPr>
        <w:t>slo ar gyvenamoji vieta arba kurioje daiktai pateikiami pirkėjo nurodytam asmeniui.</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3. Daikto duodami vaisiai ir pajamos priklauso pirkėjui nuo daikto perdavimo. </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i/>
          <w:sz w:val="22"/>
          <w:lang w:val="lt-LT"/>
        </w:rPr>
      </w:pPr>
      <w:bookmarkStart w:id="1562" w:name="straipsnis319"/>
      <w:r>
        <w:rPr>
          <w:rFonts w:ascii="Times New Roman" w:hAnsi="Times New Roman"/>
          <w:b/>
          <w:sz w:val="22"/>
          <w:lang w:val="lt-LT"/>
        </w:rPr>
        <w:t>6.319 straipsnis. Daiktų perdavimo terminas</w:t>
      </w:r>
    </w:p>
    <w:bookmarkEnd w:id="1562"/>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Pardavėjas privalo perduoti daiktus pirkėjui </w:t>
      </w:r>
      <w:r>
        <w:rPr>
          <w:rFonts w:ascii="Times New Roman" w:hAnsi="Times New Roman"/>
          <w:sz w:val="22"/>
          <w:lang w:val="lt-LT"/>
        </w:rPr>
        <w:t>pirkimo–pardavimo sutartyje numatytu laiku. Jeigu perdavimo terminas sutartyje nenurodytas, daiktai turi būti perduoti per protingą terminą po sutarties sudarymo. Šiuo atveju atitinkamai taikomas šio kodekso 6.53 straipsnis.</w:t>
      </w:r>
    </w:p>
    <w:p w:rsidR="00000000" w:rsidRDefault="00F856C4">
      <w:pPr>
        <w:ind w:firstLine="720"/>
        <w:jc w:val="both"/>
        <w:rPr>
          <w:rFonts w:ascii="Times New Roman" w:hAnsi="Times New Roman"/>
          <w:sz w:val="22"/>
          <w:lang w:val="lt-LT"/>
        </w:rPr>
      </w:pPr>
      <w:r>
        <w:rPr>
          <w:rFonts w:ascii="Times New Roman" w:hAnsi="Times New Roman"/>
          <w:sz w:val="22"/>
          <w:lang w:val="lt-LT"/>
        </w:rPr>
        <w:t>2. Laikoma, kad pirkimo–pardavi</w:t>
      </w:r>
      <w:r>
        <w:rPr>
          <w:rFonts w:ascii="Times New Roman" w:hAnsi="Times New Roman"/>
          <w:sz w:val="22"/>
          <w:lang w:val="lt-LT"/>
        </w:rPr>
        <w:t xml:space="preserve">mo sutartyje yra sąlyga dėl jos įvykdymo tiksliai nustatytu laiku, jeigu iš sutarties turinio aiškiai matyti, kad pažeidus šį terminą pirkėjas praranda interesą sutarčiai. Jeigu tokia sąlyga yra, pardavėjas turi teisę įvykdyti sutartį iki termino pabaigos </w:t>
      </w:r>
      <w:r>
        <w:rPr>
          <w:rFonts w:ascii="Times New Roman" w:hAnsi="Times New Roman"/>
          <w:sz w:val="22"/>
          <w:lang w:val="lt-LT"/>
        </w:rPr>
        <w:t>arba jam pasibaigus tik tai atvejais, kai pirkėjas sutinka.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563" w:name="straipsnis320"/>
      <w:r>
        <w:rPr>
          <w:rFonts w:ascii="Times New Roman" w:hAnsi="Times New Roman"/>
          <w:b/>
          <w:sz w:val="22"/>
          <w:lang w:val="lt-LT"/>
        </w:rPr>
        <w:t>6.320 straipsnis. Daiktų atsitiktinio žuvimo ar sugedimo rizika</w:t>
      </w:r>
    </w:p>
    <w:bookmarkEnd w:id="1563"/>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Jeigu kas kita nenumatyta pirkimo–pardavimo sutartyje, daiktų atsitiktinio žuvimo ar jų sugedimo rizika pereina pirkėjui nuo to </w:t>
      </w:r>
      <w:r>
        <w:rPr>
          <w:rFonts w:ascii="Times New Roman" w:hAnsi="Times New Roman"/>
          <w:sz w:val="22"/>
          <w:lang w:val="lt-LT"/>
        </w:rPr>
        <w:t>momento, nuo kurio pagal įstatymus ar sutartį pardavėjas laikomas tinkamai įvykdžiusiu savo pareigą perduoti daiktus, neatsižvelgiant į nuosavybės teisės perėjimo momentą.</w:t>
      </w:r>
    </w:p>
    <w:p w:rsidR="00000000" w:rsidRDefault="00F856C4">
      <w:pPr>
        <w:ind w:firstLine="720"/>
        <w:jc w:val="both"/>
        <w:rPr>
          <w:rFonts w:ascii="Times New Roman" w:hAnsi="Times New Roman"/>
          <w:sz w:val="22"/>
          <w:lang w:val="lt-LT"/>
        </w:rPr>
      </w:pPr>
      <w:r>
        <w:rPr>
          <w:rFonts w:ascii="Times New Roman" w:hAnsi="Times New Roman"/>
          <w:sz w:val="22"/>
          <w:lang w:val="lt-LT"/>
        </w:rPr>
        <w:t>2. Daiktų, parduotų juos gabenant, atsitiktinio žuvimo ar sugedimo rizika pereina pi</w:t>
      </w:r>
      <w:r>
        <w:rPr>
          <w:rFonts w:ascii="Times New Roman" w:hAnsi="Times New Roman"/>
          <w:sz w:val="22"/>
          <w:lang w:val="lt-LT"/>
        </w:rPr>
        <w:t>rkėjui nuo pirkimo–pardavimo sutarties sudarymo, jeigu sutartis ar prekybos papročiai nenumato ko kita.</w:t>
      </w:r>
    </w:p>
    <w:p w:rsidR="00000000" w:rsidRDefault="00F856C4">
      <w:pPr>
        <w:ind w:firstLine="720"/>
        <w:jc w:val="both"/>
        <w:rPr>
          <w:rFonts w:ascii="Times New Roman" w:hAnsi="Times New Roman"/>
          <w:sz w:val="22"/>
          <w:lang w:val="lt-LT"/>
        </w:rPr>
      </w:pPr>
      <w:r>
        <w:rPr>
          <w:rFonts w:ascii="Times New Roman" w:hAnsi="Times New Roman"/>
          <w:sz w:val="22"/>
          <w:lang w:val="lt-LT"/>
        </w:rPr>
        <w:t>3. Sutarties sąlyga, kad daiktų atsitiktinio žuvimo ar sugedimo rizika pereina pirkėjui nuo daiktų perdavimo pirmam vežėjui, pirkėjo reikalavimu gali bū</w:t>
      </w:r>
      <w:r>
        <w:rPr>
          <w:rFonts w:ascii="Times New Roman" w:hAnsi="Times New Roman"/>
          <w:sz w:val="22"/>
          <w:lang w:val="lt-LT"/>
        </w:rPr>
        <w:t>ti pripažinta negaliojančia, jeigu pirkimo–pardavimo sutarties sudarymo metu pardavėjas žinojo ar turėjo žinoti, kad daiktai prarasti ar sugedę, tačiau apie tai pirkėjui nepranešė.</w:t>
      </w:r>
    </w:p>
    <w:p w:rsidR="00000000" w:rsidRDefault="00F856C4">
      <w:pPr>
        <w:ind w:firstLine="720"/>
        <w:jc w:val="both"/>
        <w:rPr>
          <w:rFonts w:ascii="Times New Roman" w:hAnsi="Times New Roman"/>
          <w:sz w:val="22"/>
          <w:lang w:val="lt-LT"/>
        </w:rPr>
      </w:pPr>
      <w:r>
        <w:rPr>
          <w:rFonts w:ascii="Times New Roman" w:hAnsi="Times New Roman"/>
          <w:sz w:val="22"/>
          <w:lang w:val="lt-LT"/>
        </w:rPr>
        <w:t>4. Jeigu daiktas po jo perdavimo žuvo ar sugedo ne dėl pardavėjo kaltės, pi</w:t>
      </w:r>
      <w:r>
        <w:rPr>
          <w:rFonts w:ascii="Times New Roman" w:hAnsi="Times New Roman"/>
          <w:sz w:val="22"/>
          <w:lang w:val="lt-LT"/>
        </w:rPr>
        <w:t>rkėjas privalo sumokėti kainą pardavėjui. Ši taisyklė taikoma ir tais atvejais, kai pardavėjas negalėjo perduoti daikto pirkėjui dėl to, kad pastarasis nepakankamai bendradarbiavo su pardavėju ir tokiu būdu pažeidė sutartį.</w:t>
      </w:r>
    </w:p>
    <w:p w:rsidR="00000000" w:rsidRDefault="00F856C4">
      <w:pPr>
        <w:ind w:firstLine="720"/>
        <w:jc w:val="both"/>
        <w:rPr>
          <w:rFonts w:ascii="Times New Roman" w:hAnsi="Times New Roman"/>
          <w:sz w:val="22"/>
          <w:lang w:val="lt-LT"/>
        </w:rPr>
      </w:pPr>
      <w:r>
        <w:rPr>
          <w:rFonts w:ascii="Times New Roman" w:hAnsi="Times New Roman"/>
          <w:sz w:val="22"/>
          <w:lang w:val="lt-LT"/>
        </w:rPr>
        <w:t>5. Kai sutarties dalykas yra pag</w:t>
      </w:r>
      <w:r>
        <w:rPr>
          <w:rFonts w:ascii="Times New Roman" w:hAnsi="Times New Roman"/>
          <w:sz w:val="22"/>
          <w:lang w:val="lt-LT"/>
        </w:rPr>
        <w:t>al rūšies požymius apibūdinti daiktai ir pirkėjas nepriima daiktų ar kitaip pažeidžia sutartį, jų atsitiktinio žuvimo ar sugedimo rizika pereina pirkėjui nuo to momento, kai pardavėjas konkrečiai įvardija (individualizuoja) daiktus ir apie tai praneša pirk</w:t>
      </w:r>
      <w:r>
        <w:rPr>
          <w:rFonts w:ascii="Times New Roman" w:hAnsi="Times New Roman"/>
          <w:sz w:val="22"/>
          <w:lang w:val="lt-LT"/>
        </w:rPr>
        <w:t>ėjui.</w:t>
      </w:r>
    </w:p>
    <w:p w:rsidR="00000000" w:rsidRDefault="00F856C4">
      <w:pPr>
        <w:ind w:firstLine="720"/>
        <w:jc w:val="both"/>
        <w:rPr>
          <w:rFonts w:ascii="Times New Roman" w:hAnsi="Times New Roman"/>
          <w:sz w:val="22"/>
          <w:lang w:val="lt-LT"/>
        </w:rPr>
      </w:pPr>
      <w:r>
        <w:rPr>
          <w:rFonts w:ascii="Times New Roman" w:hAnsi="Times New Roman"/>
          <w:sz w:val="22"/>
          <w:lang w:val="lt-LT"/>
        </w:rPr>
        <w:t>6. Jeigu pirkėjas pareiškia pagrįstą ieškinį dėl sutarties pripažinimo negaliojančia arba daikto pakeitimo, tai daiktų atsitiktinio žuvimo ar sugedimo rizika tenka pardavėjui.</w:t>
      </w:r>
    </w:p>
    <w:p w:rsidR="00000000" w:rsidRDefault="00F856C4">
      <w:pPr>
        <w:ind w:firstLine="720"/>
        <w:jc w:val="both"/>
        <w:rPr>
          <w:rFonts w:ascii="Times New Roman" w:hAnsi="Times New Roman"/>
          <w:sz w:val="22"/>
          <w:lang w:val="lt-LT"/>
        </w:rPr>
      </w:pPr>
      <w:r>
        <w:rPr>
          <w:rFonts w:ascii="Times New Roman" w:hAnsi="Times New Roman"/>
          <w:sz w:val="22"/>
          <w:lang w:val="lt-LT"/>
        </w:rPr>
        <w:t>7. Jeigu daiktų atsitiktinio žuvimo ar sugedimo rizika tenka pardavėjui ir</w:t>
      </w:r>
      <w:r>
        <w:rPr>
          <w:rFonts w:ascii="Times New Roman" w:hAnsi="Times New Roman"/>
          <w:sz w:val="22"/>
          <w:lang w:val="lt-LT"/>
        </w:rPr>
        <w:t xml:space="preserve"> po jų perdavimo pirkėjui, tai pardavėjas atsako už daiktų žuvimą ar sugedimą, nors tai būtų atsitikę dėl pirkėjo veiksmų. Tačiau pirkėjas nuo to momento, kai jis protingai galėjo numatyti, kad privalo grąžinti daiktus pardavėjui, atsako už jų saugojimą ka</w:t>
      </w:r>
      <w:r>
        <w:rPr>
          <w:rFonts w:ascii="Times New Roman" w:hAnsi="Times New Roman"/>
          <w:sz w:val="22"/>
          <w:lang w:val="lt-LT"/>
        </w:rPr>
        <w:t>ip atidus saugotojas.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564" w:name="straipsnis321"/>
      <w:r>
        <w:rPr>
          <w:rFonts w:ascii="Times New Roman" w:hAnsi="Times New Roman"/>
          <w:b/>
          <w:sz w:val="22"/>
          <w:lang w:val="lt-LT"/>
        </w:rPr>
        <w:t>6.321 straipsnis. Pardavėjo pareiga patvirtinti daiktų nuosavybės teisę</w:t>
      </w:r>
    </w:p>
    <w:bookmarkEnd w:id="1564"/>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Pardavėjas privalo patvirtinti, kad į perduodamus daiktus tretieji asmenys neturi jokių teisių ar pretenzijų, išskyrus atvejus, kai pirkėjas iš anksto sutiko </w:t>
      </w:r>
      <w:r>
        <w:rPr>
          <w:rFonts w:ascii="Times New Roman" w:hAnsi="Times New Roman"/>
          <w:sz w:val="22"/>
          <w:lang w:val="lt-LT"/>
        </w:rPr>
        <w:t>priimti daiktus, kurie yra tokių teisių ar pretenzijų objektai, o pardavėjas apie jas tinkamai pranešė pirkėjui.</w:t>
      </w:r>
    </w:p>
    <w:p w:rsidR="00000000" w:rsidRDefault="00F856C4">
      <w:pPr>
        <w:ind w:firstLine="720"/>
        <w:jc w:val="both"/>
        <w:rPr>
          <w:rFonts w:ascii="Times New Roman" w:hAnsi="Times New Roman"/>
          <w:sz w:val="22"/>
          <w:lang w:val="lt-LT"/>
        </w:rPr>
      </w:pPr>
      <w:r>
        <w:rPr>
          <w:rFonts w:ascii="Times New Roman" w:hAnsi="Times New Roman"/>
          <w:sz w:val="22"/>
          <w:lang w:val="lt-LT"/>
        </w:rPr>
        <w:t>2. Pardavėjas privalo panaikinti perduodamų daiktų įkeitimą (hipoteką) nepaisydamas to, ar įkeitimas (hipoteka) buvo įregistruotas ar ne, išsky</w:t>
      </w:r>
      <w:r>
        <w:rPr>
          <w:rFonts w:ascii="Times New Roman" w:hAnsi="Times New Roman"/>
          <w:sz w:val="22"/>
          <w:lang w:val="lt-LT"/>
        </w:rPr>
        <w:t>rus atvejus, kai pirkėjas, iš pardavėjo gavęs tinkamą informaciją, sutinka pirkti daiktus, teisės į kuriuos yra suvaržytos tokiu būdu.</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3. Pardavėjas privalo patvirtinti pirkėjui, kad perduodami daiktai neareštuoti ir kad jie nėra teisminio ginčo objektas, </w:t>
      </w:r>
      <w:r>
        <w:rPr>
          <w:rFonts w:ascii="Times New Roman" w:hAnsi="Times New Roman"/>
          <w:sz w:val="22"/>
          <w:lang w:val="lt-LT"/>
        </w:rPr>
        <w:t>taip pat kad pardavėjo teisė disponuoti daiktais neatimta ar neapribota.</w:t>
      </w:r>
    </w:p>
    <w:p w:rsidR="00000000" w:rsidRDefault="00F856C4">
      <w:pPr>
        <w:ind w:firstLine="720"/>
        <w:jc w:val="both"/>
        <w:rPr>
          <w:rFonts w:ascii="Times New Roman" w:hAnsi="Times New Roman"/>
          <w:sz w:val="22"/>
          <w:lang w:val="lt-LT"/>
        </w:rPr>
      </w:pPr>
      <w:r>
        <w:rPr>
          <w:rFonts w:ascii="Times New Roman" w:hAnsi="Times New Roman"/>
          <w:sz w:val="22"/>
          <w:lang w:val="lt-LT"/>
        </w:rPr>
        <w:t>4. Nekilnojamojo daikto pardavėjas privalo patvirtinti pirkėjui, kad nėra jokių viešosios teisės pažeidimų ar apribojimų, kurie galėtų turėti įtakos pirkėjo nuosavybės teisei į tą dai</w:t>
      </w:r>
      <w:r>
        <w:rPr>
          <w:rFonts w:ascii="Times New Roman" w:hAnsi="Times New Roman"/>
          <w:sz w:val="22"/>
          <w:lang w:val="lt-LT"/>
        </w:rPr>
        <w:t>ktą.</w:t>
      </w:r>
    </w:p>
    <w:p w:rsidR="00000000" w:rsidRDefault="00F856C4">
      <w:pPr>
        <w:pStyle w:val="BodyText"/>
        <w:ind w:firstLine="720"/>
        <w:rPr>
          <w:rFonts w:ascii="Times New Roman" w:hAnsi="Times New Roman"/>
          <w:b w:val="0"/>
          <w:sz w:val="22"/>
        </w:rPr>
      </w:pPr>
      <w:r>
        <w:rPr>
          <w:rFonts w:ascii="Times New Roman" w:hAnsi="Times New Roman"/>
          <w:b w:val="0"/>
          <w:sz w:val="22"/>
        </w:rPr>
        <w:t>5. Tais atvejais, kai pardavėjas tinkamai pranešė pirkėjui apie trečiųjų asmenų teises į perduodamus daiktus ar šių teisių suvaržymą sutarties sudarymo metu, taip pat kai trečiųjų asmenų teisės ar jų suvaržymas buvo įregistruoti viešame registre, pirk</w:t>
      </w:r>
      <w:r>
        <w:rPr>
          <w:rFonts w:ascii="Times New Roman" w:hAnsi="Times New Roman"/>
          <w:b w:val="0"/>
          <w:sz w:val="22"/>
        </w:rPr>
        <w:t>ėjas negali remtis aplinkybe, kad pardavėjas pažeidė savo pareigas.</w:t>
      </w:r>
    </w:p>
    <w:p w:rsidR="00000000" w:rsidRDefault="00F856C4">
      <w:pPr>
        <w:ind w:firstLine="720"/>
        <w:jc w:val="both"/>
        <w:rPr>
          <w:rFonts w:ascii="Times New Roman" w:hAnsi="Times New Roman"/>
          <w:sz w:val="22"/>
          <w:lang w:val="lt-LT"/>
        </w:rPr>
      </w:pPr>
      <w:r>
        <w:rPr>
          <w:rFonts w:ascii="Times New Roman" w:hAnsi="Times New Roman"/>
          <w:sz w:val="22"/>
          <w:lang w:val="lt-LT"/>
        </w:rPr>
        <w:t>6. Kai pardavėjas pažeidžia šio straipsnio 1–4 dalyse nurodytas savo pareigas, pirkėjas turi teisę reikalauti sumažinti kainą arba nutraukti sutartį, jeigu pardavėjas neįrodo, kad pirkėjas</w:t>
      </w:r>
      <w:r>
        <w:rPr>
          <w:rFonts w:ascii="Times New Roman" w:hAnsi="Times New Roman"/>
          <w:sz w:val="22"/>
          <w:lang w:val="lt-LT"/>
        </w:rPr>
        <w:t xml:space="preserve"> žinojo arba turėjo žinoti apie trečiųjų asmenų teises į daiktus ar šių teisių suvaržymą.</w:t>
      </w:r>
    </w:p>
    <w:p w:rsidR="00000000" w:rsidRDefault="00F856C4">
      <w:pPr>
        <w:ind w:firstLine="720"/>
        <w:jc w:val="both"/>
        <w:rPr>
          <w:rFonts w:ascii="Times New Roman" w:hAnsi="Times New Roman"/>
          <w:sz w:val="22"/>
          <w:lang w:val="lt-LT"/>
        </w:rPr>
      </w:pPr>
    </w:p>
    <w:p w:rsidR="00000000" w:rsidRDefault="00F856C4">
      <w:pPr>
        <w:ind w:left="2430" w:hanging="1710"/>
        <w:jc w:val="both"/>
        <w:rPr>
          <w:rFonts w:ascii="Times New Roman" w:hAnsi="Times New Roman"/>
          <w:b/>
          <w:sz w:val="22"/>
          <w:lang w:val="lt-LT"/>
        </w:rPr>
      </w:pPr>
      <w:bookmarkStart w:id="1565" w:name="straipsnis322"/>
      <w:r>
        <w:rPr>
          <w:rFonts w:ascii="Times New Roman" w:hAnsi="Times New Roman"/>
          <w:b/>
          <w:sz w:val="22"/>
          <w:lang w:val="lt-LT"/>
        </w:rPr>
        <w:t>6.322 straipsnis. Pardavėjo ir pirkėjo pareigos, kai trečiasis asmuo pareiškia ieškinį dėl daikto paėmimo</w:t>
      </w:r>
    </w:p>
    <w:bookmarkEnd w:id="1565"/>
    <w:p w:rsidR="00000000" w:rsidRDefault="00F856C4">
      <w:pPr>
        <w:ind w:firstLine="720"/>
        <w:jc w:val="both"/>
        <w:rPr>
          <w:rFonts w:ascii="Times New Roman" w:hAnsi="Times New Roman"/>
          <w:sz w:val="22"/>
          <w:lang w:val="lt-LT"/>
        </w:rPr>
      </w:pPr>
      <w:r>
        <w:rPr>
          <w:rFonts w:ascii="Times New Roman" w:hAnsi="Times New Roman"/>
          <w:sz w:val="22"/>
          <w:lang w:val="lt-LT"/>
        </w:rPr>
        <w:t>1. Jeigu trečiasis asmuo iki pirkimo–pardavimo sutarties įv</w:t>
      </w:r>
      <w:r>
        <w:rPr>
          <w:rFonts w:ascii="Times New Roman" w:hAnsi="Times New Roman"/>
          <w:sz w:val="22"/>
          <w:lang w:val="lt-LT"/>
        </w:rPr>
        <w:t>ykdymo atsiradusiu pagrindu pareiškia pirkėjui ieškinį dėl daikto paėmimo, tai pirkėjas privalo patraukti pardavėją dalyvauti byloje, o pardavėjas privalo įstoti į tą bylą pirkėjo pusėje.</w:t>
      </w:r>
    </w:p>
    <w:p w:rsidR="00000000" w:rsidRDefault="00F856C4">
      <w:pPr>
        <w:ind w:firstLine="720"/>
        <w:jc w:val="both"/>
        <w:rPr>
          <w:rFonts w:ascii="Times New Roman" w:hAnsi="Times New Roman"/>
          <w:sz w:val="22"/>
          <w:lang w:val="lt-LT"/>
        </w:rPr>
      </w:pPr>
      <w:r>
        <w:rPr>
          <w:rFonts w:ascii="Times New Roman" w:hAnsi="Times New Roman"/>
          <w:sz w:val="22"/>
          <w:lang w:val="lt-LT"/>
        </w:rPr>
        <w:t>2. Kai pirkėjas nepatraukia pardavėjo dalyvauti byloje, pardavėjas a</w:t>
      </w:r>
      <w:r>
        <w:rPr>
          <w:rFonts w:ascii="Times New Roman" w:hAnsi="Times New Roman"/>
          <w:sz w:val="22"/>
          <w:lang w:val="lt-LT"/>
        </w:rPr>
        <w:t>tleidžiamas nuo atsakomybės pirkėjui, jeigu įrodo, kad dalyvaudamas byloje jis būtų galėjęs užkirsti kelią parduoto daikto paėmimui iš pirkėjo.</w:t>
      </w:r>
    </w:p>
    <w:p w:rsidR="00000000" w:rsidRDefault="00F856C4">
      <w:pPr>
        <w:pStyle w:val="BodyText"/>
        <w:ind w:firstLine="720"/>
        <w:rPr>
          <w:rFonts w:ascii="Times New Roman" w:hAnsi="Times New Roman"/>
          <w:b w:val="0"/>
          <w:sz w:val="22"/>
        </w:rPr>
      </w:pPr>
      <w:r>
        <w:rPr>
          <w:rFonts w:ascii="Times New Roman" w:hAnsi="Times New Roman"/>
          <w:b w:val="0"/>
          <w:sz w:val="22"/>
        </w:rPr>
        <w:t>3. Pardavėjas, kuris buvo pirkėjo patrauktas dalyvauti byloje, bet joje nedalyvavo, netenka teisės įrodinėti, ka</w:t>
      </w:r>
      <w:r>
        <w:rPr>
          <w:rFonts w:ascii="Times New Roman" w:hAnsi="Times New Roman"/>
          <w:b w:val="0"/>
          <w:sz w:val="22"/>
        </w:rPr>
        <w:t>d pirkėjas netinkamai atliko procesinius veiksmus.</w:t>
      </w:r>
    </w:p>
    <w:p w:rsidR="00000000" w:rsidRDefault="00F856C4">
      <w:pPr>
        <w:ind w:left="2520" w:hanging="1800"/>
        <w:jc w:val="both"/>
        <w:rPr>
          <w:rFonts w:ascii="Times New Roman" w:hAnsi="Times New Roman"/>
          <w:b/>
          <w:sz w:val="22"/>
          <w:lang w:val="lt-LT"/>
        </w:rPr>
      </w:pPr>
    </w:p>
    <w:p w:rsidR="00000000" w:rsidRDefault="00F856C4">
      <w:pPr>
        <w:ind w:left="2520" w:hanging="1800"/>
        <w:jc w:val="both"/>
        <w:rPr>
          <w:rFonts w:ascii="Times New Roman" w:hAnsi="Times New Roman"/>
          <w:b/>
          <w:sz w:val="22"/>
          <w:lang w:val="lt-LT"/>
        </w:rPr>
      </w:pPr>
      <w:bookmarkStart w:id="1566" w:name="straipsnis323"/>
      <w:r>
        <w:rPr>
          <w:rFonts w:ascii="Times New Roman" w:hAnsi="Times New Roman"/>
          <w:b/>
          <w:sz w:val="22"/>
          <w:lang w:val="lt-LT"/>
        </w:rPr>
        <w:t>6.323 straipsnis. Pardavėjo atsakomybė, kai parduotas daiktas atiteisiamas iš pirkėjo</w:t>
      </w:r>
    </w:p>
    <w:bookmarkEnd w:id="1566"/>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Kai parduotą daiktą teismas dėl pagrindų, atsiradusių iki sutarties įvykdymo, atiteisia iš pirkėjo, tai pardavėjas </w:t>
      </w:r>
      <w:r>
        <w:rPr>
          <w:rFonts w:ascii="Times New Roman" w:hAnsi="Times New Roman"/>
          <w:sz w:val="22"/>
          <w:lang w:val="lt-LT"/>
        </w:rPr>
        <w:t>privalo pirkėjui grąžinti sumokėtą kainą ir atlyginti šio turėtus nuostolius, jeigu pardavėjas neįrodo, kad pirkėjas apie tokius pagrindus žinojo ar turėjo žinoti.</w:t>
      </w:r>
    </w:p>
    <w:p w:rsidR="00000000" w:rsidRDefault="00F856C4">
      <w:pPr>
        <w:ind w:firstLine="720"/>
        <w:jc w:val="both"/>
        <w:rPr>
          <w:rFonts w:ascii="Times New Roman" w:hAnsi="Times New Roman"/>
          <w:sz w:val="22"/>
          <w:lang w:val="lt-LT"/>
        </w:rPr>
      </w:pPr>
      <w:r>
        <w:rPr>
          <w:rFonts w:ascii="Times New Roman" w:hAnsi="Times New Roman"/>
          <w:sz w:val="22"/>
          <w:lang w:val="lt-LT"/>
        </w:rPr>
        <w:t>2. Šalių susitarimas panaikinti arba apriboti šią pardavėjo atsakomybę negalioja, jeigu pard</w:t>
      </w:r>
      <w:r>
        <w:rPr>
          <w:rFonts w:ascii="Times New Roman" w:hAnsi="Times New Roman"/>
          <w:sz w:val="22"/>
          <w:lang w:val="lt-LT"/>
        </w:rPr>
        <w:t>avėjas, žinodamas, kad trečiasis asmuo turi teisių į parduodamą daiktą, neįspėja apie tai pirkėjo.</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567" w:name="straipsnis324"/>
      <w:r>
        <w:rPr>
          <w:rFonts w:ascii="Times New Roman" w:hAnsi="Times New Roman"/>
          <w:b/>
          <w:sz w:val="22"/>
          <w:lang w:val="lt-LT"/>
        </w:rPr>
        <w:t>6.324 straipsnis. Pareigos perduoti daiktus neįvykdymo pasekmės</w:t>
      </w:r>
    </w:p>
    <w:bookmarkEnd w:id="1567"/>
    <w:p w:rsidR="00000000" w:rsidRDefault="00F856C4">
      <w:pPr>
        <w:ind w:firstLine="720"/>
        <w:jc w:val="both"/>
        <w:rPr>
          <w:rFonts w:ascii="Times New Roman" w:hAnsi="Times New Roman"/>
          <w:sz w:val="22"/>
          <w:lang w:val="lt-LT"/>
        </w:rPr>
      </w:pPr>
      <w:r>
        <w:rPr>
          <w:rFonts w:ascii="Times New Roman" w:hAnsi="Times New Roman"/>
          <w:sz w:val="22"/>
          <w:lang w:val="lt-LT"/>
        </w:rPr>
        <w:t>1. Jeigu pardavėjas nepagrįstai atsisako perduoti daiktus pirkėjui, šis turi teisę atsisakyt</w:t>
      </w:r>
      <w:r>
        <w:rPr>
          <w:rFonts w:ascii="Times New Roman" w:hAnsi="Times New Roman"/>
          <w:sz w:val="22"/>
          <w:lang w:val="lt-LT"/>
        </w:rPr>
        <w:t>i vykdyti pirkimo–pardavimo sutartį ir reikalauti atlyginti nuostolius.</w:t>
      </w:r>
    </w:p>
    <w:p w:rsidR="00000000" w:rsidRDefault="00F856C4">
      <w:pPr>
        <w:ind w:firstLine="720"/>
        <w:jc w:val="both"/>
        <w:rPr>
          <w:rFonts w:ascii="Times New Roman" w:hAnsi="Times New Roman"/>
          <w:sz w:val="22"/>
          <w:lang w:val="lt-LT"/>
        </w:rPr>
      </w:pPr>
      <w:r>
        <w:rPr>
          <w:rFonts w:ascii="Times New Roman" w:hAnsi="Times New Roman"/>
          <w:sz w:val="22"/>
          <w:lang w:val="lt-LT"/>
        </w:rPr>
        <w:t>2. Kai pardavėjas atsisako perduoti pagal individualius požymius apibūdinamą daiktą, pirkėjas gali taikyti šio kodekso 6.60 ir 6.213 straipsniuose numatytas gynybos priemones.</w:t>
      </w:r>
    </w:p>
    <w:p w:rsidR="00000000" w:rsidRDefault="00F856C4">
      <w:pPr>
        <w:ind w:firstLine="720"/>
        <w:jc w:val="both"/>
        <w:rPr>
          <w:rFonts w:ascii="Times New Roman" w:hAnsi="Times New Roman"/>
          <w:sz w:val="22"/>
          <w:lang w:val="lt-LT"/>
        </w:rPr>
      </w:pPr>
    </w:p>
    <w:p w:rsidR="00000000" w:rsidRDefault="00F856C4">
      <w:pPr>
        <w:ind w:left="2790" w:hanging="2070"/>
        <w:jc w:val="both"/>
        <w:rPr>
          <w:rFonts w:ascii="Times New Roman" w:hAnsi="Times New Roman"/>
          <w:b/>
          <w:sz w:val="22"/>
          <w:lang w:val="lt-LT"/>
        </w:rPr>
      </w:pPr>
      <w:bookmarkStart w:id="1568" w:name="straipsnis325"/>
      <w:r>
        <w:rPr>
          <w:rFonts w:ascii="Times New Roman" w:hAnsi="Times New Roman"/>
          <w:b/>
          <w:sz w:val="22"/>
          <w:lang w:val="lt-LT"/>
        </w:rPr>
        <w:t>6.325 s</w:t>
      </w:r>
      <w:r>
        <w:rPr>
          <w:rFonts w:ascii="Times New Roman" w:hAnsi="Times New Roman"/>
          <w:b/>
          <w:sz w:val="22"/>
          <w:lang w:val="lt-LT"/>
        </w:rPr>
        <w:t>traipsnis. Pareigos perduoti daiktų priklausinius, priedus ir dokumentus neįvykdymo pasekmės</w:t>
      </w:r>
    </w:p>
    <w:bookmarkEnd w:id="1568"/>
    <w:p w:rsidR="00000000" w:rsidRDefault="00F856C4">
      <w:pPr>
        <w:ind w:firstLine="720"/>
        <w:jc w:val="both"/>
        <w:rPr>
          <w:rFonts w:ascii="Times New Roman" w:hAnsi="Times New Roman"/>
          <w:sz w:val="22"/>
          <w:lang w:val="lt-LT"/>
        </w:rPr>
      </w:pPr>
      <w:r>
        <w:rPr>
          <w:rFonts w:ascii="Times New Roman" w:hAnsi="Times New Roman"/>
          <w:sz w:val="22"/>
          <w:lang w:val="lt-LT"/>
        </w:rPr>
        <w:t>1. Jeigu pardavėjas neperduoda arba atsisako perduoti pirkėjui daiktų priklausinius, priedus ar dokumentus, kuriuos jis pagal sutartį ar įstatymus privalo perduoti</w:t>
      </w:r>
      <w:r>
        <w:rPr>
          <w:rFonts w:ascii="Times New Roman" w:hAnsi="Times New Roman"/>
          <w:sz w:val="22"/>
          <w:lang w:val="lt-LT"/>
        </w:rPr>
        <w:t>, tai pirkėjas turi teisę nustatyti pardavėjui protingą terminą šiai prievolei įvykdyti.</w:t>
      </w:r>
    </w:p>
    <w:p w:rsidR="00000000" w:rsidRDefault="00F856C4">
      <w:pPr>
        <w:pStyle w:val="BodyText"/>
        <w:ind w:firstLine="720"/>
        <w:rPr>
          <w:rFonts w:ascii="Times New Roman" w:hAnsi="Times New Roman"/>
          <w:b w:val="0"/>
          <w:sz w:val="22"/>
        </w:rPr>
      </w:pPr>
      <w:r>
        <w:rPr>
          <w:rFonts w:ascii="Times New Roman" w:hAnsi="Times New Roman"/>
          <w:b w:val="0"/>
          <w:sz w:val="22"/>
        </w:rPr>
        <w:t>2. Jeigu pardavėjas savo prievolės neįvykdo per pirkėjo nustatytą terminą, pirkėjas turi teisę atsisakyti priimti daiktus, jeigu sutartis nenumato ko kita.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569" w:name="straipsnis326"/>
      <w:r>
        <w:rPr>
          <w:rFonts w:ascii="Times New Roman" w:hAnsi="Times New Roman"/>
          <w:b/>
          <w:sz w:val="22"/>
          <w:lang w:val="lt-LT"/>
        </w:rPr>
        <w:t>6.326 stra</w:t>
      </w:r>
      <w:r>
        <w:rPr>
          <w:rFonts w:ascii="Times New Roman" w:hAnsi="Times New Roman"/>
          <w:b/>
          <w:sz w:val="22"/>
          <w:lang w:val="lt-LT"/>
        </w:rPr>
        <w:t>ipsnis. Pardavėjo pareiga saugoti parduotus daiktus</w:t>
      </w:r>
    </w:p>
    <w:bookmarkEnd w:id="1569"/>
    <w:p w:rsidR="00000000" w:rsidRDefault="00F856C4">
      <w:pPr>
        <w:ind w:firstLine="720"/>
        <w:jc w:val="both"/>
        <w:rPr>
          <w:rFonts w:ascii="Times New Roman" w:hAnsi="Times New Roman"/>
          <w:sz w:val="22"/>
          <w:lang w:val="lt-LT"/>
        </w:rPr>
      </w:pPr>
      <w:r>
        <w:rPr>
          <w:rFonts w:ascii="Times New Roman" w:hAnsi="Times New Roman"/>
          <w:sz w:val="22"/>
          <w:lang w:val="lt-LT"/>
        </w:rPr>
        <w:t>1. Kai nuosavybės teisė arba patikėjimo teisė pereina pirkėjui iki parduotų daiktų perdavimo, pardavėjas privalo iki perdavimo daiktus saugoti ir neleisti jiems pablogėti.</w:t>
      </w:r>
    </w:p>
    <w:p w:rsidR="00000000" w:rsidRDefault="00F856C4">
      <w:pPr>
        <w:pStyle w:val="BodyText"/>
        <w:ind w:firstLine="720"/>
        <w:rPr>
          <w:rFonts w:ascii="Times New Roman" w:hAnsi="Times New Roman"/>
          <w:b w:val="0"/>
          <w:sz w:val="22"/>
        </w:rPr>
      </w:pPr>
      <w:r>
        <w:rPr>
          <w:rFonts w:ascii="Times New Roman" w:hAnsi="Times New Roman"/>
          <w:b w:val="0"/>
          <w:sz w:val="22"/>
        </w:rPr>
        <w:t>2. Su daiktų saugojimu susijusia</w:t>
      </w:r>
      <w:r>
        <w:rPr>
          <w:rFonts w:ascii="Times New Roman" w:hAnsi="Times New Roman"/>
          <w:b w:val="0"/>
          <w:sz w:val="22"/>
        </w:rPr>
        <w:t>s būtinas išlaidas pirkėjas privalo pardavėjui atlyginti, jeigu sutartis nenumato ko kita.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570" w:name="straipsnis327"/>
      <w:r>
        <w:rPr>
          <w:rFonts w:ascii="Times New Roman" w:hAnsi="Times New Roman"/>
          <w:b/>
          <w:sz w:val="22"/>
          <w:lang w:val="lt-LT"/>
        </w:rPr>
        <w:t>6.327 straipsnis. Reikalavimai daiktui</w:t>
      </w:r>
    </w:p>
    <w:bookmarkEnd w:id="1570"/>
    <w:p w:rsidR="00000000" w:rsidRDefault="00F856C4">
      <w:pPr>
        <w:ind w:firstLine="720"/>
        <w:jc w:val="both"/>
        <w:rPr>
          <w:rFonts w:ascii="Times New Roman" w:hAnsi="Times New Roman"/>
          <w:sz w:val="22"/>
          <w:lang w:val="lt-LT"/>
        </w:rPr>
      </w:pPr>
      <w:r>
        <w:rPr>
          <w:rFonts w:ascii="Times New Roman" w:hAnsi="Times New Roman"/>
          <w:sz w:val="22"/>
          <w:lang w:val="lt-LT"/>
        </w:rPr>
        <w:t>1. Parduodamų daiktų kokybė, kiekis ir kiti kriterijai turi atitikti sutarties sąlygas, o jeigu sutartyje nėra nurodymų, – įp</w:t>
      </w:r>
      <w:r>
        <w:rPr>
          <w:rFonts w:ascii="Times New Roman" w:hAnsi="Times New Roman"/>
          <w:sz w:val="22"/>
          <w:lang w:val="lt-LT"/>
        </w:rPr>
        <w:t>rastus reikalavimus.</w:t>
      </w:r>
    </w:p>
    <w:p w:rsidR="00000000" w:rsidRDefault="00F856C4">
      <w:pPr>
        <w:ind w:firstLine="720"/>
        <w:jc w:val="both"/>
        <w:rPr>
          <w:rFonts w:ascii="Times New Roman" w:hAnsi="Times New Roman"/>
          <w:sz w:val="22"/>
          <w:lang w:val="lt-LT"/>
        </w:rPr>
      </w:pPr>
      <w:r>
        <w:rPr>
          <w:rFonts w:ascii="Times New Roman" w:hAnsi="Times New Roman"/>
          <w:sz w:val="22"/>
          <w:lang w:val="lt-LT"/>
        </w:rPr>
        <w:t>2. Pardavėjas neatsako pagal šio straipsnio 1 dalies reikalavimus už bet kokį daiktų neatitikimą, jeigu sutarties sudarymo metu pirkėjas žinojo arba negalėjo nežinoti apie tokį neatitikimą.</w:t>
      </w:r>
    </w:p>
    <w:p w:rsidR="00000000" w:rsidRDefault="00F856C4">
      <w:pPr>
        <w:ind w:firstLine="720"/>
        <w:jc w:val="both"/>
        <w:rPr>
          <w:rFonts w:ascii="Times New Roman" w:hAnsi="Times New Roman"/>
          <w:sz w:val="22"/>
          <w:lang w:val="lt-LT"/>
        </w:rPr>
      </w:pPr>
      <w:r>
        <w:rPr>
          <w:rFonts w:ascii="Times New Roman" w:hAnsi="Times New Roman"/>
          <w:sz w:val="22"/>
          <w:lang w:val="lt-LT"/>
        </w:rPr>
        <w:t>3. Pardavėjas pagal sutartį ir šį kodeksą ats</w:t>
      </w:r>
      <w:r>
        <w:rPr>
          <w:rFonts w:ascii="Times New Roman" w:hAnsi="Times New Roman"/>
          <w:sz w:val="22"/>
          <w:lang w:val="lt-LT"/>
        </w:rPr>
        <w:t>ako už bet kokį neatitikimą, kuris buvo nuosavybės teisės perėjimo pirkėjui momentu, net jeigu tas neatitikimas paaiškėja vėliau.</w:t>
      </w:r>
    </w:p>
    <w:p w:rsidR="00000000" w:rsidRDefault="00F856C4">
      <w:pPr>
        <w:ind w:firstLine="720"/>
        <w:jc w:val="both"/>
        <w:rPr>
          <w:rFonts w:ascii="Times New Roman" w:hAnsi="Times New Roman"/>
          <w:sz w:val="22"/>
          <w:lang w:val="lt-LT"/>
        </w:rPr>
      </w:pPr>
      <w:r>
        <w:rPr>
          <w:rFonts w:ascii="Times New Roman" w:hAnsi="Times New Roman"/>
          <w:sz w:val="22"/>
          <w:lang w:val="lt-LT"/>
        </w:rPr>
        <w:t>4. Pardavėjas atsako už bet kokį neatitikimą, kuris atsiranda po šio straipsnio 3 dalyje nurodyto momento ir kuris yra bet kok</w:t>
      </w:r>
      <w:r>
        <w:rPr>
          <w:rFonts w:ascii="Times New Roman" w:hAnsi="Times New Roman"/>
          <w:sz w:val="22"/>
          <w:lang w:val="lt-LT"/>
        </w:rPr>
        <w:t>ios pardavėjo prievolės pažeidimo pasekmė, įskaitant garantijos, kad tam tikrą laiką prekės bus tinkamos naudoti pagal jų įprastą ar specialiai nurodytą paskirtį arba išlaikys aptartas savybes ar charakteristikas, pažeidimą.</w:t>
      </w:r>
    </w:p>
    <w:p w:rsidR="00000000" w:rsidRDefault="00F856C4">
      <w:pPr>
        <w:ind w:firstLine="720"/>
        <w:jc w:val="both"/>
        <w:rPr>
          <w:rFonts w:ascii="Times New Roman" w:hAnsi="Times New Roman"/>
          <w:sz w:val="22"/>
          <w:lang w:val="lt-LT"/>
        </w:rPr>
      </w:pPr>
      <w:r>
        <w:rPr>
          <w:rFonts w:ascii="Times New Roman" w:hAnsi="Times New Roman"/>
          <w:sz w:val="22"/>
          <w:lang w:val="lt-LT"/>
        </w:rPr>
        <w:t>5. Pirkėjas netenka teisės remt</w:t>
      </w:r>
      <w:r>
        <w:rPr>
          <w:rFonts w:ascii="Times New Roman" w:hAnsi="Times New Roman"/>
          <w:sz w:val="22"/>
          <w:lang w:val="lt-LT"/>
        </w:rPr>
        <w:t>is daiktų neatitikimu, jeigu jis per protingą laiką po to, kai neatitikimą pastebėjo ar turėjo pastebėti, apie tai nepraneša pardavėjui ir nenurodo, kokių reikalavimų daiktas neatitinka.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571" w:name="straipsnis328"/>
      <w:r>
        <w:rPr>
          <w:rFonts w:ascii="Times New Roman" w:hAnsi="Times New Roman"/>
          <w:b/>
          <w:sz w:val="22"/>
          <w:lang w:val="lt-LT"/>
        </w:rPr>
        <w:t xml:space="preserve">6.328 straipsnis. Daiktų patikrinimo teisė </w:t>
      </w:r>
    </w:p>
    <w:bookmarkEnd w:id="1571"/>
    <w:p w:rsidR="00000000" w:rsidRDefault="00F856C4">
      <w:pPr>
        <w:ind w:firstLine="720"/>
        <w:jc w:val="both"/>
        <w:rPr>
          <w:rFonts w:ascii="Times New Roman" w:hAnsi="Times New Roman"/>
          <w:sz w:val="22"/>
          <w:lang w:val="lt-LT"/>
        </w:rPr>
      </w:pPr>
      <w:r>
        <w:rPr>
          <w:rFonts w:ascii="Times New Roman" w:hAnsi="Times New Roman"/>
          <w:sz w:val="22"/>
          <w:lang w:val="lt-LT"/>
        </w:rPr>
        <w:t>1. Jeigu šalys nesusitar</w:t>
      </w:r>
      <w:r>
        <w:rPr>
          <w:rFonts w:ascii="Times New Roman" w:hAnsi="Times New Roman"/>
          <w:sz w:val="22"/>
          <w:lang w:val="lt-LT"/>
        </w:rPr>
        <w:t>ė kitaip, pirkėjas nuo pirkimo–pardavimo sutarties sudarymo ar nuo ofertos pateikimo turi teisę prieš mokėdamas ar prieš priimdamas daiktus juos patikrinti bet kokioje vietoje, bet kokiu laiku ar metodu, kurie atitinka protingumo kriterijus.</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šalys</w:t>
      </w:r>
      <w:r>
        <w:rPr>
          <w:rFonts w:ascii="Times New Roman" w:hAnsi="Times New Roman"/>
          <w:sz w:val="22"/>
          <w:lang w:val="lt-LT"/>
        </w:rPr>
        <w:t xml:space="preserve"> nesusitarė kitaip, daiktų patikrinimo išlaidos tenka pirkėjui. Pirkėjas turi teisę reikalauti, kad pardavėjas atlygintų patikrinimo išlaidas, jei patikrinimo metu nustatyta, kad daiktas neatitinka jam keliamų reikalavimų.</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572" w:name="straipsnis329"/>
      <w:r>
        <w:rPr>
          <w:rFonts w:ascii="Times New Roman" w:hAnsi="Times New Roman"/>
          <w:b/>
          <w:sz w:val="22"/>
          <w:lang w:val="lt-LT"/>
        </w:rPr>
        <w:t>6.329 straipsnis. Daiktų kiekis</w:t>
      </w:r>
    </w:p>
    <w:bookmarkEnd w:id="1572"/>
    <w:p w:rsidR="00000000" w:rsidRDefault="00F856C4">
      <w:pPr>
        <w:ind w:firstLine="720"/>
        <w:jc w:val="both"/>
        <w:rPr>
          <w:rFonts w:ascii="Times New Roman" w:hAnsi="Times New Roman"/>
          <w:sz w:val="22"/>
          <w:lang w:val="lt-LT"/>
        </w:rPr>
      </w:pPr>
      <w:r>
        <w:rPr>
          <w:rFonts w:ascii="Times New Roman" w:hAnsi="Times New Roman"/>
          <w:sz w:val="22"/>
          <w:lang w:val="lt-LT"/>
        </w:rPr>
        <w:t>1. Daiktų, kuriuos pardavėjas privalo perduoti pirkėjui, kiekis nustatomas pirkimo–pardavimo sutartyje svorio, kiekio, tūrio ar kitais matais arba pinigais. Sutarties sąlyga dėl daiktų kiekio gali būti šalių suderinta numatant sutartyje tik kiekio nustatym</w:t>
      </w:r>
      <w:r>
        <w:rPr>
          <w:rFonts w:ascii="Times New Roman" w:hAnsi="Times New Roman"/>
          <w:sz w:val="22"/>
          <w:lang w:val="lt-LT"/>
        </w:rPr>
        <w:t>o tvarką. Jeigu sutartis pradėta vykdyti, laikoma, kad ji sudaryta dėl tokio daiktų kiekio, kiek jų pirkėjas faktiškai priėmė.</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iš pirkimo–pardavimo sutarties turinio ir ją aiškinant neįmanoma nustatyti perduotinų daiktų kiekio, laikoma, kad sutart</w:t>
      </w:r>
      <w:r>
        <w:rPr>
          <w:rFonts w:ascii="Times New Roman" w:hAnsi="Times New Roman"/>
          <w:sz w:val="22"/>
          <w:lang w:val="lt-LT"/>
        </w:rPr>
        <w:t>is nesudaryta.</w:t>
      </w:r>
    </w:p>
    <w:p w:rsidR="00000000" w:rsidRDefault="00F856C4">
      <w:pPr>
        <w:ind w:firstLine="720"/>
        <w:jc w:val="both"/>
        <w:rPr>
          <w:rFonts w:ascii="Times New Roman" w:hAnsi="Times New Roman"/>
          <w:i/>
          <w:sz w:val="22"/>
          <w:lang w:val="lt-LT"/>
        </w:rPr>
      </w:pPr>
    </w:p>
    <w:p w:rsidR="00000000" w:rsidRDefault="00F856C4">
      <w:pPr>
        <w:ind w:left="2700" w:hanging="1980"/>
        <w:jc w:val="both"/>
        <w:rPr>
          <w:rFonts w:ascii="Times New Roman" w:hAnsi="Times New Roman"/>
          <w:b/>
          <w:sz w:val="22"/>
          <w:lang w:val="lt-LT"/>
        </w:rPr>
      </w:pPr>
      <w:bookmarkStart w:id="1573" w:name="straipsnis330"/>
      <w:r>
        <w:rPr>
          <w:rFonts w:ascii="Times New Roman" w:hAnsi="Times New Roman"/>
          <w:b/>
          <w:sz w:val="22"/>
          <w:lang w:val="lt-LT"/>
        </w:rPr>
        <w:t>6.330 straipsnis. Sutarties sąlygos dėl daiktų kiekio pažeidimo teisinės pasekmės</w:t>
      </w:r>
    </w:p>
    <w:bookmarkEnd w:id="1573"/>
    <w:p w:rsidR="00000000" w:rsidRDefault="00F856C4">
      <w:pPr>
        <w:ind w:firstLine="720"/>
        <w:jc w:val="both"/>
        <w:rPr>
          <w:rFonts w:ascii="Times New Roman" w:hAnsi="Times New Roman"/>
          <w:sz w:val="22"/>
          <w:lang w:val="lt-LT"/>
        </w:rPr>
      </w:pPr>
      <w:r>
        <w:rPr>
          <w:rFonts w:ascii="Times New Roman" w:hAnsi="Times New Roman"/>
          <w:sz w:val="22"/>
          <w:lang w:val="lt-LT"/>
        </w:rPr>
        <w:t>1. Kai pardavėjas, pažeisdamas sutartį, perduoda pirkėjui mažesnį, negu nurodyta pirkimo–pardavimo sutartyje, daiktų kiekį, pirkėjas turi teisę, jeigu kas kit</w:t>
      </w:r>
      <w:r>
        <w:rPr>
          <w:rFonts w:ascii="Times New Roman" w:hAnsi="Times New Roman"/>
          <w:sz w:val="22"/>
          <w:lang w:val="lt-LT"/>
        </w:rPr>
        <w:t>a nenumatyta sutartyje, arba reikalauti perduoti jam trūkstamus daiktus, arba atsisakyti priimti daiktus ir sumokėti kainą, o jei kaina jau sumokėta, – reikalauti ją grąžinti ir atlyginti nuostolius.</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pardavėjas perduoda pirkėjui daugiau, negu suta</w:t>
      </w:r>
      <w:r>
        <w:rPr>
          <w:rFonts w:ascii="Times New Roman" w:hAnsi="Times New Roman"/>
          <w:sz w:val="22"/>
          <w:lang w:val="lt-LT"/>
        </w:rPr>
        <w:t>rtyje nurodyta, daiktų, pirkėjas privalo apie tai pranešti pardavėjui per įstatymuose ar sutartyje numatytą terminą, o jei terminas nenustatytas, – per protingą terminą. Kai tokį pirkėjo pranešimą gavęs pardavėjas per protingą terminą nenurodo ką daryti, t</w:t>
      </w:r>
      <w:r>
        <w:rPr>
          <w:rFonts w:ascii="Times New Roman" w:hAnsi="Times New Roman"/>
          <w:sz w:val="22"/>
          <w:lang w:val="lt-LT"/>
        </w:rPr>
        <w:t>ai pirkėjas, jeigu kas kita nenumatyta sutartyje, turi teisę priimti visus daiktus arba atsisakyti priimti tuos, kurie viršija sutartyje nustatytą kiekį.</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pirkėjas priima daiktus, kurių kiekis viršija sutartyje nurodytą kiekį, tai už papildomai pri</w:t>
      </w:r>
      <w:r>
        <w:rPr>
          <w:rFonts w:ascii="Times New Roman" w:hAnsi="Times New Roman"/>
          <w:sz w:val="22"/>
          <w:lang w:val="lt-LT"/>
        </w:rPr>
        <w:t>imtus daiktus mokama tokia pat kaina, kuri nustatyta sutartyje, jeigu šalys nėra susitarusios kitaip.</w:t>
      </w:r>
    </w:p>
    <w:p w:rsidR="00000000" w:rsidRDefault="00F856C4">
      <w:pPr>
        <w:ind w:firstLine="720"/>
        <w:jc w:val="both"/>
        <w:rPr>
          <w:rFonts w:ascii="Times New Roman" w:hAnsi="Times New Roman"/>
          <w:i/>
          <w:sz w:val="22"/>
          <w:lang w:val="lt-LT"/>
        </w:rPr>
      </w:pPr>
    </w:p>
    <w:p w:rsidR="00000000" w:rsidRDefault="00F856C4">
      <w:pPr>
        <w:ind w:firstLine="720"/>
        <w:jc w:val="both"/>
        <w:rPr>
          <w:rFonts w:ascii="Times New Roman" w:hAnsi="Times New Roman"/>
          <w:b/>
          <w:sz w:val="22"/>
          <w:lang w:val="lt-LT"/>
        </w:rPr>
      </w:pPr>
      <w:bookmarkStart w:id="1574" w:name="straipsnis331"/>
      <w:r>
        <w:rPr>
          <w:rFonts w:ascii="Times New Roman" w:hAnsi="Times New Roman"/>
          <w:b/>
          <w:sz w:val="22"/>
          <w:lang w:val="lt-LT"/>
        </w:rPr>
        <w:t>6.331 straipsnis. Daiktų asortimentas</w:t>
      </w:r>
    </w:p>
    <w:bookmarkEnd w:id="1574"/>
    <w:p w:rsidR="00000000" w:rsidRDefault="00F856C4">
      <w:pPr>
        <w:pStyle w:val="BodyTextIndent3"/>
        <w:ind w:left="0" w:firstLine="720"/>
        <w:rPr>
          <w:b w:val="0"/>
          <w:sz w:val="22"/>
        </w:rPr>
      </w:pPr>
      <w:r>
        <w:rPr>
          <w:b w:val="0"/>
          <w:sz w:val="22"/>
        </w:rPr>
        <w:t>1. Jeigu pirkimo–pardavimo sutartis nustato, kad pardavėjas privalo perduoti tam tikros rūšies, modelio, dydžio, sp</w:t>
      </w:r>
      <w:r>
        <w:rPr>
          <w:b w:val="0"/>
          <w:sz w:val="22"/>
        </w:rPr>
        <w:t>alvos ar pagal kitokius požymius apibūdinamus daiktus (daiktų asortimentas), tai pardavėjas privalo perduoti tokius daiktus, kurie atitinka šalių suderintą daiktų asortimentą.</w:t>
      </w:r>
    </w:p>
    <w:p w:rsidR="00000000" w:rsidRDefault="00F856C4">
      <w:pPr>
        <w:pStyle w:val="BodyTextIndent3"/>
        <w:ind w:left="0" w:firstLine="720"/>
        <w:rPr>
          <w:b w:val="0"/>
          <w:sz w:val="22"/>
        </w:rPr>
      </w:pPr>
      <w:r>
        <w:rPr>
          <w:b w:val="0"/>
          <w:sz w:val="22"/>
        </w:rPr>
        <w:t>2. Jeigu sutartyje neaptarta nei daiktų asortimentas, nei jo nustatymo tvarka, t</w:t>
      </w:r>
      <w:r>
        <w:rPr>
          <w:b w:val="0"/>
          <w:sz w:val="22"/>
        </w:rPr>
        <w:t>ačiau iš sutarties turinio ir esmės matyti, kad daiktai turi atitikti tam tikrą asortimentą, tai pardavėjas privalo perduoti pirkėjui tokio asortimento daiktus, kurie atitiktų pardavėjui žinomus sutarties sudarymo metu pirkėjo poreikius, arba turi teisę su</w:t>
      </w:r>
      <w:r>
        <w:rPr>
          <w:b w:val="0"/>
          <w:sz w:val="22"/>
        </w:rPr>
        <w:t>tarties atsisakyti.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575" w:name="straipsnis332"/>
      <w:r>
        <w:rPr>
          <w:rFonts w:ascii="Times New Roman" w:hAnsi="Times New Roman"/>
          <w:b/>
          <w:sz w:val="22"/>
          <w:lang w:val="lt-LT"/>
        </w:rPr>
        <w:t>6.332 straipsnis. Daiktų asortimento sąlygos pažeidimo teisinės pasekmės</w:t>
      </w:r>
    </w:p>
    <w:bookmarkEnd w:id="1575"/>
    <w:p w:rsidR="00000000" w:rsidRDefault="00F856C4">
      <w:pPr>
        <w:ind w:firstLine="720"/>
        <w:jc w:val="both"/>
        <w:rPr>
          <w:rFonts w:ascii="Times New Roman" w:hAnsi="Times New Roman"/>
          <w:sz w:val="22"/>
          <w:lang w:val="lt-LT"/>
        </w:rPr>
      </w:pPr>
      <w:r>
        <w:rPr>
          <w:rFonts w:ascii="Times New Roman" w:hAnsi="Times New Roman"/>
          <w:sz w:val="22"/>
          <w:lang w:val="lt-LT"/>
        </w:rPr>
        <w:t>1. Kai pardavėjas perduoda pirkėjui daiktus, neatitinkančius pirkimo–pardavimo sutartyje numatyto asortimento, pirkėjas turi teisę atsisakyti juos priimti ir už j</w:t>
      </w:r>
      <w:r>
        <w:rPr>
          <w:rFonts w:ascii="Times New Roman" w:hAnsi="Times New Roman"/>
          <w:sz w:val="22"/>
          <w:lang w:val="lt-LT"/>
        </w:rPr>
        <w:t>uos mokėti, o jeigu jau sumokėta, – pareikalauti grąžinti sumokėtą kainą, jei sutartis nenumato ko kita.</w:t>
      </w:r>
    </w:p>
    <w:p w:rsidR="00000000" w:rsidRDefault="00F856C4">
      <w:pPr>
        <w:ind w:firstLine="720"/>
        <w:jc w:val="both"/>
        <w:rPr>
          <w:rFonts w:ascii="Times New Roman" w:hAnsi="Times New Roman"/>
          <w:sz w:val="22"/>
          <w:lang w:val="lt-LT"/>
        </w:rPr>
      </w:pPr>
      <w:r>
        <w:rPr>
          <w:rFonts w:ascii="Times New Roman" w:hAnsi="Times New Roman"/>
          <w:sz w:val="22"/>
          <w:lang w:val="lt-LT"/>
        </w:rPr>
        <w:t>2. Kai pardavėjas kartu perduoda pirkėjui ir daiktus, kurie atitinka asortimentą, ir daiktų, kurie neatitinka asortimento, pirkėjas savo pasirinkimu tu</w:t>
      </w:r>
      <w:r>
        <w:rPr>
          <w:rFonts w:ascii="Times New Roman" w:hAnsi="Times New Roman"/>
          <w:sz w:val="22"/>
          <w:lang w:val="lt-LT"/>
        </w:rPr>
        <w:t>ri teisę:</w:t>
      </w:r>
    </w:p>
    <w:p w:rsidR="00000000" w:rsidRDefault="00F856C4">
      <w:pPr>
        <w:pStyle w:val="BodyText"/>
        <w:ind w:firstLine="720"/>
        <w:rPr>
          <w:rFonts w:ascii="Times New Roman" w:hAnsi="Times New Roman"/>
          <w:b w:val="0"/>
          <w:sz w:val="22"/>
        </w:rPr>
      </w:pPr>
      <w:r>
        <w:rPr>
          <w:rFonts w:ascii="Times New Roman" w:hAnsi="Times New Roman"/>
          <w:b w:val="0"/>
          <w:sz w:val="22"/>
        </w:rPr>
        <w:t>1) priimti asortimentą atitinkančius daiktus ir atsisakyti priimti asortimento neatitinkančius daiktus;</w:t>
      </w:r>
    </w:p>
    <w:p w:rsidR="00000000" w:rsidRDefault="00F856C4">
      <w:pPr>
        <w:ind w:firstLine="720"/>
        <w:jc w:val="both"/>
        <w:rPr>
          <w:rFonts w:ascii="Times New Roman" w:hAnsi="Times New Roman"/>
          <w:sz w:val="22"/>
          <w:lang w:val="lt-LT"/>
        </w:rPr>
      </w:pPr>
      <w:r>
        <w:rPr>
          <w:rFonts w:ascii="Times New Roman" w:hAnsi="Times New Roman"/>
          <w:sz w:val="22"/>
          <w:lang w:val="lt-LT"/>
        </w:rPr>
        <w:t>2) atsisakyti priimti visus daiktus;</w:t>
      </w:r>
    </w:p>
    <w:p w:rsidR="00000000" w:rsidRDefault="00F856C4">
      <w:pPr>
        <w:ind w:firstLine="720"/>
        <w:jc w:val="both"/>
        <w:rPr>
          <w:rFonts w:ascii="Times New Roman" w:hAnsi="Times New Roman"/>
          <w:sz w:val="22"/>
          <w:lang w:val="lt-LT"/>
        </w:rPr>
      </w:pPr>
      <w:r>
        <w:rPr>
          <w:rFonts w:ascii="Times New Roman" w:hAnsi="Times New Roman"/>
          <w:sz w:val="22"/>
          <w:lang w:val="lt-LT"/>
        </w:rPr>
        <w:t>3) pareikalauti pakeisti asortimento neatitinkančius daiktus daiktais, numatytais sutartyje;</w:t>
      </w:r>
    </w:p>
    <w:p w:rsidR="00000000" w:rsidRDefault="00F856C4">
      <w:pPr>
        <w:ind w:firstLine="720"/>
        <w:jc w:val="both"/>
        <w:rPr>
          <w:rFonts w:ascii="Times New Roman" w:hAnsi="Times New Roman"/>
          <w:sz w:val="22"/>
          <w:lang w:val="lt-LT"/>
        </w:rPr>
      </w:pPr>
      <w:r>
        <w:rPr>
          <w:rFonts w:ascii="Times New Roman" w:hAnsi="Times New Roman"/>
          <w:sz w:val="22"/>
          <w:lang w:val="lt-LT"/>
        </w:rPr>
        <w:t>4) priimti v</w:t>
      </w:r>
      <w:r>
        <w:rPr>
          <w:rFonts w:ascii="Times New Roman" w:hAnsi="Times New Roman"/>
          <w:sz w:val="22"/>
          <w:lang w:val="lt-LT"/>
        </w:rPr>
        <w:t>isus perduotus daiktus.</w:t>
      </w:r>
    </w:p>
    <w:p w:rsidR="00000000" w:rsidRDefault="00F856C4">
      <w:pPr>
        <w:ind w:firstLine="720"/>
        <w:jc w:val="both"/>
        <w:rPr>
          <w:rFonts w:ascii="Times New Roman" w:hAnsi="Times New Roman"/>
          <w:sz w:val="22"/>
          <w:lang w:val="lt-LT"/>
        </w:rPr>
      </w:pPr>
      <w:r>
        <w:rPr>
          <w:rFonts w:ascii="Times New Roman" w:hAnsi="Times New Roman"/>
          <w:sz w:val="22"/>
          <w:lang w:val="lt-LT"/>
        </w:rPr>
        <w:t>3. Kai pirkėjas atsisako priimti asortimento neatitinkančius daiktus arba pareikalauja juos pakeisti, jis turi teisę atsisakyti už šiuos daiktus mokėti, o jeigu jau sumokėta, – reikalauti, kad jam būtų grąžinta sumokėta kaina.</w:t>
      </w:r>
    </w:p>
    <w:p w:rsidR="00000000" w:rsidRDefault="00F856C4">
      <w:pPr>
        <w:ind w:firstLine="720"/>
        <w:jc w:val="both"/>
        <w:rPr>
          <w:rFonts w:ascii="Times New Roman" w:hAnsi="Times New Roman"/>
          <w:sz w:val="22"/>
          <w:lang w:val="lt-LT"/>
        </w:rPr>
      </w:pPr>
      <w:r>
        <w:rPr>
          <w:rFonts w:ascii="Times New Roman" w:hAnsi="Times New Roman"/>
          <w:sz w:val="22"/>
          <w:lang w:val="lt-LT"/>
        </w:rPr>
        <w:t>4. La</w:t>
      </w:r>
      <w:r>
        <w:rPr>
          <w:rFonts w:ascii="Times New Roman" w:hAnsi="Times New Roman"/>
          <w:sz w:val="22"/>
          <w:lang w:val="lt-LT"/>
        </w:rPr>
        <w:t>ikoma, kad asortimento neatitinkantys daiktai priimti, jeigu pirkėjas per protingą terminą po jų gavimo nepraneša pardavėjui apie atsisakymą priimti daiktus.</w:t>
      </w:r>
    </w:p>
    <w:p w:rsidR="00000000" w:rsidRDefault="00F856C4">
      <w:pPr>
        <w:ind w:firstLine="720"/>
        <w:jc w:val="both"/>
        <w:rPr>
          <w:rFonts w:ascii="Times New Roman" w:hAnsi="Times New Roman"/>
          <w:sz w:val="22"/>
          <w:lang w:val="lt-LT"/>
        </w:rPr>
      </w:pPr>
      <w:r>
        <w:rPr>
          <w:rFonts w:ascii="Times New Roman" w:hAnsi="Times New Roman"/>
          <w:sz w:val="22"/>
          <w:lang w:val="lt-LT"/>
        </w:rPr>
        <w:t>5. Jeigu pirkėjas neatsisako priimti asortimento neatitinkančių daiktų, tai jis privalo už juos su</w:t>
      </w:r>
      <w:r>
        <w:rPr>
          <w:rFonts w:ascii="Times New Roman" w:hAnsi="Times New Roman"/>
          <w:sz w:val="22"/>
          <w:lang w:val="lt-LT"/>
        </w:rPr>
        <w:t>mokėti su pardavėju suderintą kainą. Jeigu pardavėjas dėl savo kaltės per protingą terminą nesuderino kainos su pirkėju, tai pirkėjas turi sumokėti už daiktus tą kainą, kuri sutarties sudarymo metu įprastai buvo mokama atitinkančiomis aplinkybėmis už analo</w:t>
      </w:r>
      <w:r>
        <w:rPr>
          <w:rFonts w:ascii="Times New Roman" w:hAnsi="Times New Roman"/>
          <w:sz w:val="22"/>
          <w:lang w:val="lt-LT"/>
        </w:rPr>
        <w:t>giškus daiktus.</w:t>
      </w:r>
    </w:p>
    <w:p w:rsidR="00000000" w:rsidRDefault="00F856C4">
      <w:pPr>
        <w:ind w:firstLine="720"/>
        <w:jc w:val="both"/>
        <w:rPr>
          <w:rFonts w:ascii="Times New Roman" w:hAnsi="Times New Roman"/>
          <w:sz w:val="22"/>
          <w:lang w:val="lt-LT"/>
        </w:rPr>
      </w:pPr>
      <w:r>
        <w:rPr>
          <w:rFonts w:ascii="Times New Roman" w:hAnsi="Times New Roman"/>
          <w:sz w:val="22"/>
          <w:lang w:val="lt-LT"/>
        </w:rPr>
        <w:t>6. Šio straipsnio taisyklės taikomos tiek, kiek pirkimo–pardavimo sutartis nenumato kitokių taisyklių.</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576" w:name="straipsnis333"/>
      <w:r>
        <w:rPr>
          <w:rFonts w:ascii="Times New Roman" w:hAnsi="Times New Roman"/>
          <w:b/>
          <w:sz w:val="22"/>
          <w:lang w:val="lt-LT"/>
        </w:rPr>
        <w:t>6.333 straipsnis. Daiktų kokybė</w:t>
      </w:r>
    </w:p>
    <w:bookmarkEnd w:id="1576"/>
    <w:p w:rsidR="00000000" w:rsidRDefault="00F856C4">
      <w:pPr>
        <w:ind w:firstLine="720"/>
        <w:jc w:val="both"/>
        <w:rPr>
          <w:rFonts w:ascii="Times New Roman" w:hAnsi="Times New Roman"/>
          <w:sz w:val="22"/>
          <w:lang w:val="lt-LT"/>
        </w:rPr>
      </w:pPr>
      <w:r>
        <w:rPr>
          <w:rFonts w:ascii="Times New Roman" w:hAnsi="Times New Roman"/>
          <w:sz w:val="22"/>
          <w:lang w:val="lt-LT"/>
        </w:rPr>
        <w:t>1. Pardavėjas privalo perduoti pirkėjui daiktus, kurių kokybė atitinka pirkimo–pardavimo sutarties sąlyg</w:t>
      </w:r>
      <w:r>
        <w:rPr>
          <w:rFonts w:ascii="Times New Roman" w:hAnsi="Times New Roman"/>
          <w:sz w:val="22"/>
          <w:lang w:val="lt-LT"/>
        </w:rPr>
        <w:t>as bei daiktų kokybę nustatančių dokumentų reikalavimus. Pardavėjas atsako už daiktų trūkumus, jeigu pirkėjas įrodo, kad jie atsirado iki daiktų perdavimo arba dėl priežasčių, atsiradusių iki daiktų perdavimo.</w:t>
      </w:r>
    </w:p>
    <w:p w:rsidR="00000000" w:rsidRDefault="00F856C4">
      <w:pPr>
        <w:ind w:firstLine="720"/>
        <w:jc w:val="both"/>
        <w:rPr>
          <w:rFonts w:ascii="Times New Roman" w:hAnsi="Times New Roman"/>
          <w:sz w:val="22"/>
          <w:lang w:val="lt-LT"/>
        </w:rPr>
      </w:pPr>
      <w:r>
        <w:rPr>
          <w:rFonts w:ascii="Times New Roman" w:hAnsi="Times New Roman"/>
          <w:sz w:val="22"/>
          <w:lang w:val="lt-LT"/>
        </w:rPr>
        <w:t>2. Įstatymai ar sutartis gali numatyti pardavė</w:t>
      </w:r>
      <w:r>
        <w:rPr>
          <w:rFonts w:ascii="Times New Roman" w:hAnsi="Times New Roman"/>
          <w:sz w:val="22"/>
          <w:lang w:val="lt-LT"/>
        </w:rPr>
        <w:t>jo pareigą garantuoti pirkėjui, kad daiktai atitinka sutarties sąlygas ir kad sutarties sudarymo metu nėra paslėptų daiktų trūkumų, dėl kurių daikto nebūtų galima naudoti tam tikslui, kuriam pirkėjas jį ketino naudoti, arba dėl kurių daikto naudingumas sum</w:t>
      </w:r>
      <w:r>
        <w:rPr>
          <w:rFonts w:ascii="Times New Roman" w:hAnsi="Times New Roman"/>
          <w:sz w:val="22"/>
          <w:lang w:val="lt-LT"/>
        </w:rPr>
        <w:t>ažėtų taip, kad pirkėjas, apie tuos trūkumus žinodamas, arba apskritai nebūtų to daikto pirkęs, arba nebūtų už jį tiek mokėjęs. Tačiau pardavėjas neprivalo garantuoti, kad nėra paslėptų trūkumų, jeigu apie juos pirkėjas žino arba jie yra tiek akivaizdūs, k</w:t>
      </w:r>
      <w:r>
        <w:rPr>
          <w:rFonts w:ascii="Times New Roman" w:hAnsi="Times New Roman"/>
          <w:sz w:val="22"/>
          <w:lang w:val="lt-LT"/>
        </w:rPr>
        <w:t>ad bet koks atidus pirkėjas būtų juos pastebėjęs be jokio specialaus tyrimo.</w:t>
      </w:r>
    </w:p>
    <w:p w:rsidR="00000000" w:rsidRDefault="00F856C4">
      <w:pPr>
        <w:ind w:firstLine="720"/>
        <w:jc w:val="both"/>
        <w:rPr>
          <w:rFonts w:ascii="Times New Roman" w:hAnsi="Times New Roman"/>
          <w:sz w:val="22"/>
          <w:lang w:val="lt-LT"/>
        </w:rPr>
      </w:pPr>
      <w:r>
        <w:rPr>
          <w:rFonts w:ascii="Times New Roman" w:hAnsi="Times New Roman"/>
          <w:sz w:val="22"/>
          <w:lang w:val="lt-LT"/>
        </w:rPr>
        <w:t>3. Kai pardavėjas garantuoja daiktų kokybę, jis atsako už daiktų trūkumus, jeigu neįrodo, kad šie atsirado po daiktų perdavimo pirkėjui dėl to, kad pirkėjas pažeidė daikto naudoji</w:t>
      </w:r>
      <w:r>
        <w:rPr>
          <w:rFonts w:ascii="Times New Roman" w:hAnsi="Times New Roman"/>
          <w:sz w:val="22"/>
          <w:lang w:val="lt-LT"/>
        </w:rPr>
        <w:t>mo ar saugojimo taisykles, arba dėl trečiųjų asmenų kaltės ar nenugalimos jėgos.</w:t>
      </w:r>
    </w:p>
    <w:p w:rsidR="00000000" w:rsidRDefault="00F856C4">
      <w:pPr>
        <w:pStyle w:val="BodyText"/>
        <w:ind w:firstLine="720"/>
        <w:rPr>
          <w:rFonts w:ascii="Times New Roman" w:hAnsi="Times New Roman"/>
          <w:b w:val="0"/>
          <w:sz w:val="22"/>
        </w:rPr>
      </w:pPr>
      <w:r>
        <w:rPr>
          <w:rFonts w:ascii="Times New Roman" w:hAnsi="Times New Roman"/>
          <w:b w:val="0"/>
          <w:sz w:val="22"/>
        </w:rPr>
        <w:t xml:space="preserve">4. Jeigu daiktų kokybė sutartyje neaptarta, pardavėjas privalo perduoti pirkėjui tokios kokybės daiktus, kad juos būtų galima naudoti tam, kam jie paprastai naudojami. Tačiau </w:t>
      </w:r>
      <w:r>
        <w:rPr>
          <w:rFonts w:ascii="Times New Roman" w:hAnsi="Times New Roman"/>
          <w:b w:val="0"/>
          <w:sz w:val="22"/>
        </w:rPr>
        <w:t>jeigu sutarties sudarymo metu pirkėjas pranešė pardavėjui apie konkretų tikslą, kuriam jis perka daiktus, tai pardavėjas privalo perduoti pirkėjui tokios kokybės daiktus, kad jie tiktų tam konkrečiam tikslui.</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5. Kai sutartis sudaryta pagal pavyzdį, modelį </w:t>
      </w:r>
      <w:r>
        <w:rPr>
          <w:rFonts w:ascii="Times New Roman" w:hAnsi="Times New Roman"/>
          <w:sz w:val="22"/>
          <w:lang w:val="lt-LT"/>
        </w:rPr>
        <w:t>ar aprašymą, pardavėjas privalo perduoti pirkėjui daiktus, kurie atitinka pavyzdį, modelį ar aprašymą, išskyrus sutartyje aptartas išimtis.</w:t>
      </w:r>
    </w:p>
    <w:p w:rsidR="00000000" w:rsidRDefault="00F856C4">
      <w:pPr>
        <w:ind w:firstLine="720"/>
        <w:jc w:val="both"/>
        <w:rPr>
          <w:rFonts w:ascii="Times New Roman" w:hAnsi="Times New Roman"/>
          <w:sz w:val="22"/>
          <w:lang w:val="lt-LT"/>
        </w:rPr>
      </w:pPr>
      <w:r>
        <w:rPr>
          <w:rFonts w:ascii="Times New Roman" w:hAnsi="Times New Roman"/>
          <w:sz w:val="22"/>
          <w:lang w:val="lt-LT"/>
        </w:rPr>
        <w:t>6. Laikoma, kad daiktai neatitinka kokybės reikalavimų, jeigu jie neturi tų savybių, kurių pirkėjas galėjo protingai</w:t>
      </w:r>
      <w:r>
        <w:rPr>
          <w:rFonts w:ascii="Times New Roman" w:hAnsi="Times New Roman"/>
          <w:sz w:val="22"/>
          <w:lang w:val="lt-LT"/>
        </w:rPr>
        <w:t xml:space="preserve"> tikėtis, t. y. kurios būtinos daiktui, kad jį būtų galima naudoti pagal įprastinę ar specialią paskirtį.</w:t>
      </w:r>
    </w:p>
    <w:p w:rsidR="00000000" w:rsidRDefault="00F856C4">
      <w:pPr>
        <w:ind w:firstLine="720"/>
        <w:jc w:val="both"/>
        <w:rPr>
          <w:rFonts w:ascii="Times New Roman" w:hAnsi="Times New Roman"/>
          <w:sz w:val="22"/>
          <w:lang w:val="lt-LT"/>
        </w:rPr>
      </w:pPr>
      <w:r>
        <w:rPr>
          <w:rFonts w:ascii="Times New Roman" w:hAnsi="Times New Roman"/>
          <w:sz w:val="22"/>
          <w:lang w:val="lt-LT"/>
        </w:rPr>
        <w:t>7. Laikoma, kad daiktai neatitinka sutarties reikalavimų, jeigu perduotų daiktų kiekis, dydis ar svoris neatitinka sutarties sąlygų arba perduotas kit</w:t>
      </w:r>
      <w:r>
        <w:rPr>
          <w:rFonts w:ascii="Times New Roman" w:hAnsi="Times New Roman"/>
          <w:sz w:val="22"/>
          <w:lang w:val="lt-LT"/>
        </w:rPr>
        <w:t>os rūšies, negu numatyta sutartyje, daiktas.</w:t>
      </w:r>
    </w:p>
    <w:p w:rsidR="00000000" w:rsidRDefault="00F856C4">
      <w:pPr>
        <w:ind w:firstLine="720"/>
        <w:jc w:val="both"/>
        <w:rPr>
          <w:rFonts w:ascii="Times New Roman" w:hAnsi="Times New Roman"/>
          <w:sz w:val="22"/>
          <w:lang w:val="lt-LT"/>
        </w:rPr>
      </w:pPr>
      <w:r>
        <w:rPr>
          <w:rFonts w:ascii="Times New Roman" w:hAnsi="Times New Roman"/>
          <w:sz w:val="22"/>
          <w:lang w:val="lt-LT"/>
        </w:rPr>
        <w:t>8. Kai daiktai parduodami teismo sprendimams vykdyti nustatyta tvarka, tai pardavėjas neprivalo garantuoti jų kokybės, o pirkėjas negali remtis tuo, kad pardavėjas pardavė netinkamos kokybės daiktą, išskyrus atv</w:t>
      </w:r>
      <w:r>
        <w:rPr>
          <w:rFonts w:ascii="Times New Roman" w:hAnsi="Times New Roman"/>
          <w:sz w:val="22"/>
          <w:lang w:val="lt-LT"/>
        </w:rPr>
        <w:t>ejus, kai apie parduodamo daikto trūkumus pardavėjas žinojo.</w:t>
      </w:r>
    </w:p>
    <w:p w:rsidR="00000000" w:rsidRDefault="00F856C4">
      <w:pPr>
        <w:ind w:firstLine="720"/>
        <w:jc w:val="both"/>
        <w:rPr>
          <w:rFonts w:ascii="Times New Roman" w:hAnsi="Times New Roman"/>
          <w:sz w:val="22"/>
          <w:lang w:val="lt-LT"/>
        </w:rPr>
      </w:pPr>
      <w:r>
        <w:rPr>
          <w:rFonts w:ascii="Times New Roman" w:hAnsi="Times New Roman"/>
          <w:sz w:val="22"/>
          <w:lang w:val="lt-LT"/>
        </w:rPr>
        <w:t>9. Kai parduodamos paveldėjimo teisės nenurodant konkretaus turto, pardavėjas privalo garantuoti tik tai, kad jis yra įpėdinis.</w:t>
      </w:r>
    </w:p>
    <w:p w:rsidR="00000000" w:rsidRDefault="00F856C4">
      <w:pPr>
        <w:pStyle w:val="BodyText"/>
        <w:ind w:firstLine="720"/>
        <w:rPr>
          <w:rFonts w:ascii="Times New Roman" w:hAnsi="Times New Roman"/>
          <w:b w:val="0"/>
          <w:sz w:val="22"/>
        </w:rPr>
      </w:pPr>
      <w:r>
        <w:rPr>
          <w:rFonts w:ascii="Times New Roman" w:hAnsi="Times New Roman"/>
          <w:b w:val="0"/>
          <w:sz w:val="22"/>
        </w:rPr>
        <w:t xml:space="preserve">10. Šio straipsnio 2 dalyje numatytą daikto kokybės garantiją taip </w:t>
      </w:r>
      <w:r>
        <w:rPr>
          <w:rFonts w:ascii="Times New Roman" w:hAnsi="Times New Roman"/>
          <w:b w:val="0"/>
          <w:sz w:val="22"/>
        </w:rPr>
        <w:t>pat privalo duoti daiktų gamintojas, platintojas, tiekėjas, importuotojas ar bet koks kitas asmuo, savo vardu skirstantis daiktus.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577" w:name="straipsnis334"/>
      <w:r>
        <w:rPr>
          <w:rFonts w:ascii="Times New Roman" w:hAnsi="Times New Roman"/>
          <w:b/>
          <w:sz w:val="22"/>
          <w:lang w:val="lt-LT"/>
        </w:rPr>
        <w:t>6.334 straipsnis. Netinkamos kokybės daiktą nusipirkusio pirkėjo teisės</w:t>
      </w:r>
    </w:p>
    <w:bookmarkEnd w:id="1577"/>
    <w:p w:rsidR="00000000" w:rsidRDefault="00F856C4">
      <w:pPr>
        <w:ind w:firstLine="720"/>
        <w:jc w:val="both"/>
        <w:rPr>
          <w:rFonts w:ascii="Times New Roman" w:hAnsi="Times New Roman"/>
          <w:sz w:val="22"/>
          <w:lang w:val="lt-LT"/>
        </w:rPr>
      </w:pPr>
      <w:r>
        <w:rPr>
          <w:rFonts w:ascii="Times New Roman" w:hAnsi="Times New Roman"/>
          <w:sz w:val="22"/>
          <w:lang w:val="lt-LT"/>
        </w:rPr>
        <w:t>1. Jeigu parduotas daiktas neatitinka kokybės reikal</w:t>
      </w:r>
      <w:r>
        <w:rPr>
          <w:rFonts w:ascii="Times New Roman" w:hAnsi="Times New Roman"/>
          <w:sz w:val="22"/>
          <w:lang w:val="lt-LT"/>
        </w:rPr>
        <w:t xml:space="preserve">avimų ir pardavėjas su pirkėju neaptarė jo trūkumų, tai nusipirkęs netinkamos kokybės daiktą pirkėjas turi teisę savo pasirinkimu pareikalauti: </w:t>
      </w:r>
    </w:p>
    <w:p w:rsidR="00000000" w:rsidRDefault="00F856C4">
      <w:pPr>
        <w:ind w:firstLine="720"/>
        <w:jc w:val="both"/>
        <w:rPr>
          <w:rFonts w:ascii="Times New Roman" w:hAnsi="Times New Roman"/>
          <w:sz w:val="22"/>
          <w:lang w:val="lt-LT"/>
        </w:rPr>
      </w:pPr>
      <w:r>
        <w:rPr>
          <w:rFonts w:ascii="Times New Roman" w:hAnsi="Times New Roman"/>
          <w:sz w:val="22"/>
          <w:lang w:val="lt-LT"/>
        </w:rPr>
        <w:t>1) kad daiktas, sutartyje apibūdintas pagal rūšį, būtų pakeistas tinkamos kokybės daiktu, išskyrus atvejus, kai</w:t>
      </w:r>
      <w:r>
        <w:rPr>
          <w:rFonts w:ascii="Times New Roman" w:hAnsi="Times New Roman"/>
          <w:sz w:val="22"/>
          <w:lang w:val="lt-LT"/>
        </w:rPr>
        <w:t xml:space="preserve"> trūkumai yra nedideli arba jie atsirado dėl pirkėjo kaltės;</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kad būtų atitinkamai sumažinta pirkimo kaina; </w:t>
      </w:r>
    </w:p>
    <w:p w:rsidR="00000000" w:rsidRDefault="00F856C4">
      <w:pPr>
        <w:ind w:firstLine="720"/>
        <w:jc w:val="both"/>
        <w:rPr>
          <w:rFonts w:ascii="Times New Roman" w:hAnsi="Times New Roman"/>
          <w:sz w:val="22"/>
          <w:lang w:val="lt-LT"/>
        </w:rPr>
      </w:pPr>
      <w:r>
        <w:rPr>
          <w:rFonts w:ascii="Times New Roman" w:hAnsi="Times New Roman"/>
          <w:sz w:val="22"/>
          <w:lang w:val="lt-LT"/>
        </w:rPr>
        <w:t>3) kad pardavėjas neatlygintinai per protingą terminą pašalintų daikto trūkumus arba atlygintų pirkėjo išlaidas jiems ištaisyti, jei trūkumus įma</w:t>
      </w:r>
      <w:r>
        <w:rPr>
          <w:rFonts w:ascii="Times New Roman" w:hAnsi="Times New Roman"/>
          <w:sz w:val="22"/>
          <w:lang w:val="lt-LT"/>
        </w:rPr>
        <w:t>noma pašalinti;</w:t>
      </w:r>
    </w:p>
    <w:p w:rsidR="00000000" w:rsidRDefault="00F856C4">
      <w:pPr>
        <w:ind w:firstLine="720"/>
        <w:jc w:val="both"/>
        <w:rPr>
          <w:rFonts w:ascii="Times New Roman" w:hAnsi="Times New Roman"/>
          <w:sz w:val="22"/>
          <w:lang w:val="lt-LT"/>
        </w:rPr>
      </w:pPr>
      <w:r>
        <w:rPr>
          <w:rFonts w:ascii="Times New Roman" w:hAnsi="Times New Roman"/>
          <w:sz w:val="22"/>
          <w:lang w:val="lt-LT"/>
        </w:rPr>
        <w:t>4) grąžinti sumokėtą kainą ir atsisakyti sutarties, kai netinkamos kokybės daikto pardavimas yra esminis sutarties pažeidimas.</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dėl paslėpto trūkumo, buvusio pirkimo–pardavimo sutarties sudarymo metu, nupirktas daiktas žūva, tai par</w:t>
      </w:r>
      <w:r>
        <w:rPr>
          <w:rFonts w:ascii="Times New Roman" w:hAnsi="Times New Roman"/>
          <w:sz w:val="22"/>
          <w:lang w:val="lt-LT"/>
        </w:rPr>
        <w:t>davėjas privalo grąžinti pirkėjui sumokėtą kainą. Jeigu daiktas žuvo dėl nenugalimos jėgos arba dėl pirkėjo kaltės, tai pirkėjui atlyginamas tik daikto vertės jo žuvimo momentu ir daikto kainos skirtumas.</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dėl paslėpto trūkumo daiktas žuvo, o parda</w:t>
      </w:r>
      <w:r>
        <w:rPr>
          <w:rFonts w:ascii="Times New Roman" w:hAnsi="Times New Roman"/>
          <w:sz w:val="22"/>
          <w:lang w:val="lt-LT"/>
        </w:rPr>
        <w:t>vėjas apie tą trūkumą žinojo arba turėjo žinoti, tai jis privalo ne tik grąžinti pirkėjui sumokėtą kainą, bet ir atlyginti nuostolius.</w:t>
      </w:r>
    </w:p>
    <w:p w:rsidR="00000000" w:rsidRDefault="00F856C4">
      <w:pPr>
        <w:ind w:firstLine="720"/>
        <w:jc w:val="both"/>
        <w:rPr>
          <w:rFonts w:ascii="Times New Roman" w:hAnsi="Times New Roman"/>
          <w:i/>
          <w:sz w:val="22"/>
          <w:lang w:val="lt-LT"/>
        </w:rPr>
      </w:pPr>
      <w:r>
        <w:rPr>
          <w:rFonts w:ascii="Times New Roman" w:hAnsi="Times New Roman"/>
          <w:sz w:val="22"/>
          <w:lang w:val="lt-LT"/>
        </w:rPr>
        <w:t>4. Sutarties sąlygos, panaikinančios ar apribojančios pardavėjo atsakomybę už daiktų trūkumus, negalioja, išskyrus atveju</w:t>
      </w:r>
      <w:r>
        <w:rPr>
          <w:rFonts w:ascii="Times New Roman" w:hAnsi="Times New Roman"/>
          <w:sz w:val="22"/>
          <w:lang w:val="lt-LT"/>
        </w:rPr>
        <w:t>s, kai jis pirkėjui atskleidė daikto trūkumus, kurie pardavėjui buvo ar turėjo būti žinomi, taip pat atvejus, kai pirkėjas savo rizika pirko daiktus iš asmens, kuris nėra profesionalus pardavėjas</w:t>
      </w:r>
      <w:r>
        <w:rPr>
          <w:rFonts w:ascii="Times New Roman" w:hAnsi="Times New Roman"/>
          <w:i/>
          <w:sz w:val="22"/>
          <w:lang w:val="lt-LT"/>
        </w:rPr>
        <w:t>.</w:t>
      </w:r>
    </w:p>
    <w:p w:rsidR="00000000" w:rsidRDefault="00F856C4">
      <w:pPr>
        <w:ind w:firstLine="720"/>
        <w:jc w:val="both"/>
        <w:rPr>
          <w:rFonts w:ascii="Times New Roman" w:hAnsi="Times New Roman"/>
          <w:i/>
          <w:sz w:val="22"/>
          <w:lang w:val="lt-LT"/>
        </w:rPr>
      </w:pPr>
    </w:p>
    <w:p w:rsidR="00000000" w:rsidRDefault="00F856C4">
      <w:pPr>
        <w:ind w:firstLine="720"/>
        <w:jc w:val="both"/>
        <w:rPr>
          <w:rFonts w:ascii="Times New Roman" w:hAnsi="Times New Roman"/>
          <w:sz w:val="22"/>
          <w:lang w:val="lt-LT"/>
        </w:rPr>
      </w:pPr>
      <w:bookmarkStart w:id="1578" w:name="straipsnis335"/>
      <w:r>
        <w:rPr>
          <w:rFonts w:ascii="Times New Roman" w:hAnsi="Times New Roman"/>
          <w:b/>
          <w:sz w:val="22"/>
          <w:lang w:val="lt-LT"/>
        </w:rPr>
        <w:t>6.335 straipsnis. Daiktų kokybės garantijos terminas</w:t>
      </w:r>
    </w:p>
    <w:bookmarkEnd w:id="1578"/>
    <w:p w:rsidR="00000000" w:rsidRDefault="00F856C4">
      <w:pPr>
        <w:ind w:firstLine="720"/>
        <w:jc w:val="both"/>
        <w:rPr>
          <w:rFonts w:ascii="Times New Roman" w:hAnsi="Times New Roman"/>
          <w:sz w:val="22"/>
          <w:lang w:val="lt-LT"/>
        </w:rPr>
      </w:pPr>
      <w:r>
        <w:rPr>
          <w:rFonts w:ascii="Times New Roman" w:hAnsi="Times New Roman"/>
          <w:sz w:val="22"/>
          <w:lang w:val="lt-LT"/>
        </w:rPr>
        <w:t>1. Įs</w:t>
      </w:r>
      <w:r>
        <w:rPr>
          <w:rFonts w:ascii="Times New Roman" w:hAnsi="Times New Roman"/>
          <w:sz w:val="22"/>
          <w:lang w:val="lt-LT"/>
        </w:rPr>
        <w:t>tatymai ar sutartis gali numatyti, kad pardavėjo suteikiama daiktų kokybės garantija galioja tam tikrą laiką. Garantija šiuo atveju galioja visoms daiktų sudėtinėms dalims, jeigu kas kita nenustatyta įstatymuose ar sutartyje.</w:t>
      </w:r>
    </w:p>
    <w:p w:rsidR="00000000" w:rsidRDefault="00F856C4">
      <w:pPr>
        <w:ind w:firstLine="720"/>
        <w:jc w:val="both"/>
        <w:rPr>
          <w:rFonts w:ascii="Times New Roman" w:hAnsi="Times New Roman"/>
          <w:sz w:val="22"/>
          <w:lang w:val="lt-LT"/>
        </w:rPr>
      </w:pPr>
      <w:r>
        <w:rPr>
          <w:rFonts w:ascii="Times New Roman" w:hAnsi="Times New Roman"/>
          <w:sz w:val="22"/>
          <w:lang w:val="lt-LT"/>
        </w:rPr>
        <w:t>2. Garantijos terminas pradeda</w:t>
      </w:r>
      <w:r>
        <w:rPr>
          <w:rFonts w:ascii="Times New Roman" w:hAnsi="Times New Roman"/>
          <w:sz w:val="22"/>
          <w:lang w:val="lt-LT"/>
        </w:rPr>
        <w:t>mas skaičiuoti nuo daiktų perdavimo, jeigu sutartis nenumato ko kita.</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3. Jeigu pirkėjas negali naudotis daiktais, kuriems yra nustatytas kokybės garantijos terminas, dėl nuo pardavėjo priklausančių kliūčių, tai garantijos terminas neskaičiuojamas tol, kol </w:t>
      </w:r>
      <w:r>
        <w:rPr>
          <w:rFonts w:ascii="Times New Roman" w:hAnsi="Times New Roman"/>
          <w:sz w:val="22"/>
          <w:lang w:val="lt-LT"/>
        </w:rPr>
        <w:t>pardavėjas tas kliūtis pašalina.</w:t>
      </w:r>
    </w:p>
    <w:p w:rsidR="00000000" w:rsidRDefault="00F856C4">
      <w:pPr>
        <w:ind w:firstLine="720"/>
        <w:jc w:val="both"/>
        <w:rPr>
          <w:rFonts w:ascii="Times New Roman" w:hAnsi="Times New Roman"/>
          <w:sz w:val="22"/>
          <w:lang w:val="lt-LT"/>
        </w:rPr>
      </w:pPr>
      <w:r>
        <w:rPr>
          <w:rFonts w:ascii="Times New Roman" w:hAnsi="Times New Roman"/>
          <w:sz w:val="22"/>
          <w:lang w:val="lt-LT"/>
        </w:rPr>
        <w:t>4. Jeigu ko kita nenustatyta sutartyje, garantijos terminas pratęsiamas tokiam laikui, kurį pirkėjas negalėjo daikto naudoti dėl trūkumų, jeigu pirkėjas tinkamai pranešė pardavėjui apie pastebėtus trūkumus.</w:t>
      </w:r>
    </w:p>
    <w:p w:rsidR="00000000" w:rsidRDefault="00F856C4">
      <w:pPr>
        <w:ind w:firstLine="720"/>
        <w:jc w:val="both"/>
        <w:rPr>
          <w:rFonts w:ascii="Times New Roman" w:hAnsi="Times New Roman"/>
          <w:sz w:val="22"/>
          <w:lang w:val="lt-LT"/>
        </w:rPr>
      </w:pPr>
      <w:r>
        <w:rPr>
          <w:rFonts w:ascii="Times New Roman" w:hAnsi="Times New Roman"/>
          <w:sz w:val="22"/>
          <w:lang w:val="lt-LT"/>
        </w:rPr>
        <w:t>5. Komplektuojam</w:t>
      </w:r>
      <w:r>
        <w:rPr>
          <w:rFonts w:ascii="Times New Roman" w:hAnsi="Times New Roman"/>
          <w:sz w:val="22"/>
          <w:lang w:val="lt-LT"/>
        </w:rPr>
        <w:t>ųjų detalių kokybės garantijos terminas yra toks pat kaip pagrindinio gaminio ir pradedamas skaičiuoti kartu su pagrindinio gaminio kokybės garantijos terminu, jeigu sutartis nenumato ko kita.</w:t>
      </w:r>
    </w:p>
    <w:p w:rsidR="00000000" w:rsidRDefault="00F856C4">
      <w:pPr>
        <w:ind w:firstLine="720"/>
        <w:jc w:val="both"/>
        <w:rPr>
          <w:rFonts w:ascii="Times New Roman" w:hAnsi="Times New Roman"/>
          <w:i/>
          <w:sz w:val="22"/>
          <w:lang w:val="lt-LT"/>
        </w:rPr>
      </w:pPr>
      <w:r>
        <w:rPr>
          <w:rFonts w:ascii="Times New Roman" w:hAnsi="Times New Roman"/>
          <w:sz w:val="22"/>
          <w:lang w:val="lt-LT"/>
        </w:rPr>
        <w:t>6. Kai pardavėjas pakeičia daiktą ar jo komplektuojamąją detalę</w:t>
      </w:r>
      <w:r>
        <w:rPr>
          <w:rFonts w:ascii="Times New Roman" w:hAnsi="Times New Roman"/>
          <w:sz w:val="22"/>
          <w:lang w:val="lt-LT"/>
        </w:rPr>
        <w:t xml:space="preserve"> per nustatytą kokybės garantijos terminą, tai naujam daiktui ar naujai komplektuojamajai detalei taikomas toks pat kokybės garantijos terminas, koks buvo nustatytas ir pateiktam daiktui ar komplektuojamajai detalei, jeigu sutartis nenumato ko kita.</w:t>
      </w:r>
    </w:p>
    <w:p w:rsidR="00000000" w:rsidRDefault="00F856C4">
      <w:pPr>
        <w:ind w:firstLine="720"/>
        <w:jc w:val="both"/>
        <w:rPr>
          <w:rFonts w:ascii="Times New Roman" w:hAnsi="Times New Roman"/>
          <w:i/>
          <w:sz w:val="22"/>
          <w:lang w:val="lt-LT"/>
        </w:rPr>
      </w:pPr>
    </w:p>
    <w:p w:rsidR="00000000" w:rsidRDefault="00F856C4">
      <w:pPr>
        <w:ind w:firstLine="720"/>
        <w:jc w:val="both"/>
        <w:rPr>
          <w:rFonts w:ascii="Times New Roman" w:hAnsi="Times New Roman"/>
          <w:b/>
          <w:sz w:val="22"/>
          <w:lang w:val="lt-LT"/>
        </w:rPr>
      </w:pPr>
      <w:bookmarkStart w:id="1579" w:name="straipsnis336"/>
      <w:r>
        <w:rPr>
          <w:rFonts w:ascii="Times New Roman" w:hAnsi="Times New Roman"/>
          <w:b/>
          <w:sz w:val="22"/>
          <w:lang w:val="lt-LT"/>
        </w:rPr>
        <w:t>6.336</w:t>
      </w:r>
      <w:r>
        <w:rPr>
          <w:rFonts w:ascii="Times New Roman" w:hAnsi="Times New Roman"/>
          <w:b/>
          <w:sz w:val="22"/>
          <w:lang w:val="lt-LT"/>
        </w:rPr>
        <w:t xml:space="preserve"> straipsnis. Daiktų tinkamumo naudoti terminas</w:t>
      </w:r>
    </w:p>
    <w:bookmarkEnd w:id="1579"/>
    <w:p w:rsidR="00000000" w:rsidRDefault="00F856C4">
      <w:pPr>
        <w:ind w:firstLine="720"/>
        <w:jc w:val="both"/>
        <w:rPr>
          <w:rFonts w:ascii="Times New Roman" w:hAnsi="Times New Roman"/>
          <w:sz w:val="22"/>
          <w:lang w:val="lt-LT"/>
        </w:rPr>
      </w:pPr>
      <w:r>
        <w:rPr>
          <w:rFonts w:ascii="Times New Roman" w:hAnsi="Times New Roman"/>
          <w:sz w:val="22"/>
          <w:lang w:val="lt-LT"/>
        </w:rPr>
        <w:t>1. Įstatymai ar kiti teisės aktai gali nustatyti terminus, kuriems praėjus atitinkami daiktai laikomi netinkančiais naudoti pagal jų paskirtį (tinkamumo naudoti terminas). Šiais atvejais gamintojas, importuoto</w:t>
      </w:r>
      <w:r>
        <w:rPr>
          <w:rFonts w:ascii="Times New Roman" w:hAnsi="Times New Roman"/>
          <w:sz w:val="22"/>
          <w:lang w:val="lt-LT"/>
        </w:rPr>
        <w:t>jas, pardavėjas ar kitas asmuo, savo vardu paskirstantis daiktus, privalo aiškiai nurodyti daikto tinkamumo naudoti terminą.</w:t>
      </w:r>
    </w:p>
    <w:p w:rsidR="00000000" w:rsidRDefault="00F856C4">
      <w:pPr>
        <w:ind w:firstLine="720"/>
        <w:jc w:val="both"/>
        <w:rPr>
          <w:rFonts w:ascii="Times New Roman" w:hAnsi="Times New Roman"/>
          <w:sz w:val="22"/>
          <w:lang w:val="lt-LT"/>
        </w:rPr>
      </w:pPr>
      <w:r>
        <w:rPr>
          <w:rFonts w:ascii="Times New Roman" w:hAnsi="Times New Roman"/>
          <w:sz w:val="22"/>
          <w:lang w:val="lt-LT"/>
        </w:rPr>
        <w:t>2. Daiktą, kuriam nustatytas tinkamumo naudoti terminas, pardavėjas privalo perduoti pirkėjui tokiu laiku, kad pirkėjas turėtų real</w:t>
      </w:r>
      <w:r>
        <w:rPr>
          <w:rFonts w:ascii="Times New Roman" w:hAnsi="Times New Roman"/>
          <w:sz w:val="22"/>
          <w:lang w:val="lt-LT"/>
        </w:rPr>
        <w:t>ią galimybę panaudoti daiktą iki jo tinkamumo naudoti termino pabaigos.</w:t>
      </w:r>
    </w:p>
    <w:p w:rsidR="00000000" w:rsidRDefault="00F856C4">
      <w:pPr>
        <w:ind w:firstLine="720"/>
        <w:jc w:val="both"/>
        <w:rPr>
          <w:rFonts w:ascii="Times New Roman" w:hAnsi="Times New Roman"/>
          <w:sz w:val="22"/>
          <w:lang w:val="lt-LT"/>
        </w:rPr>
      </w:pPr>
      <w:r>
        <w:rPr>
          <w:rFonts w:ascii="Times New Roman" w:hAnsi="Times New Roman"/>
          <w:sz w:val="22"/>
          <w:lang w:val="lt-LT"/>
        </w:rPr>
        <w:t>3. Tinkamumo naudoti terminas nustatomas nurodant daikto pagaminimo dieną ir nuo šios dienos skaičiuojamą laiko tarpą, kurį daiktas tinkamas naudoti, arba nurodant konkrečią kalendorin</w:t>
      </w:r>
      <w:r>
        <w:rPr>
          <w:rFonts w:ascii="Times New Roman" w:hAnsi="Times New Roman"/>
          <w:sz w:val="22"/>
          <w:lang w:val="lt-LT"/>
        </w:rPr>
        <w:t>ę datą, iki kurios daiktas tinkamas naudoti.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580" w:name="straipsnis337"/>
      <w:r>
        <w:rPr>
          <w:rFonts w:ascii="Times New Roman" w:hAnsi="Times New Roman"/>
          <w:b/>
          <w:sz w:val="22"/>
          <w:lang w:val="lt-LT"/>
        </w:rPr>
        <w:t>6.337 straipsnis. Daiktų kokybės patikrinimas</w:t>
      </w:r>
    </w:p>
    <w:bookmarkEnd w:id="1580"/>
    <w:p w:rsidR="00000000" w:rsidRDefault="00F856C4">
      <w:pPr>
        <w:ind w:firstLine="720"/>
        <w:jc w:val="both"/>
        <w:rPr>
          <w:rFonts w:ascii="Times New Roman" w:hAnsi="Times New Roman"/>
          <w:sz w:val="22"/>
          <w:lang w:val="lt-LT"/>
        </w:rPr>
      </w:pPr>
      <w:r>
        <w:rPr>
          <w:rFonts w:ascii="Times New Roman" w:hAnsi="Times New Roman"/>
          <w:sz w:val="22"/>
          <w:lang w:val="lt-LT"/>
        </w:rPr>
        <w:t>1. Įstatymai ar pirkimo–pardavimo sutartis gali nustatyti privalomą daiktų kokybės patikrinimą ir jo tvarką bei terminus.</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įstatymai ar sutartis nenustato d</w:t>
      </w:r>
      <w:r>
        <w:rPr>
          <w:rFonts w:ascii="Times New Roman" w:hAnsi="Times New Roman"/>
          <w:sz w:val="22"/>
          <w:lang w:val="lt-LT"/>
        </w:rPr>
        <w:t>aiktų kokybės patikrinimo tvarkos ir terminų, tai daiktų kokybė turi būti patikrinta per protingą terminą ir pagal įprastai taikomas daiktų kokybės patikrinimo sąlygas bei prekybos papročius.</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3. Kai įstatymai ar pirkimo–pardavimo sutartis numato pardavėjo </w:t>
      </w:r>
      <w:r>
        <w:rPr>
          <w:rFonts w:ascii="Times New Roman" w:hAnsi="Times New Roman"/>
          <w:sz w:val="22"/>
          <w:lang w:val="lt-LT"/>
        </w:rPr>
        <w:t xml:space="preserve">pareigą patikrinti pirkėjui perduodamų daiktų kokybę (išbandymas, apžiūra, matavimai ir </w:t>
      </w:r>
      <w:r>
        <w:rPr>
          <w:rFonts w:ascii="Times New Roman" w:hAnsi="Times New Roman"/>
          <w:sz w:val="22"/>
          <w:lang w:val="lt-LT"/>
        </w:rPr>
        <w:br/>
        <w:t>t. t.), tai pardavėjas privalo kartu su daiktais perduoti pirkėjui dokumentus, patvirtinančius, kad daiktų kokybė patikrinta.</w:t>
      </w:r>
    </w:p>
    <w:p w:rsidR="00000000" w:rsidRDefault="00F856C4">
      <w:pPr>
        <w:ind w:left="2700" w:hanging="1980"/>
        <w:jc w:val="both"/>
        <w:rPr>
          <w:rFonts w:ascii="Times New Roman" w:hAnsi="Times New Roman"/>
          <w:b/>
          <w:sz w:val="22"/>
          <w:lang w:val="lt-LT"/>
        </w:rPr>
      </w:pPr>
    </w:p>
    <w:p w:rsidR="00000000" w:rsidRDefault="00F856C4">
      <w:pPr>
        <w:ind w:left="2700" w:hanging="1980"/>
        <w:jc w:val="both"/>
        <w:rPr>
          <w:rFonts w:ascii="Times New Roman" w:hAnsi="Times New Roman"/>
          <w:b/>
          <w:sz w:val="22"/>
          <w:lang w:val="lt-LT"/>
        </w:rPr>
      </w:pPr>
      <w:bookmarkStart w:id="1581" w:name="straipsnis338"/>
      <w:r>
        <w:rPr>
          <w:rFonts w:ascii="Times New Roman" w:hAnsi="Times New Roman"/>
          <w:b/>
          <w:sz w:val="22"/>
          <w:lang w:val="lt-LT"/>
        </w:rPr>
        <w:t>6.338 straipsnis. Terminai reikalavimams</w:t>
      </w:r>
      <w:r>
        <w:rPr>
          <w:rFonts w:ascii="Times New Roman" w:hAnsi="Times New Roman"/>
          <w:b/>
          <w:sz w:val="22"/>
          <w:lang w:val="lt-LT"/>
        </w:rPr>
        <w:t xml:space="preserve"> dėl parduotų daiktų trūkumų pareikšti</w:t>
      </w:r>
    </w:p>
    <w:bookmarkEnd w:id="1581"/>
    <w:p w:rsidR="00000000" w:rsidRDefault="00F856C4">
      <w:pPr>
        <w:ind w:firstLine="720"/>
        <w:jc w:val="both"/>
        <w:rPr>
          <w:rFonts w:ascii="Times New Roman" w:hAnsi="Times New Roman"/>
          <w:sz w:val="22"/>
          <w:lang w:val="lt-LT"/>
        </w:rPr>
      </w:pPr>
      <w:r>
        <w:rPr>
          <w:rFonts w:ascii="Times New Roman" w:hAnsi="Times New Roman"/>
          <w:sz w:val="22"/>
          <w:lang w:val="lt-LT"/>
        </w:rPr>
        <w:t>1. Kai sutartis ar įstatymai nenustato ko kita, pirkėjas turi teisę pareikšti reikalavimus dėl parduotų daiktų trūkumų, jeigu jie buvo nustatyti per šiame straipsnyje nurodytus terminus.</w:t>
      </w:r>
    </w:p>
    <w:p w:rsidR="00000000" w:rsidRDefault="00F856C4">
      <w:pPr>
        <w:ind w:firstLine="720"/>
        <w:jc w:val="both"/>
        <w:rPr>
          <w:rFonts w:ascii="Times New Roman" w:hAnsi="Times New Roman"/>
          <w:sz w:val="22"/>
          <w:lang w:val="lt-LT"/>
        </w:rPr>
      </w:pPr>
      <w:r>
        <w:rPr>
          <w:rFonts w:ascii="Times New Roman" w:hAnsi="Times New Roman"/>
          <w:sz w:val="22"/>
          <w:lang w:val="lt-LT"/>
        </w:rPr>
        <w:t>2. Kai nenustatytas daikto kok</w:t>
      </w:r>
      <w:r>
        <w:rPr>
          <w:rFonts w:ascii="Times New Roman" w:hAnsi="Times New Roman"/>
          <w:sz w:val="22"/>
          <w:lang w:val="lt-LT"/>
        </w:rPr>
        <w:t>ybės garantijos ar tinkamumo naudoti terminas, tai pirkėjas reikalavimus dėl daikto trūkumų gali pareikšti per protingą terminą, bet ne vėliau kaip per dvejus metus nuo daikto perdavimo dienos, jeigu įstatymai ar sutartis nenumato ilgesnio termino. Termina</w:t>
      </w:r>
      <w:r>
        <w:rPr>
          <w:rFonts w:ascii="Times New Roman" w:hAnsi="Times New Roman"/>
          <w:sz w:val="22"/>
          <w:lang w:val="lt-LT"/>
        </w:rPr>
        <w:t>s reikalavimams dėl gabenamų ar paštu siunčiamų daiktų trūkumų pareikšti skaičiuojamas nuo daiktų atgabenimo į paskirties vietą dienos.</w:t>
      </w:r>
    </w:p>
    <w:p w:rsidR="00000000" w:rsidRDefault="00F856C4">
      <w:pPr>
        <w:ind w:firstLine="720"/>
        <w:jc w:val="both"/>
        <w:rPr>
          <w:rFonts w:ascii="Times New Roman" w:hAnsi="Times New Roman"/>
          <w:sz w:val="22"/>
          <w:lang w:val="lt-LT"/>
        </w:rPr>
      </w:pPr>
      <w:r>
        <w:rPr>
          <w:rFonts w:ascii="Times New Roman" w:hAnsi="Times New Roman"/>
          <w:sz w:val="22"/>
          <w:lang w:val="lt-LT"/>
        </w:rPr>
        <w:t>3. Kai yra nustatytas daikto kokybės garantijos terminas, reikalavimai dėl daikto trūkumų gali būti reiškiami, jeigu trū</w:t>
      </w:r>
      <w:r>
        <w:rPr>
          <w:rFonts w:ascii="Times New Roman" w:hAnsi="Times New Roman"/>
          <w:sz w:val="22"/>
          <w:lang w:val="lt-LT"/>
        </w:rPr>
        <w:t>kumai nustatyti per garantijos terminą. Jeigu komplektuojamajai detalei taikomas trumpesnis negu pagrindinio gaminio kokybės garantijos terminas, tai reikalavimas dėl komplektuojamosios detalės trūkumų gali būti pareikštas per pagrindinio gaminio kokybės g</w:t>
      </w:r>
      <w:r>
        <w:rPr>
          <w:rFonts w:ascii="Times New Roman" w:hAnsi="Times New Roman"/>
          <w:sz w:val="22"/>
          <w:lang w:val="lt-LT"/>
        </w:rPr>
        <w:t>arantijos terminą. Jeigu komplektuojamajai detalei taikomas ilgesnis negu pagrindinio gaminio kokybės garantijos terminas, tai reikalavimas dėl komplektuojamosios detalės trūkumų, kurie pastebėti per garantijos terminą, gali būti pareikštas nepaisant to, k</w:t>
      </w:r>
      <w:r>
        <w:rPr>
          <w:rFonts w:ascii="Times New Roman" w:hAnsi="Times New Roman"/>
          <w:sz w:val="22"/>
          <w:lang w:val="lt-LT"/>
        </w:rPr>
        <w:t>ad pagrindinio gaminio kokybės garantijos terminas pasibaigęs.</w:t>
      </w:r>
    </w:p>
    <w:p w:rsidR="00000000" w:rsidRDefault="00F856C4">
      <w:pPr>
        <w:ind w:firstLine="720"/>
        <w:jc w:val="both"/>
        <w:rPr>
          <w:rFonts w:ascii="Times New Roman" w:hAnsi="Times New Roman"/>
          <w:sz w:val="22"/>
          <w:lang w:val="lt-LT"/>
        </w:rPr>
      </w:pPr>
      <w:r>
        <w:rPr>
          <w:rFonts w:ascii="Times New Roman" w:hAnsi="Times New Roman"/>
          <w:sz w:val="22"/>
          <w:lang w:val="lt-LT"/>
        </w:rPr>
        <w:t>4. Reikalavimus dėl daikto, kuriam nustatytas tinkamumo naudoti terminas, trūkumų pirkėjas gali pareikšti, jeigu jie nustatyti per daikto tinkamumo naudoti terminą.</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5. Kai sutartyje nustatytas </w:t>
      </w:r>
      <w:r>
        <w:rPr>
          <w:rFonts w:ascii="Times New Roman" w:hAnsi="Times New Roman"/>
          <w:sz w:val="22"/>
          <w:lang w:val="lt-LT"/>
        </w:rPr>
        <w:t xml:space="preserve">trumpesnis nei dveji metai daikto kokybės garantijos terminas ir daikto trūkumai nustatyti pasibaigus šiam terminui, tačiau nepraėjus daugiau kaip dvejiems metams nuo daikto perdavimo dienos, pardavėjas atsako už daikto trūkumus, jeigu pirkėjas įrodo, kad </w:t>
      </w:r>
      <w:r>
        <w:rPr>
          <w:rFonts w:ascii="Times New Roman" w:hAnsi="Times New Roman"/>
          <w:sz w:val="22"/>
          <w:lang w:val="lt-LT"/>
        </w:rPr>
        <w:t>trūkumas atsirado iki daikto perdavimo arba dėl iki daikto perdavimo atsiradusių priežasčių, už kurias atsako pardavėjas.</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sz w:val="22"/>
          <w:lang w:val="lt-LT"/>
        </w:rPr>
      </w:pPr>
      <w:bookmarkStart w:id="1582" w:name="straipsnis339"/>
      <w:r>
        <w:rPr>
          <w:rFonts w:ascii="Times New Roman" w:hAnsi="Times New Roman"/>
          <w:b/>
          <w:sz w:val="22"/>
          <w:lang w:val="lt-LT"/>
        </w:rPr>
        <w:t>6.339 straipsnis. Daiktų komplektiškumas</w:t>
      </w:r>
    </w:p>
    <w:bookmarkEnd w:id="1582"/>
    <w:p w:rsidR="00000000" w:rsidRDefault="00F856C4">
      <w:pPr>
        <w:pStyle w:val="BodyText"/>
        <w:ind w:firstLine="720"/>
        <w:rPr>
          <w:rFonts w:ascii="Times New Roman" w:hAnsi="Times New Roman"/>
          <w:b w:val="0"/>
          <w:sz w:val="22"/>
        </w:rPr>
      </w:pPr>
      <w:r>
        <w:rPr>
          <w:rFonts w:ascii="Times New Roman" w:hAnsi="Times New Roman"/>
          <w:b w:val="0"/>
          <w:sz w:val="22"/>
        </w:rPr>
        <w:t xml:space="preserve">1. Pardavėjas privalo perduoti pirkėjui daiktus, kurie atitinka pirkimo–pardavimo sutarties </w:t>
      </w:r>
      <w:r>
        <w:rPr>
          <w:rFonts w:ascii="Times New Roman" w:hAnsi="Times New Roman"/>
          <w:b w:val="0"/>
          <w:sz w:val="22"/>
        </w:rPr>
        <w:t>sąlygų, nustatančių daiktų komplektiškumą, reikalavimus.</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sutartyje daiktų komplektiškumas neaptartas, pardavėjas privalo perduoti daiktus, sukomplektuotus taip, kad jie atitiktų prekybos papročių ir įprastai reiškiamus reikalavimus.</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sz w:val="22"/>
          <w:lang w:val="lt-LT"/>
        </w:rPr>
      </w:pPr>
      <w:bookmarkStart w:id="1583" w:name="straipsnis340"/>
      <w:r>
        <w:rPr>
          <w:rFonts w:ascii="Times New Roman" w:hAnsi="Times New Roman"/>
          <w:b/>
          <w:sz w:val="22"/>
          <w:lang w:val="lt-LT"/>
        </w:rPr>
        <w:t>6.340 straips</w:t>
      </w:r>
      <w:r>
        <w:rPr>
          <w:rFonts w:ascii="Times New Roman" w:hAnsi="Times New Roman"/>
          <w:b/>
          <w:sz w:val="22"/>
          <w:lang w:val="lt-LT"/>
        </w:rPr>
        <w:t>nis. Daiktų komplektas</w:t>
      </w:r>
    </w:p>
    <w:bookmarkEnd w:id="1583"/>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Jeigu pirkimo–pardavimo sutartis numato pardavėjo pareigą perduoti pirkėjui tam tikrą daiktų rinkinį, sudarantį komplektą (daiktų komplektas), laikoma, kad pardavėjas įvykdė savo prievolę tik tais atvejais, kai jis perduoda visus </w:t>
      </w:r>
      <w:r>
        <w:rPr>
          <w:rFonts w:ascii="Times New Roman" w:hAnsi="Times New Roman"/>
          <w:sz w:val="22"/>
          <w:lang w:val="lt-LT"/>
        </w:rPr>
        <w:t>daiktus, įeinančius į komplektą.</w:t>
      </w:r>
    </w:p>
    <w:p w:rsidR="00000000" w:rsidRDefault="00F856C4">
      <w:pPr>
        <w:ind w:firstLine="720"/>
        <w:jc w:val="both"/>
        <w:rPr>
          <w:rFonts w:ascii="Times New Roman" w:hAnsi="Times New Roman"/>
          <w:sz w:val="22"/>
          <w:lang w:val="lt-LT"/>
        </w:rPr>
      </w:pPr>
      <w:r>
        <w:rPr>
          <w:rFonts w:ascii="Times New Roman" w:hAnsi="Times New Roman"/>
          <w:sz w:val="22"/>
          <w:lang w:val="lt-LT"/>
        </w:rPr>
        <w:t>2. Pardavėjas privalo perduoti pirkėjui visus daiktus, įeinančias į komplektą, vienu metu, jeigu pagal sutartį ar prievolės pobūdį sutartis negali būti vykdoma kitaip.</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584" w:name="straipsnis341"/>
      <w:r>
        <w:rPr>
          <w:rFonts w:ascii="Times New Roman" w:hAnsi="Times New Roman"/>
          <w:b/>
          <w:sz w:val="22"/>
          <w:lang w:val="lt-LT"/>
        </w:rPr>
        <w:t>6.341 straipsnis. Nekomplektiškų daiktų perdavimo teis</w:t>
      </w:r>
      <w:r>
        <w:rPr>
          <w:rFonts w:ascii="Times New Roman" w:hAnsi="Times New Roman"/>
          <w:b/>
          <w:sz w:val="22"/>
          <w:lang w:val="lt-LT"/>
        </w:rPr>
        <w:t>inės pasekmės</w:t>
      </w:r>
    </w:p>
    <w:bookmarkEnd w:id="1584"/>
    <w:p w:rsidR="00000000" w:rsidRDefault="00F856C4">
      <w:pPr>
        <w:ind w:firstLine="720"/>
        <w:jc w:val="both"/>
        <w:rPr>
          <w:rFonts w:ascii="Times New Roman" w:hAnsi="Times New Roman"/>
          <w:sz w:val="22"/>
          <w:lang w:val="lt-LT"/>
        </w:rPr>
      </w:pPr>
      <w:r>
        <w:rPr>
          <w:rFonts w:ascii="Times New Roman" w:hAnsi="Times New Roman"/>
          <w:sz w:val="22"/>
          <w:lang w:val="lt-LT"/>
        </w:rPr>
        <w:t>1. Jeigu pardavėjas perduoda nekomplektiškus daiktus, tai pirkėjas turi teisę savo pasirinkimu reikalauti:</w:t>
      </w:r>
    </w:p>
    <w:p w:rsidR="00000000" w:rsidRDefault="00F856C4">
      <w:pPr>
        <w:ind w:firstLine="720"/>
        <w:jc w:val="both"/>
        <w:rPr>
          <w:rFonts w:ascii="Times New Roman" w:hAnsi="Times New Roman"/>
          <w:sz w:val="22"/>
          <w:lang w:val="lt-LT"/>
        </w:rPr>
      </w:pPr>
      <w:r>
        <w:rPr>
          <w:rFonts w:ascii="Times New Roman" w:hAnsi="Times New Roman"/>
          <w:sz w:val="22"/>
          <w:lang w:val="lt-LT"/>
        </w:rPr>
        <w:t>1) sumažinti daikto kainą;</w:t>
      </w:r>
    </w:p>
    <w:p w:rsidR="00000000" w:rsidRDefault="00F856C4">
      <w:pPr>
        <w:ind w:firstLine="720"/>
        <w:jc w:val="both"/>
        <w:rPr>
          <w:rFonts w:ascii="Times New Roman" w:hAnsi="Times New Roman"/>
          <w:sz w:val="22"/>
          <w:lang w:val="lt-LT"/>
        </w:rPr>
      </w:pPr>
      <w:r>
        <w:rPr>
          <w:rFonts w:ascii="Times New Roman" w:hAnsi="Times New Roman"/>
          <w:sz w:val="22"/>
          <w:lang w:val="lt-LT"/>
        </w:rPr>
        <w:t>2) kad pardavėjas per protingą terminą sukomplektuotų daiktus.</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pardavėjas per protingą terminą nesu</w:t>
      </w:r>
      <w:r>
        <w:rPr>
          <w:rFonts w:ascii="Times New Roman" w:hAnsi="Times New Roman"/>
          <w:sz w:val="22"/>
          <w:lang w:val="lt-LT"/>
        </w:rPr>
        <w:t>komplektuoja daiktų, tai pirkėjas turi teisę savo pasirinkimu:</w:t>
      </w:r>
    </w:p>
    <w:p w:rsidR="00000000" w:rsidRDefault="00F856C4">
      <w:pPr>
        <w:ind w:firstLine="720"/>
        <w:jc w:val="both"/>
        <w:rPr>
          <w:rFonts w:ascii="Times New Roman" w:hAnsi="Times New Roman"/>
          <w:sz w:val="22"/>
          <w:lang w:val="lt-LT"/>
        </w:rPr>
      </w:pPr>
      <w:r>
        <w:rPr>
          <w:rFonts w:ascii="Times New Roman" w:hAnsi="Times New Roman"/>
          <w:sz w:val="22"/>
          <w:lang w:val="lt-LT"/>
        </w:rPr>
        <w:t>1) reikalauti pakeisti nekomplektiškus daiktus komplektiškais;</w:t>
      </w:r>
    </w:p>
    <w:p w:rsidR="00000000" w:rsidRDefault="00F856C4">
      <w:pPr>
        <w:ind w:firstLine="720"/>
        <w:jc w:val="both"/>
        <w:rPr>
          <w:rFonts w:ascii="Times New Roman" w:hAnsi="Times New Roman"/>
          <w:sz w:val="22"/>
          <w:lang w:val="lt-LT"/>
        </w:rPr>
      </w:pPr>
      <w:r>
        <w:rPr>
          <w:rFonts w:ascii="Times New Roman" w:hAnsi="Times New Roman"/>
          <w:sz w:val="22"/>
          <w:lang w:val="lt-LT"/>
        </w:rPr>
        <w:t>2) atsisakyti vykdyti sutartį ir pareikalauti grąžinti sumokėtą kainą, kai šis pažeidimas yra esminis sutarties pažeidimas.</w:t>
      </w:r>
    </w:p>
    <w:p w:rsidR="00000000" w:rsidRDefault="00F856C4">
      <w:pPr>
        <w:pStyle w:val="BodyText"/>
        <w:ind w:firstLine="720"/>
        <w:rPr>
          <w:rFonts w:ascii="Times New Roman" w:hAnsi="Times New Roman"/>
          <w:b w:val="0"/>
          <w:sz w:val="22"/>
        </w:rPr>
      </w:pPr>
      <w:r>
        <w:rPr>
          <w:rFonts w:ascii="Times New Roman" w:hAnsi="Times New Roman"/>
          <w:b w:val="0"/>
          <w:sz w:val="22"/>
        </w:rPr>
        <w:t>3. Šio</w:t>
      </w:r>
      <w:r>
        <w:rPr>
          <w:rFonts w:ascii="Times New Roman" w:hAnsi="Times New Roman"/>
          <w:b w:val="0"/>
          <w:sz w:val="22"/>
        </w:rPr>
        <w:t xml:space="preserve"> straipsnio 1 ir 2 dalyse numatytos taisyklės taikomos ir tais atvejais, kai pardavėjas pažeidžia savo pareigą perduoti pirkėjui daiktų komplektą, išskyrus atvejus, kai pagal sutartį ar prievolės pobūdį jų negalima taikyti.</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i/>
          <w:sz w:val="22"/>
          <w:lang w:val="lt-LT"/>
        </w:rPr>
      </w:pPr>
      <w:bookmarkStart w:id="1585" w:name="straipsnis342"/>
      <w:r>
        <w:rPr>
          <w:rFonts w:ascii="Times New Roman" w:hAnsi="Times New Roman"/>
          <w:b/>
          <w:sz w:val="22"/>
          <w:lang w:val="lt-LT"/>
        </w:rPr>
        <w:t>6.342 straipsnis. Daiktų tara i</w:t>
      </w:r>
      <w:r>
        <w:rPr>
          <w:rFonts w:ascii="Times New Roman" w:hAnsi="Times New Roman"/>
          <w:b/>
          <w:sz w:val="22"/>
          <w:lang w:val="lt-LT"/>
        </w:rPr>
        <w:t>r pakuotė</w:t>
      </w:r>
    </w:p>
    <w:bookmarkEnd w:id="1585"/>
    <w:p w:rsidR="00000000" w:rsidRDefault="00F856C4">
      <w:pPr>
        <w:ind w:firstLine="720"/>
        <w:jc w:val="both"/>
        <w:rPr>
          <w:rFonts w:ascii="Times New Roman" w:hAnsi="Times New Roman"/>
          <w:sz w:val="22"/>
          <w:lang w:val="lt-LT"/>
        </w:rPr>
      </w:pPr>
      <w:r>
        <w:rPr>
          <w:rFonts w:ascii="Times New Roman" w:hAnsi="Times New Roman"/>
          <w:sz w:val="22"/>
          <w:lang w:val="lt-LT"/>
        </w:rPr>
        <w:t>1. Jeigu ko kita nenumato sutartis ar nelemia prievolės prigimtis, pardavėjas privalo perduoti pirkėjui daiktus taroje ir supakuotus, išskyrus atvejus, kai daiktų dėl jų pobūdžio nereikia perduoti taroje ar supakuotų.</w:t>
      </w:r>
    </w:p>
    <w:p w:rsidR="00000000" w:rsidRDefault="00F856C4">
      <w:pPr>
        <w:ind w:firstLine="720"/>
        <w:jc w:val="both"/>
        <w:rPr>
          <w:rFonts w:ascii="Times New Roman" w:hAnsi="Times New Roman"/>
          <w:sz w:val="22"/>
          <w:lang w:val="lt-LT"/>
        </w:rPr>
      </w:pPr>
      <w:r>
        <w:rPr>
          <w:rFonts w:ascii="Times New Roman" w:hAnsi="Times New Roman"/>
          <w:sz w:val="22"/>
          <w:lang w:val="lt-LT"/>
        </w:rPr>
        <w:t>2. Kai sutartis nenumato rei</w:t>
      </w:r>
      <w:r>
        <w:rPr>
          <w:rFonts w:ascii="Times New Roman" w:hAnsi="Times New Roman"/>
          <w:sz w:val="22"/>
          <w:lang w:val="lt-LT"/>
        </w:rPr>
        <w:t>kalavimų dėl daiktų taros ir pakuotės, perduodami daiktai turi būti supakuoti taip, kaip tokiems daiktams įprasta, o jei tara ar pakuotė gali būti įvairi, – taip supakuotus ar tokioje taroje, kad būtų užtikrintas tokios rūšies daiktų tinkamumas juos laikan</w:t>
      </w:r>
      <w:r>
        <w:rPr>
          <w:rFonts w:ascii="Times New Roman" w:hAnsi="Times New Roman"/>
          <w:sz w:val="22"/>
          <w:lang w:val="lt-LT"/>
        </w:rPr>
        <w:t>t ar gabenant įprastinėmis sąlygomis.</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privalomus reikalavimus dėl daiktų taros ar pakuotės nustato įstatymai ar kiti teisės aktai, tai pardavėjas – verslininkas, privalo perduoti pirkėjui daiktus, kurių tara ir pakuotė atitinka įstatymų ar kitų te</w:t>
      </w:r>
      <w:r>
        <w:rPr>
          <w:rFonts w:ascii="Times New Roman" w:hAnsi="Times New Roman"/>
          <w:sz w:val="22"/>
          <w:lang w:val="lt-LT"/>
        </w:rPr>
        <w:t>isės aktų nustatytus reikalavimus.</w:t>
      </w:r>
    </w:p>
    <w:p w:rsidR="00000000" w:rsidRDefault="00F856C4">
      <w:pPr>
        <w:ind w:left="2520" w:hanging="1800"/>
        <w:jc w:val="both"/>
        <w:rPr>
          <w:rFonts w:ascii="Times New Roman" w:hAnsi="Times New Roman"/>
          <w:b/>
          <w:sz w:val="22"/>
          <w:lang w:val="lt-LT"/>
        </w:rPr>
      </w:pPr>
    </w:p>
    <w:p w:rsidR="00000000" w:rsidRDefault="00F856C4">
      <w:pPr>
        <w:ind w:left="2520" w:hanging="1800"/>
        <w:jc w:val="both"/>
        <w:rPr>
          <w:rFonts w:ascii="Times New Roman" w:hAnsi="Times New Roman"/>
          <w:sz w:val="22"/>
          <w:lang w:val="lt-LT"/>
        </w:rPr>
      </w:pPr>
      <w:bookmarkStart w:id="1586" w:name="straipsnis343"/>
      <w:r>
        <w:rPr>
          <w:rFonts w:ascii="Times New Roman" w:hAnsi="Times New Roman"/>
          <w:b/>
          <w:sz w:val="22"/>
          <w:lang w:val="lt-LT"/>
        </w:rPr>
        <w:t>6.343 straipsnis. Reikalavimų dėl daiktų taros ir pakuotės pažeidimo teisinės pasekmės</w:t>
      </w:r>
    </w:p>
    <w:bookmarkEnd w:id="1586"/>
    <w:p w:rsidR="00000000" w:rsidRDefault="00F856C4">
      <w:pPr>
        <w:ind w:firstLine="720"/>
        <w:jc w:val="both"/>
        <w:rPr>
          <w:rFonts w:ascii="Times New Roman" w:hAnsi="Times New Roman"/>
          <w:sz w:val="22"/>
          <w:lang w:val="lt-LT"/>
        </w:rPr>
      </w:pPr>
      <w:r>
        <w:rPr>
          <w:rFonts w:ascii="Times New Roman" w:hAnsi="Times New Roman"/>
          <w:sz w:val="22"/>
          <w:lang w:val="lt-LT"/>
        </w:rPr>
        <w:t>1. Jeigu pardavėjas pažeidžia savo pareigą ir perduoda pirkėjui daiktus nesupakuotus ar be taros arba netinkamai supakuotus ar netink</w:t>
      </w:r>
      <w:r>
        <w:rPr>
          <w:rFonts w:ascii="Times New Roman" w:hAnsi="Times New Roman"/>
          <w:sz w:val="22"/>
          <w:lang w:val="lt-LT"/>
        </w:rPr>
        <w:t>amoje taroje, tai pirkėjas turi atsisakyti juos priimti ir reikalauti, kad pardavėjas daiktus supakuotų ar pateiktų juos taroje arba pateiktų pakuotę ar tarą, jeigu ko kita nenumato sutartis arba nelemia prievolės ir prekių pobūdis.</w:t>
      </w:r>
    </w:p>
    <w:p w:rsidR="00000000" w:rsidRDefault="00F856C4">
      <w:pPr>
        <w:ind w:firstLine="720"/>
        <w:jc w:val="both"/>
        <w:rPr>
          <w:rFonts w:ascii="Times New Roman" w:hAnsi="Times New Roman"/>
          <w:sz w:val="22"/>
          <w:lang w:val="lt-LT"/>
        </w:rPr>
      </w:pPr>
      <w:r>
        <w:rPr>
          <w:rFonts w:ascii="Times New Roman" w:hAnsi="Times New Roman"/>
          <w:sz w:val="22"/>
          <w:lang w:val="lt-LT"/>
        </w:rPr>
        <w:t>2. Šio straipsnio 1 dal</w:t>
      </w:r>
      <w:r>
        <w:rPr>
          <w:rFonts w:ascii="Times New Roman" w:hAnsi="Times New Roman"/>
          <w:sz w:val="22"/>
          <w:lang w:val="lt-LT"/>
        </w:rPr>
        <w:t>yje nurodytais atvejais pirkėjas vietoj šio straipsnio 1 dalyje nustatytų reikalavimų gali pareikšti pardavėjui šio kodekso 6.334 straipsnyje nustatytus reikalavimus, jeigu sutartis nenumato ko kita.</w:t>
      </w:r>
    </w:p>
    <w:p w:rsidR="00000000" w:rsidRDefault="00F856C4">
      <w:pPr>
        <w:ind w:firstLine="720"/>
        <w:jc w:val="both"/>
        <w:rPr>
          <w:rFonts w:ascii="Times New Roman" w:hAnsi="Times New Roman"/>
          <w:i/>
          <w:sz w:val="22"/>
          <w:lang w:val="lt-LT"/>
        </w:rPr>
      </w:pPr>
    </w:p>
    <w:p w:rsidR="00000000" w:rsidRDefault="00F856C4">
      <w:pPr>
        <w:ind w:firstLine="720"/>
        <w:jc w:val="center"/>
        <w:rPr>
          <w:rFonts w:ascii="Times New Roman" w:hAnsi="Times New Roman"/>
          <w:b/>
          <w:caps/>
          <w:sz w:val="22"/>
          <w:lang w:val="lt-LT"/>
        </w:rPr>
      </w:pPr>
      <w:bookmarkStart w:id="1587" w:name="skirsnis85"/>
      <w:r>
        <w:rPr>
          <w:rFonts w:ascii="Times New Roman" w:hAnsi="Times New Roman"/>
          <w:b/>
          <w:caps/>
          <w:sz w:val="22"/>
          <w:lang w:val="lt-LT"/>
        </w:rPr>
        <w:t>Trečiasis skirsnis</w:t>
      </w:r>
    </w:p>
    <w:bookmarkEnd w:id="1587"/>
    <w:p w:rsidR="00000000" w:rsidRDefault="00F856C4">
      <w:pPr>
        <w:ind w:firstLine="720"/>
        <w:jc w:val="center"/>
        <w:rPr>
          <w:rFonts w:ascii="Times New Roman" w:hAnsi="Times New Roman"/>
          <w:i/>
          <w:caps/>
          <w:sz w:val="22"/>
          <w:lang w:val="lt-LT"/>
        </w:rPr>
      </w:pPr>
      <w:r>
        <w:rPr>
          <w:rFonts w:ascii="Times New Roman" w:hAnsi="Times New Roman"/>
          <w:b/>
          <w:caps/>
          <w:sz w:val="22"/>
          <w:lang w:val="lt-LT"/>
        </w:rPr>
        <w:t>Bendrosios pirkėjo pareigos ir teisė</w:t>
      </w:r>
      <w:r>
        <w:rPr>
          <w:rFonts w:ascii="Times New Roman" w:hAnsi="Times New Roman"/>
          <w:b/>
          <w:caps/>
          <w:sz w:val="22"/>
          <w:lang w:val="lt-LT"/>
        </w:rPr>
        <w:t>s</w:t>
      </w:r>
    </w:p>
    <w:p w:rsidR="00000000" w:rsidRDefault="00F856C4">
      <w:pPr>
        <w:ind w:firstLine="720"/>
        <w:jc w:val="both"/>
        <w:rPr>
          <w:rFonts w:ascii="Times New Roman" w:hAnsi="Times New Roman"/>
          <w:i/>
          <w:sz w:val="22"/>
          <w:lang w:val="lt-LT"/>
        </w:rPr>
      </w:pPr>
    </w:p>
    <w:p w:rsidR="00000000" w:rsidRDefault="00F856C4">
      <w:pPr>
        <w:ind w:firstLine="720"/>
        <w:jc w:val="both"/>
        <w:rPr>
          <w:rFonts w:ascii="Times New Roman" w:hAnsi="Times New Roman"/>
          <w:b/>
          <w:sz w:val="22"/>
          <w:lang w:val="lt-LT"/>
        </w:rPr>
      </w:pPr>
      <w:bookmarkStart w:id="1588" w:name="straipsnis344"/>
      <w:r>
        <w:rPr>
          <w:rFonts w:ascii="Times New Roman" w:hAnsi="Times New Roman"/>
          <w:b/>
          <w:sz w:val="22"/>
          <w:lang w:val="lt-LT"/>
        </w:rPr>
        <w:t>6.344 straipsnis. Pirkėjo pareiga sumokėti kainą ir kitas išlaidas</w:t>
      </w:r>
    </w:p>
    <w:bookmarkEnd w:id="1588"/>
    <w:p w:rsidR="00000000" w:rsidRDefault="00F856C4">
      <w:pPr>
        <w:pStyle w:val="BodyTextIndent3"/>
        <w:ind w:left="0" w:firstLine="720"/>
        <w:rPr>
          <w:b w:val="0"/>
          <w:sz w:val="22"/>
        </w:rPr>
      </w:pPr>
      <w:r>
        <w:rPr>
          <w:b w:val="0"/>
          <w:sz w:val="22"/>
        </w:rPr>
        <w:t>1. Pirkėjas privalo sumokėti daiktų kainą per sutartyje ar įstatymuose nustatytus terminus ir nustatytoje vietoje.</w:t>
      </w:r>
    </w:p>
    <w:p w:rsidR="00000000" w:rsidRDefault="00F856C4">
      <w:pPr>
        <w:pStyle w:val="BodyTextIndent3"/>
        <w:ind w:left="0" w:firstLine="720"/>
        <w:rPr>
          <w:b w:val="0"/>
          <w:sz w:val="22"/>
        </w:rPr>
      </w:pPr>
      <w:r>
        <w:rPr>
          <w:b w:val="0"/>
          <w:sz w:val="22"/>
        </w:rPr>
        <w:t>2. Už pavėlavimą sumokėti kainą pirkėjas privalo mokėti palūkanas, kuri</w:t>
      </w:r>
      <w:r>
        <w:rPr>
          <w:b w:val="0"/>
          <w:sz w:val="22"/>
        </w:rPr>
        <w:t>os pradedamos skaičiuoti nuo daikto perdavimo ar šalių sutarto termino, jeigu sutartis ar įstatymai nenumato ko kita.</w:t>
      </w:r>
    </w:p>
    <w:p w:rsidR="00000000" w:rsidRDefault="00F856C4">
      <w:pPr>
        <w:ind w:firstLine="720"/>
        <w:jc w:val="both"/>
        <w:rPr>
          <w:rFonts w:ascii="Times New Roman" w:hAnsi="Times New Roman"/>
          <w:sz w:val="22"/>
          <w:lang w:val="lt-LT"/>
        </w:rPr>
      </w:pPr>
      <w:r>
        <w:rPr>
          <w:rFonts w:ascii="Times New Roman" w:hAnsi="Times New Roman"/>
          <w:sz w:val="22"/>
          <w:lang w:val="lt-LT"/>
        </w:rPr>
        <w:t>3. Pirkėjas privalo sumokėti kitas sutartyje ar įstatymuose numatytas pirkimo–pardavimo sutarties sudarymo išlaidas.</w:t>
      </w:r>
    </w:p>
    <w:p w:rsidR="00000000" w:rsidRDefault="00F856C4">
      <w:pPr>
        <w:ind w:firstLine="720"/>
        <w:jc w:val="both"/>
        <w:rPr>
          <w:rFonts w:ascii="Times New Roman" w:hAnsi="Times New Roman"/>
          <w:sz w:val="22"/>
          <w:lang w:val="lt-LT"/>
        </w:rPr>
      </w:pPr>
      <w:r>
        <w:rPr>
          <w:rFonts w:ascii="Times New Roman" w:hAnsi="Times New Roman"/>
          <w:sz w:val="22"/>
          <w:lang w:val="lt-LT"/>
        </w:rPr>
        <w:t>4. Jeigu įstatymai nu</w:t>
      </w:r>
      <w:r>
        <w:rPr>
          <w:rFonts w:ascii="Times New Roman" w:hAnsi="Times New Roman"/>
          <w:sz w:val="22"/>
          <w:lang w:val="lt-LT"/>
        </w:rPr>
        <w:t>stato, kad pirkimo–pardavimo sutartį būtina sudaryti notarinės formos ir po to įregistruoti viešame registre, tai pirkėjas kainą sutarties pasirašymo metu privalo sumokėti į notaro depozitinę sąskaitą, o pardavėjui pinigus notaras perduoda po sutarties įre</w:t>
      </w:r>
      <w:r>
        <w:rPr>
          <w:rFonts w:ascii="Times New Roman" w:hAnsi="Times New Roman"/>
          <w:sz w:val="22"/>
          <w:lang w:val="lt-LT"/>
        </w:rPr>
        <w:t>gistravimo viešame registre, išskyrus atvejus, kai šalių susitarimas numato kitokią atsiskaitymo tvarką.</w:t>
      </w:r>
    </w:p>
    <w:p w:rsidR="00000000" w:rsidRDefault="00F856C4">
      <w:pPr>
        <w:ind w:firstLine="720"/>
        <w:jc w:val="both"/>
        <w:rPr>
          <w:rFonts w:ascii="Times New Roman" w:hAnsi="Times New Roman"/>
          <w:sz w:val="22"/>
          <w:lang w:val="lt-LT"/>
        </w:rPr>
      </w:pPr>
      <w:r>
        <w:rPr>
          <w:rFonts w:ascii="Times New Roman" w:hAnsi="Times New Roman"/>
          <w:sz w:val="22"/>
          <w:lang w:val="lt-LT"/>
        </w:rPr>
        <w:t>5. Kai pirkėjas turi pakankamą pagrindą manyti, kad dėl pardavėjo kaltės jam gali būti pareikštas ieškinys dėl parduodamų daiktų išreikalavimo ar teisi</w:t>
      </w:r>
      <w:r>
        <w:rPr>
          <w:rFonts w:ascii="Times New Roman" w:hAnsi="Times New Roman"/>
          <w:sz w:val="22"/>
          <w:lang w:val="lt-LT"/>
        </w:rPr>
        <w:t>ų į juos suvaržymo, jis gali sustabdyti kainos mokėjimą, išskyrus atvejus, kai pardavėjas užtikrina galimų pirkėjo nuostolių atlyginimą.</w:t>
      </w:r>
    </w:p>
    <w:p w:rsidR="00000000" w:rsidRDefault="00F856C4">
      <w:pPr>
        <w:ind w:firstLine="720"/>
        <w:jc w:val="both"/>
        <w:rPr>
          <w:rFonts w:ascii="Times New Roman" w:hAnsi="Times New Roman"/>
          <w:i/>
          <w:sz w:val="22"/>
          <w:lang w:val="lt-LT"/>
        </w:rPr>
      </w:pPr>
    </w:p>
    <w:p w:rsidR="00000000" w:rsidRDefault="00F856C4">
      <w:pPr>
        <w:ind w:left="2700" w:hanging="1980"/>
        <w:jc w:val="both"/>
        <w:rPr>
          <w:rFonts w:ascii="Times New Roman" w:hAnsi="Times New Roman"/>
          <w:b/>
          <w:sz w:val="22"/>
          <w:lang w:val="lt-LT"/>
        </w:rPr>
      </w:pPr>
      <w:bookmarkStart w:id="1589" w:name="straipsnis345"/>
      <w:r>
        <w:rPr>
          <w:rFonts w:ascii="Times New Roman" w:hAnsi="Times New Roman"/>
          <w:b/>
          <w:sz w:val="22"/>
          <w:lang w:val="lt-LT"/>
        </w:rPr>
        <w:t>6.345 straipsnis. Pirkėjo pareigos sumokėti kainą neįvykdymo teisinės pasekmės</w:t>
      </w:r>
    </w:p>
    <w:bookmarkEnd w:id="1589"/>
    <w:p w:rsidR="00000000" w:rsidRDefault="00F856C4">
      <w:pPr>
        <w:ind w:firstLine="720"/>
        <w:jc w:val="both"/>
        <w:rPr>
          <w:rFonts w:ascii="Times New Roman" w:hAnsi="Times New Roman"/>
          <w:sz w:val="22"/>
          <w:lang w:val="lt-LT"/>
        </w:rPr>
      </w:pPr>
      <w:r>
        <w:rPr>
          <w:rFonts w:ascii="Times New Roman" w:hAnsi="Times New Roman"/>
          <w:sz w:val="22"/>
          <w:lang w:val="lt-LT"/>
        </w:rPr>
        <w:t>1. Jeigu kilnojamieji daiktai jau perdu</w:t>
      </w:r>
      <w:r>
        <w:rPr>
          <w:rFonts w:ascii="Times New Roman" w:hAnsi="Times New Roman"/>
          <w:sz w:val="22"/>
          <w:lang w:val="lt-LT"/>
        </w:rPr>
        <w:t>oti pirkėjui, o jis kainos nesumokėjo, pardavėjas turi teisę atsisakyti sutarties raštu apie tai pranešdamas pirkėjui ir išreikalauti daiktus iš pirkėjo. Jeigu nesumokėta tik kainos dalis, pardavėjas gali išreikalauti tik nesumokėtą daikto kainos dalį, kai</w:t>
      </w:r>
      <w:r>
        <w:rPr>
          <w:rFonts w:ascii="Times New Roman" w:hAnsi="Times New Roman"/>
          <w:sz w:val="22"/>
          <w:lang w:val="lt-LT"/>
        </w:rPr>
        <w:t xml:space="preserve"> daiktas yra dalusis. Išreikalavimo teisę pardavėjas turi iki tol, kol daiktai dar yra jų perdavimo vietos valstybėje arba kol jie nėra atlygintinai perleisti trečiajam asmeniui, nėra įkeisti ar jiems nenustatyta uzufrukto teisė.</w:t>
      </w:r>
    </w:p>
    <w:p w:rsidR="00000000" w:rsidRDefault="00F856C4">
      <w:pPr>
        <w:ind w:firstLine="720"/>
        <w:jc w:val="both"/>
        <w:rPr>
          <w:rFonts w:ascii="Times New Roman" w:hAnsi="Times New Roman"/>
          <w:sz w:val="22"/>
          <w:lang w:val="lt-LT"/>
        </w:rPr>
      </w:pPr>
      <w:r>
        <w:rPr>
          <w:rFonts w:ascii="Times New Roman" w:hAnsi="Times New Roman"/>
          <w:sz w:val="22"/>
          <w:lang w:val="lt-LT"/>
        </w:rPr>
        <w:t>2. Kai pirkėjas tampa nemo</w:t>
      </w:r>
      <w:r>
        <w:rPr>
          <w:rFonts w:ascii="Times New Roman" w:hAnsi="Times New Roman"/>
          <w:sz w:val="22"/>
          <w:lang w:val="lt-LT"/>
        </w:rPr>
        <w:t>kus, pardavėjas negali išreikalauti daiktų, už kuriuos nesumokėta, jeigu per protingą terminą pirkėjo administratorius pasiūlo sumokėti kainą ar pateikia šios prievolės įvykdymo užtikrinimą.</w:t>
      </w:r>
    </w:p>
    <w:p w:rsidR="00000000" w:rsidRDefault="00F856C4">
      <w:pPr>
        <w:ind w:firstLine="720"/>
        <w:jc w:val="both"/>
        <w:rPr>
          <w:rFonts w:ascii="Times New Roman" w:hAnsi="Times New Roman"/>
          <w:sz w:val="22"/>
          <w:lang w:val="lt-LT"/>
        </w:rPr>
      </w:pPr>
      <w:r>
        <w:rPr>
          <w:rFonts w:ascii="Times New Roman" w:hAnsi="Times New Roman"/>
          <w:sz w:val="22"/>
          <w:lang w:val="lt-LT"/>
        </w:rPr>
        <w:t>3. Visais kitais šio straipsnio 1 ir 2 dalyse nenurodytais atveja</w:t>
      </w:r>
      <w:r>
        <w:rPr>
          <w:rFonts w:ascii="Times New Roman" w:hAnsi="Times New Roman"/>
          <w:sz w:val="22"/>
          <w:lang w:val="lt-LT"/>
        </w:rPr>
        <w:t>is atsiranda šio kodekso 6.314 straipsnyje numatytos teisinės pasekmės.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590" w:name="straipsnis346"/>
      <w:r>
        <w:rPr>
          <w:rFonts w:ascii="Times New Roman" w:hAnsi="Times New Roman"/>
          <w:b/>
          <w:sz w:val="22"/>
          <w:lang w:val="lt-LT"/>
        </w:rPr>
        <w:t>6.346 straipsnis. Pirkėjo pareiga priimti daiktus</w:t>
      </w:r>
    </w:p>
    <w:bookmarkEnd w:id="1590"/>
    <w:p w:rsidR="00000000" w:rsidRDefault="00F856C4">
      <w:pPr>
        <w:ind w:firstLine="720"/>
        <w:jc w:val="both"/>
        <w:rPr>
          <w:rFonts w:ascii="Times New Roman" w:hAnsi="Times New Roman"/>
          <w:sz w:val="22"/>
          <w:lang w:val="lt-LT"/>
        </w:rPr>
      </w:pPr>
      <w:r>
        <w:rPr>
          <w:rFonts w:ascii="Times New Roman" w:hAnsi="Times New Roman"/>
          <w:sz w:val="22"/>
          <w:lang w:val="lt-LT"/>
        </w:rPr>
        <w:t>1. Pirkėjas privalo priimti jam perduotus daiktus, išskyrus atvejus, kai jis turi teisę reikalauti daiktus pakeisti ar nutraukti suta</w:t>
      </w:r>
      <w:r>
        <w:rPr>
          <w:rFonts w:ascii="Times New Roman" w:hAnsi="Times New Roman"/>
          <w:sz w:val="22"/>
          <w:lang w:val="lt-LT"/>
        </w:rPr>
        <w:t>rtį.</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ko kita nenumato įstatymai ar sutartis, pirkėjas privalo imtis tokių priemonių ir atlikti tokius veiksmus, kurie pagal įprastai reiškiamus reikalavimus būtini, kad daiktai būtų tinkamai perduoti ir priimti.</w:t>
      </w:r>
    </w:p>
    <w:p w:rsidR="00000000" w:rsidRDefault="00F856C4">
      <w:pPr>
        <w:pStyle w:val="BodyText"/>
        <w:ind w:firstLine="720"/>
        <w:rPr>
          <w:rFonts w:ascii="Times New Roman" w:hAnsi="Times New Roman"/>
          <w:b w:val="0"/>
          <w:sz w:val="22"/>
        </w:rPr>
      </w:pPr>
      <w:r>
        <w:rPr>
          <w:rFonts w:ascii="Times New Roman" w:hAnsi="Times New Roman"/>
          <w:b w:val="0"/>
          <w:sz w:val="22"/>
        </w:rPr>
        <w:t>3. Jeigu pirkėjas, pažeisdamas savo</w:t>
      </w:r>
      <w:r>
        <w:rPr>
          <w:rFonts w:ascii="Times New Roman" w:hAnsi="Times New Roman"/>
          <w:b w:val="0"/>
          <w:sz w:val="22"/>
        </w:rPr>
        <w:t xml:space="preserve"> pareigą, nepriima ar atsisako priimti daiktus, pardavėjas turi teisę reikalauti, kad pirkėjas priimtų daiktus, arba atsisakyti vykdyti sutartį.</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591" w:name="straipsnis347"/>
      <w:r>
        <w:rPr>
          <w:rFonts w:ascii="Times New Roman" w:hAnsi="Times New Roman"/>
          <w:b/>
          <w:sz w:val="22"/>
          <w:lang w:val="lt-LT"/>
        </w:rPr>
        <w:t>6.347 straipsnis. Pirkėjo pareiga saugoti daiktus</w:t>
      </w:r>
    </w:p>
    <w:bookmarkEnd w:id="1591"/>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Jeigu pirkėjas pagal įstatymus ar sutartį turi teisę jam </w:t>
      </w:r>
      <w:r>
        <w:rPr>
          <w:rFonts w:ascii="Times New Roman" w:hAnsi="Times New Roman"/>
          <w:sz w:val="22"/>
          <w:lang w:val="lt-LT"/>
        </w:rPr>
        <w:t>perduotus daiktus grąžinti pardavėjui, tai pirkėjas privalo grąžintinus daiktus tinkamai saugoti iki grąžinimo. Šiuo atveju pirkėjas turi daiktų sulaikymo teisę, išskyrus atvejus, kai pardavėjas atlygina pirkėjo išlaidas.</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grąžintinus pardavėjui da</w:t>
      </w:r>
      <w:r>
        <w:rPr>
          <w:rFonts w:ascii="Times New Roman" w:hAnsi="Times New Roman"/>
          <w:sz w:val="22"/>
          <w:lang w:val="lt-LT"/>
        </w:rPr>
        <w:t>iktus pirkėjas gavo po jų atgabenimo į paskirties vietą, pirkėjas daiktus privalo grąžinti savo lėšomis, išskyrus atvejus, kai paskirties vietoje yra pardavėjas ar jo atstovas arba kai dėl to pirkėjui būtų didelių nepatogumų ar išlaidų.</w:t>
      </w:r>
    </w:p>
    <w:p w:rsidR="00000000" w:rsidRDefault="00F856C4">
      <w:pPr>
        <w:ind w:firstLine="720"/>
        <w:jc w:val="both"/>
        <w:rPr>
          <w:rFonts w:ascii="Times New Roman" w:hAnsi="Times New Roman"/>
          <w:i/>
          <w:sz w:val="22"/>
          <w:lang w:val="lt-LT"/>
        </w:rPr>
      </w:pPr>
      <w:r>
        <w:rPr>
          <w:rFonts w:ascii="Times New Roman" w:hAnsi="Times New Roman"/>
          <w:sz w:val="22"/>
          <w:lang w:val="lt-LT"/>
        </w:rPr>
        <w:t>3. Jeigu daiktai yr</w:t>
      </w:r>
      <w:r>
        <w:rPr>
          <w:rFonts w:ascii="Times New Roman" w:hAnsi="Times New Roman"/>
          <w:sz w:val="22"/>
          <w:lang w:val="lt-LT"/>
        </w:rPr>
        <w:t>a greitai gendantys, taikomos šio kodekso 6.375 straipsnio 5 dalies taisyklės</w:t>
      </w:r>
      <w:r>
        <w:rPr>
          <w:rFonts w:ascii="Times New Roman" w:hAnsi="Times New Roman"/>
          <w:i/>
          <w:sz w:val="22"/>
          <w:lang w:val="lt-LT"/>
        </w:rPr>
        <w:t>.</w:t>
      </w:r>
    </w:p>
    <w:p w:rsidR="00000000" w:rsidRDefault="00F856C4">
      <w:pPr>
        <w:ind w:firstLine="720"/>
        <w:jc w:val="both"/>
        <w:rPr>
          <w:rFonts w:ascii="Times New Roman" w:hAnsi="Times New Roman"/>
          <w:i/>
          <w:sz w:val="22"/>
          <w:lang w:val="lt-LT"/>
        </w:rPr>
      </w:pPr>
    </w:p>
    <w:p w:rsidR="00000000" w:rsidRDefault="00F856C4">
      <w:pPr>
        <w:ind w:left="2700" w:hanging="1980"/>
        <w:jc w:val="both"/>
        <w:rPr>
          <w:rFonts w:ascii="Times New Roman" w:hAnsi="Times New Roman"/>
          <w:sz w:val="22"/>
          <w:lang w:val="lt-LT"/>
        </w:rPr>
      </w:pPr>
      <w:bookmarkStart w:id="1592" w:name="straipsnis348"/>
      <w:r>
        <w:rPr>
          <w:rFonts w:ascii="Times New Roman" w:hAnsi="Times New Roman"/>
          <w:b/>
          <w:sz w:val="22"/>
          <w:lang w:val="lt-LT"/>
        </w:rPr>
        <w:t>6.348 straipsnis. Pirkėjo pareiga pranešti pardavėjui apie netinkamą pirkimo–pardavimo sutarties įvykdymą</w:t>
      </w:r>
    </w:p>
    <w:bookmarkEnd w:id="1592"/>
    <w:p w:rsidR="00000000" w:rsidRDefault="00F856C4">
      <w:pPr>
        <w:ind w:firstLine="720"/>
        <w:jc w:val="both"/>
        <w:rPr>
          <w:rFonts w:ascii="Times New Roman" w:hAnsi="Times New Roman"/>
          <w:sz w:val="22"/>
          <w:lang w:val="lt-LT"/>
        </w:rPr>
      </w:pPr>
      <w:r>
        <w:rPr>
          <w:rFonts w:ascii="Times New Roman" w:hAnsi="Times New Roman"/>
          <w:sz w:val="22"/>
          <w:lang w:val="lt-LT"/>
        </w:rPr>
        <w:t>1. Pirkėjas privalo pranešti pardavėjui apie sutarties sąlygų, nustata</w:t>
      </w:r>
      <w:r>
        <w:rPr>
          <w:rFonts w:ascii="Times New Roman" w:hAnsi="Times New Roman"/>
          <w:sz w:val="22"/>
          <w:lang w:val="lt-LT"/>
        </w:rPr>
        <w:t>nčių daiktų kokybę, kiekį, asortimentą, komplektiškumą, tarą ir pakuotę, pažeidimą per įstatymų ar sutarties nustatytą terminą, o</w:t>
      </w:r>
      <w:r>
        <w:rPr>
          <w:rFonts w:ascii="Times New Roman" w:hAnsi="Times New Roman"/>
          <w:i/>
          <w:sz w:val="22"/>
          <w:lang w:val="lt-LT"/>
        </w:rPr>
        <w:t xml:space="preserve"> </w:t>
      </w:r>
      <w:r>
        <w:rPr>
          <w:rFonts w:ascii="Times New Roman" w:hAnsi="Times New Roman"/>
          <w:sz w:val="22"/>
          <w:lang w:val="lt-LT"/>
        </w:rPr>
        <w:t>jeigu šis terminas nenustatytas, – per protingą terminą po to, kai buvo ar atsižvelgiant į daiktų pobūdį ir paskirtį turėjo bū</w:t>
      </w:r>
      <w:r>
        <w:rPr>
          <w:rFonts w:ascii="Times New Roman" w:hAnsi="Times New Roman"/>
          <w:sz w:val="22"/>
          <w:lang w:val="lt-LT"/>
        </w:rPr>
        <w:t>ti nustatytas atitinkamos sąlygos pažeidimas.</w:t>
      </w:r>
    </w:p>
    <w:p w:rsidR="00000000" w:rsidRDefault="00F856C4">
      <w:pPr>
        <w:ind w:firstLine="720"/>
        <w:jc w:val="both"/>
        <w:rPr>
          <w:rFonts w:ascii="Times New Roman" w:hAnsi="Times New Roman"/>
          <w:sz w:val="22"/>
          <w:lang w:val="lt-LT"/>
        </w:rPr>
      </w:pPr>
      <w:r>
        <w:rPr>
          <w:rFonts w:ascii="Times New Roman" w:hAnsi="Times New Roman"/>
          <w:sz w:val="22"/>
          <w:lang w:val="lt-LT"/>
        </w:rPr>
        <w:t>2. Kai pirkėjas neįvykdo šio straipsnio 1 dalyje nustatytos pareigos, pardavėjas turi teisę atsisakyti visiškai ar iš dalies patenkinti pirkėjo reikalavimus pakeisti daiktus, perduoti trūkstamus daiktus, pašali</w:t>
      </w:r>
      <w:r>
        <w:rPr>
          <w:rFonts w:ascii="Times New Roman" w:hAnsi="Times New Roman"/>
          <w:sz w:val="22"/>
          <w:lang w:val="lt-LT"/>
        </w:rPr>
        <w:t>nti daiktų trūkumus, sukomplektuoti daiktus, supakuoti daiktus ar pateikti juos taroje arba pakeisti tarą ar pakuotę, jeigu įrodo, kad pirkėjui pažeidus savo pareigą nebeįmanoma įvykdyti jo reikalavimų arba kad tų reikalavimų įvykdymas pareikalautų nepapra</w:t>
      </w:r>
      <w:r>
        <w:rPr>
          <w:rFonts w:ascii="Times New Roman" w:hAnsi="Times New Roman"/>
          <w:sz w:val="22"/>
          <w:lang w:val="lt-LT"/>
        </w:rPr>
        <w:t>stai didelių pardavėjo išlaidų, palyginti su tomis, kurių pardavėjas būtų turėjęs, jei pirkėjas būtų tinkamai pranešęs pardavėjui apie sutarties pažeidimą.</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3. Jeigu pardavėjas žinojo ar turėjo žinoti, kad jo perduodami daiktai neatitinka pirkimo–pardavimo </w:t>
      </w:r>
      <w:r>
        <w:rPr>
          <w:rFonts w:ascii="Times New Roman" w:hAnsi="Times New Roman"/>
          <w:sz w:val="22"/>
          <w:lang w:val="lt-LT"/>
        </w:rPr>
        <w:t>sutarties sąlygų, tai jis praranda teisę remtis šio straipsnio 1 ir 2 dalies taisyklėmis.</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i/>
          <w:sz w:val="22"/>
          <w:lang w:val="lt-LT"/>
        </w:rPr>
      </w:pPr>
      <w:bookmarkStart w:id="1593" w:name="straipsnis349"/>
      <w:r>
        <w:rPr>
          <w:rFonts w:ascii="Times New Roman" w:hAnsi="Times New Roman"/>
          <w:b/>
          <w:sz w:val="22"/>
          <w:lang w:val="lt-LT"/>
        </w:rPr>
        <w:t>6.349 straipsnis. Draudimas disponuoti daiktais</w:t>
      </w:r>
    </w:p>
    <w:bookmarkEnd w:id="1593"/>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Jeigu pirkimo–pardavimo sutartis numato, kad nuosavybės teisė į perduotus pirkėjui daiktus išlieka pardavėjui iki </w:t>
      </w:r>
      <w:r>
        <w:rPr>
          <w:rFonts w:ascii="Times New Roman" w:hAnsi="Times New Roman"/>
          <w:sz w:val="22"/>
          <w:lang w:val="lt-LT"/>
        </w:rPr>
        <w:t xml:space="preserve">tol, kol už juos bus visiškai sumokėta arba įvykdytos kitokios sąlygos, tai pirkėjas iki nuosavybės teisės į daiktus perėjimo jam neturi teisės tuos daiktus parduoti ar kitaip jais disponuoti, išskyrus atvejus, kai sutarties ar daiktų paskirtis ir savybės </w:t>
      </w:r>
      <w:r>
        <w:rPr>
          <w:rFonts w:ascii="Times New Roman" w:hAnsi="Times New Roman"/>
          <w:sz w:val="22"/>
          <w:lang w:val="lt-LT"/>
        </w:rPr>
        <w:t>lemia ką kitą.</w:t>
      </w:r>
    </w:p>
    <w:p w:rsidR="00000000" w:rsidRDefault="00F856C4">
      <w:pPr>
        <w:ind w:firstLine="720"/>
        <w:jc w:val="both"/>
        <w:rPr>
          <w:rFonts w:ascii="Times New Roman" w:hAnsi="Times New Roman"/>
          <w:i/>
          <w:sz w:val="22"/>
          <w:lang w:val="lt-LT"/>
        </w:rPr>
      </w:pPr>
      <w:r>
        <w:rPr>
          <w:rFonts w:ascii="Times New Roman" w:hAnsi="Times New Roman"/>
          <w:sz w:val="22"/>
          <w:lang w:val="lt-LT"/>
        </w:rPr>
        <w:t>2. Kai neįvykdomos pirkimo–pardavimo sutarties sąlygos, su kuriomis sutartis sieja nuosavybės teisės į daiktus perėjimą pirkėjui, pardavėjas turi teisę išreikalauti daiktus iš pirkėjo, jeigu sutartis nenumato ko kita.</w:t>
      </w:r>
    </w:p>
    <w:p w:rsidR="00000000" w:rsidRDefault="00F856C4">
      <w:pPr>
        <w:ind w:firstLine="720"/>
        <w:jc w:val="both"/>
        <w:rPr>
          <w:rFonts w:ascii="Times New Roman" w:hAnsi="Times New Roman"/>
          <w:sz w:val="22"/>
          <w:lang w:val="lt-LT"/>
        </w:rPr>
      </w:pPr>
    </w:p>
    <w:p w:rsidR="00000000" w:rsidRDefault="00F856C4">
      <w:pPr>
        <w:ind w:firstLine="720"/>
        <w:jc w:val="center"/>
        <w:rPr>
          <w:rFonts w:ascii="Times New Roman" w:hAnsi="Times New Roman"/>
          <w:b/>
          <w:caps/>
          <w:sz w:val="22"/>
          <w:lang w:val="lt-LT"/>
        </w:rPr>
      </w:pPr>
      <w:bookmarkStart w:id="1594" w:name="skirsnis86"/>
      <w:r>
        <w:rPr>
          <w:rFonts w:ascii="Times New Roman" w:hAnsi="Times New Roman"/>
          <w:b/>
          <w:caps/>
          <w:sz w:val="22"/>
          <w:lang w:val="lt-LT"/>
        </w:rPr>
        <w:t>Ketvirtasis skirsnis</w:t>
      </w:r>
    </w:p>
    <w:bookmarkEnd w:id="1594"/>
    <w:p w:rsidR="00000000" w:rsidRDefault="00F856C4">
      <w:pPr>
        <w:ind w:firstLine="720"/>
        <w:jc w:val="center"/>
        <w:rPr>
          <w:rFonts w:ascii="Times New Roman" w:hAnsi="Times New Roman"/>
          <w:caps/>
          <w:sz w:val="22"/>
          <w:lang w:val="lt-LT"/>
        </w:rPr>
      </w:pPr>
      <w:r>
        <w:rPr>
          <w:rFonts w:ascii="Times New Roman" w:hAnsi="Times New Roman"/>
          <w:b/>
          <w:caps/>
          <w:sz w:val="22"/>
          <w:lang w:val="lt-LT"/>
        </w:rPr>
        <w:t>V</w:t>
      </w:r>
      <w:r>
        <w:rPr>
          <w:rFonts w:ascii="Times New Roman" w:hAnsi="Times New Roman"/>
          <w:b/>
          <w:caps/>
          <w:sz w:val="22"/>
          <w:lang w:val="lt-LT"/>
        </w:rPr>
        <w:t>artojimo pirkimo–pardavimo sutarčių ypatumai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595" w:name="straipsnis350"/>
      <w:r>
        <w:rPr>
          <w:rFonts w:ascii="Times New Roman" w:hAnsi="Times New Roman"/>
          <w:b/>
          <w:sz w:val="22"/>
          <w:lang w:val="lt-LT"/>
        </w:rPr>
        <w:t>6.350 straipsnis. Vartojimo pirkimo–pardavimo sutarties samprata</w:t>
      </w:r>
    </w:p>
    <w:bookmarkEnd w:id="1595"/>
    <w:p w:rsidR="00000000" w:rsidRDefault="00F856C4">
      <w:pPr>
        <w:ind w:firstLine="720"/>
        <w:jc w:val="both"/>
        <w:rPr>
          <w:rFonts w:ascii="Times New Roman" w:hAnsi="Times New Roman"/>
          <w:sz w:val="22"/>
          <w:lang w:val="lt-LT"/>
        </w:rPr>
      </w:pPr>
      <w:r>
        <w:rPr>
          <w:rFonts w:ascii="Times New Roman" w:hAnsi="Times New Roman"/>
          <w:sz w:val="22"/>
          <w:lang w:val="lt-LT"/>
        </w:rPr>
        <w:t>1. Pagal vartojimo pirkimo–pardavimo sutartį pardavėjas – asmuo, kuris verčiasi prekyba, pardavėjo atstovas įsipareigoja parduoti prekę – kilnoja</w:t>
      </w:r>
      <w:r>
        <w:rPr>
          <w:rFonts w:ascii="Times New Roman" w:hAnsi="Times New Roman"/>
          <w:sz w:val="22"/>
          <w:lang w:val="lt-LT"/>
        </w:rPr>
        <w:t>mąjį daiktą pirkėjui – fiziniam asmeniui pastarojo asmeniniams, šeimos ar namų ūkio poreikiams, nesusijusiems su verslu ar profesija, tenkinti, o pirkėjas įsipareigoja sumokėti kainą. Vyriausybė tvirtina mažmeninės prekybos taisykles.</w:t>
      </w:r>
    </w:p>
    <w:p w:rsidR="00000000" w:rsidRDefault="00F856C4">
      <w:pPr>
        <w:ind w:firstLine="720"/>
        <w:jc w:val="both"/>
        <w:rPr>
          <w:rFonts w:ascii="Times New Roman" w:hAnsi="Times New Roman"/>
          <w:sz w:val="22"/>
          <w:lang w:val="lt-LT"/>
        </w:rPr>
      </w:pPr>
      <w:r>
        <w:rPr>
          <w:rFonts w:ascii="Times New Roman" w:hAnsi="Times New Roman"/>
          <w:sz w:val="22"/>
          <w:lang w:val="lt-LT"/>
        </w:rPr>
        <w:t>2. Vartojimo pirkimo–</w:t>
      </w:r>
      <w:r>
        <w:rPr>
          <w:rFonts w:ascii="Times New Roman" w:hAnsi="Times New Roman"/>
          <w:sz w:val="22"/>
          <w:lang w:val="lt-LT"/>
        </w:rPr>
        <w:t>pardavimo sutartyse negali būti sąlygų, pasunkinančių vartotojo (pirkėjo) padėtį arba panaikinančių ar suvaržančių vartotojo (pirkėjo) teisę pareikšti ieškinį pardavėjui dėl sutarties sąlygų pažeidimo.</w:t>
      </w:r>
    </w:p>
    <w:p w:rsidR="00000000" w:rsidRDefault="00F856C4">
      <w:pPr>
        <w:ind w:firstLine="720"/>
        <w:jc w:val="both"/>
        <w:rPr>
          <w:rFonts w:ascii="Times New Roman" w:hAnsi="Times New Roman"/>
          <w:sz w:val="22"/>
          <w:lang w:val="lt-LT"/>
        </w:rPr>
      </w:pPr>
      <w:r>
        <w:rPr>
          <w:rFonts w:ascii="Times New Roman" w:hAnsi="Times New Roman"/>
          <w:sz w:val="22"/>
          <w:lang w:val="lt-LT"/>
        </w:rPr>
        <w:t>3. Pardavėjui vartojimo pirkimo–pardavimo sutarties at</w:t>
      </w:r>
      <w:r>
        <w:rPr>
          <w:rFonts w:ascii="Times New Roman" w:hAnsi="Times New Roman"/>
          <w:sz w:val="22"/>
          <w:lang w:val="lt-LT"/>
        </w:rPr>
        <w:t>veju draudžiama:</w:t>
      </w:r>
    </w:p>
    <w:p w:rsidR="00000000" w:rsidRDefault="00F856C4">
      <w:pPr>
        <w:ind w:firstLine="720"/>
        <w:jc w:val="both"/>
        <w:rPr>
          <w:rFonts w:ascii="Times New Roman" w:hAnsi="Times New Roman"/>
          <w:sz w:val="22"/>
          <w:lang w:val="lt-LT"/>
        </w:rPr>
      </w:pPr>
      <w:r>
        <w:rPr>
          <w:rFonts w:ascii="Times New Roman" w:hAnsi="Times New Roman"/>
          <w:sz w:val="22"/>
          <w:lang w:val="lt-LT"/>
        </w:rPr>
        <w:t>1) nustatyti, kad pirkimo–pardavimo sutartis sudaroma tik tuo atveju, jei tuo pat metu ar kitomis sąlygomis nuperkamas tam tikras daiktų kiekis;</w:t>
      </w:r>
    </w:p>
    <w:p w:rsidR="00000000" w:rsidRDefault="00F856C4">
      <w:pPr>
        <w:ind w:firstLine="720"/>
        <w:jc w:val="both"/>
        <w:rPr>
          <w:rFonts w:ascii="Times New Roman" w:hAnsi="Times New Roman"/>
          <w:sz w:val="22"/>
          <w:lang w:val="lt-LT"/>
        </w:rPr>
      </w:pPr>
      <w:r>
        <w:rPr>
          <w:rFonts w:ascii="Times New Roman" w:hAnsi="Times New Roman"/>
          <w:sz w:val="22"/>
          <w:lang w:val="lt-LT"/>
        </w:rPr>
        <w:t>2) suteikti teisę pirkėjui iš karto ar per tam tikrą terminą po sutarties sudarymo gauti dovan</w:t>
      </w:r>
      <w:r>
        <w:rPr>
          <w:rFonts w:ascii="Times New Roman" w:hAnsi="Times New Roman"/>
          <w:sz w:val="22"/>
          <w:lang w:val="lt-LT"/>
        </w:rPr>
        <w:t>ų ar priedą prie daikto, išskyrus reklaminius priedus ar nusipirkto daikto priklausinius;</w:t>
      </w:r>
    </w:p>
    <w:p w:rsidR="00000000" w:rsidRDefault="00F856C4">
      <w:pPr>
        <w:pStyle w:val="BodyText"/>
        <w:ind w:firstLine="720"/>
        <w:rPr>
          <w:rFonts w:ascii="Times New Roman" w:hAnsi="Times New Roman"/>
          <w:b w:val="0"/>
          <w:sz w:val="22"/>
        </w:rPr>
      </w:pPr>
      <w:r>
        <w:rPr>
          <w:rFonts w:ascii="Times New Roman" w:hAnsi="Times New Roman"/>
          <w:b w:val="0"/>
          <w:sz w:val="22"/>
        </w:rPr>
        <w:t xml:space="preserve">3) veikti pirkėjus įkyriai siūlant daiktus ar paslaugas, nurodant kainoraščiuose, kainų etiketėse, parduotuvių vidaus ir lango vitrinose tariamą kainų sumažinimą bei </w:t>
      </w:r>
      <w:r>
        <w:rPr>
          <w:rFonts w:ascii="Times New Roman" w:hAnsi="Times New Roman"/>
          <w:b w:val="0"/>
          <w:sz w:val="22"/>
        </w:rPr>
        <w:t>kitais gerai moralei ir viešajai tvarkai prieštaraujančiais būdais ar priemonėmis.</w:t>
      </w:r>
    </w:p>
    <w:p w:rsidR="00000000" w:rsidRDefault="00F856C4">
      <w:pPr>
        <w:ind w:firstLine="720"/>
        <w:jc w:val="both"/>
        <w:rPr>
          <w:rFonts w:ascii="Times New Roman" w:hAnsi="Times New Roman"/>
          <w:sz w:val="22"/>
          <w:lang w:val="lt-LT"/>
        </w:rPr>
      </w:pPr>
      <w:r>
        <w:rPr>
          <w:rFonts w:ascii="Times New Roman" w:hAnsi="Times New Roman"/>
          <w:sz w:val="22"/>
          <w:lang w:val="lt-LT"/>
        </w:rPr>
        <w:t>4. Kai pardavėjas pažeidžia pirkėjo teises, pirkėjas įstatymų nustatyta tvarka turi teisę kreiptis dėl pažeistų teisių gynimo į vartotojų teises ginančias institucijas ar te</w:t>
      </w:r>
      <w:r>
        <w:rPr>
          <w:rFonts w:ascii="Times New Roman" w:hAnsi="Times New Roman"/>
          <w:sz w:val="22"/>
          <w:lang w:val="lt-LT"/>
        </w:rPr>
        <w:t>ismą.</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596" w:name="straipsnis351"/>
      <w:r>
        <w:rPr>
          <w:rFonts w:ascii="Times New Roman" w:hAnsi="Times New Roman"/>
          <w:b/>
          <w:sz w:val="22"/>
          <w:lang w:val="lt-LT"/>
        </w:rPr>
        <w:t>6.351 straipsnis. Vartojimo pirkimo–pardavimo sutarties forma</w:t>
      </w:r>
    </w:p>
    <w:bookmarkEnd w:id="1596"/>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Jeigu įstatymai ar sutartis nenumato ko kita, laikoma, kad vartojimo pirkimo–pardavimo sutartis sudaryta nuo to momento, kai pirkėjas išsirenka perkamą daiktą arba kitokiu būdu pareiškia </w:t>
      </w:r>
      <w:r>
        <w:rPr>
          <w:rFonts w:ascii="Times New Roman" w:hAnsi="Times New Roman"/>
          <w:sz w:val="22"/>
          <w:lang w:val="lt-LT"/>
        </w:rPr>
        <w:t>savo valią.</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597" w:name="straipsnis352"/>
      <w:r>
        <w:rPr>
          <w:rFonts w:ascii="Times New Roman" w:hAnsi="Times New Roman"/>
          <w:b/>
          <w:sz w:val="22"/>
          <w:lang w:val="lt-LT"/>
        </w:rPr>
        <w:t>6.352 straipsnis. Viešoji oferta</w:t>
      </w:r>
    </w:p>
    <w:bookmarkEnd w:id="1597"/>
    <w:p w:rsidR="00000000" w:rsidRDefault="00F856C4">
      <w:pPr>
        <w:ind w:firstLine="720"/>
        <w:jc w:val="both"/>
        <w:rPr>
          <w:rFonts w:ascii="Times New Roman" w:hAnsi="Times New Roman"/>
          <w:sz w:val="22"/>
          <w:lang w:val="lt-LT"/>
        </w:rPr>
      </w:pPr>
      <w:r>
        <w:rPr>
          <w:rFonts w:ascii="Times New Roman" w:hAnsi="Times New Roman"/>
          <w:sz w:val="22"/>
          <w:lang w:val="lt-LT"/>
        </w:rPr>
        <w:t>1. Daiktų nurodymas reklamoje, visiems skirtuose kataloguose ar aprašymuose laikomas viešąją oferta, jeigu yra nurodytos esminės pirkimo–pardavimo sutarties sąlygos.</w:t>
      </w:r>
    </w:p>
    <w:p w:rsidR="00000000" w:rsidRDefault="00F856C4">
      <w:pPr>
        <w:ind w:firstLine="720"/>
        <w:jc w:val="both"/>
        <w:rPr>
          <w:rFonts w:ascii="Times New Roman" w:hAnsi="Times New Roman"/>
          <w:i/>
          <w:sz w:val="22"/>
          <w:lang w:val="lt-LT"/>
        </w:rPr>
      </w:pPr>
      <w:r>
        <w:rPr>
          <w:rFonts w:ascii="Times New Roman" w:hAnsi="Times New Roman"/>
          <w:sz w:val="22"/>
          <w:lang w:val="lt-LT"/>
        </w:rPr>
        <w:t>2. Daiktų išdėstymas vitrinose, ant prekysta</w:t>
      </w:r>
      <w:r>
        <w:rPr>
          <w:rFonts w:ascii="Times New Roman" w:hAnsi="Times New Roman"/>
          <w:sz w:val="22"/>
          <w:lang w:val="lt-LT"/>
        </w:rPr>
        <w:t>lio ar kitose jų pardavimo vietose, taip pat daiktų pavyzdžių demonstravimas arba informacijos apie parduodamus daiktus pateikimas (aprašymai, katalogai,</w:t>
      </w:r>
      <w:r>
        <w:rPr>
          <w:rFonts w:ascii="Times New Roman" w:hAnsi="Times New Roman"/>
          <w:i/>
          <w:sz w:val="22"/>
          <w:lang w:val="lt-LT"/>
        </w:rPr>
        <w:t xml:space="preserve"> </w:t>
      </w:r>
      <w:r>
        <w:rPr>
          <w:rFonts w:ascii="Times New Roman" w:hAnsi="Times New Roman"/>
          <w:sz w:val="22"/>
          <w:lang w:val="lt-LT"/>
        </w:rPr>
        <w:t>nuotraukos ir kt.) jų pardavimo vietoje laikomi viešąja oferta nepaisant to, ar nurodyta</w:t>
      </w:r>
      <w:r>
        <w:rPr>
          <w:rFonts w:ascii="Times New Roman" w:hAnsi="Times New Roman"/>
          <w:i/>
          <w:sz w:val="22"/>
          <w:lang w:val="lt-LT"/>
        </w:rPr>
        <w:t xml:space="preserve"> </w:t>
      </w:r>
      <w:r>
        <w:rPr>
          <w:rFonts w:ascii="Times New Roman" w:hAnsi="Times New Roman"/>
          <w:sz w:val="22"/>
          <w:lang w:val="lt-LT"/>
        </w:rPr>
        <w:t xml:space="preserve">daiktų kaina </w:t>
      </w:r>
      <w:r>
        <w:rPr>
          <w:rFonts w:ascii="Times New Roman" w:hAnsi="Times New Roman"/>
          <w:sz w:val="22"/>
          <w:lang w:val="lt-LT"/>
        </w:rPr>
        <w:t>arba kitos pirkimo–pardavimo sutarties sąlygos, išskyrus atvejus, kai pardavėjas aiškiai ir nedviprasmiškai nurodo, kad tam tikri daiktai nėra skirti parduoti.</w:t>
      </w:r>
    </w:p>
    <w:p w:rsidR="00000000" w:rsidRDefault="00F856C4">
      <w:pPr>
        <w:ind w:firstLine="720"/>
        <w:jc w:val="both"/>
        <w:rPr>
          <w:rFonts w:ascii="Times New Roman" w:hAnsi="Times New Roman"/>
          <w:i/>
          <w:sz w:val="22"/>
          <w:lang w:val="lt-LT"/>
        </w:rPr>
      </w:pPr>
    </w:p>
    <w:p w:rsidR="00000000" w:rsidRDefault="00F856C4">
      <w:pPr>
        <w:ind w:firstLine="720"/>
        <w:jc w:val="both"/>
        <w:rPr>
          <w:rFonts w:ascii="Times New Roman" w:hAnsi="Times New Roman"/>
          <w:sz w:val="22"/>
          <w:lang w:val="lt-LT"/>
        </w:rPr>
      </w:pPr>
      <w:bookmarkStart w:id="1598" w:name="straipsnis353"/>
      <w:r>
        <w:rPr>
          <w:rFonts w:ascii="Times New Roman" w:hAnsi="Times New Roman"/>
          <w:b/>
          <w:sz w:val="22"/>
          <w:lang w:val="lt-LT"/>
        </w:rPr>
        <w:t>6.353 straipsnis. Pardavėjo pareiga informuoti pirkėją</w:t>
      </w:r>
    </w:p>
    <w:bookmarkEnd w:id="1598"/>
    <w:p w:rsidR="00000000" w:rsidRDefault="00F856C4">
      <w:pPr>
        <w:ind w:firstLine="720"/>
        <w:jc w:val="both"/>
        <w:rPr>
          <w:rFonts w:ascii="Times New Roman" w:hAnsi="Times New Roman"/>
          <w:sz w:val="22"/>
          <w:lang w:val="lt-LT"/>
        </w:rPr>
      </w:pPr>
      <w:r>
        <w:rPr>
          <w:rFonts w:ascii="Times New Roman" w:hAnsi="Times New Roman"/>
          <w:sz w:val="22"/>
          <w:lang w:val="lt-LT"/>
        </w:rPr>
        <w:t>1. Pardavėjas nurodydamas parduodamo dai</w:t>
      </w:r>
      <w:r>
        <w:rPr>
          <w:rFonts w:ascii="Times New Roman" w:hAnsi="Times New Roman"/>
          <w:sz w:val="22"/>
          <w:lang w:val="lt-LT"/>
        </w:rPr>
        <w:t>kto etiketėse ar kitokiu būdu privalo suteikti pirkėjui būtiną, teisingą ir visapusišką informaciją apie parduodamus daiktus: jų kainą (įskaitant visus mokesčius), kokybę, vartojimo būdą ir saugumą, kokybės garantijos terminą, tinkamumo naudoti terminą bei</w:t>
      </w:r>
      <w:r>
        <w:rPr>
          <w:rFonts w:ascii="Times New Roman" w:hAnsi="Times New Roman"/>
          <w:sz w:val="22"/>
          <w:lang w:val="lt-LT"/>
        </w:rPr>
        <w:t xml:space="preserve"> kitas daiktų ir jų naudojimo savybes, atsižvelgiant į daiktų pobūdį, jų paskirtį, vartotojo asmenį bei mažmeninės prekybos reikalavimus. Pardavėjas, pažeidęs šią pareigą, turi atlyginti dėl to pirkėjo patirtus nuostolius.</w:t>
      </w:r>
    </w:p>
    <w:p w:rsidR="00000000" w:rsidRDefault="00F856C4">
      <w:pPr>
        <w:pStyle w:val="BodyTextIndent3"/>
        <w:ind w:left="0" w:firstLine="720"/>
        <w:rPr>
          <w:b w:val="0"/>
          <w:sz w:val="22"/>
        </w:rPr>
      </w:pPr>
      <w:r>
        <w:rPr>
          <w:b w:val="0"/>
          <w:sz w:val="22"/>
        </w:rPr>
        <w:t>2. Informacija apie parduodamus d</w:t>
      </w:r>
      <w:r>
        <w:rPr>
          <w:b w:val="0"/>
          <w:sz w:val="22"/>
        </w:rPr>
        <w:t>aiktus neturi būti klaidinanti.</w:t>
      </w:r>
    </w:p>
    <w:p w:rsidR="00000000" w:rsidRDefault="00F856C4">
      <w:pPr>
        <w:pStyle w:val="BodyTextIndent3"/>
        <w:ind w:left="0" w:firstLine="720"/>
        <w:rPr>
          <w:b w:val="0"/>
          <w:sz w:val="22"/>
        </w:rPr>
      </w:pPr>
      <w:r>
        <w:rPr>
          <w:b w:val="0"/>
          <w:sz w:val="22"/>
        </w:rPr>
        <w:t>3. Privaloma nurodyti kiekvieno daikto ar vienos rūšies daiktų pardavimo kainą ir to daikto tinkamo standartinio vieneto kainą. Daikto pardavimo kaina ir standartinio vieneto kaina gali būti nenurodyta, kai daiktai:</w:t>
      </w:r>
    </w:p>
    <w:p w:rsidR="00000000" w:rsidRDefault="00F856C4">
      <w:pPr>
        <w:ind w:firstLine="720"/>
        <w:jc w:val="both"/>
        <w:rPr>
          <w:rFonts w:ascii="Times New Roman" w:hAnsi="Times New Roman"/>
          <w:sz w:val="22"/>
          <w:lang w:val="lt-LT"/>
        </w:rPr>
      </w:pPr>
      <w:r>
        <w:rPr>
          <w:rFonts w:ascii="Times New Roman" w:hAnsi="Times New Roman"/>
          <w:sz w:val="22"/>
          <w:lang w:val="lt-LT"/>
        </w:rPr>
        <w:t>1) patei</w:t>
      </w:r>
      <w:r>
        <w:rPr>
          <w:rFonts w:ascii="Times New Roman" w:hAnsi="Times New Roman"/>
          <w:sz w:val="22"/>
          <w:lang w:val="lt-LT"/>
        </w:rPr>
        <w:t>kiami teikiant paslaugas;</w:t>
      </w:r>
    </w:p>
    <w:p w:rsidR="00000000" w:rsidRDefault="00F856C4">
      <w:pPr>
        <w:pStyle w:val="BodyTextIndent3"/>
        <w:ind w:left="90" w:firstLine="630"/>
        <w:rPr>
          <w:b w:val="0"/>
          <w:sz w:val="22"/>
        </w:rPr>
      </w:pPr>
      <w:r>
        <w:rPr>
          <w:b w:val="0"/>
          <w:sz w:val="22"/>
        </w:rPr>
        <w:t>2) parduodami aukcionuose arba tai yra meno dirbiniai ir antikvariniai daiktai.</w:t>
      </w:r>
    </w:p>
    <w:p w:rsidR="00000000" w:rsidRDefault="00F856C4">
      <w:pPr>
        <w:pStyle w:val="BodyTextIndent3"/>
        <w:ind w:left="90" w:firstLine="630"/>
        <w:rPr>
          <w:b w:val="0"/>
          <w:sz w:val="22"/>
        </w:rPr>
      </w:pPr>
      <w:r>
        <w:rPr>
          <w:b w:val="0"/>
          <w:sz w:val="22"/>
        </w:rPr>
        <w:t>4. Daikto standartinio vieneto kaina gali būti nenurodoma:</w:t>
      </w:r>
    </w:p>
    <w:p w:rsidR="00000000" w:rsidRDefault="00F856C4">
      <w:pPr>
        <w:ind w:left="90" w:firstLine="630"/>
        <w:jc w:val="both"/>
        <w:rPr>
          <w:rFonts w:ascii="Times New Roman" w:hAnsi="Times New Roman"/>
          <w:sz w:val="22"/>
          <w:lang w:val="lt-LT"/>
        </w:rPr>
      </w:pPr>
      <w:r>
        <w:rPr>
          <w:rFonts w:ascii="Times New Roman" w:hAnsi="Times New Roman"/>
          <w:sz w:val="22"/>
          <w:lang w:val="lt-LT"/>
        </w:rPr>
        <w:t>1) daiktų, kurių kaina nepriklauso nuo jų svorio ar tūrio;</w:t>
      </w:r>
    </w:p>
    <w:p w:rsidR="00000000" w:rsidRDefault="00F856C4">
      <w:pPr>
        <w:ind w:left="90" w:firstLine="630"/>
        <w:jc w:val="both"/>
        <w:rPr>
          <w:rFonts w:ascii="Times New Roman" w:hAnsi="Times New Roman"/>
          <w:sz w:val="22"/>
          <w:lang w:val="lt-LT"/>
        </w:rPr>
      </w:pPr>
      <w:r>
        <w:rPr>
          <w:rFonts w:ascii="Times New Roman" w:hAnsi="Times New Roman"/>
          <w:sz w:val="22"/>
          <w:lang w:val="lt-LT"/>
        </w:rPr>
        <w:t>2) jeigu ji sutampa su pardavimo</w:t>
      </w:r>
      <w:r>
        <w:rPr>
          <w:rFonts w:ascii="Times New Roman" w:hAnsi="Times New Roman"/>
          <w:sz w:val="22"/>
          <w:lang w:val="lt-LT"/>
        </w:rPr>
        <w:t xml:space="preserve"> kaina;</w:t>
      </w:r>
    </w:p>
    <w:p w:rsidR="00000000" w:rsidRDefault="00F856C4">
      <w:pPr>
        <w:pStyle w:val="BodyTextIndent3"/>
        <w:ind w:left="90" w:firstLine="630"/>
        <w:rPr>
          <w:b w:val="0"/>
          <w:sz w:val="22"/>
        </w:rPr>
      </w:pPr>
      <w:r>
        <w:rPr>
          <w:b w:val="0"/>
          <w:sz w:val="22"/>
        </w:rPr>
        <w:t>3) daiktams ar daiktų grupėms, kurių sąrašą tvirtina Vyriausybė ar jos įgaliota institucija.</w:t>
      </w:r>
    </w:p>
    <w:p w:rsidR="00000000" w:rsidRDefault="00F856C4">
      <w:pPr>
        <w:pStyle w:val="BodyTextIndent3"/>
        <w:ind w:left="90" w:firstLine="630"/>
        <w:rPr>
          <w:b w:val="0"/>
          <w:sz w:val="22"/>
        </w:rPr>
      </w:pPr>
      <w:r>
        <w:rPr>
          <w:b w:val="0"/>
          <w:sz w:val="22"/>
        </w:rPr>
        <w:t>5. Daiktams, kurie nėra supakuoti ir kurių kiekis nustatomas vartotojo akivaizdoje, turi būti nurodyta tik daikto standartinio vieneto kaina.</w:t>
      </w:r>
    </w:p>
    <w:p w:rsidR="00000000" w:rsidRDefault="00F856C4">
      <w:pPr>
        <w:pStyle w:val="BodyTextIndent3"/>
        <w:ind w:left="90" w:firstLine="630"/>
        <w:rPr>
          <w:b w:val="0"/>
          <w:sz w:val="22"/>
        </w:rPr>
      </w:pPr>
      <w:r>
        <w:rPr>
          <w:b w:val="0"/>
          <w:sz w:val="22"/>
        </w:rPr>
        <w:t xml:space="preserve">6. Pardavimo </w:t>
      </w:r>
      <w:r>
        <w:rPr>
          <w:b w:val="0"/>
          <w:sz w:val="22"/>
        </w:rPr>
        <w:t>kaina ir standartinio vieneto kaina turi būti gerai matoma, lengvai įskaitoma, suprantama ir atskiriama.</w:t>
      </w:r>
    </w:p>
    <w:p w:rsidR="00000000" w:rsidRDefault="00F856C4">
      <w:pPr>
        <w:pStyle w:val="BodyTextIndent3"/>
        <w:ind w:left="90" w:firstLine="630"/>
        <w:rPr>
          <w:b w:val="0"/>
          <w:sz w:val="22"/>
        </w:rPr>
      </w:pPr>
      <w:r>
        <w:rPr>
          <w:b w:val="0"/>
          <w:sz w:val="22"/>
        </w:rPr>
        <w:t xml:space="preserve">7. Bet kokiu būdu reklamuojant daiktą, jeigu nurodoma pardavimo kaina, turi būti nurodoma daikto standartinio vieneto kaina, išskyrus šio straipsnio 3 </w:t>
      </w:r>
      <w:r>
        <w:rPr>
          <w:b w:val="0"/>
          <w:sz w:val="22"/>
        </w:rPr>
        <w:t>ir 4 dalyse nustatytas išimtis.</w:t>
      </w:r>
    </w:p>
    <w:p w:rsidR="00000000" w:rsidRDefault="00F856C4">
      <w:pPr>
        <w:ind w:left="90" w:firstLine="630"/>
        <w:jc w:val="both"/>
        <w:rPr>
          <w:rFonts w:ascii="Times New Roman" w:hAnsi="Times New Roman"/>
          <w:sz w:val="22"/>
          <w:lang w:val="lt-LT"/>
        </w:rPr>
      </w:pPr>
      <w:r>
        <w:rPr>
          <w:rFonts w:ascii="Times New Roman" w:hAnsi="Times New Roman"/>
          <w:sz w:val="22"/>
          <w:lang w:val="lt-LT"/>
        </w:rPr>
        <w:t>8. Pirkėjas turi teisę iki sutarties sudarymo apžiūrėti daiktus ir pareikalauti, kad pardavėjas dalyvaujant pirkėjui patikrintų daiktus arba pademonstruotų, kaip juos naudoti, jeigu tai yra įmanoma atsižvelgiant į daiktų pob</w:t>
      </w:r>
      <w:r>
        <w:rPr>
          <w:rFonts w:ascii="Times New Roman" w:hAnsi="Times New Roman"/>
          <w:sz w:val="22"/>
          <w:lang w:val="lt-LT"/>
        </w:rPr>
        <w:t>ūdį ir mažmeninės prekybos taisykles.</w:t>
      </w:r>
    </w:p>
    <w:p w:rsidR="00000000" w:rsidRDefault="00F856C4">
      <w:pPr>
        <w:pStyle w:val="BodyTextIndent3"/>
        <w:ind w:left="90" w:firstLine="630"/>
        <w:rPr>
          <w:b w:val="0"/>
          <w:sz w:val="22"/>
        </w:rPr>
      </w:pPr>
      <w:r>
        <w:rPr>
          <w:b w:val="0"/>
          <w:sz w:val="22"/>
        </w:rPr>
        <w:t>9. Jeigu pardavėjas nesudarė galimybės pirkėjui nedelsiant daiktų pardavimo vietoje gauti šio straipsnio 1–7 dalyse nurodytą informaciją, tai pirkėjas turi teisę reikalauti iš pardavėjo atlyginti nuostolius, atsiradusi</w:t>
      </w:r>
      <w:r>
        <w:rPr>
          <w:b w:val="0"/>
          <w:sz w:val="22"/>
        </w:rPr>
        <w:t xml:space="preserve">us dėl vengimo sudaryti sutartį, o jeigu sutartis sudaryta, – per protingą terminą vienašališkai nutraukti sutartį ir pareikalauti grąžinti sumokėtą kainą bei atlyginti kitus nuostolius. </w:t>
      </w:r>
    </w:p>
    <w:p w:rsidR="00000000" w:rsidRDefault="00F856C4">
      <w:pPr>
        <w:pStyle w:val="BodyTextIndent3"/>
        <w:ind w:left="90" w:firstLine="630"/>
        <w:rPr>
          <w:b w:val="0"/>
          <w:sz w:val="22"/>
        </w:rPr>
      </w:pPr>
      <w:r>
        <w:rPr>
          <w:b w:val="0"/>
          <w:sz w:val="22"/>
        </w:rPr>
        <w:t>10. Pardavėjas, nesudaręs galimybės pirkėjui gauti atitinkamą inform</w:t>
      </w:r>
      <w:r>
        <w:rPr>
          <w:b w:val="0"/>
          <w:sz w:val="22"/>
        </w:rPr>
        <w:t>aciją apie daiktus, atsako už daiktų trūkumus, atsiradusius po daiktų perdavimo pirkėjui, jeigu pirkėjas įrodo, kad trūkumai atsirado dėl to, kad jis neturėjo atitinkamos informacijos.</w:t>
      </w:r>
    </w:p>
    <w:p w:rsidR="00000000" w:rsidRDefault="00F856C4">
      <w:pPr>
        <w:pStyle w:val="BodyTextIndent3"/>
        <w:ind w:left="90" w:firstLine="630"/>
        <w:rPr>
          <w:b w:val="0"/>
          <w:sz w:val="22"/>
        </w:rPr>
      </w:pPr>
      <w:r>
        <w:rPr>
          <w:b w:val="0"/>
          <w:sz w:val="22"/>
        </w:rPr>
        <w:t>11. Lietuvos Respublikoje parduodamų daiktų ženklinimo bei kainų nurody</w:t>
      </w:r>
      <w:r>
        <w:rPr>
          <w:b w:val="0"/>
          <w:sz w:val="22"/>
        </w:rPr>
        <w:t>mo taisykles tvirtina Vyriausybė ar jos įgaliota institucija.</w:t>
      </w:r>
    </w:p>
    <w:p w:rsidR="00000000" w:rsidRDefault="00F856C4">
      <w:pPr>
        <w:ind w:left="90" w:firstLine="63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599" w:name="straipsnis354"/>
      <w:r>
        <w:rPr>
          <w:rFonts w:ascii="Times New Roman" w:hAnsi="Times New Roman"/>
          <w:b/>
          <w:sz w:val="22"/>
          <w:lang w:val="lt-LT"/>
        </w:rPr>
        <w:t>6.354 straipsnis. Sutarties sudarymo išlaidos</w:t>
      </w:r>
    </w:p>
    <w:bookmarkEnd w:id="1599"/>
    <w:p w:rsidR="00000000" w:rsidRDefault="00F856C4">
      <w:pPr>
        <w:ind w:firstLine="720"/>
        <w:jc w:val="both"/>
        <w:rPr>
          <w:rFonts w:ascii="Times New Roman" w:hAnsi="Times New Roman"/>
          <w:i/>
          <w:sz w:val="22"/>
          <w:lang w:val="lt-LT"/>
        </w:rPr>
      </w:pPr>
      <w:r>
        <w:rPr>
          <w:rFonts w:ascii="Times New Roman" w:hAnsi="Times New Roman"/>
          <w:sz w:val="22"/>
          <w:lang w:val="lt-LT"/>
        </w:rPr>
        <w:t>Vartojimo pirkimo–pardavimo sutarties sudarymo išlaidos tenka pirkėjui tik tuo atveju, jeigu sutarties sudarymo metu pardavėjas jas specialiai ir a</w:t>
      </w:r>
      <w:r>
        <w:rPr>
          <w:rFonts w:ascii="Times New Roman" w:hAnsi="Times New Roman"/>
          <w:sz w:val="22"/>
          <w:lang w:val="lt-LT"/>
        </w:rPr>
        <w:t>tskirai aptarė arba nurodė jų apskaičiavimo kriterijus</w:t>
      </w:r>
      <w:r>
        <w:rPr>
          <w:rFonts w:ascii="Times New Roman" w:hAnsi="Times New Roman"/>
          <w:i/>
          <w:sz w:val="22"/>
          <w:lang w:val="lt-LT"/>
        </w:rPr>
        <w:t>.</w:t>
      </w:r>
    </w:p>
    <w:p w:rsidR="00000000" w:rsidRDefault="00F856C4">
      <w:pPr>
        <w:ind w:firstLine="720"/>
        <w:jc w:val="both"/>
        <w:rPr>
          <w:rFonts w:ascii="Times New Roman" w:hAnsi="Times New Roman"/>
          <w:i/>
          <w:sz w:val="22"/>
          <w:lang w:val="lt-LT"/>
        </w:rPr>
      </w:pPr>
    </w:p>
    <w:p w:rsidR="00000000" w:rsidRDefault="00F856C4">
      <w:pPr>
        <w:ind w:left="2520" w:hanging="1800"/>
        <w:jc w:val="both"/>
        <w:rPr>
          <w:rFonts w:ascii="Times New Roman" w:hAnsi="Times New Roman"/>
          <w:i/>
          <w:sz w:val="22"/>
          <w:lang w:val="lt-LT"/>
        </w:rPr>
      </w:pPr>
      <w:bookmarkStart w:id="1600" w:name="straipsnis355"/>
      <w:r>
        <w:rPr>
          <w:rFonts w:ascii="Times New Roman" w:hAnsi="Times New Roman"/>
          <w:b/>
          <w:sz w:val="22"/>
          <w:lang w:val="lt-LT"/>
        </w:rPr>
        <w:t>6.355 straipsnis. Daiktų pardavimas su sąlyga, kad pirkėjas juos priimtų per tam tikrą terminą</w:t>
      </w:r>
    </w:p>
    <w:bookmarkEnd w:id="1600"/>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Vartojimo pirkimo–pardavimo sutartyje gali būti numatyta sąlyga, kad pirkėjas daiktus priims per tam </w:t>
      </w:r>
      <w:r>
        <w:rPr>
          <w:rFonts w:ascii="Times New Roman" w:hAnsi="Times New Roman"/>
          <w:sz w:val="22"/>
          <w:lang w:val="lt-LT"/>
        </w:rPr>
        <w:t>tikrą sutartyje nustatytą terminą, per kurį pardavėjas neturi teisės tų pačių daiktų parduoti kitam pirkėjui.</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Jeigu ko kita nenumato sutartis, o pirkėjas per nustatytą terminą neatvyksta arba neatlieka kitų daiktų priėmimui būtinų veiksmų per sutartyje </w:t>
      </w:r>
      <w:r>
        <w:rPr>
          <w:rFonts w:ascii="Times New Roman" w:hAnsi="Times New Roman"/>
          <w:sz w:val="22"/>
          <w:lang w:val="lt-LT"/>
        </w:rPr>
        <w:t>nustatytą terminą, laikoma, kad pirkėjas atsisako sutartį vykdyti.</w:t>
      </w:r>
    </w:p>
    <w:p w:rsidR="00000000" w:rsidRDefault="00F856C4">
      <w:pPr>
        <w:ind w:firstLine="720"/>
        <w:jc w:val="both"/>
        <w:rPr>
          <w:rFonts w:ascii="Times New Roman" w:hAnsi="Times New Roman"/>
          <w:sz w:val="22"/>
          <w:lang w:val="lt-LT"/>
        </w:rPr>
      </w:pPr>
      <w:r>
        <w:rPr>
          <w:rFonts w:ascii="Times New Roman" w:hAnsi="Times New Roman"/>
          <w:sz w:val="22"/>
          <w:lang w:val="lt-LT"/>
        </w:rPr>
        <w:t>3. Pardavėjo papildomos išlaidos, susijusios su daiktų perdavimu pirkėjui per tam tikrą terminą, įskaitomos į daiktų kainą, jeigu sutartis ar įstatymai nenumato ko kita.</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sz w:val="22"/>
          <w:lang w:val="lt-LT"/>
        </w:rPr>
      </w:pPr>
      <w:bookmarkStart w:id="1601" w:name="straipsnis356"/>
      <w:r>
        <w:rPr>
          <w:rFonts w:ascii="Times New Roman" w:hAnsi="Times New Roman"/>
          <w:b/>
          <w:sz w:val="22"/>
          <w:lang w:val="lt-LT"/>
        </w:rPr>
        <w:t xml:space="preserve">6.356 straipsnis. </w:t>
      </w:r>
      <w:r>
        <w:rPr>
          <w:rFonts w:ascii="Times New Roman" w:hAnsi="Times New Roman"/>
          <w:b/>
          <w:sz w:val="22"/>
          <w:lang w:val="lt-LT"/>
        </w:rPr>
        <w:t>Daiktų pardavimas pagal pavyzdžius</w:t>
      </w:r>
    </w:p>
    <w:bookmarkEnd w:id="1601"/>
    <w:p w:rsidR="00000000" w:rsidRDefault="00F856C4">
      <w:pPr>
        <w:ind w:firstLine="720"/>
        <w:jc w:val="both"/>
        <w:rPr>
          <w:rFonts w:ascii="Times New Roman" w:hAnsi="Times New Roman"/>
          <w:sz w:val="22"/>
          <w:lang w:val="lt-LT"/>
        </w:rPr>
      </w:pPr>
      <w:r>
        <w:rPr>
          <w:rFonts w:ascii="Times New Roman" w:hAnsi="Times New Roman"/>
          <w:sz w:val="22"/>
          <w:lang w:val="lt-LT"/>
        </w:rPr>
        <w:t>1. Vartojimo pirkimo–pardavimo sutartis gali būti sudaryta pagal pirkėjui pardavėjo pasiūlytus daiktų pavyzdžius (prekių aprašymą, prekių katalogus, modelius ir t. t.).</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įstatymai ar sutartis nenumato ko kita, tai</w:t>
      </w:r>
      <w:r>
        <w:rPr>
          <w:rFonts w:ascii="Times New Roman" w:hAnsi="Times New Roman"/>
          <w:sz w:val="22"/>
          <w:lang w:val="lt-LT"/>
        </w:rPr>
        <w:t xml:space="preserve"> sutartis pagal daiktų pavyzdžius laikoma sudaryta, kai pardavėjas pristato daiktus į sutartyje nurodytą vietą, o jei pristatymo vieta sutartyje nenurodyta, – į vartotojo gyvenamąją vietą.</w:t>
      </w:r>
    </w:p>
    <w:p w:rsidR="00000000" w:rsidRDefault="00F856C4">
      <w:pPr>
        <w:pStyle w:val="BodyText"/>
        <w:ind w:firstLine="720"/>
        <w:rPr>
          <w:rFonts w:ascii="Times New Roman" w:hAnsi="Times New Roman"/>
          <w:b w:val="0"/>
          <w:sz w:val="22"/>
        </w:rPr>
      </w:pPr>
      <w:r>
        <w:rPr>
          <w:rFonts w:ascii="Times New Roman" w:hAnsi="Times New Roman"/>
          <w:b w:val="0"/>
          <w:sz w:val="22"/>
        </w:rPr>
        <w:t>3. Pirkėjas iki daiktų perdavimo turi teisę atsisakyti sutarties pa</w:t>
      </w:r>
      <w:r>
        <w:rPr>
          <w:rFonts w:ascii="Times New Roman" w:hAnsi="Times New Roman"/>
          <w:b w:val="0"/>
          <w:sz w:val="22"/>
        </w:rPr>
        <w:t>gal daiktų pavyzdžius. Tačiau šiuo atveju pirkėjas privalo atlyginti pardavėjo turėtas būtinas išlaidas, susijusias su sutarties vykdymu iki atsisakymo, jeigu sutartis nenumato ko kita.</w:t>
      </w:r>
    </w:p>
    <w:p w:rsidR="00000000" w:rsidRDefault="00F856C4">
      <w:pPr>
        <w:ind w:firstLine="720"/>
        <w:jc w:val="both"/>
        <w:rPr>
          <w:rFonts w:ascii="Times New Roman" w:hAnsi="Times New Roman"/>
          <w:i/>
          <w:sz w:val="22"/>
          <w:lang w:val="lt-LT"/>
        </w:rPr>
      </w:pPr>
    </w:p>
    <w:p w:rsidR="00000000" w:rsidRDefault="00F856C4">
      <w:pPr>
        <w:ind w:firstLine="720"/>
        <w:jc w:val="both"/>
        <w:rPr>
          <w:rFonts w:ascii="Times New Roman" w:hAnsi="Times New Roman"/>
          <w:b/>
          <w:sz w:val="22"/>
          <w:lang w:val="lt-LT"/>
        </w:rPr>
      </w:pPr>
      <w:bookmarkStart w:id="1602" w:name="straipsnis357"/>
      <w:r>
        <w:rPr>
          <w:rFonts w:ascii="Times New Roman" w:hAnsi="Times New Roman"/>
          <w:b/>
          <w:sz w:val="22"/>
          <w:lang w:val="lt-LT"/>
        </w:rPr>
        <w:t>6.357 straipsnis. Daiktų pardavimas ne prekybai skirtose patalpose</w:t>
      </w:r>
    </w:p>
    <w:bookmarkEnd w:id="1602"/>
    <w:p w:rsidR="00000000" w:rsidRDefault="00F856C4">
      <w:pPr>
        <w:ind w:firstLine="720"/>
        <w:jc w:val="both"/>
        <w:rPr>
          <w:rFonts w:ascii="Times New Roman" w:hAnsi="Times New Roman"/>
          <w:sz w:val="22"/>
          <w:lang w:val="lt-LT"/>
        </w:rPr>
      </w:pPr>
      <w:r>
        <w:rPr>
          <w:rFonts w:ascii="Times New Roman" w:hAnsi="Times New Roman"/>
          <w:sz w:val="22"/>
          <w:lang w:val="lt-LT"/>
        </w:rPr>
        <w:t>1.</w:t>
      </w:r>
      <w:r>
        <w:rPr>
          <w:rFonts w:ascii="Times New Roman" w:hAnsi="Times New Roman"/>
          <w:sz w:val="22"/>
          <w:lang w:val="lt-LT"/>
        </w:rPr>
        <w:t xml:space="preserve"> Daiktų pirkimo–pardavimo sutartis, sudaryta ne prekybai skirtose patalpose, yra sutartis, kurią pardavėjas ir vartotojas sudaro pardavėjo organizuotos išvykos už jo verslo patalpų metu arba pardavėjo vizito į to vartotojo gyvenamąją patalpą, jo darbo, mok</w:t>
      </w:r>
      <w:r>
        <w:rPr>
          <w:rFonts w:ascii="Times New Roman" w:hAnsi="Times New Roman"/>
          <w:sz w:val="22"/>
          <w:lang w:val="lt-LT"/>
        </w:rPr>
        <w:t xml:space="preserve">ymosi ar kitą vietą metu. Šio straipsnio nuostatos </w:t>
      </w:r>
      <w:r>
        <w:rPr>
          <w:rFonts w:ascii="Times New Roman" w:hAnsi="Times New Roman"/>
          <w:i/>
          <w:sz w:val="22"/>
          <w:lang w:val="lt-LT"/>
        </w:rPr>
        <w:t xml:space="preserve">mutatis mutandis </w:t>
      </w:r>
      <w:r>
        <w:rPr>
          <w:rFonts w:ascii="Times New Roman" w:hAnsi="Times New Roman"/>
          <w:sz w:val="22"/>
          <w:lang w:val="lt-LT"/>
        </w:rPr>
        <w:t>taikomos ir vartojimo paslaugų sutartims.</w:t>
      </w:r>
    </w:p>
    <w:p w:rsidR="00000000" w:rsidRDefault="00F856C4">
      <w:pPr>
        <w:pStyle w:val="BodyTextIndent3"/>
        <w:ind w:left="0" w:firstLine="720"/>
        <w:rPr>
          <w:b w:val="0"/>
          <w:sz w:val="22"/>
        </w:rPr>
      </w:pPr>
      <w:r>
        <w:rPr>
          <w:b w:val="0"/>
          <w:sz w:val="22"/>
        </w:rPr>
        <w:t>2. Daiktų pardavimo ne prekybai skirtose patalpose taisykles tvirtina Vyriausybė ar jos įgaliota institucija.</w:t>
      </w:r>
    </w:p>
    <w:p w:rsidR="00000000" w:rsidRDefault="00F856C4">
      <w:pPr>
        <w:pStyle w:val="BodyTextIndent3"/>
        <w:ind w:left="0" w:firstLine="720"/>
        <w:rPr>
          <w:b w:val="0"/>
          <w:sz w:val="22"/>
        </w:rPr>
      </w:pPr>
      <w:r>
        <w:rPr>
          <w:b w:val="0"/>
          <w:sz w:val="22"/>
        </w:rPr>
        <w:t>3. Šis straipsnis netaikomas sutarti</w:t>
      </w:r>
      <w:r>
        <w:rPr>
          <w:b w:val="0"/>
          <w:sz w:val="22"/>
        </w:rPr>
        <w:t>ms:</w:t>
      </w:r>
    </w:p>
    <w:p w:rsidR="00000000" w:rsidRDefault="00F856C4">
      <w:pPr>
        <w:pStyle w:val="BodyTextIndent3"/>
        <w:ind w:left="0" w:firstLine="720"/>
        <w:rPr>
          <w:b w:val="0"/>
          <w:sz w:val="22"/>
        </w:rPr>
      </w:pPr>
      <w:r>
        <w:rPr>
          <w:b w:val="0"/>
          <w:sz w:val="22"/>
        </w:rPr>
        <w:t>1) dėl maisto produktų ar kitų kasdieniam vartojimui skirtų daiktų pirkimo–pardavimo ir (arba) pristatymo;</w:t>
      </w:r>
    </w:p>
    <w:p w:rsidR="00000000" w:rsidRDefault="00F856C4">
      <w:pPr>
        <w:pStyle w:val="BodyTextIndent3"/>
        <w:ind w:left="0" w:firstLine="720"/>
        <w:rPr>
          <w:b w:val="0"/>
          <w:sz w:val="22"/>
        </w:rPr>
      </w:pPr>
      <w:r>
        <w:rPr>
          <w:b w:val="0"/>
          <w:sz w:val="22"/>
        </w:rPr>
        <w:t>2) dėl daiktų pirkimo–pardavimo ar paslaugų teikimo, kai pardavėjas ar paslaugų teikėjas atvyksta pagal aiškiai pareikštą vartotojo prašymą, išsk</w:t>
      </w:r>
      <w:r>
        <w:rPr>
          <w:b w:val="0"/>
          <w:sz w:val="22"/>
        </w:rPr>
        <w:t>yrus atveju, jeigu vartotojui pateikiami kiti daiktai ar paslaugos, nei jis prašė;</w:t>
      </w:r>
    </w:p>
    <w:p w:rsidR="00000000" w:rsidRDefault="00F856C4">
      <w:pPr>
        <w:ind w:firstLine="720"/>
        <w:jc w:val="both"/>
        <w:rPr>
          <w:rFonts w:ascii="Times New Roman" w:hAnsi="Times New Roman"/>
          <w:sz w:val="22"/>
          <w:lang w:val="lt-LT"/>
        </w:rPr>
      </w:pPr>
      <w:r>
        <w:rPr>
          <w:rFonts w:ascii="Times New Roman" w:hAnsi="Times New Roman"/>
          <w:sz w:val="22"/>
          <w:lang w:val="lt-LT"/>
        </w:rPr>
        <w:t>3) dėl draudimo paslaugų teikimo;</w:t>
      </w:r>
    </w:p>
    <w:p w:rsidR="00000000" w:rsidRDefault="00F856C4">
      <w:pPr>
        <w:ind w:firstLine="720"/>
        <w:jc w:val="both"/>
        <w:rPr>
          <w:rFonts w:ascii="Times New Roman" w:hAnsi="Times New Roman"/>
          <w:sz w:val="22"/>
          <w:lang w:val="lt-LT"/>
        </w:rPr>
      </w:pPr>
      <w:r>
        <w:rPr>
          <w:rFonts w:ascii="Times New Roman" w:hAnsi="Times New Roman"/>
          <w:sz w:val="22"/>
          <w:lang w:val="lt-LT"/>
        </w:rPr>
        <w:t>4) dėl vertybinių popierių pirkimo–pardavimo;</w:t>
      </w:r>
    </w:p>
    <w:p w:rsidR="00000000" w:rsidRDefault="00F856C4">
      <w:pPr>
        <w:pStyle w:val="BodyTextIndent3"/>
        <w:ind w:left="0" w:firstLine="720"/>
        <w:rPr>
          <w:b w:val="0"/>
          <w:sz w:val="22"/>
        </w:rPr>
      </w:pPr>
      <w:r>
        <w:rPr>
          <w:b w:val="0"/>
          <w:sz w:val="22"/>
        </w:rPr>
        <w:t>5) dėl daiktų pirkimo–pardavimo ar paslaugų teikimo, kai pagal sudarytą sutartį vartotojas tu</w:t>
      </w:r>
      <w:r>
        <w:rPr>
          <w:b w:val="0"/>
          <w:sz w:val="22"/>
        </w:rPr>
        <w:t>ri mokėti ne daugiau kaip du šimtus litų;</w:t>
      </w:r>
    </w:p>
    <w:p w:rsidR="00000000" w:rsidRDefault="00F856C4">
      <w:pPr>
        <w:ind w:firstLine="720"/>
        <w:jc w:val="both"/>
        <w:rPr>
          <w:rFonts w:ascii="Times New Roman" w:hAnsi="Times New Roman"/>
          <w:sz w:val="22"/>
          <w:lang w:val="lt-LT"/>
        </w:rPr>
      </w:pPr>
      <w:r>
        <w:rPr>
          <w:rFonts w:ascii="Times New Roman" w:hAnsi="Times New Roman"/>
          <w:sz w:val="22"/>
          <w:lang w:val="lt-LT"/>
        </w:rPr>
        <w:t>6) kai buvo sudaryta notarinės formos sutartis.</w:t>
      </w:r>
    </w:p>
    <w:p w:rsidR="00000000" w:rsidRDefault="00F856C4">
      <w:pPr>
        <w:pStyle w:val="BodyTextIndent3"/>
        <w:ind w:left="0" w:firstLine="720"/>
        <w:rPr>
          <w:b w:val="0"/>
          <w:sz w:val="22"/>
        </w:rPr>
      </w:pPr>
      <w:r>
        <w:rPr>
          <w:b w:val="0"/>
          <w:sz w:val="22"/>
        </w:rPr>
        <w:t>4. Pardavėjas, parduodamas daiktą ne prekybai skirtose patalpose, privalo įteikti pirkėjui dokumentą, kuriame turi būti nurodyta:</w:t>
      </w:r>
    </w:p>
    <w:p w:rsidR="00000000" w:rsidRDefault="00F856C4">
      <w:pPr>
        <w:pStyle w:val="BodyTextIndent3"/>
        <w:ind w:left="0" w:firstLine="720"/>
        <w:rPr>
          <w:b w:val="0"/>
          <w:sz w:val="22"/>
        </w:rPr>
      </w:pPr>
      <w:r>
        <w:rPr>
          <w:b w:val="0"/>
          <w:sz w:val="22"/>
        </w:rPr>
        <w:t>1) dokumento įteikimo vartotojui dat</w:t>
      </w:r>
      <w:r>
        <w:rPr>
          <w:b w:val="0"/>
          <w:sz w:val="22"/>
        </w:rPr>
        <w:t>a;</w:t>
      </w:r>
    </w:p>
    <w:p w:rsidR="00000000" w:rsidRDefault="00F856C4">
      <w:pPr>
        <w:pStyle w:val="BodyTextIndent3"/>
        <w:ind w:left="0" w:firstLine="720"/>
        <w:rPr>
          <w:b w:val="0"/>
          <w:sz w:val="22"/>
        </w:rPr>
      </w:pPr>
      <w:r>
        <w:rPr>
          <w:b w:val="0"/>
          <w:sz w:val="22"/>
        </w:rPr>
        <w:t>2) daikto pavadinimas;</w:t>
      </w:r>
    </w:p>
    <w:p w:rsidR="00000000" w:rsidRDefault="00F856C4">
      <w:pPr>
        <w:pStyle w:val="BodyTextIndent3"/>
        <w:ind w:left="0" w:firstLine="720"/>
        <w:rPr>
          <w:b w:val="0"/>
          <w:sz w:val="22"/>
        </w:rPr>
      </w:pPr>
      <w:r>
        <w:rPr>
          <w:b w:val="0"/>
          <w:sz w:val="22"/>
        </w:rPr>
        <w:t>3) daikto kaina, įskaitant visus mokesčius;</w:t>
      </w:r>
    </w:p>
    <w:p w:rsidR="00000000" w:rsidRDefault="00F856C4">
      <w:pPr>
        <w:pStyle w:val="BodyTextIndent3"/>
        <w:ind w:left="0" w:firstLine="720"/>
        <w:rPr>
          <w:b w:val="0"/>
          <w:sz w:val="22"/>
        </w:rPr>
      </w:pPr>
      <w:r>
        <w:rPr>
          <w:b w:val="0"/>
          <w:sz w:val="22"/>
        </w:rPr>
        <w:t>4) pardavėjo pavadinimas ir adresas;</w:t>
      </w:r>
    </w:p>
    <w:p w:rsidR="00000000" w:rsidRDefault="00F856C4">
      <w:pPr>
        <w:pStyle w:val="BodyTextIndent3"/>
        <w:ind w:left="0" w:firstLine="720"/>
        <w:rPr>
          <w:b w:val="0"/>
          <w:sz w:val="22"/>
        </w:rPr>
      </w:pPr>
      <w:r>
        <w:rPr>
          <w:b w:val="0"/>
          <w:sz w:val="22"/>
        </w:rPr>
        <w:t>5) asmens, kurio vardu sutarties atsisakęs vartotojas gali adresuoti savo atsisakymą, pavadinimas (vardas, pavardė);</w:t>
      </w:r>
    </w:p>
    <w:p w:rsidR="00000000" w:rsidRDefault="00F856C4">
      <w:pPr>
        <w:pStyle w:val="BodyTextIndent3"/>
        <w:ind w:left="0" w:firstLine="720"/>
        <w:rPr>
          <w:b w:val="0"/>
          <w:sz w:val="22"/>
        </w:rPr>
      </w:pPr>
      <w:r>
        <w:rPr>
          <w:b w:val="0"/>
          <w:sz w:val="22"/>
        </w:rPr>
        <w:t>6) vartotojo teisė nutraukti sut</w:t>
      </w:r>
      <w:r>
        <w:rPr>
          <w:b w:val="0"/>
          <w:sz w:val="22"/>
        </w:rPr>
        <w:t>artį šio straipsnio 6–11 dalyse numatyta tvarka.</w:t>
      </w:r>
    </w:p>
    <w:p w:rsidR="00000000" w:rsidRDefault="00F856C4">
      <w:pPr>
        <w:pStyle w:val="BodyTextIndent3"/>
        <w:ind w:left="0" w:firstLine="720"/>
        <w:rPr>
          <w:b w:val="0"/>
          <w:sz w:val="22"/>
        </w:rPr>
      </w:pPr>
      <w:r>
        <w:rPr>
          <w:b w:val="0"/>
          <w:sz w:val="22"/>
        </w:rPr>
        <w:t>5. Pareiga įrodyti, kad šio straipsnio 4 dalyje nurodytas dokumentas buvo įteiktas vartotojui, tenka pardavėjui.</w:t>
      </w:r>
    </w:p>
    <w:p w:rsidR="00000000" w:rsidRDefault="00F856C4">
      <w:pPr>
        <w:pStyle w:val="BodyTextIndent3"/>
        <w:ind w:left="0" w:firstLine="720"/>
        <w:rPr>
          <w:b w:val="0"/>
          <w:sz w:val="22"/>
        </w:rPr>
      </w:pPr>
      <w:r>
        <w:rPr>
          <w:b w:val="0"/>
          <w:sz w:val="22"/>
        </w:rPr>
        <w:t>6. Pirkėjas turi teisę atsisakyti sutarties (nutraukti sutartį), sudarytos ne prekybai skirtos</w:t>
      </w:r>
      <w:r>
        <w:rPr>
          <w:b w:val="0"/>
          <w:sz w:val="22"/>
        </w:rPr>
        <w:t xml:space="preserve">e patalpose, apie tai pranešdamas raštu pardavėjui per septynias dienas nuo šio straipsnio 4 dalyje nurodyto dokumento gavimo dienos. Šios pirkėjo teisės negalima suvaržyti jokiais papildomais įsipareigojimais ar įmokomis arba bet kokiu kitu būdu apriboti </w:t>
      </w:r>
      <w:r>
        <w:rPr>
          <w:b w:val="0"/>
          <w:sz w:val="22"/>
        </w:rPr>
        <w:t>ar panaikinti. Jeigu šio straipsnio 4 dalyje nurodytas dokumentas pirkėjui nebuvo įteiktas, pirkėjas turi teisę nutraukti sutartį per tris mėnesius nuo sutarties sudarymo dienos.</w:t>
      </w:r>
    </w:p>
    <w:p w:rsidR="00000000" w:rsidRDefault="00F856C4">
      <w:pPr>
        <w:pStyle w:val="BodyTextIndent3"/>
        <w:ind w:left="0" w:firstLine="720"/>
        <w:rPr>
          <w:b w:val="0"/>
          <w:sz w:val="22"/>
        </w:rPr>
      </w:pPr>
      <w:r>
        <w:rPr>
          <w:b w:val="0"/>
          <w:sz w:val="22"/>
        </w:rPr>
        <w:t>7. Šio straipsnio 6 dalyje numatyta teise pirkėjas turi teisę pasinaudoti, je</w:t>
      </w:r>
      <w:r>
        <w:rPr>
          <w:b w:val="0"/>
          <w:sz w:val="22"/>
        </w:rPr>
        <w:t>igu daiktas nebuvo sugadintas ar jo išvaizda iš esmės nepasikeitė. Daikto ar jo pakuotės išvaizdos pakeitimų, kurie buvo būtini norint apžiūrėti gautą daiktą, negalima laikyti esminiais daikto išvaizdos pakeitimais. Kai kyla ginčas dėl daikto išvaizdos, ga</w:t>
      </w:r>
      <w:r>
        <w:rPr>
          <w:b w:val="0"/>
          <w:sz w:val="22"/>
        </w:rPr>
        <w:t>li būti skiriam ekspertizė. Jos išlaidas atlygina kaltoji šalis.</w:t>
      </w:r>
    </w:p>
    <w:p w:rsidR="00000000" w:rsidRDefault="00F856C4">
      <w:pPr>
        <w:pStyle w:val="BodyTextIndent3"/>
        <w:ind w:left="0" w:firstLine="720"/>
        <w:rPr>
          <w:b w:val="0"/>
          <w:sz w:val="22"/>
        </w:rPr>
      </w:pPr>
      <w:r>
        <w:rPr>
          <w:b w:val="0"/>
          <w:sz w:val="22"/>
        </w:rPr>
        <w:t xml:space="preserve">8. Pirkėjas negali pasinaudoti šio straipsnio 6 dalyje numatyta teise nutraukti sutartį, jeigu sutartis buvo sudaryta dėl paslaugų, kurios vartotojo sutikimu pradėtos teikti nepasibaigus šio </w:t>
      </w:r>
      <w:r>
        <w:rPr>
          <w:b w:val="0"/>
          <w:sz w:val="22"/>
        </w:rPr>
        <w:t>straipsnio 6 dalyje nurodytam terminui.</w:t>
      </w:r>
    </w:p>
    <w:p w:rsidR="00000000" w:rsidRDefault="00F856C4">
      <w:pPr>
        <w:pStyle w:val="BodyTextIndent3"/>
        <w:ind w:left="0" w:firstLine="720"/>
        <w:rPr>
          <w:b w:val="0"/>
          <w:sz w:val="22"/>
        </w:rPr>
      </w:pPr>
      <w:r>
        <w:rPr>
          <w:b w:val="0"/>
          <w:sz w:val="22"/>
        </w:rPr>
        <w:t>9. Pardavėjas, gavęs šio straipsnio 6 dalyje numatytą pranešimą apie sutarties nutraukimą, per penkiolika dienų privalo atsiimti pirkėjo grąžintą daiktą ir grąžinti pirkėjui už daiktą sumokėtą pinigų sumą. Šalys savo</w:t>
      </w:r>
      <w:r>
        <w:rPr>
          <w:b w:val="0"/>
          <w:sz w:val="22"/>
        </w:rPr>
        <w:t xml:space="preserve"> prievoles šiuo atveju privalo įvykdyti kartu.</w:t>
      </w:r>
    </w:p>
    <w:p w:rsidR="00000000" w:rsidRDefault="00F856C4">
      <w:pPr>
        <w:ind w:firstLine="720"/>
        <w:jc w:val="both"/>
        <w:rPr>
          <w:rFonts w:ascii="Times New Roman" w:hAnsi="Times New Roman"/>
          <w:sz w:val="22"/>
          <w:lang w:val="lt-LT"/>
        </w:rPr>
      </w:pPr>
      <w:r>
        <w:rPr>
          <w:rFonts w:ascii="Times New Roman" w:hAnsi="Times New Roman"/>
          <w:sz w:val="22"/>
          <w:lang w:val="lt-LT"/>
        </w:rPr>
        <w:t>10. Jeigu pirkėjas šio straipsnio 6 dalyje numatyta tvarka atsisakė sutarties, bet daiktas negali būti grąžintas, nes jis žuvo ar sugedo dėl pirkėjo kaltės, tai pirkėjas turi grąžinti jo vertę ar vertės sumažė</w:t>
      </w:r>
      <w:r>
        <w:rPr>
          <w:rFonts w:ascii="Times New Roman" w:hAnsi="Times New Roman"/>
          <w:sz w:val="22"/>
          <w:lang w:val="lt-LT"/>
        </w:rPr>
        <w:t>jimą. Kai pažeidžiant šio straipsnio 4 dalies reikalavimus pirkėjui nebuvo tinkamai pranešta apie jo teisę atsisakyti sutarties, pirkėjas privalo grąžinti žuvusio ar sugadinto daikto vertę arba jos sumažėjimą tik tuo atveju, jeigu jis nebuvo tiek rūpesting</w:t>
      </w:r>
      <w:r>
        <w:rPr>
          <w:rFonts w:ascii="Times New Roman" w:hAnsi="Times New Roman"/>
          <w:sz w:val="22"/>
          <w:lang w:val="lt-LT"/>
        </w:rPr>
        <w:t>as, koks būtų buvęs rūpestingas turto saugotojas.</w:t>
      </w:r>
    </w:p>
    <w:p w:rsidR="00000000" w:rsidRDefault="00F856C4">
      <w:pPr>
        <w:ind w:firstLine="720"/>
        <w:jc w:val="both"/>
        <w:rPr>
          <w:rFonts w:ascii="Times New Roman" w:hAnsi="Times New Roman"/>
          <w:sz w:val="22"/>
          <w:lang w:val="lt-LT"/>
        </w:rPr>
      </w:pPr>
      <w:r>
        <w:rPr>
          <w:rFonts w:ascii="Times New Roman" w:hAnsi="Times New Roman"/>
          <w:sz w:val="22"/>
          <w:lang w:val="lt-LT"/>
        </w:rPr>
        <w:t>11. Už daikto naudojimą bei kitas paslaugas, suteiktas iki teisės atsisakyti sutarties įgyvendinimo momento, pirkėjas turi sumokėti pagal jų vertę. Tačiau pirkėjas neprivalo atlyginti daikto vertės sumažėji</w:t>
      </w:r>
      <w:r>
        <w:rPr>
          <w:rFonts w:ascii="Times New Roman" w:hAnsi="Times New Roman"/>
          <w:sz w:val="22"/>
          <w:lang w:val="lt-LT"/>
        </w:rPr>
        <w:t>mo dėl jo naudojimo pagal paskirtį.</w:t>
      </w:r>
    </w:p>
    <w:p w:rsidR="00000000" w:rsidRDefault="00F856C4">
      <w:pPr>
        <w:pStyle w:val="BodyText"/>
        <w:ind w:firstLine="720"/>
        <w:rPr>
          <w:rFonts w:ascii="Times New Roman" w:hAnsi="Times New Roman"/>
          <w:b w:val="0"/>
          <w:sz w:val="22"/>
        </w:rPr>
      </w:pPr>
      <w:r>
        <w:rPr>
          <w:rFonts w:ascii="Times New Roman" w:hAnsi="Times New Roman"/>
          <w:b w:val="0"/>
          <w:sz w:val="22"/>
        </w:rPr>
        <w:t>12. Šalių susitarimai, neatitinkantys šio straipsnio nuostatų ir pabloginantys vartotojo padėtį, negalioja.</w:t>
      </w:r>
    </w:p>
    <w:p w:rsidR="00000000" w:rsidRDefault="00F856C4">
      <w:pPr>
        <w:pStyle w:val="Footer"/>
        <w:tabs>
          <w:tab w:val="clear" w:pos="4320"/>
          <w:tab w:val="clear" w:pos="8640"/>
        </w:tabs>
        <w:spacing w:line="240" w:lineRule="auto"/>
        <w:rPr>
          <w:rFonts w:ascii="Times New Roman" w:hAnsi="Times New Roman"/>
          <w:sz w:val="22"/>
        </w:rPr>
      </w:pPr>
    </w:p>
    <w:p w:rsidR="00000000" w:rsidRDefault="00F856C4">
      <w:pPr>
        <w:ind w:firstLine="720"/>
        <w:jc w:val="both"/>
        <w:rPr>
          <w:rFonts w:ascii="Times New Roman" w:hAnsi="Times New Roman"/>
          <w:b/>
          <w:sz w:val="22"/>
          <w:lang w:val="lt-LT"/>
        </w:rPr>
      </w:pPr>
      <w:bookmarkStart w:id="1603" w:name="straipsnis358"/>
      <w:r>
        <w:rPr>
          <w:rFonts w:ascii="Times New Roman" w:hAnsi="Times New Roman"/>
          <w:b/>
          <w:sz w:val="22"/>
          <w:lang w:val="lt-LT"/>
        </w:rPr>
        <w:t>6.358 straipsnis. Daiktų pardavimas naudojant automatus</w:t>
      </w:r>
    </w:p>
    <w:bookmarkEnd w:id="1603"/>
    <w:p w:rsidR="00000000" w:rsidRDefault="00F856C4">
      <w:pPr>
        <w:ind w:firstLine="720"/>
        <w:jc w:val="both"/>
        <w:rPr>
          <w:rFonts w:ascii="Times New Roman" w:hAnsi="Times New Roman"/>
          <w:sz w:val="22"/>
          <w:lang w:val="lt-LT"/>
        </w:rPr>
      </w:pPr>
      <w:r>
        <w:rPr>
          <w:rFonts w:ascii="Times New Roman" w:hAnsi="Times New Roman"/>
          <w:sz w:val="22"/>
          <w:lang w:val="lt-LT"/>
        </w:rPr>
        <w:t>1. Jeigu daiktai parduodami naudojant automatus, tai au</w:t>
      </w:r>
      <w:r>
        <w:rPr>
          <w:rFonts w:ascii="Times New Roman" w:hAnsi="Times New Roman"/>
          <w:sz w:val="22"/>
          <w:lang w:val="lt-LT"/>
        </w:rPr>
        <w:t>tomatų savininkas privalo informuoti pirkėją nurodydamas ant automato ar kitokiu būdu apie pardavėją (pardavėjo pavadinimą ir buveinę), automato darbo režimą, taip pat veiksmus, kuriuos privalo atlikti pirkėjas, norėdamas gauti daiktą, ir jų eiliškumą.</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w:t>
      </w:r>
      <w:r>
        <w:rPr>
          <w:rFonts w:ascii="Times New Roman" w:hAnsi="Times New Roman"/>
          <w:sz w:val="22"/>
          <w:lang w:val="lt-LT"/>
        </w:rPr>
        <w:t>Sutartis šiuo atveju pripažįstama sudaryta nuo to momento, kai pirkėjas atlieka veiksmus, būtinus daiktui iš automato gauti.</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pirkėjui neperduodamas daiktas, už kurį sumokėta, tai pardavėjas pirkėjo reikalavimu nedelsdamas privalo perduoti daiktą a</w:t>
      </w:r>
      <w:r>
        <w:rPr>
          <w:rFonts w:ascii="Times New Roman" w:hAnsi="Times New Roman"/>
          <w:sz w:val="22"/>
          <w:lang w:val="lt-LT"/>
        </w:rPr>
        <w:t>rba grąžinti sumokėtą kainą.</w:t>
      </w:r>
    </w:p>
    <w:p w:rsidR="00000000" w:rsidRDefault="00F856C4">
      <w:pPr>
        <w:ind w:firstLine="720"/>
        <w:jc w:val="both"/>
        <w:rPr>
          <w:rFonts w:ascii="Times New Roman" w:hAnsi="Times New Roman"/>
          <w:i/>
          <w:sz w:val="22"/>
          <w:lang w:val="lt-LT"/>
        </w:rPr>
      </w:pPr>
      <w:r>
        <w:rPr>
          <w:rFonts w:ascii="Times New Roman" w:hAnsi="Times New Roman"/>
          <w:sz w:val="22"/>
          <w:lang w:val="lt-LT"/>
        </w:rPr>
        <w:t>4. Šiame straipsnyje nurodytos taisyklės taikomos ir tais atvejais, kai automatas skirtas pinigams keisti, mokėjimo ženklams įsigyti ar valiutai keisti, jeigu kas kita nenustatyta specialiose taisyklėse.</w:t>
      </w:r>
    </w:p>
    <w:p w:rsidR="00000000" w:rsidRDefault="00F856C4">
      <w:pPr>
        <w:ind w:firstLine="720"/>
        <w:jc w:val="both"/>
        <w:rPr>
          <w:rFonts w:ascii="Times New Roman" w:hAnsi="Times New Roman"/>
          <w:i/>
          <w:sz w:val="22"/>
          <w:lang w:val="lt-LT"/>
        </w:rPr>
      </w:pPr>
    </w:p>
    <w:p w:rsidR="00000000" w:rsidRDefault="00F856C4">
      <w:pPr>
        <w:ind w:firstLine="720"/>
        <w:jc w:val="both"/>
        <w:rPr>
          <w:rFonts w:ascii="Times New Roman" w:hAnsi="Times New Roman"/>
          <w:i/>
          <w:sz w:val="22"/>
          <w:lang w:val="lt-LT"/>
        </w:rPr>
      </w:pPr>
      <w:bookmarkStart w:id="1604" w:name="straipsnis359"/>
      <w:r>
        <w:rPr>
          <w:rFonts w:ascii="Times New Roman" w:hAnsi="Times New Roman"/>
          <w:b/>
          <w:sz w:val="22"/>
          <w:lang w:val="lt-LT"/>
        </w:rPr>
        <w:t>6.359 straipsnis. Daik</w:t>
      </w:r>
      <w:r>
        <w:rPr>
          <w:rFonts w:ascii="Times New Roman" w:hAnsi="Times New Roman"/>
          <w:b/>
          <w:sz w:val="22"/>
          <w:lang w:val="lt-LT"/>
        </w:rPr>
        <w:t>tų pardavimas su sąlyga juos pristatyti pirkėjui</w:t>
      </w:r>
    </w:p>
    <w:bookmarkEnd w:id="1604"/>
    <w:p w:rsidR="00000000" w:rsidRDefault="00F856C4">
      <w:pPr>
        <w:ind w:firstLine="720"/>
        <w:jc w:val="both"/>
        <w:rPr>
          <w:rFonts w:ascii="Times New Roman" w:hAnsi="Times New Roman"/>
          <w:sz w:val="22"/>
          <w:lang w:val="lt-LT"/>
        </w:rPr>
      </w:pPr>
      <w:r>
        <w:rPr>
          <w:rFonts w:ascii="Times New Roman" w:hAnsi="Times New Roman"/>
          <w:sz w:val="22"/>
          <w:lang w:val="lt-LT"/>
        </w:rPr>
        <w:t>1. Jeigu vartojimo pirkimo–pardavimo sutartis numato, kad daiktai turi būti pristatyti pirkėjui, tai pardavėjas privalo per sutartyje nurodytą terminą pristatyti daiktus į pirkėjo nurodytą vietą, o kai ji ne</w:t>
      </w:r>
      <w:r>
        <w:rPr>
          <w:rFonts w:ascii="Times New Roman" w:hAnsi="Times New Roman"/>
          <w:sz w:val="22"/>
          <w:lang w:val="lt-LT"/>
        </w:rPr>
        <w:t>nurodyta, – į pirkėjo gyvenamąją vietą.</w:t>
      </w:r>
    </w:p>
    <w:p w:rsidR="00000000" w:rsidRDefault="00F856C4">
      <w:pPr>
        <w:ind w:firstLine="720"/>
        <w:jc w:val="both"/>
        <w:rPr>
          <w:rFonts w:ascii="Times New Roman" w:hAnsi="Times New Roman"/>
          <w:sz w:val="22"/>
          <w:lang w:val="lt-LT"/>
        </w:rPr>
      </w:pPr>
      <w:r>
        <w:rPr>
          <w:rFonts w:ascii="Times New Roman" w:hAnsi="Times New Roman"/>
          <w:sz w:val="22"/>
          <w:lang w:val="lt-LT"/>
        </w:rPr>
        <w:t>2. Sutartis laikoma įvykdyta nuo daiktų įteikimo pirkėjui, o kai pirkėjo nėra, – nuo jų įteikimo asmeniui, kuris pateikia kvitą ar kitokį dokumentą, patvirtinantį sutarties sudarymą ar daiktų pristatymo įforminimą, j</w:t>
      </w:r>
      <w:r>
        <w:rPr>
          <w:rFonts w:ascii="Times New Roman" w:hAnsi="Times New Roman"/>
          <w:sz w:val="22"/>
          <w:lang w:val="lt-LT"/>
        </w:rPr>
        <w:t>eigu sutartis nenumato ko kita.</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sutartis nenustato daiktų pristatymo pirkėjui termino, tai daiktai turi būti pristatyti per protingą terminą po to, kai pardavėjas gavo pirkėjo reikalavimą juos pristatyti. Kai daiktai per protingą terminą nepristat</w:t>
      </w:r>
      <w:r>
        <w:rPr>
          <w:rFonts w:ascii="Times New Roman" w:hAnsi="Times New Roman"/>
          <w:sz w:val="22"/>
          <w:lang w:val="lt-LT"/>
        </w:rPr>
        <w:t>omi, pirkėjas turi teisę nutraukti sutartį ir neprivalo mokėti daiktų pristatymo išlaidų, jeigu sutartis nenumato ko kita.</w:t>
      </w:r>
    </w:p>
    <w:p w:rsidR="00000000" w:rsidRDefault="00F856C4">
      <w:pPr>
        <w:ind w:firstLine="720"/>
        <w:jc w:val="both"/>
        <w:rPr>
          <w:rFonts w:ascii="Times New Roman" w:hAnsi="Times New Roman"/>
          <w:i/>
          <w:sz w:val="22"/>
          <w:lang w:val="lt-LT"/>
        </w:rPr>
      </w:pPr>
    </w:p>
    <w:p w:rsidR="00000000" w:rsidRDefault="00F856C4">
      <w:pPr>
        <w:ind w:firstLine="720"/>
        <w:jc w:val="both"/>
        <w:rPr>
          <w:rFonts w:ascii="Times New Roman" w:hAnsi="Times New Roman"/>
          <w:sz w:val="22"/>
          <w:lang w:val="lt-LT"/>
        </w:rPr>
      </w:pPr>
      <w:bookmarkStart w:id="1605" w:name="straipsnis360"/>
      <w:r>
        <w:rPr>
          <w:rFonts w:ascii="Times New Roman" w:hAnsi="Times New Roman"/>
          <w:b/>
          <w:sz w:val="22"/>
          <w:lang w:val="lt-LT"/>
        </w:rPr>
        <w:t>6.360 straipsnis. Daiktų kaina ir jos mokėjimas</w:t>
      </w:r>
    </w:p>
    <w:bookmarkEnd w:id="1605"/>
    <w:p w:rsidR="00000000" w:rsidRDefault="00F856C4">
      <w:pPr>
        <w:ind w:firstLine="720"/>
        <w:jc w:val="both"/>
        <w:rPr>
          <w:rFonts w:ascii="Times New Roman" w:hAnsi="Times New Roman"/>
          <w:sz w:val="22"/>
          <w:lang w:val="lt-LT"/>
        </w:rPr>
      </w:pPr>
      <w:r>
        <w:rPr>
          <w:rFonts w:ascii="Times New Roman" w:hAnsi="Times New Roman"/>
          <w:sz w:val="22"/>
          <w:lang w:val="lt-LT"/>
        </w:rPr>
        <w:t>1. Pirkėjas privalo sumokėti už daiktus pardavėjo nurodytą sutarties sudarymo metu k</w:t>
      </w:r>
      <w:r>
        <w:rPr>
          <w:rFonts w:ascii="Times New Roman" w:hAnsi="Times New Roman"/>
          <w:sz w:val="22"/>
          <w:lang w:val="lt-LT"/>
        </w:rPr>
        <w:t>ainą, jeigu ko kita nenumato sutartis ar įstatymai.</w:t>
      </w:r>
    </w:p>
    <w:p w:rsidR="00000000" w:rsidRDefault="00F856C4">
      <w:pPr>
        <w:ind w:firstLine="720"/>
        <w:jc w:val="both"/>
        <w:rPr>
          <w:rFonts w:ascii="Times New Roman" w:hAnsi="Times New Roman"/>
          <w:sz w:val="22"/>
          <w:lang w:val="lt-LT"/>
        </w:rPr>
      </w:pPr>
      <w:r>
        <w:rPr>
          <w:rFonts w:ascii="Times New Roman" w:hAnsi="Times New Roman"/>
          <w:sz w:val="22"/>
          <w:lang w:val="lt-LT"/>
        </w:rPr>
        <w:t>2. Pardavėjui draudžiama vienašališkai didinti daikto kainą po sutarties sudarymo. Jeigu pardavėjas po sutarties sudarymo vienašališkai padidina kainą, tai pirkėjas turi teisę atsisakyti sutarties raštu a</w:t>
      </w:r>
      <w:r>
        <w:rPr>
          <w:rFonts w:ascii="Times New Roman" w:hAnsi="Times New Roman"/>
          <w:sz w:val="22"/>
          <w:lang w:val="lt-LT"/>
        </w:rPr>
        <w:t>pie tai pranešdamas pardavėjui, išskyrus atvejus, kai sutartis numato, kad daiktai bus perduoti pirkėjui praėjus daugiau kaip trims mėnesiams po sutarties sudarymo, o pardavėjas turi teisę vienašališkai per šį terminą padidinti daikto kainą.</w:t>
      </w:r>
    </w:p>
    <w:p w:rsidR="00000000" w:rsidRDefault="00F856C4">
      <w:pPr>
        <w:ind w:firstLine="720"/>
        <w:jc w:val="both"/>
        <w:rPr>
          <w:rFonts w:ascii="Times New Roman" w:hAnsi="Times New Roman"/>
          <w:sz w:val="22"/>
          <w:lang w:val="lt-LT"/>
        </w:rPr>
      </w:pPr>
      <w:r>
        <w:rPr>
          <w:rFonts w:ascii="Times New Roman" w:hAnsi="Times New Roman"/>
          <w:sz w:val="22"/>
          <w:lang w:val="lt-LT"/>
        </w:rPr>
        <w:t>3. Kai pirkimo</w:t>
      </w:r>
      <w:r>
        <w:rPr>
          <w:rFonts w:ascii="Times New Roman" w:hAnsi="Times New Roman"/>
          <w:sz w:val="22"/>
          <w:lang w:val="lt-LT"/>
        </w:rPr>
        <w:t>–pardavimo sutartis numato išankstinį mokėjimą už daiktus, o pirkėjas per sutartyje nustatytą terminą nesumoka kainos, laikoma, kad pirkėjas atsisakė sutarties, jeigu sutartyje nenumatyta kas kita.</w:t>
      </w:r>
    </w:p>
    <w:p w:rsidR="00000000" w:rsidRDefault="00F856C4">
      <w:pPr>
        <w:ind w:firstLine="720"/>
        <w:jc w:val="both"/>
        <w:rPr>
          <w:rFonts w:ascii="Times New Roman" w:hAnsi="Times New Roman"/>
          <w:sz w:val="22"/>
          <w:lang w:val="lt-LT"/>
        </w:rPr>
      </w:pPr>
      <w:r>
        <w:rPr>
          <w:rFonts w:ascii="Times New Roman" w:hAnsi="Times New Roman"/>
          <w:sz w:val="22"/>
          <w:lang w:val="lt-LT"/>
        </w:rPr>
        <w:t>4. Jeigu daiktai perkami išsimokėtinai (kreditan), tai pir</w:t>
      </w:r>
      <w:r>
        <w:rPr>
          <w:rFonts w:ascii="Times New Roman" w:hAnsi="Times New Roman"/>
          <w:sz w:val="22"/>
          <w:lang w:val="lt-LT"/>
        </w:rPr>
        <w:t>kėjas turi teisę sumokėti už daiktus iki mokėjimo termino pabaigos.</w:t>
      </w:r>
    </w:p>
    <w:p w:rsidR="00000000" w:rsidRDefault="00F856C4">
      <w:pPr>
        <w:ind w:firstLine="720"/>
        <w:jc w:val="both"/>
        <w:rPr>
          <w:rFonts w:ascii="Times New Roman" w:hAnsi="Times New Roman"/>
          <w:i/>
          <w:sz w:val="22"/>
          <w:lang w:val="lt-LT"/>
        </w:rPr>
      </w:pPr>
      <w:r>
        <w:rPr>
          <w:rFonts w:ascii="Times New Roman" w:hAnsi="Times New Roman"/>
          <w:sz w:val="22"/>
          <w:lang w:val="lt-LT"/>
        </w:rPr>
        <w:t>5. Kai pirkėjas praleidžia mokėjimo terminus, palūkanos už laiku nesumokėtą sumą neskaičiuojamos.</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1606" w:name="straipsnis361"/>
      <w:r>
        <w:rPr>
          <w:rFonts w:ascii="Times New Roman" w:hAnsi="Times New Roman"/>
          <w:b/>
          <w:sz w:val="22"/>
          <w:lang w:val="lt-LT"/>
        </w:rPr>
        <w:t>6.361 straipsnis. Nuomos</w:t>
      </w:r>
      <w:r>
        <w:rPr>
          <w:rFonts w:ascii="Times New Roman" w:hAnsi="Times New Roman"/>
          <w:sz w:val="22"/>
          <w:lang w:val="lt-LT"/>
        </w:rPr>
        <w:t>–</w:t>
      </w:r>
      <w:r>
        <w:rPr>
          <w:rFonts w:ascii="Times New Roman" w:hAnsi="Times New Roman"/>
          <w:b/>
          <w:sz w:val="22"/>
          <w:lang w:val="lt-LT"/>
        </w:rPr>
        <w:t>pardavimo sutartis</w:t>
      </w:r>
    </w:p>
    <w:bookmarkEnd w:id="1606"/>
    <w:p w:rsidR="00000000" w:rsidRDefault="00F856C4">
      <w:pPr>
        <w:ind w:firstLine="720"/>
        <w:jc w:val="both"/>
        <w:rPr>
          <w:rFonts w:ascii="Times New Roman" w:hAnsi="Times New Roman"/>
          <w:sz w:val="22"/>
          <w:lang w:val="lt-LT"/>
        </w:rPr>
      </w:pPr>
      <w:r>
        <w:rPr>
          <w:rFonts w:ascii="Times New Roman" w:hAnsi="Times New Roman"/>
          <w:sz w:val="22"/>
          <w:lang w:val="lt-LT"/>
        </w:rPr>
        <w:t>1. Sutartyje gali būti nurodyta, kad iki nuos</w:t>
      </w:r>
      <w:r>
        <w:rPr>
          <w:rFonts w:ascii="Times New Roman" w:hAnsi="Times New Roman"/>
          <w:sz w:val="22"/>
          <w:lang w:val="lt-LT"/>
        </w:rPr>
        <w:t>avybės teisės į daiktus perėjimo pirkėjui jis yra perduotų daiktų nuomininkas (nuomos–pardavimo sutartis).</w:t>
      </w:r>
    </w:p>
    <w:p w:rsidR="00000000" w:rsidRDefault="00F856C4">
      <w:pPr>
        <w:ind w:firstLine="720"/>
        <w:jc w:val="both"/>
        <w:rPr>
          <w:rFonts w:ascii="Times New Roman" w:hAnsi="Times New Roman"/>
          <w:i/>
          <w:sz w:val="22"/>
          <w:lang w:val="lt-LT"/>
        </w:rPr>
      </w:pPr>
      <w:r>
        <w:rPr>
          <w:rFonts w:ascii="Times New Roman" w:hAnsi="Times New Roman"/>
          <w:sz w:val="22"/>
          <w:lang w:val="lt-LT"/>
        </w:rPr>
        <w:t>2. Jeigu sutartis nenumato ko kita, pirkėjas tampa daiktų savininku, kai visiškai už juos sumoka.</w:t>
      </w:r>
    </w:p>
    <w:p w:rsidR="00000000" w:rsidRDefault="00F856C4">
      <w:pPr>
        <w:ind w:firstLine="720"/>
        <w:jc w:val="both"/>
        <w:rPr>
          <w:rFonts w:ascii="Times New Roman" w:hAnsi="Times New Roman"/>
          <w:i/>
          <w:sz w:val="22"/>
          <w:lang w:val="lt-LT"/>
        </w:rPr>
      </w:pPr>
    </w:p>
    <w:p w:rsidR="00000000" w:rsidRDefault="00F856C4">
      <w:pPr>
        <w:ind w:firstLine="720"/>
        <w:jc w:val="both"/>
        <w:rPr>
          <w:rFonts w:ascii="Times New Roman" w:hAnsi="Times New Roman"/>
          <w:b/>
          <w:sz w:val="22"/>
          <w:lang w:val="lt-LT"/>
        </w:rPr>
      </w:pPr>
      <w:bookmarkStart w:id="1607" w:name="straipsnis362"/>
      <w:r>
        <w:rPr>
          <w:rFonts w:ascii="Times New Roman" w:hAnsi="Times New Roman"/>
          <w:b/>
          <w:sz w:val="22"/>
          <w:lang w:val="lt-LT"/>
        </w:rPr>
        <w:t>6.362 straipsnis. Daiktų keitimas ir grąžinimas</w:t>
      </w:r>
    </w:p>
    <w:bookmarkEnd w:id="1607"/>
    <w:p w:rsidR="00000000" w:rsidRDefault="00F856C4">
      <w:pPr>
        <w:ind w:firstLine="720"/>
        <w:jc w:val="both"/>
        <w:rPr>
          <w:rFonts w:ascii="Times New Roman" w:hAnsi="Times New Roman"/>
          <w:sz w:val="22"/>
          <w:lang w:val="lt-LT"/>
        </w:rPr>
      </w:pPr>
      <w:r>
        <w:rPr>
          <w:rFonts w:ascii="Times New Roman" w:hAnsi="Times New Roman"/>
          <w:sz w:val="22"/>
          <w:lang w:val="lt-LT"/>
        </w:rPr>
        <w:t>1.</w:t>
      </w:r>
      <w:r>
        <w:rPr>
          <w:rFonts w:ascii="Times New Roman" w:hAnsi="Times New Roman"/>
          <w:sz w:val="22"/>
          <w:lang w:val="lt-LT"/>
        </w:rPr>
        <w:t xml:space="preserve"> Pirkėjas turi teisę per keturiolika dienų nuo ne maisto daiktų perdavimo jam, jeigu pardavėjas nėra nustatęs ilgesnio termino, pakeisti nusipirktus daiktus pirkimo ar kitoje pardavėjo nurodytoje vietoje analogiškais kitokių matmenų, formos, spalvos, model</w:t>
      </w:r>
      <w:r>
        <w:rPr>
          <w:rFonts w:ascii="Times New Roman" w:hAnsi="Times New Roman"/>
          <w:sz w:val="22"/>
          <w:lang w:val="lt-LT"/>
        </w:rPr>
        <w:t>io ar komplektiškumo daiktais. Jeigu keičiant daiktus susidaro kainų skirtumas, pirkėjas su pardavėju privalo atsiskaityti pagal perskaičiuotas kainas.</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pardavėjas neturi pakeitimui tinkamų daiktų, tai pirkėjas turi teisę per šio straipsnio 1 dalyj</w:t>
      </w:r>
      <w:r>
        <w:rPr>
          <w:rFonts w:ascii="Times New Roman" w:hAnsi="Times New Roman"/>
          <w:sz w:val="22"/>
          <w:lang w:val="lt-LT"/>
        </w:rPr>
        <w:t>e nustatytą terminą grąžinti daiktus pardavėjui ir atgauti už juos sumokėtą kainą.</w:t>
      </w:r>
    </w:p>
    <w:p w:rsidR="00000000" w:rsidRDefault="00F856C4">
      <w:pPr>
        <w:ind w:firstLine="720"/>
        <w:jc w:val="both"/>
        <w:rPr>
          <w:rFonts w:ascii="Times New Roman" w:hAnsi="Times New Roman"/>
          <w:sz w:val="22"/>
          <w:lang w:val="lt-LT"/>
        </w:rPr>
      </w:pPr>
      <w:r>
        <w:rPr>
          <w:rFonts w:ascii="Times New Roman" w:hAnsi="Times New Roman"/>
          <w:sz w:val="22"/>
          <w:lang w:val="lt-LT"/>
        </w:rPr>
        <w:t>3. Pirkėjo reikalavimas pakeisti daiktus tenkinamas, jeigu daiktai nebuvo naudojami, nesugadinti, išsaugotos jų vartojamosios savybės bei nepraradę prekinės išvaizdos ir pir</w:t>
      </w:r>
      <w:r>
        <w:rPr>
          <w:rFonts w:ascii="Times New Roman" w:hAnsi="Times New Roman"/>
          <w:sz w:val="22"/>
          <w:lang w:val="lt-LT"/>
        </w:rPr>
        <w:t>kėjas turi įrodymus, patvirtinančius, kad jis daiktus pirko iš to pardavėjo.</w:t>
      </w:r>
    </w:p>
    <w:p w:rsidR="00000000" w:rsidRDefault="00F856C4">
      <w:pPr>
        <w:pStyle w:val="BodyText"/>
        <w:ind w:firstLine="720"/>
        <w:rPr>
          <w:rFonts w:ascii="Times New Roman" w:hAnsi="Times New Roman"/>
          <w:b w:val="0"/>
          <w:sz w:val="22"/>
        </w:rPr>
      </w:pPr>
      <w:r>
        <w:rPr>
          <w:rFonts w:ascii="Times New Roman" w:hAnsi="Times New Roman"/>
          <w:b w:val="0"/>
          <w:sz w:val="22"/>
        </w:rPr>
        <w:t>4. Pagal šio straipsnio nustatytą tvarką nekeičiami ar negrąžinami daiktai nurodomi daiktų grąžinimo ir keitimo taisyklėse. Jas tvirtina Vyriausybė ar jos įgaliota institucija.</w:t>
      </w:r>
    </w:p>
    <w:p w:rsidR="00000000" w:rsidRDefault="00F856C4">
      <w:pPr>
        <w:ind w:firstLine="720"/>
        <w:jc w:val="both"/>
        <w:rPr>
          <w:rFonts w:ascii="Times New Roman" w:hAnsi="Times New Roman"/>
          <w:i/>
          <w:sz w:val="22"/>
          <w:lang w:val="lt-LT"/>
        </w:rPr>
      </w:pPr>
    </w:p>
    <w:p w:rsidR="00000000" w:rsidRDefault="00F856C4">
      <w:pPr>
        <w:ind w:left="2790" w:hanging="2070"/>
        <w:jc w:val="both"/>
        <w:rPr>
          <w:rFonts w:ascii="Times New Roman" w:hAnsi="Times New Roman"/>
          <w:b/>
          <w:sz w:val="22"/>
          <w:lang w:val="lt-LT"/>
        </w:rPr>
      </w:pPr>
      <w:bookmarkStart w:id="1608" w:name="straipsnis363"/>
      <w:r>
        <w:rPr>
          <w:rFonts w:ascii="Times New Roman" w:hAnsi="Times New Roman"/>
          <w:b/>
          <w:sz w:val="22"/>
          <w:lang w:val="lt-LT"/>
        </w:rPr>
        <w:t>6</w:t>
      </w:r>
      <w:r>
        <w:rPr>
          <w:rFonts w:ascii="Times New Roman" w:hAnsi="Times New Roman"/>
          <w:b/>
          <w:sz w:val="22"/>
          <w:lang w:val="lt-LT"/>
        </w:rPr>
        <w:t>.363 straipsnis. Daikto kokybė ir pirkėjo teisės, kai jam parduotas netinkamos kokybės daiktas</w:t>
      </w:r>
    </w:p>
    <w:bookmarkEnd w:id="1608"/>
    <w:p w:rsidR="00000000" w:rsidRDefault="00F856C4">
      <w:pPr>
        <w:pStyle w:val="BodyText"/>
        <w:ind w:firstLine="720"/>
        <w:rPr>
          <w:rFonts w:ascii="Times New Roman" w:hAnsi="Times New Roman"/>
          <w:b w:val="0"/>
          <w:sz w:val="22"/>
        </w:rPr>
      </w:pPr>
      <w:r>
        <w:rPr>
          <w:rFonts w:ascii="Times New Roman" w:hAnsi="Times New Roman"/>
          <w:b w:val="0"/>
          <w:sz w:val="22"/>
        </w:rPr>
        <w:t>1. Parduodami daiktai turi būti saugūs. Daiktų saugos reikalavimus nustato įstatymai ir kiti teisės aktai. Laikoma, kad pardavėjas visais atvejais garantuoja dai</w:t>
      </w:r>
      <w:r>
        <w:rPr>
          <w:rFonts w:ascii="Times New Roman" w:hAnsi="Times New Roman"/>
          <w:b w:val="0"/>
          <w:sz w:val="22"/>
        </w:rPr>
        <w:t>ktų kokybę (garantija pagal įstatymą).</w:t>
      </w:r>
    </w:p>
    <w:p w:rsidR="00000000" w:rsidRDefault="00F856C4">
      <w:pPr>
        <w:pStyle w:val="BodyText"/>
        <w:ind w:firstLine="720"/>
        <w:rPr>
          <w:rFonts w:ascii="Times New Roman" w:hAnsi="Times New Roman"/>
          <w:b w:val="0"/>
          <w:sz w:val="22"/>
        </w:rPr>
      </w:pPr>
      <w:r>
        <w:rPr>
          <w:rFonts w:ascii="Times New Roman" w:hAnsi="Times New Roman"/>
          <w:b w:val="0"/>
          <w:sz w:val="22"/>
        </w:rPr>
        <w:t>2. Parduodamas daiktas turi būti tinkamos kokybės, t. y. daikto savybės neturi būti blogesnės, nei numatyta tam daiktui taikomame techniniame reglamente (jeigu jis yra) ir daikto pirkimo–pardavimo sutartyje. Draudžiam</w:t>
      </w:r>
      <w:r>
        <w:rPr>
          <w:rFonts w:ascii="Times New Roman" w:hAnsi="Times New Roman"/>
          <w:b w:val="0"/>
          <w:sz w:val="22"/>
        </w:rPr>
        <w:t>a parduoti daiktus, kurių tinkamumo naudoti terminas pasibaigęs.</w:t>
      </w:r>
    </w:p>
    <w:p w:rsidR="00000000" w:rsidRDefault="00F856C4">
      <w:pPr>
        <w:pStyle w:val="BodyText"/>
        <w:ind w:firstLine="720"/>
        <w:rPr>
          <w:rFonts w:ascii="Times New Roman" w:hAnsi="Times New Roman"/>
          <w:b w:val="0"/>
          <w:sz w:val="22"/>
        </w:rPr>
      </w:pPr>
      <w:r>
        <w:rPr>
          <w:rFonts w:ascii="Times New Roman" w:hAnsi="Times New Roman"/>
          <w:b w:val="0"/>
          <w:sz w:val="22"/>
        </w:rPr>
        <w:t>3. Daikto savybės atitinka pirkimo–pardavimo sąlygas, jeigu:</w:t>
      </w:r>
    </w:p>
    <w:p w:rsidR="00000000" w:rsidRDefault="00F856C4">
      <w:pPr>
        <w:pStyle w:val="BodyText"/>
        <w:ind w:firstLine="720"/>
        <w:rPr>
          <w:rFonts w:ascii="Times New Roman" w:hAnsi="Times New Roman"/>
          <w:b w:val="0"/>
          <w:sz w:val="22"/>
        </w:rPr>
      </w:pPr>
      <w:r>
        <w:rPr>
          <w:rFonts w:ascii="Times New Roman" w:hAnsi="Times New Roman"/>
          <w:b w:val="0"/>
          <w:sz w:val="22"/>
        </w:rPr>
        <w:t>1) daiktas atitinka daikto gamintojo nurodytus pateikiamų norminių dokumentų reikalavimus;</w:t>
      </w:r>
    </w:p>
    <w:p w:rsidR="00000000" w:rsidRDefault="00F856C4">
      <w:pPr>
        <w:pStyle w:val="BodyText"/>
        <w:ind w:firstLine="720"/>
        <w:rPr>
          <w:rFonts w:ascii="Times New Roman" w:hAnsi="Times New Roman"/>
          <w:b w:val="0"/>
          <w:sz w:val="22"/>
        </w:rPr>
      </w:pPr>
      <w:r>
        <w:rPr>
          <w:rFonts w:ascii="Times New Roman" w:hAnsi="Times New Roman"/>
          <w:b w:val="0"/>
          <w:sz w:val="22"/>
        </w:rPr>
        <w:t>2) daiktas tinka naudoti tam, kam tokio</w:t>
      </w:r>
      <w:r>
        <w:rPr>
          <w:rFonts w:ascii="Times New Roman" w:hAnsi="Times New Roman"/>
          <w:b w:val="0"/>
          <w:sz w:val="22"/>
        </w:rPr>
        <w:t>s rūšies daiktai paprastai naudojami;</w:t>
      </w:r>
    </w:p>
    <w:p w:rsidR="00000000" w:rsidRDefault="00F856C4">
      <w:pPr>
        <w:pStyle w:val="BodyText"/>
        <w:ind w:firstLine="720"/>
        <w:rPr>
          <w:rFonts w:ascii="Times New Roman" w:hAnsi="Times New Roman"/>
          <w:b w:val="0"/>
          <w:sz w:val="22"/>
        </w:rPr>
      </w:pPr>
      <w:r>
        <w:rPr>
          <w:rFonts w:ascii="Times New Roman" w:hAnsi="Times New Roman"/>
          <w:b w:val="0"/>
          <w:sz w:val="22"/>
        </w:rPr>
        <w:t>3) daiktas atitinka kokybinius rodiklius, kurių galima tikėtis atsižvelgiant į daikto prigimtį bei daikto gamintojo, jo atstovo ar pardavėjo viešai paskelbtus pareiškimus dėl daikto kokybės.</w:t>
      </w:r>
    </w:p>
    <w:p w:rsidR="00000000" w:rsidRDefault="00F856C4">
      <w:pPr>
        <w:pStyle w:val="BodyText"/>
        <w:ind w:firstLine="720"/>
        <w:rPr>
          <w:rFonts w:ascii="Times New Roman" w:hAnsi="Times New Roman"/>
          <w:b w:val="0"/>
          <w:sz w:val="22"/>
        </w:rPr>
      </w:pPr>
      <w:r>
        <w:rPr>
          <w:rFonts w:ascii="Times New Roman" w:hAnsi="Times New Roman"/>
          <w:b w:val="0"/>
          <w:sz w:val="22"/>
        </w:rPr>
        <w:t>4. Pirkėjas, kuriam buvo pa</w:t>
      </w:r>
      <w:r>
        <w:rPr>
          <w:rFonts w:ascii="Times New Roman" w:hAnsi="Times New Roman"/>
          <w:b w:val="0"/>
          <w:sz w:val="22"/>
        </w:rPr>
        <w:t>rduotas netinkamos kokybės daiktas (išskyrus maisto produktus), turintis pardavėjo neaptartų trūkumų, savo pasirinkimu turi teisę per šio kodekso 6.338 straipsnyje nurodytą terminą reikalauti iš pardavėjo:</w:t>
      </w:r>
    </w:p>
    <w:p w:rsidR="00000000" w:rsidRDefault="00F856C4">
      <w:pPr>
        <w:ind w:firstLine="720"/>
        <w:jc w:val="both"/>
        <w:rPr>
          <w:rFonts w:ascii="Times New Roman" w:hAnsi="Times New Roman"/>
          <w:sz w:val="22"/>
          <w:lang w:val="lt-LT"/>
        </w:rPr>
      </w:pPr>
      <w:r>
        <w:rPr>
          <w:rFonts w:ascii="Times New Roman" w:hAnsi="Times New Roman"/>
          <w:sz w:val="22"/>
          <w:lang w:val="lt-LT"/>
        </w:rPr>
        <w:t>1) pakeisti netinkamos kokybės daiktą tinkamos kok</w:t>
      </w:r>
      <w:r>
        <w:rPr>
          <w:rFonts w:ascii="Times New Roman" w:hAnsi="Times New Roman"/>
          <w:sz w:val="22"/>
          <w:lang w:val="lt-LT"/>
        </w:rPr>
        <w:t>ybės daiktu;</w:t>
      </w:r>
    </w:p>
    <w:p w:rsidR="00000000" w:rsidRDefault="00F856C4">
      <w:pPr>
        <w:ind w:firstLine="720"/>
        <w:jc w:val="both"/>
        <w:rPr>
          <w:rFonts w:ascii="Times New Roman" w:hAnsi="Times New Roman"/>
          <w:sz w:val="22"/>
          <w:lang w:val="lt-LT"/>
        </w:rPr>
      </w:pPr>
      <w:r>
        <w:rPr>
          <w:rFonts w:ascii="Times New Roman" w:hAnsi="Times New Roman"/>
          <w:sz w:val="22"/>
          <w:lang w:val="lt-LT"/>
        </w:rPr>
        <w:t>2) atitinkamai sumažinti prekės kainą;</w:t>
      </w:r>
    </w:p>
    <w:p w:rsidR="00000000" w:rsidRDefault="00F856C4">
      <w:pPr>
        <w:ind w:firstLine="720"/>
        <w:jc w:val="both"/>
        <w:rPr>
          <w:rFonts w:ascii="Times New Roman" w:hAnsi="Times New Roman"/>
          <w:sz w:val="22"/>
          <w:lang w:val="lt-LT"/>
        </w:rPr>
      </w:pPr>
      <w:r>
        <w:rPr>
          <w:rFonts w:ascii="Times New Roman" w:hAnsi="Times New Roman"/>
          <w:sz w:val="22"/>
          <w:lang w:val="lt-LT"/>
        </w:rPr>
        <w:t>3) per protingą terminą neatlygintinai pašalinti daikto trūkumus;</w:t>
      </w:r>
    </w:p>
    <w:p w:rsidR="00000000" w:rsidRDefault="00F856C4">
      <w:pPr>
        <w:ind w:firstLine="720"/>
        <w:jc w:val="both"/>
        <w:rPr>
          <w:rFonts w:ascii="Times New Roman" w:hAnsi="Times New Roman"/>
          <w:sz w:val="22"/>
          <w:lang w:val="lt-LT"/>
        </w:rPr>
      </w:pPr>
      <w:r>
        <w:rPr>
          <w:rFonts w:ascii="Times New Roman" w:hAnsi="Times New Roman"/>
          <w:sz w:val="22"/>
          <w:lang w:val="lt-LT"/>
        </w:rPr>
        <w:t>4) atlyginti daikto trūkumų pašalinimo išlaidas, jeigu pardavėjui per protingą terminą jų nepašalinus trūkumus pašalino pirkėjas pats ar t</w:t>
      </w:r>
      <w:r>
        <w:rPr>
          <w:rFonts w:ascii="Times New Roman" w:hAnsi="Times New Roman"/>
          <w:sz w:val="22"/>
          <w:lang w:val="lt-LT"/>
        </w:rPr>
        <w:t>rečiųjų asmenų padedamas.</w:t>
      </w:r>
    </w:p>
    <w:p w:rsidR="00000000" w:rsidRDefault="00F856C4">
      <w:pPr>
        <w:ind w:firstLine="720"/>
        <w:jc w:val="both"/>
        <w:rPr>
          <w:rFonts w:ascii="Times New Roman" w:hAnsi="Times New Roman"/>
          <w:sz w:val="22"/>
          <w:lang w:val="lt-LT"/>
        </w:rPr>
      </w:pPr>
      <w:r>
        <w:rPr>
          <w:rFonts w:ascii="Times New Roman" w:hAnsi="Times New Roman"/>
          <w:sz w:val="22"/>
          <w:lang w:val="lt-LT"/>
        </w:rPr>
        <w:t>5. Visais atvejais pirkėjas turi teisę į nuostolių, atsiradusių dėl netinkamos kokybės prekės pardavimo, atlyginimą.</w:t>
      </w:r>
    </w:p>
    <w:p w:rsidR="00000000" w:rsidRDefault="00F856C4">
      <w:pPr>
        <w:ind w:firstLine="720"/>
        <w:jc w:val="both"/>
        <w:rPr>
          <w:rFonts w:ascii="Times New Roman" w:hAnsi="Times New Roman"/>
          <w:sz w:val="22"/>
          <w:lang w:val="lt-LT"/>
        </w:rPr>
      </w:pPr>
      <w:r>
        <w:rPr>
          <w:rFonts w:ascii="Times New Roman" w:hAnsi="Times New Roman"/>
          <w:sz w:val="22"/>
          <w:lang w:val="lt-LT"/>
        </w:rPr>
        <w:t>6. Pakeisti techniškai sudėtingą ir brangią prekę pirkėjas turi teisę reikalauti, jeigu tos prekės kokybei nustat</w:t>
      </w:r>
      <w:r>
        <w:rPr>
          <w:rFonts w:ascii="Times New Roman" w:hAnsi="Times New Roman"/>
          <w:sz w:val="22"/>
          <w:lang w:val="lt-LT"/>
        </w:rPr>
        <w:t>yti reikalavimai iš esmės pažeisti.</w:t>
      </w:r>
    </w:p>
    <w:p w:rsidR="00000000" w:rsidRDefault="00F856C4">
      <w:pPr>
        <w:ind w:firstLine="720"/>
        <w:jc w:val="both"/>
        <w:rPr>
          <w:rFonts w:ascii="Times New Roman" w:hAnsi="Times New Roman"/>
          <w:sz w:val="22"/>
          <w:lang w:val="lt-LT"/>
        </w:rPr>
      </w:pPr>
      <w:r>
        <w:rPr>
          <w:rFonts w:ascii="Times New Roman" w:hAnsi="Times New Roman"/>
          <w:sz w:val="22"/>
          <w:lang w:val="lt-LT"/>
        </w:rPr>
        <w:t>7. Jeigu daikto trūkumų negalima pašalinti dėl daikto savybių (maisto prekės, buitinės chemijos prekės ir kt.), tai pirkėjas savo pasirinkimu turi teisę reikalauti pakeisti tokį netinkamos kokybės daiktą tinkamos kokybės</w:t>
      </w:r>
      <w:r>
        <w:rPr>
          <w:rFonts w:ascii="Times New Roman" w:hAnsi="Times New Roman"/>
          <w:sz w:val="22"/>
          <w:lang w:val="lt-LT"/>
        </w:rPr>
        <w:t xml:space="preserve"> daiktu arba atitinkamai sumažinti daikto kainą.</w:t>
      </w:r>
    </w:p>
    <w:p w:rsidR="00000000" w:rsidRDefault="00F856C4">
      <w:pPr>
        <w:ind w:firstLine="720"/>
        <w:jc w:val="both"/>
        <w:rPr>
          <w:rFonts w:ascii="Times New Roman" w:hAnsi="Times New Roman"/>
          <w:sz w:val="22"/>
          <w:lang w:val="lt-LT"/>
        </w:rPr>
      </w:pPr>
      <w:r>
        <w:rPr>
          <w:rFonts w:ascii="Times New Roman" w:hAnsi="Times New Roman"/>
          <w:sz w:val="22"/>
          <w:lang w:val="lt-LT"/>
        </w:rPr>
        <w:t>8. Pirkėjas vietoj šio straipsnio 4–7 dalyse numatytų reikalavimų gali vienašališkai nutraukti sutartį ir pareikalauti grąžinti sumokėtą kainą. Šiuo atveju netinkamos kokybės daiktą pardavėjo reikalavimu pir</w:t>
      </w:r>
      <w:r>
        <w:rPr>
          <w:rFonts w:ascii="Times New Roman" w:hAnsi="Times New Roman"/>
          <w:sz w:val="22"/>
          <w:lang w:val="lt-LT"/>
        </w:rPr>
        <w:t>kėjas turi grąžinti pardavėjo sąskaita. Pardavėjas, grąžindamas pirkėjui sumokėtą kainą, neturi teisės iš jos išskaičiuoti sumą, kuria sumažėjo daikto vertė dėl jo naudojimo ar daikto išvaizdos praradimo arba dėl kitokių aplinkybių.</w:t>
      </w:r>
    </w:p>
    <w:p w:rsidR="00000000" w:rsidRDefault="00F856C4">
      <w:pPr>
        <w:ind w:firstLine="720"/>
        <w:jc w:val="both"/>
        <w:rPr>
          <w:rFonts w:ascii="Times New Roman" w:hAnsi="Times New Roman"/>
          <w:sz w:val="22"/>
          <w:lang w:val="lt-LT"/>
        </w:rPr>
      </w:pPr>
      <w:r>
        <w:rPr>
          <w:rFonts w:ascii="Times New Roman" w:hAnsi="Times New Roman"/>
          <w:sz w:val="22"/>
          <w:lang w:val="lt-LT"/>
        </w:rPr>
        <w:t>9. Išreikalauti sumokėt</w:t>
      </w:r>
      <w:r>
        <w:rPr>
          <w:rFonts w:ascii="Times New Roman" w:hAnsi="Times New Roman"/>
          <w:sz w:val="22"/>
          <w:lang w:val="lt-LT"/>
        </w:rPr>
        <w:t>ą kainą pirkėjas šio straipsnio numatytais atvejais gali per dvejų metų ieškinio senaties terminą.</w:t>
      </w:r>
    </w:p>
    <w:p w:rsidR="00000000" w:rsidRDefault="00F856C4">
      <w:pPr>
        <w:ind w:firstLine="720"/>
        <w:jc w:val="both"/>
        <w:rPr>
          <w:rFonts w:ascii="Times New Roman" w:hAnsi="Times New Roman"/>
          <w:sz w:val="22"/>
          <w:lang w:val="lt-LT"/>
        </w:rPr>
      </w:pPr>
      <w:r>
        <w:rPr>
          <w:rFonts w:ascii="Times New Roman" w:hAnsi="Times New Roman"/>
          <w:sz w:val="22"/>
          <w:lang w:val="lt-LT"/>
        </w:rPr>
        <w:t>10. Vartotojų teises ginančios institucijos įstatymų nustatyta tvarka turi teisę savo iniciatyva ginti vartotojų teises, pažeistas dėl netinkamos kokybės dai</w:t>
      </w:r>
      <w:r>
        <w:rPr>
          <w:rFonts w:ascii="Times New Roman" w:hAnsi="Times New Roman"/>
          <w:sz w:val="22"/>
          <w:lang w:val="lt-LT"/>
        </w:rPr>
        <w:t>ktų pardavimo.</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609" w:name="straipsnis364"/>
      <w:r>
        <w:rPr>
          <w:rFonts w:ascii="Times New Roman" w:hAnsi="Times New Roman"/>
          <w:b/>
          <w:sz w:val="22"/>
          <w:lang w:val="lt-LT"/>
        </w:rPr>
        <w:t>6.364 straipsnis. Kainų skirtumo atlyginimas</w:t>
      </w:r>
    </w:p>
    <w:bookmarkEnd w:id="1609"/>
    <w:p w:rsidR="00000000" w:rsidRDefault="00F856C4">
      <w:pPr>
        <w:ind w:firstLine="720"/>
        <w:jc w:val="both"/>
        <w:rPr>
          <w:rFonts w:ascii="Times New Roman" w:hAnsi="Times New Roman"/>
          <w:sz w:val="22"/>
          <w:lang w:val="lt-LT"/>
        </w:rPr>
      </w:pPr>
      <w:r>
        <w:rPr>
          <w:rFonts w:ascii="Times New Roman" w:hAnsi="Times New Roman"/>
          <w:sz w:val="22"/>
          <w:lang w:val="lt-LT"/>
        </w:rPr>
        <w:t>1. Jeigu pardavėjas pakeičia netinkamos kokybės daiktą tinkamos kokybės daiktu, tai jis neturi teisės reikalauti iš pirkėjo atlyginti vartojimo pirkimo–pardavimo sutartyje numatytos kainos ir dai</w:t>
      </w:r>
      <w:r>
        <w:rPr>
          <w:rFonts w:ascii="Times New Roman" w:hAnsi="Times New Roman"/>
          <w:sz w:val="22"/>
          <w:lang w:val="lt-LT"/>
        </w:rPr>
        <w:t>kto kainos, galiojusios jo pakeitimo ar teismo arba kitokios institucijos sprendimo, įpareigojančio pakeisti daiktą, priėmimo momentu, skirtumą.</w:t>
      </w:r>
    </w:p>
    <w:p w:rsidR="00000000" w:rsidRDefault="00F856C4">
      <w:pPr>
        <w:ind w:firstLine="720"/>
        <w:jc w:val="both"/>
        <w:rPr>
          <w:rFonts w:ascii="Times New Roman" w:hAnsi="Times New Roman"/>
          <w:sz w:val="22"/>
          <w:lang w:val="lt-LT"/>
        </w:rPr>
      </w:pPr>
      <w:r>
        <w:rPr>
          <w:rFonts w:ascii="Times New Roman" w:hAnsi="Times New Roman"/>
          <w:sz w:val="22"/>
          <w:lang w:val="lt-LT"/>
        </w:rPr>
        <w:t>2. Kai netinkamos kokybės daiktas keičiamas kitu analogišku, kuris skiriasi pagal matmenis, modelį, rūšį ar kit</w:t>
      </w:r>
      <w:r>
        <w:rPr>
          <w:rFonts w:ascii="Times New Roman" w:hAnsi="Times New Roman"/>
          <w:sz w:val="22"/>
          <w:lang w:val="lt-LT"/>
        </w:rPr>
        <w:t>us požymius, pirkėjas turi atlyginti sutartyje numatytos kainos ir naujo daikto kainos, galiojusios keitimo momentu, skirtumą. Jeigu pirkėjas kainų skirtumo neatlygina, tai kainų skirtumas nustatomas pagal teismo arba kitokios institucijos sprendimo pakeis</w:t>
      </w:r>
      <w:r>
        <w:rPr>
          <w:rFonts w:ascii="Times New Roman" w:hAnsi="Times New Roman"/>
          <w:sz w:val="22"/>
          <w:lang w:val="lt-LT"/>
        </w:rPr>
        <w:t>ti prekę priėmimo metu galiojusias kainas.</w:t>
      </w:r>
    </w:p>
    <w:p w:rsidR="00000000" w:rsidRDefault="00F856C4">
      <w:pPr>
        <w:ind w:firstLine="720"/>
        <w:jc w:val="both"/>
        <w:rPr>
          <w:rFonts w:ascii="Times New Roman" w:hAnsi="Times New Roman"/>
          <w:sz w:val="22"/>
          <w:lang w:val="lt-LT"/>
        </w:rPr>
      </w:pPr>
      <w:r>
        <w:rPr>
          <w:rFonts w:ascii="Times New Roman" w:hAnsi="Times New Roman"/>
          <w:sz w:val="22"/>
          <w:lang w:val="lt-LT"/>
        </w:rPr>
        <w:t>3. Kai pirkėjas reikalauja atitinkamai sumažinti netinkamos kokybės daikto kainą, atsižvelgiama į daikto kainą šio reikalavimo pareiškimo momentu, o jeigu pardavėjas pirkėjo reikalavimo netenkino, – į kainą teismo</w:t>
      </w:r>
      <w:r>
        <w:rPr>
          <w:rFonts w:ascii="Times New Roman" w:hAnsi="Times New Roman"/>
          <w:sz w:val="22"/>
          <w:lang w:val="lt-LT"/>
        </w:rPr>
        <w:t xml:space="preserve"> arba kitokios institucijos sprendimo dėl kainos sumažinimo priėmimo momentu.</w:t>
      </w:r>
    </w:p>
    <w:p w:rsidR="00000000" w:rsidRDefault="00F856C4">
      <w:pPr>
        <w:pStyle w:val="BodyText"/>
        <w:ind w:firstLine="720"/>
        <w:rPr>
          <w:rFonts w:ascii="Times New Roman" w:hAnsi="Times New Roman"/>
          <w:b w:val="0"/>
          <w:i/>
          <w:sz w:val="22"/>
        </w:rPr>
      </w:pPr>
      <w:r>
        <w:rPr>
          <w:rFonts w:ascii="Times New Roman" w:hAnsi="Times New Roman"/>
          <w:b w:val="0"/>
          <w:sz w:val="22"/>
        </w:rPr>
        <w:t>4. Pirkėjas, grąžindamas prastos kokybės daiktą pardavėjui, turi teisę reikalauti atlyginti nustatytos sutartyje kainos ir kainos, galiojančios jo reikalavimo patenkinimo momentu</w:t>
      </w:r>
      <w:r>
        <w:rPr>
          <w:rFonts w:ascii="Times New Roman" w:hAnsi="Times New Roman"/>
          <w:b w:val="0"/>
          <w:sz w:val="22"/>
        </w:rPr>
        <w:t>, o jeigu jo reikalavimo pardavėjas netenkina, – teismo arba kitokios institucijos sprendimo priėmimo momentu, skirtumą.</w:t>
      </w:r>
    </w:p>
    <w:p w:rsidR="00000000" w:rsidRDefault="00F856C4">
      <w:pPr>
        <w:ind w:firstLine="720"/>
        <w:jc w:val="both"/>
        <w:rPr>
          <w:rFonts w:ascii="Times New Roman" w:hAnsi="Times New Roman"/>
          <w:i/>
          <w:sz w:val="22"/>
          <w:lang w:val="lt-LT"/>
        </w:rPr>
      </w:pPr>
    </w:p>
    <w:p w:rsidR="00000000" w:rsidRDefault="00F856C4">
      <w:pPr>
        <w:ind w:firstLine="720"/>
        <w:jc w:val="both"/>
        <w:rPr>
          <w:rFonts w:ascii="Times New Roman" w:hAnsi="Times New Roman"/>
          <w:b/>
          <w:sz w:val="22"/>
          <w:lang w:val="lt-LT"/>
        </w:rPr>
      </w:pPr>
      <w:bookmarkStart w:id="1610" w:name="straipsnis365"/>
      <w:r>
        <w:rPr>
          <w:rFonts w:ascii="Times New Roman" w:hAnsi="Times New Roman"/>
          <w:b/>
          <w:sz w:val="22"/>
          <w:lang w:val="lt-LT"/>
        </w:rPr>
        <w:t>6.365 straipsnis. Pardavėjo atsakomybė ir prievolės įvykdymas natūra</w:t>
      </w:r>
    </w:p>
    <w:bookmarkEnd w:id="1610"/>
    <w:p w:rsidR="00000000" w:rsidRDefault="00F856C4">
      <w:pPr>
        <w:ind w:firstLine="720"/>
        <w:jc w:val="both"/>
        <w:rPr>
          <w:rFonts w:ascii="Times New Roman" w:hAnsi="Times New Roman"/>
          <w:sz w:val="22"/>
          <w:lang w:val="lt-LT"/>
        </w:rPr>
      </w:pPr>
      <w:r>
        <w:rPr>
          <w:rFonts w:ascii="Times New Roman" w:hAnsi="Times New Roman"/>
          <w:sz w:val="22"/>
          <w:lang w:val="lt-LT"/>
        </w:rPr>
        <w:t>Jeigu pardavėjas neįvykdo savo prievolės pagal vartojimo pirkimo–</w:t>
      </w:r>
      <w:r>
        <w:rPr>
          <w:rFonts w:ascii="Times New Roman" w:hAnsi="Times New Roman"/>
          <w:sz w:val="22"/>
          <w:lang w:val="lt-LT"/>
        </w:rPr>
        <w:t>pardavimo sutartį, tai nuostolių atlyginimas ar netesybų sumokėjimas neatleidžia pardavėjo nuo prievolės įvykdymo natūra.</w:t>
      </w:r>
    </w:p>
    <w:p w:rsidR="00000000" w:rsidRDefault="00F856C4">
      <w:pPr>
        <w:ind w:left="2610" w:hanging="1890"/>
        <w:jc w:val="both"/>
        <w:rPr>
          <w:rFonts w:ascii="Times New Roman" w:hAnsi="Times New Roman"/>
          <w:b/>
          <w:sz w:val="22"/>
          <w:lang w:val="lt-LT"/>
        </w:rPr>
      </w:pPr>
    </w:p>
    <w:p w:rsidR="00000000" w:rsidRDefault="00F856C4">
      <w:pPr>
        <w:ind w:left="2610" w:hanging="1890"/>
        <w:jc w:val="both"/>
        <w:rPr>
          <w:rFonts w:ascii="Times New Roman" w:hAnsi="Times New Roman"/>
          <w:b/>
          <w:sz w:val="22"/>
          <w:lang w:val="lt-LT"/>
        </w:rPr>
      </w:pPr>
      <w:bookmarkStart w:id="1611" w:name="straipsnis366"/>
      <w:r>
        <w:rPr>
          <w:rFonts w:ascii="Times New Roman" w:hAnsi="Times New Roman"/>
          <w:b/>
          <w:sz w:val="22"/>
          <w:lang w:val="lt-LT"/>
        </w:rPr>
        <w:t>6.366 straipsnis. Daiktų pardavimas pagal sutartis, sudaromas naudojant ryšio priemones</w:t>
      </w:r>
    </w:p>
    <w:bookmarkEnd w:id="1611"/>
    <w:p w:rsidR="00000000" w:rsidRDefault="00F856C4">
      <w:pPr>
        <w:pStyle w:val="BlockText"/>
        <w:ind w:left="0" w:right="0" w:firstLine="720"/>
        <w:rPr>
          <w:sz w:val="22"/>
        </w:rPr>
      </w:pPr>
      <w:r>
        <w:rPr>
          <w:sz w:val="22"/>
        </w:rPr>
        <w:t>1. Daiktų pirkimo–pardavimo sutartis, sudaryt</w:t>
      </w:r>
      <w:r>
        <w:rPr>
          <w:sz w:val="22"/>
        </w:rPr>
        <w:t xml:space="preserve">a naudojant ryšio priemones, yra pardavėjo ir pirkėjo (vartotojo) sutartis dėl daiktų pardavimo, sudaroma naudojant tik ryšio priemones (vieną ar kelias). Šio straipsnio nuostatos </w:t>
      </w:r>
      <w:r>
        <w:rPr>
          <w:i/>
          <w:sz w:val="22"/>
        </w:rPr>
        <w:t xml:space="preserve">mutatis mutandis </w:t>
      </w:r>
      <w:r>
        <w:rPr>
          <w:sz w:val="22"/>
        </w:rPr>
        <w:t>taikomos ir vartojimo paslaugų bei kitoms vartojimo sutarti</w:t>
      </w:r>
      <w:r>
        <w:rPr>
          <w:sz w:val="22"/>
        </w:rPr>
        <w:t>ms.</w:t>
      </w:r>
    </w:p>
    <w:p w:rsidR="00000000" w:rsidRDefault="00F856C4">
      <w:pPr>
        <w:pStyle w:val="BodyTextIndent3"/>
        <w:ind w:left="0" w:firstLine="720"/>
        <w:rPr>
          <w:b w:val="0"/>
          <w:sz w:val="22"/>
        </w:rPr>
      </w:pPr>
      <w:r>
        <w:rPr>
          <w:b w:val="0"/>
          <w:sz w:val="22"/>
        </w:rPr>
        <w:t>2. Vyriausybė ar jos įgaliota institucija tvirtina daiktų pardavimo ir paslaugų teikimo, kai sutartys sudaromos naudojant ryšio priemones, taisykles.</w:t>
      </w:r>
    </w:p>
    <w:p w:rsidR="00000000" w:rsidRDefault="00F856C4">
      <w:pPr>
        <w:pStyle w:val="BodyTextIndent3"/>
        <w:ind w:left="0" w:firstLine="720"/>
        <w:rPr>
          <w:b w:val="0"/>
          <w:sz w:val="22"/>
        </w:rPr>
      </w:pPr>
      <w:r>
        <w:rPr>
          <w:b w:val="0"/>
          <w:sz w:val="22"/>
        </w:rPr>
        <w:t>3. Šios straipsnio nuostatos netaikomos sutartims, kurios sudaromos:</w:t>
      </w:r>
    </w:p>
    <w:p w:rsidR="00000000" w:rsidRDefault="00F856C4">
      <w:pPr>
        <w:ind w:firstLine="720"/>
        <w:jc w:val="both"/>
        <w:rPr>
          <w:rFonts w:ascii="Times New Roman" w:hAnsi="Times New Roman"/>
          <w:sz w:val="22"/>
          <w:lang w:val="lt-LT"/>
        </w:rPr>
      </w:pPr>
      <w:r>
        <w:rPr>
          <w:rFonts w:ascii="Times New Roman" w:hAnsi="Times New Roman"/>
          <w:sz w:val="22"/>
          <w:lang w:val="lt-LT"/>
        </w:rPr>
        <w:t>1) dėl finansinių paslaugų teikim</w:t>
      </w:r>
      <w:r>
        <w:rPr>
          <w:rFonts w:ascii="Times New Roman" w:hAnsi="Times New Roman"/>
          <w:sz w:val="22"/>
          <w:lang w:val="lt-LT"/>
        </w:rPr>
        <w:t>o;</w:t>
      </w:r>
    </w:p>
    <w:p w:rsidR="00000000" w:rsidRDefault="00F856C4">
      <w:pPr>
        <w:ind w:firstLine="720"/>
        <w:jc w:val="both"/>
        <w:rPr>
          <w:rFonts w:ascii="Times New Roman" w:hAnsi="Times New Roman"/>
          <w:sz w:val="22"/>
          <w:lang w:val="lt-LT"/>
        </w:rPr>
      </w:pPr>
      <w:r>
        <w:rPr>
          <w:rFonts w:ascii="Times New Roman" w:hAnsi="Times New Roman"/>
          <w:sz w:val="22"/>
          <w:lang w:val="lt-LT"/>
        </w:rPr>
        <w:t>2) aukciono būdu;</w:t>
      </w:r>
    </w:p>
    <w:p w:rsidR="00000000" w:rsidRDefault="00F856C4">
      <w:pPr>
        <w:pStyle w:val="BodyTextIndent3"/>
        <w:ind w:left="0" w:firstLine="720"/>
        <w:rPr>
          <w:b w:val="0"/>
          <w:sz w:val="22"/>
        </w:rPr>
      </w:pPr>
      <w:r>
        <w:rPr>
          <w:b w:val="0"/>
          <w:sz w:val="22"/>
        </w:rPr>
        <w:t>3) dėl maisto produktų ar kitų kasdieniam vartojimui skirtų daiktų pirkimo–pardavimo ir (arba) pristatymo;</w:t>
      </w:r>
    </w:p>
    <w:p w:rsidR="00000000" w:rsidRDefault="00F856C4">
      <w:pPr>
        <w:pStyle w:val="BodyTextIndent3"/>
        <w:ind w:left="0" w:firstLine="720"/>
        <w:rPr>
          <w:b w:val="0"/>
          <w:sz w:val="22"/>
        </w:rPr>
      </w:pPr>
      <w:r>
        <w:rPr>
          <w:b w:val="0"/>
          <w:sz w:val="22"/>
        </w:rPr>
        <w:t>4) dėl apgyvendinimo, transporto, maitinimo ar laisvalaikio paslaugų, kai paslaugų teikėjas įsipareigoja pateikti šias paslaugas</w:t>
      </w:r>
      <w:r>
        <w:rPr>
          <w:b w:val="0"/>
          <w:sz w:val="22"/>
        </w:rPr>
        <w:t xml:space="preserve"> tam tikru laiku arba tam tikru laikotarpiu;</w:t>
      </w:r>
    </w:p>
    <w:p w:rsidR="00000000" w:rsidRDefault="00F856C4">
      <w:pPr>
        <w:ind w:firstLine="720"/>
        <w:jc w:val="both"/>
        <w:rPr>
          <w:rFonts w:ascii="Times New Roman" w:hAnsi="Times New Roman"/>
          <w:sz w:val="22"/>
          <w:lang w:val="lt-LT"/>
        </w:rPr>
      </w:pPr>
      <w:r>
        <w:rPr>
          <w:rFonts w:ascii="Times New Roman" w:hAnsi="Times New Roman"/>
          <w:sz w:val="22"/>
          <w:lang w:val="lt-LT"/>
        </w:rPr>
        <w:t>5) naudojant pardavimo automatus (šio kodekso 6.358 straipsnis);</w:t>
      </w:r>
    </w:p>
    <w:p w:rsidR="00000000" w:rsidRDefault="00F856C4">
      <w:pPr>
        <w:pStyle w:val="BodyTextIndent3"/>
        <w:ind w:left="0" w:firstLine="720"/>
        <w:rPr>
          <w:b w:val="0"/>
          <w:sz w:val="22"/>
        </w:rPr>
      </w:pPr>
      <w:r>
        <w:rPr>
          <w:b w:val="0"/>
          <w:sz w:val="22"/>
        </w:rPr>
        <w:t>6) per ryšio priemonių operatorių, t. y. asmenį, kurio verslas yra teikti vieną ar kelias ryšių paslaugas, kuriomis gali naudotis pardavėjas ar pa</w:t>
      </w:r>
      <w:r>
        <w:rPr>
          <w:b w:val="0"/>
          <w:sz w:val="22"/>
        </w:rPr>
        <w:t>slaugų teikėjas daiktų pirkimo–pardavimo ar paslaugų teikimo sutarčiai su vartotoju sudaryti.</w:t>
      </w:r>
    </w:p>
    <w:p w:rsidR="00000000" w:rsidRDefault="00F856C4">
      <w:pPr>
        <w:pStyle w:val="BodyTextIndent3"/>
        <w:ind w:left="0" w:firstLine="720"/>
        <w:rPr>
          <w:b w:val="0"/>
          <w:sz w:val="22"/>
        </w:rPr>
      </w:pPr>
      <w:r>
        <w:rPr>
          <w:b w:val="0"/>
          <w:sz w:val="22"/>
        </w:rPr>
        <w:t>4. Pardavėjas iki sutarties sudarymo privalo naudojamomis ryšio priemonėmis pateikti pirkėjui tinkamą informaciją, kurioje privalo būti nurodyta:</w:t>
      </w:r>
    </w:p>
    <w:p w:rsidR="00000000" w:rsidRDefault="00F856C4">
      <w:pPr>
        <w:ind w:firstLine="720"/>
        <w:jc w:val="both"/>
        <w:rPr>
          <w:rFonts w:ascii="Times New Roman" w:hAnsi="Times New Roman"/>
          <w:sz w:val="22"/>
          <w:lang w:val="lt-LT"/>
        </w:rPr>
      </w:pPr>
      <w:r>
        <w:rPr>
          <w:rFonts w:ascii="Times New Roman" w:hAnsi="Times New Roman"/>
          <w:sz w:val="22"/>
          <w:lang w:val="lt-LT"/>
        </w:rPr>
        <w:t>1) duomenys apie</w:t>
      </w:r>
      <w:r>
        <w:rPr>
          <w:rFonts w:ascii="Times New Roman" w:hAnsi="Times New Roman"/>
          <w:sz w:val="22"/>
          <w:lang w:val="lt-LT"/>
        </w:rPr>
        <w:t xml:space="preserve"> pardavėją;</w:t>
      </w:r>
    </w:p>
    <w:p w:rsidR="00000000" w:rsidRDefault="00F856C4">
      <w:pPr>
        <w:ind w:firstLine="720"/>
        <w:jc w:val="both"/>
        <w:rPr>
          <w:rFonts w:ascii="Times New Roman" w:hAnsi="Times New Roman"/>
          <w:sz w:val="22"/>
          <w:lang w:val="lt-LT"/>
        </w:rPr>
      </w:pPr>
      <w:r>
        <w:rPr>
          <w:rFonts w:ascii="Times New Roman" w:hAnsi="Times New Roman"/>
          <w:sz w:val="22"/>
          <w:lang w:val="lt-LT"/>
        </w:rPr>
        <w:t>2) daikto pagrindinės savybės;</w:t>
      </w:r>
    </w:p>
    <w:p w:rsidR="00000000" w:rsidRDefault="00F856C4">
      <w:pPr>
        <w:ind w:firstLine="720"/>
        <w:jc w:val="both"/>
        <w:rPr>
          <w:rFonts w:ascii="Times New Roman" w:hAnsi="Times New Roman"/>
          <w:sz w:val="22"/>
          <w:lang w:val="lt-LT"/>
        </w:rPr>
      </w:pPr>
      <w:r>
        <w:rPr>
          <w:rFonts w:ascii="Times New Roman" w:hAnsi="Times New Roman"/>
          <w:sz w:val="22"/>
          <w:lang w:val="lt-LT"/>
        </w:rPr>
        <w:t>3) pardavimo kaina;</w:t>
      </w:r>
    </w:p>
    <w:p w:rsidR="00000000" w:rsidRDefault="00F856C4">
      <w:pPr>
        <w:ind w:firstLine="720"/>
        <w:jc w:val="both"/>
        <w:rPr>
          <w:rFonts w:ascii="Times New Roman" w:hAnsi="Times New Roman"/>
          <w:sz w:val="22"/>
          <w:lang w:val="lt-LT"/>
        </w:rPr>
      </w:pPr>
      <w:r>
        <w:rPr>
          <w:rFonts w:ascii="Times New Roman" w:hAnsi="Times New Roman"/>
          <w:sz w:val="22"/>
          <w:lang w:val="lt-LT"/>
        </w:rPr>
        <w:t>4) daikto pristatymo kaina;</w:t>
      </w:r>
    </w:p>
    <w:p w:rsidR="00000000" w:rsidRDefault="00F856C4">
      <w:pPr>
        <w:ind w:firstLine="720"/>
        <w:jc w:val="both"/>
        <w:rPr>
          <w:rFonts w:ascii="Times New Roman" w:hAnsi="Times New Roman"/>
          <w:sz w:val="22"/>
          <w:lang w:val="lt-LT"/>
        </w:rPr>
      </w:pPr>
      <w:r>
        <w:rPr>
          <w:rFonts w:ascii="Times New Roman" w:hAnsi="Times New Roman"/>
          <w:sz w:val="22"/>
          <w:lang w:val="lt-LT"/>
        </w:rPr>
        <w:t>5) mokėjimo, pristatymo ar atlikimo tvarka;</w:t>
      </w:r>
    </w:p>
    <w:p w:rsidR="00000000" w:rsidRDefault="00F856C4">
      <w:pPr>
        <w:pStyle w:val="BodyTextIndent3"/>
        <w:ind w:left="0" w:firstLine="720"/>
        <w:rPr>
          <w:b w:val="0"/>
          <w:sz w:val="22"/>
        </w:rPr>
      </w:pPr>
      <w:r>
        <w:rPr>
          <w:b w:val="0"/>
          <w:sz w:val="22"/>
        </w:rPr>
        <w:t>6) pirkėjo teisės atsisakyti sutarties pagal šio kodekso 6.367 straipsnio taisykles įgyvendinimo tvarka;</w:t>
      </w:r>
    </w:p>
    <w:p w:rsidR="00000000" w:rsidRDefault="00F856C4">
      <w:pPr>
        <w:ind w:firstLine="720"/>
        <w:jc w:val="both"/>
        <w:rPr>
          <w:rFonts w:ascii="Times New Roman" w:hAnsi="Times New Roman"/>
          <w:sz w:val="22"/>
          <w:lang w:val="lt-LT"/>
        </w:rPr>
      </w:pPr>
      <w:r>
        <w:rPr>
          <w:rFonts w:ascii="Times New Roman" w:hAnsi="Times New Roman"/>
          <w:sz w:val="22"/>
          <w:lang w:val="lt-LT"/>
        </w:rPr>
        <w:t>7) naudojimosi r</w:t>
      </w:r>
      <w:r>
        <w:rPr>
          <w:rFonts w:ascii="Times New Roman" w:hAnsi="Times New Roman"/>
          <w:sz w:val="22"/>
          <w:lang w:val="lt-LT"/>
        </w:rPr>
        <w:t>yšio priemonėmis įkainiai, kai jie skaičiuojami kitaip nei įprasta;</w:t>
      </w:r>
    </w:p>
    <w:p w:rsidR="00000000" w:rsidRDefault="00F856C4">
      <w:pPr>
        <w:ind w:firstLine="720"/>
        <w:jc w:val="both"/>
        <w:rPr>
          <w:rFonts w:ascii="Times New Roman" w:hAnsi="Times New Roman"/>
          <w:sz w:val="22"/>
          <w:lang w:val="lt-LT"/>
        </w:rPr>
      </w:pPr>
      <w:r>
        <w:rPr>
          <w:rFonts w:ascii="Times New Roman" w:hAnsi="Times New Roman"/>
          <w:sz w:val="22"/>
          <w:lang w:val="lt-LT"/>
        </w:rPr>
        <w:t>8) laikotarpis, kurį pasiūlymas ir kaina galioja;</w:t>
      </w:r>
    </w:p>
    <w:p w:rsidR="00000000" w:rsidRDefault="00F856C4">
      <w:pPr>
        <w:pStyle w:val="BodyTextIndent3"/>
        <w:ind w:left="0" w:firstLine="720"/>
        <w:rPr>
          <w:b w:val="0"/>
          <w:sz w:val="22"/>
        </w:rPr>
      </w:pPr>
      <w:r>
        <w:rPr>
          <w:b w:val="0"/>
          <w:sz w:val="22"/>
        </w:rPr>
        <w:t>9) mažiausia sutarties trukmė, kai yra sudaroma sutartis dėl nuolatinio prekių tiekimo ar paslaugų teikimo.</w:t>
      </w:r>
    </w:p>
    <w:p w:rsidR="00000000" w:rsidRDefault="00F856C4">
      <w:pPr>
        <w:pStyle w:val="BodyTextIndent3"/>
        <w:ind w:left="0" w:firstLine="720"/>
        <w:rPr>
          <w:b w:val="0"/>
          <w:sz w:val="22"/>
        </w:rPr>
      </w:pPr>
      <w:r>
        <w:rPr>
          <w:b w:val="0"/>
          <w:sz w:val="22"/>
        </w:rPr>
        <w:t>5. Šio straipsnio 4 dalyje nur</w:t>
      </w:r>
      <w:r>
        <w:rPr>
          <w:b w:val="0"/>
          <w:sz w:val="22"/>
        </w:rPr>
        <w:t>odytos informacijos komercinis pobūdis turi būti aiškiai ir suprantamai išreikštas bei atitikti naudojamas ryšio priemones. Jeigu kalbama telefonu, pardavėjas privalo aiškiai išdėstyti komercinį pokalbio tikslą.</w:t>
      </w:r>
    </w:p>
    <w:p w:rsidR="00000000" w:rsidRDefault="00F856C4">
      <w:pPr>
        <w:pStyle w:val="BodyTextIndent3"/>
        <w:ind w:left="0" w:firstLine="720"/>
        <w:rPr>
          <w:b w:val="0"/>
          <w:sz w:val="22"/>
        </w:rPr>
      </w:pPr>
      <w:r>
        <w:rPr>
          <w:b w:val="0"/>
          <w:sz w:val="22"/>
        </w:rPr>
        <w:t>6. Iki sutarties sudarymo, o kai daiktai tie</w:t>
      </w:r>
      <w:r>
        <w:rPr>
          <w:b w:val="0"/>
          <w:sz w:val="22"/>
        </w:rPr>
        <w:t>kiami, – iki daiktų pateikimo (jeigu juos pateikia ne pardavėjo įgaliotas trečiasis asmuo) pirkėjas turi gauti informaciją raštu apie (nebent tokia informacija raštu jau buvo pateikta pirkėjui prieš sutarties sudarymą):</w:t>
      </w:r>
    </w:p>
    <w:p w:rsidR="00000000" w:rsidRDefault="00F856C4">
      <w:pPr>
        <w:ind w:firstLine="720"/>
        <w:jc w:val="both"/>
        <w:rPr>
          <w:rFonts w:ascii="Times New Roman" w:hAnsi="Times New Roman"/>
          <w:sz w:val="22"/>
          <w:lang w:val="lt-LT"/>
        </w:rPr>
      </w:pPr>
      <w:r>
        <w:rPr>
          <w:rFonts w:ascii="Times New Roman" w:hAnsi="Times New Roman"/>
          <w:sz w:val="22"/>
          <w:lang w:val="lt-LT"/>
        </w:rPr>
        <w:t>1) siūlomą daiktą (pavadinimas, pagr</w:t>
      </w:r>
      <w:r>
        <w:rPr>
          <w:rFonts w:ascii="Times New Roman" w:hAnsi="Times New Roman"/>
          <w:sz w:val="22"/>
          <w:lang w:val="lt-LT"/>
        </w:rPr>
        <w:t>indinės savybės);</w:t>
      </w:r>
    </w:p>
    <w:p w:rsidR="00000000" w:rsidRDefault="00F856C4">
      <w:pPr>
        <w:ind w:firstLine="720"/>
        <w:jc w:val="both"/>
        <w:rPr>
          <w:rFonts w:ascii="Times New Roman" w:hAnsi="Times New Roman"/>
          <w:sz w:val="22"/>
          <w:lang w:val="lt-LT"/>
        </w:rPr>
      </w:pPr>
      <w:r>
        <w:rPr>
          <w:rFonts w:ascii="Times New Roman" w:hAnsi="Times New Roman"/>
          <w:sz w:val="22"/>
          <w:lang w:val="lt-LT"/>
        </w:rPr>
        <w:t>2) pardavėją; nurodoma, kur ir kam pirkėjas gali adresuoti bet kokį skundą;</w:t>
      </w:r>
    </w:p>
    <w:p w:rsidR="00000000" w:rsidRDefault="00F856C4">
      <w:pPr>
        <w:pStyle w:val="BodyTextIndent3"/>
        <w:ind w:left="0" w:firstLine="720"/>
        <w:rPr>
          <w:b w:val="0"/>
          <w:sz w:val="22"/>
        </w:rPr>
      </w:pPr>
      <w:r>
        <w:rPr>
          <w:b w:val="0"/>
          <w:sz w:val="22"/>
        </w:rPr>
        <w:t>3) pirkėjo teisės atsisakyti sutarties pagal šio kodekso 6.367 straipsnio taisykles įgyvendinimo tvarką;</w:t>
      </w:r>
    </w:p>
    <w:p w:rsidR="00000000" w:rsidRDefault="00F856C4">
      <w:pPr>
        <w:pStyle w:val="BodyTextIndent3"/>
        <w:ind w:left="0" w:firstLine="720"/>
        <w:rPr>
          <w:b w:val="0"/>
          <w:sz w:val="22"/>
        </w:rPr>
      </w:pPr>
      <w:r>
        <w:rPr>
          <w:b w:val="0"/>
          <w:sz w:val="22"/>
        </w:rPr>
        <w:t>4) mokėjimo, pristatymo ar atlikimo tvarką, pardavėjo tei</w:t>
      </w:r>
      <w:r>
        <w:rPr>
          <w:b w:val="0"/>
          <w:sz w:val="22"/>
        </w:rPr>
        <w:t>kiamas daikto priežiūros paslaugas ir garantijas, jeigu jos suteikiamos;</w:t>
      </w:r>
    </w:p>
    <w:p w:rsidR="00000000" w:rsidRDefault="00F856C4">
      <w:pPr>
        <w:pStyle w:val="BodyTextIndent3"/>
        <w:ind w:left="0" w:firstLine="720"/>
        <w:rPr>
          <w:b w:val="0"/>
          <w:sz w:val="22"/>
        </w:rPr>
      </w:pPr>
      <w:r>
        <w:rPr>
          <w:b w:val="0"/>
          <w:sz w:val="22"/>
        </w:rPr>
        <w:t>5) sutarties atsisakymo sąlygas, jeigu sutartis neterminuota arba ilgesnė nei vieneriems metams.</w:t>
      </w:r>
    </w:p>
    <w:p w:rsidR="00000000" w:rsidRDefault="00F856C4">
      <w:pPr>
        <w:pStyle w:val="BlockText"/>
        <w:ind w:left="0" w:right="0" w:firstLine="720"/>
        <w:rPr>
          <w:sz w:val="22"/>
        </w:rPr>
      </w:pPr>
      <w:r>
        <w:rPr>
          <w:sz w:val="22"/>
        </w:rPr>
        <w:t>7. Pareiga įrodyti, kad šio straipsnio 6 dalyje nustatyta informacija raštu buvo įteik</w:t>
      </w:r>
      <w:r>
        <w:rPr>
          <w:sz w:val="22"/>
        </w:rPr>
        <w:t>ta pirkėjui, tenka pardavėjui.</w:t>
      </w:r>
    </w:p>
    <w:p w:rsidR="00000000" w:rsidRDefault="00F856C4">
      <w:pPr>
        <w:pStyle w:val="BodyTextIndent3"/>
        <w:ind w:left="0" w:firstLine="720"/>
        <w:rPr>
          <w:b w:val="0"/>
          <w:sz w:val="22"/>
        </w:rPr>
      </w:pPr>
      <w:r>
        <w:rPr>
          <w:b w:val="0"/>
          <w:sz w:val="22"/>
        </w:rPr>
        <w:t>8. Pardavėjas turi pateikti daiktus per trisdešimt kalendorinių dienų nuo sutarties sudarymo dienos, jeigu sutartis nenumato ko kita.</w:t>
      </w:r>
    </w:p>
    <w:p w:rsidR="00000000" w:rsidRDefault="00F856C4">
      <w:pPr>
        <w:ind w:firstLine="720"/>
        <w:jc w:val="both"/>
        <w:rPr>
          <w:rFonts w:ascii="Times New Roman" w:hAnsi="Times New Roman"/>
          <w:sz w:val="22"/>
          <w:lang w:val="lt-LT"/>
        </w:rPr>
      </w:pPr>
    </w:p>
    <w:p w:rsidR="00000000" w:rsidRDefault="00F856C4">
      <w:pPr>
        <w:ind w:left="2700" w:hanging="1980"/>
        <w:jc w:val="both"/>
        <w:rPr>
          <w:rFonts w:ascii="Times New Roman" w:hAnsi="Times New Roman"/>
          <w:b/>
          <w:sz w:val="22"/>
          <w:lang w:val="lt-LT"/>
        </w:rPr>
      </w:pPr>
      <w:bookmarkStart w:id="1612" w:name="straipsnis367"/>
      <w:r>
        <w:rPr>
          <w:rFonts w:ascii="Times New Roman" w:hAnsi="Times New Roman"/>
          <w:b/>
          <w:sz w:val="22"/>
          <w:lang w:val="lt-LT"/>
        </w:rPr>
        <w:t>6.367 straipsnis. Pirkėjo teisė atsisakyti pirkimo–pardavimo sutarties, sudarytos naudojan</w:t>
      </w:r>
      <w:r>
        <w:rPr>
          <w:rFonts w:ascii="Times New Roman" w:hAnsi="Times New Roman"/>
          <w:b/>
          <w:sz w:val="22"/>
          <w:lang w:val="lt-LT"/>
        </w:rPr>
        <w:t>t ryšio priemones</w:t>
      </w:r>
    </w:p>
    <w:bookmarkEnd w:id="1612"/>
    <w:p w:rsidR="00000000" w:rsidRDefault="00F856C4">
      <w:pPr>
        <w:pStyle w:val="BlockText"/>
        <w:ind w:left="0" w:right="0" w:firstLine="720"/>
        <w:rPr>
          <w:sz w:val="22"/>
        </w:rPr>
      </w:pPr>
      <w:r>
        <w:rPr>
          <w:sz w:val="22"/>
        </w:rPr>
        <w:t>1. Pirkėjas turi teisę atsisakyti pirkimo–pardavimo sutarties, sudarytos naudojant ryšio priemones, pranešdamas apie tai raštu pardavėjui per septynias darbo dienas nuo:</w:t>
      </w:r>
    </w:p>
    <w:p w:rsidR="00000000" w:rsidRDefault="00F856C4">
      <w:pPr>
        <w:ind w:firstLine="720"/>
        <w:jc w:val="both"/>
        <w:rPr>
          <w:rFonts w:ascii="Times New Roman" w:hAnsi="Times New Roman"/>
          <w:sz w:val="22"/>
          <w:lang w:val="lt-LT"/>
        </w:rPr>
      </w:pPr>
      <w:r>
        <w:rPr>
          <w:rFonts w:ascii="Times New Roman" w:hAnsi="Times New Roman"/>
          <w:sz w:val="22"/>
          <w:lang w:val="lt-LT"/>
        </w:rPr>
        <w:t>1) daikto pristatymo dienos, – kai parduodamas daiktas;</w:t>
      </w:r>
    </w:p>
    <w:p w:rsidR="00000000" w:rsidRDefault="00F856C4">
      <w:pPr>
        <w:pStyle w:val="BodyTextIndent3"/>
        <w:ind w:left="0" w:firstLine="720"/>
        <w:rPr>
          <w:b w:val="0"/>
          <w:sz w:val="22"/>
        </w:rPr>
      </w:pPr>
      <w:r>
        <w:rPr>
          <w:b w:val="0"/>
          <w:sz w:val="22"/>
        </w:rPr>
        <w:t>2) sutarties</w:t>
      </w:r>
      <w:r>
        <w:rPr>
          <w:b w:val="0"/>
          <w:sz w:val="22"/>
        </w:rPr>
        <w:t xml:space="preserve"> sudarymo dienos, – kai teikiamos paslaugos.</w:t>
      </w:r>
    </w:p>
    <w:p w:rsidR="00000000" w:rsidRDefault="00F856C4">
      <w:pPr>
        <w:pStyle w:val="BodyTextIndent3"/>
        <w:ind w:left="0" w:firstLine="720"/>
        <w:rPr>
          <w:b w:val="0"/>
          <w:sz w:val="22"/>
        </w:rPr>
      </w:pPr>
      <w:r>
        <w:rPr>
          <w:b w:val="0"/>
          <w:sz w:val="22"/>
        </w:rPr>
        <w:t>2. Jeigu šio kodekso 6.366 straipsnio 6 dalyje nurodyta informacija pirkėjui nebuvo įteikta raštu, jis turi teisę atsisakyti sutarties per tris mėnesius nuo sutarties sudarymo dienos.</w:t>
      </w:r>
    </w:p>
    <w:p w:rsidR="00000000" w:rsidRDefault="00F856C4">
      <w:pPr>
        <w:pStyle w:val="BodyTextIndent3"/>
        <w:ind w:left="0" w:firstLine="720"/>
        <w:rPr>
          <w:b w:val="0"/>
          <w:sz w:val="22"/>
        </w:rPr>
      </w:pPr>
      <w:r>
        <w:rPr>
          <w:b w:val="0"/>
          <w:sz w:val="22"/>
        </w:rPr>
        <w:t>3. Draudžiama šiame straips</w:t>
      </w:r>
      <w:r>
        <w:rPr>
          <w:b w:val="0"/>
          <w:sz w:val="22"/>
        </w:rPr>
        <w:t>nyje numatytą pirkėjo teisę atsisakyti sutarties suvaržyti papildomais įsipareigojimais ar įmokomis arba bet kokiu kitu būdu apriboti ar panaikinti, išskyrus šiame straipsnyje numatytus atvejus.</w:t>
      </w:r>
    </w:p>
    <w:p w:rsidR="00000000" w:rsidRDefault="00F856C4">
      <w:pPr>
        <w:pStyle w:val="BodyTextIndent3"/>
        <w:ind w:left="0" w:firstLine="720"/>
        <w:rPr>
          <w:b w:val="0"/>
          <w:sz w:val="22"/>
        </w:rPr>
      </w:pPr>
      <w:r>
        <w:rPr>
          <w:b w:val="0"/>
          <w:sz w:val="22"/>
        </w:rPr>
        <w:t>4. Pirkėjas neturi teisės pasinaudoti šio straipsnio 1 ir 2 d</w:t>
      </w:r>
      <w:r>
        <w:rPr>
          <w:b w:val="0"/>
          <w:sz w:val="22"/>
        </w:rPr>
        <w:t>alyse nurodyta teise atsisakyti sutarties, jeigu sutartis buvo sudaryta dėl:</w:t>
      </w:r>
    </w:p>
    <w:p w:rsidR="00000000" w:rsidRDefault="00F856C4">
      <w:pPr>
        <w:pStyle w:val="BodyTextIndent3"/>
        <w:ind w:left="0" w:firstLine="720"/>
        <w:rPr>
          <w:b w:val="0"/>
          <w:sz w:val="22"/>
        </w:rPr>
      </w:pPr>
      <w:r>
        <w:rPr>
          <w:b w:val="0"/>
          <w:sz w:val="22"/>
        </w:rPr>
        <w:t>1) garso ir vaizdo kūrinių ir fonogramų bet kokiose vaizdo ar garso laikmenose, kompiuterių programų tiekimo ir pirkėjas pažeidė pakuotės apsaugas;</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laikraščių, žurnalų ar kitų </w:t>
      </w:r>
      <w:r>
        <w:rPr>
          <w:rFonts w:ascii="Times New Roman" w:hAnsi="Times New Roman"/>
          <w:sz w:val="22"/>
          <w:lang w:val="lt-LT"/>
        </w:rPr>
        <w:t>periodinių leidinių tiekimo;</w:t>
      </w:r>
    </w:p>
    <w:p w:rsidR="00000000" w:rsidRDefault="00F856C4">
      <w:pPr>
        <w:pStyle w:val="BodyTextIndent3"/>
        <w:ind w:left="0" w:firstLine="720"/>
        <w:rPr>
          <w:b w:val="0"/>
          <w:sz w:val="22"/>
        </w:rPr>
      </w:pPr>
      <w:r>
        <w:rPr>
          <w:b w:val="0"/>
          <w:sz w:val="22"/>
        </w:rPr>
        <w:t>3) dalyvavimo žaidimuose ir loterijose.</w:t>
      </w:r>
    </w:p>
    <w:p w:rsidR="00000000" w:rsidRDefault="00F856C4">
      <w:pPr>
        <w:pStyle w:val="BlockText"/>
        <w:ind w:left="0" w:right="0" w:firstLine="720"/>
        <w:rPr>
          <w:sz w:val="22"/>
        </w:rPr>
      </w:pPr>
      <w:r>
        <w:rPr>
          <w:sz w:val="22"/>
        </w:rPr>
        <w:t xml:space="preserve">5. Daiktų pirkimo–pardavimo atveju pirkėjas gali pasinaudoti teise nutraukti sutartį, jeigu daiktas nebuvo sugadintas ar jo išvaizda iš esmės nepasikeitė. Daikto ar jo pakuotės išvaizdos </w:t>
      </w:r>
      <w:r>
        <w:rPr>
          <w:sz w:val="22"/>
        </w:rPr>
        <w:t>pakeitimai, kurie buvo būtini norint apžiūrėti gautą daiktą, negali būti vertinami kaip esminiai daikto išvaizdos pakeitimai. Kai kyla ginčas dėl daikto išvaizdos, gali būti skiriama ekspertizė. Jos išlaidas apmoka kaltoji šalis.</w:t>
      </w:r>
    </w:p>
    <w:p w:rsidR="00000000" w:rsidRDefault="00F856C4">
      <w:pPr>
        <w:pStyle w:val="BodyTextIndent3"/>
        <w:ind w:left="0" w:firstLine="720"/>
        <w:rPr>
          <w:b w:val="0"/>
          <w:sz w:val="22"/>
        </w:rPr>
      </w:pPr>
      <w:r>
        <w:rPr>
          <w:b w:val="0"/>
          <w:sz w:val="22"/>
        </w:rPr>
        <w:t>6. Jeigu pirkėjas pasinaud</w:t>
      </w:r>
      <w:r>
        <w:rPr>
          <w:b w:val="0"/>
          <w:sz w:val="22"/>
        </w:rPr>
        <w:t>oja teise atsisakyti sutarties, kai už daiktą visiškai ar iš dalies sumokama pagal tam tikslui pardavėjo ir pirkėjo arba pardavėjo ir trečiojo asmens sudarytą vartojimo kredito sutartį, tai ta vartojimo kredito sutartis turi būti nutraukiama be jokių papil</w:t>
      </w:r>
      <w:r>
        <w:rPr>
          <w:b w:val="0"/>
          <w:sz w:val="22"/>
        </w:rPr>
        <w:t>domų įsipareigojimų pirkėjui.</w:t>
      </w:r>
    </w:p>
    <w:p w:rsidR="00000000" w:rsidRDefault="00F856C4">
      <w:pPr>
        <w:pStyle w:val="BodyTextIndent3"/>
        <w:ind w:left="0" w:firstLine="720"/>
        <w:rPr>
          <w:b w:val="0"/>
          <w:sz w:val="22"/>
        </w:rPr>
      </w:pPr>
      <w:r>
        <w:rPr>
          <w:b w:val="0"/>
          <w:sz w:val="22"/>
        </w:rPr>
        <w:t>7. Pardavėjas, gavęs šio straipsnio 1 dalyje nurodytą pranešimą apie sutarties atsisakymą, per penkiolika dienų privalo atsiimti daiktą ir grąžinti pirkėjui už daiktą sumokėtus pinigus.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613" w:name="straipsnis368"/>
      <w:r>
        <w:rPr>
          <w:rFonts w:ascii="Times New Roman" w:hAnsi="Times New Roman"/>
          <w:b/>
          <w:sz w:val="22"/>
          <w:lang w:val="lt-LT"/>
        </w:rPr>
        <w:t>6.368 straipsnis. Daiktų tiekimas be va</w:t>
      </w:r>
      <w:r>
        <w:rPr>
          <w:rFonts w:ascii="Times New Roman" w:hAnsi="Times New Roman"/>
          <w:b/>
          <w:sz w:val="22"/>
          <w:lang w:val="lt-LT"/>
        </w:rPr>
        <w:t>rtotojo sutikimo</w:t>
      </w:r>
    </w:p>
    <w:bookmarkEnd w:id="1613"/>
    <w:p w:rsidR="00000000" w:rsidRDefault="00F856C4">
      <w:pPr>
        <w:pStyle w:val="BodyTextIndent3"/>
        <w:ind w:left="0" w:firstLine="720"/>
        <w:rPr>
          <w:b w:val="0"/>
          <w:sz w:val="22"/>
        </w:rPr>
      </w:pPr>
      <w:r>
        <w:rPr>
          <w:b w:val="0"/>
          <w:sz w:val="22"/>
        </w:rPr>
        <w:t>1. Draudžiama tiekti daiktus vartotojui be jo sutikimo, jeigu už juos reikalaujama mokėti.</w:t>
      </w:r>
    </w:p>
    <w:p w:rsidR="00000000" w:rsidRDefault="00F856C4">
      <w:pPr>
        <w:pStyle w:val="BodyTextIndent3"/>
        <w:ind w:left="0" w:firstLine="720"/>
        <w:rPr>
          <w:b w:val="0"/>
          <w:sz w:val="22"/>
        </w:rPr>
      </w:pPr>
      <w:r>
        <w:rPr>
          <w:b w:val="0"/>
          <w:sz w:val="22"/>
        </w:rPr>
        <w:t xml:space="preserve">2. Jeigu buvo pateikti daiktai be vartotojo sutikimo, vartotojas gali jais naudotis savo nuožiūra neatlygintinai. </w:t>
      </w:r>
    </w:p>
    <w:p w:rsidR="00000000" w:rsidRDefault="00F856C4">
      <w:pPr>
        <w:ind w:firstLine="720"/>
        <w:jc w:val="both"/>
        <w:rPr>
          <w:rFonts w:ascii="Times New Roman" w:hAnsi="Times New Roman"/>
          <w:sz w:val="22"/>
          <w:lang w:val="lt-LT"/>
        </w:rPr>
      </w:pPr>
    </w:p>
    <w:p w:rsidR="00000000" w:rsidRDefault="00F856C4">
      <w:pPr>
        <w:ind w:left="2520" w:hanging="1800"/>
        <w:jc w:val="both"/>
        <w:rPr>
          <w:rFonts w:ascii="Times New Roman" w:hAnsi="Times New Roman"/>
          <w:b/>
          <w:sz w:val="22"/>
          <w:lang w:val="lt-LT"/>
        </w:rPr>
      </w:pPr>
      <w:bookmarkStart w:id="1614" w:name="straipsnis369"/>
      <w:r>
        <w:rPr>
          <w:rFonts w:ascii="Times New Roman" w:hAnsi="Times New Roman"/>
          <w:b/>
          <w:sz w:val="22"/>
          <w:lang w:val="lt-LT"/>
        </w:rPr>
        <w:t>6.369 straipsnis. Teisės tam tik</w:t>
      </w:r>
      <w:r>
        <w:rPr>
          <w:rFonts w:ascii="Times New Roman" w:hAnsi="Times New Roman"/>
          <w:b/>
          <w:sz w:val="22"/>
          <w:lang w:val="lt-LT"/>
        </w:rPr>
        <w:t>ru laiku naudotis gyvenamosiomis patalpomis pirkimas</w:t>
      </w:r>
    </w:p>
    <w:bookmarkEnd w:id="1614"/>
    <w:p w:rsidR="00000000" w:rsidRDefault="00F856C4">
      <w:pPr>
        <w:pStyle w:val="BlockText"/>
        <w:ind w:left="0" w:right="0" w:firstLine="720"/>
        <w:rPr>
          <w:sz w:val="22"/>
        </w:rPr>
      </w:pPr>
      <w:r>
        <w:rPr>
          <w:sz w:val="22"/>
        </w:rPr>
        <w:t>1. Teisės tam tikru laiku naudotis gyvenamosiomis patalpomis pirkimo sutartis yra ne trumpesniam kaip trejų metų terminui sudaryta sutartis, pagal kurią pirkėjas, nesvarbu, kokios rūšies sutartis sudaryt</w:t>
      </w:r>
      <w:r>
        <w:rPr>
          <w:sz w:val="22"/>
        </w:rPr>
        <w:t>a, įgyja teisę naudotis gyvenamosiomis patalpomis tam tikru laiku ne mažiau kaip vieną savaitę per metus.</w:t>
      </w:r>
    </w:p>
    <w:p w:rsidR="00000000" w:rsidRDefault="00F856C4">
      <w:pPr>
        <w:pStyle w:val="BodyTextIndent3"/>
        <w:ind w:left="0" w:firstLine="720"/>
        <w:rPr>
          <w:b w:val="0"/>
          <w:sz w:val="22"/>
        </w:rPr>
      </w:pPr>
      <w:r>
        <w:rPr>
          <w:b w:val="0"/>
          <w:sz w:val="22"/>
        </w:rPr>
        <w:t>2. Pardavėjas, prieš sudarydamas teisės tam tikru laiku naudotis gyvenamosiomis patalpomis pirkimo sutartį, privalo įteikti pirkėjui suteikiamų gyvena</w:t>
      </w:r>
      <w:r>
        <w:rPr>
          <w:b w:val="0"/>
          <w:sz w:val="22"/>
        </w:rPr>
        <w:t>mųjų patalpų aprašymą. Jame turi būti nurodyta: informacija apie gyvenamąsias patalpas ir kitus asmenis, turinčius teisę naudotis suteikiamomis gyvenamosiomis patalpomis; gyvenamųjų patalpų savininkas; pirkėjo teisės; informacija apie mokesčius už teisę na</w:t>
      </w:r>
      <w:r>
        <w:rPr>
          <w:b w:val="0"/>
          <w:sz w:val="22"/>
        </w:rPr>
        <w:t>udotis gyvenamąja patalpa bei kitus papildomus mokesčius. Privalomų duomenų, kurie gali būti pateikiami suteikiamų gyvenamųjų patalpų aprašyme bei sutartyje, minimalų sąrašą nustato Vyriausybė arba jos įgaliota institucija. Suteikiamų patalpų aprašymas yra</w:t>
      </w:r>
      <w:r>
        <w:rPr>
          <w:b w:val="0"/>
          <w:sz w:val="22"/>
        </w:rPr>
        <w:t xml:space="preserve"> neatskiriama sutarties dalis.</w:t>
      </w:r>
    </w:p>
    <w:p w:rsidR="00000000" w:rsidRDefault="00F856C4">
      <w:pPr>
        <w:pStyle w:val="BodyTextIndent3"/>
        <w:ind w:left="0" w:firstLine="720"/>
        <w:rPr>
          <w:b w:val="0"/>
          <w:sz w:val="22"/>
        </w:rPr>
      </w:pPr>
      <w:r>
        <w:rPr>
          <w:b w:val="0"/>
          <w:sz w:val="22"/>
        </w:rPr>
        <w:t>3. Suteikiamų gyvenamųjų patalpų aprašymas ir sutartis turi būti parašyti valstybine kalba. Jeigu gyvenamosios patalpos, dėl kurių naudojimosi teisės sudaroma sutartis, yra kitoje valstybėje, pardavėjas privalo pateikti pirkė</w:t>
      </w:r>
      <w:r>
        <w:rPr>
          <w:b w:val="0"/>
          <w:sz w:val="22"/>
        </w:rPr>
        <w:t>jui sutarties vertimą į vieną iš toje valstybėje oficialiai vartojamų kalbų.</w:t>
      </w:r>
    </w:p>
    <w:p w:rsidR="00000000" w:rsidRDefault="00F856C4">
      <w:pPr>
        <w:pStyle w:val="BodyTextIndent3"/>
        <w:ind w:left="0" w:firstLine="720"/>
        <w:rPr>
          <w:b w:val="0"/>
          <w:sz w:val="22"/>
        </w:rPr>
      </w:pPr>
      <w:r>
        <w:rPr>
          <w:b w:val="0"/>
          <w:sz w:val="22"/>
        </w:rPr>
        <w:t>4. Bet kokiame skelbime, kuriame siūloma įsigyti teisę tam tikru laiku naudotis gyvenamosiomis patalpomis, turi būti nurodyta, kur ir kaip pirkėjas gali gauti gyvenamųjų patalpų a</w:t>
      </w:r>
      <w:r>
        <w:rPr>
          <w:b w:val="0"/>
          <w:sz w:val="22"/>
        </w:rPr>
        <w:t>prašymą.</w:t>
      </w:r>
    </w:p>
    <w:p w:rsidR="00000000" w:rsidRDefault="00F856C4">
      <w:pPr>
        <w:ind w:firstLine="720"/>
        <w:jc w:val="both"/>
        <w:rPr>
          <w:rFonts w:ascii="Times New Roman" w:hAnsi="Times New Roman"/>
          <w:sz w:val="22"/>
          <w:lang w:val="lt-LT"/>
        </w:rPr>
      </w:pPr>
    </w:p>
    <w:p w:rsidR="00000000" w:rsidRDefault="00F856C4">
      <w:pPr>
        <w:ind w:left="2610" w:hanging="1890"/>
        <w:jc w:val="both"/>
        <w:rPr>
          <w:rFonts w:ascii="Times New Roman" w:hAnsi="Times New Roman"/>
          <w:b/>
          <w:sz w:val="22"/>
          <w:lang w:val="lt-LT"/>
        </w:rPr>
      </w:pPr>
      <w:bookmarkStart w:id="1615" w:name="straipsnis370"/>
      <w:r>
        <w:rPr>
          <w:rFonts w:ascii="Times New Roman" w:hAnsi="Times New Roman"/>
          <w:b/>
          <w:sz w:val="22"/>
          <w:lang w:val="lt-LT"/>
        </w:rPr>
        <w:t>6.370 straipsnis. Pirkėjo teisė atsisakyti teisės tam tikru laiku naudotis gyvenamosiomis patalpomis pirkimo sutarties</w:t>
      </w:r>
    </w:p>
    <w:bookmarkEnd w:id="1615"/>
    <w:p w:rsidR="00000000" w:rsidRDefault="00F856C4">
      <w:pPr>
        <w:pStyle w:val="BlockText"/>
        <w:ind w:left="0" w:right="0" w:firstLine="720"/>
        <w:rPr>
          <w:sz w:val="22"/>
        </w:rPr>
      </w:pPr>
      <w:r>
        <w:rPr>
          <w:sz w:val="22"/>
        </w:rPr>
        <w:t xml:space="preserve">1. Pirkėjas turi teisę atsisakyti teisės tam tikru laiku naudotis gyvenamosiomis patalpomis pirkimo sutarties, iš anksto raštu </w:t>
      </w:r>
      <w:r>
        <w:rPr>
          <w:sz w:val="22"/>
        </w:rPr>
        <w:t xml:space="preserve">apie tai pranešdamas pardavėjui per dešimt dienų nuo sutarties sudarymo dienos. Jeigu sutarties sudarymo metu pirkėjui neįteikiamas suteikiamų gyvenamųjų patalpų aprašymas arba jame nėra visų privalomų duomenų, pirkėjas turi teisę atsisakyti sutarties per </w:t>
      </w:r>
      <w:r>
        <w:rPr>
          <w:sz w:val="22"/>
        </w:rPr>
        <w:t>keturis mėnesius nuo jos sudarymo dienos. Jeigu suteikiamų gyvenamųjų patalpų aprašymas, kuriame yra visi privalomi duomenys, įteikiamas per šiuos keturis mėnesius, tai pirkėjas turi teisę atsisakyti sutarties per dešimt dienų nuo suteikiamų gyvenamųjų pat</w:t>
      </w:r>
      <w:r>
        <w:rPr>
          <w:sz w:val="22"/>
        </w:rPr>
        <w:t>alpų aprašymo įteikimo dienos.</w:t>
      </w:r>
    </w:p>
    <w:p w:rsidR="00000000" w:rsidRDefault="00F856C4">
      <w:pPr>
        <w:pStyle w:val="BodyTextIndent3"/>
        <w:ind w:left="0" w:firstLine="720"/>
        <w:rPr>
          <w:b w:val="0"/>
          <w:sz w:val="22"/>
        </w:rPr>
      </w:pPr>
      <w:r>
        <w:rPr>
          <w:b w:val="0"/>
          <w:sz w:val="22"/>
        </w:rPr>
        <w:t>2. Jeigu pirkėjas pasinaudoja teise atsisakyti sutarties, kai už teisę naudotis tam tikru laiku gyvenamosiomis patalpomis visiškai ar iš dalies sumokama pagal tam tikslui pardavėjo ir vartotojo arba pardavėjo ir trečiojo asme</w:t>
      </w:r>
      <w:r>
        <w:rPr>
          <w:b w:val="0"/>
          <w:sz w:val="22"/>
        </w:rPr>
        <w:t>ns sudarytą vartojimo kredito sutartį, tai vartojimo kredito sutartis gali būti nutraukiama.</w:t>
      </w:r>
    </w:p>
    <w:p w:rsidR="00000000" w:rsidRDefault="00F856C4">
      <w:pPr>
        <w:pStyle w:val="BodyTextIndent3"/>
        <w:ind w:left="0" w:firstLine="720"/>
        <w:rPr>
          <w:b w:val="0"/>
          <w:sz w:val="22"/>
        </w:rPr>
      </w:pPr>
      <w:r>
        <w:rPr>
          <w:b w:val="0"/>
          <w:sz w:val="22"/>
        </w:rPr>
        <w:t>3. Draudžiama šiame straipsnyje numatytą pirkėjo teisę atsisakyti sutarties suvaržyti papildomais įsipareigojimais ar įmokomis arba bet kokiu kitu būdu apriboti ar</w:t>
      </w:r>
      <w:r>
        <w:rPr>
          <w:b w:val="0"/>
          <w:sz w:val="22"/>
        </w:rPr>
        <w:t xml:space="preserve"> panaikinti.</w:t>
      </w:r>
    </w:p>
    <w:p w:rsidR="00000000" w:rsidRDefault="00F856C4">
      <w:pPr>
        <w:pStyle w:val="BodyTextIndent3"/>
        <w:ind w:left="0" w:firstLine="720"/>
        <w:rPr>
          <w:b w:val="0"/>
          <w:sz w:val="22"/>
        </w:rPr>
      </w:pPr>
      <w:r>
        <w:rPr>
          <w:b w:val="0"/>
          <w:sz w:val="22"/>
        </w:rPr>
        <w:t>4. Pardavėjas neturi teisės reikalauti, kad pirkėjas sumokėtų iš anksto iki laikotarpio, per kurį pirkėjas turi teisę atsisakyti sutarties, pabaigos. Jeigu iš anksto buvo sumokėta, pardavėjas, gavęs pirkėjo pranešimą apie sutarties atsisakymą,</w:t>
      </w:r>
      <w:r>
        <w:rPr>
          <w:b w:val="0"/>
          <w:sz w:val="22"/>
        </w:rPr>
        <w:t xml:space="preserve"> privalo per dešimt dienų grąžinti sumokėtus pinigus vartotojui.</w:t>
      </w:r>
    </w:p>
    <w:p w:rsidR="00000000" w:rsidRDefault="00F856C4">
      <w:pPr>
        <w:ind w:firstLine="720"/>
        <w:jc w:val="center"/>
        <w:rPr>
          <w:rFonts w:ascii="Times New Roman" w:hAnsi="Times New Roman"/>
          <w:sz w:val="22"/>
          <w:lang w:val="lt-LT"/>
        </w:rPr>
      </w:pPr>
    </w:p>
    <w:p w:rsidR="00000000" w:rsidRDefault="00F856C4">
      <w:pPr>
        <w:ind w:firstLine="720"/>
        <w:jc w:val="center"/>
        <w:rPr>
          <w:rFonts w:ascii="Times New Roman" w:hAnsi="Times New Roman"/>
          <w:b/>
          <w:caps/>
          <w:sz w:val="22"/>
          <w:lang w:val="lt-LT"/>
        </w:rPr>
      </w:pPr>
      <w:bookmarkStart w:id="1616" w:name="skirsnis87"/>
      <w:r>
        <w:rPr>
          <w:rFonts w:ascii="Times New Roman" w:hAnsi="Times New Roman"/>
          <w:b/>
          <w:caps/>
          <w:sz w:val="22"/>
          <w:lang w:val="lt-LT"/>
        </w:rPr>
        <w:t>Penktasis skirsnis</w:t>
      </w:r>
    </w:p>
    <w:bookmarkEnd w:id="1616"/>
    <w:p w:rsidR="00000000" w:rsidRDefault="00F856C4">
      <w:pPr>
        <w:ind w:firstLine="720"/>
        <w:jc w:val="center"/>
        <w:rPr>
          <w:rFonts w:ascii="Times New Roman" w:hAnsi="Times New Roman"/>
          <w:b/>
          <w:caps/>
          <w:sz w:val="22"/>
          <w:lang w:val="lt-LT"/>
        </w:rPr>
      </w:pPr>
      <w:r>
        <w:rPr>
          <w:rFonts w:ascii="Times New Roman" w:hAnsi="Times New Roman"/>
          <w:b/>
          <w:caps/>
          <w:sz w:val="22"/>
          <w:lang w:val="lt-LT"/>
        </w:rPr>
        <w:t>Didmeninio pirkimo–pardavimo sutarčių ypatumai</w:t>
      </w:r>
    </w:p>
    <w:p w:rsidR="00000000" w:rsidRDefault="00F856C4">
      <w:pPr>
        <w:ind w:firstLine="720"/>
        <w:jc w:val="center"/>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617" w:name="straipsnis371"/>
      <w:r>
        <w:rPr>
          <w:rFonts w:ascii="Times New Roman" w:hAnsi="Times New Roman"/>
          <w:b/>
          <w:sz w:val="22"/>
          <w:lang w:val="lt-LT"/>
        </w:rPr>
        <w:t>6.371 straipsnis. Didmeninio pirkimo–pardavimo sutarties samprata</w:t>
      </w:r>
    </w:p>
    <w:bookmarkEnd w:id="1617"/>
    <w:p w:rsidR="00000000" w:rsidRDefault="00F856C4">
      <w:pPr>
        <w:ind w:firstLine="720"/>
        <w:jc w:val="both"/>
        <w:rPr>
          <w:rFonts w:ascii="Times New Roman" w:hAnsi="Times New Roman"/>
          <w:sz w:val="22"/>
          <w:lang w:val="lt-LT"/>
        </w:rPr>
      </w:pPr>
      <w:r>
        <w:rPr>
          <w:rFonts w:ascii="Times New Roman" w:hAnsi="Times New Roman"/>
          <w:sz w:val="22"/>
          <w:lang w:val="lt-LT"/>
        </w:rPr>
        <w:t>Pagal didmeninio pirkimo–pardavimo sutartį pardavėjas – a</w:t>
      </w:r>
      <w:r>
        <w:rPr>
          <w:rFonts w:ascii="Times New Roman" w:hAnsi="Times New Roman"/>
          <w:sz w:val="22"/>
          <w:lang w:val="lt-LT"/>
        </w:rPr>
        <w:t xml:space="preserve">smuo, kuris verčiasi prekyba, pardavėjo atstovas įsipareigoja nustatytu laiku perduoti savo pagamintus ar įsigytus daiktus pirkėjui nuosavybės teise (patikėjimo teise) pastarojo verslo poreikiams ar kitokiems su asmeniniais, šeimos ar namų ūkio poreikiais </w:t>
      </w:r>
      <w:r>
        <w:rPr>
          <w:rFonts w:ascii="Times New Roman" w:hAnsi="Times New Roman"/>
          <w:sz w:val="22"/>
          <w:lang w:val="lt-LT"/>
        </w:rPr>
        <w:t>nesusijusiems poreikiams tenkinti, o pirkėjas įsipareigoja sumokėti kainą.</w:t>
      </w:r>
    </w:p>
    <w:p w:rsidR="00000000" w:rsidRDefault="00F856C4">
      <w:pPr>
        <w:ind w:firstLine="720"/>
        <w:jc w:val="both"/>
        <w:rPr>
          <w:rFonts w:ascii="Times New Roman" w:hAnsi="Times New Roman"/>
          <w:i/>
          <w:sz w:val="22"/>
          <w:lang w:val="lt-LT"/>
        </w:rPr>
      </w:pPr>
    </w:p>
    <w:p w:rsidR="00000000" w:rsidRDefault="00F856C4">
      <w:pPr>
        <w:ind w:firstLine="720"/>
        <w:jc w:val="both"/>
        <w:rPr>
          <w:rFonts w:ascii="Times New Roman" w:hAnsi="Times New Roman"/>
          <w:b/>
          <w:sz w:val="22"/>
          <w:lang w:val="lt-LT"/>
        </w:rPr>
      </w:pPr>
      <w:bookmarkStart w:id="1618" w:name="straipsnis372"/>
      <w:r>
        <w:rPr>
          <w:rFonts w:ascii="Times New Roman" w:hAnsi="Times New Roman"/>
          <w:b/>
          <w:sz w:val="22"/>
          <w:lang w:val="lt-LT"/>
        </w:rPr>
        <w:t>6.372 straipsnis. Daiktų perdavimo terminai</w:t>
      </w:r>
    </w:p>
    <w:bookmarkEnd w:id="1618"/>
    <w:p w:rsidR="00000000" w:rsidRDefault="00F856C4">
      <w:pPr>
        <w:ind w:firstLine="720"/>
        <w:jc w:val="both"/>
        <w:rPr>
          <w:rFonts w:ascii="Times New Roman" w:hAnsi="Times New Roman"/>
          <w:sz w:val="22"/>
          <w:lang w:val="lt-LT"/>
        </w:rPr>
      </w:pPr>
      <w:r>
        <w:rPr>
          <w:rFonts w:ascii="Times New Roman" w:hAnsi="Times New Roman"/>
          <w:sz w:val="22"/>
          <w:lang w:val="lt-LT"/>
        </w:rPr>
        <w:t>1. Kai sudaryta ilgalaikė daiktų pirkimo–pardavimo sutartis, pagal kurią daiktai perduodami partijomis, ir sutartyje daiktų perdavimo te</w:t>
      </w:r>
      <w:r>
        <w:rPr>
          <w:rFonts w:ascii="Times New Roman" w:hAnsi="Times New Roman"/>
          <w:sz w:val="22"/>
          <w:lang w:val="lt-LT"/>
        </w:rPr>
        <w:t>rminai nenumatyti, daiktų partijos turi būti perduodamos kas mėnesį lygiomis dalimis, jeigu kitokia išvada nedarytina atsižvelgiant į prekybos papročius ar prievolės esmę.</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per tam tikrą terminą pardavėjas neperdavė visų daiktų, tai per likusį term</w:t>
      </w:r>
      <w:r>
        <w:rPr>
          <w:rFonts w:ascii="Times New Roman" w:hAnsi="Times New Roman"/>
          <w:sz w:val="22"/>
          <w:lang w:val="lt-LT"/>
        </w:rPr>
        <w:t>iną (terminus) pardavėjas privalo perduoti laiku neperduotus daiktus, išskyrus atvejus, kai sutartis numato ką kita.</w:t>
      </w:r>
    </w:p>
    <w:p w:rsidR="00000000" w:rsidRDefault="00F856C4">
      <w:pPr>
        <w:ind w:firstLine="720"/>
        <w:jc w:val="both"/>
        <w:rPr>
          <w:rFonts w:ascii="Times New Roman" w:hAnsi="Times New Roman"/>
          <w:i/>
          <w:sz w:val="22"/>
          <w:lang w:val="lt-LT"/>
        </w:rPr>
      </w:pPr>
    </w:p>
    <w:p w:rsidR="00000000" w:rsidRDefault="00F856C4">
      <w:pPr>
        <w:ind w:firstLine="720"/>
        <w:jc w:val="both"/>
        <w:rPr>
          <w:rFonts w:ascii="Times New Roman" w:hAnsi="Times New Roman"/>
          <w:sz w:val="22"/>
          <w:lang w:val="lt-LT"/>
        </w:rPr>
      </w:pPr>
      <w:bookmarkStart w:id="1619" w:name="straipsnis373"/>
      <w:r>
        <w:rPr>
          <w:rFonts w:ascii="Times New Roman" w:hAnsi="Times New Roman"/>
          <w:b/>
          <w:sz w:val="22"/>
          <w:lang w:val="lt-LT"/>
        </w:rPr>
        <w:t>6.373 straipsnis. Daiktų pristatymas</w:t>
      </w:r>
    </w:p>
    <w:bookmarkEnd w:id="1619"/>
    <w:p w:rsidR="00000000" w:rsidRDefault="00F856C4">
      <w:pPr>
        <w:ind w:firstLine="720"/>
        <w:jc w:val="both"/>
        <w:rPr>
          <w:rFonts w:ascii="Times New Roman" w:hAnsi="Times New Roman"/>
          <w:sz w:val="22"/>
          <w:lang w:val="lt-LT"/>
        </w:rPr>
      </w:pPr>
      <w:r>
        <w:rPr>
          <w:rFonts w:ascii="Times New Roman" w:hAnsi="Times New Roman"/>
          <w:sz w:val="22"/>
          <w:lang w:val="lt-LT"/>
        </w:rPr>
        <w:t>1. Jeigu sutartyje neaptarta, kokiu transportu ir kokiomis sąlygomis pardavėjas turi atgabenti daiktu</w:t>
      </w:r>
      <w:r>
        <w:rPr>
          <w:rFonts w:ascii="Times New Roman" w:hAnsi="Times New Roman"/>
          <w:sz w:val="22"/>
          <w:lang w:val="lt-LT"/>
        </w:rPr>
        <w:t>s pirkėjui, tai transporto rūšį ir prekių gabenimo sąlygas pasirenka pardavėjas, jeigu kitokia išvada nedarytina atsižvelgiant į prekybos papročius ir prievolės esmę.</w:t>
      </w:r>
    </w:p>
    <w:p w:rsidR="00000000" w:rsidRDefault="00F856C4">
      <w:pPr>
        <w:ind w:firstLine="720"/>
        <w:jc w:val="both"/>
        <w:rPr>
          <w:rFonts w:ascii="Times New Roman" w:hAnsi="Times New Roman"/>
          <w:sz w:val="22"/>
          <w:lang w:val="lt-LT"/>
        </w:rPr>
      </w:pPr>
      <w:r>
        <w:rPr>
          <w:rFonts w:ascii="Times New Roman" w:hAnsi="Times New Roman"/>
          <w:sz w:val="22"/>
          <w:lang w:val="lt-LT"/>
        </w:rPr>
        <w:t>2. Sutartyje gali būti numatyta pirkėjo pareiga atsiimti daiktus pardavėjo verslo ar kito</w:t>
      </w:r>
      <w:r>
        <w:rPr>
          <w:rFonts w:ascii="Times New Roman" w:hAnsi="Times New Roman"/>
          <w:sz w:val="22"/>
          <w:lang w:val="lt-LT"/>
        </w:rPr>
        <w:t>je vietoje (sandėlyje, geležinkelio stotyje ir t. t.).</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620" w:name="straipsnis374"/>
      <w:r>
        <w:rPr>
          <w:rFonts w:ascii="Times New Roman" w:hAnsi="Times New Roman"/>
          <w:b/>
          <w:sz w:val="22"/>
          <w:lang w:val="lt-LT"/>
        </w:rPr>
        <w:t>6.374 straipsnis. Daiktų priėmimas</w:t>
      </w:r>
    </w:p>
    <w:bookmarkEnd w:id="1620"/>
    <w:p w:rsidR="00000000" w:rsidRDefault="00F856C4">
      <w:pPr>
        <w:ind w:firstLine="720"/>
        <w:jc w:val="both"/>
        <w:rPr>
          <w:rFonts w:ascii="Times New Roman" w:hAnsi="Times New Roman"/>
          <w:sz w:val="22"/>
          <w:lang w:val="lt-LT"/>
        </w:rPr>
      </w:pPr>
      <w:r>
        <w:rPr>
          <w:rFonts w:ascii="Times New Roman" w:hAnsi="Times New Roman"/>
          <w:sz w:val="22"/>
          <w:lang w:val="lt-LT"/>
        </w:rPr>
        <w:t>1. Pirkėjas privalo imtis būtinų priemonių, kad perduoti daiktai būtų tinkamai priimti per sutartyje nustatytą terminą, o jeigu jis nenustatytas, – per protingą term</w:t>
      </w:r>
      <w:r>
        <w:rPr>
          <w:rFonts w:ascii="Times New Roman" w:hAnsi="Times New Roman"/>
          <w:sz w:val="22"/>
          <w:lang w:val="lt-LT"/>
        </w:rPr>
        <w:t>iną ir sutartyje numatyta tvarka ir būdais patikrinti daiktų kiekį bei kokybę, ir nedelsdamas pranešti pardavėjui apie nustatytus jų defektus ir kiekio trūkumą.</w:t>
      </w:r>
    </w:p>
    <w:p w:rsidR="00000000" w:rsidRDefault="00F856C4">
      <w:pPr>
        <w:ind w:firstLine="720"/>
        <w:jc w:val="both"/>
        <w:rPr>
          <w:rFonts w:ascii="Times New Roman" w:hAnsi="Times New Roman"/>
          <w:i/>
          <w:sz w:val="22"/>
          <w:lang w:val="lt-LT"/>
        </w:rPr>
      </w:pPr>
      <w:r>
        <w:rPr>
          <w:rFonts w:ascii="Times New Roman" w:hAnsi="Times New Roman"/>
          <w:sz w:val="22"/>
          <w:lang w:val="lt-LT"/>
        </w:rPr>
        <w:t>2. Kai daiktus pirkėjas turi atsiimti iš transporto organizacijos, jis privalo patikrinti, ar d</w:t>
      </w:r>
      <w:r>
        <w:rPr>
          <w:rFonts w:ascii="Times New Roman" w:hAnsi="Times New Roman"/>
          <w:sz w:val="22"/>
          <w:lang w:val="lt-LT"/>
        </w:rPr>
        <w:t>aiktai atitinka gabenimo dokumentuose nurodytą informaciją, ir daiktus priimti pagal tos transporto rūšies taisykles.</w:t>
      </w:r>
    </w:p>
    <w:p w:rsidR="00000000" w:rsidRDefault="00F856C4">
      <w:pPr>
        <w:ind w:firstLine="720"/>
        <w:jc w:val="both"/>
        <w:rPr>
          <w:rFonts w:ascii="Times New Roman" w:hAnsi="Times New Roman"/>
          <w:i/>
          <w:sz w:val="22"/>
          <w:lang w:val="lt-LT"/>
        </w:rPr>
      </w:pPr>
    </w:p>
    <w:p w:rsidR="00000000" w:rsidRDefault="00F856C4">
      <w:pPr>
        <w:ind w:firstLine="720"/>
        <w:jc w:val="both"/>
        <w:rPr>
          <w:rFonts w:ascii="Times New Roman" w:hAnsi="Times New Roman"/>
          <w:sz w:val="22"/>
          <w:lang w:val="lt-LT"/>
        </w:rPr>
      </w:pPr>
      <w:bookmarkStart w:id="1621" w:name="straipsnis375"/>
      <w:r>
        <w:rPr>
          <w:rFonts w:ascii="Times New Roman" w:hAnsi="Times New Roman"/>
          <w:b/>
          <w:sz w:val="22"/>
          <w:lang w:val="lt-LT"/>
        </w:rPr>
        <w:t>6.375 straipsnis. Nepriimtų daiktų saugojimas</w:t>
      </w:r>
    </w:p>
    <w:bookmarkEnd w:id="1621"/>
    <w:p w:rsidR="00000000" w:rsidRDefault="00F856C4">
      <w:pPr>
        <w:ind w:firstLine="720"/>
        <w:jc w:val="both"/>
        <w:rPr>
          <w:rFonts w:ascii="Times New Roman" w:hAnsi="Times New Roman"/>
          <w:sz w:val="22"/>
          <w:lang w:val="lt-LT"/>
        </w:rPr>
      </w:pPr>
      <w:r>
        <w:rPr>
          <w:rFonts w:ascii="Times New Roman" w:hAnsi="Times New Roman"/>
          <w:sz w:val="22"/>
          <w:lang w:val="lt-LT"/>
        </w:rPr>
        <w:t>1. Pirkėjas, atsisakęs priimti jam pagal sutartį perduotus daiktus, privalo juos saugoti (a</w:t>
      </w:r>
      <w:r>
        <w:rPr>
          <w:rFonts w:ascii="Times New Roman" w:hAnsi="Times New Roman"/>
          <w:sz w:val="22"/>
          <w:lang w:val="lt-LT"/>
        </w:rPr>
        <w:t>tsakingas saugojimas) ir nedelsdamas apie savo atsisakymą pranešti pardavėjui.</w:t>
      </w:r>
    </w:p>
    <w:p w:rsidR="00000000" w:rsidRDefault="00F856C4">
      <w:pPr>
        <w:ind w:firstLine="720"/>
        <w:jc w:val="both"/>
        <w:rPr>
          <w:rFonts w:ascii="Times New Roman" w:hAnsi="Times New Roman"/>
          <w:sz w:val="22"/>
          <w:lang w:val="lt-LT"/>
        </w:rPr>
      </w:pPr>
      <w:r>
        <w:rPr>
          <w:rFonts w:ascii="Times New Roman" w:hAnsi="Times New Roman"/>
          <w:sz w:val="22"/>
          <w:lang w:val="lt-LT"/>
        </w:rPr>
        <w:t>2. Šios straipsnio 1 dalyje nurodytą pranešimą gavęs pardavėjas per protingą terminą daiktus turi atsiimti arba nurodyti pirkėjui, ką su jais daryti. Kai pardavėjas to nepadaro,</w:t>
      </w:r>
      <w:r>
        <w:rPr>
          <w:rFonts w:ascii="Times New Roman" w:hAnsi="Times New Roman"/>
          <w:sz w:val="22"/>
          <w:lang w:val="lt-LT"/>
        </w:rPr>
        <w:t xml:space="preserve"> pirkėjas turi teisę daiktus parduoti arba grąžinti pardavėjui.</w:t>
      </w:r>
    </w:p>
    <w:p w:rsidR="00000000" w:rsidRDefault="00F856C4">
      <w:pPr>
        <w:ind w:firstLine="720"/>
        <w:jc w:val="both"/>
        <w:rPr>
          <w:rFonts w:ascii="Times New Roman" w:hAnsi="Times New Roman"/>
          <w:sz w:val="22"/>
          <w:lang w:val="lt-LT"/>
        </w:rPr>
      </w:pPr>
      <w:r>
        <w:rPr>
          <w:rFonts w:ascii="Times New Roman" w:hAnsi="Times New Roman"/>
          <w:sz w:val="22"/>
          <w:lang w:val="lt-LT"/>
        </w:rPr>
        <w:t>3. Pardavėjas privalo atlyginti pirkėjui būtinas daiktų saugojimo, pardavimo ar grąžinimo išlaidas. Pirkėjas, pardavęs daiktus, atskaito būtinas jų pardavimo ir saugojimo išlaidas, o likusią s</w:t>
      </w:r>
      <w:r>
        <w:rPr>
          <w:rFonts w:ascii="Times New Roman" w:hAnsi="Times New Roman"/>
          <w:sz w:val="22"/>
          <w:lang w:val="lt-LT"/>
        </w:rPr>
        <w:t>umą grąžina pardavėjui.</w:t>
      </w:r>
    </w:p>
    <w:p w:rsidR="00000000" w:rsidRDefault="00F856C4">
      <w:pPr>
        <w:ind w:firstLine="720"/>
        <w:jc w:val="both"/>
        <w:rPr>
          <w:rFonts w:ascii="Times New Roman" w:hAnsi="Times New Roman"/>
          <w:sz w:val="22"/>
          <w:lang w:val="lt-LT"/>
        </w:rPr>
      </w:pPr>
      <w:r>
        <w:rPr>
          <w:rFonts w:ascii="Times New Roman" w:hAnsi="Times New Roman"/>
          <w:sz w:val="22"/>
          <w:lang w:val="lt-LT"/>
        </w:rPr>
        <w:t>4. Jeigu pirkėjas atsisako priimti daiktus be įstatymuose ar sutartyje numatyto pagrindo, tai pardavėjas turi teisę reikalauti, kad pirkėjas sumokėtų kainą.</w:t>
      </w:r>
    </w:p>
    <w:p w:rsidR="00000000" w:rsidRDefault="00F856C4">
      <w:pPr>
        <w:pStyle w:val="BodyText"/>
        <w:ind w:firstLine="720"/>
        <w:rPr>
          <w:rFonts w:ascii="Times New Roman" w:hAnsi="Times New Roman"/>
          <w:b w:val="0"/>
          <w:sz w:val="22"/>
        </w:rPr>
      </w:pPr>
      <w:r>
        <w:rPr>
          <w:rFonts w:ascii="Times New Roman" w:hAnsi="Times New Roman"/>
          <w:b w:val="0"/>
          <w:sz w:val="22"/>
        </w:rPr>
        <w:t>5. Jeigu daiktai yra greitai gendantys ir dėl to neįmanoma laikytis šio str</w:t>
      </w:r>
      <w:r>
        <w:rPr>
          <w:rFonts w:ascii="Times New Roman" w:hAnsi="Times New Roman"/>
          <w:b w:val="0"/>
          <w:sz w:val="22"/>
        </w:rPr>
        <w:t>aipsnio 2 dalyje nustatytų taisyklių, pirkėjas gali juos parduoti nelaukdamas atsakymo iš pardavėjo.</w:t>
      </w:r>
    </w:p>
    <w:p w:rsidR="00000000" w:rsidRDefault="00F856C4">
      <w:pPr>
        <w:ind w:firstLine="720"/>
        <w:jc w:val="both"/>
        <w:rPr>
          <w:rFonts w:ascii="Times New Roman" w:hAnsi="Times New Roman"/>
          <w:i/>
          <w:sz w:val="22"/>
          <w:lang w:val="lt-LT"/>
        </w:rPr>
      </w:pPr>
    </w:p>
    <w:p w:rsidR="00000000" w:rsidRDefault="00F856C4">
      <w:pPr>
        <w:ind w:firstLine="720"/>
        <w:jc w:val="both"/>
        <w:rPr>
          <w:rFonts w:ascii="Times New Roman" w:hAnsi="Times New Roman"/>
          <w:sz w:val="22"/>
          <w:lang w:val="lt-LT"/>
        </w:rPr>
      </w:pPr>
      <w:bookmarkStart w:id="1622" w:name="straipsnis376"/>
      <w:r>
        <w:rPr>
          <w:rFonts w:ascii="Times New Roman" w:hAnsi="Times New Roman"/>
          <w:b/>
          <w:sz w:val="22"/>
          <w:lang w:val="lt-LT"/>
        </w:rPr>
        <w:t>6.376 straipsnis. Daiktų atsiėmimas</w:t>
      </w:r>
    </w:p>
    <w:bookmarkEnd w:id="1622"/>
    <w:p w:rsidR="00000000" w:rsidRDefault="00F856C4">
      <w:pPr>
        <w:ind w:firstLine="720"/>
        <w:jc w:val="both"/>
        <w:rPr>
          <w:rFonts w:ascii="Times New Roman" w:hAnsi="Times New Roman"/>
          <w:sz w:val="22"/>
          <w:lang w:val="lt-LT"/>
        </w:rPr>
      </w:pPr>
      <w:r>
        <w:rPr>
          <w:rFonts w:ascii="Times New Roman" w:hAnsi="Times New Roman"/>
          <w:sz w:val="22"/>
          <w:lang w:val="lt-LT"/>
        </w:rPr>
        <w:t>1. Jeigu pagal sutartį daiktus turi atsiimti pirkėjas pardavėjo verslo ar kitoje vietoje, tai atsiimdamas daiktus jų p</w:t>
      </w:r>
      <w:r>
        <w:rPr>
          <w:rFonts w:ascii="Times New Roman" w:hAnsi="Times New Roman"/>
          <w:sz w:val="22"/>
          <w:lang w:val="lt-LT"/>
        </w:rPr>
        <w:t>erdavimo vietoje pirkėjas privalo patikrinti jų kiekį ir kokybę, jeigu sutartis nenumato ko kita.</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Jeigu pirkėjas per sutartyje nustatytą terminą, o jei jis nenustatytas, – per protingą terminą po to, kai pardavėjas pranešė, kad daiktus galima atsiimti, </w:t>
      </w:r>
      <w:r>
        <w:rPr>
          <w:rFonts w:ascii="Times New Roman" w:hAnsi="Times New Roman"/>
          <w:sz w:val="22"/>
          <w:lang w:val="lt-LT"/>
        </w:rPr>
        <w:t>jų neatsiėmė, pardavėjas turi teisę atsisakyti vykdyti sutartį arba reikalauti sumokėti kainą ir atlyginti daiktų saugojimo išlaidas.</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pirkėjas privalo nurodyti, kokius daiktus jis perka, apibūdindamas jų dydį, formą ar kitais būdais, ir to per pro</w:t>
      </w:r>
      <w:r>
        <w:rPr>
          <w:rFonts w:ascii="Times New Roman" w:hAnsi="Times New Roman"/>
          <w:sz w:val="22"/>
          <w:lang w:val="lt-LT"/>
        </w:rPr>
        <w:t>tingą terminą nepadaro, tai tą gali padaryti pardavėjas, atsižvelgdamas į jam žinomas pirkėjo reikmes.</w:t>
      </w:r>
    </w:p>
    <w:p w:rsidR="00000000" w:rsidRDefault="00F856C4">
      <w:pPr>
        <w:ind w:firstLine="720"/>
        <w:jc w:val="both"/>
        <w:rPr>
          <w:rFonts w:ascii="Times New Roman" w:hAnsi="Times New Roman"/>
          <w:i/>
          <w:sz w:val="22"/>
          <w:lang w:val="lt-LT"/>
        </w:rPr>
      </w:pPr>
    </w:p>
    <w:p w:rsidR="00000000" w:rsidRDefault="00F856C4">
      <w:pPr>
        <w:ind w:firstLine="720"/>
        <w:jc w:val="both"/>
        <w:rPr>
          <w:rFonts w:ascii="Times New Roman" w:hAnsi="Times New Roman"/>
          <w:b/>
          <w:sz w:val="22"/>
          <w:lang w:val="lt-LT"/>
        </w:rPr>
      </w:pPr>
      <w:bookmarkStart w:id="1623" w:name="straipsnis377"/>
      <w:r>
        <w:rPr>
          <w:rFonts w:ascii="Times New Roman" w:hAnsi="Times New Roman"/>
          <w:b/>
          <w:sz w:val="22"/>
          <w:lang w:val="lt-LT"/>
        </w:rPr>
        <w:t>6.377 straipsnis. Tara ir pakuotė</w:t>
      </w:r>
    </w:p>
    <w:bookmarkEnd w:id="1623"/>
    <w:p w:rsidR="00000000" w:rsidRDefault="00F856C4">
      <w:pPr>
        <w:ind w:firstLine="720"/>
        <w:jc w:val="both"/>
        <w:rPr>
          <w:rFonts w:ascii="Times New Roman" w:hAnsi="Times New Roman"/>
          <w:sz w:val="22"/>
          <w:lang w:val="lt-LT"/>
        </w:rPr>
      </w:pPr>
      <w:r>
        <w:rPr>
          <w:rFonts w:ascii="Times New Roman" w:hAnsi="Times New Roman"/>
          <w:sz w:val="22"/>
          <w:lang w:val="lt-LT"/>
        </w:rPr>
        <w:t>1. Jeigu ko kita nenumatyta sutartyje, pirkėjas savo lėšomis turi grąžinti pardavėjui daugkartinio naudojimo tarą ir p</w:t>
      </w:r>
      <w:r>
        <w:rPr>
          <w:rFonts w:ascii="Times New Roman" w:hAnsi="Times New Roman"/>
          <w:sz w:val="22"/>
          <w:lang w:val="lt-LT"/>
        </w:rPr>
        <w:t>akuotę, kuriose buvo perduodami daiktai.</w:t>
      </w:r>
    </w:p>
    <w:p w:rsidR="00000000" w:rsidRDefault="00F856C4">
      <w:pPr>
        <w:pStyle w:val="BodyText"/>
        <w:ind w:firstLine="720"/>
        <w:rPr>
          <w:rFonts w:ascii="Times New Roman" w:hAnsi="Times New Roman"/>
          <w:b w:val="0"/>
          <w:i/>
          <w:sz w:val="22"/>
        </w:rPr>
      </w:pPr>
      <w:r>
        <w:rPr>
          <w:rFonts w:ascii="Times New Roman" w:hAnsi="Times New Roman"/>
          <w:b w:val="0"/>
          <w:sz w:val="22"/>
        </w:rPr>
        <w:t>2. Kita tara grąžinama tik sutartyje numatytais atvejais.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624" w:name="straipsnis378"/>
      <w:r>
        <w:rPr>
          <w:rFonts w:ascii="Times New Roman" w:hAnsi="Times New Roman"/>
          <w:b/>
          <w:sz w:val="22"/>
          <w:lang w:val="lt-LT"/>
        </w:rPr>
        <w:t>6.378 straipsnis. Netinkamos kokybės ar nekomplektiškų daiktų pardavimas</w:t>
      </w:r>
    </w:p>
    <w:bookmarkEnd w:id="1624"/>
    <w:p w:rsidR="00000000" w:rsidRDefault="00F856C4">
      <w:pPr>
        <w:ind w:firstLine="720"/>
        <w:jc w:val="both"/>
        <w:rPr>
          <w:rFonts w:ascii="Times New Roman" w:hAnsi="Times New Roman"/>
          <w:sz w:val="22"/>
          <w:lang w:val="lt-LT"/>
        </w:rPr>
      </w:pPr>
      <w:r>
        <w:rPr>
          <w:rFonts w:ascii="Times New Roman" w:hAnsi="Times New Roman"/>
          <w:sz w:val="22"/>
          <w:lang w:val="lt-LT"/>
        </w:rPr>
        <w:t>Kai pardavėjas perduoda netinkamos kokybės ar nekomplektiškus daiktus, pirkėjas tur</w:t>
      </w:r>
      <w:r>
        <w:rPr>
          <w:rFonts w:ascii="Times New Roman" w:hAnsi="Times New Roman"/>
          <w:sz w:val="22"/>
          <w:lang w:val="lt-LT"/>
        </w:rPr>
        <w:t xml:space="preserve">i teisę jam pareikšti šio kodekso 6.334 ir 6.341 straipsniuose numatytus reikalavimus, išskyrus atvejus, kai pardavėjas, gavęs pirkėjo pranešimą, nedelsdamas pakeičia netinkamos kokybės daiktus tinkamais arba juos sukomplektuoja. </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625" w:name="straipsnis379"/>
      <w:r>
        <w:rPr>
          <w:rFonts w:ascii="Times New Roman" w:hAnsi="Times New Roman"/>
          <w:b/>
          <w:sz w:val="22"/>
          <w:lang w:val="lt-LT"/>
        </w:rPr>
        <w:t>6.379 straipsnis. Vienaš</w:t>
      </w:r>
      <w:r>
        <w:rPr>
          <w:rFonts w:ascii="Times New Roman" w:hAnsi="Times New Roman"/>
          <w:b/>
          <w:sz w:val="22"/>
          <w:lang w:val="lt-LT"/>
        </w:rPr>
        <w:t>alis sutarties nutraukimas</w:t>
      </w:r>
    </w:p>
    <w:bookmarkEnd w:id="1625"/>
    <w:p w:rsidR="00000000" w:rsidRDefault="00F856C4">
      <w:pPr>
        <w:ind w:firstLine="720"/>
        <w:jc w:val="both"/>
        <w:rPr>
          <w:rFonts w:ascii="Times New Roman" w:hAnsi="Times New Roman"/>
          <w:sz w:val="22"/>
          <w:lang w:val="lt-LT"/>
        </w:rPr>
      </w:pPr>
      <w:r>
        <w:rPr>
          <w:rFonts w:ascii="Times New Roman" w:hAnsi="Times New Roman"/>
          <w:sz w:val="22"/>
          <w:lang w:val="lt-LT"/>
        </w:rPr>
        <w:t>1. Pirkėjas turi teisę vienašališkai nutraukti sutartį, jeigu pardavėjas ją iš esmės pažeidė.</w:t>
      </w:r>
    </w:p>
    <w:p w:rsidR="00000000" w:rsidRDefault="00F856C4">
      <w:pPr>
        <w:ind w:firstLine="720"/>
        <w:jc w:val="both"/>
        <w:rPr>
          <w:rFonts w:ascii="Times New Roman" w:hAnsi="Times New Roman"/>
          <w:sz w:val="22"/>
          <w:lang w:val="lt-LT"/>
        </w:rPr>
      </w:pPr>
      <w:r>
        <w:rPr>
          <w:rFonts w:ascii="Times New Roman" w:hAnsi="Times New Roman"/>
          <w:sz w:val="22"/>
          <w:lang w:val="lt-LT"/>
        </w:rPr>
        <w:t>2. Pardavėjo padarytas sutarties pažeidimas laikomas esminiu, jeigu:</w:t>
      </w:r>
    </w:p>
    <w:p w:rsidR="00000000" w:rsidRDefault="00F856C4">
      <w:pPr>
        <w:ind w:firstLine="720"/>
        <w:jc w:val="both"/>
        <w:rPr>
          <w:rFonts w:ascii="Times New Roman" w:hAnsi="Times New Roman"/>
          <w:sz w:val="22"/>
          <w:lang w:val="lt-LT"/>
        </w:rPr>
      </w:pPr>
      <w:r>
        <w:rPr>
          <w:rFonts w:ascii="Times New Roman" w:hAnsi="Times New Roman"/>
          <w:sz w:val="22"/>
          <w:lang w:val="lt-LT"/>
        </w:rPr>
        <w:t>1) perduoti daiktai yra netinkamos kokybės ir jų trūkumų neįmanoma</w:t>
      </w:r>
      <w:r>
        <w:rPr>
          <w:rFonts w:ascii="Times New Roman" w:hAnsi="Times New Roman"/>
          <w:sz w:val="22"/>
          <w:lang w:val="lt-LT"/>
        </w:rPr>
        <w:t xml:space="preserve"> per pirkėjui priimtiną terminą pašalinti;</w:t>
      </w:r>
    </w:p>
    <w:p w:rsidR="00000000" w:rsidRDefault="00F856C4">
      <w:pPr>
        <w:ind w:firstLine="720"/>
        <w:jc w:val="both"/>
        <w:rPr>
          <w:rFonts w:ascii="Times New Roman" w:hAnsi="Times New Roman"/>
          <w:sz w:val="22"/>
          <w:lang w:val="lt-LT"/>
        </w:rPr>
      </w:pPr>
      <w:r>
        <w:rPr>
          <w:rFonts w:ascii="Times New Roman" w:hAnsi="Times New Roman"/>
          <w:sz w:val="22"/>
          <w:lang w:val="lt-LT"/>
        </w:rPr>
        <w:t>2) pardavėjas daugiau kaip du kartus pažeidė daiktų perdavimo terminą, kai daiktai pagal ilgalaikę sutartį turėjo būti perduodami nustatytais terminais.</w:t>
      </w:r>
    </w:p>
    <w:p w:rsidR="00000000" w:rsidRDefault="00F856C4">
      <w:pPr>
        <w:ind w:firstLine="720"/>
        <w:jc w:val="both"/>
        <w:rPr>
          <w:rFonts w:ascii="Times New Roman" w:hAnsi="Times New Roman"/>
          <w:sz w:val="22"/>
          <w:lang w:val="lt-LT"/>
        </w:rPr>
      </w:pPr>
      <w:r>
        <w:rPr>
          <w:rFonts w:ascii="Times New Roman" w:hAnsi="Times New Roman"/>
          <w:sz w:val="22"/>
          <w:lang w:val="lt-LT"/>
        </w:rPr>
        <w:t>3. Pirkėjas laikomas iš esmės pažeidusiu sutartį, o pardavėj</w:t>
      </w:r>
      <w:r>
        <w:rPr>
          <w:rFonts w:ascii="Times New Roman" w:hAnsi="Times New Roman"/>
          <w:sz w:val="22"/>
          <w:lang w:val="lt-LT"/>
        </w:rPr>
        <w:t>as įgyja teisę vienašališkai ją nutraukti, jeigu pirkėjas:</w:t>
      </w:r>
    </w:p>
    <w:p w:rsidR="00000000" w:rsidRDefault="00F856C4">
      <w:pPr>
        <w:ind w:firstLine="720"/>
        <w:jc w:val="both"/>
        <w:rPr>
          <w:rFonts w:ascii="Times New Roman" w:hAnsi="Times New Roman"/>
          <w:sz w:val="22"/>
          <w:lang w:val="lt-LT"/>
        </w:rPr>
      </w:pPr>
      <w:r>
        <w:rPr>
          <w:rFonts w:ascii="Times New Roman" w:hAnsi="Times New Roman"/>
          <w:sz w:val="22"/>
          <w:lang w:val="lt-LT"/>
        </w:rPr>
        <w:t>1) daugiau kaip du kartus laiku nesumokėjo už daiktus, kai jie perduodami nustatytais terminais;</w:t>
      </w:r>
    </w:p>
    <w:p w:rsidR="00000000" w:rsidRDefault="00F856C4">
      <w:pPr>
        <w:ind w:firstLine="720"/>
        <w:jc w:val="both"/>
        <w:rPr>
          <w:rFonts w:ascii="Times New Roman" w:hAnsi="Times New Roman"/>
          <w:sz w:val="22"/>
          <w:lang w:val="lt-LT"/>
        </w:rPr>
      </w:pPr>
      <w:r>
        <w:rPr>
          <w:rFonts w:ascii="Times New Roman" w:hAnsi="Times New Roman"/>
          <w:sz w:val="22"/>
          <w:lang w:val="lt-LT"/>
        </w:rPr>
        <w:t>2) daugiau kaip du kartus neatsiėmė daiktų, kai jie perduodami nustatytais terminais.</w:t>
      </w:r>
    </w:p>
    <w:p w:rsidR="00000000" w:rsidRDefault="00F856C4">
      <w:pPr>
        <w:ind w:firstLine="720"/>
        <w:jc w:val="center"/>
        <w:rPr>
          <w:rFonts w:ascii="Times New Roman" w:hAnsi="Times New Roman"/>
          <w:b/>
          <w:caps/>
          <w:sz w:val="22"/>
          <w:lang w:val="lt-LT"/>
        </w:rPr>
      </w:pPr>
    </w:p>
    <w:p w:rsidR="00000000" w:rsidRDefault="00F856C4">
      <w:pPr>
        <w:ind w:firstLine="720"/>
        <w:jc w:val="center"/>
        <w:rPr>
          <w:rFonts w:ascii="Times New Roman" w:hAnsi="Times New Roman"/>
          <w:b/>
          <w:caps/>
          <w:sz w:val="22"/>
          <w:lang w:val="lt-LT"/>
        </w:rPr>
      </w:pPr>
      <w:bookmarkStart w:id="1626" w:name="skirsnis88"/>
      <w:r>
        <w:rPr>
          <w:rFonts w:ascii="Times New Roman" w:hAnsi="Times New Roman"/>
          <w:b/>
          <w:caps/>
          <w:sz w:val="22"/>
          <w:lang w:val="lt-LT"/>
        </w:rPr>
        <w:t>Šeštasis skir</w:t>
      </w:r>
      <w:r>
        <w:rPr>
          <w:rFonts w:ascii="Times New Roman" w:hAnsi="Times New Roman"/>
          <w:b/>
          <w:caps/>
          <w:sz w:val="22"/>
          <w:lang w:val="lt-LT"/>
        </w:rPr>
        <w:t>snis</w:t>
      </w:r>
    </w:p>
    <w:bookmarkEnd w:id="1626"/>
    <w:p w:rsidR="00000000" w:rsidRDefault="00F856C4">
      <w:pPr>
        <w:ind w:firstLine="720"/>
        <w:jc w:val="center"/>
        <w:rPr>
          <w:rFonts w:ascii="Times New Roman" w:hAnsi="Times New Roman"/>
          <w:caps/>
          <w:sz w:val="22"/>
          <w:lang w:val="lt-LT"/>
        </w:rPr>
      </w:pPr>
      <w:r>
        <w:rPr>
          <w:rFonts w:ascii="Times New Roman" w:hAnsi="Times New Roman"/>
          <w:b/>
          <w:caps/>
          <w:sz w:val="22"/>
          <w:lang w:val="lt-LT"/>
        </w:rPr>
        <w:t>Viešojo pirkimo–pardavimo sutartYs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627" w:name="straipsnis380"/>
      <w:r>
        <w:rPr>
          <w:rFonts w:ascii="Times New Roman" w:hAnsi="Times New Roman"/>
          <w:b/>
          <w:sz w:val="22"/>
          <w:lang w:val="lt-LT"/>
        </w:rPr>
        <w:t>6.380 straipsnis. Viešojo pirkimo–pardavimo sutarties samprata</w:t>
      </w:r>
    </w:p>
    <w:bookmarkEnd w:id="1627"/>
    <w:p w:rsidR="00000000" w:rsidRDefault="00F856C4">
      <w:pPr>
        <w:ind w:firstLine="720"/>
        <w:jc w:val="both"/>
        <w:rPr>
          <w:rFonts w:ascii="Times New Roman" w:hAnsi="Times New Roman"/>
          <w:sz w:val="22"/>
          <w:lang w:val="lt-LT"/>
        </w:rPr>
      </w:pPr>
      <w:r>
        <w:rPr>
          <w:rFonts w:ascii="Times New Roman" w:hAnsi="Times New Roman"/>
          <w:sz w:val="22"/>
          <w:lang w:val="lt-LT"/>
        </w:rPr>
        <w:t>Pagal viešojo pirkimo–pardavimo sutartį valstybės ar savivaldybės institucija arba valstybės ar savivaldybės įmonė, įstaiga arba organizacija už valstyb</w:t>
      </w:r>
      <w:r>
        <w:rPr>
          <w:rFonts w:ascii="Times New Roman" w:hAnsi="Times New Roman"/>
          <w:sz w:val="22"/>
          <w:lang w:val="lt-LT"/>
        </w:rPr>
        <w:t>ės, savivaldybės, Valstybinio socialinio draudimo fondo biudžeto ir kitų valstybės ar savivaldybės fondų lėšas perka daiktus ar moka už darbus ar paslaugas (įskaitant nuomą) valstybės arba savivaldybės ar jų institucijų, įmonių, įstaigų bei organizacijų po</w:t>
      </w:r>
      <w:r>
        <w:rPr>
          <w:rFonts w:ascii="Times New Roman" w:hAnsi="Times New Roman"/>
          <w:sz w:val="22"/>
          <w:lang w:val="lt-LT"/>
        </w:rPr>
        <w:t>reikiams tenkinti.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628" w:name="straipsnis381"/>
      <w:r>
        <w:rPr>
          <w:rFonts w:ascii="Times New Roman" w:hAnsi="Times New Roman"/>
          <w:b/>
          <w:sz w:val="22"/>
          <w:lang w:val="lt-LT"/>
        </w:rPr>
        <w:t>6.381 straipsnis. Viešojo pirkimo–pardavimo sutarčių sudarymo ypatumai</w:t>
      </w:r>
    </w:p>
    <w:bookmarkEnd w:id="1628"/>
    <w:p w:rsidR="00000000" w:rsidRDefault="00F856C4">
      <w:pPr>
        <w:ind w:firstLine="720"/>
        <w:jc w:val="both"/>
        <w:rPr>
          <w:rFonts w:ascii="Times New Roman" w:hAnsi="Times New Roman"/>
          <w:sz w:val="22"/>
          <w:lang w:val="lt-LT"/>
        </w:rPr>
      </w:pPr>
      <w:r>
        <w:rPr>
          <w:rFonts w:ascii="Times New Roman" w:hAnsi="Times New Roman"/>
          <w:sz w:val="22"/>
          <w:lang w:val="lt-LT"/>
        </w:rPr>
        <w:t>Viešojo pirkimo–pardavimo sutartys sudaromos konkurso tvarka, išskyrus įstatymų nustatytas išimtis.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629" w:name="straipsnis382"/>
      <w:r>
        <w:rPr>
          <w:rFonts w:ascii="Times New Roman" w:hAnsi="Times New Roman"/>
          <w:b/>
          <w:sz w:val="22"/>
          <w:lang w:val="lt-LT"/>
        </w:rPr>
        <w:t>6.382 straipsnis. Viešojo pirkimo–pardavimo sutarčių reglamentav</w:t>
      </w:r>
      <w:r>
        <w:rPr>
          <w:rFonts w:ascii="Times New Roman" w:hAnsi="Times New Roman"/>
          <w:b/>
          <w:sz w:val="22"/>
          <w:lang w:val="lt-LT"/>
        </w:rPr>
        <w:t>imas</w:t>
      </w:r>
    </w:p>
    <w:bookmarkEnd w:id="1629"/>
    <w:p w:rsidR="00000000" w:rsidRDefault="00F856C4">
      <w:pPr>
        <w:ind w:firstLine="720"/>
        <w:jc w:val="both"/>
        <w:rPr>
          <w:rFonts w:ascii="Times New Roman" w:hAnsi="Times New Roman"/>
          <w:sz w:val="22"/>
          <w:lang w:val="lt-LT"/>
        </w:rPr>
      </w:pPr>
      <w:r>
        <w:rPr>
          <w:rFonts w:ascii="Times New Roman" w:hAnsi="Times New Roman"/>
          <w:sz w:val="22"/>
          <w:lang w:val="lt-LT"/>
        </w:rPr>
        <w:t>Viešojo pirkimo–pardavimo sutartims šio kodekso normos taikomos tiek, kiek kiti įstatymai nenustato ko kita.</w:t>
      </w:r>
    </w:p>
    <w:p w:rsidR="00000000" w:rsidRDefault="00F856C4">
      <w:pPr>
        <w:ind w:firstLine="720"/>
        <w:jc w:val="center"/>
        <w:rPr>
          <w:rFonts w:ascii="Times New Roman" w:hAnsi="Times New Roman"/>
          <w:b/>
          <w:caps/>
          <w:sz w:val="22"/>
          <w:lang w:val="lt-LT"/>
        </w:rPr>
      </w:pPr>
    </w:p>
    <w:p w:rsidR="00000000" w:rsidRDefault="00F856C4">
      <w:pPr>
        <w:ind w:firstLine="720"/>
        <w:jc w:val="center"/>
        <w:rPr>
          <w:rFonts w:ascii="Times New Roman" w:hAnsi="Times New Roman"/>
          <w:b/>
          <w:caps/>
          <w:sz w:val="22"/>
          <w:lang w:val="lt-LT"/>
        </w:rPr>
      </w:pPr>
      <w:bookmarkStart w:id="1630" w:name="skirsnis89"/>
      <w:r>
        <w:rPr>
          <w:rFonts w:ascii="Times New Roman" w:hAnsi="Times New Roman"/>
          <w:b/>
          <w:caps/>
          <w:sz w:val="22"/>
          <w:lang w:val="lt-LT"/>
        </w:rPr>
        <w:t>Septintasis skirsnis</w:t>
      </w:r>
    </w:p>
    <w:bookmarkEnd w:id="1630"/>
    <w:p w:rsidR="00000000" w:rsidRDefault="00F856C4">
      <w:pPr>
        <w:ind w:firstLine="720"/>
        <w:jc w:val="center"/>
        <w:rPr>
          <w:rFonts w:ascii="Times New Roman" w:hAnsi="Times New Roman"/>
          <w:caps/>
          <w:sz w:val="22"/>
          <w:lang w:val="lt-LT"/>
        </w:rPr>
      </w:pPr>
      <w:r>
        <w:rPr>
          <w:rFonts w:ascii="Times New Roman" w:hAnsi="Times New Roman"/>
          <w:b/>
          <w:caps/>
          <w:sz w:val="22"/>
          <w:lang w:val="lt-LT"/>
        </w:rPr>
        <w:t>Energijos pirkimo–pardavimo sutartys</w:t>
      </w:r>
    </w:p>
    <w:p w:rsidR="00000000" w:rsidRDefault="00F856C4">
      <w:pPr>
        <w:ind w:firstLine="720"/>
        <w:jc w:val="both"/>
        <w:rPr>
          <w:rFonts w:ascii="Times New Roman" w:hAnsi="Times New Roman"/>
          <w:i/>
          <w:sz w:val="22"/>
          <w:lang w:val="lt-LT"/>
        </w:rPr>
      </w:pPr>
    </w:p>
    <w:p w:rsidR="00000000" w:rsidRDefault="00F856C4">
      <w:pPr>
        <w:ind w:firstLine="720"/>
        <w:jc w:val="both"/>
        <w:rPr>
          <w:rFonts w:ascii="Times New Roman" w:hAnsi="Times New Roman"/>
          <w:b/>
          <w:sz w:val="22"/>
          <w:lang w:val="lt-LT"/>
        </w:rPr>
      </w:pPr>
      <w:bookmarkStart w:id="1631" w:name="straipsnis383"/>
      <w:r>
        <w:rPr>
          <w:rFonts w:ascii="Times New Roman" w:hAnsi="Times New Roman"/>
          <w:b/>
          <w:sz w:val="22"/>
          <w:lang w:val="lt-LT"/>
        </w:rPr>
        <w:t>6.383 straipsnis. Energijos pirkimo–pardavimo sutarties samprata</w:t>
      </w:r>
    </w:p>
    <w:bookmarkEnd w:id="1631"/>
    <w:p w:rsidR="00000000" w:rsidRDefault="00F856C4">
      <w:pPr>
        <w:ind w:firstLine="720"/>
        <w:jc w:val="both"/>
        <w:rPr>
          <w:rFonts w:ascii="Times New Roman" w:hAnsi="Times New Roman"/>
          <w:sz w:val="22"/>
          <w:lang w:val="lt-LT"/>
        </w:rPr>
      </w:pPr>
      <w:r>
        <w:rPr>
          <w:rFonts w:ascii="Times New Roman" w:hAnsi="Times New Roman"/>
          <w:sz w:val="22"/>
          <w:lang w:val="lt-LT"/>
        </w:rPr>
        <w:t>1. Pagal energijo</w:t>
      </w:r>
      <w:r>
        <w:rPr>
          <w:rFonts w:ascii="Times New Roman" w:hAnsi="Times New Roman"/>
          <w:sz w:val="22"/>
          <w:lang w:val="lt-LT"/>
        </w:rPr>
        <w:t>s (ar energijos išteklių) pirkimo–pardavimo sutartį energijos tiekimo įmonė įsipareigoja patiekti abonentui (vartotojui) per prijungtą energijos tiekimo tinklą sutartyje numatytos rūšies energijos kiekį, o abonentas (vartotojas) įsipareigoja už patiektą en</w:t>
      </w:r>
      <w:r>
        <w:rPr>
          <w:rFonts w:ascii="Times New Roman" w:hAnsi="Times New Roman"/>
          <w:sz w:val="22"/>
          <w:lang w:val="lt-LT"/>
        </w:rPr>
        <w:t>ergiją sumokėti ir laikytis sutartyje numatyto jos vartojimo režimo, užtikrinti jam priklausančių energijos tiekimo tinklų eksploatavimo saugumą bei naudojamų prietaisų ir įrenginių tvarkingumą.</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Energijos pirkimo–pardavimo sutartis sudaroma su abonentu </w:t>
      </w:r>
      <w:r>
        <w:rPr>
          <w:rFonts w:ascii="Times New Roman" w:hAnsi="Times New Roman"/>
          <w:sz w:val="22"/>
          <w:lang w:val="lt-LT"/>
        </w:rPr>
        <w:t>tik tuo atveju, kai jis turi energiją naudojančius įrenginius ar nustatytus techninius reikalavimus atitinkančius vidaus tinklus, kurie yra prijungti prie energijos tiekimo tinklų, ir kai įrengti energijos apskaitos prietaisai. Kai tiesiami nauji energijos</w:t>
      </w:r>
      <w:r>
        <w:rPr>
          <w:rFonts w:ascii="Times New Roman" w:hAnsi="Times New Roman"/>
          <w:sz w:val="22"/>
          <w:lang w:val="lt-LT"/>
        </w:rPr>
        <w:t xml:space="preserve"> tiekimo tinklai, sudaromoms išankstinėms energijos pirkimo–pardavimo sutartims šios dalies reikalavimai netaikomi. Šilumos energijos, karšto ir šalto vandens pirkimo–pardavimo sutartis su buitiniu vartotoju gali būti sudaroma ir tuo atveju, kai nėra tiesi</w:t>
      </w:r>
      <w:r>
        <w:rPr>
          <w:rFonts w:ascii="Times New Roman" w:hAnsi="Times New Roman"/>
          <w:sz w:val="22"/>
          <w:lang w:val="lt-LT"/>
        </w:rPr>
        <w:t>oginės šių energijos išteklių apskaitos tarp energijos tiekėjo ir vartotojo.</w:t>
      </w:r>
    </w:p>
    <w:p w:rsidR="00000000" w:rsidRDefault="00F856C4">
      <w:pPr>
        <w:pStyle w:val="BodyText"/>
        <w:ind w:firstLine="720"/>
        <w:rPr>
          <w:rFonts w:ascii="Times New Roman" w:hAnsi="Times New Roman"/>
          <w:b w:val="0"/>
          <w:sz w:val="22"/>
        </w:rPr>
      </w:pPr>
      <w:r>
        <w:rPr>
          <w:rFonts w:ascii="Times New Roman" w:hAnsi="Times New Roman"/>
          <w:b w:val="0"/>
          <w:sz w:val="22"/>
        </w:rPr>
        <w:t>3. Energijos pirkimo–pardavimo sutartis yra viešoji sutartis (šio kodekso 6.161 straipsnis).</w:t>
      </w:r>
    </w:p>
    <w:p w:rsidR="00000000" w:rsidRDefault="00F856C4">
      <w:pPr>
        <w:ind w:firstLine="720"/>
        <w:jc w:val="both"/>
        <w:rPr>
          <w:rFonts w:ascii="Times New Roman" w:hAnsi="Times New Roman"/>
          <w:sz w:val="22"/>
          <w:lang w:val="lt-LT"/>
        </w:rPr>
      </w:pPr>
      <w:r>
        <w:rPr>
          <w:rFonts w:ascii="Times New Roman" w:hAnsi="Times New Roman"/>
          <w:sz w:val="22"/>
          <w:lang w:val="lt-LT"/>
        </w:rPr>
        <w:t>4. Kai energijos pirkimo–pardavimo sutartis yra vartojimo sutartis, t. y. abonentas yr</w:t>
      </w:r>
      <w:r>
        <w:rPr>
          <w:rFonts w:ascii="Times New Roman" w:hAnsi="Times New Roman"/>
          <w:sz w:val="22"/>
          <w:lang w:val="lt-LT"/>
        </w:rPr>
        <w:t xml:space="preserve">a fizinis asmuo, kuris energiją perka asmeniniams, savo šeimos ar namų ūkio poreikiams (vartotojas), energijos pirkimo–pardavimo sutarčiai </w:t>
      </w:r>
      <w:r>
        <w:rPr>
          <w:rFonts w:ascii="Times New Roman" w:hAnsi="Times New Roman"/>
          <w:i/>
          <w:sz w:val="22"/>
          <w:lang w:val="lt-LT"/>
        </w:rPr>
        <w:t xml:space="preserve">mutatis mutandis </w:t>
      </w:r>
      <w:r>
        <w:rPr>
          <w:rFonts w:ascii="Times New Roman" w:hAnsi="Times New Roman"/>
          <w:sz w:val="22"/>
          <w:lang w:val="lt-LT"/>
        </w:rPr>
        <w:t>taikomas šio kodekso 6.188 straipsnis ir kiti šio kodekso straipsniai, nustatantys vartojimo pirkimo</w:t>
      </w:r>
      <w:r>
        <w:rPr>
          <w:rFonts w:ascii="Times New Roman" w:hAnsi="Times New Roman"/>
          <w:sz w:val="22"/>
          <w:lang w:val="lt-LT"/>
        </w:rPr>
        <w:t>–pardavimo sutarčių ypatumus.</w:t>
      </w:r>
    </w:p>
    <w:p w:rsidR="00000000" w:rsidRDefault="00F856C4">
      <w:pPr>
        <w:ind w:firstLine="720"/>
        <w:jc w:val="both"/>
        <w:rPr>
          <w:rFonts w:ascii="Times New Roman" w:hAnsi="Times New Roman"/>
          <w:sz w:val="22"/>
          <w:lang w:val="lt-LT"/>
        </w:rPr>
      </w:pPr>
    </w:p>
    <w:p w:rsidR="00000000" w:rsidRDefault="00F856C4">
      <w:pPr>
        <w:ind w:left="2700" w:hanging="1980"/>
        <w:jc w:val="both"/>
        <w:rPr>
          <w:rFonts w:ascii="Times New Roman" w:hAnsi="Times New Roman"/>
          <w:b/>
          <w:sz w:val="22"/>
          <w:lang w:val="lt-LT"/>
        </w:rPr>
      </w:pPr>
      <w:bookmarkStart w:id="1632" w:name="straipsnis384"/>
      <w:r>
        <w:rPr>
          <w:rFonts w:ascii="Times New Roman" w:hAnsi="Times New Roman"/>
          <w:b/>
          <w:sz w:val="22"/>
          <w:lang w:val="lt-LT"/>
        </w:rPr>
        <w:t>6.384 straipsnis. Energijos pirkimo–pardavimo sutarties sudarymas ir pratęsimas</w:t>
      </w:r>
    </w:p>
    <w:bookmarkEnd w:id="1632"/>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Jeigu pagal sutartį abonentas yra fizinis asmuo – vartotojas, naudojantis energiją savo buitinėms reikmėms, tai sutartis laikoma sudaryta nuo </w:t>
      </w:r>
      <w:r>
        <w:rPr>
          <w:rFonts w:ascii="Times New Roman" w:hAnsi="Times New Roman"/>
          <w:sz w:val="22"/>
          <w:lang w:val="lt-LT"/>
        </w:rPr>
        <w:t>vartotojo įrenginių prijungimo prie energijos tiekimo tinklų. Ši sutartis laikoma sudaryta neterminuotam laikui, jeigu joje nenumatyta ko kita.</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iki termino pabaigos nė viena sutarties šalis nepareiškia apie sutarties nutraukimą ar pakeitimą arba a</w:t>
      </w:r>
      <w:r>
        <w:rPr>
          <w:rFonts w:ascii="Times New Roman" w:hAnsi="Times New Roman"/>
          <w:sz w:val="22"/>
          <w:lang w:val="lt-LT"/>
        </w:rPr>
        <w:t>pie naujos sutarties sudarymą, terminuota energijos pirkimo–pardavimo sutartis laikoma pratęsta tokiam pat terminui ir tomis pat sąlygomis.</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3. Jeigu iki terminuotos sutarties galiojimo termino pabaigos viena sutarties šalis pasiūlo sudaryti naują sutartį, </w:t>
      </w:r>
      <w:r>
        <w:rPr>
          <w:rFonts w:ascii="Times New Roman" w:hAnsi="Times New Roman"/>
          <w:sz w:val="22"/>
          <w:lang w:val="lt-LT"/>
        </w:rPr>
        <w:t>tai šalių santykiams iki naujos sutarties sudarymo taikomos ankstesnės sutarties sąlygos.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633" w:name="straipsnis385"/>
      <w:r>
        <w:rPr>
          <w:rFonts w:ascii="Times New Roman" w:hAnsi="Times New Roman"/>
          <w:b/>
          <w:sz w:val="22"/>
          <w:lang w:val="lt-LT"/>
        </w:rPr>
        <w:t>6.385 straipsnis. Energijos kiekis ir kainos (tarifai)</w:t>
      </w:r>
    </w:p>
    <w:bookmarkEnd w:id="1633"/>
    <w:p w:rsidR="00000000" w:rsidRDefault="00F856C4">
      <w:pPr>
        <w:ind w:firstLine="720"/>
        <w:jc w:val="both"/>
        <w:rPr>
          <w:rFonts w:ascii="Times New Roman" w:hAnsi="Times New Roman"/>
          <w:sz w:val="22"/>
          <w:lang w:val="lt-LT"/>
        </w:rPr>
      </w:pPr>
      <w:r>
        <w:rPr>
          <w:rFonts w:ascii="Times New Roman" w:hAnsi="Times New Roman"/>
          <w:sz w:val="22"/>
          <w:lang w:val="lt-LT"/>
        </w:rPr>
        <w:t>1. Energijos tiekimo įmonė privalo parduoti abonentui sutartyje numatytą energijos kiekį laikydamasi šalių sud</w:t>
      </w:r>
      <w:r>
        <w:rPr>
          <w:rFonts w:ascii="Times New Roman" w:hAnsi="Times New Roman"/>
          <w:sz w:val="22"/>
          <w:lang w:val="lt-LT"/>
        </w:rPr>
        <w:t>erinto energijos tiekimo režimo. Patiektos ir sunaudotos energijos kiekis nustatomas pagal apskaitos prietaisų rodmenis arba kitu sutartyje nurodytu būdu.</w:t>
      </w:r>
    </w:p>
    <w:p w:rsidR="00000000" w:rsidRDefault="00F856C4">
      <w:pPr>
        <w:ind w:firstLine="720"/>
        <w:jc w:val="both"/>
        <w:rPr>
          <w:rFonts w:ascii="Times New Roman" w:hAnsi="Times New Roman"/>
          <w:sz w:val="22"/>
          <w:lang w:val="lt-LT"/>
        </w:rPr>
      </w:pPr>
      <w:r>
        <w:rPr>
          <w:rFonts w:ascii="Times New Roman" w:hAnsi="Times New Roman"/>
          <w:sz w:val="22"/>
          <w:lang w:val="lt-LT"/>
        </w:rPr>
        <w:t>2. Sutartyje gali būti numatyta abonento teisė keisti priimamos energijos kiekį tuo atveju, jeigu abo</w:t>
      </w:r>
      <w:r>
        <w:rPr>
          <w:rFonts w:ascii="Times New Roman" w:hAnsi="Times New Roman"/>
          <w:sz w:val="22"/>
          <w:lang w:val="lt-LT"/>
        </w:rPr>
        <w:t>nentas atlygintų energijos tiekimo įmonės nuostolius, susijusius su sutartyje nenumatyto didesnio energijos kiekio tiekimo užtikrinimu.</w:t>
      </w:r>
    </w:p>
    <w:p w:rsidR="00000000" w:rsidRDefault="00F856C4">
      <w:pPr>
        <w:ind w:firstLine="720"/>
        <w:jc w:val="both"/>
        <w:rPr>
          <w:rFonts w:ascii="Times New Roman" w:hAnsi="Times New Roman"/>
          <w:sz w:val="22"/>
          <w:lang w:val="lt-LT"/>
        </w:rPr>
      </w:pPr>
      <w:r>
        <w:rPr>
          <w:rFonts w:ascii="Times New Roman" w:hAnsi="Times New Roman"/>
          <w:sz w:val="22"/>
          <w:lang w:val="lt-LT"/>
        </w:rPr>
        <w:t>3. Abonentas, kai jis yra fizinis asmuo – vartotojas, naudojantis energiją savo buitinėms reikmėms, gali naudoti tiek en</w:t>
      </w:r>
      <w:r>
        <w:rPr>
          <w:rFonts w:ascii="Times New Roman" w:hAnsi="Times New Roman"/>
          <w:sz w:val="22"/>
          <w:lang w:val="lt-LT"/>
        </w:rPr>
        <w:t>ergijos, kiek jam reikia.</w:t>
      </w:r>
    </w:p>
    <w:p w:rsidR="00000000" w:rsidRDefault="00F856C4">
      <w:pPr>
        <w:ind w:firstLine="720"/>
        <w:jc w:val="both"/>
        <w:rPr>
          <w:rFonts w:ascii="Times New Roman" w:hAnsi="Times New Roman"/>
          <w:sz w:val="22"/>
          <w:lang w:val="lt-LT"/>
        </w:rPr>
      </w:pPr>
      <w:r>
        <w:rPr>
          <w:rFonts w:ascii="Times New Roman" w:hAnsi="Times New Roman"/>
          <w:sz w:val="22"/>
          <w:lang w:val="lt-LT"/>
        </w:rPr>
        <w:t>4. Energijos kaina (tarifai) nustatoma įstatymų nustatyta tvarka.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634" w:name="straipsnis386"/>
      <w:r>
        <w:rPr>
          <w:rFonts w:ascii="Times New Roman" w:hAnsi="Times New Roman"/>
          <w:b/>
          <w:sz w:val="22"/>
          <w:lang w:val="lt-LT"/>
        </w:rPr>
        <w:t>6.386 straipsnis. Energijos kokybė</w:t>
      </w:r>
    </w:p>
    <w:bookmarkEnd w:id="1634"/>
    <w:p w:rsidR="00000000" w:rsidRDefault="00F856C4">
      <w:pPr>
        <w:ind w:firstLine="720"/>
        <w:jc w:val="both"/>
        <w:rPr>
          <w:rFonts w:ascii="Times New Roman" w:hAnsi="Times New Roman"/>
          <w:sz w:val="22"/>
          <w:lang w:val="lt-LT"/>
        </w:rPr>
      </w:pPr>
      <w:r>
        <w:rPr>
          <w:rFonts w:ascii="Times New Roman" w:hAnsi="Times New Roman"/>
          <w:sz w:val="22"/>
          <w:lang w:val="lt-LT"/>
        </w:rPr>
        <w:t>1. Energijos kokybė turi atitikti sutarties bei kokybės standartų, kitų energijos kokybę reglamentuojančių norminių dokumentų nu</w:t>
      </w:r>
      <w:r>
        <w:rPr>
          <w:rFonts w:ascii="Times New Roman" w:hAnsi="Times New Roman"/>
          <w:sz w:val="22"/>
          <w:lang w:val="lt-LT"/>
        </w:rPr>
        <w:t>statytus reikalavimus.</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Jeigu energijos tiekimo įmonė pažeidžia energijos kokybės reikalavimus, tai abonentas turi teisę atsisakyti už tokią energiją mokėti. Tačiau energijos tiekimo įmonė šiuo atveju turi teisę reikalauti, kad abonentas atlygintų vertę </w:t>
      </w:r>
      <w:r>
        <w:rPr>
          <w:rFonts w:ascii="Times New Roman" w:hAnsi="Times New Roman"/>
          <w:sz w:val="22"/>
          <w:lang w:val="lt-LT"/>
        </w:rPr>
        <w:t>to, ką abonentas be teisinio pagrindo sutaupė naudodamas energiją.</w:t>
      </w:r>
    </w:p>
    <w:p w:rsidR="00000000" w:rsidRDefault="00F856C4">
      <w:pPr>
        <w:ind w:firstLine="720"/>
        <w:jc w:val="both"/>
        <w:rPr>
          <w:rFonts w:ascii="Times New Roman" w:hAnsi="Times New Roman"/>
          <w:sz w:val="22"/>
          <w:lang w:val="lt-LT"/>
        </w:rPr>
      </w:pPr>
      <w:r>
        <w:rPr>
          <w:rFonts w:ascii="Times New Roman" w:hAnsi="Times New Roman"/>
          <w:sz w:val="22"/>
          <w:lang w:val="lt-LT"/>
        </w:rPr>
        <w:t>3. Abonentas turi teisę į nuostolių, patirtų dėl netinkamos kokybės energijos tiekimo, atlyginimą.</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635" w:name="straipsnis387"/>
      <w:r>
        <w:rPr>
          <w:rFonts w:ascii="Times New Roman" w:hAnsi="Times New Roman"/>
          <w:b/>
          <w:sz w:val="22"/>
          <w:lang w:val="lt-LT"/>
        </w:rPr>
        <w:t>6.387 straipsnis. Pirkėjo pareigos, susijusios su įrenginių priežiūra</w:t>
      </w:r>
    </w:p>
    <w:bookmarkEnd w:id="1635"/>
    <w:p w:rsidR="00000000" w:rsidRDefault="00F856C4">
      <w:pPr>
        <w:ind w:firstLine="720"/>
        <w:jc w:val="both"/>
        <w:rPr>
          <w:rFonts w:ascii="Times New Roman" w:hAnsi="Times New Roman"/>
          <w:sz w:val="22"/>
          <w:lang w:val="lt-LT"/>
        </w:rPr>
      </w:pPr>
      <w:r>
        <w:rPr>
          <w:rFonts w:ascii="Times New Roman" w:hAnsi="Times New Roman"/>
          <w:sz w:val="22"/>
          <w:lang w:val="lt-LT"/>
        </w:rPr>
        <w:t>1. Abonentas prival</w:t>
      </w:r>
      <w:r>
        <w:rPr>
          <w:rFonts w:ascii="Times New Roman" w:hAnsi="Times New Roman"/>
          <w:sz w:val="22"/>
          <w:lang w:val="lt-LT"/>
        </w:rPr>
        <w:t>o užtikrinti tinkamą jam priklausančių energijos tiekimo tinklų, kitokių įrenginių ir prietaisų būklę ir jų eksploatavimo saugumą, laikytis nustatyto energijos vartojimo režimo, taip pat nedelsdamas pranešti energijos tiekimo įmonei apie avariją, gaisrą, t</w:t>
      </w:r>
      <w:r>
        <w:rPr>
          <w:rFonts w:ascii="Times New Roman" w:hAnsi="Times New Roman"/>
          <w:sz w:val="22"/>
          <w:lang w:val="lt-LT"/>
        </w:rPr>
        <w:t>iekiamos energijos apskaitos prietaisų gedimus ar kitokius pažeidimus naudojant energiją.</w:t>
      </w:r>
    </w:p>
    <w:p w:rsidR="00000000" w:rsidRDefault="00F856C4">
      <w:pPr>
        <w:ind w:firstLine="720"/>
        <w:jc w:val="both"/>
        <w:rPr>
          <w:rFonts w:ascii="Times New Roman" w:hAnsi="Times New Roman"/>
          <w:sz w:val="22"/>
          <w:lang w:val="lt-LT"/>
        </w:rPr>
      </w:pPr>
      <w:r>
        <w:rPr>
          <w:rFonts w:ascii="Times New Roman" w:hAnsi="Times New Roman"/>
          <w:sz w:val="22"/>
          <w:lang w:val="lt-LT"/>
        </w:rPr>
        <w:t>2. Kai abonentas yra fizinis asmuo – vartotojas, naudojantis energiją buitinėms reikmėms, energijos tiekimo tinklų, energijos vartojimo apskaitos prietaisų techninę b</w:t>
      </w:r>
      <w:r>
        <w:rPr>
          <w:rFonts w:ascii="Times New Roman" w:hAnsi="Times New Roman"/>
          <w:sz w:val="22"/>
          <w:lang w:val="lt-LT"/>
        </w:rPr>
        <w:t>ūklę ir saugų naudojimą turi užtikrinti energijos tiekimo įmonė, jeigu sutartis ar įstatymai nenumato ko kita.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636" w:name="straipsnis388"/>
      <w:r>
        <w:rPr>
          <w:rFonts w:ascii="Times New Roman" w:hAnsi="Times New Roman"/>
          <w:b/>
          <w:sz w:val="22"/>
          <w:lang w:val="lt-LT"/>
        </w:rPr>
        <w:t>6.388 straipsnis. Energijos apmokėjimas</w:t>
      </w:r>
    </w:p>
    <w:bookmarkEnd w:id="1636"/>
    <w:p w:rsidR="00000000" w:rsidRDefault="00F856C4">
      <w:pPr>
        <w:ind w:firstLine="720"/>
        <w:jc w:val="both"/>
        <w:rPr>
          <w:rFonts w:ascii="Times New Roman" w:hAnsi="Times New Roman"/>
          <w:sz w:val="22"/>
          <w:lang w:val="lt-LT"/>
        </w:rPr>
      </w:pPr>
      <w:r>
        <w:rPr>
          <w:rFonts w:ascii="Times New Roman" w:hAnsi="Times New Roman"/>
          <w:sz w:val="22"/>
          <w:lang w:val="lt-LT"/>
        </w:rPr>
        <w:t>1. Abonentas moka už faktiškai sunaudotą energijos kiekį pagal energijos apskaitos prietaisų rodmenis, j</w:t>
      </w:r>
      <w:r>
        <w:rPr>
          <w:rFonts w:ascii="Times New Roman" w:hAnsi="Times New Roman"/>
          <w:sz w:val="22"/>
          <w:lang w:val="lt-LT"/>
        </w:rPr>
        <w:t>eigu sutartis nenustato ko kita.</w:t>
      </w:r>
    </w:p>
    <w:p w:rsidR="00000000" w:rsidRDefault="00F856C4">
      <w:pPr>
        <w:ind w:firstLine="720"/>
        <w:jc w:val="both"/>
        <w:rPr>
          <w:rFonts w:ascii="Times New Roman" w:hAnsi="Times New Roman"/>
          <w:sz w:val="22"/>
          <w:lang w:val="lt-LT"/>
        </w:rPr>
      </w:pPr>
      <w:r>
        <w:rPr>
          <w:rFonts w:ascii="Times New Roman" w:hAnsi="Times New Roman"/>
          <w:sz w:val="22"/>
          <w:lang w:val="lt-LT"/>
        </w:rPr>
        <w:t>2. Atsiskaitymo tvarką nustato šalių susitarimas, jeigu teisės aktai nenumato ko kita.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637" w:name="straipsnis389"/>
      <w:r>
        <w:rPr>
          <w:rFonts w:ascii="Times New Roman" w:hAnsi="Times New Roman"/>
          <w:b/>
          <w:sz w:val="22"/>
          <w:lang w:val="lt-LT"/>
        </w:rPr>
        <w:t>6.389 straipsnis. Subabonentas</w:t>
      </w:r>
    </w:p>
    <w:bookmarkEnd w:id="1637"/>
    <w:p w:rsidR="00000000" w:rsidRDefault="00F856C4">
      <w:pPr>
        <w:pStyle w:val="BodyTextIndent3"/>
        <w:ind w:left="0" w:firstLine="720"/>
        <w:rPr>
          <w:b w:val="0"/>
          <w:sz w:val="22"/>
        </w:rPr>
      </w:pPr>
      <w:r>
        <w:rPr>
          <w:b w:val="0"/>
          <w:sz w:val="22"/>
        </w:rPr>
        <w:t xml:space="preserve">1. Abonentas, neviršydamas leistinos naudoti galios, be elektros energijos tiekimo įmonės sutikimo turi </w:t>
      </w:r>
      <w:r>
        <w:rPr>
          <w:b w:val="0"/>
          <w:sz w:val="22"/>
        </w:rPr>
        <w:t>teisę iš jos priimtą elektros energiją perduoti kitam asmeniui (subabonentui).</w:t>
      </w:r>
    </w:p>
    <w:p w:rsidR="00000000" w:rsidRDefault="00F856C4">
      <w:pPr>
        <w:pStyle w:val="BodyTextIndent3"/>
        <w:ind w:left="0" w:firstLine="720"/>
        <w:rPr>
          <w:b w:val="0"/>
          <w:sz w:val="22"/>
        </w:rPr>
      </w:pPr>
      <w:r>
        <w:rPr>
          <w:b w:val="0"/>
          <w:sz w:val="22"/>
        </w:rPr>
        <w:t>2. Šilumos energiją, šaltą bei karštą vandenį, dujas abonentas gali perduoti kitam asmeniui (subabonentui) tik tuo atveju, kai energijos tiekimo įmonė sutinka.</w:t>
      </w:r>
    </w:p>
    <w:p w:rsidR="00000000" w:rsidRDefault="00F856C4">
      <w:pPr>
        <w:pStyle w:val="BodyTextIndent3"/>
        <w:ind w:left="0" w:firstLine="720"/>
        <w:rPr>
          <w:b w:val="0"/>
          <w:sz w:val="22"/>
        </w:rPr>
      </w:pPr>
      <w:r>
        <w:rPr>
          <w:b w:val="0"/>
          <w:sz w:val="22"/>
        </w:rPr>
        <w:t>3. Šio straipsnio</w:t>
      </w:r>
      <w:r>
        <w:rPr>
          <w:b w:val="0"/>
          <w:sz w:val="22"/>
        </w:rPr>
        <w:t xml:space="preserve"> 1 ir 2 dalyse numatytais atvejais atsakingas pagal energijos pirkimo–pardavimo sutartį energijos tiekimo įmonei lieka abonentas.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638" w:name="straipsnis390"/>
      <w:r>
        <w:rPr>
          <w:rFonts w:ascii="Times New Roman" w:hAnsi="Times New Roman"/>
          <w:b/>
          <w:sz w:val="22"/>
          <w:lang w:val="lt-LT"/>
        </w:rPr>
        <w:t>6.390 straipsnis. Sutarties pakeitimas ir nutraukimas</w:t>
      </w:r>
    </w:p>
    <w:bookmarkEnd w:id="1638"/>
    <w:p w:rsidR="00000000" w:rsidRDefault="00F856C4">
      <w:pPr>
        <w:ind w:firstLine="720"/>
        <w:jc w:val="both"/>
        <w:rPr>
          <w:rFonts w:ascii="Times New Roman" w:hAnsi="Times New Roman"/>
          <w:sz w:val="22"/>
          <w:lang w:val="lt-LT"/>
        </w:rPr>
      </w:pPr>
      <w:r>
        <w:rPr>
          <w:rFonts w:ascii="Times New Roman" w:hAnsi="Times New Roman"/>
          <w:sz w:val="22"/>
          <w:lang w:val="lt-LT"/>
        </w:rPr>
        <w:t>1. Abonentas, kai pagal energijos pirkimo–pardavimo sutartį jis yra fiz</w:t>
      </w:r>
      <w:r>
        <w:rPr>
          <w:rFonts w:ascii="Times New Roman" w:hAnsi="Times New Roman"/>
          <w:sz w:val="22"/>
          <w:lang w:val="lt-LT"/>
        </w:rPr>
        <w:t>inis asmuo – vartotojas, naudojantis energiją buitinėms reikmėms, turi teisę nutraukti sutartį vienašališkai apie tai pranešdamas energijos tiekimo įmonei, jeigu yra visiškai sumokėjęs už sunaudotą energiją. Daugiabučiame name gyvenantis vartotojas šia tei</w:t>
      </w:r>
      <w:r>
        <w:rPr>
          <w:rFonts w:ascii="Times New Roman" w:hAnsi="Times New Roman"/>
          <w:sz w:val="22"/>
          <w:lang w:val="lt-LT"/>
        </w:rPr>
        <w:t>sę gali įgyvendinti tik tuo atveju, jeigu toks sutarties nutraukimas nepadarys žalos kitų to namo butų gyventojams.</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abonentas yra juridinis asmuo, tai energijos tiekimo įmonė turi teisę vienašališkai atsisakyti sutarties šio kodekso 6.217 straipsn</w:t>
      </w:r>
      <w:r>
        <w:rPr>
          <w:rFonts w:ascii="Times New Roman" w:hAnsi="Times New Roman"/>
          <w:sz w:val="22"/>
          <w:lang w:val="lt-LT"/>
        </w:rPr>
        <w:t>yje numatytais pagrindais, jeigu sutartis nenumato ko kita.</w:t>
      </w:r>
    </w:p>
    <w:p w:rsidR="00000000" w:rsidRDefault="00F856C4">
      <w:pPr>
        <w:ind w:firstLine="720"/>
        <w:jc w:val="both"/>
        <w:rPr>
          <w:rFonts w:ascii="Times New Roman" w:hAnsi="Times New Roman"/>
          <w:sz w:val="22"/>
          <w:lang w:val="lt-LT"/>
        </w:rPr>
      </w:pPr>
      <w:r>
        <w:rPr>
          <w:rFonts w:ascii="Times New Roman" w:hAnsi="Times New Roman"/>
          <w:sz w:val="22"/>
          <w:lang w:val="lt-LT"/>
        </w:rPr>
        <w:t>3. Energijos tiekimą nutraukti, sustabdyti ar apriboti leidžiama tik sutarties šalių susitarimu, išskyrus atvejus, kai valstybinės energetikos priežiūros institucijos nustato tokius abonento įreng</w:t>
      </w:r>
      <w:r>
        <w:rPr>
          <w:rFonts w:ascii="Times New Roman" w:hAnsi="Times New Roman"/>
          <w:sz w:val="22"/>
          <w:lang w:val="lt-LT"/>
        </w:rPr>
        <w:t>inių trūkumus, dėl kurių gresia avarija ar kyla pavojus žmonių gyvybei ir saugumui. Apie energijos tiekimo nutraukimą, sustabdymą ar apribojimą energijos tiekimo įmonė privalo iš anksto pranešti abonentui.</w:t>
      </w:r>
    </w:p>
    <w:p w:rsidR="00000000" w:rsidRDefault="00F856C4">
      <w:pPr>
        <w:pStyle w:val="BodyTextIndent3"/>
        <w:ind w:left="0" w:firstLine="720"/>
        <w:rPr>
          <w:b w:val="0"/>
          <w:sz w:val="22"/>
        </w:rPr>
      </w:pPr>
      <w:r>
        <w:rPr>
          <w:b w:val="0"/>
          <w:sz w:val="22"/>
        </w:rPr>
        <w:t>4. Energijos tiekimą nutraukti, sustabdyti ar apri</w:t>
      </w:r>
      <w:r>
        <w:rPr>
          <w:b w:val="0"/>
          <w:sz w:val="22"/>
        </w:rPr>
        <w:t>boti be suderinimo su abonentu ar be jo išankstinio įspėjimo leidžiama tik tais atvejais, kai tai būtina siekiant išvengti avarijos ar likviduoti energijos tiekimo tinklų avariją. Tačiau ir šiais atvejais abonentui privalo būti nedelsiant pranešta apie ene</w:t>
      </w:r>
      <w:r>
        <w:rPr>
          <w:b w:val="0"/>
          <w:sz w:val="22"/>
        </w:rPr>
        <w:t>rgijos tiekimo nutraukimą, sustabdymą ar apribojimą.</w:t>
      </w:r>
    </w:p>
    <w:p w:rsidR="00000000" w:rsidRDefault="00F856C4">
      <w:pPr>
        <w:pStyle w:val="BodyTextIndent3"/>
        <w:ind w:left="0" w:firstLine="720"/>
        <w:rPr>
          <w:b w:val="0"/>
          <w:sz w:val="22"/>
        </w:rPr>
      </w:pPr>
      <w:r>
        <w:rPr>
          <w:b w:val="0"/>
          <w:sz w:val="22"/>
        </w:rPr>
        <w:t>5. Draudžiama nutraukti elektros ir šilumos energijos, vandens ir dujų tiekimą daugiabučiams gyvenamiesiems namams dėl namo atskirų butų savininkų (nuomininkų) skolų už sunaudotą energiją, vandenį ar duj</w:t>
      </w:r>
      <w:r>
        <w:rPr>
          <w:b w:val="0"/>
          <w:sz w:val="22"/>
        </w:rPr>
        <w:t>as.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639" w:name="straipsnis391"/>
      <w:r>
        <w:rPr>
          <w:rFonts w:ascii="Times New Roman" w:hAnsi="Times New Roman"/>
          <w:b/>
          <w:sz w:val="22"/>
          <w:lang w:val="lt-LT"/>
        </w:rPr>
        <w:t>6.391 straipsnis. Taikymo ribos</w:t>
      </w:r>
    </w:p>
    <w:bookmarkEnd w:id="1639"/>
    <w:p w:rsidR="00000000" w:rsidRDefault="00F856C4">
      <w:pPr>
        <w:ind w:firstLine="720"/>
        <w:jc w:val="both"/>
        <w:rPr>
          <w:rFonts w:ascii="Times New Roman" w:hAnsi="Times New Roman"/>
          <w:sz w:val="22"/>
          <w:lang w:val="lt-LT"/>
        </w:rPr>
      </w:pPr>
      <w:r>
        <w:rPr>
          <w:rFonts w:ascii="Times New Roman" w:hAnsi="Times New Roman"/>
          <w:sz w:val="22"/>
          <w:lang w:val="lt-LT"/>
        </w:rPr>
        <w:t>Šio skirsnio normos taikomos aprūpinant elektros, šilumos energija, dujomis, naftos ir naftos produktais, vandeniu ir kitų rūšių energija per jų tiekimo tinklus, jeigu įstatymai nenustato ko kita arba kitokia išvada ned</w:t>
      </w:r>
      <w:r>
        <w:rPr>
          <w:rFonts w:ascii="Times New Roman" w:hAnsi="Times New Roman"/>
          <w:sz w:val="22"/>
          <w:lang w:val="lt-LT"/>
        </w:rPr>
        <w:t>arytina atsižvelgiant į prievolės esmę.</w:t>
      </w:r>
    </w:p>
    <w:p w:rsidR="00000000" w:rsidRDefault="00F856C4">
      <w:pPr>
        <w:ind w:firstLine="720"/>
        <w:jc w:val="both"/>
        <w:rPr>
          <w:rFonts w:ascii="Times New Roman" w:hAnsi="Times New Roman"/>
          <w:sz w:val="22"/>
          <w:lang w:val="lt-LT"/>
        </w:rPr>
      </w:pPr>
    </w:p>
    <w:p w:rsidR="00000000" w:rsidRDefault="00F856C4">
      <w:pPr>
        <w:ind w:firstLine="720"/>
        <w:jc w:val="center"/>
        <w:rPr>
          <w:rFonts w:ascii="Times New Roman" w:hAnsi="Times New Roman"/>
          <w:b/>
          <w:caps/>
          <w:sz w:val="22"/>
          <w:lang w:val="lt-LT"/>
        </w:rPr>
      </w:pPr>
      <w:bookmarkStart w:id="1640" w:name="skirsnis90"/>
      <w:r>
        <w:rPr>
          <w:rFonts w:ascii="Times New Roman" w:hAnsi="Times New Roman"/>
          <w:b/>
          <w:caps/>
          <w:sz w:val="22"/>
          <w:lang w:val="lt-LT"/>
        </w:rPr>
        <w:t>Aštuntasis skirsnis</w:t>
      </w:r>
    </w:p>
    <w:bookmarkEnd w:id="1640"/>
    <w:p w:rsidR="00000000" w:rsidRDefault="00F856C4">
      <w:pPr>
        <w:ind w:firstLine="720"/>
        <w:jc w:val="center"/>
        <w:rPr>
          <w:rFonts w:ascii="Times New Roman" w:hAnsi="Times New Roman"/>
          <w:sz w:val="22"/>
          <w:lang w:val="lt-LT"/>
        </w:rPr>
      </w:pPr>
      <w:r>
        <w:rPr>
          <w:rFonts w:ascii="Times New Roman" w:hAnsi="Times New Roman"/>
          <w:b/>
          <w:caps/>
          <w:sz w:val="22"/>
          <w:lang w:val="lt-LT"/>
        </w:rPr>
        <w:t>Nekilnojamojo daikto pirkimo–pardavimo sutartys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641" w:name="straipsnis392"/>
      <w:r>
        <w:rPr>
          <w:rFonts w:ascii="Times New Roman" w:hAnsi="Times New Roman"/>
          <w:b/>
          <w:sz w:val="22"/>
          <w:lang w:val="lt-LT"/>
        </w:rPr>
        <w:t>6.392 straipsnis. Taikymo ribos</w:t>
      </w:r>
    </w:p>
    <w:bookmarkEnd w:id="1641"/>
    <w:p w:rsidR="00000000" w:rsidRDefault="00F856C4">
      <w:pPr>
        <w:ind w:firstLine="720"/>
        <w:jc w:val="both"/>
        <w:rPr>
          <w:rFonts w:ascii="Times New Roman" w:hAnsi="Times New Roman"/>
          <w:sz w:val="22"/>
          <w:lang w:val="lt-LT"/>
        </w:rPr>
      </w:pPr>
      <w:r>
        <w:rPr>
          <w:rFonts w:ascii="Times New Roman" w:hAnsi="Times New Roman"/>
          <w:sz w:val="22"/>
          <w:lang w:val="lt-LT"/>
        </w:rPr>
        <w:t>1. Šio skirsnio normos taikomos žemės, pastatų, gyvenamųjų namų, butų ir kitokių nekilnojamųjų daiktų pirkimui–par</w:t>
      </w:r>
      <w:r>
        <w:rPr>
          <w:rFonts w:ascii="Times New Roman" w:hAnsi="Times New Roman"/>
          <w:sz w:val="22"/>
          <w:lang w:val="lt-LT"/>
        </w:rPr>
        <w:t>davimui.</w:t>
      </w:r>
    </w:p>
    <w:p w:rsidR="00000000" w:rsidRDefault="00F856C4">
      <w:pPr>
        <w:ind w:firstLine="720"/>
        <w:jc w:val="both"/>
        <w:rPr>
          <w:rFonts w:ascii="Times New Roman" w:hAnsi="Times New Roman"/>
          <w:sz w:val="22"/>
          <w:lang w:val="lt-LT"/>
        </w:rPr>
      </w:pPr>
      <w:r>
        <w:rPr>
          <w:rFonts w:ascii="Times New Roman" w:hAnsi="Times New Roman"/>
          <w:sz w:val="22"/>
          <w:lang w:val="lt-LT"/>
        </w:rPr>
        <w:t>2. Šio skirsnio normos taikomos įmonių pirkimui–pardavimui tiek, kiek šio skyriaus devintojo skirsnio normos (6.402–6.410 straipsniai) nenustato ko kita.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642" w:name="straipsnis393"/>
      <w:r>
        <w:rPr>
          <w:rFonts w:ascii="Times New Roman" w:hAnsi="Times New Roman"/>
          <w:b/>
          <w:sz w:val="22"/>
          <w:lang w:val="lt-LT"/>
        </w:rPr>
        <w:t>6.393 straipsnis. Sutarties forma</w:t>
      </w:r>
    </w:p>
    <w:bookmarkEnd w:id="1642"/>
    <w:p w:rsidR="00000000" w:rsidRDefault="00F856C4">
      <w:pPr>
        <w:ind w:firstLine="720"/>
        <w:jc w:val="both"/>
        <w:rPr>
          <w:rFonts w:ascii="Times New Roman" w:hAnsi="Times New Roman"/>
          <w:sz w:val="22"/>
          <w:lang w:val="lt-LT"/>
        </w:rPr>
      </w:pPr>
      <w:r>
        <w:rPr>
          <w:rFonts w:ascii="Times New Roman" w:hAnsi="Times New Roman"/>
          <w:sz w:val="22"/>
          <w:lang w:val="lt-LT"/>
        </w:rPr>
        <w:t>1. Nekilnojamojo daikto pirkimo–pardavimo sutartis turi bū</w:t>
      </w:r>
      <w:r>
        <w:rPr>
          <w:rFonts w:ascii="Times New Roman" w:hAnsi="Times New Roman"/>
          <w:sz w:val="22"/>
          <w:lang w:val="lt-LT"/>
        </w:rPr>
        <w:t>ti notarinės formos.</w:t>
      </w:r>
    </w:p>
    <w:p w:rsidR="00000000" w:rsidRDefault="00F856C4">
      <w:pPr>
        <w:ind w:firstLine="720"/>
        <w:jc w:val="both"/>
        <w:rPr>
          <w:rFonts w:ascii="Times New Roman" w:hAnsi="Times New Roman"/>
          <w:sz w:val="22"/>
          <w:lang w:val="lt-LT"/>
        </w:rPr>
      </w:pPr>
      <w:r>
        <w:rPr>
          <w:rFonts w:ascii="Times New Roman" w:hAnsi="Times New Roman"/>
          <w:sz w:val="22"/>
          <w:lang w:val="lt-LT"/>
        </w:rPr>
        <w:t>2. Formos reikalavimų nesilaikymas sutartį daro negaliojančią.</w:t>
      </w:r>
    </w:p>
    <w:p w:rsidR="00000000" w:rsidRDefault="00F856C4">
      <w:pPr>
        <w:ind w:firstLine="720"/>
        <w:jc w:val="both"/>
        <w:rPr>
          <w:rFonts w:ascii="Times New Roman" w:hAnsi="Times New Roman"/>
          <w:sz w:val="22"/>
          <w:lang w:val="lt-LT"/>
        </w:rPr>
      </w:pPr>
      <w:r>
        <w:rPr>
          <w:rFonts w:ascii="Times New Roman" w:hAnsi="Times New Roman"/>
          <w:sz w:val="22"/>
          <w:lang w:val="lt-LT"/>
        </w:rPr>
        <w:t>3. Prieš trečiuosius asmenis nekilnojamojo daikto pirkimo–pardavimo sutartis gali būti panaudota ir jiems sukelia teisines pasekmes tik tuo atveju, jei ji įstatymų nustatyt</w:t>
      </w:r>
      <w:r>
        <w:rPr>
          <w:rFonts w:ascii="Times New Roman" w:hAnsi="Times New Roman"/>
          <w:sz w:val="22"/>
          <w:lang w:val="lt-LT"/>
        </w:rPr>
        <w:t>a tvarka įregistruota viešame registre.</w:t>
      </w:r>
    </w:p>
    <w:p w:rsidR="00000000" w:rsidRDefault="00F856C4">
      <w:pPr>
        <w:ind w:firstLine="720"/>
        <w:jc w:val="both"/>
        <w:rPr>
          <w:rFonts w:ascii="Times New Roman" w:hAnsi="Times New Roman"/>
          <w:sz w:val="22"/>
          <w:lang w:val="lt-LT"/>
        </w:rPr>
      </w:pPr>
      <w:r>
        <w:rPr>
          <w:rFonts w:ascii="Times New Roman" w:hAnsi="Times New Roman"/>
          <w:sz w:val="22"/>
          <w:lang w:val="lt-LT"/>
        </w:rPr>
        <w:t>4. Nuosavybės teisė į nekilnojamąjį daiktą pirkėjui pereina nuo daikto perdavimo. Šis faktas turi būti įformintas šio kodekso 6.398 straipsnio nustatyta tvarka. Jeigu viena šalis vengia įregistruoti nuosavybės teisės</w:t>
      </w:r>
      <w:r>
        <w:rPr>
          <w:rFonts w:ascii="Times New Roman" w:hAnsi="Times New Roman"/>
          <w:sz w:val="22"/>
          <w:lang w:val="lt-LT"/>
        </w:rPr>
        <w:t xml:space="preserve"> perėjimo faktą, tai kitos šalies prašymu teismas gali priimti sprendimą dėl sutarties įregistravimo. Šiuo atveju sutartis registruojama teismo sprendimo pagrindu. Šalis, nepagrįstai vengusi įregistruoti nuosavybės teisės perėjimą, turi atlyginti kitai šal</w:t>
      </w:r>
      <w:r>
        <w:rPr>
          <w:rFonts w:ascii="Times New Roman" w:hAnsi="Times New Roman"/>
          <w:sz w:val="22"/>
          <w:lang w:val="lt-LT"/>
        </w:rPr>
        <w:t>iai dėl to patirtus nuostolius.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643" w:name="straipsnis394"/>
      <w:r>
        <w:rPr>
          <w:rFonts w:ascii="Times New Roman" w:hAnsi="Times New Roman"/>
          <w:b/>
          <w:sz w:val="22"/>
          <w:lang w:val="lt-LT"/>
        </w:rPr>
        <w:t>6.394 straipsnis.Teisės į žemės sklypą</w:t>
      </w:r>
    </w:p>
    <w:bookmarkEnd w:id="1643"/>
    <w:p w:rsidR="00000000" w:rsidRDefault="00F856C4">
      <w:pPr>
        <w:ind w:firstLine="720"/>
        <w:jc w:val="both"/>
        <w:rPr>
          <w:rFonts w:ascii="Times New Roman" w:hAnsi="Times New Roman"/>
          <w:sz w:val="22"/>
          <w:lang w:val="lt-LT"/>
        </w:rPr>
      </w:pPr>
      <w:r>
        <w:rPr>
          <w:rFonts w:ascii="Times New Roman" w:hAnsi="Times New Roman"/>
          <w:sz w:val="22"/>
          <w:lang w:val="lt-LT"/>
        </w:rPr>
        <w:t>1. Pagal pastato, įrenginio ar kitokio nekilnojamojo daikto pirkimo–pardavimo sutartį pirkėjui kartu su nuosavybės teise į tą daiktą pardavėjas perduoda ir šio straipsnio 2 ir 3 dalyse</w:t>
      </w:r>
      <w:r>
        <w:rPr>
          <w:rFonts w:ascii="Times New Roman" w:hAnsi="Times New Roman"/>
          <w:sz w:val="22"/>
          <w:lang w:val="lt-LT"/>
        </w:rPr>
        <w:t xml:space="preserve"> nurodytos teises į tą žemės sklypo dalį, kurią tas daiktas užima ir kuri būtina jam naudoti pagal paskirtį.</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pardavėjas yra žemės sklypo, kuriame yra parduodamas nekilnojamasis daiktas, savininkas, tai pirkėjui perduodama nuosavybės teisė į tą žem</w:t>
      </w:r>
      <w:r>
        <w:rPr>
          <w:rFonts w:ascii="Times New Roman" w:hAnsi="Times New Roman"/>
          <w:sz w:val="22"/>
          <w:lang w:val="lt-LT"/>
        </w:rPr>
        <w:t>ės sklypą arba žemės nuomos ar užstatymo teisė, atsižvelgiant į tai, ką numato sutartis. Sutartis, kurioje neaptartos pirkėjo teisės į žemės sklypą, negali būti notaro tvirtinama, o jeigu patvirtinta, – yra negaliojanti.</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nekilnojamojo daikto savin</w:t>
      </w:r>
      <w:r>
        <w:rPr>
          <w:rFonts w:ascii="Times New Roman" w:hAnsi="Times New Roman"/>
          <w:sz w:val="22"/>
          <w:lang w:val="lt-LT"/>
        </w:rPr>
        <w:t xml:space="preserve">inkas nėra žemės sklypo, kuriame tas daiktas yra, savininkas, tai nekilnojamąjį daiktą jis gali parduoti be žemės sklypo savininko sutikimo tik tuo atveju, jeigu tai neprieštarauja įstatymų ir (ar) sutarties nustatytoms to žemės sklypo naudojimo sąlygoms. </w:t>
      </w:r>
      <w:r>
        <w:rPr>
          <w:rFonts w:ascii="Times New Roman" w:hAnsi="Times New Roman"/>
          <w:sz w:val="22"/>
          <w:lang w:val="lt-LT"/>
        </w:rPr>
        <w:t>Kai toks nekilnojamasis daiktas parduodamas, pirkėjas įgyja teisę naudotis atitinkama žemės sklypo dalimi tokiomis pat sąlygomis kaip nekilnojamojo daikto pardavėjas.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644" w:name="straipsnis395"/>
      <w:r>
        <w:rPr>
          <w:rFonts w:ascii="Times New Roman" w:hAnsi="Times New Roman"/>
          <w:b/>
          <w:sz w:val="22"/>
          <w:lang w:val="lt-LT"/>
        </w:rPr>
        <w:t>6.395 straipsnis. Teisės į nekilnojamąjį daiktą parduodant žemės sklypą</w:t>
      </w:r>
    </w:p>
    <w:bookmarkEnd w:id="1644"/>
    <w:p w:rsidR="00000000" w:rsidRDefault="00F856C4">
      <w:pPr>
        <w:ind w:firstLine="720"/>
        <w:jc w:val="both"/>
        <w:rPr>
          <w:rFonts w:ascii="Times New Roman" w:hAnsi="Times New Roman"/>
          <w:sz w:val="22"/>
          <w:lang w:val="lt-LT"/>
        </w:rPr>
      </w:pPr>
      <w:r>
        <w:rPr>
          <w:rFonts w:ascii="Times New Roman" w:hAnsi="Times New Roman"/>
          <w:sz w:val="22"/>
          <w:lang w:val="lt-LT"/>
        </w:rPr>
        <w:t>1. Parduodant že</w:t>
      </w:r>
      <w:r>
        <w:rPr>
          <w:rFonts w:ascii="Times New Roman" w:hAnsi="Times New Roman"/>
          <w:sz w:val="22"/>
          <w:lang w:val="lt-LT"/>
        </w:rPr>
        <w:t>mės sklypą, kuriame yra pastatų, statinių, įrenginių, sodinių ar kitokių objektų, sutartyje turi būti aptartas nuosavybės teisės į juos perėjimo klausimas. Jeigu šis klausimas sutartyje neaptartas, laikoma, kad nuosavybės teisė į parduotame žemės sklype es</w:t>
      </w:r>
      <w:r>
        <w:rPr>
          <w:rFonts w:ascii="Times New Roman" w:hAnsi="Times New Roman"/>
          <w:sz w:val="22"/>
          <w:lang w:val="lt-LT"/>
        </w:rPr>
        <w:t xml:space="preserve">ančius pastatus, statinius, įrenginius, sodinius ir kitokius objektus perėjo žemės sklypo pirkėjui. </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žemės sklypas, kuriame yra pardavėjui nuosavybės teise priklausančių pastatų ar kitokių nekilnojamųjų daiktų, parduodamas neperduodant pirkėjui nu</w:t>
      </w:r>
      <w:r>
        <w:rPr>
          <w:rFonts w:ascii="Times New Roman" w:hAnsi="Times New Roman"/>
          <w:sz w:val="22"/>
          <w:lang w:val="lt-LT"/>
        </w:rPr>
        <w:t>osavybės teisės į tuos nekilnojamuosius daiktus, tai pardavėjui paliekama teisė naudotis ta žemės sklypo dalimi, kurią užima nekilnojamieji daiktai ir kuri yra būtina jų naudojimui užstatymo ar kitokia pirkimo–pardavimo sutartyje numatyta teise ir sąlygomi</w:t>
      </w:r>
      <w:r>
        <w:rPr>
          <w:rFonts w:ascii="Times New Roman" w:hAnsi="Times New Roman"/>
          <w:sz w:val="22"/>
          <w:lang w:val="lt-LT"/>
        </w:rPr>
        <w:t>s.</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3. Jeigu pirkimo–pardavimo sutartyje pardavėjo teisė naudotis žemės sklypo dalimi ir jos sąlygos neaptartos, tai pardavėjui nustatomas servitutas į tą žemės sklypo dalį, kurią užima nekilnojamasis daiktas ir kuri būtina jo naudojimui pagal jo paskirtį. </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645" w:name="straipsnis396"/>
      <w:r>
        <w:rPr>
          <w:rFonts w:ascii="Times New Roman" w:hAnsi="Times New Roman"/>
          <w:b/>
          <w:sz w:val="22"/>
          <w:lang w:val="lt-LT"/>
        </w:rPr>
        <w:t>6.396 straipsnis. Sutarties dalykas</w:t>
      </w:r>
    </w:p>
    <w:bookmarkEnd w:id="1645"/>
    <w:p w:rsidR="00000000" w:rsidRDefault="00F856C4">
      <w:pPr>
        <w:ind w:firstLine="720"/>
        <w:jc w:val="both"/>
        <w:rPr>
          <w:rFonts w:ascii="Times New Roman" w:hAnsi="Times New Roman"/>
          <w:sz w:val="22"/>
          <w:lang w:val="lt-LT"/>
        </w:rPr>
      </w:pPr>
      <w:r>
        <w:rPr>
          <w:rFonts w:ascii="Times New Roman" w:hAnsi="Times New Roman"/>
          <w:sz w:val="22"/>
          <w:lang w:val="lt-LT"/>
        </w:rPr>
        <w:t>1. Nekilnojamojo daikto pirkimo–pardavimo sutartyje privalo būti nurodyti duomenys apie nekilnojamąjį daiktą, kurį pardavėjas privalo pagal sutartį perduoti pirkėjui, taip pat nurodyta to daikto vieta atitinkamame žemė</w:t>
      </w:r>
      <w:r>
        <w:rPr>
          <w:rFonts w:ascii="Times New Roman" w:hAnsi="Times New Roman"/>
          <w:sz w:val="22"/>
          <w:lang w:val="lt-LT"/>
        </w:rPr>
        <w:t>s sklype arba parduodamo nekilnojamojo daikto vieta kitame nekilnojamajame daikte.</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sutartyje šio straipsnio 1 dalyje nurodytų duomenų nėra, tai sutartis negali būti notaro tvirtinama, o patvirtinta – negalioja.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646" w:name="straipsnis397"/>
      <w:r>
        <w:rPr>
          <w:rFonts w:ascii="Times New Roman" w:hAnsi="Times New Roman"/>
          <w:b/>
          <w:sz w:val="22"/>
          <w:lang w:val="lt-LT"/>
        </w:rPr>
        <w:t>6.397 straipsnis. Kaina</w:t>
      </w:r>
    </w:p>
    <w:bookmarkEnd w:id="1646"/>
    <w:p w:rsidR="00000000" w:rsidRDefault="00F856C4">
      <w:pPr>
        <w:ind w:firstLine="720"/>
        <w:jc w:val="both"/>
        <w:rPr>
          <w:rFonts w:ascii="Times New Roman" w:hAnsi="Times New Roman"/>
          <w:sz w:val="22"/>
          <w:lang w:val="lt-LT"/>
        </w:rPr>
      </w:pPr>
      <w:r>
        <w:rPr>
          <w:rFonts w:ascii="Times New Roman" w:hAnsi="Times New Roman"/>
          <w:sz w:val="22"/>
          <w:lang w:val="lt-LT"/>
        </w:rPr>
        <w:t>1. Nekilnoj</w:t>
      </w:r>
      <w:r>
        <w:rPr>
          <w:rFonts w:ascii="Times New Roman" w:hAnsi="Times New Roman"/>
          <w:sz w:val="22"/>
          <w:lang w:val="lt-LT"/>
        </w:rPr>
        <w:t>amojo daikto pirkimo–pardavimo sutartyje privalo būti nurodyta parduodamo nekilnojamojo daikto kaina. Šio kodekso 6.313 straipsnio 2–6 dalyse nustatytos taisyklės nekilnojamojojo daikto pirkimo–pardavimo sutartims netaikomos. Jeigu kaina sutartyje nenurody</w:t>
      </w:r>
      <w:r>
        <w:rPr>
          <w:rFonts w:ascii="Times New Roman" w:hAnsi="Times New Roman"/>
          <w:sz w:val="22"/>
          <w:lang w:val="lt-LT"/>
        </w:rPr>
        <w:t>ta, sutartis laikoma nesudaryta.</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Kai parduodamas žemės sklypas, į jo kainą įeina ir jame esančių pastatų, statinių, įrenginių, sodinių ir kitokių objektų kaina, jeigu ko kita nenustato įstatymai ar sutartis. </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nekilnojamojo daikto pirkimo–pardav</w:t>
      </w:r>
      <w:r>
        <w:rPr>
          <w:rFonts w:ascii="Times New Roman" w:hAnsi="Times New Roman"/>
          <w:sz w:val="22"/>
          <w:lang w:val="lt-LT"/>
        </w:rPr>
        <w:t>imo sutartyje nurodyta tik daikto ploto ar kitokio jo dydžio vieneto kaina, tai viso daikto kaina nustatoma pagal faktišką pirkėjui perduodamo nekilnojamojo daikto dydį.</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647" w:name="straipsnis398"/>
      <w:r>
        <w:rPr>
          <w:rFonts w:ascii="Times New Roman" w:hAnsi="Times New Roman"/>
          <w:b/>
          <w:sz w:val="22"/>
          <w:lang w:val="lt-LT"/>
        </w:rPr>
        <w:t>6.398 straipsnis. Daikto perdavimas</w:t>
      </w:r>
    </w:p>
    <w:bookmarkEnd w:id="1647"/>
    <w:p w:rsidR="00000000" w:rsidRDefault="00F856C4">
      <w:pPr>
        <w:ind w:firstLine="720"/>
        <w:jc w:val="both"/>
        <w:rPr>
          <w:rFonts w:ascii="Times New Roman" w:hAnsi="Times New Roman"/>
          <w:sz w:val="22"/>
          <w:lang w:val="lt-LT"/>
        </w:rPr>
      </w:pPr>
      <w:r>
        <w:rPr>
          <w:rFonts w:ascii="Times New Roman" w:hAnsi="Times New Roman"/>
          <w:sz w:val="22"/>
          <w:lang w:val="lt-LT"/>
        </w:rPr>
        <w:t>1. Nekilnojamojo daikto perdavimas ir jo priėmima</w:t>
      </w:r>
      <w:r>
        <w:rPr>
          <w:rFonts w:ascii="Times New Roman" w:hAnsi="Times New Roman"/>
          <w:sz w:val="22"/>
          <w:lang w:val="lt-LT"/>
        </w:rPr>
        <w:t>s turi būti įformintas pardavėjo ir pirkėjo pasirašytu priėmimo–perdavimo aktu arba kitokiu sutartyje nurodytu dokumentu.</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ko kita nenumato įstatymai ar sutartis, pardavėjo prievolė perduoti nekilnojamąjį daiktą laikoma įvykdyta nuo daikto perdavim</w:t>
      </w:r>
      <w:r>
        <w:rPr>
          <w:rFonts w:ascii="Times New Roman" w:hAnsi="Times New Roman"/>
          <w:sz w:val="22"/>
          <w:lang w:val="lt-LT"/>
        </w:rPr>
        <w:t>o pirkėjui ir atitinkamo dokumento apie jo perdavimą pasirašymo.</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viena sutarties šalis vengia pasirašyti sutartyje nurodytą perdavimo dokumentą, laikoma, kad pirkėjas atsisako priimti, o pardavėjas atsisako perduoti daiktą.</w:t>
      </w:r>
    </w:p>
    <w:p w:rsidR="00000000" w:rsidRDefault="00F856C4">
      <w:pPr>
        <w:ind w:firstLine="720"/>
        <w:jc w:val="both"/>
        <w:rPr>
          <w:rFonts w:ascii="Times New Roman" w:hAnsi="Times New Roman"/>
          <w:sz w:val="22"/>
          <w:lang w:val="lt-LT"/>
        </w:rPr>
      </w:pPr>
      <w:r>
        <w:rPr>
          <w:rFonts w:ascii="Times New Roman" w:hAnsi="Times New Roman"/>
          <w:sz w:val="22"/>
          <w:lang w:val="lt-LT"/>
        </w:rPr>
        <w:t>4. Aplinkybė, kad pirkė</w:t>
      </w:r>
      <w:r>
        <w:rPr>
          <w:rFonts w:ascii="Times New Roman" w:hAnsi="Times New Roman"/>
          <w:sz w:val="22"/>
          <w:lang w:val="lt-LT"/>
        </w:rPr>
        <w:t>jas priėmė pirkimo–pardavimo sutarties sąlygų neatitinkantį nekilnojamąjį daiktą, nėra pagrindas atleisti pardavėją nuo atsakomybės už netinkamą sutarties įvykdymą net ir tais atvejais, kai toks neatitikimas buvo aptartas nekilnojamojo daikto perdavimo dok</w:t>
      </w:r>
      <w:r>
        <w:rPr>
          <w:rFonts w:ascii="Times New Roman" w:hAnsi="Times New Roman"/>
          <w:sz w:val="22"/>
          <w:lang w:val="lt-LT"/>
        </w:rPr>
        <w:t>umente.</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648" w:name="straipsnis399"/>
      <w:r>
        <w:rPr>
          <w:rFonts w:ascii="Times New Roman" w:hAnsi="Times New Roman"/>
          <w:b/>
          <w:sz w:val="22"/>
          <w:lang w:val="lt-LT"/>
        </w:rPr>
        <w:t>6.399 straipsnis. Netinkamos kokybės daikto perdavimas</w:t>
      </w:r>
    </w:p>
    <w:bookmarkEnd w:id="1648"/>
    <w:p w:rsidR="00000000" w:rsidRDefault="00F856C4">
      <w:pPr>
        <w:ind w:firstLine="720"/>
        <w:jc w:val="both"/>
        <w:rPr>
          <w:rFonts w:ascii="Times New Roman" w:hAnsi="Times New Roman"/>
          <w:sz w:val="22"/>
          <w:lang w:val="lt-LT"/>
        </w:rPr>
      </w:pPr>
      <w:r>
        <w:rPr>
          <w:rFonts w:ascii="Times New Roman" w:hAnsi="Times New Roman"/>
          <w:sz w:val="22"/>
          <w:lang w:val="lt-LT"/>
        </w:rPr>
        <w:t>Jeigu pagal nekilnojamojo daikto pirkimo–pardavimo sutartį pardavėjas perduoda pirkėjui netinkamos kokybės daiktą, taikomos šio kodekso 6.334 straipsnio taisyklės, išskyrus pirkėjo teisę reika</w:t>
      </w:r>
      <w:r>
        <w:rPr>
          <w:rFonts w:ascii="Times New Roman" w:hAnsi="Times New Roman"/>
          <w:sz w:val="22"/>
          <w:lang w:val="lt-LT"/>
        </w:rPr>
        <w:t>lauti netinkamos kokybės daiktą pakeisti tinkamu.</w:t>
      </w:r>
    </w:p>
    <w:p w:rsidR="00000000" w:rsidRDefault="00F856C4">
      <w:pPr>
        <w:ind w:left="2610" w:hanging="1890"/>
        <w:jc w:val="both"/>
        <w:rPr>
          <w:rFonts w:ascii="Times New Roman" w:hAnsi="Times New Roman"/>
          <w:b/>
          <w:sz w:val="22"/>
          <w:lang w:val="lt-LT"/>
        </w:rPr>
      </w:pPr>
    </w:p>
    <w:p w:rsidR="00000000" w:rsidRDefault="00F856C4">
      <w:pPr>
        <w:ind w:left="2610" w:hanging="1890"/>
        <w:jc w:val="both"/>
        <w:rPr>
          <w:rFonts w:ascii="Times New Roman" w:hAnsi="Times New Roman"/>
          <w:sz w:val="22"/>
          <w:lang w:val="lt-LT"/>
        </w:rPr>
      </w:pPr>
      <w:bookmarkStart w:id="1649" w:name="straipsnis400"/>
      <w:r>
        <w:rPr>
          <w:rFonts w:ascii="Times New Roman" w:hAnsi="Times New Roman"/>
          <w:b/>
          <w:sz w:val="22"/>
          <w:lang w:val="lt-LT"/>
        </w:rPr>
        <w:t>6.400 straipsnis. Gyvenamojo namo ar buto pirkimo–pardavimo sutarčių sąlygos ir turinys</w:t>
      </w:r>
    </w:p>
    <w:bookmarkEnd w:id="1649"/>
    <w:p w:rsidR="00000000" w:rsidRDefault="00F856C4">
      <w:pPr>
        <w:pStyle w:val="BodyText"/>
        <w:ind w:firstLine="720"/>
        <w:rPr>
          <w:rFonts w:ascii="Times New Roman" w:hAnsi="Times New Roman"/>
          <w:b w:val="0"/>
          <w:sz w:val="22"/>
        </w:rPr>
      </w:pPr>
      <w:r>
        <w:rPr>
          <w:rFonts w:ascii="Times New Roman" w:hAnsi="Times New Roman"/>
          <w:b w:val="0"/>
          <w:sz w:val="22"/>
        </w:rPr>
        <w:t>Be šio kodekso 6.396 ir 6.397 straipsniuose numatytų sąlygų, esminė gyvenamojo namo, buto ar jų dalies pirkimo–pardav</w:t>
      </w:r>
      <w:r>
        <w:rPr>
          <w:rFonts w:ascii="Times New Roman" w:hAnsi="Times New Roman"/>
          <w:b w:val="0"/>
          <w:sz w:val="22"/>
        </w:rPr>
        <w:t xml:space="preserve">imo sutarties sąlyga, kai parduodamame name ar bute gyvena asmenys, kurie pagal įstatymus ar sutartis išsaugo teisę naudotis gyvenamąja patalpa ir pasikeitus jos savininkui, yra šių asmenų išvardijimas (sąrašas) ir jų teisės naudotis parduodama gyvenamąja </w:t>
      </w:r>
      <w:r>
        <w:rPr>
          <w:rFonts w:ascii="Times New Roman" w:hAnsi="Times New Roman"/>
          <w:b w:val="0"/>
          <w:sz w:val="22"/>
        </w:rPr>
        <w:t>patalpa turinys.</w:t>
      </w:r>
    </w:p>
    <w:p w:rsidR="00000000" w:rsidRDefault="00F856C4">
      <w:pPr>
        <w:ind w:left="2700" w:hanging="1980"/>
        <w:jc w:val="both"/>
        <w:rPr>
          <w:rFonts w:ascii="Times New Roman" w:hAnsi="Times New Roman"/>
          <w:b/>
          <w:sz w:val="22"/>
          <w:lang w:val="lt-LT"/>
        </w:rPr>
      </w:pPr>
    </w:p>
    <w:p w:rsidR="00000000" w:rsidRDefault="00F856C4">
      <w:pPr>
        <w:ind w:left="2700" w:hanging="1980"/>
        <w:jc w:val="both"/>
        <w:rPr>
          <w:rFonts w:ascii="Times New Roman" w:hAnsi="Times New Roman"/>
          <w:b/>
          <w:sz w:val="22"/>
          <w:lang w:val="lt-LT"/>
        </w:rPr>
      </w:pPr>
      <w:bookmarkStart w:id="1650" w:name="straipsnis401"/>
      <w:r>
        <w:rPr>
          <w:rFonts w:ascii="Times New Roman" w:hAnsi="Times New Roman"/>
          <w:b/>
          <w:sz w:val="22"/>
          <w:lang w:val="lt-LT"/>
        </w:rPr>
        <w:t>6.401 straipsnis. Būsimo gyvenamojo namo ar buto pirkimo–pardavimo sutartis</w:t>
      </w:r>
    </w:p>
    <w:bookmarkEnd w:id="1650"/>
    <w:p w:rsidR="00000000" w:rsidRDefault="00F856C4">
      <w:pPr>
        <w:pStyle w:val="BodyTextIndent3"/>
        <w:ind w:left="0" w:firstLine="720"/>
        <w:rPr>
          <w:b w:val="0"/>
          <w:sz w:val="22"/>
        </w:rPr>
      </w:pPr>
      <w:r>
        <w:rPr>
          <w:b w:val="0"/>
          <w:sz w:val="22"/>
        </w:rPr>
        <w:t>1. Pirkėjas – fizinis asmuo gali sudaryti preliminariąją nepastatyto gyvenamojo namo ar buto pirkimo–pardavimo sutartį, pagal kurią pardavėjas – juridinis asmuo į</w:t>
      </w:r>
      <w:r>
        <w:rPr>
          <w:b w:val="0"/>
          <w:sz w:val="22"/>
        </w:rPr>
        <w:t>sipareigoja pats ar pasitelkęs kitus asmenis pastatyti preliminariojoje sutartyje numatytą gyvenamąjį namą ar butą ir po to sudaryti su pirkėju gyvenamojo namo ar buto pirkimo–pardavimo sutartį, o pirkėjas įsipareigoja pastatytą gyvenamąjį namą ar butą nup</w:t>
      </w:r>
      <w:r>
        <w:rPr>
          <w:b w:val="0"/>
          <w:sz w:val="22"/>
        </w:rPr>
        <w:t xml:space="preserve">irkti už preliminariojoje sutartyje nurodytą kainą. </w:t>
      </w:r>
    </w:p>
    <w:p w:rsidR="00000000" w:rsidRDefault="00F856C4">
      <w:pPr>
        <w:pStyle w:val="BodyTextIndent3"/>
        <w:ind w:left="0" w:firstLine="720"/>
        <w:rPr>
          <w:b w:val="0"/>
          <w:sz w:val="22"/>
        </w:rPr>
      </w:pPr>
      <w:r>
        <w:rPr>
          <w:b w:val="0"/>
          <w:sz w:val="22"/>
        </w:rPr>
        <w:t>2. Preliminariojoje sutartyje privalo būti nurodyta:</w:t>
      </w:r>
    </w:p>
    <w:p w:rsidR="00000000" w:rsidRDefault="00F856C4">
      <w:pPr>
        <w:pStyle w:val="BodyTextIndent3"/>
        <w:ind w:left="0" w:firstLine="720"/>
        <w:rPr>
          <w:b w:val="0"/>
          <w:sz w:val="22"/>
        </w:rPr>
      </w:pPr>
      <w:r>
        <w:rPr>
          <w:b w:val="0"/>
          <w:sz w:val="22"/>
        </w:rPr>
        <w:t>1) pirkėjo teisė per dešimt dienų nuo sutarties sudarymo dienos atsisakyti preliminariosios sutarties;</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būsimo gyvenamojo namo ar buto kaina ir jos </w:t>
      </w:r>
      <w:r>
        <w:rPr>
          <w:rFonts w:ascii="Times New Roman" w:hAnsi="Times New Roman"/>
          <w:sz w:val="22"/>
          <w:lang w:val="lt-LT"/>
        </w:rPr>
        <w:t>patikslinimo ar pakeitimo sąlygos;</w:t>
      </w:r>
    </w:p>
    <w:p w:rsidR="00000000" w:rsidRDefault="00F856C4">
      <w:pPr>
        <w:ind w:firstLine="720"/>
        <w:jc w:val="both"/>
        <w:rPr>
          <w:rFonts w:ascii="Times New Roman" w:hAnsi="Times New Roman"/>
          <w:sz w:val="22"/>
          <w:lang w:val="lt-LT"/>
        </w:rPr>
      </w:pPr>
      <w:r>
        <w:rPr>
          <w:rFonts w:ascii="Times New Roman" w:hAnsi="Times New Roman"/>
          <w:sz w:val="22"/>
          <w:lang w:val="lt-LT"/>
        </w:rPr>
        <w:t>3) sutarties dalyko aprašymai ir darbai, kuriuos privalo atlikti pardavėjas;</w:t>
      </w:r>
    </w:p>
    <w:p w:rsidR="00000000" w:rsidRDefault="00F856C4">
      <w:pPr>
        <w:ind w:firstLine="720"/>
        <w:jc w:val="both"/>
        <w:rPr>
          <w:rFonts w:ascii="Times New Roman" w:hAnsi="Times New Roman"/>
          <w:sz w:val="22"/>
          <w:lang w:val="lt-LT"/>
        </w:rPr>
      </w:pPr>
      <w:r>
        <w:rPr>
          <w:rFonts w:ascii="Times New Roman" w:hAnsi="Times New Roman"/>
          <w:sz w:val="22"/>
          <w:lang w:val="lt-LT"/>
        </w:rPr>
        <w:t>4) gyvenamojo namo ar buto statybos terminai;</w:t>
      </w:r>
    </w:p>
    <w:p w:rsidR="00000000" w:rsidRDefault="00F856C4">
      <w:pPr>
        <w:ind w:firstLine="720"/>
        <w:jc w:val="both"/>
        <w:rPr>
          <w:rFonts w:ascii="Times New Roman" w:hAnsi="Times New Roman"/>
          <w:sz w:val="22"/>
          <w:lang w:val="lt-LT"/>
        </w:rPr>
      </w:pPr>
      <w:r>
        <w:rPr>
          <w:rFonts w:ascii="Times New Roman" w:hAnsi="Times New Roman"/>
          <w:sz w:val="22"/>
          <w:lang w:val="lt-LT"/>
        </w:rPr>
        <w:t>5) teisės į gyvenamąjį namą ar butą suvaržymai (tiek esantys, tiek būsimi);</w:t>
      </w:r>
    </w:p>
    <w:p w:rsidR="00000000" w:rsidRDefault="00F856C4">
      <w:pPr>
        <w:ind w:firstLine="720"/>
        <w:jc w:val="both"/>
        <w:rPr>
          <w:rFonts w:ascii="Times New Roman" w:hAnsi="Times New Roman"/>
          <w:sz w:val="22"/>
          <w:lang w:val="lt-LT"/>
        </w:rPr>
      </w:pPr>
      <w:r>
        <w:rPr>
          <w:rFonts w:ascii="Times New Roman" w:hAnsi="Times New Roman"/>
          <w:sz w:val="22"/>
          <w:lang w:val="lt-LT"/>
        </w:rPr>
        <w:t>6) rangovas, architekt</w:t>
      </w:r>
      <w:r>
        <w:rPr>
          <w:rFonts w:ascii="Times New Roman" w:hAnsi="Times New Roman"/>
          <w:sz w:val="22"/>
          <w:lang w:val="lt-LT"/>
        </w:rPr>
        <w:t>as, inžinierius ir kiti statybą ir jos priežiūrą atliksiantys asmenys;</w:t>
      </w:r>
    </w:p>
    <w:p w:rsidR="00000000" w:rsidRDefault="00F856C4">
      <w:pPr>
        <w:pStyle w:val="BodyTextIndent3"/>
        <w:ind w:left="0" w:firstLine="720"/>
        <w:rPr>
          <w:b w:val="0"/>
          <w:sz w:val="22"/>
        </w:rPr>
      </w:pPr>
      <w:r>
        <w:rPr>
          <w:b w:val="0"/>
          <w:sz w:val="22"/>
        </w:rPr>
        <w:t xml:space="preserve">7) žemės sklypo, kuriame bus statomas namas ar butas, teisinis statusas ir nusipirkusio gyvenamąjį namą ar butą pirkėjo teisės į žemės sklypą. </w:t>
      </w:r>
    </w:p>
    <w:p w:rsidR="00000000" w:rsidRDefault="00F856C4">
      <w:pPr>
        <w:pStyle w:val="BodyTextIndent3"/>
        <w:ind w:left="0" w:firstLine="720"/>
        <w:rPr>
          <w:b w:val="0"/>
          <w:sz w:val="22"/>
        </w:rPr>
      </w:pPr>
      <w:r>
        <w:rPr>
          <w:b w:val="0"/>
          <w:sz w:val="22"/>
        </w:rPr>
        <w:t>3. Kai preliminariojoje sutartyje numatyt</w:t>
      </w:r>
      <w:r>
        <w:rPr>
          <w:b w:val="0"/>
          <w:sz w:val="22"/>
        </w:rPr>
        <w:t>a pardavėjo teisė reikalauti iš pirkėjo atlyginti nuostolius, kurių pardavėjas patirtų, jeigu pirkėjas įgyvendintų šio straipsnio 2 dalies 1 punkte nurodytą teisę, atlygintinų nuostolių dydis negali viršyti 1/5 procento pirkimo–pardavimo sutartyje nurodyto</w:t>
      </w:r>
      <w:r>
        <w:rPr>
          <w:b w:val="0"/>
          <w:sz w:val="22"/>
        </w:rPr>
        <w:t xml:space="preserve">s nekilnojamojo daikto kainos. </w:t>
      </w:r>
    </w:p>
    <w:p w:rsidR="00000000" w:rsidRDefault="00F856C4">
      <w:pPr>
        <w:pStyle w:val="BodyTextIndent3"/>
        <w:ind w:left="0" w:firstLine="720"/>
        <w:rPr>
          <w:b w:val="0"/>
          <w:sz w:val="22"/>
        </w:rPr>
      </w:pPr>
      <w:r>
        <w:rPr>
          <w:b w:val="0"/>
          <w:sz w:val="22"/>
        </w:rPr>
        <w:t>4. Neatskiriama preliminariosios sutarties dalis yra gyvenamojo namo ar buto projektas, jo sąmata ir kiti dokumentai.</w:t>
      </w:r>
    </w:p>
    <w:p w:rsidR="00000000" w:rsidRDefault="00F856C4">
      <w:pPr>
        <w:pStyle w:val="BodyTextIndent3"/>
        <w:ind w:left="0" w:firstLine="720"/>
        <w:rPr>
          <w:b w:val="0"/>
          <w:sz w:val="22"/>
        </w:rPr>
      </w:pPr>
      <w:r>
        <w:rPr>
          <w:b w:val="0"/>
          <w:sz w:val="22"/>
        </w:rPr>
        <w:t xml:space="preserve">5. Preliminariojoje sutartyje gali būti numatyta, kad pirkėjas finansuoja gyvenamojo namo ar buto statybą </w:t>
      </w:r>
      <w:r>
        <w:rPr>
          <w:b w:val="0"/>
          <w:sz w:val="22"/>
        </w:rPr>
        <w:t>sutartyje numatytomis sąlygomis, o pardavėjas atlieka užsakovo funkcijas. Šiuo atveju visišką nuosavybės teisę į gyvenamąjį namą ar butą pirkėjas įgyja nuo visos preliminariojoje sutartyje numatytos statybos kainos sumokėjimo.</w:t>
      </w:r>
    </w:p>
    <w:p w:rsidR="00000000" w:rsidRDefault="00F856C4">
      <w:pPr>
        <w:ind w:firstLine="720"/>
        <w:jc w:val="both"/>
        <w:rPr>
          <w:rFonts w:ascii="Times New Roman" w:hAnsi="Times New Roman"/>
          <w:sz w:val="22"/>
          <w:lang w:val="lt-LT"/>
        </w:rPr>
      </w:pPr>
      <w:r>
        <w:rPr>
          <w:rFonts w:ascii="Times New Roman" w:hAnsi="Times New Roman"/>
          <w:sz w:val="22"/>
          <w:lang w:val="lt-LT"/>
        </w:rPr>
        <w:t>6. Viena preliminariosios sut</w:t>
      </w:r>
      <w:r>
        <w:rPr>
          <w:rFonts w:ascii="Times New Roman" w:hAnsi="Times New Roman"/>
          <w:sz w:val="22"/>
          <w:lang w:val="lt-LT"/>
        </w:rPr>
        <w:t>arties šalis gali įkeisti nepastatytą gyvenamąjį namą ar butą tik tuo atveju, kai kita šalis raštu sutinka, jeigu preliminarioji sutartis nenumato ko kita.</w:t>
      </w:r>
    </w:p>
    <w:p w:rsidR="00000000" w:rsidRDefault="00F856C4">
      <w:pPr>
        <w:pStyle w:val="Footer"/>
        <w:tabs>
          <w:tab w:val="clear" w:pos="4320"/>
          <w:tab w:val="clear" w:pos="8640"/>
        </w:tabs>
        <w:spacing w:line="240" w:lineRule="auto"/>
        <w:rPr>
          <w:rFonts w:ascii="Times New Roman" w:hAnsi="Times New Roman"/>
          <w:sz w:val="22"/>
        </w:rPr>
      </w:pPr>
    </w:p>
    <w:p w:rsidR="00000000" w:rsidRDefault="00F856C4">
      <w:pPr>
        <w:ind w:firstLine="720"/>
        <w:jc w:val="center"/>
        <w:rPr>
          <w:rFonts w:ascii="Times New Roman" w:hAnsi="Times New Roman"/>
          <w:b/>
          <w:caps/>
          <w:sz w:val="22"/>
          <w:lang w:val="lt-LT"/>
        </w:rPr>
      </w:pPr>
      <w:bookmarkStart w:id="1651" w:name="skirsnis91"/>
      <w:r>
        <w:rPr>
          <w:rFonts w:ascii="Times New Roman" w:hAnsi="Times New Roman"/>
          <w:b/>
          <w:caps/>
          <w:sz w:val="22"/>
          <w:lang w:val="lt-LT"/>
        </w:rPr>
        <w:t>Devintasis skirsnis</w:t>
      </w:r>
    </w:p>
    <w:bookmarkEnd w:id="1651"/>
    <w:p w:rsidR="00000000" w:rsidRDefault="00F856C4">
      <w:pPr>
        <w:ind w:firstLine="720"/>
        <w:jc w:val="center"/>
        <w:rPr>
          <w:rFonts w:ascii="Times New Roman" w:hAnsi="Times New Roman"/>
          <w:caps/>
          <w:sz w:val="22"/>
          <w:lang w:val="lt-LT"/>
        </w:rPr>
      </w:pPr>
      <w:r>
        <w:rPr>
          <w:rFonts w:ascii="Times New Roman" w:hAnsi="Times New Roman"/>
          <w:b/>
          <w:caps/>
          <w:sz w:val="22"/>
          <w:lang w:val="lt-LT"/>
        </w:rPr>
        <w:t>Įmonės pirkimas–pardavimas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652" w:name="straipsnis402"/>
      <w:r>
        <w:rPr>
          <w:rFonts w:ascii="Times New Roman" w:hAnsi="Times New Roman"/>
          <w:b/>
          <w:sz w:val="22"/>
          <w:lang w:val="lt-LT"/>
        </w:rPr>
        <w:t>6.402 straipsnis. Įmonės pirkimo–pardavimo sutartie</w:t>
      </w:r>
      <w:r>
        <w:rPr>
          <w:rFonts w:ascii="Times New Roman" w:hAnsi="Times New Roman"/>
          <w:b/>
          <w:sz w:val="22"/>
          <w:lang w:val="lt-LT"/>
        </w:rPr>
        <w:t>s samprata</w:t>
      </w:r>
    </w:p>
    <w:bookmarkEnd w:id="1652"/>
    <w:p w:rsidR="00000000" w:rsidRDefault="00F856C4">
      <w:pPr>
        <w:ind w:firstLine="720"/>
        <w:jc w:val="both"/>
        <w:rPr>
          <w:rFonts w:ascii="Times New Roman" w:hAnsi="Times New Roman"/>
          <w:sz w:val="22"/>
          <w:lang w:val="lt-LT"/>
        </w:rPr>
      </w:pPr>
      <w:r>
        <w:rPr>
          <w:rFonts w:ascii="Times New Roman" w:hAnsi="Times New Roman"/>
          <w:sz w:val="22"/>
          <w:lang w:val="lt-LT"/>
        </w:rPr>
        <w:t>1. Pagal įmonės pirkimo–pardavimo sutartį pardavėjas įsipareigoja perduoti pirkėjui nuosavybės teise visą įmonę kaip turtinį kompleksą ar jos esminę dalį, išskyrus teises ir pareigas, kurių pardavėjas neturi teisės perduoti kitiems asmenims, o p</w:t>
      </w:r>
      <w:r>
        <w:rPr>
          <w:rFonts w:ascii="Times New Roman" w:hAnsi="Times New Roman"/>
          <w:sz w:val="22"/>
          <w:lang w:val="lt-LT"/>
        </w:rPr>
        <w:t>irkėjas įsipareigoja tai priimti ir sumokėti kainą.</w:t>
      </w:r>
    </w:p>
    <w:p w:rsidR="00000000" w:rsidRDefault="00F856C4">
      <w:pPr>
        <w:ind w:firstLine="720"/>
        <w:jc w:val="both"/>
        <w:rPr>
          <w:rFonts w:ascii="Times New Roman" w:hAnsi="Times New Roman"/>
          <w:sz w:val="22"/>
          <w:lang w:val="lt-LT"/>
        </w:rPr>
      </w:pPr>
      <w:r>
        <w:rPr>
          <w:rFonts w:ascii="Times New Roman" w:hAnsi="Times New Roman"/>
          <w:sz w:val="22"/>
          <w:lang w:val="lt-LT"/>
        </w:rPr>
        <w:t>2. Teisė į firmos vardą, prekių ar paslaugų ženklą ar į kitus pardavėją ar jo prekes ar teikiamas paslaugas identifikuojančius žymenis, taip pat į teises, kurios pardavėjui priklauso pagal licencinę sutar</w:t>
      </w:r>
      <w:r>
        <w:rPr>
          <w:rFonts w:ascii="Times New Roman" w:hAnsi="Times New Roman"/>
          <w:sz w:val="22"/>
          <w:lang w:val="lt-LT"/>
        </w:rPr>
        <w:t>tį, pereina pirkėjui, jeigu ko kita nenumato sutartis.</w:t>
      </w:r>
    </w:p>
    <w:p w:rsidR="00000000" w:rsidRDefault="00F856C4">
      <w:pPr>
        <w:ind w:firstLine="720"/>
        <w:jc w:val="both"/>
        <w:rPr>
          <w:rFonts w:ascii="Times New Roman" w:hAnsi="Times New Roman"/>
          <w:sz w:val="22"/>
          <w:lang w:val="lt-LT"/>
        </w:rPr>
      </w:pPr>
      <w:r>
        <w:rPr>
          <w:rFonts w:ascii="Times New Roman" w:hAnsi="Times New Roman"/>
          <w:sz w:val="22"/>
          <w:lang w:val="lt-LT"/>
        </w:rPr>
        <w:t>3. Pardavėjo teisės, kurias jis įgijo pagal leidimus (licencijas), perduodamos pirkėjui tik tuo atveju, jeigu tokio perdavimo galimybė numatyta įstatymuose ar leidime (licencijoje). Perdavimas kartu su</w:t>
      </w:r>
      <w:r>
        <w:rPr>
          <w:rFonts w:ascii="Times New Roman" w:hAnsi="Times New Roman"/>
          <w:sz w:val="22"/>
          <w:lang w:val="lt-LT"/>
        </w:rPr>
        <w:t xml:space="preserve"> įmone pirkėjui prievolių, kurių šis negali įvykdyti dėl to, kad neturi leidimo (licencijos) tokioms prievolėms vykdyti, neatleidžia pardavėjo nuo atsakomybės kreditoriams už tokių prievolių neįvykdymą. Šiais atvejais už prievolių neįvykdymą įmonės kredito</w:t>
      </w:r>
      <w:r>
        <w:rPr>
          <w:rFonts w:ascii="Times New Roman" w:hAnsi="Times New Roman"/>
          <w:sz w:val="22"/>
          <w:lang w:val="lt-LT"/>
        </w:rPr>
        <w:t>riams pardavėjas ir pirkėjas atsako solidariai.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653" w:name="straipsnis403"/>
      <w:r>
        <w:rPr>
          <w:rFonts w:ascii="Times New Roman" w:hAnsi="Times New Roman"/>
          <w:b/>
          <w:sz w:val="22"/>
          <w:lang w:val="lt-LT"/>
        </w:rPr>
        <w:t>6.403 straipsnis. Sutarties forma</w:t>
      </w:r>
    </w:p>
    <w:bookmarkEnd w:id="1653"/>
    <w:p w:rsidR="00000000" w:rsidRDefault="00F856C4">
      <w:pPr>
        <w:ind w:firstLine="720"/>
        <w:jc w:val="both"/>
        <w:rPr>
          <w:rFonts w:ascii="Times New Roman" w:hAnsi="Times New Roman"/>
          <w:sz w:val="22"/>
          <w:lang w:val="lt-LT"/>
        </w:rPr>
      </w:pPr>
      <w:r>
        <w:rPr>
          <w:rFonts w:ascii="Times New Roman" w:hAnsi="Times New Roman"/>
          <w:sz w:val="22"/>
          <w:lang w:val="lt-LT"/>
        </w:rPr>
        <w:t>1. Įmonės pirkimo–pardavimo sutartis turi būti vienas rašytinės formos abiejų sutarties šalių pasirašytas dokumentas, patvirtintas notaro ir turintis būtinus šio kodekso 6.4</w:t>
      </w:r>
      <w:r>
        <w:rPr>
          <w:rFonts w:ascii="Times New Roman" w:hAnsi="Times New Roman"/>
          <w:sz w:val="22"/>
          <w:lang w:val="lt-LT"/>
        </w:rPr>
        <w:t>04 straipsnyje nurodytus priedus.</w:t>
      </w:r>
    </w:p>
    <w:p w:rsidR="00000000" w:rsidRDefault="00F856C4">
      <w:pPr>
        <w:ind w:firstLine="720"/>
        <w:jc w:val="both"/>
        <w:rPr>
          <w:rFonts w:ascii="Times New Roman" w:hAnsi="Times New Roman"/>
          <w:sz w:val="22"/>
          <w:lang w:val="lt-LT"/>
        </w:rPr>
      </w:pPr>
      <w:r>
        <w:rPr>
          <w:rFonts w:ascii="Times New Roman" w:hAnsi="Times New Roman"/>
          <w:sz w:val="22"/>
          <w:lang w:val="lt-LT"/>
        </w:rPr>
        <w:t>2. Sutarties formos reikalavimų nesilaikymas sutartį daro negaliojančią.</w:t>
      </w:r>
    </w:p>
    <w:p w:rsidR="00000000" w:rsidRDefault="00F856C4">
      <w:pPr>
        <w:pStyle w:val="BodyText"/>
        <w:ind w:firstLine="720"/>
        <w:rPr>
          <w:rFonts w:ascii="Times New Roman" w:hAnsi="Times New Roman"/>
          <w:b w:val="0"/>
          <w:sz w:val="22"/>
        </w:rPr>
      </w:pPr>
      <w:r>
        <w:rPr>
          <w:rFonts w:ascii="Times New Roman" w:hAnsi="Times New Roman"/>
          <w:b w:val="0"/>
          <w:sz w:val="22"/>
        </w:rPr>
        <w:t>3. Prieš trečiuosius asmenis įmonės pirkimo–pardavimo sutartis gali būti panaudota tik tuo atveju, jei ji įstatymų nustatyta tvarka įregistruota vieš</w:t>
      </w:r>
      <w:r>
        <w:rPr>
          <w:rFonts w:ascii="Times New Roman" w:hAnsi="Times New Roman"/>
          <w:b w:val="0"/>
          <w:sz w:val="22"/>
        </w:rPr>
        <w:t>ame registre ir padaryti atitinkami pakeitimai juridinių asmenų registre.</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654" w:name="straipsnis404"/>
      <w:r>
        <w:rPr>
          <w:rFonts w:ascii="Times New Roman" w:hAnsi="Times New Roman"/>
          <w:b/>
          <w:sz w:val="22"/>
          <w:lang w:val="lt-LT"/>
        </w:rPr>
        <w:t>6.404 straipsnis. Sutarties turinys ir jos priedai</w:t>
      </w:r>
    </w:p>
    <w:bookmarkEnd w:id="1654"/>
    <w:p w:rsidR="00000000" w:rsidRDefault="00F856C4">
      <w:pPr>
        <w:ind w:firstLine="720"/>
        <w:jc w:val="both"/>
        <w:rPr>
          <w:rFonts w:ascii="Times New Roman" w:hAnsi="Times New Roman"/>
          <w:sz w:val="22"/>
          <w:lang w:val="lt-LT"/>
        </w:rPr>
      </w:pPr>
      <w:r>
        <w:rPr>
          <w:rFonts w:ascii="Times New Roman" w:hAnsi="Times New Roman"/>
          <w:sz w:val="22"/>
          <w:lang w:val="lt-LT"/>
        </w:rPr>
        <w:t>1. Sutartyje turi būti nurodyta parduodamos įmonės turto sudėtis ir įmonės kaina, taip pat asmuo, kuriam bus sumokėta ir kuris ats</w:t>
      </w:r>
      <w:r>
        <w:rPr>
          <w:rFonts w:ascii="Times New Roman" w:hAnsi="Times New Roman"/>
          <w:sz w:val="22"/>
          <w:lang w:val="lt-LT"/>
        </w:rPr>
        <w:t>iskaitys su įmonės kreditoriais (šio kodekso 6.405 straipsnis).</w:t>
      </w:r>
    </w:p>
    <w:p w:rsidR="00000000" w:rsidRDefault="00F856C4">
      <w:pPr>
        <w:ind w:firstLine="720"/>
        <w:jc w:val="both"/>
        <w:rPr>
          <w:rFonts w:ascii="Times New Roman" w:hAnsi="Times New Roman"/>
          <w:sz w:val="22"/>
          <w:lang w:val="lt-LT"/>
        </w:rPr>
      </w:pPr>
      <w:r>
        <w:rPr>
          <w:rFonts w:ascii="Times New Roman" w:hAnsi="Times New Roman"/>
          <w:sz w:val="22"/>
          <w:lang w:val="lt-LT"/>
        </w:rPr>
        <w:t>2. Iki sutarties pasirašymo ir tokiu būdu, kad būtų galima įvykdyti šio kodekso 6.405 straipsnio 1 dalyje nurodytą pareigą, turi būti parengti ir šalių suderinti bei pasirašyti šie sutarties p</w:t>
      </w:r>
      <w:r>
        <w:rPr>
          <w:rFonts w:ascii="Times New Roman" w:hAnsi="Times New Roman"/>
          <w:sz w:val="22"/>
          <w:lang w:val="lt-LT"/>
        </w:rPr>
        <w:t>riedai:</w:t>
      </w:r>
    </w:p>
    <w:p w:rsidR="00000000" w:rsidRDefault="00F856C4">
      <w:pPr>
        <w:ind w:firstLine="720"/>
        <w:jc w:val="both"/>
        <w:rPr>
          <w:rFonts w:ascii="Times New Roman" w:hAnsi="Times New Roman"/>
          <w:sz w:val="22"/>
          <w:lang w:val="lt-LT"/>
        </w:rPr>
      </w:pPr>
      <w:r>
        <w:rPr>
          <w:rFonts w:ascii="Times New Roman" w:hAnsi="Times New Roman"/>
          <w:sz w:val="22"/>
          <w:lang w:val="lt-LT"/>
        </w:rPr>
        <w:t>1) įmonės turto inventorizavimo aktas;</w:t>
      </w:r>
    </w:p>
    <w:p w:rsidR="00000000" w:rsidRDefault="00F856C4">
      <w:pPr>
        <w:ind w:firstLine="720"/>
        <w:jc w:val="both"/>
        <w:rPr>
          <w:rFonts w:ascii="Times New Roman" w:hAnsi="Times New Roman"/>
          <w:sz w:val="22"/>
          <w:lang w:val="lt-LT"/>
        </w:rPr>
      </w:pPr>
      <w:r>
        <w:rPr>
          <w:rFonts w:ascii="Times New Roman" w:hAnsi="Times New Roman"/>
          <w:sz w:val="22"/>
          <w:lang w:val="lt-LT"/>
        </w:rPr>
        <w:t>2) įmonės balansas;</w:t>
      </w:r>
    </w:p>
    <w:p w:rsidR="00000000" w:rsidRDefault="00F856C4">
      <w:pPr>
        <w:ind w:firstLine="720"/>
        <w:jc w:val="both"/>
        <w:rPr>
          <w:rFonts w:ascii="Times New Roman" w:hAnsi="Times New Roman"/>
          <w:sz w:val="22"/>
          <w:lang w:val="lt-LT"/>
        </w:rPr>
      </w:pPr>
      <w:r>
        <w:rPr>
          <w:rFonts w:ascii="Times New Roman" w:hAnsi="Times New Roman"/>
          <w:sz w:val="22"/>
          <w:lang w:val="lt-LT"/>
        </w:rPr>
        <w:t>3) nepriklausomo auditoriaus išvada apie įmonės turto sudėtį ir jo kainą;</w:t>
      </w:r>
    </w:p>
    <w:p w:rsidR="00000000" w:rsidRDefault="00F856C4">
      <w:pPr>
        <w:ind w:firstLine="720"/>
        <w:jc w:val="both"/>
        <w:rPr>
          <w:rFonts w:ascii="Times New Roman" w:hAnsi="Times New Roman"/>
          <w:sz w:val="22"/>
          <w:lang w:val="lt-LT"/>
        </w:rPr>
      </w:pPr>
      <w:r>
        <w:rPr>
          <w:rFonts w:ascii="Times New Roman" w:hAnsi="Times New Roman"/>
          <w:sz w:val="22"/>
          <w:lang w:val="lt-LT"/>
        </w:rPr>
        <w:t>4) įmonės skolų (prievolių) sąrašas, kuriame nurodyta skolos dydis, įvykdymo terminas, prievolių užtikrinimo rūšis,</w:t>
      </w:r>
      <w:r>
        <w:rPr>
          <w:rFonts w:ascii="Times New Roman" w:hAnsi="Times New Roman"/>
          <w:sz w:val="22"/>
          <w:lang w:val="lt-LT"/>
        </w:rPr>
        <w:t xml:space="preserve"> kreditoriai ir jų adresai.</w:t>
      </w:r>
    </w:p>
    <w:p w:rsidR="00000000" w:rsidRDefault="00F856C4">
      <w:pPr>
        <w:ind w:firstLine="720"/>
        <w:jc w:val="both"/>
        <w:rPr>
          <w:rFonts w:ascii="Times New Roman" w:hAnsi="Times New Roman"/>
          <w:sz w:val="22"/>
          <w:lang w:val="lt-LT"/>
        </w:rPr>
      </w:pPr>
      <w:r>
        <w:rPr>
          <w:rFonts w:ascii="Times New Roman" w:hAnsi="Times New Roman"/>
          <w:sz w:val="22"/>
          <w:lang w:val="lt-LT"/>
        </w:rPr>
        <w:t>3. Šio straipsnio 2 dalyje numatytuose dokumentuose nurodytas turtas, teisės ir pareigos perduodamos pirkėjui, išskyrus sutartyje ir šio kodekso 6.402 straipsnyje numatytas išimtis.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655" w:name="straipsnis405"/>
      <w:r>
        <w:rPr>
          <w:rFonts w:ascii="Times New Roman" w:hAnsi="Times New Roman"/>
          <w:b/>
          <w:sz w:val="22"/>
          <w:lang w:val="lt-LT"/>
        </w:rPr>
        <w:t>6.405 straipsnis. Įmonės kreditorių teisių ap</w:t>
      </w:r>
      <w:r>
        <w:rPr>
          <w:rFonts w:ascii="Times New Roman" w:hAnsi="Times New Roman"/>
          <w:b/>
          <w:sz w:val="22"/>
          <w:lang w:val="lt-LT"/>
        </w:rPr>
        <w:t>sauga</w:t>
      </w:r>
    </w:p>
    <w:bookmarkEnd w:id="1655"/>
    <w:p w:rsidR="00000000" w:rsidRDefault="00F856C4">
      <w:pPr>
        <w:ind w:firstLine="720"/>
        <w:jc w:val="both"/>
        <w:rPr>
          <w:rFonts w:ascii="Times New Roman" w:hAnsi="Times New Roman"/>
          <w:sz w:val="22"/>
          <w:lang w:val="lt-LT"/>
        </w:rPr>
      </w:pPr>
      <w:r>
        <w:rPr>
          <w:rFonts w:ascii="Times New Roman" w:hAnsi="Times New Roman"/>
          <w:sz w:val="22"/>
          <w:lang w:val="lt-LT"/>
        </w:rPr>
        <w:t>1. Pirkėjas ne mažiau kaip prieš dvidešimt dienų iki sutarties sudarymo privalo raštu pranešti visiems įmonės skolų (prievolių) sąraše nurodytiems įmonės kreditoriams apie numatytą įmonės pardavimą. Jeigu pirkėjas šios pareigos neįvykdo, pardavėjo kr</w:t>
      </w:r>
      <w:r>
        <w:rPr>
          <w:rFonts w:ascii="Times New Roman" w:hAnsi="Times New Roman"/>
          <w:sz w:val="22"/>
          <w:lang w:val="lt-LT"/>
        </w:rPr>
        <w:t>editoriai turi teisę savo reikalavimus pareikšti tiesiogiai pirkėjui. Apie įmonės pardavimą jos kreditoriams nereikia pranešti tik tuo atveju, jeigu įmonės kaina mokama pinigais ir šios pinigų sumos pakanka visiškai atsiskaityti su visais įmonės kreditoria</w:t>
      </w:r>
      <w:r>
        <w:rPr>
          <w:rFonts w:ascii="Times New Roman" w:hAnsi="Times New Roman"/>
          <w:sz w:val="22"/>
          <w:lang w:val="lt-LT"/>
        </w:rPr>
        <w:t>is.</w:t>
      </w:r>
    </w:p>
    <w:p w:rsidR="00000000" w:rsidRDefault="00F856C4">
      <w:pPr>
        <w:ind w:firstLine="720"/>
        <w:jc w:val="both"/>
        <w:rPr>
          <w:rFonts w:ascii="Times New Roman" w:hAnsi="Times New Roman"/>
          <w:sz w:val="22"/>
          <w:lang w:val="lt-LT"/>
        </w:rPr>
      </w:pPr>
      <w:r>
        <w:rPr>
          <w:rFonts w:ascii="Times New Roman" w:hAnsi="Times New Roman"/>
          <w:sz w:val="22"/>
          <w:lang w:val="lt-LT"/>
        </w:rPr>
        <w:t>2. Įmonės kreditorius, gavęs šio straipsnio 1 dalyje nurodytą pranešimą, per dvidešimt dienų nuo jo gavimo privalo raštu pranešti pirkėjui apie savo reikalavimo dalį ir pobūdį.</w:t>
      </w:r>
    </w:p>
    <w:p w:rsidR="00000000" w:rsidRDefault="00F856C4">
      <w:pPr>
        <w:ind w:firstLine="720"/>
        <w:jc w:val="both"/>
        <w:rPr>
          <w:rFonts w:ascii="Times New Roman" w:hAnsi="Times New Roman"/>
          <w:sz w:val="22"/>
          <w:lang w:val="lt-LT"/>
        </w:rPr>
      </w:pPr>
      <w:r>
        <w:rPr>
          <w:rFonts w:ascii="Times New Roman" w:hAnsi="Times New Roman"/>
          <w:sz w:val="22"/>
          <w:lang w:val="lt-LT"/>
        </w:rPr>
        <w:t>3. Pirkėjas sutartyje numatytos kainos dalį sumoka sutartyje nurodytam asme</w:t>
      </w:r>
      <w:r>
        <w:rPr>
          <w:rFonts w:ascii="Times New Roman" w:hAnsi="Times New Roman"/>
          <w:sz w:val="22"/>
          <w:lang w:val="lt-LT"/>
        </w:rPr>
        <w:t>niui, kuriam pavedama atsiskaityti su įmonės kreditoriais, o likusią sumą – pardavėjui. Asmeniu, kuriam pavedama atsiskaityti su įmonės kreditoriais, šalys gali pasirinkti tik banką, kitą kredito įstaigą arba draudimo įmonę.</w:t>
      </w:r>
    </w:p>
    <w:p w:rsidR="00000000" w:rsidRDefault="00F856C4">
      <w:pPr>
        <w:ind w:firstLine="720"/>
        <w:jc w:val="both"/>
        <w:rPr>
          <w:rFonts w:ascii="Times New Roman" w:hAnsi="Times New Roman"/>
          <w:sz w:val="22"/>
          <w:lang w:val="lt-LT"/>
        </w:rPr>
      </w:pPr>
      <w:r>
        <w:rPr>
          <w:rFonts w:ascii="Times New Roman" w:hAnsi="Times New Roman"/>
          <w:sz w:val="22"/>
          <w:lang w:val="lt-LT"/>
        </w:rPr>
        <w:t>4. Asmuo, kuriam pavedama atsis</w:t>
      </w:r>
      <w:r>
        <w:rPr>
          <w:rFonts w:ascii="Times New Roman" w:hAnsi="Times New Roman"/>
          <w:sz w:val="22"/>
          <w:lang w:val="lt-LT"/>
        </w:rPr>
        <w:t>kaityti su įmonės kreditoriais, per dvidešimt dienų nuo kainos sumokėjimo parengia ir išsiunčia įmonės kreditoriams kainos paskirstymo parduodamos įmonės skoloms padengti aktą.</w:t>
      </w:r>
    </w:p>
    <w:p w:rsidR="00000000" w:rsidRDefault="00F856C4">
      <w:pPr>
        <w:ind w:firstLine="720"/>
        <w:jc w:val="both"/>
        <w:rPr>
          <w:rFonts w:ascii="Times New Roman" w:hAnsi="Times New Roman"/>
          <w:sz w:val="22"/>
          <w:lang w:val="lt-LT"/>
        </w:rPr>
      </w:pPr>
      <w:r>
        <w:rPr>
          <w:rFonts w:ascii="Times New Roman" w:hAnsi="Times New Roman"/>
          <w:sz w:val="22"/>
          <w:lang w:val="lt-LT"/>
        </w:rPr>
        <w:t>5. Jeigu kreditoriai kainos paskirstymo akto neginčija, jiems išmokama kainos d</w:t>
      </w:r>
      <w:r>
        <w:rPr>
          <w:rFonts w:ascii="Times New Roman" w:hAnsi="Times New Roman"/>
          <w:sz w:val="22"/>
          <w:lang w:val="lt-LT"/>
        </w:rPr>
        <w:t>alis, proporcinga jų reikalavimų dydžiui.</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6. Jeigu per dvidešimt dienų nuo kainos paskirstymo akto gavimo įmonės kreditorius (kreditoriai) pareiškia prieštaravimus dėl kainos paskirstymo akto, asmuo, kuriam buvo sumokėta kaina, turi kreiptis į teismą, kad </w:t>
      </w:r>
      <w:r>
        <w:rPr>
          <w:rFonts w:ascii="Times New Roman" w:hAnsi="Times New Roman"/>
          <w:sz w:val="22"/>
          <w:lang w:val="lt-LT"/>
        </w:rPr>
        <w:t>šis nustatytų kreditorių reikalavimų tenkinimo eilę ir tvarką.</w:t>
      </w:r>
    </w:p>
    <w:p w:rsidR="00000000" w:rsidRDefault="00F856C4">
      <w:pPr>
        <w:ind w:firstLine="720"/>
        <w:jc w:val="both"/>
        <w:rPr>
          <w:rFonts w:ascii="Times New Roman" w:hAnsi="Times New Roman"/>
          <w:sz w:val="22"/>
          <w:lang w:val="lt-LT"/>
        </w:rPr>
      </w:pPr>
      <w:r>
        <w:rPr>
          <w:rFonts w:ascii="Times New Roman" w:hAnsi="Times New Roman"/>
          <w:sz w:val="22"/>
          <w:lang w:val="lt-LT"/>
        </w:rPr>
        <w:t>7. Šiame straipsnyje nustatytos tvarkos pirkėjui nereikia laikytis, jeigu jis visiems įmonės kreditoriams pateikia priimtiną reikalavimų įvykdymo užtikrinimą. Jeigu pirkėjas tinkamai įvykdė šia</w:t>
      </w:r>
      <w:r>
        <w:rPr>
          <w:rFonts w:ascii="Times New Roman" w:hAnsi="Times New Roman"/>
          <w:sz w:val="22"/>
          <w:lang w:val="lt-LT"/>
        </w:rPr>
        <w:t>me straipsnyje nustatytas savo pareigas, tai įmonės kreditoriai netenka teisės reikšti jam ar parduotos įmonės turtui jokių reikalavimų, tačiau išsaugo teisę reikalauti iš pardavėjo.</w:t>
      </w:r>
    </w:p>
    <w:p w:rsidR="00000000" w:rsidRDefault="00F856C4">
      <w:pPr>
        <w:ind w:firstLine="720"/>
        <w:jc w:val="both"/>
        <w:rPr>
          <w:rFonts w:ascii="Times New Roman" w:hAnsi="Times New Roman"/>
          <w:sz w:val="22"/>
          <w:lang w:val="lt-LT"/>
        </w:rPr>
      </w:pPr>
    </w:p>
    <w:p w:rsidR="00000000" w:rsidRDefault="00F856C4">
      <w:pPr>
        <w:ind w:left="2700" w:hanging="1980"/>
        <w:jc w:val="both"/>
        <w:rPr>
          <w:rFonts w:ascii="Times New Roman" w:hAnsi="Times New Roman"/>
          <w:b/>
          <w:sz w:val="22"/>
          <w:lang w:val="lt-LT"/>
        </w:rPr>
      </w:pPr>
      <w:bookmarkStart w:id="1656" w:name="straipsnis406"/>
      <w:r>
        <w:rPr>
          <w:rFonts w:ascii="Times New Roman" w:hAnsi="Times New Roman"/>
          <w:b/>
          <w:sz w:val="22"/>
          <w:lang w:val="lt-LT"/>
        </w:rPr>
        <w:t>6.406 straipsnis. Įmonės kreditorių teisių pažeidimo teisinės pasekmės</w:t>
      </w:r>
    </w:p>
    <w:bookmarkEnd w:id="1656"/>
    <w:p w:rsidR="00000000" w:rsidRDefault="00F856C4">
      <w:pPr>
        <w:ind w:firstLine="720"/>
        <w:jc w:val="both"/>
        <w:rPr>
          <w:rFonts w:ascii="Times New Roman" w:hAnsi="Times New Roman"/>
          <w:sz w:val="22"/>
          <w:lang w:val="lt-LT"/>
        </w:rPr>
      </w:pPr>
      <w:r>
        <w:rPr>
          <w:rFonts w:ascii="Times New Roman" w:hAnsi="Times New Roman"/>
          <w:sz w:val="22"/>
          <w:lang w:val="lt-LT"/>
        </w:rPr>
        <w:t>1</w:t>
      </w:r>
      <w:r>
        <w:rPr>
          <w:rFonts w:ascii="Times New Roman" w:hAnsi="Times New Roman"/>
          <w:sz w:val="22"/>
          <w:lang w:val="lt-LT"/>
        </w:rPr>
        <w:t>. Jeigu pirkėjas netinkamai įvykdė šio kodekso 6.405 straipsnyje nustatytas pareigas, tai įmonės pardavimo faktas negali būti panaudotas prieš įmonės kreditorius, kurių reikalavimo teisė atsirado iki įmonės pirkimo–pardavimo sutarties sudarymo, išskyrus at</w:t>
      </w:r>
      <w:r>
        <w:rPr>
          <w:rFonts w:ascii="Times New Roman" w:hAnsi="Times New Roman"/>
          <w:sz w:val="22"/>
          <w:lang w:val="lt-LT"/>
        </w:rPr>
        <w:t>vejus, kai pirkėjas patenkina kreditorių reikalavimus sumokėdamas nusipirktos įmonės turto vertę.</w:t>
      </w:r>
    </w:p>
    <w:p w:rsidR="00000000" w:rsidRDefault="00F856C4">
      <w:pPr>
        <w:ind w:firstLine="720"/>
        <w:jc w:val="both"/>
        <w:rPr>
          <w:rFonts w:ascii="Times New Roman" w:hAnsi="Times New Roman"/>
          <w:sz w:val="22"/>
          <w:lang w:val="lt-LT"/>
        </w:rPr>
      </w:pPr>
      <w:r>
        <w:rPr>
          <w:rFonts w:ascii="Times New Roman" w:hAnsi="Times New Roman"/>
          <w:sz w:val="22"/>
          <w:lang w:val="lt-LT"/>
        </w:rPr>
        <w:t>2. Šio straipsnio 1 dalyje numatyti kreditorių reikalavimai gali būti tenkinami, jeigu jie buvo pareikšti per vienerius metus nuo tos dienos, kurią jie sužino</w:t>
      </w:r>
      <w:r>
        <w:rPr>
          <w:rFonts w:ascii="Times New Roman" w:hAnsi="Times New Roman"/>
          <w:sz w:val="22"/>
          <w:lang w:val="lt-LT"/>
        </w:rPr>
        <w:t>jo arba turėjo sužinoti apie įmonės pardavimą, ir jeigu po įmonės pardavimo nepraėjo daugiau kaip treji metai.</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3. Įmonės pirkėjas ir pardavėjas solidariai atsako už asmens, kuriam buvo sumokėta kaina ir kuris turėjo atsiskaityti su kreditoriais, veiksmus, </w:t>
      </w:r>
      <w:r>
        <w:rPr>
          <w:rFonts w:ascii="Times New Roman" w:hAnsi="Times New Roman"/>
          <w:sz w:val="22"/>
          <w:lang w:val="lt-LT"/>
        </w:rPr>
        <w:t>tačiau pirkėjo atsakomybė yra ne didesnė už jo nusipirktos įmonės turto vertę.</w:t>
      </w:r>
    </w:p>
    <w:p w:rsidR="00000000" w:rsidRDefault="00F856C4">
      <w:pPr>
        <w:pStyle w:val="BodyText"/>
        <w:ind w:firstLine="720"/>
        <w:rPr>
          <w:rFonts w:ascii="Times New Roman" w:hAnsi="Times New Roman"/>
          <w:b w:val="0"/>
          <w:sz w:val="22"/>
        </w:rPr>
      </w:pPr>
      <w:r>
        <w:rPr>
          <w:rFonts w:ascii="Times New Roman" w:hAnsi="Times New Roman"/>
          <w:b w:val="0"/>
          <w:sz w:val="22"/>
        </w:rPr>
        <w:t xml:space="preserve">4. Įmonės kreditoriai, kurių reikalavimai buvo užtikrinti įkeitimu (hipoteka) ir kurie nedalyvavo paskirstant kainą arba jų reikalavimai nebuvo visiškai patenkinti, savo teises </w:t>
      </w:r>
      <w:r>
        <w:rPr>
          <w:rFonts w:ascii="Times New Roman" w:hAnsi="Times New Roman"/>
          <w:b w:val="0"/>
          <w:sz w:val="22"/>
        </w:rPr>
        <w:t>išsaugo visais atvejais.</w:t>
      </w:r>
    </w:p>
    <w:p w:rsidR="00000000" w:rsidRDefault="00F856C4">
      <w:pPr>
        <w:pStyle w:val="Footer"/>
        <w:tabs>
          <w:tab w:val="clear" w:pos="4320"/>
          <w:tab w:val="clear" w:pos="8640"/>
        </w:tabs>
        <w:spacing w:line="240" w:lineRule="auto"/>
        <w:rPr>
          <w:rFonts w:ascii="Times New Roman" w:hAnsi="Times New Roman"/>
          <w:sz w:val="22"/>
        </w:rPr>
      </w:pPr>
    </w:p>
    <w:p w:rsidR="00000000" w:rsidRDefault="00F856C4">
      <w:pPr>
        <w:ind w:firstLine="720"/>
        <w:jc w:val="both"/>
        <w:rPr>
          <w:rFonts w:ascii="Times New Roman" w:hAnsi="Times New Roman"/>
          <w:b/>
          <w:sz w:val="22"/>
          <w:lang w:val="lt-LT"/>
        </w:rPr>
      </w:pPr>
      <w:bookmarkStart w:id="1657" w:name="straipsnis407"/>
      <w:r>
        <w:rPr>
          <w:rFonts w:ascii="Times New Roman" w:hAnsi="Times New Roman"/>
          <w:b/>
          <w:sz w:val="22"/>
          <w:lang w:val="lt-LT"/>
        </w:rPr>
        <w:t>6.407 straipsnis. Įmonės perdavimas</w:t>
      </w:r>
    </w:p>
    <w:bookmarkEnd w:id="1657"/>
    <w:p w:rsidR="00000000" w:rsidRDefault="00F856C4">
      <w:pPr>
        <w:ind w:firstLine="720"/>
        <w:jc w:val="both"/>
        <w:rPr>
          <w:rFonts w:ascii="Times New Roman" w:hAnsi="Times New Roman"/>
          <w:sz w:val="22"/>
          <w:lang w:val="lt-LT"/>
        </w:rPr>
      </w:pPr>
      <w:r>
        <w:rPr>
          <w:rFonts w:ascii="Times New Roman" w:hAnsi="Times New Roman"/>
          <w:sz w:val="22"/>
          <w:lang w:val="lt-LT"/>
        </w:rPr>
        <w:t>1. Pardavėjas perduoda įmonę pirkėjui pagal perdavimo–priėmimo aktą. Akte turi būti nurodyti duomenys apie įmonę ir jos turtą, turto būklę, šalių įsipareigojimai įmonės kreditoriams ir jų įvykdy</w:t>
      </w:r>
      <w:r>
        <w:rPr>
          <w:rFonts w:ascii="Times New Roman" w:hAnsi="Times New Roman"/>
          <w:sz w:val="22"/>
          <w:lang w:val="lt-LT"/>
        </w:rPr>
        <w:t>mas.</w:t>
      </w:r>
    </w:p>
    <w:p w:rsidR="00000000" w:rsidRDefault="00F856C4">
      <w:pPr>
        <w:ind w:firstLine="720"/>
        <w:jc w:val="both"/>
        <w:rPr>
          <w:rFonts w:ascii="Times New Roman" w:hAnsi="Times New Roman"/>
          <w:sz w:val="22"/>
          <w:lang w:val="lt-LT"/>
        </w:rPr>
      </w:pPr>
      <w:r>
        <w:rPr>
          <w:rFonts w:ascii="Times New Roman" w:hAnsi="Times New Roman"/>
          <w:sz w:val="22"/>
          <w:lang w:val="lt-LT"/>
        </w:rPr>
        <w:t>2. Įmonę paruošti perdavimui, parengti perdavimo–priėmimo aktą privalo pardavėjas savo lėšomis, jeigu sutartis nenumato ko kita.</w:t>
      </w:r>
    </w:p>
    <w:p w:rsidR="00000000" w:rsidRDefault="00F856C4">
      <w:pPr>
        <w:ind w:firstLine="720"/>
        <w:jc w:val="both"/>
        <w:rPr>
          <w:rFonts w:ascii="Times New Roman" w:hAnsi="Times New Roman"/>
          <w:sz w:val="22"/>
          <w:lang w:val="lt-LT"/>
        </w:rPr>
      </w:pPr>
      <w:r>
        <w:rPr>
          <w:rFonts w:ascii="Times New Roman" w:hAnsi="Times New Roman"/>
          <w:sz w:val="22"/>
          <w:lang w:val="lt-LT"/>
        </w:rPr>
        <w:t>3. Įmonė pripažįstama perduota pirkėjui nuo to momento, kai jos perdavimo–priėmimo aktą pasirašo abi šalys.</w:t>
      </w:r>
    </w:p>
    <w:p w:rsidR="00000000" w:rsidRDefault="00F856C4">
      <w:pPr>
        <w:ind w:firstLine="720"/>
        <w:jc w:val="both"/>
        <w:rPr>
          <w:rFonts w:ascii="Times New Roman" w:hAnsi="Times New Roman"/>
          <w:sz w:val="22"/>
          <w:lang w:val="lt-LT"/>
        </w:rPr>
      </w:pPr>
      <w:r>
        <w:rPr>
          <w:rFonts w:ascii="Times New Roman" w:hAnsi="Times New Roman"/>
          <w:sz w:val="22"/>
          <w:lang w:val="lt-LT"/>
        </w:rPr>
        <w:t>4. Atsitiktini</w:t>
      </w:r>
      <w:r>
        <w:rPr>
          <w:rFonts w:ascii="Times New Roman" w:hAnsi="Times New Roman"/>
          <w:sz w:val="22"/>
          <w:lang w:val="lt-LT"/>
        </w:rPr>
        <w:t>o įmonės turto žuvimo ar sugedimo rizika pereina pirkėjui nuo įmonės perdavimo–priėmimo akto pasirašymo.</w:t>
      </w:r>
    </w:p>
    <w:p w:rsidR="00000000" w:rsidRDefault="00F856C4">
      <w:pPr>
        <w:pStyle w:val="BodyText"/>
        <w:ind w:firstLine="720"/>
        <w:rPr>
          <w:rFonts w:ascii="Times New Roman" w:hAnsi="Times New Roman"/>
          <w:b w:val="0"/>
          <w:sz w:val="22"/>
        </w:rPr>
      </w:pPr>
      <w:r>
        <w:rPr>
          <w:rFonts w:ascii="Times New Roman" w:hAnsi="Times New Roman"/>
          <w:b w:val="0"/>
          <w:sz w:val="22"/>
        </w:rPr>
        <w:t>5. Jeigu sutartis numato, kad nuosavybės teisė į įmonę išlieka pardavėjui tol, kol pirkėjas sumoka visą kainą, arba iki kitokių aplinkybių įvykdymo, ta</w:t>
      </w:r>
      <w:r>
        <w:rPr>
          <w:rFonts w:ascii="Times New Roman" w:hAnsi="Times New Roman"/>
          <w:b w:val="0"/>
          <w:sz w:val="22"/>
        </w:rPr>
        <w:t>i pirkėjas, kol jam pereis nuosavybės teisė į įmonę, turi teisę naudotis įmonės turtu ir į jį įeinančiomis teisėmis tiek ir tokiu būdu, kiek tai reikalinga dėl to, kam įmonė įsigyta.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658" w:name="straipsnis408"/>
      <w:r>
        <w:rPr>
          <w:rFonts w:ascii="Times New Roman" w:hAnsi="Times New Roman"/>
          <w:b/>
          <w:sz w:val="22"/>
          <w:lang w:val="lt-LT"/>
        </w:rPr>
        <w:t>6.408 straipsnis. Įmonės su trūkumais perdavimo teisinės pasekmės</w:t>
      </w:r>
    </w:p>
    <w:bookmarkEnd w:id="1658"/>
    <w:p w:rsidR="00000000" w:rsidRDefault="00F856C4">
      <w:pPr>
        <w:ind w:firstLine="720"/>
        <w:jc w:val="both"/>
        <w:rPr>
          <w:rFonts w:ascii="Times New Roman" w:hAnsi="Times New Roman"/>
          <w:sz w:val="22"/>
          <w:lang w:val="lt-LT"/>
        </w:rPr>
      </w:pPr>
      <w:r>
        <w:rPr>
          <w:rFonts w:ascii="Times New Roman" w:hAnsi="Times New Roman"/>
          <w:sz w:val="22"/>
          <w:lang w:val="lt-LT"/>
        </w:rPr>
        <w:t>1. Kai</w:t>
      </w:r>
      <w:r>
        <w:rPr>
          <w:rFonts w:ascii="Times New Roman" w:hAnsi="Times New Roman"/>
          <w:sz w:val="22"/>
          <w:lang w:val="lt-LT"/>
        </w:rPr>
        <w:t xml:space="preserve"> pirkėjui perduota įmonė, kuri neatitinka sutartyje aptartų kokybės ir kitokių reikalavimų, pirkėjas gali įgyvendinti šio kodekso 6.321–6.323, 6.330, 6.334, 6.341 straipsniuose numatytas teises, jeigu šio straipsnio 2–4 dalys arba sutartis nenustato ko kit</w:t>
      </w:r>
      <w:r>
        <w:rPr>
          <w:rFonts w:ascii="Times New Roman" w:hAnsi="Times New Roman"/>
          <w:sz w:val="22"/>
          <w:lang w:val="lt-LT"/>
        </w:rPr>
        <w:t>a.</w:t>
      </w:r>
    </w:p>
    <w:p w:rsidR="00000000" w:rsidRDefault="00F856C4">
      <w:pPr>
        <w:ind w:firstLine="720"/>
        <w:jc w:val="both"/>
        <w:rPr>
          <w:rFonts w:ascii="Times New Roman" w:hAnsi="Times New Roman"/>
          <w:sz w:val="22"/>
          <w:lang w:val="lt-LT"/>
        </w:rPr>
      </w:pPr>
      <w:r>
        <w:rPr>
          <w:rFonts w:ascii="Times New Roman" w:hAnsi="Times New Roman"/>
          <w:sz w:val="22"/>
          <w:lang w:val="lt-LT"/>
        </w:rPr>
        <w:t>2. Kai įmonė perduota ir priimta pagal perdavimo–priėmimo aktą, kuriame nurodyti įmonės ar jos turto trūkumai, pirkėjas turi teisę reikalauti sumažinti kainą, jeigu pagal sutartį kitokių reikalavimų tokiu atveju jis neturi teisės pareikšti.</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3. Pirkėjas </w:t>
      </w:r>
      <w:r>
        <w:rPr>
          <w:rFonts w:ascii="Times New Roman" w:hAnsi="Times New Roman"/>
          <w:sz w:val="22"/>
          <w:lang w:val="lt-LT"/>
        </w:rPr>
        <w:t>turi teisę reikalauti sumažinti kainą, jeigu jam buvo perduotos sutartyje ar jos perdavimo–priėmimo akte nenurodytos pardavėjo skolos (prievolės), išskyrus atvejus, kai pardavėjas įrodo, kad pirkėjas apie tas skolas (prievoles) žinojo ar turėjo žinoti suta</w:t>
      </w:r>
      <w:r>
        <w:rPr>
          <w:rFonts w:ascii="Times New Roman" w:hAnsi="Times New Roman"/>
          <w:sz w:val="22"/>
          <w:lang w:val="lt-LT"/>
        </w:rPr>
        <w:t>rties sudarymo ir įmonės perdavimo metu.</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4. Jeigu pardavėjas gauna pirkėjo pranešimą apie tai, kad yra nustatyta perduoto turto trūkumų ar tam tikro sutartyje numatyto turto apskritai nėra, tai pardavėjas turi teisę nedelsdamas pakeisti netinkamos kokybės </w:t>
      </w:r>
      <w:r>
        <w:rPr>
          <w:rFonts w:ascii="Times New Roman" w:hAnsi="Times New Roman"/>
          <w:sz w:val="22"/>
          <w:lang w:val="lt-LT"/>
        </w:rPr>
        <w:t>turtą tinkamu arba pasiūlyti pirkėjui trūkstamą turtą.</w:t>
      </w:r>
    </w:p>
    <w:p w:rsidR="00000000" w:rsidRDefault="00F856C4">
      <w:pPr>
        <w:pStyle w:val="BodyText"/>
        <w:ind w:firstLine="720"/>
        <w:rPr>
          <w:rFonts w:ascii="Times New Roman" w:hAnsi="Times New Roman"/>
          <w:b w:val="0"/>
          <w:sz w:val="22"/>
        </w:rPr>
      </w:pPr>
      <w:r>
        <w:rPr>
          <w:rFonts w:ascii="Times New Roman" w:hAnsi="Times New Roman"/>
          <w:b w:val="0"/>
          <w:sz w:val="22"/>
        </w:rPr>
        <w:t>5. Jeigu dėl įmonės trūkumų, už kuriuos atsako pardavėjas, įmonės neįmanoma panaudoti sutartyje nurodytam tikslui ir jų neįmanoma pašalinti arba pardavėjas jų nepašalino per nustatytus terminus, tai pi</w:t>
      </w:r>
      <w:r>
        <w:rPr>
          <w:rFonts w:ascii="Times New Roman" w:hAnsi="Times New Roman"/>
          <w:b w:val="0"/>
          <w:sz w:val="22"/>
        </w:rPr>
        <w:t>rkėjas turi teisę teismo tvarka reikalauti nutraukti arba pakeisti sutartį ir atlyginti nuostolius.</w:t>
      </w:r>
    </w:p>
    <w:p w:rsidR="00000000" w:rsidRDefault="00F856C4">
      <w:pPr>
        <w:ind w:firstLine="720"/>
        <w:jc w:val="both"/>
        <w:rPr>
          <w:rFonts w:ascii="Times New Roman" w:hAnsi="Times New Roman"/>
          <w:sz w:val="22"/>
          <w:lang w:val="lt-LT"/>
        </w:rPr>
      </w:pPr>
    </w:p>
    <w:p w:rsidR="00000000" w:rsidRDefault="00F856C4">
      <w:pPr>
        <w:ind w:left="2520" w:hanging="1800"/>
        <w:jc w:val="both"/>
        <w:rPr>
          <w:rFonts w:ascii="Times New Roman" w:hAnsi="Times New Roman"/>
          <w:b/>
          <w:sz w:val="22"/>
          <w:lang w:val="lt-LT"/>
        </w:rPr>
      </w:pPr>
      <w:bookmarkStart w:id="1659" w:name="straipsnis409"/>
      <w:r>
        <w:rPr>
          <w:rFonts w:ascii="Times New Roman" w:hAnsi="Times New Roman"/>
          <w:b/>
          <w:sz w:val="22"/>
          <w:lang w:val="lt-LT"/>
        </w:rPr>
        <w:t>6.409 straipsnis. Sandorių negaliojimo ir sutarties nutraukimo ar pakeitimo teisinių pasekmių atsiradimas</w:t>
      </w:r>
    </w:p>
    <w:bookmarkEnd w:id="1659"/>
    <w:p w:rsidR="00000000" w:rsidRDefault="00F856C4">
      <w:pPr>
        <w:pStyle w:val="BodyText"/>
        <w:ind w:firstLine="720"/>
        <w:rPr>
          <w:rFonts w:ascii="Times New Roman" w:hAnsi="Times New Roman"/>
          <w:b w:val="0"/>
          <w:sz w:val="22"/>
        </w:rPr>
      </w:pPr>
      <w:r>
        <w:rPr>
          <w:rFonts w:ascii="Times New Roman" w:hAnsi="Times New Roman"/>
          <w:b w:val="0"/>
          <w:sz w:val="22"/>
        </w:rPr>
        <w:t xml:space="preserve">Įmonės pirkimo–pardavimo sutarčiai šiame kodekse </w:t>
      </w:r>
      <w:r>
        <w:rPr>
          <w:rFonts w:ascii="Times New Roman" w:hAnsi="Times New Roman"/>
          <w:b w:val="0"/>
          <w:sz w:val="22"/>
        </w:rPr>
        <w:t>numatytos sandorių negaliojimo, sutarties pakeitimo ar nutraukimo teisinės pasekmės atsiranda tik tuo atveju, jeigu tai iš esmės nepažeidžia pardavėjo ir pirkėjo kreditorių teisių ir įstatymų saugomų interesų bei neprieštarauja viešajai tvarkai.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660" w:name="straipsnis410"/>
      <w:r>
        <w:rPr>
          <w:rFonts w:ascii="Times New Roman" w:hAnsi="Times New Roman"/>
          <w:b/>
          <w:sz w:val="22"/>
          <w:lang w:val="lt-LT"/>
        </w:rPr>
        <w:t>6.410 str</w:t>
      </w:r>
      <w:r>
        <w:rPr>
          <w:rFonts w:ascii="Times New Roman" w:hAnsi="Times New Roman"/>
          <w:b/>
          <w:sz w:val="22"/>
          <w:lang w:val="lt-LT"/>
        </w:rPr>
        <w:t>aipsnis. Atvejai, kuriais šio skirsnio normos netaikomos</w:t>
      </w:r>
    </w:p>
    <w:bookmarkEnd w:id="1660"/>
    <w:p w:rsidR="00000000" w:rsidRDefault="00F856C4">
      <w:pPr>
        <w:ind w:firstLine="720"/>
        <w:jc w:val="both"/>
        <w:rPr>
          <w:rFonts w:ascii="Times New Roman" w:hAnsi="Times New Roman"/>
          <w:sz w:val="22"/>
          <w:lang w:val="lt-LT"/>
        </w:rPr>
      </w:pPr>
      <w:r>
        <w:rPr>
          <w:rFonts w:ascii="Times New Roman" w:hAnsi="Times New Roman"/>
          <w:sz w:val="22"/>
          <w:lang w:val="lt-LT"/>
        </w:rPr>
        <w:t>Šio skirsnio normos, reglamentuojančios įmonės pirkimą–pardavimą, netaikomos tais atvejais, kai parduodamas įkeistas įmonės turtas, taip pat kai įmonės turtą parduoda jos administratorius ar teismo a</w:t>
      </w:r>
      <w:r>
        <w:rPr>
          <w:rFonts w:ascii="Times New Roman" w:hAnsi="Times New Roman"/>
          <w:sz w:val="22"/>
          <w:lang w:val="lt-LT"/>
        </w:rPr>
        <w:t>ntstolis.</w:t>
      </w:r>
    </w:p>
    <w:p w:rsidR="00000000" w:rsidRDefault="00F856C4">
      <w:pPr>
        <w:ind w:firstLine="720"/>
        <w:jc w:val="both"/>
        <w:rPr>
          <w:rFonts w:ascii="Times New Roman" w:hAnsi="Times New Roman"/>
          <w:sz w:val="22"/>
          <w:lang w:val="lt-LT"/>
        </w:rPr>
      </w:pPr>
    </w:p>
    <w:p w:rsidR="00000000" w:rsidRDefault="00F856C4">
      <w:pPr>
        <w:ind w:firstLine="720"/>
        <w:jc w:val="center"/>
        <w:rPr>
          <w:rFonts w:ascii="Times New Roman" w:hAnsi="Times New Roman"/>
          <w:b/>
          <w:caps/>
          <w:sz w:val="22"/>
          <w:lang w:val="lt-LT"/>
        </w:rPr>
      </w:pPr>
      <w:bookmarkStart w:id="1661" w:name="skirsnis92"/>
      <w:r>
        <w:rPr>
          <w:rFonts w:ascii="Times New Roman" w:hAnsi="Times New Roman"/>
          <w:b/>
          <w:caps/>
          <w:sz w:val="22"/>
          <w:lang w:val="lt-LT"/>
        </w:rPr>
        <w:t>Dešimtasis skirsnis</w:t>
      </w:r>
    </w:p>
    <w:bookmarkEnd w:id="1661"/>
    <w:p w:rsidR="00000000" w:rsidRDefault="00F856C4">
      <w:pPr>
        <w:ind w:firstLine="720"/>
        <w:jc w:val="center"/>
        <w:rPr>
          <w:rFonts w:ascii="Times New Roman" w:hAnsi="Times New Roman"/>
          <w:caps/>
          <w:sz w:val="22"/>
          <w:lang w:val="lt-LT"/>
        </w:rPr>
      </w:pPr>
      <w:r>
        <w:rPr>
          <w:rFonts w:ascii="Times New Roman" w:hAnsi="Times New Roman"/>
          <w:b/>
          <w:caps/>
          <w:sz w:val="22"/>
          <w:lang w:val="lt-LT"/>
        </w:rPr>
        <w:t>Daiktų pirkimas–pardavimas išsimokėtinai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662" w:name="straipsnis411"/>
      <w:r>
        <w:rPr>
          <w:rFonts w:ascii="Times New Roman" w:hAnsi="Times New Roman"/>
          <w:b/>
          <w:sz w:val="22"/>
          <w:lang w:val="lt-LT"/>
        </w:rPr>
        <w:t>6.411 straipsnis. Daiktų pirkimo–pardavimo išsimokėtinai sutartis</w:t>
      </w:r>
    </w:p>
    <w:bookmarkEnd w:id="1662"/>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Pagal daiktų pirkimo–pardavimo išsimokėtinai (kreditan) sutartį pardavėjui išlieka nuosavybės teisė į parduodamus </w:t>
      </w:r>
      <w:r>
        <w:rPr>
          <w:rFonts w:ascii="Times New Roman" w:hAnsi="Times New Roman"/>
          <w:sz w:val="22"/>
          <w:lang w:val="lt-LT"/>
        </w:rPr>
        <w:t>daiktus tol, kol pirkėjas nesumoka visos sutartyje numatytos kainos, jeigu sutartyje nenumatyta kitaip.</w:t>
      </w:r>
    </w:p>
    <w:p w:rsidR="00000000" w:rsidRDefault="00F856C4">
      <w:pPr>
        <w:ind w:firstLine="720"/>
        <w:jc w:val="both"/>
        <w:rPr>
          <w:rFonts w:ascii="Times New Roman" w:hAnsi="Times New Roman"/>
          <w:sz w:val="22"/>
          <w:lang w:val="lt-LT"/>
        </w:rPr>
      </w:pPr>
      <w:r>
        <w:rPr>
          <w:rFonts w:ascii="Times New Roman" w:hAnsi="Times New Roman"/>
          <w:sz w:val="22"/>
          <w:lang w:val="lt-LT"/>
        </w:rPr>
        <w:t>2. Aplinkybę, kad nusipirktų neregistruojamų daiktų nuosavybės teisė išlieka pardavėjui, kai daiktai įsigyti teikti paslaugoms arba įmonės verslui, gali</w:t>
      </w:r>
      <w:r>
        <w:rPr>
          <w:rFonts w:ascii="Times New Roman" w:hAnsi="Times New Roman"/>
          <w:sz w:val="22"/>
          <w:lang w:val="lt-LT"/>
        </w:rPr>
        <w:t>ma panaudoti prieš trečiuosius asmenis tik tuo atveju, jeigu pirkimo–pardavimo sutartis buvo įregistruota įstatymų nustatyta tvarka viešame registre.</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663" w:name="straipsnis412"/>
      <w:r>
        <w:rPr>
          <w:rFonts w:ascii="Times New Roman" w:hAnsi="Times New Roman"/>
          <w:b/>
          <w:sz w:val="22"/>
          <w:lang w:val="lt-LT"/>
        </w:rPr>
        <w:t>6.412 straipsnis. Daiktų atsitiktinio žuvimo ar sugedimo rizika</w:t>
      </w:r>
    </w:p>
    <w:bookmarkEnd w:id="1663"/>
    <w:p w:rsidR="00000000" w:rsidRDefault="00F856C4">
      <w:pPr>
        <w:ind w:firstLine="720"/>
        <w:jc w:val="both"/>
        <w:rPr>
          <w:rFonts w:ascii="Times New Roman" w:hAnsi="Times New Roman"/>
          <w:sz w:val="22"/>
          <w:lang w:val="lt-LT"/>
        </w:rPr>
      </w:pPr>
      <w:r>
        <w:rPr>
          <w:rFonts w:ascii="Times New Roman" w:hAnsi="Times New Roman"/>
          <w:sz w:val="22"/>
          <w:lang w:val="lt-LT"/>
        </w:rPr>
        <w:t>Pirkėjui perduotų daiktų atsitiktinio žuv</w:t>
      </w:r>
      <w:r>
        <w:rPr>
          <w:rFonts w:ascii="Times New Roman" w:hAnsi="Times New Roman"/>
          <w:sz w:val="22"/>
          <w:lang w:val="lt-LT"/>
        </w:rPr>
        <w:t>imo ar sugedimo rizika tenka pirkėjui, išskyrus vartojimo sutartis, taip pat kai daikto pirkimo–pardavimo išsimokėtinai sutartis numato ką kita.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664" w:name="straipsnis413"/>
      <w:r>
        <w:rPr>
          <w:rFonts w:ascii="Times New Roman" w:hAnsi="Times New Roman"/>
          <w:b/>
          <w:sz w:val="22"/>
          <w:lang w:val="lt-LT"/>
        </w:rPr>
        <w:t>6.413 straipsnis. Sutarties forma ir turinys</w:t>
      </w:r>
    </w:p>
    <w:bookmarkEnd w:id="1664"/>
    <w:p w:rsidR="00000000" w:rsidRDefault="00F856C4">
      <w:pPr>
        <w:ind w:firstLine="720"/>
        <w:jc w:val="both"/>
        <w:rPr>
          <w:rFonts w:ascii="Times New Roman" w:hAnsi="Times New Roman"/>
          <w:sz w:val="22"/>
          <w:lang w:val="lt-LT"/>
        </w:rPr>
      </w:pPr>
      <w:r>
        <w:rPr>
          <w:rFonts w:ascii="Times New Roman" w:hAnsi="Times New Roman"/>
          <w:sz w:val="22"/>
          <w:lang w:val="lt-LT"/>
        </w:rPr>
        <w:t>1. Daiktų pirkimo–pardavimo išsimokėtinai sutartis turi būti rašy</w:t>
      </w:r>
      <w:r>
        <w:rPr>
          <w:rFonts w:ascii="Times New Roman" w:hAnsi="Times New Roman"/>
          <w:sz w:val="22"/>
          <w:lang w:val="lt-LT"/>
        </w:rPr>
        <w:t>tinė.</w:t>
      </w:r>
    </w:p>
    <w:p w:rsidR="00000000" w:rsidRDefault="00F856C4">
      <w:pPr>
        <w:ind w:firstLine="720"/>
        <w:jc w:val="both"/>
        <w:rPr>
          <w:rFonts w:ascii="Times New Roman" w:hAnsi="Times New Roman"/>
          <w:sz w:val="22"/>
          <w:lang w:val="lt-LT"/>
        </w:rPr>
      </w:pPr>
      <w:r>
        <w:rPr>
          <w:rFonts w:ascii="Times New Roman" w:hAnsi="Times New Roman"/>
          <w:sz w:val="22"/>
          <w:lang w:val="lt-LT"/>
        </w:rPr>
        <w:t>2. Sutartyje privalo būti nurodyta daikto kaina ir periodinių įmokų dydis, periodinių įmokų mokėjimo terminai ir atsiskaitymo tvarka.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665" w:name="straipsnis414"/>
      <w:r>
        <w:rPr>
          <w:rFonts w:ascii="Times New Roman" w:hAnsi="Times New Roman"/>
          <w:b/>
          <w:sz w:val="22"/>
          <w:lang w:val="lt-LT"/>
        </w:rPr>
        <w:t>6.414 straipsnis. Kaina ir atsiskaitymo tvarka</w:t>
      </w:r>
    </w:p>
    <w:bookmarkEnd w:id="1665"/>
    <w:p w:rsidR="00000000" w:rsidRDefault="00F856C4">
      <w:pPr>
        <w:ind w:firstLine="720"/>
        <w:jc w:val="both"/>
        <w:rPr>
          <w:rFonts w:ascii="Times New Roman" w:hAnsi="Times New Roman"/>
          <w:sz w:val="22"/>
          <w:lang w:val="lt-LT"/>
        </w:rPr>
      </w:pPr>
      <w:r>
        <w:rPr>
          <w:rFonts w:ascii="Times New Roman" w:hAnsi="Times New Roman"/>
          <w:sz w:val="22"/>
          <w:lang w:val="lt-LT"/>
        </w:rPr>
        <w:t>1. Daikto kaina ir atsiskaitymo tvarka parduodant jį išsimokėtinai n</w:t>
      </w:r>
      <w:r>
        <w:rPr>
          <w:rFonts w:ascii="Times New Roman" w:hAnsi="Times New Roman"/>
          <w:sz w:val="22"/>
          <w:lang w:val="lt-LT"/>
        </w:rPr>
        <w:t xml:space="preserve">ustatoma šalių susitarimu. Jeigu šalys sutartyje nenustatė kitaip, tai vėlesnis išsimokėtinai parduotų daiktų kainos pasikeitimas neturi įtakos šalių tarpusavio atsiskaitymui. Kai pirkėjas nesilaiko sutartyje nustatytų periodinių įmokų mokėjimo terminų, o </w:t>
      </w:r>
      <w:r>
        <w:rPr>
          <w:rFonts w:ascii="Times New Roman" w:hAnsi="Times New Roman"/>
          <w:sz w:val="22"/>
          <w:lang w:val="lt-LT"/>
        </w:rPr>
        <w:t>nuosavybės teisė į daiktą išlieka pardavėjui, pardavėjas turi teisę pareikalauti sumokėti visą kainą iš karto arba atsiimti parduotą daiktą. Jeigu sutartyje nenumatyta kas kita, iš atsiėmusio daiktą pardavėjo pirkėjas turi teisę reikalauti grąžinti savo įm</w:t>
      </w:r>
      <w:r>
        <w:rPr>
          <w:rFonts w:ascii="Times New Roman" w:hAnsi="Times New Roman"/>
          <w:sz w:val="22"/>
          <w:lang w:val="lt-LT"/>
        </w:rPr>
        <w:t>okas. Kai pirkėjas yra sumokėjęs daugiau kaip pusę daiktų kainos, pardavėjas neturi teisės reikalauti grąžinti daiktus, jeigu sutartis nenumato ko kita. Iš grąžintinų įmokų atskaitomos sutartyje numatyto daikto nusidėvėjimo ir naudojimosi daiktu išlaidos.</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Kai nuosavybės teisė pereina pirkėjui nuo daikto perdavimo, nuo to momento, kai daiktai perduodami pirkėjui, iki visiško sumokėjimo laikoma, kad šie daiktai įkeisti pardavėjui užtikrinant pirkėjo prievoles pagal sudarytą sutartį (priverstinis įkeitimas </w:t>
      </w:r>
      <w:r>
        <w:rPr>
          <w:rFonts w:ascii="Times New Roman" w:hAnsi="Times New Roman"/>
          <w:sz w:val="22"/>
          <w:lang w:val="lt-LT"/>
        </w:rPr>
        <w:t>(hipoteka), jeigu sutartis nenumato ko kita.</w:t>
      </w:r>
    </w:p>
    <w:p w:rsidR="00000000" w:rsidRDefault="00F856C4">
      <w:pPr>
        <w:ind w:firstLine="720"/>
        <w:jc w:val="both"/>
        <w:rPr>
          <w:rFonts w:ascii="Times New Roman" w:hAnsi="Times New Roman"/>
          <w:sz w:val="22"/>
          <w:lang w:val="lt-LT"/>
        </w:rPr>
      </w:pPr>
      <w:r>
        <w:rPr>
          <w:rFonts w:ascii="Times New Roman" w:hAnsi="Times New Roman"/>
          <w:sz w:val="22"/>
          <w:lang w:val="lt-LT"/>
        </w:rPr>
        <w:t>3. Kai pirkėjas be pardavėjo sutikimo perleidžia jam perduotus daiktus kitam asmeniui arba daiktai dėl neteisėtų pirkėjo veiksmų areštuojami, pardavėjas turi teisę reikalauti, kad pirkėjas likusią kainos dalį su</w:t>
      </w:r>
      <w:r>
        <w:rPr>
          <w:rFonts w:ascii="Times New Roman" w:hAnsi="Times New Roman"/>
          <w:sz w:val="22"/>
          <w:lang w:val="lt-LT"/>
        </w:rPr>
        <w:t>mokėtų nedelsdamas.</w:t>
      </w:r>
    </w:p>
    <w:p w:rsidR="00000000" w:rsidRDefault="00F856C4">
      <w:pPr>
        <w:ind w:firstLine="720"/>
        <w:jc w:val="both"/>
        <w:rPr>
          <w:rFonts w:ascii="Times New Roman" w:hAnsi="Times New Roman"/>
          <w:sz w:val="22"/>
          <w:lang w:val="lt-LT"/>
        </w:rPr>
      </w:pPr>
      <w:r>
        <w:rPr>
          <w:rFonts w:ascii="Times New Roman" w:hAnsi="Times New Roman"/>
          <w:sz w:val="22"/>
          <w:lang w:val="lt-LT"/>
        </w:rPr>
        <w:t>4. Kai daiktų pirkimo–pardavimo išsimokėtinai sutartis buvo įregistruota, atsiėmęs daiktus pardavėjas privalo per dvidešimt dienų, o tuo atveju, kai sutarties dalykas yra nekilnojamasis daiktas, – per šešiasdešimt dienų įstatymų nustaty</w:t>
      </w:r>
      <w:r>
        <w:rPr>
          <w:rFonts w:ascii="Times New Roman" w:hAnsi="Times New Roman"/>
          <w:sz w:val="22"/>
          <w:lang w:val="lt-LT"/>
        </w:rPr>
        <w:t>ta tvarka sutarties registravimą panaikinti.</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1666" w:name="straipsnis415"/>
      <w:r>
        <w:rPr>
          <w:rFonts w:ascii="Times New Roman" w:hAnsi="Times New Roman"/>
          <w:b/>
          <w:sz w:val="22"/>
          <w:lang w:val="lt-LT"/>
        </w:rPr>
        <w:t>6.415 straipsnis. Palūkanos</w:t>
      </w:r>
    </w:p>
    <w:bookmarkEnd w:id="1666"/>
    <w:p w:rsidR="00000000" w:rsidRDefault="00F856C4">
      <w:pPr>
        <w:ind w:firstLine="720"/>
        <w:jc w:val="both"/>
        <w:rPr>
          <w:rFonts w:ascii="Times New Roman" w:hAnsi="Times New Roman"/>
          <w:sz w:val="22"/>
          <w:lang w:val="lt-LT"/>
        </w:rPr>
      </w:pPr>
      <w:r>
        <w:rPr>
          <w:rFonts w:ascii="Times New Roman" w:hAnsi="Times New Roman"/>
          <w:sz w:val="22"/>
          <w:lang w:val="lt-LT"/>
        </w:rPr>
        <w:t>Daiktų pirkimo–pardavimo išsimokėtinai sutartyje gali būti numatyta pirkėjo pareiga mokėti palūkanas, jeigu pirkėjas praleidžia periodinių įmokų mokėjimo terminą. Šiuo atveju palūkan</w:t>
      </w:r>
      <w:r>
        <w:rPr>
          <w:rFonts w:ascii="Times New Roman" w:hAnsi="Times New Roman"/>
          <w:sz w:val="22"/>
          <w:lang w:val="lt-LT"/>
        </w:rPr>
        <w:t>os skaičiuojamos nuo termino pabaigos dienos iki įmokų sumokėjimo.</w:t>
      </w:r>
    </w:p>
    <w:p w:rsidR="00000000" w:rsidRDefault="00F856C4">
      <w:pPr>
        <w:ind w:firstLine="720"/>
        <w:jc w:val="both"/>
        <w:rPr>
          <w:rFonts w:ascii="Times New Roman" w:hAnsi="Times New Roman"/>
          <w:sz w:val="22"/>
          <w:lang w:val="lt-LT"/>
        </w:rPr>
      </w:pPr>
    </w:p>
    <w:p w:rsidR="00000000" w:rsidRDefault="00F856C4">
      <w:pPr>
        <w:ind w:left="2700" w:hanging="1980"/>
        <w:jc w:val="both"/>
        <w:rPr>
          <w:rFonts w:ascii="Times New Roman" w:hAnsi="Times New Roman"/>
          <w:b/>
          <w:sz w:val="22"/>
          <w:lang w:val="lt-LT"/>
        </w:rPr>
      </w:pPr>
      <w:bookmarkStart w:id="1667" w:name="straipsnis416"/>
      <w:r>
        <w:rPr>
          <w:rFonts w:ascii="Times New Roman" w:hAnsi="Times New Roman"/>
          <w:b/>
          <w:sz w:val="22"/>
          <w:lang w:val="lt-LT"/>
        </w:rPr>
        <w:t>6.416 straipsnis. Daiktų pirkimo–pardavimo išsimokėtinai ypatumai, kai pirkėjas yra vartotojas</w:t>
      </w:r>
    </w:p>
    <w:bookmarkEnd w:id="1667"/>
    <w:p w:rsidR="00000000" w:rsidRDefault="00F856C4">
      <w:pPr>
        <w:ind w:firstLine="720"/>
        <w:jc w:val="both"/>
        <w:rPr>
          <w:rFonts w:ascii="Times New Roman" w:hAnsi="Times New Roman"/>
          <w:sz w:val="22"/>
          <w:lang w:val="lt-LT"/>
        </w:rPr>
      </w:pPr>
      <w:r>
        <w:rPr>
          <w:rFonts w:ascii="Times New Roman" w:hAnsi="Times New Roman"/>
          <w:sz w:val="22"/>
          <w:lang w:val="lt-LT"/>
        </w:rPr>
        <w:t>Jeigu pirkėjas yra vartotojas, tai daiktų pirkimo–pardavimo išsimokėtinai sutarčiai atitinkam</w:t>
      </w:r>
      <w:r>
        <w:rPr>
          <w:rFonts w:ascii="Times New Roman" w:hAnsi="Times New Roman"/>
          <w:sz w:val="22"/>
          <w:lang w:val="lt-LT"/>
        </w:rPr>
        <w:t>ai taikomas šio kodekso 6.188 straipsnis ir kitos vartotojų teises ginančios teisės normos.</w:t>
      </w:r>
    </w:p>
    <w:p w:rsidR="00000000" w:rsidRDefault="00F856C4">
      <w:pPr>
        <w:ind w:firstLine="720"/>
        <w:jc w:val="both"/>
        <w:rPr>
          <w:rFonts w:ascii="Times New Roman" w:hAnsi="Times New Roman"/>
          <w:sz w:val="22"/>
          <w:lang w:val="lt-LT"/>
        </w:rPr>
      </w:pPr>
    </w:p>
    <w:p w:rsidR="00000000" w:rsidRDefault="00F856C4">
      <w:pPr>
        <w:ind w:firstLine="720"/>
        <w:jc w:val="center"/>
        <w:rPr>
          <w:rFonts w:ascii="Times New Roman" w:hAnsi="Times New Roman"/>
          <w:b/>
          <w:caps/>
          <w:sz w:val="22"/>
          <w:lang w:val="lt-LT"/>
        </w:rPr>
      </w:pPr>
      <w:bookmarkStart w:id="1668" w:name="skirsnis93"/>
      <w:r>
        <w:rPr>
          <w:rFonts w:ascii="Times New Roman" w:hAnsi="Times New Roman"/>
          <w:b/>
          <w:caps/>
          <w:sz w:val="22"/>
          <w:lang w:val="lt-LT"/>
        </w:rPr>
        <w:t>Vienuoliktasis skirsnis</w:t>
      </w:r>
    </w:p>
    <w:bookmarkEnd w:id="1668"/>
    <w:p w:rsidR="00000000" w:rsidRDefault="00F856C4">
      <w:pPr>
        <w:ind w:firstLine="720"/>
        <w:jc w:val="center"/>
        <w:rPr>
          <w:rFonts w:ascii="Times New Roman" w:hAnsi="Times New Roman"/>
          <w:caps/>
          <w:sz w:val="22"/>
          <w:lang w:val="lt-LT"/>
        </w:rPr>
      </w:pPr>
      <w:r>
        <w:rPr>
          <w:rFonts w:ascii="Times New Roman" w:hAnsi="Times New Roman"/>
          <w:b/>
          <w:caps/>
          <w:sz w:val="22"/>
          <w:lang w:val="lt-LT"/>
        </w:rPr>
        <w:t>Pirkimas–pardavimas su atpirkimo teise</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669" w:name="straipsnis417"/>
      <w:r>
        <w:rPr>
          <w:rFonts w:ascii="Times New Roman" w:hAnsi="Times New Roman"/>
          <w:b/>
          <w:sz w:val="22"/>
          <w:lang w:val="lt-LT"/>
        </w:rPr>
        <w:t>6.417 straipsnis. Pirkimo–pardavimo su atpirkimo teise sutartis</w:t>
      </w:r>
    </w:p>
    <w:bookmarkEnd w:id="1669"/>
    <w:p w:rsidR="00000000" w:rsidRDefault="00F856C4">
      <w:pPr>
        <w:ind w:firstLine="720"/>
        <w:jc w:val="both"/>
        <w:rPr>
          <w:rFonts w:ascii="Times New Roman" w:hAnsi="Times New Roman"/>
          <w:sz w:val="22"/>
          <w:lang w:val="lt-LT"/>
        </w:rPr>
      </w:pPr>
      <w:r>
        <w:rPr>
          <w:rFonts w:ascii="Times New Roman" w:hAnsi="Times New Roman"/>
          <w:sz w:val="22"/>
          <w:lang w:val="lt-LT"/>
        </w:rPr>
        <w:t>1. Pagal pirkimo–pardavimo su atpir</w:t>
      </w:r>
      <w:r>
        <w:rPr>
          <w:rFonts w:ascii="Times New Roman" w:hAnsi="Times New Roman"/>
          <w:sz w:val="22"/>
          <w:lang w:val="lt-LT"/>
        </w:rPr>
        <w:t>kimo teise sutartį pardavėjas įsipareigoja parduoti daiktą pirkėjui kartu įgydamas teisę parduotą daiktą atpirkti, o pirkėjas įsipareigoja daiktą valdyti, naudoti ir juo disponuoti taip, kad pardavėjas galėtų įgyvendinti atpirkimo teisę.</w:t>
      </w:r>
    </w:p>
    <w:p w:rsidR="00000000" w:rsidRDefault="00F856C4">
      <w:pPr>
        <w:ind w:firstLine="720"/>
        <w:jc w:val="both"/>
        <w:rPr>
          <w:rFonts w:ascii="Times New Roman" w:hAnsi="Times New Roman"/>
          <w:sz w:val="22"/>
          <w:lang w:val="lt-LT"/>
        </w:rPr>
      </w:pPr>
      <w:r>
        <w:rPr>
          <w:rFonts w:ascii="Times New Roman" w:hAnsi="Times New Roman"/>
          <w:sz w:val="22"/>
          <w:lang w:val="lt-LT"/>
        </w:rPr>
        <w:t>2. Pirkimo–pardavi</w:t>
      </w:r>
      <w:r>
        <w:rPr>
          <w:rFonts w:ascii="Times New Roman" w:hAnsi="Times New Roman"/>
          <w:sz w:val="22"/>
          <w:lang w:val="lt-LT"/>
        </w:rPr>
        <w:t>mo su atpirkimo teise sutartis, kai neregistruojami daiktai perkami paslaugoms teikti arba įmonės verslui, gali būti panaudota prieš trečiuosius asmenis tik tuo atveju, jeigu ji įstatymų nustatyta tvarka įregistruota viešame registre.</w:t>
      </w:r>
    </w:p>
    <w:p w:rsidR="00000000" w:rsidRDefault="00F856C4">
      <w:pPr>
        <w:pStyle w:val="BodyText"/>
        <w:ind w:firstLine="720"/>
        <w:rPr>
          <w:rFonts w:ascii="Times New Roman" w:hAnsi="Times New Roman"/>
          <w:b w:val="0"/>
          <w:sz w:val="22"/>
        </w:rPr>
      </w:pPr>
      <w:r>
        <w:rPr>
          <w:rFonts w:ascii="Times New Roman" w:hAnsi="Times New Roman"/>
          <w:b w:val="0"/>
          <w:sz w:val="22"/>
        </w:rPr>
        <w:t>3. Pardavėjas atpirki</w:t>
      </w:r>
      <w:r>
        <w:rPr>
          <w:rFonts w:ascii="Times New Roman" w:hAnsi="Times New Roman"/>
          <w:b w:val="0"/>
          <w:sz w:val="22"/>
        </w:rPr>
        <w:t>mo teisę turi ne ilgiau kaip penkerius metus. Jeigu sutartis numato ilgesnį šios teisės terminą, jis sutrumpinamas iki penkerių metų.</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670" w:name="straipsnis418"/>
      <w:r>
        <w:rPr>
          <w:rFonts w:ascii="Times New Roman" w:hAnsi="Times New Roman"/>
          <w:b/>
          <w:sz w:val="22"/>
          <w:lang w:val="lt-LT"/>
        </w:rPr>
        <w:t>6.418 straipsnis. Atpirkimo teisės įgyvendinimas</w:t>
      </w:r>
    </w:p>
    <w:bookmarkEnd w:id="1670"/>
    <w:p w:rsidR="00000000" w:rsidRDefault="00F856C4">
      <w:pPr>
        <w:ind w:firstLine="720"/>
        <w:jc w:val="both"/>
        <w:rPr>
          <w:rFonts w:ascii="Times New Roman" w:hAnsi="Times New Roman"/>
          <w:sz w:val="22"/>
          <w:lang w:val="lt-LT"/>
        </w:rPr>
      </w:pPr>
      <w:r>
        <w:rPr>
          <w:rFonts w:ascii="Times New Roman" w:hAnsi="Times New Roman"/>
          <w:sz w:val="22"/>
          <w:lang w:val="lt-LT"/>
        </w:rPr>
        <w:t>1. Pardavėjas, norėdamas pasinaudoti atpirkimo teise, turi apie tai pran</w:t>
      </w:r>
      <w:r>
        <w:rPr>
          <w:rFonts w:ascii="Times New Roman" w:hAnsi="Times New Roman"/>
          <w:sz w:val="22"/>
          <w:lang w:val="lt-LT"/>
        </w:rPr>
        <w:t>ešti pirkėjui arba bet kuriam kitam asmeniui, iš kurio jis žada atpirkti. Toks pranešimas turi būti viešai paskelbtas ne vėliau kaip prieš dvidešimt dienų iki pasinaudojimo atpirkimo teise dienos, jei daiktas yra kilnojamasis, ir ne vėliau kaip prieš šešia</w:t>
      </w:r>
      <w:r>
        <w:rPr>
          <w:rFonts w:ascii="Times New Roman" w:hAnsi="Times New Roman"/>
          <w:sz w:val="22"/>
          <w:lang w:val="lt-LT"/>
        </w:rPr>
        <w:t>sdešimt dienų, – jei daiktas nekilnojamasis. Jeigu sutartis buvo įregistruota, apie pageidavimą pasinaudoti atpirkimo teise turi būti pranešta ir viešo registro tvarkytojui.</w:t>
      </w:r>
    </w:p>
    <w:p w:rsidR="00000000" w:rsidRDefault="00F856C4">
      <w:pPr>
        <w:ind w:firstLine="720"/>
        <w:jc w:val="both"/>
        <w:rPr>
          <w:rFonts w:ascii="Times New Roman" w:hAnsi="Times New Roman"/>
          <w:sz w:val="22"/>
          <w:lang w:val="lt-LT"/>
        </w:rPr>
      </w:pPr>
      <w:r>
        <w:rPr>
          <w:rFonts w:ascii="Times New Roman" w:hAnsi="Times New Roman"/>
          <w:sz w:val="22"/>
          <w:lang w:val="lt-LT"/>
        </w:rPr>
        <w:t>2. Pardavėjas, įgyvendindamas atpirkimo teisę, daiktą atsiima be jokių teisės į tą</w:t>
      </w:r>
      <w:r>
        <w:rPr>
          <w:rFonts w:ascii="Times New Roman" w:hAnsi="Times New Roman"/>
          <w:sz w:val="22"/>
          <w:lang w:val="lt-LT"/>
        </w:rPr>
        <w:t xml:space="preserve"> daiktą suvaržymų ir apribojimų ar papildomų įmokų ir atlyginimo pirkėjui, jeigu pranešimas apie ketinimą pasinaudoti atpirkimo teise buvo paskelbtas šio straipsnio nustatyta tvarka.</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pirkėjas, įsigijęs neatskiriamą turto dalį, kuriai gali būti tai</w:t>
      </w:r>
      <w:r>
        <w:rPr>
          <w:rFonts w:ascii="Times New Roman" w:hAnsi="Times New Roman"/>
          <w:sz w:val="22"/>
          <w:lang w:val="lt-LT"/>
        </w:rPr>
        <w:t>koma atpirkimo teisė, įsigyja likusią neatskiriamą turto dalį, tai jis gali pareikalauti, kad pardavėjas, įgyvendindamas atpirkimo teisę, nupirktų ir pirkėjo įsigytą likusį turtą.</w:t>
      </w:r>
    </w:p>
    <w:p w:rsidR="00000000" w:rsidRDefault="00F856C4">
      <w:pPr>
        <w:ind w:firstLine="720"/>
        <w:jc w:val="both"/>
        <w:rPr>
          <w:rFonts w:ascii="Times New Roman" w:hAnsi="Times New Roman"/>
          <w:sz w:val="22"/>
          <w:lang w:val="lt-LT"/>
        </w:rPr>
      </w:pPr>
      <w:r>
        <w:rPr>
          <w:rFonts w:ascii="Times New Roman" w:hAnsi="Times New Roman"/>
          <w:sz w:val="22"/>
          <w:lang w:val="lt-LT"/>
        </w:rPr>
        <w:t>4. Jeigu daiktą pardavė keli pardavėjai bendrai pagal vieną sutartį ir jie n</w:t>
      </w:r>
      <w:r>
        <w:rPr>
          <w:rFonts w:ascii="Times New Roman" w:hAnsi="Times New Roman"/>
          <w:sz w:val="22"/>
          <w:lang w:val="lt-LT"/>
        </w:rPr>
        <w:t>ori atpirkti tą daiktą arba atpirkimo teisę nori įgyvendinti keli pardavėjo įpėdiniai, tai pirkėjas turi teisę reikalauti, kad vienas pardavėjas ar įpėdinis nupirktų ne tik savo dalį, bet ir visą daiktą.</w:t>
      </w:r>
    </w:p>
    <w:p w:rsidR="00000000" w:rsidRDefault="00F856C4">
      <w:pPr>
        <w:ind w:firstLine="720"/>
        <w:jc w:val="both"/>
        <w:rPr>
          <w:rFonts w:ascii="Times New Roman" w:hAnsi="Times New Roman"/>
          <w:sz w:val="22"/>
          <w:lang w:val="lt-LT"/>
        </w:rPr>
      </w:pPr>
      <w:r>
        <w:rPr>
          <w:rFonts w:ascii="Times New Roman" w:hAnsi="Times New Roman"/>
          <w:sz w:val="22"/>
          <w:lang w:val="lt-LT"/>
        </w:rPr>
        <w:t>5. Jeigu sutartyje nustatyta, kad atpirkimo teisė yr</w:t>
      </w:r>
      <w:r>
        <w:rPr>
          <w:rFonts w:ascii="Times New Roman" w:hAnsi="Times New Roman"/>
          <w:sz w:val="22"/>
          <w:lang w:val="lt-LT"/>
        </w:rPr>
        <w:t>a paskolos užtikrinimas, pardavėjas laikomas skolininku (paskolos gavėju), o pirkėjas – kreditoriumi, turinčiu įkeitimo teisę.</w:t>
      </w:r>
    </w:p>
    <w:p w:rsidR="00000000" w:rsidRDefault="00F856C4">
      <w:pPr>
        <w:ind w:firstLine="720"/>
        <w:jc w:val="both"/>
        <w:rPr>
          <w:rFonts w:ascii="Times New Roman" w:hAnsi="Times New Roman"/>
          <w:b/>
          <w:sz w:val="22"/>
          <w:lang w:val="lt-LT"/>
        </w:rPr>
      </w:pPr>
      <w:r>
        <w:rPr>
          <w:rFonts w:ascii="Times New Roman" w:hAnsi="Times New Roman"/>
          <w:sz w:val="22"/>
          <w:lang w:val="lt-LT"/>
        </w:rPr>
        <w:t>6. Vertybinių popierių pirkimo–pardavimo su atpirkimo teise sutarties ypatumus nustato atskiri įstatymai.</w:t>
      </w:r>
    </w:p>
    <w:p w:rsidR="00000000" w:rsidRDefault="00F856C4">
      <w:pPr>
        <w:ind w:firstLine="720"/>
        <w:jc w:val="both"/>
        <w:rPr>
          <w:rFonts w:ascii="Times New Roman" w:hAnsi="Times New Roman"/>
          <w:sz w:val="22"/>
          <w:lang w:val="lt-LT"/>
        </w:rPr>
      </w:pPr>
    </w:p>
    <w:p w:rsidR="00000000" w:rsidRDefault="00F856C4">
      <w:pPr>
        <w:ind w:firstLine="720"/>
        <w:jc w:val="center"/>
        <w:rPr>
          <w:rFonts w:ascii="Times New Roman" w:hAnsi="Times New Roman"/>
          <w:b/>
          <w:caps/>
          <w:sz w:val="22"/>
          <w:lang w:val="lt-LT"/>
        </w:rPr>
      </w:pPr>
      <w:bookmarkStart w:id="1671" w:name="skirsnis94"/>
      <w:r>
        <w:rPr>
          <w:rFonts w:ascii="Times New Roman" w:hAnsi="Times New Roman"/>
          <w:b/>
          <w:caps/>
          <w:sz w:val="22"/>
          <w:lang w:val="lt-LT"/>
        </w:rPr>
        <w:t>Dvyliktasis skirsnis</w:t>
      </w:r>
    </w:p>
    <w:bookmarkEnd w:id="1671"/>
    <w:p w:rsidR="00000000" w:rsidRDefault="00F856C4">
      <w:pPr>
        <w:ind w:firstLine="720"/>
        <w:jc w:val="center"/>
        <w:rPr>
          <w:rFonts w:ascii="Times New Roman" w:hAnsi="Times New Roman"/>
          <w:sz w:val="22"/>
          <w:lang w:val="lt-LT"/>
        </w:rPr>
      </w:pPr>
      <w:r>
        <w:rPr>
          <w:rFonts w:ascii="Times New Roman" w:hAnsi="Times New Roman"/>
          <w:b/>
          <w:caps/>
          <w:sz w:val="22"/>
          <w:lang w:val="lt-LT"/>
        </w:rPr>
        <w:t>D</w:t>
      </w:r>
      <w:r>
        <w:rPr>
          <w:rFonts w:ascii="Times New Roman" w:hAnsi="Times New Roman"/>
          <w:b/>
          <w:caps/>
          <w:sz w:val="22"/>
          <w:lang w:val="lt-LT"/>
        </w:rPr>
        <w:t>aiktų pardavimas aukcionO BŪDU</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672" w:name="straipsnis419"/>
      <w:r>
        <w:rPr>
          <w:rFonts w:ascii="Times New Roman" w:hAnsi="Times New Roman"/>
          <w:b/>
          <w:sz w:val="22"/>
          <w:lang w:val="lt-LT"/>
        </w:rPr>
        <w:t>6.419 straipsnis. Daiktų pirkimas–pardavimas aukciono būdu</w:t>
      </w:r>
    </w:p>
    <w:bookmarkEnd w:id="1672"/>
    <w:p w:rsidR="00000000" w:rsidRDefault="00F856C4">
      <w:pPr>
        <w:ind w:firstLine="720"/>
        <w:jc w:val="both"/>
        <w:rPr>
          <w:rFonts w:ascii="Times New Roman" w:hAnsi="Times New Roman"/>
          <w:sz w:val="22"/>
          <w:lang w:val="lt-LT"/>
        </w:rPr>
      </w:pPr>
      <w:r>
        <w:rPr>
          <w:rFonts w:ascii="Times New Roman" w:hAnsi="Times New Roman"/>
          <w:sz w:val="22"/>
          <w:lang w:val="lt-LT"/>
        </w:rPr>
        <w:t>1. Daiktų pirkimas–pardavimas aukciono būdu reiškia, kad daiktai siūlomi pirkti keliems asmenims per tarpininką – aukciono vedėją, o sutartis laikoma sudaryta su tuo</w:t>
      </w:r>
      <w:r>
        <w:rPr>
          <w:rFonts w:ascii="Times New Roman" w:hAnsi="Times New Roman"/>
          <w:sz w:val="22"/>
          <w:lang w:val="lt-LT"/>
        </w:rPr>
        <w:t xml:space="preserve"> pirkėju – aukciono dalyviu, kuris pasiūlo didžiausią kainą už parduodamą daiktą.</w:t>
      </w:r>
    </w:p>
    <w:p w:rsidR="00000000" w:rsidRDefault="00F856C4">
      <w:pPr>
        <w:ind w:firstLine="720"/>
        <w:jc w:val="both"/>
        <w:rPr>
          <w:rFonts w:ascii="Times New Roman" w:hAnsi="Times New Roman"/>
          <w:sz w:val="22"/>
          <w:lang w:val="lt-LT"/>
        </w:rPr>
      </w:pPr>
      <w:r>
        <w:rPr>
          <w:rFonts w:ascii="Times New Roman" w:hAnsi="Times New Roman"/>
          <w:sz w:val="22"/>
          <w:lang w:val="lt-LT"/>
        </w:rPr>
        <w:t>2. Aukcionas gali būti savanoriškas arba priverstinis. Varžytynių, kaip priverstinio aukciono, ypatumus nustato Civilinio proceso kodeksas.</w:t>
      </w:r>
    </w:p>
    <w:p w:rsidR="00000000" w:rsidRDefault="00F856C4">
      <w:pPr>
        <w:ind w:firstLine="720"/>
        <w:jc w:val="both"/>
        <w:rPr>
          <w:rFonts w:ascii="Times New Roman" w:hAnsi="Times New Roman"/>
          <w:sz w:val="22"/>
          <w:lang w:val="lt-LT"/>
        </w:rPr>
      </w:pPr>
      <w:r>
        <w:rPr>
          <w:rFonts w:ascii="Times New Roman" w:hAnsi="Times New Roman"/>
          <w:sz w:val="22"/>
          <w:lang w:val="lt-LT"/>
        </w:rPr>
        <w:t>3. Valstybei ir savivaldybėms nuos</w:t>
      </w:r>
      <w:r>
        <w:rPr>
          <w:rFonts w:ascii="Times New Roman" w:hAnsi="Times New Roman"/>
          <w:sz w:val="22"/>
          <w:lang w:val="lt-LT"/>
        </w:rPr>
        <w:t>avybės teise priklausančių daiktų pirkimui–pardavimui aukciono būdu šio skirsnio taisyklės taikomos tiek, kiek kiti įstatymai nenumato ko kita.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673" w:name="straipsnis420"/>
      <w:r>
        <w:rPr>
          <w:rFonts w:ascii="Times New Roman" w:hAnsi="Times New Roman"/>
          <w:b/>
          <w:sz w:val="22"/>
          <w:lang w:val="lt-LT"/>
        </w:rPr>
        <w:t>6.420 straipsnis. Kaina ir aukciono sąlygos</w:t>
      </w:r>
    </w:p>
    <w:bookmarkEnd w:id="1673"/>
    <w:p w:rsidR="00000000" w:rsidRDefault="00F856C4">
      <w:pPr>
        <w:ind w:firstLine="720"/>
        <w:jc w:val="both"/>
        <w:rPr>
          <w:rFonts w:ascii="Times New Roman" w:hAnsi="Times New Roman"/>
          <w:sz w:val="22"/>
          <w:lang w:val="lt-LT"/>
        </w:rPr>
      </w:pPr>
      <w:r>
        <w:rPr>
          <w:rFonts w:ascii="Times New Roman" w:hAnsi="Times New Roman"/>
          <w:sz w:val="22"/>
          <w:lang w:val="lt-LT"/>
        </w:rPr>
        <w:t>1. Pardavėjas gali nustatyti pradinę parduodamo daikto kainą arba b</w:t>
      </w:r>
      <w:r>
        <w:rPr>
          <w:rFonts w:ascii="Times New Roman" w:hAnsi="Times New Roman"/>
          <w:sz w:val="22"/>
          <w:lang w:val="lt-LT"/>
        </w:rPr>
        <w:t>et kokias kitas aukciono sąlygas. Tačiau nepaskelbtos aukciono sąlygos negali būti panaudotos prieš aukciono dalyvius, išskyrus atvejus, kai aukciono vedėjas šias sąlygas paskelbė aukciono dalyviams prieš gaudamas pasiūlymą.</w:t>
      </w:r>
    </w:p>
    <w:p w:rsidR="00000000" w:rsidRDefault="00F856C4">
      <w:pPr>
        <w:ind w:firstLine="720"/>
        <w:jc w:val="both"/>
        <w:rPr>
          <w:rFonts w:ascii="Times New Roman" w:hAnsi="Times New Roman"/>
          <w:sz w:val="22"/>
          <w:lang w:val="lt-LT"/>
        </w:rPr>
      </w:pPr>
      <w:r>
        <w:rPr>
          <w:rFonts w:ascii="Times New Roman" w:hAnsi="Times New Roman"/>
          <w:sz w:val="22"/>
          <w:lang w:val="lt-LT"/>
        </w:rPr>
        <w:t>2. Pardavėjas turi teisę neatsk</w:t>
      </w:r>
      <w:r>
        <w:rPr>
          <w:rFonts w:ascii="Times New Roman" w:hAnsi="Times New Roman"/>
          <w:sz w:val="22"/>
          <w:lang w:val="lt-LT"/>
        </w:rPr>
        <w:t>leisti savo asmens, tačiau jeigu jo asmuo neatskleidžiamas aukciono laimėtojui, tai už visas pardavėjo prievoles laimėtojui atsako aukciono vedėjas.</w:t>
      </w:r>
    </w:p>
    <w:p w:rsidR="00000000" w:rsidRDefault="00F856C4">
      <w:pPr>
        <w:ind w:firstLine="720"/>
        <w:jc w:val="both"/>
        <w:rPr>
          <w:rFonts w:ascii="Times New Roman" w:hAnsi="Times New Roman"/>
          <w:sz w:val="22"/>
          <w:lang w:val="lt-LT"/>
        </w:rPr>
      </w:pPr>
      <w:r>
        <w:rPr>
          <w:rFonts w:ascii="Times New Roman" w:hAnsi="Times New Roman"/>
          <w:sz w:val="22"/>
          <w:lang w:val="lt-LT"/>
        </w:rPr>
        <w:t>3. Aukciono dalyvis neturi teisės atšaukti savo pasiūlymą.</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674" w:name="straipsnis421"/>
      <w:r>
        <w:rPr>
          <w:rFonts w:ascii="Times New Roman" w:hAnsi="Times New Roman"/>
          <w:b/>
          <w:sz w:val="22"/>
          <w:lang w:val="lt-LT"/>
        </w:rPr>
        <w:t>6.421 straipsnis. Sutarties sudarymo momentas</w:t>
      </w:r>
    </w:p>
    <w:bookmarkEnd w:id="1674"/>
    <w:p w:rsidR="00000000" w:rsidRDefault="00F856C4">
      <w:pPr>
        <w:ind w:firstLine="720"/>
        <w:jc w:val="both"/>
        <w:rPr>
          <w:rFonts w:ascii="Times New Roman" w:hAnsi="Times New Roman"/>
          <w:sz w:val="22"/>
          <w:lang w:val="lt-LT"/>
        </w:rPr>
      </w:pPr>
      <w:r>
        <w:rPr>
          <w:rFonts w:ascii="Times New Roman" w:hAnsi="Times New Roman"/>
          <w:sz w:val="22"/>
          <w:lang w:val="lt-LT"/>
        </w:rPr>
        <w:t>1</w:t>
      </w:r>
      <w:r>
        <w:rPr>
          <w:rFonts w:ascii="Times New Roman" w:hAnsi="Times New Roman"/>
          <w:sz w:val="22"/>
          <w:lang w:val="lt-LT"/>
        </w:rPr>
        <w:t>. Pirkimo–pardavimo aukciono būdu sutartis laikoma sudaryta, kai aukciono vedėjas tai paskelbia plaktuko dūžiu arba kitokiu įprastu veiksmu. Jeigu tuo pat metu, kai aukciono vedėjas plaktuko dūžiu skelbia, kad aukcionas dėl to daikto baigtas, pateikiamas n</w:t>
      </w:r>
      <w:r>
        <w:rPr>
          <w:rFonts w:ascii="Times New Roman" w:hAnsi="Times New Roman"/>
          <w:sz w:val="22"/>
          <w:lang w:val="lt-LT"/>
        </w:rPr>
        <w:t>aujas pasiūlymas, tai aukciono vedėjas turi teisę savo nuožiūra pratęsti aukcioną arba daiktą pripažinti parduotu už paskutinę prieš plaktuko dūžį pasiūlytą kainą.</w:t>
      </w:r>
    </w:p>
    <w:p w:rsidR="00000000" w:rsidRDefault="00F856C4">
      <w:pPr>
        <w:ind w:firstLine="720"/>
        <w:jc w:val="both"/>
        <w:rPr>
          <w:rFonts w:ascii="Times New Roman" w:hAnsi="Times New Roman"/>
          <w:sz w:val="22"/>
          <w:lang w:val="lt-LT"/>
        </w:rPr>
      </w:pPr>
      <w:r>
        <w:rPr>
          <w:rFonts w:ascii="Times New Roman" w:hAnsi="Times New Roman"/>
          <w:sz w:val="22"/>
          <w:lang w:val="lt-LT"/>
        </w:rPr>
        <w:t>2. Įrašas aukciono vedėjo registre apie pasiūlymą ir laimėtojo pavardė (pavadinimas) yra sut</w:t>
      </w:r>
      <w:r>
        <w:rPr>
          <w:rFonts w:ascii="Times New Roman" w:hAnsi="Times New Roman"/>
          <w:sz w:val="22"/>
          <w:lang w:val="lt-LT"/>
        </w:rPr>
        <w:t>arties sudarymo įrodymas. Jeigu toks įrašas nebuvo padarytas, sutarties sudarymo faktą galima įrodinėti remiantis liudytojų parodymais.</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aukcione parduotas nekilnojamasis daiktas, tai per dešimt dienų nuo pardavimo pardavėjas ir pirkėjas turi sudar</w:t>
      </w:r>
      <w:r>
        <w:rPr>
          <w:rFonts w:ascii="Times New Roman" w:hAnsi="Times New Roman"/>
          <w:sz w:val="22"/>
          <w:lang w:val="lt-LT"/>
        </w:rPr>
        <w:t>yti įstatymų reikalaujamos formos sutartį.</w:t>
      </w:r>
    </w:p>
    <w:p w:rsidR="00000000" w:rsidRDefault="00F856C4">
      <w:pPr>
        <w:ind w:firstLine="720"/>
        <w:jc w:val="both"/>
        <w:rPr>
          <w:rFonts w:ascii="Times New Roman" w:hAnsi="Times New Roman"/>
          <w:sz w:val="22"/>
          <w:lang w:val="lt-LT"/>
        </w:rPr>
      </w:pPr>
      <w:r>
        <w:rPr>
          <w:rFonts w:ascii="Times New Roman" w:hAnsi="Times New Roman"/>
          <w:sz w:val="22"/>
          <w:lang w:val="lt-LT"/>
        </w:rPr>
        <w:t>4. Jeigu aukcione parduodama įmonė, tai būtina laikytis ir šio kodekso 6.403–6.407 straipsniuose numatytų reikalavimų.</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675" w:name="straipsnis422"/>
      <w:r>
        <w:rPr>
          <w:rFonts w:ascii="Times New Roman" w:hAnsi="Times New Roman"/>
          <w:b/>
          <w:sz w:val="22"/>
          <w:lang w:val="lt-LT"/>
        </w:rPr>
        <w:t>6.422 straipsnis. Kainos sumokėjimas</w:t>
      </w:r>
    </w:p>
    <w:bookmarkEnd w:id="1675"/>
    <w:p w:rsidR="00000000" w:rsidRDefault="00F856C4">
      <w:pPr>
        <w:ind w:firstLine="720"/>
        <w:jc w:val="both"/>
        <w:rPr>
          <w:rFonts w:ascii="Times New Roman" w:hAnsi="Times New Roman"/>
          <w:sz w:val="22"/>
          <w:lang w:val="lt-LT"/>
        </w:rPr>
      </w:pPr>
      <w:r>
        <w:rPr>
          <w:rFonts w:ascii="Times New Roman" w:hAnsi="Times New Roman"/>
          <w:sz w:val="22"/>
          <w:lang w:val="lt-LT"/>
        </w:rPr>
        <w:t>1. Kainą pirkėjas privalo sumokėti aukciono sąlygose nus</w:t>
      </w:r>
      <w:r>
        <w:rPr>
          <w:rFonts w:ascii="Times New Roman" w:hAnsi="Times New Roman"/>
          <w:sz w:val="22"/>
          <w:lang w:val="lt-LT"/>
        </w:rPr>
        <w:t>tatyta tvarka ir terminais.</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pirkėjas nustatyta tvarka ir terminais kainos nesumoka, aukciono vedėjas turi teisę įgyvendinti visas pardavėjo teises. Be to, aukciono vedėjas turi papildomą teisę paskelbti, kad rengia naują aukcioną tai prekei parduo</w:t>
      </w:r>
      <w:r>
        <w:rPr>
          <w:rFonts w:ascii="Times New Roman" w:hAnsi="Times New Roman"/>
          <w:sz w:val="22"/>
          <w:lang w:val="lt-LT"/>
        </w:rPr>
        <w:t>ti, per protingą terminą pranešęs pirkėjui. Šiuo atveju nesąžiningas pirkėjas neturi teisės dalyvauti naujame aukcione. Nesąžiningas pirkėjas tokiais atvejais privalo atlyginti aukciono vedėjui naujo aukciono organizavimo ir surengimo išlaidas, taip pat su</w:t>
      </w:r>
      <w:r>
        <w:rPr>
          <w:rFonts w:ascii="Times New Roman" w:hAnsi="Times New Roman"/>
          <w:sz w:val="22"/>
          <w:lang w:val="lt-LT"/>
        </w:rPr>
        <w:t>mokėti kainų skirtumą, jeigu naujame aukcione daiktas buvo parduotas už mažesnę kainą negu ta, kurios nesumokėjo nesąžiningas pirkėjas.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676" w:name="straipsnis423"/>
      <w:r>
        <w:rPr>
          <w:rFonts w:ascii="Times New Roman" w:hAnsi="Times New Roman"/>
          <w:b/>
          <w:sz w:val="22"/>
          <w:lang w:val="lt-LT"/>
        </w:rPr>
        <w:t>6.423 straipsnis. Daikto atsiėmimas iš aukciono</w:t>
      </w:r>
    </w:p>
    <w:bookmarkEnd w:id="1676"/>
    <w:p w:rsidR="00000000" w:rsidRDefault="00F856C4">
      <w:pPr>
        <w:ind w:firstLine="720"/>
        <w:jc w:val="both"/>
        <w:rPr>
          <w:rFonts w:ascii="Times New Roman" w:hAnsi="Times New Roman"/>
          <w:sz w:val="22"/>
          <w:lang w:val="lt-LT"/>
        </w:rPr>
      </w:pPr>
      <w:r>
        <w:rPr>
          <w:rFonts w:ascii="Times New Roman" w:hAnsi="Times New Roman"/>
          <w:sz w:val="22"/>
          <w:lang w:val="lt-LT"/>
        </w:rPr>
        <w:t>Jeigu aukciono vedėjas paprašė teikti pasiūlymus, daiktas, dėl kurio sk</w:t>
      </w:r>
      <w:r>
        <w:rPr>
          <w:rFonts w:ascii="Times New Roman" w:hAnsi="Times New Roman"/>
          <w:sz w:val="22"/>
          <w:lang w:val="lt-LT"/>
        </w:rPr>
        <w:t xml:space="preserve">elbiamas aukcionas, negali būti atsiimtas, išskyrus atvejus, kai per protingą laiko tarpą negauta jokio pasiūlymo. Daiktą, dėl kurio paskelbtas aukcionas, galima iš aukciono atsiimti bet kada, jeigu skelbiamas specialus aukcionas. </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677" w:name="straipsnis424"/>
      <w:r>
        <w:rPr>
          <w:rFonts w:ascii="Times New Roman" w:hAnsi="Times New Roman"/>
          <w:b/>
          <w:sz w:val="22"/>
          <w:lang w:val="lt-LT"/>
        </w:rPr>
        <w:t>6.424 straipsnis. Pirkė</w:t>
      </w:r>
      <w:r>
        <w:rPr>
          <w:rFonts w:ascii="Times New Roman" w:hAnsi="Times New Roman"/>
          <w:b/>
          <w:sz w:val="22"/>
          <w:lang w:val="lt-LT"/>
        </w:rPr>
        <w:t>jo teisių apsauga</w:t>
      </w:r>
    </w:p>
    <w:bookmarkEnd w:id="1677"/>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Kai daiktas, kurį pirkėjas įsigijo aukciono būdu, yra areštuojamas pagal pardavėjo kreditorių reikalavimą, pirkėjas turi teisę atsisakyti sutarties ir reikalauti, kad pardavėjas jam grąžintų sumokėtą kainą bei atlygintų nuostolius, jeigu </w:t>
      </w:r>
      <w:r>
        <w:rPr>
          <w:rFonts w:ascii="Times New Roman" w:hAnsi="Times New Roman"/>
          <w:sz w:val="22"/>
          <w:lang w:val="lt-LT"/>
        </w:rPr>
        <w:t>pirkėjas apie kreditorių pretenzijas dėl turto nežinojo ir negalėjo žinoti.</w:t>
      </w:r>
    </w:p>
    <w:p w:rsidR="00000000" w:rsidRDefault="00F856C4">
      <w:pPr>
        <w:ind w:firstLine="720"/>
        <w:jc w:val="both"/>
        <w:rPr>
          <w:rFonts w:ascii="Times New Roman" w:hAnsi="Times New Roman"/>
          <w:sz w:val="22"/>
          <w:lang w:val="lt-LT"/>
        </w:rPr>
      </w:pPr>
    </w:p>
    <w:p w:rsidR="00000000" w:rsidRDefault="00F856C4">
      <w:pPr>
        <w:ind w:firstLine="720"/>
        <w:jc w:val="center"/>
        <w:rPr>
          <w:rFonts w:ascii="Times New Roman" w:hAnsi="Times New Roman"/>
          <w:b/>
          <w:caps/>
          <w:sz w:val="22"/>
          <w:lang w:val="lt-LT"/>
        </w:rPr>
      </w:pPr>
      <w:bookmarkStart w:id="1678" w:name="skirsnis95"/>
      <w:r>
        <w:rPr>
          <w:rFonts w:ascii="Times New Roman" w:hAnsi="Times New Roman"/>
          <w:b/>
          <w:caps/>
          <w:sz w:val="22"/>
          <w:lang w:val="lt-LT"/>
        </w:rPr>
        <w:t>Tryliktasis skirsnis</w:t>
      </w:r>
    </w:p>
    <w:bookmarkEnd w:id="1678"/>
    <w:p w:rsidR="00000000" w:rsidRDefault="00F856C4">
      <w:pPr>
        <w:ind w:firstLine="720"/>
        <w:jc w:val="center"/>
        <w:rPr>
          <w:rFonts w:ascii="Times New Roman" w:hAnsi="Times New Roman"/>
          <w:caps/>
          <w:sz w:val="22"/>
          <w:lang w:val="lt-LT"/>
        </w:rPr>
      </w:pPr>
      <w:r>
        <w:rPr>
          <w:rFonts w:ascii="Times New Roman" w:hAnsi="Times New Roman"/>
          <w:b/>
          <w:caps/>
          <w:sz w:val="22"/>
          <w:lang w:val="lt-LT"/>
        </w:rPr>
        <w:t>Teisių pirkimas–pardavimas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679" w:name="straipsnis425"/>
      <w:r>
        <w:rPr>
          <w:rFonts w:ascii="Times New Roman" w:hAnsi="Times New Roman"/>
          <w:b/>
          <w:sz w:val="22"/>
          <w:lang w:val="lt-LT"/>
        </w:rPr>
        <w:t>6.425 straipsnis. Teisių pirkimo–pardavimo sutartis</w:t>
      </w:r>
    </w:p>
    <w:bookmarkEnd w:id="1679"/>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Teisių pirkimo–pardavimo sutarčiai taikomos šio skyriaus nuostatos tiek, kiek </w:t>
      </w:r>
      <w:r>
        <w:rPr>
          <w:rFonts w:ascii="Times New Roman" w:hAnsi="Times New Roman"/>
          <w:sz w:val="22"/>
          <w:lang w:val="lt-LT"/>
        </w:rPr>
        <w:t>tai neprieštarauja tų teisių prigimčiai ir esmei.</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sz w:val="22"/>
          <w:lang w:val="lt-LT"/>
        </w:rPr>
      </w:pPr>
      <w:bookmarkStart w:id="1680" w:name="straipsnis426"/>
      <w:r>
        <w:rPr>
          <w:rFonts w:ascii="Times New Roman" w:hAnsi="Times New Roman"/>
          <w:b/>
          <w:sz w:val="22"/>
          <w:lang w:val="lt-LT"/>
        </w:rPr>
        <w:t>6.426 straipsnis. Paveldėjimo teisių pardavimas</w:t>
      </w:r>
    </w:p>
    <w:bookmarkEnd w:id="1680"/>
    <w:p w:rsidR="00000000" w:rsidRDefault="00F856C4">
      <w:pPr>
        <w:ind w:firstLine="720"/>
        <w:jc w:val="both"/>
        <w:rPr>
          <w:rFonts w:ascii="Times New Roman" w:hAnsi="Times New Roman"/>
          <w:sz w:val="22"/>
          <w:lang w:val="lt-LT"/>
        </w:rPr>
      </w:pPr>
      <w:r>
        <w:rPr>
          <w:rFonts w:ascii="Times New Roman" w:hAnsi="Times New Roman"/>
          <w:sz w:val="22"/>
          <w:lang w:val="lt-LT"/>
        </w:rPr>
        <w:t>1. Priėmęs palikimą asmuo, parduodamas paveldėjimo teises, kai nedetalizuojamas palikimą sudarantis turtas, privalo garantuoti pirkėjui tik savo, kaip įpėdin</w:t>
      </w:r>
      <w:r>
        <w:rPr>
          <w:rFonts w:ascii="Times New Roman" w:hAnsi="Times New Roman"/>
          <w:sz w:val="22"/>
          <w:lang w:val="lt-LT"/>
        </w:rPr>
        <w:t>io, teisinį statusą.</w:t>
      </w:r>
    </w:p>
    <w:p w:rsidR="00000000" w:rsidRDefault="00F856C4">
      <w:pPr>
        <w:ind w:firstLine="720"/>
        <w:jc w:val="both"/>
        <w:rPr>
          <w:rFonts w:ascii="Times New Roman" w:hAnsi="Times New Roman"/>
          <w:sz w:val="22"/>
          <w:lang w:val="lt-LT"/>
        </w:rPr>
      </w:pPr>
      <w:r>
        <w:rPr>
          <w:rFonts w:ascii="Times New Roman" w:hAnsi="Times New Roman"/>
          <w:sz w:val="22"/>
          <w:lang w:val="lt-LT"/>
        </w:rPr>
        <w:t>2. Pardavėjas privalo perduoti pirkėjui visus iš palikimo gautus vaisius ir pajamas, taip pat visas reikalavimo teises ir už parduotus daiktus, sudariusius palikimo dalį, gautą kainą.</w:t>
      </w:r>
    </w:p>
    <w:p w:rsidR="00000000" w:rsidRDefault="00F856C4">
      <w:pPr>
        <w:ind w:firstLine="720"/>
        <w:jc w:val="both"/>
        <w:rPr>
          <w:rFonts w:ascii="Times New Roman" w:hAnsi="Times New Roman"/>
          <w:sz w:val="22"/>
          <w:lang w:val="lt-LT"/>
        </w:rPr>
      </w:pPr>
      <w:r>
        <w:rPr>
          <w:rFonts w:ascii="Times New Roman" w:hAnsi="Times New Roman"/>
          <w:sz w:val="22"/>
          <w:lang w:val="lt-LT"/>
        </w:rPr>
        <w:t>3. Pirkėjas privalo atlyginti pardavėjui palikimo p</w:t>
      </w:r>
      <w:r>
        <w:rPr>
          <w:rFonts w:ascii="Times New Roman" w:hAnsi="Times New Roman"/>
          <w:sz w:val="22"/>
          <w:lang w:val="lt-LT"/>
        </w:rPr>
        <w:t>riėmimo išlaidas ir sumokėti sumas, kurias priklauso mokėti iš palikimo pardavėjui.</w:t>
      </w:r>
    </w:p>
    <w:p w:rsidR="00000000" w:rsidRDefault="00F856C4">
      <w:pPr>
        <w:ind w:firstLine="720"/>
        <w:jc w:val="both"/>
        <w:rPr>
          <w:rFonts w:ascii="Times New Roman" w:hAnsi="Times New Roman"/>
          <w:sz w:val="22"/>
          <w:lang w:val="lt-LT"/>
        </w:rPr>
      </w:pPr>
      <w:r>
        <w:rPr>
          <w:rFonts w:ascii="Times New Roman" w:hAnsi="Times New Roman"/>
          <w:sz w:val="22"/>
          <w:lang w:val="lt-LT"/>
        </w:rPr>
        <w:t>4. Pirkėjas turi atlyginti pardavėjui šio turėtas išlaidas, susijusias su palikėjo skolų grąžinimu.</w:t>
      </w:r>
    </w:p>
    <w:p w:rsidR="00000000" w:rsidRDefault="00F856C4">
      <w:pPr>
        <w:ind w:firstLine="720"/>
        <w:jc w:val="both"/>
        <w:rPr>
          <w:rFonts w:ascii="Times New Roman" w:hAnsi="Times New Roman"/>
          <w:sz w:val="22"/>
          <w:lang w:val="lt-LT"/>
        </w:rPr>
      </w:pPr>
      <w:r>
        <w:rPr>
          <w:rFonts w:ascii="Times New Roman" w:hAnsi="Times New Roman"/>
          <w:sz w:val="22"/>
          <w:lang w:val="lt-LT"/>
        </w:rPr>
        <w:t>5. Pirkėjas privalo apmokėti palikėjo skolas, už kurias atsako pardavėja</w:t>
      </w:r>
      <w:r>
        <w:rPr>
          <w:rFonts w:ascii="Times New Roman" w:hAnsi="Times New Roman"/>
          <w:sz w:val="22"/>
          <w:lang w:val="lt-LT"/>
        </w:rPr>
        <w:t>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681" w:name="straipsnis427"/>
      <w:r>
        <w:rPr>
          <w:rFonts w:ascii="Times New Roman" w:hAnsi="Times New Roman"/>
          <w:b/>
          <w:sz w:val="22"/>
          <w:lang w:val="lt-LT"/>
        </w:rPr>
        <w:t>6.427 straipsnis. Ginčijamų teisių pardavimas</w:t>
      </w:r>
    </w:p>
    <w:bookmarkEnd w:id="1681"/>
    <w:p w:rsidR="00000000" w:rsidRDefault="00F856C4">
      <w:pPr>
        <w:ind w:firstLine="720"/>
        <w:jc w:val="both"/>
        <w:rPr>
          <w:rFonts w:ascii="Times New Roman" w:hAnsi="Times New Roman"/>
          <w:sz w:val="22"/>
          <w:lang w:val="lt-LT"/>
        </w:rPr>
      </w:pPr>
      <w:r>
        <w:rPr>
          <w:rFonts w:ascii="Times New Roman" w:hAnsi="Times New Roman"/>
          <w:sz w:val="22"/>
          <w:lang w:val="lt-LT"/>
        </w:rPr>
        <w:t>1. Teisė yra ginčo objektas, jeigu ją ginčija asmuo, pareikšdamas ieškinį, arba yra reali tikimybė, kad toks ieškinys gali būti pareikštas.</w:t>
      </w:r>
    </w:p>
    <w:p w:rsidR="00000000" w:rsidRDefault="00F856C4">
      <w:pPr>
        <w:ind w:firstLine="720"/>
        <w:jc w:val="both"/>
        <w:rPr>
          <w:rFonts w:ascii="Times New Roman" w:hAnsi="Times New Roman"/>
          <w:sz w:val="22"/>
          <w:lang w:val="lt-LT"/>
        </w:rPr>
      </w:pPr>
      <w:r>
        <w:rPr>
          <w:rFonts w:ascii="Times New Roman" w:hAnsi="Times New Roman"/>
          <w:sz w:val="22"/>
          <w:lang w:val="lt-LT"/>
        </w:rPr>
        <w:t>2. Ginčijamų teisių, kurios yra ginčo objektas, neturi teisės pirk</w:t>
      </w:r>
      <w:r>
        <w:rPr>
          <w:rFonts w:ascii="Times New Roman" w:hAnsi="Times New Roman"/>
          <w:sz w:val="22"/>
          <w:lang w:val="lt-LT"/>
        </w:rPr>
        <w:t>ti advokatai, teisėjai, notarai, teismo antstoliai, jų šeimos nariai ir artimieji giminaičiai. Šių asmenų sudarytos ginčijamų teisių pirkimo–pardavimo sutartys negalioja.</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ginčijamos teisės parduotos, asmuo, iš kurio šios teisės išreikalaujamos, vi</w:t>
      </w:r>
      <w:r>
        <w:rPr>
          <w:rFonts w:ascii="Times New Roman" w:hAnsi="Times New Roman"/>
          <w:sz w:val="22"/>
          <w:lang w:val="lt-LT"/>
        </w:rPr>
        <w:t>siškai atleidžiamas nuo prievolės po to, kai sumoka pirkėjui pirkimo–pardavimo sutarties kainą, pirkimo–pardavimo sutarties sudarymo išlaidas ir palūkanas, skaičiuojamas nuo kainos. Ši išpirkimo teisė negali būti įgyvendinama, jeigu teisės parduotos kredit</w:t>
      </w:r>
      <w:r>
        <w:rPr>
          <w:rFonts w:ascii="Times New Roman" w:hAnsi="Times New Roman"/>
          <w:sz w:val="22"/>
          <w:lang w:val="lt-LT"/>
        </w:rPr>
        <w:t>oriui kaip skolos grąžinimas arba vienam iš parduotos teisės įpėdinių ar bendraturčių. Išpirkimo teisė taip pat negali būti įgyvendinama, jeigu teismas priėmė sprendimą, pripažįstantį parduotą teisę.</w:t>
      </w:r>
    </w:p>
    <w:p w:rsidR="00000000" w:rsidRDefault="00F856C4">
      <w:pPr>
        <w:ind w:firstLine="720"/>
        <w:jc w:val="center"/>
        <w:rPr>
          <w:rFonts w:ascii="Times New Roman" w:hAnsi="Times New Roman"/>
          <w:b/>
          <w:caps/>
          <w:sz w:val="22"/>
          <w:lang w:val="lt-LT"/>
        </w:rPr>
      </w:pPr>
    </w:p>
    <w:p w:rsidR="00000000" w:rsidRDefault="00F856C4">
      <w:pPr>
        <w:ind w:firstLine="720"/>
        <w:jc w:val="center"/>
        <w:rPr>
          <w:rFonts w:ascii="Times New Roman" w:hAnsi="Times New Roman"/>
          <w:b/>
          <w:caps/>
          <w:sz w:val="22"/>
          <w:lang w:val="lt-LT"/>
        </w:rPr>
      </w:pPr>
      <w:bookmarkStart w:id="1682" w:name="skirsnis96"/>
      <w:r>
        <w:rPr>
          <w:rFonts w:ascii="Times New Roman" w:hAnsi="Times New Roman"/>
          <w:b/>
          <w:caps/>
          <w:sz w:val="22"/>
          <w:lang w:val="lt-LT"/>
        </w:rPr>
        <w:t>Keturioliktasis skirsnis</w:t>
      </w:r>
    </w:p>
    <w:bookmarkEnd w:id="1682"/>
    <w:p w:rsidR="00000000" w:rsidRDefault="00F856C4">
      <w:pPr>
        <w:ind w:firstLine="720"/>
        <w:jc w:val="center"/>
        <w:rPr>
          <w:rFonts w:ascii="Times New Roman" w:hAnsi="Times New Roman"/>
          <w:b/>
          <w:sz w:val="22"/>
          <w:lang w:val="lt-LT"/>
        </w:rPr>
      </w:pPr>
      <w:r>
        <w:rPr>
          <w:rFonts w:ascii="Times New Roman" w:hAnsi="Times New Roman"/>
          <w:b/>
          <w:caps/>
          <w:sz w:val="22"/>
          <w:lang w:val="lt-LT"/>
        </w:rPr>
        <w:t>Kitokių pirkimo–pardavimo suta</w:t>
      </w:r>
      <w:r>
        <w:rPr>
          <w:rFonts w:ascii="Times New Roman" w:hAnsi="Times New Roman"/>
          <w:b/>
          <w:caps/>
          <w:sz w:val="22"/>
          <w:lang w:val="lt-LT"/>
        </w:rPr>
        <w:t>rčių ypatumai</w:t>
      </w:r>
    </w:p>
    <w:p w:rsidR="00000000" w:rsidRDefault="00F856C4">
      <w:pPr>
        <w:ind w:firstLine="720"/>
        <w:jc w:val="both"/>
        <w:rPr>
          <w:rFonts w:ascii="Times New Roman" w:hAnsi="Times New Roman"/>
          <w:b/>
          <w:sz w:val="22"/>
          <w:lang w:val="lt-LT"/>
        </w:rPr>
      </w:pPr>
    </w:p>
    <w:p w:rsidR="00000000" w:rsidRDefault="00F856C4">
      <w:pPr>
        <w:ind w:left="2700" w:hanging="1980"/>
        <w:jc w:val="both"/>
        <w:rPr>
          <w:rFonts w:ascii="Times New Roman" w:hAnsi="Times New Roman"/>
          <w:sz w:val="22"/>
          <w:lang w:val="lt-LT"/>
        </w:rPr>
      </w:pPr>
      <w:bookmarkStart w:id="1683" w:name="straipsnis428"/>
      <w:r>
        <w:rPr>
          <w:rFonts w:ascii="Times New Roman" w:hAnsi="Times New Roman"/>
          <w:b/>
          <w:sz w:val="22"/>
          <w:lang w:val="lt-LT"/>
        </w:rPr>
        <w:t>6.428 straipsnis. Vertybinių popierių ir valiutos pirkimo–pardavimo sutartys</w:t>
      </w:r>
    </w:p>
    <w:bookmarkEnd w:id="1683"/>
    <w:p w:rsidR="00000000" w:rsidRDefault="00F856C4">
      <w:pPr>
        <w:ind w:firstLine="720"/>
        <w:jc w:val="both"/>
        <w:rPr>
          <w:rFonts w:ascii="Times New Roman" w:hAnsi="Times New Roman"/>
          <w:b/>
          <w:sz w:val="22"/>
          <w:lang w:val="lt-LT"/>
        </w:rPr>
      </w:pPr>
      <w:r>
        <w:rPr>
          <w:rFonts w:ascii="Times New Roman" w:hAnsi="Times New Roman"/>
          <w:sz w:val="22"/>
          <w:lang w:val="lt-LT"/>
        </w:rPr>
        <w:t>Vertybinių popierių ir valiutos pirkimo–pardavimo sutarčių sudarymo ypatumus nustato atskiri įstatymai.</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1684" w:name="straipsnis429"/>
      <w:r>
        <w:rPr>
          <w:rFonts w:ascii="Times New Roman" w:hAnsi="Times New Roman"/>
          <w:b/>
          <w:sz w:val="22"/>
          <w:lang w:val="lt-LT"/>
        </w:rPr>
        <w:t>6.429 straipsnis. Pirkimo–pardavimo sutarties sudarymas kon</w:t>
      </w:r>
      <w:r>
        <w:rPr>
          <w:rFonts w:ascii="Times New Roman" w:hAnsi="Times New Roman"/>
          <w:b/>
          <w:sz w:val="22"/>
          <w:lang w:val="lt-LT"/>
        </w:rPr>
        <w:t>kurso būdu</w:t>
      </w:r>
    </w:p>
    <w:bookmarkEnd w:id="1684"/>
    <w:p w:rsidR="00000000" w:rsidRDefault="00F856C4">
      <w:pPr>
        <w:ind w:firstLine="720"/>
        <w:jc w:val="both"/>
        <w:rPr>
          <w:rFonts w:ascii="Times New Roman" w:hAnsi="Times New Roman"/>
          <w:sz w:val="22"/>
          <w:lang w:val="lt-LT"/>
        </w:rPr>
      </w:pPr>
      <w:r>
        <w:rPr>
          <w:rFonts w:ascii="Times New Roman" w:hAnsi="Times New Roman"/>
          <w:sz w:val="22"/>
          <w:lang w:val="lt-LT"/>
        </w:rPr>
        <w:t>1. Pirkimo–pardavimo sutartį sudaro konkurso būdu pardavėjas su pirkėju, kurį konkurso komisija nustato pagal konkurso sąlygas.</w:t>
      </w:r>
    </w:p>
    <w:p w:rsidR="00000000" w:rsidRDefault="00F856C4">
      <w:pPr>
        <w:ind w:firstLine="720"/>
        <w:jc w:val="both"/>
        <w:rPr>
          <w:rFonts w:ascii="Times New Roman" w:hAnsi="Times New Roman"/>
          <w:b/>
          <w:sz w:val="22"/>
          <w:lang w:val="lt-LT"/>
        </w:rPr>
      </w:pPr>
      <w:r>
        <w:rPr>
          <w:rFonts w:ascii="Times New Roman" w:hAnsi="Times New Roman"/>
          <w:sz w:val="22"/>
          <w:lang w:val="lt-LT"/>
        </w:rPr>
        <w:t xml:space="preserve">2. Pirkimo–pardavimo sutarties sudarymą konkurso būdu reglamentuoja šis kodeksas ir konkurso taisyklės. Jas tvirtina </w:t>
      </w:r>
      <w:r>
        <w:rPr>
          <w:rFonts w:ascii="Times New Roman" w:hAnsi="Times New Roman"/>
          <w:sz w:val="22"/>
          <w:lang w:val="lt-LT"/>
        </w:rPr>
        <w:t>konkurso organizatorius ar kitas jo įgaliotas asmuo.</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1685" w:name="straipsnis430"/>
      <w:r>
        <w:rPr>
          <w:rFonts w:ascii="Times New Roman" w:hAnsi="Times New Roman"/>
          <w:b/>
          <w:sz w:val="22"/>
          <w:lang w:val="lt-LT"/>
        </w:rPr>
        <w:t>6.430 straipsnis. Pirkimo–pardavimo sutarčių sudarymas biržoje</w:t>
      </w:r>
    </w:p>
    <w:bookmarkEnd w:id="1685"/>
    <w:p w:rsidR="00000000" w:rsidRDefault="00F856C4">
      <w:pPr>
        <w:ind w:firstLine="720"/>
        <w:jc w:val="both"/>
        <w:rPr>
          <w:rFonts w:ascii="Times New Roman" w:hAnsi="Times New Roman"/>
          <w:sz w:val="22"/>
          <w:lang w:val="lt-LT"/>
        </w:rPr>
      </w:pPr>
      <w:r>
        <w:rPr>
          <w:rFonts w:ascii="Times New Roman" w:hAnsi="Times New Roman"/>
          <w:sz w:val="22"/>
          <w:lang w:val="lt-LT"/>
        </w:rPr>
        <w:t>1. Pirkimo–pardavimo sutarčių sudarymą prekių ar vertybinių popierių biržoje reglamentuoja biržų veiklą nustatantys įstatymai ir prekybos b</w:t>
      </w:r>
      <w:r>
        <w:rPr>
          <w:rFonts w:ascii="Times New Roman" w:hAnsi="Times New Roman"/>
          <w:sz w:val="22"/>
          <w:lang w:val="lt-LT"/>
        </w:rPr>
        <w:t>iržose taisyklės.</w:t>
      </w:r>
    </w:p>
    <w:p w:rsidR="00000000" w:rsidRDefault="00F856C4">
      <w:pPr>
        <w:ind w:firstLine="720"/>
        <w:jc w:val="both"/>
        <w:rPr>
          <w:rFonts w:ascii="Times New Roman" w:hAnsi="Times New Roman"/>
          <w:sz w:val="22"/>
          <w:lang w:val="lt-LT"/>
        </w:rPr>
      </w:pPr>
      <w:r>
        <w:rPr>
          <w:rFonts w:ascii="Times New Roman" w:hAnsi="Times New Roman"/>
          <w:sz w:val="22"/>
          <w:lang w:val="lt-LT"/>
        </w:rPr>
        <w:t>2. Šiame skyriuje numatytos bendrosios pirkimo–pardavimo sutarčių sudarymo taisyklės biržoje sudaromoms pirkimo–pardavimo sutartims taikomos tiek, kiek jos neprieštarauja biržų veiklą reglamentuojantiems įstatymams ar sutarties esmei.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686" w:name="straipsnis431"/>
      <w:r>
        <w:rPr>
          <w:rFonts w:ascii="Times New Roman" w:hAnsi="Times New Roman"/>
          <w:b/>
          <w:sz w:val="22"/>
          <w:lang w:val="lt-LT"/>
        </w:rPr>
        <w:t>6.</w:t>
      </w:r>
      <w:r>
        <w:rPr>
          <w:rFonts w:ascii="Times New Roman" w:hAnsi="Times New Roman"/>
          <w:b/>
          <w:sz w:val="22"/>
          <w:lang w:val="lt-LT"/>
        </w:rPr>
        <w:t>431 straipsnis. Pirkimo–pardavimo sutartis su išlyga dėl nuosavybės teisės</w:t>
      </w:r>
    </w:p>
    <w:bookmarkEnd w:id="1686"/>
    <w:p w:rsidR="00000000" w:rsidRDefault="00F856C4">
      <w:pPr>
        <w:ind w:firstLine="720"/>
        <w:jc w:val="both"/>
        <w:rPr>
          <w:rFonts w:ascii="Times New Roman" w:hAnsi="Times New Roman"/>
          <w:sz w:val="22"/>
          <w:lang w:val="lt-LT"/>
        </w:rPr>
      </w:pPr>
      <w:r>
        <w:rPr>
          <w:rFonts w:ascii="Times New Roman" w:hAnsi="Times New Roman"/>
          <w:sz w:val="22"/>
          <w:lang w:val="lt-LT"/>
        </w:rPr>
        <w:t>1. Pagal pirkimo–pardavimo sutartį su išlyga dėl nuosavybės teisės nuosavybės teisė į parduodamą daiktą išlieka pardavėjui tol, kol pirkėjas neįvykdo sutartyje nurodytų sąlygų.</w:t>
      </w:r>
    </w:p>
    <w:p w:rsidR="00000000" w:rsidRDefault="00F856C4">
      <w:pPr>
        <w:ind w:firstLine="720"/>
        <w:jc w:val="both"/>
        <w:rPr>
          <w:rFonts w:ascii="Times New Roman" w:hAnsi="Times New Roman"/>
          <w:sz w:val="22"/>
          <w:lang w:val="lt-LT"/>
        </w:rPr>
      </w:pPr>
      <w:r>
        <w:rPr>
          <w:rFonts w:ascii="Times New Roman" w:hAnsi="Times New Roman"/>
          <w:sz w:val="22"/>
          <w:lang w:val="lt-LT"/>
        </w:rPr>
        <w:t>2. P</w:t>
      </w:r>
      <w:r>
        <w:rPr>
          <w:rFonts w:ascii="Times New Roman" w:hAnsi="Times New Roman"/>
          <w:sz w:val="22"/>
          <w:lang w:val="lt-LT"/>
        </w:rPr>
        <w:t xml:space="preserve">agal pirkimo–pardavimo sutartį su išlyga dėl nuosavybės teisės pirkėjas neturi disponavimo parduodamu daiktu teisės tol, kol neįvykdo sutartyje nurodytų sąlygų. </w:t>
      </w:r>
    </w:p>
    <w:p w:rsidR="00000000" w:rsidRDefault="00F856C4">
      <w:pPr>
        <w:ind w:firstLine="720"/>
        <w:jc w:val="both"/>
        <w:rPr>
          <w:rFonts w:ascii="Times New Roman" w:hAnsi="Times New Roman"/>
          <w:sz w:val="22"/>
          <w:lang w:val="lt-LT"/>
        </w:rPr>
      </w:pPr>
    </w:p>
    <w:p w:rsidR="00000000" w:rsidRDefault="00F856C4">
      <w:pPr>
        <w:ind w:firstLine="720"/>
        <w:jc w:val="center"/>
        <w:rPr>
          <w:rFonts w:ascii="Times New Roman" w:hAnsi="Times New Roman"/>
          <w:b/>
          <w:caps/>
          <w:sz w:val="22"/>
          <w:lang w:val="lt-LT"/>
        </w:rPr>
      </w:pPr>
      <w:bookmarkStart w:id="1687" w:name="skyrius96"/>
      <w:r>
        <w:rPr>
          <w:rFonts w:ascii="Times New Roman" w:hAnsi="Times New Roman"/>
          <w:b/>
          <w:caps/>
          <w:sz w:val="22"/>
          <w:lang w:val="lt-LT"/>
        </w:rPr>
        <w:t>XXIV skyrius</w:t>
      </w:r>
    </w:p>
    <w:bookmarkEnd w:id="1687"/>
    <w:p w:rsidR="00000000" w:rsidRDefault="00F856C4">
      <w:pPr>
        <w:ind w:firstLine="720"/>
        <w:jc w:val="center"/>
        <w:rPr>
          <w:rFonts w:ascii="Times New Roman" w:hAnsi="Times New Roman"/>
          <w:caps/>
          <w:sz w:val="22"/>
          <w:lang w:val="lt-LT"/>
        </w:rPr>
      </w:pPr>
      <w:r>
        <w:rPr>
          <w:rFonts w:ascii="Times New Roman" w:hAnsi="Times New Roman"/>
          <w:b/>
          <w:caps/>
          <w:sz w:val="22"/>
          <w:lang w:val="lt-LT"/>
        </w:rPr>
        <w:t>Mainai</w:t>
      </w:r>
    </w:p>
    <w:p w:rsidR="00000000" w:rsidRDefault="00F856C4">
      <w:pPr>
        <w:ind w:firstLine="720"/>
        <w:jc w:val="both"/>
        <w:rPr>
          <w:rFonts w:ascii="Times New Roman" w:hAnsi="Times New Roman"/>
          <w:caps/>
          <w:sz w:val="22"/>
          <w:lang w:val="lt-LT"/>
        </w:rPr>
      </w:pPr>
    </w:p>
    <w:p w:rsidR="00000000" w:rsidRDefault="00F856C4">
      <w:pPr>
        <w:ind w:firstLine="720"/>
        <w:jc w:val="both"/>
        <w:rPr>
          <w:rFonts w:ascii="Times New Roman" w:hAnsi="Times New Roman"/>
          <w:sz w:val="22"/>
          <w:lang w:val="lt-LT"/>
        </w:rPr>
      </w:pPr>
      <w:bookmarkStart w:id="1688" w:name="straipsnis432"/>
      <w:r>
        <w:rPr>
          <w:rFonts w:ascii="Times New Roman" w:hAnsi="Times New Roman"/>
          <w:b/>
          <w:caps/>
          <w:sz w:val="22"/>
          <w:lang w:val="lt-LT"/>
        </w:rPr>
        <w:t>6.432</w:t>
      </w:r>
      <w:r>
        <w:rPr>
          <w:rFonts w:ascii="Times New Roman" w:hAnsi="Times New Roman"/>
          <w:b/>
          <w:sz w:val="22"/>
          <w:lang w:val="lt-LT"/>
        </w:rPr>
        <w:t xml:space="preserve"> straipsnis.</w:t>
      </w:r>
      <w:r>
        <w:rPr>
          <w:rFonts w:ascii="Times New Roman" w:hAnsi="Times New Roman"/>
          <w:b/>
          <w:caps/>
          <w:sz w:val="22"/>
          <w:lang w:val="lt-LT"/>
        </w:rPr>
        <w:t xml:space="preserve"> </w:t>
      </w:r>
      <w:r>
        <w:rPr>
          <w:rFonts w:ascii="Times New Roman" w:hAnsi="Times New Roman"/>
          <w:b/>
          <w:sz w:val="22"/>
          <w:lang w:val="lt-LT"/>
        </w:rPr>
        <w:t>Mainų sutarties samprata</w:t>
      </w:r>
    </w:p>
    <w:bookmarkEnd w:id="1688"/>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Pagal mainų sutartį viena </w:t>
      </w:r>
      <w:r>
        <w:rPr>
          <w:rFonts w:ascii="Times New Roman" w:hAnsi="Times New Roman"/>
          <w:sz w:val="22"/>
          <w:lang w:val="lt-LT"/>
        </w:rPr>
        <w:t>šalis įsipareigoja perduoti kitai šaliai nuosavybės teise vieną daiktą mainais už kitą daiktą.</w:t>
      </w:r>
    </w:p>
    <w:p w:rsidR="00000000" w:rsidRDefault="00F856C4">
      <w:pPr>
        <w:ind w:firstLine="720"/>
        <w:jc w:val="both"/>
        <w:rPr>
          <w:rFonts w:ascii="Times New Roman" w:hAnsi="Times New Roman"/>
          <w:sz w:val="22"/>
          <w:lang w:val="lt-LT"/>
        </w:rPr>
      </w:pPr>
      <w:r>
        <w:rPr>
          <w:rFonts w:ascii="Times New Roman" w:hAnsi="Times New Roman"/>
          <w:sz w:val="22"/>
          <w:lang w:val="lt-LT"/>
        </w:rPr>
        <w:t>2. Mainų sutarčiai taikomos pirkimo–pardavimo sutartis reglamentuojančios normos (šios knygos XXIII skyrius), jeigu tai neprieštarauja šio skyriaus normoms ir ma</w:t>
      </w:r>
      <w:r>
        <w:rPr>
          <w:rFonts w:ascii="Times New Roman" w:hAnsi="Times New Roman"/>
          <w:sz w:val="22"/>
          <w:lang w:val="lt-LT"/>
        </w:rPr>
        <w:t>inų esmei. Mainų sutarties atveju abi mainų sutarties šalys laikomos ir perduodamos prekės pardavėju, ir gaunamos prekės pirkėju.</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689" w:name="straipsnis433"/>
      <w:r>
        <w:rPr>
          <w:rFonts w:ascii="Times New Roman" w:hAnsi="Times New Roman"/>
          <w:b/>
          <w:sz w:val="22"/>
          <w:lang w:val="lt-LT"/>
        </w:rPr>
        <w:t>6.433 straipsnis. Kaina ir sutarties sudarymo išlaidos</w:t>
      </w:r>
    </w:p>
    <w:bookmarkEnd w:id="1689"/>
    <w:p w:rsidR="00000000" w:rsidRDefault="00F856C4">
      <w:pPr>
        <w:ind w:firstLine="720"/>
        <w:jc w:val="both"/>
        <w:rPr>
          <w:rFonts w:ascii="Times New Roman" w:hAnsi="Times New Roman"/>
          <w:sz w:val="22"/>
          <w:lang w:val="lt-LT"/>
        </w:rPr>
      </w:pPr>
      <w:r>
        <w:rPr>
          <w:rFonts w:ascii="Times New Roman" w:hAnsi="Times New Roman"/>
          <w:sz w:val="22"/>
          <w:lang w:val="lt-LT"/>
        </w:rPr>
        <w:t>1. Jeigu ko kita nenumato mainų sutartis, preziumuojama, kad daiktų ka</w:t>
      </w:r>
      <w:r>
        <w:rPr>
          <w:rFonts w:ascii="Times New Roman" w:hAnsi="Times New Roman"/>
          <w:sz w:val="22"/>
          <w:lang w:val="lt-LT"/>
        </w:rPr>
        <w:t>ina yra vienoda ir jais keičiamasi be jokių priemokų, o daiktų perdavimo ir priėmimo išlaidas turi apmokėti ta šalis, kuri atitinkamai privalo perduoti ir priimti daiktus.</w:t>
      </w:r>
    </w:p>
    <w:p w:rsidR="00000000" w:rsidRDefault="00F856C4">
      <w:pPr>
        <w:pStyle w:val="BodyText"/>
        <w:ind w:firstLine="720"/>
        <w:rPr>
          <w:rFonts w:ascii="Times New Roman" w:hAnsi="Times New Roman"/>
          <w:b w:val="0"/>
          <w:sz w:val="22"/>
        </w:rPr>
      </w:pPr>
      <w:r>
        <w:rPr>
          <w:rFonts w:ascii="Times New Roman" w:hAnsi="Times New Roman"/>
          <w:b w:val="0"/>
          <w:sz w:val="22"/>
        </w:rPr>
        <w:t>2. Kai sutartyje numatyta, kad mainomų daiktų kaina skiriasi, tai šalis, kuri prival</w:t>
      </w:r>
      <w:r>
        <w:rPr>
          <w:rFonts w:ascii="Times New Roman" w:hAnsi="Times New Roman"/>
          <w:b w:val="0"/>
          <w:sz w:val="22"/>
        </w:rPr>
        <w:t>o perduoti mažesnės kainos daiktą nei kitos šalies perduodamo daikto kaina, neprivalo kitai šaliai mokėti kainų skirtumo, jeigu ko kita nenustato sutartis.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690" w:name="straipsnis434"/>
      <w:r>
        <w:rPr>
          <w:rFonts w:ascii="Times New Roman" w:hAnsi="Times New Roman"/>
          <w:b/>
          <w:sz w:val="22"/>
          <w:lang w:val="lt-LT"/>
        </w:rPr>
        <w:t>6.434 straipsnis. Prievolės perduoti daiktus vykdymas</w:t>
      </w:r>
    </w:p>
    <w:bookmarkEnd w:id="1690"/>
    <w:p w:rsidR="00000000" w:rsidRDefault="00F856C4">
      <w:pPr>
        <w:ind w:firstLine="720"/>
        <w:jc w:val="both"/>
        <w:rPr>
          <w:rFonts w:ascii="Times New Roman" w:hAnsi="Times New Roman"/>
          <w:sz w:val="22"/>
          <w:lang w:val="lt-LT"/>
        </w:rPr>
      </w:pPr>
      <w:r>
        <w:rPr>
          <w:rFonts w:ascii="Times New Roman" w:hAnsi="Times New Roman"/>
          <w:sz w:val="22"/>
          <w:lang w:val="lt-LT"/>
        </w:rPr>
        <w:t>Abi šalys savo prievolę perduoti daiktus turi</w:t>
      </w:r>
      <w:r>
        <w:rPr>
          <w:rFonts w:ascii="Times New Roman" w:hAnsi="Times New Roman"/>
          <w:sz w:val="22"/>
          <w:lang w:val="lt-LT"/>
        </w:rPr>
        <w:t xml:space="preserve"> įvykdyti kartu, jeigu sutartis nenumato ko kita.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691" w:name="straipsnis435"/>
      <w:r>
        <w:rPr>
          <w:rFonts w:ascii="Times New Roman" w:hAnsi="Times New Roman"/>
          <w:b/>
          <w:sz w:val="22"/>
          <w:lang w:val="lt-LT"/>
        </w:rPr>
        <w:t>6.435 straipsnis. Mainais įsigytų daiktų paėmimo teisinės pasekmės</w:t>
      </w:r>
    </w:p>
    <w:bookmarkEnd w:id="1691"/>
    <w:p w:rsidR="00000000" w:rsidRDefault="00F856C4">
      <w:pPr>
        <w:ind w:firstLine="720"/>
        <w:jc w:val="both"/>
        <w:rPr>
          <w:rFonts w:ascii="Times New Roman" w:hAnsi="Times New Roman"/>
          <w:sz w:val="22"/>
          <w:lang w:val="lt-LT"/>
        </w:rPr>
      </w:pPr>
      <w:r>
        <w:rPr>
          <w:rFonts w:ascii="Times New Roman" w:hAnsi="Times New Roman"/>
          <w:sz w:val="22"/>
          <w:lang w:val="lt-LT"/>
        </w:rPr>
        <w:t>1. Jeigu iš šalies, įsigijusios daiktus mainais, jie paimami pagal trečiojo asmens reikalavimą, tai ši šalis turi teisę reikalauti iš kito</w:t>
      </w:r>
      <w:r>
        <w:rPr>
          <w:rFonts w:ascii="Times New Roman" w:hAnsi="Times New Roman"/>
          <w:sz w:val="22"/>
          <w:lang w:val="lt-LT"/>
        </w:rPr>
        <w:t>s šalies arba atlyginti nuostolius, arba grąžinti jai perduotus daiktus.</w:t>
      </w:r>
    </w:p>
    <w:p w:rsidR="00000000" w:rsidRDefault="00F856C4">
      <w:pPr>
        <w:ind w:firstLine="720"/>
        <w:jc w:val="both"/>
        <w:rPr>
          <w:rFonts w:ascii="Times New Roman" w:hAnsi="Times New Roman"/>
          <w:sz w:val="22"/>
          <w:lang w:val="lt-LT"/>
        </w:rPr>
      </w:pPr>
      <w:r>
        <w:rPr>
          <w:rFonts w:ascii="Times New Roman" w:hAnsi="Times New Roman"/>
          <w:sz w:val="22"/>
          <w:lang w:val="lt-LT"/>
        </w:rPr>
        <w:t>2. Daiktus priėmusi mainų šalis, sužinojusi, kad daiktus perdavusi šalis nebuvo jų savininkas, turi teisę tuos daiktus grąžinti juos perdavusiai šaliai. Šiuo atveju iš daiktus grąžinu</w:t>
      </w:r>
      <w:r>
        <w:rPr>
          <w:rFonts w:ascii="Times New Roman" w:hAnsi="Times New Roman"/>
          <w:sz w:val="22"/>
          <w:lang w:val="lt-LT"/>
        </w:rPr>
        <w:t>sios šalies kita (nesąžininga) šalis negali reikalauti perduoti pagal mainų sutartį jai priklausiusius daiktus.</w:t>
      </w:r>
    </w:p>
    <w:p w:rsidR="00000000" w:rsidRDefault="00F856C4">
      <w:pPr>
        <w:ind w:firstLine="720"/>
        <w:jc w:val="both"/>
        <w:rPr>
          <w:rFonts w:ascii="Times New Roman" w:hAnsi="Times New Roman"/>
          <w:sz w:val="22"/>
          <w:lang w:val="lt-LT"/>
        </w:rPr>
      </w:pPr>
    </w:p>
    <w:p w:rsidR="00000000" w:rsidRDefault="00F856C4">
      <w:pPr>
        <w:ind w:firstLine="720"/>
        <w:jc w:val="center"/>
        <w:rPr>
          <w:rFonts w:ascii="Times New Roman" w:hAnsi="Times New Roman"/>
          <w:b/>
          <w:caps/>
          <w:sz w:val="22"/>
          <w:lang w:val="lt-LT"/>
        </w:rPr>
      </w:pPr>
      <w:bookmarkStart w:id="1692" w:name="skyrius97"/>
      <w:r>
        <w:rPr>
          <w:rFonts w:ascii="Times New Roman" w:hAnsi="Times New Roman"/>
          <w:b/>
          <w:caps/>
          <w:sz w:val="22"/>
          <w:lang w:val="lt-LT"/>
        </w:rPr>
        <w:t>XXV skyrius</w:t>
      </w:r>
    </w:p>
    <w:bookmarkEnd w:id="1692"/>
    <w:p w:rsidR="00000000" w:rsidRDefault="00F856C4">
      <w:pPr>
        <w:ind w:firstLine="720"/>
        <w:jc w:val="center"/>
        <w:rPr>
          <w:rFonts w:ascii="Times New Roman" w:hAnsi="Times New Roman"/>
          <w:b/>
          <w:sz w:val="22"/>
          <w:lang w:val="lt-LT"/>
        </w:rPr>
      </w:pPr>
      <w:r>
        <w:rPr>
          <w:rFonts w:ascii="Times New Roman" w:hAnsi="Times New Roman"/>
          <w:b/>
          <w:caps/>
          <w:sz w:val="22"/>
          <w:lang w:val="lt-LT"/>
        </w:rPr>
        <w:t>Skolos padengimas ir turto perleidimas už rentą</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sz w:val="22"/>
          <w:lang w:val="lt-LT"/>
        </w:rPr>
      </w:pPr>
      <w:bookmarkStart w:id="1693" w:name="straipsnis436"/>
      <w:r>
        <w:rPr>
          <w:rFonts w:ascii="Times New Roman" w:hAnsi="Times New Roman"/>
          <w:b/>
          <w:sz w:val="22"/>
          <w:lang w:val="lt-LT"/>
        </w:rPr>
        <w:t>6.436 straipsnis. Skolos padengimo sutarties samprata</w:t>
      </w:r>
    </w:p>
    <w:bookmarkEnd w:id="1693"/>
    <w:p w:rsidR="00000000" w:rsidRDefault="00F856C4">
      <w:pPr>
        <w:ind w:firstLine="720"/>
        <w:jc w:val="both"/>
        <w:rPr>
          <w:rFonts w:ascii="Times New Roman" w:hAnsi="Times New Roman"/>
          <w:sz w:val="22"/>
          <w:lang w:val="lt-LT"/>
        </w:rPr>
      </w:pPr>
      <w:r>
        <w:rPr>
          <w:rFonts w:ascii="Times New Roman" w:hAnsi="Times New Roman"/>
          <w:sz w:val="22"/>
          <w:lang w:val="lt-LT"/>
        </w:rPr>
        <w:t>1. Pagal skolos padengimo su</w:t>
      </w:r>
      <w:r>
        <w:rPr>
          <w:rFonts w:ascii="Times New Roman" w:hAnsi="Times New Roman"/>
          <w:sz w:val="22"/>
          <w:lang w:val="lt-LT"/>
        </w:rPr>
        <w:t>tartį skolininkas perduoda savo turtą, kuris kreditoriui neįkeistas, kreditoriui nuosavybės teise kaip užmokestį už savo piniginę ar kitą turtinę skolą.</w:t>
      </w:r>
    </w:p>
    <w:p w:rsidR="00000000" w:rsidRDefault="00F856C4">
      <w:pPr>
        <w:ind w:firstLine="720"/>
        <w:jc w:val="both"/>
        <w:rPr>
          <w:rFonts w:ascii="Times New Roman" w:hAnsi="Times New Roman"/>
          <w:sz w:val="22"/>
          <w:lang w:val="lt-LT"/>
        </w:rPr>
      </w:pPr>
      <w:r>
        <w:rPr>
          <w:rFonts w:ascii="Times New Roman" w:hAnsi="Times New Roman"/>
          <w:sz w:val="22"/>
          <w:lang w:val="lt-LT"/>
        </w:rPr>
        <w:t>2. Skolos padengimo sutarčiai taikomos pirkimo–pardavimo sutarčių taisyklės. Asmeniui, perduodančiam tu</w:t>
      </w:r>
      <w:r>
        <w:rPr>
          <w:rFonts w:ascii="Times New Roman" w:hAnsi="Times New Roman"/>
          <w:sz w:val="22"/>
          <w:lang w:val="lt-LT"/>
        </w:rPr>
        <w:t>rtą (skolininkui) pagal skolos padengimo sutartį, tenka visos pardavėjo pareigos.</w:t>
      </w:r>
    </w:p>
    <w:p w:rsidR="00000000" w:rsidRDefault="00F856C4">
      <w:pPr>
        <w:ind w:firstLine="720"/>
        <w:jc w:val="both"/>
        <w:rPr>
          <w:rFonts w:ascii="Times New Roman" w:hAnsi="Times New Roman"/>
          <w:sz w:val="22"/>
          <w:lang w:val="lt-LT"/>
        </w:rPr>
      </w:pPr>
      <w:r>
        <w:rPr>
          <w:rFonts w:ascii="Times New Roman" w:hAnsi="Times New Roman"/>
          <w:sz w:val="22"/>
          <w:lang w:val="lt-LT"/>
        </w:rPr>
        <w:t>3. Skolos padengimo sutartis laikoma sudaryta tuo momentu, kai turtas perduodamas kreditoriui.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694" w:name="straipsnis437"/>
      <w:r>
        <w:rPr>
          <w:rFonts w:ascii="Times New Roman" w:hAnsi="Times New Roman"/>
          <w:b/>
          <w:sz w:val="22"/>
          <w:lang w:val="lt-LT"/>
        </w:rPr>
        <w:t xml:space="preserve">6.437 straipsnis. Draudimas iš anksto susitarti dėl skolos padengimo </w:t>
      </w:r>
    </w:p>
    <w:bookmarkEnd w:id="1694"/>
    <w:p w:rsidR="00000000" w:rsidRDefault="00F856C4">
      <w:pPr>
        <w:ind w:firstLine="720"/>
        <w:jc w:val="both"/>
        <w:rPr>
          <w:rFonts w:ascii="Times New Roman" w:hAnsi="Times New Roman"/>
          <w:sz w:val="22"/>
          <w:lang w:val="lt-LT"/>
        </w:rPr>
      </w:pPr>
      <w:r>
        <w:rPr>
          <w:rFonts w:ascii="Times New Roman" w:hAnsi="Times New Roman"/>
          <w:sz w:val="22"/>
          <w:lang w:val="lt-LT"/>
        </w:rPr>
        <w:t>Šalims d</w:t>
      </w:r>
      <w:r>
        <w:rPr>
          <w:rFonts w:ascii="Times New Roman" w:hAnsi="Times New Roman"/>
          <w:sz w:val="22"/>
          <w:lang w:val="lt-LT"/>
        </w:rPr>
        <w:t>raudžiama iš anksto numatyti sutartyje sąlygą, pagal kurią kreditoriui suteikiama neatšaukiama teisė tapti skolininko turto savininku ar teisė šiuo turtu disponuoti, jeigu skolininkas neįvykdo savo prievolės. Tokios sutarties sąlygos negalioja.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695" w:name="straipsnis438"/>
      <w:r>
        <w:rPr>
          <w:rFonts w:ascii="Times New Roman" w:hAnsi="Times New Roman"/>
          <w:b/>
          <w:sz w:val="22"/>
          <w:lang w:val="lt-LT"/>
        </w:rPr>
        <w:t>6.438 stra</w:t>
      </w:r>
      <w:r>
        <w:rPr>
          <w:rFonts w:ascii="Times New Roman" w:hAnsi="Times New Roman"/>
          <w:b/>
          <w:sz w:val="22"/>
          <w:lang w:val="lt-LT"/>
        </w:rPr>
        <w:t>ipsnis. Turto perleidimo už rentą sutartis</w:t>
      </w:r>
    </w:p>
    <w:bookmarkEnd w:id="1695"/>
    <w:p w:rsidR="00000000" w:rsidRDefault="00F856C4">
      <w:pPr>
        <w:ind w:firstLine="720"/>
        <w:jc w:val="both"/>
        <w:rPr>
          <w:rFonts w:ascii="Times New Roman" w:hAnsi="Times New Roman"/>
          <w:sz w:val="22"/>
          <w:lang w:val="lt-LT"/>
        </w:rPr>
      </w:pPr>
      <w:r>
        <w:rPr>
          <w:rFonts w:ascii="Times New Roman" w:hAnsi="Times New Roman"/>
          <w:sz w:val="22"/>
          <w:lang w:val="lt-LT"/>
        </w:rPr>
        <w:t>1. Pagal turto perleidimo už rentą sutartį nekilnojamojo daikto nuomotojas perduoda šio daikto nuosavybės teisę daikto nuomininkui mainais už rentą. Rentą įsipareigoja mokėti nuomininkas.</w:t>
      </w:r>
    </w:p>
    <w:p w:rsidR="00000000" w:rsidRDefault="00F856C4">
      <w:pPr>
        <w:ind w:firstLine="720"/>
        <w:jc w:val="both"/>
        <w:rPr>
          <w:rFonts w:ascii="Times New Roman" w:hAnsi="Times New Roman"/>
          <w:sz w:val="22"/>
          <w:lang w:val="lt-LT"/>
        </w:rPr>
      </w:pPr>
      <w:r>
        <w:rPr>
          <w:rFonts w:ascii="Times New Roman" w:hAnsi="Times New Roman"/>
          <w:sz w:val="22"/>
          <w:lang w:val="lt-LT"/>
        </w:rPr>
        <w:t>2. Renta nuo sutarties ga</w:t>
      </w:r>
      <w:r>
        <w:rPr>
          <w:rFonts w:ascii="Times New Roman" w:hAnsi="Times New Roman"/>
          <w:sz w:val="22"/>
          <w:lang w:val="lt-LT"/>
        </w:rPr>
        <w:t>liojimo pradžios mokama pinigais arba natūra kiekvienų metų pabaigoje, jeigu sutartis nenumato ko kita.</w:t>
      </w:r>
    </w:p>
    <w:p w:rsidR="00000000" w:rsidRDefault="00F856C4">
      <w:pPr>
        <w:ind w:firstLine="720"/>
        <w:jc w:val="both"/>
        <w:rPr>
          <w:rFonts w:ascii="Times New Roman" w:hAnsi="Times New Roman"/>
          <w:sz w:val="22"/>
          <w:lang w:val="lt-LT"/>
        </w:rPr>
      </w:pPr>
      <w:r>
        <w:rPr>
          <w:rFonts w:ascii="Times New Roman" w:hAnsi="Times New Roman"/>
          <w:sz w:val="22"/>
          <w:lang w:val="lt-LT"/>
        </w:rPr>
        <w:t>3. Nuomininkas (rentos mokėtojas) bet kuriuo metu turi teisę atsisakyti mokėti periodines metines įmokas pranešdamas apie tai nuomotojui (rentos gavėjui</w:t>
      </w:r>
      <w:r>
        <w:rPr>
          <w:rFonts w:ascii="Times New Roman" w:hAnsi="Times New Roman"/>
          <w:sz w:val="22"/>
          <w:lang w:val="lt-LT"/>
        </w:rPr>
        <w:t>) ir pasiūlydamas iš karto sumokėti visą rentos sumą. Tačiau nuomininkas (rentos mokėtojas) negali pareigos mokėti iš karto visą nuomą perduoti daikto draudikui ar kitam asmeniui.</w:t>
      </w:r>
    </w:p>
    <w:p w:rsidR="00000000" w:rsidRDefault="00F856C4">
      <w:pPr>
        <w:ind w:firstLine="720"/>
        <w:jc w:val="both"/>
        <w:rPr>
          <w:rFonts w:ascii="Times New Roman" w:hAnsi="Times New Roman"/>
          <w:sz w:val="22"/>
          <w:lang w:val="lt-LT"/>
        </w:rPr>
      </w:pPr>
      <w:r>
        <w:rPr>
          <w:rFonts w:ascii="Times New Roman" w:hAnsi="Times New Roman"/>
          <w:sz w:val="22"/>
          <w:lang w:val="lt-LT"/>
        </w:rPr>
        <w:t>4. Nuomininkas asmeniškai atsako nuomotojui už rentos mokėjimą. Nuosavybės t</w:t>
      </w:r>
      <w:r>
        <w:rPr>
          <w:rFonts w:ascii="Times New Roman" w:hAnsi="Times New Roman"/>
          <w:sz w:val="22"/>
          <w:lang w:val="lt-LT"/>
        </w:rPr>
        <w:t>eisės į nekilnojamąjį daiktą atsisakymas ar daikto žuvimas dėl nenugalimos jėgos neatleidžia nuomininko nuo savo prievolių įvykdymo.</w:t>
      </w:r>
    </w:p>
    <w:p w:rsidR="00000000" w:rsidRDefault="00F856C4">
      <w:pPr>
        <w:pStyle w:val="BodyText"/>
        <w:ind w:firstLine="720"/>
        <w:rPr>
          <w:rFonts w:ascii="Times New Roman" w:hAnsi="Times New Roman"/>
          <w:b w:val="0"/>
          <w:sz w:val="22"/>
        </w:rPr>
      </w:pPr>
      <w:r>
        <w:rPr>
          <w:rFonts w:ascii="Times New Roman" w:hAnsi="Times New Roman"/>
          <w:b w:val="0"/>
          <w:sz w:val="22"/>
        </w:rPr>
        <w:t>5. Šiame straipsnyje nenurodytiems nuomininko ir nuomotojo santykiams taikomos atitinkamos pirkimo–pardavimo ir turto perle</w:t>
      </w:r>
      <w:r>
        <w:rPr>
          <w:rFonts w:ascii="Times New Roman" w:hAnsi="Times New Roman"/>
          <w:b w:val="0"/>
          <w:sz w:val="22"/>
        </w:rPr>
        <w:t>idimo su sąlyga mokėti išlaikymą sutarčių taisyklės.</w:t>
      </w:r>
    </w:p>
    <w:p w:rsidR="00000000" w:rsidRDefault="00F856C4">
      <w:pPr>
        <w:ind w:firstLine="720"/>
        <w:jc w:val="both"/>
        <w:rPr>
          <w:rFonts w:ascii="Times New Roman" w:hAnsi="Times New Roman"/>
          <w:sz w:val="22"/>
          <w:lang w:val="lt-LT"/>
        </w:rPr>
      </w:pPr>
    </w:p>
    <w:p w:rsidR="00000000" w:rsidRDefault="00F856C4">
      <w:pPr>
        <w:pStyle w:val="Heading1"/>
        <w:ind w:firstLine="720"/>
        <w:rPr>
          <w:rFonts w:ascii="Times New Roman" w:hAnsi="Times New Roman"/>
          <w:caps/>
          <w:sz w:val="22"/>
          <w:lang w:val="lt-LT"/>
        </w:rPr>
      </w:pPr>
      <w:bookmarkStart w:id="1696" w:name="skyrius98"/>
      <w:r>
        <w:rPr>
          <w:rFonts w:ascii="Times New Roman" w:hAnsi="Times New Roman"/>
          <w:caps/>
          <w:sz w:val="22"/>
          <w:lang w:val="lt-LT"/>
        </w:rPr>
        <w:t>XXVI skyrius</w:t>
      </w:r>
    </w:p>
    <w:bookmarkEnd w:id="1696"/>
    <w:p w:rsidR="00000000" w:rsidRDefault="00F856C4">
      <w:pPr>
        <w:pStyle w:val="Heading1"/>
        <w:ind w:firstLine="720"/>
        <w:rPr>
          <w:rFonts w:ascii="Times New Roman" w:hAnsi="Times New Roman"/>
          <w:caps/>
          <w:sz w:val="22"/>
          <w:lang w:val="lt-LT"/>
        </w:rPr>
      </w:pPr>
      <w:r>
        <w:rPr>
          <w:rFonts w:ascii="Times New Roman" w:hAnsi="Times New Roman"/>
          <w:caps/>
          <w:sz w:val="22"/>
          <w:lang w:val="lt-LT"/>
        </w:rPr>
        <w:t>Renta</w:t>
      </w:r>
    </w:p>
    <w:p w:rsidR="00000000" w:rsidRDefault="00F856C4">
      <w:pPr>
        <w:ind w:firstLine="720"/>
        <w:jc w:val="center"/>
        <w:rPr>
          <w:rFonts w:ascii="Times New Roman" w:hAnsi="Times New Roman"/>
          <w:sz w:val="22"/>
          <w:lang w:val="lt-LT"/>
        </w:rPr>
      </w:pPr>
    </w:p>
    <w:p w:rsidR="00000000" w:rsidRDefault="00F856C4">
      <w:pPr>
        <w:pStyle w:val="Heading1"/>
        <w:ind w:firstLine="720"/>
        <w:rPr>
          <w:rFonts w:ascii="Times New Roman" w:hAnsi="Times New Roman"/>
          <w:caps/>
          <w:sz w:val="22"/>
          <w:lang w:val="lt-LT"/>
        </w:rPr>
      </w:pPr>
      <w:bookmarkStart w:id="1697" w:name="skirsnis97"/>
      <w:r>
        <w:rPr>
          <w:rFonts w:ascii="Times New Roman" w:hAnsi="Times New Roman"/>
          <w:caps/>
          <w:sz w:val="22"/>
          <w:lang w:val="lt-LT"/>
        </w:rPr>
        <w:t>Pirmasis skirsnis</w:t>
      </w:r>
    </w:p>
    <w:bookmarkEnd w:id="1697"/>
    <w:p w:rsidR="00000000" w:rsidRDefault="00F856C4">
      <w:pPr>
        <w:pStyle w:val="Heading1"/>
        <w:ind w:firstLine="720"/>
        <w:rPr>
          <w:rFonts w:ascii="Times New Roman" w:hAnsi="Times New Roman"/>
          <w:caps/>
          <w:sz w:val="22"/>
          <w:lang w:val="lt-LT"/>
        </w:rPr>
      </w:pPr>
      <w:r>
        <w:rPr>
          <w:rFonts w:ascii="Times New Roman" w:hAnsi="Times New Roman"/>
          <w:caps/>
          <w:sz w:val="22"/>
          <w:lang w:val="lt-LT"/>
        </w:rPr>
        <w:t>BendrOSIOS nuostatOS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698" w:name="straipsnis439"/>
      <w:r>
        <w:rPr>
          <w:rFonts w:ascii="Times New Roman" w:hAnsi="Times New Roman"/>
          <w:b/>
          <w:sz w:val="22"/>
          <w:lang w:val="lt-LT"/>
        </w:rPr>
        <w:t>6.439 straipsnis. Rentos sutarties samprata</w:t>
      </w:r>
    </w:p>
    <w:bookmarkEnd w:id="1698"/>
    <w:p w:rsidR="00000000" w:rsidRDefault="00F856C4">
      <w:pPr>
        <w:ind w:firstLine="720"/>
        <w:jc w:val="both"/>
        <w:rPr>
          <w:rFonts w:ascii="Times New Roman" w:hAnsi="Times New Roman"/>
          <w:sz w:val="22"/>
          <w:lang w:val="lt-LT"/>
        </w:rPr>
      </w:pPr>
      <w:r>
        <w:rPr>
          <w:rFonts w:ascii="Times New Roman" w:hAnsi="Times New Roman"/>
          <w:sz w:val="22"/>
          <w:lang w:val="lt-LT"/>
        </w:rPr>
        <w:t>1. Pagal rentos sutartį viena šalis – rentos mokėtojas (skolininkas) įsipareigoja neatlygintinai a</w:t>
      </w:r>
      <w:r>
        <w:rPr>
          <w:rFonts w:ascii="Times New Roman" w:hAnsi="Times New Roman"/>
          <w:sz w:val="22"/>
          <w:lang w:val="lt-LT"/>
        </w:rPr>
        <w:t>rba mainais už kapitalo perdavimą jam nuosavybės teise periodiškai mokėti kitai šaliai – rentos gavėjui sutartyje numatytą pinigų sumą (rentą) arba kitaip išlaikyti rentos gavėją.</w:t>
      </w:r>
    </w:p>
    <w:p w:rsidR="00000000" w:rsidRDefault="00F856C4">
      <w:pPr>
        <w:ind w:firstLine="720"/>
        <w:jc w:val="both"/>
        <w:rPr>
          <w:rFonts w:ascii="Times New Roman" w:hAnsi="Times New Roman"/>
          <w:sz w:val="22"/>
          <w:lang w:val="lt-LT"/>
        </w:rPr>
      </w:pPr>
      <w:r>
        <w:rPr>
          <w:rFonts w:ascii="Times New Roman" w:hAnsi="Times New Roman"/>
          <w:sz w:val="22"/>
          <w:lang w:val="lt-LT"/>
        </w:rPr>
        <w:t>2. Pareigą mokėti rentą gali nustatyti ne tik sutartis, bet ir įstatymai, te</w:t>
      </w:r>
      <w:r>
        <w:rPr>
          <w:rFonts w:ascii="Times New Roman" w:hAnsi="Times New Roman"/>
          <w:sz w:val="22"/>
          <w:lang w:val="lt-LT"/>
        </w:rPr>
        <w:t>ismo sprendimas ar testamentas. Tokiais atvejais rentos mokėjimui atitinkamai taikomos šio skyriaus normos.</w:t>
      </w:r>
    </w:p>
    <w:p w:rsidR="00000000" w:rsidRDefault="00F856C4">
      <w:pPr>
        <w:ind w:firstLine="720"/>
        <w:jc w:val="both"/>
        <w:rPr>
          <w:rFonts w:ascii="Times New Roman" w:hAnsi="Times New Roman"/>
          <w:sz w:val="22"/>
          <w:lang w:val="lt-LT"/>
        </w:rPr>
      </w:pPr>
      <w:r>
        <w:rPr>
          <w:rFonts w:ascii="Times New Roman" w:hAnsi="Times New Roman"/>
          <w:sz w:val="22"/>
          <w:lang w:val="lt-LT"/>
        </w:rPr>
        <w:t>3. Preziumuojama, kad negrąžintina paskola yra renta paskolos davėjui iki šio gyvos galvos.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699" w:name="straipsnis440"/>
      <w:r>
        <w:rPr>
          <w:rFonts w:ascii="Times New Roman" w:hAnsi="Times New Roman"/>
          <w:b/>
          <w:sz w:val="22"/>
          <w:lang w:val="lt-LT"/>
        </w:rPr>
        <w:t>6.440 straipsnis. Perduotinas kapitalas</w:t>
      </w:r>
    </w:p>
    <w:bookmarkEnd w:id="1699"/>
    <w:p w:rsidR="00000000" w:rsidRDefault="00F856C4">
      <w:pPr>
        <w:ind w:firstLine="720"/>
        <w:jc w:val="both"/>
        <w:rPr>
          <w:rFonts w:ascii="Times New Roman" w:hAnsi="Times New Roman"/>
          <w:sz w:val="22"/>
          <w:lang w:val="lt-LT"/>
        </w:rPr>
      </w:pPr>
      <w:r>
        <w:rPr>
          <w:rFonts w:ascii="Times New Roman" w:hAnsi="Times New Roman"/>
          <w:sz w:val="22"/>
          <w:lang w:val="lt-LT"/>
        </w:rPr>
        <w:t>1. Pagal rentos</w:t>
      </w:r>
      <w:r>
        <w:rPr>
          <w:rFonts w:ascii="Times New Roman" w:hAnsi="Times New Roman"/>
          <w:sz w:val="22"/>
          <w:lang w:val="lt-LT"/>
        </w:rPr>
        <w:t xml:space="preserve"> sutartį rentos gavėjas gali įsipareigoti perduoti rentos mokėtojui nuosavybės teise kilnojamąjį ar nekilnojamąjį daiktą arba pinigų sumą.</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pagal sutartį perduotinas daiktas yra nekilnojamasis daiktas, tai ši sutartis yra rentos pirkimo–pardavimo s</w:t>
      </w:r>
      <w:r>
        <w:rPr>
          <w:rFonts w:ascii="Times New Roman" w:hAnsi="Times New Roman"/>
          <w:sz w:val="22"/>
          <w:lang w:val="lt-LT"/>
        </w:rPr>
        <w:t>utartis ir jai atitinkamai taikomos pirkimo–pardavimo sutarčių normos.</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kapitalas yra pinigų suma, ji gali būti sumokėta iš karto arba keliomis išmokomis.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700" w:name="straipsnis441"/>
      <w:r>
        <w:rPr>
          <w:rFonts w:ascii="Times New Roman" w:hAnsi="Times New Roman"/>
          <w:b/>
          <w:sz w:val="22"/>
          <w:lang w:val="lt-LT"/>
        </w:rPr>
        <w:t>6.441 straipsnis. Rentos sutartis trečiojo asmens naudai</w:t>
      </w:r>
    </w:p>
    <w:bookmarkEnd w:id="1700"/>
    <w:p w:rsidR="00000000" w:rsidRDefault="00F856C4">
      <w:pPr>
        <w:ind w:firstLine="720"/>
        <w:jc w:val="both"/>
        <w:rPr>
          <w:rFonts w:ascii="Times New Roman" w:hAnsi="Times New Roman"/>
          <w:sz w:val="22"/>
          <w:lang w:val="lt-LT"/>
        </w:rPr>
      </w:pPr>
      <w:r>
        <w:rPr>
          <w:rFonts w:ascii="Times New Roman" w:hAnsi="Times New Roman"/>
          <w:sz w:val="22"/>
          <w:lang w:val="lt-LT"/>
        </w:rPr>
        <w:t>Rentos sutartyje gali būti nustatyt</w:t>
      </w:r>
      <w:r>
        <w:rPr>
          <w:rFonts w:ascii="Times New Roman" w:hAnsi="Times New Roman"/>
          <w:sz w:val="22"/>
          <w:lang w:val="lt-LT"/>
        </w:rPr>
        <w:t>a, kad rentos gavėjas yra trečiasis asmuo, o ne asmuo, perduodantis rentos mokėtojui nuosavybės teise kapitalą.</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701" w:name="straipsnis442"/>
      <w:r>
        <w:rPr>
          <w:rFonts w:ascii="Times New Roman" w:hAnsi="Times New Roman"/>
          <w:b/>
          <w:sz w:val="22"/>
          <w:lang w:val="lt-LT"/>
        </w:rPr>
        <w:t>6.442 straipsnis. Rentos sutarties terminas</w:t>
      </w:r>
    </w:p>
    <w:bookmarkEnd w:id="1701"/>
    <w:p w:rsidR="00000000" w:rsidRDefault="00F856C4">
      <w:pPr>
        <w:ind w:firstLine="720"/>
        <w:jc w:val="both"/>
        <w:rPr>
          <w:rFonts w:ascii="Times New Roman" w:hAnsi="Times New Roman"/>
          <w:sz w:val="22"/>
          <w:lang w:val="lt-LT"/>
        </w:rPr>
      </w:pPr>
      <w:r>
        <w:rPr>
          <w:rFonts w:ascii="Times New Roman" w:hAnsi="Times New Roman"/>
          <w:sz w:val="22"/>
          <w:lang w:val="lt-LT"/>
        </w:rPr>
        <w:t>1. Rentos sutartyje gali būti nustatyta, kad renta mokama iki rentos gavėjo gyvos galvos, neterminu</w:t>
      </w:r>
      <w:r>
        <w:rPr>
          <w:rFonts w:ascii="Times New Roman" w:hAnsi="Times New Roman"/>
          <w:sz w:val="22"/>
          <w:lang w:val="lt-LT"/>
        </w:rPr>
        <w:t>otai arba tam tikrą laiką.</w:t>
      </w:r>
    </w:p>
    <w:p w:rsidR="00000000" w:rsidRDefault="00F856C4">
      <w:pPr>
        <w:ind w:firstLine="720"/>
        <w:jc w:val="both"/>
        <w:rPr>
          <w:rFonts w:ascii="Times New Roman" w:hAnsi="Times New Roman"/>
          <w:sz w:val="22"/>
          <w:lang w:val="lt-LT"/>
        </w:rPr>
      </w:pPr>
      <w:r>
        <w:rPr>
          <w:rFonts w:ascii="Times New Roman" w:hAnsi="Times New Roman"/>
          <w:sz w:val="22"/>
          <w:lang w:val="lt-LT"/>
        </w:rPr>
        <w:t>2. Iki gyvos galvos mokama renta gali būti nustatyta kaip išlaikymas iki gyvos galvos.</w:t>
      </w:r>
    </w:p>
    <w:p w:rsidR="00000000" w:rsidRDefault="00F856C4">
      <w:pPr>
        <w:ind w:firstLine="720"/>
        <w:jc w:val="both"/>
        <w:rPr>
          <w:rFonts w:ascii="Times New Roman" w:hAnsi="Times New Roman"/>
          <w:sz w:val="22"/>
          <w:lang w:val="lt-LT"/>
        </w:rPr>
      </w:pPr>
      <w:r>
        <w:rPr>
          <w:rFonts w:ascii="Times New Roman" w:hAnsi="Times New Roman"/>
          <w:sz w:val="22"/>
          <w:lang w:val="lt-LT"/>
        </w:rPr>
        <w:t>3. Sutartyje gali būti nustatyta, kad po rentos gavėjo mirties renta mokama rentos gavėjo įpėdiniui ar kitam asmeniui.</w:t>
      </w:r>
    </w:p>
    <w:p w:rsidR="00000000" w:rsidRDefault="00F856C4">
      <w:pPr>
        <w:ind w:firstLine="720"/>
        <w:jc w:val="both"/>
        <w:rPr>
          <w:rFonts w:ascii="Times New Roman" w:hAnsi="Times New Roman"/>
          <w:sz w:val="22"/>
          <w:lang w:val="lt-LT"/>
        </w:rPr>
      </w:pPr>
      <w:r>
        <w:rPr>
          <w:rFonts w:ascii="Times New Roman" w:hAnsi="Times New Roman"/>
          <w:sz w:val="22"/>
          <w:lang w:val="lt-LT"/>
        </w:rPr>
        <w:t>4. Sutartis, kurioje nu</w:t>
      </w:r>
      <w:r>
        <w:rPr>
          <w:rFonts w:ascii="Times New Roman" w:hAnsi="Times New Roman"/>
          <w:sz w:val="22"/>
          <w:lang w:val="lt-LT"/>
        </w:rPr>
        <w:t>statytas rentos mokėjimas mirusiam asmeniui arba asmeniui, kuris miršta praėjus ne daugiau kaip trisdešimčiai dienų nuo sutarties sudarymo, negalioja. Ši taisyklė taip pat taikoma, jeigu mokėti rentą buvo nustatyta realiai nesančiam sutarties sudarymo metu</w:t>
      </w:r>
      <w:r>
        <w:rPr>
          <w:rFonts w:ascii="Times New Roman" w:hAnsi="Times New Roman"/>
          <w:sz w:val="22"/>
          <w:lang w:val="lt-LT"/>
        </w:rPr>
        <w:t xml:space="preserve"> asmeniui, išskyrus atvejus, kai sutarties sudarymo metu rentos gavėjas buvo jau pradėtas ir gimė gyvas.</w:t>
      </w:r>
    </w:p>
    <w:p w:rsidR="00000000" w:rsidRDefault="00F856C4">
      <w:pPr>
        <w:ind w:firstLine="720"/>
        <w:jc w:val="both"/>
        <w:rPr>
          <w:rFonts w:ascii="Times New Roman" w:hAnsi="Times New Roman"/>
          <w:sz w:val="22"/>
          <w:lang w:val="lt-LT"/>
        </w:rPr>
      </w:pPr>
      <w:r>
        <w:rPr>
          <w:rFonts w:ascii="Times New Roman" w:hAnsi="Times New Roman"/>
          <w:sz w:val="22"/>
          <w:lang w:val="lt-LT"/>
        </w:rPr>
        <w:t>5. Sutartis, kurioje renta nustatyta iki gyvos galvos paeiliui keliems asmenims, galioja tik tuo atveju, jeigu pirmasis iš tų asmenų sutarties sudarymo</w:t>
      </w:r>
      <w:r>
        <w:rPr>
          <w:rFonts w:ascii="Times New Roman" w:hAnsi="Times New Roman"/>
          <w:sz w:val="22"/>
          <w:lang w:val="lt-LT"/>
        </w:rPr>
        <w:t xml:space="preserve"> metu realiai buvo arba buvo jau pradėtas ir gimė gyvas.</w:t>
      </w:r>
    </w:p>
    <w:p w:rsidR="00000000" w:rsidRDefault="00F856C4">
      <w:pPr>
        <w:pStyle w:val="BodyText"/>
        <w:ind w:firstLine="720"/>
        <w:rPr>
          <w:rFonts w:ascii="Times New Roman" w:hAnsi="Times New Roman"/>
          <w:b w:val="0"/>
          <w:sz w:val="22"/>
        </w:rPr>
      </w:pPr>
      <w:r>
        <w:rPr>
          <w:rFonts w:ascii="Times New Roman" w:hAnsi="Times New Roman"/>
          <w:b w:val="0"/>
          <w:sz w:val="22"/>
        </w:rPr>
        <w:t>6. Visais atvejais rentos sutarties terminas negali būti ilgesnis nei šimtas metų nuo sutarties sudarymo dienos.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702" w:name="straipsnis443"/>
      <w:r>
        <w:rPr>
          <w:rFonts w:ascii="Times New Roman" w:hAnsi="Times New Roman"/>
          <w:b/>
          <w:sz w:val="22"/>
          <w:lang w:val="lt-LT"/>
        </w:rPr>
        <w:t>6.443 straipsnis. Rentos sutarties forma</w:t>
      </w:r>
    </w:p>
    <w:bookmarkEnd w:id="1702"/>
    <w:p w:rsidR="00000000" w:rsidRDefault="00F856C4">
      <w:pPr>
        <w:ind w:firstLine="720"/>
        <w:jc w:val="both"/>
        <w:rPr>
          <w:rFonts w:ascii="Times New Roman" w:hAnsi="Times New Roman"/>
          <w:sz w:val="22"/>
          <w:lang w:val="lt-LT"/>
        </w:rPr>
      </w:pPr>
      <w:r>
        <w:rPr>
          <w:rFonts w:ascii="Times New Roman" w:hAnsi="Times New Roman"/>
          <w:sz w:val="22"/>
          <w:lang w:val="lt-LT"/>
        </w:rPr>
        <w:t>1. Rentos sutartis turi būti notarinės formo</w:t>
      </w:r>
      <w:r>
        <w:rPr>
          <w:rFonts w:ascii="Times New Roman" w:hAnsi="Times New Roman"/>
          <w:sz w:val="22"/>
          <w:lang w:val="lt-LT"/>
        </w:rPr>
        <w:t>s.</w:t>
      </w:r>
    </w:p>
    <w:p w:rsidR="00000000" w:rsidRDefault="00F856C4">
      <w:pPr>
        <w:ind w:firstLine="720"/>
        <w:jc w:val="both"/>
        <w:rPr>
          <w:rFonts w:ascii="Times New Roman" w:hAnsi="Times New Roman"/>
          <w:sz w:val="22"/>
          <w:lang w:val="lt-LT"/>
        </w:rPr>
      </w:pPr>
      <w:r>
        <w:rPr>
          <w:rFonts w:ascii="Times New Roman" w:hAnsi="Times New Roman"/>
          <w:sz w:val="22"/>
          <w:lang w:val="lt-LT"/>
        </w:rPr>
        <w:t>2. Rentos sutartis, pagal kurią rentos gavėjas turi perleisti rentos mokėtojui nekilnojamąjį daiktą, gali būti panaudota prieš trečiuosius asmenis tik tuo atveju, jeigu ji įstatymų nustatyta tvarka įregistruota viešame registre.</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703" w:name="straipsnis444"/>
      <w:r>
        <w:rPr>
          <w:rFonts w:ascii="Times New Roman" w:hAnsi="Times New Roman"/>
          <w:b/>
          <w:sz w:val="22"/>
          <w:lang w:val="lt-LT"/>
        </w:rPr>
        <w:t>6.444 straipsnis. Teisi</w:t>
      </w:r>
      <w:r>
        <w:rPr>
          <w:rFonts w:ascii="Times New Roman" w:hAnsi="Times New Roman"/>
          <w:b/>
          <w:sz w:val="22"/>
          <w:lang w:val="lt-LT"/>
        </w:rPr>
        <w:t>ų į nekilnojamąjį daiktą suvaržymas renta</w:t>
      </w:r>
    </w:p>
    <w:bookmarkEnd w:id="1703"/>
    <w:p w:rsidR="00000000" w:rsidRDefault="00F856C4">
      <w:pPr>
        <w:ind w:firstLine="720"/>
        <w:jc w:val="both"/>
        <w:rPr>
          <w:rFonts w:ascii="Times New Roman" w:hAnsi="Times New Roman"/>
          <w:sz w:val="22"/>
          <w:lang w:val="lt-LT"/>
        </w:rPr>
      </w:pPr>
      <w:r>
        <w:rPr>
          <w:rFonts w:ascii="Times New Roman" w:hAnsi="Times New Roman"/>
          <w:sz w:val="22"/>
          <w:lang w:val="lt-LT"/>
        </w:rPr>
        <w:t>1. Jeigu perduotas su sąlyga mokėti rentą nekilnojamasis daiktas, tai laikoma, kad teisės į šį daiktą suvaržytos renta. Jeigu rentos mokėtojas tokį daiktą perleidžia, tai prievolė mokėti rentą pereina daikto įgijėj</w:t>
      </w:r>
      <w:r>
        <w:rPr>
          <w:rFonts w:ascii="Times New Roman" w:hAnsi="Times New Roman"/>
          <w:sz w:val="22"/>
          <w:lang w:val="lt-LT"/>
        </w:rPr>
        <w:t>ui.</w:t>
      </w:r>
    </w:p>
    <w:p w:rsidR="00000000" w:rsidRDefault="00F856C4">
      <w:pPr>
        <w:ind w:firstLine="720"/>
        <w:jc w:val="both"/>
        <w:rPr>
          <w:rFonts w:ascii="Times New Roman" w:hAnsi="Times New Roman"/>
          <w:sz w:val="22"/>
          <w:lang w:val="lt-LT"/>
        </w:rPr>
      </w:pPr>
      <w:r>
        <w:rPr>
          <w:rFonts w:ascii="Times New Roman" w:hAnsi="Times New Roman"/>
          <w:sz w:val="22"/>
          <w:lang w:val="lt-LT"/>
        </w:rPr>
        <w:t>2. Asmuo, perdavęs nekilnojamąjį daiktą, teisės į kurį suvaržytos renta, kitam asmeniui nuosavybės teise, pagal rentos gavėjo reikalavimus dėl rentos sutarties pažeidimo atsako subsidiariai su naujuoju daikto savininku, jeigu įstatymai ar sutartis nenu</w:t>
      </w:r>
      <w:r>
        <w:rPr>
          <w:rFonts w:ascii="Times New Roman" w:hAnsi="Times New Roman"/>
          <w:sz w:val="22"/>
          <w:lang w:val="lt-LT"/>
        </w:rPr>
        <w:t>stato jų solidariosios atsakomybės.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704" w:name="straipsnis445"/>
      <w:r>
        <w:rPr>
          <w:rFonts w:ascii="Times New Roman" w:hAnsi="Times New Roman"/>
          <w:b/>
          <w:sz w:val="22"/>
          <w:lang w:val="lt-LT"/>
        </w:rPr>
        <w:t>6.445 straipsnis. Rentos mokėjimo užtikrinimas</w:t>
      </w:r>
    </w:p>
    <w:bookmarkEnd w:id="1704"/>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Kai nekilnojamasis daiktas perduodamas su sąlyga mokėti rentą, rentos gavėjui įkeitimo teisė į tą nekilnojamąjį daiktą atsiranda kaip rentos mokėtojo prievolės įvykdymo </w:t>
      </w:r>
      <w:r>
        <w:rPr>
          <w:rFonts w:ascii="Times New Roman" w:hAnsi="Times New Roman"/>
          <w:sz w:val="22"/>
          <w:lang w:val="lt-LT"/>
        </w:rPr>
        <w:t>užtikrinimas (priverstinė hipoteka).</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pagal rentos sutartį rentos mokėtojui perduodamas kilnojamasis daiktas ar pinigų suma, tai esminė sutarties sąlyga yra rentos mokėtojo pareiga pateikti savo prievolės įvykdymo užtikrinimą arba apdrausti savo ci</w:t>
      </w:r>
      <w:r>
        <w:rPr>
          <w:rFonts w:ascii="Times New Roman" w:hAnsi="Times New Roman"/>
          <w:sz w:val="22"/>
          <w:lang w:val="lt-LT"/>
        </w:rPr>
        <w:t>vilinę atsakomybę už rentos sutarties neįvykdymą ar netinkamą įvykdymą.</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3. Jeigu rentos mokėtojas nevykdo šio straipsnio 2 dalyje nustatytų pareigų, taip pat jeigu dėl priežasčių, už kurias rentos gavėjas neatsako, žūva ar iš esmės pablogėja daiktas, kurį </w:t>
      </w:r>
      <w:r>
        <w:rPr>
          <w:rFonts w:ascii="Times New Roman" w:hAnsi="Times New Roman"/>
          <w:sz w:val="22"/>
          <w:lang w:val="lt-LT"/>
        </w:rPr>
        <w:t>įkeičiant užtikrintas rentos mokėtojo prievolių įvykdymas, rentos gavėjas turi teisę nutraukti sutartį ir reikalauti atlyginti nuostolius.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705" w:name="straipsnis446"/>
      <w:r>
        <w:rPr>
          <w:rFonts w:ascii="Times New Roman" w:hAnsi="Times New Roman"/>
          <w:b/>
          <w:sz w:val="22"/>
          <w:lang w:val="lt-LT"/>
        </w:rPr>
        <w:t>6.446 straipsnis. Palūkanos pagal rentos sutartį</w:t>
      </w:r>
    </w:p>
    <w:bookmarkEnd w:id="1705"/>
    <w:p w:rsidR="00000000" w:rsidRDefault="00F856C4">
      <w:pPr>
        <w:ind w:firstLine="720"/>
        <w:jc w:val="both"/>
        <w:rPr>
          <w:rFonts w:ascii="Times New Roman" w:hAnsi="Times New Roman"/>
          <w:sz w:val="22"/>
          <w:lang w:val="lt-LT"/>
        </w:rPr>
      </w:pPr>
      <w:r>
        <w:rPr>
          <w:rFonts w:ascii="Times New Roman" w:hAnsi="Times New Roman"/>
          <w:sz w:val="22"/>
          <w:lang w:val="lt-LT"/>
        </w:rPr>
        <w:t>Už rentos mokėjimo terminų pažeidimą rentos mokėtojas jos gavėjui m</w:t>
      </w:r>
      <w:r>
        <w:rPr>
          <w:rFonts w:ascii="Times New Roman" w:hAnsi="Times New Roman"/>
          <w:sz w:val="22"/>
          <w:lang w:val="lt-LT"/>
        </w:rPr>
        <w:t>oka įstatymų ar sutarties nustatytas palūkanas.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706" w:name="straipsnis447"/>
      <w:r>
        <w:rPr>
          <w:rFonts w:ascii="Times New Roman" w:hAnsi="Times New Roman"/>
          <w:b/>
          <w:sz w:val="22"/>
          <w:lang w:val="lt-LT"/>
        </w:rPr>
        <w:t>6.447 straipsnis. Rentos gavėjo interesų apsauga</w:t>
      </w:r>
    </w:p>
    <w:bookmarkEnd w:id="1706"/>
    <w:p w:rsidR="00000000" w:rsidRDefault="00F856C4">
      <w:pPr>
        <w:ind w:firstLine="720"/>
        <w:jc w:val="both"/>
        <w:rPr>
          <w:rFonts w:ascii="Times New Roman" w:hAnsi="Times New Roman"/>
          <w:sz w:val="22"/>
          <w:lang w:val="lt-LT"/>
        </w:rPr>
      </w:pPr>
      <w:r>
        <w:rPr>
          <w:rFonts w:ascii="Times New Roman" w:hAnsi="Times New Roman"/>
          <w:sz w:val="22"/>
          <w:lang w:val="lt-LT"/>
        </w:rPr>
        <w:t>1. Draudžiama areštuoti rentos mokėtojo lėšas, kaupiamas rentai mokėti, pagal rentos mokėtojo kreditorių reikalavimus ir į jas nukreipti išieškojimą. Ginčo at</w:t>
      </w:r>
      <w:r>
        <w:rPr>
          <w:rFonts w:ascii="Times New Roman" w:hAnsi="Times New Roman"/>
          <w:sz w:val="22"/>
          <w:lang w:val="lt-LT"/>
        </w:rPr>
        <w:t>veju neareštuotinų lėšų, būtinų rentai mokėti, dydį nustato teismas.</w:t>
      </w:r>
    </w:p>
    <w:p w:rsidR="00000000" w:rsidRDefault="00F856C4">
      <w:pPr>
        <w:ind w:firstLine="720"/>
        <w:jc w:val="both"/>
        <w:rPr>
          <w:rFonts w:ascii="Times New Roman" w:hAnsi="Times New Roman"/>
          <w:sz w:val="22"/>
          <w:lang w:val="lt-LT"/>
        </w:rPr>
      </w:pPr>
      <w:r>
        <w:rPr>
          <w:rFonts w:ascii="Times New Roman" w:hAnsi="Times New Roman"/>
          <w:sz w:val="22"/>
          <w:lang w:val="lt-LT"/>
        </w:rPr>
        <w:t>2. Rentos sutarties šalims draudžiama nustatyti, kad renta yra neperleidžiama arba kad į ją negali būti nukreipiamas išieškojimas, išskyrus atvejus, kai renta neatlygintinai mokama rentos</w:t>
      </w:r>
      <w:r>
        <w:rPr>
          <w:rFonts w:ascii="Times New Roman" w:hAnsi="Times New Roman"/>
          <w:sz w:val="22"/>
          <w:lang w:val="lt-LT"/>
        </w:rPr>
        <w:t xml:space="preserve"> gavėjui išlaikyti. Šiuo atveju toks susitarimas galioja tik dėl tos rentos dalies, kuri būtina rentos gavėjui išlaikyti.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707" w:name="straipsnis448"/>
      <w:r>
        <w:rPr>
          <w:rFonts w:ascii="Times New Roman" w:hAnsi="Times New Roman"/>
          <w:b/>
          <w:sz w:val="22"/>
          <w:lang w:val="lt-LT"/>
        </w:rPr>
        <w:t>6.448 straipsnis. Rentos mokėtojo pakeitimas</w:t>
      </w:r>
    </w:p>
    <w:bookmarkEnd w:id="1707"/>
    <w:p w:rsidR="00000000" w:rsidRDefault="00F856C4">
      <w:pPr>
        <w:ind w:firstLine="720"/>
        <w:jc w:val="both"/>
        <w:rPr>
          <w:rFonts w:ascii="Times New Roman" w:hAnsi="Times New Roman"/>
          <w:sz w:val="22"/>
          <w:lang w:val="lt-LT"/>
        </w:rPr>
      </w:pPr>
      <w:r>
        <w:rPr>
          <w:rFonts w:ascii="Times New Roman" w:hAnsi="Times New Roman"/>
          <w:sz w:val="22"/>
          <w:lang w:val="lt-LT"/>
        </w:rPr>
        <w:t>1. Rentos mokėtojas turi teisę perduoti savo pareigą mokėti rentą draudimo įmonei, turin</w:t>
      </w:r>
      <w:r>
        <w:rPr>
          <w:rFonts w:ascii="Times New Roman" w:hAnsi="Times New Roman"/>
          <w:sz w:val="22"/>
          <w:lang w:val="lt-LT"/>
        </w:rPr>
        <w:t>čiai teisę verstis tokia veikla, sumokėdamas jai rentos vertę. Šiuo atveju draudimo įmonei pereina visos rentos mokėtojo teisės ir pareigos.</w:t>
      </w:r>
    </w:p>
    <w:p w:rsidR="00000000" w:rsidRDefault="00F856C4">
      <w:pPr>
        <w:ind w:firstLine="720"/>
        <w:jc w:val="both"/>
        <w:rPr>
          <w:rFonts w:ascii="Times New Roman" w:hAnsi="Times New Roman"/>
          <w:sz w:val="22"/>
          <w:lang w:val="lt-LT"/>
        </w:rPr>
      </w:pPr>
      <w:r>
        <w:rPr>
          <w:rFonts w:ascii="Times New Roman" w:hAnsi="Times New Roman"/>
          <w:sz w:val="22"/>
          <w:lang w:val="lt-LT"/>
        </w:rPr>
        <w:t>2. Rentos gavėjo sutikimas šio straipsnio 1 dalyje nurodytam rentos mokėtojo pakeitimui nereikalingas, tačiau rento</w:t>
      </w:r>
      <w:r>
        <w:rPr>
          <w:rFonts w:ascii="Times New Roman" w:hAnsi="Times New Roman"/>
          <w:sz w:val="22"/>
          <w:lang w:val="lt-LT"/>
        </w:rPr>
        <w:t>s gavėjas turi teisę reikalauti, kad pareiga mokėti rentą būtų perduota kitai nei rentos mokėtojo pasirinkta draudimo įmonei.</w:t>
      </w:r>
    </w:p>
    <w:p w:rsidR="00000000" w:rsidRDefault="00F856C4">
      <w:pPr>
        <w:ind w:firstLine="720"/>
        <w:jc w:val="both"/>
        <w:rPr>
          <w:rFonts w:ascii="Times New Roman" w:hAnsi="Times New Roman"/>
          <w:sz w:val="22"/>
          <w:lang w:val="lt-LT"/>
        </w:rPr>
      </w:pPr>
    </w:p>
    <w:p w:rsidR="00000000" w:rsidRDefault="00F856C4">
      <w:pPr>
        <w:ind w:firstLine="720"/>
        <w:jc w:val="center"/>
        <w:rPr>
          <w:rFonts w:ascii="Times New Roman" w:hAnsi="Times New Roman"/>
          <w:b/>
          <w:caps/>
          <w:sz w:val="22"/>
          <w:lang w:val="lt-LT"/>
        </w:rPr>
      </w:pPr>
      <w:bookmarkStart w:id="1708" w:name="skirsnis98"/>
      <w:r>
        <w:rPr>
          <w:rFonts w:ascii="Times New Roman" w:hAnsi="Times New Roman"/>
          <w:b/>
          <w:caps/>
          <w:sz w:val="22"/>
          <w:lang w:val="lt-LT"/>
        </w:rPr>
        <w:t>Antrasis skirsnis</w:t>
      </w:r>
    </w:p>
    <w:bookmarkEnd w:id="1708"/>
    <w:p w:rsidR="00000000" w:rsidRDefault="00F856C4">
      <w:pPr>
        <w:ind w:firstLine="720"/>
        <w:jc w:val="center"/>
        <w:rPr>
          <w:rFonts w:ascii="Times New Roman" w:hAnsi="Times New Roman"/>
          <w:caps/>
          <w:sz w:val="22"/>
          <w:lang w:val="lt-LT"/>
        </w:rPr>
      </w:pPr>
      <w:r>
        <w:rPr>
          <w:rFonts w:ascii="Times New Roman" w:hAnsi="Times New Roman"/>
          <w:b/>
          <w:caps/>
          <w:sz w:val="22"/>
          <w:lang w:val="lt-LT"/>
        </w:rPr>
        <w:t>Neterminuota (nuolatinė) renta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709" w:name="straipsnis449"/>
      <w:r>
        <w:rPr>
          <w:rFonts w:ascii="Times New Roman" w:hAnsi="Times New Roman"/>
          <w:b/>
          <w:sz w:val="22"/>
          <w:lang w:val="lt-LT"/>
        </w:rPr>
        <w:t>6.449 straipsnis. Neterminuotos (nuolatinės) rentos gavėjai</w:t>
      </w:r>
    </w:p>
    <w:bookmarkEnd w:id="1709"/>
    <w:p w:rsidR="00000000" w:rsidRDefault="00F856C4">
      <w:pPr>
        <w:ind w:firstLine="720"/>
        <w:jc w:val="both"/>
        <w:rPr>
          <w:rFonts w:ascii="Times New Roman" w:hAnsi="Times New Roman"/>
          <w:sz w:val="22"/>
          <w:lang w:val="lt-LT"/>
        </w:rPr>
      </w:pPr>
      <w:r>
        <w:rPr>
          <w:rFonts w:ascii="Times New Roman" w:hAnsi="Times New Roman"/>
          <w:sz w:val="22"/>
          <w:lang w:val="lt-LT"/>
        </w:rPr>
        <w:t>1. Neterminuotos (n</w:t>
      </w:r>
      <w:r>
        <w:rPr>
          <w:rFonts w:ascii="Times New Roman" w:hAnsi="Times New Roman"/>
          <w:sz w:val="22"/>
          <w:lang w:val="lt-LT"/>
        </w:rPr>
        <w:t>uolatinės) rentos gavėjai gali būti tik fiziniai asmenys arba pelno nesiekiantys juridiniai asmenys, kurie verčiasi globa (rūpyba), jeigu tai neprieštarauja įstatymams ir jų veiklos dokumentams.</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Neterminuotos (nuolatinės) rentos gavėjo teisės gali būti </w:t>
      </w:r>
      <w:r>
        <w:rPr>
          <w:rFonts w:ascii="Times New Roman" w:hAnsi="Times New Roman"/>
          <w:sz w:val="22"/>
          <w:lang w:val="lt-LT"/>
        </w:rPr>
        <w:t>perduotos reikalavimo perleidimo arba paveldėjimo būdu arba reorganizuojant juridinį asmenį, jeigu sutartis ar įstatymai nenustato ko kita.</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1710" w:name="straipsnis450"/>
      <w:r>
        <w:rPr>
          <w:rFonts w:ascii="Times New Roman" w:hAnsi="Times New Roman"/>
          <w:b/>
          <w:sz w:val="22"/>
          <w:lang w:val="lt-LT"/>
        </w:rPr>
        <w:t>6.450 straipsnis. Neterminuotos (nuolatinės) rentos forma ir dydis</w:t>
      </w:r>
    </w:p>
    <w:bookmarkEnd w:id="1710"/>
    <w:p w:rsidR="00000000" w:rsidRDefault="00F856C4">
      <w:pPr>
        <w:ind w:firstLine="720"/>
        <w:jc w:val="both"/>
        <w:rPr>
          <w:rFonts w:ascii="Times New Roman" w:hAnsi="Times New Roman"/>
          <w:sz w:val="22"/>
          <w:lang w:val="lt-LT"/>
        </w:rPr>
      </w:pPr>
      <w:r>
        <w:rPr>
          <w:rFonts w:ascii="Times New Roman" w:hAnsi="Times New Roman"/>
          <w:sz w:val="22"/>
          <w:lang w:val="lt-LT"/>
        </w:rPr>
        <w:t>1. Neterminuota (nuolatinė) renta mokama pinigai</w:t>
      </w:r>
      <w:r>
        <w:rPr>
          <w:rFonts w:ascii="Times New Roman" w:hAnsi="Times New Roman"/>
          <w:sz w:val="22"/>
          <w:lang w:val="lt-LT"/>
        </w:rPr>
        <w:t>s. Jos dydį nustato rentos sutartis.</w:t>
      </w:r>
    </w:p>
    <w:p w:rsidR="00000000" w:rsidRDefault="00F856C4">
      <w:pPr>
        <w:ind w:firstLine="720"/>
        <w:jc w:val="both"/>
        <w:rPr>
          <w:rFonts w:ascii="Times New Roman" w:hAnsi="Times New Roman"/>
          <w:sz w:val="22"/>
          <w:lang w:val="lt-LT"/>
        </w:rPr>
      </w:pPr>
      <w:r>
        <w:rPr>
          <w:rFonts w:ascii="Times New Roman" w:hAnsi="Times New Roman"/>
          <w:sz w:val="22"/>
          <w:lang w:val="lt-LT"/>
        </w:rPr>
        <w:t>2. Rentos sutartyje gali būti nustatyta, kad rentą galima mokėti perduodant daiktus, atliekant darbus ar teikiant paslaugas, kurių kaina atitinka rentos dydį pinigais.</w:t>
      </w:r>
    </w:p>
    <w:p w:rsidR="00000000" w:rsidRDefault="00F856C4">
      <w:pPr>
        <w:pStyle w:val="BodyText"/>
        <w:ind w:firstLine="720"/>
        <w:rPr>
          <w:rFonts w:ascii="Times New Roman" w:hAnsi="Times New Roman"/>
          <w:b w:val="0"/>
          <w:sz w:val="22"/>
        </w:rPr>
      </w:pPr>
      <w:r>
        <w:rPr>
          <w:rFonts w:ascii="Times New Roman" w:hAnsi="Times New Roman"/>
          <w:b w:val="0"/>
          <w:sz w:val="22"/>
        </w:rPr>
        <w:t>3. Jeigu kas kita nenustatyta sutartyje, rentos dyd</w:t>
      </w:r>
      <w:r>
        <w:rPr>
          <w:rFonts w:ascii="Times New Roman" w:hAnsi="Times New Roman"/>
          <w:b w:val="0"/>
          <w:sz w:val="22"/>
        </w:rPr>
        <w:t>is indeksuojamas atsižvelgiant į teisės aktų nustatytą minimalią mėnesinę algą.</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711" w:name="straipsnis451"/>
      <w:r>
        <w:rPr>
          <w:rFonts w:ascii="Times New Roman" w:hAnsi="Times New Roman"/>
          <w:b/>
          <w:sz w:val="22"/>
          <w:lang w:val="lt-LT"/>
        </w:rPr>
        <w:t>6.451 straipsnis. Neterminuotos (nuolatinės) rentos mokėjimo terminai</w:t>
      </w:r>
    </w:p>
    <w:bookmarkEnd w:id="1711"/>
    <w:p w:rsidR="00000000" w:rsidRDefault="00F856C4">
      <w:pPr>
        <w:pStyle w:val="BodyText"/>
        <w:ind w:firstLine="720"/>
        <w:rPr>
          <w:rFonts w:ascii="Times New Roman" w:hAnsi="Times New Roman"/>
          <w:b w:val="0"/>
          <w:sz w:val="22"/>
        </w:rPr>
      </w:pPr>
      <w:r>
        <w:rPr>
          <w:rFonts w:ascii="Times New Roman" w:hAnsi="Times New Roman"/>
          <w:b w:val="0"/>
          <w:sz w:val="22"/>
        </w:rPr>
        <w:t>Neterminuota (nuolatinė) renta mokama kiekvieno mėnesio pabaigoje, jeigu ko kita nenustatyta rentos sutar</w:t>
      </w:r>
      <w:r>
        <w:rPr>
          <w:rFonts w:ascii="Times New Roman" w:hAnsi="Times New Roman"/>
          <w:b w:val="0"/>
          <w:sz w:val="22"/>
        </w:rPr>
        <w:t xml:space="preserve">tyje. </w:t>
      </w:r>
    </w:p>
    <w:p w:rsidR="00000000" w:rsidRDefault="00F856C4">
      <w:pPr>
        <w:ind w:firstLine="720"/>
        <w:jc w:val="both"/>
        <w:rPr>
          <w:rFonts w:ascii="Times New Roman" w:hAnsi="Times New Roman"/>
          <w:sz w:val="22"/>
          <w:lang w:val="lt-LT"/>
        </w:rPr>
      </w:pPr>
    </w:p>
    <w:p w:rsidR="00000000" w:rsidRDefault="00F856C4">
      <w:pPr>
        <w:ind w:left="2610" w:hanging="1890"/>
        <w:jc w:val="both"/>
        <w:rPr>
          <w:rFonts w:ascii="Times New Roman" w:hAnsi="Times New Roman"/>
          <w:b/>
          <w:sz w:val="22"/>
          <w:lang w:val="lt-LT"/>
        </w:rPr>
      </w:pPr>
      <w:bookmarkStart w:id="1712" w:name="straipsnis452"/>
      <w:r>
        <w:rPr>
          <w:rFonts w:ascii="Times New Roman" w:hAnsi="Times New Roman"/>
          <w:b/>
          <w:sz w:val="22"/>
          <w:lang w:val="lt-LT"/>
        </w:rPr>
        <w:t>6.452 straipsnis. Rentos mokėtojo teisė išpirkti neterminuotą (nuolatinę) rentą</w:t>
      </w:r>
    </w:p>
    <w:bookmarkEnd w:id="1712"/>
    <w:p w:rsidR="00000000" w:rsidRDefault="00F856C4">
      <w:pPr>
        <w:ind w:firstLine="720"/>
        <w:jc w:val="both"/>
        <w:rPr>
          <w:rFonts w:ascii="Times New Roman" w:hAnsi="Times New Roman"/>
          <w:sz w:val="22"/>
          <w:lang w:val="lt-LT"/>
        </w:rPr>
      </w:pPr>
      <w:r>
        <w:rPr>
          <w:rFonts w:ascii="Times New Roman" w:hAnsi="Times New Roman"/>
          <w:sz w:val="22"/>
          <w:lang w:val="lt-LT"/>
        </w:rPr>
        <w:t>1. Rentos mokėtojas turi teisę atsisakyti toliau mokėti neterminuotą (nuolatinę) rentą ją išpirkdamas.</w:t>
      </w:r>
    </w:p>
    <w:p w:rsidR="00000000" w:rsidRDefault="00F856C4">
      <w:pPr>
        <w:ind w:firstLine="720"/>
        <w:jc w:val="both"/>
        <w:rPr>
          <w:rFonts w:ascii="Times New Roman" w:hAnsi="Times New Roman"/>
          <w:sz w:val="22"/>
          <w:lang w:val="lt-LT"/>
        </w:rPr>
      </w:pPr>
      <w:r>
        <w:rPr>
          <w:rFonts w:ascii="Times New Roman" w:hAnsi="Times New Roman"/>
          <w:sz w:val="22"/>
          <w:lang w:val="lt-LT"/>
        </w:rPr>
        <w:t>2. Atsisakymas mokėti rentą galioja tik tuo atveju, jeigu apie ta</w:t>
      </w:r>
      <w:r>
        <w:rPr>
          <w:rFonts w:ascii="Times New Roman" w:hAnsi="Times New Roman"/>
          <w:sz w:val="22"/>
          <w:lang w:val="lt-LT"/>
        </w:rPr>
        <w:t>i rentos mokėtojas pranešė rentos gavėjui ne vėliau kaip prieš tris mėnesius iki rentos mokėjimo nutraukimo arba per ilgesnį sutartyje numatytą terminą. Tačiau ir šiuo atveju prievolė mokėti rentą nepasibaigia tol, kol rentos gavėjas negauna visos rentos i</w:t>
      </w:r>
      <w:r>
        <w:rPr>
          <w:rFonts w:ascii="Times New Roman" w:hAnsi="Times New Roman"/>
          <w:sz w:val="22"/>
          <w:lang w:val="lt-LT"/>
        </w:rPr>
        <w:t>špirkos sumos, jeigu kas kita nenustatyta sutartyje.</w:t>
      </w:r>
    </w:p>
    <w:p w:rsidR="00000000" w:rsidRDefault="00F856C4">
      <w:pPr>
        <w:ind w:firstLine="720"/>
        <w:jc w:val="both"/>
        <w:rPr>
          <w:rFonts w:ascii="Times New Roman" w:hAnsi="Times New Roman"/>
          <w:sz w:val="22"/>
          <w:lang w:val="lt-LT"/>
        </w:rPr>
      </w:pPr>
      <w:r>
        <w:rPr>
          <w:rFonts w:ascii="Times New Roman" w:hAnsi="Times New Roman"/>
          <w:sz w:val="22"/>
          <w:lang w:val="lt-LT"/>
        </w:rPr>
        <w:t>3. Rentos sutarties sąlyga, panaikinanti rentos mokėtojo teisę išpirkti rentą, yra niekinė ir negalioja.</w:t>
      </w:r>
    </w:p>
    <w:p w:rsidR="00000000" w:rsidRDefault="00F856C4">
      <w:pPr>
        <w:ind w:firstLine="720"/>
        <w:jc w:val="both"/>
        <w:rPr>
          <w:rFonts w:ascii="Times New Roman" w:hAnsi="Times New Roman"/>
          <w:sz w:val="22"/>
          <w:lang w:val="lt-LT"/>
        </w:rPr>
      </w:pPr>
      <w:r>
        <w:rPr>
          <w:rFonts w:ascii="Times New Roman" w:hAnsi="Times New Roman"/>
          <w:sz w:val="22"/>
          <w:lang w:val="lt-LT"/>
        </w:rPr>
        <w:t>4. Rentos sutartyje gali būti numatyta, kad teisė išpirkti nuolatinę rentą negali būti įgyvendinta</w:t>
      </w:r>
      <w:r>
        <w:rPr>
          <w:rFonts w:ascii="Times New Roman" w:hAnsi="Times New Roman"/>
          <w:sz w:val="22"/>
          <w:lang w:val="lt-LT"/>
        </w:rPr>
        <w:t>, kol rentos gavėjas gyvas arba per kitą terminą, kuris negali būti ilgesnis kaip trisdešimt metų nuo rentos sutarties sudarymo dienos.</w:t>
      </w:r>
    </w:p>
    <w:p w:rsidR="00000000" w:rsidRDefault="00F856C4">
      <w:pPr>
        <w:ind w:firstLine="720"/>
        <w:jc w:val="both"/>
        <w:rPr>
          <w:rFonts w:ascii="Times New Roman" w:hAnsi="Times New Roman"/>
          <w:sz w:val="22"/>
          <w:lang w:val="lt-LT"/>
        </w:rPr>
      </w:pPr>
    </w:p>
    <w:p w:rsidR="00000000" w:rsidRDefault="00F856C4">
      <w:pPr>
        <w:ind w:left="2520" w:hanging="1800"/>
        <w:jc w:val="both"/>
        <w:rPr>
          <w:rFonts w:ascii="Times New Roman" w:hAnsi="Times New Roman"/>
          <w:sz w:val="22"/>
          <w:lang w:val="lt-LT"/>
        </w:rPr>
      </w:pPr>
      <w:bookmarkStart w:id="1713" w:name="straipsnis453"/>
      <w:r>
        <w:rPr>
          <w:rFonts w:ascii="Times New Roman" w:hAnsi="Times New Roman"/>
          <w:b/>
          <w:sz w:val="22"/>
          <w:lang w:val="lt-LT"/>
        </w:rPr>
        <w:t>6.453 straipsnis. Neterminuotos (nuolatinės) rentos išpirkimas rentos gavėjo reikalavimu</w:t>
      </w:r>
    </w:p>
    <w:bookmarkEnd w:id="1713"/>
    <w:p w:rsidR="00000000" w:rsidRDefault="00F856C4">
      <w:pPr>
        <w:ind w:firstLine="720"/>
        <w:jc w:val="both"/>
        <w:rPr>
          <w:rFonts w:ascii="Times New Roman" w:hAnsi="Times New Roman"/>
          <w:sz w:val="22"/>
          <w:lang w:val="lt-LT"/>
        </w:rPr>
      </w:pPr>
      <w:r>
        <w:rPr>
          <w:rFonts w:ascii="Times New Roman" w:hAnsi="Times New Roman"/>
          <w:sz w:val="22"/>
          <w:lang w:val="lt-LT"/>
        </w:rPr>
        <w:t>Neterminuotos (nuolatinės) ren</w:t>
      </w:r>
      <w:r>
        <w:rPr>
          <w:rFonts w:ascii="Times New Roman" w:hAnsi="Times New Roman"/>
          <w:sz w:val="22"/>
          <w:lang w:val="lt-LT"/>
        </w:rPr>
        <w:t>tos gavėjas turi teisę reikalauti, kad rentos mokėtojas išpirktų rentą, kai:</w:t>
      </w:r>
    </w:p>
    <w:p w:rsidR="00000000" w:rsidRDefault="00F856C4">
      <w:pPr>
        <w:ind w:firstLine="720"/>
        <w:jc w:val="both"/>
        <w:rPr>
          <w:rFonts w:ascii="Times New Roman" w:hAnsi="Times New Roman"/>
          <w:sz w:val="22"/>
          <w:lang w:val="lt-LT"/>
        </w:rPr>
      </w:pPr>
      <w:r>
        <w:rPr>
          <w:rFonts w:ascii="Times New Roman" w:hAnsi="Times New Roman"/>
          <w:sz w:val="22"/>
          <w:lang w:val="lt-LT"/>
        </w:rPr>
        <w:t>1) rentos mokėtojas praleidžia mokėjimo terminą daugiau kaip vienerius metus, jeigu sutartyje nenumatyta kas kita;</w:t>
      </w:r>
    </w:p>
    <w:p w:rsidR="00000000" w:rsidRDefault="00F856C4">
      <w:pPr>
        <w:ind w:firstLine="720"/>
        <w:jc w:val="both"/>
        <w:rPr>
          <w:rFonts w:ascii="Times New Roman" w:hAnsi="Times New Roman"/>
          <w:sz w:val="22"/>
          <w:lang w:val="lt-LT"/>
        </w:rPr>
      </w:pPr>
      <w:r>
        <w:rPr>
          <w:rFonts w:ascii="Times New Roman" w:hAnsi="Times New Roman"/>
          <w:sz w:val="22"/>
          <w:lang w:val="lt-LT"/>
        </w:rPr>
        <w:t>2) rentos mokėtojas pažeidžia savo prievolę užtikrinti rentos mo</w:t>
      </w:r>
      <w:r>
        <w:rPr>
          <w:rFonts w:ascii="Times New Roman" w:hAnsi="Times New Roman"/>
          <w:sz w:val="22"/>
          <w:lang w:val="lt-LT"/>
        </w:rPr>
        <w:t>kėjimą (šio kodekso 6.445 straipsnio 2 dalis);</w:t>
      </w:r>
    </w:p>
    <w:p w:rsidR="00000000" w:rsidRDefault="00F856C4">
      <w:pPr>
        <w:ind w:firstLine="720"/>
        <w:jc w:val="both"/>
        <w:rPr>
          <w:rFonts w:ascii="Times New Roman" w:hAnsi="Times New Roman"/>
          <w:sz w:val="22"/>
          <w:lang w:val="lt-LT"/>
        </w:rPr>
      </w:pPr>
      <w:r>
        <w:rPr>
          <w:rFonts w:ascii="Times New Roman" w:hAnsi="Times New Roman"/>
          <w:sz w:val="22"/>
          <w:lang w:val="lt-LT"/>
        </w:rPr>
        <w:t>3) rentos mokėtojas pripažintas nemokiu arba atsirado kitų aplinkybių, akivaizdžiai patvirtinančių, kad rentos mokėtojas nesugebės nustatytais terminais mokėti sutartyje numatyto dydžio rentos;</w:t>
      </w:r>
    </w:p>
    <w:p w:rsidR="00000000" w:rsidRDefault="00F856C4">
      <w:pPr>
        <w:ind w:firstLine="720"/>
        <w:jc w:val="both"/>
        <w:rPr>
          <w:rFonts w:ascii="Times New Roman" w:hAnsi="Times New Roman"/>
          <w:sz w:val="22"/>
          <w:lang w:val="lt-LT"/>
        </w:rPr>
      </w:pPr>
      <w:r>
        <w:rPr>
          <w:rFonts w:ascii="Times New Roman" w:hAnsi="Times New Roman"/>
          <w:caps/>
          <w:sz w:val="22"/>
          <w:lang w:val="lt-LT"/>
        </w:rPr>
        <w:t xml:space="preserve">4) </w:t>
      </w:r>
      <w:r>
        <w:rPr>
          <w:rFonts w:ascii="Times New Roman" w:hAnsi="Times New Roman"/>
          <w:sz w:val="22"/>
          <w:lang w:val="lt-LT"/>
        </w:rPr>
        <w:t>kaip renta p</w:t>
      </w:r>
      <w:r>
        <w:rPr>
          <w:rFonts w:ascii="Times New Roman" w:hAnsi="Times New Roman"/>
          <w:sz w:val="22"/>
          <w:lang w:val="lt-LT"/>
        </w:rPr>
        <w:t>erduotas nekilnojamasis daiktas perėjo keliems asmenims</w:t>
      </w:r>
      <w:r>
        <w:rPr>
          <w:rFonts w:ascii="Times New Roman" w:hAnsi="Times New Roman"/>
          <w:caps/>
          <w:sz w:val="22"/>
          <w:lang w:val="lt-LT"/>
        </w:rPr>
        <w:t xml:space="preserve"> </w:t>
      </w:r>
      <w:r>
        <w:rPr>
          <w:rFonts w:ascii="Times New Roman" w:hAnsi="Times New Roman"/>
          <w:sz w:val="22"/>
          <w:lang w:val="lt-LT"/>
        </w:rPr>
        <w:t>bendrosios nuosavybės teise;</w:t>
      </w:r>
    </w:p>
    <w:p w:rsidR="00000000" w:rsidRDefault="00F856C4">
      <w:pPr>
        <w:ind w:firstLine="720"/>
        <w:jc w:val="both"/>
        <w:rPr>
          <w:rFonts w:ascii="Times New Roman" w:hAnsi="Times New Roman"/>
          <w:sz w:val="22"/>
          <w:lang w:val="lt-LT"/>
        </w:rPr>
      </w:pPr>
      <w:r>
        <w:rPr>
          <w:rFonts w:ascii="Times New Roman" w:hAnsi="Times New Roman"/>
          <w:sz w:val="22"/>
          <w:lang w:val="lt-LT"/>
        </w:rPr>
        <w:t>5) sutartyje nurodyti kiti atvejai.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714" w:name="straipsnis454"/>
      <w:r>
        <w:rPr>
          <w:rFonts w:ascii="Times New Roman" w:hAnsi="Times New Roman"/>
          <w:b/>
          <w:sz w:val="22"/>
          <w:lang w:val="lt-LT"/>
        </w:rPr>
        <w:t>6.454 straipsnis. Neterminuotos (nuolatinės) rentos išpirkimo kaina</w:t>
      </w:r>
    </w:p>
    <w:bookmarkEnd w:id="1714"/>
    <w:p w:rsidR="00000000" w:rsidRDefault="00F856C4">
      <w:pPr>
        <w:ind w:firstLine="720"/>
        <w:jc w:val="both"/>
        <w:rPr>
          <w:rFonts w:ascii="Times New Roman" w:hAnsi="Times New Roman"/>
          <w:sz w:val="22"/>
          <w:lang w:val="lt-LT"/>
        </w:rPr>
      </w:pPr>
      <w:r>
        <w:rPr>
          <w:rFonts w:ascii="Times New Roman" w:hAnsi="Times New Roman"/>
          <w:sz w:val="22"/>
          <w:lang w:val="lt-LT"/>
        </w:rPr>
        <w:t>1. Neterminuota (nuolatinė) renta išperkama rentos sutartyje numat</w:t>
      </w:r>
      <w:r>
        <w:rPr>
          <w:rFonts w:ascii="Times New Roman" w:hAnsi="Times New Roman"/>
          <w:sz w:val="22"/>
          <w:lang w:val="lt-LT"/>
        </w:rPr>
        <w:t>yta kaina.</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rentos išpirkimo kaina sutartyje nenurodyta, tai turtas, kuris buvo atlygintinai perduotas kaip neterminuota (nuolatinė) renta, išperkamas tokia kaina, kuri lygi metinei rentos sumai.</w:t>
      </w:r>
    </w:p>
    <w:p w:rsidR="00000000" w:rsidRDefault="00F856C4">
      <w:pPr>
        <w:pStyle w:val="BodyText"/>
        <w:ind w:firstLine="720"/>
        <w:rPr>
          <w:rFonts w:ascii="Times New Roman" w:hAnsi="Times New Roman"/>
          <w:b w:val="0"/>
          <w:sz w:val="22"/>
        </w:rPr>
      </w:pPr>
      <w:r>
        <w:rPr>
          <w:rFonts w:ascii="Times New Roman" w:hAnsi="Times New Roman"/>
          <w:b w:val="0"/>
          <w:sz w:val="22"/>
        </w:rPr>
        <w:t>3. Jeigu rentos sutartyje nenurodyta jos išpirkimo k</w:t>
      </w:r>
      <w:r>
        <w:rPr>
          <w:rFonts w:ascii="Times New Roman" w:hAnsi="Times New Roman"/>
          <w:b w:val="0"/>
          <w:sz w:val="22"/>
        </w:rPr>
        <w:t>aina, tai turtas, kuris buvo perduotas neatlygintinai kaip renta, išperkamas kaina, kuri lygi metinės rentos ir perduoto turto vertės sumai.</w:t>
      </w:r>
    </w:p>
    <w:p w:rsidR="00000000" w:rsidRDefault="00F856C4">
      <w:pPr>
        <w:ind w:left="2520" w:hanging="1800"/>
        <w:jc w:val="both"/>
        <w:rPr>
          <w:rFonts w:ascii="Times New Roman" w:hAnsi="Times New Roman"/>
          <w:b/>
          <w:sz w:val="22"/>
          <w:lang w:val="lt-LT"/>
        </w:rPr>
      </w:pPr>
    </w:p>
    <w:p w:rsidR="00000000" w:rsidRDefault="00F856C4">
      <w:pPr>
        <w:ind w:left="2520" w:hanging="1800"/>
        <w:jc w:val="both"/>
        <w:rPr>
          <w:rFonts w:ascii="Times New Roman" w:hAnsi="Times New Roman"/>
          <w:b/>
          <w:sz w:val="22"/>
          <w:lang w:val="lt-LT"/>
        </w:rPr>
      </w:pPr>
      <w:bookmarkStart w:id="1715" w:name="straipsnis455"/>
      <w:r>
        <w:rPr>
          <w:rFonts w:ascii="Times New Roman" w:hAnsi="Times New Roman"/>
          <w:b/>
          <w:sz w:val="22"/>
          <w:lang w:val="lt-LT"/>
        </w:rPr>
        <w:t>6.455 straipsnis. Nustatant neterminuotą (nuolatinę) rentą perduoto turto atsitiktinio žuvimo ar sugedimo rizika</w:t>
      </w:r>
    </w:p>
    <w:bookmarkEnd w:id="1715"/>
    <w:p w:rsidR="00000000" w:rsidRDefault="00F856C4">
      <w:pPr>
        <w:ind w:firstLine="720"/>
        <w:jc w:val="both"/>
        <w:rPr>
          <w:rFonts w:ascii="Times New Roman" w:hAnsi="Times New Roman"/>
          <w:sz w:val="22"/>
          <w:lang w:val="lt-LT"/>
        </w:rPr>
      </w:pPr>
      <w:r>
        <w:rPr>
          <w:rFonts w:ascii="Times New Roman" w:hAnsi="Times New Roman"/>
          <w:sz w:val="22"/>
          <w:lang w:val="lt-LT"/>
        </w:rPr>
        <w:t>1</w:t>
      </w:r>
      <w:r>
        <w:rPr>
          <w:rFonts w:ascii="Times New Roman" w:hAnsi="Times New Roman"/>
          <w:sz w:val="22"/>
          <w:lang w:val="lt-LT"/>
        </w:rPr>
        <w:t>. Turto, kuris neatlygintinai perduotas kaip renta, atsitiktinio žuvimo ar sugedimo rizika tenka rentos mokėtojui.</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atsitiktinai žūva ar sugadinamas turtas, kuris buvo perduotas atlygintinai kaip renta, tai rentos mokėtojas turi teisę reikalauti ar</w:t>
      </w:r>
      <w:r>
        <w:rPr>
          <w:rFonts w:ascii="Times New Roman" w:hAnsi="Times New Roman"/>
          <w:sz w:val="22"/>
          <w:lang w:val="lt-LT"/>
        </w:rPr>
        <w:t>ba nutraukti jo prievolę mokėti rentą, arba pakeisti rentos mokėjimo sąlygas.</w:t>
      </w:r>
    </w:p>
    <w:p w:rsidR="00000000" w:rsidRDefault="00F856C4">
      <w:pPr>
        <w:ind w:firstLine="720"/>
        <w:jc w:val="center"/>
        <w:rPr>
          <w:rFonts w:ascii="Times New Roman" w:hAnsi="Times New Roman"/>
          <w:b/>
          <w:caps/>
          <w:sz w:val="22"/>
          <w:lang w:val="lt-LT"/>
        </w:rPr>
      </w:pPr>
    </w:p>
    <w:p w:rsidR="00000000" w:rsidRDefault="00F856C4">
      <w:pPr>
        <w:ind w:firstLine="720"/>
        <w:jc w:val="center"/>
        <w:rPr>
          <w:rFonts w:ascii="Times New Roman" w:hAnsi="Times New Roman"/>
          <w:b/>
          <w:caps/>
          <w:sz w:val="22"/>
          <w:lang w:val="lt-LT"/>
        </w:rPr>
      </w:pPr>
      <w:bookmarkStart w:id="1716" w:name="skirsnis99"/>
      <w:r>
        <w:rPr>
          <w:rFonts w:ascii="Times New Roman" w:hAnsi="Times New Roman"/>
          <w:b/>
          <w:caps/>
          <w:sz w:val="22"/>
          <w:lang w:val="lt-LT"/>
        </w:rPr>
        <w:t>Trečiasis skirsnis</w:t>
      </w:r>
    </w:p>
    <w:bookmarkEnd w:id="1716"/>
    <w:p w:rsidR="00000000" w:rsidRDefault="00F856C4">
      <w:pPr>
        <w:ind w:firstLine="720"/>
        <w:jc w:val="center"/>
        <w:rPr>
          <w:rFonts w:ascii="Times New Roman" w:hAnsi="Times New Roman"/>
          <w:sz w:val="22"/>
          <w:lang w:val="lt-LT"/>
        </w:rPr>
      </w:pPr>
      <w:r>
        <w:rPr>
          <w:rFonts w:ascii="Times New Roman" w:hAnsi="Times New Roman"/>
          <w:b/>
          <w:caps/>
          <w:sz w:val="22"/>
          <w:lang w:val="lt-LT"/>
        </w:rPr>
        <w:t>Renta iki gyvos galvos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717" w:name="straipsnis456"/>
      <w:r>
        <w:rPr>
          <w:rFonts w:ascii="Times New Roman" w:hAnsi="Times New Roman"/>
          <w:b/>
          <w:sz w:val="22"/>
          <w:lang w:val="lt-LT"/>
        </w:rPr>
        <w:t>6.456 straipsnis. Rentos iki gyvos galvos gavėjas</w:t>
      </w:r>
    </w:p>
    <w:bookmarkEnd w:id="1717"/>
    <w:p w:rsidR="00000000" w:rsidRDefault="00F856C4">
      <w:pPr>
        <w:ind w:firstLine="720"/>
        <w:jc w:val="both"/>
        <w:rPr>
          <w:rFonts w:ascii="Times New Roman" w:hAnsi="Times New Roman"/>
          <w:sz w:val="22"/>
          <w:lang w:val="lt-LT"/>
        </w:rPr>
      </w:pPr>
      <w:r>
        <w:rPr>
          <w:rFonts w:ascii="Times New Roman" w:hAnsi="Times New Roman"/>
          <w:sz w:val="22"/>
          <w:lang w:val="lt-LT"/>
        </w:rPr>
        <w:t>1. Renta iki gyvos galvos gali būti mokama fiziniam asmeniui, perdavusiam turtą su s</w:t>
      </w:r>
      <w:r>
        <w:rPr>
          <w:rFonts w:ascii="Times New Roman" w:hAnsi="Times New Roman"/>
          <w:sz w:val="22"/>
          <w:lang w:val="lt-LT"/>
        </w:rPr>
        <w:t>ąlyga mokėti rentą, arba jo nurodytam kitam fiziniam asmeniui.</w:t>
      </w:r>
    </w:p>
    <w:p w:rsidR="00000000" w:rsidRDefault="00F856C4">
      <w:pPr>
        <w:ind w:firstLine="720"/>
        <w:jc w:val="both"/>
        <w:rPr>
          <w:rFonts w:ascii="Times New Roman" w:hAnsi="Times New Roman"/>
          <w:sz w:val="22"/>
          <w:lang w:val="lt-LT"/>
        </w:rPr>
      </w:pPr>
      <w:r>
        <w:rPr>
          <w:rFonts w:ascii="Times New Roman" w:hAnsi="Times New Roman"/>
          <w:sz w:val="22"/>
          <w:lang w:val="lt-LT"/>
        </w:rPr>
        <w:t>2. Renta iki gyvos galvos gali būti mokama keliems fiziniams asmenims. Šiuo atveju teisė gauti rentą jiems visiems priklauso lygiomis dalimis, jeigu rentos sutartyje nenustatyta kas kita.</w:t>
      </w:r>
    </w:p>
    <w:p w:rsidR="00000000" w:rsidRDefault="00F856C4">
      <w:pPr>
        <w:ind w:firstLine="720"/>
        <w:jc w:val="both"/>
        <w:rPr>
          <w:rFonts w:ascii="Times New Roman" w:hAnsi="Times New Roman"/>
          <w:sz w:val="22"/>
          <w:lang w:val="lt-LT"/>
        </w:rPr>
      </w:pPr>
      <w:r>
        <w:rPr>
          <w:rFonts w:ascii="Times New Roman" w:hAnsi="Times New Roman"/>
          <w:sz w:val="22"/>
          <w:lang w:val="lt-LT"/>
        </w:rPr>
        <w:t>3. Ka</w:t>
      </w:r>
      <w:r>
        <w:rPr>
          <w:rFonts w:ascii="Times New Roman" w:hAnsi="Times New Roman"/>
          <w:sz w:val="22"/>
          <w:lang w:val="lt-LT"/>
        </w:rPr>
        <w:t>i renta mokama keliems asmenims ir vienas iš jų miršta, tai jo teisės gauti rentą dalis pereina jį pergyvenusiems rentos gavėjams, jeigu rentos sutartis nenustato ko kita. Po paskutinio rentos gavėjo mirties prievolė mokėti rentą baigiasi. Kai renta mokama</w:t>
      </w:r>
      <w:r>
        <w:rPr>
          <w:rFonts w:ascii="Times New Roman" w:hAnsi="Times New Roman"/>
          <w:sz w:val="22"/>
          <w:lang w:val="lt-LT"/>
        </w:rPr>
        <w:t xml:space="preserve"> abiejų sutuoktinių naudai ir vienas sutuoktinis miršta, visa renta toliau mokama pergyvenusiam sutuoktiniui, jeigu sutartis nenustato ko kita.</w:t>
      </w:r>
    </w:p>
    <w:p w:rsidR="00000000" w:rsidRDefault="00F856C4">
      <w:pPr>
        <w:ind w:firstLine="720"/>
        <w:jc w:val="both"/>
        <w:rPr>
          <w:rFonts w:ascii="Times New Roman" w:hAnsi="Times New Roman"/>
          <w:sz w:val="22"/>
          <w:lang w:val="lt-LT"/>
        </w:rPr>
      </w:pPr>
      <w:r>
        <w:rPr>
          <w:rFonts w:ascii="Times New Roman" w:hAnsi="Times New Roman"/>
          <w:sz w:val="22"/>
          <w:lang w:val="lt-LT"/>
        </w:rPr>
        <w:t>4. Rentos sutartis, kuri nustato rentą iki gyvos galvos asmeniui, mirusiam sutarties sudarymo metu, negalioja.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718" w:name="straipsnis457"/>
      <w:r>
        <w:rPr>
          <w:rFonts w:ascii="Times New Roman" w:hAnsi="Times New Roman"/>
          <w:b/>
          <w:sz w:val="22"/>
          <w:lang w:val="lt-LT"/>
        </w:rPr>
        <w:t>6.457 straipsnis. Rentos iki gyvos galvos dydis</w:t>
      </w:r>
    </w:p>
    <w:bookmarkEnd w:id="1718"/>
    <w:p w:rsidR="00000000" w:rsidRDefault="00F856C4">
      <w:pPr>
        <w:ind w:firstLine="720"/>
        <w:jc w:val="both"/>
        <w:rPr>
          <w:rFonts w:ascii="Times New Roman" w:hAnsi="Times New Roman"/>
          <w:sz w:val="22"/>
          <w:lang w:val="lt-LT"/>
        </w:rPr>
      </w:pPr>
      <w:r>
        <w:rPr>
          <w:rFonts w:ascii="Times New Roman" w:hAnsi="Times New Roman"/>
          <w:sz w:val="22"/>
          <w:lang w:val="lt-LT"/>
        </w:rPr>
        <w:t>1. Renta iki gyvos galvos sutartyje nustatoma kaip pinigų suma, periodiškai mokama visą rentos gavėjo gyvenimą.</w:t>
      </w:r>
    </w:p>
    <w:p w:rsidR="00000000" w:rsidRDefault="00F856C4">
      <w:pPr>
        <w:pStyle w:val="BodyText"/>
        <w:ind w:firstLine="720"/>
        <w:rPr>
          <w:rFonts w:ascii="Times New Roman" w:hAnsi="Times New Roman"/>
          <w:b w:val="0"/>
          <w:sz w:val="22"/>
        </w:rPr>
      </w:pPr>
      <w:r>
        <w:rPr>
          <w:rFonts w:ascii="Times New Roman" w:hAnsi="Times New Roman"/>
          <w:b w:val="0"/>
          <w:sz w:val="22"/>
        </w:rPr>
        <w:t>2. Renta mokama sutartyje nustatyto dydžio sumomis sutartyje nurodytu dažnumu. Jeigu mokėjimo da</w:t>
      </w:r>
      <w:r>
        <w:rPr>
          <w:rFonts w:ascii="Times New Roman" w:hAnsi="Times New Roman"/>
          <w:b w:val="0"/>
          <w:sz w:val="22"/>
        </w:rPr>
        <w:t xml:space="preserve">žnumas sutartyje nenurodytas, renta turi būti mokama kas mėnesį iki ateinančio mėnesio pirmos dienos. </w:t>
      </w:r>
    </w:p>
    <w:p w:rsidR="00000000" w:rsidRDefault="00F856C4">
      <w:pPr>
        <w:ind w:firstLine="720"/>
        <w:jc w:val="both"/>
        <w:rPr>
          <w:rFonts w:ascii="Times New Roman" w:hAnsi="Times New Roman"/>
          <w:sz w:val="22"/>
          <w:lang w:val="lt-LT"/>
        </w:rPr>
      </w:pPr>
    </w:p>
    <w:p w:rsidR="00000000" w:rsidRDefault="00F856C4">
      <w:pPr>
        <w:ind w:left="2520" w:hanging="1800"/>
        <w:jc w:val="both"/>
        <w:rPr>
          <w:rFonts w:ascii="Times New Roman" w:hAnsi="Times New Roman"/>
          <w:b/>
          <w:sz w:val="22"/>
          <w:lang w:val="lt-LT"/>
        </w:rPr>
      </w:pPr>
      <w:bookmarkStart w:id="1719" w:name="straipsnis458"/>
      <w:r>
        <w:rPr>
          <w:rFonts w:ascii="Times New Roman" w:hAnsi="Times New Roman"/>
          <w:b/>
          <w:sz w:val="22"/>
          <w:lang w:val="lt-LT"/>
        </w:rPr>
        <w:t>6.458 straipsnis. Rentos iki gyvos galvos sutarties nutraukimas rentos gavėjo reikalavimu</w:t>
      </w:r>
    </w:p>
    <w:bookmarkEnd w:id="1719"/>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Jeigu rentos iki gyvos galvos mokėtojas iš esmės pažeidžia </w:t>
      </w:r>
      <w:r>
        <w:rPr>
          <w:rFonts w:ascii="Times New Roman" w:hAnsi="Times New Roman"/>
          <w:sz w:val="22"/>
          <w:lang w:val="lt-LT"/>
        </w:rPr>
        <w:t>rentos sutartį, tai rentos gavėjas turi teisę reikalauti, kad rentos mokėtojas išpirktų rentą šio kodekso 6.454 straipsnyje numatytomis sąlygomis, arba reikalauti nutraukti sutartį ir atlyginti nuostolius.</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už rentą iki gyvos galvos butas, gyvenama</w:t>
      </w:r>
      <w:r>
        <w:rPr>
          <w:rFonts w:ascii="Times New Roman" w:hAnsi="Times New Roman"/>
          <w:sz w:val="22"/>
          <w:lang w:val="lt-LT"/>
        </w:rPr>
        <w:t>sis namas ar kitas turtas perleistas neatlygintinai ir rentos mokėtojas iš esmės pažeidė rentos sutartį, tai rentos gavėjas turi teisę reikalauti grąžinti tą turtą. Šiuo atveju to turto vertė įskaitoma į rentos išpirkimo kainą.</w:t>
      </w:r>
    </w:p>
    <w:p w:rsidR="00000000" w:rsidRDefault="00F856C4">
      <w:pPr>
        <w:ind w:firstLine="720"/>
        <w:jc w:val="both"/>
        <w:rPr>
          <w:rFonts w:ascii="Times New Roman" w:hAnsi="Times New Roman"/>
          <w:sz w:val="22"/>
          <w:lang w:val="lt-LT"/>
        </w:rPr>
      </w:pPr>
    </w:p>
    <w:p w:rsidR="00000000" w:rsidRDefault="00F856C4">
      <w:pPr>
        <w:ind w:left="2520" w:hanging="1800"/>
        <w:jc w:val="both"/>
        <w:rPr>
          <w:rFonts w:ascii="Times New Roman" w:hAnsi="Times New Roman"/>
          <w:b/>
          <w:sz w:val="22"/>
          <w:lang w:val="lt-LT"/>
        </w:rPr>
      </w:pPr>
      <w:bookmarkStart w:id="1720" w:name="straipsnis459"/>
      <w:r>
        <w:rPr>
          <w:rFonts w:ascii="Times New Roman" w:hAnsi="Times New Roman"/>
          <w:b/>
          <w:sz w:val="22"/>
          <w:lang w:val="lt-LT"/>
        </w:rPr>
        <w:t xml:space="preserve">6.459 straipsnis. Už rentą </w:t>
      </w:r>
      <w:r>
        <w:rPr>
          <w:rFonts w:ascii="Times New Roman" w:hAnsi="Times New Roman"/>
          <w:b/>
          <w:sz w:val="22"/>
          <w:lang w:val="lt-LT"/>
        </w:rPr>
        <w:t>iki gyvos galvos perduoto turto atsitiktinio žuvimo ar sugedimo rizika</w:t>
      </w:r>
    </w:p>
    <w:bookmarkEnd w:id="1720"/>
    <w:p w:rsidR="00000000" w:rsidRDefault="00F856C4">
      <w:pPr>
        <w:ind w:firstLine="720"/>
        <w:jc w:val="both"/>
        <w:rPr>
          <w:rFonts w:ascii="Times New Roman" w:hAnsi="Times New Roman"/>
          <w:sz w:val="22"/>
          <w:lang w:val="lt-LT"/>
        </w:rPr>
      </w:pPr>
      <w:r>
        <w:rPr>
          <w:rFonts w:ascii="Times New Roman" w:hAnsi="Times New Roman"/>
          <w:sz w:val="22"/>
          <w:lang w:val="lt-LT"/>
        </w:rPr>
        <w:t>Už rentą iki gyvos galvos perduoto turto atsitiktinis žuvimas ar sugadinimas neatleidžia rentos mokėtojo nuo prievolės mokėti rentą sutartyje numatytomis sąlygomis.</w:t>
      </w:r>
    </w:p>
    <w:p w:rsidR="00000000" w:rsidRDefault="00F856C4">
      <w:pPr>
        <w:ind w:firstLine="720"/>
        <w:jc w:val="both"/>
        <w:rPr>
          <w:rFonts w:ascii="Times New Roman" w:hAnsi="Times New Roman"/>
          <w:sz w:val="22"/>
          <w:lang w:val="lt-LT"/>
        </w:rPr>
      </w:pPr>
    </w:p>
    <w:p w:rsidR="00000000" w:rsidRDefault="00F856C4">
      <w:pPr>
        <w:ind w:firstLine="720"/>
        <w:jc w:val="center"/>
        <w:rPr>
          <w:rFonts w:ascii="Times New Roman" w:hAnsi="Times New Roman"/>
          <w:b/>
          <w:caps/>
          <w:sz w:val="22"/>
          <w:lang w:val="lt-LT"/>
        </w:rPr>
      </w:pPr>
      <w:bookmarkStart w:id="1721" w:name="skirsnis100"/>
      <w:r>
        <w:rPr>
          <w:rFonts w:ascii="Times New Roman" w:hAnsi="Times New Roman"/>
          <w:b/>
          <w:caps/>
          <w:sz w:val="22"/>
          <w:lang w:val="lt-LT"/>
        </w:rPr>
        <w:t>Ketvirtasis skirsni</w:t>
      </w:r>
      <w:r>
        <w:rPr>
          <w:rFonts w:ascii="Times New Roman" w:hAnsi="Times New Roman"/>
          <w:b/>
          <w:caps/>
          <w:sz w:val="22"/>
          <w:lang w:val="lt-LT"/>
        </w:rPr>
        <w:t>s</w:t>
      </w:r>
    </w:p>
    <w:bookmarkEnd w:id="1721"/>
    <w:p w:rsidR="00000000" w:rsidRDefault="00F856C4">
      <w:pPr>
        <w:ind w:firstLine="720"/>
        <w:jc w:val="center"/>
        <w:rPr>
          <w:rFonts w:ascii="Times New Roman" w:hAnsi="Times New Roman"/>
          <w:sz w:val="22"/>
          <w:lang w:val="lt-LT"/>
        </w:rPr>
      </w:pPr>
      <w:r>
        <w:rPr>
          <w:rFonts w:ascii="Times New Roman" w:hAnsi="Times New Roman"/>
          <w:b/>
          <w:caps/>
          <w:sz w:val="22"/>
          <w:lang w:val="lt-LT"/>
        </w:rPr>
        <w:t>Išlaikymas iki gyvos galvos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722" w:name="straipsnis460"/>
      <w:r>
        <w:rPr>
          <w:rFonts w:ascii="Times New Roman" w:hAnsi="Times New Roman"/>
          <w:b/>
          <w:sz w:val="22"/>
          <w:lang w:val="lt-LT"/>
        </w:rPr>
        <w:t>6.460 straipsnis. Išlaikymo iki gyvos galvos sutartis</w:t>
      </w:r>
    </w:p>
    <w:bookmarkEnd w:id="1722"/>
    <w:p w:rsidR="00000000" w:rsidRDefault="00F856C4">
      <w:pPr>
        <w:ind w:firstLine="720"/>
        <w:jc w:val="both"/>
        <w:rPr>
          <w:rFonts w:ascii="Times New Roman" w:hAnsi="Times New Roman"/>
          <w:sz w:val="22"/>
          <w:lang w:val="lt-LT"/>
        </w:rPr>
      </w:pPr>
      <w:r>
        <w:rPr>
          <w:rFonts w:ascii="Times New Roman" w:hAnsi="Times New Roman"/>
          <w:sz w:val="22"/>
          <w:lang w:val="lt-LT"/>
        </w:rPr>
        <w:t>1. Pagal išlaikymo iki gyvos galvos sutartį rentos gavėjas – fizinis asmuo perduoda jam priklausantį gyvenamąjį namą, butą, žemės sklypą ar kitokį nekilnojamąjį daiktą ren</w:t>
      </w:r>
      <w:r>
        <w:rPr>
          <w:rFonts w:ascii="Times New Roman" w:hAnsi="Times New Roman"/>
          <w:sz w:val="22"/>
          <w:lang w:val="lt-LT"/>
        </w:rPr>
        <w:t>tos mokėtojui nuosavybės teise, o rentos mokėtojas įsipareigoja išlaikyti rentos gavėją ir (arba) šio nurodytą asmenį (asmenis) iki gyvos galvos.</w:t>
      </w:r>
    </w:p>
    <w:p w:rsidR="00000000" w:rsidRDefault="00F856C4">
      <w:pPr>
        <w:ind w:firstLine="720"/>
        <w:jc w:val="both"/>
        <w:rPr>
          <w:rFonts w:ascii="Times New Roman" w:hAnsi="Times New Roman"/>
          <w:sz w:val="22"/>
          <w:lang w:val="lt-LT"/>
        </w:rPr>
      </w:pPr>
      <w:r>
        <w:rPr>
          <w:rFonts w:ascii="Times New Roman" w:hAnsi="Times New Roman"/>
          <w:sz w:val="22"/>
          <w:lang w:val="lt-LT"/>
        </w:rPr>
        <w:t>2. Išlaikymo iki gyvos galvos sutarčiai taikomos šio skyriaus trečiojo skirsnio normos, reglamentuojančios ren</w:t>
      </w:r>
      <w:r>
        <w:rPr>
          <w:rFonts w:ascii="Times New Roman" w:hAnsi="Times New Roman"/>
          <w:sz w:val="22"/>
          <w:lang w:val="lt-LT"/>
        </w:rPr>
        <w:t>tą iki gyvos galvos, jeigu šio skirsnio normos nenustato ko kita.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723" w:name="straipsnis461"/>
      <w:r>
        <w:rPr>
          <w:rFonts w:ascii="Times New Roman" w:hAnsi="Times New Roman"/>
          <w:b/>
          <w:sz w:val="22"/>
          <w:lang w:val="lt-LT"/>
        </w:rPr>
        <w:t>6.461 straipsnis. Pareiga išlaikyti iki gyvos galvos</w:t>
      </w:r>
    </w:p>
    <w:bookmarkEnd w:id="1723"/>
    <w:p w:rsidR="00000000" w:rsidRDefault="00F856C4">
      <w:pPr>
        <w:ind w:firstLine="720"/>
        <w:jc w:val="both"/>
        <w:rPr>
          <w:rFonts w:ascii="Times New Roman" w:hAnsi="Times New Roman"/>
          <w:sz w:val="22"/>
          <w:lang w:val="lt-LT"/>
        </w:rPr>
      </w:pPr>
      <w:r>
        <w:rPr>
          <w:rFonts w:ascii="Times New Roman" w:hAnsi="Times New Roman"/>
          <w:sz w:val="22"/>
          <w:lang w:val="lt-LT"/>
        </w:rPr>
        <w:t>1. Į rentos mokėtojo pareigą išlaikyti iki gyvos galvos įeina rentos gavėjo aprūpinimas gyvenamąja patalpa, drabužiais bei kitokia apran</w:t>
      </w:r>
      <w:r>
        <w:rPr>
          <w:rFonts w:ascii="Times New Roman" w:hAnsi="Times New Roman"/>
          <w:sz w:val="22"/>
          <w:lang w:val="lt-LT"/>
        </w:rPr>
        <w:t>ga, maitinimas, o jeigu rentos gavėjo sveikatos būklė reikalauja, – ir jo priežiūra. Sutartyje gali būti numatyta rentos mokėtojo pareiga apmokėti rentos gavėjo laidojimo išlaidas.</w:t>
      </w:r>
    </w:p>
    <w:p w:rsidR="00000000" w:rsidRDefault="00F856C4">
      <w:pPr>
        <w:ind w:firstLine="720"/>
        <w:jc w:val="both"/>
        <w:rPr>
          <w:rFonts w:ascii="Times New Roman" w:hAnsi="Times New Roman"/>
          <w:sz w:val="22"/>
          <w:lang w:val="lt-LT"/>
        </w:rPr>
      </w:pPr>
      <w:r>
        <w:rPr>
          <w:rFonts w:ascii="Times New Roman" w:hAnsi="Times New Roman"/>
          <w:sz w:val="22"/>
          <w:lang w:val="lt-LT"/>
        </w:rPr>
        <w:t>2. Šalys išlaikymo iki gyvos galvos sutartyje gali nustatyti viso išlaikymo</w:t>
      </w:r>
      <w:r>
        <w:rPr>
          <w:rFonts w:ascii="Times New Roman" w:hAnsi="Times New Roman"/>
          <w:sz w:val="22"/>
          <w:lang w:val="lt-LT"/>
        </w:rPr>
        <w:t xml:space="preserve"> vertę. Šiuo atveju vieno mėnesio trukmės išlaikymo vertė negali būti mažesnė už vieną minimalią mėnesinę algą.</w:t>
      </w:r>
    </w:p>
    <w:p w:rsidR="00000000" w:rsidRDefault="00F856C4">
      <w:pPr>
        <w:pStyle w:val="BodyText"/>
        <w:ind w:firstLine="720"/>
        <w:rPr>
          <w:rFonts w:ascii="Times New Roman" w:hAnsi="Times New Roman"/>
          <w:b w:val="0"/>
          <w:sz w:val="22"/>
        </w:rPr>
      </w:pPr>
      <w:r>
        <w:rPr>
          <w:rFonts w:ascii="Times New Roman" w:hAnsi="Times New Roman"/>
          <w:b w:val="0"/>
          <w:sz w:val="22"/>
        </w:rPr>
        <w:t>3. Teismas, spręsdamas šalių ginčą dėl išlaikymo turinio ir dydžio, turi vadovautis sąžiningumo, protingumo ir teisingumo kriterijais.</w:t>
      </w:r>
    </w:p>
    <w:p w:rsidR="00000000" w:rsidRDefault="00F856C4">
      <w:pPr>
        <w:ind w:left="2790" w:hanging="2070"/>
        <w:jc w:val="both"/>
        <w:rPr>
          <w:rFonts w:ascii="Times New Roman" w:hAnsi="Times New Roman"/>
          <w:b/>
          <w:sz w:val="22"/>
          <w:lang w:val="lt-LT"/>
        </w:rPr>
      </w:pPr>
    </w:p>
    <w:p w:rsidR="00000000" w:rsidRDefault="00F856C4">
      <w:pPr>
        <w:ind w:left="2790" w:hanging="2070"/>
        <w:jc w:val="both"/>
        <w:rPr>
          <w:rFonts w:ascii="Times New Roman" w:hAnsi="Times New Roman"/>
          <w:b/>
          <w:sz w:val="22"/>
          <w:lang w:val="lt-LT"/>
        </w:rPr>
      </w:pPr>
      <w:bookmarkStart w:id="1724" w:name="straipsnis462"/>
      <w:r>
        <w:rPr>
          <w:rFonts w:ascii="Times New Roman" w:hAnsi="Times New Roman"/>
          <w:b/>
          <w:sz w:val="22"/>
          <w:lang w:val="lt-LT"/>
        </w:rPr>
        <w:t>6.462 st</w:t>
      </w:r>
      <w:r>
        <w:rPr>
          <w:rFonts w:ascii="Times New Roman" w:hAnsi="Times New Roman"/>
          <w:b/>
          <w:sz w:val="22"/>
          <w:lang w:val="lt-LT"/>
        </w:rPr>
        <w:t>raipsnis. Išlaikymo iki gyvos galvos pakeitimas periodinėmis įmokomis</w:t>
      </w:r>
    </w:p>
    <w:bookmarkEnd w:id="1724"/>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Šalys sutartyje gali numatyti galimybę išlaikymą iki gyvos galvos natūra pakeisti periodinėmis piniginėmis įmokomis. Šios įmokos mokamos iki rentos gavėjo gyvos galvos. </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725" w:name="straipsnis463"/>
      <w:r>
        <w:rPr>
          <w:rFonts w:ascii="Times New Roman" w:hAnsi="Times New Roman"/>
          <w:b/>
          <w:sz w:val="22"/>
          <w:lang w:val="lt-LT"/>
        </w:rPr>
        <w:t>6.463 straipsni</w:t>
      </w:r>
      <w:r>
        <w:rPr>
          <w:rFonts w:ascii="Times New Roman" w:hAnsi="Times New Roman"/>
          <w:b/>
          <w:sz w:val="22"/>
          <w:lang w:val="lt-LT"/>
        </w:rPr>
        <w:t>s. Rentos mokėtojo teisė disponuoti ir naudotis perleistu turtu</w:t>
      </w:r>
    </w:p>
    <w:bookmarkEnd w:id="1725"/>
    <w:p w:rsidR="00000000" w:rsidRDefault="00F856C4">
      <w:pPr>
        <w:ind w:firstLine="720"/>
        <w:jc w:val="both"/>
        <w:rPr>
          <w:rFonts w:ascii="Times New Roman" w:hAnsi="Times New Roman"/>
          <w:sz w:val="22"/>
          <w:lang w:val="lt-LT"/>
        </w:rPr>
      </w:pPr>
      <w:r>
        <w:rPr>
          <w:rFonts w:ascii="Times New Roman" w:hAnsi="Times New Roman"/>
          <w:sz w:val="22"/>
          <w:lang w:val="lt-LT"/>
        </w:rPr>
        <w:t>1. Rentos mokėtojas gali perleisti, įkeisti ar kitokiu būdu suvaržyti teisę į perduotą jam mainais už išlaikymą iki gyvos galvos nekilnojamąjį daiktą tik turėdamas išankstinį rašytinį rentos g</w:t>
      </w:r>
      <w:r>
        <w:rPr>
          <w:rFonts w:ascii="Times New Roman" w:hAnsi="Times New Roman"/>
          <w:sz w:val="22"/>
          <w:lang w:val="lt-LT"/>
        </w:rPr>
        <w:t>avėjo sutikimą. Toks rašytinis sutikimas turi būti patvirtintas notaro.</w:t>
      </w:r>
    </w:p>
    <w:p w:rsidR="00000000" w:rsidRDefault="00F856C4">
      <w:pPr>
        <w:ind w:firstLine="720"/>
        <w:jc w:val="both"/>
        <w:rPr>
          <w:rFonts w:ascii="Times New Roman" w:hAnsi="Times New Roman"/>
          <w:sz w:val="22"/>
          <w:lang w:val="lt-LT"/>
        </w:rPr>
      </w:pPr>
      <w:r>
        <w:rPr>
          <w:rFonts w:ascii="Times New Roman" w:hAnsi="Times New Roman"/>
          <w:sz w:val="22"/>
          <w:lang w:val="lt-LT"/>
        </w:rPr>
        <w:t>2. Rentos mokėtojas privalo imtis būtinų priemonių, kad nesumažėtų jam perduoto daikto vertė.</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726" w:name="straipsnis464"/>
      <w:r>
        <w:rPr>
          <w:rFonts w:ascii="Times New Roman" w:hAnsi="Times New Roman"/>
          <w:b/>
          <w:sz w:val="22"/>
          <w:lang w:val="lt-LT"/>
        </w:rPr>
        <w:t>6.464 straipsnis. Išlaikymo iki gyvos galvos nutraukimas</w:t>
      </w:r>
    </w:p>
    <w:bookmarkEnd w:id="1726"/>
    <w:p w:rsidR="00000000" w:rsidRDefault="00F856C4">
      <w:pPr>
        <w:ind w:firstLine="720"/>
        <w:jc w:val="both"/>
        <w:rPr>
          <w:rFonts w:ascii="Times New Roman" w:hAnsi="Times New Roman"/>
          <w:sz w:val="22"/>
          <w:lang w:val="lt-LT"/>
        </w:rPr>
      </w:pPr>
      <w:r>
        <w:rPr>
          <w:rFonts w:ascii="Times New Roman" w:hAnsi="Times New Roman"/>
          <w:sz w:val="22"/>
          <w:lang w:val="lt-LT"/>
        </w:rPr>
        <w:t>1. Prievolė išlaikyti asmenį iki</w:t>
      </w:r>
      <w:r>
        <w:rPr>
          <w:rFonts w:ascii="Times New Roman" w:hAnsi="Times New Roman"/>
          <w:sz w:val="22"/>
          <w:lang w:val="lt-LT"/>
        </w:rPr>
        <w:t xml:space="preserve"> gyvos galvos baigiasi po rentos gavėjo mirties.</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rentos mokėtojas iš esmės pažeidžia sutartį, tai rentos gavėjas turi teisę reikalauti iš rentos mokėtojo, kad šis grąžintų perduotą nekilnojamąjį daiktą arba sumokėtų daikto išperkamąją kainą šio ko</w:t>
      </w:r>
      <w:r>
        <w:rPr>
          <w:rFonts w:ascii="Times New Roman" w:hAnsi="Times New Roman"/>
          <w:sz w:val="22"/>
          <w:lang w:val="lt-LT"/>
        </w:rPr>
        <w:t>dekso 6.454 straipsnyje numatytomis sąlygomis. Šiuo atveju rentos mokėtojas neturi teisės reikalauti atlyginti jam išlaidas, susijusias su rentos gavėjo išlaikymu.</w:t>
      </w:r>
    </w:p>
    <w:p w:rsidR="00000000" w:rsidRDefault="00F856C4">
      <w:pPr>
        <w:ind w:firstLine="720"/>
        <w:jc w:val="both"/>
        <w:rPr>
          <w:rFonts w:ascii="Times New Roman" w:hAnsi="Times New Roman"/>
          <w:sz w:val="22"/>
          <w:lang w:val="lt-LT"/>
        </w:rPr>
      </w:pPr>
    </w:p>
    <w:p w:rsidR="00000000" w:rsidRDefault="00F856C4">
      <w:pPr>
        <w:ind w:firstLine="720"/>
        <w:jc w:val="center"/>
        <w:rPr>
          <w:rFonts w:ascii="Times New Roman" w:hAnsi="Times New Roman"/>
          <w:b/>
          <w:caps/>
          <w:sz w:val="22"/>
          <w:lang w:val="lt-LT"/>
        </w:rPr>
      </w:pPr>
      <w:bookmarkStart w:id="1727" w:name="skyrius99"/>
      <w:r>
        <w:rPr>
          <w:rFonts w:ascii="Times New Roman" w:hAnsi="Times New Roman"/>
          <w:b/>
          <w:caps/>
          <w:sz w:val="22"/>
          <w:lang w:val="lt-LT"/>
        </w:rPr>
        <w:t>XXVII skyrius</w:t>
      </w:r>
    </w:p>
    <w:bookmarkEnd w:id="1727"/>
    <w:p w:rsidR="00000000" w:rsidRDefault="00F856C4">
      <w:pPr>
        <w:ind w:firstLine="720"/>
        <w:jc w:val="center"/>
        <w:rPr>
          <w:rFonts w:ascii="Times New Roman" w:hAnsi="Times New Roman"/>
          <w:sz w:val="22"/>
          <w:lang w:val="lt-LT"/>
        </w:rPr>
      </w:pPr>
      <w:r>
        <w:rPr>
          <w:rFonts w:ascii="Times New Roman" w:hAnsi="Times New Roman"/>
          <w:b/>
          <w:caps/>
          <w:sz w:val="22"/>
          <w:lang w:val="lt-LT"/>
        </w:rPr>
        <w:t>Dovanojimas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728" w:name="straipsnis465"/>
      <w:r>
        <w:rPr>
          <w:rFonts w:ascii="Times New Roman" w:hAnsi="Times New Roman"/>
          <w:b/>
          <w:sz w:val="22"/>
          <w:lang w:val="lt-LT"/>
        </w:rPr>
        <w:t>6.465 straipsnis. Dovanojimo sutarties samprata</w:t>
      </w:r>
    </w:p>
    <w:bookmarkEnd w:id="1728"/>
    <w:p w:rsidR="00000000" w:rsidRDefault="00F856C4">
      <w:pPr>
        <w:ind w:firstLine="720"/>
        <w:jc w:val="both"/>
        <w:rPr>
          <w:rFonts w:ascii="Times New Roman" w:hAnsi="Times New Roman"/>
          <w:sz w:val="22"/>
          <w:lang w:val="lt-LT"/>
        </w:rPr>
      </w:pPr>
      <w:r>
        <w:rPr>
          <w:rFonts w:ascii="Times New Roman" w:hAnsi="Times New Roman"/>
          <w:sz w:val="22"/>
          <w:lang w:val="lt-LT"/>
        </w:rPr>
        <w:t>1. Pagal dovanoj</w:t>
      </w:r>
      <w:r>
        <w:rPr>
          <w:rFonts w:ascii="Times New Roman" w:hAnsi="Times New Roman"/>
          <w:sz w:val="22"/>
          <w:lang w:val="lt-LT"/>
        </w:rPr>
        <w:t>imo sutartį viena šalis (dovanotojas) neatlygintinai perduoda turtą ar turtinę teisę (reikalavimą) kitai šaliai (apdovanotajam) nuosavybės teise arba atleidžia apdovanotąjį nuo turtinės pareigos dovanotojui ar trečiajam asmeniui.</w:t>
      </w:r>
    </w:p>
    <w:p w:rsidR="00000000" w:rsidRDefault="00F856C4">
      <w:pPr>
        <w:ind w:firstLine="720"/>
        <w:jc w:val="both"/>
        <w:rPr>
          <w:rFonts w:ascii="Times New Roman" w:hAnsi="Times New Roman"/>
          <w:sz w:val="22"/>
          <w:lang w:val="lt-LT"/>
        </w:rPr>
      </w:pPr>
      <w:r>
        <w:rPr>
          <w:rFonts w:ascii="Times New Roman" w:hAnsi="Times New Roman"/>
          <w:sz w:val="22"/>
          <w:lang w:val="lt-LT"/>
        </w:rPr>
        <w:t>2. Pažadas padovanoti turt</w:t>
      </w:r>
      <w:r>
        <w:rPr>
          <w:rFonts w:ascii="Times New Roman" w:hAnsi="Times New Roman"/>
          <w:sz w:val="22"/>
          <w:lang w:val="lt-LT"/>
        </w:rPr>
        <w:t xml:space="preserve">ą ar turtinę teisę arba atleisti nuo turtinės pareigos ateityje nelaikomas dovanojimo sutartimi. Tačiau asmuo, kuriam buvo pažadėta ką nors padovanoti ateityje, turi teisę į nuostolių, susijusių su pasirengimu priimti dovaną, atlyginimą, jeigu dovanotojas </w:t>
      </w:r>
      <w:r>
        <w:rPr>
          <w:rFonts w:ascii="Times New Roman" w:hAnsi="Times New Roman"/>
          <w:sz w:val="22"/>
          <w:lang w:val="lt-LT"/>
        </w:rPr>
        <w:t>atsisakė sudaryti dovanojimo sutartį dėl nepateisinamų priežasčių.</w:t>
      </w:r>
    </w:p>
    <w:p w:rsidR="00000000" w:rsidRDefault="00F856C4">
      <w:pPr>
        <w:ind w:firstLine="720"/>
        <w:jc w:val="both"/>
        <w:rPr>
          <w:rFonts w:ascii="Times New Roman" w:hAnsi="Times New Roman"/>
          <w:sz w:val="22"/>
          <w:lang w:val="lt-LT"/>
        </w:rPr>
      </w:pPr>
      <w:r>
        <w:rPr>
          <w:rFonts w:ascii="Times New Roman" w:hAnsi="Times New Roman"/>
          <w:sz w:val="22"/>
          <w:lang w:val="lt-LT"/>
        </w:rPr>
        <w:t>3. Dovanojimo sutartis, nustatanti dovanotojo teisę vienašaliu sprendimu atsiimti dovanotą turtą ar turtinę teisę, negalioja.</w:t>
      </w:r>
    </w:p>
    <w:p w:rsidR="00000000" w:rsidRDefault="00F856C4">
      <w:pPr>
        <w:ind w:firstLine="720"/>
        <w:jc w:val="both"/>
        <w:rPr>
          <w:rFonts w:ascii="Times New Roman" w:hAnsi="Times New Roman"/>
          <w:sz w:val="22"/>
          <w:lang w:val="lt-LT"/>
        </w:rPr>
      </w:pPr>
      <w:r>
        <w:rPr>
          <w:rFonts w:ascii="Times New Roman" w:hAnsi="Times New Roman"/>
          <w:sz w:val="22"/>
          <w:lang w:val="lt-LT"/>
        </w:rPr>
        <w:t>4. Dovanojimo sutarties ypatumus, kai sutarties šalys yra sutuo</w:t>
      </w:r>
      <w:r>
        <w:rPr>
          <w:rFonts w:ascii="Times New Roman" w:hAnsi="Times New Roman"/>
          <w:sz w:val="22"/>
          <w:lang w:val="lt-LT"/>
        </w:rPr>
        <w:t>ktiniai, nustato šio kodekso trečiosios knygos normos.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729" w:name="straipsnis466"/>
      <w:r>
        <w:rPr>
          <w:rFonts w:ascii="Times New Roman" w:hAnsi="Times New Roman"/>
          <w:b/>
          <w:sz w:val="22"/>
          <w:lang w:val="lt-LT"/>
        </w:rPr>
        <w:t>6.466 straipsnis. Sandoriai, kurie nelaikomi dovanojimu</w:t>
      </w:r>
    </w:p>
    <w:bookmarkEnd w:id="1729"/>
    <w:p w:rsidR="00000000" w:rsidRDefault="00F856C4">
      <w:pPr>
        <w:ind w:firstLine="720"/>
        <w:jc w:val="both"/>
        <w:rPr>
          <w:rFonts w:ascii="Times New Roman" w:hAnsi="Times New Roman"/>
          <w:sz w:val="22"/>
          <w:lang w:val="lt-LT"/>
        </w:rPr>
      </w:pPr>
      <w:r>
        <w:rPr>
          <w:rFonts w:ascii="Times New Roman" w:hAnsi="Times New Roman"/>
          <w:sz w:val="22"/>
          <w:lang w:val="lt-LT"/>
        </w:rPr>
        <w:t>1. Sutartis, pagal kurią dovana pereina apdovanotajam nuosavybės teise po dovanotojo mirties, negalioja. Šiems santykiams taikomos paveldėjimo t</w:t>
      </w:r>
      <w:r>
        <w:rPr>
          <w:rFonts w:ascii="Times New Roman" w:hAnsi="Times New Roman"/>
          <w:sz w:val="22"/>
          <w:lang w:val="lt-LT"/>
        </w:rPr>
        <w:t>eisinius santykius reglamentuojančios normos.</w:t>
      </w:r>
    </w:p>
    <w:p w:rsidR="00000000" w:rsidRDefault="00F856C4">
      <w:pPr>
        <w:ind w:firstLine="720"/>
        <w:jc w:val="both"/>
        <w:rPr>
          <w:rFonts w:ascii="Times New Roman" w:hAnsi="Times New Roman"/>
          <w:sz w:val="22"/>
          <w:lang w:val="lt-LT"/>
        </w:rPr>
      </w:pPr>
      <w:r>
        <w:rPr>
          <w:rFonts w:ascii="Times New Roman" w:hAnsi="Times New Roman"/>
          <w:sz w:val="22"/>
          <w:lang w:val="lt-LT"/>
        </w:rPr>
        <w:t>2. Besąlyginis asmens atsisakymas palikimo ar dar neįgyto nuosavybės teise turto, ar turtinės teisės nelaikomas dovanojimu.</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abi dovanojimo sutarties šalys viena kitai perduoda tam tikrą turtą arba turt</w:t>
      </w:r>
      <w:r>
        <w:rPr>
          <w:rFonts w:ascii="Times New Roman" w:hAnsi="Times New Roman"/>
          <w:sz w:val="22"/>
          <w:lang w:val="lt-LT"/>
        </w:rPr>
        <w:t>ines teises ar priešpriešines prievoles, tai tokia sutartis nelaikoma dovanojimo sutartimi. Šiuo atveju atsiranda apsimestinių sandorių teisinės pasekmės. Kai vienas asmuo perduoda turtą ar turtinę teisę kitam asmeniui už atlyginimą, dovanojimo sutartis ga</w:t>
      </w:r>
      <w:r>
        <w:rPr>
          <w:rFonts w:ascii="Times New Roman" w:hAnsi="Times New Roman"/>
          <w:sz w:val="22"/>
          <w:lang w:val="lt-LT"/>
        </w:rPr>
        <w:t>li būti pripažinta sudaryta tik dėl tos turto ar turtinės teisės dalies, kuri viršija atlyginimo vertę, jeigu prievolės esmė neleidžia daryti kitokios išvados.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730" w:name="straipsnis467"/>
      <w:r>
        <w:rPr>
          <w:rFonts w:ascii="Times New Roman" w:hAnsi="Times New Roman"/>
          <w:b/>
          <w:sz w:val="22"/>
          <w:lang w:val="lt-LT"/>
        </w:rPr>
        <w:t>6.467 straipsnis. Dovanojimo su sąlyga sutartis</w:t>
      </w:r>
    </w:p>
    <w:bookmarkEnd w:id="1730"/>
    <w:p w:rsidR="00000000" w:rsidRDefault="00F856C4">
      <w:pPr>
        <w:ind w:firstLine="720"/>
        <w:jc w:val="both"/>
        <w:rPr>
          <w:rFonts w:ascii="Times New Roman" w:hAnsi="Times New Roman"/>
          <w:sz w:val="22"/>
          <w:lang w:val="lt-LT"/>
        </w:rPr>
      </w:pPr>
      <w:r>
        <w:rPr>
          <w:rFonts w:ascii="Times New Roman" w:hAnsi="Times New Roman"/>
          <w:sz w:val="22"/>
          <w:lang w:val="lt-LT"/>
        </w:rPr>
        <w:t>1. Asmuo, dovanodamas turtą, gali nustatyti sąl</w:t>
      </w:r>
      <w:r>
        <w:rPr>
          <w:rFonts w:ascii="Times New Roman" w:hAnsi="Times New Roman"/>
          <w:sz w:val="22"/>
          <w:lang w:val="lt-LT"/>
        </w:rPr>
        <w:t>ygą, kad šis turtas turi būti naudojamas tam tikram tikslui nepažeidžiant kitų asmenų teisių ir teisėtų interesų.</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apdovanotasis nevykdo dovanojimo sutartyje nustatytos sąlygos, tai dovanotojas teismo tvarka turi teisę reikalauti, kad sąlyga būtų į</w:t>
      </w:r>
      <w:r>
        <w:rPr>
          <w:rFonts w:ascii="Times New Roman" w:hAnsi="Times New Roman"/>
          <w:sz w:val="22"/>
          <w:lang w:val="lt-LT"/>
        </w:rPr>
        <w:t>vykdyta arba kad būtų panaikinta sutartis ir turtas grąžintas.</w:t>
      </w:r>
    </w:p>
    <w:p w:rsidR="00000000" w:rsidRDefault="00F856C4">
      <w:pPr>
        <w:ind w:firstLine="720"/>
        <w:jc w:val="both"/>
        <w:rPr>
          <w:rFonts w:ascii="Times New Roman" w:hAnsi="Times New Roman"/>
          <w:sz w:val="22"/>
          <w:lang w:val="lt-LT"/>
        </w:rPr>
      </w:pPr>
      <w:r>
        <w:rPr>
          <w:rFonts w:ascii="Times New Roman" w:hAnsi="Times New Roman"/>
          <w:sz w:val="22"/>
          <w:lang w:val="lt-LT"/>
        </w:rPr>
        <w:t>3. Dovanojimo sutartis, numatanti apdovanotojo pareigą sumokėti skolas ar įvykdyti kitokias prievoles, kurios dar neegzistuoja sutarties sudarymo momentu, negalioja, išskyrus atvejus, kai būsim</w:t>
      </w:r>
      <w:r>
        <w:rPr>
          <w:rFonts w:ascii="Times New Roman" w:hAnsi="Times New Roman"/>
          <w:sz w:val="22"/>
          <w:lang w:val="lt-LT"/>
        </w:rPr>
        <w:t>a skola ar prievolė sutartyje tiksliai apibrėžta.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1731" w:name="straipsnis468"/>
      <w:r>
        <w:rPr>
          <w:rFonts w:ascii="Times New Roman" w:hAnsi="Times New Roman"/>
          <w:b/>
          <w:sz w:val="22"/>
          <w:lang w:val="lt-LT"/>
        </w:rPr>
        <w:t xml:space="preserve">6.468 straipsnis. Apdovanotojo teisė atsisakyti priimti dovaną </w:t>
      </w:r>
    </w:p>
    <w:bookmarkEnd w:id="1731"/>
    <w:p w:rsidR="00000000" w:rsidRDefault="00F856C4">
      <w:pPr>
        <w:ind w:firstLine="720"/>
        <w:jc w:val="both"/>
        <w:rPr>
          <w:rFonts w:ascii="Times New Roman" w:hAnsi="Times New Roman"/>
          <w:sz w:val="22"/>
          <w:lang w:val="lt-LT"/>
        </w:rPr>
      </w:pPr>
      <w:r>
        <w:rPr>
          <w:rFonts w:ascii="Times New Roman" w:hAnsi="Times New Roman"/>
          <w:sz w:val="22"/>
          <w:lang w:val="lt-LT"/>
        </w:rPr>
        <w:t>1. Apdovanotasis turi teisę bet kada iki dovanos perdavimo jam atsisakyti priimti dovaną.</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Jeigu dovanojimo sutartis buvo rašytinė, tai </w:t>
      </w:r>
      <w:r>
        <w:rPr>
          <w:rFonts w:ascii="Times New Roman" w:hAnsi="Times New Roman"/>
          <w:sz w:val="22"/>
          <w:lang w:val="lt-LT"/>
        </w:rPr>
        <w:t>dovanotojas turi teisę reikalauti iš apdovanotojo, nepagrįstai atsisakiusio priimti dovaną, atlyginti dėl atsisakymo atsiradusius nuostolius.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732" w:name="straipsnis469"/>
      <w:r>
        <w:rPr>
          <w:rFonts w:ascii="Times New Roman" w:hAnsi="Times New Roman"/>
          <w:b/>
          <w:sz w:val="22"/>
          <w:lang w:val="lt-LT"/>
        </w:rPr>
        <w:t>6.469 straipsnis. Dovanojimo sutarties forma</w:t>
      </w:r>
    </w:p>
    <w:bookmarkEnd w:id="1732"/>
    <w:p w:rsidR="00000000" w:rsidRDefault="00F856C4">
      <w:pPr>
        <w:ind w:firstLine="720"/>
        <w:jc w:val="both"/>
        <w:rPr>
          <w:rFonts w:ascii="Times New Roman" w:hAnsi="Times New Roman"/>
          <w:sz w:val="22"/>
          <w:lang w:val="lt-LT"/>
        </w:rPr>
      </w:pPr>
      <w:r>
        <w:rPr>
          <w:rFonts w:ascii="Times New Roman" w:hAnsi="Times New Roman"/>
          <w:sz w:val="22"/>
          <w:lang w:val="lt-LT"/>
        </w:rPr>
        <w:t>1. Sutartis, kai dovanojama didesnė kaip penkių tūkstančių litų suma</w:t>
      </w:r>
      <w:r>
        <w:rPr>
          <w:rFonts w:ascii="Times New Roman" w:hAnsi="Times New Roman"/>
          <w:sz w:val="22"/>
          <w:lang w:val="lt-LT"/>
        </w:rPr>
        <w:t>, turi būti rašytinės formos.</w:t>
      </w:r>
    </w:p>
    <w:p w:rsidR="00000000" w:rsidRDefault="00F856C4">
      <w:pPr>
        <w:ind w:firstLine="720"/>
        <w:jc w:val="both"/>
        <w:rPr>
          <w:rFonts w:ascii="Times New Roman" w:hAnsi="Times New Roman"/>
          <w:sz w:val="22"/>
          <w:lang w:val="lt-LT"/>
        </w:rPr>
      </w:pPr>
      <w:r>
        <w:rPr>
          <w:rFonts w:ascii="Times New Roman" w:hAnsi="Times New Roman"/>
          <w:sz w:val="22"/>
          <w:lang w:val="lt-LT"/>
        </w:rPr>
        <w:t>2. Nekilnojamojo daikto dovanojimo sutartis, taip pat dovanojimo sutartis, kurios suma didesnė kaip penkiasdešimt tūkstančių litų, turi būti notarinės formos.</w:t>
      </w:r>
    </w:p>
    <w:p w:rsidR="00000000" w:rsidRDefault="00F856C4">
      <w:pPr>
        <w:ind w:firstLine="720"/>
        <w:jc w:val="both"/>
        <w:rPr>
          <w:rFonts w:ascii="Times New Roman" w:hAnsi="Times New Roman"/>
          <w:sz w:val="22"/>
          <w:lang w:val="lt-LT"/>
        </w:rPr>
      </w:pPr>
      <w:r>
        <w:rPr>
          <w:rFonts w:ascii="Times New Roman" w:hAnsi="Times New Roman"/>
          <w:sz w:val="22"/>
          <w:lang w:val="lt-LT"/>
        </w:rPr>
        <w:t>3. Nekilnojamojo daikto ar daiktinės teisės į jį dovanojimo sutarti</w:t>
      </w:r>
      <w:r>
        <w:rPr>
          <w:rFonts w:ascii="Times New Roman" w:hAnsi="Times New Roman"/>
          <w:sz w:val="22"/>
          <w:lang w:val="lt-LT"/>
        </w:rPr>
        <w:t>s teisines pasekmes tretiesiems asmenims sukelia tik tuo atveju, jei sutartis įregistruota viešame registre.</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733" w:name="straipsnis470"/>
      <w:r>
        <w:rPr>
          <w:rFonts w:ascii="Times New Roman" w:hAnsi="Times New Roman"/>
          <w:b/>
          <w:sz w:val="22"/>
          <w:lang w:val="lt-LT"/>
        </w:rPr>
        <w:t>6.470 straipsnis. Galėjimas dovanoti ir galėjimas priimti dovanas</w:t>
      </w:r>
    </w:p>
    <w:bookmarkEnd w:id="1733"/>
    <w:p w:rsidR="00000000" w:rsidRDefault="00F856C4">
      <w:pPr>
        <w:ind w:firstLine="720"/>
        <w:jc w:val="both"/>
        <w:rPr>
          <w:rFonts w:ascii="Times New Roman" w:hAnsi="Times New Roman"/>
          <w:sz w:val="22"/>
          <w:lang w:val="lt-LT"/>
        </w:rPr>
      </w:pPr>
      <w:r>
        <w:rPr>
          <w:rFonts w:ascii="Times New Roman" w:hAnsi="Times New Roman"/>
          <w:sz w:val="22"/>
          <w:lang w:val="lt-LT"/>
        </w:rPr>
        <w:t>1. Dovanotojas negali būti neveiksnus asmuo. Neveiksnaus asmens globėjui draudži</w:t>
      </w:r>
      <w:r>
        <w:rPr>
          <w:rFonts w:ascii="Times New Roman" w:hAnsi="Times New Roman"/>
          <w:sz w:val="22"/>
          <w:lang w:val="lt-LT"/>
        </w:rPr>
        <w:t>ama dovanoti neveiksnaus asmens turtą pastarojo vardu, išskyrus simbolines dovanas, kurių vertė neviršija vieno minimalaus gyvenimo lygio dydžio sumos.</w:t>
      </w:r>
    </w:p>
    <w:p w:rsidR="00000000" w:rsidRDefault="00F856C4">
      <w:pPr>
        <w:ind w:firstLine="720"/>
        <w:jc w:val="both"/>
        <w:rPr>
          <w:rFonts w:ascii="Times New Roman" w:hAnsi="Times New Roman"/>
          <w:sz w:val="22"/>
          <w:lang w:val="lt-LT"/>
        </w:rPr>
      </w:pPr>
      <w:r>
        <w:rPr>
          <w:rFonts w:ascii="Times New Roman" w:hAnsi="Times New Roman"/>
          <w:sz w:val="22"/>
          <w:lang w:val="lt-LT"/>
        </w:rPr>
        <w:t>2. Neveiksniam asmeniui skirtas dovanas turi teisę priimti tik jo globėjas, išskyrus simbolines dovanas,</w:t>
      </w:r>
      <w:r>
        <w:rPr>
          <w:rFonts w:ascii="Times New Roman" w:hAnsi="Times New Roman"/>
          <w:sz w:val="22"/>
          <w:lang w:val="lt-LT"/>
        </w:rPr>
        <w:t xml:space="preserve"> kurių vertė neviršija vieno minimalaus gyvenimo lygio dydžio sumos.</w:t>
      </w:r>
    </w:p>
    <w:p w:rsidR="00000000" w:rsidRDefault="00F856C4">
      <w:pPr>
        <w:ind w:firstLine="720"/>
        <w:jc w:val="both"/>
        <w:rPr>
          <w:rFonts w:ascii="Times New Roman" w:hAnsi="Times New Roman"/>
          <w:sz w:val="22"/>
          <w:lang w:val="lt-LT"/>
        </w:rPr>
      </w:pPr>
      <w:r>
        <w:rPr>
          <w:rFonts w:ascii="Times New Roman" w:hAnsi="Times New Roman"/>
          <w:sz w:val="22"/>
          <w:lang w:val="lt-LT"/>
        </w:rPr>
        <w:t>3. Dovanojimo sutartis negalioja, jeigu dovanotojas nebuvo dovanos savininkas arba nebuvo tinkamai įgaliotas sudaryti tokią sutartį.</w:t>
      </w:r>
    </w:p>
    <w:p w:rsidR="00000000" w:rsidRDefault="00F856C4">
      <w:pPr>
        <w:ind w:firstLine="720"/>
        <w:jc w:val="both"/>
        <w:rPr>
          <w:rFonts w:ascii="Times New Roman" w:hAnsi="Times New Roman"/>
          <w:sz w:val="22"/>
          <w:lang w:val="lt-LT"/>
        </w:rPr>
      </w:pPr>
      <w:r>
        <w:rPr>
          <w:rFonts w:ascii="Times New Roman" w:hAnsi="Times New Roman"/>
          <w:sz w:val="22"/>
          <w:lang w:val="lt-LT"/>
        </w:rPr>
        <w:t>4. (Neteko galios nuo 2006 m. liepos 14 d.)</w:t>
      </w:r>
    </w:p>
    <w:p w:rsidR="00000000" w:rsidRDefault="00F856C4">
      <w:pPr>
        <w:ind w:firstLine="720"/>
        <w:jc w:val="both"/>
        <w:rPr>
          <w:rFonts w:ascii="Times New Roman" w:hAnsi="Times New Roman"/>
          <w:sz w:val="22"/>
          <w:lang w:val="lt-LT"/>
        </w:rPr>
      </w:pPr>
      <w:r>
        <w:rPr>
          <w:rFonts w:ascii="Times New Roman" w:hAnsi="Times New Roman"/>
          <w:sz w:val="22"/>
          <w:lang w:val="lt-LT"/>
        </w:rPr>
        <w:t>5. Draudži</w:t>
      </w:r>
      <w:r>
        <w:rPr>
          <w:rFonts w:ascii="Times New Roman" w:hAnsi="Times New Roman"/>
          <w:sz w:val="22"/>
          <w:lang w:val="lt-LT"/>
        </w:rPr>
        <w:t>ama priimti dovanas politikams, valstybės ir savivaldybių pareigūnams ir kitokiems valstybės tarnautojams ir jų artimiesiems giminaičiams, kai tai susiję su politiko, pareigūno ar valstybės tarnautojo tarnybine padėtimi ar tarnybinėmis pareigomis.</w:t>
      </w:r>
    </w:p>
    <w:p w:rsidR="00000000" w:rsidRDefault="00F856C4">
      <w:pPr>
        <w:ind w:firstLine="720"/>
        <w:jc w:val="both"/>
        <w:rPr>
          <w:rFonts w:ascii="Times New Roman" w:hAnsi="Times New Roman"/>
          <w:sz w:val="22"/>
          <w:lang w:val="lt-LT"/>
        </w:rPr>
      </w:pPr>
      <w:r>
        <w:rPr>
          <w:rFonts w:ascii="Times New Roman" w:hAnsi="Times New Roman"/>
          <w:sz w:val="22"/>
          <w:lang w:val="lt-LT"/>
        </w:rPr>
        <w:t>6. Turto</w:t>
      </w:r>
      <w:r>
        <w:rPr>
          <w:rFonts w:ascii="Times New Roman" w:hAnsi="Times New Roman"/>
          <w:sz w:val="22"/>
          <w:lang w:val="lt-LT"/>
        </w:rPr>
        <w:t>, kurio nėra sutarties sudarymo metu ar kuris bus sukurtas tik ateityje, dovanojimo sutartis negalioja.</w:t>
      </w:r>
    </w:p>
    <w:p w:rsidR="00000000" w:rsidRDefault="00F856C4">
      <w:pPr>
        <w:ind w:firstLine="720"/>
        <w:jc w:val="both"/>
        <w:rPr>
          <w:rFonts w:ascii="Times New Roman" w:hAnsi="Times New Roman"/>
          <w:sz w:val="22"/>
          <w:lang w:val="lt-LT"/>
        </w:rPr>
      </w:pPr>
      <w:r>
        <w:rPr>
          <w:rFonts w:ascii="Times New Roman" w:hAnsi="Times New Roman"/>
          <w:sz w:val="22"/>
          <w:lang w:val="lt-LT"/>
        </w:rPr>
        <w:t>7. Dovanojimo sutartis gali būti pripažinta negaliojančia pagal dovanotojo ar jo įpėdinių ieškinį, jeigu sutarties sudarymo metu dovanotojas sirgo sunki</w:t>
      </w:r>
      <w:r>
        <w:rPr>
          <w:rFonts w:ascii="Times New Roman" w:hAnsi="Times New Roman"/>
          <w:sz w:val="22"/>
          <w:lang w:val="lt-LT"/>
        </w:rPr>
        <w:t>a nepagydoma liga, dėl kurios jis negalėjo pareikšti savo tikrosios valios.</w:t>
      </w:r>
    </w:p>
    <w:p w:rsidR="00000000" w:rsidRDefault="00F856C4">
      <w:pPr>
        <w:jc w:val="both"/>
        <w:rPr>
          <w:rFonts w:ascii="Times New Roman" w:hAnsi="Times New Roman"/>
          <w:i/>
          <w:iCs/>
          <w:sz w:val="20"/>
          <w:lang w:val="lt-LT"/>
        </w:rPr>
      </w:pPr>
      <w:r>
        <w:rPr>
          <w:rFonts w:ascii="Times New Roman" w:hAnsi="Times New Roman"/>
          <w:i/>
          <w:iCs/>
          <w:sz w:val="20"/>
          <w:lang w:val="lt-LT"/>
        </w:rPr>
        <w:t>Straipsnio pakeitimai:</w:t>
      </w:r>
    </w:p>
    <w:p w:rsidR="00000000" w:rsidRDefault="00F856C4">
      <w:pPr>
        <w:pStyle w:val="PlainText"/>
        <w:jc w:val="both"/>
        <w:rPr>
          <w:rFonts w:ascii="Times New Roman" w:eastAsia="MS Mincho" w:hAnsi="Times New Roman"/>
          <w:i/>
          <w:iCs/>
        </w:rPr>
      </w:pPr>
      <w:r>
        <w:rPr>
          <w:rFonts w:ascii="Times New Roman" w:eastAsia="MS Mincho" w:hAnsi="Times New Roman"/>
          <w:i/>
          <w:iCs/>
        </w:rPr>
        <w:t xml:space="preserve">Nr. </w:t>
      </w:r>
      <w:hyperlink r:id="rId79" w:history="1">
        <w:r>
          <w:rPr>
            <w:rStyle w:val="Hyperlink"/>
            <w:rFonts w:ascii="Times New Roman" w:eastAsia="MS Mincho" w:hAnsi="Times New Roman"/>
            <w:i/>
            <w:iCs/>
          </w:rPr>
          <w:t>X-730</w:t>
        </w:r>
      </w:hyperlink>
      <w:r>
        <w:rPr>
          <w:rFonts w:ascii="Times New Roman" w:eastAsia="MS Mincho" w:hAnsi="Times New Roman"/>
          <w:i/>
          <w:iCs/>
        </w:rPr>
        <w:t>, 2006-06-22, Žin., 2006, Nr. 77-2974 (2006-07-14)</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734" w:name="straipsnis471"/>
      <w:r>
        <w:rPr>
          <w:rFonts w:ascii="Times New Roman" w:hAnsi="Times New Roman"/>
          <w:b/>
          <w:sz w:val="22"/>
          <w:lang w:val="lt-LT"/>
        </w:rPr>
        <w:t>6.471 straipsnis. Dovanojimo apri</w:t>
      </w:r>
      <w:r>
        <w:rPr>
          <w:rFonts w:ascii="Times New Roman" w:hAnsi="Times New Roman"/>
          <w:b/>
          <w:sz w:val="22"/>
          <w:lang w:val="lt-LT"/>
        </w:rPr>
        <w:t>bojimai</w:t>
      </w:r>
    </w:p>
    <w:bookmarkEnd w:id="1734"/>
    <w:p w:rsidR="00000000" w:rsidRDefault="00F856C4">
      <w:pPr>
        <w:ind w:firstLine="720"/>
        <w:jc w:val="both"/>
        <w:rPr>
          <w:rFonts w:ascii="Times New Roman" w:hAnsi="Times New Roman"/>
          <w:sz w:val="22"/>
          <w:lang w:val="lt-LT"/>
        </w:rPr>
      </w:pPr>
      <w:r>
        <w:rPr>
          <w:rFonts w:ascii="Times New Roman" w:hAnsi="Times New Roman"/>
          <w:sz w:val="22"/>
          <w:lang w:val="lt-LT"/>
        </w:rPr>
        <w:t>1. Turtą, kuris yra bendroji jungtinė nuosavybė, galima dovanoti tik visų bendraturčių rašytiniu sutikimu.</w:t>
      </w:r>
    </w:p>
    <w:p w:rsidR="00000000" w:rsidRDefault="00F856C4">
      <w:pPr>
        <w:ind w:firstLine="720"/>
        <w:jc w:val="both"/>
        <w:rPr>
          <w:rFonts w:ascii="Times New Roman" w:hAnsi="Times New Roman"/>
          <w:sz w:val="22"/>
          <w:lang w:val="lt-LT"/>
        </w:rPr>
      </w:pPr>
      <w:r>
        <w:rPr>
          <w:rFonts w:ascii="Times New Roman" w:hAnsi="Times New Roman"/>
          <w:sz w:val="22"/>
          <w:lang w:val="lt-LT"/>
        </w:rPr>
        <w:t>2. Patikėjimo teise tvarkomą turtą galima dovanoti tik turto savininko rašytiniu sutikimu, jeigu įstatymai ar sutartis nenustato ko kita.</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3. </w:t>
      </w:r>
      <w:r>
        <w:rPr>
          <w:rFonts w:ascii="Times New Roman" w:hAnsi="Times New Roman"/>
          <w:sz w:val="22"/>
          <w:lang w:val="lt-LT"/>
        </w:rPr>
        <w:t>Dovanojant reikalavimo teisę privaloma laikytis šio kodekso 6.101–6.104, 6.107 straipsniuose nustatytų reikalavimų.</w:t>
      </w:r>
    </w:p>
    <w:p w:rsidR="00000000" w:rsidRDefault="00F856C4">
      <w:pPr>
        <w:ind w:firstLine="720"/>
        <w:jc w:val="both"/>
        <w:rPr>
          <w:rFonts w:ascii="Times New Roman" w:hAnsi="Times New Roman"/>
          <w:sz w:val="22"/>
          <w:lang w:val="lt-LT"/>
        </w:rPr>
      </w:pPr>
      <w:r>
        <w:rPr>
          <w:rFonts w:ascii="Times New Roman" w:hAnsi="Times New Roman"/>
          <w:sz w:val="22"/>
          <w:lang w:val="lt-LT"/>
        </w:rPr>
        <w:t>4. Kai dovanojimas pasireiškia įvykdant už apdovanotąjį šio prievolę trečiajam asmeniui arba priimant apdovanotojo skolą trečiajam asmeniui,</w:t>
      </w:r>
      <w:r>
        <w:rPr>
          <w:rFonts w:ascii="Times New Roman" w:hAnsi="Times New Roman"/>
          <w:sz w:val="22"/>
          <w:lang w:val="lt-LT"/>
        </w:rPr>
        <w:t xml:space="preserve"> tai turi būti laikomasi šio kodekso 6.50, 6.115, 6.116, 6.118 ir 6.119 straipsniuose nustatytų reikalavimų.</w:t>
      </w:r>
    </w:p>
    <w:p w:rsidR="00000000" w:rsidRDefault="00F856C4">
      <w:pPr>
        <w:ind w:firstLine="720"/>
        <w:jc w:val="both"/>
        <w:rPr>
          <w:rFonts w:ascii="Times New Roman" w:hAnsi="Times New Roman"/>
          <w:sz w:val="22"/>
          <w:lang w:val="lt-LT"/>
        </w:rPr>
      </w:pPr>
      <w:r>
        <w:rPr>
          <w:rFonts w:ascii="Times New Roman" w:hAnsi="Times New Roman"/>
          <w:sz w:val="22"/>
          <w:lang w:val="lt-LT"/>
        </w:rPr>
        <w:t>5. Įgaliojimas dovanojimo sutarčiai sudaryti, kuriame nenurodytas sutarties dalykas ir apdovanotasis, negalioja.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735" w:name="straipsnis472"/>
      <w:r>
        <w:rPr>
          <w:rFonts w:ascii="Times New Roman" w:hAnsi="Times New Roman"/>
          <w:b/>
          <w:sz w:val="22"/>
          <w:lang w:val="lt-LT"/>
        </w:rPr>
        <w:t>6.472 straipsnis. Dovanojimo pana</w:t>
      </w:r>
      <w:r>
        <w:rPr>
          <w:rFonts w:ascii="Times New Roman" w:hAnsi="Times New Roman"/>
          <w:b/>
          <w:sz w:val="22"/>
          <w:lang w:val="lt-LT"/>
        </w:rPr>
        <w:t>ikinimas</w:t>
      </w:r>
    </w:p>
    <w:bookmarkEnd w:id="1735"/>
    <w:p w:rsidR="00000000" w:rsidRDefault="00F856C4">
      <w:pPr>
        <w:ind w:firstLine="720"/>
        <w:jc w:val="both"/>
        <w:rPr>
          <w:rFonts w:ascii="Times New Roman" w:hAnsi="Times New Roman"/>
          <w:sz w:val="22"/>
          <w:lang w:val="lt-LT"/>
        </w:rPr>
      </w:pPr>
      <w:r>
        <w:rPr>
          <w:rFonts w:ascii="Times New Roman" w:hAnsi="Times New Roman"/>
          <w:sz w:val="22"/>
          <w:lang w:val="lt-LT"/>
        </w:rPr>
        <w:t>1. Dovanotojas turi teisę kreiptis į teismą dėl dovanojimo panaikinimo, kai apdovanotasis pasikėsina į dovanotojo ar jo artimųjų giminaičių gyvybę ar tyčia juos sunkiai sužaloja, taip pat kai, atsižvelgiant į dovanos pobūdį, dovanojimo sutarties š</w:t>
      </w:r>
      <w:r>
        <w:rPr>
          <w:rFonts w:ascii="Times New Roman" w:hAnsi="Times New Roman"/>
          <w:sz w:val="22"/>
          <w:lang w:val="lt-LT"/>
        </w:rPr>
        <w:t>alių asmenines savybes ir jų tarpusavio santykius, apdovanotasis atlieka prieš dovanotoją tokius veiksmus, kurie yra neabejotinai griežtai smerktini geros moralės požiūriu. Kai apdovanotasis tyčia nužudo dovanotoją, teisę pareikšti ieškinį dėl dovanojimo p</w:t>
      </w:r>
      <w:r>
        <w:rPr>
          <w:rFonts w:ascii="Times New Roman" w:hAnsi="Times New Roman"/>
          <w:sz w:val="22"/>
          <w:lang w:val="lt-LT"/>
        </w:rPr>
        <w:t>anaikinimo turi dovanotojo įpėdiniai.</w:t>
      </w:r>
    </w:p>
    <w:p w:rsidR="00000000" w:rsidRDefault="00F856C4">
      <w:pPr>
        <w:ind w:firstLine="720"/>
        <w:jc w:val="both"/>
        <w:rPr>
          <w:rFonts w:ascii="Times New Roman" w:hAnsi="Times New Roman"/>
          <w:sz w:val="22"/>
          <w:lang w:val="lt-LT"/>
        </w:rPr>
      </w:pPr>
      <w:r>
        <w:rPr>
          <w:rFonts w:ascii="Times New Roman" w:hAnsi="Times New Roman"/>
          <w:sz w:val="22"/>
          <w:lang w:val="lt-LT"/>
        </w:rPr>
        <w:t>2. Dovanotojas taip pat turi teisę kreiptis į teismą dėl dovanojimo panaikinimo, jeigu apdovanotasis su jam dovanotu turtu, turinčiu dovanotojui didelės neturtinės reikšmės, elgiasi taip, kad kyla reali to turto žuvimo</w:t>
      </w:r>
      <w:r>
        <w:rPr>
          <w:rFonts w:ascii="Times New Roman" w:hAnsi="Times New Roman"/>
          <w:sz w:val="22"/>
          <w:lang w:val="lt-LT"/>
        </w:rPr>
        <w:t xml:space="preserve"> grėsmė.</w:t>
      </w:r>
    </w:p>
    <w:p w:rsidR="00000000" w:rsidRDefault="00F856C4">
      <w:pPr>
        <w:ind w:firstLine="720"/>
        <w:jc w:val="both"/>
        <w:rPr>
          <w:rFonts w:ascii="Times New Roman" w:hAnsi="Times New Roman"/>
          <w:sz w:val="22"/>
          <w:lang w:val="lt-LT"/>
        </w:rPr>
      </w:pPr>
      <w:r>
        <w:rPr>
          <w:rFonts w:ascii="Times New Roman" w:hAnsi="Times New Roman"/>
          <w:sz w:val="22"/>
          <w:lang w:val="lt-LT"/>
        </w:rPr>
        <w:t>3. Kai dovanojimas panaikinamas, apdovanotasis privalo grąžinti dovanotą turtą, jeigu jis dovanojimo panaikinimo metu yra išlikęs, dovanotojui pagal šios knygos normas, reglamentuojančias restituciją.</w:t>
      </w:r>
    </w:p>
    <w:p w:rsidR="00000000" w:rsidRDefault="00F856C4">
      <w:pPr>
        <w:ind w:firstLine="720"/>
        <w:jc w:val="both"/>
        <w:rPr>
          <w:rFonts w:ascii="Times New Roman" w:hAnsi="Times New Roman"/>
          <w:sz w:val="22"/>
          <w:lang w:val="lt-LT"/>
        </w:rPr>
      </w:pPr>
      <w:r>
        <w:rPr>
          <w:rFonts w:ascii="Times New Roman" w:hAnsi="Times New Roman"/>
          <w:sz w:val="22"/>
          <w:lang w:val="lt-LT"/>
        </w:rPr>
        <w:t>4. Šiame straipsnyje numatytais pagrindais rei</w:t>
      </w:r>
      <w:r>
        <w:rPr>
          <w:rFonts w:ascii="Times New Roman" w:hAnsi="Times New Roman"/>
          <w:sz w:val="22"/>
          <w:lang w:val="lt-LT"/>
        </w:rPr>
        <w:t>kalauti panaikinti dovanojimą dovanotojas ar jo įpėdiniai gali per vienerių metų ieškinio senaties terminą, skaičiuojamą nuo tos dienos, kurią jie sužinojo arba turėjo sužinoti apie tokio pagrindo atsiradimą.</w:t>
      </w:r>
    </w:p>
    <w:p w:rsidR="00000000" w:rsidRDefault="00F856C4">
      <w:pPr>
        <w:ind w:firstLine="720"/>
        <w:jc w:val="both"/>
        <w:rPr>
          <w:rFonts w:ascii="Times New Roman" w:hAnsi="Times New Roman"/>
          <w:sz w:val="22"/>
          <w:lang w:val="lt-LT"/>
        </w:rPr>
      </w:pPr>
      <w:r>
        <w:rPr>
          <w:rFonts w:ascii="Times New Roman" w:hAnsi="Times New Roman"/>
          <w:sz w:val="22"/>
          <w:lang w:val="lt-LT"/>
        </w:rPr>
        <w:t>5. Šio straipsnio taisyklės netaikomos, kai dov</w:t>
      </w:r>
      <w:r>
        <w:rPr>
          <w:rFonts w:ascii="Times New Roman" w:hAnsi="Times New Roman"/>
          <w:sz w:val="22"/>
          <w:lang w:val="lt-LT"/>
        </w:rPr>
        <w:t>ana buvo buitinio pobūdžio ir nedidelės vertės.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736" w:name="straipsnis473"/>
      <w:r>
        <w:rPr>
          <w:rFonts w:ascii="Times New Roman" w:hAnsi="Times New Roman"/>
          <w:b/>
          <w:sz w:val="22"/>
          <w:lang w:val="lt-LT"/>
        </w:rPr>
        <w:t>6.473 straipsnis. Dovanotojo pareigos</w:t>
      </w:r>
    </w:p>
    <w:bookmarkEnd w:id="1736"/>
    <w:p w:rsidR="00000000" w:rsidRDefault="00F856C4">
      <w:pPr>
        <w:ind w:firstLine="720"/>
        <w:jc w:val="both"/>
        <w:rPr>
          <w:rFonts w:ascii="Times New Roman" w:hAnsi="Times New Roman"/>
          <w:sz w:val="22"/>
          <w:lang w:val="lt-LT"/>
        </w:rPr>
      </w:pPr>
      <w:r>
        <w:rPr>
          <w:rFonts w:ascii="Times New Roman" w:hAnsi="Times New Roman"/>
          <w:sz w:val="22"/>
          <w:lang w:val="lt-LT"/>
        </w:rPr>
        <w:t>1. Dovanotojas pagal sutartį privalo perduoti dovanojamą turtą be sutartyje nenumatytų teisės į jį suvaržymų, kurie trukdytų apdovanotajam naudotis ar disponuoti turtu a</w:t>
      </w:r>
      <w:r>
        <w:rPr>
          <w:rFonts w:ascii="Times New Roman" w:hAnsi="Times New Roman"/>
          <w:sz w:val="22"/>
          <w:lang w:val="lt-LT"/>
        </w:rPr>
        <w:t>rba jį valdyti.</w:t>
      </w:r>
    </w:p>
    <w:p w:rsidR="00000000" w:rsidRDefault="00F856C4">
      <w:pPr>
        <w:ind w:firstLine="720"/>
        <w:jc w:val="both"/>
        <w:rPr>
          <w:rFonts w:ascii="Times New Roman" w:hAnsi="Times New Roman"/>
          <w:sz w:val="22"/>
          <w:lang w:val="lt-LT"/>
        </w:rPr>
      </w:pPr>
      <w:r>
        <w:rPr>
          <w:rFonts w:ascii="Times New Roman" w:hAnsi="Times New Roman"/>
          <w:sz w:val="22"/>
          <w:lang w:val="lt-LT"/>
        </w:rPr>
        <w:t>2. Dovanotojas gali perduoti tik tas su dovanojamu turtu susijusias teises, kurias jis turi.</w:t>
      </w:r>
    </w:p>
    <w:p w:rsidR="00000000" w:rsidRDefault="00F856C4">
      <w:pPr>
        <w:ind w:firstLine="720"/>
        <w:jc w:val="both"/>
        <w:rPr>
          <w:rFonts w:ascii="Times New Roman" w:hAnsi="Times New Roman"/>
          <w:sz w:val="22"/>
          <w:lang w:val="lt-LT"/>
        </w:rPr>
      </w:pPr>
      <w:r>
        <w:rPr>
          <w:rFonts w:ascii="Times New Roman" w:hAnsi="Times New Roman"/>
          <w:sz w:val="22"/>
          <w:lang w:val="lt-LT"/>
        </w:rPr>
        <w:t>3. Dovanotojas neatsako už paslėptus dovanojamo turto trūkumus, jeigu apie juos jis nežinojo ar neturėjo žinoti.</w:t>
      </w:r>
    </w:p>
    <w:p w:rsidR="00000000" w:rsidRDefault="00F856C4">
      <w:pPr>
        <w:ind w:firstLine="720"/>
        <w:jc w:val="both"/>
        <w:rPr>
          <w:rFonts w:ascii="Times New Roman" w:hAnsi="Times New Roman"/>
          <w:sz w:val="22"/>
          <w:lang w:val="lt-LT"/>
        </w:rPr>
      </w:pPr>
      <w:r>
        <w:rPr>
          <w:rFonts w:ascii="Times New Roman" w:hAnsi="Times New Roman"/>
          <w:sz w:val="22"/>
          <w:lang w:val="lt-LT"/>
        </w:rPr>
        <w:t>4. Apdovanotasis gali iš dovanotoj</w:t>
      </w:r>
      <w:r>
        <w:rPr>
          <w:rFonts w:ascii="Times New Roman" w:hAnsi="Times New Roman"/>
          <w:sz w:val="22"/>
          <w:lang w:val="lt-LT"/>
        </w:rPr>
        <w:t>o reikalauti nuostolių atlyginimo, jeigu apdovanotasis turėjo išlaidų, susijusių su teisės į turtą suvaržymų panaikinimu ar jo trūkumų pašalinimu, o dovanotojas, žinodamas ar turėdamas žinoti apie tuos suvaržymus ar trūkumus, apie juos apdovanotojam nepran</w:t>
      </w:r>
      <w:r>
        <w:rPr>
          <w:rFonts w:ascii="Times New Roman" w:hAnsi="Times New Roman"/>
          <w:sz w:val="22"/>
          <w:lang w:val="lt-LT"/>
        </w:rPr>
        <w:t>ešė.</w:t>
      </w:r>
    </w:p>
    <w:p w:rsidR="00000000" w:rsidRDefault="00F856C4">
      <w:pPr>
        <w:ind w:firstLine="720"/>
        <w:jc w:val="both"/>
        <w:rPr>
          <w:rFonts w:ascii="Times New Roman" w:hAnsi="Times New Roman"/>
          <w:sz w:val="22"/>
          <w:lang w:val="lt-LT"/>
        </w:rPr>
      </w:pPr>
      <w:r>
        <w:rPr>
          <w:rFonts w:ascii="Times New Roman" w:hAnsi="Times New Roman"/>
          <w:sz w:val="22"/>
          <w:lang w:val="lt-LT"/>
        </w:rPr>
        <w:t>5. Dovanotojas apmoka sutarties sudarymo ir įvykdymo išlaidas, jeigu sutartis nenumato ko kita.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737" w:name="straipsnis474"/>
      <w:r>
        <w:rPr>
          <w:rFonts w:ascii="Times New Roman" w:hAnsi="Times New Roman"/>
          <w:b/>
          <w:sz w:val="22"/>
          <w:lang w:val="lt-LT"/>
        </w:rPr>
        <w:t>6.474 straipsnis. Apdovanotojo atsakomybė už dovanotojo skolas</w:t>
      </w:r>
    </w:p>
    <w:bookmarkEnd w:id="1737"/>
    <w:p w:rsidR="00000000" w:rsidRDefault="00F856C4">
      <w:pPr>
        <w:ind w:firstLine="720"/>
        <w:jc w:val="both"/>
        <w:rPr>
          <w:rFonts w:ascii="Times New Roman" w:hAnsi="Times New Roman"/>
          <w:sz w:val="22"/>
          <w:lang w:val="lt-LT"/>
        </w:rPr>
      </w:pPr>
      <w:r>
        <w:rPr>
          <w:rFonts w:ascii="Times New Roman" w:hAnsi="Times New Roman"/>
          <w:sz w:val="22"/>
          <w:lang w:val="lt-LT"/>
        </w:rPr>
        <w:t>Jeigu ko kita nenustato įstatymai ar sutartis, apdovanotasis atsako tik už tas dovanotojo s</w:t>
      </w:r>
      <w:r>
        <w:rPr>
          <w:rFonts w:ascii="Times New Roman" w:hAnsi="Times New Roman"/>
          <w:sz w:val="22"/>
          <w:lang w:val="lt-LT"/>
        </w:rPr>
        <w:t>kolas, kurios neatsiejamai susijusios su dovana.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738" w:name="straipsnis475"/>
      <w:r>
        <w:rPr>
          <w:rFonts w:ascii="Times New Roman" w:hAnsi="Times New Roman"/>
          <w:b/>
          <w:sz w:val="22"/>
          <w:lang w:val="lt-LT"/>
        </w:rPr>
        <w:t>6.475 straipsnis. Žalos atlyginimas</w:t>
      </w:r>
    </w:p>
    <w:bookmarkEnd w:id="1738"/>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Žalą, padarytą apdovanotojo gyvybei, sveikatai ar turtui dėl dovanoto turto trūkumų, atlygina dovanotojas bendrais pagrindais, jeigu įrodoma, kad turto trūkumai atsirado </w:t>
      </w:r>
      <w:r>
        <w:rPr>
          <w:rFonts w:ascii="Times New Roman" w:hAnsi="Times New Roman"/>
          <w:sz w:val="22"/>
          <w:lang w:val="lt-LT"/>
        </w:rPr>
        <w:t>iki turto perdavimo apdovanotajam ir nebuvo akivaizdūs, o dovanotojas, žinodamas apie juos, apdovanotojo neįspėjo.</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739" w:name="straipsnis476"/>
      <w:r>
        <w:rPr>
          <w:rFonts w:ascii="Times New Roman" w:hAnsi="Times New Roman"/>
          <w:b/>
          <w:sz w:val="22"/>
          <w:lang w:val="lt-LT"/>
        </w:rPr>
        <w:t>6.476 straipsnis. Aukos (parama ar labdara)</w:t>
      </w:r>
    </w:p>
    <w:bookmarkEnd w:id="1739"/>
    <w:p w:rsidR="00000000" w:rsidRDefault="00F856C4">
      <w:pPr>
        <w:ind w:firstLine="720"/>
        <w:jc w:val="both"/>
        <w:rPr>
          <w:rFonts w:ascii="Times New Roman" w:hAnsi="Times New Roman"/>
          <w:sz w:val="22"/>
          <w:lang w:val="lt-LT"/>
        </w:rPr>
      </w:pPr>
      <w:r>
        <w:rPr>
          <w:rFonts w:ascii="Times New Roman" w:hAnsi="Times New Roman"/>
          <w:sz w:val="22"/>
          <w:lang w:val="lt-LT"/>
        </w:rPr>
        <w:t>1. Auka laikomas turto ar turtinės teisės dovanojimas tam tikram naudingam tikslui.</w:t>
      </w:r>
    </w:p>
    <w:p w:rsidR="00000000" w:rsidRDefault="00F856C4">
      <w:pPr>
        <w:ind w:firstLine="720"/>
        <w:jc w:val="both"/>
        <w:rPr>
          <w:rFonts w:ascii="Times New Roman" w:hAnsi="Times New Roman"/>
          <w:sz w:val="22"/>
          <w:lang w:val="lt-LT"/>
        </w:rPr>
      </w:pPr>
      <w:r>
        <w:rPr>
          <w:rFonts w:ascii="Times New Roman" w:hAnsi="Times New Roman"/>
          <w:sz w:val="22"/>
          <w:lang w:val="lt-LT"/>
        </w:rPr>
        <w:t>2. Aukai pri</w:t>
      </w:r>
      <w:r>
        <w:rPr>
          <w:rFonts w:ascii="Times New Roman" w:hAnsi="Times New Roman"/>
          <w:sz w:val="22"/>
          <w:lang w:val="lt-LT"/>
        </w:rPr>
        <w:t>imti nereikalingas joks leidimas ar sutikimas.</w:t>
      </w:r>
    </w:p>
    <w:p w:rsidR="00000000" w:rsidRDefault="00F856C4">
      <w:pPr>
        <w:ind w:firstLine="720"/>
        <w:jc w:val="both"/>
        <w:rPr>
          <w:rFonts w:ascii="Times New Roman" w:hAnsi="Times New Roman"/>
          <w:sz w:val="22"/>
          <w:lang w:val="lt-LT"/>
        </w:rPr>
      </w:pPr>
      <w:r>
        <w:rPr>
          <w:rFonts w:ascii="Times New Roman" w:hAnsi="Times New Roman"/>
          <w:sz w:val="22"/>
          <w:lang w:val="lt-LT"/>
        </w:rPr>
        <w:t>3. Auka turi būti naudojama tam, kam buvo paaukota. Jeigu aukos gavėjas yra juridinis asmuo, jis privalo tvarkyti visų operacijų, susijusių su paaukoto turto naudojimu, apskaitą.</w:t>
      </w:r>
    </w:p>
    <w:p w:rsidR="00000000" w:rsidRDefault="00F856C4">
      <w:pPr>
        <w:ind w:firstLine="720"/>
        <w:jc w:val="both"/>
        <w:rPr>
          <w:rFonts w:ascii="Times New Roman" w:hAnsi="Times New Roman"/>
          <w:sz w:val="22"/>
          <w:lang w:val="lt-LT"/>
        </w:rPr>
      </w:pPr>
      <w:r>
        <w:rPr>
          <w:rFonts w:ascii="Times New Roman" w:hAnsi="Times New Roman"/>
          <w:sz w:val="22"/>
          <w:lang w:val="lt-LT"/>
        </w:rPr>
        <w:t>4. Aukos tikslas gali būti išr</w:t>
      </w:r>
      <w:r>
        <w:rPr>
          <w:rFonts w:ascii="Times New Roman" w:hAnsi="Times New Roman"/>
          <w:sz w:val="22"/>
          <w:lang w:val="lt-LT"/>
        </w:rPr>
        <w:t>eiškiamas aukotojo nurodymu arba aukos gavėjo prašymu ar veiksmais. Jeigu dėl pasikeitusių aplinkybių naudoti paaukoto turto pagal nurodytą tikslą nebeįmanoma, tai kitiems tikslams jis gali būti naudojamas tik aukotojo sutikimu, o jeigu aukotojas mirė (bai</w:t>
      </w:r>
      <w:r>
        <w:rPr>
          <w:rFonts w:ascii="Times New Roman" w:hAnsi="Times New Roman"/>
          <w:sz w:val="22"/>
          <w:lang w:val="lt-LT"/>
        </w:rPr>
        <w:t>gėsi), – tik teismo leidimu.</w:t>
      </w:r>
    </w:p>
    <w:p w:rsidR="00000000" w:rsidRDefault="00F856C4">
      <w:pPr>
        <w:ind w:firstLine="720"/>
        <w:jc w:val="both"/>
        <w:rPr>
          <w:rFonts w:ascii="Times New Roman" w:hAnsi="Times New Roman"/>
          <w:sz w:val="22"/>
          <w:lang w:val="lt-LT"/>
        </w:rPr>
      </w:pPr>
      <w:r>
        <w:rPr>
          <w:rFonts w:ascii="Times New Roman" w:hAnsi="Times New Roman"/>
          <w:sz w:val="22"/>
          <w:lang w:val="lt-LT"/>
        </w:rPr>
        <w:t>5. Jeigu turtas naudojamas ne tam, kam jis buvo paaukotas, tai aukotojas ar jo teisių perėmėjai turi teisę reikalauti teismo tvarka atšaukti auką. Ši taisyklė netaikoma buitinio pobūdžio ir nedidelės vertės aukoms.</w:t>
      </w:r>
    </w:p>
    <w:p w:rsidR="00000000" w:rsidRDefault="00F856C4">
      <w:pPr>
        <w:ind w:firstLine="720"/>
        <w:jc w:val="both"/>
        <w:rPr>
          <w:rFonts w:ascii="Times New Roman" w:hAnsi="Times New Roman"/>
          <w:sz w:val="22"/>
          <w:lang w:val="lt-LT"/>
        </w:rPr>
      </w:pPr>
      <w:r>
        <w:rPr>
          <w:rFonts w:ascii="Times New Roman" w:hAnsi="Times New Roman"/>
          <w:sz w:val="22"/>
          <w:lang w:val="lt-LT"/>
        </w:rPr>
        <w:t>6. Aukoms ne</w:t>
      </w:r>
      <w:r>
        <w:rPr>
          <w:rFonts w:ascii="Times New Roman" w:hAnsi="Times New Roman"/>
          <w:sz w:val="22"/>
          <w:lang w:val="lt-LT"/>
        </w:rPr>
        <w:t>taikomas šio kodekso 6.467 straipsnis.</w:t>
      </w:r>
    </w:p>
    <w:p w:rsidR="00000000" w:rsidRDefault="00F856C4">
      <w:pPr>
        <w:ind w:firstLine="720"/>
        <w:jc w:val="both"/>
        <w:rPr>
          <w:rFonts w:ascii="Times New Roman" w:hAnsi="Times New Roman"/>
          <w:sz w:val="22"/>
          <w:lang w:val="lt-LT"/>
        </w:rPr>
      </w:pPr>
    </w:p>
    <w:p w:rsidR="00000000" w:rsidRDefault="00F856C4">
      <w:pPr>
        <w:ind w:firstLine="720"/>
        <w:jc w:val="center"/>
        <w:rPr>
          <w:rFonts w:ascii="Times New Roman" w:hAnsi="Times New Roman"/>
          <w:b/>
          <w:caps/>
          <w:sz w:val="22"/>
          <w:lang w:val="lt-LT"/>
        </w:rPr>
      </w:pPr>
      <w:bookmarkStart w:id="1740" w:name="skyrius100"/>
      <w:r>
        <w:rPr>
          <w:rFonts w:ascii="Times New Roman" w:hAnsi="Times New Roman"/>
          <w:b/>
          <w:caps/>
          <w:sz w:val="22"/>
          <w:lang w:val="lt-LT"/>
        </w:rPr>
        <w:t>XXVIII skyrius</w:t>
      </w:r>
    </w:p>
    <w:bookmarkEnd w:id="1740"/>
    <w:p w:rsidR="00000000" w:rsidRDefault="00F856C4">
      <w:pPr>
        <w:ind w:firstLine="720"/>
        <w:jc w:val="center"/>
        <w:rPr>
          <w:rFonts w:ascii="Times New Roman" w:hAnsi="Times New Roman"/>
          <w:b/>
          <w:sz w:val="22"/>
          <w:lang w:val="lt-LT"/>
        </w:rPr>
      </w:pPr>
      <w:r>
        <w:rPr>
          <w:rFonts w:ascii="Times New Roman" w:hAnsi="Times New Roman"/>
          <w:b/>
          <w:sz w:val="22"/>
          <w:lang w:val="lt-LT"/>
        </w:rPr>
        <w:t>NUOMA</w:t>
      </w:r>
    </w:p>
    <w:p w:rsidR="00000000" w:rsidRDefault="00F856C4">
      <w:pPr>
        <w:ind w:firstLine="720"/>
        <w:jc w:val="center"/>
        <w:rPr>
          <w:rFonts w:ascii="Times New Roman" w:hAnsi="Times New Roman"/>
          <w:sz w:val="22"/>
          <w:lang w:val="lt-LT"/>
        </w:rPr>
      </w:pPr>
    </w:p>
    <w:p w:rsidR="00000000" w:rsidRDefault="00F856C4">
      <w:pPr>
        <w:ind w:firstLine="720"/>
        <w:jc w:val="center"/>
        <w:rPr>
          <w:rFonts w:ascii="Times New Roman" w:hAnsi="Times New Roman"/>
          <w:b/>
          <w:caps/>
          <w:sz w:val="22"/>
          <w:lang w:val="lt-LT"/>
        </w:rPr>
      </w:pPr>
      <w:bookmarkStart w:id="1741" w:name="skirsnis101"/>
      <w:r>
        <w:rPr>
          <w:rFonts w:ascii="Times New Roman" w:hAnsi="Times New Roman"/>
          <w:b/>
          <w:caps/>
          <w:sz w:val="22"/>
          <w:lang w:val="lt-LT"/>
        </w:rPr>
        <w:t>Pirmasis skirsnis</w:t>
      </w:r>
    </w:p>
    <w:bookmarkEnd w:id="1741"/>
    <w:p w:rsidR="00000000" w:rsidRDefault="00F856C4">
      <w:pPr>
        <w:ind w:firstLine="720"/>
        <w:jc w:val="center"/>
        <w:rPr>
          <w:rFonts w:ascii="Times New Roman" w:hAnsi="Times New Roman"/>
          <w:caps/>
          <w:sz w:val="22"/>
          <w:lang w:val="lt-LT"/>
        </w:rPr>
      </w:pPr>
      <w:r>
        <w:rPr>
          <w:rFonts w:ascii="Times New Roman" w:hAnsi="Times New Roman"/>
          <w:b/>
          <w:caps/>
          <w:sz w:val="22"/>
          <w:lang w:val="lt-LT"/>
        </w:rPr>
        <w:t>BendrOSIOS nuostatOS</w:t>
      </w:r>
    </w:p>
    <w:p w:rsidR="00000000" w:rsidRDefault="00F856C4">
      <w:pPr>
        <w:ind w:firstLine="720"/>
        <w:jc w:val="center"/>
        <w:rPr>
          <w:rFonts w:ascii="Times New Roman" w:hAnsi="Times New Roman"/>
          <w:caps/>
          <w:sz w:val="22"/>
          <w:lang w:val="lt-LT"/>
        </w:rPr>
      </w:pPr>
    </w:p>
    <w:p w:rsidR="00000000" w:rsidRDefault="00F856C4">
      <w:pPr>
        <w:ind w:firstLine="720"/>
        <w:jc w:val="both"/>
        <w:rPr>
          <w:rFonts w:ascii="Times New Roman" w:hAnsi="Times New Roman"/>
          <w:b/>
          <w:sz w:val="22"/>
          <w:lang w:val="lt-LT"/>
        </w:rPr>
      </w:pPr>
      <w:bookmarkStart w:id="1742" w:name="straipsnis477"/>
      <w:r>
        <w:rPr>
          <w:rFonts w:ascii="Times New Roman" w:hAnsi="Times New Roman"/>
          <w:b/>
          <w:sz w:val="22"/>
          <w:lang w:val="lt-LT"/>
        </w:rPr>
        <w:t>6.477 straipsnis. Nuomos sutarties samprata</w:t>
      </w:r>
    </w:p>
    <w:bookmarkEnd w:id="1742"/>
    <w:p w:rsidR="00000000" w:rsidRDefault="00F856C4">
      <w:pPr>
        <w:ind w:firstLine="720"/>
        <w:jc w:val="both"/>
        <w:rPr>
          <w:rFonts w:ascii="Times New Roman" w:hAnsi="Times New Roman"/>
          <w:sz w:val="22"/>
          <w:lang w:val="lt-LT"/>
        </w:rPr>
      </w:pPr>
      <w:r>
        <w:rPr>
          <w:rFonts w:ascii="Times New Roman" w:hAnsi="Times New Roman"/>
          <w:sz w:val="22"/>
          <w:lang w:val="lt-LT"/>
        </w:rPr>
        <w:t>1. Pagal nuomos sutartį viena šalis (nuomotojas) įsipareigoja duoti nuomininkui daiktą laikinai valdyti ir nau</w:t>
      </w:r>
      <w:r>
        <w:rPr>
          <w:rFonts w:ascii="Times New Roman" w:hAnsi="Times New Roman"/>
          <w:sz w:val="22"/>
          <w:lang w:val="lt-LT"/>
        </w:rPr>
        <w:t>dotis juo už užmokestį, o kita šalis (nuomininkas) įsipareigoja mokėti nuomos mokestį.</w:t>
      </w:r>
    </w:p>
    <w:p w:rsidR="00000000" w:rsidRDefault="00F856C4">
      <w:pPr>
        <w:ind w:firstLine="720"/>
        <w:jc w:val="both"/>
        <w:rPr>
          <w:rFonts w:ascii="Times New Roman" w:hAnsi="Times New Roman"/>
          <w:sz w:val="22"/>
          <w:lang w:val="lt-LT"/>
        </w:rPr>
      </w:pPr>
      <w:r>
        <w:rPr>
          <w:rFonts w:ascii="Times New Roman" w:hAnsi="Times New Roman"/>
          <w:sz w:val="22"/>
          <w:lang w:val="lt-LT"/>
        </w:rPr>
        <w:t>2. Nuomos sutarties dalykas gali būti bet kokie nesunaudojamieji daiktai. Įstatymai gali nustatyti daiktų, kurių nuoma draudžiama arba ribojama, rūšis.</w:t>
      </w:r>
    </w:p>
    <w:p w:rsidR="00000000" w:rsidRDefault="00F856C4">
      <w:pPr>
        <w:ind w:firstLine="720"/>
        <w:jc w:val="both"/>
        <w:rPr>
          <w:rFonts w:ascii="Times New Roman" w:hAnsi="Times New Roman"/>
          <w:sz w:val="22"/>
          <w:lang w:val="lt-LT"/>
        </w:rPr>
      </w:pPr>
      <w:r>
        <w:rPr>
          <w:rFonts w:ascii="Times New Roman" w:hAnsi="Times New Roman"/>
          <w:sz w:val="22"/>
          <w:lang w:val="lt-LT"/>
        </w:rPr>
        <w:t>3. Nuomos sutarty</w:t>
      </w:r>
      <w:r>
        <w:rPr>
          <w:rFonts w:ascii="Times New Roman" w:hAnsi="Times New Roman"/>
          <w:sz w:val="22"/>
          <w:lang w:val="lt-LT"/>
        </w:rPr>
        <w:t>je turi būti nurodytas daiktas ar jo požymiai, leidžiantys nustatyti daiktą, kurį nuomotojas privalo perduoti nuomininkui. Jeigu tokie požymiai sutartyje nenurodyti ir nuomos sutarties dalyko negalima nustatyti remiantis kitais požymiais, tai nuomos sutart</w:t>
      </w:r>
      <w:r>
        <w:rPr>
          <w:rFonts w:ascii="Times New Roman" w:hAnsi="Times New Roman"/>
          <w:sz w:val="22"/>
          <w:lang w:val="lt-LT"/>
        </w:rPr>
        <w:t>is laikoma nesudaryta.</w:t>
      </w:r>
    </w:p>
    <w:p w:rsidR="00000000" w:rsidRDefault="00F856C4">
      <w:pPr>
        <w:ind w:firstLine="720"/>
        <w:jc w:val="both"/>
        <w:rPr>
          <w:rFonts w:ascii="Times New Roman" w:hAnsi="Times New Roman"/>
          <w:sz w:val="22"/>
          <w:lang w:val="lt-LT"/>
        </w:rPr>
      </w:pPr>
      <w:r>
        <w:rPr>
          <w:rFonts w:ascii="Times New Roman" w:hAnsi="Times New Roman"/>
          <w:sz w:val="22"/>
          <w:lang w:val="lt-LT"/>
        </w:rPr>
        <w:t>4. Nuomotojas gali būti išnuomojamo daikto savininkas arba asmenys, kuriems teisę išnuomoti svetimą daiktą suteikia įstatymai ar to daikto savininkas.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743" w:name="straipsnis478"/>
      <w:r>
        <w:rPr>
          <w:rFonts w:ascii="Times New Roman" w:hAnsi="Times New Roman"/>
          <w:b/>
          <w:sz w:val="22"/>
          <w:lang w:val="lt-LT"/>
        </w:rPr>
        <w:t>6.478 straipsnis. Sutarties forma</w:t>
      </w:r>
    </w:p>
    <w:bookmarkEnd w:id="1743"/>
    <w:p w:rsidR="00000000" w:rsidRDefault="00F856C4">
      <w:pPr>
        <w:ind w:firstLine="720"/>
        <w:jc w:val="both"/>
        <w:rPr>
          <w:rFonts w:ascii="Times New Roman" w:hAnsi="Times New Roman"/>
          <w:sz w:val="22"/>
          <w:lang w:val="lt-LT"/>
        </w:rPr>
      </w:pPr>
      <w:r>
        <w:rPr>
          <w:rFonts w:ascii="Times New Roman" w:hAnsi="Times New Roman"/>
          <w:sz w:val="22"/>
          <w:lang w:val="lt-LT"/>
        </w:rPr>
        <w:t>1. Nuomos sutartis ilgesniam kaip vienerių metų</w:t>
      </w:r>
      <w:r>
        <w:rPr>
          <w:rFonts w:ascii="Times New Roman" w:hAnsi="Times New Roman"/>
          <w:sz w:val="22"/>
          <w:lang w:val="lt-LT"/>
        </w:rPr>
        <w:t xml:space="preserve"> terminui turi būti rašytinė.</w:t>
      </w:r>
    </w:p>
    <w:p w:rsidR="00000000" w:rsidRDefault="00F856C4">
      <w:pPr>
        <w:pStyle w:val="BodyText"/>
        <w:ind w:firstLine="720"/>
        <w:rPr>
          <w:rFonts w:ascii="Times New Roman" w:hAnsi="Times New Roman"/>
          <w:b w:val="0"/>
          <w:sz w:val="22"/>
        </w:rPr>
      </w:pPr>
      <w:r>
        <w:rPr>
          <w:rFonts w:ascii="Times New Roman" w:hAnsi="Times New Roman"/>
          <w:b w:val="0"/>
          <w:sz w:val="22"/>
        </w:rPr>
        <w:t>2. Nekilnojamųjų daiktų nuomos sutartis, sudaryta ilgesniam kaip vienerių metų terminui, prieš trečiuosius asmenis gali būti panaudota tik tuo atveju, jeigu ji įstatymų nustatyta tvarka įregistruota viešame registre.</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744" w:name="straipsnis479"/>
      <w:r>
        <w:rPr>
          <w:rFonts w:ascii="Times New Roman" w:hAnsi="Times New Roman"/>
          <w:b/>
          <w:sz w:val="22"/>
          <w:lang w:val="lt-LT"/>
        </w:rPr>
        <w:t>6.479 st</w:t>
      </w:r>
      <w:r>
        <w:rPr>
          <w:rFonts w:ascii="Times New Roman" w:hAnsi="Times New Roman"/>
          <w:b/>
          <w:sz w:val="22"/>
          <w:lang w:val="lt-LT"/>
        </w:rPr>
        <w:t>raipsnis. Sutarties terminas</w:t>
      </w:r>
    </w:p>
    <w:bookmarkEnd w:id="1744"/>
    <w:p w:rsidR="00000000" w:rsidRDefault="00F856C4">
      <w:pPr>
        <w:ind w:firstLine="720"/>
        <w:jc w:val="both"/>
        <w:rPr>
          <w:rFonts w:ascii="Times New Roman" w:hAnsi="Times New Roman"/>
          <w:sz w:val="22"/>
          <w:lang w:val="lt-LT"/>
        </w:rPr>
      </w:pPr>
      <w:r>
        <w:rPr>
          <w:rFonts w:ascii="Times New Roman" w:hAnsi="Times New Roman"/>
          <w:sz w:val="22"/>
          <w:lang w:val="lt-LT"/>
        </w:rPr>
        <w:t>1. Nuomos sutartis gali būti terminuota arba neterminuota, tačiau visais atvejais sutarties terminas negali būti ilgesnis kaip vienas šimtas metų.</w:t>
      </w:r>
    </w:p>
    <w:p w:rsidR="00000000" w:rsidRDefault="00F856C4">
      <w:pPr>
        <w:ind w:firstLine="720"/>
        <w:jc w:val="both"/>
        <w:rPr>
          <w:rFonts w:ascii="Times New Roman" w:hAnsi="Times New Roman"/>
          <w:sz w:val="22"/>
          <w:lang w:val="lt-LT"/>
        </w:rPr>
      </w:pPr>
      <w:r>
        <w:rPr>
          <w:rFonts w:ascii="Times New Roman" w:hAnsi="Times New Roman"/>
          <w:sz w:val="22"/>
          <w:lang w:val="lt-LT"/>
        </w:rPr>
        <w:t>2. Nuomos sutarties terminas nustatomas šalių susitarimu. Jeigu sutarties termin</w:t>
      </w:r>
      <w:r>
        <w:rPr>
          <w:rFonts w:ascii="Times New Roman" w:hAnsi="Times New Roman"/>
          <w:sz w:val="22"/>
          <w:lang w:val="lt-LT"/>
        </w:rPr>
        <w:t>as joje nenustatytas, tai laikoma, kad nuomos sutartis neterminuota.</w:t>
      </w:r>
    </w:p>
    <w:p w:rsidR="00000000" w:rsidRDefault="00F856C4">
      <w:pPr>
        <w:pStyle w:val="BodyTextIndent3"/>
        <w:ind w:left="0" w:firstLine="720"/>
        <w:rPr>
          <w:b w:val="0"/>
          <w:sz w:val="22"/>
        </w:rPr>
      </w:pPr>
      <w:r>
        <w:rPr>
          <w:b w:val="0"/>
          <w:sz w:val="22"/>
        </w:rPr>
        <w:t>3. Įstatymai gali nustatyti kitokius daikto, kuris yra valstybės nuosavybė, nuomos terminus.</w:t>
      </w:r>
    </w:p>
    <w:p w:rsidR="00000000" w:rsidRDefault="00F856C4">
      <w:pPr>
        <w:pStyle w:val="Footer"/>
        <w:tabs>
          <w:tab w:val="clear" w:pos="4320"/>
          <w:tab w:val="clear" w:pos="8640"/>
        </w:tabs>
        <w:spacing w:line="240" w:lineRule="auto"/>
        <w:rPr>
          <w:rFonts w:ascii="Times New Roman" w:hAnsi="Times New Roman"/>
          <w:sz w:val="22"/>
        </w:rPr>
      </w:pPr>
    </w:p>
    <w:p w:rsidR="00000000" w:rsidRDefault="00F856C4">
      <w:pPr>
        <w:ind w:firstLine="720"/>
        <w:jc w:val="both"/>
        <w:rPr>
          <w:rFonts w:ascii="Times New Roman" w:hAnsi="Times New Roman"/>
          <w:b/>
          <w:sz w:val="22"/>
          <w:lang w:val="lt-LT"/>
        </w:rPr>
      </w:pPr>
      <w:bookmarkStart w:id="1745" w:name="straipsnis480"/>
      <w:r>
        <w:rPr>
          <w:rFonts w:ascii="Times New Roman" w:hAnsi="Times New Roman"/>
          <w:b/>
          <w:sz w:val="22"/>
          <w:lang w:val="lt-LT"/>
        </w:rPr>
        <w:t>6.480 straipsnis. Neterminuotos nuomos sutarties pasekmės</w:t>
      </w:r>
    </w:p>
    <w:bookmarkEnd w:id="1745"/>
    <w:p w:rsidR="00000000" w:rsidRDefault="00F856C4">
      <w:pPr>
        <w:pStyle w:val="BodyTextIndent3"/>
        <w:ind w:left="0" w:firstLine="720"/>
        <w:rPr>
          <w:b w:val="0"/>
          <w:sz w:val="22"/>
        </w:rPr>
      </w:pPr>
      <w:r>
        <w:rPr>
          <w:b w:val="0"/>
          <w:sz w:val="22"/>
        </w:rPr>
        <w:t>Jeigu nuomos sutartis yra neterminu</w:t>
      </w:r>
      <w:r>
        <w:rPr>
          <w:b w:val="0"/>
          <w:sz w:val="22"/>
        </w:rPr>
        <w:t>ota, tai abi šalys turi teisę bet kada nutraukti sutartį įspėjusios apie tai viena kitą prieš vieną mėnesį iki nutraukimo, o kai nuomojami nekilnojamieji daiktai, – prieš tris mėnesius iki nutraukimo. Nuomos sutartyje gali būti nurodyti ir ilgesni įspėjimo</w:t>
      </w:r>
      <w:r>
        <w:rPr>
          <w:b w:val="0"/>
          <w:sz w:val="22"/>
        </w:rPr>
        <w:t xml:space="preserve"> terminai.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746" w:name="straipsnis481"/>
      <w:r>
        <w:rPr>
          <w:rFonts w:ascii="Times New Roman" w:hAnsi="Times New Roman"/>
          <w:b/>
          <w:sz w:val="22"/>
          <w:lang w:val="lt-LT"/>
        </w:rPr>
        <w:t>6.481 straipsnis. Tolesnis naudojimasis turtu pasibaigus sutarties terminui</w:t>
      </w:r>
    </w:p>
    <w:bookmarkEnd w:id="1746"/>
    <w:p w:rsidR="00000000" w:rsidRDefault="00F856C4">
      <w:pPr>
        <w:ind w:firstLine="720"/>
        <w:jc w:val="both"/>
        <w:rPr>
          <w:rFonts w:ascii="Times New Roman" w:hAnsi="Times New Roman"/>
          <w:sz w:val="22"/>
          <w:lang w:val="lt-LT"/>
        </w:rPr>
      </w:pPr>
      <w:r>
        <w:rPr>
          <w:rFonts w:ascii="Times New Roman" w:hAnsi="Times New Roman"/>
          <w:sz w:val="22"/>
          <w:lang w:val="lt-LT"/>
        </w:rPr>
        <w:t>Jeigu pasibaigus sutarties terminui nuomininkas daugiau kaip dešimt dienų toliau naudojasi turtu ir nuomotojas tam neprieštarauja, tai laikoma, kad sutartis tapo neterm</w:t>
      </w:r>
      <w:r>
        <w:rPr>
          <w:rFonts w:ascii="Times New Roman" w:hAnsi="Times New Roman"/>
          <w:sz w:val="22"/>
          <w:lang w:val="lt-LT"/>
        </w:rPr>
        <w:t>inuota.</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1747" w:name="straipsnis482"/>
      <w:r>
        <w:rPr>
          <w:rFonts w:ascii="Times New Roman" w:hAnsi="Times New Roman"/>
          <w:b/>
          <w:sz w:val="22"/>
          <w:lang w:val="lt-LT"/>
        </w:rPr>
        <w:t>6.482 straipsnis. Nuomininko pirmenybės teisė atnaujinti sutartį</w:t>
      </w:r>
    </w:p>
    <w:bookmarkEnd w:id="1747"/>
    <w:p w:rsidR="00000000" w:rsidRDefault="00F856C4">
      <w:pPr>
        <w:ind w:firstLine="720"/>
        <w:jc w:val="both"/>
        <w:rPr>
          <w:rFonts w:ascii="Times New Roman" w:hAnsi="Times New Roman"/>
          <w:sz w:val="22"/>
          <w:lang w:val="lt-LT"/>
        </w:rPr>
      </w:pPr>
      <w:r>
        <w:rPr>
          <w:rFonts w:ascii="Times New Roman" w:hAnsi="Times New Roman"/>
          <w:sz w:val="22"/>
          <w:lang w:val="lt-LT"/>
        </w:rPr>
        <w:t>1. Nuomininkas, tvarkingai vykdęs pagal nuomos sutartį prisiimtas pareigas, pasibaigus sutarties terminui turi pirmenybės teisę palyginti su kitais asmenimis atnaujinti sutartį.</w:t>
      </w:r>
    </w:p>
    <w:p w:rsidR="00000000" w:rsidRDefault="00F856C4">
      <w:pPr>
        <w:ind w:firstLine="720"/>
        <w:jc w:val="both"/>
        <w:rPr>
          <w:rFonts w:ascii="Times New Roman" w:hAnsi="Times New Roman"/>
          <w:sz w:val="22"/>
          <w:lang w:val="lt-LT"/>
        </w:rPr>
      </w:pPr>
      <w:r>
        <w:rPr>
          <w:rFonts w:ascii="Times New Roman" w:hAnsi="Times New Roman"/>
          <w:sz w:val="22"/>
          <w:lang w:val="lt-LT"/>
        </w:rPr>
        <w:t>2. N</w:t>
      </w:r>
      <w:r>
        <w:rPr>
          <w:rFonts w:ascii="Times New Roman" w:hAnsi="Times New Roman"/>
          <w:sz w:val="22"/>
          <w:lang w:val="lt-LT"/>
        </w:rPr>
        <w:t>uomotojas privalo per nuomos sutartyje numatytą terminą raštu pranešti nuomininkui apie šio teisę sudaryti nuomos sutartį naujam terminui, o jeigu toks terminas nenumatytas, – per protingą terminą iki nuomos sutarties pabaigos.</w:t>
      </w:r>
    </w:p>
    <w:p w:rsidR="00000000" w:rsidRDefault="00F856C4">
      <w:pPr>
        <w:ind w:firstLine="720"/>
        <w:jc w:val="both"/>
        <w:rPr>
          <w:rFonts w:ascii="Times New Roman" w:hAnsi="Times New Roman"/>
          <w:sz w:val="22"/>
          <w:lang w:val="lt-LT"/>
        </w:rPr>
      </w:pPr>
      <w:r>
        <w:rPr>
          <w:rFonts w:ascii="Times New Roman" w:hAnsi="Times New Roman"/>
          <w:sz w:val="22"/>
          <w:lang w:val="lt-LT"/>
        </w:rPr>
        <w:t>3. Sudarant nuomos sutartį n</w:t>
      </w:r>
      <w:r>
        <w:rPr>
          <w:rFonts w:ascii="Times New Roman" w:hAnsi="Times New Roman"/>
          <w:sz w:val="22"/>
          <w:lang w:val="lt-LT"/>
        </w:rPr>
        <w:t>aujam terminui, jos sąlygos šalių susitarimu gali būti pakeistos.</w:t>
      </w:r>
    </w:p>
    <w:p w:rsidR="00000000" w:rsidRDefault="00F856C4">
      <w:pPr>
        <w:ind w:firstLine="720"/>
        <w:jc w:val="both"/>
        <w:rPr>
          <w:rFonts w:ascii="Times New Roman" w:hAnsi="Times New Roman"/>
          <w:sz w:val="22"/>
          <w:lang w:val="lt-LT"/>
        </w:rPr>
      </w:pPr>
      <w:r>
        <w:rPr>
          <w:rFonts w:ascii="Times New Roman" w:hAnsi="Times New Roman"/>
          <w:sz w:val="22"/>
          <w:lang w:val="lt-LT"/>
        </w:rPr>
        <w:t>4. Jeigu nuomotojas atsisakė sudaryti su nuomininku sutartį naujam terminui, tačiau, praėjus ne daugiau kaip vieneriems metams po nuomos sutarties pabaigos, nepranešęs buvusiam nuomininkui s</w:t>
      </w:r>
      <w:r>
        <w:rPr>
          <w:rFonts w:ascii="Times New Roman" w:hAnsi="Times New Roman"/>
          <w:sz w:val="22"/>
          <w:lang w:val="lt-LT"/>
        </w:rPr>
        <w:t>udaro to paties daikto nuomos sutartį su kitu asmeniu, tai buvęs nuomininkas savo pasirinkimu turi teisę reikalauti arba perduoti jam nuomininko teises ir pareigas pagal sudarytą nuomos sutartį, arba atlyginti dėl atsisakymo sudaryti sutartį naujam terminu</w:t>
      </w:r>
      <w:r>
        <w:rPr>
          <w:rFonts w:ascii="Times New Roman" w:hAnsi="Times New Roman"/>
          <w:sz w:val="22"/>
          <w:lang w:val="lt-LT"/>
        </w:rPr>
        <w:t>i atsiradusius nuostolius.</w:t>
      </w:r>
    </w:p>
    <w:p w:rsidR="00000000" w:rsidRDefault="00F856C4">
      <w:pPr>
        <w:ind w:firstLine="720"/>
        <w:jc w:val="both"/>
        <w:rPr>
          <w:rFonts w:ascii="Times New Roman" w:hAnsi="Times New Roman"/>
          <w:sz w:val="22"/>
          <w:lang w:val="lt-LT"/>
        </w:rPr>
      </w:pPr>
    </w:p>
    <w:p w:rsidR="00000000" w:rsidRDefault="00F856C4">
      <w:pPr>
        <w:ind w:firstLine="720"/>
        <w:jc w:val="center"/>
        <w:rPr>
          <w:rFonts w:ascii="Times New Roman" w:hAnsi="Times New Roman"/>
          <w:b/>
          <w:caps/>
          <w:sz w:val="22"/>
          <w:lang w:val="lt-LT"/>
        </w:rPr>
      </w:pPr>
      <w:bookmarkStart w:id="1748" w:name="skirsnis102"/>
      <w:r>
        <w:rPr>
          <w:rFonts w:ascii="Times New Roman" w:hAnsi="Times New Roman"/>
          <w:b/>
          <w:caps/>
          <w:sz w:val="22"/>
          <w:lang w:val="lt-LT"/>
        </w:rPr>
        <w:t>Antrasis skirsnis</w:t>
      </w:r>
    </w:p>
    <w:bookmarkEnd w:id="1748"/>
    <w:p w:rsidR="00000000" w:rsidRDefault="00F856C4">
      <w:pPr>
        <w:ind w:firstLine="720"/>
        <w:jc w:val="center"/>
        <w:rPr>
          <w:rFonts w:ascii="Times New Roman" w:hAnsi="Times New Roman"/>
          <w:b/>
          <w:caps/>
          <w:sz w:val="22"/>
          <w:lang w:val="lt-LT"/>
        </w:rPr>
      </w:pPr>
      <w:r>
        <w:rPr>
          <w:rFonts w:ascii="Times New Roman" w:hAnsi="Times New Roman"/>
          <w:b/>
          <w:caps/>
          <w:sz w:val="22"/>
          <w:lang w:val="lt-LT"/>
        </w:rPr>
        <w:t>Nuomos sutarties šalių teisės ir pareigos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749" w:name="straipsnis483"/>
      <w:r>
        <w:rPr>
          <w:rFonts w:ascii="Times New Roman" w:hAnsi="Times New Roman"/>
          <w:b/>
          <w:sz w:val="22"/>
          <w:lang w:val="lt-LT"/>
        </w:rPr>
        <w:t>6.483 straipsnis. Daikto perdavimas nuomininkui</w:t>
      </w:r>
    </w:p>
    <w:bookmarkEnd w:id="1749"/>
    <w:p w:rsidR="00000000" w:rsidRDefault="00F856C4">
      <w:pPr>
        <w:ind w:firstLine="720"/>
        <w:jc w:val="both"/>
        <w:rPr>
          <w:rFonts w:ascii="Times New Roman" w:hAnsi="Times New Roman"/>
          <w:sz w:val="22"/>
          <w:lang w:val="lt-LT"/>
        </w:rPr>
      </w:pPr>
      <w:r>
        <w:rPr>
          <w:rFonts w:ascii="Times New Roman" w:hAnsi="Times New Roman"/>
          <w:sz w:val="22"/>
          <w:lang w:val="lt-LT"/>
        </w:rPr>
        <w:t>1. Nuomotojas privalo perduoti nuomininkui sutarties sąlygas bei daikto paskirtį atitinkančios būklės daiktą. Nuomotoja</w:t>
      </w:r>
      <w:r>
        <w:rPr>
          <w:rFonts w:ascii="Times New Roman" w:hAnsi="Times New Roman"/>
          <w:sz w:val="22"/>
          <w:lang w:val="lt-LT"/>
        </w:rPr>
        <w:t>s privalo garantuoti, kad daiktas bus tinkamas naudoti pagal paskirtį, kuriai jis išnuomojamas, visą nuomos terminą.</w:t>
      </w:r>
    </w:p>
    <w:p w:rsidR="00000000" w:rsidRDefault="00F856C4">
      <w:pPr>
        <w:ind w:firstLine="720"/>
        <w:jc w:val="both"/>
        <w:rPr>
          <w:rFonts w:ascii="Times New Roman" w:hAnsi="Times New Roman"/>
          <w:sz w:val="22"/>
          <w:lang w:val="lt-LT"/>
        </w:rPr>
      </w:pPr>
      <w:r>
        <w:rPr>
          <w:rFonts w:ascii="Times New Roman" w:hAnsi="Times New Roman"/>
          <w:sz w:val="22"/>
          <w:lang w:val="lt-LT"/>
        </w:rPr>
        <w:t>2. Nuomotojas neatsako už tuos daikto trūkumus, kuriuos jis aptarė sudarydamas sutartį.</w:t>
      </w:r>
    </w:p>
    <w:p w:rsidR="00000000" w:rsidRDefault="00F856C4">
      <w:pPr>
        <w:ind w:firstLine="720"/>
        <w:jc w:val="both"/>
        <w:rPr>
          <w:rFonts w:ascii="Times New Roman" w:hAnsi="Times New Roman"/>
          <w:sz w:val="22"/>
          <w:lang w:val="lt-LT"/>
        </w:rPr>
      </w:pPr>
      <w:r>
        <w:rPr>
          <w:rFonts w:ascii="Times New Roman" w:hAnsi="Times New Roman"/>
          <w:sz w:val="22"/>
          <w:lang w:val="lt-LT"/>
        </w:rPr>
        <w:t>3. Nuomotojas privalo perduoti nuomininkui daikto d</w:t>
      </w:r>
      <w:r>
        <w:rPr>
          <w:rFonts w:ascii="Times New Roman" w:hAnsi="Times New Roman"/>
          <w:sz w:val="22"/>
          <w:lang w:val="lt-LT"/>
        </w:rPr>
        <w:t>okumentus ir priedus (techninį pasą, kokybės sertifikatą ir t. t.), kurie yra būtini to daikto naudojimui, jeigu sutartis nenumato ko kita.</w:t>
      </w:r>
    </w:p>
    <w:p w:rsidR="00000000" w:rsidRDefault="00F856C4">
      <w:pPr>
        <w:ind w:firstLine="720"/>
        <w:jc w:val="both"/>
        <w:rPr>
          <w:rFonts w:ascii="Times New Roman" w:hAnsi="Times New Roman"/>
          <w:sz w:val="22"/>
          <w:lang w:val="lt-LT"/>
        </w:rPr>
      </w:pPr>
      <w:r>
        <w:rPr>
          <w:rFonts w:ascii="Times New Roman" w:hAnsi="Times New Roman"/>
          <w:sz w:val="22"/>
          <w:lang w:val="lt-LT"/>
        </w:rPr>
        <w:t>4. Nei nuomotojas, nei nuomininkas visą nuomos sutarties galiojimo laiką neturi teisės keisti išnuomoto daikto formo</w:t>
      </w:r>
      <w:r>
        <w:rPr>
          <w:rFonts w:ascii="Times New Roman" w:hAnsi="Times New Roman"/>
          <w:sz w:val="22"/>
          <w:lang w:val="lt-LT"/>
        </w:rPr>
        <w:t>s ir paskirties.</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1750" w:name="straipsnis484"/>
      <w:r>
        <w:rPr>
          <w:rFonts w:ascii="Times New Roman" w:hAnsi="Times New Roman"/>
          <w:b/>
          <w:sz w:val="22"/>
          <w:lang w:val="lt-LT"/>
        </w:rPr>
        <w:t>6.484 straipsnis. Daikto neperdavimo nuomininkui pasekmės</w:t>
      </w:r>
    </w:p>
    <w:bookmarkEnd w:id="1750"/>
    <w:p w:rsidR="00000000" w:rsidRDefault="00F856C4">
      <w:pPr>
        <w:ind w:firstLine="720"/>
        <w:jc w:val="both"/>
        <w:rPr>
          <w:rFonts w:ascii="Times New Roman" w:hAnsi="Times New Roman"/>
          <w:sz w:val="22"/>
          <w:lang w:val="lt-LT"/>
        </w:rPr>
      </w:pPr>
      <w:r>
        <w:rPr>
          <w:rFonts w:ascii="Times New Roman" w:hAnsi="Times New Roman"/>
          <w:sz w:val="22"/>
          <w:lang w:val="lt-LT"/>
        </w:rPr>
        <w:t>Jeigu nuomotojas neperduoda išnuomoto daikto, jo dokumentų ir priedų nuomininkui naudotis, tai šis turi teisę išreikalauti iš nuomotojo tą daiktą ir išieškoti dėl uždelsimo įvykdyt</w:t>
      </w:r>
      <w:r>
        <w:rPr>
          <w:rFonts w:ascii="Times New Roman" w:hAnsi="Times New Roman"/>
          <w:sz w:val="22"/>
          <w:lang w:val="lt-LT"/>
        </w:rPr>
        <w:t>i sutartį atsiradusius nuostolius arba atsisakyti sutarties ir išieškoti dėl sutarties neįvykdymo atsiradusius nuostolius.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751" w:name="straipsnis485"/>
      <w:r>
        <w:rPr>
          <w:rFonts w:ascii="Times New Roman" w:hAnsi="Times New Roman"/>
          <w:b/>
          <w:sz w:val="22"/>
          <w:lang w:val="lt-LT"/>
        </w:rPr>
        <w:t>6.485 straipsnis. Nuomotojo atsakomybė už daikto trūkumus</w:t>
      </w:r>
    </w:p>
    <w:bookmarkEnd w:id="1751"/>
    <w:p w:rsidR="00000000" w:rsidRDefault="00F856C4">
      <w:pPr>
        <w:ind w:firstLine="720"/>
        <w:jc w:val="both"/>
        <w:rPr>
          <w:rFonts w:ascii="Times New Roman" w:hAnsi="Times New Roman"/>
          <w:sz w:val="22"/>
          <w:lang w:val="lt-LT"/>
        </w:rPr>
      </w:pPr>
      <w:r>
        <w:rPr>
          <w:rFonts w:ascii="Times New Roman" w:hAnsi="Times New Roman"/>
          <w:sz w:val="22"/>
          <w:lang w:val="lt-LT"/>
        </w:rPr>
        <w:t>1. Nuomotojas atsako už išnuomoto daikto trūkumus, kurie visiškai ar iš da</w:t>
      </w:r>
      <w:r>
        <w:rPr>
          <w:rFonts w:ascii="Times New Roman" w:hAnsi="Times New Roman"/>
          <w:sz w:val="22"/>
          <w:lang w:val="lt-LT"/>
        </w:rPr>
        <w:t>lies kliudo naudoti daiktą pagal paskirtį, net ir tais atvejais, kai nuomotojas sudarydamas sutartį apie tuos trūkumus nežinojo.</w:t>
      </w:r>
    </w:p>
    <w:p w:rsidR="00000000" w:rsidRDefault="00F856C4">
      <w:pPr>
        <w:ind w:firstLine="720"/>
        <w:jc w:val="both"/>
        <w:rPr>
          <w:rFonts w:ascii="Times New Roman" w:hAnsi="Times New Roman"/>
          <w:sz w:val="22"/>
          <w:lang w:val="lt-LT"/>
        </w:rPr>
      </w:pPr>
      <w:r>
        <w:rPr>
          <w:rFonts w:ascii="Times New Roman" w:hAnsi="Times New Roman"/>
          <w:sz w:val="22"/>
          <w:lang w:val="lt-LT"/>
        </w:rPr>
        <w:t>2. Nuomininkas, jeigu paaiškėja šio straipsnio 1 dalyje numatytų trūkumų, turi teisę savo pasirinkimu:</w:t>
      </w:r>
    </w:p>
    <w:p w:rsidR="00000000" w:rsidRDefault="00F856C4">
      <w:pPr>
        <w:ind w:firstLine="720"/>
        <w:jc w:val="both"/>
        <w:rPr>
          <w:rFonts w:ascii="Times New Roman" w:hAnsi="Times New Roman"/>
          <w:sz w:val="22"/>
          <w:lang w:val="lt-LT"/>
        </w:rPr>
      </w:pPr>
      <w:r>
        <w:rPr>
          <w:rFonts w:ascii="Times New Roman" w:hAnsi="Times New Roman"/>
          <w:sz w:val="22"/>
          <w:lang w:val="lt-LT"/>
        </w:rPr>
        <w:t>1) reikalauti, kad nuomo</w:t>
      </w:r>
      <w:r>
        <w:rPr>
          <w:rFonts w:ascii="Times New Roman" w:hAnsi="Times New Roman"/>
          <w:sz w:val="22"/>
          <w:lang w:val="lt-LT"/>
        </w:rPr>
        <w:t>tojas neatlygintinai tuos trūkumus pašalintų arba atitinkamai sumažintų nuomos mokestį, arba atlygintų nuomininkui trūkumų pašalinimo išlaidas;</w:t>
      </w:r>
    </w:p>
    <w:p w:rsidR="00000000" w:rsidRDefault="00F856C4">
      <w:pPr>
        <w:ind w:firstLine="720"/>
        <w:jc w:val="both"/>
        <w:rPr>
          <w:rFonts w:ascii="Times New Roman" w:hAnsi="Times New Roman"/>
          <w:sz w:val="22"/>
          <w:lang w:val="lt-LT"/>
        </w:rPr>
      </w:pPr>
      <w:r>
        <w:rPr>
          <w:rFonts w:ascii="Times New Roman" w:hAnsi="Times New Roman"/>
          <w:sz w:val="22"/>
          <w:lang w:val="lt-LT"/>
        </w:rPr>
        <w:t>2) išskaičiuoti iš nuomos mokesčio trūkumų pašalinimo išlaidas, jei apie tai iš anksto pranešė nuomotojui;</w:t>
      </w:r>
    </w:p>
    <w:p w:rsidR="00000000" w:rsidRDefault="00F856C4">
      <w:pPr>
        <w:ind w:firstLine="720"/>
        <w:jc w:val="both"/>
        <w:rPr>
          <w:rFonts w:ascii="Times New Roman" w:hAnsi="Times New Roman"/>
          <w:sz w:val="22"/>
          <w:lang w:val="lt-LT"/>
        </w:rPr>
      </w:pPr>
      <w:r>
        <w:rPr>
          <w:rFonts w:ascii="Times New Roman" w:hAnsi="Times New Roman"/>
          <w:sz w:val="22"/>
          <w:lang w:val="lt-LT"/>
        </w:rPr>
        <w:t>3) re</w:t>
      </w:r>
      <w:r>
        <w:rPr>
          <w:rFonts w:ascii="Times New Roman" w:hAnsi="Times New Roman"/>
          <w:sz w:val="22"/>
          <w:lang w:val="lt-LT"/>
        </w:rPr>
        <w:t>ikalauti nutraukti nuomos sutartį prieš terminą.</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3. Nuomotojas, kuriam pranešta apie nuomininko reikalavimus arba apie pastarojo ketinimą pašalinti daikto trūkumus nuomotojo lėšomis, turi teisę nedelsdamas pakeisti išnuomotą netinkamos kokybės daiktą kitu </w:t>
      </w:r>
      <w:r>
        <w:rPr>
          <w:rFonts w:ascii="Times New Roman" w:hAnsi="Times New Roman"/>
          <w:sz w:val="22"/>
          <w:lang w:val="lt-LT"/>
        </w:rPr>
        <w:t>analogišku tinkamos kokybės daiktu arba pats neatlygintinai pašalinti daikto trūkumus.</w:t>
      </w:r>
    </w:p>
    <w:p w:rsidR="00000000" w:rsidRDefault="00F856C4">
      <w:pPr>
        <w:ind w:firstLine="720"/>
        <w:jc w:val="both"/>
        <w:rPr>
          <w:rFonts w:ascii="Times New Roman" w:hAnsi="Times New Roman"/>
          <w:sz w:val="22"/>
          <w:lang w:val="lt-LT"/>
        </w:rPr>
      </w:pPr>
      <w:r>
        <w:rPr>
          <w:rFonts w:ascii="Times New Roman" w:hAnsi="Times New Roman"/>
          <w:sz w:val="22"/>
          <w:lang w:val="lt-LT"/>
        </w:rPr>
        <w:t>4. Jeigu, patenkinus nuomininko reikalavimus arba jam išskaičiavus trūkumų šalinimo išlaidas iš nuomos mokesčio, nuomininko patirti nuostoliai nėra visiškai atlyginti, t</w:t>
      </w:r>
      <w:r>
        <w:rPr>
          <w:rFonts w:ascii="Times New Roman" w:hAnsi="Times New Roman"/>
          <w:sz w:val="22"/>
          <w:lang w:val="lt-LT"/>
        </w:rPr>
        <w:t>ai jis turi teisę reikalauti, kad nuomotojas atlygintų nepadengtą nuostolių dalį.</w:t>
      </w:r>
    </w:p>
    <w:p w:rsidR="00000000" w:rsidRDefault="00F856C4">
      <w:pPr>
        <w:ind w:firstLine="720"/>
        <w:jc w:val="both"/>
        <w:rPr>
          <w:rFonts w:ascii="Times New Roman" w:hAnsi="Times New Roman"/>
          <w:sz w:val="22"/>
          <w:lang w:val="lt-LT"/>
        </w:rPr>
      </w:pPr>
      <w:r>
        <w:rPr>
          <w:rFonts w:ascii="Times New Roman" w:hAnsi="Times New Roman"/>
          <w:sz w:val="22"/>
          <w:lang w:val="lt-LT"/>
        </w:rPr>
        <w:t>5. Nuomotojas neatsako už tuos išnuomoto daikto trūkumus, kuriuos jis aptarė sutarties sudarymo metu arba apie kuriuos nuomininkas turėjo žinoti, arba kuriuos nuomininkas gal</w:t>
      </w:r>
      <w:r>
        <w:rPr>
          <w:rFonts w:ascii="Times New Roman" w:hAnsi="Times New Roman"/>
          <w:sz w:val="22"/>
          <w:lang w:val="lt-LT"/>
        </w:rPr>
        <w:t>ėjo pastebėti be jokio papildomo tyrimo sutarties sudarymo ar daikto perdavimo metu, tačiau jų nepastebėjo dėl savo paties didelio neatsargumo.</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sz w:val="22"/>
          <w:lang w:val="lt-LT"/>
        </w:rPr>
      </w:pPr>
      <w:bookmarkStart w:id="1752" w:name="straipsnis486"/>
      <w:r>
        <w:rPr>
          <w:rFonts w:ascii="Times New Roman" w:hAnsi="Times New Roman"/>
          <w:b/>
          <w:sz w:val="22"/>
          <w:lang w:val="lt-LT"/>
        </w:rPr>
        <w:t>6.486 straipsnis. Trečiųjų asmenų teisės į išnuomotą daiktą</w:t>
      </w:r>
    </w:p>
    <w:bookmarkEnd w:id="1752"/>
    <w:p w:rsidR="00000000" w:rsidRDefault="00F856C4">
      <w:pPr>
        <w:ind w:firstLine="720"/>
        <w:jc w:val="both"/>
        <w:rPr>
          <w:rFonts w:ascii="Times New Roman" w:hAnsi="Times New Roman"/>
          <w:sz w:val="22"/>
          <w:lang w:val="lt-LT"/>
        </w:rPr>
      </w:pPr>
      <w:r>
        <w:rPr>
          <w:rFonts w:ascii="Times New Roman" w:hAnsi="Times New Roman"/>
          <w:sz w:val="22"/>
          <w:lang w:val="lt-LT"/>
        </w:rPr>
        <w:t>1. Daikto išnuomojimas nepanaikina ir nepakeičia tr</w:t>
      </w:r>
      <w:r>
        <w:rPr>
          <w:rFonts w:ascii="Times New Roman" w:hAnsi="Times New Roman"/>
          <w:sz w:val="22"/>
          <w:lang w:val="lt-LT"/>
        </w:rPr>
        <w:t>ečiųjų asmenų teisių į tą daiktą.</w:t>
      </w:r>
    </w:p>
    <w:p w:rsidR="00000000" w:rsidRDefault="00F856C4">
      <w:pPr>
        <w:ind w:firstLine="720"/>
        <w:jc w:val="both"/>
        <w:rPr>
          <w:rFonts w:ascii="Times New Roman" w:hAnsi="Times New Roman"/>
          <w:sz w:val="22"/>
          <w:lang w:val="lt-LT"/>
        </w:rPr>
      </w:pPr>
      <w:r>
        <w:rPr>
          <w:rFonts w:ascii="Times New Roman" w:hAnsi="Times New Roman"/>
          <w:sz w:val="22"/>
          <w:lang w:val="lt-LT"/>
        </w:rPr>
        <w:t>2. Nuomotojas prieš nuomos sutarties sudarymą privalo pranešti nuomininkui apie visas trečiųjų asmenų teises į tą daiktą (įkeitimą, servitutą, uzufruktą ir kt.). Jeigu nuomotojas šios pareigos neįvykdė, nuomininkas turi te</w:t>
      </w:r>
      <w:r>
        <w:rPr>
          <w:rFonts w:ascii="Times New Roman" w:hAnsi="Times New Roman"/>
          <w:sz w:val="22"/>
          <w:lang w:val="lt-LT"/>
        </w:rPr>
        <w:t>isę reikalauti sumažinti nuomos mokestį arba nutraukti sutartį ir atlyginti nuostolius.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753" w:name="straipsnis487"/>
      <w:r>
        <w:rPr>
          <w:rFonts w:ascii="Times New Roman" w:hAnsi="Times New Roman"/>
          <w:b/>
          <w:sz w:val="22"/>
          <w:lang w:val="lt-LT"/>
        </w:rPr>
        <w:t>6.487 straipsnis. Nuomos mokestis</w:t>
      </w:r>
    </w:p>
    <w:bookmarkEnd w:id="1753"/>
    <w:p w:rsidR="00000000" w:rsidRDefault="00F856C4">
      <w:pPr>
        <w:ind w:firstLine="720"/>
        <w:jc w:val="both"/>
        <w:rPr>
          <w:rFonts w:ascii="Times New Roman" w:hAnsi="Times New Roman"/>
          <w:sz w:val="22"/>
          <w:lang w:val="lt-LT"/>
        </w:rPr>
      </w:pPr>
      <w:r>
        <w:rPr>
          <w:rFonts w:ascii="Times New Roman" w:hAnsi="Times New Roman"/>
          <w:sz w:val="22"/>
          <w:lang w:val="lt-LT"/>
        </w:rPr>
        <w:t>1. Nuomininkas privalo laiku mokėti nuomos mokestį. Jeigu įstatymai ar sutartis nenustato ko kita, jis turi teisę reikalauti atitinka</w:t>
      </w:r>
      <w:r>
        <w:rPr>
          <w:rFonts w:ascii="Times New Roman" w:hAnsi="Times New Roman"/>
          <w:sz w:val="22"/>
          <w:lang w:val="lt-LT"/>
        </w:rPr>
        <w:t>mai sumažinti nuomos mokestį, kai dėl aplinkybių, už kurias jis neatsako, sutartyje numatytos naudojimosi daiktu sąlygos arba daikto būklė iš esmės pablogėja.</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sutartyje nenustatytas konkretus mokesčio dydis ar jo apskaičiavimo metodika, tai abi su</w:t>
      </w:r>
      <w:r>
        <w:rPr>
          <w:rFonts w:ascii="Times New Roman" w:hAnsi="Times New Roman"/>
          <w:sz w:val="22"/>
          <w:lang w:val="lt-LT"/>
        </w:rPr>
        <w:t>tarties šalys turi teisę kreiptis į teismą su prašymu paskirti nepriklausomus ekspertus nuomos mokesčio dydžiui nustatyti.</w:t>
      </w:r>
    </w:p>
    <w:p w:rsidR="00000000" w:rsidRDefault="00F856C4">
      <w:pPr>
        <w:ind w:firstLine="720"/>
        <w:jc w:val="both"/>
        <w:rPr>
          <w:rFonts w:ascii="Times New Roman" w:hAnsi="Times New Roman"/>
          <w:sz w:val="22"/>
          <w:lang w:val="lt-LT"/>
        </w:rPr>
      </w:pPr>
      <w:r>
        <w:rPr>
          <w:rFonts w:ascii="Times New Roman" w:hAnsi="Times New Roman"/>
          <w:sz w:val="22"/>
          <w:lang w:val="lt-LT"/>
        </w:rPr>
        <w:t>3. Nuomos mokestis šalių susitarimu gali būti nustatytas tokiais būdais:</w:t>
      </w:r>
    </w:p>
    <w:p w:rsidR="00000000" w:rsidRDefault="00F856C4">
      <w:pPr>
        <w:ind w:firstLine="720"/>
        <w:jc w:val="both"/>
        <w:rPr>
          <w:rFonts w:ascii="Times New Roman" w:hAnsi="Times New Roman"/>
          <w:sz w:val="22"/>
          <w:lang w:val="lt-LT"/>
        </w:rPr>
      </w:pPr>
      <w:r>
        <w:rPr>
          <w:rFonts w:ascii="Times New Roman" w:hAnsi="Times New Roman"/>
          <w:sz w:val="22"/>
          <w:lang w:val="lt-LT"/>
        </w:rPr>
        <w:t>1) konkrečia pinigų suma, kuri turi būti mokama iš karto arb</w:t>
      </w:r>
      <w:r>
        <w:rPr>
          <w:rFonts w:ascii="Times New Roman" w:hAnsi="Times New Roman"/>
          <w:sz w:val="22"/>
          <w:lang w:val="lt-LT"/>
        </w:rPr>
        <w:t>a periodiškai;</w:t>
      </w:r>
    </w:p>
    <w:p w:rsidR="00000000" w:rsidRDefault="00F856C4">
      <w:pPr>
        <w:ind w:firstLine="720"/>
        <w:jc w:val="both"/>
        <w:rPr>
          <w:rFonts w:ascii="Times New Roman" w:hAnsi="Times New Roman"/>
          <w:sz w:val="22"/>
          <w:lang w:val="lt-LT"/>
        </w:rPr>
      </w:pPr>
      <w:r>
        <w:rPr>
          <w:rFonts w:ascii="Times New Roman" w:hAnsi="Times New Roman"/>
          <w:sz w:val="22"/>
          <w:lang w:val="lt-LT"/>
        </w:rPr>
        <w:t>2) iš išnuomoto daikto gaunamos produkcijos, vaisių ar pajamų dalimi;</w:t>
      </w:r>
    </w:p>
    <w:p w:rsidR="00000000" w:rsidRDefault="00F856C4">
      <w:pPr>
        <w:ind w:firstLine="720"/>
        <w:jc w:val="both"/>
        <w:rPr>
          <w:rFonts w:ascii="Times New Roman" w:hAnsi="Times New Roman"/>
          <w:sz w:val="22"/>
          <w:lang w:val="lt-LT"/>
        </w:rPr>
      </w:pPr>
      <w:r>
        <w:rPr>
          <w:rFonts w:ascii="Times New Roman" w:hAnsi="Times New Roman"/>
          <w:sz w:val="22"/>
          <w:lang w:val="lt-LT"/>
        </w:rPr>
        <w:t>3) nuomininko teikiamomis nuomotojui tam tikromis paslaugomis;</w:t>
      </w:r>
    </w:p>
    <w:p w:rsidR="00000000" w:rsidRDefault="00F856C4">
      <w:pPr>
        <w:ind w:firstLine="720"/>
        <w:jc w:val="both"/>
        <w:rPr>
          <w:rFonts w:ascii="Times New Roman" w:hAnsi="Times New Roman"/>
          <w:sz w:val="22"/>
          <w:lang w:val="lt-LT"/>
        </w:rPr>
      </w:pPr>
      <w:r>
        <w:rPr>
          <w:rFonts w:ascii="Times New Roman" w:hAnsi="Times New Roman"/>
          <w:sz w:val="22"/>
          <w:lang w:val="lt-LT"/>
        </w:rPr>
        <w:t>4) nuomininko pareiga savo lėšomis pagerinti išnuomoto daikto būklę;</w:t>
      </w:r>
    </w:p>
    <w:p w:rsidR="00000000" w:rsidRDefault="00F856C4">
      <w:pPr>
        <w:ind w:firstLine="720"/>
        <w:jc w:val="both"/>
        <w:rPr>
          <w:rFonts w:ascii="Times New Roman" w:hAnsi="Times New Roman"/>
          <w:sz w:val="22"/>
          <w:lang w:val="lt-LT"/>
        </w:rPr>
      </w:pPr>
      <w:r>
        <w:rPr>
          <w:rFonts w:ascii="Times New Roman" w:hAnsi="Times New Roman"/>
          <w:sz w:val="22"/>
          <w:lang w:val="lt-LT"/>
        </w:rPr>
        <w:t>5) nuomininko pareiga perduoti sutartyj</w:t>
      </w:r>
      <w:r>
        <w:rPr>
          <w:rFonts w:ascii="Times New Roman" w:hAnsi="Times New Roman"/>
          <w:sz w:val="22"/>
          <w:lang w:val="lt-LT"/>
        </w:rPr>
        <w:t>e numatytą daiktą nuomotojui nuosavybės teise ar jam išnuomoti.</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 4. Šalys gali susitarti dėl mišraus šių nuomos mokesčio nustatymo būdų taikymo arba gali nustatyti kitokį nuomos mokesčio apskaičiavimo būdą.</w:t>
      </w:r>
    </w:p>
    <w:p w:rsidR="00000000" w:rsidRDefault="00F856C4">
      <w:pPr>
        <w:ind w:firstLine="720"/>
        <w:jc w:val="both"/>
        <w:rPr>
          <w:rFonts w:ascii="Times New Roman" w:hAnsi="Times New Roman"/>
          <w:sz w:val="22"/>
          <w:lang w:val="lt-LT"/>
        </w:rPr>
      </w:pPr>
      <w:r>
        <w:rPr>
          <w:rFonts w:ascii="Times New Roman" w:hAnsi="Times New Roman"/>
          <w:sz w:val="22"/>
          <w:lang w:val="lt-LT"/>
        </w:rPr>
        <w:t>5. Kai kas kita nenumatyta nuomos sutartyje, nuom</w:t>
      </w:r>
      <w:r>
        <w:rPr>
          <w:rFonts w:ascii="Times New Roman" w:hAnsi="Times New Roman"/>
          <w:sz w:val="22"/>
          <w:lang w:val="lt-LT"/>
        </w:rPr>
        <w:t>os mokestis gali būti šalių susitarimu keičiamas jų suderintais terminais, bet ne dažniau kaip du kartus per metus, jeigu įstatymai nenustato ko kita.</w:t>
      </w:r>
    </w:p>
    <w:p w:rsidR="00000000" w:rsidRDefault="00F856C4">
      <w:pPr>
        <w:ind w:firstLine="720"/>
        <w:jc w:val="both"/>
        <w:rPr>
          <w:rFonts w:ascii="Times New Roman" w:hAnsi="Times New Roman"/>
          <w:sz w:val="22"/>
          <w:lang w:val="lt-LT"/>
        </w:rPr>
      </w:pPr>
      <w:r>
        <w:rPr>
          <w:rFonts w:ascii="Times New Roman" w:hAnsi="Times New Roman"/>
          <w:sz w:val="22"/>
          <w:lang w:val="lt-LT"/>
        </w:rPr>
        <w:t>6. Jeigu ko kita nenustato nuomos sutartis ir nuomininkas iš esmės pažeidė nuomos mokesčio mokėjimo termi</w:t>
      </w:r>
      <w:r>
        <w:rPr>
          <w:rFonts w:ascii="Times New Roman" w:hAnsi="Times New Roman"/>
          <w:sz w:val="22"/>
          <w:lang w:val="lt-LT"/>
        </w:rPr>
        <w:t>nus, tai nuomotojas turi teisę pareikalauti, kad nuomininkas per nuomotojo nustatytą terminą iš anksto sumokėtų nuomos mokestį, tačiau ne didesnį kaip už du mokėjimo terminus iš eilės.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754" w:name="straipsnis488"/>
      <w:r>
        <w:rPr>
          <w:rFonts w:ascii="Times New Roman" w:hAnsi="Times New Roman"/>
          <w:b/>
          <w:sz w:val="22"/>
          <w:lang w:val="lt-LT"/>
        </w:rPr>
        <w:t>6.488 straipsnis. Nuomininko teisė į išsinuomoto daikto duodamas pajam</w:t>
      </w:r>
      <w:r>
        <w:rPr>
          <w:rFonts w:ascii="Times New Roman" w:hAnsi="Times New Roman"/>
          <w:b/>
          <w:sz w:val="22"/>
          <w:lang w:val="lt-LT"/>
        </w:rPr>
        <w:t>as</w:t>
      </w:r>
    </w:p>
    <w:bookmarkEnd w:id="1754"/>
    <w:p w:rsidR="00000000" w:rsidRDefault="00F856C4">
      <w:pPr>
        <w:pStyle w:val="BodyTextIndent3"/>
        <w:ind w:left="0" w:firstLine="720"/>
        <w:rPr>
          <w:b w:val="0"/>
          <w:sz w:val="22"/>
        </w:rPr>
      </w:pPr>
      <w:r>
        <w:rPr>
          <w:b w:val="0"/>
          <w:sz w:val="22"/>
        </w:rPr>
        <w:t>Išsinuomoto daikto duodamos pajamos, vaisiai, gyvulių prieauglis priklauso nuomininkui, jeigu ko kita nenustato sutartis.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755" w:name="straipsnis489"/>
      <w:r>
        <w:rPr>
          <w:rFonts w:ascii="Times New Roman" w:hAnsi="Times New Roman"/>
          <w:b/>
          <w:sz w:val="22"/>
          <w:lang w:val="lt-LT"/>
        </w:rPr>
        <w:t>6.489 straipsnis. Naudojimasis išsinuomotu daiktu</w:t>
      </w:r>
    </w:p>
    <w:bookmarkEnd w:id="1755"/>
    <w:p w:rsidR="00000000" w:rsidRDefault="00F856C4">
      <w:pPr>
        <w:ind w:firstLine="720"/>
        <w:jc w:val="both"/>
        <w:rPr>
          <w:rFonts w:ascii="Times New Roman" w:hAnsi="Times New Roman"/>
          <w:sz w:val="22"/>
          <w:lang w:val="lt-LT"/>
        </w:rPr>
      </w:pPr>
      <w:r>
        <w:rPr>
          <w:rFonts w:ascii="Times New Roman" w:hAnsi="Times New Roman"/>
          <w:sz w:val="22"/>
          <w:lang w:val="lt-LT"/>
        </w:rPr>
        <w:t>1. Nuomininkas privalo naudotis išsinuomotu daiktu pagal sutartį ir daikto paski</w:t>
      </w:r>
      <w:r>
        <w:rPr>
          <w:rFonts w:ascii="Times New Roman" w:hAnsi="Times New Roman"/>
          <w:sz w:val="22"/>
          <w:lang w:val="lt-LT"/>
        </w:rPr>
        <w:t>rtį.</w:t>
      </w:r>
    </w:p>
    <w:p w:rsidR="00000000" w:rsidRDefault="00F856C4">
      <w:pPr>
        <w:ind w:firstLine="720"/>
        <w:jc w:val="both"/>
        <w:rPr>
          <w:rFonts w:ascii="Times New Roman" w:hAnsi="Times New Roman"/>
          <w:sz w:val="22"/>
          <w:lang w:val="lt-LT"/>
        </w:rPr>
      </w:pPr>
      <w:r>
        <w:rPr>
          <w:rFonts w:ascii="Times New Roman" w:hAnsi="Times New Roman"/>
          <w:sz w:val="22"/>
          <w:lang w:val="lt-LT"/>
        </w:rPr>
        <w:t>2. Nuomininkas privalo išsinuomotu daiktu naudotis taip, kad netrukdytų juo naudotis kitiems teisėtiems to daikto naudotojams.</w:t>
      </w:r>
    </w:p>
    <w:p w:rsidR="00000000" w:rsidRDefault="00F856C4">
      <w:pPr>
        <w:ind w:firstLine="720"/>
        <w:jc w:val="both"/>
        <w:rPr>
          <w:rFonts w:ascii="Times New Roman" w:hAnsi="Times New Roman"/>
          <w:sz w:val="22"/>
          <w:lang w:val="lt-LT"/>
        </w:rPr>
      </w:pPr>
      <w:r>
        <w:rPr>
          <w:rFonts w:ascii="Times New Roman" w:hAnsi="Times New Roman"/>
          <w:sz w:val="22"/>
          <w:lang w:val="lt-LT"/>
        </w:rPr>
        <w:t>3. Nuomininkas yra atsakingas nuomotojui ir kitiems nuomininkams už šio straipsnio 2 dalyje numatytos pareigos vykdymą. Be t</w:t>
      </w:r>
      <w:r>
        <w:rPr>
          <w:rFonts w:ascii="Times New Roman" w:hAnsi="Times New Roman"/>
          <w:sz w:val="22"/>
          <w:lang w:val="lt-LT"/>
        </w:rPr>
        <w:t>o, nuomininkas yra atsakingas už kitų asmenų, kuriems jis suteikia teisę ar galimybę naudotis išsinuomotu daiktu, veiksmus.</w:t>
      </w:r>
    </w:p>
    <w:p w:rsidR="00000000" w:rsidRDefault="00F856C4">
      <w:pPr>
        <w:ind w:firstLine="720"/>
        <w:jc w:val="both"/>
        <w:rPr>
          <w:rFonts w:ascii="Times New Roman" w:hAnsi="Times New Roman"/>
          <w:sz w:val="22"/>
          <w:lang w:val="lt-LT"/>
        </w:rPr>
      </w:pPr>
      <w:r>
        <w:rPr>
          <w:rFonts w:ascii="Times New Roman" w:hAnsi="Times New Roman"/>
          <w:sz w:val="22"/>
          <w:lang w:val="lt-LT"/>
        </w:rPr>
        <w:t>4. Kai vienas iš nuomininkų pažeidinėja šio straipsnio 2 dalyje numatytą pareigą, kiti nuomininkai turi teisę į nuomos mokesčio suma</w:t>
      </w:r>
      <w:r>
        <w:rPr>
          <w:rFonts w:ascii="Times New Roman" w:hAnsi="Times New Roman"/>
          <w:sz w:val="22"/>
          <w:lang w:val="lt-LT"/>
        </w:rPr>
        <w:t>žinimą, jei apie trukdymus buvo informuotas nuomotojas.</w:t>
      </w:r>
    </w:p>
    <w:p w:rsidR="00000000" w:rsidRDefault="00F856C4">
      <w:pPr>
        <w:ind w:firstLine="720"/>
        <w:jc w:val="both"/>
        <w:rPr>
          <w:rFonts w:ascii="Times New Roman" w:hAnsi="Times New Roman"/>
          <w:sz w:val="22"/>
          <w:lang w:val="lt-LT"/>
        </w:rPr>
      </w:pPr>
      <w:r>
        <w:rPr>
          <w:rFonts w:ascii="Times New Roman" w:hAnsi="Times New Roman"/>
          <w:sz w:val="22"/>
          <w:lang w:val="lt-LT"/>
        </w:rPr>
        <w:t>5. Nuomotojas, nepažeisdamas nuomininko teisių, turi teisę tikrinti, ar nuomininkas tinkamai naudojasi išsinuomotu daiktu. Be to, nuomotojas turi teisę aprodyti išnuomotą daiktą būsimam nuomininkui ar</w:t>
      </w:r>
      <w:r>
        <w:rPr>
          <w:rFonts w:ascii="Times New Roman" w:hAnsi="Times New Roman"/>
          <w:sz w:val="22"/>
          <w:lang w:val="lt-LT"/>
        </w:rPr>
        <w:t xml:space="preserve"> įgijėjui.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756" w:name="straipsnis490"/>
      <w:r>
        <w:rPr>
          <w:rFonts w:ascii="Times New Roman" w:hAnsi="Times New Roman"/>
          <w:b/>
          <w:sz w:val="22"/>
          <w:lang w:val="lt-LT"/>
        </w:rPr>
        <w:t>6.490 straipsnis. Subnuoma</w:t>
      </w:r>
    </w:p>
    <w:bookmarkEnd w:id="1756"/>
    <w:p w:rsidR="00000000" w:rsidRDefault="00F856C4">
      <w:pPr>
        <w:ind w:firstLine="720"/>
        <w:jc w:val="both"/>
        <w:rPr>
          <w:rFonts w:ascii="Times New Roman" w:hAnsi="Times New Roman"/>
          <w:sz w:val="22"/>
          <w:lang w:val="lt-LT"/>
        </w:rPr>
      </w:pPr>
      <w:r>
        <w:rPr>
          <w:rFonts w:ascii="Times New Roman" w:hAnsi="Times New Roman"/>
          <w:sz w:val="22"/>
          <w:lang w:val="lt-LT"/>
        </w:rPr>
        <w:t>1. Nuomininkas turi teisę subnuomoti išsinuomotą daiktą tiktai gavęs rašytinį nuomotojo sutikimą, jeigu ko kita nenustato sutartis. Subnuomos sutarties terminas negali būti ilgesnis už nuomos terminą.</w:t>
      </w:r>
    </w:p>
    <w:p w:rsidR="00000000" w:rsidRDefault="00F856C4">
      <w:pPr>
        <w:ind w:firstLine="720"/>
        <w:jc w:val="both"/>
        <w:rPr>
          <w:rFonts w:ascii="Times New Roman" w:hAnsi="Times New Roman"/>
          <w:sz w:val="22"/>
          <w:lang w:val="lt-LT"/>
        </w:rPr>
      </w:pPr>
      <w:r>
        <w:rPr>
          <w:rFonts w:ascii="Times New Roman" w:hAnsi="Times New Roman"/>
          <w:sz w:val="22"/>
          <w:lang w:val="lt-LT"/>
        </w:rPr>
        <w:t>2. Nuomotojo ats</w:t>
      </w:r>
      <w:r>
        <w:rPr>
          <w:rFonts w:ascii="Times New Roman" w:hAnsi="Times New Roman"/>
          <w:sz w:val="22"/>
          <w:lang w:val="lt-LT"/>
        </w:rPr>
        <w:t>isakymas duoti sutikimą nuomininkui subnuomoti turtą turi būti protingai motyvuotas. Jeigu nemotyvuotai atsisakoma, nuomininkas įgyja teisę nutraukti nuomos sutartį prieš terminą.</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nuomotojo sutikimas subnuomoti daiktą nereikalingas, tai nuomininka</w:t>
      </w:r>
      <w:r>
        <w:rPr>
          <w:rFonts w:ascii="Times New Roman" w:hAnsi="Times New Roman"/>
          <w:sz w:val="22"/>
          <w:lang w:val="lt-LT"/>
        </w:rPr>
        <w:t>s, prieš sudarydamas subnuomos sutartį, turi pranešti nuomotojui apie subnuomos sutarties turinį ir subnuomininką.</w:t>
      </w:r>
    </w:p>
    <w:p w:rsidR="00000000" w:rsidRDefault="00F856C4">
      <w:pPr>
        <w:ind w:firstLine="720"/>
        <w:jc w:val="both"/>
        <w:rPr>
          <w:rFonts w:ascii="Times New Roman" w:hAnsi="Times New Roman"/>
          <w:sz w:val="22"/>
          <w:lang w:val="lt-LT"/>
        </w:rPr>
      </w:pPr>
      <w:r>
        <w:rPr>
          <w:rFonts w:ascii="Times New Roman" w:hAnsi="Times New Roman"/>
          <w:sz w:val="22"/>
          <w:lang w:val="lt-LT"/>
        </w:rPr>
        <w:t>4. Jeigu nuomos sutartis yra negaliojanti, tai negalioja ir subnuomos sutartis.</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5. Šio straipsnio nustatytos taisyklės taikomos ir išnuomoto </w:t>
      </w:r>
      <w:r>
        <w:rPr>
          <w:rFonts w:ascii="Times New Roman" w:hAnsi="Times New Roman"/>
          <w:sz w:val="22"/>
          <w:lang w:val="lt-LT"/>
        </w:rPr>
        <w:t>daikto panaudai.</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6. Subnuomos ar panaudos atveju atsakingas nuomotojui pagal nuomos sutartį yra nuomininkas. Jeigu subnuomininkas iš esmės pažeidžia subnuomos sutartį ir savo veiksmais daro žalos nuomotojui ar kitiems teisėtiems to daikto naudotojams, tai </w:t>
      </w:r>
      <w:r>
        <w:rPr>
          <w:rFonts w:ascii="Times New Roman" w:hAnsi="Times New Roman"/>
          <w:sz w:val="22"/>
          <w:lang w:val="lt-LT"/>
        </w:rPr>
        <w:t>nuomotojas turi teisę reikalauti nutraukti subnuomos sutartį.</w:t>
      </w:r>
    </w:p>
    <w:p w:rsidR="00000000" w:rsidRDefault="00F856C4">
      <w:pPr>
        <w:ind w:firstLine="720"/>
        <w:jc w:val="both"/>
        <w:rPr>
          <w:rFonts w:ascii="Times New Roman" w:hAnsi="Times New Roman"/>
          <w:sz w:val="22"/>
          <w:lang w:val="lt-LT"/>
        </w:rPr>
      </w:pPr>
      <w:r>
        <w:rPr>
          <w:rFonts w:ascii="Times New Roman" w:hAnsi="Times New Roman"/>
          <w:sz w:val="22"/>
          <w:lang w:val="lt-LT"/>
        </w:rPr>
        <w:t>7. Jeigu nuomotojas nevykdo savo prievolių pagal nuomos sutartį, tai reikalavimus nuomininko vardu gali pareikšti ir subnuomininkas.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757" w:name="straipsnis491"/>
      <w:r>
        <w:rPr>
          <w:rFonts w:ascii="Times New Roman" w:hAnsi="Times New Roman"/>
          <w:b/>
          <w:sz w:val="22"/>
          <w:lang w:val="lt-LT"/>
        </w:rPr>
        <w:t>6.491 straipsnis. Nuomininko teisių ir pareigų perleidimas a</w:t>
      </w:r>
      <w:r>
        <w:rPr>
          <w:rFonts w:ascii="Times New Roman" w:hAnsi="Times New Roman"/>
          <w:b/>
          <w:sz w:val="22"/>
          <w:lang w:val="lt-LT"/>
        </w:rPr>
        <w:t>r suvaržymas</w:t>
      </w:r>
    </w:p>
    <w:bookmarkEnd w:id="1757"/>
    <w:p w:rsidR="00000000" w:rsidRDefault="00F856C4">
      <w:pPr>
        <w:ind w:firstLine="720"/>
        <w:jc w:val="both"/>
        <w:rPr>
          <w:rFonts w:ascii="Times New Roman" w:hAnsi="Times New Roman"/>
          <w:sz w:val="22"/>
          <w:lang w:val="lt-LT"/>
        </w:rPr>
      </w:pPr>
      <w:r>
        <w:rPr>
          <w:rFonts w:ascii="Times New Roman" w:hAnsi="Times New Roman"/>
          <w:sz w:val="22"/>
          <w:lang w:val="lt-LT"/>
        </w:rPr>
        <w:t>1. Nuomininkas turi teisę perleisti savo teises ir pareigas, atsiradusias iš nuomos sutarties, įkeisti nuomos teisę ar perduoti ją kaip turtinį įnašą ar kitaip ją suvaržyti tik gavęs išankstinį rašytinį nuomotojo sutikimą, jeigu ko kita nenust</w:t>
      </w:r>
      <w:r>
        <w:rPr>
          <w:rFonts w:ascii="Times New Roman" w:hAnsi="Times New Roman"/>
          <w:sz w:val="22"/>
          <w:lang w:val="lt-LT"/>
        </w:rPr>
        <w:t>ato nuomos sutartis.</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nuomininkas šio straipsnio 1 dalies nustatyta tvarka perleido savo teises ir pareigas kitam asmeniui, nuomininko prievolės nuomotojui pagal nuomos sutartį baigiasi.</w:t>
      </w:r>
    </w:p>
    <w:p w:rsidR="00000000" w:rsidRDefault="00F856C4">
      <w:pPr>
        <w:ind w:firstLine="720"/>
        <w:jc w:val="both"/>
        <w:rPr>
          <w:rFonts w:ascii="Times New Roman" w:hAnsi="Times New Roman"/>
          <w:sz w:val="22"/>
          <w:lang w:val="lt-LT"/>
        </w:rPr>
      </w:pPr>
    </w:p>
    <w:p w:rsidR="00000000" w:rsidRDefault="00F856C4">
      <w:pPr>
        <w:ind w:left="2700" w:hanging="1980"/>
        <w:jc w:val="both"/>
        <w:rPr>
          <w:rFonts w:ascii="Times New Roman" w:hAnsi="Times New Roman"/>
          <w:b/>
          <w:sz w:val="22"/>
          <w:lang w:val="lt-LT"/>
        </w:rPr>
      </w:pPr>
      <w:bookmarkStart w:id="1758" w:name="straipsnis492"/>
      <w:r>
        <w:rPr>
          <w:rFonts w:ascii="Times New Roman" w:hAnsi="Times New Roman"/>
          <w:b/>
          <w:sz w:val="22"/>
          <w:lang w:val="lt-LT"/>
        </w:rPr>
        <w:t xml:space="preserve">6.492 straipsnis. Nuomotojo pareiga daryti išnuomoto daikto </w:t>
      </w:r>
      <w:r>
        <w:rPr>
          <w:rFonts w:ascii="Times New Roman" w:hAnsi="Times New Roman"/>
          <w:b/>
          <w:sz w:val="22"/>
          <w:lang w:val="lt-LT"/>
        </w:rPr>
        <w:t>kapitalinį remontą</w:t>
      </w:r>
    </w:p>
    <w:bookmarkEnd w:id="1758"/>
    <w:p w:rsidR="00000000" w:rsidRDefault="00F856C4">
      <w:pPr>
        <w:ind w:firstLine="720"/>
        <w:jc w:val="both"/>
        <w:rPr>
          <w:rFonts w:ascii="Times New Roman" w:hAnsi="Times New Roman"/>
          <w:sz w:val="22"/>
          <w:lang w:val="lt-LT"/>
        </w:rPr>
      </w:pPr>
      <w:r>
        <w:rPr>
          <w:rFonts w:ascii="Times New Roman" w:hAnsi="Times New Roman"/>
          <w:sz w:val="22"/>
          <w:lang w:val="lt-LT"/>
        </w:rPr>
        <w:t>1. Nuomotojas privalo savo lėšomis daryti išnuomoto daikto kapitalinį remontą, jeigu ko kita nenumato įstatymai arba sutartis.</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nuomotojas šio straipsnio 1 dalyje nurodytos pareigos nevykdo, nuomininkas teismo leidimu įgyja teisę</w:t>
      </w:r>
      <w:r>
        <w:rPr>
          <w:rFonts w:ascii="Times New Roman" w:hAnsi="Times New Roman"/>
          <w:sz w:val="22"/>
          <w:lang w:val="lt-LT"/>
        </w:rPr>
        <w:t xml:space="preserve"> atlikti kapitalinį remontą ir išieškoti remonto kainą iš nuomotojo ar įskaityti tą kainą į nuomos mokestį arba nutraukti sutartį ir išieškoti dėl sutarties nevykdymo atsiradusius nuostolius. Šiais atvejais nuomininkas privalo pateikti nuomotojui kapitalin</w:t>
      </w:r>
      <w:r>
        <w:rPr>
          <w:rFonts w:ascii="Times New Roman" w:hAnsi="Times New Roman"/>
          <w:sz w:val="22"/>
          <w:lang w:val="lt-LT"/>
        </w:rPr>
        <w:t>io remonto darbų sąmatą ir sąskaitą.</w:t>
      </w:r>
    </w:p>
    <w:p w:rsidR="00000000" w:rsidRDefault="00F856C4">
      <w:pPr>
        <w:ind w:firstLine="720"/>
        <w:jc w:val="both"/>
        <w:rPr>
          <w:rFonts w:ascii="Times New Roman" w:hAnsi="Times New Roman"/>
          <w:sz w:val="22"/>
          <w:lang w:val="lt-LT"/>
        </w:rPr>
      </w:pPr>
      <w:r>
        <w:rPr>
          <w:rFonts w:ascii="Times New Roman" w:hAnsi="Times New Roman"/>
          <w:sz w:val="22"/>
          <w:lang w:val="lt-LT"/>
        </w:rPr>
        <w:t>3. Nuomininkas privalo sudaryti visas sąlygas šio straipsnio 1 dalyje numatytai nuomotojo pareigai tinkamai įvykdyti.</w:t>
      </w:r>
    </w:p>
    <w:p w:rsidR="00000000" w:rsidRDefault="00F856C4">
      <w:pPr>
        <w:ind w:firstLine="720"/>
        <w:jc w:val="both"/>
        <w:rPr>
          <w:rFonts w:ascii="Times New Roman" w:hAnsi="Times New Roman"/>
          <w:sz w:val="22"/>
          <w:lang w:val="lt-LT"/>
        </w:rPr>
      </w:pPr>
      <w:r>
        <w:rPr>
          <w:rFonts w:ascii="Times New Roman" w:hAnsi="Times New Roman"/>
          <w:sz w:val="22"/>
          <w:lang w:val="lt-LT"/>
        </w:rPr>
        <w:t>4. Nuomotojas, vykdydamas šio straipsnio 1 dalyje numatytą pareigą, turi teisę pareikalauti, kad nuom</w:t>
      </w:r>
      <w:r>
        <w:rPr>
          <w:rFonts w:ascii="Times New Roman" w:hAnsi="Times New Roman"/>
          <w:sz w:val="22"/>
          <w:lang w:val="lt-LT"/>
        </w:rPr>
        <w:t>ininkas laikinai atsisakytų naudotis išsinuomotu daiktu, jeigu kapitalinis remontas yra būtinas ir neatidėliotinas. Jeigu kapitalinis remontas nėra neatidėliotinas ir nuomininkas nesutinka laikinai atsisakyti teisės naudotis daiktu, nuomotojas privalo gaut</w:t>
      </w:r>
      <w:r>
        <w:rPr>
          <w:rFonts w:ascii="Times New Roman" w:hAnsi="Times New Roman"/>
          <w:sz w:val="22"/>
          <w:lang w:val="lt-LT"/>
        </w:rPr>
        <w:t>i teismo leidimą laikinai apriboti nuomininko teisę naudotis išsinuomotu daiktu.</w:t>
      </w:r>
    </w:p>
    <w:p w:rsidR="00000000" w:rsidRDefault="00F856C4">
      <w:pPr>
        <w:ind w:firstLine="720"/>
        <w:jc w:val="both"/>
        <w:rPr>
          <w:rFonts w:ascii="Times New Roman" w:hAnsi="Times New Roman"/>
          <w:sz w:val="22"/>
          <w:lang w:val="lt-LT"/>
        </w:rPr>
      </w:pPr>
      <w:r>
        <w:rPr>
          <w:rFonts w:ascii="Times New Roman" w:hAnsi="Times New Roman"/>
          <w:sz w:val="22"/>
          <w:lang w:val="lt-LT"/>
        </w:rPr>
        <w:t>5. Nuomininkas, kurio teisė naudotis išsinuomotu daiktu apribota, turi teisę į nuomos mokesčio sumažinimą, kompensaciją arba nuomos sutarties nutraukimą.</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1759" w:name="straipsnis493"/>
      <w:r>
        <w:rPr>
          <w:rFonts w:ascii="Times New Roman" w:hAnsi="Times New Roman"/>
          <w:b/>
          <w:sz w:val="22"/>
          <w:lang w:val="lt-LT"/>
        </w:rPr>
        <w:t>6.493 straipsnis. Nu</w:t>
      </w:r>
      <w:r>
        <w:rPr>
          <w:rFonts w:ascii="Times New Roman" w:hAnsi="Times New Roman"/>
          <w:b/>
          <w:sz w:val="22"/>
          <w:lang w:val="lt-LT"/>
        </w:rPr>
        <w:t>omininko pareiga išlaikyti išsinuomotą daiktą</w:t>
      </w:r>
    </w:p>
    <w:bookmarkEnd w:id="1759"/>
    <w:p w:rsidR="00000000" w:rsidRDefault="00F856C4">
      <w:pPr>
        <w:ind w:firstLine="720"/>
        <w:jc w:val="both"/>
        <w:rPr>
          <w:rFonts w:ascii="Times New Roman" w:hAnsi="Times New Roman"/>
          <w:sz w:val="22"/>
          <w:lang w:val="lt-LT"/>
        </w:rPr>
      </w:pPr>
      <w:r>
        <w:rPr>
          <w:rFonts w:ascii="Times New Roman" w:hAnsi="Times New Roman"/>
          <w:sz w:val="22"/>
          <w:lang w:val="lt-LT"/>
        </w:rPr>
        <w:t>1. Nuomininkas privalo laikyti išsinuomotą daiktą tvarkingą ir atlyginti daikto išlaikymo išlaidas, savo lėšomis daryti einamąjį jo remontą, jeigu ko kita nenustato įstatymai arba sutartis.</w:t>
      </w:r>
    </w:p>
    <w:p w:rsidR="00000000" w:rsidRDefault="00F856C4">
      <w:pPr>
        <w:ind w:firstLine="720"/>
        <w:jc w:val="both"/>
        <w:rPr>
          <w:rFonts w:ascii="Times New Roman" w:hAnsi="Times New Roman"/>
          <w:sz w:val="22"/>
          <w:lang w:val="lt-LT"/>
        </w:rPr>
      </w:pPr>
      <w:r>
        <w:rPr>
          <w:rFonts w:ascii="Times New Roman" w:hAnsi="Times New Roman"/>
          <w:sz w:val="22"/>
          <w:lang w:val="lt-LT"/>
        </w:rPr>
        <w:t>2. Nuomininkas, suži</w:t>
      </w:r>
      <w:r>
        <w:rPr>
          <w:rFonts w:ascii="Times New Roman" w:hAnsi="Times New Roman"/>
          <w:sz w:val="22"/>
          <w:lang w:val="lt-LT"/>
        </w:rPr>
        <w:t>nojęs apie išsinuomoto daikto sužalojimus ar kitus rimtus trūkumus, kuriems pašalinti reikalingas neatidėliotinas kapitalinis remontas, privalo nedelsdamas apie tai pranešti nuomotojui.</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nuomotojas, gavęs nuomininko pranešimą, daikto trūkumų nepaša</w:t>
      </w:r>
      <w:r>
        <w:rPr>
          <w:rFonts w:ascii="Times New Roman" w:hAnsi="Times New Roman"/>
          <w:sz w:val="22"/>
          <w:lang w:val="lt-LT"/>
        </w:rPr>
        <w:t xml:space="preserve">lina, nuomininkas turi teisę pradėti būtinus daikto remonto darbus ir be teismo leidimo, kai tai būtina daiktui išsaugoti, apie tai pranešti nuomotojui ir vėliau pateikti atliktų darbų vertę patvirtinančius dokumentus bei pakeistas daikto dalis. Prireikus </w:t>
      </w:r>
      <w:r>
        <w:rPr>
          <w:rFonts w:ascii="Times New Roman" w:hAnsi="Times New Roman"/>
          <w:sz w:val="22"/>
          <w:lang w:val="lt-LT"/>
        </w:rPr>
        <w:t>nuomininkas būtiną daikto remontą gali atlikti nuomos mokesčio sąskaita.</w:t>
      </w:r>
    </w:p>
    <w:p w:rsidR="00000000" w:rsidRDefault="00F856C4">
      <w:pPr>
        <w:ind w:firstLine="720"/>
        <w:jc w:val="both"/>
        <w:rPr>
          <w:rFonts w:ascii="Times New Roman" w:hAnsi="Times New Roman"/>
          <w:sz w:val="22"/>
          <w:lang w:val="lt-LT"/>
        </w:rPr>
      </w:pPr>
    </w:p>
    <w:p w:rsidR="00000000" w:rsidRDefault="00F856C4">
      <w:pPr>
        <w:ind w:left="2610" w:hanging="1890"/>
        <w:jc w:val="both"/>
        <w:rPr>
          <w:rFonts w:ascii="Times New Roman" w:hAnsi="Times New Roman"/>
          <w:sz w:val="22"/>
          <w:lang w:val="lt-LT"/>
        </w:rPr>
      </w:pPr>
      <w:bookmarkStart w:id="1760" w:name="straipsnis494"/>
      <w:r>
        <w:rPr>
          <w:rFonts w:ascii="Times New Roman" w:hAnsi="Times New Roman"/>
          <w:b/>
          <w:sz w:val="22"/>
          <w:lang w:val="lt-LT"/>
        </w:rPr>
        <w:t>6.494 straipsnis. Sutarties galiojimas daikto perėjimo kitam savininkui ar nuomininko mirties atvejais</w:t>
      </w:r>
    </w:p>
    <w:bookmarkEnd w:id="1760"/>
    <w:p w:rsidR="00000000" w:rsidRDefault="00F856C4">
      <w:pPr>
        <w:ind w:firstLine="720"/>
        <w:jc w:val="both"/>
        <w:rPr>
          <w:rFonts w:ascii="Times New Roman" w:hAnsi="Times New Roman"/>
          <w:sz w:val="22"/>
          <w:lang w:val="lt-LT"/>
        </w:rPr>
      </w:pPr>
      <w:r>
        <w:rPr>
          <w:rFonts w:ascii="Times New Roman" w:hAnsi="Times New Roman"/>
          <w:sz w:val="22"/>
          <w:lang w:val="lt-LT"/>
        </w:rPr>
        <w:t>1. Kai išnuomoto daikto nuosavybės teisė iš nuomotojo pereina kitam asmeniui, r</w:t>
      </w:r>
      <w:r>
        <w:rPr>
          <w:rFonts w:ascii="Times New Roman" w:hAnsi="Times New Roman"/>
          <w:sz w:val="22"/>
          <w:lang w:val="lt-LT"/>
        </w:rPr>
        <w:t>egistruotina nuomos sutartis lieka galioti naujam savininkui, jeigu iš nuomos sutarties atsiradusios teisės įstatymų nustatyta tvarka buvo įregistruotos viešame registre.</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Nuomos sutartis lieka galioti ir tais atvejais, kai daiktas iš vienos valstybinės </w:t>
      </w:r>
      <w:r>
        <w:rPr>
          <w:rFonts w:ascii="Times New Roman" w:hAnsi="Times New Roman"/>
          <w:sz w:val="22"/>
          <w:lang w:val="lt-LT"/>
        </w:rPr>
        <w:t>(savivaldybių) institucijos (nuomotojo) pereina kitai.</w:t>
      </w:r>
    </w:p>
    <w:p w:rsidR="00000000" w:rsidRDefault="00F856C4">
      <w:pPr>
        <w:ind w:firstLine="720"/>
        <w:jc w:val="both"/>
        <w:rPr>
          <w:rFonts w:ascii="Times New Roman" w:hAnsi="Times New Roman"/>
          <w:sz w:val="22"/>
          <w:lang w:val="lt-LT"/>
        </w:rPr>
      </w:pPr>
      <w:r>
        <w:rPr>
          <w:rFonts w:ascii="Times New Roman" w:hAnsi="Times New Roman"/>
          <w:sz w:val="22"/>
          <w:lang w:val="lt-LT"/>
        </w:rPr>
        <w:t>3. Išnuomoto daikto nuosavybės perėjimas iš nuomotojo kitam asmeniui yra pagrindas nuomos sutarčiai pasibaigti, jeigu to reikalauja nuomininkas.</w:t>
      </w:r>
    </w:p>
    <w:p w:rsidR="00000000" w:rsidRDefault="00F856C4">
      <w:pPr>
        <w:ind w:firstLine="720"/>
        <w:jc w:val="both"/>
        <w:rPr>
          <w:rFonts w:ascii="Times New Roman" w:hAnsi="Times New Roman"/>
          <w:sz w:val="22"/>
          <w:lang w:val="lt-LT"/>
        </w:rPr>
      </w:pPr>
      <w:r>
        <w:rPr>
          <w:rFonts w:ascii="Times New Roman" w:hAnsi="Times New Roman"/>
          <w:sz w:val="22"/>
          <w:lang w:val="lt-LT"/>
        </w:rPr>
        <w:t>4. Kai nuomininkas – fizinis asmuo, išsinuomavęs nekilno</w:t>
      </w:r>
      <w:r>
        <w:rPr>
          <w:rFonts w:ascii="Times New Roman" w:hAnsi="Times New Roman"/>
          <w:sz w:val="22"/>
          <w:lang w:val="lt-LT"/>
        </w:rPr>
        <w:t>jamąjį daiktą, miršta, jo teisės ir pareigos pereina įpėdiniams, jeigu įstatymai ar nuomos sutartis nenustato ko kita. Šiais atvejais nuomotojas neturi teisės neleisti mirusio nuomininko įpėdiniui perimti nuomininko teises ir pareigas likusiam nuomos termi</w:t>
      </w:r>
      <w:r>
        <w:rPr>
          <w:rFonts w:ascii="Times New Roman" w:hAnsi="Times New Roman"/>
          <w:sz w:val="22"/>
          <w:lang w:val="lt-LT"/>
        </w:rPr>
        <w:t>nui, išskyrus atvejus, kai nuomos sutarties sudarymas buvo nulemtas nuomininko asmeninių savybių.</w:t>
      </w:r>
    </w:p>
    <w:p w:rsidR="00000000" w:rsidRDefault="00F856C4">
      <w:pPr>
        <w:pStyle w:val="BodyTextIndent3"/>
        <w:ind w:left="0" w:firstLine="720"/>
        <w:rPr>
          <w:b w:val="0"/>
          <w:sz w:val="22"/>
        </w:rPr>
      </w:pPr>
      <w:r>
        <w:rPr>
          <w:b w:val="0"/>
          <w:sz w:val="22"/>
        </w:rPr>
        <w:t xml:space="preserve">5. Daikto paėmimo visuomenės poreikiais (ekspropriacijos) atveju nuomos sutartis baigiasi nuo to momento, kai eksproprijuotą daiktą pradeda valdyti naujas jo </w:t>
      </w:r>
      <w:r>
        <w:rPr>
          <w:b w:val="0"/>
          <w:sz w:val="22"/>
        </w:rPr>
        <w:t xml:space="preserve">savininkas (valdytojas). </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761" w:name="straipsnis495"/>
      <w:r>
        <w:rPr>
          <w:rFonts w:ascii="Times New Roman" w:hAnsi="Times New Roman"/>
          <w:b/>
          <w:sz w:val="22"/>
          <w:lang w:val="lt-LT"/>
        </w:rPr>
        <w:t>6.495 straipsnis. Nuomotojo pareiga pranešti apie nuomos sutartį</w:t>
      </w:r>
    </w:p>
    <w:bookmarkEnd w:id="1761"/>
    <w:p w:rsidR="00000000" w:rsidRDefault="00F856C4">
      <w:pPr>
        <w:ind w:firstLine="720"/>
        <w:jc w:val="both"/>
        <w:rPr>
          <w:rFonts w:ascii="Times New Roman" w:hAnsi="Times New Roman"/>
          <w:sz w:val="22"/>
          <w:lang w:val="lt-LT"/>
        </w:rPr>
      </w:pPr>
      <w:r>
        <w:rPr>
          <w:rFonts w:ascii="Times New Roman" w:hAnsi="Times New Roman"/>
          <w:sz w:val="22"/>
          <w:lang w:val="lt-LT"/>
        </w:rPr>
        <w:t>Nuomotojas, parduodamas ar kitaip perduodamas nuomojamą daiktą arba jį įkeisdamas ar kitaip suvaržydamas nuosavybės teisę, privalo pranešti daikto pirkėjui ar kitok</w:t>
      </w:r>
      <w:r>
        <w:rPr>
          <w:rFonts w:ascii="Times New Roman" w:hAnsi="Times New Roman"/>
          <w:sz w:val="22"/>
          <w:lang w:val="lt-LT"/>
        </w:rPr>
        <w:t>ios sutarties šaliai apie nuomos sutartį, o nuomininkui – apie numatomą daikto pardavimą ar kitokį perleidimą, ar teisės į jį suvaržymą.</w:t>
      </w:r>
    </w:p>
    <w:p w:rsidR="00000000" w:rsidRDefault="00F856C4">
      <w:pPr>
        <w:ind w:firstLine="720"/>
        <w:jc w:val="both"/>
        <w:rPr>
          <w:rFonts w:ascii="Times New Roman" w:hAnsi="Times New Roman"/>
          <w:sz w:val="22"/>
          <w:lang w:val="lt-LT"/>
        </w:rPr>
      </w:pPr>
    </w:p>
    <w:p w:rsidR="00000000" w:rsidRDefault="00F856C4">
      <w:pPr>
        <w:ind w:firstLine="720"/>
        <w:jc w:val="center"/>
        <w:rPr>
          <w:rFonts w:ascii="Times New Roman" w:hAnsi="Times New Roman"/>
          <w:b/>
          <w:caps/>
          <w:sz w:val="22"/>
          <w:lang w:val="lt-LT"/>
        </w:rPr>
      </w:pPr>
      <w:bookmarkStart w:id="1762" w:name="skirsnis103"/>
      <w:r>
        <w:rPr>
          <w:rFonts w:ascii="Times New Roman" w:hAnsi="Times New Roman"/>
          <w:b/>
          <w:caps/>
          <w:sz w:val="22"/>
          <w:lang w:val="lt-LT"/>
        </w:rPr>
        <w:t>Trečiasis skirsnis</w:t>
      </w:r>
    </w:p>
    <w:bookmarkEnd w:id="1762"/>
    <w:p w:rsidR="00000000" w:rsidRDefault="00F856C4">
      <w:pPr>
        <w:ind w:firstLine="720"/>
        <w:jc w:val="center"/>
        <w:rPr>
          <w:rFonts w:ascii="Times New Roman" w:hAnsi="Times New Roman"/>
          <w:caps/>
          <w:sz w:val="22"/>
          <w:lang w:val="lt-LT"/>
        </w:rPr>
      </w:pPr>
      <w:r>
        <w:rPr>
          <w:rFonts w:ascii="Times New Roman" w:hAnsi="Times New Roman"/>
          <w:b/>
          <w:caps/>
          <w:sz w:val="22"/>
          <w:lang w:val="lt-LT"/>
        </w:rPr>
        <w:t>Nuomos sutarties Pabaiga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763" w:name="straipsnis496"/>
      <w:r>
        <w:rPr>
          <w:rFonts w:ascii="Times New Roman" w:hAnsi="Times New Roman"/>
          <w:b/>
          <w:sz w:val="22"/>
          <w:lang w:val="lt-LT"/>
        </w:rPr>
        <w:t>6.496 straipsnis. Nuomos sutarties pabaiga suėjus jos terminui</w:t>
      </w:r>
    </w:p>
    <w:bookmarkEnd w:id="1763"/>
    <w:p w:rsidR="00000000" w:rsidRDefault="00F856C4">
      <w:pPr>
        <w:ind w:firstLine="720"/>
        <w:jc w:val="both"/>
        <w:rPr>
          <w:rFonts w:ascii="Times New Roman" w:hAnsi="Times New Roman"/>
          <w:sz w:val="22"/>
          <w:lang w:val="lt-LT"/>
        </w:rPr>
      </w:pPr>
      <w:r>
        <w:rPr>
          <w:rFonts w:ascii="Times New Roman" w:hAnsi="Times New Roman"/>
          <w:sz w:val="22"/>
          <w:lang w:val="lt-LT"/>
        </w:rPr>
        <w:t>Terminuota</w:t>
      </w:r>
      <w:r>
        <w:rPr>
          <w:rFonts w:ascii="Times New Roman" w:hAnsi="Times New Roman"/>
          <w:sz w:val="22"/>
          <w:lang w:val="lt-LT"/>
        </w:rPr>
        <w:t xml:space="preserve"> nuomos sutartis baigiasi, kai sueina jos terminas, jeigu šalys sutarties neatnaujina sudarydamos naują susitarimą arba šio kodekso 6.481 straipsnio nustatyta tvarka.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764" w:name="straipsnis497"/>
      <w:r>
        <w:rPr>
          <w:rFonts w:ascii="Times New Roman" w:hAnsi="Times New Roman"/>
          <w:b/>
          <w:sz w:val="22"/>
          <w:lang w:val="lt-LT"/>
        </w:rPr>
        <w:t>6.497 straipsnis. Sutarties nutraukimas prieš terminą nuomotojo reikalavimu</w:t>
      </w:r>
    </w:p>
    <w:bookmarkEnd w:id="1764"/>
    <w:p w:rsidR="00000000" w:rsidRDefault="00F856C4">
      <w:pPr>
        <w:ind w:firstLine="720"/>
        <w:jc w:val="both"/>
        <w:rPr>
          <w:rFonts w:ascii="Times New Roman" w:hAnsi="Times New Roman"/>
          <w:sz w:val="22"/>
          <w:lang w:val="lt-LT"/>
        </w:rPr>
      </w:pPr>
      <w:r>
        <w:rPr>
          <w:rFonts w:ascii="Times New Roman" w:hAnsi="Times New Roman"/>
          <w:sz w:val="22"/>
          <w:lang w:val="lt-LT"/>
        </w:rPr>
        <w:t>1. Nuomotoja</w:t>
      </w:r>
      <w:r>
        <w:rPr>
          <w:rFonts w:ascii="Times New Roman" w:hAnsi="Times New Roman"/>
          <w:sz w:val="22"/>
          <w:lang w:val="lt-LT"/>
        </w:rPr>
        <w:t>s turi teisę pareikšti teisme reikalavimą nutraukti nuomos sutartį prieš terminą, jeigu:</w:t>
      </w:r>
    </w:p>
    <w:p w:rsidR="00000000" w:rsidRDefault="00F856C4">
      <w:pPr>
        <w:ind w:firstLine="720"/>
        <w:jc w:val="both"/>
        <w:rPr>
          <w:rFonts w:ascii="Times New Roman" w:hAnsi="Times New Roman"/>
          <w:sz w:val="22"/>
          <w:lang w:val="lt-LT"/>
        </w:rPr>
      </w:pPr>
      <w:r>
        <w:rPr>
          <w:rFonts w:ascii="Times New Roman" w:hAnsi="Times New Roman"/>
          <w:sz w:val="22"/>
          <w:lang w:val="lt-LT"/>
        </w:rPr>
        <w:t>1) nuomininkas naudojasi turtu ne pagal sutartį ar turto paskirtį;</w:t>
      </w:r>
    </w:p>
    <w:p w:rsidR="00000000" w:rsidRDefault="00F856C4">
      <w:pPr>
        <w:ind w:firstLine="720"/>
        <w:jc w:val="both"/>
        <w:rPr>
          <w:rFonts w:ascii="Times New Roman" w:hAnsi="Times New Roman"/>
          <w:sz w:val="22"/>
          <w:lang w:val="lt-LT"/>
        </w:rPr>
      </w:pPr>
      <w:r>
        <w:rPr>
          <w:rFonts w:ascii="Times New Roman" w:hAnsi="Times New Roman"/>
          <w:sz w:val="22"/>
          <w:lang w:val="lt-LT"/>
        </w:rPr>
        <w:t>2) nuomininkas tyčia ar dėl neatsargumo blogina daikto būklę;</w:t>
      </w:r>
    </w:p>
    <w:p w:rsidR="00000000" w:rsidRDefault="00F856C4">
      <w:pPr>
        <w:ind w:firstLine="720"/>
        <w:jc w:val="both"/>
        <w:rPr>
          <w:rFonts w:ascii="Times New Roman" w:hAnsi="Times New Roman"/>
          <w:sz w:val="22"/>
          <w:lang w:val="lt-LT"/>
        </w:rPr>
      </w:pPr>
      <w:r>
        <w:rPr>
          <w:rFonts w:ascii="Times New Roman" w:hAnsi="Times New Roman"/>
          <w:sz w:val="22"/>
          <w:lang w:val="lt-LT"/>
        </w:rPr>
        <w:t>3) nuomininkas nemoka nuomos mokesčio;</w:t>
      </w:r>
    </w:p>
    <w:p w:rsidR="00000000" w:rsidRDefault="00F856C4">
      <w:pPr>
        <w:ind w:firstLine="720"/>
        <w:jc w:val="both"/>
        <w:rPr>
          <w:rFonts w:ascii="Times New Roman" w:hAnsi="Times New Roman"/>
          <w:sz w:val="22"/>
          <w:lang w:val="lt-LT"/>
        </w:rPr>
      </w:pPr>
      <w:r>
        <w:rPr>
          <w:rFonts w:ascii="Times New Roman" w:hAnsi="Times New Roman"/>
          <w:sz w:val="22"/>
          <w:lang w:val="lt-LT"/>
        </w:rPr>
        <w:t>4) nuomininkas nedaro remonto tais atvejais, kai jis pagal įstatymus ar sutartį privalo jį daryti;</w:t>
      </w:r>
    </w:p>
    <w:p w:rsidR="00000000" w:rsidRDefault="00F856C4">
      <w:pPr>
        <w:ind w:firstLine="720"/>
        <w:jc w:val="both"/>
        <w:rPr>
          <w:rFonts w:ascii="Times New Roman" w:hAnsi="Times New Roman"/>
          <w:sz w:val="22"/>
          <w:lang w:val="lt-LT"/>
        </w:rPr>
      </w:pPr>
      <w:r>
        <w:rPr>
          <w:rFonts w:ascii="Times New Roman" w:hAnsi="Times New Roman"/>
          <w:sz w:val="22"/>
          <w:lang w:val="lt-LT"/>
        </w:rPr>
        <w:t>5) yra kiti nuomos sutartyje numatyti pagrindai.</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kas kita nenumatyta nuomos sutartyje, nuomos sutarties nutraukimas prieš terminą nutraukia ir subn</w:t>
      </w:r>
      <w:r>
        <w:rPr>
          <w:rFonts w:ascii="Times New Roman" w:hAnsi="Times New Roman"/>
          <w:sz w:val="22"/>
          <w:lang w:val="lt-LT"/>
        </w:rPr>
        <w:t>uomos sutartį.</w:t>
      </w:r>
    </w:p>
    <w:p w:rsidR="00000000" w:rsidRDefault="00F856C4">
      <w:pPr>
        <w:pStyle w:val="BodyText"/>
        <w:ind w:firstLine="720"/>
        <w:rPr>
          <w:rFonts w:ascii="Times New Roman" w:hAnsi="Times New Roman"/>
          <w:b w:val="0"/>
          <w:sz w:val="22"/>
        </w:rPr>
      </w:pPr>
      <w:r>
        <w:rPr>
          <w:rFonts w:ascii="Times New Roman" w:hAnsi="Times New Roman"/>
          <w:b w:val="0"/>
          <w:sz w:val="22"/>
        </w:rPr>
        <w:t>3. Nuomotojas turi teisę reikalauti nutraukti terminuotą nuomos sutartį prieš terminą tik po to, kai jis nusiuntė nuomininkui rašytinį įspėjimą apie būtinumą, įvykdyti prievolę ar pašalinti pažeidimus per protingą terminą, tačiau nuomininkas</w:t>
      </w:r>
      <w:r>
        <w:rPr>
          <w:rFonts w:ascii="Times New Roman" w:hAnsi="Times New Roman"/>
          <w:b w:val="0"/>
          <w:sz w:val="22"/>
        </w:rPr>
        <w:t>, gavęs tokį įspėjimą, per protingą terminą prievolės neįvykdė ar pažeidimų nepašalino.</w:t>
      </w:r>
    </w:p>
    <w:p w:rsidR="00000000" w:rsidRDefault="00F856C4">
      <w:pPr>
        <w:ind w:firstLine="720"/>
        <w:jc w:val="both"/>
        <w:rPr>
          <w:rFonts w:ascii="Times New Roman" w:hAnsi="Times New Roman"/>
          <w:sz w:val="22"/>
          <w:lang w:val="lt-LT"/>
        </w:rPr>
      </w:pPr>
    </w:p>
    <w:p w:rsidR="00000000" w:rsidRDefault="00F856C4">
      <w:pPr>
        <w:ind w:left="2880" w:hanging="2160"/>
        <w:jc w:val="both"/>
        <w:rPr>
          <w:rFonts w:ascii="Times New Roman" w:hAnsi="Times New Roman"/>
          <w:b/>
          <w:sz w:val="22"/>
          <w:lang w:val="lt-LT"/>
        </w:rPr>
      </w:pPr>
      <w:bookmarkStart w:id="1765" w:name="straipsnis498"/>
      <w:r>
        <w:rPr>
          <w:rFonts w:ascii="Times New Roman" w:hAnsi="Times New Roman"/>
          <w:b/>
          <w:sz w:val="22"/>
          <w:lang w:val="lt-LT"/>
        </w:rPr>
        <w:t>6.498 straipsnis. Sutarties nutraukimas prieš terminą nuomininko reikalavimu</w:t>
      </w:r>
    </w:p>
    <w:bookmarkEnd w:id="1765"/>
    <w:p w:rsidR="00000000" w:rsidRDefault="00F856C4">
      <w:pPr>
        <w:ind w:firstLine="720"/>
        <w:jc w:val="both"/>
        <w:rPr>
          <w:rFonts w:ascii="Times New Roman" w:hAnsi="Times New Roman"/>
          <w:sz w:val="22"/>
          <w:lang w:val="lt-LT"/>
        </w:rPr>
      </w:pPr>
      <w:r>
        <w:rPr>
          <w:rFonts w:ascii="Times New Roman" w:hAnsi="Times New Roman"/>
          <w:sz w:val="22"/>
          <w:lang w:val="lt-LT"/>
        </w:rPr>
        <w:t>Nuomininkas turi teisę pareikšti teisme reikalavimą nutraukti nuomos sutartį prieš terminą</w:t>
      </w:r>
      <w:r>
        <w:rPr>
          <w:rFonts w:ascii="Times New Roman" w:hAnsi="Times New Roman"/>
          <w:sz w:val="22"/>
          <w:lang w:val="lt-LT"/>
        </w:rPr>
        <w:t>, jeigu:</w:t>
      </w:r>
    </w:p>
    <w:p w:rsidR="00000000" w:rsidRDefault="00F856C4">
      <w:pPr>
        <w:ind w:firstLine="720"/>
        <w:jc w:val="both"/>
        <w:rPr>
          <w:rFonts w:ascii="Times New Roman" w:hAnsi="Times New Roman"/>
          <w:sz w:val="22"/>
          <w:lang w:val="lt-LT"/>
        </w:rPr>
      </w:pPr>
      <w:r>
        <w:rPr>
          <w:rFonts w:ascii="Times New Roman" w:hAnsi="Times New Roman"/>
          <w:sz w:val="22"/>
          <w:lang w:val="lt-LT"/>
        </w:rPr>
        <w:t>1) nuomotojas nedaro remonto, kurį jis privalo daryti;</w:t>
      </w:r>
    </w:p>
    <w:p w:rsidR="00000000" w:rsidRDefault="00F856C4">
      <w:pPr>
        <w:ind w:firstLine="720"/>
        <w:jc w:val="both"/>
        <w:rPr>
          <w:rFonts w:ascii="Times New Roman" w:hAnsi="Times New Roman"/>
          <w:sz w:val="22"/>
          <w:lang w:val="lt-LT"/>
        </w:rPr>
      </w:pPr>
      <w:r>
        <w:rPr>
          <w:rFonts w:ascii="Times New Roman" w:hAnsi="Times New Roman"/>
          <w:sz w:val="22"/>
          <w:lang w:val="lt-LT"/>
        </w:rPr>
        <w:t>2) daiktas dėl aplinkybių, už kurias nuomininkas neatsako, pasidaro netinkamas naudoti;</w:t>
      </w:r>
    </w:p>
    <w:p w:rsidR="00000000" w:rsidRDefault="00F856C4">
      <w:pPr>
        <w:ind w:firstLine="720"/>
        <w:jc w:val="both"/>
        <w:rPr>
          <w:rFonts w:ascii="Times New Roman" w:hAnsi="Times New Roman"/>
          <w:sz w:val="22"/>
          <w:lang w:val="lt-LT"/>
        </w:rPr>
      </w:pPr>
      <w:r>
        <w:rPr>
          <w:rFonts w:ascii="Times New Roman" w:hAnsi="Times New Roman"/>
          <w:sz w:val="22"/>
          <w:lang w:val="lt-LT"/>
        </w:rPr>
        <w:t>3) nuomotojas neperduoda daikto nuomininkui arba kliudo naudotis daiktu pagal jo paskirtį ir sutarties s</w:t>
      </w:r>
      <w:r>
        <w:rPr>
          <w:rFonts w:ascii="Times New Roman" w:hAnsi="Times New Roman"/>
          <w:sz w:val="22"/>
          <w:lang w:val="lt-LT"/>
        </w:rPr>
        <w:t>ąlygas;</w:t>
      </w:r>
    </w:p>
    <w:p w:rsidR="00000000" w:rsidRDefault="00F856C4">
      <w:pPr>
        <w:ind w:firstLine="720"/>
        <w:jc w:val="both"/>
        <w:rPr>
          <w:rFonts w:ascii="Times New Roman" w:hAnsi="Times New Roman"/>
          <w:sz w:val="22"/>
          <w:lang w:val="lt-LT"/>
        </w:rPr>
      </w:pPr>
      <w:r>
        <w:rPr>
          <w:rFonts w:ascii="Times New Roman" w:hAnsi="Times New Roman"/>
          <w:sz w:val="22"/>
          <w:lang w:val="lt-LT"/>
        </w:rPr>
        <w:t>4) perduotas daiktas yra su trūkumais, kurie nuomotojo nebuvo aptarti ir nuomininkui nebuvo žinomi, o dėl šių trūkumų daikto neįmanoma naudoti pagal jo paskirtį ir sutarties sąlygas;</w:t>
      </w:r>
    </w:p>
    <w:p w:rsidR="00000000" w:rsidRDefault="00F856C4">
      <w:pPr>
        <w:ind w:firstLine="720"/>
        <w:jc w:val="both"/>
        <w:rPr>
          <w:rFonts w:ascii="Times New Roman" w:hAnsi="Times New Roman"/>
          <w:sz w:val="22"/>
          <w:lang w:val="lt-LT"/>
        </w:rPr>
      </w:pPr>
      <w:r>
        <w:rPr>
          <w:rFonts w:ascii="Times New Roman" w:hAnsi="Times New Roman"/>
          <w:sz w:val="22"/>
          <w:lang w:val="lt-LT"/>
        </w:rPr>
        <w:t>5) yra kiti nuomos sutartyje numatyti pagrindai.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766" w:name="straipsnis499"/>
      <w:r>
        <w:rPr>
          <w:rFonts w:ascii="Times New Roman" w:hAnsi="Times New Roman"/>
          <w:b/>
          <w:sz w:val="22"/>
          <w:lang w:val="lt-LT"/>
        </w:rPr>
        <w:t>6.499 straipsni</w:t>
      </w:r>
      <w:r>
        <w:rPr>
          <w:rFonts w:ascii="Times New Roman" w:hAnsi="Times New Roman"/>
          <w:b/>
          <w:sz w:val="22"/>
          <w:lang w:val="lt-LT"/>
        </w:rPr>
        <w:t>s. Daikto grąžinimas nuomotojui</w:t>
      </w:r>
    </w:p>
    <w:bookmarkEnd w:id="1766"/>
    <w:p w:rsidR="00000000" w:rsidRDefault="00F856C4">
      <w:pPr>
        <w:ind w:firstLine="720"/>
        <w:jc w:val="both"/>
        <w:rPr>
          <w:rFonts w:ascii="Times New Roman" w:hAnsi="Times New Roman"/>
          <w:sz w:val="22"/>
          <w:lang w:val="lt-LT"/>
        </w:rPr>
      </w:pPr>
      <w:r>
        <w:rPr>
          <w:rFonts w:ascii="Times New Roman" w:hAnsi="Times New Roman"/>
          <w:sz w:val="22"/>
          <w:lang w:val="lt-LT"/>
        </w:rPr>
        <w:t>1. Nuomos sutarčiai pasibaigus, nuomininkas privalo grąžinti nuomotojui daiktą tokios būklės, kokios gavo, atsižvelgiant į normalų nusidėvėjimą, arba sutartyje sulygtos būklės.</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nuomininkas daiktą grąžina pavėluotai,</w:t>
      </w:r>
      <w:r>
        <w:rPr>
          <w:rFonts w:ascii="Times New Roman" w:hAnsi="Times New Roman"/>
          <w:sz w:val="22"/>
          <w:lang w:val="lt-LT"/>
        </w:rPr>
        <w:t xml:space="preserve"> tai nuomotojas turi teisę reikalauti, kad nuomininkas sumokėtų nuomos mokestį už visą laiką, kurį buvo pavėluota grąžinti daiktą bei atlyginti nuostolius.</w:t>
      </w:r>
    </w:p>
    <w:p w:rsidR="00000000" w:rsidRDefault="00F856C4">
      <w:pPr>
        <w:ind w:firstLine="720"/>
        <w:jc w:val="both"/>
        <w:rPr>
          <w:rFonts w:ascii="Times New Roman" w:hAnsi="Times New Roman"/>
          <w:sz w:val="22"/>
          <w:lang w:val="lt-LT"/>
        </w:rPr>
      </w:pPr>
      <w:r>
        <w:rPr>
          <w:rFonts w:ascii="Times New Roman" w:hAnsi="Times New Roman"/>
          <w:sz w:val="22"/>
          <w:lang w:val="lt-LT"/>
        </w:rPr>
        <w:t>3. Kai nuomininkas daikto negrąžina, jis turi atlyginti nuomotojui to daikto vertę, taip pat sumokėt</w:t>
      </w:r>
      <w:r>
        <w:rPr>
          <w:rFonts w:ascii="Times New Roman" w:hAnsi="Times New Roman"/>
          <w:sz w:val="22"/>
          <w:lang w:val="lt-LT"/>
        </w:rPr>
        <w:t>i nuomos mokestį bei atlyginti kitus nuomotojo patirtus nuostolius.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767" w:name="straipsnis500"/>
      <w:r>
        <w:rPr>
          <w:rFonts w:ascii="Times New Roman" w:hAnsi="Times New Roman"/>
          <w:b/>
          <w:sz w:val="22"/>
          <w:lang w:val="lt-LT"/>
        </w:rPr>
        <w:t>6.500 straipsnis. Nuomininko atsakomybė už daikto pabloginimą</w:t>
      </w:r>
    </w:p>
    <w:bookmarkEnd w:id="1767"/>
    <w:p w:rsidR="00000000" w:rsidRDefault="00F856C4">
      <w:pPr>
        <w:ind w:firstLine="720"/>
        <w:jc w:val="both"/>
        <w:rPr>
          <w:rFonts w:ascii="Times New Roman" w:hAnsi="Times New Roman"/>
          <w:sz w:val="22"/>
          <w:lang w:val="lt-LT"/>
        </w:rPr>
      </w:pPr>
      <w:r>
        <w:rPr>
          <w:rFonts w:ascii="Times New Roman" w:hAnsi="Times New Roman"/>
          <w:sz w:val="22"/>
          <w:lang w:val="lt-LT"/>
        </w:rPr>
        <w:t>Jeigu nuomininkas pablogina išsinuomotą daiktą, jis privalo nuomotojui atlyginti dėl pabloginimo atsiradusius nuostolius, išs</w:t>
      </w:r>
      <w:r>
        <w:rPr>
          <w:rFonts w:ascii="Times New Roman" w:hAnsi="Times New Roman"/>
          <w:sz w:val="22"/>
          <w:lang w:val="lt-LT"/>
        </w:rPr>
        <w:t>kyrus tuos atvejus, kai įrodo, kad daiktas pablogėjo ne dėl jo kaltės.</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1768" w:name="straipsnis501"/>
      <w:r>
        <w:rPr>
          <w:rFonts w:ascii="Times New Roman" w:hAnsi="Times New Roman"/>
          <w:b/>
          <w:sz w:val="22"/>
          <w:lang w:val="lt-LT"/>
        </w:rPr>
        <w:t>6.501 straipsnis. Daikto pagerinimas</w:t>
      </w:r>
    </w:p>
    <w:bookmarkEnd w:id="1768"/>
    <w:p w:rsidR="00000000" w:rsidRDefault="00F856C4">
      <w:pPr>
        <w:ind w:firstLine="720"/>
        <w:jc w:val="both"/>
        <w:rPr>
          <w:rFonts w:ascii="Times New Roman" w:hAnsi="Times New Roman"/>
          <w:sz w:val="22"/>
          <w:lang w:val="lt-LT"/>
        </w:rPr>
      </w:pPr>
      <w:r>
        <w:rPr>
          <w:rFonts w:ascii="Times New Roman" w:hAnsi="Times New Roman"/>
          <w:sz w:val="22"/>
          <w:lang w:val="lt-LT"/>
        </w:rPr>
        <w:t>1. Kai nuomininkas nuomotojo leidimu išsinuomotą daiktą pagerina, jis turi teisę į turėtų šiam tikslui būtinų išlaidų atlyginimą, išskyrus tuos atv</w:t>
      </w:r>
      <w:r>
        <w:rPr>
          <w:rFonts w:ascii="Times New Roman" w:hAnsi="Times New Roman"/>
          <w:sz w:val="22"/>
          <w:lang w:val="lt-LT"/>
        </w:rPr>
        <w:t>ejus, kai įstatymai arba sutartis numato ką kita.</w:t>
      </w:r>
    </w:p>
    <w:p w:rsidR="00000000" w:rsidRDefault="00F856C4">
      <w:pPr>
        <w:ind w:firstLine="720"/>
        <w:jc w:val="both"/>
        <w:rPr>
          <w:rFonts w:ascii="Times New Roman" w:hAnsi="Times New Roman"/>
          <w:sz w:val="22"/>
          <w:lang w:val="lt-LT"/>
        </w:rPr>
      </w:pPr>
      <w:r>
        <w:rPr>
          <w:rFonts w:ascii="Times New Roman" w:hAnsi="Times New Roman"/>
          <w:sz w:val="22"/>
          <w:lang w:val="lt-LT"/>
        </w:rPr>
        <w:t>2. Nuomininko padarytus be nuomotojo leidimo pagerinimus, jeigu juos galima atskirti be žalos išsinuomotam daiktui ir jeigu nuomotojas nesutinka atlyginti jų vertės, nuomininkas gali pasiimti.</w:t>
      </w:r>
    </w:p>
    <w:p w:rsidR="00000000" w:rsidRDefault="00F856C4">
      <w:pPr>
        <w:pStyle w:val="BodyText"/>
        <w:ind w:firstLine="720"/>
        <w:rPr>
          <w:rFonts w:ascii="Times New Roman" w:hAnsi="Times New Roman"/>
          <w:b w:val="0"/>
          <w:sz w:val="22"/>
        </w:rPr>
      </w:pPr>
      <w:r>
        <w:rPr>
          <w:rFonts w:ascii="Times New Roman" w:hAnsi="Times New Roman"/>
          <w:b w:val="0"/>
          <w:sz w:val="22"/>
        </w:rPr>
        <w:t>3. Nuomininko</w:t>
      </w:r>
      <w:r>
        <w:rPr>
          <w:rFonts w:ascii="Times New Roman" w:hAnsi="Times New Roman"/>
          <w:b w:val="0"/>
          <w:sz w:val="22"/>
        </w:rPr>
        <w:t xml:space="preserve"> padarytų be nuomotojo leidimo ir neatskiriamų be žalos išsinuomotam daiktui pagerinimų vertės neprivaloma atlyginti.</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1769" w:name="straipsnis502"/>
      <w:r>
        <w:rPr>
          <w:rFonts w:ascii="Times New Roman" w:hAnsi="Times New Roman"/>
          <w:b/>
          <w:sz w:val="22"/>
          <w:lang w:val="lt-LT"/>
        </w:rPr>
        <w:t>6.502 straipsnis. Nuomininko atsakomybė už daikto praradimą</w:t>
      </w:r>
    </w:p>
    <w:bookmarkEnd w:id="1769"/>
    <w:p w:rsidR="00000000" w:rsidRDefault="00F856C4">
      <w:pPr>
        <w:ind w:firstLine="720"/>
        <w:jc w:val="both"/>
        <w:rPr>
          <w:rFonts w:ascii="Times New Roman" w:hAnsi="Times New Roman"/>
          <w:sz w:val="22"/>
          <w:lang w:val="lt-LT"/>
        </w:rPr>
      </w:pPr>
      <w:r>
        <w:rPr>
          <w:rFonts w:ascii="Times New Roman" w:hAnsi="Times New Roman"/>
          <w:sz w:val="22"/>
          <w:lang w:val="lt-LT"/>
        </w:rPr>
        <w:t>1. Nuomininkas atsako už daikto praradimą, jeigu neįrodo, kad taip atsitiko n</w:t>
      </w:r>
      <w:r>
        <w:rPr>
          <w:rFonts w:ascii="Times New Roman" w:hAnsi="Times New Roman"/>
          <w:sz w:val="22"/>
          <w:lang w:val="lt-LT"/>
        </w:rPr>
        <w:t>e dėl jo ar kitų asmenų, kuriems jis nuomotojo leidimu suteikė naudojimosi teisę ar galimybę naudotis išsinuomotu daiktu, kaltės.</w:t>
      </w:r>
    </w:p>
    <w:p w:rsidR="00000000" w:rsidRDefault="00F856C4">
      <w:pPr>
        <w:pStyle w:val="BodyText"/>
        <w:ind w:firstLine="720"/>
        <w:rPr>
          <w:rFonts w:ascii="Times New Roman" w:hAnsi="Times New Roman"/>
          <w:b w:val="0"/>
          <w:sz w:val="22"/>
        </w:rPr>
      </w:pPr>
      <w:r>
        <w:rPr>
          <w:rFonts w:ascii="Times New Roman" w:hAnsi="Times New Roman"/>
          <w:b w:val="0"/>
          <w:sz w:val="22"/>
        </w:rPr>
        <w:t>2. Nuomininkas neatsako už nekilnojamojo daikto žuvimą dėl gaisro, jeigu neįrodoma, kad gaisras kilo dėl jo ar kitų asmenų, ku</w:t>
      </w:r>
      <w:r>
        <w:rPr>
          <w:rFonts w:ascii="Times New Roman" w:hAnsi="Times New Roman"/>
          <w:b w:val="0"/>
          <w:sz w:val="22"/>
        </w:rPr>
        <w:t>riems jis nuomotojo leidimu suteikė naudojimosi teisę ar galimybę naudotis išsinuomotu daiktu, kaltės.</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1770" w:name="straipsnis503"/>
      <w:r>
        <w:rPr>
          <w:rFonts w:ascii="Times New Roman" w:hAnsi="Times New Roman"/>
          <w:b/>
          <w:sz w:val="22"/>
          <w:lang w:val="lt-LT"/>
        </w:rPr>
        <w:t>6.503 straipsnis. Nuomojamo daikto išpirkimas</w:t>
      </w:r>
    </w:p>
    <w:bookmarkEnd w:id="1770"/>
    <w:p w:rsidR="00000000" w:rsidRDefault="00F856C4">
      <w:pPr>
        <w:ind w:firstLine="720"/>
        <w:jc w:val="both"/>
        <w:rPr>
          <w:rFonts w:ascii="Times New Roman" w:hAnsi="Times New Roman"/>
          <w:sz w:val="22"/>
          <w:lang w:val="lt-LT"/>
        </w:rPr>
      </w:pPr>
      <w:r>
        <w:rPr>
          <w:rFonts w:ascii="Times New Roman" w:hAnsi="Times New Roman"/>
          <w:sz w:val="22"/>
          <w:lang w:val="lt-LT"/>
        </w:rPr>
        <w:t>1. Įstatymai arba nuomos sutartis gali numatyti, kad išnuomotas daiktas pereina nuomininkui nuosavybės tei</w:t>
      </w:r>
      <w:r>
        <w:rPr>
          <w:rFonts w:ascii="Times New Roman" w:hAnsi="Times New Roman"/>
          <w:sz w:val="22"/>
          <w:lang w:val="lt-LT"/>
        </w:rPr>
        <w:t>se pasibaigus nuomos sutarties terminui arba iki šio pabaigos, jeigu nuomininkas sumoka visą sutartyje numatytą kainą (išperkamoji nuoma).</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sutartyje daikto išpirkimo sąlyga nenumatyta, ji gali būti nustatyta šalių papildomu susitarimu, kuriame šal</w:t>
      </w:r>
      <w:r>
        <w:rPr>
          <w:rFonts w:ascii="Times New Roman" w:hAnsi="Times New Roman"/>
          <w:sz w:val="22"/>
          <w:lang w:val="lt-LT"/>
        </w:rPr>
        <w:t>ys gali nurodyti, kad anksčiau sumokėtas nuomos mokestis įskaitomas į daikto kainą.</w:t>
      </w:r>
    </w:p>
    <w:p w:rsidR="00000000" w:rsidRDefault="00F856C4">
      <w:pPr>
        <w:ind w:firstLine="720"/>
        <w:jc w:val="both"/>
        <w:rPr>
          <w:rFonts w:ascii="Times New Roman" w:hAnsi="Times New Roman"/>
          <w:sz w:val="22"/>
          <w:lang w:val="lt-LT"/>
        </w:rPr>
      </w:pPr>
      <w:r>
        <w:rPr>
          <w:rFonts w:ascii="Times New Roman" w:hAnsi="Times New Roman"/>
          <w:sz w:val="22"/>
          <w:lang w:val="lt-LT"/>
        </w:rPr>
        <w:t>3. Įstatymai ar sutartis gali nustatyti draudimą išpirkti nuomojamą daiktą.</w:t>
      </w:r>
    </w:p>
    <w:p w:rsidR="00000000" w:rsidRDefault="00F856C4">
      <w:pPr>
        <w:ind w:firstLine="720"/>
        <w:jc w:val="both"/>
        <w:rPr>
          <w:rFonts w:ascii="Times New Roman" w:hAnsi="Times New Roman"/>
          <w:sz w:val="22"/>
          <w:lang w:val="lt-LT"/>
        </w:rPr>
      </w:pPr>
    </w:p>
    <w:p w:rsidR="00000000" w:rsidRDefault="00F856C4">
      <w:pPr>
        <w:ind w:firstLine="720"/>
        <w:jc w:val="center"/>
        <w:rPr>
          <w:rFonts w:ascii="Times New Roman" w:hAnsi="Times New Roman"/>
          <w:b/>
          <w:caps/>
          <w:sz w:val="22"/>
          <w:lang w:val="lt-LT"/>
        </w:rPr>
      </w:pPr>
    </w:p>
    <w:p w:rsidR="00000000" w:rsidRDefault="00F856C4">
      <w:pPr>
        <w:ind w:firstLine="720"/>
        <w:jc w:val="center"/>
        <w:rPr>
          <w:rFonts w:ascii="Times New Roman" w:hAnsi="Times New Roman"/>
          <w:b/>
          <w:caps/>
          <w:sz w:val="22"/>
          <w:lang w:val="lt-LT"/>
        </w:rPr>
      </w:pPr>
    </w:p>
    <w:p w:rsidR="00000000" w:rsidRDefault="00F856C4">
      <w:pPr>
        <w:ind w:firstLine="720"/>
        <w:jc w:val="center"/>
        <w:rPr>
          <w:rFonts w:ascii="Times New Roman" w:hAnsi="Times New Roman"/>
          <w:b/>
          <w:caps/>
          <w:sz w:val="22"/>
          <w:lang w:val="lt-LT"/>
        </w:rPr>
      </w:pPr>
    </w:p>
    <w:p w:rsidR="00000000" w:rsidRDefault="00F856C4">
      <w:pPr>
        <w:ind w:firstLine="720"/>
        <w:jc w:val="center"/>
        <w:rPr>
          <w:rFonts w:ascii="Times New Roman" w:hAnsi="Times New Roman"/>
          <w:b/>
          <w:caps/>
          <w:sz w:val="22"/>
          <w:lang w:val="lt-LT"/>
        </w:rPr>
      </w:pPr>
      <w:bookmarkStart w:id="1771" w:name="skirsnis104"/>
      <w:r>
        <w:rPr>
          <w:rFonts w:ascii="Times New Roman" w:hAnsi="Times New Roman"/>
          <w:b/>
          <w:caps/>
          <w:sz w:val="22"/>
          <w:lang w:val="lt-LT"/>
        </w:rPr>
        <w:t>Ketvirtasis skirsnis</w:t>
      </w:r>
    </w:p>
    <w:bookmarkEnd w:id="1771"/>
    <w:p w:rsidR="00000000" w:rsidRDefault="00F856C4">
      <w:pPr>
        <w:ind w:firstLine="720"/>
        <w:jc w:val="center"/>
        <w:rPr>
          <w:rFonts w:ascii="Times New Roman" w:hAnsi="Times New Roman"/>
          <w:caps/>
          <w:sz w:val="22"/>
          <w:lang w:val="lt-LT"/>
        </w:rPr>
      </w:pPr>
      <w:r>
        <w:rPr>
          <w:rFonts w:ascii="Times New Roman" w:hAnsi="Times New Roman"/>
          <w:b/>
          <w:caps/>
          <w:sz w:val="22"/>
          <w:lang w:val="lt-LT"/>
        </w:rPr>
        <w:t>Vartojimo nuoma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772" w:name="straipsnis504"/>
      <w:r>
        <w:rPr>
          <w:rFonts w:ascii="Times New Roman" w:hAnsi="Times New Roman"/>
          <w:b/>
          <w:sz w:val="22"/>
          <w:lang w:val="lt-LT"/>
        </w:rPr>
        <w:t>6.504 straipsnis. Vartojimo nuomos sutarties samprata</w:t>
      </w:r>
    </w:p>
    <w:bookmarkEnd w:id="1772"/>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Pagal vartojimo nuomos sutartį nuomotojas, t. y. asmuo, kurio nuolatinis verslas – daiktų nuoma, įsipareigoja duoti nuomininkui (vartotojui) kilnojamąjį daiktą laikinai valdyti ir juo naudotis už užmokestį nuomininko ar jo šeimos asmeniniams, namų ūkio </w:t>
      </w:r>
      <w:r>
        <w:rPr>
          <w:rFonts w:ascii="Times New Roman" w:hAnsi="Times New Roman"/>
          <w:sz w:val="22"/>
          <w:lang w:val="lt-LT"/>
        </w:rPr>
        <w:t>poreikiams, nesusijusiems su verslu ar profesija, tenkinti, o nuomininkas įsipareigoja mokėti nuomos mokestį.</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Vartojimo nuomos sutartis yra vartojimo sutartis ir jai </w:t>
      </w:r>
      <w:r>
        <w:rPr>
          <w:rFonts w:ascii="Times New Roman" w:hAnsi="Times New Roman"/>
          <w:i/>
          <w:sz w:val="22"/>
          <w:lang w:val="lt-LT"/>
        </w:rPr>
        <w:t xml:space="preserve">mutatis mutandis </w:t>
      </w:r>
      <w:r>
        <w:rPr>
          <w:rFonts w:ascii="Times New Roman" w:hAnsi="Times New Roman"/>
          <w:sz w:val="22"/>
          <w:lang w:val="lt-LT"/>
        </w:rPr>
        <w:t>taikomos šio kodekso nustatytos vartojimo sutarčių taisyklės.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773" w:name="straipsnis505"/>
      <w:r>
        <w:rPr>
          <w:rFonts w:ascii="Times New Roman" w:hAnsi="Times New Roman"/>
          <w:b/>
          <w:sz w:val="22"/>
          <w:lang w:val="lt-LT"/>
        </w:rPr>
        <w:t>6.505 s</w:t>
      </w:r>
      <w:r>
        <w:rPr>
          <w:rFonts w:ascii="Times New Roman" w:hAnsi="Times New Roman"/>
          <w:b/>
          <w:sz w:val="22"/>
          <w:lang w:val="lt-LT"/>
        </w:rPr>
        <w:t>traipsnis. Vartojimo nuomos sutarties terminas</w:t>
      </w:r>
    </w:p>
    <w:bookmarkEnd w:id="1773"/>
    <w:p w:rsidR="00000000" w:rsidRDefault="00F856C4">
      <w:pPr>
        <w:ind w:firstLine="720"/>
        <w:jc w:val="both"/>
        <w:rPr>
          <w:rFonts w:ascii="Times New Roman" w:hAnsi="Times New Roman"/>
          <w:sz w:val="22"/>
          <w:lang w:val="lt-LT"/>
        </w:rPr>
      </w:pPr>
      <w:r>
        <w:rPr>
          <w:rFonts w:ascii="Times New Roman" w:hAnsi="Times New Roman"/>
          <w:sz w:val="22"/>
          <w:lang w:val="lt-LT"/>
        </w:rPr>
        <w:t>1. Vartojimo nuomos sutarties terminas negali būti ilgesnis kaip vieneri metai.</w:t>
      </w:r>
    </w:p>
    <w:p w:rsidR="00000000" w:rsidRDefault="00F856C4">
      <w:pPr>
        <w:ind w:firstLine="720"/>
        <w:jc w:val="both"/>
        <w:rPr>
          <w:rFonts w:ascii="Times New Roman" w:hAnsi="Times New Roman"/>
          <w:sz w:val="22"/>
          <w:lang w:val="lt-LT"/>
        </w:rPr>
      </w:pPr>
      <w:r>
        <w:rPr>
          <w:rFonts w:ascii="Times New Roman" w:hAnsi="Times New Roman"/>
          <w:sz w:val="22"/>
          <w:lang w:val="lt-LT"/>
        </w:rPr>
        <w:t>2. Vartojimo nuomos sutarčiai netaikomos šio kodekso 6.481 ir 6.482 straipsniuose nustatytos taisyklės.</w:t>
      </w:r>
    </w:p>
    <w:p w:rsidR="00000000" w:rsidRDefault="00F856C4">
      <w:pPr>
        <w:pStyle w:val="BodyText"/>
        <w:ind w:firstLine="720"/>
        <w:rPr>
          <w:rFonts w:ascii="Times New Roman" w:hAnsi="Times New Roman"/>
          <w:b w:val="0"/>
          <w:sz w:val="22"/>
        </w:rPr>
      </w:pPr>
      <w:r>
        <w:rPr>
          <w:rFonts w:ascii="Times New Roman" w:hAnsi="Times New Roman"/>
          <w:b w:val="0"/>
          <w:sz w:val="22"/>
        </w:rPr>
        <w:t>3. Nuomininkas bet kada t</w:t>
      </w:r>
      <w:r>
        <w:rPr>
          <w:rFonts w:ascii="Times New Roman" w:hAnsi="Times New Roman"/>
          <w:b w:val="0"/>
          <w:sz w:val="22"/>
        </w:rPr>
        <w:t>uri teisę atsisakyti sutarties įspėjęs apie tai nuomotoją ne vėliau kaip prieš dešimt dienų iki sutarties atsisakymo.</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774" w:name="straipsnis506"/>
      <w:r>
        <w:rPr>
          <w:rFonts w:ascii="Times New Roman" w:hAnsi="Times New Roman"/>
          <w:b/>
          <w:sz w:val="22"/>
          <w:lang w:val="lt-LT"/>
        </w:rPr>
        <w:t>6.506 straipsnis. Vartojimo nuomos sutarties forma</w:t>
      </w:r>
    </w:p>
    <w:bookmarkEnd w:id="1774"/>
    <w:p w:rsidR="00000000" w:rsidRDefault="00F856C4">
      <w:pPr>
        <w:pStyle w:val="BodyText"/>
        <w:ind w:firstLine="720"/>
        <w:rPr>
          <w:rFonts w:ascii="Times New Roman" w:hAnsi="Times New Roman"/>
          <w:b w:val="0"/>
          <w:sz w:val="22"/>
        </w:rPr>
      </w:pPr>
      <w:r>
        <w:rPr>
          <w:rFonts w:ascii="Times New Roman" w:hAnsi="Times New Roman"/>
          <w:b w:val="0"/>
          <w:sz w:val="22"/>
        </w:rPr>
        <w:t xml:space="preserve">Vartojimo nuomos sutartis turi būti rašytinė ar kitokios specialiai nustatytos formos </w:t>
      </w:r>
      <w:r>
        <w:rPr>
          <w:rFonts w:ascii="Times New Roman" w:hAnsi="Times New Roman"/>
          <w:b w:val="0"/>
          <w:sz w:val="22"/>
        </w:rPr>
        <w:t>(kvitas, žetonas ir kt.).</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775" w:name="straipsnis507"/>
      <w:r>
        <w:rPr>
          <w:rFonts w:ascii="Times New Roman" w:hAnsi="Times New Roman"/>
          <w:b/>
          <w:sz w:val="22"/>
          <w:lang w:val="lt-LT"/>
        </w:rPr>
        <w:t>6.507 straipsnis. Nuomotojo pareiga daryti išnuomoto daikto remontą</w:t>
      </w:r>
    </w:p>
    <w:bookmarkEnd w:id="1775"/>
    <w:p w:rsidR="00000000" w:rsidRDefault="00F856C4">
      <w:pPr>
        <w:ind w:firstLine="720"/>
        <w:jc w:val="both"/>
        <w:rPr>
          <w:rFonts w:ascii="Times New Roman" w:hAnsi="Times New Roman"/>
          <w:sz w:val="22"/>
          <w:lang w:val="lt-LT"/>
        </w:rPr>
      </w:pPr>
      <w:r>
        <w:rPr>
          <w:rFonts w:ascii="Times New Roman" w:hAnsi="Times New Roman"/>
          <w:sz w:val="22"/>
          <w:lang w:val="lt-LT"/>
        </w:rPr>
        <w:t>Nuomotojas privalo daryti išnuomoto daikto kapitalinį ir einamąjį remontą.</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776" w:name="straipsnis508"/>
      <w:r>
        <w:rPr>
          <w:rFonts w:ascii="Times New Roman" w:hAnsi="Times New Roman"/>
          <w:b/>
          <w:sz w:val="22"/>
          <w:lang w:val="lt-LT"/>
        </w:rPr>
        <w:t>6.508 straipsnis. Daikto perdavimas nuomininkui</w:t>
      </w:r>
    </w:p>
    <w:bookmarkEnd w:id="1776"/>
    <w:p w:rsidR="00000000" w:rsidRDefault="00F856C4">
      <w:pPr>
        <w:pStyle w:val="BodyText"/>
        <w:ind w:firstLine="720"/>
        <w:rPr>
          <w:rFonts w:ascii="Times New Roman" w:hAnsi="Times New Roman"/>
          <w:b w:val="0"/>
          <w:sz w:val="22"/>
        </w:rPr>
      </w:pPr>
      <w:r>
        <w:rPr>
          <w:rFonts w:ascii="Times New Roman" w:hAnsi="Times New Roman"/>
          <w:b w:val="0"/>
          <w:sz w:val="22"/>
        </w:rPr>
        <w:t>Sudaręs nuomos sutartį nuomotojas pri</w:t>
      </w:r>
      <w:r>
        <w:rPr>
          <w:rFonts w:ascii="Times New Roman" w:hAnsi="Times New Roman"/>
          <w:b w:val="0"/>
          <w:sz w:val="22"/>
        </w:rPr>
        <w:t>valo, dalyvaujant nuomininkui, patikrinti išnuomojamo daikto būklę, supažindinti nuomininką su daikto naudojimo taisyklėmis arba perduoti jam rašytines naudojimosi daiktu instrukcijas.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777" w:name="straipsnis509"/>
      <w:r>
        <w:rPr>
          <w:rFonts w:ascii="Times New Roman" w:hAnsi="Times New Roman"/>
          <w:b/>
          <w:sz w:val="22"/>
          <w:lang w:val="lt-LT"/>
        </w:rPr>
        <w:t>6.509 straipsnis. Išnuomoto daikto trūkumų pašalinimas</w:t>
      </w:r>
    </w:p>
    <w:bookmarkEnd w:id="1777"/>
    <w:p w:rsidR="00000000" w:rsidRDefault="00F856C4">
      <w:pPr>
        <w:ind w:firstLine="720"/>
        <w:jc w:val="both"/>
        <w:rPr>
          <w:rFonts w:ascii="Times New Roman" w:hAnsi="Times New Roman"/>
          <w:sz w:val="22"/>
          <w:lang w:val="lt-LT"/>
        </w:rPr>
      </w:pPr>
      <w:r>
        <w:rPr>
          <w:rFonts w:ascii="Times New Roman" w:hAnsi="Times New Roman"/>
          <w:sz w:val="22"/>
          <w:lang w:val="lt-LT"/>
        </w:rPr>
        <w:t>1. Kai nustatom</w:t>
      </w:r>
      <w:r>
        <w:rPr>
          <w:rFonts w:ascii="Times New Roman" w:hAnsi="Times New Roman"/>
          <w:sz w:val="22"/>
          <w:lang w:val="lt-LT"/>
        </w:rPr>
        <w:t>a išnuomoto daikto trūkumų, dėl kurių daiktu visiškai ar iš dalies negalima naudotis, nuomotojas privalo per dešimt dienų nuo tos dienos, kurią gavo nuomininko pranešimą apie trūkumus, jeigu sutartis nenustato trumpesnio termino, neatlygintinai pašalinti d</w:t>
      </w:r>
      <w:r>
        <w:rPr>
          <w:rFonts w:ascii="Times New Roman" w:hAnsi="Times New Roman"/>
          <w:sz w:val="22"/>
          <w:lang w:val="lt-LT"/>
        </w:rPr>
        <w:t>aikto trūkumus daikto buvimo vietoje arba pakeisti tą daiktą kitu analogišku tinkamu daiktu.</w:t>
      </w:r>
    </w:p>
    <w:p w:rsidR="00000000" w:rsidRDefault="00F856C4">
      <w:pPr>
        <w:pStyle w:val="BodyText"/>
        <w:ind w:firstLine="720"/>
        <w:rPr>
          <w:rFonts w:ascii="Times New Roman" w:hAnsi="Times New Roman"/>
          <w:b w:val="0"/>
          <w:sz w:val="22"/>
        </w:rPr>
      </w:pPr>
      <w:r>
        <w:rPr>
          <w:rFonts w:ascii="Times New Roman" w:hAnsi="Times New Roman"/>
          <w:b w:val="0"/>
          <w:sz w:val="22"/>
        </w:rPr>
        <w:t>2. Jeigu daikto trūkumų atsirado dėl to, kad nuomininkas pažeidė daikto naudojimo ir laikymo taisykles, tai nuomininkas turi atlyginti nuomotojui daikto remonto ir</w:t>
      </w:r>
      <w:r>
        <w:rPr>
          <w:rFonts w:ascii="Times New Roman" w:hAnsi="Times New Roman"/>
          <w:b w:val="0"/>
          <w:sz w:val="22"/>
        </w:rPr>
        <w:t xml:space="preserve"> gabenimo išlaidas.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778" w:name="straipsnis510"/>
      <w:r>
        <w:rPr>
          <w:rFonts w:ascii="Times New Roman" w:hAnsi="Times New Roman"/>
          <w:b/>
          <w:sz w:val="22"/>
          <w:lang w:val="lt-LT"/>
        </w:rPr>
        <w:t>6.510 straipsnis. Nuomos mokestis</w:t>
      </w:r>
    </w:p>
    <w:bookmarkEnd w:id="1778"/>
    <w:p w:rsidR="00000000" w:rsidRDefault="00F856C4">
      <w:pPr>
        <w:ind w:firstLine="720"/>
        <w:jc w:val="both"/>
        <w:rPr>
          <w:rFonts w:ascii="Times New Roman" w:hAnsi="Times New Roman"/>
          <w:sz w:val="22"/>
          <w:lang w:val="lt-LT"/>
        </w:rPr>
      </w:pPr>
      <w:r>
        <w:rPr>
          <w:rFonts w:ascii="Times New Roman" w:hAnsi="Times New Roman"/>
          <w:sz w:val="22"/>
          <w:lang w:val="lt-LT"/>
        </w:rPr>
        <w:t>1. Nuomos mokestis nustatomas sutartyje pinigų suma, kuri sumokama iš karto arba periodiškai per kelis kartus.</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nuomininkas daiktą grąžina nuomotojui prieš terminą, tai nuomotojas turi grąžinti</w:t>
      </w:r>
      <w:r>
        <w:rPr>
          <w:rFonts w:ascii="Times New Roman" w:hAnsi="Times New Roman"/>
          <w:sz w:val="22"/>
          <w:lang w:val="lt-LT"/>
        </w:rPr>
        <w:t xml:space="preserve"> nuomininkui atitinkamą gauto nuomos mokesčio dalį, apskaičiuotą nuo dienos, einančios po faktiško daikto grąžinimo dienos.</w:t>
      </w:r>
    </w:p>
    <w:p w:rsidR="00000000" w:rsidRDefault="00F856C4">
      <w:pPr>
        <w:pStyle w:val="BodyText"/>
        <w:ind w:firstLine="720"/>
        <w:rPr>
          <w:rFonts w:ascii="Times New Roman" w:hAnsi="Times New Roman"/>
          <w:b w:val="0"/>
          <w:sz w:val="22"/>
        </w:rPr>
      </w:pPr>
      <w:r>
        <w:rPr>
          <w:rFonts w:ascii="Times New Roman" w:hAnsi="Times New Roman"/>
          <w:b w:val="0"/>
          <w:sz w:val="22"/>
        </w:rPr>
        <w:t>3. Nuomotojas neturi teisės vienašališkai padidinti nuomos mokestį po sutarties sudarymo.</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779" w:name="straipsnis511"/>
      <w:r>
        <w:rPr>
          <w:rFonts w:ascii="Times New Roman" w:hAnsi="Times New Roman"/>
          <w:b/>
          <w:sz w:val="22"/>
          <w:lang w:val="lt-LT"/>
        </w:rPr>
        <w:t>6.511 straipsnis. Nuomininko teisių aprib</w:t>
      </w:r>
      <w:r>
        <w:rPr>
          <w:rFonts w:ascii="Times New Roman" w:hAnsi="Times New Roman"/>
          <w:b/>
          <w:sz w:val="22"/>
          <w:lang w:val="lt-LT"/>
        </w:rPr>
        <w:t>ojimai</w:t>
      </w:r>
    </w:p>
    <w:bookmarkEnd w:id="1779"/>
    <w:p w:rsidR="00000000" w:rsidRDefault="00F856C4">
      <w:pPr>
        <w:ind w:firstLine="720"/>
        <w:jc w:val="both"/>
        <w:rPr>
          <w:rFonts w:ascii="Times New Roman" w:hAnsi="Times New Roman"/>
          <w:sz w:val="22"/>
          <w:lang w:val="lt-LT"/>
        </w:rPr>
      </w:pPr>
      <w:r>
        <w:rPr>
          <w:rFonts w:ascii="Times New Roman" w:hAnsi="Times New Roman"/>
          <w:sz w:val="22"/>
          <w:lang w:val="lt-LT"/>
        </w:rPr>
        <w:t>Nuomininkas pagal vartojimo nuomos sutartį neturi teisės išnuomoto daikto subnuomoti, perduoti savo teises ir pareigas pagal nuomos sutartį kitam asmeniui, sudaryti daikto panaudos sutartį, įkeisti teises pagal nuomos sutartį ar perduoti jas kaip tu</w:t>
      </w:r>
      <w:r>
        <w:rPr>
          <w:rFonts w:ascii="Times New Roman" w:hAnsi="Times New Roman"/>
          <w:sz w:val="22"/>
          <w:lang w:val="lt-LT"/>
        </w:rPr>
        <w:t>rtinį įnašą.</w:t>
      </w:r>
    </w:p>
    <w:p w:rsidR="00000000" w:rsidRDefault="00F856C4">
      <w:pPr>
        <w:ind w:firstLine="720"/>
        <w:jc w:val="both"/>
        <w:rPr>
          <w:rFonts w:ascii="Times New Roman" w:hAnsi="Times New Roman"/>
          <w:b/>
          <w:sz w:val="22"/>
          <w:lang w:val="lt-LT"/>
        </w:rPr>
      </w:pPr>
    </w:p>
    <w:p w:rsidR="00000000" w:rsidRDefault="00F856C4">
      <w:pPr>
        <w:ind w:firstLine="720"/>
        <w:jc w:val="center"/>
        <w:rPr>
          <w:rFonts w:ascii="Times New Roman" w:hAnsi="Times New Roman"/>
          <w:b/>
          <w:caps/>
          <w:sz w:val="22"/>
          <w:lang w:val="lt-LT"/>
        </w:rPr>
      </w:pPr>
      <w:bookmarkStart w:id="1780" w:name="skirsnis105"/>
      <w:r>
        <w:rPr>
          <w:rFonts w:ascii="Times New Roman" w:hAnsi="Times New Roman"/>
          <w:b/>
          <w:caps/>
          <w:sz w:val="22"/>
          <w:lang w:val="lt-LT"/>
        </w:rPr>
        <w:t>Penktasis skirsnis</w:t>
      </w:r>
    </w:p>
    <w:bookmarkEnd w:id="1780"/>
    <w:p w:rsidR="00000000" w:rsidRDefault="00F856C4">
      <w:pPr>
        <w:ind w:firstLine="720"/>
        <w:jc w:val="center"/>
        <w:rPr>
          <w:rFonts w:ascii="Times New Roman" w:hAnsi="Times New Roman"/>
          <w:b/>
          <w:caps/>
          <w:sz w:val="22"/>
          <w:lang w:val="lt-LT"/>
        </w:rPr>
      </w:pPr>
      <w:r>
        <w:rPr>
          <w:rFonts w:ascii="Times New Roman" w:hAnsi="Times New Roman"/>
          <w:b/>
          <w:caps/>
          <w:sz w:val="22"/>
          <w:lang w:val="lt-LT"/>
        </w:rPr>
        <w:t>Transporto priemonių nuoma teikiant vairavimo</w:t>
      </w:r>
    </w:p>
    <w:p w:rsidR="00000000" w:rsidRDefault="00F856C4">
      <w:pPr>
        <w:ind w:firstLine="720"/>
        <w:jc w:val="center"/>
        <w:rPr>
          <w:rFonts w:ascii="Times New Roman" w:hAnsi="Times New Roman"/>
          <w:b/>
          <w:caps/>
          <w:sz w:val="22"/>
          <w:lang w:val="lt-LT"/>
        </w:rPr>
      </w:pPr>
      <w:r>
        <w:rPr>
          <w:rFonts w:ascii="Times New Roman" w:hAnsi="Times New Roman"/>
          <w:b/>
          <w:caps/>
          <w:sz w:val="22"/>
          <w:lang w:val="lt-LT"/>
        </w:rPr>
        <w:t>ir techninės priežiūros paslaugas</w:t>
      </w:r>
    </w:p>
    <w:p w:rsidR="00000000" w:rsidRDefault="00F856C4">
      <w:pPr>
        <w:ind w:firstLine="720"/>
        <w:jc w:val="center"/>
        <w:rPr>
          <w:rFonts w:ascii="Times New Roman" w:hAnsi="Times New Roman"/>
          <w:caps/>
          <w:sz w:val="22"/>
          <w:lang w:val="lt-LT"/>
        </w:rPr>
      </w:pPr>
    </w:p>
    <w:p w:rsidR="00000000" w:rsidRDefault="00F856C4">
      <w:pPr>
        <w:ind w:left="2790" w:hanging="2070"/>
        <w:jc w:val="both"/>
        <w:rPr>
          <w:rFonts w:ascii="Times New Roman" w:hAnsi="Times New Roman"/>
          <w:b/>
          <w:sz w:val="22"/>
          <w:lang w:val="lt-LT"/>
        </w:rPr>
      </w:pPr>
      <w:bookmarkStart w:id="1781" w:name="straipsnis512"/>
      <w:r>
        <w:rPr>
          <w:rFonts w:ascii="Times New Roman" w:hAnsi="Times New Roman"/>
          <w:b/>
          <w:sz w:val="22"/>
          <w:lang w:val="lt-LT"/>
        </w:rPr>
        <w:t>6.512 straipsnis. Transporto priemonių nuomos teikiant vairavimo ir techninės priežiūros paslaugas sutarties samprata</w:t>
      </w:r>
    </w:p>
    <w:bookmarkEnd w:id="1781"/>
    <w:p w:rsidR="00000000" w:rsidRDefault="00F856C4">
      <w:pPr>
        <w:ind w:firstLine="720"/>
        <w:jc w:val="both"/>
        <w:rPr>
          <w:rFonts w:ascii="Times New Roman" w:hAnsi="Times New Roman"/>
          <w:sz w:val="22"/>
          <w:lang w:val="lt-LT"/>
        </w:rPr>
      </w:pPr>
      <w:r>
        <w:rPr>
          <w:rFonts w:ascii="Times New Roman" w:hAnsi="Times New Roman"/>
          <w:sz w:val="22"/>
          <w:lang w:val="lt-LT"/>
        </w:rPr>
        <w:t>1. Pagal transporto prie</w:t>
      </w:r>
      <w:r>
        <w:rPr>
          <w:rFonts w:ascii="Times New Roman" w:hAnsi="Times New Roman"/>
          <w:sz w:val="22"/>
          <w:lang w:val="lt-LT"/>
        </w:rPr>
        <w:t>monių nuomos teikiant vairavimo ir techninės priežiūros paslaugas sutartį nuomotojas įsipareigoja perduoti nuomininkui laikinai naudotis už užmokestį transporto priemonę ir suteikti tos transporto priemonės vairavimo ir techninės priežiūros paslaugas, o nu</w:t>
      </w:r>
      <w:r>
        <w:rPr>
          <w:rFonts w:ascii="Times New Roman" w:hAnsi="Times New Roman"/>
          <w:sz w:val="22"/>
          <w:lang w:val="lt-LT"/>
        </w:rPr>
        <w:t>omininkas įsipareigoja mokėti nuomos mokestį.</w:t>
      </w:r>
    </w:p>
    <w:p w:rsidR="00000000" w:rsidRDefault="00F856C4">
      <w:pPr>
        <w:ind w:firstLine="720"/>
        <w:jc w:val="both"/>
        <w:rPr>
          <w:rFonts w:ascii="Times New Roman" w:hAnsi="Times New Roman"/>
          <w:sz w:val="22"/>
          <w:lang w:val="lt-LT"/>
        </w:rPr>
      </w:pPr>
      <w:r>
        <w:rPr>
          <w:rFonts w:ascii="Times New Roman" w:hAnsi="Times New Roman"/>
          <w:sz w:val="22"/>
          <w:lang w:val="lt-LT"/>
        </w:rPr>
        <w:t>2. Transporto priemonių nuomos teikiant vairavimo ir techninės priežiūros paslaugas sutarčiai netaikomos šio kodekso 6.481 ir 6.482 straipsniuose nustatytos taisyklės.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782" w:name="straipsnis513"/>
      <w:r>
        <w:rPr>
          <w:rFonts w:ascii="Times New Roman" w:hAnsi="Times New Roman"/>
          <w:b/>
          <w:sz w:val="22"/>
          <w:lang w:val="lt-LT"/>
        </w:rPr>
        <w:t>6.513 straipsnis. Sutarties forma</w:t>
      </w:r>
    </w:p>
    <w:bookmarkEnd w:id="1782"/>
    <w:p w:rsidR="00000000" w:rsidRDefault="00F856C4">
      <w:pPr>
        <w:ind w:firstLine="720"/>
        <w:jc w:val="both"/>
        <w:rPr>
          <w:rFonts w:ascii="Times New Roman" w:hAnsi="Times New Roman"/>
          <w:sz w:val="22"/>
          <w:lang w:val="lt-LT"/>
        </w:rPr>
      </w:pPr>
      <w:r>
        <w:rPr>
          <w:rFonts w:ascii="Times New Roman" w:hAnsi="Times New Roman"/>
          <w:sz w:val="22"/>
          <w:lang w:val="lt-LT"/>
        </w:rPr>
        <w:t>Transpo</w:t>
      </w:r>
      <w:r>
        <w:rPr>
          <w:rFonts w:ascii="Times New Roman" w:hAnsi="Times New Roman"/>
          <w:sz w:val="22"/>
          <w:lang w:val="lt-LT"/>
        </w:rPr>
        <w:t>rto priemonių nuomos teikiant vairavimo ir techninės priežiūros paslaugas sutartis nepaisant jos termino turi būti rašytinė.</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783" w:name="straipsnis514"/>
      <w:r>
        <w:rPr>
          <w:rFonts w:ascii="Times New Roman" w:hAnsi="Times New Roman"/>
          <w:b/>
          <w:sz w:val="22"/>
          <w:lang w:val="lt-LT"/>
        </w:rPr>
        <w:t>6.514 straipsnis. Nuomotojo pareiga išlaikyti transporto priemonę</w:t>
      </w:r>
    </w:p>
    <w:bookmarkEnd w:id="1783"/>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Nuomotojas privalo per visą nuomos sutarties terminą užtikrinti </w:t>
      </w:r>
      <w:r>
        <w:rPr>
          <w:rFonts w:ascii="Times New Roman" w:hAnsi="Times New Roman"/>
          <w:sz w:val="22"/>
          <w:lang w:val="lt-LT"/>
        </w:rPr>
        <w:t>tinkamą išnuomotos transporto priemonės techninę būklę, taip pat daryti jos kapitalinį ir einamąjį remontą bei tiekti būtinas detales.</w:t>
      </w:r>
    </w:p>
    <w:p w:rsidR="00000000" w:rsidRDefault="00F856C4">
      <w:pPr>
        <w:ind w:firstLine="720"/>
        <w:jc w:val="both"/>
        <w:rPr>
          <w:rFonts w:ascii="Times New Roman" w:hAnsi="Times New Roman"/>
          <w:sz w:val="22"/>
          <w:lang w:val="lt-LT"/>
        </w:rPr>
      </w:pPr>
    </w:p>
    <w:p w:rsidR="00000000" w:rsidRDefault="00F856C4">
      <w:pPr>
        <w:ind w:left="2520" w:hanging="1800"/>
        <w:jc w:val="both"/>
        <w:rPr>
          <w:rFonts w:ascii="Times New Roman" w:hAnsi="Times New Roman"/>
          <w:sz w:val="22"/>
          <w:lang w:val="lt-LT"/>
        </w:rPr>
      </w:pPr>
      <w:bookmarkStart w:id="1784" w:name="straipsnis515"/>
      <w:r>
        <w:rPr>
          <w:rFonts w:ascii="Times New Roman" w:hAnsi="Times New Roman"/>
          <w:b/>
          <w:sz w:val="22"/>
          <w:lang w:val="lt-LT"/>
        </w:rPr>
        <w:t>6.515 straipsnis. Nuomotojo pareiga teikti transporto priemonės vairavimo ir techninio aptarnavimo paslaugas</w:t>
      </w:r>
    </w:p>
    <w:bookmarkEnd w:id="1784"/>
    <w:p w:rsidR="00000000" w:rsidRDefault="00F856C4">
      <w:pPr>
        <w:ind w:firstLine="720"/>
        <w:jc w:val="both"/>
        <w:rPr>
          <w:rFonts w:ascii="Times New Roman" w:hAnsi="Times New Roman"/>
          <w:sz w:val="22"/>
          <w:lang w:val="lt-LT"/>
        </w:rPr>
      </w:pPr>
      <w:r>
        <w:rPr>
          <w:rFonts w:ascii="Times New Roman" w:hAnsi="Times New Roman"/>
          <w:sz w:val="22"/>
          <w:lang w:val="lt-LT"/>
        </w:rPr>
        <w:t>1. Nuomotoj</w:t>
      </w:r>
      <w:r>
        <w:rPr>
          <w:rFonts w:ascii="Times New Roman" w:hAnsi="Times New Roman"/>
          <w:sz w:val="22"/>
          <w:lang w:val="lt-LT"/>
        </w:rPr>
        <w:t>as privalo teikti transporto priemonės vairavimo ir techninės priežiūros paslaugas, kurios leistų užtikrinti jos normalų ir saugų eksploatavimą pagal nuomos sutarties sąlygas. Nuomos sutartyje šalys gali numatyti, kad nuomotojas teikia nuomininkui ir kitok</w:t>
      </w:r>
      <w:r>
        <w:rPr>
          <w:rFonts w:ascii="Times New Roman" w:hAnsi="Times New Roman"/>
          <w:sz w:val="22"/>
          <w:lang w:val="lt-LT"/>
        </w:rPr>
        <w:t>ias paslaugas.</w:t>
      </w:r>
    </w:p>
    <w:p w:rsidR="00000000" w:rsidRDefault="00F856C4">
      <w:pPr>
        <w:ind w:firstLine="720"/>
        <w:jc w:val="both"/>
        <w:rPr>
          <w:rFonts w:ascii="Times New Roman" w:hAnsi="Times New Roman"/>
          <w:sz w:val="22"/>
          <w:lang w:val="lt-LT"/>
        </w:rPr>
      </w:pPr>
      <w:r>
        <w:rPr>
          <w:rFonts w:ascii="Times New Roman" w:hAnsi="Times New Roman"/>
          <w:sz w:val="22"/>
          <w:lang w:val="lt-LT"/>
        </w:rPr>
        <w:t>2. Nuomotojas privalo užtikrinti, kad transporto priemonę vairuojančio asmens ar asmenų kvalifikacija bei kiti jiems keliami reikalavimai atitiktų įstatymų ir nuomos sutarties nustatytus kriterijus.</w:t>
      </w:r>
    </w:p>
    <w:p w:rsidR="00000000" w:rsidRDefault="00F856C4">
      <w:pPr>
        <w:ind w:firstLine="720"/>
        <w:jc w:val="both"/>
        <w:rPr>
          <w:rFonts w:ascii="Times New Roman" w:hAnsi="Times New Roman"/>
          <w:sz w:val="22"/>
          <w:lang w:val="lt-LT"/>
        </w:rPr>
      </w:pPr>
      <w:r>
        <w:rPr>
          <w:rFonts w:ascii="Times New Roman" w:hAnsi="Times New Roman"/>
          <w:sz w:val="22"/>
          <w:lang w:val="lt-LT"/>
        </w:rPr>
        <w:t>3. Asmenys, vairuojantys išnuomotą transpo</w:t>
      </w:r>
      <w:r>
        <w:rPr>
          <w:rFonts w:ascii="Times New Roman" w:hAnsi="Times New Roman"/>
          <w:sz w:val="22"/>
          <w:lang w:val="lt-LT"/>
        </w:rPr>
        <w:t>rto priemonę, yra nuomotojo darbuotojai. Jie vykdo su transporto priemonės technine priežiūra susijusius nuomotojo nurodymus ir su transporto priemonės naudojimu susijusius nuomininko reikalavimus.</w:t>
      </w:r>
    </w:p>
    <w:p w:rsidR="00000000" w:rsidRDefault="00F856C4">
      <w:pPr>
        <w:pStyle w:val="BodyText"/>
        <w:ind w:firstLine="720"/>
        <w:rPr>
          <w:rFonts w:ascii="Times New Roman" w:hAnsi="Times New Roman"/>
          <w:b w:val="0"/>
          <w:sz w:val="22"/>
        </w:rPr>
      </w:pPr>
      <w:r>
        <w:rPr>
          <w:rFonts w:ascii="Times New Roman" w:hAnsi="Times New Roman"/>
          <w:b w:val="0"/>
          <w:sz w:val="22"/>
        </w:rPr>
        <w:t>4. Jeigu nuomos sutartis nenumato ko kita, asmenų, vairuoj</w:t>
      </w:r>
      <w:r>
        <w:rPr>
          <w:rFonts w:ascii="Times New Roman" w:hAnsi="Times New Roman"/>
          <w:b w:val="0"/>
          <w:sz w:val="22"/>
        </w:rPr>
        <w:t>ančių transporto priemonę, išlaikymo išlaidas bei darbo užmokestį jiems moka nuomotojas.</w:t>
      </w:r>
    </w:p>
    <w:p w:rsidR="00000000" w:rsidRDefault="00F856C4">
      <w:pPr>
        <w:ind w:firstLine="720"/>
        <w:jc w:val="both"/>
        <w:rPr>
          <w:rFonts w:ascii="Times New Roman" w:hAnsi="Times New Roman"/>
          <w:sz w:val="22"/>
          <w:lang w:val="lt-LT"/>
        </w:rPr>
      </w:pPr>
    </w:p>
    <w:p w:rsidR="00000000" w:rsidRDefault="00F856C4">
      <w:pPr>
        <w:ind w:left="2790" w:hanging="2070"/>
        <w:jc w:val="both"/>
        <w:rPr>
          <w:rFonts w:ascii="Times New Roman" w:hAnsi="Times New Roman"/>
          <w:b/>
          <w:sz w:val="22"/>
          <w:lang w:val="lt-LT"/>
        </w:rPr>
      </w:pPr>
      <w:bookmarkStart w:id="1785" w:name="straipsnis516"/>
      <w:r>
        <w:rPr>
          <w:rFonts w:ascii="Times New Roman" w:hAnsi="Times New Roman"/>
          <w:b/>
          <w:sz w:val="22"/>
          <w:lang w:val="lt-LT"/>
        </w:rPr>
        <w:t>6.516 straipsnis. Nuomininko pareiga apmokėti transporto priemonės komercinio naudojimo išlaidas</w:t>
      </w:r>
    </w:p>
    <w:bookmarkEnd w:id="1785"/>
    <w:p w:rsidR="00000000" w:rsidRDefault="00F856C4">
      <w:pPr>
        <w:pStyle w:val="BodyText"/>
        <w:ind w:firstLine="720"/>
        <w:rPr>
          <w:rFonts w:ascii="Times New Roman" w:hAnsi="Times New Roman"/>
          <w:b w:val="0"/>
          <w:sz w:val="22"/>
        </w:rPr>
      </w:pPr>
      <w:r>
        <w:rPr>
          <w:rFonts w:ascii="Times New Roman" w:hAnsi="Times New Roman"/>
          <w:b w:val="0"/>
          <w:sz w:val="22"/>
        </w:rPr>
        <w:t>Nuomininkas turi apmokėti transporto priemonės naudojimo išlaidas, ku</w:t>
      </w:r>
      <w:r>
        <w:rPr>
          <w:rFonts w:ascii="Times New Roman" w:hAnsi="Times New Roman"/>
          <w:b w:val="0"/>
          <w:sz w:val="22"/>
        </w:rPr>
        <w:t>ro ir kitų sunaudojamų medžiagų kainą bei mokėti rinkliavas, jeigu sutartis nenumato ko kita.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786" w:name="straipsnis517"/>
      <w:r>
        <w:rPr>
          <w:rFonts w:ascii="Times New Roman" w:hAnsi="Times New Roman"/>
          <w:b/>
          <w:sz w:val="22"/>
          <w:lang w:val="lt-LT"/>
        </w:rPr>
        <w:t>6.517 straipsnis. Transporto priemonės draudimas</w:t>
      </w:r>
    </w:p>
    <w:bookmarkEnd w:id="1786"/>
    <w:p w:rsidR="00000000" w:rsidRDefault="00F856C4">
      <w:pPr>
        <w:pStyle w:val="BodyText"/>
        <w:ind w:firstLine="720"/>
        <w:rPr>
          <w:rFonts w:ascii="Times New Roman" w:hAnsi="Times New Roman"/>
          <w:b w:val="0"/>
          <w:sz w:val="22"/>
        </w:rPr>
      </w:pPr>
      <w:r>
        <w:rPr>
          <w:rFonts w:ascii="Times New Roman" w:hAnsi="Times New Roman"/>
          <w:b w:val="0"/>
          <w:sz w:val="22"/>
        </w:rPr>
        <w:t xml:space="preserve">Drausti transporto priemonę ir jos valdytojo civilinę atsakomybę privalo nuomotojas, jeigu sutartis nenumato ko </w:t>
      </w:r>
      <w:r>
        <w:rPr>
          <w:rFonts w:ascii="Times New Roman" w:hAnsi="Times New Roman"/>
          <w:b w:val="0"/>
          <w:sz w:val="22"/>
        </w:rPr>
        <w:t>kita.</w:t>
      </w:r>
    </w:p>
    <w:p w:rsidR="00000000" w:rsidRDefault="00F856C4">
      <w:pPr>
        <w:ind w:firstLine="720"/>
        <w:jc w:val="both"/>
        <w:rPr>
          <w:rFonts w:ascii="Times New Roman" w:hAnsi="Times New Roman"/>
          <w:sz w:val="22"/>
          <w:lang w:val="lt-LT"/>
        </w:rPr>
      </w:pPr>
    </w:p>
    <w:p w:rsidR="00000000" w:rsidRDefault="00F856C4">
      <w:pPr>
        <w:ind w:left="2520" w:hanging="1800"/>
        <w:jc w:val="both"/>
        <w:rPr>
          <w:rFonts w:ascii="Times New Roman" w:hAnsi="Times New Roman"/>
          <w:b/>
          <w:sz w:val="22"/>
          <w:lang w:val="lt-LT"/>
        </w:rPr>
      </w:pPr>
      <w:bookmarkStart w:id="1787" w:name="straipsnis518"/>
      <w:r>
        <w:rPr>
          <w:rFonts w:ascii="Times New Roman" w:hAnsi="Times New Roman"/>
          <w:b/>
          <w:sz w:val="22"/>
          <w:lang w:val="lt-LT"/>
        </w:rPr>
        <w:t xml:space="preserve">6.518 straipsnis. Sutartys su trečiaisiais asmenimis </w:t>
      </w:r>
    </w:p>
    <w:bookmarkEnd w:id="1787"/>
    <w:p w:rsidR="00000000" w:rsidRDefault="00F856C4">
      <w:pPr>
        <w:ind w:firstLine="720"/>
        <w:jc w:val="both"/>
        <w:rPr>
          <w:rFonts w:ascii="Times New Roman" w:hAnsi="Times New Roman"/>
          <w:sz w:val="22"/>
          <w:lang w:val="lt-LT"/>
        </w:rPr>
      </w:pPr>
      <w:r>
        <w:rPr>
          <w:rFonts w:ascii="Times New Roman" w:hAnsi="Times New Roman"/>
          <w:sz w:val="22"/>
          <w:lang w:val="lt-LT"/>
        </w:rPr>
        <w:t>1. Jeigu nuomos sutartis nenumato ko kita, nuomininkas neturi teisės subnuomoti transporto priemonę tretiesiems asmenims be nuomotojo sutikimo.</w:t>
      </w:r>
    </w:p>
    <w:p w:rsidR="00000000" w:rsidRDefault="00F856C4">
      <w:pPr>
        <w:pStyle w:val="BodyText"/>
        <w:ind w:firstLine="720"/>
        <w:rPr>
          <w:rFonts w:ascii="Times New Roman" w:hAnsi="Times New Roman"/>
          <w:b w:val="0"/>
          <w:sz w:val="22"/>
        </w:rPr>
      </w:pPr>
      <w:r>
        <w:rPr>
          <w:rFonts w:ascii="Times New Roman" w:hAnsi="Times New Roman"/>
          <w:b w:val="0"/>
          <w:sz w:val="22"/>
        </w:rPr>
        <w:t>2. Jeigu sutartis nenumato ko kita, nuomininkas tur</w:t>
      </w:r>
      <w:r>
        <w:rPr>
          <w:rFonts w:ascii="Times New Roman" w:hAnsi="Times New Roman"/>
          <w:b w:val="0"/>
          <w:sz w:val="22"/>
        </w:rPr>
        <w:t>i teisę be nuomotojo sutikimo savo vardu sudaryti vežimo ir kitas sutartis su trečiaisiais asmenimis, kai tai neprieštarauja transporto priemonės naudojimo tikslams.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788" w:name="straipsnis519"/>
      <w:r>
        <w:rPr>
          <w:rFonts w:ascii="Times New Roman" w:hAnsi="Times New Roman"/>
          <w:b/>
          <w:sz w:val="22"/>
          <w:lang w:val="lt-LT"/>
        </w:rPr>
        <w:t>6.519 straipsnis. Atsakomybė už transporto priemonei padarytą žalą</w:t>
      </w:r>
    </w:p>
    <w:bookmarkEnd w:id="1788"/>
    <w:p w:rsidR="00000000" w:rsidRDefault="00F856C4">
      <w:pPr>
        <w:ind w:firstLine="720"/>
        <w:jc w:val="both"/>
        <w:rPr>
          <w:rFonts w:ascii="Times New Roman" w:hAnsi="Times New Roman"/>
          <w:sz w:val="22"/>
          <w:lang w:val="lt-LT"/>
        </w:rPr>
      </w:pPr>
      <w:r>
        <w:rPr>
          <w:rFonts w:ascii="Times New Roman" w:hAnsi="Times New Roman"/>
          <w:sz w:val="22"/>
          <w:lang w:val="lt-LT"/>
        </w:rPr>
        <w:t>Kai nuomojama transpor</w:t>
      </w:r>
      <w:r>
        <w:rPr>
          <w:rFonts w:ascii="Times New Roman" w:hAnsi="Times New Roman"/>
          <w:sz w:val="22"/>
          <w:lang w:val="lt-LT"/>
        </w:rPr>
        <w:t>to priemonė žūva arba sugadinama, nuomininkas privalo atlyginti nuomotojui padarytus nuostolius, jeigu nuomotojas įrodo, kad transporto priemonė žuvo ar buvo sugadinta dėl aplinkybių, už kurias atsako nuomininkas.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789" w:name="straipsnis520"/>
      <w:r>
        <w:rPr>
          <w:rFonts w:ascii="Times New Roman" w:hAnsi="Times New Roman"/>
          <w:b/>
          <w:sz w:val="22"/>
          <w:lang w:val="lt-LT"/>
        </w:rPr>
        <w:t>6.520 straipsnis. Atsakomybė už tretiesie</w:t>
      </w:r>
      <w:r>
        <w:rPr>
          <w:rFonts w:ascii="Times New Roman" w:hAnsi="Times New Roman"/>
          <w:b/>
          <w:sz w:val="22"/>
          <w:lang w:val="lt-LT"/>
        </w:rPr>
        <w:t>ms asmenims padarytą žalą</w:t>
      </w:r>
    </w:p>
    <w:bookmarkEnd w:id="1789"/>
    <w:p w:rsidR="00000000" w:rsidRDefault="00F856C4">
      <w:pPr>
        <w:pStyle w:val="BodyText"/>
        <w:ind w:firstLine="720"/>
        <w:rPr>
          <w:rFonts w:ascii="Times New Roman" w:hAnsi="Times New Roman"/>
          <w:b w:val="0"/>
          <w:sz w:val="22"/>
        </w:rPr>
      </w:pPr>
      <w:r>
        <w:rPr>
          <w:rFonts w:ascii="Times New Roman" w:hAnsi="Times New Roman"/>
          <w:b w:val="0"/>
          <w:sz w:val="22"/>
        </w:rPr>
        <w:t>Už žalą, padarytą nuomojama transporto priemone tretiesiems asmenims, atsako nuomotojas. Nuomotojas, atlyginęs žalą, turi teisę pareikšti nuomininkui atgręžtinį reikalavimą dėl išmokėtų sumų išieškojimo, jeigu žala atsirado dėl nu</w:t>
      </w:r>
      <w:r>
        <w:rPr>
          <w:rFonts w:ascii="Times New Roman" w:hAnsi="Times New Roman"/>
          <w:b w:val="0"/>
          <w:sz w:val="22"/>
        </w:rPr>
        <w:t>omininko kaltės.</w:t>
      </w:r>
    </w:p>
    <w:p w:rsidR="00000000" w:rsidRDefault="00F856C4">
      <w:pPr>
        <w:ind w:firstLine="720"/>
        <w:jc w:val="both"/>
        <w:rPr>
          <w:rFonts w:ascii="Times New Roman" w:hAnsi="Times New Roman"/>
          <w:sz w:val="22"/>
          <w:lang w:val="lt-LT"/>
        </w:rPr>
      </w:pPr>
    </w:p>
    <w:p w:rsidR="00000000" w:rsidRDefault="00F856C4">
      <w:pPr>
        <w:ind w:left="2700" w:hanging="1980"/>
        <w:jc w:val="both"/>
        <w:rPr>
          <w:rFonts w:ascii="Times New Roman" w:hAnsi="Times New Roman"/>
          <w:b/>
          <w:sz w:val="22"/>
          <w:lang w:val="lt-LT"/>
        </w:rPr>
      </w:pPr>
      <w:bookmarkStart w:id="1790" w:name="straipsnis521"/>
      <w:r>
        <w:rPr>
          <w:rFonts w:ascii="Times New Roman" w:hAnsi="Times New Roman"/>
          <w:b/>
          <w:sz w:val="22"/>
          <w:lang w:val="lt-LT"/>
        </w:rPr>
        <w:t>6.521 straipsnis. Atskirų rūšių transporto priemonių nuomos teikiant vairavimo ir techninės priežiūros paslaugas ypatumai</w:t>
      </w:r>
    </w:p>
    <w:bookmarkEnd w:id="1790"/>
    <w:p w:rsidR="00000000" w:rsidRDefault="00F856C4">
      <w:pPr>
        <w:ind w:firstLine="720"/>
        <w:jc w:val="both"/>
        <w:rPr>
          <w:rFonts w:ascii="Times New Roman" w:hAnsi="Times New Roman"/>
          <w:sz w:val="22"/>
          <w:lang w:val="lt-LT"/>
        </w:rPr>
      </w:pPr>
      <w:r>
        <w:rPr>
          <w:rFonts w:ascii="Times New Roman" w:hAnsi="Times New Roman"/>
          <w:sz w:val="22"/>
          <w:lang w:val="lt-LT"/>
        </w:rPr>
        <w:t>Atskirų transporto rūšių kodeksai gali nustatyti tam tikrų rūšių transporto priemonių nuomos teikiant vairavimo ir t</w:t>
      </w:r>
      <w:r>
        <w:rPr>
          <w:rFonts w:ascii="Times New Roman" w:hAnsi="Times New Roman"/>
          <w:sz w:val="22"/>
          <w:lang w:val="lt-LT"/>
        </w:rPr>
        <w:t>echninės priežiūros paslaugas ypatumus.</w:t>
      </w:r>
    </w:p>
    <w:p w:rsidR="00000000" w:rsidRDefault="00F856C4">
      <w:pPr>
        <w:ind w:firstLine="720"/>
        <w:jc w:val="center"/>
        <w:rPr>
          <w:rFonts w:ascii="Times New Roman" w:hAnsi="Times New Roman"/>
          <w:b/>
          <w:caps/>
          <w:sz w:val="22"/>
          <w:lang w:val="lt-LT"/>
        </w:rPr>
      </w:pPr>
    </w:p>
    <w:p w:rsidR="00000000" w:rsidRDefault="00F856C4">
      <w:pPr>
        <w:ind w:firstLine="720"/>
        <w:jc w:val="center"/>
        <w:rPr>
          <w:rFonts w:ascii="Times New Roman" w:hAnsi="Times New Roman"/>
          <w:b/>
          <w:caps/>
          <w:sz w:val="22"/>
          <w:lang w:val="lt-LT"/>
        </w:rPr>
      </w:pPr>
      <w:bookmarkStart w:id="1791" w:name="skirsnis106"/>
      <w:r>
        <w:rPr>
          <w:rFonts w:ascii="Times New Roman" w:hAnsi="Times New Roman"/>
          <w:b/>
          <w:caps/>
          <w:sz w:val="22"/>
          <w:lang w:val="lt-LT"/>
        </w:rPr>
        <w:t>Šeštasis skirsnis</w:t>
      </w:r>
    </w:p>
    <w:bookmarkEnd w:id="1791"/>
    <w:p w:rsidR="00000000" w:rsidRDefault="00F856C4">
      <w:pPr>
        <w:ind w:firstLine="720"/>
        <w:jc w:val="center"/>
        <w:rPr>
          <w:rFonts w:ascii="Times New Roman" w:hAnsi="Times New Roman"/>
          <w:b/>
          <w:caps/>
          <w:sz w:val="22"/>
          <w:lang w:val="lt-LT"/>
        </w:rPr>
      </w:pPr>
      <w:r>
        <w:rPr>
          <w:rFonts w:ascii="Times New Roman" w:hAnsi="Times New Roman"/>
          <w:b/>
          <w:caps/>
          <w:sz w:val="22"/>
          <w:lang w:val="lt-LT"/>
        </w:rPr>
        <w:t>Transporto priemonių nuoma neteikiant vairavimo</w:t>
      </w:r>
    </w:p>
    <w:p w:rsidR="00000000" w:rsidRDefault="00F856C4">
      <w:pPr>
        <w:ind w:firstLine="720"/>
        <w:jc w:val="center"/>
        <w:rPr>
          <w:rFonts w:ascii="Times New Roman" w:hAnsi="Times New Roman"/>
          <w:caps/>
          <w:sz w:val="22"/>
          <w:lang w:val="lt-LT"/>
        </w:rPr>
      </w:pPr>
      <w:r>
        <w:rPr>
          <w:rFonts w:ascii="Times New Roman" w:hAnsi="Times New Roman"/>
          <w:b/>
          <w:caps/>
          <w:sz w:val="22"/>
          <w:lang w:val="lt-LT"/>
        </w:rPr>
        <w:t>ir techninės priežiūros paslaugų</w:t>
      </w:r>
    </w:p>
    <w:p w:rsidR="00000000" w:rsidRDefault="00F856C4">
      <w:pPr>
        <w:ind w:firstLine="720"/>
        <w:jc w:val="both"/>
        <w:rPr>
          <w:rFonts w:ascii="Times New Roman" w:hAnsi="Times New Roman"/>
          <w:sz w:val="22"/>
          <w:lang w:val="lt-LT"/>
        </w:rPr>
      </w:pPr>
    </w:p>
    <w:p w:rsidR="00000000" w:rsidRDefault="00F856C4">
      <w:pPr>
        <w:ind w:left="2700" w:hanging="1980"/>
        <w:jc w:val="both"/>
        <w:rPr>
          <w:rFonts w:ascii="Times New Roman" w:hAnsi="Times New Roman"/>
          <w:b/>
          <w:sz w:val="22"/>
          <w:lang w:val="lt-LT"/>
        </w:rPr>
      </w:pPr>
      <w:bookmarkStart w:id="1792" w:name="straipsnis522"/>
      <w:r>
        <w:rPr>
          <w:rFonts w:ascii="Times New Roman" w:hAnsi="Times New Roman"/>
          <w:b/>
          <w:sz w:val="22"/>
          <w:lang w:val="lt-LT"/>
        </w:rPr>
        <w:t>6.522 straipsnis. Transporto priemonės nuomos neteikiant vairavimo ir techninės priežiūros paslaugų sutarties sampr</w:t>
      </w:r>
      <w:r>
        <w:rPr>
          <w:rFonts w:ascii="Times New Roman" w:hAnsi="Times New Roman"/>
          <w:b/>
          <w:sz w:val="22"/>
          <w:lang w:val="lt-LT"/>
        </w:rPr>
        <w:t>ata</w:t>
      </w:r>
    </w:p>
    <w:bookmarkEnd w:id="1792"/>
    <w:p w:rsidR="00000000" w:rsidRDefault="00F856C4">
      <w:pPr>
        <w:pStyle w:val="BodyTextIndent2"/>
        <w:rPr>
          <w:i w:val="0"/>
          <w:sz w:val="22"/>
        </w:rPr>
      </w:pPr>
      <w:r>
        <w:rPr>
          <w:i w:val="0"/>
          <w:sz w:val="22"/>
        </w:rPr>
        <w:t>1. Pagal transporto priemonės nuomos neteikiant vairavimo ir techninės priežiūros paslaugų sutartį nuomotojas įsipareigoja suteikti už užmokestį transporto priemonę nuomininkui laikinai valdyti ir naudotis, o nuomininkas įsipareigoja mokėti nuomos moke</w:t>
      </w:r>
      <w:r>
        <w:rPr>
          <w:i w:val="0"/>
          <w:sz w:val="22"/>
        </w:rPr>
        <w:t>stį.</w:t>
      </w:r>
    </w:p>
    <w:p w:rsidR="00000000" w:rsidRDefault="00F856C4">
      <w:pPr>
        <w:pStyle w:val="BodyText"/>
        <w:ind w:firstLine="720"/>
        <w:rPr>
          <w:rFonts w:ascii="Times New Roman" w:hAnsi="Times New Roman"/>
          <w:b w:val="0"/>
          <w:sz w:val="22"/>
        </w:rPr>
      </w:pPr>
      <w:r>
        <w:rPr>
          <w:rFonts w:ascii="Times New Roman" w:hAnsi="Times New Roman"/>
          <w:b w:val="0"/>
          <w:sz w:val="22"/>
        </w:rPr>
        <w:t>2. Transporto priemonės nuomos neteikiant vairavimo ir techninės priežiūros paslaugų sutarčiai netaikomos šio kodekso 6.481 ir 6.482 straipsniuose nustatytos taisyklės.</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1793" w:name="straipsnis523"/>
      <w:r>
        <w:rPr>
          <w:rFonts w:ascii="Times New Roman" w:hAnsi="Times New Roman"/>
          <w:b/>
          <w:sz w:val="22"/>
          <w:lang w:val="lt-LT"/>
        </w:rPr>
        <w:t>6.523 straipsnis. Sutarties forma</w:t>
      </w:r>
    </w:p>
    <w:bookmarkEnd w:id="1793"/>
    <w:p w:rsidR="00000000" w:rsidRDefault="00F856C4">
      <w:pPr>
        <w:pStyle w:val="BodyText"/>
        <w:ind w:firstLine="720"/>
        <w:rPr>
          <w:rFonts w:ascii="Times New Roman" w:hAnsi="Times New Roman"/>
          <w:b w:val="0"/>
          <w:sz w:val="22"/>
        </w:rPr>
      </w:pPr>
      <w:r>
        <w:rPr>
          <w:rFonts w:ascii="Times New Roman" w:hAnsi="Times New Roman"/>
          <w:b w:val="0"/>
          <w:sz w:val="22"/>
        </w:rPr>
        <w:t>Transporto priemonės nuomos neteikiant vairavim</w:t>
      </w:r>
      <w:r>
        <w:rPr>
          <w:rFonts w:ascii="Times New Roman" w:hAnsi="Times New Roman"/>
          <w:b w:val="0"/>
          <w:sz w:val="22"/>
        </w:rPr>
        <w:t>o ir techninės priežiūros paslaugų sutartis nepaisant jos termino turi būti rašytinė.</w:t>
      </w:r>
    </w:p>
    <w:p w:rsidR="00000000" w:rsidRDefault="00F856C4">
      <w:pPr>
        <w:pStyle w:val="BodyText"/>
        <w:ind w:firstLine="720"/>
        <w:rPr>
          <w:rFonts w:ascii="Times New Roman" w:hAnsi="Times New Roman"/>
          <w:sz w:val="22"/>
        </w:rPr>
      </w:pPr>
    </w:p>
    <w:p w:rsidR="00000000" w:rsidRDefault="00F856C4">
      <w:pPr>
        <w:ind w:firstLine="720"/>
        <w:jc w:val="both"/>
        <w:rPr>
          <w:rFonts w:ascii="Times New Roman" w:hAnsi="Times New Roman"/>
          <w:b/>
          <w:sz w:val="22"/>
          <w:lang w:val="lt-LT"/>
        </w:rPr>
      </w:pPr>
      <w:bookmarkStart w:id="1794" w:name="straipsnis524"/>
      <w:r>
        <w:rPr>
          <w:rFonts w:ascii="Times New Roman" w:hAnsi="Times New Roman"/>
          <w:b/>
          <w:sz w:val="22"/>
          <w:lang w:val="lt-LT"/>
        </w:rPr>
        <w:t>6.524 straipsnis. Pareiga prižiūrėti transporto priemonę</w:t>
      </w:r>
    </w:p>
    <w:bookmarkEnd w:id="1794"/>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Nuomininkas nuomos laikotarpiu privalo techniškai prižiūrėti transporto priemonę, užtikrinti tinkamą jos būklę, </w:t>
      </w:r>
      <w:r>
        <w:rPr>
          <w:rFonts w:ascii="Times New Roman" w:hAnsi="Times New Roman"/>
          <w:sz w:val="22"/>
          <w:lang w:val="lt-LT"/>
        </w:rPr>
        <w:t>atlikti einamąjį ir kapitalinį remontą, jeigu sutartis nenustato ko kita.</w:t>
      </w:r>
    </w:p>
    <w:p w:rsidR="00000000" w:rsidRDefault="00F856C4">
      <w:pPr>
        <w:ind w:left="2700" w:hanging="1980"/>
        <w:jc w:val="both"/>
        <w:rPr>
          <w:rFonts w:ascii="Times New Roman" w:hAnsi="Times New Roman"/>
          <w:b/>
          <w:sz w:val="22"/>
          <w:lang w:val="lt-LT"/>
        </w:rPr>
      </w:pPr>
    </w:p>
    <w:p w:rsidR="00000000" w:rsidRDefault="00F856C4">
      <w:pPr>
        <w:ind w:left="2700" w:hanging="1980"/>
        <w:jc w:val="both"/>
        <w:rPr>
          <w:rFonts w:ascii="Times New Roman" w:hAnsi="Times New Roman"/>
          <w:b/>
          <w:sz w:val="22"/>
          <w:lang w:val="lt-LT"/>
        </w:rPr>
      </w:pPr>
      <w:bookmarkStart w:id="1795" w:name="straipsnis525"/>
      <w:r>
        <w:rPr>
          <w:rFonts w:ascii="Times New Roman" w:hAnsi="Times New Roman"/>
          <w:b/>
          <w:sz w:val="22"/>
          <w:lang w:val="lt-LT"/>
        </w:rPr>
        <w:t>6.525 straipsnis. Nuomininko pareiga vairuoti ir eksploatuoti transporto priemonę</w:t>
      </w:r>
    </w:p>
    <w:bookmarkEnd w:id="1795"/>
    <w:p w:rsidR="00000000" w:rsidRDefault="00F856C4">
      <w:pPr>
        <w:ind w:firstLine="720"/>
        <w:jc w:val="both"/>
        <w:rPr>
          <w:rFonts w:ascii="Times New Roman" w:hAnsi="Times New Roman"/>
          <w:sz w:val="22"/>
          <w:lang w:val="lt-LT"/>
        </w:rPr>
      </w:pPr>
      <w:r>
        <w:rPr>
          <w:rFonts w:ascii="Times New Roman" w:hAnsi="Times New Roman"/>
          <w:sz w:val="22"/>
          <w:lang w:val="lt-LT"/>
        </w:rPr>
        <w:t>Nuomojamos transporto priemonės vairavimą ir jos komercinį bei techninį eksploatavimą užtikrina nuo</w:t>
      </w:r>
      <w:r>
        <w:rPr>
          <w:rFonts w:ascii="Times New Roman" w:hAnsi="Times New Roman"/>
          <w:sz w:val="22"/>
          <w:lang w:val="lt-LT"/>
        </w:rPr>
        <w:t>mininkas savo jėgomis ir lėšomis.</w:t>
      </w:r>
    </w:p>
    <w:p w:rsidR="00000000" w:rsidRDefault="00F856C4">
      <w:pPr>
        <w:ind w:left="2790" w:hanging="2070"/>
        <w:jc w:val="both"/>
        <w:rPr>
          <w:rFonts w:ascii="Times New Roman" w:hAnsi="Times New Roman"/>
          <w:b/>
          <w:sz w:val="22"/>
          <w:lang w:val="lt-LT"/>
        </w:rPr>
      </w:pPr>
    </w:p>
    <w:p w:rsidR="00000000" w:rsidRDefault="00F856C4">
      <w:pPr>
        <w:ind w:left="2790" w:hanging="2070"/>
        <w:jc w:val="both"/>
        <w:rPr>
          <w:rFonts w:ascii="Times New Roman" w:hAnsi="Times New Roman"/>
          <w:b/>
          <w:sz w:val="22"/>
          <w:lang w:val="lt-LT"/>
        </w:rPr>
      </w:pPr>
      <w:bookmarkStart w:id="1796" w:name="straipsnis526"/>
      <w:r>
        <w:rPr>
          <w:rFonts w:ascii="Times New Roman" w:hAnsi="Times New Roman"/>
          <w:b/>
          <w:sz w:val="22"/>
          <w:lang w:val="lt-LT"/>
        </w:rPr>
        <w:t>6.526 straipsnis. Nuomininko pareiga apmokėti transporto priemonės naudojimo ir kitas išlaidas</w:t>
      </w:r>
    </w:p>
    <w:bookmarkEnd w:id="1796"/>
    <w:p w:rsidR="00000000" w:rsidRDefault="00F856C4">
      <w:pPr>
        <w:ind w:firstLine="720"/>
        <w:jc w:val="both"/>
        <w:rPr>
          <w:rFonts w:ascii="Times New Roman" w:hAnsi="Times New Roman"/>
          <w:sz w:val="22"/>
          <w:lang w:val="lt-LT"/>
        </w:rPr>
      </w:pPr>
      <w:r>
        <w:rPr>
          <w:rFonts w:ascii="Times New Roman" w:hAnsi="Times New Roman"/>
          <w:sz w:val="22"/>
          <w:lang w:val="lt-LT"/>
        </w:rPr>
        <w:t>Nuomininkas privalo apmokėti nuomojamos transporto priemonės naudojimo ir išlaikymo išlaidas, taip pat mokėti draudimo įmokas,</w:t>
      </w:r>
      <w:r>
        <w:rPr>
          <w:rFonts w:ascii="Times New Roman" w:hAnsi="Times New Roman"/>
          <w:sz w:val="22"/>
          <w:lang w:val="lt-LT"/>
        </w:rPr>
        <w:t xml:space="preserve"> jeigu nuomos sutartis nenumato ko kita.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797" w:name="straipsnis527"/>
      <w:r>
        <w:rPr>
          <w:rFonts w:ascii="Times New Roman" w:hAnsi="Times New Roman"/>
          <w:b/>
          <w:sz w:val="22"/>
          <w:lang w:val="lt-LT"/>
        </w:rPr>
        <w:t>6.527 straipsnis. Sutartys su trečiaisiais asmenimis</w:t>
      </w:r>
    </w:p>
    <w:bookmarkEnd w:id="1797"/>
    <w:p w:rsidR="00000000" w:rsidRDefault="00F856C4">
      <w:pPr>
        <w:ind w:firstLine="720"/>
        <w:jc w:val="both"/>
        <w:rPr>
          <w:rFonts w:ascii="Times New Roman" w:hAnsi="Times New Roman"/>
          <w:sz w:val="22"/>
          <w:lang w:val="lt-LT"/>
        </w:rPr>
      </w:pPr>
      <w:r>
        <w:rPr>
          <w:rFonts w:ascii="Times New Roman" w:hAnsi="Times New Roman"/>
          <w:sz w:val="22"/>
          <w:lang w:val="lt-LT"/>
        </w:rPr>
        <w:t>1. Jeigu nuomos sutartis nenumato ko kita, nuomininkas neturi teisės be nuomotojo sutikimo subnuomoti transporto priemonę tretiesiems asmenims nuomos sutarties n</w:t>
      </w:r>
      <w:r>
        <w:rPr>
          <w:rFonts w:ascii="Times New Roman" w:hAnsi="Times New Roman"/>
          <w:sz w:val="22"/>
          <w:lang w:val="lt-LT"/>
        </w:rPr>
        <w:t>ustatytomis sąlygomis.</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nuomos sutartis nenumato ko kita, nuomininkas turi teisę be nuomotojo sutikimo savo vardu sudaryti su trečiaisiais asmenimis vežimo ir kitas sutartis, kai tai neprieštarauja transporto priemonės naudojimo tikslams.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798" w:name="straipsnis528"/>
      <w:r>
        <w:rPr>
          <w:rFonts w:ascii="Times New Roman" w:hAnsi="Times New Roman"/>
          <w:b/>
          <w:sz w:val="22"/>
          <w:lang w:val="lt-LT"/>
        </w:rPr>
        <w:t>6.528 st</w:t>
      </w:r>
      <w:r>
        <w:rPr>
          <w:rFonts w:ascii="Times New Roman" w:hAnsi="Times New Roman"/>
          <w:b/>
          <w:sz w:val="22"/>
          <w:lang w:val="lt-LT"/>
        </w:rPr>
        <w:t>raipsnis. Atsakomybė už tretiesiems asmenims padarytą žalą</w:t>
      </w:r>
    </w:p>
    <w:bookmarkEnd w:id="1798"/>
    <w:p w:rsidR="00000000" w:rsidRDefault="00F856C4">
      <w:pPr>
        <w:pStyle w:val="BodyText"/>
        <w:ind w:firstLine="720"/>
        <w:rPr>
          <w:rFonts w:ascii="Times New Roman" w:hAnsi="Times New Roman"/>
          <w:b w:val="0"/>
          <w:sz w:val="22"/>
        </w:rPr>
      </w:pPr>
      <w:r>
        <w:rPr>
          <w:rFonts w:ascii="Times New Roman" w:hAnsi="Times New Roman"/>
          <w:b w:val="0"/>
          <w:sz w:val="22"/>
        </w:rPr>
        <w:t>Už žalą, padarytą nuomojama transporto priemone tretiesiems asmenims, atsako nuomininkas.</w:t>
      </w:r>
    </w:p>
    <w:p w:rsidR="00000000" w:rsidRDefault="00F856C4">
      <w:pPr>
        <w:ind w:firstLine="720"/>
        <w:jc w:val="both"/>
        <w:rPr>
          <w:rFonts w:ascii="Times New Roman" w:hAnsi="Times New Roman"/>
          <w:sz w:val="22"/>
          <w:lang w:val="lt-LT"/>
        </w:rPr>
      </w:pPr>
    </w:p>
    <w:p w:rsidR="00000000" w:rsidRDefault="00F856C4">
      <w:pPr>
        <w:ind w:left="2700" w:hanging="1980"/>
        <w:jc w:val="both"/>
        <w:rPr>
          <w:rFonts w:ascii="Times New Roman" w:hAnsi="Times New Roman"/>
          <w:b/>
          <w:sz w:val="22"/>
          <w:lang w:val="lt-LT"/>
        </w:rPr>
      </w:pPr>
      <w:bookmarkStart w:id="1799" w:name="straipsnis529"/>
      <w:r>
        <w:rPr>
          <w:rFonts w:ascii="Times New Roman" w:hAnsi="Times New Roman"/>
          <w:b/>
          <w:sz w:val="22"/>
          <w:lang w:val="lt-LT"/>
        </w:rPr>
        <w:t>6.529 straipsnis. Atskirų rūšių transporto priemonių nuomos neteikiant vairavimo ir techninės priežiūros p</w:t>
      </w:r>
      <w:r>
        <w:rPr>
          <w:rFonts w:ascii="Times New Roman" w:hAnsi="Times New Roman"/>
          <w:b/>
          <w:sz w:val="22"/>
          <w:lang w:val="lt-LT"/>
        </w:rPr>
        <w:t>aslaugų ypatumai</w:t>
      </w:r>
    </w:p>
    <w:bookmarkEnd w:id="1799"/>
    <w:p w:rsidR="00000000" w:rsidRDefault="00F856C4">
      <w:pPr>
        <w:ind w:firstLine="720"/>
        <w:jc w:val="both"/>
        <w:rPr>
          <w:rFonts w:ascii="Times New Roman" w:hAnsi="Times New Roman"/>
          <w:sz w:val="22"/>
          <w:lang w:val="lt-LT"/>
        </w:rPr>
      </w:pPr>
      <w:r>
        <w:rPr>
          <w:rFonts w:ascii="Times New Roman" w:hAnsi="Times New Roman"/>
          <w:sz w:val="22"/>
          <w:lang w:val="lt-LT"/>
        </w:rPr>
        <w:t>Atskirų transporto rūšių kodeksai gali nustatyti tam tikrų rūšių transporto priemonių nuomos neteikiant vairavimo ir techninės priežiūros paslaugų ypatumus.</w:t>
      </w:r>
    </w:p>
    <w:p w:rsidR="00000000" w:rsidRDefault="00F856C4">
      <w:pPr>
        <w:ind w:firstLine="720"/>
        <w:jc w:val="both"/>
        <w:rPr>
          <w:rFonts w:ascii="Times New Roman" w:hAnsi="Times New Roman"/>
          <w:sz w:val="22"/>
          <w:lang w:val="lt-LT"/>
        </w:rPr>
      </w:pPr>
    </w:p>
    <w:p w:rsidR="00000000" w:rsidRDefault="00F856C4">
      <w:pPr>
        <w:ind w:firstLine="720"/>
        <w:jc w:val="center"/>
        <w:rPr>
          <w:rFonts w:ascii="Times New Roman" w:hAnsi="Times New Roman"/>
          <w:b/>
          <w:caps/>
          <w:sz w:val="22"/>
          <w:lang w:val="lt-LT"/>
        </w:rPr>
      </w:pPr>
      <w:bookmarkStart w:id="1800" w:name="skirsnis107"/>
      <w:r>
        <w:rPr>
          <w:rFonts w:ascii="Times New Roman" w:hAnsi="Times New Roman"/>
          <w:b/>
          <w:caps/>
          <w:sz w:val="22"/>
          <w:lang w:val="lt-LT"/>
        </w:rPr>
        <w:t>Septintasis skirsnis</w:t>
      </w:r>
    </w:p>
    <w:bookmarkEnd w:id="1800"/>
    <w:p w:rsidR="00000000" w:rsidRDefault="00F856C4">
      <w:pPr>
        <w:ind w:firstLine="720"/>
        <w:jc w:val="center"/>
        <w:rPr>
          <w:rFonts w:ascii="Times New Roman" w:hAnsi="Times New Roman"/>
          <w:caps/>
          <w:sz w:val="22"/>
          <w:lang w:val="lt-LT"/>
        </w:rPr>
      </w:pPr>
      <w:r>
        <w:rPr>
          <w:rFonts w:ascii="Times New Roman" w:hAnsi="Times New Roman"/>
          <w:b/>
          <w:caps/>
          <w:sz w:val="22"/>
          <w:lang w:val="lt-LT"/>
        </w:rPr>
        <w:t>Pastatų, statinių ar įrenginių nuoma</w:t>
      </w:r>
    </w:p>
    <w:p w:rsidR="00000000" w:rsidRDefault="00F856C4">
      <w:pPr>
        <w:ind w:firstLine="720"/>
        <w:jc w:val="center"/>
        <w:rPr>
          <w:rFonts w:ascii="Times New Roman" w:hAnsi="Times New Roman"/>
          <w:caps/>
          <w:sz w:val="22"/>
          <w:lang w:val="lt-LT"/>
        </w:rPr>
      </w:pPr>
    </w:p>
    <w:p w:rsidR="00000000" w:rsidRDefault="00F856C4">
      <w:pPr>
        <w:ind w:firstLine="720"/>
        <w:jc w:val="both"/>
        <w:rPr>
          <w:rFonts w:ascii="Times New Roman" w:hAnsi="Times New Roman"/>
          <w:b/>
          <w:sz w:val="22"/>
          <w:lang w:val="lt-LT"/>
        </w:rPr>
      </w:pPr>
      <w:bookmarkStart w:id="1801" w:name="straipsnis530"/>
      <w:r>
        <w:rPr>
          <w:rFonts w:ascii="Times New Roman" w:hAnsi="Times New Roman"/>
          <w:b/>
          <w:sz w:val="22"/>
          <w:lang w:val="lt-LT"/>
        </w:rPr>
        <w:t>6.530 straipsnis. Past</w:t>
      </w:r>
      <w:r>
        <w:rPr>
          <w:rFonts w:ascii="Times New Roman" w:hAnsi="Times New Roman"/>
          <w:b/>
          <w:sz w:val="22"/>
          <w:lang w:val="lt-LT"/>
        </w:rPr>
        <w:t>atų, statinių ar įrenginių nuomos sutarties samprata</w:t>
      </w:r>
    </w:p>
    <w:bookmarkEnd w:id="1801"/>
    <w:p w:rsidR="00000000" w:rsidRDefault="00F856C4">
      <w:pPr>
        <w:ind w:firstLine="720"/>
        <w:jc w:val="both"/>
        <w:rPr>
          <w:rFonts w:ascii="Times New Roman" w:hAnsi="Times New Roman"/>
          <w:sz w:val="22"/>
          <w:lang w:val="lt-LT"/>
        </w:rPr>
      </w:pPr>
      <w:r>
        <w:rPr>
          <w:rFonts w:ascii="Times New Roman" w:hAnsi="Times New Roman"/>
          <w:sz w:val="22"/>
          <w:lang w:val="lt-LT"/>
        </w:rPr>
        <w:t>1. Pagal pastatų, statinių ar įrenginių nuomos sutartį nuomotojas įsipareigoja už užmokestį perduoti nuomininkui laikinai valdyti ir naudoti arba laikinai naudoti pastatą, statinį ar įrenginį, o nuominin</w:t>
      </w:r>
      <w:r>
        <w:rPr>
          <w:rFonts w:ascii="Times New Roman" w:hAnsi="Times New Roman"/>
          <w:sz w:val="22"/>
          <w:lang w:val="lt-LT"/>
        </w:rPr>
        <w:t>kas įsipareigoja mokėti nuomos mokestį.</w:t>
      </w:r>
    </w:p>
    <w:p w:rsidR="00000000" w:rsidRDefault="00F856C4">
      <w:pPr>
        <w:pStyle w:val="BodyText"/>
        <w:ind w:firstLine="720"/>
        <w:rPr>
          <w:rFonts w:ascii="Times New Roman" w:hAnsi="Times New Roman"/>
          <w:b w:val="0"/>
          <w:sz w:val="22"/>
        </w:rPr>
      </w:pPr>
      <w:r>
        <w:rPr>
          <w:rFonts w:ascii="Times New Roman" w:hAnsi="Times New Roman"/>
          <w:b w:val="0"/>
          <w:sz w:val="22"/>
        </w:rPr>
        <w:t>2. Šio skirsnio taisyklės taikomos įmonių nuomai tiek, kiek tai neprieštarauja šio skyriaus aštuntojo skirsnio normoms.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802" w:name="straipsnis531"/>
      <w:r>
        <w:rPr>
          <w:rFonts w:ascii="Times New Roman" w:hAnsi="Times New Roman"/>
          <w:b/>
          <w:sz w:val="22"/>
          <w:lang w:val="lt-LT"/>
        </w:rPr>
        <w:t>6.531 straipsnis. Sutarties forma</w:t>
      </w:r>
    </w:p>
    <w:bookmarkEnd w:id="1802"/>
    <w:p w:rsidR="00000000" w:rsidRDefault="00F856C4">
      <w:pPr>
        <w:ind w:firstLine="720"/>
        <w:jc w:val="both"/>
        <w:rPr>
          <w:rFonts w:ascii="Times New Roman" w:hAnsi="Times New Roman"/>
          <w:sz w:val="22"/>
          <w:lang w:val="lt-LT"/>
        </w:rPr>
      </w:pPr>
      <w:r>
        <w:rPr>
          <w:rFonts w:ascii="Times New Roman" w:hAnsi="Times New Roman"/>
          <w:sz w:val="22"/>
          <w:lang w:val="lt-LT"/>
        </w:rPr>
        <w:t>1. Pastatų, statinių ar įrenginių nuomos sutartis turi būti r</w:t>
      </w:r>
      <w:r>
        <w:rPr>
          <w:rFonts w:ascii="Times New Roman" w:hAnsi="Times New Roman"/>
          <w:sz w:val="22"/>
          <w:lang w:val="lt-LT"/>
        </w:rPr>
        <w:t xml:space="preserve">ašytinė. </w:t>
      </w:r>
    </w:p>
    <w:p w:rsidR="00000000" w:rsidRDefault="00F856C4">
      <w:pPr>
        <w:ind w:firstLine="720"/>
        <w:jc w:val="both"/>
        <w:rPr>
          <w:rFonts w:ascii="Times New Roman" w:hAnsi="Times New Roman"/>
          <w:sz w:val="22"/>
          <w:lang w:val="lt-LT"/>
        </w:rPr>
      </w:pPr>
      <w:r>
        <w:rPr>
          <w:rFonts w:ascii="Times New Roman" w:hAnsi="Times New Roman"/>
          <w:sz w:val="22"/>
          <w:lang w:val="lt-LT"/>
        </w:rPr>
        <w:t>2. Tik įregistruota viešame registre pastatų, statinių ar įrenginių nuomos sutartis gali būti panaudota prieš trečiuosius asmenis.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803" w:name="straipsnis532"/>
      <w:r>
        <w:rPr>
          <w:rFonts w:ascii="Times New Roman" w:hAnsi="Times New Roman"/>
          <w:b/>
          <w:sz w:val="22"/>
          <w:lang w:val="lt-LT"/>
        </w:rPr>
        <w:t>6.532 straipsnis. Teisės į žemės sklypą</w:t>
      </w:r>
    </w:p>
    <w:bookmarkEnd w:id="1803"/>
    <w:p w:rsidR="00000000" w:rsidRDefault="00F856C4">
      <w:pPr>
        <w:ind w:firstLine="720"/>
        <w:jc w:val="both"/>
        <w:rPr>
          <w:rFonts w:ascii="Times New Roman" w:hAnsi="Times New Roman"/>
          <w:sz w:val="22"/>
          <w:lang w:val="lt-LT"/>
        </w:rPr>
      </w:pPr>
      <w:r>
        <w:rPr>
          <w:rFonts w:ascii="Times New Roman" w:hAnsi="Times New Roman"/>
          <w:sz w:val="22"/>
          <w:lang w:val="lt-LT"/>
        </w:rPr>
        <w:t>1. Pagal pastatų, statinių ar įrenginių nuomos sutartį kartu su nuomos dal</w:t>
      </w:r>
      <w:r>
        <w:rPr>
          <w:rFonts w:ascii="Times New Roman" w:hAnsi="Times New Roman"/>
          <w:sz w:val="22"/>
          <w:lang w:val="lt-LT"/>
        </w:rPr>
        <w:t>yku nuomininkui perduodamos ir teisės naudotis tų pastatų, statinių ar įrenginių užimtu žemės sklypu, būtinu jiems naudoti pagal paskirtį.</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žemės sklypo, kuriame yra išnuomoti pastatai, statiniai ar įrenginiai, savininkas yra nuomotojas, tai nuomin</w:t>
      </w:r>
      <w:r>
        <w:rPr>
          <w:rFonts w:ascii="Times New Roman" w:hAnsi="Times New Roman"/>
          <w:sz w:val="22"/>
          <w:lang w:val="lt-LT"/>
        </w:rPr>
        <w:t>inkui žemės sklypas suteikiamas naudotis nuomos ar kitokia teise, numatyta pastatų, statinių ar įrenginių nuomos sutartyje.</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pastatų, statinių ar įrenginių nuomos sutartyje nuomininko teisės į pastatų, statinių ar įrenginių užimamą žemės sklypą nea</w:t>
      </w:r>
      <w:r>
        <w:rPr>
          <w:rFonts w:ascii="Times New Roman" w:hAnsi="Times New Roman"/>
          <w:sz w:val="22"/>
          <w:lang w:val="lt-LT"/>
        </w:rPr>
        <w:t>ptartos, tai laikoma, kad nuomininkui visam nuomos laikotarpiui suteikiama neatlygintina teisė naudotis ta žemės sklypo dalimi, kuri būtina pastatams, statiniams ar įrenginiams naudoti pagal paskirtį.</w:t>
      </w:r>
    </w:p>
    <w:p w:rsidR="00000000" w:rsidRDefault="00F856C4">
      <w:pPr>
        <w:pStyle w:val="BodyText"/>
        <w:ind w:firstLine="720"/>
        <w:rPr>
          <w:rFonts w:ascii="Times New Roman" w:hAnsi="Times New Roman"/>
          <w:b w:val="0"/>
          <w:sz w:val="22"/>
        </w:rPr>
      </w:pPr>
      <w:r>
        <w:rPr>
          <w:rFonts w:ascii="Times New Roman" w:hAnsi="Times New Roman"/>
          <w:b w:val="0"/>
          <w:sz w:val="22"/>
        </w:rPr>
        <w:t>4. Jeigu žemės sklypas, kuriame yra išnuomoti pastatai,</w:t>
      </w:r>
      <w:r>
        <w:rPr>
          <w:rFonts w:ascii="Times New Roman" w:hAnsi="Times New Roman"/>
          <w:b w:val="0"/>
          <w:sz w:val="22"/>
        </w:rPr>
        <w:t xml:space="preserve"> statiniai ar įrenginiai, nuosavybės teise nuomotojui nepriklauso, tai tokių pastatų, statinių ar įrenginių nuoma be žemės sklypo savininko sutikimo leidžiama tik tais atvejais, jeigu tai neprieštarauja įstatymams ar žemės sklypo savininko ir pastatų, stat</w:t>
      </w:r>
      <w:r>
        <w:rPr>
          <w:rFonts w:ascii="Times New Roman" w:hAnsi="Times New Roman"/>
          <w:b w:val="0"/>
          <w:sz w:val="22"/>
        </w:rPr>
        <w:t>inių ar įrenginių nuomotojo sutarčiai.</w:t>
      </w:r>
    </w:p>
    <w:p w:rsidR="00000000" w:rsidRDefault="00F856C4">
      <w:pPr>
        <w:ind w:firstLine="720"/>
        <w:jc w:val="both"/>
        <w:rPr>
          <w:rFonts w:ascii="Times New Roman" w:hAnsi="Times New Roman"/>
          <w:sz w:val="22"/>
          <w:lang w:val="lt-LT"/>
        </w:rPr>
      </w:pPr>
    </w:p>
    <w:p w:rsidR="00000000" w:rsidRDefault="00F856C4">
      <w:pPr>
        <w:ind w:left="2610" w:hanging="1890"/>
        <w:jc w:val="both"/>
        <w:rPr>
          <w:rFonts w:ascii="Times New Roman" w:hAnsi="Times New Roman"/>
          <w:b/>
          <w:sz w:val="22"/>
          <w:lang w:val="lt-LT"/>
        </w:rPr>
      </w:pPr>
      <w:bookmarkStart w:id="1804" w:name="straipsnis533"/>
      <w:r>
        <w:rPr>
          <w:rFonts w:ascii="Times New Roman" w:hAnsi="Times New Roman"/>
          <w:b/>
          <w:sz w:val="22"/>
          <w:lang w:val="lt-LT"/>
        </w:rPr>
        <w:t>6.533 straipsnis. Nuomininko teisės naudotis žemės sklypu pasikeitus jo savininkui</w:t>
      </w:r>
    </w:p>
    <w:bookmarkEnd w:id="1804"/>
    <w:p w:rsidR="00000000" w:rsidRDefault="00F856C4">
      <w:pPr>
        <w:pStyle w:val="BodyText"/>
        <w:ind w:firstLine="720"/>
        <w:rPr>
          <w:rFonts w:ascii="Times New Roman" w:hAnsi="Times New Roman"/>
          <w:b w:val="0"/>
          <w:sz w:val="22"/>
        </w:rPr>
      </w:pPr>
      <w:r>
        <w:rPr>
          <w:rFonts w:ascii="Times New Roman" w:hAnsi="Times New Roman"/>
          <w:b w:val="0"/>
          <w:sz w:val="22"/>
        </w:rPr>
        <w:t>Kai žemės sklypas, kuriame yra išnuomoti pastatai, statiniai ar įrenginiai, parduodamas ar kitokiu pagrindu pereina kitam asmeniui nu</w:t>
      </w:r>
      <w:r>
        <w:rPr>
          <w:rFonts w:ascii="Times New Roman" w:hAnsi="Times New Roman"/>
          <w:b w:val="0"/>
          <w:sz w:val="22"/>
        </w:rPr>
        <w:t>osavybės teise, tai nuomininkui išlieka teisė naudotis žemės sklypu, būtinu pastatams, statiniams ar įrenginiams naudoti pagal paskirtį, tokiomis pat sąlygomis kaip ir iki žemės sklypo nuosavybės teisės perleidimo kitam asmeniui, jeigu nuomos sutartis buvo</w:t>
      </w:r>
      <w:r>
        <w:rPr>
          <w:rFonts w:ascii="Times New Roman" w:hAnsi="Times New Roman"/>
          <w:b w:val="0"/>
          <w:sz w:val="22"/>
        </w:rPr>
        <w:t xml:space="preserve"> įregistruota viešame registre įstatymų nustatyta tvarka.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805" w:name="straipsnis534"/>
      <w:r>
        <w:rPr>
          <w:rFonts w:ascii="Times New Roman" w:hAnsi="Times New Roman"/>
          <w:b/>
          <w:sz w:val="22"/>
          <w:lang w:val="lt-LT"/>
        </w:rPr>
        <w:t>6.534 straipsnis. Nuomos mokestis</w:t>
      </w:r>
    </w:p>
    <w:bookmarkEnd w:id="1805"/>
    <w:p w:rsidR="00000000" w:rsidRDefault="00F856C4">
      <w:pPr>
        <w:ind w:firstLine="720"/>
        <w:jc w:val="both"/>
        <w:rPr>
          <w:rFonts w:ascii="Times New Roman" w:hAnsi="Times New Roman"/>
          <w:sz w:val="22"/>
          <w:lang w:val="lt-LT"/>
        </w:rPr>
      </w:pPr>
      <w:r>
        <w:rPr>
          <w:rFonts w:ascii="Times New Roman" w:hAnsi="Times New Roman"/>
          <w:sz w:val="22"/>
          <w:lang w:val="lt-LT"/>
        </w:rPr>
        <w:t>1. Nuomos mokestis nustatomas šalių susitarimu.</w:t>
      </w:r>
    </w:p>
    <w:p w:rsidR="00000000" w:rsidRDefault="00F856C4">
      <w:pPr>
        <w:ind w:firstLine="720"/>
        <w:jc w:val="both"/>
        <w:rPr>
          <w:rFonts w:ascii="Times New Roman" w:hAnsi="Times New Roman"/>
          <w:sz w:val="22"/>
          <w:lang w:val="lt-LT"/>
        </w:rPr>
      </w:pPr>
      <w:r>
        <w:rPr>
          <w:rFonts w:ascii="Times New Roman" w:hAnsi="Times New Roman"/>
          <w:sz w:val="22"/>
          <w:lang w:val="lt-LT"/>
        </w:rPr>
        <w:t>2. Į sutartyje nustatytą nuomos mokestį įskaitomas ir mokestis už naudojimąsi žemės sklypu, kuriame yra išnuomoti p</w:t>
      </w:r>
      <w:r>
        <w:rPr>
          <w:rFonts w:ascii="Times New Roman" w:hAnsi="Times New Roman"/>
          <w:sz w:val="22"/>
          <w:lang w:val="lt-LT"/>
        </w:rPr>
        <w:t>astatai, statiniai ar įrenginiai, jeigu įstatymai ar nuomos sutartis nenumato ko kita.</w:t>
      </w:r>
    </w:p>
    <w:p w:rsidR="00000000" w:rsidRDefault="00F856C4">
      <w:pPr>
        <w:pStyle w:val="BodyText"/>
        <w:ind w:firstLine="720"/>
        <w:rPr>
          <w:rFonts w:ascii="Times New Roman" w:hAnsi="Times New Roman"/>
          <w:b w:val="0"/>
          <w:sz w:val="22"/>
        </w:rPr>
      </w:pPr>
      <w:r>
        <w:rPr>
          <w:rFonts w:ascii="Times New Roman" w:hAnsi="Times New Roman"/>
          <w:b w:val="0"/>
          <w:sz w:val="22"/>
        </w:rPr>
        <w:t>3. Jeigu nuomos mokestis nustatytas už pastato, statinio ar įrenginio ploto vienetą ar kitokį jų dydžio matą, tai nuomos mokestis apskaičiuojamas atsižvelgiant į faktinį</w:t>
      </w:r>
      <w:r>
        <w:rPr>
          <w:rFonts w:ascii="Times New Roman" w:hAnsi="Times New Roman"/>
          <w:b w:val="0"/>
          <w:sz w:val="22"/>
        </w:rPr>
        <w:t xml:space="preserve"> išnuomoto pastato, statinio ar įrenginio dydį.</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806" w:name="straipsnis535"/>
      <w:r>
        <w:rPr>
          <w:rFonts w:ascii="Times New Roman" w:hAnsi="Times New Roman"/>
          <w:b/>
          <w:sz w:val="22"/>
          <w:lang w:val="lt-LT"/>
        </w:rPr>
        <w:t>6.535 straipsnis. Pastato, statinio ar įrenginio perdavimas</w:t>
      </w:r>
    </w:p>
    <w:bookmarkEnd w:id="1806"/>
    <w:p w:rsidR="00000000" w:rsidRDefault="00F856C4">
      <w:pPr>
        <w:ind w:firstLine="720"/>
        <w:jc w:val="both"/>
        <w:rPr>
          <w:rFonts w:ascii="Times New Roman" w:hAnsi="Times New Roman"/>
          <w:sz w:val="22"/>
          <w:lang w:val="lt-LT"/>
        </w:rPr>
      </w:pPr>
      <w:r>
        <w:rPr>
          <w:rFonts w:ascii="Times New Roman" w:hAnsi="Times New Roman"/>
          <w:sz w:val="22"/>
          <w:lang w:val="lt-LT"/>
        </w:rPr>
        <w:t>1. Pastatas, statinys ar įrenginys perduodamas ir priimamas pagal perdavimo–priėmimo aktą. Jį pasirašo abi šalys.</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įstatymai ar sutartis ne</w:t>
      </w:r>
      <w:r>
        <w:rPr>
          <w:rFonts w:ascii="Times New Roman" w:hAnsi="Times New Roman"/>
          <w:sz w:val="22"/>
          <w:lang w:val="lt-LT"/>
        </w:rPr>
        <w:t>numato ko kita, nuomotojo pareiga perduoti pastatą, statinį ar įrenginį nuomininkui laikoma įvykdyta, kai pastatas, statinys ar įrenginys faktiškai perduodamas nuomininkui arba pasirašomas perdavimo–priėmimo aktas.</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viena sutarties šalis vengia pas</w:t>
      </w:r>
      <w:r>
        <w:rPr>
          <w:rFonts w:ascii="Times New Roman" w:hAnsi="Times New Roman"/>
          <w:sz w:val="22"/>
          <w:lang w:val="lt-LT"/>
        </w:rPr>
        <w:t>irašyti pastato, statinio ar įrenginio perdavimo–priėmimo aktą nuomos sutartyje aptartomis sąlygomis, tai laikoma, kad atitinkamai nuomotojas atsisako vykdyti savo prievolę perduoti pastatą, statinį ar įrenginį, o nuomininkas atsisako juos priimti.</w:t>
      </w:r>
    </w:p>
    <w:p w:rsidR="00000000" w:rsidRDefault="00F856C4">
      <w:pPr>
        <w:ind w:firstLine="720"/>
        <w:jc w:val="both"/>
        <w:rPr>
          <w:rFonts w:ascii="Times New Roman" w:hAnsi="Times New Roman"/>
          <w:sz w:val="22"/>
          <w:lang w:val="lt-LT"/>
        </w:rPr>
      </w:pPr>
      <w:r>
        <w:rPr>
          <w:rFonts w:ascii="Times New Roman" w:hAnsi="Times New Roman"/>
          <w:sz w:val="22"/>
          <w:lang w:val="lt-LT"/>
        </w:rPr>
        <w:t>4. Pasi</w:t>
      </w:r>
      <w:r>
        <w:rPr>
          <w:rFonts w:ascii="Times New Roman" w:hAnsi="Times New Roman"/>
          <w:sz w:val="22"/>
          <w:lang w:val="lt-LT"/>
        </w:rPr>
        <w:t>baigus pastato, statinio ar įrenginio nuomos sutarčiai, jis turi būti grąžintas nuomotojui pagal šio straipsnio nustatytas taisykles.</w:t>
      </w:r>
    </w:p>
    <w:p w:rsidR="00000000" w:rsidRDefault="00F856C4">
      <w:pPr>
        <w:ind w:firstLine="720"/>
        <w:jc w:val="both"/>
        <w:rPr>
          <w:rFonts w:ascii="Times New Roman" w:hAnsi="Times New Roman"/>
          <w:sz w:val="22"/>
          <w:lang w:val="lt-LT"/>
        </w:rPr>
      </w:pPr>
    </w:p>
    <w:p w:rsidR="00000000" w:rsidRDefault="00F856C4">
      <w:pPr>
        <w:ind w:firstLine="720"/>
        <w:jc w:val="center"/>
        <w:rPr>
          <w:rFonts w:ascii="Times New Roman" w:hAnsi="Times New Roman"/>
          <w:b/>
          <w:caps/>
          <w:sz w:val="22"/>
          <w:lang w:val="lt-LT"/>
        </w:rPr>
      </w:pPr>
      <w:bookmarkStart w:id="1807" w:name="skirsnis108"/>
      <w:r>
        <w:rPr>
          <w:rFonts w:ascii="Times New Roman" w:hAnsi="Times New Roman"/>
          <w:b/>
          <w:caps/>
          <w:sz w:val="22"/>
          <w:lang w:val="lt-LT"/>
        </w:rPr>
        <w:t>Aštuntasis skirsnis</w:t>
      </w:r>
    </w:p>
    <w:bookmarkEnd w:id="1807"/>
    <w:p w:rsidR="00000000" w:rsidRDefault="00F856C4">
      <w:pPr>
        <w:ind w:firstLine="720"/>
        <w:jc w:val="center"/>
        <w:rPr>
          <w:rFonts w:ascii="Times New Roman" w:hAnsi="Times New Roman"/>
          <w:sz w:val="22"/>
          <w:lang w:val="lt-LT"/>
        </w:rPr>
      </w:pPr>
      <w:r>
        <w:rPr>
          <w:rFonts w:ascii="Times New Roman" w:hAnsi="Times New Roman"/>
          <w:b/>
          <w:caps/>
          <w:sz w:val="22"/>
          <w:lang w:val="lt-LT"/>
        </w:rPr>
        <w:t>Įmonės nuoma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808" w:name="straipsnis536"/>
      <w:r>
        <w:rPr>
          <w:rFonts w:ascii="Times New Roman" w:hAnsi="Times New Roman"/>
          <w:b/>
          <w:sz w:val="22"/>
          <w:lang w:val="lt-LT"/>
        </w:rPr>
        <w:t>6.536 straipsnis. Įmonės nuomos sutarties samprata</w:t>
      </w:r>
    </w:p>
    <w:bookmarkEnd w:id="1808"/>
    <w:p w:rsidR="00000000" w:rsidRDefault="00F856C4">
      <w:pPr>
        <w:ind w:firstLine="720"/>
        <w:jc w:val="both"/>
        <w:rPr>
          <w:rFonts w:ascii="Times New Roman" w:hAnsi="Times New Roman"/>
          <w:sz w:val="22"/>
          <w:lang w:val="lt-LT"/>
        </w:rPr>
      </w:pPr>
      <w:r>
        <w:rPr>
          <w:rFonts w:ascii="Times New Roman" w:hAnsi="Times New Roman"/>
          <w:sz w:val="22"/>
          <w:lang w:val="lt-LT"/>
        </w:rPr>
        <w:t>1. Pagal įmonės nuomos sutartį nuomo</w:t>
      </w:r>
      <w:r>
        <w:rPr>
          <w:rFonts w:ascii="Times New Roman" w:hAnsi="Times New Roman"/>
          <w:sz w:val="22"/>
          <w:lang w:val="lt-LT"/>
        </w:rPr>
        <w:t>tojas įsipareigoja už užmokestį perduoti nuomininkui laikinai valdyti ir naudoti įmonę kaip turtinį kompleksą, naudojamą verslui, o nuomininkas įsipareigoja mokėti nuomos mokestį. Kartu su įmone kaip turtiniu kompleksu nuomininkui perduodamas žemės sklypas</w:t>
      </w:r>
      <w:r>
        <w:rPr>
          <w:rFonts w:ascii="Times New Roman" w:hAnsi="Times New Roman"/>
          <w:sz w:val="22"/>
          <w:lang w:val="lt-LT"/>
        </w:rPr>
        <w:t>, pastatai, statiniai, įrengimai, mechanizmai bei kitos sutartyje numatytos gamybos priemonės, žaliavos, atsargos, apyvartinės lėšos, teisės naudotis žeme, vandeniu ir kitais gamtos ištekliais, pastatais, statiniais ar įrenginiais, kitos su įmone susijusio</w:t>
      </w:r>
      <w:r>
        <w:rPr>
          <w:rFonts w:ascii="Times New Roman" w:hAnsi="Times New Roman"/>
          <w:sz w:val="22"/>
          <w:lang w:val="lt-LT"/>
        </w:rPr>
        <w:t>s nuomotojo turtinės teisės, teisė į prekių ar paslaugų ženklą bei firmos vardą ir kitos išimtinės teisės, taip pat perleidžiamos reikalavimo teisės ir perkeliamos skolos, numatytos nuomos sutartyje. Teisė valdyti turtą, kuris yra kito asmens nuosavybė, ir</w:t>
      </w:r>
      <w:r>
        <w:rPr>
          <w:rFonts w:ascii="Times New Roman" w:hAnsi="Times New Roman"/>
          <w:sz w:val="22"/>
          <w:lang w:val="lt-LT"/>
        </w:rPr>
        <w:t xml:space="preserve"> juo naudotis, taip pat teisė valdyti žemės sklypą ir gamtos išteklius ir jais naudotis, perduodamos įstatymų nustatyta tvarka.</w:t>
      </w:r>
    </w:p>
    <w:p w:rsidR="00000000" w:rsidRDefault="00F856C4">
      <w:pPr>
        <w:pStyle w:val="BodyText"/>
        <w:ind w:firstLine="720"/>
        <w:rPr>
          <w:rFonts w:ascii="Times New Roman" w:hAnsi="Times New Roman"/>
          <w:b w:val="0"/>
          <w:sz w:val="22"/>
        </w:rPr>
      </w:pPr>
      <w:r>
        <w:rPr>
          <w:rFonts w:ascii="Times New Roman" w:hAnsi="Times New Roman"/>
          <w:b w:val="0"/>
          <w:sz w:val="22"/>
        </w:rPr>
        <w:t>2. Nuomotojo teisės, įgytos jam išduoto leidimo (licencijos) pagrindu, pagal įmonės nuomos sutartį negali būti perduotos nuomini</w:t>
      </w:r>
      <w:r>
        <w:rPr>
          <w:rFonts w:ascii="Times New Roman" w:hAnsi="Times New Roman"/>
          <w:b w:val="0"/>
          <w:sz w:val="22"/>
        </w:rPr>
        <w:t>nkui, išskyrus įstatymų ar sutarties numatytas išimtis. Aplinkybė, kad į perduodamas pagal įmonės nuomos sutartį prievoles įeina ir prievolės, kurių nuomininkas negali įvykdyti neturėdamas atitinkamo leidimo (licencijos), neatleidžia nuomotojo nuo pareigos</w:t>
      </w:r>
      <w:r>
        <w:rPr>
          <w:rFonts w:ascii="Times New Roman" w:hAnsi="Times New Roman"/>
          <w:b w:val="0"/>
          <w:sz w:val="22"/>
        </w:rPr>
        <w:t xml:space="preserve"> įvykdyti tokias prievoles savo kreditoriams.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809" w:name="straipsnis537"/>
      <w:r>
        <w:rPr>
          <w:rFonts w:ascii="Times New Roman" w:hAnsi="Times New Roman"/>
          <w:b/>
          <w:sz w:val="22"/>
          <w:lang w:val="lt-LT"/>
        </w:rPr>
        <w:t>6.537 straipsnis. Įmonės kreditorių teisės įmonės nuomos atveju</w:t>
      </w:r>
    </w:p>
    <w:bookmarkEnd w:id="1809"/>
    <w:p w:rsidR="00000000" w:rsidRDefault="00F856C4">
      <w:pPr>
        <w:ind w:firstLine="720"/>
        <w:jc w:val="both"/>
        <w:rPr>
          <w:rFonts w:ascii="Times New Roman" w:hAnsi="Times New Roman"/>
          <w:sz w:val="22"/>
          <w:lang w:val="lt-LT"/>
        </w:rPr>
      </w:pPr>
      <w:r>
        <w:rPr>
          <w:rFonts w:ascii="Times New Roman" w:hAnsi="Times New Roman"/>
          <w:sz w:val="22"/>
          <w:lang w:val="lt-LT"/>
        </w:rPr>
        <w:t>1. Įmonės nuomotojas privalo iki įmonės perdavimo nuomininkui raštu pranešti apie įmonės išnuomavimą įmonės kreditoriams.</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Įmonės kreditorius, </w:t>
      </w:r>
      <w:r>
        <w:rPr>
          <w:rFonts w:ascii="Times New Roman" w:hAnsi="Times New Roman"/>
          <w:sz w:val="22"/>
          <w:lang w:val="lt-LT"/>
        </w:rPr>
        <w:t>kuris raštu nėra iš anksto pranešęs nuomotojui apie savo sutikimą perkelti skolą, turi teisę per tris mėnesius nuo pranešimo apie įmonės išnuomavimą gavimo dienos reikalauti nutraukti savo sudarytą sutartį arba įvykdyti ją prieš terminą ir atlyginti nuosto</w:t>
      </w:r>
      <w:r>
        <w:rPr>
          <w:rFonts w:ascii="Times New Roman" w:hAnsi="Times New Roman"/>
          <w:sz w:val="22"/>
          <w:lang w:val="lt-LT"/>
        </w:rPr>
        <w:t>lius.</w:t>
      </w:r>
    </w:p>
    <w:p w:rsidR="00000000" w:rsidRDefault="00F856C4">
      <w:pPr>
        <w:ind w:firstLine="720"/>
        <w:jc w:val="both"/>
        <w:rPr>
          <w:rFonts w:ascii="Times New Roman" w:hAnsi="Times New Roman"/>
          <w:sz w:val="22"/>
          <w:lang w:val="lt-LT"/>
        </w:rPr>
      </w:pPr>
      <w:r>
        <w:rPr>
          <w:rFonts w:ascii="Times New Roman" w:hAnsi="Times New Roman"/>
          <w:sz w:val="22"/>
          <w:lang w:val="lt-LT"/>
        </w:rPr>
        <w:t>3. Įmonės kreditorius, kuriam apie įmonės išnuomavimą nebuvo pranešta šio straipsnio 1 dalies nustatyta tvarka, turi teisę pareikšti šio straipsnio 2 dalyje numatytus reikalavimus nuomotojui per vienerius metus nuo tos dienos, kurią jis sužinojo ar t</w:t>
      </w:r>
      <w:r>
        <w:rPr>
          <w:rFonts w:ascii="Times New Roman" w:hAnsi="Times New Roman"/>
          <w:sz w:val="22"/>
          <w:lang w:val="lt-LT"/>
        </w:rPr>
        <w:t>urėjo sužinoti apie įmonės išnuomavimą.</w:t>
      </w:r>
    </w:p>
    <w:p w:rsidR="00000000" w:rsidRDefault="00F856C4">
      <w:pPr>
        <w:pStyle w:val="BodyText"/>
        <w:ind w:firstLine="720"/>
        <w:rPr>
          <w:rFonts w:ascii="Times New Roman" w:hAnsi="Times New Roman"/>
          <w:b w:val="0"/>
          <w:sz w:val="22"/>
        </w:rPr>
      </w:pPr>
      <w:r>
        <w:rPr>
          <w:rFonts w:ascii="Times New Roman" w:hAnsi="Times New Roman"/>
          <w:b w:val="0"/>
          <w:sz w:val="22"/>
        </w:rPr>
        <w:t>4. Po įmonės išnuomavimo nuomotojas ir nuomininkas solidariai atsako už įmonės skolas, kurios buvo perkeltos nuomininkui be kreditoriaus sutikimo.</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810" w:name="straipsnis538"/>
      <w:r>
        <w:rPr>
          <w:rFonts w:ascii="Times New Roman" w:hAnsi="Times New Roman"/>
          <w:b/>
          <w:sz w:val="22"/>
          <w:lang w:val="lt-LT"/>
        </w:rPr>
        <w:t>6.538 straipsnis. Sutarties forma</w:t>
      </w:r>
    </w:p>
    <w:bookmarkEnd w:id="1810"/>
    <w:p w:rsidR="00000000" w:rsidRDefault="00F856C4">
      <w:pPr>
        <w:ind w:firstLine="720"/>
        <w:jc w:val="both"/>
        <w:rPr>
          <w:rFonts w:ascii="Times New Roman" w:hAnsi="Times New Roman"/>
          <w:sz w:val="22"/>
          <w:lang w:val="lt-LT"/>
        </w:rPr>
      </w:pPr>
      <w:r>
        <w:rPr>
          <w:rFonts w:ascii="Times New Roman" w:hAnsi="Times New Roman"/>
          <w:sz w:val="22"/>
          <w:lang w:val="lt-LT"/>
        </w:rPr>
        <w:t>1. Įmonės nuomos sutartis turi būt</w:t>
      </w:r>
      <w:r>
        <w:rPr>
          <w:rFonts w:ascii="Times New Roman" w:hAnsi="Times New Roman"/>
          <w:sz w:val="22"/>
          <w:lang w:val="lt-LT"/>
        </w:rPr>
        <w:t>i vienas rašytinės formos dokumentas.</w:t>
      </w:r>
    </w:p>
    <w:p w:rsidR="00000000" w:rsidRDefault="00F856C4">
      <w:pPr>
        <w:ind w:firstLine="720"/>
        <w:jc w:val="both"/>
        <w:rPr>
          <w:rFonts w:ascii="Times New Roman" w:hAnsi="Times New Roman"/>
          <w:sz w:val="22"/>
          <w:lang w:val="lt-LT"/>
        </w:rPr>
      </w:pPr>
      <w:r>
        <w:rPr>
          <w:rFonts w:ascii="Times New Roman" w:hAnsi="Times New Roman"/>
          <w:sz w:val="22"/>
          <w:lang w:val="lt-LT"/>
        </w:rPr>
        <w:t>2. Formos reikalavimų nesilaikymas įmonės nuomos sutartį daro negaliojančią.</w:t>
      </w:r>
    </w:p>
    <w:p w:rsidR="00000000" w:rsidRDefault="00F856C4">
      <w:pPr>
        <w:pStyle w:val="BodyText"/>
        <w:ind w:firstLine="720"/>
        <w:rPr>
          <w:rFonts w:ascii="Times New Roman" w:hAnsi="Times New Roman"/>
          <w:b w:val="0"/>
          <w:sz w:val="22"/>
        </w:rPr>
      </w:pPr>
      <w:r>
        <w:rPr>
          <w:rFonts w:ascii="Times New Roman" w:hAnsi="Times New Roman"/>
          <w:b w:val="0"/>
          <w:sz w:val="22"/>
        </w:rPr>
        <w:t>3. Tik viešame turto registre ir juridinių asmenų registre įregistruota įmonės nuomos sutartis gali būti panaudota prieš trečiuosius asmenis.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811" w:name="straipsnis539"/>
      <w:r>
        <w:rPr>
          <w:rFonts w:ascii="Times New Roman" w:hAnsi="Times New Roman"/>
          <w:b/>
          <w:sz w:val="22"/>
          <w:lang w:val="lt-LT"/>
        </w:rPr>
        <w:t>6.539 straipsnis. Įmonės perdavimas</w:t>
      </w:r>
    </w:p>
    <w:bookmarkEnd w:id="1811"/>
    <w:p w:rsidR="00000000" w:rsidRDefault="00F856C4">
      <w:pPr>
        <w:ind w:firstLine="720"/>
        <w:jc w:val="both"/>
        <w:rPr>
          <w:rFonts w:ascii="Times New Roman" w:hAnsi="Times New Roman"/>
          <w:sz w:val="22"/>
          <w:lang w:val="lt-LT"/>
        </w:rPr>
      </w:pPr>
      <w:r>
        <w:rPr>
          <w:rFonts w:ascii="Times New Roman" w:hAnsi="Times New Roman"/>
          <w:sz w:val="22"/>
          <w:lang w:val="lt-LT"/>
        </w:rPr>
        <w:t>1. Įmonė perduodama nuomininkui pagal perdavimo–priėmimo aktą.</w:t>
      </w:r>
    </w:p>
    <w:p w:rsidR="00000000" w:rsidRDefault="00F856C4">
      <w:pPr>
        <w:pStyle w:val="BodyText"/>
        <w:ind w:firstLine="720"/>
        <w:rPr>
          <w:rFonts w:ascii="Times New Roman" w:hAnsi="Times New Roman"/>
          <w:b w:val="0"/>
          <w:sz w:val="22"/>
        </w:rPr>
      </w:pPr>
      <w:r>
        <w:rPr>
          <w:rFonts w:ascii="Times New Roman" w:hAnsi="Times New Roman"/>
          <w:b w:val="0"/>
          <w:sz w:val="22"/>
        </w:rPr>
        <w:t>2. Paruošti įmonę perdavimui, taip pat parengti perdavimo–priėmimo aktą yra nuomotojo pareiga ir tą jis turi padaryti savo lėšomis, jeigu įmonės nuomos sut</w:t>
      </w:r>
      <w:r>
        <w:rPr>
          <w:rFonts w:ascii="Times New Roman" w:hAnsi="Times New Roman"/>
          <w:b w:val="0"/>
          <w:sz w:val="22"/>
        </w:rPr>
        <w:t>artis nenumato ko kita.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812" w:name="straipsnis540"/>
      <w:r>
        <w:rPr>
          <w:rFonts w:ascii="Times New Roman" w:hAnsi="Times New Roman"/>
          <w:b/>
          <w:sz w:val="22"/>
          <w:lang w:val="lt-LT"/>
        </w:rPr>
        <w:t>6.540 straipsnis. Išnuomotos įmonės turto naudojimas</w:t>
      </w:r>
    </w:p>
    <w:bookmarkEnd w:id="1812"/>
    <w:p w:rsidR="00000000" w:rsidRDefault="00F856C4">
      <w:pPr>
        <w:ind w:firstLine="720"/>
        <w:jc w:val="both"/>
        <w:rPr>
          <w:rFonts w:ascii="Times New Roman" w:hAnsi="Times New Roman"/>
          <w:sz w:val="22"/>
          <w:lang w:val="lt-LT"/>
        </w:rPr>
      </w:pPr>
      <w:r>
        <w:rPr>
          <w:rFonts w:ascii="Times New Roman" w:hAnsi="Times New Roman"/>
          <w:sz w:val="22"/>
          <w:lang w:val="lt-LT"/>
        </w:rPr>
        <w:t>1. Jeigu ko kita nenumato įmonės nuomos sutartis, nuomininkas turi teisę be nuomotojo sutikimo parduoti, keisti, perduoti laikinai naudotis į išnuomotos įmonės turtą įeinančias ž</w:t>
      </w:r>
      <w:r>
        <w:rPr>
          <w:rFonts w:ascii="Times New Roman" w:hAnsi="Times New Roman"/>
          <w:sz w:val="22"/>
          <w:lang w:val="lt-LT"/>
        </w:rPr>
        <w:t xml:space="preserve">aliavas, atsargas, pagamintą produkciją, taip pat jas subnuomoti ir perduoti savo teises ir pareigas į šias vertybes pagal nuomos sutartį, kai tai nepažeis įmonės nuomos sutarties sąlygų ir nesumažins įmonės vertės. </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ko kita nenumato įmonės nuomos</w:t>
      </w:r>
      <w:r>
        <w:rPr>
          <w:rFonts w:ascii="Times New Roman" w:hAnsi="Times New Roman"/>
          <w:sz w:val="22"/>
          <w:lang w:val="lt-LT"/>
        </w:rPr>
        <w:t xml:space="preserve"> sutartis, nuomininkas neturi teisės be nuomotojo sutikimo keisti išnuomotos įmonės kaip turtinio komplekso, rekonstruoti, modernizuoti, išplėsti pajėgumus, techniškai pertvarkyti įmonę bei atlikti kitus pakeitimus.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813" w:name="straipsnis541"/>
      <w:r>
        <w:rPr>
          <w:rFonts w:ascii="Times New Roman" w:hAnsi="Times New Roman"/>
          <w:b/>
          <w:sz w:val="22"/>
          <w:lang w:val="lt-LT"/>
        </w:rPr>
        <w:t>6.541 straipsnis. Nuomininko pareiga už</w:t>
      </w:r>
      <w:r>
        <w:rPr>
          <w:rFonts w:ascii="Times New Roman" w:hAnsi="Times New Roman"/>
          <w:b/>
          <w:sz w:val="22"/>
          <w:lang w:val="lt-LT"/>
        </w:rPr>
        <w:t>tikrinti įmonės eksploatavimą</w:t>
      </w:r>
    </w:p>
    <w:bookmarkEnd w:id="1813"/>
    <w:p w:rsidR="00000000" w:rsidRDefault="00F856C4">
      <w:pPr>
        <w:ind w:firstLine="720"/>
        <w:jc w:val="both"/>
        <w:rPr>
          <w:rFonts w:ascii="Times New Roman" w:hAnsi="Times New Roman"/>
          <w:sz w:val="22"/>
          <w:lang w:val="lt-LT"/>
        </w:rPr>
      </w:pPr>
      <w:r>
        <w:rPr>
          <w:rFonts w:ascii="Times New Roman" w:hAnsi="Times New Roman"/>
          <w:sz w:val="22"/>
          <w:lang w:val="lt-LT"/>
        </w:rPr>
        <w:t>1. Nuomininkas privalo per visą nuomos laikotarpį užtikrinti tinkamą įmonės techninę būklę, daryti įmonės einamąjį ir kapitalinį remontą.</w:t>
      </w:r>
    </w:p>
    <w:p w:rsidR="00000000" w:rsidRDefault="00F856C4">
      <w:pPr>
        <w:ind w:firstLine="720"/>
        <w:jc w:val="both"/>
        <w:rPr>
          <w:rFonts w:ascii="Times New Roman" w:hAnsi="Times New Roman"/>
          <w:sz w:val="22"/>
          <w:lang w:val="lt-LT"/>
        </w:rPr>
      </w:pPr>
      <w:r>
        <w:rPr>
          <w:rFonts w:ascii="Times New Roman" w:hAnsi="Times New Roman"/>
          <w:sz w:val="22"/>
          <w:lang w:val="lt-LT"/>
        </w:rPr>
        <w:t>2. Nuomininkas privalo apmokėti visas su įmonės eksploatavimu susijusias išlaidas, mokėt</w:t>
      </w:r>
      <w:r>
        <w:rPr>
          <w:rFonts w:ascii="Times New Roman" w:hAnsi="Times New Roman"/>
          <w:sz w:val="22"/>
          <w:lang w:val="lt-LT"/>
        </w:rPr>
        <w:t>i įmonės turto draudimo bei kitokias įmokas, jeigu įmonės nuomos sutartis nenumato ko kita.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814" w:name="straipsnis542"/>
      <w:r>
        <w:rPr>
          <w:rFonts w:ascii="Times New Roman" w:hAnsi="Times New Roman"/>
          <w:b/>
          <w:sz w:val="22"/>
          <w:lang w:val="lt-LT"/>
        </w:rPr>
        <w:t>6.542 straipsnis. Įmonės pagerinimai</w:t>
      </w:r>
    </w:p>
    <w:bookmarkEnd w:id="1814"/>
    <w:p w:rsidR="00000000" w:rsidRDefault="00F856C4">
      <w:pPr>
        <w:ind w:firstLine="720"/>
        <w:jc w:val="both"/>
        <w:rPr>
          <w:rFonts w:ascii="Times New Roman" w:hAnsi="Times New Roman"/>
          <w:sz w:val="22"/>
          <w:lang w:val="lt-LT"/>
        </w:rPr>
      </w:pPr>
      <w:r>
        <w:rPr>
          <w:rFonts w:ascii="Times New Roman" w:hAnsi="Times New Roman"/>
          <w:sz w:val="22"/>
          <w:lang w:val="lt-LT"/>
        </w:rPr>
        <w:t>1. Nuomininkas turi teisę į neatskiriamo įmonės pagerinimo išlaidų atlyginimą, jeigu buvo gautas nuomotojo sutikimas tokiam pa</w:t>
      </w:r>
      <w:r>
        <w:rPr>
          <w:rFonts w:ascii="Times New Roman" w:hAnsi="Times New Roman"/>
          <w:sz w:val="22"/>
          <w:lang w:val="lt-LT"/>
        </w:rPr>
        <w:t>gerinimui atlikti, išskyrus atvejus, kai įmonės nuomos sutartis nenumato ko kita.</w:t>
      </w:r>
    </w:p>
    <w:p w:rsidR="00000000" w:rsidRDefault="00F856C4">
      <w:pPr>
        <w:pStyle w:val="BodyText"/>
        <w:ind w:firstLine="720"/>
        <w:rPr>
          <w:rFonts w:ascii="Times New Roman" w:hAnsi="Times New Roman"/>
          <w:b w:val="0"/>
          <w:sz w:val="22"/>
        </w:rPr>
      </w:pPr>
      <w:r>
        <w:rPr>
          <w:rFonts w:ascii="Times New Roman" w:hAnsi="Times New Roman"/>
          <w:b w:val="0"/>
          <w:sz w:val="22"/>
        </w:rPr>
        <w:t>2. Nuomotojas gali būti atleistas nuo šio straipsnio 1 dalyje numatytų išlaidų atlyginimo, jeigu įrodo, kad dėl nuomininko išlaidų įmonės vertė padidėja neproporcingai atsižv</w:t>
      </w:r>
      <w:r>
        <w:rPr>
          <w:rFonts w:ascii="Times New Roman" w:hAnsi="Times New Roman"/>
          <w:b w:val="0"/>
          <w:sz w:val="22"/>
        </w:rPr>
        <w:t>elgiant į jos kokybės ir (arba) eksploatacinių savybių pagerėjimą arba kad atliekant pagerinimus buvo pažeisti sąžiningumo ir protingumo kriterijai.</w:t>
      </w:r>
    </w:p>
    <w:p w:rsidR="00000000" w:rsidRDefault="00F856C4">
      <w:pPr>
        <w:ind w:firstLine="720"/>
        <w:jc w:val="both"/>
        <w:rPr>
          <w:rFonts w:ascii="Times New Roman" w:hAnsi="Times New Roman"/>
          <w:sz w:val="22"/>
          <w:lang w:val="lt-LT"/>
        </w:rPr>
      </w:pPr>
    </w:p>
    <w:p w:rsidR="00000000" w:rsidRDefault="00F856C4">
      <w:pPr>
        <w:ind w:left="2790" w:hanging="2070"/>
        <w:jc w:val="both"/>
        <w:rPr>
          <w:rFonts w:ascii="Times New Roman" w:hAnsi="Times New Roman"/>
          <w:b/>
          <w:sz w:val="22"/>
          <w:lang w:val="lt-LT"/>
        </w:rPr>
      </w:pPr>
      <w:bookmarkStart w:id="1815" w:name="straipsnis543"/>
      <w:r>
        <w:rPr>
          <w:rFonts w:ascii="Times New Roman" w:hAnsi="Times New Roman"/>
          <w:b/>
          <w:sz w:val="22"/>
          <w:lang w:val="lt-LT"/>
        </w:rPr>
        <w:t>6.543 straipsnis. Sandorių negaliojimo ir kitokių teisinių pasekmių atsiradimas įmonės nuomos sutartims</w:t>
      </w:r>
    </w:p>
    <w:bookmarkEnd w:id="1815"/>
    <w:p w:rsidR="00000000" w:rsidRDefault="00F856C4">
      <w:pPr>
        <w:pStyle w:val="BodyText"/>
        <w:ind w:firstLine="720"/>
        <w:rPr>
          <w:rFonts w:ascii="Times New Roman" w:hAnsi="Times New Roman"/>
          <w:b w:val="0"/>
          <w:sz w:val="22"/>
        </w:rPr>
      </w:pPr>
      <w:r>
        <w:rPr>
          <w:rFonts w:ascii="Times New Roman" w:hAnsi="Times New Roman"/>
          <w:b w:val="0"/>
          <w:sz w:val="22"/>
        </w:rPr>
        <w:t>Ši</w:t>
      </w:r>
      <w:r>
        <w:rPr>
          <w:rFonts w:ascii="Times New Roman" w:hAnsi="Times New Roman"/>
          <w:b w:val="0"/>
          <w:sz w:val="22"/>
        </w:rPr>
        <w:t>o kodekso taisyklės, nustatančios sandorių negaliojimo, sutarties nutraukimo ar pakeitimo teisines pasekmes, taip pat nustatančios turto grąžinimą ar išieškojimą natūra, taikomos įmonės nuomos sutartims, jeigu tai iš esmės nepažeidžia nuomotojo, nuomininko</w:t>
      </w:r>
      <w:r>
        <w:rPr>
          <w:rFonts w:ascii="Times New Roman" w:hAnsi="Times New Roman"/>
          <w:b w:val="0"/>
          <w:sz w:val="22"/>
        </w:rPr>
        <w:t xml:space="preserve"> ar kitų asmenų teisių ir interesų ir neprieštarauja viešajai tvarkai.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816" w:name="straipsnis544"/>
      <w:r>
        <w:rPr>
          <w:rFonts w:ascii="Times New Roman" w:hAnsi="Times New Roman"/>
          <w:b/>
          <w:sz w:val="22"/>
          <w:lang w:val="lt-LT"/>
        </w:rPr>
        <w:t>6.544 straipsnis. Išnuomotos įmonės grąžinimas</w:t>
      </w:r>
    </w:p>
    <w:bookmarkEnd w:id="1816"/>
    <w:p w:rsidR="00000000" w:rsidRDefault="00F856C4">
      <w:pPr>
        <w:ind w:firstLine="720"/>
        <w:jc w:val="both"/>
        <w:rPr>
          <w:rFonts w:ascii="Times New Roman" w:hAnsi="Times New Roman"/>
          <w:caps/>
          <w:sz w:val="22"/>
          <w:lang w:val="lt-LT"/>
        </w:rPr>
      </w:pPr>
      <w:r>
        <w:rPr>
          <w:rFonts w:ascii="Times New Roman" w:hAnsi="Times New Roman"/>
          <w:sz w:val="22"/>
          <w:lang w:val="lt-LT"/>
        </w:rPr>
        <w:t>Kai įmonės nuomos sutartis pasibaigia, nuomininkas privalo grąžinti įmonę nuomotojui pagal šio kodekso 6.536, 6.537 ir 6.539 straipsnių n</w:t>
      </w:r>
      <w:r>
        <w:rPr>
          <w:rFonts w:ascii="Times New Roman" w:hAnsi="Times New Roman"/>
          <w:sz w:val="22"/>
          <w:lang w:val="lt-LT"/>
        </w:rPr>
        <w:t>ustatytas taisykles. Paruošti įmonę perdavimui, parengti jos perdavimo–priėmimo aktą privalo nuomininkas savo lėšomis, jeigu įmonės nuomos sutartis nenumato ko kita.</w:t>
      </w:r>
    </w:p>
    <w:p w:rsidR="00000000" w:rsidRDefault="00F856C4">
      <w:pPr>
        <w:ind w:firstLine="720"/>
        <w:rPr>
          <w:rFonts w:ascii="Times New Roman" w:hAnsi="Times New Roman"/>
          <w:sz w:val="22"/>
          <w:lang w:val="lt-LT"/>
        </w:rPr>
      </w:pPr>
    </w:p>
    <w:p w:rsidR="00000000" w:rsidRDefault="00F856C4">
      <w:pPr>
        <w:ind w:firstLine="720"/>
        <w:jc w:val="center"/>
        <w:rPr>
          <w:rFonts w:ascii="Times New Roman" w:hAnsi="Times New Roman"/>
          <w:b/>
          <w:caps/>
          <w:sz w:val="22"/>
          <w:lang w:val="lt-LT"/>
        </w:rPr>
      </w:pPr>
      <w:bookmarkStart w:id="1817" w:name="skyrius101"/>
      <w:r>
        <w:rPr>
          <w:rFonts w:ascii="Times New Roman" w:hAnsi="Times New Roman"/>
          <w:b/>
          <w:caps/>
          <w:sz w:val="22"/>
          <w:lang w:val="lt-LT"/>
        </w:rPr>
        <w:t>XXIX skyrius</w:t>
      </w:r>
    </w:p>
    <w:bookmarkEnd w:id="1817"/>
    <w:p w:rsidR="00000000" w:rsidRDefault="00F856C4">
      <w:pPr>
        <w:ind w:firstLine="720"/>
        <w:jc w:val="center"/>
        <w:rPr>
          <w:rFonts w:ascii="Times New Roman" w:hAnsi="Times New Roman"/>
          <w:b/>
          <w:sz w:val="22"/>
          <w:lang w:val="lt-LT"/>
        </w:rPr>
      </w:pPr>
      <w:r>
        <w:rPr>
          <w:rFonts w:ascii="Times New Roman" w:hAnsi="Times New Roman"/>
          <w:b/>
          <w:caps/>
          <w:sz w:val="22"/>
          <w:lang w:val="lt-LT"/>
        </w:rPr>
        <w:t>Žemės nuoma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818" w:name="straipsnis545"/>
      <w:r>
        <w:rPr>
          <w:rFonts w:ascii="Times New Roman" w:hAnsi="Times New Roman"/>
          <w:b/>
          <w:sz w:val="22"/>
          <w:lang w:val="lt-LT"/>
        </w:rPr>
        <w:t>6.545 straipsnis. Žemės nuomos sutarties samprata</w:t>
      </w:r>
    </w:p>
    <w:bookmarkEnd w:id="1818"/>
    <w:p w:rsidR="00000000" w:rsidRDefault="00F856C4">
      <w:pPr>
        <w:ind w:firstLine="720"/>
        <w:jc w:val="both"/>
        <w:rPr>
          <w:rFonts w:ascii="Times New Roman" w:hAnsi="Times New Roman"/>
          <w:sz w:val="22"/>
          <w:lang w:val="lt-LT"/>
        </w:rPr>
      </w:pPr>
      <w:r>
        <w:rPr>
          <w:rFonts w:ascii="Times New Roman" w:hAnsi="Times New Roman"/>
          <w:sz w:val="22"/>
          <w:lang w:val="lt-LT"/>
        </w:rPr>
        <w:t>1. Pagal žemė</w:t>
      </w:r>
      <w:r>
        <w:rPr>
          <w:rFonts w:ascii="Times New Roman" w:hAnsi="Times New Roman"/>
          <w:sz w:val="22"/>
          <w:lang w:val="lt-LT"/>
        </w:rPr>
        <w:t>s nuomos sutartį viena šalis (nuomotojas) įsipareigoja perduoti už užmokestį kitai šaliai (nuomininkui) sutartyje nurodytą žemės sklypą laikinai valdyti ir naudotis pagal sutartyje numatytą paskirtį ir naudojimo sąlygas, o nuomininkas įsipareigoja mokėti s</w:t>
      </w:r>
      <w:r>
        <w:rPr>
          <w:rFonts w:ascii="Times New Roman" w:hAnsi="Times New Roman"/>
          <w:sz w:val="22"/>
          <w:lang w:val="lt-LT"/>
        </w:rPr>
        <w:t>utartyje nustatytą žemės nuomos mokestį.</w:t>
      </w:r>
    </w:p>
    <w:p w:rsidR="00000000" w:rsidRDefault="00F856C4">
      <w:pPr>
        <w:pStyle w:val="BodyText"/>
        <w:ind w:firstLine="720"/>
        <w:rPr>
          <w:rFonts w:ascii="Times New Roman" w:hAnsi="Times New Roman"/>
          <w:b w:val="0"/>
          <w:sz w:val="22"/>
        </w:rPr>
      </w:pPr>
      <w:r>
        <w:rPr>
          <w:rFonts w:ascii="Times New Roman" w:hAnsi="Times New Roman"/>
          <w:b w:val="0"/>
          <w:sz w:val="22"/>
        </w:rPr>
        <w:t>2. Atskiri Lietuvos Respublikos įstatymai gali nustatyti žemės sklypų nuomos užsienio valstybių diplomatinėms atstovybėms ar konsulinėms įstaigoms, taip pat žemės sklypų, esančių laisvosiose ekonominėse zonose, jūrų</w:t>
      </w:r>
      <w:r>
        <w:rPr>
          <w:rFonts w:ascii="Times New Roman" w:hAnsi="Times New Roman"/>
          <w:b w:val="0"/>
          <w:sz w:val="22"/>
        </w:rPr>
        <w:t xml:space="preserve"> uosto teritorijoje ar kitose specifinėse vietovėse, nuomos ypatumus.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819" w:name="straipsnis546"/>
      <w:r>
        <w:rPr>
          <w:rFonts w:ascii="Times New Roman" w:hAnsi="Times New Roman"/>
          <w:b/>
          <w:sz w:val="22"/>
          <w:lang w:val="lt-LT"/>
        </w:rPr>
        <w:t>6.546 straipsnis. Žemės nuomos sutarties dalykas</w:t>
      </w:r>
    </w:p>
    <w:bookmarkEnd w:id="1819"/>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Žemės nuomos sutarties dalykas yra valstybinės žemės arba privačios žemės sklypas (jo dalis), suformuotas pagal žemėtvarkos projektą ar </w:t>
      </w:r>
      <w:r>
        <w:rPr>
          <w:rFonts w:ascii="Times New Roman" w:hAnsi="Times New Roman"/>
          <w:sz w:val="22"/>
          <w:lang w:val="lt-LT"/>
        </w:rPr>
        <w:t>kitą detalų teritorijų planavimo dokumentą ir įstatymų nustatyta tvarka įregistruotas viešame registre.</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820" w:name="straipsnis547"/>
      <w:r>
        <w:rPr>
          <w:rFonts w:ascii="Times New Roman" w:hAnsi="Times New Roman"/>
          <w:b/>
          <w:sz w:val="22"/>
          <w:lang w:val="lt-LT"/>
        </w:rPr>
        <w:t>6.547 straipsnis. Žemės nuomos sutarties forma</w:t>
      </w:r>
    </w:p>
    <w:bookmarkEnd w:id="1820"/>
    <w:p w:rsidR="00000000" w:rsidRDefault="00F856C4">
      <w:pPr>
        <w:ind w:firstLine="720"/>
        <w:jc w:val="both"/>
        <w:rPr>
          <w:rFonts w:ascii="Times New Roman" w:hAnsi="Times New Roman"/>
          <w:sz w:val="22"/>
          <w:lang w:val="lt-LT"/>
        </w:rPr>
      </w:pPr>
      <w:r>
        <w:rPr>
          <w:rFonts w:ascii="Times New Roman" w:hAnsi="Times New Roman"/>
          <w:sz w:val="22"/>
          <w:lang w:val="lt-LT"/>
        </w:rPr>
        <w:t>1. Žemės nuomos sutartis turi būti rašytinė.</w:t>
      </w:r>
    </w:p>
    <w:p w:rsidR="00000000" w:rsidRDefault="00F856C4">
      <w:pPr>
        <w:ind w:firstLine="720"/>
        <w:jc w:val="both"/>
        <w:rPr>
          <w:rFonts w:ascii="Times New Roman" w:hAnsi="Times New Roman"/>
          <w:sz w:val="22"/>
          <w:lang w:val="lt-LT"/>
        </w:rPr>
      </w:pPr>
      <w:r>
        <w:rPr>
          <w:rFonts w:ascii="Times New Roman" w:hAnsi="Times New Roman"/>
          <w:sz w:val="22"/>
          <w:lang w:val="lt-LT"/>
        </w:rPr>
        <w:t>2. Šalys gali panaudoti žemės nuomos sutartį prieš trečiuos</w:t>
      </w:r>
      <w:r>
        <w:rPr>
          <w:rFonts w:ascii="Times New Roman" w:hAnsi="Times New Roman"/>
          <w:sz w:val="22"/>
          <w:lang w:val="lt-LT"/>
        </w:rPr>
        <w:t>ius asmenis tik įregistravusios ją viešame registre įstatymų nustatyta tvarka.</w:t>
      </w:r>
    </w:p>
    <w:p w:rsidR="00000000" w:rsidRDefault="00F856C4">
      <w:pPr>
        <w:ind w:firstLine="720"/>
        <w:jc w:val="both"/>
        <w:rPr>
          <w:rFonts w:ascii="Times New Roman" w:hAnsi="Times New Roman"/>
          <w:sz w:val="22"/>
          <w:lang w:val="lt-LT"/>
        </w:rPr>
      </w:pPr>
      <w:r>
        <w:rPr>
          <w:rFonts w:ascii="Times New Roman" w:hAnsi="Times New Roman"/>
          <w:sz w:val="22"/>
          <w:lang w:val="lt-LT"/>
        </w:rPr>
        <w:t>3. Prie žemės nuomos sutarties turi būti pridėtas nuomojamo žemės sklypo planas, o kai žemė nuomojama iki trejų metų, – žemės sklypo schema. Šie dokumentai yra žemės nuomos suta</w:t>
      </w:r>
      <w:r>
        <w:rPr>
          <w:rFonts w:ascii="Times New Roman" w:hAnsi="Times New Roman"/>
          <w:sz w:val="22"/>
          <w:lang w:val="lt-LT"/>
        </w:rPr>
        <w:t>rties neatskiriama dalis.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821" w:name="straipsnis548"/>
      <w:r>
        <w:rPr>
          <w:rFonts w:ascii="Times New Roman" w:hAnsi="Times New Roman"/>
          <w:b/>
          <w:sz w:val="22"/>
          <w:lang w:val="lt-LT"/>
        </w:rPr>
        <w:t>6.548 straipsnis. Žemės nuomotojas ir žemės nuomininkas</w:t>
      </w:r>
    </w:p>
    <w:bookmarkEnd w:id="1821"/>
    <w:p w:rsidR="00000000" w:rsidRDefault="00F856C4">
      <w:pPr>
        <w:ind w:firstLine="720"/>
        <w:jc w:val="both"/>
        <w:rPr>
          <w:rFonts w:ascii="Times New Roman" w:hAnsi="Times New Roman"/>
          <w:sz w:val="22"/>
          <w:lang w:val="lt-LT"/>
        </w:rPr>
      </w:pPr>
      <w:r>
        <w:rPr>
          <w:rFonts w:ascii="Times New Roman" w:hAnsi="Times New Roman"/>
          <w:sz w:val="22"/>
          <w:lang w:val="lt-LT"/>
        </w:rPr>
        <w:t>1. Privačios žemės nuomotojas yra privačios žemės savininkas.</w:t>
      </w:r>
    </w:p>
    <w:p w:rsidR="00000000" w:rsidRDefault="00F856C4">
      <w:pPr>
        <w:ind w:firstLine="720"/>
        <w:jc w:val="both"/>
        <w:rPr>
          <w:rFonts w:ascii="Times New Roman" w:hAnsi="Times New Roman"/>
          <w:sz w:val="22"/>
          <w:lang w:val="lt-LT"/>
        </w:rPr>
      </w:pPr>
      <w:r>
        <w:rPr>
          <w:rFonts w:ascii="Times New Roman" w:hAnsi="Times New Roman"/>
          <w:sz w:val="22"/>
          <w:lang w:val="lt-LT"/>
        </w:rPr>
        <w:t>2. Valstybinės žemės nuomos sutartis pagal savo kompetenciją gali sudaryti apskrities viršininkas, savivaldybės</w:t>
      </w:r>
      <w:r>
        <w:rPr>
          <w:rFonts w:ascii="Times New Roman" w:hAnsi="Times New Roman"/>
          <w:sz w:val="22"/>
          <w:lang w:val="lt-LT"/>
        </w:rPr>
        <w:t xml:space="preserve"> institucija ar kita valstybinės žemės valdytojo funkcijas atliekanti institucija.</w:t>
      </w:r>
    </w:p>
    <w:p w:rsidR="00000000" w:rsidRDefault="00F856C4">
      <w:pPr>
        <w:ind w:firstLine="720"/>
        <w:jc w:val="both"/>
        <w:rPr>
          <w:rFonts w:ascii="Times New Roman" w:hAnsi="Times New Roman"/>
          <w:sz w:val="22"/>
          <w:lang w:val="lt-LT"/>
        </w:rPr>
      </w:pPr>
      <w:r>
        <w:rPr>
          <w:rFonts w:ascii="Times New Roman" w:hAnsi="Times New Roman"/>
          <w:sz w:val="22"/>
          <w:lang w:val="lt-LT"/>
        </w:rPr>
        <w:t>3. Keliems asmenims bendrosios nuosavybės teise priklausantis žemės sklypas gali būti išnuomojamas, jeigu visi bendraturčiai raštu sutinka.</w:t>
      </w:r>
    </w:p>
    <w:p w:rsidR="00000000" w:rsidRDefault="00F856C4">
      <w:pPr>
        <w:pStyle w:val="BodyText"/>
        <w:ind w:firstLine="720"/>
        <w:rPr>
          <w:rFonts w:ascii="Times New Roman" w:hAnsi="Times New Roman"/>
          <w:b w:val="0"/>
          <w:sz w:val="22"/>
        </w:rPr>
      </w:pPr>
      <w:r>
        <w:rPr>
          <w:rFonts w:ascii="Times New Roman" w:hAnsi="Times New Roman"/>
          <w:b w:val="0"/>
          <w:sz w:val="22"/>
        </w:rPr>
        <w:t>4. Žemės nuomininku gali būti Lie</w:t>
      </w:r>
      <w:r>
        <w:rPr>
          <w:rFonts w:ascii="Times New Roman" w:hAnsi="Times New Roman"/>
          <w:b w:val="0"/>
          <w:sz w:val="22"/>
        </w:rPr>
        <w:t>tuvos Respublikos ir užsienio valstybių fiziniai ir juridiniai asmenys.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822" w:name="straipsnis549"/>
      <w:r>
        <w:rPr>
          <w:rFonts w:ascii="Times New Roman" w:hAnsi="Times New Roman"/>
          <w:b/>
          <w:sz w:val="22"/>
          <w:lang w:val="lt-LT"/>
        </w:rPr>
        <w:t>6.549 straipsnis. Žemės nuomos sutarties terminas</w:t>
      </w:r>
    </w:p>
    <w:bookmarkEnd w:id="1822"/>
    <w:p w:rsidR="00000000" w:rsidRDefault="00F856C4">
      <w:pPr>
        <w:ind w:firstLine="720"/>
        <w:jc w:val="both"/>
        <w:rPr>
          <w:rFonts w:ascii="Times New Roman" w:hAnsi="Times New Roman"/>
          <w:sz w:val="22"/>
          <w:lang w:val="lt-LT"/>
        </w:rPr>
      </w:pPr>
      <w:r>
        <w:rPr>
          <w:rFonts w:ascii="Times New Roman" w:hAnsi="Times New Roman"/>
          <w:sz w:val="22"/>
          <w:lang w:val="lt-LT"/>
        </w:rPr>
        <w:t>1. Privačios žemės nuomos sutarties terminas nustatomas nuomotojo ir nuomininko susitarimu. Šalys gali sudaryti ir neterminuotą žemės</w:t>
      </w:r>
      <w:r>
        <w:rPr>
          <w:rFonts w:ascii="Times New Roman" w:hAnsi="Times New Roman"/>
          <w:sz w:val="22"/>
          <w:lang w:val="lt-LT"/>
        </w:rPr>
        <w:t xml:space="preserve"> nuomos sutartį.</w:t>
      </w:r>
    </w:p>
    <w:p w:rsidR="00000000" w:rsidRDefault="00F856C4">
      <w:pPr>
        <w:ind w:firstLine="720"/>
        <w:jc w:val="both"/>
        <w:rPr>
          <w:rFonts w:ascii="Times New Roman" w:hAnsi="Times New Roman"/>
          <w:sz w:val="22"/>
          <w:lang w:val="lt-LT"/>
        </w:rPr>
      </w:pPr>
      <w:r>
        <w:rPr>
          <w:rFonts w:ascii="Times New Roman" w:hAnsi="Times New Roman"/>
          <w:sz w:val="22"/>
          <w:lang w:val="lt-LT"/>
        </w:rPr>
        <w:t>2. Valstybinės žemės nuomos sutarties terminas nustatomas nuomotojo ir nuomininko susitarimu, bet ne ilgiau kaip devyniasdešimt devyneriems metams.</w:t>
      </w:r>
    </w:p>
    <w:p w:rsidR="00000000" w:rsidRDefault="00F856C4">
      <w:pPr>
        <w:ind w:firstLine="720"/>
        <w:jc w:val="both"/>
        <w:rPr>
          <w:rFonts w:ascii="Times New Roman" w:hAnsi="Times New Roman"/>
          <w:sz w:val="22"/>
          <w:lang w:val="lt-LT"/>
        </w:rPr>
      </w:pPr>
      <w:r>
        <w:rPr>
          <w:rFonts w:ascii="Times New Roman" w:hAnsi="Times New Roman"/>
          <w:sz w:val="22"/>
          <w:lang w:val="lt-LT"/>
        </w:rPr>
        <w:t>3. Įstatymai gali nustatyti ir trumpesnius maksimalius žemės nuomos sutarties terminus.</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4. </w:t>
      </w:r>
      <w:r>
        <w:rPr>
          <w:rFonts w:ascii="Times New Roman" w:hAnsi="Times New Roman"/>
          <w:sz w:val="22"/>
          <w:lang w:val="lt-LT"/>
        </w:rPr>
        <w:t>Jeigu pagal teritorijų planavimo dokumentus žemės sklypą numatyta naudoti visuomenės poreikiams, šis žemės sklypas išnuomojamas tik iki to laiko, kol jis bus paimtas naudoti pagal paskirtį. Jeigu sutartis sudaryta ilgesniam terminui, tai laikoma, kad ji su</w:t>
      </w:r>
      <w:r>
        <w:rPr>
          <w:rFonts w:ascii="Times New Roman" w:hAnsi="Times New Roman"/>
          <w:sz w:val="22"/>
          <w:lang w:val="lt-LT"/>
        </w:rPr>
        <w:t>daryta tik iki žemės sklypo paėmimo.</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823" w:name="straipsnis550"/>
      <w:r>
        <w:rPr>
          <w:rFonts w:ascii="Times New Roman" w:hAnsi="Times New Roman"/>
          <w:b/>
          <w:sz w:val="22"/>
          <w:lang w:val="lt-LT"/>
        </w:rPr>
        <w:t>6.550 straipsnis. Žemės nuomos sutarties turinys</w:t>
      </w:r>
    </w:p>
    <w:bookmarkEnd w:id="1823"/>
    <w:p w:rsidR="00000000" w:rsidRDefault="00F856C4">
      <w:pPr>
        <w:ind w:firstLine="720"/>
        <w:jc w:val="both"/>
        <w:rPr>
          <w:rFonts w:ascii="Times New Roman" w:hAnsi="Times New Roman"/>
          <w:sz w:val="22"/>
          <w:lang w:val="lt-LT"/>
        </w:rPr>
      </w:pPr>
      <w:r>
        <w:rPr>
          <w:rFonts w:ascii="Times New Roman" w:hAnsi="Times New Roman"/>
          <w:sz w:val="22"/>
          <w:lang w:val="lt-LT"/>
        </w:rPr>
        <w:t>1. Žemės nuomos sutartyje turi būti nurodyta:</w:t>
      </w:r>
    </w:p>
    <w:p w:rsidR="00000000" w:rsidRDefault="00F856C4">
      <w:pPr>
        <w:ind w:firstLine="720"/>
        <w:jc w:val="both"/>
        <w:rPr>
          <w:rFonts w:ascii="Times New Roman" w:hAnsi="Times New Roman"/>
          <w:sz w:val="22"/>
          <w:lang w:val="lt-LT"/>
        </w:rPr>
      </w:pPr>
      <w:r>
        <w:rPr>
          <w:rFonts w:ascii="Times New Roman" w:hAnsi="Times New Roman"/>
          <w:sz w:val="22"/>
          <w:lang w:val="lt-LT"/>
        </w:rPr>
        <w:t>1) žemės nuomotojas;</w:t>
      </w:r>
    </w:p>
    <w:p w:rsidR="00000000" w:rsidRDefault="00F856C4">
      <w:pPr>
        <w:ind w:firstLine="720"/>
        <w:jc w:val="both"/>
        <w:rPr>
          <w:rFonts w:ascii="Times New Roman" w:hAnsi="Times New Roman"/>
          <w:sz w:val="22"/>
          <w:lang w:val="lt-LT"/>
        </w:rPr>
      </w:pPr>
      <w:r>
        <w:rPr>
          <w:rFonts w:ascii="Times New Roman" w:hAnsi="Times New Roman"/>
          <w:sz w:val="22"/>
          <w:lang w:val="lt-LT"/>
        </w:rPr>
        <w:t>2) žemės nuomininkas;</w:t>
      </w:r>
    </w:p>
    <w:p w:rsidR="00000000" w:rsidRDefault="00F856C4">
      <w:pPr>
        <w:ind w:firstLine="720"/>
        <w:jc w:val="both"/>
        <w:rPr>
          <w:rFonts w:ascii="Times New Roman" w:hAnsi="Times New Roman"/>
          <w:sz w:val="22"/>
          <w:lang w:val="lt-LT"/>
        </w:rPr>
      </w:pPr>
      <w:r>
        <w:rPr>
          <w:rFonts w:ascii="Times New Roman" w:hAnsi="Times New Roman"/>
          <w:sz w:val="22"/>
          <w:lang w:val="lt-LT"/>
        </w:rPr>
        <w:t>3) žemės nuomos objekto duomenys, įrašyti žemės kadastre bei viešame registre;</w:t>
      </w:r>
    </w:p>
    <w:p w:rsidR="00000000" w:rsidRDefault="00F856C4">
      <w:pPr>
        <w:ind w:firstLine="720"/>
        <w:jc w:val="both"/>
        <w:rPr>
          <w:rFonts w:ascii="Times New Roman" w:hAnsi="Times New Roman"/>
          <w:sz w:val="22"/>
          <w:lang w:val="lt-LT"/>
        </w:rPr>
      </w:pPr>
      <w:r>
        <w:rPr>
          <w:rFonts w:ascii="Times New Roman" w:hAnsi="Times New Roman"/>
          <w:sz w:val="22"/>
          <w:lang w:val="lt-LT"/>
        </w:rPr>
        <w:t>4</w:t>
      </w:r>
      <w:r>
        <w:rPr>
          <w:rFonts w:ascii="Times New Roman" w:hAnsi="Times New Roman"/>
          <w:sz w:val="22"/>
          <w:lang w:val="lt-LT"/>
        </w:rPr>
        <w:t>) žemės nuomos terminas;</w:t>
      </w:r>
    </w:p>
    <w:p w:rsidR="00000000" w:rsidRDefault="00F856C4">
      <w:pPr>
        <w:ind w:firstLine="720"/>
        <w:jc w:val="both"/>
        <w:rPr>
          <w:rFonts w:ascii="Times New Roman" w:hAnsi="Times New Roman"/>
          <w:sz w:val="22"/>
          <w:lang w:val="lt-LT"/>
        </w:rPr>
      </w:pPr>
      <w:r>
        <w:rPr>
          <w:rFonts w:ascii="Times New Roman" w:hAnsi="Times New Roman"/>
          <w:sz w:val="22"/>
          <w:lang w:val="lt-LT"/>
        </w:rPr>
        <w:t>5) pagrindinė tikslinė žemės naudojimo paskirtis;</w:t>
      </w:r>
    </w:p>
    <w:p w:rsidR="00000000" w:rsidRDefault="00F856C4">
      <w:pPr>
        <w:ind w:firstLine="720"/>
        <w:jc w:val="both"/>
        <w:rPr>
          <w:rFonts w:ascii="Times New Roman" w:hAnsi="Times New Roman"/>
          <w:sz w:val="22"/>
          <w:lang w:val="lt-LT"/>
        </w:rPr>
      </w:pPr>
      <w:r>
        <w:rPr>
          <w:rFonts w:ascii="Times New Roman" w:hAnsi="Times New Roman"/>
          <w:sz w:val="22"/>
          <w:lang w:val="lt-LT"/>
        </w:rPr>
        <w:t>6) išnuomojamoje žemėje esančių žemės savininkui ar kitiems asmenims nuosavybės teise priklausančių statinių ir įrenginių naudojimo sąlygos bei naujų pastatų, statinių statybos, kel</w:t>
      </w:r>
      <w:r>
        <w:rPr>
          <w:rFonts w:ascii="Times New Roman" w:hAnsi="Times New Roman"/>
          <w:sz w:val="22"/>
          <w:lang w:val="lt-LT"/>
        </w:rPr>
        <w:t>ių tiesimo, vandens telkinių įrengimo ir kitos sąlygos, taip pat kam pastatai ar įrenginiai bus naudojami pasibaigus žemės nuomos terminui;</w:t>
      </w:r>
    </w:p>
    <w:p w:rsidR="00000000" w:rsidRDefault="00F856C4">
      <w:pPr>
        <w:ind w:firstLine="720"/>
        <w:jc w:val="both"/>
        <w:rPr>
          <w:rFonts w:ascii="Times New Roman" w:hAnsi="Times New Roman"/>
          <w:sz w:val="22"/>
          <w:lang w:val="lt-LT"/>
        </w:rPr>
      </w:pPr>
      <w:r>
        <w:rPr>
          <w:rFonts w:ascii="Times New Roman" w:hAnsi="Times New Roman"/>
          <w:sz w:val="22"/>
          <w:lang w:val="lt-LT"/>
        </w:rPr>
        <w:t>7) išnuomojamoje žemėje esančių požeminio bei paviršinio vandens, naudingųjų iškasenų (išskyrus gintarą, naftą, duja</w:t>
      </w:r>
      <w:r>
        <w:rPr>
          <w:rFonts w:ascii="Times New Roman" w:hAnsi="Times New Roman"/>
          <w:sz w:val="22"/>
          <w:lang w:val="lt-LT"/>
        </w:rPr>
        <w:t>s ir kvarcinį smėlį) naudojimo sąlygos, neprieštaraujančios įstatymams;</w:t>
      </w:r>
    </w:p>
    <w:p w:rsidR="00000000" w:rsidRDefault="00F856C4">
      <w:pPr>
        <w:ind w:firstLine="720"/>
        <w:jc w:val="both"/>
        <w:rPr>
          <w:rFonts w:ascii="Times New Roman" w:hAnsi="Times New Roman"/>
          <w:sz w:val="22"/>
          <w:lang w:val="lt-LT"/>
        </w:rPr>
      </w:pPr>
      <w:r>
        <w:rPr>
          <w:rFonts w:ascii="Times New Roman" w:hAnsi="Times New Roman"/>
          <w:sz w:val="22"/>
          <w:lang w:val="lt-LT"/>
        </w:rPr>
        <w:t>8) žemės naudojimo specialiosios sąlygos;</w:t>
      </w:r>
    </w:p>
    <w:p w:rsidR="00000000" w:rsidRDefault="00F856C4">
      <w:pPr>
        <w:ind w:firstLine="720"/>
        <w:jc w:val="both"/>
        <w:rPr>
          <w:rFonts w:ascii="Times New Roman" w:hAnsi="Times New Roman"/>
          <w:sz w:val="22"/>
          <w:lang w:val="lt-LT"/>
        </w:rPr>
      </w:pPr>
      <w:r>
        <w:rPr>
          <w:rFonts w:ascii="Times New Roman" w:hAnsi="Times New Roman"/>
          <w:sz w:val="22"/>
          <w:lang w:val="lt-LT"/>
        </w:rPr>
        <w:t>9) žemės naudojimo apribojimai;</w:t>
      </w:r>
    </w:p>
    <w:p w:rsidR="00000000" w:rsidRDefault="00F856C4">
      <w:pPr>
        <w:ind w:firstLine="720"/>
        <w:jc w:val="both"/>
        <w:rPr>
          <w:rFonts w:ascii="Times New Roman" w:hAnsi="Times New Roman"/>
          <w:sz w:val="22"/>
          <w:lang w:val="lt-LT"/>
        </w:rPr>
      </w:pPr>
      <w:r>
        <w:rPr>
          <w:rFonts w:ascii="Times New Roman" w:hAnsi="Times New Roman"/>
          <w:sz w:val="22"/>
          <w:lang w:val="lt-LT"/>
        </w:rPr>
        <w:t>10) žemės servitutai ir kitos daiktinės teisės;</w:t>
      </w:r>
    </w:p>
    <w:p w:rsidR="00000000" w:rsidRDefault="00F856C4">
      <w:pPr>
        <w:ind w:firstLine="720"/>
        <w:jc w:val="both"/>
        <w:rPr>
          <w:rFonts w:ascii="Times New Roman" w:hAnsi="Times New Roman"/>
          <w:sz w:val="22"/>
          <w:lang w:val="lt-LT"/>
        </w:rPr>
      </w:pPr>
      <w:r>
        <w:rPr>
          <w:rFonts w:ascii="Times New Roman" w:hAnsi="Times New Roman"/>
          <w:sz w:val="22"/>
          <w:lang w:val="lt-LT"/>
        </w:rPr>
        <w:t>11) užmokestis už žemės nuomą. Į jį įskaitomas užmokestis už m</w:t>
      </w:r>
      <w:r>
        <w:rPr>
          <w:rFonts w:ascii="Times New Roman" w:hAnsi="Times New Roman"/>
          <w:sz w:val="22"/>
          <w:lang w:val="lt-LT"/>
        </w:rPr>
        <w:t>elioracijos įrenginius, kelius, tiltus, inžinerinius įrenginius ir kita, taip pat mokesčio indeksavimas, jeigu nuomojama valstybinė žemė;</w:t>
      </w:r>
    </w:p>
    <w:p w:rsidR="00000000" w:rsidRDefault="00F856C4">
      <w:pPr>
        <w:ind w:firstLine="720"/>
        <w:jc w:val="both"/>
        <w:rPr>
          <w:rFonts w:ascii="Times New Roman" w:hAnsi="Times New Roman"/>
          <w:sz w:val="22"/>
          <w:lang w:val="lt-LT"/>
        </w:rPr>
      </w:pPr>
      <w:r>
        <w:rPr>
          <w:rFonts w:ascii="Times New Roman" w:hAnsi="Times New Roman"/>
          <w:sz w:val="22"/>
          <w:lang w:val="lt-LT"/>
        </w:rPr>
        <w:t>12) kiti su nuomojamo žemės sklypo naudojimu bei žemės sklypo grąžinimu pasibaigus žemės nuomos sutarčiai susiję nuomo</w:t>
      </w:r>
      <w:r>
        <w:rPr>
          <w:rFonts w:ascii="Times New Roman" w:hAnsi="Times New Roman"/>
          <w:sz w:val="22"/>
          <w:lang w:val="lt-LT"/>
        </w:rPr>
        <w:t>tojo ir nuomininko įsipareigojimai;</w:t>
      </w:r>
    </w:p>
    <w:p w:rsidR="00000000" w:rsidRDefault="00F856C4">
      <w:pPr>
        <w:ind w:firstLine="720"/>
        <w:jc w:val="both"/>
        <w:rPr>
          <w:rFonts w:ascii="Times New Roman" w:hAnsi="Times New Roman"/>
          <w:sz w:val="22"/>
          <w:lang w:val="lt-LT"/>
        </w:rPr>
      </w:pPr>
      <w:r>
        <w:rPr>
          <w:rFonts w:ascii="Times New Roman" w:hAnsi="Times New Roman"/>
          <w:sz w:val="22"/>
          <w:lang w:val="lt-LT"/>
        </w:rPr>
        <w:t>13) atsakomybė už žemės nuomos sutarties pažeidimus.</w:t>
      </w:r>
    </w:p>
    <w:p w:rsidR="00000000" w:rsidRDefault="00F856C4">
      <w:pPr>
        <w:ind w:firstLine="720"/>
        <w:jc w:val="both"/>
        <w:rPr>
          <w:rFonts w:ascii="Times New Roman" w:hAnsi="Times New Roman"/>
          <w:sz w:val="22"/>
          <w:lang w:val="lt-LT"/>
        </w:rPr>
      </w:pPr>
      <w:r>
        <w:rPr>
          <w:rFonts w:ascii="Times New Roman" w:hAnsi="Times New Roman"/>
          <w:sz w:val="22"/>
          <w:lang w:val="lt-LT"/>
        </w:rPr>
        <w:t>2. Į žemės nuomos sutartį negali būti įrašytas:</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įgaliojimas nuomininkui atstovauti žemės savininkui ir disponuoti šio savininko privačia žeme bei joje esančiu kitu </w:t>
      </w:r>
      <w:r>
        <w:rPr>
          <w:rFonts w:ascii="Times New Roman" w:hAnsi="Times New Roman"/>
          <w:sz w:val="22"/>
          <w:lang w:val="lt-LT"/>
        </w:rPr>
        <w:t>nekilnojamuoju turtu;</w:t>
      </w:r>
    </w:p>
    <w:p w:rsidR="00000000" w:rsidRDefault="00F856C4">
      <w:pPr>
        <w:ind w:firstLine="720"/>
        <w:jc w:val="both"/>
        <w:rPr>
          <w:rFonts w:ascii="Times New Roman" w:hAnsi="Times New Roman"/>
          <w:sz w:val="22"/>
          <w:lang w:val="lt-LT"/>
        </w:rPr>
      </w:pPr>
      <w:r>
        <w:rPr>
          <w:rFonts w:ascii="Times New Roman" w:hAnsi="Times New Roman"/>
          <w:sz w:val="22"/>
          <w:lang w:val="lt-LT"/>
        </w:rPr>
        <w:t>2) privačios žemės nuomininko teisė keisti pagrindinę tikslinę žemės naudojimo paskirtį.</w:t>
      </w:r>
    </w:p>
    <w:p w:rsidR="00000000" w:rsidRDefault="00F856C4">
      <w:pPr>
        <w:pStyle w:val="BodyText"/>
        <w:ind w:firstLine="720"/>
        <w:rPr>
          <w:rFonts w:ascii="Times New Roman" w:hAnsi="Times New Roman"/>
          <w:b w:val="0"/>
          <w:sz w:val="22"/>
        </w:rPr>
      </w:pPr>
      <w:r>
        <w:rPr>
          <w:rFonts w:ascii="Times New Roman" w:hAnsi="Times New Roman"/>
          <w:b w:val="0"/>
          <w:sz w:val="22"/>
        </w:rPr>
        <w:t>3. Žemės nuomos sutarties sąlygos, nustatančios kaip naudoti išsinuomotą žemę, neturi prieštarauti aplinkos apsaugos, gretimų žemės sklypų savini</w:t>
      </w:r>
      <w:r>
        <w:rPr>
          <w:rFonts w:ascii="Times New Roman" w:hAnsi="Times New Roman"/>
          <w:b w:val="0"/>
          <w:sz w:val="22"/>
        </w:rPr>
        <w:t>nkų ar naudotojų bei visuomenės interesams.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824" w:name="straipsnis551"/>
      <w:r>
        <w:rPr>
          <w:rFonts w:ascii="Times New Roman" w:hAnsi="Times New Roman"/>
          <w:b/>
          <w:sz w:val="22"/>
          <w:lang w:val="lt-LT"/>
        </w:rPr>
        <w:t>6.551 straipsnis. Valstybinės žemės išnuomojimas</w:t>
      </w:r>
    </w:p>
    <w:bookmarkEnd w:id="1824"/>
    <w:p w:rsidR="00000000" w:rsidRDefault="00F856C4">
      <w:pPr>
        <w:ind w:firstLine="720"/>
        <w:jc w:val="both"/>
        <w:rPr>
          <w:rFonts w:ascii="Times New Roman" w:hAnsi="Times New Roman"/>
          <w:sz w:val="22"/>
          <w:lang w:val="lt-LT"/>
        </w:rPr>
      </w:pPr>
      <w:r>
        <w:rPr>
          <w:rFonts w:ascii="Times New Roman" w:hAnsi="Times New Roman"/>
          <w:sz w:val="22"/>
          <w:lang w:val="lt-LT"/>
        </w:rPr>
        <w:t>1. Valstybinė žemė, išskyrus šio straipsnio 2 dalyje nustatytus atvejus, Vyriausybės nustatyta tvarka išnuomojama aukciono būdu asmeniui, kuris pasiūlo didžiausią</w:t>
      </w:r>
      <w:r>
        <w:rPr>
          <w:rFonts w:ascii="Times New Roman" w:hAnsi="Times New Roman"/>
          <w:sz w:val="22"/>
          <w:lang w:val="lt-LT"/>
        </w:rPr>
        <w:t xml:space="preserve"> nuomos mokestį.</w:t>
      </w:r>
    </w:p>
    <w:p w:rsidR="00000000" w:rsidRDefault="00F856C4">
      <w:pPr>
        <w:pStyle w:val="BodyText"/>
        <w:ind w:firstLine="720"/>
        <w:rPr>
          <w:rFonts w:ascii="Times New Roman" w:hAnsi="Times New Roman"/>
          <w:b w:val="0"/>
          <w:sz w:val="22"/>
        </w:rPr>
      </w:pPr>
      <w:r>
        <w:rPr>
          <w:rFonts w:ascii="Times New Roman" w:hAnsi="Times New Roman"/>
          <w:b w:val="0"/>
          <w:sz w:val="22"/>
        </w:rPr>
        <w:t>2. Valstybinė žemė išnuomojama ne aukciono būdu, jeigu ji užstatyta fiziniams ar juridiniams asmenims nuosavybės teise priklausančiais ar jų nuomojamais pastatais, statiniais ar įrenginiais, taip pat kitais įstatymų numatytais atvejais.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825" w:name="straipsnis552"/>
      <w:r>
        <w:rPr>
          <w:rFonts w:ascii="Times New Roman" w:hAnsi="Times New Roman"/>
          <w:b/>
          <w:sz w:val="22"/>
          <w:lang w:val="lt-LT"/>
        </w:rPr>
        <w:t>6</w:t>
      </w:r>
      <w:r>
        <w:rPr>
          <w:rFonts w:ascii="Times New Roman" w:hAnsi="Times New Roman"/>
          <w:b/>
          <w:sz w:val="22"/>
          <w:lang w:val="lt-LT"/>
        </w:rPr>
        <w:t>.552 straipsnis. Žemės nuomos mokestis</w:t>
      </w:r>
    </w:p>
    <w:bookmarkEnd w:id="1825"/>
    <w:p w:rsidR="00000000" w:rsidRDefault="00F856C4">
      <w:pPr>
        <w:ind w:firstLine="720"/>
        <w:jc w:val="both"/>
        <w:rPr>
          <w:rFonts w:ascii="Times New Roman" w:hAnsi="Times New Roman"/>
          <w:sz w:val="22"/>
          <w:lang w:val="lt-LT"/>
        </w:rPr>
      </w:pPr>
      <w:r>
        <w:rPr>
          <w:rFonts w:ascii="Times New Roman" w:hAnsi="Times New Roman"/>
          <w:sz w:val="22"/>
          <w:lang w:val="lt-LT"/>
        </w:rPr>
        <w:t>1. Privačios žemės nuomos mokesčio dydis nustatomas nuomotojo ir nuomininko susitarimu.</w:t>
      </w:r>
    </w:p>
    <w:p w:rsidR="00000000" w:rsidRDefault="00F856C4">
      <w:pPr>
        <w:pStyle w:val="BodyText"/>
        <w:ind w:firstLine="720"/>
        <w:rPr>
          <w:rFonts w:ascii="Times New Roman" w:hAnsi="Times New Roman"/>
          <w:b w:val="0"/>
          <w:sz w:val="22"/>
        </w:rPr>
      </w:pPr>
      <w:r>
        <w:rPr>
          <w:rFonts w:ascii="Times New Roman" w:hAnsi="Times New Roman"/>
          <w:b w:val="0"/>
          <w:sz w:val="22"/>
        </w:rPr>
        <w:t>2. Valstybinės žemės, nuomojamos ne aukciono būdu, nuomos mokesčio dydis nustatomas teisės aktų nustatyta tvarka.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826" w:name="straipsnis553"/>
      <w:r>
        <w:rPr>
          <w:rFonts w:ascii="Times New Roman" w:hAnsi="Times New Roman"/>
          <w:b/>
          <w:sz w:val="22"/>
          <w:lang w:val="lt-LT"/>
        </w:rPr>
        <w:t>6.553 straipsn</w:t>
      </w:r>
      <w:r>
        <w:rPr>
          <w:rFonts w:ascii="Times New Roman" w:hAnsi="Times New Roman"/>
          <w:b/>
          <w:sz w:val="22"/>
          <w:lang w:val="lt-LT"/>
        </w:rPr>
        <w:t>is. Žemės subnuoma</w:t>
      </w:r>
    </w:p>
    <w:bookmarkEnd w:id="1826"/>
    <w:p w:rsidR="00000000" w:rsidRDefault="00F856C4">
      <w:pPr>
        <w:ind w:firstLine="720"/>
        <w:jc w:val="both"/>
        <w:rPr>
          <w:rFonts w:ascii="Times New Roman" w:hAnsi="Times New Roman"/>
          <w:sz w:val="22"/>
          <w:lang w:val="lt-LT"/>
        </w:rPr>
      </w:pPr>
      <w:r>
        <w:rPr>
          <w:rFonts w:ascii="Times New Roman" w:hAnsi="Times New Roman"/>
          <w:sz w:val="22"/>
          <w:lang w:val="lt-LT"/>
        </w:rPr>
        <w:t>1. Žemės nuomininkas, gavęs rašytinį nuomotojo sutikimą, turi teisę išsinuomotą žemę subnuomoti pagal žemės nuomos sutartyje nustatytus reikalavimus ir sąlygas.</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Žemės ūkio paskirties žemės kitai paskirčiai, negu numatyta žemės nuomos </w:t>
      </w:r>
      <w:r>
        <w:rPr>
          <w:rFonts w:ascii="Times New Roman" w:hAnsi="Times New Roman"/>
          <w:sz w:val="22"/>
          <w:lang w:val="lt-LT"/>
        </w:rPr>
        <w:t>sutartyje, subnuomoti negalima.</w:t>
      </w:r>
    </w:p>
    <w:p w:rsidR="00000000" w:rsidRDefault="00F856C4">
      <w:pPr>
        <w:ind w:firstLine="720"/>
        <w:jc w:val="both"/>
        <w:rPr>
          <w:rFonts w:ascii="Times New Roman" w:hAnsi="Times New Roman"/>
          <w:sz w:val="22"/>
          <w:lang w:val="lt-LT"/>
        </w:rPr>
      </w:pPr>
      <w:r>
        <w:rPr>
          <w:rFonts w:ascii="Times New Roman" w:hAnsi="Times New Roman"/>
          <w:sz w:val="22"/>
          <w:lang w:val="lt-LT"/>
        </w:rPr>
        <w:t>3. Žemės subnuomos sutartis sudaroma laikantis žemės nuomos sutarčiai nustatytų reikalavimų.</w:t>
      </w:r>
    </w:p>
    <w:p w:rsidR="00000000" w:rsidRDefault="00F856C4">
      <w:pPr>
        <w:ind w:firstLine="720"/>
        <w:jc w:val="both"/>
        <w:rPr>
          <w:rFonts w:ascii="Times New Roman" w:hAnsi="Times New Roman"/>
          <w:sz w:val="22"/>
          <w:lang w:val="lt-LT"/>
        </w:rPr>
      </w:pPr>
    </w:p>
    <w:p w:rsidR="00000000" w:rsidRDefault="00F856C4">
      <w:pPr>
        <w:ind w:left="2610" w:hanging="1890"/>
        <w:jc w:val="both"/>
        <w:rPr>
          <w:rFonts w:ascii="Times New Roman" w:hAnsi="Times New Roman"/>
          <w:b/>
          <w:sz w:val="22"/>
          <w:lang w:val="lt-LT"/>
        </w:rPr>
      </w:pPr>
      <w:bookmarkStart w:id="1827" w:name="straipsnis554"/>
      <w:r>
        <w:rPr>
          <w:rFonts w:ascii="Times New Roman" w:hAnsi="Times New Roman"/>
          <w:b/>
          <w:sz w:val="22"/>
          <w:lang w:val="lt-LT"/>
        </w:rPr>
        <w:t>6.554 straipsnis. Nuomininko išlaidų žemės ūkio paskirties žemei pagerinti atlyginimas</w:t>
      </w:r>
    </w:p>
    <w:bookmarkEnd w:id="1827"/>
    <w:p w:rsidR="00000000" w:rsidRDefault="00F856C4">
      <w:pPr>
        <w:pStyle w:val="BodyText"/>
        <w:ind w:firstLine="720"/>
        <w:rPr>
          <w:rFonts w:ascii="Times New Roman" w:hAnsi="Times New Roman"/>
          <w:b w:val="0"/>
          <w:sz w:val="22"/>
        </w:rPr>
      </w:pPr>
      <w:r>
        <w:rPr>
          <w:rFonts w:ascii="Times New Roman" w:hAnsi="Times New Roman"/>
          <w:b w:val="0"/>
          <w:sz w:val="22"/>
        </w:rPr>
        <w:t>Nuomininko išlaidos žemės ūkio paskirties ž</w:t>
      </w:r>
      <w:r>
        <w:rPr>
          <w:rFonts w:ascii="Times New Roman" w:hAnsi="Times New Roman"/>
          <w:b w:val="0"/>
          <w:sz w:val="22"/>
        </w:rPr>
        <w:t>emei pagerinti nuomininkui atlyginamos, kai tai numato žemės nuomos sutartis arba kai abi šalys iki žemės pagerinimo darbų pradžios susitaria (papildomu rašytiniu susitarimu) dėl šių darbų pobūdžio, masto ir išlaidų dydžio.</w:t>
      </w:r>
    </w:p>
    <w:p w:rsidR="00000000" w:rsidRDefault="00F856C4">
      <w:pPr>
        <w:ind w:left="2610" w:hanging="1890"/>
        <w:jc w:val="both"/>
        <w:rPr>
          <w:rFonts w:ascii="Times New Roman" w:hAnsi="Times New Roman"/>
          <w:b/>
          <w:sz w:val="22"/>
          <w:lang w:val="lt-LT"/>
        </w:rPr>
      </w:pPr>
    </w:p>
    <w:p w:rsidR="00000000" w:rsidRDefault="00F856C4">
      <w:pPr>
        <w:ind w:left="2610" w:hanging="1890"/>
        <w:jc w:val="both"/>
        <w:rPr>
          <w:rFonts w:ascii="Times New Roman" w:hAnsi="Times New Roman"/>
          <w:b/>
          <w:sz w:val="22"/>
          <w:lang w:val="lt-LT"/>
        </w:rPr>
      </w:pPr>
      <w:bookmarkStart w:id="1828" w:name="straipsnis555"/>
      <w:r>
        <w:rPr>
          <w:rFonts w:ascii="Times New Roman" w:hAnsi="Times New Roman"/>
          <w:b/>
          <w:sz w:val="22"/>
          <w:lang w:val="lt-LT"/>
        </w:rPr>
        <w:t>6.555 straipsnis. Nuomotojo par</w:t>
      </w:r>
      <w:r>
        <w:rPr>
          <w:rFonts w:ascii="Times New Roman" w:hAnsi="Times New Roman"/>
          <w:b/>
          <w:sz w:val="22"/>
          <w:lang w:val="lt-LT"/>
        </w:rPr>
        <w:t>eiga remontuoti melioracijos įrenginius, kelius, tiltus ir kitus inžinerinius įrenginius</w:t>
      </w:r>
    </w:p>
    <w:bookmarkEnd w:id="1828"/>
    <w:p w:rsidR="00000000" w:rsidRDefault="00F856C4">
      <w:pPr>
        <w:ind w:firstLine="720"/>
        <w:jc w:val="both"/>
        <w:rPr>
          <w:rFonts w:ascii="Times New Roman" w:hAnsi="Times New Roman"/>
          <w:sz w:val="22"/>
          <w:lang w:val="lt-LT"/>
        </w:rPr>
      </w:pPr>
      <w:r>
        <w:rPr>
          <w:rFonts w:ascii="Times New Roman" w:hAnsi="Times New Roman"/>
          <w:sz w:val="22"/>
          <w:lang w:val="lt-LT"/>
        </w:rPr>
        <w:t>1. Jeigu įstatymai ar žemės nuomos sutartis nenumato ko kita, žemės nuomotojas privalo remontuoti savo lėšomis jam priklausančius melioracijos įrenginius, kelius, tilt</w:t>
      </w:r>
      <w:r>
        <w:rPr>
          <w:rFonts w:ascii="Times New Roman" w:hAnsi="Times New Roman"/>
          <w:sz w:val="22"/>
          <w:lang w:val="lt-LT"/>
        </w:rPr>
        <w:t>us, kitus inžinerinius įrenginius. Jeigu nuomotojas šios pareigos nevykdo ir žemės sklypo negalima naudoti pagal paskirtį, nuomininkas turi teisę nutraukti sutartį.</w:t>
      </w:r>
    </w:p>
    <w:p w:rsidR="00000000" w:rsidRDefault="00F856C4">
      <w:pPr>
        <w:pStyle w:val="BodyText"/>
        <w:ind w:firstLine="720"/>
        <w:rPr>
          <w:rFonts w:ascii="Times New Roman" w:hAnsi="Times New Roman"/>
          <w:b w:val="0"/>
          <w:sz w:val="22"/>
        </w:rPr>
      </w:pPr>
      <w:r>
        <w:rPr>
          <w:rFonts w:ascii="Times New Roman" w:hAnsi="Times New Roman"/>
          <w:b w:val="0"/>
          <w:sz w:val="22"/>
        </w:rPr>
        <w:t>2. Jeigu nuomotojas nedaro šio straipsnio 1 dalyje numatyto remonto, kurį atitinkamos valdy</w:t>
      </w:r>
      <w:r>
        <w:rPr>
          <w:rFonts w:ascii="Times New Roman" w:hAnsi="Times New Roman"/>
          <w:b w:val="0"/>
          <w:sz w:val="22"/>
        </w:rPr>
        <w:t>mo institucijos pripažino būtinu ir neatidėliotinu, tai nuomininkas turi teisę padaryti remontą ir iš nuomotojo teismo tvarka išieškoti remonto išlaidas, būtinas išnuomoto turto funkcionavimui užtikrinti.</w:t>
      </w:r>
    </w:p>
    <w:p w:rsidR="00000000" w:rsidRDefault="00F856C4">
      <w:pPr>
        <w:ind w:firstLine="720"/>
        <w:jc w:val="both"/>
        <w:rPr>
          <w:rFonts w:ascii="Times New Roman" w:hAnsi="Times New Roman"/>
          <w:sz w:val="22"/>
          <w:lang w:val="lt-LT"/>
        </w:rPr>
      </w:pPr>
    </w:p>
    <w:p w:rsidR="00000000" w:rsidRDefault="00F856C4">
      <w:pPr>
        <w:ind w:left="2700" w:hanging="1980"/>
        <w:jc w:val="both"/>
        <w:rPr>
          <w:rFonts w:ascii="Times New Roman" w:hAnsi="Times New Roman"/>
          <w:b/>
          <w:sz w:val="22"/>
          <w:lang w:val="lt-LT"/>
        </w:rPr>
      </w:pPr>
      <w:bookmarkStart w:id="1829" w:name="straipsnis556"/>
      <w:r>
        <w:rPr>
          <w:rFonts w:ascii="Times New Roman" w:hAnsi="Times New Roman"/>
          <w:b/>
          <w:sz w:val="22"/>
          <w:lang w:val="lt-LT"/>
        </w:rPr>
        <w:t>6.556 straipsnis. Nuomininko pareiga išsaugoti dir</w:t>
      </w:r>
      <w:r>
        <w:rPr>
          <w:rFonts w:ascii="Times New Roman" w:hAnsi="Times New Roman"/>
          <w:b/>
          <w:sz w:val="22"/>
          <w:lang w:val="lt-LT"/>
        </w:rPr>
        <w:t>vožemį ir jo kokybę, tvarkingai išlaikyti melioracijos įrenginius, kelius, tiltus, kitus inžinerinius įrenginius bei želdinius</w:t>
      </w:r>
    </w:p>
    <w:bookmarkEnd w:id="1829"/>
    <w:p w:rsidR="00000000" w:rsidRDefault="00F856C4">
      <w:pPr>
        <w:ind w:firstLine="720"/>
        <w:jc w:val="both"/>
        <w:rPr>
          <w:rFonts w:ascii="Times New Roman" w:hAnsi="Times New Roman"/>
          <w:sz w:val="22"/>
          <w:lang w:val="lt-LT"/>
        </w:rPr>
      </w:pPr>
      <w:r>
        <w:rPr>
          <w:rFonts w:ascii="Times New Roman" w:hAnsi="Times New Roman"/>
          <w:sz w:val="22"/>
          <w:lang w:val="lt-LT"/>
        </w:rPr>
        <w:t>1. Nuomininkui išsinuomotame žemės sklype draudžiama atlikti veiksmus, kuriais būtų sunaikintas ar užterštas derlingasis dirvožem</w:t>
      </w:r>
      <w:r>
        <w:rPr>
          <w:rFonts w:ascii="Times New Roman" w:hAnsi="Times New Roman"/>
          <w:sz w:val="22"/>
          <w:lang w:val="lt-LT"/>
        </w:rPr>
        <w:t>io sluoksnis. Nuomininkas privalo savo lėšomis atlikti nuomotojui priklausančių melioracijos įrenginių, kelių, tiltų, kitų inžinerinių įrenginių smulkius priežiūros darbus įstatymų nustatyta tvarka, saugoti apsauginius ir kitus ženklus, taip pat užtikrinti</w:t>
      </w:r>
      <w:r>
        <w:rPr>
          <w:rFonts w:ascii="Times New Roman" w:hAnsi="Times New Roman"/>
          <w:sz w:val="22"/>
          <w:lang w:val="lt-LT"/>
        </w:rPr>
        <w:t xml:space="preserve"> teritorijos aplinkosaugos reikalavimus, jeigu žemės nuomos sutartyje nenumatyta ko kita. Jeigu nuomininkas šių pareigų nevykdo, nuomotojas turi teisę iš nuomininko išieškoti lėšas nurodytiems darbams atlikti bei nuostolius, patirtus dėl šiame straipsnyje </w:t>
      </w:r>
      <w:r>
        <w:rPr>
          <w:rFonts w:ascii="Times New Roman" w:hAnsi="Times New Roman"/>
          <w:sz w:val="22"/>
          <w:lang w:val="lt-LT"/>
        </w:rPr>
        <w:t>nurodytų pareigų nevykdymo, ir nutraukti žemės nuomos sutartį.</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žemės nuomininkas žemės ūkio naudmenas naudoja netinkamai ir dėl to pablogėja jų kokybė, žemės nuomininkas privalo atlyginti nuomotojui atsiradusius nuotolius.</w:t>
      </w:r>
    </w:p>
    <w:p w:rsidR="00000000" w:rsidRDefault="00F856C4">
      <w:pPr>
        <w:ind w:firstLine="720"/>
        <w:jc w:val="both"/>
        <w:rPr>
          <w:rFonts w:ascii="Times New Roman" w:hAnsi="Times New Roman"/>
          <w:sz w:val="22"/>
          <w:lang w:val="lt-LT"/>
        </w:rPr>
      </w:pPr>
    </w:p>
    <w:p w:rsidR="00000000" w:rsidRDefault="00F856C4">
      <w:pPr>
        <w:ind w:left="2430" w:hanging="1710"/>
        <w:jc w:val="both"/>
        <w:rPr>
          <w:rFonts w:ascii="Times New Roman" w:hAnsi="Times New Roman"/>
          <w:b/>
          <w:sz w:val="22"/>
          <w:lang w:val="lt-LT"/>
        </w:rPr>
      </w:pPr>
      <w:bookmarkStart w:id="1830" w:name="straipsnis557"/>
      <w:r>
        <w:rPr>
          <w:rFonts w:ascii="Times New Roman" w:hAnsi="Times New Roman"/>
          <w:b/>
          <w:sz w:val="22"/>
          <w:lang w:val="lt-LT"/>
        </w:rPr>
        <w:t>6.557 straipsnis. Nuomi</w:t>
      </w:r>
      <w:r>
        <w:rPr>
          <w:rFonts w:ascii="Times New Roman" w:hAnsi="Times New Roman"/>
          <w:b/>
          <w:sz w:val="22"/>
          <w:lang w:val="lt-LT"/>
        </w:rPr>
        <w:t>ninko teisė gauti kompensaciją už pastatytus pastatus, statinius ir įrenginius</w:t>
      </w:r>
    </w:p>
    <w:bookmarkEnd w:id="1830"/>
    <w:p w:rsidR="00000000" w:rsidRDefault="00F856C4">
      <w:pPr>
        <w:ind w:firstLine="720"/>
        <w:jc w:val="both"/>
        <w:rPr>
          <w:rFonts w:ascii="Times New Roman" w:hAnsi="Times New Roman"/>
          <w:sz w:val="22"/>
          <w:lang w:val="lt-LT"/>
        </w:rPr>
      </w:pPr>
      <w:r>
        <w:rPr>
          <w:rFonts w:ascii="Times New Roman" w:hAnsi="Times New Roman"/>
          <w:sz w:val="22"/>
          <w:lang w:val="lt-LT"/>
        </w:rPr>
        <w:t>1. Pasibaigus žemės nuomos terminui arba nutraukus žemės nuomos sutartį prieš terminą, už pastatytus pastatus, statinius ir įrenginius, kurių statybos galimybė buvo numatyta žem</w:t>
      </w:r>
      <w:r>
        <w:rPr>
          <w:rFonts w:ascii="Times New Roman" w:hAnsi="Times New Roman"/>
          <w:sz w:val="22"/>
          <w:lang w:val="lt-LT"/>
        </w:rPr>
        <w:t>ės nuomos sutartyje, nuomininkui žemės savininkas kompensuoja, o kai pastatai lieka buvusiam žemės nuomininkui nuosavybės teise, šis turi teisę į žemės servitutą, jeigu tai buvo numatyta žemės nuomos sutartyje arba papildomame rašytiniame susitarime.</w:t>
      </w:r>
    </w:p>
    <w:p w:rsidR="00000000" w:rsidRDefault="00F856C4">
      <w:pPr>
        <w:pStyle w:val="BodyText"/>
        <w:ind w:firstLine="720"/>
        <w:rPr>
          <w:rFonts w:ascii="Times New Roman" w:hAnsi="Times New Roman"/>
          <w:b w:val="0"/>
          <w:sz w:val="22"/>
        </w:rPr>
      </w:pPr>
      <w:r>
        <w:rPr>
          <w:rFonts w:ascii="Times New Roman" w:hAnsi="Times New Roman"/>
          <w:b w:val="0"/>
          <w:sz w:val="22"/>
        </w:rPr>
        <w:t>2. Je</w:t>
      </w:r>
      <w:r>
        <w:rPr>
          <w:rFonts w:ascii="Times New Roman" w:hAnsi="Times New Roman"/>
          <w:b w:val="0"/>
          <w:sz w:val="22"/>
        </w:rPr>
        <w:t>igu pastatai, statiniai ar įrenginiai pastatyti be leidimo arba pastatyti žemės nuomos sutartyje nenumatyti pastatai, statiniai ar įrenginiai, nuomininkas privalo juos nugriauti ir sutvarkyti žemės sklypą. Kai nuomininkas to nepadaro, jo lėšomis tai padaro</w:t>
      </w:r>
      <w:r>
        <w:rPr>
          <w:rFonts w:ascii="Times New Roman" w:hAnsi="Times New Roman"/>
          <w:b w:val="0"/>
          <w:sz w:val="22"/>
        </w:rPr>
        <w:t xml:space="preserve"> nuomotojas arba tie pastatai, statiniai bei įrenginiai pereina nuomotojui nuosavybės teise, jeigu jie tenkina teritorijų planavimo dokumentų nustatytus reikalavimus, ir įteisinami įstatymų nustatyta tvarka. </w:t>
      </w:r>
    </w:p>
    <w:p w:rsidR="00000000" w:rsidRDefault="00F856C4">
      <w:pPr>
        <w:ind w:firstLine="720"/>
        <w:jc w:val="both"/>
        <w:rPr>
          <w:rFonts w:ascii="Times New Roman" w:hAnsi="Times New Roman"/>
          <w:sz w:val="22"/>
          <w:lang w:val="lt-LT"/>
        </w:rPr>
      </w:pPr>
    </w:p>
    <w:p w:rsidR="00000000" w:rsidRDefault="00F856C4">
      <w:pPr>
        <w:ind w:left="2700" w:hanging="1980"/>
        <w:jc w:val="both"/>
        <w:rPr>
          <w:rFonts w:ascii="Times New Roman" w:hAnsi="Times New Roman"/>
          <w:b/>
          <w:sz w:val="22"/>
          <w:lang w:val="lt-LT"/>
        </w:rPr>
      </w:pPr>
      <w:bookmarkStart w:id="1831" w:name="straipsnis558"/>
      <w:r>
        <w:rPr>
          <w:rFonts w:ascii="Times New Roman" w:hAnsi="Times New Roman"/>
          <w:b/>
          <w:sz w:val="22"/>
          <w:lang w:val="lt-LT"/>
        </w:rPr>
        <w:t>6.558 straipsnis. Žemės nuomos sutarties galio</w:t>
      </w:r>
      <w:r>
        <w:rPr>
          <w:rFonts w:ascii="Times New Roman" w:hAnsi="Times New Roman"/>
          <w:b/>
          <w:sz w:val="22"/>
          <w:lang w:val="lt-LT"/>
        </w:rPr>
        <w:t>jimas pasikeitus žemės nuomininkui</w:t>
      </w:r>
    </w:p>
    <w:bookmarkEnd w:id="1831"/>
    <w:p w:rsidR="00000000" w:rsidRDefault="00F856C4">
      <w:pPr>
        <w:ind w:firstLine="720"/>
        <w:jc w:val="both"/>
        <w:rPr>
          <w:rFonts w:ascii="Times New Roman" w:hAnsi="Times New Roman"/>
          <w:sz w:val="22"/>
          <w:lang w:val="lt-LT"/>
        </w:rPr>
      </w:pPr>
      <w:r>
        <w:rPr>
          <w:rFonts w:ascii="Times New Roman" w:hAnsi="Times New Roman"/>
          <w:sz w:val="22"/>
          <w:lang w:val="lt-LT"/>
        </w:rPr>
        <w:t>1. Po žemės nuomininko mirties su nuomos sutartimi susijusios teisės ir pareigos pereina jo įpėdiniams, jeigu šie jų neatsisako. Jeigu žemės nuomininko įpėdiniai žemės nuomos sutarties atsisako, tai jie turi atlyginti nuo</w:t>
      </w:r>
      <w:r>
        <w:rPr>
          <w:rFonts w:ascii="Times New Roman" w:hAnsi="Times New Roman"/>
          <w:sz w:val="22"/>
          <w:lang w:val="lt-LT"/>
        </w:rPr>
        <w:t>motojui dėl to atsiradusius nuostolius.</w:t>
      </w:r>
    </w:p>
    <w:p w:rsidR="00000000" w:rsidRDefault="00F856C4">
      <w:pPr>
        <w:pStyle w:val="BodyText"/>
        <w:ind w:firstLine="720"/>
        <w:rPr>
          <w:rFonts w:ascii="Times New Roman" w:hAnsi="Times New Roman"/>
          <w:b w:val="0"/>
          <w:sz w:val="22"/>
        </w:rPr>
      </w:pPr>
      <w:r>
        <w:rPr>
          <w:rFonts w:ascii="Times New Roman" w:hAnsi="Times New Roman"/>
          <w:b w:val="0"/>
          <w:sz w:val="22"/>
        </w:rPr>
        <w:t>2. Jeigu žemės nuomininkas yra juridinis asmuo ir jis reorganizuojamas, tai jo pagal sutartį turėtos teisės ir pareigos pereina naujam juridiniam asmeniui.</w:t>
      </w:r>
    </w:p>
    <w:p w:rsidR="00000000" w:rsidRDefault="00F856C4">
      <w:pPr>
        <w:ind w:firstLine="720"/>
        <w:jc w:val="both"/>
        <w:rPr>
          <w:rFonts w:ascii="Times New Roman" w:hAnsi="Times New Roman"/>
          <w:sz w:val="22"/>
          <w:lang w:val="lt-LT"/>
        </w:rPr>
      </w:pPr>
    </w:p>
    <w:p w:rsidR="00000000" w:rsidRDefault="00F856C4">
      <w:pPr>
        <w:ind w:left="2700" w:hanging="1980"/>
        <w:jc w:val="both"/>
        <w:rPr>
          <w:rFonts w:ascii="Times New Roman" w:hAnsi="Times New Roman"/>
          <w:b/>
          <w:sz w:val="22"/>
          <w:lang w:val="lt-LT"/>
        </w:rPr>
      </w:pPr>
      <w:bookmarkStart w:id="1832" w:name="straipsnis559"/>
      <w:r>
        <w:rPr>
          <w:rFonts w:ascii="Times New Roman" w:hAnsi="Times New Roman"/>
          <w:b/>
          <w:sz w:val="22"/>
          <w:lang w:val="lt-LT"/>
        </w:rPr>
        <w:t>6.559 straipsnis. Žemės nuomos sutarties galiojimas pasikei</w:t>
      </w:r>
      <w:r>
        <w:rPr>
          <w:rFonts w:ascii="Times New Roman" w:hAnsi="Times New Roman"/>
          <w:b/>
          <w:sz w:val="22"/>
          <w:lang w:val="lt-LT"/>
        </w:rPr>
        <w:t>tus žemės nuomotojui</w:t>
      </w:r>
    </w:p>
    <w:bookmarkEnd w:id="1832"/>
    <w:p w:rsidR="00000000" w:rsidRDefault="00F856C4">
      <w:pPr>
        <w:pStyle w:val="BodyText"/>
        <w:ind w:firstLine="720"/>
        <w:rPr>
          <w:rFonts w:ascii="Times New Roman" w:hAnsi="Times New Roman"/>
          <w:b w:val="0"/>
          <w:sz w:val="22"/>
        </w:rPr>
      </w:pPr>
      <w:r>
        <w:rPr>
          <w:rFonts w:ascii="Times New Roman" w:hAnsi="Times New Roman"/>
          <w:b w:val="0"/>
          <w:sz w:val="22"/>
        </w:rPr>
        <w:t>Kai dėl žemės savininko mirties arba kitu teisiniu pagrindu žemės nuosavybės teisė pereina kitam savininkui, taip pat kai pasikeičia valstybinės žemės nuomotojas, žemės nuomos sutartis galioja naujajam žemės savininkui arba valstybinės</w:t>
      </w:r>
      <w:r>
        <w:rPr>
          <w:rFonts w:ascii="Times New Roman" w:hAnsi="Times New Roman"/>
          <w:b w:val="0"/>
          <w:sz w:val="22"/>
        </w:rPr>
        <w:t xml:space="preserve"> žemės nuomotojui, jeigu sutartis buvo įstatymų nustatyta tvarka įregistruota viešame registre.</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833" w:name="straipsnis560"/>
      <w:r>
        <w:rPr>
          <w:rFonts w:ascii="Times New Roman" w:hAnsi="Times New Roman"/>
          <w:b/>
          <w:sz w:val="22"/>
          <w:lang w:val="lt-LT"/>
        </w:rPr>
        <w:t>6.560 straipsnis. Nuomotojo pareiga pranešti apie nuomos sutartį</w:t>
      </w:r>
    </w:p>
    <w:bookmarkEnd w:id="1833"/>
    <w:p w:rsidR="00000000" w:rsidRDefault="00F856C4">
      <w:pPr>
        <w:pStyle w:val="BodyText"/>
        <w:ind w:firstLine="720"/>
        <w:rPr>
          <w:rFonts w:ascii="Times New Roman" w:hAnsi="Times New Roman"/>
          <w:b w:val="0"/>
          <w:sz w:val="22"/>
        </w:rPr>
      </w:pPr>
      <w:r>
        <w:rPr>
          <w:rFonts w:ascii="Times New Roman" w:hAnsi="Times New Roman"/>
          <w:b w:val="0"/>
          <w:sz w:val="22"/>
        </w:rPr>
        <w:t>Prieš parduodamas ar kitaip perleisdamas nuomojamą žemės sklypą arba jį įkeisdamas ar kitaip t</w:t>
      </w:r>
      <w:r>
        <w:rPr>
          <w:rFonts w:ascii="Times New Roman" w:hAnsi="Times New Roman"/>
          <w:b w:val="0"/>
          <w:sz w:val="22"/>
        </w:rPr>
        <w:t>eises į jį suvaržydamas, nuomotojas privalo pranešti žemės sklypo įgijėjui ir būsimam įkaito turėtojui apie nuomos sutartį, o nuomininkui – apie numatomą žemės sklypo perleidimą, įkeitimą ar kitokį teisių į jį suvaržymą.</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834" w:name="straipsnis561"/>
      <w:r>
        <w:rPr>
          <w:rFonts w:ascii="Times New Roman" w:hAnsi="Times New Roman"/>
          <w:b/>
          <w:sz w:val="22"/>
          <w:lang w:val="lt-LT"/>
        </w:rPr>
        <w:t>6.561 straipsnis. Draudimas išnuom</w:t>
      </w:r>
      <w:r>
        <w:rPr>
          <w:rFonts w:ascii="Times New Roman" w:hAnsi="Times New Roman"/>
          <w:b/>
          <w:sz w:val="22"/>
          <w:lang w:val="lt-LT"/>
        </w:rPr>
        <w:t>oti įkeistą žemę</w:t>
      </w:r>
    </w:p>
    <w:bookmarkEnd w:id="1834"/>
    <w:p w:rsidR="00000000" w:rsidRDefault="00F856C4">
      <w:pPr>
        <w:pStyle w:val="BodyText"/>
        <w:ind w:firstLine="720"/>
        <w:rPr>
          <w:rFonts w:ascii="Times New Roman" w:hAnsi="Times New Roman"/>
          <w:b w:val="0"/>
          <w:sz w:val="22"/>
        </w:rPr>
      </w:pPr>
      <w:r>
        <w:rPr>
          <w:rFonts w:ascii="Times New Roman" w:hAnsi="Times New Roman"/>
          <w:b w:val="0"/>
          <w:sz w:val="22"/>
        </w:rPr>
        <w:t>Jeigu įkeistos žemės savininkas sutartyje nustatytu laiku neįvykdo skolinio įsipareigojimo ir hipotekos teisėjas priima nutartį areštuoti įkeistą žemę, šią žemę draudžiama išnuomoti.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835" w:name="straipsnis562"/>
      <w:r>
        <w:rPr>
          <w:rFonts w:ascii="Times New Roman" w:hAnsi="Times New Roman"/>
          <w:b/>
          <w:sz w:val="22"/>
          <w:lang w:val="lt-LT"/>
        </w:rPr>
        <w:t>6.562 straipsnis. Žemės nuomos sutarties pabaiga</w:t>
      </w:r>
    </w:p>
    <w:bookmarkEnd w:id="1835"/>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Žemės </w:t>
      </w:r>
      <w:r>
        <w:rPr>
          <w:rFonts w:ascii="Times New Roman" w:hAnsi="Times New Roman"/>
          <w:sz w:val="22"/>
          <w:lang w:val="lt-LT"/>
        </w:rPr>
        <w:t>nuomos sutartis baigiasi:</w:t>
      </w:r>
    </w:p>
    <w:p w:rsidR="00000000" w:rsidRDefault="00F856C4">
      <w:pPr>
        <w:ind w:firstLine="720"/>
        <w:jc w:val="both"/>
        <w:rPr>
          <w:rFonts w:ascii="Times New Roman" w:hAnsi="Times New Roman"/>
          <w:sz w:val="22"/>
          <w:lang w:val="lt-LT"/>
        </w:rPr>
      </w:pPr>
      <w:r>
        <w:rPr>
          <w:rFonts w:ascii="Times New Roman" w:hAnsi="Times New Roman"/>
          <w:sz w:val="22"/>
          <w:lang w:val="lt-LT"/>
        </w:rPr>
        <w:t>1) kai sueina nuomos terminas;</w:t>
      </w:r>
    </w:p>
    <w:p w:rsidR="00000000" w:rsidRDefault="00F856C4">
      <w:pPr>
        <w:ind w:firstLine="720"/>
        <w:jc w:val="both"/>
        <w:rPr>
          <w:rFonts w:ascii="Times New Roman" w:hAnsi="Times New Roman"/>
          <w:sz w:val="22"/>
          <w:lang w:val="lt-LT"/>
        </w:rPr>
      </w:pPr>
      <w:r>
        <w:rPr>
          <w:rFonts w:ascii="Times New Roman" w:hAnsi="Times New Roman"/>
          <w:sz w:val="22"/>
          <w:lang w:val="lt-LT"/>
        </w:rPr>
        <w:t>2) po žemės nuomininko mirties, jeigu įpėdiniai neperima su nuomos sutartimi susijusių teisių ir pareigų arba įpėdinių nėra;</w:t>
      </w:r>
    </w:p>
    <w:p w:rsidR="00000000" w:rsidRDefault="00F856C4">
      <w:pPr>
        <w:ind w:firstLine="720"/>
        <w:jc w:val="both"/>
        <w:rPr>
          <w:rFonts w:ascii="Times New Roman" w:hAnsi="Times New Roman"/>
          <w:sz w:val="22"/>
          <w:lang w:val="lt-LT"/>
        </w:rPr>
      </w:pPr>
      <w:r>
        <w:rPr>
          <w:rFonts w:ascii="Times New Roman" w:hAnsi="Times New Roman"/>
          <w:sz w:val="22"/>
          <w:lang w:val="lt-LT"/>
        </w:rPr>
        <w:t>3) kai juridinis asmuo, kuris buvo žemės nuomininkas, likviduojamas;</w:t>
      </w:r>
    </w:p>
    <w:p w:rsidR="00000000" w:rsidRDefault="00F856C4">
      <w:pPr>
        <w:ind w:firstLine="720"/>
        <w:jc w:val="both"/>
        <w:rPr>
          <w:rFonts w:ascii="Times New Roman" w:hAnsi="Times New Roman"/>
          <w:sz w:val="22"/>
          <w:lang w:val="lt-LT"/>
        </w:rPr>
      </w:pPr>
      <w:r>
        <w:rPr>
          <w:rFonts w:ascii="Times New Roman" w:hAnsi="Times New Roman"/>
          <w:sz w:val="22"/>
          <w:lang w:val="lt-LT"/>
        </w:rPr>
        <w:t>4) ka</w:t>
      </w:r>
      <w:r>
        <w:rPr>
          <w:rFonts w:ascii="Times New Roman" w:hAnsi="Times New Roman"/>
          <w:sz w:val="22"/>
          <w:lang w:val="lt-LT"/>
        </w:rPr>
        <w:t>i nuomojama žemė parduodama, padovanojama ar kitaip perleidžiama nuomininkui;</w:t>
      </w:r>
    </w:p>
    <w:p w:rsidR="00000000" w:rsidRDefault="00F856C4">
      <w:pPr>
        <w:ind w:firstLine="720"/>
        <w:jc w:val="both"/>
        <w:rPr>
          <w:rFonts w:ascii="Times New Roman" w:hAnsi="Times New Roman"/>
          <w:sz w:val="22"/>
          <w:lang w:val="lt-LT"/>
        </w:rPr>
      </w:pPr>
      <w:r>
        <w:rPr>
          <w:rFonts w:ascii="Times New Roman" w:hAnsi="Times New Roman"/>
          <w:sz w:val="22"/>
          <w:lang w:val="lt-LT"/>
        </w:rPr>
        <w:t>5) kai žemės nuomos sutartis nutraukiama šio kodekso 6.563, 6.564 ir 6.565 straipsniuose numatytais pagrindais;</w:t>
      </w:r>
    </w:p>
    <w:p w:rsidR="00000000" w:rsidRDefault="00F856C4">
      <w:pPr>
        <w:pStyle w:val="BodyTextIndent3"/>
        <w:rPr>
          <w:b w:val="0"/>
          <w:sz w:val="22"/>
        </w:rPr>
      </w:pPr>
      <w:r>
        <w:rPr>
          <w:b w:val="0"/>
          <w:sz w:val="22"/>
        </w:rPr>
        <w:t>6) šalių susitarimu.</w:t>
      </w:r>
    </w:p>
    <w:p w:rsidR="00000000" w:rsidRDefault="00F856C4">
      <w:pPr>
        <w:ind w:firstLine="720"/>
        <w:jc w:val="both"/>
        <w:rPr>
          <w:rFonts w:ascii="Times New Roman" w:hAnsi="Times New Roman"/>
          <w:sz w:val="22"/>
          <w:lang w:val="lt-LT"/>
        </w:rPr>
      </w:pPr>
    </w:p>
    <w:p w:rsidR="00000000" w:rsidRDefault="00F856C4">
      <w:pPr>
        <w:ind w:left="2700" w:hanging="1980"/>
        <w:jc w:val="both"/>
        <w:rPr>
          <w:rFonts w:ascii="Times New Roman" w:hAnsi="Times New Roman"/>
          <w:b/>
          <w:sz w:val="22"/>
          <w:lang w:val="lt-LT"/>
        </w:rPr>
      </w:pPr>
      <w:bookmarkStart w:id="1836" w:name="straipsnis563"/>
      <w:r>
        <w:rPr>
          <w:rFonts w:ascii="Times New Roman" w:hAnsi="Times New Roman"/>
          <w:b/>
          <w:sz w:val="22"/>
          <w:lang w:val="lt-LT"/>
        </w:rPr>
        <w:t>6.563 straipsnis. Žemės nuomos sutarties nut</w:t>
      </w:r>
      <w:r>
        <w:rPr>
          <w:rFonts w:ascii="Times New Roman" w:hAnsi="Times New Roman"/>
          <w:b/>
          <w:sz w:val="22"/>
          <w:lang w:val="lt-LT"/>
        </w:rPr>
        <w:t>raukimas paimant žemę visuomenės poreikiams</w:t>
      </w:r>
    </w:p>
    <w:bookmarkEnd w:id="1836"/>
    <w:p w:rsidR="00000000" w:rsidRDefault="00F856C4">
      <w:pPr>
        <w:ind w:firstLine="720"/>
        <w:jc w:val="both"/>
        <w:rPr>
          <w:rFonts w:ascii="Times New Roman" w:hAnsi="Times New Roman"/>
          <w:sz w:val="22"/>
          <w:lang w:val="lt-LT"/>
        </w:rPr>
      </w:pPr>
      <w:r>
        <w:rPr>
          <w:rFonts w:ascii="Times New Roman" w:hAnsi="Times New Roman"/>
          <w:sz w:val="22"/>
          <w:lang w:val="lt-LT"/>
        </w:rPr>
        <w:t>Kai išnuomota žemė paimama visuomenės poreikiams, žemės nuomos sutartis nutraukiama ir nuomotojui bei nuomininkui nuostoliai atlyginami įstatymų nustatyta tvarka.</w:t>
      </w:r>
    </w:p>
    <w:p w:rsidR="00000000" w:rsidRDefault="00F856C4">
      <w:pPr>
        <w:ind w:firstLine="720"/>
        <w:jc w:val="both"/>
        <w:rPr>
          <w:rFonts w:ascii="Times New Roman" w:hAnsi="Times New Roman"/>
          <w:sz w:val="22"/>
          <w:lang w:val="lt-LT"/>
        </w:rPr>
      </w:pPr>
    </w:p>
    <w:p w:rsidR="00000000" w:rsidRDefault="00F856C4">
      <w:pPr>
        <w:ind w:left="2700" w:hanging="1980"/>
        <w:jc w:val="both"/>
        <w:rPr>
          <w:rFonts w:ascii="Times New Roman" w:hAnsi="Times New Roman"/>
          <w:b/>
          <w:sz w:val="22"/>
          <w:lang w:val="lt-LT"/>
        </w:rPr>
      </w:pPr>
      <w:bookmarkStart w:id="1837" w:name="straipsnis564"/>
      <w:r>
        <w:rPr>
          <w:rFonts w:ascii="Times New Roman" w:hAnsi="Times New Roman"/>
          <w:b/>
          <w:sz w:val="22"/>
          <w:lang w:val="lt-LT"/>
        </w:rPr>
        <w:t>6.564 straipsnis. Žemės nuomos sutarties nutrauk</w:t>
      </w:r>
      <w:r>
        <w:rPr>
          <w:rFonts w:ascii="Times New Roman" w:hAnsi="Times New Roman"/>
          <w:b/>
          <w:sz w:val="22"/>
          <w:lang w:val="lt-LT"/>
        </w:rPr>
        <w:t>imas prieš terminą nuomotojo reikalavimu</w:t>
      </w:r>
    </w:p>
    <w:bookmarkEnd w:id="1837"/>
    <w:p w:rsidR="00000000" w:rsidRDefault="00F856C4">
      <w:pPr>
        <w:ind w:firstLine="720"/>
        <w:jc w:val="both"/>
        <w:rPr>
          <w:rFonts w:ascii="Times New Roman" w:hAnsi="Times New Roman"/>
          <w:sz w:val="22"/>
          <w:lang w:val="lt-LT"/>
        </w:rPr>
      </w:pPr>
      <w:r>
        <w:rPr>
          <w:rFonts w:ascii="Times New Roman" w:hAnsi="Times New Roman"/>
          <w:sz w:val="22"/>
          <w:lang w:val="lt-LT"/>
        </w:rPr>
        <w:t>1. Žemės nuomos sutartis prieš terminą nuomotojo reikalavimu gali būti nutraukta:</w:t>
      </w:r>
    </w:p>
    <w:p w:rsidR="00000000" w:rsidRDefault="00F856C4">
      <w:pPr>
        <w:ind w:firstLine="720"/>
        <w:jc w:val="both"/>
        <w:rPr>
          <w:rFonts w:ascii="Times New Roman" w:hAnsi="Times New Roman"/>
          <w:sz w:val="22"/>
          <w:lang w:val="lt-LT"/>
        </w:rPr>
      </w:pPr>
      <w:r>
        <w:rPr>
          <w:rFonts w:ascii="Times New Roman" w:hAnsi="Times New Roman"/>
          <w:sz w:val="22"/>
          <w:lang w:val="lt-LT"/>
        </w:rPr>
        <w:t>1) jeigu žemės nuomininkas naudoja žemę ne pagal sutartį ar pagrindinę tikslinę žemės naudojimo paskirtį;</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jeigu žemės nuomininkas </w:t>
      </w:r>
      <w:r>
        <w:rPr>
          <w:rFonts w:ascii="Times New Roman" w:hAnsi="Times New Roman"/>
          <w:sz w:val="22"/>
          <w:lang w:val="lt-LT"/>
        </w:rPr>
        <w:t>ilgiau kaip tris mėnesius nuo žemės nuomos sutartyje nustatyto nuomos mokesčio mokėjimo termino šio mokesčio nesumoka;</w:t>
      </w:r>
    </w:p>
    <w:p w:rsidR="00000000" w:rsidRDefault="00F856C4">
      <w:pPr>
        <w:ind w:firstLine="720"/>
        <w:jc w:val="both"/>
        <w:rPr>
          <w:rFonts w:ascii="Times New Roman" w:hAnsi="Times New Roman"/>
          <w:sz w:val="22"/>
          <w:lang w:val="lt-LT"/>
        </w:rPr>
      </w:pPr>
      <w:r>
        <w:rPr>
          <w:rFonts w:ascii="Times New Roman" w:hAnsi="Times New Roman"/>
          <w:sz w:val="22"/>
          <w:lang w:val="lt-LT"/>
        </w:rPr>
        <w:t>3) kitais įstatymų nustatytais atvejais.</w:t>
      </w:r>
    </w:p>
    <w:p w:rsidR="00000000" w:rsidRDefault="00F856C4">
      <w:pPr>
        <w:ind w:firstLine="720"/>
        <w:jc w:val="both"/>
        <w:rPr>
          <w:rFonts w:ascii="Times New Roman" w:hAnsi="Times New Roman"/>
          <w:sz w:val="22"/>
          <w:lang w:val="lt-LT"/>
        </w:rPr>
      </w:pPr>
      <w:r>
        <w:rPr>
          <w:rFonts w:ascii="Times New Roman" w:hAnsi="Times New Roman"/>
          <w:sz w:val="22"/>
          <w:lang w:val="lt-LT"/>
        </w:rPr>
        <w:t>2. Apie žemės nuomos sutarties nutraukimą nuomotojas privalo raštu pranešti žemės ūkio paskirtie</w:t>
      </w:r>
      <w:r>
        <w:rPr>
          <w:rFonts w:ascii="Times New Roman" w:hAnsi="Times New Roman"/>
          <w:sz w:val="22"/>
          <w:lang w:val="lt-LT"/>
        </w:rPr>
        <w:t>s žemės nuomininkams ne vėliau kaip prieš tris mėnesius, o kitos paskirties žemės nuomininkams – prieš du mėnesius iki nuomos sutarties nutraukimo.</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žemės ūkio paskirties žemės nuomos sutartis nutraukiama prieš terminą nuomotojo reikalavimu, derlių</w:t>
      </w:r>
      <w:r>
        <w:rPr>
          <w:rFonts w:ascii="Times New Roman" w:hAnsi="Times New Roman"/>
          <w:sz w:val="22"/>
          <w:lang w:val="lt-LT"/>
        </w:rPr>
        <w:t xml:space="preserve"> nusiima nuomininkas arba nuomotojas atlygina nuomininkui su sutarties nutraukimu susijusius nuostolius.</w:t>
      </w:r>
    </w:p>
    <w:p w:rsidR="00000000" w:rsidRDefault="00F856C4">
      <w:pPr>
        <w:ind w:firstLine="720"/>
        <w:jc w:val="both"/>
        <w:rPr>
          <w:rFonts w:ascii="Times New Roman" w:hAnsi="Times New Roman"/>
          <w:sz w:val="22"/>
          <w:lang w:val="lt-LT"/>
        </w:rPr>
      </w:pPr>
    </w:p>
    <w:p w:rsidR="00000000" w:rsidRDefault="00F856C4">
      <w:pPr>
        <w:ind w:left="2700" w:hanging="1980"/>
        <w:jc w:val="both"/>
        <w:rPr>
          <w:rFonts w:ascii="Times New Roman" w:hAnsi="Times New Roman"/>
          <w:b/>
          <w:sz w:val="22"/>
          <w:lang w:val="lt-LT"/>
        </w:rPr>
      </w:pPr>
      <w:bookmarkStart w:id="1838" w:name="straipsnis565"/>
      <w:r>
        <w:rPr>
          <w:rFonts w:ascii="Times New Roman" w:hAnsi="Times New Roman"/>
          <w:b/>
          <w:sz w:val="22"/>
          <w:lang w:val="lt-LT"/>
        </w:rPr>
        <w:t>6.565 straipsnis. Žemės nuomos sutarties nutraukimas prieš terminą nuomininko reikalavimu</w:t>
      </w:r>
    </w:p>
    <w:bookmarkEnd w:id="1838"/>
    <w:p w:rsidR="00000000" w:rsidRDefault="00F856C4">
      <w:pPr>
        <w:ind w:firstLine="720"/>
        <w:jc w:val="both"/>
        <w:rPr>
          <w:rFonts w:ascii="Times New Roman" w:hAnsi="Times New Roman"/>
          <w:sz w:val="22"/>
          <w:lang w:val="lt-LT"/>
        </w:rPr>
      </w:pPr>
      <w:r>
        <w:rPr>
          <w:rFonts w:ascii="Times New Roman" w:hAnsi="Times New Roman"/>
          <w:sz w:val="22"/>
          <w:lang w:val="lt-LT"/>
        </w:rPr>
        <w:t>1. Kai nuomojama žemės ūkio paskirties žemė, žemės nuomos su</w:t>
      </w:r>
      <w:r>
        <w:rPr>
          <w:rFonts w:ascii="Times New Roman" w:hAnsi="Times New Roman"/>
          <w:sz w:val="22"/>
          <w:lang w:val="lt-LT"/>
        </w:rPr>
        <w:t>tartis prieš terminą nuomininko reikalavimu gali būti nutraukta apie tai iš anksto pranešus nuomotojui ne vėliau kaip prieš tris mėnesius, o kai nuomojama kitokios paskirties žemė, – ne vėliau kaip prieš du mėnesius.</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žemės nuomotojas nevykdo šio k</w:t>
      </w:r>
      <w:r>
        <w:rPr>
          <w:rFonts w:ascii="Times New Roman" w:hAnsi="Times New Roman"/>
          <w:sz w:val="22"/>
          <w:lang w:val="lt-LT"/>
        </w:rPr>
        <w:t>odekso 6.555 straipsnyje nurodytų pareigų, nuomininkas turi teisę nutraukti žemės nuomos sutartį nesilaikydamas šio straipsnio 1 dalyje nustatytos tvarkos.</w:t>
      </w:r>
    </w:p>
    <w:p w:rsidR="00000000" w:rsidRDefault="00F856C4">
      <w:pPr>
        <w:ind w:firstLine="720"/>
        <w:jc w:val="both"/>
        <w:rPr>
          <w:rFonts w:ascii="Times New Roman" w:hAnsi="Times New Roman"/>
          <w:sz w:val="22"/>
          <w:lang w:val="lt-LT"/>
        </w:rPr>
      </w:pPr>
    </w:p>
    <w:p w:rsidR="00000000" w:rsidRDefault="00F856C4">
      <w:pPr>
        <w:ind w:left="2520" w:hanging="1800"/>
        <w:jc w:val="both"/>
        <w:rPr>
          <w:rFonts w:ascii="Times New Roman" w:hAnsi="Times New Roman"/>
          <w:b/>
          <w:sz w:val="22"/>
          <w:lang w:val="lt-LT"/>
        </w:rPr>
      </w:pPr>
      <w:bookmarkStart w:id="1839" w:name="straipsnis566"/>
      <w:r>
        <w:rPr>
          <w:rFonts w:ascii="Times New Roman" w:hAnsi="Times New Roman"/>
          <w:b/>
          <w:sz w:val="22"/>
          <w:lang w:val="lt-LT"/>
        </w:rPr>
        <w:t>6.566 straipsnis. Žemės nuomininko pirmumo teisė atnaujinti žemės nuomos sutartį</w:t>
      </w:r>
    </w:p>
    <w:bookmarkEnd w:id="1839"/>
    <w:p w:rsidR="00000000" w:rsidRDefault="00F856C4">
      <w:pPr>
        <w:pStyle w:val="BodyText"/>
        <w:ind w:firstLine="720"/>
        <w:rPr>
          <w:rFonts w:ascii="Times New Roman" w:hAnsi="Times New Roman"/>
          <w:b w:val="0"/>
          <w:sz w:val="22"/>
        </w:rPr>
      </w:pPr>
      <w:r>
        <w:rPr>
          <w:rFonts w:ascii="Times New Roman" w:hAnsi="Times New Roman"/>
          <w:b w:val="0"/>
          <w:sz w:val="22"/>
        </w:rPr>
        <w:t>Kai žemės nuomos s</w:t>
      </w:r>
      <w:r>
        <w:rPr>
          <w:rFonts w:ascii="Times New Roman" w:hAnsi="Times New Roman"/>
          <w:b w:val="0"/>
          <w:sz w:val="22"/>
        </w:rPr>
        <w:t>utarties terminas pasibaigęs ir kartu su buvusiu nuomininku tokiomis pat sąlygomis išsinuomoti žemę pretenduoja ir kiti asmenys, pirmumo teisę sudaryti naują žemės nuomos sutartį turi buvęs tos žemės nuomininkas, jeigu jis tvarkingai vykdė pagal žemės nuom</w:t>
      </w:r>
      <w:r>
        <w:rPr>
          <w:rFonts w:ascii="Times New Roman" w:hAnsi="Times New Roman"/>
          <w:b w:val="0"/>
          <w:sz w:val="22"/>
        </w:rPr>
        <w:t>os sutartį prisiimtus įsipareigojimus.</w:t>
      </w:r>
    </w:p>
    <w:p w:rsidR="00000000" w:rsidRDefault="00F856C4">
      <w:pPr>
        <w:ind w:firstLine="720"/>
        <w:jc w:val="both"/>
        <w:rPr>
          <w:rFonts w:ascii="Times New Roman" w:hAnsi="Times New Roman"/>
          <w:b/>
          <w:sz w:val="22"/>
          <w:lang w:val="lt-LT"/>
        </w:rPr>
      </w:pPr>
    </w:p>
    <w:p w:rsidR="00000000" w:rsidRDefault="00F856C4">
      <w:pPr>
        <w:ind w:firstLine="720"/>
        <w:jc w:val="center"/>
        <w:rPr>
          <w:rFonts w:ascii="Times New Roman" w:hAnsi="Times New Roman"/>
          <w:b/>
          <w:caps/>
          <w:sz w:val="22"/>
          <w:lang w:val="lt-LT"/>
        </w:rPr>
      </w:pPr>
      <w:bookmarkStart w:id="1840" w:name="skyrius102"/>
      <w:r>
        <w:rPr>
          <w:rFonts w:ascii="Times New Roman" w:hAnsi="Times New Roman"/>
          <w:b/>
          <w:caps/>
          <w:sz w:val="22"/>
          <w:lang w:val="lt-LT"/>
        </w:rPr>
        <w:t>XXX skyrius</w:t>
      </w:r>
    </w:p>
    <w:bookmarkEnd w:id="1840"/>
    <w:p w:rsidR="00000000" w:rsidRDefault="00F856C4">
      <w:pPr>
        <w:ind w:firstLine="720"/>
        <w:jc w:val="center"/>
        <w:rPr>
          <w:rFonts w:ascii="Times New Roman" w:hAnsi="Times New Roman"/>
          <w:b/>
          <w:sz w:val="22"/>
          <w:lang w:val="lt-LT"/>
        </w:rPr>
      </w:pPr>
      <w:r>
        <w:rPr>
          <w:rFonts w:ascii="Times New Roman" w:hAnsi="Times New Roman"/>
          <w:b/>
          <w:caps/>
          <w:sz w:val="22"/>
          <w:lang w:val="lt-LT"/>
        </w:rPr>
        <w:t>Lizingas (finansinė nuoma)</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sz w:val="22"/>
          <w:lang w:val="lt-LT"/>
        </w:rPr>
      </w:pPr>
      <w:bookmarkStart w:id="1841" w:name="straipsnis567"/>
      <w:r>
        <w:rPr>
          <w:rFonts w:ascii="Times New Roman" w:hAnsi="Times New Roman"/>
          <w:b/>
          <w:sz w:val="22"/>
          <w:lang w:val="lt-LT"/>
        </w:rPr>
        <w:t>6.567 straipsnis. Lizingo (finansinės nuomos) sutarties samprata</w:t>
      </w:r>
    </w:p>
    <w:bookmarkEnd w:id="1841"/>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Pagal lizingo (finansinės nuomos) sutartį viena šalis (lizingo davėjas) įsipareigoja įgyti nuosavybės teise </w:t>
      </w:r>
      <w:r>
        <w:rPr>
          <w:rFonts w:ascii="Times New Roman" w:hAnsi="Times New Roman"/>
          <w:sz w:val="22"/>
          <w:lang w:val="lt-LT"/>
        </w:rPr>
        <w:t xml:space="preserve">iš trečiojo asmens kitos šalies (lizingo gavėjo) nurodytą daiktą ir perduoti jį lizingo gavėjui valdyti ir naudoti verslo tikslais už užmokestį su sąlyga, kad sumokėjus visą lizingo sutartyje numatytą kainą daiktas pereis lizingo gavėjui nuosavybės teise, </w:t>
      </w:r>
      <w:r>
        <w:rPr>
          <w:rFonts w:ascii="Times New Roman" w:hAnsi="Times New Roman"/>
          <w:sz w:val="22"/>
          <w:lang w:val="lt-LT"/>
        </w:rPr>
        <w:t xml:space="preserve">jeigu sutartis nenumato ko kita. Šio skyriaus normos </w:t>
      </w:r>
      <w:r>
        <w:rPr>
          <w:rFonts w:ascii="Times New Roman" w:hAnsi="Times New Roman"/>
          <w:i/>
          <w:sz w:val="22"/>
          <w:lang w:val="lt-LT"/>
        </w:rPr>
        <w:t>mutatis mutandis</w:t>
      </w:r>
      <w:r>
        <w:rPr>
          <w:rFonts w:ascii="Times New Roman" w:hAnsi="Times New Roman"/>
          <w:sz w:val="22"/>
          <w:lang w:val="lt-LT"/>
        </w:rPr>
        <w:t xml:space="preserve"> taikomos ir tais atvejais, kai lizingo davėjas yra nuomojamo turto savininkas.</w:t>
      </w:r>
    </w:p>
    <w:p w:rsidR="00000000" w:rsidRDefault="00F856C4">
      <w:pPr>
        <w:ind w:firstLine="720"/>
        <w:jc w:val="both"/>
        <w:rPr>
          <w:rFonts w:ascii="Times New Roman" w:hAnsi="Times New Roman"/>
          <w:sz w:val="22"/>
          <w:lang w:val="lt-LT"/>
        </w:rPr>
      </w:pPr>
      <w:r>
        <w:rPr>
          <w:rFonts w:ascii="Times New Roman" w:hAnsi="Times New Roman"/>
          <w:sz w:val="22"/>
          <w:lang w:val="lt-LT"/>
        </w:rPr>
        <w:t>2. Lizingo davėjas pardavėją ir daiktą renkasi pagal lizingo gavėjo nurodymus ir neatsako už pardavėjo ir l</w:t>
      </w:r>
      <w:r>
        <w:rPr>
          <w:rFonts w:ascii="Times New Roman" w:hAnsi="Times New Roman"/>
          <w:sz w:val="22"/>
          <w:lang w:val="lt-LT"/>
        </w:rPr>
        <w:t>izingo dalyko parinkimą, jeigu lizingo sutartis nenumato ko kita.</w:t>
      </w:r>
    </w:p>
    <w:p w:rsidR="00000000" w:rsidRDefault="00F856C4">
      <w:pPr>
        <w:ind w:firstLine="720"/>
        <w:jc w:val="both"/>
        <w:rPr>
          <w:rFonts w:ascii="Times New Roman" w:hAnsi="Times New Roman"/>
          <w:sz w:val="22"/>
          <w:lang w:val="lt-LT"/>
        </w:rPr>
      </w:pPr>
      <w:r>
        <w:rPr>
          <w:rFonts w:ascii="Times New Roman" w:hAnsi="Times New Roman"/>
          <w:sz w:val="22"/>
          <w:lang w:val="lt-LT"/>
        </w:rPr>
        <w:t>3. Lizingo davėjas pagal sutartį gali būti bankas arba kitas pelno siekiantis juridinis asmuo.</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842" w:name="straipsnis568"/>
      <w:r>
        <w:rPr>
          <w:rFonts w:ascii="Times New Roman" w:hAnsi="Times New Roman"/>
          <w:b/>
          <w:sz w:val="22"/>
          <w:lang w:val="lt-LT"/>
        </w:rPr>
        <w:t>6.568 straipsnis. Lizingo sutarties dalykas</w:t>
      </w:r>
    </w:p>
    <w:bookmarkEnd w:id="1842"/>
    <w:p w:rsidR="00000000" w:rsidRDefault="00F856C4">
      <w:pPr>
        <w:ind w:firstLine="720"/>
        <w:jc w:val="both"/>
        <w:rPr>
          <w:rFonts w:ascii="Times New Roman" w:hAnsi="Times New Roman"/>
          <w:sz w:val="22"/>
          <w:lang w:val="lt-LT"/>
        </w:rPr>
      </w:pPr>
      <w:r>
        <w:rPr>
          <w:rFonts w:ascii="Times New Roman" w:hAnsi="Times New Roman"/>
          <w:sz w:val="22"/>
          <w:lang w:val="lt-LT"/>
        </w:rPr>
        <w:t>1. Lizingo sutarties dalyku gali būti bet kokie ne</w:t>
      </w:r>
      <w:r>
        <w:rPr>
          <w:rFonts w:ascii="Times New Roman" w:hAnsi="Times New Roman"/>
          <w:sz w:val="22"/>
          <w:lang w:val="lt-LT"/>
        </w:rPr>
        <w:t>sunaudojamieji kilnojamieji ir nekilnojamieji daiktai, išskyrus žemę ir gamtos išteklius.</w:t>
      </w:r>
    </w:p>
    <w:p w:rsidR="00000000" w:rsidRDefault="00F856C4">
      <w:pPr>
        <w:ind w:firstLine="720"/>
        <w:jc w:val="both"/>
        <w:rPr>
          <w:rFonts w:ascii="Times New Roman" w:hAnsi="Times New Roman"/>
          <w:sz w:val="22"/>
          <w:lang w:val="lt-LT"/>
        </w:rPr>
      </w:pPr>
      <w:r>
        <w:rPr>
          <w:rFonts w:ascii="Times New Roman" w:hAnsi="Times New Roman"/>
          <w:sz w:val="22"/>
          <w:lang w:val="lt-LT"/>
        </w:rPr>
        <w:t>2. Lizingo davėjas gali perleisti tretiesiems asmenims visas ar dalį savo teisių, susijusių su lizingo sutartimi ir jos dalyku. Šis teisių perleidimas neatleidžia liz</w:t>
      </w:r>
      <w:r>
        <w:rPr>
          <w:rFonts w:ascii="Times New Roman" w:hAnsi="Times New Roman"/>
          <w:sz w:val="22"/>
          <w:lang w:val="lt-LT"/>
        </w:rPr>
        <w:t>ingo davėjo nuo jo prievolių, kurių įvykdymo terminas iki prievolių perdavimo tretiesiems asmenims buvo suėjęs, pagal lizingo sutartį ir nekeičia lizingo sutarties esmės.</w:t>
      </w:r>
    </w:p>
    <w:p w:rsidR="00000000" w:rsidRDefault="00F856C4">
      <w:pPr>
        <w:pStyle w:val="BodyText"/>
        <w:ind w:firstLine="720"/>
        <w:rPr>
          <w:rFonts w:ascii="Times New Roman" w:hAnsi="Times New Roman"/>
          <w:b w:val="0"/>
          <w:sz w:val="22"/>
        </w:rPr>
      </w:pPr>
      <w:r>
        <w:rPr>
          <w:rFonts w:ascii="Times New Roman" w:hAnsi="Times New Roman"/>
          <w:b w:val="0"/>
          <w:sz w:val="22"/>
        </w:rPr>
        <w:t xml:space="preserve">3. Lizingo gavėjas gali perleisti teisę naudotis lizingo sutarties dalyku ar kitokią </w:t>
      </w:r>
      <w:r>
        <w:rPr>
          <w:rFonts w:ascii="Times New Roman" w:hAnsi="Times New Roman"/>
          <w:b w:val="0"/>
          <w:sz w:val="22"/>
        </w:rPr>
        <w:t>iš lizingo sutarties atsirandančią teisę tik gavęs išankstinį rašytinį lizingo davėjo sutikimą.</w:t>
      </w:r>
    </w:p>
    <w:p w:rsidR="00000000" w:rsidRDefault="00F856C4">
      <w:pPr>
        <w:ind w:firstLine="720"/>
        <w:jc w:val="both"/>
        <w:rPr>
          <w:rFonts w:ascii="Times New Roman" w:hAnsi="Times New Roman"/>
          <w:sz w:val="22"/>
          <w:lang w:val="lt-LT"/>
        </w:rPr>
      </w:pPr>
      <w:r>
        <w:rPr>
          <w:rFonts w:ascii="Times New Roman" w:hAnsi="Times New Roman"/>
          <w:sz w:val="22"/>
          <w:lang w:val="lt-LT"/>
        </w:rPr>
        <w:t>4. Lizingo davėjas neturi teisės be lizingo gavėjo rašytinio sutikimo įkeisti lizingo dalyką, jeigu lizingo sutartis nenumato ko kita.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843" w:name="straipsnis569"/>
      <w:r>
        <w:rPr>
          <w:rFonts w:ascii="Times New Roman" w:hAnsi="Times New Roman"/>
          <w:b/>
          <w:sz w:val="22"/>
          <w:lang w:val="lt-LT"/>
        </w:rPr>
        <w:t>6.569 straipsnis. Lizing</w:t>
      </w:r>
      <w:r>
        <w:rPr>
          <w:rFonts w:ascii="Times New Roman" w:hAnsi="Times New Roman"/>
          <w:b/>
          <w:sz w:val="22"/>
          <w:lang w:val="lt-LT"/>
        </w:rPr>
        <w:t>o davėjo pareiga pranešti apie lizingo sutartį</w:t>
      </w:r>
    </w:p>
    <w:bookmarkEnd w:id="1843"/>
    <w:p w:rsidR="00000000" w:rsidRDefault="00F856C4">
      <w:pPr>
        <w:ind w:firstLine="720"/>
        <w:jc w:val="both"/>
        <w:rPr>
          <w:rFonts w:ascii="Times New Roman" w:hAnsi="Times New Roman"/>
          <w:sz w:val="22"/>
          <w:lang w:val="lt-LT"/>
        </w:rPr>
      </w:pPr>
      <w:r>
        <w:rPr>
          <w:rFonts w:ascii="Times New Roman" w:hAnsi="Times New Roman"/>
          <w:sz w:val="22"/>
          <w:lang w:val="lt-LT"/>
        </w:rPr>
        <w:t>Lizingo davėjas, pirkdamas daiktą lizingui, privalo pranešti pardavėjui, kad daiktą perka turėdamas tikslą perduoti jį lizingo sąlygomis konkrečiam lizingo gavėjui.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844" w:name="straipsnis570"/>
      <w:r>
        <w:rPr>
          <w:rFonts w:ascii="Times New Roman" w:hAnsi="Times New Roman"/>
          <w:b/>
          <w:sz w:val="22"/>
          <w:lang w:val="lt-LT"/>
        </w:rPr>
        <w:t>6.570 straipsnis. Lizingo dalyko perdavimas</w:t>
      </w:r>
    </w:p>
    <w:bookmarkEnd w:id="1844"/>
    <w:p w:rsidR="00000000" w:rsidRDefault="00F856C4">
      <w:pPr>
        <w:ind w:firstLine="720"/>
        <w:jc w:val="both"/>
        <w:rPr>
          <w:rFonts w:ascii="Times New Roman" w:hAnsi="Times New Roman"/>
          <w:sz w:val="22"/>
          <w:lang w:val="lt-LT"/>
        </w:rPr>
      </w:pPr>
      <w:r>
        <w:rPr>
          <w:rFonts w:ascii="Times New Roman" w:hAnsi="Times New Roman"/>
          <w:sz w:val="22"/>
          <w:lang w:val="lt-LT"/>
        </w:rPr>
        <w:t>1. Jeigu ko kita nenumato lizingo sutartis, daiktą, kuris yra lizingo sutarties dalykas, pardavėjas perduoda tiesiogiai lizingo gavėjui šio verslo vietoje.</w:t>
      </w:r>
    </w:p>
    <w:p w:rsidR="00000000" w:rsidRDefault="00F856C4">
      <w:pPr>
        <w:ind w:firstLine="720"/>
        <w:jc w:val="both"/>
        <w:rPr>
          <w:rFonts w:ascii="Times New Roman" w:hAnsi="Times New Roman"/>
          <w:sz w:val="22"/>
          <w:lang w:val="lt-LT"/>
        </w:rPr>
      </w:pPr>
      <w:r>
        <w:rPr>
          <w:rFonts w:ascii="Times New Roman" w:hAnsi="Times New Roman"/>
          <w:sz w:val="22"/>
          <w:lang w:val="lt-LT"/>
        </w:rPr>
        <w:t>2. Kai daiktas (lizingo sutarties dalykas) neperduodamas lizingo gavėjui per sutartyje nustatytą te</w:t>
      </w:r>
      <w:r>
        <w:rPr>
          <w:rFonts w:ascii="Times New Roman" w:hAnsi="Times New Roman"/>
          <w:sz w:val="22"/>
          <w:lang w:val="lt-LT"/>
        </w:rPr>
        <w:t>rminą, o jei terminas nenustatytas – per protingą terminą, lizingo gavėjas turi teisę nutraukti lizingo sutartį ir reikalauti atlyginti nuostolius, jeigu daiktas laiku neperduotas dėl aplinkybių, už kurias atsako lizingo davėjas.</w:t>
      </w:r>
    </w:p>
    <w:p w:rsidR="00000000" w:rsidRDefault="00F856C4">
      <w:pPr>
        <w:pStyle w:val="BodyText"/>
        <w:ind w:firstLine="720"/>
        <w:rPr>
          <w:rFonts w:ascii="Times New Roman" w:hAnsi="Times New Roman"/>
          <w:b w:val="0"/>
          <w:sz w:val="22"/>
        </w:rPr>
      </w:pPr>
      <w:r>
        <w:rPr>
          <w:rFonts w:ascii="Times New Roman" w:hAnsi="Times New Roman"/>
          <w:b w:val="0"/>
          <w:sz w:val="22"/>
        </w:rPr>
        <w:t>3. Lizingo gavėjas turi te</w:t>
      </w:r>
      <w:r>
        <w:rPr>
          <w:rFonts w:ascii="Times New Roman" w:hAnsi="Times New Roman"/>
          <w:b w:val="0"/>
          <w:sz w:val="22"/>
        </w:rPr>
        <w:t>isę sustabdyti periodinių įmokų mokėjimą tol, kol lizingo davėjas tinkamai įvykdo savo prievolę perduoti daiktą.</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845" w:name="straipsnis571"/>
      <w:r>
        <w:rPr>
          <w:rFonts w:ascii="Times New Roman" w:hAnsi="Times New Roman"/>
          <w:b/>
          <w:sz w:val="22"/>
          <w:lang w:val="lt-LT"/>
        </w:rPr>
        <w:t>6.571 straipsnis. Daikto atsitiktinio žuvimo ar sugedimo rizika</w:t>
      </w:r>
    </w:p>
    <w:bookmarkEnd w:id="1845"/>
    <w:p w:rsidR="00000000" w:rsidRDefault="00F856C4">
      <w:pPr>
        <w:ind w:firstLine="720"/>
        <w:jc w:val="both"/>
        <w:rPr>
          <w:rFonts w:ascii="Times New Roman" w:hAnsi="Times New Roman"/>
          <w:sz w:val="22"/>
          <w:lang w:val="lt-LT"/>
        </w:rPr>
      </w:pPr>
      <w:r>
        <w:rPr>
          <w:rFonts w:ascii="Times New Roman" w:hAnsi="Times New Roman"/>
          <w:sz w:val="22"/>
          <w:lang w:val="lt-LT"/>
        </w:rPr>
        <w:t>1. Daikto (lizingo sutarties dalyko) atsitiktinio žuvimo ar sugedimo rizika pe</w:t>
      </w:r>
      <w:r>
        <w:rPr>
          <w:rFonts w:ascii="Times New Roman" w:hAnsi="Times New Roman"/>
          <w:sz w:val="22"/>
          <w:lang w:val="lt-LT"/>
        </w:rPr>
        <w:t>reina lizingo gavėjui nuo daikto perdavimo jam, jeigu lizingo sutartis nenustato ko kita.</w:t>
      </w:r>
    </w:p>
    <w:p w:rsidR="00000000" w:rsidRDefault="00F856C4">
      <w:pPr>
        <w:ind w:firstLine="720"/>
        <w:jc w:val="both"/>
        <w:rPr>
          <w:rFonts w:ascii="Times New Roman" w:hAnsi="Times New Roman"/>
          <w:sz w:val="22"/>
          <w:lang w:val="lt-LT"/>
        </w:rPr>
      </w:pPr>
      <w:r>
        <w:rPr>
          <w:rFonts w:ascii="Times New Roman" w:hAnsi="Times New Roman"/>
          <w:sz w:val="22"/>
          <w:lang w:val="lt-LT"/>
        </w:rPr>
        <w:t>2. Lizingo gavėjui tenka visos daikto išlaikymo ir remonto išlaidos.</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ko kita nenustato lizingo sutartis, tai lizingo davėjas neatsako lizingo gavėjui už suta</w:t>
      </w:r>
      <w:r>
        <w:rPr>
          <w:rFonts w:ascii="Times New Roman" w:hAnsi="Times New Roman"/>
          <w:sz w:val="22"/>
          <w:lang w:val="lt-LT"/>
        </w:rPr>
        <w:t>rties dalyko trūkumus, išskyrus atvejus, kai lizingo gavėjas pasikliovė lizingo davėjo patyrimu ir žiniomis, taip pat kai lizingo davėjas darė įtakos lizingo gavėjui, kai šis rinkosi pardavėją ir sutarties dalyką.</w:t>
      </w:r>
    </w:p>
    <w:p w:rsidR="00000000" w:rsidRDefault="00F856C4">
      <w:pPr>
        <w:ind w:firstLine="720"/>
        <w:jc w:val="both"/>
        <w:rPr>
          <w:rFonts w:ascii="Times New Roman" w:hAnsi="Times New Roman"/>
          <w:sz w:val="22"/>
          <w:lang w:val="lt-LT"/>
        </w:rPr>
      </w:pPr>
      <w:r>
        <w:rPr>
          <w:rFonts w:ascii="Times New Roman" w:hAnsi="Times New Roman"/>
          <w:sz w:val="22"/>
          <w:lang w:val="lt-LT"/>
        </w:rPr>
        <w:t>4. Lizingo gavėjas privalo daiktu naudotis</w:t>
      </w:r>
      <w:r>
        <w:rPr>
          <w:rFonts w:ascii="Times New Roman" w:hAnsi="Times New Roman"/>
          <w:sz w:val="22"/>
          <w:lang w:val="lt-LT"/>
        </w:rPr>
        <w:t xml:space="preserve"> ir jį išlaikyti rūpestingai ir atidžiai, palaikyti jį tokios būklės, kokios jam buvo perduotas, atsižvelgiant į normalų nusidėvėjimą bei sutartyje aptartus galimus jo pakeitimus.</w:t>
      </w:r>
    </w:p>
    <w:p w:rsidR="00000000" w:rsidRDefault="00F856C4">
      <w:pPr>
        <w:pStyle w:val="BodyText"/>
        <w:ind w:firstLine="720"/>
        <w:rPr>
          <w:rFonts w:ascii="Times New Roman" w:hAnsi="Times New Roman"/>
          <w:b w:val="0"/>
          <w:sz w:val="22"/>
        </w:rPr>
      </w:pPr>
      <w:r>
        <w:rPr>
          <w:rFonts w:ascii="Times New Roman" w:hAnsi="Times New Roman"/>
          <w:b w:val="0"/>
          <w:sz w:val="22"/>
        </w:rPr>
        <w:t>5. Jeigu lizingo gavėjas pažeidžia šio straipsnio 4 dalyje numatytą pareigą,</w:t>
      </w:r>
      <w:r>
        <w:rPr>
          <w:rFonts w:ascii="Times New Roman" w:hAnsi="Times New Roman"/>
          <w:b w:val="0"/>
          <w:sz w:val="22"/>
        </w:rPr>
        <w:t xml:space="preserve"> lizingo davėjas turi teisę reikalauti sumokėti visą sutarties kainą iš karto arba nutraukti sutartį ir atlyginti nuostolius.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846" w:name="straipsnis572"/>
      <w:r>
        <w:rPr>
          <w:rFonts w:ascii="Times New Roman" w:hAnsi="Times New Roman"/>
          <w:b/>
          <w:sz w:val="22"/>
          <w:lang w:val="lt-LT"/>
        </w:rPr>
        <w:t>6.572 straipsnis. Lizingo sutarties įtaka tretiesiems asmenims</w:t>
      </w:r>
    </w:p>
    <w:bookmarkEnd w:id="1846"/>
    <w:p w:rsidR="00000000" w:rsidRDefault="00F856C4">
      <w:pPr>
        <w:ind w:firstLine="720"/>
        <w:jc w:val="both"/>
        <w:rPr>
          <w:rFonts w:ascii="Times New Roman" w:hAnsi="Times New Roman"/>
          <w:sz w:val="22"/>
          <w:lang w:val="lt-LT"/>
        </w:rPr>
      </w:pPr>
      <w:r>
        <w:rPr>
          <w:rFonts w:ascii="Times New Roman" w:hAnsi="Times New Roman"/>
          <w:sz w:val="22"/>
          <w:lang w:val="lt-LT"/>
        </w:rPr>
        <w:t>1. Lizingo davėjas savo nuosavybės teisę į lizingo sutarties dalyk</w:t>
      </w:r>
      <w:r>
        <w:rPr>
          <w:rFonts w:ascii="Times New Roman" w:hAnsi="Times New Roman"/>
          <w:sz w:val="22"/>
          <w:lang w:val="lt-LT"/>
        </w:rPr>
        <w:t>ą, kuris nėra registruojamas daiktas, gali panaudoti prieš trečiuosius asmenis tik tuo atveju, jeigu lizingo sutartis buvo įregistruota įstatymų nustatyta tvarka.</w:t>
      </w:r>
    </w:p>
    <w:p w:rsidR="00000000" w:rsidRDefault="00F856C4">
      <w:pPr>
        <w:ind w:firstLine="720"/>
        <w:jc w:val="both"/>
        <w:rPr>
          <w:rFonts w:ascii="Times New Roman" w:hAnsi="Times New Roman"/>
          <w:sz w:val="22"/>
          <w:lang w:val="lt-LT"/>
        </w:rPr>
      </w:pPr>
      <w:r>
        <w:rPr>
          <w:rFonts w:ascii="Times New Roman" w:hAnsi="Times New Roman"/>
          <w:sz w:val="22"/>
          <w:lang w:val="lt-LT"/>
        </w:rPr>
        <w:t>2. Lizingo gavėjo bankroto atveju lizingo davėjas gali panaudoti savo teises prieš lizingo ga</w:t>
      </w:r>
      <w:r>
        <w:rPr>
          <w:rFonts w:ascii="Times New Roman" w:hAnsi="Times New Roman"/>
          <w:sz w:val="22"/>
          <w:lang w:val="lt-LT"/>
        </w:rPr>
        <w:t>vėjo kreditorius ir administratorių tik tuo atveju, jeigu lizingo sutartis buvo įstatymų nustatyta tvarka įregistruota.</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3. Lizingo sutarčiai, kurios dalykas yra nekilnojamasis daiktas, </w:t>
      </w:r>
      <w:r>
        <w:rPr>
          <w:rFonts w:ascii="Times New Roman" w:hAnsi="Times New Roman"/>
          <w:i/>
          <w:sz w:val="22"/>
          <w:lang w:val="lt-LT"/>
        </w:rPr>
        <w:t>mutatis mutandis</w:t>
      </w:r>
      <w:r>
        <w:rPr>
          <w:rFonts w:ascii="Times New Roman" w:hAnsi="Times New Roman"/>
          <w:sz w:val="22"/>
          <w:lang w:val="lt-LT"/>
        </w:rPr>
        <w:t xml:space="preserve"> taikomos šio kodekso 6.478 straipsnio 2 dalyje numatyt</w:t>
      </w:r>
      <w:r>
        <w:rPr>
          <w:rFonts w:ascii="Times New Roman" w:hAnsi="Times New Roman"/>
          <w:sz w:val="22"/>
          <w:lang w:val="lt-LT"/>
        </w:rPr>
        <w:t>os taisyklės.</w:t>
      </w:r>
    </w:p>
    <w:p w:rsidR="00000000" w:rsidRDefault="00F856C4">
      <w:pPr>
        <w:pStyle w:val="BodyText"/>
        <w:ind w:firstLine="720"/>
        <w:rPr>
          <w:rFonts w:ascii="Times New Roman" w:hAnsi="Times New Roman"/>
          <w:b w:val="0"/>
          <w:sz w:val="22"/>
        </w:rPr>
      </w:pPr>
      <w:r>
        <w:rPr>
          <w:rFonts w:ascii="Times New Roman" w:hAnsi="Times New Roman"/>
          <w:b w:val="0"/>
          <w:sz w:val="22"/>
        </w:rPr>
        <w:t>4. Už trečiųjų asmenų patirtą žalą dėl lizingo sutarties dalyko naudojimo atsako lizingo gavėjas.</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1847" w:name="straipsnis573"/>
      <w:r>
        <w:rPr>
          <w:rFonts w:ascii="Times New Roman" w:hAnsi="Times New Roman"/>
          <w:b/>
          <w:sz w:val="22"/>
          <w:lang w:val="lt-LT"/>
        </w:rPr>
        <w:t>6.573 straipsnis. Pardavėjo atsakomybė</w:t>
      </w:r>
    </w:p>
    <w:bookmarkEnd w:id="1847"/>
    <w:p w:rsidR="00000000" w:rsidRDefault="00F856C4">
      <w:pPr>
        <w:ind w:firstLine="720"/>
        <w:jc w:val="both"/>
        <w:rPr>
          <w:rFonts w:ascii="Times New Roman" w:hAnsi="Times New Roman"/>
          <w:sz w:val="22"/>
          <w:lang w:val="lt-LT"/>
        </w:rPr>
      </w:pPr>
      <w:r>
        <w:rPr>
          <w:rFonts w:ascii="Times New Roman" w:hAnsi="Times New Roman"/>
          <w:sz w:val="22"/>
          <w:lang w:val="lt-LT"/>
        </w:rPr>
        <w:t>1. Lizingo gavėjas turi teisę pareikšti tiesiogiai pardavėjui visus reikalavimus, atsirandančius iš lizi</w:t>
      </w:r>
      <w:r>
        <w:rPr>
          <w:rFonts w:ascii="Times New Roman" w:hAnsi="Times New Roman"/>
          <w:sz w:val="22"/>
          <w:lang w:val="lt-LT"/>
        </w:rPr>
        <w:t>ngo dalyko pirkimo–pardavimo sutarties (dėl turto kokybės ir komplektiškumo, perdavimo terminų ir kt.). Lizingo gavėjas turi visas šioje knygoje numatytas pirkėjo teises ir pareigas, išskyrus pareigą sumokėti už įsigytą turtą, taip, kaip jis jas turėtų, je</w:t>
      </w:r>
      <w:r>
        <w:rPr>
          <w:rFonts w:ascii="Times New Roman" w:hAnsi="Times New Roman"/>
          <w:sz w:val="22"/>
          <w:lang w:val="lt-LT"/>
        </w:rPr>
        <w:t>igu būtų pirkimo–pardavimo sutarties šalis. Tačiau lizingo gavėjas neturi teisės nutraukti pirkimo–pardavimo sutarties be lizingo davėjo sutikimo.</w:t>
      </w:r>
    </w:p>
    <w:p w:rsidR="00000000" w:rsidRDefault="00F856C4">
      <w:pPr>
        <w:ind w:firstLine="720"/>
        <w:jc w:val="both"/>
        <w:rPr>
          <w:rFonts w:ascii="Times New Roman" w:hAnsi="Times New Roman"/>
          <w:sz w:val="22"/>
          <w:lang w:val="lt-LT"/>
        </w:rPr>
      </w:pPr>
      <w:r>
        <w:rPr>
          <w:rFonts w:ascii="Times New Roman" w:hAnsi="Times New Roman"/>
          <w:sz w:val="22"/>
          <w:lang w:val="lt-LT"/>
        </w:rPr>
        <w:t>2. Lizingo davėjas ir lizingo gavėjas turi pardavėjui solidariosios prievolės kreditorių teises ir pareigas.</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ko kita nenumato lizingo sutartis, lizingo davėjas neatsako lizingo gavėjui už tai, kad pardavėjas netinkamai vykdo savo prievoles, išskyrus atvejus, kai pasirinkti pardavėją buvo lizingo davėjo pareiga. Jeigu pardavėją turėjo pasirinkti lizingo d</w:t>
      </w:r>
      <w:r>
        <w:rPr>
          <w:rFonts w:ascii="Times New Roman" w:hAnsi="Times New Roman"/>
          <w:sz w:val="22"/>
          <w:lang w:val="lt-LT"/>
        </w:rPr>
        <w:t>avėjas ir pardavėjas pažeidžia pirkimo–pardavimo sutartį, tai lizingo gavėjas turi teisę savo pasirinkimu pareikšti iš šios sutarties atsirandančius savo reikalavimus tiek pardavėjui, tiek lizingo davėjui. Tokiu atveju pardavėjas ir lizingo davėjas lizingo</w:t>
      </w:r>
      <w:r>
        <w:rPr>
          <w:rFonts w:ascii="Times New Roman" w:hAnsi="Times New Roman"/>
          <w:sz w:val="22"/>
          <w:lang w:val="lt-LT"/>
        </w:rPr>
        <w:t xml:space="preserve"> gavėjui atsako solidariai.</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1848" w:name="straipsnis574"/>
      <w:r>
        <w:rPr>
          <w:rFonts w:ascii="Times New Roman" w:hAnsi="Times New Roman"/>
          <w:b/>
          <w:sz w:val="22"/>
          <w:lang w:val="lt-LT"/>
        </w:rPr>
        <w:t>6.574 straipsnis. Lizingo sutarties nutraukimas</w:t>
      </w:r>
    </w:p>
    <w:bookmarkEnd w:id="1848"/>
    <w:p w:rsidR="00000000" w:rsidRDefault="00F856C4">
      <w:pPr>
        <w:pStyle w:val="BodyTextIndent2"/>
        <w:rPr>
          <w:i w:val="0"/>
          <w:sz w:val="22"/>
        </w:rPr>
      </w:pPr>
      <w:r>
        <w:rPr>
          <w:i w:val="0"/>
          <w:sz w:val="22"/>
        </w:rPr>
        <w:t>Kai lizingo gavėjas iš esmės pažeidžia sutartį, lizingo davėjas turi raštu pareikalauti, kad per protingą terminą lizingo gavėjas šį pažeidimą pašalintų, jeigu atsižvelgiant į kon</w:t>
      </w:r>
      <w:r>
        <w:rPr>
          <w:i w:val="0"/>
          <w:sz w:val="22"/>
        </w:rPr>
        <w:t>krečias aplinkybes tai yra įmanoma. Jeigu lizingo gavėjas to nepadaro, lizingo davėjas turi teisę reikalauti sumokėti periodines įmokas prieš terminą arba nutraukti lizingo sutartį. Kai lizingo sutartis nutraukta, lizingo davėjas turi teisę reikalauti grąž</w:t>
      </w:r>
      <w:r>
        <w:rPr>
          <w:i w:val="0"/>
          <w:sz w:val="22"/>
        </w:rPr>
        <w:t>inti jam sutarties dalyką bei išieškoti iš lizingo gavėjo tokio dydžio nuostolius, kad jie lizingo davėją grąžintų į tokią padėtį, kokia būtų buvusi, jeigu lizingo gavėjas būtų tinkamai įvykdęs sutartį.</w:t>
      </w:r>
    </w:p>
    <w:p w:rsidR="00000000" w:rsidRDefault="00F856C4">
      <w:pPr>
        <w:pStyle w:val="Heading9"/>
        <w:ind w:right="0"/>
        <w:jc w:val="center"/>
        <w:rPr>
          <w:b/>
          <w:sz w:val="22"/>
        </w:rPr>
      </w:pPr>
    </w:p>
    <w:p w:rsidR="00000000" w:rsidRDefault="00F856C4">
      <w:pPr>
        <w:pStyle w:val="Heading9"/>
        <w:ind w:right="0"/>
        <w:jc w:val="center"/>
        <w:rPr>
          <w:b/>
          <w:sz w:val="22"/>
        </w:rPr>
      </w:pPr>
      <w:bookmarkStart w:id="1849" w:name="skyrius103"/>
      <w:r>
        <w:rPr>
          <w:b/>
          <w:sz w:val="22"/>
        </w:rPr>
        <w:t>XXXI skyrius</w:t>
      </w:r>
    </w:p>
    <w:bookmarkEnd w:id="1849"/>
    <w:p w:rsidR="00000000" w:rsidRDefault="00F856C4">
      <w:pPr>
        <w:ind w:firstLine="720"/>
        <w:jc w:val="center"/>
        <w:rPr>
          <w:rFonts w:ascii="Times New Roman" w:hAnsi="Times New Roman"/>
          <w:b/>
          <w:caps/>
          <w:sz w:val="22"/>
          <w:lang w:val="lt-LT"/>
        </w:rPr>
      </w:pPr>
      <w:r>
        <w:rPr>
          <w:rFonts w:ascii="Times New Roman" w:hAnsi="Times New Roman"/>
          <w:b/>
          <w:caps/>
          <w:sz w:val="22"/>
          <w:lang w:val="lt-LT"/>
        </w:rPr>
        <w:t>Gyvenamosios patalpos nuoma</w:t>
      </w:r>
    </w:p>
    <w:p w:rsidR="00000000" w:rsidRDefault="00F856C4">
      <w:pPr>
        <w:ind w:firstLine="720"/>
        <w:jc w:val="center"/>
        <w:rPr>
          <w:rFonts w:ascii="Times New Roman" w:hAnsi="Times New Roman"/>
          <w:b/>
          <w:caps/>
          <w:sz w:val="22"/>
          <w:lang w:val="lt-LT"/>
        </w:rPr>
      </w:pPr>
    </w:p>
    <w:p w:rsidR="00000000" w:rsidRDefault="00F856C4">
      <w:pPr>
        <w:pStyle w:val="Heading6"/>
        <w:ind w:firstLine="720"/>
        <w:rPr>
          <w:caps/>
          <w:sz w:val="22"/>
        </w:rPr>
      </w:pPr>
      <w:bookmarkStart w:id="1850" w:name="skirsnis109"/>
      <w:r>
        <w:rPr>
          <w:caps/>
          <w:sz w:val="22"/>
        </w:rPr>
        <w:t>Pirmasis s</w:t>
      </w:r>
      <w:r>
        <w:rPr>
          <w:caps/>
          <w:sz w:val="22"/>
        </w:rPr>
        <w:t>kirsnis</w:t>
      </w:r>
    </w:p>
    <w:bookmarkEnd w:id="1850"/>
    <w:p w:rsidR="00000000" w:rsidRDefault="00F856C4">
      <w:pPr>
        <w:pStyle w:val="Heading1"/>
        <w:ind w:firstLine="720"/>
        <w:rPr>
          <w:rFonts w:ascii="Times New Roman" w:hAnsi="Times New Roman"/>
          <w:caps/>
          <w:sz w:val="22"/>
          <w:lang w:val="lt-LT"/>
        </w:rPr>
      </w:pPr>
      <w:r>
        <w:rPr>
          <w:rFonts w:ascii="Times New Roman" w:hAnsi="Times New Roman"/>
          <w:caps/>
          <w:sz w:val="22"/>
          <w:lang w:val="lt-LT"/>
        </w:rPr>
        <w:t>BendrOSIOS nuostatOS</w:t>
      </w:r>
    </w:p>
    <w:p w:rsidR="00000000" w:rsidRDefault="00F856C4">
      <w:pPr>
        <w:ind w:firstLine="720"/>
        <w:jc w:val="center"/>
        <w:rPr>
          <w:rFonts w:ascii="Times New Roman" w:hAnsi="Times New Roman"/>
          <w:caps/>
          <w:sz w:val="22"/>
          <w:lang w:val="lt-LT"/>
        </w:rPr>
      </w:pPr>
    </w:p>
    <w:p w:rsidR="00000000" w:rsidRDefault="00F856C4">
      <w:pPr>
        <w:ind w:firstLine="720"/>
        <w:jc w:val="both"/>
        <w:rPr>
          <w:rFonts w:ascii="Times New Roman" w:hAnsi="Times New Roman"/>
          <w:b/>
          <w:sz w:val="22"/>
          <w:lang w:val="lt-LT"/>
        </w:rPr>
      </w:pPr>
      <w:bookmarkStart w:id="1851" w:name="straipsnis575"/>
      <w:r>
        <w:rPr>
          <w:rFonts w:ascii="Times New Roman" w:hAnsi="Times New Roman"/>
          <w:b/>
          <w:sz w:val="22"/>
          <w:lang w:val="lt-LT"/>
        </w:rPr>
        <w:t>6.575 straipsnis. Taikymo sritis</w:t>
      </w:r>
    </w:p>
    <w:bookmarkEnd w:id="1851"/>
    <w:p w:rsidR="00000000" w:rsidRDefault="00F856C4">
      <w:pPr>
        <w:ind w:firstLine="720"/>
        <w:jc w:val="both"/>
        <w:rPr>
          <w:rFonts w:ascii="Times New Roman" w:hAnsi="Times New Roman"/>
          <w:sz w:val="22"/>
          <w:lang w:val="lt-LT"/>
        </w:rPr>
      </w:pPr>
      <w:r>
        <w:rPr>
          <w:rFonts w:ascii="Times New Roman" w:hAnsi="Times New Roman"/>
          <w:sz w:val="22"/>
          <w:lang w:val="lt-LT"/>
        </w:rPr>
        <w:t>Šio skyriaus normos nustato gyvenamųjų patalpų nuomos sutarčių sudarymo, vykdymo ir pasibaigimo tvarką, kai šios patalpos priklauso:</w:t>
      </w:r>
    </w:p>
    <w:p w:rsidR="00000000" w:rsidRDefault="00F856C4">
      <w:pPr>
        <w:ind w:firstLine="720"/>
        <w:jc w:val="both"/>
        <w:rPr>
          <w:rFonts w:ascii="Times New Roman" w:hAnsi="Times New Roman"/>
          <w:sz w:val="22"/>
          <w:lang w:val="lt-LT"/>
        </w:rPr>
      </w:pPr>
      <w:r>
        <w:rPr>
          <w:rFonts w:ascii="Times New Roman" w:hAnsi="Times New Roman"/>
          <w:sz w:val="22"/>
          <w:lang w:val="lt-LT"/>
        </w:rPr>
        <w:t>1) fiziniams asmenims;</w:t>
      </w:r>
    </w:p>
    <w:p w:rsidR="00000000" w:rsidRDefault="00F856C4">
      <w:pPr>
        <w:ind w:firstLine="720"/>
        <w:jc w:val="both"/>
        <w:rPr>
          <w:rFonts w:ascii="Times New Roman" w:hAnsi="Times New Roman"/>
          <w:sz w:val="22"/>
          <w:lang w:val="lt-LT"/>
        </w:rPr>
      </w:pPr>
      <w:r>
        <w:rPr>
          <w:rFonts w:ascii="Times New Roman" w:hAnsi="Times New Roman"/>
          <w:sz w:val="22"/>
          <w:lang w:val="lt-LT"/>
        </w:rPr>
        <w:t>2) valstybei ar savivaldybėms;</w:t>
      </w:r>
    </w:p>
    <w:p w:rsidR="00000000" w:rsidRDefault="00F856C4">
      <w:pPr>
        <w:pStyle w:val="BodyTextIndent3"/>
        <w:rPr>
          <w:b w:val="0"/>
          <w:sz w:val="22"/>
        </w:rPr>
      </w:pPr>
      <w:r>
        <w:rPr>
          <w:b w:val="0"/>
          <w:sz w:val="22"/>
        </w:rPr>
        <w:t>3) jur</w:t>
      </w:r>
      <w:r>
        <w:rPr>
          <w:b w:val="0"/>
          <w:sz w:val="22"/>
        </w:rPr>
        <w:t>idiniams asmenims.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852" w:name="straipsnis576"/>
      <w:r>
        <w:rPr>
          <w:rFonts w:ascii="Times New Roman" w:hAnsi="Times New Roman"/>
          <w:b/>
          <w:sz w:val="22"/>
          <w:lang w:val="lt-LT"/>
        </w:rPr>
        <w:t>6.576 straipsnis. Gyvenamosios patalpos nuomos sutarties samprata</w:t>
      </w:r>
    </w:p>
    <w:bookmarkEnd w:id="1852"/>
    <w:p w:rsidR="00000000" w:rsidRDefault="00F856C4">
      <w:pPr>
        <w:pStyle w:val="BodyText"/>
        <w:ind w:firstLine="720"/>
        <w:rPr>
          <w:rFonts w:ascii="Times New Roman" w:hAnsi="Times New Roman"/>
          <w:sz w:val="22"/>
        </w:rPr>
      </w:pPr>
      <w:r>
        <w:rPr>
          <w:rFonts w:ascii="Times New Roman" w:hAnsi="Times New Roman"/>
          <w:b w:val="0"/>
          <w:sz w:val="22"/>
        </w:rPr>
        <w:t xml:space="preserve">Gyvenamosios patalpos nuomos sutartimi nuomotojas įsipareigoja suteikti už mokestį gyvenamąją patalpą nuomininkui laikinai valdyti ir naudoti ją gyvenimui, o nuomininkas </w:t>
      </w:r>
      <w:r>
        <w:rPr>
          <w:rFonts w:ascii="Times New Roman" w:hAnsi="Times New Roman"/>
          <w:b w:val="0"/>
          <w:sz w:val="22"/>
        </w:rPr>
        <w:t>įsipareigoja naudotis šia patalpa pagal paskirtį ir mokėti nuomos</w:t>
      </w:r>
      <w:r>
        <w:rPr>
          <w:rFonts w:ascii="Times New Roman" w:hAnsi="Times New Roman"/>
          <w:sz w:val="22"/>
        </w:rPr>
        <w:t xml:space="preserve"> mokestį. </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853" w:name="straipsnis577"/>
      <w:r>
        <w:rPr>
          <w:rFonts w:ascii="Times New Roman" w:hAnsi="Times New Roman"/>
          <w:b/>
          <w:sz w:val="22"/>
          <w:lang w:val="lt-LT"/>
        </w:rPr>
        <w:t>6.577 straipsnis. Sutarties sudarymo pagrindai</w:t>
      </w:r>
    </w:p>
    <w:bookmarkEnd w:id="1853"/>
    <w:p w:rsidR="00000000" w:rsidRDefault="00F856C4">
      <w:pPr>
        <w:ind w:firstLine="720"/>
        <w:jc w:val="both"/>
        <w:rPr>
          <w:rFonts w:ascii="Times New Roman" w:hAnsi="Times New Roman"/>
          <w:sz w:val="22"/>
          <w:lang w:val="lt-LT"/>
        </w:rPr>
      </w:pPr>
      <w:r>
        <w:rPr>
          <w:rFonts w:ascii="Times New Roman" w:hAnsi="Times New Roman"/>
          <w:sz w:val="22"/>
          <w:lang w:val="lt-LT"/>
        </w:rPr>
        <w:t>1. Valstybės ar savivaldybių gyvenamųjų patalpų nuomos sutartys sudaromos remiantis valstybės ar savivaldybės institucijos sprendimu</w:t>
      </w:r>
      <w:r>
        <w:rPr>
          <w:rFonts w:ascii="Times New Roman" w:hAnsi="Times New Roman"/>
          <w:sz w:val="22"/>
          <w:lang w:val="lt-LT"/>
        </w:rPr>
        <w:t>. Įmonių, įstaigų ar organizacijų savo darbuotojams nuomojamų gyvenamųjų patalpų nuomos sutartys sudaromos kolektyvinėje sutartyje, o jeigu tokia sutartis nesudaroma, – administracijos ir darbuotojų susitarimu numatytais pagrindais ir tvarka.</w:t>
      </w:r>
    </w:p>
    <w:p w:rsidR="00000000" w:rsidRDefault="00F856C4">
      <w:pPr>
        <w:ind w:firstLine="720"/>
        <w:jc w:val="both"/>
        <w:rPr>
          <w:rFonts w:ascii="Times New Roman" w:hAnsi="Times New Roman"/>
          <w:sz w:val="22"/>
          <w:lang w:val="lt-LT"/>
        </w:rPr>
      </w:pPr>
      <w:r>
        <w:rPr>
          <w:rFonts w:ascii="Times New Roman" w:hAnsi="Times New Roman"/>
          <w:sz w:val="22"/>
          <w:lang w:val="lt-LT"/>
        </w:rPr>
        <w:t>2. Įmonių, įs</w:t>
      </w:r>
      <w:r>
        <w:rPr>
          <w:rFonts w:ascii="Times New Roman" w:hAnsi="Times New Roman"/>
          <w:sz w:val="22"/>
          <w:lang w:val="lt-LT"/>
        </w:rPr>
        <w:t>taigų ar organizacijų ir fizinių asmenų komercinėmis sąlygomis (siekiant pelno) nuomojamų gyvenamųjų patalpų nuomos sutartys sudaromos šalių susitarimu.</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 </w:t>
      </w:r>
    </w:p>
    <w:p w:rsidR="00000000" w:rsidRDefault="00F856C4">
      <w:pPr>
        <w:ind w:firstLine="720"/>
        <w:jc w:val="both"/>
        <w:rPr>
          <w:rFonts w:ascii="Times New Roman" w:hAnsi="Times New Roman"/>
          <w:b/>
          <w:sz w:val="22"/>
          <w:lang w:val="lt-LT"/>
        </w:rPr>
      </w:pPr>
      <w:bookmarkStart w:id="1854" w:name="straipsnis578"/>
      <w:r>
        <w:rPr>
          <w:rFonts w:ascii="Times New Roman" w:hAnsi="Times New Roman"/>
          <w:b/>
          <w:sz w:val="22"/>
          <w:lang w:val="lt-LT"/>
        </w:rPr>
        <w:t>6.578 straipsnis. Sutarties šalys</w:t>
      </w:r>
    </w:p>
    <w:bookmarkEnd w:id="1854"/>
    <w:p w:rsidR="00000000" w:rsidRDefault="00F856C4">
      <w:pPr>
        <w:ind w:firstLine="720"/>
        <w:jc w:val="both"/>
        <w:rPr>
          <w:rFonts w:ascii="Times New Roman" w:hAnsi="Times New Roman"/>
          <w:sz w:val="22"/>
          <w:lang w:val="lt-LT"/>
        </w:rPr>
      </w:pPr>
      <w:r>
        <w:rPr>
          <w:rFonts w:ascii="Times New Roman" w:hAnsi="Times New Roman"/>
          <w:sz w:val="22"/>
          <w:lang w:val="lt-LT"/>
        </w:rPr>
        <w:t>1. Gyvenamosios patalpos nuomos sutarties šalys yra nuomotojas ir n</w:t>
      </w:r>
      <w:r>
        <w:rPr>
          <w:rFonts w:ascii="Times New Roman" w:hAnsi="Times New Roman"/>
          <w:sz w:val="22"/>
          <w:lang w:val="lt-LT"/>
        </w:rPr>
        <w:t>uomininkas.</w:t>
      </w:r>
    </w:p>
    <w:p w:rsidR="00000000" w:rsidRDefault="00F856C4">
      <w:pPr>
        <w:ind w:firstLine="720"/>
        <w:jc w:val="both"/>
        <w:rPr>
          <w:rFonts w:ascii="Times New Roman" w:hAnsi="Times New Roman"/>
          <w:sz w:val="22"/>
          <w:lang w:val="lt-LT"/>
        </w:rPr>
      </w:pPr>
      <w:r>
        <w:rPr>
          <w:rFonts w:ascii="Times New Roman" w:hAnsi="Times New Roman"/>
          <w:sz w:val="22"/>
          <w:lang w:val="lt-LT"/>
        </w:rPr>
        <w:t>2. Nuomotojas yra gyvenamųjų patalpų savininkas ar asmuo, jas valdantis kitu teisiniu pagrindu. Nuomotoju gali būti gyvenamųjų patalpų nuomininkas, kuris įstatymų nustatyta tvarka sudaro subnuomos sutartį.</w:t>
      </w:r>
    </w:p>
    <w:p w:rsidR="00000000" w:rsidRDefault="00F856C4">
      <w:pPr>
        <w:ind w:firstLine="720"/>
        <w:jc w:val="both"/>
        <w:rPr>
          <w:rFonts w:ascii="Times New Roman" w:hAnsi="Times New Roman"/>
          <w:sz w:val="22"/>
          <w:lang w:val="lt-LT"/>
        </w:rPr>
      </w:pPr>
      <w:r>
        <w:rPr>
          <w:rFonts w:ascii="Times New Roman" w:hAnsi="Times New Roman"/>
          <w:sz w:val="22"/>
          <w:lang w:val="lt-LT"/>
        </w:rPr>
        <w:t>3. Nuomininkas yra fizinis asmuo, kuri</w:t>
      </w:r>
      <w:r>
        <w:rPr>
          <w:rFonts w:ascii="Times New Roman" w:hAnsi="Times New Roman"/>
          <w:sz w:val="22"/>
          <w:lang w:val="lt-LT"/>
        </w:rPr>
        <w:t>s savo vardu ir dėl savo, savo šeimos bei buvusių šeimos narių interesų sudaro gyvenamosios patalpos nuomos sutartį. Jeigu gyvenamojoje patalpoje liko nepilnametis, neturintis tėvų arba negalintis gyventi kartu su jais, gyvenamųjų patalpų nuomos sutartį jo</w:t>
      </w:r>
      <w:r>
        <w:rPr>
          <w:rFonts w:ascii="Times New Roman" w:hAnsi="Times New Roman"/>
          <w:sz w:val="22"/>
          <w:lang w:val="lt-LT"/>
        </w:rPr>
        <w:t xml:space="preserve"> vardu gali sudaryti įstatymų įgaliotas asmuo.</w:t>
      </w:r>
    </w:p>
    <w:p w:rsidR="00000000" w:rsidRDefault="00F856C4">
      <w:pPr>
        <w:pStyle w:val="BodyText"/>
        <w:ind w:firstLine="720"/>
        <w:rPr>
          <w:rFonts w:ascii="Times New Roman" w:hAnsi="Times New Roman"/>
          <w:b w:val="0"/>
          <w:sz w:val="22"/>
        </w:rPr>
      </w:pPr>
      <w:r>
        <w:rPr>
          <w:rFonts w:ascii="Times New Roman" w:hAnsi="Times New Roman"/>
          <w:b w:val="0"/>
          <w:sz w:val="22"/>
        </w:rPr>
        <w:t xml:space="preserve">4. Nuomotojas neturi teisės atsisakyti sudaryti gyvenamosios patalpos nuomos sutartį su asmeniu, ją pratęsti arba nustatyti labiau nuomininką suvaržiančias sąlygas vien todėl, kad tas asmuo yra nėščia moteris </w:t>
      </w:r>
      <w:r>
        <w:rPr>
          <w:rFonts w:ascii="Times New Roman" w:hAnsi="Times New Roman"/>
          <w:b w:val="0"/>
          <w:sz w:val="22"/>
        </w:rPr>
        <w:t xml:space="preserve">arba tas asmuo turi nepilnamečių vaikų, išskyrus atvejus, kai tokį atsisakymą pateisina gyvenamosios patalpos dydis arba jos areštas (šio kodekso 6.587 straipsnio 2 dalis). </w:t>
      </w:r>
    </w:p>
    <w:p w:rsidR="00000000" w:rsidRDefault="00F856C4">
      <w:pPr>
        <w:pStyle w:val="BodyText"/>
        <w:ind w:firstLine="720"/>
        <w:rPr>
          <w:rFonts w:ascii="Times New Roman" w:hAnsi="Times New Roman"/>
          <w:b w:val="0"/>
          <w:sz w:val="22"/>
        </w:rPr>
      </w:pPr>
      <w:r>
        <w:rPr>
          <w:rFonts w:ascii="Times New Roman" w:hAnsi="Times New Roman"/>
          <w:b w:val="0"/>
          <w:sz w:val="22"/>
        </w:rPr>
        <w:t>5. Juridiniams asmenims gyvenamoji patalpa gali būti suteikta valdymui ir (arba) n</w:t>
      </w:r>
      <w:r>
        <w:rPr>
          <w:rFonts w:ascii="Times New Roman" w:hAnsi="Times New Roman"/>
          <w:b w:val="0"/>
          <w:sz w:val="22"/>
        </w:rPr>
        <w:t>audojimui nuomos ar kitokios sutarties pagrindu. Tokią gyvenamąją patalpą juridinis asmuo gali naudoti tik fiziniams asmenims apgyvendinti.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855" w:name="straipsnis579"/>
      <w:r>
        <w:rPr>
          <w:rFonts w:ascii="Times New Roman" w:hAnsi="Times New Roman"/>
          <w:b/>
          <w:sz w:val="22"/>
          <w:lang w:val="lt-LT"/>
        </w:rPr>
        <w:t>6.579 straipsnis. Sutarties forma</w:t>
      </w:r>
    </w:p>
    <w:bookmarkEnd w:id="1855"/>
    <w:p w:rsidR="00000000" w:rsidRDefault="00F856C4">
      <w:pPr>
        <w:ind w:firstLine="720"/>
        <w:jc w:val="both"/>
        <w:rPr>
          <w:rFonts w:ascii="Times New Roman" w:hAnsi="Times New Roman"/>
          <w:sz w:val="22"/>
          <w:lang w:val="lt-LT"/>
        </w:rPr>
      </w:pPr>
      <w:r>
        <w:rPr>
          <w:rFonts w:ascii="Times New Roman" w:hAnsi="Times New Roman"/>
          <w:sz w:val="22"/>
          <w:lang w:val="lt-LT"/>
        </w:rPr>
        <w:t>1. Gyvenamosios patalpos nuomos sutartis, kai nuomotojas yra valstybė, savivaldyb</w:t>
      </w:r>
      <w:r>
        <w:rPr>
          <w:rFonts w:ascii="Times New Roman" w:hAnsi="Times New Roman"/>
          <w:sz w:val="22"/>
          <w:lang w:val="lt-LT"/>
        </w:rPr>
        <w:t>ė ar juridinis asmuo, turi būti sudaroma raštu. Ją pasirašo įgaliotas pareigūnas ir nuomininkas.</w:t>
      </w:r>
    </w:p>
    <w:p w:rsidR="00000000" w:rsidRDefault="00F856C4">
      <w:pPr>
        <w:ind w:firstLine="720"/>
        <w:jc w:val="both"/>
        <w:rPr>
          <w:rFonts w:ascii="Times New Roman" w:hAnsi="Times New Roman"/>
          <w:sz w:val="22"/>
          <w:lang w:val="lt-LT"/>
        </w:rPr>
      </w:pPr>
      <w:r>
        <w:rPr>
          <w:rFonts w:ascii="Times New Roman" w:hAnsi="Times New Roman"/>
          <w:sz w:val="22"/>
          <w:lang w:val="lt-LT"/>
        </w:rPr>
        <w:t>2. Nuomos sutartys tarp fizinių asmenų gali būti sudaromos žodžiu.</w:t>
      </w:r>
    </w:p>
    <w:p w:rsidR="00000000" w:rsidRDefault="00F856C4">
      <w:pPr>
        <w:ind w:firstLine="720"/>
        <w:jc w:val="both"/>
        <w:rPr>
          <w:rFonts w:ascii="Times New Roman" w:hAnsi="Times New Roman"/>
          <w:sz w:val="22"/>
          <w:lang w:val="lt-LT"/>
        </w:rPr>
      </w:pPr>
      <w:r>
        <w:rPr>
          <w:rFonts w:ascii="Times New Roman" w:hAnsi="Times New Roman"/>
          <w:sz w:val="22"/>
          <w:lang w:val="lt-LT"/>
        </w:rPr>
        <w:t>3. Terminuota gyvenamosios patalpos nuomos sutartis, nepaisant, kas yra jos šalis, turi būti</w:t>
      </w:r>
      <w:r>
        <w:rPr>
          <w:rFonts w:ascii="Times New Roman" w:hAnsi="Times New Roman"/>
          <w:sz w:val="22"/>
          <w:lang w:val="lt-LT"/>
        </w:rPr>
        <w:t xml:space="preserve"> sudaroma raštu.</w:t>
      </w:r>
    </w:p>
    <w:p w:rsidR="00000000" w:rsidRDefault="00F856C4">
      <w:pPr>
        <w:pStyle w:val="BodyText"/>
        <w:ind w:firstLine="720"/>
        <w:rPr>
          <w:rFonts w:ascii="Times New Roman" w:hAnsi="Times New Roman"/>
          <w:b w:val="0"/>
          <w:sz w:val="22"/>
        </w:rPr>
      </w:pPr>
      <w:r>
        <w:rPr>
          <w:rFonts w:ascii="Times New Roman" w:hAnsi="Times New Roman"/>
          <w:b w:val="0"/>
          <w:sz w:val="22"/>
        </w:rPr>
        <w:t>4. Gyvenamosios patalpos nuomos sutartis gali būti panaudota prieš trečiuosius asmenis tik įregistravus ją įstatymų nustatyta tvarka viešame registre.</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856" w:name="straipsnis580"/>
      <w:r>
        <w:rPr>
          <w:rFonts w:ascii="Times New Roman" w:hAnsi="Times New Roman"/>
          <w:b/>
          <w:sz w:val="22"/>
          <w:lang w:val="lt-LT"/>
        </w:rPr>
        <w:t>6.580 straipsnis. Sutarties turinys</w:t>
      </w:r>
    </w:p>
    <w:bookmarkEnd w:id="1856"/>
    <w:p w:rsidR="00000000" w:rsidRDefault="00F856C4">
      <w:pPr>
        <w:ind w:firstLine="720"/>
        <w:jc w:val="both"/>
        <w:rPr>
          <w:rFonts w:ascii="Times New Roman" w:hAnsi="Times New Roman"/>
          <w:sz w:val="22"/>
          <w:lang w:val="lt-LT"/>
        </w:rPr>
      </w:pPr>
      <w:r>
        <w:rPr>
          <w:rFonts w:ascii="Times New Roman" w:hAnsi="Times New Roman"/>
          <w:sz w:val="22"/>
          <w:lang w:val="lt-LT"/>
        </w:rPr>
        <w:t>1. Sutartyje turi būti nurodytas išnuomojamų patalp</w:t>
      </w:r>
      <w:r>
        <w:rPr>
          <w:rFonts w:ascii="Times New Roman" w:hAnsi="Times New Roman"/>
          <w:sz w:val="22"/>
          <w:lang w:val="lt-LT"/>
        </w:rPr>
        <w:t xml:space="preserve">ų adresas, kambarių ir kitokių patalpų skaičius, plotas, patalpose esanti inžinerinė (techninė) įranga, priklausiniai ir naudojimosi bendro naudojimo patalpomis sąlygos, nuomos mokesčio dydis ir šio mokesčio mokėjimo terminai, atsiskaitymų už komunalinius </w:t>
      </w:r>
      <w:r>
        <w:rPr>
          <w:rFonts w:ascii="Times New Roman" w:hAnsi="Times New Roman"/>
          <w:sz w:val="22"/>
          <w:lang w:val="lt-LT"/>
        </w:rPr>
        <w:t>patarnavimus tvarka.</w:t>
      </w:r>
    </w:p>
    <w:p w:rsidR="00000000" w:rsidRDefault="00F856C4">
      <w:pPr>
        <w:ind w:firstLine="720"/>
        <w:jc w:val="both"/>
        <w:rPr>
          <w:rFonts w:ascii="Times New Roman" w:hAnsi="Times New Roman"/>
          <w:sz w:val="22"/>
          <w:lang w:val="lt-LT"/>
        </w:rPr>
      </w:pPr>
      <w:r>
        <w:rPr>
          <w:rFonts w:ascii="Times New Roman" w:hAnsi="Times New Roman"/>
          <w:sz w:val="22"/>
          <w:lang w:val="lt-LT"/>
        </w:rPr>
        <w:t>2. Gyvenamosios patalpos nuomos sutartyje gali būti numatomos ir kitos sąlygos.</w:t>
      </w:r>
    </w:p>
    <w:p w:rsidR="00000000" w:rsidRDefault="00F856C4">
      <w:pPr>
        <w:pStyle w:val="BodyText"/>
        <w:ind w:firstLine="720"/>
        <w:rPr>
          <w:rFonts w:ascii="Times New Roman" w:hAnsi="Times New Roman"/>
          <w:b w:val="0"/>
          <w:sz w:val="22"/>
        </w:rPr>
      </w:pPr>
      <w:r>
        <w:rPr>
          <w:rFonts w:ascii="Times New Roman" w:hAnsi="Times New Roman"/>
          <w:b w:val="0"/>
          <w:sz w:val="22"/>
        </w:rPr>
        <w:t>3. Nuomotojas privalo gyvenamosios patalpos nuomos sutarties sudarymo metu perduoti nuomininkui gyvenamojo namo savininkų bendrijos įstatų kopiją arba kopi</w:t>
      </w:r>
      <w:r>
        <w:rPr>
          <w:rFonts w:ascii="Times New Roman" w:hAnsi="Times New Roman"/>
          <w:b w:val="0"/>
          <w:sz w:val="22"/>
        </w:rPr>
        <w:t>ją kitokio dokumento, kuriame yra nustatytos bendro naudojimo patalpų priežiūros, naudojimo, išlaikymo ir kitos taisyklės. Šio dokumento kopija yra neatskiriama gyvenamosios patalpos nuomos sutarties dalis. Tačiau nuomininkas neturi teisės reikalauti nutra</w:t>
      </w:r>
      <w:r>
        <w:rPr>
          <w:rFonts w:ascii="Times New Roman" w:hAnsi="Times New Roman"/>
          <w:b w:val="0"/>
          <w:sz w:val="22"/>
        </w:rPr>
        <w:t>ukti gyvenamosios patalpos nuomos sutartį vien tuo pagrindu, kad nuomotojas jam neperdavė šio dokumento kopijos.</w:t>
      </w:r>
    </w:p>
    <w:p w:rsidR="00000000" w:rsidRDefault="00F856C4">
      <w:pPr>
        <w:pStyle w:val="BodyText"/>
        <w:ind w:firstLine="720"/>
        <w:rPr>
          <w:rFonts w:ascii="Times New Roman" w:hAnsi="Times New Roman"/>
          <w:b w:val="0"/>
          <w:sz w:val="22"/>
        </w:rPr>
      </w:pPr>
      <w:r>
        <w:rPr>
          <w:rFonts w:ascii="Times New Roman" w:hAnsi="Times New Roman"/>
          <w:b w:val="0"/>
          <w:sz w:val="22"/>
        </w:rPr>
        <w:t>4. Negalioja gyvenamosios patalpos nuomos sutarties sąlygos, kurios:</w:t>
      </w:r>
    </w:p>
    <w:p w:rsidR="00000000" w:rsidRDefault="00F856C4">
      <w:pPr>
        <w:pStyle w:val="BodyText"/>
        <w:ind w:firstLine="720"/>
        <w:rPr>
          <w:rFonts w:ascii="Times New Roman" w:hAnsi="Times New Roman"/>
          <w:b w:val="0"/>
          <w:sz w:val="22"/>
        </w:rPr>
      </w:pPr>
      <w:r>
        <w:rPr>
          <w:rFonts w:ascii="Times New Roman" w:hAnsi="Times New Roman"/>
          <w:b w:val="0"/>
          <w:sz w:val="22"/>
        </w:rPr>
        <w:t>1) nustato nuomininko civilinę atsakomybę be kaltės;</w:t>
      </w:r>
    </w:p>
    <w:p w:rsidR="00000000" w:rsidRDefault="00F856C4">
      <w:pPr>
        <w:pStyle w:val="BodyText"/>
        <w:ind w:firstLine="720"/>
        <w:rPr>
          <w:rFonts w:ascii="Times New Roman" w:hAnsi="Times New Roman"/>
          <w:b w:val="0"/>
          <w:sz w:val="22"/>
        </w:rPr>
      </w:pPr>
      <w:r>
        <w:rPr>
          <w:rFonts w:ascii="Times New Roman" w:hAnsi="Times New Roman"/>
          <w:b w:val="0"/>
          <w:sz w:val="22"/>
        </w:rPr>
        <w:t>2) suteikia teisę nuo</w:t>
      </w:r>
      <w:r>
        <w:rPr>
          <w:rFonts w:ascii="Times New Roman" w:hAnsi="Times New Roman"/>
          <w:b w:val="0"/>
          <w:sz w:val="22"/>
        </w:rPr>
        <w:t>motojui vienašališkai keisti nuomos sutarties sąlygas;</w:t>
      </w:r>
    </w:p>
    <w:p w:rsidR="00000000" w:rsidRDefault="00F856C4">
      <w:pPr>
        <w:pStyle w:val="BodyText"/>
        <w:ind w:firstLine="720"/>
        <w:rPr>
          <w:rFonts w:ascii="Times New Roman" w:hAnsi="Times New Roman"/>
          <w:b w:val="0"/>
          <w:sz w:val="22"/>
        </w:rPr>
      </w:pPr>
      <w:r>
        <w:rPr>
          <w:rFonts w:ascii="Times New Roman" w:hAnsi="Times New Roman"/>
          <w:b w:val="0"/>
          <w:sz w:val="22"/>
        </w:rPr>
        <w:t>3) daro nuomininko teises priklausomas nuo jo šeimos narių skaičiaus, išskyrus atvejus, kai nuomininko teisių pasikeitimas šiuo atveju yra pateisinamas gyvenamosios patalpos dydžiu;</w:t>
      </w:r>
    </w:p>
    <w:p w:rsidR="00000000" w:rsidRDefault="00F856C4">
      <w:pPr>
        <w:pStyle w:val="BodyText"/>
        <w:ind w:firstLine="720"/>
        <w:rPr>
          <w:rFonts w:ascii="Times New Roman" w:hAnsi="Times New Roman"/>
          <w:b w:val="0"/>
          <w:sz w:val="22"/>
        </w:rPr>
      </w:pPr>
      <w:r>
        <w:rPr>
          <w:rFonts w:ascii="Times New Roman" w:hAnsi="Times New Roman"/>
          <w:b w:val="0"/>
          <w:sz w:val="22"/>
        </w:rPr>
        <w:t>4) riboja nuominink</w:t>
      </w:r>
      <w:r>
        <w:rPr>
          <w:rFonts w:ascii="Times New Roman" w:hAnsi="Times New Roman"/>
          <w:b w:val="0"/>
          <w:sz w:val="22"/>
        </w:rPr>
        <w:t>o teisę pirkti daiktus ar gauti paslaugas iš asmenų, kuriuos nuomininkas nori pasirinkti savo nuožiūra;</w:t>
      </w:r>
    </w:p>
    <w:p w:rsidR="00000000" w:rsidRDefault="00F856C4">
      <w:pPr>
        <w:pStyle w:val="BodyText"/>
        <w:ind w:firstLine="720"/>
        <w:rPr>
          <w:rFonts w:ascii="Times New Roman" w:hAnsi="Times New Roman"/>
          <w:b w:val="0"/>
          <w:sz w:val="22"/>
        </w:rPr>
      </w:pPr>
      <w:r>
        <w:rPr>
          <w:rFonts w:ascii="Times New Roman" w:hAnsi="Times New Roman"/>
          <w:b w:val="0"/>
          <w:sz w:val="22"/>
        </w:rPr>
        <w:t>5) suteikia nuomotojui teisę reikalauti iš nuomininko sumokėti iš karto nuomos mokestį už visą nuomos terminą, jeigu nuomininkas nesumoka nuomos mokesči</w:t>
      </w:r>
      <w:r>
        <w:rPr>
          <w:rFonts w:ascii="Times New Roman" w:hAnsi="Times New Roman"/>
          <w:b w:val="0"/>
          <w:sz w:val="22"/>
        </w:rPr>
        <w:t>o už vieną periodą;</w:t>
      </w:r>
    </w:p>
    <w:p w:rsidR="00000000" w:rsidRDefault="00F856C4">
      <w:pPr>
        <w:pStyle w:val="BodyText"/>
        <w:ind w:firstLine="720"/>
        <w:rPr>
          <w:rFonts w:ascii="Times New Roman" w:hAnsi="Times New Roman"/>
          <w:b w:val="0"/>
          <w:sz w:val="22"/>
        </w:rPr>
      </w:pPr>
      <w:r>
        <w:rPr>
          <w:rFonts w:ascii="Times New Roman" w:hAnsi="Times New Roman"/>
          <w:b w:val="0"/>
          <w:sz w:val="22"/>
        </w:rPr>
        <w:t>6) suteikia nuomotojui teisę vienašališkai įvertinti gyvenamosios patalpos būklę ir konstatuoti, kad ji tinkama gyventi;</w:t>
      </w:r>
    </w:p>
    <w:p w:rsidR="00000000" w:rsidRDefault="00F856C4">
      <w:pPr>
        <w:pStyle w:val="BodyText"/>
        <w:ind w:firstLine="720"/>
        <w:rPr>
          <w:rFonts w:ascii="Times New Roman" w:hAnsi="Times New Roman"/>
          <w:b w:val="0"/>
          <w:sz w:val="22"/>
        </w:rPr>
      </w:pPr>
      <w:r>
        <w:rPr>
          <w:rFonts w:ascii="Times New Roman" w:hAnsi="Times New Roman"/>
          <w:b w:val="0"/>
          <w:sz w:val="22"/>
        </w:rPr>
        <w:t>7) nustato didesnę nuomininko civilinę atsakomybę, nei faktiškai yra nuomotojui padarytos žalos dydis.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857" w:name="straipsnis581"/>
      <w:r>
        <w:rPr>
          <w:rFonts w:ascii="Times New Roman" w:hAnsi="Times New Roman"/>
          <w:b/>
          <w:sz w:val="22"/>
          <w:lang w:val="lt-LT"/>
        </w:rPr>
        <w:t>6.581 strai</w:t>
      </w:r>
      <w:r>
        <w:rPr>
          <w:rFonts w:ascii="Times New Roman" w:hAnsi="Times New Roman"/>
          <w:b/>
          <w:sz w:val="22"/>
          <w:lang w:val="lt-LT"/>
        </w:rPr>
        <w:t>psnis. Sutarties dalykas</w:t>
      </w:r>
    </w:p>
    <w:bookmarkEnd w:id="1857"/>
    <w:p w:rsidR="00000000" w:rsidRDefault="00F856C4">
      <w:pPr>
        <w:pStyle w:val="BodyText"/>
        <w:ind w:firstLine="720"/>
        <w:rPr>
          <w:rFonts w:ascii="Times New Roman" w:hAnsi="Times New Roman"/>
          <w:b w:val="0"/>
          <w:sz w:val="22"/>
        </w:rPr>
      </w:pPr>
      <w:r>
        <w:rPr>
          <w:rFonts w:ascii="Times New Roman" w:hAnsi="Times New Roman"/>
          <w:b w:val="0"/>
          <w:sz w:val="22"/>
        </w:rPr>
        <w:t>Gyvenamųjų patalpų nuomos sutarties dalyku gali būti tik tinkamas gyventi gyvenamasis namas ar jo dalis, atskiras butas arba izoliuota gyvenamoji patalpa iš vieno ar kelių kambarių ir su ja susijusių pagalbinių patalpų. Savarankišk</w:t>
      </w:r>
      <w:r>
        <w:rPr>
          <w:rFonts w:ascii="Times New Roman" w:hAnsi="Times New Roman"/>
          <w:b w:val="0"/>
          <w:sz w:val="22"/>
        </w:rPr>
        <w:t>os nuomos sutarties dalyku negali būti kambario dalis arba kambarys, susijęs su kitu kambariu bendru įėjimu (pereinamieji kambariai), taip pat pagalbinės patalpos (virtuvės, koridoriai, sandėliukai ir pan.). Butuose, kurie nuomojami pagal atskiras nuomos s</w:t>
      </w:r>
      <w:r>
        <w:rPr>
          <w:rFonts w:ascii="Times New Roman" w:hAnsi="Times New Roman"/>
          <w:b w:val="0"/>
          <w:sz w:val="22"/>
        </w:rPr>
        <w:t>utartis keliems nuomininkams, tokios pagalbinės patalpos gali būti išnuomojamos bendram naudojimui.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858" w:name="straipsnis582"/>
      <w:r>
        <w:rPr>
          <w:rFonts w:ascii="Times New Roman" w:hAnsi="Times New Roman"/>
          <w:b/>
          <w:sz w:val="22"/>
          <w:lang w:val="lt-LT"/>
        </w:rPr>
        <w:t>6.582 straipsnis. Sutarties terminas</w:t>
      </w:r>
    </w:p>
    <w:bookmarkEnd w:id="1858"/>
    <w:p w:rsidR="00000000" w:rsidRDefault="00F856C4">
      <w:pPr>
        <w:ind w:firstLine="720"/>
        <w:jc w:val="both"/>
        <w:rPr>
          <w:rFonts w:ascii="Times New Roman" w:hAnsi="Times New Roman"/>
          <w:sz w:val="22"/>
          <w:lang w:val="lt-LT"/>
        </w:rPr>
      </w:pPr>
      <w:r>
        <w:rPr>
          <w:rFonts w:ascii="Times New Roman" w:hAnsi="Times New Roman"/>
          <w:sz w:val="22"/>
          <w:lang w:val="lt-LT"/>
        </w:rPr>
        <w:t>1. Gyvenamosios patalpos nuomos sutartis gali būti neterminuota arba terminuota.</w:t>
      </w:r>
    </w:p>
    <w:p w:rsidR="00000000" w:rsidRDefault="00F856C4">
      <w:pPr>
        <w:ind w:firstLine="720"/>
        <w:jc w:val="both"/>
        <w:rPr>
          <w:rFonts w:ascii="Times New Roman" w:hAnsi="Times New Roman"/>
          <w:sz w:val="22"/>
          <w:lang w:val="lt-LT"/>
        </w:rPr>
      </w:pPr>
      <w:r>
        <w:rPr>
          <w:rFonts w:ascii="Times New Roman" w:hAnsi="Times New Roman"/>
          <w:sz w:val="22"/>
          <w:lang w:val="lt-LT"/>
        </w:rPr>
        <w:t>2. Rašytinė nuomos sutartis laikoma s</w:t>
      </w:r>
      <w:r>
        <w:rPr>
          <w:rFonts w:ascii="Times New Roman" w:hAnsi="Times New Roman"/>
          <w:sz w:val="22"/>
          <w:lang w:val="lt-LT"/>
        </w:rPr>
        <w:t>udaryta, kai šalys ją pasirašo, o žodinė – nuo šalių susitarimo dėl sutarties sąlygų arba leidimo apsigyventi gyvenamojoje patalpoje dienos.</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3. Terminuota sutartis, kurios terminas apibrėžtas tam tikru įvykiu, tampa neterminuota, jei tas įvykis neįvyksta. </w:t>
      </w:r>
      <w:r>
        <w:rPr>
          <w:rFonts w:ascii="Times New Roman" w:hAnsi="Times New Roman"/>
          <w:sz w:val="22"/>
          <w:lang w:val="lt-LT"/>
        </w:rPr>
        <w:t>Kai įvykio data nukeliama vėlesniam laikui, nustatytas sutarties terminas perkeliamas.</w:t>
      </w:r>
    </w:p>
    <w:p w:rsidR="00000000" w:rsidRDefault="00F856C4">
      <w:pPr>
        <w:pStyle w:val="BodyText"/>
        <w:ind w:firstLine="720"/>
        <w:rPr>
          <w:rFonts w:ascii="Times New Roman" w:hAnsi="Times New Roman"/>
          <w:b w:val="0"/>
          <w:sz w:val="22"/>
        </w:rPr>
      </w:pPr>
      <w:r>
        <w:rPr>
          <w:rFonts w:ascii="Times New Roman" w:hAnsi="Times New Roman"/>
          <w:b w:val="0"/>
          <w:sz w:val="22"/>
        </w:rPr>
        <w:t>4. Šalys gali atnaujinti gyvenamosios patalpos terminuotą nuomos sutartį sudarydamos naują terminuotą arba neterminuotą nuomos sutartį.</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859" w:name="straipsnis583"/>
      <w:r>
        <w:rPr>
          <w:rFonts w:ascii="Times New Roman" w:hAnsi="Times New Roman"/>
          <w:b/>
          <w:sz w:val="22"/>
          <w:lang w:val="lt-LT"/>
        </w:rPr>
        <w:t>6.583 straipsnis. Gyvenamosios p</w:t>
      </w:r>
      <w:r>
        <w:rPr>
          <w:rFonts w:ascii="Times New Roman" w:hAnsi="Times New Roman"/>
          <w:b/>
          <w:sz w:val="22"/>
          <w:lang w:val="lt-LT"/>
        </w:rPr>
        <w:t>atalpos nuomos mokestis</w:t>
      </w:r>
    </w:p>
    <w:bookmarkEnd w:id="1859"/>
    <w:p w:rsidR="00000000" w:rsidRDefault="00F856C4">
      <w:pPr>
        <w:ind w:firstLine="720"/>
        <w:jc w:val="both"/>
        <w:rPr>
          <w:rFonts w:ascii="Times New Roman" w:hAnsi="Times New Roman"/>
          <w:sz w:val="22"/>
          <w:lang w:val="lt-LT"/>
        </w:rPr>
      </w:pPr>
      <w:r>
        <w:rPr>
          <w:rFonts w:ascii="Times New Roman" w:hAnsi="Times New Roman"/>
          <w:sz w:val="22"/>
          <w:lang w:val="lt-LT"/>
        </w:rPr>
        <w:t>1. Už gyvenamosios patalpos nuomą nuomininkas moka nuomos mokestį (buto nuompinigius).</w:t>
      </w:r>
    </w:p>
    <w:p w:rsidR="00000000" w:rsidRDefault="00F856C4">
      <w:pPr>
        <w:ind w:firstLine="720"/>
        <w:jc w:val="both"/>
        <w:rPr>
          <w:rFonts w:ascii="Times New Roman" w:hAnsi="Times New Roman"/>
          <w:sz w:val="22"/>
          <w:lang w:val="lt-LT"/>
        </w:rPr>
      </w:pPr>
      <w:r>
        <w:rPr>
          <w:rFonts w:ascii="Times New Roman" w:hAnsi="Times New Roman"/>
          <w:sz w:val="22"/>
          <w:lang w:val="lt-LT"/>
        </w:rPr>
        <w:t>2. Gyvenamosios patalpos nuomos mokestį nuomininkas turi sumokėti kas mėnesį, ne vėliau kaip iki kito, po išgyventojo, mėnesio dvidešimtos kalend</w:t>
      </w:r>
      <w:r>
        <w:rPr>
          <w:rFonts w:ascii="Times New Roman" w:hAnsi="Times New Roman"/>
          <w:sz w:val="22"/>
          <w:lang w:val="lt-LT"/>
        </w:rPr>
        <w:t>orinės dienos, jeigu šalių susitarimu nenustatytas kitas terminas. Valstybės ir savivaldybių gyvenamųjų patalpų nuomos mokestis apskaičiuojamas Vyriausybės nustatyta tvarka.</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3. Įmonių, įstaigų ir organizacijų savo darbuotojams nuomojamų gyvenamųjų patalpų </w:t>
      </w:r>
      <w:r>
        <w:rPr>
          <w:rFonts w:ascii="Times New Roman" w:hAnsi="Times New Roman"/>
          <w:sz w:val="22"/>
          <w:lang w:val="lt-LT"/>
        </w:rPr>
        <w:t>nuomos mokestis nustatomas kolektyvinėje sutartyje, o organizacijoje, kurioje tokia sutartis nesudaroma, – administracijos ir darbuotojų susitarimu, tačiau maksimalus nuomos mokesčio dydis negali būti didesnis už Vyriausybės nustatyta tvarka patvirtintą ma</w:t>
      </w:r>
      <w:r>
        <w:rPr>
          <w:rFonts w:ascii="Times New Roman" w:hAnsi="Times New Roman"/>
          <w:sz w:val="22"/>
          <w:lang w:val="lt-LT"/>
        </w:rPr>
        <w:t>ksimalų nuomos mokestį.</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4. Įmonių, įstaigų, organizacijų ir fizinių asmenų komercinėmis sąlygomis išnuomojamų gyvenamųjų patalpų nuomos mokesčio dydis nustatomas šalių susitarimu, tačiau maksimalus nuomos mokesčio dydis negali būti didesnis už Vyriausybės </w:t>
      </w:r>
      <w:r>
        <w:rPr>
          <w:rFonts w:ascii="Times New Roman" w:hAnsi="Times New Roman"/>
          <w:sz w:val="22"/>
          <w:lang w:val="lt-LT"/>
        </w:rPr>
        <w:t>nustatyta tvarka patvirtintą maksimalų nuomos mokestį.</w:t>
      </w:r>
    </w:p>
    <w:p w:rsidR="00000000" w:rsidRDefault="00F856C4">
      <w:pPr>
        <w:ind w:firstLine="720"/>
        <w:jc w:val="both"/>
        <w:rPr>
          <w:rFonts w:ascii="Times New Roman" w:hAnsi="Times New Roman"/>
          <w:sz w:val="22"/>
          <w:lang w:val="lt-LT"/>
        </w:rPr>
      </w:pPr>
      <w:r>
        <w:rPr>
          <w:rFonts w:ascii="Times New Roman" w:hAnsi="Times New Roman"/>
          <w:sz w:val="22"/>
          <w:lang w:val="lt-LT"/>
        </w:rPr>
        <w:t>5. Nuomotojas neturi teisės reikalauti mokėti nuomos mokestį iš anksto, išskyrus nuomos mokestį už pirmąjį nuomos mėnesį.</w:t>
      </w:r>
    </w:p>
    <w:p w:rsidR="00000000" w:rsidRDefault="00F856C4">
      <w:pPr>
        <w:ind w:firstLine="720"/>
        <w:jc w:val="both"/>
        <w:rPr>
          <w:rFonts w:ascii="Times New Roman" w:hAnsi="Times New Roman"/>
          <w:sz w:val="22"/>
          <w:lang w:val="lt-LT"/>
        </w:rPr>
      </w:pPr>
      <w:r>
        <w:rPr>
          <w:rFonts w:ascii="Times New Roman" w:hAnsi="Times New Roman"/>
          <w:sz w:val="22"/>
          <w:lang w:val="lt-LT"/>
        </w:rPr>
        <w:t>6. Gyvenamosios patalpos nuomos sutartyje gali būti numatyta, kad šalių susitar</w:t>
      </w:r>
      <w:r>
        <w:rPr>
          <w:rFonts w:ascii="Times New Roman" w:hAnsi="Times New Roman"/>
          <w:sz w:val="22"/>
          <w:lang w:val="lt-LT"/>
        </w:rPr>
        <w:t>imu nuomos mokestis gali būti perskaičiuojamas, bet ne daugiau kaip vieną kartą per metus. Nuomos sutarties sąlygos, suteikiančios teisę nuomotojui vienašališkai perskaičiuoti nuomos mokestį arba reikalauti jo perskaičiavimo nepraėjus dvylikai mėnesių po n</w:t>
      </w:r>
      <w:r>
        <w:rPr>
          <w:rFonts w:ascii="Times New Roman" w:hAnsi="Times New Roman"/>
          <w:sz w:val="22"/>
          <w:lang w:val="lt-LT"/>
        </w:rPr>
        <w:t>uomos sutarties sudarymo ar daugiau kaip vieną kartą per metus, negalioja.</w:t>
      </w:r>
    </w:p>
    <w:p w:rsidR="00000000" w:rsidRDefault="00F856C4">
      <w:pPr>
        <w:pStyle w:val="BodyText"/>
        <w:ind w:firstLine="720"/>
        <w:rPr>
          <w:rFonts w:ascii="Times New Roman" w:hAnsi="Times New Roman"/>
          <w:b w:val="0"/>
          <w:sz w:val="22"/>
        </w:rPr>
      </w:pPr>
      <w:r>
        <w:rPr>
          <w:rFonts w:ascii="Times New Roman" w:hAnsi="Times New Roman"/>
          <w:b w:val="0"/>
          <w:sz w:val="22"/>
        </w:rPr>
        <w:t>7. Kilus tarp šalių ginčui, nuomininkas turi teisę nuomos mokestį sumokėti į depozitinę sąskaitą šio kodekso 6.56 straipsnio nustatyta tvarka.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860" w:name="straipsnis584"/>
      <w:r>
        <w:rPr>
          <w:rFonts w:ascii="Times New Roman" w:hAnsi="Times New Roman"/>
          <w:b/>
          <w:sz w:val="22"/>
          <w:lang w:val="lt-LT"/>
        </w:rPr>
        <w:t>6.584 straipsnis. Mokestis už vandenį</w:t>
      </w:r>
      <w:r>
        <w:rPr>
          <w:rFonts w:ascii="Times New Roman" w:hAnsi="Times New Roman"/>
          <w:b/>
          <w:sz w:val="22"/>
          <w:lang w:val="lt-LT"/>
        </w:rPr>
        <w:t>, energiją ir komunalines paslaugas</w:t>
      </w:r>
    </w:p>
    <w:bookmarkEnd w:id="1860"/>
    <w:p w:rsidR="00000000" w:rsidRDefault="00F856C4">
      <w:pPr>
        <w:ind w:firstLine="720"/>
        <w:jc w:val="both"/>
        <w:rPr>
          <w:rFonts w:ascii="Times New Roman" w:hAnsi="Times New Roman"/>
          <w:sz w:val="22"/>
          <w:lang w:val="lt-LT"/>
        </w:rPr>
      </w:pPr>
      <w:r>
        <w:rPr>
          <w:rFonts w:ascii="Times New Roman" w:hAnsi="Times New Roman"/>
          <w:sz w:val="22"/>
          <w:lang w:val="lt-LT"/>
        </w:rPr>
        <w:t>1. Mokestis už šaltą ir karštą vandenį, elektros energiją, dujas, šiluminę energiją ir komunalines paslaugas (šiukšlių išvežimą, liftą, bendro naudojimo patalpų ir teritorijos valymą ir kitas), kai nuomojamos valstybės a</w:t>
      </w:r>
      <w:r>
        <w:rPr>
          <w:rFonts w:ascii="Times New Roman" w:hAnsi="Times New Roman"/>
          <w:sz w:val="22"/>
          <w:lang w:val="lt-LT"/>
        </w:rPr>
        <w:t>r savivaldybių gyvenamosios patalpos, imamas atskirai nuo buto nuompinigių. Mokestis už šaltą ir karštą vandenį, elektros energiją, dujas, šiluminę energiją ir komunalines paslaugas mokamas Vyriausybės nustatyta tvarka iki šio kodekso 6.583 straipsnio 2 da</w:t>
      </w:r>
      <w:r>
        <w:rPr>
          <w:rFonts w:ascii="Times New Roman" w:hAnsi="Times New Roman"/>
          <w:sz w:val="22"/>
          <w:lang w:val="lt-LT"/>
        </w:rPr>
        <w:t>lyje nustatyto termino.</w:t>
      </w:r>
    </w:p>
    <w:p w:rsidR="00000000" w:rsidRDefault="00F856C4">
      <w:pPr>
        <w:ind w:firstLine="720"/>
        <w:jc w:val="both"/>
        <w:rPr>
          <w:rFonts w:ascii="Times New Roman" w:hAnsi="Times New Roman"/>
          <w:sz w:val="22"/>
          <w:lang w:val="lt-LT"/>
        </w:rPr>
      </w:pPr>
      <w:r>
        <w:rPr>
          <w:rFonts w:ascii="Times New Roman" w:hAnsi="Times New Roman"/>
          <w:sz w:val="22"/>
          <w:lang w:val="lt-LT"/>
        </w:rPr>
        <w:t>2. Mokesčio už komunalines paslaugas dydžiai ir jų mokėjimo terminai bei tvarka, kai juridiniai asmenys nuomoja gyvenamąsias patalpas savo darbuotojams, nustatomi kolektyvine sutartimi, o jeigu organizacijose tokia sutartis nesudaro</w:t>
      </w:r>
      <w:r>
        <w:rPr>
          <w:rFonts w:ascii="Times New Roman" w:hAnsi="Times New Roman"/>
          <w:sz w:val="22"/>
          <w:lang w:val="lt-LT"/>
        </w:rPr>
        <w:t>ma, – administracijos ir darbuotojų susitarimu.</w:t>
      </w:r>
    </w:p>
    <w:p w:rsidR="00000000" w:rsidRDefault="00F856C4">
      <w:pPr>
        <w:pStyle w:val="BodyText"/>
        <w:ind w:firstLine="720"/>
        <w:rPr>
          <w:rFonts w:ascii="Times New Roman" w:hAnsi="Times New Roman"/>
          <w:b w:val="0"/>
          <w:sz w:val="22"/>
        </w:rPr>
      </w:pPr>
      <w:r>
        <w:rPr>
          <w:rFonts w:ascii="Times New Roman" w:hAnsi="Times New Roman"/>
          <w:b w:val="0"/>
          <w:sz w:val="22"/>
        </w:rPr>
        <w:t>3. Jeigu juridiniai ir fiziniai asmenys gyvenamąsias patalpas išnuomoja komercinėmis sąlygomis, mokesčio už šaltą ir karštą vandenį, elektros energiją, dujas, šiluminę energiją ir komunalines paslaugas klausi</w:t>
      </w:r>
      <w:r>
        <w:rPr>
          <w:rFonts w:ascii="Times New Roman" w:hAnsi="Times New Roman"/>
          <w:b w:val="0"/>
          <w:sz w:val="22"/>
        </w:rPr>
        <w:t xml:space="preserve">mai nustatomi šalių susitarimu. </w:t>
      </w:r>
    </w:p>
    <w:p w:rsidR="00000000" w:rsidRDefault="00F856C4">
      <w:pPr>
        <w:ind w:firstLine="720"/>
        <w:jc w:val="both"/>
        <w:rPr>
          <w:rFonts w:ascii="Times New Roman" w:hAnsi="Times New Roman"/>
          <w:sz w:val="22"/>
          <w:lang w:val="lt-LT"/>
        </w:rPr>
      </w:pPr>
    </w:p>
    <w:p w:rsidR="00000000" w:rsidRDefault="00F856C4">
      <w:pPr>
        <w:ind w:left="2790" w:hanging="2070"/>
        <w:jc w:val="both"/>
        <w:rPr>
          <w:rFonts w:ascii="Times New Roman" w:hAnsi="Times New Roman"/>
          <w:b/>
          <w:sz w:val="22"/>
          <w:lang w:val="lt-LT"/>
        </w:rPr>
      </w:pPr>
      <w:bookmarkStart w:id="1861" w:name="straipsnis585"/>
      <w:r>
        <w:rPr>
          <w:rFonts w:ascii="Times New Roman" w:hAnsi="Times New Roman"/>
          <w:b/>
          <w:sz w:val="22"/>
          <w:lang w:val="lt-LT"/>
        </w:rPr>
        <w:t>6.585 straipsnis. Gyvenamosios patalpos nuomos sutarties galiojimas pasikeitus gyvenamosios patalpos savininkui</w:t>
      </w:r>
    </w:p>
    <w:bookmarkEnd w:id="1861"/>
    <w:p w:rsidR="00000000" w:rsidRDefault="00F856C4">
      <w:pPr>
        <w:pStyle w:val="BodyText"/>
        <w:ind w:firstLine="720"/>
        <w:rPr>
          <w:rFonts w:ascii="Times New Roman" w:hAnsi="Times New Roman"/>
          <w:b w:val="0"/>
          <w:sz w:val="22"/>
        </w:rPr>
      </w:pPr>
      <w:r>
        <w:rPr>
          <w:rFonts w:ascii="Times New Roman" w:hAnsi="Times New Roman"/>
          <w:b w:val="0"/>
          <w:sz w:val="22"/>
        </w:rPr>
        <w:t>Gyvenamosios patalpos nuosavybės teisei perėjus iš nuomotojo kitam asmeniui, gyvenamosios patalpos nuomos suta</w:t>
      </w:r>
      <w:r>
        <w:rPr>
          <w:rFonts w:ascii="Times New Roman" w:hAnsi="Times New Roman"/>
          <w:b w:val="0"/>
          <w:sz w:val="22"/>
        </w:rPr>
        <w:t>rtis lieka galioti naujam savininkui, jeigu gyvenamosios patalpos nuomos sutartis buvo įregistruota viešame registre įstatymų nustatyta tvarka.</w:t>
      </w:r>
    </w:p>
    <w:p w:rsidR="00000000" w:rsidRDefault="00F856C4">
      <w:pPr>
        <w:ind w:firstLine="720"/>
        <w:jc w:val="both"/>
        <w:rPr>
          <w:rFonts w:ascii="Times New Roman" w:hAnsi="Times New Roman"/>
          <w:b/>
          <w:sz w:val="22"/>
          <w:lang w:val="lt-LT"/>
        </w:rPr>
      </w:pPr>
      <w:r>
        <w:rPr>
          <w:rFonts w:ascii="Times New Roman" w:hAnsi="Times New Roman"/>
          <w:sz w:val="22"/>
          <w:lang w:val="lt-LT"/>
        </w:rPr>
        <w:t xml:space="preserve"> </w:t>
      </w:r>
    </w:p>
    <w:p w:rsidR="00000000" w:rsidRDefault="00F856C4">
      <w:pPr>
        <w:ind w:firstLine="720"/>
        <w:jc w:val="both"/>
        <w:rPr>
          <w:rFonts w:ascii="Times New Roman" w:hAnsi="Times New Roman"/>
          <w:b/>
          <w:sz w:val="22"/>
          <w:lang w:val="lt-LT"/>
        </w:rPr>
      </w:pPr>
      <w:bookmarkStart w:id="1862" w:name="straipsnis586"/>
      <w:r>
        <w:rPr>
          <w:rFonts w:ascii="Times New Roman" w:hAnsi="Times New Roman"/>
          <w:b/>
          <w:sz w:val="22"/>
          <w:lang w:val="lt-LT"/>
        </w:rPr>
        <w:t>6.586 straipsnis. Sutarties pripažinimo negaliojančia pagrindai</w:t>
      </w:r>
    </w:p>
    <w:bookmarkEnd w:id="1862"/>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Gyvenamosios patalpos nuomos sutartis gali </w:t>
      </w:r>
      <w:r>
        <w:rPr>
          <w:rFonts w:ascii="Times New Roman" w:hAnsi="Times New Roman"/>
          <w:sz w:val="22"/>
          <w:lang w:val="lt-LT"/>
        </w:rPr>
        <w:t>būti pripažinta negaliojančia šio kodekso nustatytais sandorių negaliojimo pagrindais, tarp jų: jeigu nuomininkui pateiktos tikrovės neatitinkantys duomenys apie nuomotojo teisę į gyvenamąsias patalpas; jeigu nuomos sutartimi pažeistos kitų asmenų pagrįsto</w:t>
      </w:r>
      <w:r>
        <w:rPr>
          <w:rFonts w:ascii="Times New Roman" w:hAnsi="Times New Roman"/>
          <w:sz w:val="22"/>
          <w:lang w:val="lt-LT"/>
        </w:rPr>
        <w:t>s teisės į šią gyvenamąją patalpą; jeigu pareigūnų veiksmai, susiję su gyvenamosios patalpos sutarties sudarymu, buvo neteisėti.</w:t>
      </w:r>
    </w:p>
    <w:p w:rsidR="00000000" w:rsidRDefault="00F856C4">
      <w:pPr>
        <w:ind w:firstLine="720"/>
        <w:jc w:val="both"/>
        <w:rPr>
          <w:rFonts w:ascii="Times New Roman" w:hAnsi="Times New Roman"/>
          <w:sz w:val="22"/>
          <w:lang w:val="lt-LT"/>
        </w:rPr>
      </w:pPr>
      <w:r>
        <w:rPr>
          <w:rFonts w:ascii="Times New Roman" w:hAnsi="Times New Roman"/>
          <w:sz w:val="22"/>
          <w:lang w:val="lt-LT"/>
        </w:rPr>
        <w:t>2. Gyvenamosios patalpos nuomos sutartis negali būti pripažinta negaliojančia nuomotojo reikalavimu, jei jis sudarydamas sutart</w:t>
      </w:r>
      <w:r>
        <w:rPr>
          <w:rFonts w:ascii="Times New Roman" w:hAnsi="Times New Roman"/>
          <w:sz w:val="22"/>
          <w:lang w:val="lt-LT"/>
        </w:rPr>
        <w:t>į su asmeniu, kuris buvo tokios būsenos, kai negalėjo suprasti savo veiksmų reikšmės ir jų valdyti, ar su neveiksniu nuomininku, tai žinojo.</w:t>
      </w:r>
    </w:p>
    <w:p w:rsidR="00000000" w:rsidRDefault="00F856C4">
      <w:pPr>
        <w:ind w:firstLine="720"/>
        <w:jc w:val="both"/>
        <w:rPr>
          <w:rFonts w:ascii="Times New Roman" w:hAnsi="Times New Roman"/>
          <w:sz w:val="22"/>
          <w:lang w:val="lt-LT"/>
        </w:rPr>
      </w:pPr>
      <w:r>
        <w:rPr>
          <w:rFonts w:ascii="Times New Roman" w:hAnsi="Times New Roman"/>
          <w:sz w:val="22"/>
          <w:lang w:val="lt-LT"/>
        </w:rPr>
        <w:t>3. Gyvenamosios patalpos nuomos sutartį pripažinus negaliojančia, nuomininkas ir visi su juo gyvenantys asmenys išk</w:t>
      </w:r>
      <w:r>
        <w:rPr>
          <w:rFonts w:ascii="Times New Roman" w:hAnsi="Times New Roman"/>
          <w:sz w:val="22"/>
          <w:lang w:val="lt-LT"/>
        </w:rPr>
        <w:t>eldinami ir kita gyvenamoji patalpa jiems nesuteikiama, išskyrus šio straipsnio 4 dalyje numatytą atvejį.</w:t>
      </w:r>
    </w:p>
    <w:p w:rsidR="00000000" w:rsidRDefault="00F856C4">
      <w:pPr>
        <w:ind w:firstLine="720"/>
        <w:jc w:val="both"/>
        <w:rPr>
          <w:rFonts w:ascii="Times New Roman" w:hAnsi="Times New Roman"/>
          <w:sz w:val="22"/>
          <w:lang w:val="lt-LT"/>
        </w:rPr>
      </w:pPr>
      <w:r>
        <w:rPr>
          <w:rFonts w:ascii="Times New Roman" w:hAnsi="Times New Roman"/>
          <w:sz w:val="22"/>
          <w:lang w:val="lt-LT"/>
        </w:rPr>
        <w:t>4. Valstybės ar savivaldybės gyvenamosios patalpos nuomos sutartį pripažinus negaliojančia dėl to, kad pažeistos kitų asmenų pagrįstos teisės į šią gy</w:t>
      </w:r>
      <w:r>
        <w:rPr>
          <w:rFonts w:ascii="Times New Roman" w:hAnsi="Times New Roman"/>
          <w:sz w:val="22"/>
          <w:lang w:val="lt-LT"/>
        </w:rPr>
        <w:t>venamąją patalpą, bet nuomininkas nežinojo ir negalėjo to žinoti, nuomininkas ir visi su juo gyvenantys asmenys iškeldinami suteikiant kitą gyvenamąją patalpą. Kitais atvejais nuomininkas turi teisę tik į jo patirtų nuostolių atlyginimą.</w:t>
      </w:r>
    </w:p>
    <w:p w:rsidR="00000000" w:rsidRDefault="00F856C4">
      <w:pPr>
        <w:ind w:firstLine="720"/>
        <w:jc w:val="both"/>
        <w:rPr>
          <w:rFonts w:ascii="Times New Roman" w:hAnsi="Times New Roman"/>
          <w:sz w:val="22"/>
          <w:lang w:val="lt-LT"/>
        </w:rPr>
      </w:pPr>
      <w:r>
        <w:rPr>
          <w:rFonts w:ascii="Times New Roman" w:hAnsi="Times New Roman"/>
          <w:sz w:val="22"/>
          <w:lang w:val="lt-LT"/>
        </w:rPr>
        <w:t>5. Gyvenamosios pa</w:t>
      </w:r>
      <w:r>
        <w:rPr>
          <w:rFonts w:ascii="Times New Roman" w:hAnsi="Times New Roman"/>
          <w:sz w:val="22"/>
          <w:lang w:val="lt-LT"/>
        </w:rPr>
        <w:t>talpos nuomos sutartis gali būti pripažinta negaliojančia per trejų metų ieškinio senaties terminą. Šis terminas skaičiuojamas nuo sutarties sudarymo dienos.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863" w:name="straipsnis587"/>
      <w:r>
        <w:rPr>
          <w:rFonts w:ascii="Times New Roman" w:hAnsi="Times New Roman"/>
          <w:b/>
          <w:sz w:val="22"/>
          <w:lang w:val="lt-LT"/>
        </w:rPr>
        <w:t>6.587 straipsnis. Gyvenamosios patalpos nuomotojo pareigos</w:t>
      </w:r>
    </w:p>
    <w:bookmarkEnd w:id="1863"/>
    <w:p w:rsidR="00000000" w:rsidRDefault="00F856C4">
      <w:pPr>
        <w:ind w:firstLine="720"/>
        <w:jc w:val="both"/>
        <w:rPr>
          <w:rFonts w:ascii="Times New Roman" w:hAnsi="Times New Roman"/>
          <w:sz w:val="22"/>
          <w:lang w:val="lt-LT"/>
        </w:rPr>
      </w:pPr>
      <w:r>
        <w:rPr>
          <w:rFonts w:ascii="Times New Roman" w:hAnsi="Times New Roman"/>
          <w:sz w:val="22"/>
          <w:lang w:val="lt-LT"/>
        </w:rPr>
        <w:t>1. Gyvenamosios patalpos nuomotojas pr</w:t>
      </w:r>
      <w:r>
        <w:rPr>
          <w:rFonts w:ascii="Times New Roman" w:hAnsi="Times New Roman"/>
          <w:sz w:val="22"/>
          <w:lang w:val="lt-LT"/>
        </w:rPr>
        <w:t>ivalo perduoti nuomininkui laisvą, tinkamą gyventi gyvenamąją patalpą, nurodytą sutartyje. Patalpa laikoma netinkama gyventi, jeigu yra tokios būklės, kad gyvenimas joje keltų grėsmę nuomininko ar jo šeimos narių sveikatai ar saugumui, ar visuomenės saugum</w:t>
      </w:r>
      <w:r>
        <w:rPr>
          <w:rFonts w:ascii="Times New Roman" w:hAnsi="Times New Roman"/>
          <w:sz w:val="22"/>
          <w:lang w:val="lt-LT"/>
        </w:rPr>
        <w:t>ui ir sveikatai.</w:t>
      </w:r>
    </w:p>
    <w:p w:rsidR="00000000" w:rsidRDefault="00F856C4">
      <w:pPr>
        <w:ind w:firstLine="720"/>
        <w:jc w:val="both"/>
        <w:rPr>
          <w:rFonts w:ascii="Times New Roman" w:hAnsi="Times New Roman"/>
          <w:sz w:val="22"/>
          <w:lang w:val="lt-LT"/>
        </w:rPr>
      </w:pPr>
      <w:r>
        <w:rPr>
          <w:rFonts w:ascii="Times New Roman" w:hAnsi="Times New Roman"/>
          <w:sz w:val="22"/>
          <w:lang w:val="lt-LT"/>
        </w:rPr>
        <w:t>2. Nuomotojas neturi teisės atsisakyti sudaryti gyvenamosios patalpos nuomos sutartį arba ją pratęsti ar nustatyti sunkesnes nuomos sąlygas vien tuo pagrindu, kad nuomininkė ar jos šeimos narė yra nėščia arba nuomininkas ar jo šeimos narys</w:t>
      </w:r>
      <w:r>
        <w:rPr>
          <w:rFonts w:ascii="Times New Roman" w:hAnsi="Times New Roman"/>
          <w:sz w:val="22"/>
          <w:lang w:val="lt-LT"/>
        </w:rPr>
        <w:t xml:space="preserve"> turi vaikų, išskyrus atvejus, kai nuomotojas negali išnuomoti gyvenamosios patalpos dėl jos arešto ar dydžio (šio kodekso 6.578 straipsnio 4 dalis).</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3. Gyvenamosios patalpos nuomos sutarties sąlygos, panaikinančios arba apribojančios nuomotojo atsakomybę </w:t>
      </w:r>
      <w:r>
        <w:rPr>
          <w:rFonts w:ascii="Times New Roman" w:hAnsi="Times New Roman"/>
          <w:sz w:val="22"/>
          <w:lang w:val="lt-LT"/>
        </w:rPr>
        <w:t>nuomininkui arba nustatančios nuomininko atsakomybę be kaltės, negalioja.</w:t>
      </w:r>
    </w:p>
    <w:p w:rsidR="00000000" w:rsidRDefault="00F856C4">
      <w:pPr>
        <w:ind w:firstLine="720"/>
        <w:jc w:val="both"/>
        <w:rPr>
          <w:rFonts w:ascii="Times New Roman" w:hAnsi="Times New Roman"/>
          <w:sz w:val="22"/>
          <w:lang w:val="lt-LT"/>
        </w:rPr>
      </w:pPr>
      <w:r>
        <w:rPr>
          <w:rFonts w:ascii="Times New Roman" w:hAnsi="Times New Roman"/>
          <w:sz w:val="22"/>
          <w:lang w:val="lt-LT"/>
        </w:rPr>
        <w:t>4. Gyvenamosios patalpos nuomos sutarties sąlygos, suteikiančios teisę nuomotojui vienašališkai pakeisti nuomos sutarties sąlygas dėl nuomininko šeimos narių skaičiaus padidėjimo arb</w:t>
      </w:r>
      <w:r>
        <w:rPr>
          <w:rFonts w:ascii="Times New Roman" w:hAnsi="Times New Roman"/>
          <w:sz w:val="22"/>
          <w:lang w:val="lt-LT"/>
        </w:rPr>
        <w:t>a ribojančios nuomininko teisę pirkti turtą ar paslaugas iš nuomininko pasirinktų asmenų, negalioja.</w:t>
      </w:r>
    </w:p>
    <w:p w:rsidR="00000000" w:rsidRDefault="00F856C4">
      <w:pPr>
        <w:ind w:firstLine="720"/>
        <w:jc w:val="both"/>
        <w:rPr>
          <w:rFonts w:ascii="Times New Roman" w:hAnsi="Times New Roman"/>
          <w:sz w:val="22"/>
          <w:lang w:val="lt-LT"/>
        </w:rPr>
      </w:pPr>
      <w:r>
        <w:rPr>
          <w:rFonts w:ascii="Times New Roman" w:hAnsi="Times New Roman"/>
          <w:sz w:val="22"/>
          <w:lang w:val="lt-LT"/>
        </w:rPr>
        <w:t>5. Gyvenamosios patalpos nuomos sutarties sąlygos, nustatančios nuomininkui netesybas, viršijančias nuomotojui padarytų realių nuostolių dydį, arba suteiki</w:t>
      </w:r>
      <w:r>
        <w:rPr>
          <w:rFonts w:ascii="Times New Roman" w:hAnsi="Times New Roman"/>
          <w:sz w:val="22"/>
          <w:lang w:val="lt-LT"/>
        </w:rPr>
        <w:t>ančios teisę nuomotojui reikalauti sumokėti nuomos mokestį už visą nuomos terminą, jei nuomininkas laiku nesumoka nuomos mokesčio, negalioja.</w:t>
      </w:r>
    </w:p>
    <w:p w:rsidR="00000000" w:rsidRDefault="00F856C4">
      <w:pPr>
        <w:ind w:firstLine="720"/>
        <w:jc w:val="both"/>
        <w:rPr>
          <w:rFonts w:ascii="Times New Roman" w:hAnsi="Times New Roman"/>
          <w:sz w:val="22"/>
          <w:lang w:val="lt-LT"/>
        </w:rPr>
      </w:pPr>
      <w:r>
        <w:rPr>
          <w:rFonts w:ascii="Times New Roman" w:hAnsi="Times New Roman"/>
          <w:sz w:val="22"/>
          <w:lang w:val="lt-LT"/>
        </w:rPr>
        <w:t>6. Nuomotojas privalo užtikrinti tinkamą gyvenamojo namo, kuriame yra išnuomota gyvenamoji patalpa, naudojimą, tei</w:t>
      </w:r>
      <w:r>
        <w:rPr>
          <w:rFonts w:ascii="Times New Roman" w:hAnsi="Times New Roman"/>
          <w:sz w:val="22"/>
          <w:lang w:val="lt-LT"/>
        </w:rPr>
        <w:t>kti nuomininkui už mokestį sutartyje numatytas būtinas komunalines paslaugas arba užtikrinti jų teikimą, užtikrinti daugiabučio namo bendro turto ir komunalinių paslaugų teikimo įrangos, esančios name, remontą.</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864" w:name="straipsnis588"/>
      <w:r>
        <w:rPr>
          <w:rFonts w:ascii="Times New Roman" w:hAnsi="Times New Roman"/>
          <w:b/>
          <w:sz w:val="22"/>
          <w:lang w:val="lt-LT"/>
        </w:rPr>
        <w:t>6.588 straipsnis. Nuomininko šeimos nariai</w:t>
      </w:r>
    </w:p>
    <w:bookmarkEnd w:id="1864"/>
    <w:p w:rsidR="00000000" w:rsidRDefault="00F856C4">
      <w:pPr>
        <w:ind w:firstLine="720"/>
        <w:jc w:val="both"/>
        <w:rPr>
          <w:rFonts w:ascii="Times New Roman" w:hAnsi="Times New Roman"/>
          <w:sz w:val="22"/>
          <w:lang w:val="lt-LT"/>
        </w:rPr>
      </w:pPr>
      <w:r>
        <w:rPr>
          <w:rFonts w:ascii="Times New Roman" w:hAnsi="Times New Roman"/>
          <w:sz w:val="22"/>
          <w:lang w:val="lt-LT"/>
        </w:rPr>
        <w:t>1</w:t>
      </w:r>
      <w:r>
        <w:rPr>
          <w:rFonts w:ascii="Times New Roman" w:hAnsi="Times New Roman"/>
          <w:sz w:val="22"/>
          <w:lang w:val="lt-LT"/>
        </w:rPr>
        <w:t xml:space="preserve">. Nuomininko šeimos nariai yra kartu gyvenantys sutuoktinis (sugyventinis) jų nepilnamečiai vaikai, nuomininko ir jo sutuoktinio tėvai. </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Pilnamečiai vaikai, jų sutuoktiniai (sugyventiniai) ir nuomininko vaikaičiai priskiriami prie šeimos narių, jei jie </w:t>
      </w:r>
      <w:r>
        <w:rPr>
          <w:rFonts w:ascii="Times New Roman" w:hAnsi="Times New Roman"/>
          <w:sz w:val="22"/>
          <w:lang w:val="lt-LT"/>
        </w:rPr>
        <w:t>su nuomininku turi bendrą ūkį.</w:t>
      </w:r>
    </w:p>
    <w:p w:rsidR="00000000" w:rsidRDefault="00F856C4">
      <w:pPr>
        <w:ind w:firstLine="720"/>
        <w:jc w:val="both"/>
        <w:rPr>
          <w:rFonts w:ascii="Times New Roman" w:hAnsi="Times New Roman"/>
          <w:sz w:val="22"/>
          <w:lang w:val="lt-LT"/>
        </w:rPr>
      </w:pPr>
      <w:r>
        <w:rPr>
          <w:rFonts w:ascii="Times New Roman" w:hAnsi="Times New Roman"/>
          <w:sz w:val="22"/>
          <w:lang w:val="lt-LT"/>
        </w:rPr>
        <w:t>3. Globėjai ir globotiniai, apsigyvenę globėjo arba globotinio gyvenamojoje patalpoje, neįgyja globėjo ar globotinio šeimos narių teisių. Jeigu globai pasibaigus jie toliau kartu gyvena ir bendrai tvarko namų ūkį, tai bet kur</w:t>
      </w:r>
      <w:r>
        <w:rPr>
          <w:rFonts w:ascii="Times New Roman" w:hAnsi="Times New Roman"/>
          <w:sz w:val="22"/>
          <w:lang w:val="lt-LT"/>
        </w:rPr>
        <w:t>io iš jų reikalavimu šeimos nariu gali būti pripažinti teismo tvarka.</w:t>
      </w:r>
    </w:p>
    <w:p w:rsidR="00000000" w:rsidRDefault="00F856C4">
      <w:pPr>
        <w:ind w:firstLine="720"/>
        <w:jc w:val="both"/>
        <w:rPr>
          <w:rFonts w:ascii="Times New Roman" w:hAnsi="Times New Roman"/>
          <w:sz w:val="22"/>
          <w:lang w:val="lt-LT"/>
        </w:rPr>
      </w:pPr>
      <w:r>
        <w:rPr>
          <w:rFonts w:ascii="Times New Roman" w:hAnsi="Times New Roman"/>
          <w:sz w:val="22"/>
          <w:lang w:val="lt-LT"/>
        </w:rPr>
        <w:t>4. Artimieji giminaičiai, kiti išlaikytiniai, kartu su nuomininku, jo šeimos nariais ar vienu iš jų išgyvenę ne mažiau kaip vienerius metus ir su jais bendrai tvarkę namų ūkį, teismo tva</w:t>
      </w:r>
      <w:r>
        <w:rPr>
          <w:rFonts w:ascii="Times New Roman" w:hAnsi="Times New Roman"/>
          <w:sz w:val="22"/>
          <w:lang w:val="lt-LT"/>
        </w:rPr>
        <w:t>rka gali būti pripažinti nuomininko šeimos nariais.</w:t>
      </w:r>
    </w:p>
    <w:p w:rsidR="00000000" w:rsidRDefault="00F856C4">
      <w:pPr>
        <w:ind w:firstLine="720"/>
        <w:jc w:val="both"/>
        <w:rPr>
          <w:rFonts w:ascii="Times New Roman" w:hAnsi="Times New Roman"/>
          <w:sz w:val="22"/>
          <w:lang w:val="lt-LT"/>
        </w:rPr>
      </w:pPr>
      <w:r>
        <w:rPr>
          <w:rFonts w:ascii="Times New Roman" w:hAnsi="Times New Roman"/>
          <w:sz w:val="22"/>
          <w:lang w:val="lt-LT"/>
        </w:rPr>
        <w:t>5. Tėvai, pilnamečiai vaikai ir jų sutuoktiniai (sugyventiniai), apsigyvendami nuomojamoje patalpoje, įgyja šeimos narių teises, jei jie su nuomininku turi bendrą ūkį ir jei nuomininkas bei jo šeimos nari</w:t>
      </w:r>
      <w:r>
        <w:rPr>
          <w:rFonts w:ascii="Times New Roman" w:hAnsi="Times New Roman"/>
          <w:sz w:val="22"/>
          <w:lang w:val="lt-LT"/>
        </w:rPr>
        <w:t>ai su tuo sutinka.</w:t>
      </w:r>
    </w:p>
    <w:p w:rsidR="00000000" w:rsidRDefault="00F856C4">
      <w:pPr>
        <w:ind w:firstLine="720"/>
        <w:jc w:val="both"/>
        <w:rPr>
          <w:rFonts w:ascii="Times New Roman" w:hAnsi="Times New Roman"/>
          <w:sz w:val="22"/>
          <w:lang w:val="lt-LT"/>
        </w:rPr>
      </w:pPr>
      <w:r>
        <w:rPr>
          <w:rFonts w:ascii="Times New Roman" w:hAnsi="Times New Roman"/>
          <w:sz w:val="22"/>
          <w:lang w:val="lt-LT"/>
        </w:rPr>
        <w:t>6. Už nuomininko šeimos narių veiksmus, pažeidžiančius nuomos sutartį, nuomotojui atsako nuomininkas ir pilnamečiai jo šeimos nariai.</w:t>
      </w:r>
    </w:p>
    <w:p w:rsidR="00000000" w:rsidRDefault="00F856C4">
      <w:pPr>
        <w:ind w:firstLine="720"/>
        <w:jc w:val="both"/>
        <w:rPr>
          <w:rFonts w:ascii="Times New Roman" w:hAnsi="Times New Roman"/>
          <w:sz w:val="22"/>
          <w:lang w:val="lt-LT"/>
        </w:rPr>
      </w:pPr>
      <w:r>
        <w:rPr>
          <w:rFonts w:ascii="Times New Roman" w:hAnsi="Times New Roman"/>
          <w:sz w:val="22"/>
          <w:lang w:val="lt-LT"/>
        </w:rPr>
        <w:t>7. Gyvenamojoje patalpoje gyventi asmenų turi tiek, kad kiekvienas jų galėtų turėti normalias sanitarin</w:t>
      </w:r>
      <w:r>
        <w:rPr>
          <w:rFonts w:ascii="Times New Roman" w:hAnsi="Times New Roman"/>
          <w:sz w:val="22"/>
          <w:lang w:val="lt-LT"/>
        </w:rPr>
        <w:t>es sąlygas ir naudotis normaliais patogumais.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865" w:name="straipsnis589"/>
      <w:r>
        <w:rPr>
          <w:rFonts w:ascii="Times New Roman" w:hAnsi="Times New Roman"/>
          <w:b/>
          <w:sz w:val="22"/>
          <w:lang w:val="lt-LT"/>
        </w:rPr>
        <w:t>6.589 straipsnis. Nuomininko šeimos narių teisės ir pareigos</w:t>
      </w:r>
    </w:p>
    <w:bookmarkEnd w:id="1865"/>
    <w:p w:rsidR="00000000" w:rsidRDefault="00F856C4">
      <w:pPr>
        <w:ind w:firstLine="720"/>
        <w:jc w:val="both"/>
        <w:rPr>
          <w:rFonts w:ascii="Times New Roman" w:hAnsi="Times New Roman"/>
          <w:sz w:val="22"/>
          <w:lang w:val="lt-LT"/>
        </w:rPr>
      </w:pPr>
      <w:r>
        <w:rPr>
          <w:rFonts w:ascii="Times New Roman" w:hAnsi="Times New Roman"/>
          <w:sz w:val="22"/>
          <w:lang w:val="lt-LT"/>
        </w:rPr>
        <w:t>1. Gyvenamosios patalpos nuomininko šeimos nariai turi tokias pat teises ir pareigas, atsirandančias iš gyvenamosios patalpos nuomos sutarties, kaip</w:t>
      </w:r>
      <w:r>
        <w:rPr>
          <w:rFonts w:ascii="Times New Roman" w:hAnsi="Times New Roman"/>
          <w:sz w:val="22"/>
          <w:lang w:val="lt-LT"/>
        </w:rPr>
        <w:t xml:space="preserve"> ir nuomininkas.</w:t>
      </w:r>
    </w:p>
    <w:p w:rsidR="00000000" w:rsidRDefault="00F856C4">
      <w:pPr>
        <w:pStyle w:val="BodyText"/>
        <w:ind w:firstLine="720"/>
        <w:rPr>
          <w:rFonts w:ascii="Times New Roman" w:hAnsi="Times New Roman"/>
          <w:b w:val="0"/>
          <w:sz w:val="22"/>
        </w:rPr>
      </w:pPr>
      <w:r>
        <w:rPr>
          <w:rFonts w:ascii="Times New Roman" w:hAnsi="Times New Roman"/>
          <w:b w:val="0"/>
          <w:sz w:val="22"/>
        </w:rPr>
        <w:t xml:space="preserve">2. Fiziniai asmenys, nustoję būti nuomininko šeimos nariais, bet toliau gyvenantys nuomojamoje patalpoje, turi tokias pat teises ir pareigas kaip ir nuomininkas bei jo šeimos nariai. </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866" w:name="straipsnis590"/>
      <w:r>
        <w:rPr>
          <w:rFonts w:ascii="Times New Roman" w:hAnsi="Times New Roman"/>
          <w:b/>
          <w:sz w:val="22"/>
          <w:lang w:val="lt-LT"/>
        </w:rPr>
        <w:t>6.590 straipsnis. Šeimos narių teisė apsigyventi nuomo</w:t>
      </w:r>
      <w:r>
        <w:rPr>
          <w:rFonts w:ascii="Times New Roman" w:hAnsi="Times New Roman"/>
          <w:b/>
          <w:sz w:val="22"/>
          <w:lang w:val="lt-LT"/>
        </w:rPr>
        <w:t>jamoje patalpoje</w:t>
      </w:r>
    </w:p>
    <w:bookmarkEnd w:id="1866"/>
    <w:p w:rsidR="00000000" w:rsidRDefault="00F856C4">
      <w:pPr>
        <w:ind w:firstLine="720"/>
        <w:jc w:val="both"/>
        <w:rPr>
          <w:rFonts w:ascii="Times New Roman" w:hAnsi="Times New Roman"/>
          <w:sz w:val="22"/>
          <w:lang w:val="lt-LT"/>
        </w:rPr>
      </w:pPr>
      <w:r>
        <w:rPr>
          <w:rFonts w:ascii="Times New Roman" w:hAnsi="Times New Roman"/>
          <w:sz w:val="22"/>
          <w:lang w:val="lt-LT"/>
        </w:rPr>
        <w:t>1. Pagal nuomos sutartį gyvenamojoje patalpoje turi teisę apsigyventi tie nuomininko šeimos nariai ir buvę šeimos nariai, kurie yra įvardyti sutartyje. Jei šie asmenys per šešis mėnesius nuo sutarties sudarymo gyvenamojoje patalpoje neapsi</w:t>
      </w:r>
      <w:r>
        <w:rPr>
          <w:rFonts w:ascii="Times New Roman" w:hAnsi="Times New Roman"/>
          <w:sz w:val="22"/>
          <w:lang w:val="lt-LT"/>
        </w:rPr>
        <w:t>gyvena, teisę apsigyventi joje praranda. Laikinai išvykusiems šis terminas pradedamas skaičiuoti nuo šio kodekso 6.591 straipsnyje nustatyto laiko pasibaigimo, o jei šie asmenys sugrįžo anksčiau, – nuo jų sugrįžimo dienos.</w:t>
      </w:r>
    </w:p>
    <w:p w:rsidR="00000000" w:rsidRDefault="00F856C4">
      <w:pPr>
        <w:ind w:firstLine="720"/>
        <w:jc w:val="both"/>
        <w:rPr>
          <w:rFonts w:ascii="Times New Roman" w:hAnsi="Times New Roman"/>
          <w:sz w:val="22"/>
          <w:lang w:val="lt-LT"/>
        </w:rPr>
      </w:pPr>
      <w:r>
        <w:rPr>
          <w:rFonts w:ascii="Times New Roman" w:hAnsi="Times New Roman"/>
          <w:sz w:val="22"/>
          <w:lang w:val="lt-LT"/>
        </w:rPr>
        <w:t>2. Valstybės ar savivaldybės gyve</w:t>
      </w:r>
      <w:r>
        <w:rPr>
          <w:rFonts w:ascii="Times New Roman" w:hAnsi="Times New Roman"/>
          <w:sz w:val="22"/>
          <w:lang w:val="lt-LT"/>
        </w:rPr>
        <w:t xml:space="preserve">namosios patalpos nuomininkas ar pilnamečiai jo šeimos nariai kitų pilnamečių šeimos narių sutikimu nuomojamoje gyvenamojoje patalpoje turi teisę apgyvendinti sutuoktinį (sugyventinį), vaikus, savo ir sutuoktinio tėvus. Nepilnamečiams vaikams apgyvendinti </w:t>
      </w:r>
      <w:r>
        <w:rPr>
          <w:rFonts w:ascii="Times New Roman" w:hAnsi="Times New Roman"/>
          <w:sz w:val="22"/>
          <w:lang w:val="lt-LT"/>
        </w:rPr>
        <w:t>pas jų tėvus šio sutikimo nereikia. Įmonių, įstaigų, organizacijų ir fizinių asmenų gyvenamųjų patalpų, išnuomojamų komercinėmis sąlygomis, nuomininkas apgyvendinti šioje dalyje nurodytus asmenis turi teisę tik nuomotojo leidimu. Tokio leidimo nereikia apg</w:t>
      </w:r>
      <w:r>
        <w:rPr>
          <w:rFonts w:ascii="Times New Roman" w:hAnsi="Times New Roman"/>
          <w:sz w:val="22"/>
          <w:lang w:val="lt-LT"/>
        </w:rPr>
        <w:t>yvendinti nuomininko ar jo šeimos nario sutuoktiniui (sugyventiniui) ir nepilnamečiams jų vaikams. Gyvenamosios patalpos nuomos sutartyje gali būti numatomos ir kitos šeimos narių apgyvendinimo sąlygos.</w:t>
      </w:r>
    </w:p>
    <w:p w:rsidR="00000000" w:rsidRDefault="00F856C4">
      <w:pPr>
        <w:pStyle w:val="BodyText"/>
        <w:ind w:firstLine="720"/>
        <w:rPr>
          <w:rFonts w:ascii="Times New Roman" w:hAnsi="Times New Roman"/>
          <w:b w:val="0"/>
          <w:sz w:val="22"/>
        </w:rPr>
      </w:pPr>
      <w:r>
        <w:rPr>
          <w:rFonts w:ascii="Times New Roman" w:hAnsi="Times New Roman"/>
          <w:b w:val="0"/>
          <w:sz w:val="22"/>
        </w:rPr>
        <w:t xml:space="preserve">3. Apgyvendintas šeimos narys įgyja lygias su kitais </w:t>
      </w:r>
      <w:r>
        <w:rPr>
          <w:rFonts w:ascii="Times New Roman" w:hAnsi="Times New Roman"/>
          <w:b w:val="0"/>
          <w:sz w:val="22"/>
        </w:rPr>
        <w:t>nuomininko šeimos nariais ir buvusiais šeimos nariais teises į nuomojamą gyvenamąją patalpą ir pareigas, jei apsigyvendamas nebuvo susitaręs kitaip.</w:t>
      </w:r>
    </w:p>
    <w:p w:rsidR="00000000" w:rsidRDefault="00F856C4">
      <w:pPr>
        <w:ind w:firstLine="720"/>
        <w:jc w:val="both"/>
        <w:rPr>
          <w:rFonts w:ascii="Times New Roman" w:hAnsi="Times New Roman"/>
          <w:sz w:val="22"/>
          <w:lang w:val="lt-LT"/>
        </w:rPr>
      </w:pPr>
    </w:p>
    <w:p w:rsidR="00000000" w:rsidRDefault="00F856C4">
      <w:pPr>
        <w:ind w:left="2520" w:hanging="1800"/>
        <w:jc w:val="both"/>
        <w:rPr>
          <w:rFonts w:ascii="Times New Roman" w:hAnsi="Times New Roman"/>
          <w:b/>
          <w:sz w:val="22"/>
          <w:lang w:val="lt-LT"/>
        </w:rPr>
      </w:pPr>
      <w:bookmarkStart w:id="1867" w:name="straipsnis591"/>
      <w:r>
        <w:rPr>
          <w:rFonts w:ascii="Times New Roman" w:hAnsi="Times New Roman"/>
          <w:b/>
          <w:sz w:val="22"/>
          <w:lang w:val="lt-LT"/>
        </w:rPr>
        <w:t>6.591 straipsnis. Teisės naudotis valstybės ir savivaldybės gyvenamąja patalpa palikimas laikinai išvykusi</w:t>
      </w:r>
      <w:r>
        <w:rPr>
          <w:rFonts w:ascii="Times New Roman" w:hAnsi="Times New Roman"/>
          <w:b/>
          <w:sz w:val="22"/>
          <w:lang w:val="lt-LT"/>
        </w:rPr>
        <w:t>esiems</w:t>
      </w:r>
    </w:p>
    <w:bookmarkEnd w:id="1867"/>
    <w:p w:rsidR="00000000" w:rsidRDefault="00F856C4">
      <w:pPr>
        <w:ind w:firstLine="720"/>
        <w:jc w:val="both"/>
        <w:rPr>
          <w:rFonts w:ascii="Times New Roman" w:hAnsi="Times New Roman"/>
          <w:sz w:val="22"/>
          <w:lang w:val="lt-LT"/>
        </w:rPr>
      </w:pPr>
      <w:r>
        <w:rPr>
          <w:rFonts w:ascii="Times New Roman" w:hAnsi="Times New Roman"/>
          <w:sz w:val="22"/>
          <w:lang w:val="lt-LT"/>
        </w:rPr>
        <w:t>1. Laikinai išvykusiems nuomininkui, jo šeimos nariui ar buvusiam šeimos nariui, teisė į valstybės ar savivaldybės gyvenamąją patalpą paliekama šešiems mėnesiams su sąlyga, jeigu bus mokamas nuomos mokestis ir mokestis už komunalines paslaugas.</w:t>
      </w:r>
    </w:p>
    <w:p w:rsidR="00000000" w:rsidRDefault="00F856C4">
      <w:pPr>
        <w:ind w:firstLine="720"/>
        <w:jc w:val="both"/>
        <w:rPr>
          <w:rFonts w:ascii="Times New Roman" w:hAnsi="Times New Roman"/>
          <w:sz w:val="22"/>
          <w:lang w:val="lt-LT"/>
        </w:rPr>
      </w:pPr>
      <w:r>
        <w:rPr>
          <w:rFonts w:ascii="Times New Roman" w:hAnsi="Times New Roman"/>
          <w:sz w:val="22"/>
          <w:lang w:val="lt-LT"/>
        </w:rPr>
        <w:t>2. L</w:t>
      </w:r>
      <w:r>
        <w:rPr>
          <w:rFonts w:ascii="Times New Roman" w:hAnsi="Times New Roman"/>
          <w:sz w:val="22"/>
          <w:lang w:val="lt-LT"/>
        </w:rPr>
        <w:t>aikinai išvykusiems nuomininkui, jo šeimos nariui ar buvusiam šeimos nariui, teisė į valstybės ar savivaldybės gyvenamąją patalpą paliekama visam išvykimo laikui šiais atvejais:</w:t>
      </w:r>
    </w:p>
    <w:p w:rsidR="00000000" w:rsidRDefault="00F856C4">
      <w:pPr>
        <w:ind w:firstLine="720"/>
        <w:jc w:val="both"/>
        <w:rPr>
          <w:rFonts w:ascii="Times New Roman" w:hAnsi="Times New Roman"/>
          <w:sz w:val="22"/>
          <w:lang w:val="lt-LT"/>
        </w:rPr>
      </w:pPr>
      <w:r>
        <w:rPr>
          <w:rFonts w:ascii="Times New Roman" w:hAnsi="Times New Roman"/>
          <w:sz w:val="22"/>
          <w:lang w:val="lt-LT"/>
        </w:rPr>
        <w:t>1) išvykusiems gydytis – visą gydymosi laiką;</w:t>
      </w:r>
    </w:p>
    <w:p w:rsidR="00000000" w:rsidRDefault="00F856C4">
      <w:pPr>
        <w:ind w:firstLine="720"/>
        <w:jc w:val="both"/>
        <w:rPr>
          <w:rFonts w:ascii="Times New Roman" w:hAnsi="Times New Roman"/>
          <w:sz w:val="22"/>
          <w:lang w:val="lt-LT"/>
        </w:rPr>
      </w:pPr>
      <w:r>
        <w:rPr>
          <w:rFonts w:ascii="Times New Roman" w:hAnsi="Times New Roman"/>
          <w:sz w:val="22"/>
          <w:lang w:val="lt-LT"/>
        </w:rPr>
        <w:t>2) išvykusiems mokytis – visą mo</w:t>
      </w:r>
      <w:r>
        <w:rPr>
          <w:rFonts w:ascii="Times New Roman" w:hAnsi="Times New Roman"/>
          <w:sz w:val="22"/>
          <w:lang w:val="lt-LT"/>
        </w:rPr>
        <w:t>kymosi, studijų laiką;</w:t>
      </w:r>
    </w:p>
    <w:p w:rsidR="00000000" w:rsidRDefault="00F856C4">
      <w:pPr>
        <w:ind w:firstLine="720"/>
        <w:jc w:val="both"/>
        <w:rPr>
          <w:rFonts w:ascii="Times New Roman" w:hAnsi="Times New Roman"/>
          <w:sz w:val="22"/>
          <w:lang w:val="lt-LT"/>
        </w:rPr>
      </w:pPr>
      <w:r>
        <w:rPr>
          <w:rFonts w:ascii="Times New Roman" w:hAnsi="Times New Roman"/>
          <w:sz w:val="22"/>
          <w:lang w:val="lt-LT"/>
        </w:rPr>
        <w:t>3) išvykusiems į ilgalaikę komandiruotę į užsienį – visą komandiruotės laiką;</w:t>
      </w:r>
    </w:p>
    <w:p w:rsidR="00000000" w:rsidRDefault="00F856C4">
      <w:pPr>
        <w:ind w:firstLine="720"/>
        <w:jc w:val="both"/>
        <w:rPr>
          <w:rFonts w:ascii="Times New Roman" w:hAnsi="Times New Roman"/>
          <w:sz w:val="22"/>
          <w:lang w:val="lt-LT"/>
        </w:rPr>
      </w:pPr>
      <w:r>
        <w:rPr>
          <w:rFonts w:ascii="Times New Roman" w:hAnsi="Times New Roman"/>
          <w:sz w:val="22"/>
          <w:lang w:val="lt-LT"/>
        </w:rPr>
        <w:t>4) išvykusiems eiti globėjo ar rūpintojo pareigų – visą šių pareigų ėjimo laiką;</w:t>
      </w:r>
    </w:p>
    <w:p w:rsidR="00000000" w:rsidRDefault="00F856C4">
      <w:pPr>
        <w:ind w:firstLine="720"/>
        <w:jc w:val="both"/>
        <w:rPr>
          <w:rFonts w:ascii="Times New Roman" w:hAnsi="Times New Roman"/>
          <w:sz w:val="22"/>
          <w:lang w:val="lt-LT"/>
        </w:rPr>
      </w:pPr>
      <w:r>
        <w:rPr>
          <w:rFonts w:ascii="Times New Roman" w:hAnsi="Times New Roman"/>
          <w:sz w:val="22"/>
          <w:lang w:val="lt-LT"/>
        </w:rPr>
        <w:t>5) vaikams, atiduotiems į auklėjimo įstaigą, giminaičiams, globėjui ar rūp</w:t>
      </w:r>
      <w:r>
        <w:rPr>
          <w:rFonts w:ascii="Times New Roman" w:hAnsi="Times New Roman"/>
          <w:sz w:val="22"/>
          <w:lang w:val="lt-LT"/>
        </w:rPr>
        <w:t>intojui, – visą vaikų ten buvimo laiką;</w:t>
      </w:r>
    </w:p>
    <w:p w:rsidR="00000000" w:rsidRDefault="00F856C4">
      <w:pPr>
        <w:ind w:firstLine="720"/>
        <w:jc w:val="both"/>
        <w:rPr>
          <w:rFonts w:ascii="Times New Roman" w:hAnsi="Times New Roman"/>
          <w:sz w:val="22"/>
          <w:lang w:val="lt-LT"/>
        </w:rPr>
      </w:pPr>
      <w:r>
        <w:rPr>
          <w:rFonts w:ascii="Times New Roman" w:hAnsi="Times New Roman"/>
          <w:sz w:val="22"/>
          <w:lang w:val="lt-LT"/>
        </w:rPr>
        <w:t>6) pašauktiems į privalomąją karo tarnybą ar tarnaujantiems tarptautinių operacijų kariniame vienete – įstatymų nustatytą tarnybos laiką;</w:t>
      </w:r>
    </w:p>
    <w:p w:rsidR="00000000" w:rsidRDefault="00F856C4">
      <w:pPr>
        <w:ind w:firstLine="720"/>
        <w:jc w:val="both"/>
        <w:rPr>
          <w:rFonts w:ascii="Times New Roman" w:hAnsi="Times New Roman"/>
          <w:sz w:val="22"/>
          <w:lang w:val="lt-LT"/>
        </w:rPr>
      </w:pPr>
      <w:r>
        <w:rPr>
          <w:rFonts w:ascii="Times New Roman" w:hAnsi="Times New Roman"/>
          <w:sz w:val="22"/>
          <w:lang w:val="lt-LT"/>
        </w:rPr>
        <w:t>7) suimtiems – visą tardymo ir teismo laiką.</w:t>
      </w:r>
    </w:p>
    <w:p w:rsidR="00000000" w:rsidRDefault="00F856C4">
      <w:pPr>
        <w:ind w:firstLine="720"/>
        <w:jc w:val="both"/>
        <w:rPr>
          <w:rFonts w:ascii="Times New Roman" w:hAnsi="Times New Roman"/>
          <w:sz w:val="22"/>
          <w:lang w:val="lt-LT"/>
        </w:rPr>
      </w:pPr>
      <w:r>
        <w:rPr>
          <w:rFonts w:ascii="Times New Roman" w:hAnsi="Times New Roman"/>
          <w:sz w:val="22"/>
          <w:lang w:val="lt-LT"/>
        </w:rPr>
        <w:t>3. Pasibaigus šio straipsnio 2 da</w:t>
      </w:r>
      <w:r>
        <w:rPr>
          <w:rFonts w:ascii="Times New Roman" w:hAnsi="Times New Roman"/>
          <w:sz w:val="22"/>
          <w:lang w:val="lt-LT"/>
        </w:rPr>
        <w:t>lyje numatytoms aplinkybėms, laikinai išvykusiam nuomininkui, jo šeimos nariui ar buvusiam šeimos nariui teisė į nuomojamą gyvenamąją patalpą išlieka dar šešis mėnesius.</w:t>
      </w:r>
    </w:p>
    <w:p w:rsidR="00000000" w:rsidRDefault="00F856C4">
      <w:pPr>
        <w:ind w:firstLine="720"/>
        <w:jc w:val="both"/>
        <w:rPr>
          <w:rFonts w:ascii="Times New Roman" w:hAnsi="Times New Roman"/>
          <w:sz w:val="22"/>
          <w:lang w:val="lt-LT"/>
        </w:rPr>
      </w:pPr>
      <w:r>
        <w:rPr>
          <w:rFonts w:ascii="Times New Roman" w:hAnsi="Times New Roman"/>
          <w:sz w:val="22"/>
          <w:lang w:val="lt-LT"/>
        </w:rPr>
        <w:t>4. Pasibaigus šio straipsnio 3 dalyje nurodytam terminui, laikinai išvykęs nuomininkas</w:t>
      </w:r>
      <w:r>
        <w:rPr>
          <w:rFonts w:ascii="Times New Roman" w:hAnsi="Times New Roman"/>
          <w:sz w:val="22"/>
          <w:lang w:val="lt-LT"/>
        </w:rPr>
        <w:t>, jo šeimos narys ar buvęs šeimos narys praranda teisę į nuomojamą gyvenamąją patalpą.</w:t>
      </w:r>
    </w:p>
    <w:p w:rsidR="00000000" w:rsidRDefault="00F856C4">
      <w:pPr>
        <w:ind w:firstLine="720"/>
        <w:jc w:val="both"/>
        <w:rPr>
          <w:rFonts w:ascii="Times New Roman" w:hAnsi="Times New Roman"/>
          <w:sz w:val="22"/>
          <w:lang w:val="lt-LT"/>
        </w:rPr>
      </w:pPr>
      <w:r>
        <w:rPr>
          <w:rFonts w:ascii="Times New Roman" w:hAnsi="Times New Roman"/>
          <w:sz w:val="22"/>
          <w:lang w:val="lt-LT"/>
        </w:rPr>
        <w:t>5. Jei laikinai išvykusįjį, kuris grįžo po nustatyto termino, pasilikę nuomininkas, pilnamečiai šeimos nariai ir buvę šeimos nariai priima gyventi nuomojamoje patalpoje,</w:t>
      </w:r>
      <w:r>
        <w:rPr>
          <w:rFonts w:ascii="Times New Roman" w:hAnsi="Times New Roman"/>
          <w:sz w:val="22"/>
          <w:lang w:val="lt-LT"/>
        </w:rPr>
        <w:t xml:space="preserve"> jo prarasta teisė į nuomojamą gyvenamąją patalpą laikoma atnaujinta.</w:t>
      </w:r>
    </w:p>
    <w:p w:rsidR="00000000" w:rsidRDefault="00F856C4">
      <w:pPr>
        <w:ind w:firstLine="720"/>
        <w:jc w:val="both"/>
        <w:rPr>
          <w:rFonts w:ascii="Times New Roman" w:hAnsi="Times New Roman"/>
          <w:sz w:val="22"/>
          <w:lang w:val="lt-LT"/>
        </w:rPr>
      </w:pPr>
      <w:r>
        <w:rPr>
          <w:rFonts w:ascii="Times New Roman" w:hAnsi="Times New Roman"/>
          <w:sz w:val="22"/>
          <w:lang w:val="lt-LT"/>
        </w:rPr>
        <w:t>6. Laikinai išvykusiojo reikalavimu teismas gali pripažinti jam teises į nuomojamą gyvenamąją patalpą, jei bus nustatyta, kad šiame straipsnyje nustatytą laiką jis praleido dėl svarbių p</w:t>
      </w:r>
      <w:r>
        <w:rPr>
          <w:rFonts w:ascii="Times New Roman" w:hAnsi="Times New Roman"/>
          <w:sz w:val="22"/>
          <w:lang w:val="lt-LT"/>
        </w:rPr>
        <w:t>riežasčių.</w:t>
      </w:r>
    </w:p>
    <w:p w:rsidR="00000000" w:rsidRDefault="00F856C4">
      <w:pPr>
        <w:pStyle w:val="BodyText"/>
        <w:ind w:firstLine="720"/>
        <w:rPr>
          <w:rFonts w:ascii="Times New Roman" w:hAnsi="Times New Roman"/>
          <w:b w:val="0"/>
          <w:sz w:val="22"/>
        </w:rPr>
      </w:pPr>
      <w:r>
        <w:rPr>
          <w:rFonts w:ascii="Times New Roman" w:hAnsi="Times New Roman"/>
          <w:b w:val="0"/>
          <w:sz w:val="22"/>
        </w:rPr>
        <w:t>7. Laikinai išvykusio fizinio asmens teisė į gyvenamąją patalpą pasibaigia pirma šiame straipsnyje nustatyto laiko, kai nutrūksta gyvenamųjų patalpų nuomos sutartis, jei sutartyje nenustatyta kitaip.</w:t>
      </w:r>
    </w:p>
    <w:p w:rsidR="00000000" w:rsidRDefault="00F856C4">
      <w:pPr>
        <w:ind w:firstLine="720"/>
        <w:jc w:val="both"/>
        <w:rPr>
          <w:rFonts w:ascii="Times New Roman" w:hAnsi="Times New Roman"/>
          <w:sz w:val="22"/>
          <w:lang w:val="lt-LT"/>
        </w:rPr>
      </w:pPr>
    </w:p>
    <w:p w:rsidR="00000000" w:rsidRDefault="00F856C4">
      <w:pPr>
        <w:ind w:left="2520" w:hanging="1800"/>
        <w:jc w:val="both"/>
        <w:rPr>
          <w:rFonts w:ascii="Times New Roman" w:hAnsi="Times New Roman"/>
          <w:b/>
          <w:sz w:val="22"/>
          <w:lang w:val="lt-LT"/>
        </w:rPr>
      </w:pPr>
      <w:bookmarkStart w:id="1868" w:name="straipsnis592"/>
      <w:r>
        <w:rPr>
          <w:rFonts w:ascii="Times New Roman" w:hAnsi="Times New Roman"/>
          <w:b/>
          <w:sz w:val="22"/>
          <w:lang w:val="lt-LT"/>
        </w:rPr>
        <w:t xml:space="preserve">6.592 straipsnis. Valstybės ar savivaldybės </w:t>
      </w:r>
      <w:r>
        <w:rPr>
          <w:rFonts w:ascii="Times New Roman" w:hAnsi="Times New Roman"/>
          <w:b/>
          <w:sz w:val="22"/>
          <w:lang w:val="lt-LT"/>
        </w:rPr>
        <w:t>gyvenamosios patalpos, iš kurios laikinai išvyko nuomininkas, jo šeimos narys ar buvęs šeimos narys, naudojimo tvarka</w:t>
      </w:r>
    </w:p>
    <w:bookmarkEnd w:id="1868"/>
    <w:p w:rsidR="00000000" w:rsidRDefault="00F856C4">
      <w:pPr>
        <w:pStyle w:val="BodyText"/>
        <w:ind w:firstLine="720"/>
        <w:rPr>
          <w:rFonts w:ascii="Times New Roman" w:hAnsi="Times New Roman"/>
          <w:b w:val="0"/>
          <w:sz w:val="22"/>
        </w:rPr>
      </w:pPr>
      <w:r>
        <w:rPr>
          <w:rFonts w:ascii="Times New Roman" w:hAnsi="Times New Roman"/>
          <w:b w:val="0"/>
          <w:sz w:val="22"/>
        </w:rPr>
        <w:t xml:space="preserve">Laikinai išvykusio valstybės ar savivaldybės gyvenamosios patalpos nuomininko, jo šeimos nario ar buvusio šeimos nario patalpa turi teisę </w:t>
      </w:r>
      <w:r>
        <w:rPr>
          <w:rFonts w:ascii="Times New Roman" w:hAnsi="Times New Roman"/>
          <w:b w:val="0"/>
          <w:sz w:val="22"/>
        </w:rPr>
        <w:t>naudotis pasilikę šeimos nariai ir buvę šeimos nariai. Jei nuomininko, jo šeimos narių ar buvusių šeimos narių nelieka, tai išvykstąs nuomininkas gyvenamąją patalpą gali išnuomoti pagal subnuomos sutartį arba joje gali būti apgyvendinti laikini gyventojai.</w:t>
      </w:r>
      <w:r>
        <w:rPr>
          <w:rFonts w:ascii="Times New Roman" w:hAnsi="Times New Roman"/>
          <w:b w:val="0"/>
          <w:sz w:val="22"/>
        </w:rPr>
        <w:t xml:space="preserve"> Laikinai išvykusiajam sugrįžus, subnuomininkas ar laikinasis gyventojas turi tuoj pat patuštinti gyvenamąją patalpą, o asmenys, nepatuštinę gyvenamosios patalpos, be jokio išankstinio įspėjimo iškeldinami ir kita gyvenamoji patalpa jiems nesuteikiama.</w:t>
      </w:r>
    </w:p>
    <w:p w:rsidR="00000000" w:rsidRDefault="00F856C4">
      <w:pPr>
        <w:ind w:firstLine="720"/>
        <w:jc w:val="both"/>
        <w:rPr>
          <w:rFonts w:ascii="Times New Roman" w:hAnsi="Times New Roman"/>
          <w:sz w:val="22"/>
          <w:lang w:val="lt-LT"/>
        </w:rPr>
      </w:pPr>
    </w:p>
    <w:p w:rsidR="00000000" w:rsidRDefault="00F856C4">
      <w:pPr>
        <w:ind w:left="2880" w:hanging="2160"/>
        <w:jc w:val="both"/>
        <w:rPr>
          <w:rFonts w:ascii="Times New Roman" w:hAnsi="Times New Roman"/>
          <w:b/>
          <w:sz w:val="22"/>
          <w:lang w:val="lt-LT"/>
        </w:rPr>
      </w:pPr>
      <w:bookmarkStart w:id="1869" w:name="straipsnis593"/>
      <w:r>
        <w:rPr>
          <w:rFonts w:ascii="Times New Roman" w:hAnsi="Times New Roman"/>
          <w:b/>
          <w:sz w:val="22"/>
          <w:lang w:val="lt-LT"/>
        </w:rPr>
        <w:t>6.</w:t>
      </w:r>
      <w:r>
        <w:rPr>
          <w:rFonts w:ascii="Times New Roman" w:hAnsi="Times New Roman"/>
          <w:b/>
          <w:sz w:val="22"/>
          <w:lang w:val="lt-LT"/>
        </w:rPr>
        <w:t>593 straipsnis. Valstybės ar savivaldybės gyvenamosios patalpos rezervavimas</w:t>
      </w:r>
    </w:p>
    <w:bookmarkEnd w:id="1869"/>
    <w:p w:rsidR="00000000" w:rsidRDefault="00F856C4">
      <w:pPr>
        <w:pStyle w:val="BodyText"/>
        <w:ind w:firstLine="720"/>
        <w:rPr>
          <w:rFonts w:ascii="Times New Roman" w:hAnsi="Times New Roman"/>
          <w:b w:val="0"/>
          <w:sz w:val="22"/>
        </w:rPr>
      </w:pPr>
      <w:r>
        <w:rPr>
          <w:rFonts w:ascii="Times New Roman" w:hAnsi="Times New Roman"/>
          <w:b w:val="0"/>
          <w:sz w:val="22"/>
        </w:rPr>
        <w:t>Jeigu nuomininkas, jo šeimos narys ar visi nuomininko šeimos nariai išvyksta į kitą vietovę ar užsienį ilgiau kaip šešiems mėnesiams, jo nuomojama valstybės ar savivaldybės gyvena</w:t>
      </w:r>
      <w:r>
        <w:rPr>
          <w:rFonts w:ascii="Times New Roman" w:hAnsi="Times New Roman"/>
          <w:b w:val="0"/>
          <w:sz w:val="22"/>
        </w:rPr>
        <w:t>moji patalpa gali būti rezervuojama. Gyvenamoji patalpa rezervuojama su sąlyga, jeigu bus mokamas nuomos mokestis ir mokestis už komunalines paslaugas. Sprendimą rezervuoti priima atitinkama valstybės ar savivaldybės institucija. Atsisakymas rezervuoti gal</w:t>
      </w:r>
      <w:r>
        <w:rPr>
          <w:rFonts w:ascii="Times New Roman" w:hAnsi="Times New Roman"/>
          <w:b w:val="0"/>
          <w:sz w:val="22"/>
        </w:rPr>
        <w:t>i būti ginčijamas teismo tvarka. Gyvenamosios patalpos rezervavimas įforminamas rašytine atitinkamos valstybės ar savivaldos institucijos ir išvykstančiųjų sutartimi, jeigu pasiliekantys šeimos nariai sutinka. Savo sutikimą pasiliekantieji duoda pasirašyda</w:t>
      </w:r>
      <w:r>
        <w:rPr>
          <w:rFonts w:ascii="Times New Roman" w:hAnsi="Times New Roman"/>
          <w:b w:val="0"/>
          <w:sz w:val="22"/>
        </w:rPr>
        <w:t>mi rezervavimo sutartyje. Atsisakymas duoti sutikimą gali būti ginčijamas teismo tvarka.</w:t>
      </w:r>
    </w:p>
    <w:p w:rsidR="00000000" w:rsidRDefault="00F856C4">
      <w:pPr>
        <w:ind w:firstLine="720"/>
        <w:jc w:val="both"/>
        <w:rPr>
          <w:rFonts w:ascii="Times New Roman" w:hAnsi="Times New Roman"/>
          <w:sz w:val="22"/>
          <w:lang w:val="lt-LT"/>
        </w:rPr>
      </w:pPr>
    </w:p>
    <w:p w:rsidR="00000000" w:rsidRDefault="00F856C4">
      <w:pPr>
        <w:ind w:left="2880" w:hanging="2160"/>
        <w:jc w:val="both"/>
        <w:rPr>
          <w:rFonts w:ascii="Times New Roman" w:hAnsi="Times New Roman"/>
          <w:b/>
          <w:sz w:val="22"/>
          <w:lang w:val="lt-LT"/>
        </w:rPr>
      </w:pPr>
      <w:bookmarkStart w:id="1870" w:name="straipsnis594"/>
      <w:r>
        <w:rPr>
          <w:rFonts w:ascii="Times New Roman" w:hAnsi="Times New Roman"/>
          <w:b/>
          <w:sz w:val="22"/>
          <w:lang w:val="lt-LT"/>
        </w:rPr>
        <w:t>6.594 straipsnis. Naudojimasis rezervuota valstybės ar savivaldybės gyvenamąja patalpa</w:t>
      </w:r>
    </w:p>
    <w:bookmarkEnd w:id="1870"/>
    <w:p w:rsidR="00000000" w:rsidRDefault="00F856C4">
      <w:pPr>
        <w:ind w:firstLine="720"/>
        <w:jc w:val="both"/>
        <w:rPr>
          <w:rFonts w:ascii="Times New Roman" w:hAnsi="Times New Roman"/>
          <w:sz w:val="22"/>
          <w:lang w:val="lt-LT"/>
        </w:rPr>
      </w:pPr>
      <w:r>
        <w:rPr>
          <w:rFonts w:ascii="Times New Roman" w:hAnsi="Times New Roman"/>
          <w:sz w:val="22"/>
          <w:lang w:val="lt-LT"/>
        </w:rPr>
        <w:t>1. Jeigu išvyksta ne visi šeimos nariai, rezervuota valstybės ar savivaldybės g</w:t>
      </w:r>
      <w:r>
        <w:rPr>
          <w:rFonts w:ascii="Times New Roman" w:hAnsi="Times New Roman"/>
          <w:sz w:val="22"/>
          <w:lang w:val="lt-LT"/>
        </w:rPr>
        <w:t>yvenamąja patalpa naudojasi pasilikusieji. Jeigu išvyksta nuomininkas ir visi jo šeimos nariai, nuomininkas turi teisę palikti gyvenamąją patalpą naudotis pagal subnuomos sutartį kitiems asmenims arba apgyvendinti joje laikinus gyventojus. Rezervavimo suta</w:t>
      </w:r>
      <w:r>
        <w:rPr>
          <w:rFonts w:ascii="Times New Roman" w:hAnsi="Times New Roman"/>
          <w:sz w:val="22"/>
          <w:lang w:val="lt-LT"/>
        </w:rPr>
        <w:t>rtyje gali būti numatoma, jog valstybė ar savivaldybė išnuomos gyvenamąją patalpą pagal terminuotą nuomos sutartį.</w:t>
      </w:r>
    </w:p>
    <w:p w:rsidR="00000000" w:rsidRDefault="00F856C4">
      <w:pPr>
        <w:ind w:firstLine="720"/>
        <w:jc w:val="both"/>
        <w:rPr>
          <w:rFonts w:ascii="Times New Roman" w:hAnsi="Times New Roman"/>
          <w:sz w:val="22"/>
          <w:lang w:val="lt-LT"/>
        </w:rPr>
      </w:pPr>
      <w:r>
        <w:rPr>
          <w:rFonts w:ascii="Times New Roman" w:hAnsi="Times New Roman"/>
          <w:sz w:val="22"/>
          <w:lang w:val="lt-LT"/>
        </w:rPr>
        <w:t>2. Sugrįžus rezervuotos gyvenamosios patalpos nuomininkui ar jo šeimos nariui, jų reikalavimu asmenys, apgyvendinti toje gyvenamojoje patalpo</w:t>
      </w:r>
      <w:r>
        <w:rPr>
          <w:rFonts w:ascii="Times New Roman" w:hAnsi="Times New Roman"/>
          <w:sz w:val="22"/>
          <w:lang w:val="lt-LT"/>
        </w:rPr>
        <w:t xml:space="preserve">je, turi tuoj pat ją patuštinti, nepaisant rezervavimo termino pasibaigimo. </w:t>
      </w:r>
    </w:p>
    <w:p w:rsidR="00000000" w:rsidRDefault="00F856C4">
      <w:pPr>
        <w:pStyle w:val="BodyText"/>
        <w:ind w:firstLine="720"/>
        <w:rPr>
          <w:rFonts w:ascii="Times New Roman" w:hAnsi="Times New Roman"/>
          <w:b w:val="0"/>
          <w:sz w:val="22"/>
        </w:rPr>
      </w:pPr>
      <w:r>
        <w:rPr>
          <w:rFonts w:ascii="Times New Roman" w:hAnsi="Times New Roman"/>
          <w:b w:val="0"/>
          <w:sz w:val="22"/>
        </w:rPr>
        <w:t>3. Asmenys, nepatuštinę rezervuotos gyvenamosios patalpos, be jokio išankstinio įspėjimo iškeldinami ir kita gyvenamoji patalpa jiems nesuteikiama.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871" w:name="straipsnis595"/>
      <w:r>
        <w:rPr>
          <w:rFonts w:ascii="Times New Roman" w:hAnsi="Times New Roman"/>
          <w:b/>
          <w:sz w:val="22"/>
          <w:lang w:val="lt-LT"/>
        </w:rPr>
        <w:t>6.595 straipsnis. Gyvenamosios</w:t>
      </w:r>
      <w:r>
        <w:rPr>
          <w:rFonts w:ascii="Times New Roman" w:hAnsi="Times New Roman"/>
          <w:b/>
          <w:sz w:val="22"/>
          <w:lang w:val="lt-LT"/>
        </w:rPr>
        <w:t xml:space="preserve"> patalpos subnuoma</w:t>
      </w:r>
    </w:p>
    <w:bookmarkEnd w:id="1871"/>
    <w:p w:rsidR="00000000" w:rsidRDefault="00F856C4">
      <w:pPr>
        <w:ind w:firstLine="720"/>
        <w:jc w:val="both"/>
        <w:rPr>
          <w:rFonts w:ascii="Times New Roman" w:hAnsi="Times New Roman"/>
          <w:sz w:val="22"/>
          <w:lang w:val="lt-LT"/>
        </w:rPr>
      </w:pPr>
      <w:r>
        <w:rPr>
          <w:rFonts w:ascii="Times New Roman" w:hAnsi="Times New Roman"/>
          <w:sz w:val="22"/>
          <w:lang w:val="lt-LT"/>
        </w:rPr>
        <w:t>1. Gyvenamosios patalpos nuomininkas, gavęs kartu su juo gyvenančių šeimos narių ir nuomotojo rašytinį sutikimą, turi teisę gyvenamąją patalpą subnuomoti. Gyvenamosios patalpos subnuomos sutartis gali būti sudaroma ir žodžiu, ir raštu, i</w:t>
      </w:r>
      <w:r>
        <w:rPr>
          <w:rFonts w:ascii="Times New Roman" w:hAnsi="Times New Roman"/>
          <w:sz w:val="22"/>
          <w:lang w:val="lt-LT"/>
        </w:rPr>
        <w:t>r terminuotam, ir neterminuotam laikui, tačiau subnuomos sutarties terminas negali būti ilgesnis už nuomos sutarties terminą.</w:t>
      </w:r>
    </w:p>
    <w:p w:rsidR="00000000" w:rsidRDefault="00F856C4">
      <w:pPr>
        <w:ind w:firstLine="720"/>
        <w:jc w:val="both"/>
        <w:rPr>
          <w:rFonts w:ascii="Times New Roman" w:hAnsi="Times New Roman"/>
          <w:sz w:val="22"/>
          <w:lang w:val="lt-LT"/>
        </w:rPr>
      </w:pPr>
      <w:r>
        <w:rPr>
          <w:rFonts w:ascii="Times New Roman" w:hAnsi="Times New Roman"/>
          <w:sz w:val="22"/>
          <w:lang w:val="lt-LT"/>
        </w:rPr>
        <w:t>2. Gyvenamosios patalpos subnuomos mokestis nustatomas šalių susitarimu.</w:t>
      </w:r>
    </w:p>
    <w:p w:rsidR="00000000" w:rsidRDefault="00F856C4">
      <w:pPr>
        <w:ind w:firstLine="720"/>
        <w:jc w:val="both"/>
        <w:rPr>
          <w:rFonts w:ascii="Times New Roman" w:hAnsi="Times New Roman"/>
          <w:sz w:val="22"/>
          <w:lang w:val="lt-LT"/>
        </w:rPr>
      </w:pPr>
      <w:r>
        <w:rPr>
          <w:rFonts w:ascii="Times New Roman" w:hAnsi="Times New Roman"/>
          <w:sz w:val="22"/>
          <w:lang w:val="lt-LT"/>
        </w:rPr>
        <w:t>3. Pasibaigus subnuomos terminui, subnuomininkas neturi p</w:t>
      </w:r>
      <w:r>
        <w:rPr>
          <w:rFonts w:ascii="Times New Roman" w:hAnsi="Times New Roman"/>
          <w:sz w:val="22"/>
          <w:lang w:val="lt-LT"/>
        </w:rPr>
        <w:t>irmumo teisės atnaujinti sutartį ir nuomininko reikalavimu turi patuštinti pagal nuomos sutartį turėtą patalpą. Jeigu subnuomos sutartis sudaryta nenurodant termino, nuomininkas privalo prieš tris mėnesius įspėti subnuomininką apie subnuomos sutarties nutr</w:t>
      </w:r>
      <w:r>
        <w:rPr>
          <w:rFonts w:ascii="Times New Roman" w:hAnsi="Times New Roman"/>
          <w:sz w:val="22"/>
          <w:lang w:val="lt-LT"/>
        </w:rPr>
        <w:t>aukimą. Jeigu subnuomininkas atsisako patuštinti gyvenamąją patalpą, jis turi būti teismo tvarka iškeldintas ir kita gyvenamoji patalpa jam nesuteikiama.</w:t>
      </w:r>
    </w:p>
    <w:p w:rsidR="00000000" w:rsidRDefault="00F856C4">
      <w:pPr>
        <w:pStyle w:val="BodyText"/>
        <w:ind w:firstLine="720"/>
        <w:rPr>
          <w:rFonts w:ascii="Times New Roman" w:hAnsi="Times New Roman"/>
          <w:b w:val="0"/>
          <w:sz w:val="22"/>
        </w:rPr>
      </w:pPr>
      <w:r>
        <w:rPr>
          <w:rFonts w:ascii="Times New Roman" w:hAnsi="Times New Roman"/>
          <w:b w:val="0"/>
          <w:sz w:val="22"/>
        </w:rPr>
        <w:t>4. Sudarius subnuomos sutartį, atsakingu pagal nuomos sutartį nuomotojui ir toliau lieka nuomininkas.</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1872" w:name="straipsnis596"/>
      <w:r>
        <w:rPr>
          <w:rFonts w:ascii="Times New Roman" w:hAnsi="Times New Roman"/>
          <w:b/>
          <w:sz w:val="22"/>
          <w:lang w:val="lt-LT"/>
        </w:rPr>
        <w:t>6.596 straipsnis. Laikini gyventojai</w:t>
      </w:r>
    </w:p>
    <w:bookmarkEnd w:id="1872"/>
    <w:p w:rsidR="00000000" w:rsidRDefault="00F856C4">
      <w:pPr>
        <w:ind w:firstLine="720"/>
        <w:jc w:val="both"/>
        <w:rPr>
          <w:rFonts w:ascii="Times New Roman" w:hAnsi="Times New Roman"/>
          <w:sz w:val="22"/>
          <w:lang w:val="lt-LT"/>
        </w:rPr>
      </w:pPr>
      <w:r>
        <w:rPr>
          <w:rFonts w:ascii="Times New Roman" w:hAnsi="Times New Roman"/>
          <w:sz w:val="22"/>
          <w:lang w:val="lt-LT"/>
        </w:rPr>
        <w:t>1. Nuomininkas ir jo šeimos nariai, tarpusavyje susitarę ir iš anksto pranešę nuomotojui, gali leisti gyvenamojoje patalpoje, kuria jie naudojasi, laikinai gyventi kitiems asmenims (laikiniems gyventojams), nesudarydam</w:t>
      </w:r>
      <w:r>
        <w:rPr>
          <w:rFonts w:ascii="Times New Roman" w:hAnsi="Times New Roman"/>
          <w:sz w:val="22"/>
          <w:lang w:val="lt-LT"/>
        </w:rPr>
        <w:t>i su jais subnuomos sutarties ir neimdami mokesčio už naudojimąsi patalpa. Laikini gyventojai nuomininko arba jo šeimos narių reikalavimu privalo tuojau išsikelti iš patalpos. Jeigu jie atsisako išsikelti iš patalpos, nuomininkas ir jo šeimos nariai turi t</w:t>
      </w:r>
      <w:r>
        <w:rPr>
          <w:rFonts w:ascii="Times New Roman" w:hAnsi="Times New Roman"/>
          <w:sz w:val="22"/>
          <w:lang w:val="lt-LT"/>
        </w:rPr>
        <w:t>eisę reikalauti per teismą iškeldinti laikinus gyventojus nesuteikiant kitos gyvenamosios patalpos.</w:t>
      </w:r>
    </w:p>
    <w:p w:rsidR="00000000" w:rsidRDefault="00F856C4">
      <w:pPr>
        <w:ind w:firstLine="720"/>
        <w:jc w:val="both"/>
        <w:rPr>
          <w:rFonts w:ascii="Times New Roman" w:hAnsi="Times New Roman"/>
          <w:sz w:val="22"/>
          <w:lang w:val="lt-LT"/>
        </w:rPr>
      </w:pPr>
      <w:r>
        <w:rPr>
          <w:rFonts w:ascii="Times New Roman" w:hAnsi="Times New Roman"/>
          <w:sz w:val="22"/>
          <w:lang w:val="lt-LT"/>
        </w:rPr>
        <w:t>2. Už laikinų gyventojų veiksmus nuomotojui atsako nuomininkas.</w:t>
      </w:r>
    </w:p>
    <w:p w:rsidR="00000000" w:rsidRDefault="00F856C4">
      <w:pPr>
        <w:pStyle w:val="BodyText"/>
        <w:ind w:firstLine="720"/>
        <w:rPr>
          <w:rFonts w:ascii="Times New Roman" w:hAnsi="Times New Roman"/>
          <w:b w:val="0"/>
          <w:sz w:val="22"/>
        </w:rPr>
      </w:pPr>
      <w:r>
        <w:rPr>
          <w:rFonts w:ascii="Times New Roman" w:hAnsi="Times New Roman"/>
          <w:b w:val="0"/>
          <w:sz w:val="22"/>
        </w:rPr>
        <w:t>3. Nuomotojas turi teisę neleisti apgyvendinti laikinų gyventojų, jeigu jų apgyvendinimas pa</w:t>
      </w:r>
      <w:r>
        <w:rPr>
          <w:rFonts w:ascii="Times New Roman" w:hAnsi="Times New Roman"/>
          <w:b w:val="0"/>
          <w:sz w:val="22"/>
        </w:rPr>
        <w:t>žeistų sanitarinius higienos reikalavimus ar keltų grėsmę aplinkinių sveikatai ir saugumui arba pažeistų nuomotojo teisėtus interesus.</w:t>
      </w:r>
    </w:p>
    <w:p w:rsidR="00000000" w:rsidRDefault="00F856C4">
      <w:pPr>
        <w:ind w:firstLine="720"/>
        <w:jc w:val="both"/>
        <w:rPr>
          <w:rFonts w:ascii="Times New Roman" w:hAnsi="Times New Roman"/>
          <w:sz w:val="22"/>
          <w:lang w:val="lt-LT"/>
        </w:rPr>
      </w:pPr>
    </w:p>
    <w:p w:rsidR="00000000" w:rsidRDefault="00F856C4">
      <w:pPr>
        <w:ind w:left="2430" w:hanging="1710"/>
        <w:jc w:val="both"/>
        <w:rPr>
          <w:rFonts w:ascii="Times New Roman" w:hAnsi="Times New Roman"/>
          <w:b/>
          <w:sz w:val="22"/>
          <w:lang w:val="lt-LT"/>
        </w:rPr>
      </w:pPr>
      <w:bookmarkStart w:id="1873" w:name="straipsnis597"/>
      <w:r>
        <w:rPr>
          <w:rFonts w:ascii="Times New Roman" w:hAnsi="Times New Roman"/>
          <w:b/>
          <w:sz w:val="22"/>
          <w:lang w:val="lt-LT"/>
        </w:rPr>
        <w:t>6.597 straipsnis. Subnuomininkų ir laikinų gyventojų iškeldinimas pasibaigus gyvenamosios patalpos nuomos sutarčiai</w:t>
      </w:r>
    </w:p>
    <w:bookmarkEnd w:id="1873"/>
    <w:p w:rsidR="00000000" w:rsidRDefault="00F856C4">
      <w:pPr>
        <w:ind w:firstLine="720"/>
        <w:jc w:val="both"/>
        <w:rPr>
          <w:rFonts w:ascii="Times New Roman" w:hAnsi="Times New Roman"/>
          <w:sz w:val="22"/>
          <w:lang w:val="lt-LT"/>
        </w:rPr>
      </w:pPr>
      <w:r>
        <w:rPr>
          <w:rFonts w:ascii="Times New Roman" w:hAnsi="Times New Roman"/>
          <w:sz w:val="22"/>
          <w:lang w:val="lt-LT"/>
        </w:rPr>
        <w:t>1. P</w:t>
      </w:r>
      <w:r>
        <w:rPr>
          <w:rFonts w:ascii="Times New Roman" w:hAnsi="Times New Roman"/>
          <w:sz w:val="22"/>
          <w:lang w:val="lt-LT"/>
        </w:rPr>
        <w:t>asibaigus gyvenamosios patalpos nuomos sutarčiai, kartu pasibaigia ir subnuomos sutartis. Subnuomininkas, taip pat laikini gyventojai, atsisakę išsikelti iš patalpos, iškeldinami per teismą ir kita gyvenamoji patalpa jiems nesuteikiama.</w:t>
      </w:r>
    </w:p>
    <w:p w:rsidR="00000000" w:rsidRDefault="00F856C4">
      <w:pPr>
        <w:pStyle w:val="BodyText"/>
        <w:ind w:firstLine="720"/>
        <w:rPr>
          <w:rFonts w:ascii="Times New Roman" w:hAnsi="Times New Roman"/>
          <w:b w:val="0"/>
          <w:sz w:val="22"/>
        </w:rPr>
      </w:pPr>
      <w:r>
        <w:rPr>
          <w:rFonts w:ascii="Times New Roman" w:hAnsi="Times New Roman"/>
          <w:b w:val="0"/>
          <w:sz w:val="22"/>
        </w:rPr>
        <w:t>2. Subnuomos sutarč</w:t>
      </w:r>
      <w:r>
        <w:rPr>
          <w:rFonts w:ascii="Times New Roman" w:hAnsi="Times New Roman"/>
          <w:b w:val="0"/>
          <w:sz w:val="22"/>
        </w:rPr>
        <w:t>iai netaikomos taisyklės, nustatančios nuomininko pirmenybės teisę pratęsti nuomos sutartį naujam terminui.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874" w:name="straipsnis598"/>
      <w:r>
        <w:rPr>
          <w:rFonts w:ascii="Times New Roman" w:hAnsi="Times New Roman"/>
          <w:b/>
          <w:sz w:val="22"/>
          <w:lang w:val="lt-LT"/>
        </w:rPr>
        <w:t>6.598 straipsnis. Sutarties pakeitimas</w:t>
      </w:r>
    </w:p>
    <w:bookmarkEnd w:id="1874"/>
    <w:p w:rsidR="00000000" w:rsidRDefault="00F856C4">
      <w:pPr>
        <w:ind w:firstLine="720"/>
        <w:jc w:val="both"/>
        <w:rPr>
          <w:rFonts w:ascii="Times New Roman" w:hAnsi="Times New Roman"/>
          <w:sz w:val="22"/>
          <w:lang w:val="lt-LT"/>
        </w:rPr>
      </w:pPr>
      <w:r>
        <w:rPr>
          <w:rFonts w:ascii="Times New Roman" w:hAnsi="Times New Roman"/>
          <w:sz w:val="22"/>
          <w:lang w:val="lt-LT"/>
        </w:rPr>
        <w:t>1. Valstybės ar savivaldybės gyvenamosios patalpos nuomos sutartis gali būti pakeista šio kodekso 6.599–6.60</w:t>
      </w:r>
      <w:r>
        <w:rPr>
          <w:rFonts w:ascii="Times New Roman" w:hAnsi="Times New Roman"/>
          <w:sz w:val="22"/>
          <w:lang w:val="lt-LT"/>
        </w:rPr>
        <w:t>3 straipsniuose numatytais atvejais. Jei nuomininkas, jo šeimos nariai ar buvę šeimos nariai nesutinka keisti nuomos sutarties kolektyvinėje sutartyje ar administracijos ir darbuotojų susitarime numatytais pagrindais, ginčas tarp gyvenamosios patalpos nuom</w:t>
      </w:r>
      <w:r>
        <w:rPr>
          <w:rFonts w:ascii="Times New Roman" w:hAnsi="Times New Roman"/>
          <w:sz w:val="22"/>
          <w:lang w:val="lt-LT"/>
        </w:rPr>
        <w:t>os sutarties šalių sprendžiamas teismo tvarka.</w:t>
      </w:r>
    </w:p>
    <w:p w:rsidR="00000000" w:rsidRDefault="00F856C4">
      <w:pPr>
        <w:ind w:firstLine="720"/>
        <w:jc w:val="both"/>
        <w:rPr>
          <w:rFonts w:ascii="Times New Roman" w:hAnsi="Times New Roman"/>
          <w:sz w:val="22"/>
          <w:lang w:val="lt-LT"/>
        </w:rPr>
      </w:pPr>
      <w:r>
        <w:rPr>
          <w:rFonts w:ascii="Times New Roman" w:hAnsi="Times New Roman"/>
          <w:sz w:val="22"/>
          <w:lang w:val="lt-LT"/>
        </w:rPr>
        <w:t>2. Įmonių, įstaigų, organizacijų ir fizinių asmenų komercinėmis sąlygomis nuomojamų gyvenamųjų patalpų nuomos sutartį pakeisti galima tik nuomininkui su nuomotoju susitarus.</w:t>
      </w:r>
    </w:p>
    <w:p w:rsidR="00000000" w:rsidRDefault="00F856C4">
      <w:pPr>
        <w:pStyle w:val="BodyText"/>
        <w:ind w:firstLine="720"/>
        <w:rPr>
          <w:rFonts w:ascii="Times New Roman" w:hAnsi="Times New Roman"/>
          <w:b w:val="0"/>
          <w:sz w:val="22"/>
        </w:rPr>
      </w:pPr>
      <w:r>
        <w:rPr>
          <w:rFonts w:ascii="Times New Roman" w:hAnsi="Times New Roman"/>
          <w:b w:val="0"/>
          <w:sz w:val="22"/>
        </w:rPr>
        <w:t>3. Pakeitus gyvenamosios patalpos r</w:t>
      </w:r>
      <w:r>
        <w:rPr>
          <w:rFonts w:ascii="Times New Roman" w:hAnsi="Times New Roman"/>
          <w:b w:val="0"/>
          <w:sz w:val="22"/>
        </w:rPr>
        <w:t>ašytinę nuomos sutartį, sudaroma nauja rašytinė sutartis, kurioje nurodomi senosios sutarties pakeitimai.</w:t>
      </w:r>
    </w:p>
    <w:p w:rsidR="00000000" w:rsidRDefault="00F856C4">
      <w:pPr>
        <w:ind w:firstLine="720"/>
        <w:jc w:val="both"/>
        <w:rPr>
          <w:rFonts w:ascii="Times New Roman" w:hAnsi="Times New Roman"/>
          <w:sz w:val="22"/>
          <w:lang w:val="lt-LT"/>
        </w:rPr>
      </w:pPr>
      <w:r>
        <w:rPr>
          <w:rFonts w:ascii="Times New Roman" w:hAnsi="Times New Roman"/>
          <w:sz w:val="22"/>
          <w:lang w:val="lt-LT"/>
        </w:rPr>
        <w:t>4. Nuomotojas apie numatomą nuomos sutarties sąlygų pakeitimą privalo raštu pranešti nuomininkui šio kodekso 6.607 straipsnio 4 dalyje nustatytais ter</w:t>
      </w:r>
      <w:r>
        <w:rPr>
          <w:rFonts w:ascii="Times New Roman" w:hAnsi="Times New Roman"/>
          <w:sz w:val="22"/>
          <w:lang w:val="lt-LT"/>
        </w:rPr>
        <w:t>minais ir tvarka.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875" w:name="straipsnis599"/>
      <w:r>
        <w:rPr>
          <w:rFonts w:ascii="Times New Roman" w:hAnsi="Times New Roman"/>
          <w:b/>
          <w:sz w:val="22"/>
          <w:lang w:val="lt-LT"/>
        </w:rPr>
        <w:t>6.599 straipsnis. Sutarties pakeitimas padalijant butą</w:t>
      </w:r>
    </w:p>
    <w:bookmarkEnd w:id="1875"/>
    <w:p w:rsidR="00000000" w:rsidRDefault="00F856C4">
      <w:pPr>
        <w:ind w:firstLine="720"/>
        <w:jc w:val="both"/>
        <w:rPr>
          <w:rFonts w:ascii="Times New Roman" w:hAnsi="Times New Roman"/>
          <w:sz w:val="22"/>
          <w:lang w:val="lt-LT"/>
        </w:rPr>
      </w:pPr>
      <w:r>
        <w:rPr>
          <w:rFonts w:ascii="Times New Roman" w:hAnsi="Times New Roman"/>
          <w:sz w:val="22"/>
          <w:lang w:val="lt-LT"/>
        </w:rPr>
        <w:t>1. Pilnametis nuomininko šeimos narys ir buvęs šeimos narys turi teisę sudaryti atskirą gyvenamosios patalpos nuomos sutartį (padalyti butą), jeigu su tuo sutinka nuomotojas, nuomini</w:t>
      </w:r>
      <w:r>
        <w:rPr>
          <w:rFonts w:ascii="Times New Roman" w:hAnsi="Times New Roman"/>
          <w:sz w:val="22"/>
          <w:lang w:val="lt-LT"/>
        </w:rPr>
        <w:t>nkas ir kiti pilnamečiai šeimos nariai. Tokiam šeimos nariui, atsižvelgiant į jam tenkančią gyvenamojo ploto dalį, gali būti išnuomojama atskira izoliuota gyvenamoji patalpa. Tokiu atveju su kiekvienu nuomininku sudaromos atskiros gyvenamųjų patalpų nuomos</w:t>
      </w:r>
      <w:r>
        <w:rPr>
          <w:rFonts w:ascii="Times New Roman" w:hAnsi="Times New Roman"/>
          <w:sz w:val="22"/>
          <w:lang w:val="lt-LT"/>
        </w:rPr>
        <w:t xml:space="preserve"> sutartys. Nuomininkas, pilnamečiai šeimos nariai ar buvę šeimos nariai gali nustatyti nuomojamos gyvenamosios patalpos naudojimosi tvarką ir sąlygas nekeisdami nuomos sutarties.</w:t>
      </w:r>
    </w:p>
    <w:p w:rsidR="00000000" w:rsidRDefault="00F856C4">
      <w:pPr>
        <w:ind w:firstLine="720"/>
        <w:jc w:val="both"/>
        <w:rPr>
          <w:rFonts w:ascii="Times New Roman" w:hAnsi="Times New Roman"/>
          <w:sz w:val="22"/>
          <w:lang w:val="lt-LT"/>
        </w:rPr>
      </w:pPr>
      <w:r>
        <w:rPr>
          <w:rFonts w:ascii="Times New Roman" w:hAnsi="Times New Roman"/>
          <w:sz w:val="22"/>
          <w:lang w:val="lt-LT"/>
        </w:rPr>
        <w:t>2. Ginčai, kylantys dėl buto padalijimo, nuomojamos gyvenamosios patalpos nau</w:t>
      </w:r>
      <w:r>
        <w:rPr>
          <w:rFonts w:ascii="Times New Roman" w:hAnsi="Times New Roman"/>
          <w:sz w:val="22"/>
          <w:lang w:val="lt-LT"/>
        </w:rPr>
        <w:t>dojimosi tvarkos ir sąlygų nustatymo, sprendžiami teismo tvarka.</w:t>
      </w:r>
    </w:p>
    <w:p w:rsidR="00000000" w:rsidRDefault="00F856C4">
      <w:pPr>
        <w:ind w:firstLine="720"/>
        <w:jc w:val="both"/>
        <w:rPr>
          <w:rFonts w:ascii="Times New Roman" w:hAnsi="Times New Roman"/>
          <w:sz w:val="22"/>
          <w:lang w:val="lt-LT"/>
        </w:rPr>
      </w:pPr>
    </w:p>
    <w:p w:rsidR="00000000" w:rsidRDefault="00F856C4">
      <w:pPr>
        <w:ind w:left="2520" w:hanging="1800"/>
        <w:jc w:val="both"/>
        <w:rPr>
          <w:rFonts w:ascii="Times New Roman" w:hAnsi="Times New Roman"/>
          <w:b/>
          <w:sz w:val="22"/>
          <w:lang w:val="lt-LT"/>
        </w:rPr>
      </w:pPr>
      <w:bookmarkStart w:id="1876" w:name="straipsnis600"/>
      <w:r>
        <w:rPr>
          <w:rFonts w:ascii="Times New Roman" w:hAnsi="Times New Roman"/>
          <w:b/>
          <w:sz w:val="22"/>
          <w:lang w:val="lt-LT"/>
        </w:rPr>
        <w:t>6.600 straipsnis. Sutarties pakeitimas, kai viena gyvenamoji patalpa keičiama į kelias</w:t>
      </w:r>
    </w:p>
    <w:bookmarkEnd w:id="1876"/>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Valstybė ar savivaldybė, turėdama galimybių, ir nuomininkui, jo šeimos nariams bei buvusiems šeimos </w:t>
      </w:r>
      <w:r>
        <w:rPr>
          <w:rFonts w:ascii="Times New Roman" w:hAnsi="Times New Roman"/>
          <w:sz w:val="22"/>
          <w:lang w:val="lt-LT"/>
        </w:rPr>
        <w:t>nariams sutikus, jų nuomojamą gyvenamąją patalpą gali pakeisti į kelias. Šiuo atveju kiekvienam šeimos nariui suteikiama ne daugiau kaip dešimt kvadratinių metrų sutartinio gyvenamosios patalpos ploto, o turėta gyvenamoji patalpa paliekama savivaldybei. Je</w:t>
      </w:r>
      <w:r>
        <w:rPr>
          <w:rFonts w:ascii="Times New Roman" w:hAnsi="Times New Roman"/>
          <w:sz w:val="22"/>
          <w:lang w:val="lt-LT"/>
        </w:rPr>
        <w:t>igu nuomininkas, pilnamečiai šeimos nariai ar buvę šeimos nariai pageidauja, viena savivaldybės gyvenamosios patalpos nuomos sutartis gali būti pakeista į kelias. Ginčus dėl sutarties pakeitimo, kai viena gyvenamoji patalpa pakeičiama į kelias, sprendžia t</w:t>
      </w:r>
      <w:r>
        <w:rPr>
          <w:rFonts w:ascii="Times New Roman" w:hAnsi="Times New Roman"/>
          <w:sz w:val="22"/>
          <w:lang w:val="lt-LT"/>
        </w:rPr>
        <w:t>eismas.</w:t>
      </w:r>
    </w:p>
    <w:p w:rsidR="00000000" w:rsidRDefault="00F856C4">
      <w:pPr>
        <w:ind w:firstLine="720"/>
        <w:jc w:val="both"/>
        <w:rPr>
          <w:rFonts w:ascii="Times New Roman" w:hAnsi="Times New Roman"/>
          <w:sz w:val="22"/>
          <w:lang w:val="lt-LT"/>
        </w:rPr>
      </w:pPr>
      <w:r>
        <w:rPr>
          <w:rFonts w:ascii="Times New Roman" w:hAnsi="Times New Roman"/>
          <w:sz w:val="22"/>
          <w:lang w:val="lt-LT"/>
        </w:rPr>
        <w:t>2. Naujas sutartis sudarę nuomininkai ir jų šeimų nariai, iki sutarties pakeitimo neturėję teisės į valstybės paramą, šią teisę gali įgyti praėjus penkeriems metams po sutarties pakeitimo.</w:t>
      </w:r>
    </w:p>
    <w:p w:rsidR="00000000" w:rsidRDefault="00F856C4">
      <w:pPr>
        <w:ind w:firstLine="720"/>
        <w:jc w:val="both"/>
        <w:rPr>
          <w:rFonts w:ascii="Times New Roman" w:hAnsi="Times New Roman"/>
          <w:sz w:val="22"/>
          <w:lang w:val="lt-LT"/>
        </w:rPr>
      </w:pPr>
    </w:p>
    <w:p w:rsidR="00000000" w:rsidRDefault="00F856C4">
      <w:pPr>
        <w:ind w:left="2610" w:hanging="1890"/>
        <w:jc w:val="both"/>
        <w:rPr>
          <w:rFonts w:ascii="Times New Roman" w:hAnsi="Times New Roman"/>
          <w:b/>
          <w:sz w:val="22"/>
          <w:lang w:val="lt-LT"/>
        </w:rPr>
      </w:pPr>
      <w:bookmarkStart w:id="1877" w:name="straipsnis601"/>
      <w:r>
        <w:rPr>
          <w:rFonts w:ascii="Times New Roman" w:hAnsi="Times New Roman"/>
          <w:b/>
          <w:sz w:val="22"/>
          <w:lang w:val="lt-LT"/>
        </w:rPr>
        <w:t>6.601 straipsnis. Sutarties pakeitimas nuomininkams susiju</w:t>
      </w:r>
      <w:r>
        <w:rPr>
          <w:rFonts w:ascii="Times New Roman" w:hAnsi="Times New Roman"/>
          <w:b/>
          <w:sz w:val="22"/>
          <w:lang w:val="lt-LT"/>
        </w:rPr>
        <w:t>ngus į vieną šeimą</w:t>
      </w:r>
    </w:p>
    <w:bookmarkEnd w:id="1877"/>
    <w:p w:rsidR="00000000" w:rsidRDefault="00F856C4">
      <w:pPr>
        <w:ind w:firstLine="720"/>
        <w:jc w:val="both"/>
        <w:rPr>
          <w:rFonts w:ascii="Times New Roman" w:hAnsi="Times New Roman"/>
          <w:sz w:val="22"/>
          <w:lang w:val="lt-LT"/>
        </w:rPr>
      </w:pPr>
      <w:r>
        <w:rPr>
          <w:rFonts w:ascii="Times New Roman" w:hAnsi="Times New Roman"/>
          <w:sz w:val="22"/>
          <w:lang w:val="lt-LT"/>
        </w:rPr>
        <w:t>1. Keli pagal atskiras nuomos sutartis nuomojamame bute gyvenantys fiziniai asmenys (nuomininkai), susijungę į vieną šeimą, gali sudaryti vieną nuomojamą gyvenamųjų patalpų nuomos sutartį (sujungti butus), jeigu jų šeimos nariai ir nuomo</w:t>
      </w:r>
      <w:r>
        <w:rPr>
          <w:rFonts w:ascii="Times New Roman" w:hAnsi="Times New Roman"/>
          <w:sz w:val="22"/>
          <w:lang w:val="lt-LT"/>
        </w:rPr>
        <w:t>tojas su tuo sutinka. Sutartis sudaroma su susijungusių į vieną šeimą šeimos narių siūlomu nuomininku.</w:t>
      </w:r>
    </w:p>
    <w:p w:rsidR="00000000" w:rsidRDefault="00F856C4">
      <w:pPr>
        <w:pStyle w:val="BodyText"/>
        <w:ind w:firstLine="720"/>
        <w:rPr>
          <w:rFonts w:ascii="Times New Roman" w:hAnsi="Times New Roman"/>
          <w:b w:val="0"/>
          <w:sz w:val="22"/>
        </w:rPr>
      </w:pPr>
      <w:r>
        <w:rPr>
          <w:rFonts w:ascii="Times New Roman" w:hAnsi="Times New Roman"/>
          <w:b w:val="0"/>
          <w:sz w:val="22"/>
        </w:rPr>
        <w:t>2. Nuomotojo atsisakymas sudaryti vieną nuomos sutartį gali būti nuginčijamas teismo tvarka.</w:t>
      </w:r>
    </w:p>
    <w:p w:rsidR="00000000" w:rsidRDefault="00F856C4">
      <w:pPr>
        <w:ind w:firstLine="720"/>
        <w:jc w:val="both"/>
        <w:rPr>
          <w:rFonts w:ascii="Times New Roman" w:hAnsi="Times New Roman"/>
          <w:sz w:val="22"/>
          <w:lang w:val="lt-LT"/>
        </w:rPr>
      </w:pPr>
    </w:p>
    <w:p w:rsidR="00000000" w:rsidRDefault="00F856C4">
      <w:pPr>
        <w:ind w:left="2610" w:hanging="1890"/>
        <w:jc w:val="both"/>
        <w:rPr>
          <w:rFonts w:ascii="Times New Roman" w:hAnsi="Times New Roman"/>
          <w:b/>
          <w:sz w:val="22"/>
          <w:lang w:val="lt-LT"/>
        </w:rPr>
      </w:pPr>
      <w:bookmarkStart w:id="1878" w:name="straipsnis602"/>
      <w:r>
        <w:rPr>
          <w:rFonts w:ascii="Times New Roman" w:hAnsi="Times New Roman"/>
          <w:b/>
          <w:sz w:val="22"/>
          <w:lang w:val="lt-LT"/>
        </w:rPr>
        <w:t>6.602 straipsnis. Sutarties pakeitimas dėl kito šeimos nari</w:t>
      </w:r>
      <w:r>
        <w:rPr>
          <w:rFonts w:ascii="Times New Roman" w:hAnsi="Times New Roman"/>
          <w:b/>
          <w:sz w:val="22"/>
          <w:lang w:val="lt-LT"/>
        </w:rPr>
        <w:t>o pripažinimo nuomininku</w:t>
      </w:r>
    </w:p>
    <w:bookmarkEnd w:id="1878"/>
    <w:p w:rsidR="00000000" w:rsidRDefault="00F856C4">
      <w:pPr>
        <w:ind w:firstLine="720"/>
        <w:jc w:val="both"/>
        <w:rPr>
          <w:rFonts w:ascii="Times New Roman" w:hAnsi="Times New Roman"/>
          <w:sz w:val="22"/>
          <w:lang w:val="lt-LT"/>
        </w:rPr>
      </w:pPr>
      <w:r>
        <w:rPr>
          <w:rFonts w:ascii="Times New Roman" w:hAnsi="Times New Roman"/>
          <w:sz w:val="22"/>
          <w:lang w:val="lt-LT"/>
        </w:rPr>
        <w:t>1. Nuomininko ir jo šeimos narių susitarimu pirminis nuomininkas gali būti pakeistas kitu.</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Nuomininko šeimos narių susitarimu gyvenamosios patalpos nuomos sutartis pakeičiama nuomininkui mirus, jeigu nuomininko šeimos nariai ir </w:t>
      </w:r>
      <w:r>
        <w:rPr>
          <w:rFonts w:ascii="Times New Roman" w:hAnsi="Times New Roman"/>
          <w:sz w:val="22"/>
          <w:lang w:val="lt-LT"/>
        </w:rPr>
        <w:t>toliau gyvena nuomojamoje gyvenamojoje patalpoje ir per du mėnesius po nuomininko mirties informuoja apie tai nuomotoją.</w:t>
      </w:r>
    </w:p>
    <w:p w:rsidR="00000000" w:rsidRDefault="00F856C4">
      <w:pPr>
        <w:pStyle w:val="BodyText"/>
        <w:ind w:firstLine="720"/>
        <w:rPr>
          <w:rFonts w:ascii="Times New Roman" w:hAnsi="Times New Roman"/>
          <w:b w:val="0"/>
          <w:sz w:val="22"/>
        </w:rPr>
      </w:pPr>
      <w:r>
        <w:rPr>
          <w:rFonts w:ascii="Times New Roman" w:hAnsi="Times New Roman"/>
          <w:b w:val="0"/>
          <w:sz w:val="22"/>
        </w:rPr>
        <w:t>3. Ginčai, kylantys dėl šeimos nario pripažinimo nuomininku, sprendžiami teismo tvarka.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879" w:name="straipsnis603"/>
      <w:r>
        <w:rPr>
          <w:rFonts w:ascii="Times New Roman" w:hAnsi="Times New Roman"/>
          <w:b/>
          <w:sz w:val="22"/>
          <w:lang w:val="lt-LT"/>
        </w:rPr>
        <w:t>6.603 straipsnis. Sutarties pakeitimas perdavu</w:t>
      </w:r>
      <w:r>
        <w:rPr>
          <w:rFonts w:ascii="Times New Roman" w:hAnsi="Times New Roman"/>
          <w:b/>
          <w:sz w:val="22"/>
          <w:lang w:val="lt-LT"/>
        </w:rPr>
        <w:t>s patuštintą kambarį</w:t>
      </w:r>
    </w:p>
    <w:bookmarkEnd w:id="1879"/>
    <w:p w:rsidR="00000000" w:rsidRDefault="00F856C4">
      <w:pPr>
        <w:ind w:firstLine="720"/>
        <w:jc w:val="both"/>
        <w:rPr>
          <w:rFonts w:ascii="Times New Roman" w:hAnsi="Times New Roman"/>
          <w:sz w:val="22"/>
          <w:lang w:val="lt-LT"/>
        </w:rPr>
      </w:pPr>
      <w:r>
        <w:rPr>
          <w:rFonts w:ascii="Times New Roman" w:hAnsi="Times New Roman"/>
          <w:sz w:val="22"/>
          <w:lang w:val="lt-LT"/>
        </w:rPr>
        <w:t>1. Jeigu bute, kurį valstybė ar savivaldybė kaip savininkė nuomoja pagal atskiras nuomos sutartis keliems nuomininkams, patuštinamas gretimas, neizoliuotas nuo vieno iš nuomininkų gyvenamosios patalpos kambarys, jis šio nuomininko page</w:t>
      </w:r>
      <w:r>
        <w:rPr>
          <w:rFonts w:ascii="Times New Roman" w:hAnsi="Times New Roman"/>
          <w:sz w:val="22"/>
          <w:lang w:val="lt-LT"/>
        </w:rPr>
        <w:t>idavimu perduodamas jam naudotis.</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patuštinamas izoliuotas kambarys, jis perduodamas naudotis tam nuomininkui, kuris turi mažiausiai bendro naudingojo ploto vienam šeimos nariui, o jeigu šis nuomininkas atsisako – kitam. Jeigu atsisako visi nuomini</w:t>
      </w:r>
      <w:r>
        <w:rPr>
          <w:rFonts w:ascii="Times New Roman" w:hAnsi="Times New Roman"/>
          <w:sz w:val="22"/>
          <w:lang w:val="lt-LT"/>
        </w:rPr>
        <w:t>nkai, patuštinta gyvenamoji patalpa išnuomojama kitiems nuomininkams.</w:t>
      </w:r>
    </w:p>
    <w:p w:rsidR="00000000" w:rsidRDefault="00F856C4">
      <w:pPr>
        <w:ind w:firstLine="720"/>
        <w:jc w:val="both"/>
        <w:rPr>
          <w:rFonts w:ascii="Times New Roman" w:hAnsi="Times New Roman"/>
          <w:sz w:val="22"/>
          <w:lang w:val="lt-LT"/>
        </w:rPr>
      </w:pPr>
      <w:r>
        <w:rPr>
          <w:rFonts w:ascii="Times New Roman" w:hAnsi="Times New Roman"/>
          <w:sz w:val="22"/>
          <w:lang w:val="lt-LT"/>
        </w:rPr>
        <w:t>3. Perdavus patuštintą kambarį kitam nuomininkui, pakeičiama ir gyvenamosios patalpos nuomos sutartis.</w:t>
      </w:r>
    </w:p>
    <w:p w:rsidR="00000000" w:rsidRDefault="00F856C4">
      <w:pPr>
        <w:ind w:firstLine="720"/>
        <w:jc w:val="both"/>
        <w:rPr>
          <w:rFonts w:ascii="Times New Roman" w:hAnsi="Times New Roman"/>
          <w:sz w:val="22"/>
          <w:lang w:val="lt-LT"/>
        </w:rPr>
      </w:pPr>
    </w:p>
    <w:p w:rsidR="00000000" w:rsidRDefault="00F856C4">
      <w:pPr>
        <w:ind w:left="2790" w:hanging="2070"/>
        <w:jc w:val="both"/>
        <w:rPr>
          <w:rFonts w:ascii="Times New Roman" w:hAnsi="Times New Roman"/>
          <w:b/>
          <w:sz w:val="22"/>
          <w:lang w:val="lt-LT"/>
        </w:rPr>
      </w:pPr>
      <w:bookmarkStart w:id="1880" w:name="straipsnis604"/>
      <w:r>
        <w:rPr>
          <w:rFonts w:ascii="Times New Roman" w:hAnsi="Times New Roman"/>
          <w:b/>
          <w:sz w:val="22"/>
          <w:lang w:val="lt-LT"/>
        </w:rPr>
        <w:t>6.604 straipsnis. Gyvenamosios patalpos nuomos sutarties pakeitimas nuomininkui nu</w:t>
      </w:r>
      <w:r>
        <w:rPr>
          <w:rFonts w:ascii="Times New Roman" w:hAnsi="Times New Roman"/>
          <w:b/>
          <w:sz w:val="22"/>
          <w:lang w:val="lt-LT"/>
        </w:rPr>
        <w:t>traukus darbo santykius</w:t>
      </w:r>
    </w:p>
    <w:bookmarkEnd w:id="1880"/>
    <w:p w:rsidR="00000000" w:rsidRDefault="00F856C4">
      <w:pPr>
        <w:pStyle w:val="BodyText"/>
        <w:ind w:firstLine="720"/>
        <w:rPr>
          <w:rFonts w:ascii="Times New Roman" w:hAnsi="Times New Roman"/>
          <w:b w:val="0"/>
          <w:sz w:val="22"/>
        </w:rPr>
      </w:pPr>
      <w:r>
        <w:rPr>
          <w:rFonts w:ascii="Times New Roman" w:hAnsi="Times New Roman"/>
          <w:b w:val="0"/>
          <w:sz w:val="22"/>
        </w:rPr>
        <w:t>1. Jeigu nuomininkas nutraukia darbo santykius su juridiniu asmeniu, kurio gyvenamąją patalpą jis nuomoja, tai negali būti pagrindas nutraukti gyvenamosios patalpos nuomos sutartį. Šiuo atveju juridinis asmuo gyvenamosios patalpos n</w:t>
      </w:r>
      <w:r>
        <w:rPr>
          <w:rFonts w:ascii="Times New Roman" w:hAnsi="Times New Roman"/>
          <w:b w:val="0"/>
          <w:sz w:val="22"/>
        </w:rPr>
        <w:t>uomos sutartį gali pakeisti kolektyvinėje sutartyje, o organizacijoje, kurioje tokia sutartis nesudaroma, – administracijos ir darbuotojų susitarimu nustatytais pagrindais ir tvarka. Ginčas tarp juridinio asmens ir nuomininko, jo šeimos narių ar buvusių še</w:t>
      </w:r>
      <w:r>
        <w:rPr>
          <w:rFonts w:ascii="Times New Roman" w:hAnsi="Times New Roman"/>
          <w:b w:val="0"/>
          <w:sz w:val="22"/>
        </w:rPr>
        <w:t>imos narių dėl tokio sutarties pakeitimo sprendžiamas teismo tvarka.</w:t>
      </w:r>
    </w:p>
    <w:p w:rsidR="00000000" w:rsidRDefault="00F856C4">
      <w:pPr>
        <w:ind w:firstLine="720"/>
        <w:jc w:val="both"/>
        <w:rPr>
          <w:rFonts w:ascii="Times New Roman" w:hAnsi="Times New Roman"/>
          <w:sz w:val="22"/>
          <w:lang w:val="lt-LT"/>
        </w:rPr>
      </w:pPr>
      <w:r>
        <w:rPr>
          <w:rFonts w:ascii="Times New Roman" w:hAnsi="Times New Roman"/>
          <w:sz w:val="22"/>
          <w:lang w:val="lt-LT"/>
        </w:rPr>
        <w:t>2. Nuomininkui nutraukus darbo santykius su nuomotoju, gyvenamosios patalpos nuomos mokestis nustatomas šio kodekso 6.583 straipsnio 4 dalyje nustatyta tvarka.</w:t>
      </w:r>
    </w:p>
    <w:p w:rsidR="00000000" w:rsidRDefault="00F856C4">
      <w:pPr>
        <w:ind w:firstLine="720"/>
        <w:jc w:val="both"/>
        <w:rPr>
          <w:rFonts w:ascii="Times New Roman" w:hAnsi="Times New Roman"/>
          <w:sz w:val="22"/>
          <w:lang w:val="lt-LT"/>
        </w:rPr>
      </w:pPr>
    </w:p>
    <w:p w:rsidR="00000000" w:rsidRDefault="00F856C4">
      <w:pPr>
        <w:ind w:left="2610" w:hanging="1890"/>
        <w:jc w:val="both"/>
        <w:rPr>
          <w:rFonts w:ascii="Times New Roman" w:hAnsi="Times New Roman"/>
          <w:sz w:val="22"/>
          <w:lang w:val="lt-LT"/>
        </w:rPr>
      </w:pPr>
      <w:bookmarkStart w:id="1881" w:name="straipsnis605"/>
      <w:r>
        <w:rPr>
          <w:rFonts w:ascii="Times New Roman" w:hAnsi="Times New Roman"/>
          <w:b/>
          <w:sz w:val="22"/>
          <w:lang w:val="lt-LT"/>
        </w:rPr>
        <w:t>6.605 straipsnis. Nuominin</w:t>
      </w:r>
      <w:r>
        <w:rPr>
          <w:rFonts w:ascii="Times New Roman" w:hAnsi="Times New Roman"/>
          <w:b/>
          <w:sz w:val="22"/>
          <w:lang w:val="lt-LT"/>
        </w:rPr>
        <w:t>ko teisė pertvarkyti ir perplanuoti gyvenamąją patalpą</w:t>
      </w:r>
    </w:p>
    <w:bookmarkEnd w:id="1881"/>
    <w:p w:rsidR="00000000" w:rsidRDefault="00F856C4">
      <w:pPr>
        <w:ind w:firstLine="720"/>
        <w:jc w:val="both"/>
        <w:rPr>
          <w:rFonts w:ascii="Times New Roman" w:hAnsi="Times New Roman"/>
          <w:sz w:val="22"/>
          <w:lang w:val="lt-LT"/>
        </w:rPr>
      </w:pPr>
      <w:r>
        <w:rPr>
          <w:rFonts w:ascii="Times New Roman" w:hAnsi="Times New Roman"/>
          <w:sz w:val="22"/>
          <w:lang w:val="lt-LT"/>
        </w:rPr>
        <w:t>1. Valstybės, savivaldybių, juridinių asmenų gyvenamųjų patalpų nuomininkas ir jo šeimos nariai gali pertvarkyti ir perplanuoti gyvenamąją patalpą bei pagalbines patalpas tik raštu leidus nuomotojui ir</w:t>
      </w:r>
      <w:r>
        <w:rPr>
          <w:rFonts w:ascii="Times New Roman" w:hAnsi="Times New Roman"/>
          <w:sz w:val="22"/>
          <w:lang w:val="lt-LT"/>
        </w:rPr>
        <w:t xml:space="preserve"> sutikus kartu gyvenantiems pilnamečiams šeimos nariams, taip pat kitiems suinteresuotiems asmenims, kurių teisės ar teisėti interesai gali būti pažeisti pertvarkant ir perplanuojant gyvenamąją patalpą bei pagalbines patalpas. Jei nuomininkas, jo šeimos na</w:t>
      </w:r>
      <w:r>
        <w:rPr>
          <w:rFonts w:ascii="Times New Roman" w:hAnsi="Times New Roman"/>
          <w:sz w:val="22"/>
          <w:lang w:val="lt-LT"/>
        </w:rPr>
        <w:t>riai ar kiti suinteresuoti asmenys nesutaria, ginčas gali būti išspręstas teismo tvarka.</w:t>
      </w:r>
    </w:p>
    <w:p w:rsidR="00000000" w:rsidRDefault="00F856C4">
      <w:pPr>
        <w:ind w:firstLine="720"/>
        <w:jc w:val="both"/>
        <w:rPr>
          <w:rFonts w:ascii="Times New Roman" w:hAnsi="Times New Roman"/>
          <w:sz w:val="22"/>
          <w:lang w:val="lt-LT"/>
        </w:rPr>
      </w:pPr>
      <w:r>
        <w:rPr>
          <w:rFonts w:ascii="Times New Roman" w:hAnsi="Times New Roman"/>
          <w:sz w:val="22"/>
          <w:lang w:val="lt-LT"/>
        </w:rPr>
        <w:t>2. Šio straipsnio 1 dalis netaikoma einamajam gyvenamosios patalpos remontui, kurį privalo atlikti nuomininkas, jeigu sutartis nenumato ko kita.</w:t>
      </w:r>
    </w:p>
    <w:p w:rsidR="00000000" w:rsidRDefault="00F856C4">
      <w:pPr>
        <w:ind w:firstLine="720"/>
        <w:jc w:val="both"/>
        <w:rPr>
          <w:rFonts w:ascii="Times New Roman" w:hAnsi="Times New Roman"/>
          <w:sz w:val="22"/>
          <w:lang w:val="lt-LT"/>
        </w:rPr>
      </w:pPr>
    </w:p>
    <w:p w:rsidR="00000000" w:rsidRDefault="00F856C4">
      <w:pPr>
        <w:ind w:left="2610" w:hanging="1890"/>
        <w:jc w:val="both"/>
        <w:rPr>
          <w:rFonts w:ascii="Times New Roman" w:hAnsi="Times New Roman"/>
          <w:b/>
          <w:sz w:val="22"/>
          <w:lang w:val="lt-LT"/>
        </w:rPr>
      </w:pPr>
      <w:bookmarkStart w:id="1882" w:name="straipsnis606"/>
      <w:r>
        <w:rPr>
          <w:rFonts w:ascii="Times New Roman" w:hAnsi="Times New Roman"/>
          <w:b/>
          <w:sz w:val="22"/>
          <w:lang w:val="lt-LT"/>
        </w:rPr>
        <w:t>6.606 straipsnis. Nuo</w:t>
      </w:r>
      <w:r>
        <w:rPr>
          <w:rFonts w:ascii="Times New Roman" w:hAnsi="Times New Roman"/>
          <w:b/>
          <w:sz w:val="22"/>
          <w:lang w:val="lt-LT"/>
        </w:rPr>
        <w:t>mininko perkeldinimas jo nuomojamos gyvenamosios patalpos kapitalinio remonto ir rekonstrukcijos laikui</w:t>
      </w:r>
    </w:p>
    <w:bookmarkEnd w:id="1882"/>
    <w:p w:rsidR="00000000" w:rsidRDefault="00F856C4">
      <w:pPr>
        <w:ind w:firstLine="720"/>
        <w:jc w:val="both"/>
        <w:rPr>
          <w:rFonts w:ascii="Times New Roman" w:hAnsi="Times New Roman"/>
          <w:sz w:val="22"/>
          <w:lang w:val="lt-LT"/>
        </w:rPr>
      </w:pPr>
      <w:r>
        <w:rPr>
          <w:rFonts w:ascii="Times New Roman" w:hAnsi="Times New Roman"/>
          <w:sz w:val="22"/>
          <w:lang w:val="lt-LT"/>
        </w:rPr>
        <w:t>1. Prireikus kapitališkai remontuoti ar rekonstruoti valstybės, savivaldybių įmonių, įstaigų ar organizacijų savo darbuotojams išnuomotas gyvenamąsias p</w:t>
      </w:r>
      <w:r>
        <w:rPr>
          <w:rFonts w:ascii="Times New Roman" w:hAnsi="Times New Roman"/>
          <w:sz w:val="22"/>
          <w:lang w:val="lt-LT"/>
        </w:rPr>
        <w:t>atalpas, kurių remontuoti negalima neiškėlus gyventojų, ir jei po remonto gyvenamoji patalpa išlieka, nuomotojas siūlo nuomininkui su šeimos nariais patalpos remonto laikui persikelti į kitą gyvenamąją patalpą. Pasiūlyta gyvenamoji patalpa turi atitikti sa</w:t>
      </w:r>
      <w:r>
        <w:rPr>
          <w:rFonts w:ascii="Times New Roman" w:hAnsi="Times New Roman"/>
          <w:sz w:val="22"/>
          <w:lang w:val="lt-LT"/>
        </w:rPr>
        <w:t>nitarinius ir techninius reikalavimus. Jeigu nuomininkas atsisako persikelti į pasiūlytą patalpą, nuomotojas gali reikalauti perkeldinti jį teismo tvarka.</w:t>
      </w:r>
    </w:p>
    <w:p w:rsidR="00000000" w:rsidRDefault="00F856C4">
      <w:pPr>
        <w:ind w:firstLine="720"/>
        <w:jc w:val="both"/>
        <w:rPr>
          <w:rFonts w:ascii="Times New Roman" w:hAnsi="Times New Roman"/>
          <w:sz w:val="22"/>
          <w:lang w:val="lt-LT"/>
        </w:rPr>
      </w:pPr>
      <w:r>
        <w:rPr>
          <w:rFonts w:ascii="Times New Roman" w:hAnsi="Times New Roman"/>
          <w:sz w:val="22"/>
          <w:lang w:val="lt-LT"/>
        </w:rPr>
        <w:t>2. Tais atvejais, jei nuomojama gyvenamoji patalpa po kapitalinio remonto ar rekonstrukcijos padidėtų</w:t>
      </w:r>
      <w:r>
        <w:rPr>
          <w:rFonts w:ascii="Times New Roman" w:hAnsi="Times New Roman"/>
          <w:sz w:val="22"/>
          <w:lang w:val="lt-LT"/>
        </w:rPr>
        <w:t xml:space="preserve"> ar sumažėtų, nuomininkas turi teisę pasirinkti, nuomoti tą patalpą ar ne. Jeigu nuomininkas sutinka nuomoti po remonto ar rekonstrukcijos padidėjusią ar sumažėjusią gyvenamąją patalpą, šio straipsnio 1 dalyje nustatyta tvarka jis persikelia arba perkeldin</w:t>
      </w:r>
      <w:r>
        <w:rPr>
          <w:rFonts w:ascii="Times New Roman" w:hAnsi="Times New Roman"/>
          <w:sz w:val="22"/>
          <w:lang w:val="lt-LT"/>
        </w:rPr>
        <w:t>amas remonto ar rekonstrukcijos laikui į kitą gyvenamąją patalpą.</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3. Per kapitalinio remonto ar rekonstrukcijos laiką gyvenamosios patalpos nuomos sutartis nenutrūksta, tačiau buto nuompinigius nuomininkas turi teisę mokėti už laikinai suteiktą gyvenamąją </w:t>
      </w:r>
      <w:r>
        <w:rPr>
          <w:rFonts w:ascii="Times New Roman" w:hAnsi="Times New Roman"/>
          <w:sz w:val="22"/>
          <w:lang w:val="lt-LT"/>
        </w:rPr>
        <w:t>patalpą.</w:t>
      </w:r>
    </w:p>
    <w:p w:rsidR="00000000" w:rsidRDefault="00F856C4">
      <w:pPr>
        <w:ind w:firstLine="720"/>
        <w:jc w:val="both"/>
        <w:rPr>
          <w:rFonts w:ascii="Times New Roman" w:hAnsi="Times New Roman"/>
          <w:sz w:val="22"/>
          <w:lang w:val="lt-LT"/>
        </w:rPr>
      </w:pPr>
      <w:r>
        <w:rPr>
          <w:rFonts w:ascii="Times New Roman" w:hAnsi="Times New Roman"/>
          <w:sz w:val="22"/>
          <w:lang w:val="lt-LT"/>
        </w:rPr>
        <w:t>4. Į suremontuotą gyvenamąją patalpą nuomininkas turi teisę persikelti pasibaigus kapitaliniam remontui ar rekonstrukcijai. Jei nuomininkas nesutinka nuomoti padidėjusią ar sumažėjusią gyvenamąją patalpą, taip pat kai dėl kapitalinio remonto ar re</w:t>
      </w:r>
      <w:r>
        <w:rPr>
          <w:rFonts w:ascii="Times New Roman" w:hAnsi="Times New Roman"/>
          <w:sz w:val="22"/>
          <w:lang w:val="lt-LT"/>
        </w:rPr>
        <w:t>konstrukcijos nuomojamoji patalpa neišlieka, nuomininkui suteikiama kita tinkamai įrengta gyvenamoji patalpa. Jeigu nuomininkas atsisako persikelti į suteikiamą kitą tinkamai įrengtą gyvenamąją patalpą, nuomotojas gali jį perkeldinti teismo tvarka.</w:t>
      </w:r>
    </w:p>
    <w:p w:rsidR="00000000" w:rsidRDefault="00F856C4">
      <w:pPr>
        <w:pStyle w:val="BodyText"/>
        <w:ind w:firstLine="720"/>
        <w:rPr>
          <w:rFonts w:ascii="Times New Roman" w:hAnsi="Times New Roman"/>
          <w:b w:val="0"/>
          <w:sz w:val="22"/>
        </w:rPr>
      </w:pPr>
      <w:r>
        <w:rPr>
          <w:rFonts w:ascii="Times New Roman" w:hAnsi="Times New Roman"/>
          <w:b w:val="0"/>
          <w:sz w:val="22"/>
        </w:rPr>
        <w:t>5. Įmon</w:t>
      </w:r>
      <w:r>
        <w:rPr>
          <w:rFonts w:ascii="Times New Roman" w:hAnsi="Times New Roman"/>
          <w:b w:val="0"/>
          <w:sz w:val="22"/>
        </w:rPr>
        <w:t xml:space="preserve">ių, įstaigų, organizacijų ir fizinių asmenų komercinėmis sąlygomis nuomojamų gyvenamųjų patalpų patuštinimo kapitalinio remonto ar rekonstrukcijos laikui bei kiti su tuo susiję klausimai sprendžiami nuomotojo ir nuomininko susitarimu. Visais atvejais apie </w:t>
      </w:r>
      <w:r>
        <w:rPr>
          <w:rFonts w:ascii="Times New Roman" w:hAnsi="Times New Roman"/>
          <w:b w:val="0"/>
          <w:sz w:val="22"/>
        </w:rPr>
        <w:t>numatomus remonto darbus, dėl kurių nuomininkas turi būti laikinai perkeldintas, nuomininkui nuomotojas privalo pranešti ne vėliau kaip prieš keturiolika dienų prieš prasidedant darbams. Jeigu nuomotojas neturi galimybių laikinai perkeldinti nuomotojo remo</w:t>
      </w:r>
      <w:r>
        <w:rPr>
          <w:rFonts w:ascii="Times New Roman" w:hAnsi="Times New Roman"/>
          <w:b w:val="0"/>
          <w:sz w:val="22"/>
        </w:rPr>
        <w:t xml:space="preserve">nto laikotarpiui, iki perkeldinimo dienos jis privalo išmokėti nuomininkui adekvačią kompensaciją, kuri padengtų nuomininko laikino persikėlimo išlaidas. Šalių susitarimu nuomininko perkeldinimo remonto laikui išlaidos gali būti įskaitytos į būsimą nuomos </w:t>
      </w:r>
      <w:r>
        <w:rPr>
          <w:rFonts w:ascii="Times New Roman" w:hAnsi="Times New Roman"/>
          <w:b w:val="0"/>
          <w:sz w:val="22"/>
        </w:rPr>
        <w:t>mokestį.</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883" w:name="straipsnis607"/>
      <w:r>
        <w:rPr>
          <w:rFonts w:ascii="Times New Roman" w:hAnsi="Times New Roman"/>
          <w:b/>
          <w:sz w:val="22"/>
          <w:lang w:val="lt-LT"/>
        </w:rPr>
        <w:t>6.607 straipsnis. Nuomininko pirmenybės teisė pratęsti nuomos sutartį</w:t>
      </w:r>
    </w:p>
    <w:bookmarkEnd w:id="1883"/>
    <w:p w:rsidR="00000000" w:rsidRDefault="00F856C4">
      <w:pPr>
        <w:ind w:firstLine="720"/>
        <w:jc w:val="both"/>
        <w:rPr>
          <w:rFonts w:ascii="Times New Roman" w:hAnsi="Times New Roman"/>
          <w:sz w:val="22"/>
          <w:lang w:val="lt-LT"/>
        </w:rPr>
      </w:pPr>
      <w:r>
        <w:rPr>
          <w:rFonts w:ascii="Times New Roman" w:hAnsi="Times New Roman"/>
          <w:sz w:val="22"/>
          <w:lang w:val="lt-LT"/>
        </w:rPr>
        <w:t>1. Pasibaigus gyvenamosios patalpos nuomos sutarties terminui, nuomininkas turi pirmenybės teisę sudaryti gyvenamosios patalpos nuomos sutartį naujam terminui, jeigu jis tinkam</w:t>
      </w:r>
      <w:r>
        <w:rPr>
          <w:rFonts w:ascii="Times New Roman" w:hAnsi="Times New Roman"/>
          <w:sz w:val="22"/>
          <w:lang w:val="lt-LT"/>
        </w:rPr>
        <w:t xml:space="preserve">ai vykdė sutarties sąlygas. Sutartis pratęsiama tokiam pat terminui, o jeigu ankstesnis sutarties terminas buvo ilgesnis nei dvylika mėnesių, tai sutartis pratęsiama dvylikai mėnesių, jeigu šalys nesusitaria kitaip. </w:t>
      </w:r>
    </w:p>
    <w:p w:rsidR="00000000" w:rsidRDefault="00F856C4">
      <w:pPr>
        <w:ind w:firstLine="720"/>
        <w:jc w:val="both"/>
        <w:rPr>
          <w:rFonts w:ascii="Times New Roman" w:hAnsi="Times New Roman"/>
          <w:sz w:val="22"/>
          <w:lang w:val="lt-LT"/>
        </w:rPr>
      </w:pPr>
      <w:r>
        <w:rPr>
          <w:rFonts w:ascii="Times New Roman" w:hAnsi="Times New Roman"/>
          <w:sz w:val="22"/>
          <w:lang w:val="lt-LT"/>
        </w:rPr>
        <w:t>2. Ne vėliau kaip prieš tris mėnesius i</w:t>
      </w:r>
      <w:r>
        <w:rPr>
          <w:rFonts w:ascii="Times New Roman" w:hAnsi="Times New Roman"/>
          <w:sz w:val="22"/>
          <w:lang w:val="lt-LT"/>
        </w:rPr>
        <w:t>ki nuomos sutarties pabaigos nuomotojas privalo raštu pranešti nuomininkui apie pasiūlymą sudaryti naują nuomos sutartį tokiomis pat arba kitomis sąlygomis arba apie atsisakymą pratęsti sutartį, jeigu tų patalpų ne trumpiau kaip vienerius metus jis nenumat</w:t>
      </w:r>
      <w:r>
        <w:rPr>
          <w:rFonts w:ascii="Times New Roman" w:hAnsi="Times New Roman"/>
          <w:sz w:val="22"/>
          <w:lang w:val="lt-LT"/>
        </w:rPr>
        <w:t>o nuomoti. Jeigu šios pareigos nuomotojas neįvykdo, o nuomininkas neatsisako pratęsti sutartį, nuomos sutartis pripažįstama pratęsta tokiam pat terminui tomis pačiomis sąlygomis.</w:t>
      </w:r>
    </w:p>
    <w:p w:rsidR="00000000" w:rsidRDefault="00F856C4">
      <w:pPr>
        <w:pStyle w:val="BodyText"/>
        <w:ind w:firstLine="720"/>
        <w:rPr>
          <w:rFonts w:ascii="Times New Roman" w:hAnsi="Times New Roman"/>
          <w:b w:val="0"/>
          <w:sz w:val="22"/>
        </w:rPr>
      </w:pPr>
      <w:r>
        <w:rPr>
          <w:rFonts w:ascii="Times New Roman" w:hAnsi="Times New Roman"/>
          <w:b w:val="0"/>
          <w:sz w:val="22"/>
        </w:rPr>
        <w:t>3. Jeigu atsisakęs pratęsti sutartį nuomotojas nepraėjus vieneriems metams po</w:t>
      </w:r>
      <w:r>
        <w:rPr>
          <w:rFonts w:ascii="Times New Roman" w:hAnsi="Times New Roman"/>
          <w:b w:val="0"/>
          <w:sz w:val="22"/>
        </w:rPr>
        <w:t xml:space="preserve"> nuomos sutarties pasibaigimo tą pačią gyvenamąją patalpą išnuomoja kitam asmeniui tokiomis pat sąlygomis, tai nuomininkas turi teisę reikalauti pripažinti tą sutartį negaliojančia ir atlyginti jam atsisakymu pratęsti sutartį padarytus nuostolius. Ši taisy</w:t>
      </w:r>
      <w:r>
        <w:rPr>
          <w:rFonts w:ascii="Times New Roman" w:hAnsi="Times New Roman"/>
          <w:b w:val="0"/>
          <w:sz w:val="22"/>
        </w:rPr>
        <w:t>klė netaikoma, jeigu nuomininkas atsisakė pratęsti nuomos sutartį nuomotojo pasiūlytomis sąlygomis ir nesikreipė į teismą dėl sutarties sąlygų patvirtinimo.</w:t>
      </w:r>
    </w:p>
    <w:p w:rsidR="00000000" w:rsidRDefault="00F856C4">
      <w:pPr>
        <w:ind w:firstLine="720"/>
        <w:jc w:val="both"/>
        <w:rPr>
          <w:rFonts w:ascii="Times New Roman" w:hAnsi="Times New Roman"/>
          <w:sz w:val="22"/>
          <w:lang w:val="lt-LT"/>
        </w:rPr>
      </w:pPr>
      <w:r>
        <w:rPr>
          <w:rFonts w:ascii="Times New Roman" w:hAnsi="Times New Roman"/>
          <w:sz w:val="22"/>
          <w:lang w:val="lt-LT"/>
        </w:rPr>
        <w:t>4. Pratęsdamas sutartį, nuomotojas turi teisę pakeisti nuomos sutarties sąlygas, taip pat nuomos su</w:t>
      </w:r>
      <w:r>
        <w:rPr>
          <w:rFonts w:ascii="Times New Roman" w:hAnsi="Times New Roman"/>
          <w:sz w:val="22"/>
          <w:lang w:val="lt-LT"/>
        </w:rPr>
        <w:t>tarties terminą ir nuomos mokesčio dydį, jeigu apie tokį sąlygų pakeitimą jis raštu pranešė nuomininkui ne vėliau kaip prieš tris mėnesius iki nuomos sutarties termino pabaigos ir ne anksčiau kaip prieš šešis mėnesius iki nuomos sutarties termino pabaigos.</w:t>
      </w:r>
      <w:r>
        <w:rPr>
          <w:rFonts w:ascii="Times New Roman" w:hAnsi="Times New Roman"/>
          <w:sz w:val="22"/>
          <w:lang w:val="lt-LT"/>
        </w:rPr>
        <w:t xml:space="preserve"> Jeigu nuomos terminas buvo trumpesnis nei dvylika mėnesių, pranešimas turi būti įteiktas nuomininkui ne vėliau kaip prieš vieną mėnesį iki nuomos sutarties termino pabaigos. Pranešime turi būti aiškiai nurodytos naujos nuomos sutarties sąlygos. </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5. Jeigu </w:t>
      </w:r>
      <w:r>
        <w:rPr>
          <w:rFonts w:ascii="Times New Roman" w:hAnsi="Times New Roman"/>
          <w:sz w:val="22"/>
          <w:lang w:val="lt-LT"/>
        </w:rPr>
        <w:t>nuomininkas nesutinka su nuomotojo siūlomu nuomos sutarties sąlygų pakeitimu, jis privalo per vieną mėnesį nuo pranešimo gavimo raštu pranešti nuomotojui apie nesutikimą arba apie nuomos sutarties nutraukimą. Jeigu nuomininkas to nepadaro, laikoma, jog jis</w:t>
      </w:r>
      <w:r>
        <w:rPr>
          <w:rFonts w:ascii="Times New Roman" w:hAnsi="Times New Roman"/>
          <w:sz w:val="22"/>
          <w:lang w:val="lt-LT"/>
        </w:rPr>
        <w:t xml:space="preserve"> sutiko su nuomos sutarties pratęsimu naujomis nuomotojo pasiūlytomis sąlygomis.</w:t>
      </w:r>
    </w:p>
    <w:p w:rsidR="00000000" w:rsidRDefault="00F856C4">
      <w:pPr>
        <w:ind w:firstLine="720"/>
        <w:jc w:val="both"/>
        <w:rPr>
          <w:rFonts w:ascii="Times New Roman" w:hAnsi="Times New Roman"/>
          <w:sz w:val="22"/>
          <w:lang w:val="lt-LT"/>
        </w:rPr>
      </w:pPr>
      <w:r>
        <w:rPr>
          <w:rFonts w:ascii="Times New Roman" w:hAnsi="Times New Roman"/>
          <w:sz w:val="22"/>
          <w:lang w:val="lt-LT"/>
        </w:rPr>
        <w:t>6. Jeigu nuomininkas nesutinka su nuomotojo pasiūlytu nuomos sutarties sąlygų pakeitimu ir apie tai praneša nuomotojui šio straipsnio 5 dalyje nustatytais terminais ir tvarka,</w:t>
      </w:r>
      <w:r>
        <w:rPr>
          <w:rFonts w:ascii="Times New Roman" w:hAnsi="Times New Roman"/>
          <w:sz w:val="22"/>
          <w:lang w:val="lt-LT"/>
        </w:rPr>
        <w:t xml:space="preserve"> nuomotojas, norintis pratęsti nuomos sutartį naujomis sąlygomis, turi teisę per vieną mėnesį nuo pranešimo iš nuomininko gavimo dienos kreiptis į teismą dėl nuomos sutarties sąlygų nustatymo teismo tvarka. Jeigu nuomotojas to nepadaro, laikoma, kad nuomos</w:t>
      </w:r>
      <w:r>
        <w:rPr>
          <w:rFonts w:ascii="Times New Roman" w:hAnsi="Times New Roman"/>
          <w:sz w:val="22"/>
          <w:lang w:val="lt-LT"/>
        </w:rPr>
        <w:t xml:space="preserve"> sutartis pratęsta ankstesnėmis sąlygomis.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884" w:name="straipsnis608"/>
      <w:r>
        <w:rPr>
          <w:rFonts w:ascii="Times New Roman" w:hAnsi="Times New Roman"/>
          <w:b/>
          <w:sz w:val="22"/>
          <w:lang w:val="lt-LT"/>
        </w:rPr>
        <w:t>6.608 straipsnis. Keitimasis gyvenamosiomis patalpomis</w:t>
      </w:r>
    </w:p>
    <w:bookmarkEnd w:id="1884"/>
    <w:p w:rsidR="00000000" w:rsidRDefault="00F856C4">
      <w:pPr>
        <w:ind w:firstLine="720"/>
        <w:jc w:val="both"/>
        <w:rPr>
          <w:rFonts w:ascii="Times New Roman" w:hAnsi="Times New Roman"/>
          <w:sz w:val="22"/>
          <w:lang w:val="lt-LT"/>
        </w:rPr>
      </w:pPr>
      <w:r>
        <w:rPr>
          <w:rFonts w:ascii="Times New Roman" w:hAnsi="Times New Roman"/>
          <w:sz w:val="22"/>
          <w:lang w:val="lt-LT"/>
        </w:rPr>
        <w:t>1. Valstybės ar savivaldybių gyvenamųjų patalpų nuomininkas, gavęs kartu su juo gyvenančių pilnamečių šeimos narių, įskaitant laikinai išvykusius, rašytinį s</w:t>
      </w:r>
      <w:r>
        <w:rPr>
          <w:rFonts w:ascii="Times New Roman" w:hAnsi="Times New Roman"/>
          <w:sz w:val="22"/>
          <w:lang w:val="lt-LT"/>
        </w:rPr>
        <w:t>utikimą ir nuomotojui sutikus, gali keistis nuomojama gyvenamąja patalpa su kitu valstybės ar savivaldybių gyvenamųjų patalpų nuomininku.</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Valstybės ar savivaldybės atsisakymas sutikti, kad būtų keičiamasi gyvenamosiomis patalpomis, gali būti ginčijamas </w:t>
      </w:r>
      <w:r>
        <w:rPr>
          <w:rFonts w:ascii="Times New Roman" w:hAnsi="Times New Roman"/>
          <w:sz w:val="22"/>
          <w:lang w:val="lt-LT"/>
        </w:rPr>
        <w:t>teismo tvarka.</w:t>
      </w:r>
    </w:p>
    <w:p w:rsidR="00000000" w:rsidRDefault="00F856C4">
      <w:pPr>
        <w:ind w:firstLine="720"/>
        <w:jc w:val="both"/>
        <w:rPr>
          <w:rFonts w:ascii="Times New Roman" w:hAnsi="Times New Roman"/>
          <w:sz w:val="22"/>
          <w:lang w:val="lt-LT"/>
        </w:rPr>
      </w:pPr>
      <w:r>
        <w:rPr>
          <w:rFonts w:ascii="Times New Roman" w:hAnsi="Times New Roman"/>
          <w:sz w:val="22"/>
          <w:lang w:val="lt-LT"/>
        </w:rPr>
        <w:t>3. Keitimasis gyvenamosiomis patalpomis įforminamas naujomis nuomos sutartimis. Keitimosi sutartis įsigalioja nuo naujos gyvenamosios patalpos nuomos sutarties sudarymo paskutinės dienos, o jeigu ginčą sprendė teismas, – nuo teismo sprendimo</w:t>
      </w:r>
      <w:r>
        <w:rPr>
          <w:rFonts w:ascii="Times New Roman" w:hAnsi="Times New Roman"/>
          <w:sz w:val="22"/>
          <w:lang w:val="lt-LT"/>
        </w:rPr>
        <w:t xml:space="preserve"> įsiteisėjimo dienos.</w:t>
      </w:r>
    </w:p>
    <w:p w:rsidR="00000000" w:rsidRDefault="00F856C4">
      <w:pPr>
        <w:ind w:firstLine="720"/>
        <w:jc w:val="both"/>
        <w:rPr>
          <w:rFonts w:ascii="Times New Roman" w:hAnsi="Times New Roman"/>
          <w:sz w:val="22"/>
          <w:lang w:val="lt-LT"/>
        </w:rPr>
      </w:pPr>
      <w:r>
        <w:rPr>
          <w:rFonts w:ascii="Times New Roman" w:hAnsi="Times New Roman"/>
          <w:sz w:val="22"/>
          <w:lang w:val="lt-LT"/>
        </w:rPr>
        <w:t>4. Jeigu šeimos nariai nesusitaria dėl keitimosi, o pakeitus gyvenamąsias patalpas būtų galimybė likviduoti šeimoje susidariusias konfliktines situacijas, tai bet kuris iš šeimos narių turi teisę reikalauti teismo tvarka prievarta pak</w:t>
      </w:r>
      <w:r>
        <w:rPr>
          <w:rFonts w:ascii="Times New Roman" w:hAnsi="Times New Roman"/>
          <w:sz w:val="22"/>
          <w:lang w:val="lt-LT"/>
        </w:rPr>
        <w:t>eisti nuomojamą gyvenamąją patalpą į kitą gyvenamąją patalpą arba į patalpas skirtinguose namuose (butuose).</w:t>
      </w:r>
    </w:p>
    <w:p w:rsidR="00000000" w:rsidRDefault="00F856C4">
      <w:pPr>
        <w:ind w:firstLine="720"/>
        <w:jc w:val="both"/>
        <w:rPr>
          <w:rFonts w:ascii="Times New Roman" w:hAnsi="Times New Roman"/>
          <w:sz w:val="22"/>
          <w:lang w:val="lt-LT"/>
        </w:rPr>
      </w:pPr>
    </w:p>
    <w:p w:rsidR="00000000" w:rsidRDefault="00F856C4">
      <w:pPr>
        <w:ind w:firstLine="720"/>
        <w:jc w:val="center"/>
        <w:rPr>
          <w:rFonts w:ascii="Times New Roman" w:hAnsi="Times New Roman"/>
          <w:b/>
          <w:caps/>
          <w:sz w:val="22"/>
          <w:lang w:val="lt-LT"/>
        </w:rPr>
      </w:pPr>
      <w:bookmarkStart w:id="1885" w:name="skirsnis110"/>
      <w:r>
        <w:rPr>
          <w:rFonts w:ascii="Times New Roman" w:hAnsi="Times New Roman"/>
          <w:b/>
          <w:caps/>
          <w:sz w:val="22"/>
          <w:lang w:val="lt-LT"/>
        </w:rPr>
        <w:t>Antrasis skirsnis</w:t>
      </w:r>
    </w:p>
    <w:bookmarkEnd w:id="1885"/>
    <w:p w:rsidR="00000000" w:rsidRDefault="00F856C4">
      <w:pPr>
        <w:ind w:firstLine="720"/>
        <w:jc w:val="center"/>
        <w:rPr>
          <w:rFonts w:ascii="Times New Roman" w:hAnsi="Times New Roman"/>
          <w:caps/>
          <w:sz w:val="22"/>
          <w:lang w:val="lt-LT"/>
        </w:rPr>
      </w:pPr>
      <w:r>
        <w:rPr>
          <w:rFonts w:ascii="Times New Roman" w:hAnsi="Times New Roman"/>
          <w:b/>
          <w:caps/>
          <w:sz w:val="22"/>
          <w:lang w:val="lt-LT"/>
        </w:rPr>
        <w:t>Gyvenamosios patalpos nuomos sutarties pabaiga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886" w:name="straipsnis609"/>
      <w:r>
        <w:rPr>
          <w:rFonts w:ascii="Times New Roman" w:hAnsi="Times New Roman"/>
          <w:b/>
          <w:sz w:val="22"/>
          <w:lang w:val="lt-LT"/>
        </w:rPr>
        <w:t>6.609 straipsnis. Nuomininko teisė nutraukti sutartį</w:t>
      </w:r>
    </w:p>
    <w:bookmarkEnd w:id="1886"/>
    <w:p w:rsidR="00000000" w:rsidRDefault="00F856C4">
      <w:pPr>
        <w:ind w:firstLine="720"/>
        <w:jc w:val="both"/>
        <w:rPr>
          <w:rFonts w:ascii="Times New Roman" w:hAnsi="Times New Roman"/>
          <w:sz w:val="22"/>
          <w:lang w:val="lt-LT"/>
        </w:rPr>
      </w:pPr>
      <w:r>
        <w:rPr>
          <w:rFonts w:ascii="Times New Roman" w:hAnsi="Times New Roman"/>
          <w:sz w:val="22"/>
          <w:lang w:val="lt-LT"/>
        </w:rPr>
        <w:t>1. Gyvenamosios patalpos nu</w:t>
      </w:r>
      <w:r>
        <w:rPr>
          <w:rFonts w:ascii="Times New Roman" w:hAnsi="Times New Roman"/>
          <w:sz w:val="22"/>
          <w:lang w:val="lt-LT"/>
        </w:rPr>
        <w:t>omininkas turi teisę nutraukti nuomos sutartį, prieš mėnesį raštu įspėjęs nuomotoją. Jeigu nuomininkas neįvykdo šio reikalavimo, nuomotojas turi teisę į susidariusių nuostolių atlyginimą.</w:t>
      </w:r>
    </w:p>
    <w:p w:rsidR="00000000" w:rsidRDefault="00F856C4">
      <w:pPr>
        <w:ind w:firstLine="720"/>
        <w:jc w:val="both"/>
        <w:rPr>
          <w:rFonts w:ascii="Times New Roman" w:hAnsi="Times New Roman"/>
          <w:sz w:val="22"/>
          <w:lang w:val="lt-LT"/>
        </w:rPr>
      </w:pPr>
      <w:r>
        <w:rPr>
          <w:rFonts w:ascii="Times New Roman" w:hAnsi="Times New Roman"/>
          <w:sz w:val="22"/>
          <w:lang w:val="lt-LT"/>
        </w:rPr>
        <w:t>2. Iki įspėjimo termino pabaigos nuomininkas gali atšaukti įspėjimą,</w:t>
      </w:r>
      <w:r>
        <w:rPr>
          <w:rFonts w:ascii="Times New Roman" w:hAnsi="Times New Roman"/>
          <w:sz w:val="22"/>
          <w:lang w:val="lt-LT"/>
        </w:rPr>
        <w:t xml:space="preserve"> jei nuomotojas su kitu nuomininku nėra sudaręs tos gyvenamosios patalpos nuomos sutarties.</w:t>
      </w:r>
    </w:p>
    <w:p w:rsidR="00000000" w:rsidRDefault="00F856C4">
      <w:pPr>
        <w:ind w:firstLine="720"/>
        <w:jc w:val="both"/>
        <w:rPr>
          <w:rFonts w:ascii="Times New Roman" w:hAnsi="Times New Roman"/>
          <w:sz w:val="22"/>
          <w:lang w:val="lt-LT"/>
        </w:rPr>
      </w:pPr>
      <w:r>
        <w:rPr>
          <w:rFonts w:ascii="Times New Roman" w:hAnsi="Times New Roman"/>
          <w:sz w:val="22"/>
          <w:lang w:val="lt-LT"/>
        </w:rPr>
        <w:t>3. Kai nuomininkas, jo šeimos nariai ir buvę šeimos nariai išvyksta gyventi kitur, gyvenamosios patalpos nuomos sutartis laikoma nutraukta nuo išvykimo dienos.</w:t>
      </w:r>
    </w:p>
    <w:p w:rsidR="00000000" w:rsidRDefault="00F856C4">
      <w:pPr>
        <w:ind w:firstLine="720"/>
        <w:jc w:val="both"/>
        <w:rPr>
          <w:rFonts w:ascii="Times New Roman" w:hAnsi="Times New Roman"/>
          <w:sz w:val="22"/>
          <w:lang w:val="lt-LT"/>
        </w:rPr>
      </w:pPr>
      <w:r>
        <w:rPr>
          <w:rFonts w:ascii="Times New Roman" w:hAnsi="Times New Roman"/>
          <w:sz w:val="22"/>
          <w:lang w:val="lt-LT"/>
        </w:rPr>
        <w:t>4. N</w:t>
      </w:r>
      <w:r>
        <w:rPr>
          <w:rFonts w:ascii="Times New Roman" w:hAnsi="Times New Roman"/>
          <w:sz w:val="22"/>
          <w:lang w:val="lt-LT"/>
        </w:rPr>
        <w:t>uomotojas, gavęs nuomininko pranešimą apie sutarties nutraukimą, turi teisę patikrinti gyvenamosios patalpos būklę, iš anksto pranešęs nuomininkui apie tikrinimo datą ir laiką. Tokiu atveju nuomotojas taip pat turi teisę parodyti gyvenamąją patalpą būsimam</w:t>
      </w:r>
      <w:r>
        <w:rPr>
          <w:rFonts w:ascii="Times New Roman" w:hAnsi="Times New Roman"/>
          <w:sz w:val="22"/>
          <w:lang w:val="lt-LT"/>
        </w:rPr>
        <w:t xml:space="preserve"> nuomininkui, apie aprodymo datą ir laiką iš anksto pranešdamas nuomininkui. Išskyrus neatidėliotinus atvejus, nuomotojas neturi teisės tikrinti gyvenamosios patalpos ar jos rodyti būsimam nuomininkui nuo dvidešimt pirmos valandos iki devintos valandos.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887" w:name="straipsnis610"/>
      <w:r>
        <w:rPr>
          <w:rFonts w:ascii="Times New Roman" w:hAnsi="Times New Roman"/>
          <w:b/>
          <w:sz w:val="22"/>
          <w:lang w:val="lt-LT"/>
        </w:rPr>
        <w:t>6</w:t>
      </w:r>
      <w:r>
        <w:rPr>
          <w:rFonts w:ascii="Times New Roman" w:hAnsi="Times New Roman"/>
          <w:b/>
          <w:sz w:val="22"/>
          <w:lang w:val="lt-LT"/>
        </w:rPr>
        <w:t>.610 straipsnis. Sutarties nutraukimo ir asmenų iškeldinimo tvarka</w:t>
      </w:r>
    </w:p>
    <w:bookmarkEnd w:id="1887"/>
    <w:p w:rsidR="00000000" w:rsidRDefault="00F856C4">
      <w:pPr>
        <w:pStyle w:val="BodyText"/>
        <w:ind w:firstLine="720"/>
        <w:rPr>
          <w:rFonts w:ascii="Times New Roman" w:hAnsi="Times New Roman"/>
          <w:b w:val="0"/>
          <w:sz w:val="22"/>
        </w:rPr>
      </w:pPr>
      <w:r>
        <w:rPr>
          <w:rFonts w:ascii="Times New Roman" w:hAnsi="Times New Roman"/>
          <w:b w:val="0"/>
          <w:sz w:val="22"/>
        </w:rPr>
        <w:t>Gyvenamosios patalpos nuomos sutartis gali būti pripažinta negaliojančia, ji gali būti nutraukta, taip pat fiziniai asmenys iš gyvenamųjų patalpų gali būti iškeldinami tik teismo tvarka, iš</w:t>
      </w:r>
      <w:r>
        <w:rPr>
          <w:rFonts w:ascii="Times New Roman" w:hAnsi="Times New Roman"/>
          <w:b w:val="0"/>
          <w:sz w:val="22"/>
        </w:rPr>
        <w:t>skyrus šio kodekso numatytus iškeldinimo pagal prokuroro sankciją atvejus.</w:t>
      </w:r>
    </w:p>
    <w:p w:rsidR="00000000" w:rsidRDefault="00F856C4">
      <w:pPr>
        <w:ind w:firstLine="720"/>
        <w:jc w:val="both"/>
        <w:rPr>
          <w:rFonts w:ascii="Times New Roman" w:hAnsi="Times New Roman"/>
          <w:sz w:val="22"/>
          <w:lang w:val="lt-LT"/>
        </w:rPr>
      </w:pPr>
    </w:p>
    <w:p w:rsidR="00000000" w:rsidRDefault="00F856C4">
      <w:pPr>
        <w:ind w:left="2700" w:hanging="1980"/>
        <w:jc w:val="both"/>
        <w:rPr>
          <w:rFonts w:ascii="Times New Roman" w:hAnsi="Times New Roman"/>
          <w:b/>
          <w:sz w:val="22"/>
          <w:lang w:val="lt-LT"/>
        </w:rPr>
      </w:pPr>
      <w:bookmarkStart w:id="1888" w:name="straipsnis611"/>
      <w:r>
        <w:rPr>
          <w:rFonts w:ascii="Times New Roman" w:hAnsi="Times New Roman"/>
          <w:b/>
          <w:sz w:val="22"/>
          <w:lang w:val="lt-LT"/>
        </w:rPr>
        <w:t>6.611 straipsnis. Sutarties nutraukimas nuomininkui pažeidus nuomos sutarties sąlygas</w:t>
      </w:r>
    </w:p>
    <w:bookmarkEnd w:id="1888"/>
    <w:p w:rsidR="00000000" w:rsidRDefault="00F856C4">
      <w:pPr>
        <w:ind w:firstLine="720"/>
        <w:jc w:val="both"/>
        <w:rPr>
          <w:rFonts w:ascii="Times New Roman" w:hAnsi="Times New Roman"/>
          <w:sz w:val="22"/>
          <w:lang w:val="lt-LT"/>
        </w:rPr>
      </w:pPr>
      <w:r>
        <w:rPr>
          <w:rFonts w:ascii="Times New Roman" w:hAnsi="Times New Roman"/>
          <w:sz w:val="22"/>
          <w:lang w:val="lt-LT"/>
        </w:rPr>
        <w:t>Jei nuomininkas nuolat (ne mažiau kaip tris mėnesius, jeigu sutartis nenumato ilgesnio termino</w:t>
      </w:r>
      <w:r>
        <w:rPr>
          <w:rFonts w:ascii="Times New Roman" w:hAnsi="Times New Roman"/>
          <w:sz w:val="22"/>
          <w:lang w:val="lt-LT"/>
        </w:rPr>
        <w:t>) nemoka buto nuompinigių ar mokesčio už komunalines paslaugas, jei nuomininkas, jo šeimos nariai ar kiti kartu su juo gyvenantys asmenys ardo ar gadina gyvenamąją patalpą arba ją naudoja ne pagal paskirtį, nuomos sutartis gali būti nutraukta ir asmenys iš</w:t>
      </w:r>
      <w:r>
        <w:rPr>
          <w:rFonts w:ascii="Times New Roman" w:hAnsi="Times New Roman"/>
          <w:sz w:val="22"/>
          <w:lang w:val="lt-LT"/>
        </w:rPr>
        <w:t>keldinami iš nuomojamos patalpos nesuteikiant kitos gyvenamosios patalpos. Nuomininkas, jo šeimos nariai arba kiti kartu su jais gyvenantys asmenys, kurie netinkamu elgesiu sudaro neįmanomas sąlygas kitiems kartu arba greta gyventi, nuomotojo arba kitų asm</w:t>
      </w:r>
      <w:r>
        <w:rPr>
          <w:rFonts w:ascii="Times New Roman" w:hAnsi="Times New Roman"/>
          <w:sz w:val="22"/>
          <w:lang w:val="lt-LT"/>
        </w:rPr>
        <w:t>enų, kuriems trukdoma normaliai gyventi, reikalavimu gali būti iškeldinti nesuteikiant kitos gyvenamosios patalpos.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889" w:name="straipsnis612"/>
      <w:r>
        <w:rPr>
          <w:rFonts w:ascii="Times New Roman" w:hAnsi="Times New Roman"/>
          <w:b/>
          <w:sz w:val="22"/>
          <w:lang w:val="lt-LT"/>
        </w:rPr>
        <w:t>6.612 straipsnis. Iškeldinimas iš savavališkai užimtų patalpų</w:t>
      </w:r>
    </w:p>
    <w:bookmarkEnd w:id="1889"/>
    <w:p w:rsidR="00000000" w:rsidRDefault="00F856C4">
      <w:pPr>
        <w:ind w:firstLine="720"/>
        <w:jc w:val="both"/>
        <w:rPr>
          <w:rFonts w:ascii="Times New Roman" w:hAnsi="Times New Roman"/>
          <w:sz w:val="22"/>
          <w:lang w:val="lt-LT"/>
        </w:rPr>
      </w:pPr>
      <w:r>
        <w:rPr>
          <w:rFonts w:ascii="Times New Roman" w:hAnsi="Times New Roman"/>
          <w:sz w:val="22"/>
          <w:lang w:val="lt-LT"/>
        </w:rPr>
        <w:t>Savavališkai užėmę gyvenamąją patalpą, t. y. įsikėlę į ją be nuomos sutarties</w:t>
      </w:r>
      <w:r>
        <w:rPr>
          <w:rFonts w:ascii="Times New Roman" w:hAnsi="Times New Roman"/>
          <w:sz w:val="22"/>
          <w:lang w:val="lt-LT"/>
        </w:rPr>
        <w:t>, asmenys iškeldinami teismo tvarka ir kita gyvenamoji patalpa jiems nesuteikiama.</w:t>
      </w:r>
    </w:p>
    <w:p w:rsidR="00000000" w:rsidRDefault="00F856C4">
      <w:pPr>
        <w:ind w:firstLine="720"/>
        <w:jc w:val="both"/>
        <w:rPr>
          <w:rFonts w:ascii="Times New Roman" w:hAnsi="Times New Roman"/>
          <w:sz w:val="22"/>
          <w:lang w:val="lt-LT"/>
        </w:rPr>
      </w:pPr>
    </w:p>
    <w:p w:rsidR="00000000" w:rsidRDefault="00F856C4">
      <w:pPr>
        <w:ind w:left="2700" w:hanging="1980"/>
        <w:jc w:val="both"/>
        <w:rPr>
          <w:rFonts w:ascii="Times New Roman" w:hAnsi="Times New Roman"/>
          <w:sz w:val="22"/>
          <w:lang w:val="lt-LT"/>
        </w:rPr>
      </w:pPr>
      <w:bookmarkStart w:id="1890" w:name="straipsnis613"/>
      <w:r>
        <w:rPr>
          <w:rFonts w:ascii="Times New Roman" w:hAnsi="Times New Roman"/>
          <w:b/>
          <w:sz w:val="22"/>
          <w:lang w:val="lt-LT"/>
        </w:rPr>
        <w:t>6.613 straipsnis. Gyvenamosios patalpos terminuotos nuomos sutarties pasibaigimo pasekmės</w:t>
      </w:r>
    </w:p>
    <w:bookmarkEnd w:id="1890"/>
    <w:p w:rsidR="00000000" w:rsidRDefault="00F856C4">
      <w:pPr>
        <w:pStyle w:val="BodyText"/>
        <w:ind w:firstLine="720"/>
        <w:rPr>
          <w:rFonts w:ascii="Times New Roman" w:hAnsi="Times New Roman"/>
          <w:b w:val="0"/>
          <w:sz w:val="22"/>
        </w:rPr>
      </w:pPr>
      <w:r>
        <w:rPr>
          <w:rFonts w:ascii="Times New Roman" w:hAnsi="Times New Roman"/>
          <w:b w:val="0"/>
          <w:sz w:val="22"/>
        </w:rPr>
        <w:t xml:space="preserve">Pasibaigus gyvenamosios patalpos nuomos sutarties terminui, nuomotojo reikalavimu </w:t>
      </w:r>
      <w:r>
        <w:rPr>
          <w:rFonts w:ascii="Times New Roman" w:hAnsi="Times New Roman"/>
          <w:b w:val="0"/>
          <w:sz w:val="22"/>
        </w:rPr>
        <w:t>nuomininkas, jo šeimos nariai ar buvę šeimos nariai turi išsikelti iš gyvenamosios patalpos, o neišsikėlusieji iš jos iškeldinami ir kita gyvenamoji patalpa jiems nesuteikiama.</w:t>
      </w:r>
    </w:p>
    <w:p w:rsidR="00000000" w:rsidRDefault="00F856C4">
      <w:pPr>
        <w:ind w:firstLine="720"/>
        <w:jc w:val="both"/>
        <w:rPr>
          <w:rFonts w:ascii="Times New Roman" w:hAnsi="Times New Roman"/>
          <w:sz w:val="22"/>
          <w:lang w:val="lt-LT"/>
        </w:rPr>
      </w:pPr>
    </w:p>
    <w:p w:rsidR="00000000" w:rsidRDefault="00F856C4">
      <w:pPr>
        <w:ind w:left="2610" w:hanging="1890"/>
        <w:jc w:val="both"/>
        <w:rPr>
          <w:rFonts w:ascii="Times New Roman" w:hAnsi="Times New Roman"/>
          <w:b/>
          <w:sz w:val="22"/>
          <w:lang w:val="lt-LT"/>
        </w:rPr>
      </w:pPr>
      <w:bookmarkStart w:id="1891" w:name="straipsnis614"/>
      <w:r>
        <w:rPr>
          <w:rFonts w:ascii="Times New Roman" w:hAnsi="Times New Roman"/>
          <w:b/>
          <w:sz w:val="22"/>
          <w:lang w:val="lt-LT"/>
        </w:rPr>
        <w:t>6.614 straipsnis. Gyvenamosios patalpos neterminuotos nuomos sutarties nutrauk</w:t>
      </w:r>
      <w:r>
        <w:rPr>
          <w:rFonts w:ascii="Times New Roman" w:hAnsi="Times New Roman"/>
          <w:b/>
          <w:sz w:val="22"/>
          <w:lang w:val="lt-LT"/>
        </w:rPr>
        <w:t>imas</w:t>
      </w:r>
    </w:p>
    <w:bookmarkEnd w:id="1891"/>
    <w:p w:rsidR="00000000" w:rsidRDefault="00F856C4">
      <w:pPr>
        <w:pStyle w:val="BodyTextIndent2"/>
        <w:rPr>
          <w:i w:val="0"/>
          <w:sz w:val="22"/>
        </w:rPr>
      </w:pPr>
      <w:r>
        <w:rPr>
          <w:i w:val="0"/>
          <w:sz w:val="22"/>
        </w:rPr>
        <w:t>1. Juridinių ir fizinių asmenų nuomojamų komercinėmis sąlygomis gyvenamųjų patalpų neterminuota nuomos sutartis nuomotojo reikalavimu gali būti nutraukta nuomininką raštu įspėjus prieš šešis mėnesius.</w:t>
      </w:r>
    </w:p>
    <w:p w:rsidR="00000000" w:rsidRDefault="00F856C4">
      <w:pPr>
        <w:pStyle w:val="BodyText"/>
        <w:ind w:firstLine="720"/>
        <w:rPr>
          <w:rFonts w:ascii="Times New Roman" w:hAnsi="Times New Roman"/>
          <w:b w:val="0"/>
          <w:sz w:val="22"/>
        </w:rPr>
      </w:pPr>
      <w:r>
        <w:rPr>
          <w:rFonts w:ascii="Times New Roman" w:hAnsi="Times New Roman"/>
          <w:b w:val="0"/>
          <w:sz w:val="22"/>
        </w:rPr>
        <w:t>2. Pasibaigus šio straipsnio 1 dalyje nurodytam te</w:t>
      </w:r>
      <w:r>
        <w:rPr>
          <w:rFonts w:ascii="Times New Roman" w:hAnsi="Times New Roman"/>
          <w:b w:val="0"/>
          <w:sz w:val="22"/>
        </w:rPr>
        <w:t>rminui, nuomininkas, jo šeimos nariai ar buvę šeimos nariai turi išsikelti iš gyvenamosios patalpos, o neišsikėlusieji iš jos iškeldinami ir kita gyvenamoji patalpa jiems nesuteikiama.</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1892" w:name="straipsnis615"/>
      <w:r>
        <w:rPr>
          <w:rFonts w:ascii="Times New Roman" w:hAnsi="Times New Roman"/>
          <w:b/>
          <w:sz w:val="22"/>
          <w:lang w:val="lt-LT"/>
        </w:rPr>
        <w:t>6.615 straipsnis. Iškeldinimas iš gresiančių sugriūti gyvenamųjų namų,</w:t>
      </w:r>
      <w:r>
        <w:rPr>
          <w:rFonts w:ascii="Times New Roman" w:hAnsi="Times New Roman"/>
          <w:b/>
          <w:sz w:val="22"/>
          <w:lang w:val="lt-LT"/>
        </w:rPr>
        <w:t xml:space="preserve"> butų</w:t>
      </w:r>
    </w:p>
    <w:bookmarkEnd w:id="1892"/>
    <w:p w:rsidR="00000000" w:rsidRDefault="00F856C4">
      <w:pPr>
        <w:ind w:firstLine="720"/>
        <w:jc w:val="both"/>
        <w:rPr>
          <w:rFonts w:ascii="Times New Roman" w:hAnsi="Times New Roman"/>
          <w:sz w:val="22"/>
          <w:lang w:val="lt-LT"/>
        </w:rPr>
      </w:pPr>
      <w:r>
        <w:rPr>
          <w:rFonts w:ascii="Times New Roman" w:hAnsi="Times New Roman"/>
          <w:sz w:val="22"/>
          <w:lang w:val="lt-LT"/>
        </w:rPr>
        <w:t>Jeigu dėl stichinių nelaimių, gaisro ar techninio susidėvėjimo valstybės, savivaldybių ar juridinių asmenų gyvenamoji patalpa gresia sugriūti arba tampa netinkama gyventi, fiziniai asmenys iš jų iškeldinami pagal prokuroro sankciją ir jiems suteikiam</w:t>
      </w:r>
      <w:r>
        <w:rPr>
          <w:rFonts w:ascii="Times New Roman" w:hAnsi="Times New Roman"/>
          <w:sz w:val="22"/>
          <w:lang w:val="lt-LT"/>
        </w:rPr>
        <w:t>a kita tinkamai įrengta gyvenamoji patalpa. Šią patalpą suteikia pastato, kuriame yra gresianti sugriūti arba netinkama gyventi gyvenamoji patalpa, savininkas. Tokiais atvejais ankstesnė nuomos sutartis laikoma pasibaigusia.</w:t>
      </w:r>
    </w:p>
    <w:p w:rsidR="00000000" w:rsidRDefault="00F856C4">
      <w:pPr>
        <w:ind w:left="2610" w:hanging="1890"/>
        <w:jc w:val="both"/>
        <w:rPr>
          <w:rFonts w:ascii="Times New Roman" w:hAnsi="Times New Roman"/>
          <w:b/>
          <w:sz w:val="22"/>
          <w:lang w:val="lt-LT"/>
        </w:rPr>
      </w:pPr>
    </w:p>
    <w:p w:rsidR="00000000" w:rsidRDefault="00F856C4">
      <w:pPr>
        <w:ind w:left="2430" w:hanging="1710"/>
        <w:jc w:val="both"/>
        <w:rPr>
          <w:rFonts w:ascii="Times New Roman" w:hAnsi="Times New Roman"/>
          <w:b/>
          <w:sz w:val="22"/>
          <w:lang w:val="lt-LT"/>
        </w:rPr>
      </w:pPr>
      <w:bookmarkStart w:id="1893" w:name="straipsnis616"/>
      <w:r>
        <w:rPr>
          <w:rFonts w:ascii="Times New Roman" w:hAnsi="Times New Roman"/>
          <w:b/>
          <w:sz w:val="22"/>
          <w:lang w:val="lt-LT"/>
        </w:rPr>
        <w:t>6.616 straipsnis. Sutarties nu</w:t>
      </w:r>
      <w:r>
        <w:rPr>
          <w:rFonts w:ascii="Times New Roman" w:hAnsi="Times New Roman"/>
          <w:b/>
          <w:sz w:val="22"/>
          <w:lang w:val="lt-LT"/>
        </w:rPr>
        <w:t>traukimas ir piliečių iškeldinimas suteikiant kitą tinkamai įrengtą gyvenamąją patalpą</w:t>
      </w:r>
    </w:p>
    <w:bookmarkEnd w:id="1893"/>
    <w:p w:rsidR="00000000" w:rsidRDefault="00F856C4">
      <w:pPr>
        <w:ind w:firstLine="720"/>
        <w:jc w:val="both"/>
        <w:rPr>
          <w:rFonts w:ascii="Times New Roman" w:hAnsi="Times New Roman"/>
          <w:sz w:val="22"/>
          <w:lang w:val="lt-LT"/>
        </w:rPr>
      </w:pPr>
      <w:r>
        <w:rPr>
          <w:rFonts w:ascii="Times New Roman" w:hAnsi="Times New Roman"/>
          <w:sz w:val="22"/>
          <w:lang w:val="lt-LT"/>
        </w:rPr>
        <w:t>1. Fiziniai asmenys gali būti iškeldinami iš valstybės, savivaldybių, juridinių asmenų savo darbuotojams išnuomotų gyvenamųjų patalpų ir jiems suteikiama kita tinkamai į</w:t>
      </w:r>
      <w:r>
        <w:rPr>
          <w:rFonts w:ascii="Times New Roman" w:hAnsi="Times New Roman"/>
          <w:sz w:val="22"/>
          <w:lang w:val="lt-LT"/>
        </w:rPr>
        <w:t>rengta gyvenamoji patalpa, jeigu:</w:t>
      </w:r>
    </w:p>
    <w:p w:rsidR="00000000" w:rsidRDefault="00F856C4">
      <w:pPr>
        <w:ind w:firstLine="720"/>
        <w:jc w:val="both"/>
        <w:rPr>
          <w:rFonts w:ascii="Times New Roman" w:hAnsi="Times New Roman"/>
          <w:sz w:val="22"/>
          <w:lang w:val="lt-LT"/>
        </w:rPr>
      </w:pPr>
      <w:r>
        <w:rPr>
          <w:rFonts w:ascii="Times New Roman" w:hAnsi="Times New Roman"/>
          <w:sz w:val="22"/>
          <w:lang w:val="lt-LT"/>
        </w:rPr>
        <w:t>1) namas, kuriame yra gyvenamoji patalpa, turi būti nugriautas;</w:t>
      </w:r>
    </w:p>
    <w:p w:rsidR="00000000" w:rsidRDefault="00F856C4">
      <w:pPr>
        <w:ind w:firstLine="720"/>
        <w:jc w:val="both"/>
        <w:rPr>
          <w:rFonts w:ascii="Times New Roman" w:hAnsi="Times New Roman"/>
          <w:sz w:val="22"/>
          <w:lang w:val="lt-LT"/>
        </w:rPr>
      </w:pPr>
      <w:r>
        <w:rPr>
          <w:rFonts w:ascii="Times New Roman" w:hAnsi="Times New Roman"/>
          <w:sz w:val="22"/>
          <w:lang w:val="lt-LT"/>
        </w:rPr>
        <w:t>2) gyvenamoji patalpa neišlieka po kapitalinio remonto, rekonstrukcijos ar perplanavimo;</w:t>
      </w:r>
    </w:p>
    <w:p w:rsidR="00000000" w:rsidRDefault="00F856C4">
      <w:pPr>
        <w:ind w:firstLine="720"/>
        <w:jc w:val="both"/>
        <w:rPr>
          <w:rFonts w:ascii="Times New Roman" w:hAnsi="Times New Roman"/>
          <w:sz w:val="22"/>
          <w:lang w:val="lt-LT"/>
        </w:rPr>
      </w:pPr>
      <w:r>
        <w:rPr>
          <w:rFonts w:ascii="Times New Roman" w:hAnsi="Times New Roman"/>
          <w:sz w:val="22"/>
          <w:lang w:val="lt-LT"/>
        </w:rPr>
        <w:t>3) gyvenamosios patalpos pertvarkomos į kitos paskirties patalpas.</w:t>
      </w:r>
    </w:p>
    <w:p w:rsidR="00000000" w:rsidRDefault="00F856C4">
      <w:pPr>
        <w:pStyle w:val="BodyText"/>
        <w:ind w:firstLine="720"/>
        <w:rPr>
          <w:rFonts w:ascii="Times New Roman" w:hAnsi="Times New Roman"/>
          <w:b w:val="0"/>
          <w:sz w:val="22"/>
        </w:rPr>
      </w:pPr>
      <w:r>
        <w:rPr>
          <w:rFonts w:ascii="Times New Roman" w:hAnsi="Times New Roman"/>
          <w:b w:val="0"/>
          <w:sz w:val="22"/>
        </w:rPr>
        <w:t>2.</w:t>
      </w:r>
      <w:r>
        <w:rPr>
          <w:rFonts w:ascii="Times New Roman" w:hAnsi="Times New Roman"/>
          <w:b w:val="0"/>
          <w:sz w:val="22"/>
        </w:rPr>
        <w:t xml:space="preserve"> Kitą tinkamai įrengtą gyvenamąją patalpą suteikia nuomotojas arba kitas juridinis asmuo, dėl kurio interesų gyvenamasis namas griaunamas, rekonstruojamas arba perplanuojamas bei gyvenamosios patalpos pertvarkomos į kitos paskirties patalpas.</w:t>
      </w:r>
    </w:p>
    <w:p w:rsidR="00000000" w:rsidRDefault="00F856C4">
      <w:pPr>
        <w:ind w:firstLine="720"/>
        <w:jc w:val="both"/>
        <w:rPr>
          <w:rFonts w:ascii="Times New Roman" w:hAnsi="Times New Roman"/>
          <w:sz w:val="22"/>
          <w:lang w:val="lt-LT"/>
        </w:rPr>
      </w:pPr>
    </w:p>
    <w:p w:rsidR="00000000" w:rsidRDefault="00F856C4">
      <w:pPr>
        <w:ind w:left="2520" w:hanging="1800"/>
        <w:jc w:val="both"/>
        <w:rPr>
          <w:rFonts w:ascii="Times New Roman" w:hAnsi="Times New Roman"/>
          <w:b/>
          <w:sz w:val="22"/>
          <w:lang w:val="lt-LT"/>
        </w:rPr>
      </w:pPr>
      <w:bookmarkStart w:id="1894" w:name="straipsnis617"/>
      <w:r>
        <w:rPr>
          <w:rFonts w:ascii="Times New Roman" w:hAnsi="Times New Roman"/>
          <w:b/>
          <w:sz w:val="22"/>
          <w:lang w:val="lt-LT"/>
        </w:rPr>
        <w:t>6.617 straip</w:t>
      </w:r>
      <w:r>
        <w:rPr>
          <w:rFonts w:ascii="Times New Roman" w:hAnsi="Times New Roman"/>
          <w:b/>
          <w:sz w:val="22"/>
          <w:lang w:val="lt-LT"/>
        </w:rPr>
        <w:t>snis. Kitos tinkamai įrengtos gyvenamosios patalpos suteikimas iškeldinamiems asmenims</w:t>
      </w:r>
    </w:p>
    <w:bookmarkEnd w:id="1894"/>
    <w:p w:rsidR="00000000" w:rsidRDefault="00F856C4">
      <w:pPr>
        <w:ind w:firstLine="720"/>
        <w:jc w:val="both"/>
        <w:rPr>
          <w:rFonts w:ascii="Times New Roman" w:hAnsi="Times New Roman"/>
          <w:sz w:val="22"/>
          <w:lang w:val="lt-LT"/>
        </w:rPr>
      </w:pPr>
      <w:r>
        <w:rPr>
          <w:rFonts w:ascii="Times New Roman" w:hAnsi="Times New Roman"/>
          <w:sz w:val="22"/>
          <w:lang w:val="lt-LT"/>
        </w:rPr>
        <w:t>1. Suteikiama kita tinkamai įrengta gyvenamoji patalpa turi būti toje pačioje gyvenamojoje vietovėje, tinkamai įrengta pagal tos vietovės sąlygas ir atitikti sanitariniu</w:t>
      </w:r>
      <w:r>
        <w:rPr>
          <w:rFonts w:ascii="Times New Roman" w:hAnsi="Times New Roman"/>
          <w:sz w:val="22"/>
          <w:lang w:val="lt-LT"/>
        </w:rPr>
        <w:t>s bei techninius reikalavimus.</w:t>
      </w:r>
    </w:p>
    <w:p w:rsidR="00000000" w:rsidRDefault="00F856C4">
      <w:pPr>
        <w:ind w:firstLine="720"/>
        <w:jc w:val="both"/>
        <w:rPr>
          <w:rFonts w:ascii="Times New Roman" w:hAnsi="Times New Roman"/>
          <w:sz w:val="22"/>
          <w:lang w:val="lt-LT"/>
        </w:rPr>
      </w:pPr>
      <w:r>
        <w:rPr>
          <w:rFonts w:ascii="Times New Roman" w:hAnsi="Times New Roman"/>
          <w:sz w:val="22"/>
          <w:lang w:val="lt-LT"/>
        </w:rPr>
        <w:t>2. Suteikiama kita tinkamai įrengta gyvenamoji patalpa negali būti mažesnio ploto ir turėti mažiau kambarių negu anksčiau turėtoji. Jeigu ankstesnėje gyvenamojoje patalpoje naudingasis plotas, tenkantis kiekvienam šeimos nari</w:t>
      </w:r>
      <w:r>
        <w:rPr>
          <w:rFonts w:ascii="Times New Roman" w:hAnsi="Times New Roman"/>
          <w:sz w:val="22"/>
          <w:lang w:val="lt-LT"/>
        </w:rPr>
        <w:t>ui, buvo mažesnis už įstatymų nustatytą, iškeldinant negalima suteikti mažesnio ploto, negu yra nustatyta. Suteikiama patalpa turi būti tokia, kad viename kambaryje nebūtų apgyvendinti vyresni kaip devynerių metų skirtingos lyties asmenys, išskyrus sutuokt</w:t>
      </w:r>
      <w:r>
        <w:rPr>
          <w:rFonts w:ascii="Times New Roman" w:hAnsi="Times New Roman"/>
          <w:sz w:val="22"/>
          <w:lang w:val="lt-LT"/>
        </w:rPr>
        <w:t>inius, ir atitiktų iškeldinamųjų sveikatos būklę bei kitas aplinkybes.</w:t>
      </w:r>
    </w:p>
    <w:p w:rsidR="00000000" w:rsidRDefault="00F856C4">
      <w:pPr>
        <w:ind w:firstLine="720"/>
        <w:jc w:val="both"/>
        <w:rPr>
          <w:rFonts w:ascii="Times New Roman" w:hAnsi="Times New Roman"/>
          <w:sz w:val="22"/>
          <w:lang w:val="lt-LT"/>
        </w:rPr>
      </w:pPr>
      <w:r>
        <w:rPr>
          <w:rFonts w:ascii="Times New Roman" w:hAnsi="Times New Roman"/>
          <w:sz w:val="22"/>
          <w:lang w:val="lt-LT"/>
        </w:rPr>
        <w:t>3. Nuomininko pageidavimu jam gali būti suteikta ir mažesnė gyvenamoji patalpa.</w:t>
      </w:r>
    </w:p>
    <w:p w:rsidR="00000000" w:rsidRDefault="00F856C4">
      <w:pPr>
        <w:ind w:firstLine="720"/>
        <w:jc w:val="both"/>
        <w:rPr>
          <w:rFonts w:ascii="Times New Roman" w:hAnsi="Times New Roman"/>
          <w:sz w:val="22"/>
          <w:lang w:val="lt-LT"/>
        </w:rPr>
      </w:pPr>
      <w:r>
        <w:rPr>
          <w:rFonts w:ascii="Times New Roman" w:hAnsi="Times New Roman"/>
          <w:sz w:val="22"/>
          <w:lang w:val="lt-LT"/>
        </w:rPr>
        <w:t>4. Teismo sprendime nutraukti nuomos sutartį ir iškeldinti nuomininką turi būti nurodyta gyvenamosios pat</w:t>
      </w:r>
      <w:r>
        <w:rPr>
          <w:rFonts w:ascii="Times New Roman" w:hAnsi="Times New Roman"/>
          <w:sz w:val="22"/>
          <w:lang w:val="lt-LT"/>
        </w:rPr>
        <w:t>alpos, kuri suteikiama iškeldinamajam, bendras plotas ir kambarių skaičius.</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 </w:t>
      </w:r>
    </w:p>
    <w:p w:rsidR="00000000" w:rsidRDefault="00F856C4">
      <w:pPr>
        <w:ind w:firstLine="720"/>
        <w:jc w:val="center"/>
        <w:rPr>
          <w:rFonts w:ascii="Times New Roman" w:hAnsi="Times New Roman"/>
          <w:b/>
          <w:caps/>
          <w:sz w:val="22"/>
          <w:lang w:val="lt-LT"/>
        </w:rPr>
      </w:pPr>
      <w:bookmarkStart w:id="1895" w:name="skirsnis111"/>
      <w:r>
        <w:rPr>
          <w:rFonts w:ascii="Times New Roman" w:hAnsi="Times New Roman"/>
          <w:b/>
          <w:caps/>
          <w:sz w:val="22"/>
          <w:lang w:val="lt-LT"/>
        </w:rPr>
        <w:t>Trečiasis skirsnis</w:t>
      </w:r>
    </w:p>
    <w:bookmarkEnd w:id="1895"/>
    <w:p w:rsidR="00000000" w:rsidRDefault="00F856C4">
      <w:pPr>
        <w:ind w:firstLine="720"/>
        <w:jc w:val="center"/>
        <w:rPr>
          <w:rFonts w:ascii="Times New Roman" w:hAnsi="Times New Roman"/>
          <w:caps/>
          <w:sz w:val="22"/>
          <w:lang w:val="lt-LT"/>
        </w:rPr>
      </w:pPr>
      <w:r>
        <w:rPr>
          <w:rFonts w:ascii="Times New Roman" w:hAnsi="Times New Roman"/>
          <w:b/>
          <w:caps/>
          <w:sz w:val="22"/>
          <w:lang w:val="lt-LT"/>
        </w:rPr>
        <w:t>Tarnybinės gyvenamosios patalpos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896" w:name="straipsnis618"/>
      <w:r>
        <w:rPr>
          <w:rFonts w:ascii="Times New Roman" w:hAnsi="Times New Roman"/>
          <w:b/>
          <w:sz w:val="22"/>
          <w:lang w:val="lt-LT"/>
        </w:rPr>
        <w:t>6.618 straipsnis. Tarnybinių gyvenamųjų patalpų teisinis statusas</w:t>
      </w:r>
    </w:p>
    <w:bookmarkEnd w:id="1896"/>
    <w:p w:rsidR="00000000" w:rsidRDefault="00F856C4">
      <w:pPr>
        <w:ind w:firstLine="720"/>
        <w:jc w:val="both"/>
        <w:rPr>
          <w:rFonts w:ascii="Times New Roman" w:hAnsi="Times New Roman"/>
          <w:sz w:val="22"/>
          <w:lang w:val="lt-LT"/>
        </w:rPr>
      </w:pPr>
      <w:r>
        <w:rPr>
          <w:rFonts w:ascii="Times New Roman" w:hAnsi="Times New Roman"/>
          <w:sz w:val="22"/>
          <w:lang w:val="lt-LT"/>
        </w:rPr>
        <w:t>1. Tarnybines gyvenamąsias patalpas darbdavys skiria apgyve</w:t>
      </w:r>
      <w:r>
        <w:rPr>
          <w:rFonts w:ascii="Times New Roman" w:hAnsi="Times New Roman"/>
          <w:sz w:val="22"/>
          <w:lang w:val="lt-LT"/>
        </w:rPr>
        <w:t>ndinti darbuotojams (tarnautojams), atsižvelgdamas į jų darbo (tarnybos) pobūdį ar įstatymų nustatytas sąlygas, tokiam laikotarpiui, kol nepasikeičia jų darbo (tarnybos) pobūdis arba kol nenutrūksta darbo (tarnybos) santykiai su darbdaviu, arba kol neišnyk</w:t>
      </w:r>
      <w:r>
        <w:rPr>
          <w:rFonts w:ascii="Times New Roman" w:hAnsi="Times New Roman"/>
          <w:sz w:val="22"/>
          <w:lang w:val="lt-LT"/>
        </w:rPr>
        <w:t>sta įstatymų nustatytos sąlygos.</w:t>
      </w:r>
    </w:p>
    <w:p w:rsidR="00000000" w:rsidRDefault="00F856C4">
      <w:pPr>
        <w:ind w:firstLine="720"/>
        <w:jc w:val="both"/>
        <w:rPr>
          <w:rFonts w:ascii="Times New Roman" w:hAnsi="Times New Roman"/>
          <w:sz w:val="22"/>
          <w:lang w:val="lt-LT"/>
        </w:rPr>
      </w:pPr>
      <w:r>
        <w:rPr>
          <w:rFonts w:ascii="Times New Roman" w:hAnsi="Times New Roman"/>
          <w:sz w:val="22"/>
          <w:lang w:val="lt-LT"/>
        </w:rPr>
        <w:t>2. Gyvenamosios patalpos prie tarnybinių gyvenamųjų patalpų priskiriamos (išbraukiamos) ir darbuotojų, kuriems gali būti suteiktos tarnybinės gyvenamosios patalpos, kategorijų sąrašai nustatomi valstybės valdžios ar valdymo</w:t>
      </w:r>
      <w:r>
        <w:rPr>
          <w:rFonts w:ascii="Times New Roman" w:hAnsi="Times New Roman"/>
          <w:sz w:val="22"/>
          <w:lang w:val="lt-LT"/>
        </w:rPr>
        <w:t xml:space="preserve"> institucijos, savivaldybės tarybos, juridinio asmens valdymo organo sprendimu.</w:t>
      </w:r>
    </w:p>
    <w:p w:rsidR="00000000" w:rsidRDefault="00F856C4">
      <w:pPr>
        <w:pStyle w:val="BodyText"/>
        <w:ind w:firstLine="720"/>
        <w:rPr>
          <w:rFonts w:ascii="Times New Roman" w:hAnsi="Times New Roman"/>
          <w:b w:val="0"/>
          <w:sz w:val="22"/>
        </w:rPr>
      </w:pPr>
      <w:r>
        <w:rPr>
          <w:rFonts w:ascii="Times New Roman" w:hAnsi="Times New Roman"/>
          <w:b w:val="0"/>
          <w:sz w:val="22"/>
        </w:rPr>
        <w:t>3. Valstybės valdžios ar valdymo institucijos, savivaldybės tarybos, juridiniai asmenys prie tarnybinių gyvenamųjų patalpų priskiria tik patuštintas jiems nuosavybės (patikėjim</w:t>
      </w:r>
      <w:r>
        <w:rPr>
          <w:rFonts w:ascii="Times New Roman" w:hAnsi="Times New Roman"/>
          <w:b w:val="0"/>
          <w:sz w:val="22"/>
        </w:rPr>
        <w:t>o) teise priklausančias gyvenamąsias patalpas.</w:t>
      </w:r>
    </w:p>
    <w:p w:rsidR="00000000" w:rsidRDefault="00F856C4">
      <w:pPr>
        <w:ind w:firstLine="720"/>
        <w:jc w:val="both"/>
        <w:rPr>
          <w:rFonts w:ascii="Times New Roman" w:hAnsi="Times New Roman"/>
          <w:sz w:val="22"/>
          <w:lang w:val="lt-LT"/>
        </w:rPr>
      </w:pPr>
    </w:p>
    <w:p w:rsidR="00000000" w:rsidRDefault="00F856C4">
      <w:pPr>
        <w:ind w:left="2520" w:hanging="1800"/>
        <w:jc w:val="both"/>
        <w:rPr>
          <w:rFonts w:ascii="Times New Roman" w:hAnsi="Times New Roman"/>
          <w:sz w:val="22"/>
          <w:lang w:val="lt-LT"/>
        </w:rPr>
      </w:pPr>
      <w:bookmarkStart w:id="1897" w:name="straipsnis619"/>
      <w:r>
        <w:rPr>
          <w:rFonts w:ascii="Times New Roman" w:hAnsi="Times New Roman"/>
          <w:b/>
          <w:sz w:val="22"/>
          <w:lang w:val="lt-LT"/>
        </w:rPr>
        <w:t>6.619 straipsnis. Tarnybinių gyvenamųjų patalpų suteikimo ir jų naudojimo tvarka</w:t>
      </w:r>
    </w:p>
    <w:bookmarkEnd w:id="1897"/>
    <w:p w:rsidR="00000000" w:rsidRDefault="00F856C4">
      <w:pPr>
        <w:ind w:firstLine="720"/>
        <w:jc w:val="both"/>
        <w:rPr>
          <w:rFonts w:ascii="Times New Roman" w:hAnsi="Times New Roman"/>
          <w:sz w:val="22"/>
          <w:lang w:val="lt-LT"/>
        </w:rPr>
      </w:pPr>
      <w:r>
        <w:rPr>
          <w:rFonts w:ascii="Times New Roman" w:hAnsi="Times New Roman"/>
          <w:sz w:val="22"/>
          <w:lang w:val="lt-LT"/>
        </w:rPr>
        <w:t>1. Sprendimą suteikti tarnybinę gyvenamąją patalpą priima: valstybės valdžios ar valdymo institucijos įgaliotas asmuo, savivald</w:t>
      </w:r>
      <w:r>
        <w:rPr>
          <w:rFonts w:ascii="Times New Roman" w:hAnsi="Times New Roman"/>
          <w:sz w:val="22"/>
          <w:lang w:val="lt-LT"/>
        </w:rPr>
        <w:t>ybės vykdomoji institucija, juridinio asmens valdymo organas. Remiantis šiuo sprendimu, sudaroma tarnybinės gyvenamosios patalpos nuomos sutartis. Sudarant tokią sutartį, laikomasi šio kodekso nustatytos gyvenamosios patalpos nuomos sutarties sudarymo tvar</w:t>
      </w:r>
      <w:r>
        <w:rPr>
          <w:rFonts w:ascii="Times New Roman" w:hAnsi="Times New Roman"/>
          <w:sz w:val="22"/>
          <w:lang w:val="lt-LT"/>
        </w:rPr>
        <w:t>kos, jeigu įstatymai nenustato kitaip.</w:t>
      </w:r>
    </w:p>
    <w:p w:rsidR="00000000" w:rsidRDefault="00F856C4">
      <w:pPr>
        <w:ind w:firstLine="720"/>
        <w:jc w:val="both"/>
        <w:rPr>
          <w:rFonts w:ascii="Times New Roman" w:hAnsi="Times New Roman"/>
          <w:sz w:val="22"/>
          <w:lang w:val="lt-LT"/>
        </w:rPr>
      </w:pPr>
      <w:r>
        <w:rPr>
          <w:rFonts w:ascii="Times New Roman" w:hAnsi="Times New Roman"/>
          <w:sz w:val="22"/>
          <w:lang w:val="lt-LT"/>
        </w:rPr>
        <w:t>2. Tarnybinių gyvenamųjų patalpų naudojimo ir apskaitos tvarką nustato Vyriausybė arba jos įgaliota institucija.</w:t>
      </w:r>
    </w:p>
    <w:p w:rsidR="00000000" w:rsidRDefault="00F856C4">
      <w:pPr>
        <w:ind w:firstLine="720"/>
        <w:jc w:val="both"/>
        <w:rPr>
          <w:rFonts w:ascii="Times New Roman" w:hAnsi="Times New Roman"/>
          <w:sz w:val="22"/>
          <w:lang w:val="lt-LT"/>
        </w:rPr>
      </w:pPr>
      <w:r>
        <w:rPr>
          <w:rFonts w:ascii="Times New Roman" w:hAnsi="Times New Roman"/>
          <w:sz w:val="22"/>
          <w:lang w:val="lt-LT"/>
        </w:rPr>
        <w:t>3. Tarnybinėmis gyvenamosiomis patalpomis naudojamasi laikantis šio kodekso 6.581–6.587, 6.590 straipsni</w:t>
      </w:r>
      <w:r>
        <w:rPr>
          <w:rFonts w:ascii="Times New Roman" w:hAnsi="Times New Roman"/>
          <w:sz w:val="22"/>
          <w:lang w:val="lt-LT"/>
        </w:rPr>
        <w:t>o 1 dalyje, 6.605 ir 6.606 straipsniuose nustatytų gyvenamosios patalpos nuomos sutarties taisyklių.</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898" w:name="straipsnis620"/>
      <w:r>
        <w:rPr>
          <w:rFonts w:ascii="Times New Roman" w:hAnsi="Times New Roman"/>
          <w:b/>
          <w:sz w:val="22"/>
          <w:lang w:val="lt-LT"/>
        </w:rPr>
        <w:t>6.620 straipsnis. Iškeldinimas iš tarnybinių gyvenamųjų patalpų</w:t>
      </w:r>
    </w:p>
    <w:bookmarkEnd w:id="1898"/>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Pasibaigus darbo sutarčiai (tarnybai), darbuotojas, kuriam nustatyta tvarka buvo suteikta </w:t>
      </w:r>
      <w:r>
        <w:rPr>
          <w:rFonts w:ascii="Times New Roman" w:hAnsi="Times New Roman"/>
          <w:sz w:val="22"/>
          <w:lang w:val="lt-LT"/>
        </w:rPr>
        <w:t>tarnybinė gyvenamoji patalpa, privalo išsikelti iš nuomojamų tarnybinių patalpų kartu su gyvenančiais šeimos nariais. Neišsikėlę iš tarnybinių gyvenamųjų patalpų fiziniai asmenys iškeldinami ir kita gyvenamoji patalpa jiems nesuteikiama, išskyrus šio kodek</w:t>
      </w:r>
      <w:r>
        <w:rPr>
          <w:rFonts w:ascii="Times New Roman" w:hAnsi="Times New Roman"/>
          <w:sz w:val="22"/>
          <w:lang w:val="lt-LT"/>
        </w:rPr>
        <w:t>so 6.616 straipsnyje numatytus atvejus.</w:t>
      </w:r>
    </w:p>
    <w:p w:rsidR="00000000" w:rsidRDefault="00F856C4">
      <w:pPr>
        <w:ind w:firstLine="720"/>
        <w:jc w:val="both"/>
        <w:rPr>
          <w:rFonts w:ascii="Times New Roman" w:hAnsi="Times New Roman"/>
          <w:sz w:val="22"/>
          <w:lang w:val="lt-LT"/>
        </w:rPr>
      </w:pPr>
    </w:p>
    <w:p w:rsidR="00000000" w:rsidRDefault="00F856C4">
      <w:pPr>
        <w:ind w:left="2610" w:hanging="1890"/>
        <w:jc w:val="both"/>
        <w:rPr>
          <w:rFonts w:ascii="Times New Roman" w:hAnsi="Times New Roman"/>
          <w:b/>
          <w:sz w:val="22"/>
          <w:lang w:val="lt-LT"/>
        </w:rPr>
      </w:pPr>
      <w:bookmarkStart w:id="1899" w:name="straipsnis621"/>
      <w:r>
        <w:rPr>
          <w:rFonts w:ascii="Times New Roman" w:hAnsi="Times New Roman"/>
          <w:b/>
          <w:sz w:val="22"/>
          <w:lang w:val="lt-LT"/>
        </w:rPr>
        <w:t xml:space="preserve">6.621 straipsnis. Iškeldinimas iš tarnybinių gyvenamųjų patalpų suteikiant kitą gyvenamąją patalpą </w:t>
      </w:r>
    </w:p>
    <w:bookmarkEnd w:id="1899"/>
    <w:p w:rsidR="00000000" w:rsidRDefault="00F856C4">
      <w:pPr>
        <w:pStyle w:val="BodyText"/>
        <w:ind w:firstLine="720"/>
        <w:rPr>
          <w:rFonts w:ascii="Times New Roman" w:hAnsi="Times New Roman"/>
          <w:b w:val="0"/>
          <w:sz w:val="22"/>
        </w:rPr>
      </w:pPr>
      <w:r>
        <w:rPr>
          <w:rFonts w:ascii="Times New Roman" w:hAnsi="Times New Roman"/>
          <w:b w:val="0"/>
          <w:sz w:val="22"/>
        </w:rPr>
        <w:t>Iš tarnybinių gyvenamųjų patalpų iškeldinamiems fiziniams asmenims suteikiama kita gyvenamoji patalpa šio kodekso 6</w:t>
      </w:r>
      <w:r>
        <w:rPr>
          <w:rFonts w:ascii="Times New Roman" w:hAnsi="Times New Roman"/>
          <w:b w:val="0"/>
          <w:sz w:val="22"/>
        </w:rPr>
        <w:t>.616 straipsnyje numatytais atvejais, taip pat kai iškeldinami asmenys yra:</w:t>
      </w:r>
    </w:p>
    <w:p w:rsidR="00000000" w:rsidRDefault="00F856C4">
      <w:pPr>
        <w:ind w:firstLine="720"/>
        <w:jc w:val="both"/>
        <w:rPr>
          <w:rFonts w:ascii="Times New Roman" w:hAnsi="Times New Roman"/>
          <w:sz w:val="22"/>
          <w:lang w:val="lt-LT"/>
        </w:rPr>
      </w:pPr>
      <w:r>
        <w:rPr>
          <w:rFonts w:ascii="Times New Roman" w:hAnsi="Times New Roman"/>
          <w:sz w:val="22"/>
          <w:lang w:val="lt-LT"/>
        </w:rPr>
        <w:t>1) darbuotojai (tarnautojai), atleisti iš darbo (tarnybos) dėl to, kad tapo I ar II grupės invalidais dėl su darbu (tarnyba) susijusių priežasčių;</w:t>
      </w:r>
    </w:p>
    <w:p w:rsidR="00000000" w:rsidRDefault="00F856C4">
      <w:pPr>
        <w:ind w:firstLine="720"/>
        <w:jc w:val="both"/>
        <w:rPr>
          <w:rFonts w:ascii="Times New Roman" w:hAnsi="Times New Roman"/>
          <w:sz w:val="22"/>
          <w:lang w:val="lt-LT"/>
        </w:rPr>
      </w:pPr>
      <w:r>
        <w:rPr>
          <w:rFonts w:ascii="Times New Roman" w:hAnsi="Times New Roman"/>
          <w:sz w:val="22"/>
          <w:lang w:val="lt-LT"/>
        </w:rPr>
        <w:t>2) dėl su darbu (tarnyba) susijus</w:t>
      </w:r>
      <w:r>
        <w:rPr>
          <w:rFonts w:ascii="Times New Roman" w:hAnsi="Times New Roman"/>
          <w:sz w:val="22"/>
          <w:lang w:val="lt-LT"/>
        </w:rPr>
        <w:t>ių priežasčių žuvusio ar dingusio be žinios darbuotojo (tarnautojo) tarnybinės gyvenamosios patalpos nuomininko šeimos nariai.</w:t>
      </w:r>
    </w:p>
    <w:p w:rsidR="00000000" w:rsidRDefault="00F856C4">
      <w:pPr>
        <w:ind w:firstLine="720"/>
        <w:jc w:val="both"/>
        <w:rPr>
          <w:rFonts w:ascii="Times New Roman" w:hAnsi="Times New Roman"/>
          <w:sz w:val="22"/>
          <w:lang w:val="lt-LT"/>
        </w:rPr>
      </w:pPr>
    </w:p>
    <w:p w:rsidR="00000000" w:rsidRDefault="00F856C4">
      <w:pPr>
        <w:ind w:left="2610" w:hanging="1890"/>
        <w:jc w:val="both"/>
        <w:rPr>
          <w:rFonts w:ascii="Times New Roman" w:hAnsi="Times New Roman"/>
          <w:b/>
          <w:sz w:val="22"/>
          <w:lang w:val="lt-LT"/>
        </w:rPr>
      </w:pPr>
      <w:bookmarkStart w:id="1900" w:name="straipsnis622"/>
      <w:r>
        <w:rPr>
          <w:rFonts w:ascii="Times New Roman" w:hAnsi="Times New Roman"/>
          <w:b/>
          <w:sz w:val="22"/>
          <w:lang w:val="lt-LT"/>
        </w:rPr>
        <w:t>6.622 straipsnis. Kitos gyvenamosios patalpos suteikimas iškeldinamiems fiziniams asmenims</w:t>
      </w:r>
    </w:p>
    <w:bookmarkEnd w:id="1900"/>
    <w:p w:rsidR="00000000" w:rsidRDefault="00F856C4">
      <w:pPr>
        <w:ind w:firstLine="720"/>
        <w:jc w:val="both"/>
        <w:rPr>
          <w:rFonts w:ascii="Times New Roman" w:hAnsi="Times New Roman"/>
          <w:sz w:val="22"/>
          <w:lang w:val="lt-LT"/>
        </w:rPr>
      </w:pPr>
      <w:r>
        <w:rPr>
          <w:rFonts w:ascii="Times New Roman" w:hAnsi="Times New Roman"/>
          <w:sz w:val="22"/>
          <w:lang w:val="lt-LT"/>
        </w:rPr>
        <w:t>Kita gyvenamoji patalpa, suteikiama i</w:t>
      </w:r>
      <w:r>
        <w:rPr>
          <w:rFonts w:ascii="Times New Roman" w:hAnsi="Times New Roman"/>
          <w:sz w:val="22"/>
          <w:lang w:val="lt-LT"/>
        </w:rPr>
        <w:t>škeldinamiems fiziniams asmenims, turi būti toje pat gyvenamojoje vietovėje ir turi atitikti sanitarinius bei techninius reikalavimus.</w:t>
      </w:r>
    </w:p>
    <w:p w:rsidR="00000000" w:rsidRDefault="00F856C4">
      <w:pPr>
        <w:ind w:firstLine="720"/>
        <w:jc w:val="both"/>
        <w:rPr>
          <w:rFonts w:ascii="Times New Roman" w:hAnsi="Times New Roman"/>
          <w:sz w:val="22"/>
          <w:lang w:val="lt-LT"/>
        </w:rPr>
      </w:pPr>
    </w:p>
    <w:p w:rsidR="00000000" w:rsidRDefault="00F856C4">
      <w:pPr>
        <w:ind w:firstLine="720"/>
        <w:jc w:val="center"/>
        <w:rPr>
          <w:rFonts w:ascii="Times New Roman" w:hAnsi="Times New Roman"/>
          <w:b/>
          <w:caps/>
          <w:sz w:val="22"/>
          <w:lang w:val="lt-LT"/>
        </w:rPr>
      </w:pPr>
      <w:bookmarkStart w:id="1901" w:name="skirsnis112"/>
      <w:r>
        <w:rPr>
          <w:rFonts w:ascii="Times New Roman" w:hAnsi="Times New Roman"/>
          <w:b/>
          <w:caps/>
          <w:sz w:val="22"/>
          <w:lang w:val="lt-LT"/>
        </w:rPr>
        <w:t>Ketvirtasis skirsnis</w:t>
      </w:r>
    </w:p>
    <w:bookmarkEnd w:id="1901"/>
    <w:p w:rsidR="00000000" w:rsidRDefault="00F856C4">
      <w:pPr>
        <w:ind w:firstLine="720"/>
        <w:jc w:val="center"/>
        <w:rPr>
          <w:rFonts w:ascii="Times New Roman" w:hAnsi="Times New Roman"/>
          <w:caps/>
          <w:sz w:val="22"/>
          <w:lang w:val="lt-LT"/>
        </w:rPr>
      </w:pPr>
      <w:r>
        <w:rPr>
          <w:rFonts w:ascii="Times New Roman" w:hAnsi="Times New Roman"/>
          <w:b/>
          <w:caps/>
          <w:sz w:val="22"/>
          <w:lang w:val="lt-LT"/>
        </w:rPr>
        <w:t>Gyvenamųjų patalpų nuoma bendrabučiuose</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902" w:name="straipsnis623"/>
      <w:r>
        <w:rPr>
          <w:rFonts w:ascii="Times New Roman" w:hAnsi="Times New Roman"/>
          <w:b/>
          <w:sz w:val="22"/>
          <w:lang w:val="lt-LT"/>
        </w:rPr>
        <w:t>6.623 straipsnis. Bendrabučiai</w:t>
      </w:r>
    </w:p>
    <w:bookmarkEnd w:id="1902"/>
    <w:p w:rsidR="00000000" w:rsidRDefault="00F856C4">
      <w:pPr>
        <w:ind w:firstLine="720"/>
        <w:jc w:val="both"/>
        <w:rPr>
          <w:rFonts w:ascii="Times New Roman" w:hAnsi="Times New Roman"/>
          <w:sz w:val="22"/>
          <w:lang w:val="lt-LT"/>
        </w:rPr>
      </w:pPr>
      <w:r>
        <w:rPr>
          <w:rFonts w:ascii="Times New Roman" w:hAnsi="Times New Roman"/>
          <w:sz w:val="22"/>
          <w:lang w:val="lt-LT"/>
        </w:rPr>
        <w:t>1. Darbininkus, tarnautojus</w:t>
      </w:r>
      <w:r>
        <w:rPr>
          <w:rFonts w:ascii="Times New Roman" w:hAnsi="Times New Roman"/>
          <w:sz w:val="22"/>
          <w:lang w:val="lt-LT"/>
        </w:rPr>
        <w:t>, studentus, moksleivius jų darbo ar mokymosi metu galima apgyvendinti bendrabučiuose. Bendrabučiai yra specialiai pastatyti ar šiam tikslui įrengti gyvenamieji namai. Bendrabučių suteikimo ir naudojimosi jais tvarka nustatoma juridinių asmenų kolektyvinės</w:t>
      </w:r>
      <w:r>
        <w:rPr>
          <w:rFonts w:ascii="Times New Roman" w:hAnsi="Times New Roman"/>
          <w:sz w:val="22"/>
          <w:lang w:val="lt-LT"/>
        </w:rPr>
        <w:t>e sutartyse. Organizacijose, kuriose tokia sutartis nesudaroma, ši tvarka nustatoma administracijos ir darbuotojų susitarimu, o mokslo ir mokymo įstaigose – šių įstaigų valdymo organų sprendimu.</w:t>
      </w:r>
    </w:p>
    <w:p w:rsidR="00000000" w:rsidRDefault="00F856C4">
      <w:pPr>
        <w:ind w:firstLine="720"/>
        <w:jc w:val="both"/>
        <w:rPr>
          <w:rFonts w:ascii="Times New Roman" w:hAnsi="Times New Roman"/>
          <w:sz w:val="22"/>
          <w:lang w:val="lt-LT"/>
        </w:rPr>
      </w:pPr>
      <w:r>
        <w:rPr>
          <w:rFonts w:ascii="Times New Roman" w:hAnsi="Times New Roman"/>
          <w:sz w:val="22"/>
          <w:lang w:val="lt-LT"/>
        </w:rPr>
        <w:t>2. Darbuotojai, pasibaigus darbo sutarčiai ar mokymosi laikui</w:t>
      </w:r>
      <w:r>
        <w:rPr>
          <w:rFonts w:ascii="Times New Roman" w:hAnsi="Times New Roman"/>
          <w:sz w:val="22"/>
          <w:lang w:val="lt-LT"/>
        </w:rPr>
        <w:t>, iš bendrabučio iškeldinami, išskyrus šio kodekso 6.621 straipsnyje numatytus atvejus. Asmenys, kurie mokosi, pasibaigus mokslo metams, iš bendrabučio iškeldinami. Bendrabučių gyventojai gali būti iškeldinti nesuteikiant kitos gyvenamosios patalpos, jei j</w:t>
      </w:r>
      <w:r>
        <w:rPr>
          <w:rFonts w:ascii="Times New Roman" w:hAnsi="Times New Roman"/>
          <w:sz w:val="22"/>
          <w:lang w:val="lt-LT"/>
        </w:rPr>
        <w:t>ie savo netinkamu elgesiu sudaro neįmanomas sąlygas kitiems kartu ar greta gyventi, taip pat jei jie nuolat gadina gyvenamąją patalpą arba naudoja ją ne pagal paskirtį.</w:t>
      </w:r>
    </w:p>
    <w:p w:rsidR="00000000" w:rsidRDefault="00F856C4">
      <w:pPr>
        <w:pStyle w:val="BodyText"/>
        <w:ind w:firstLine="720"/>
        <w:rPr>
          <w:rFonts w:ascii="Times New Roman" w:hAnsi="Times New Roman"/>
          <w:b w:val="0"/>
          <w:sz w:val="22"/>
        </w:rPr>
      </w:pPr>
      <w:r>
        <w:rPr>
          <w:rFonts w:ascii="Times New Roman" w:hAnsi="Times New Roman"/>
          <w:b w:val="0"/>
          <w:sz w:val="22"/>
        </w:rPr>
        <w:t>3. Iš bendrabučių iškeldinama teismo tvarka.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903" w:name="straipsnis624"/>
      <w:r>
        <w:rPr>
          <w:rFonts w:ascii="Times New Roman" w:hAnsi="Times New Roman"/>
          <w:b/>
          <w:sz w:val="22"/>
          <w:lang w:val="lt-LT"/>
        </w:rPr>
        <w:t>6.624 straipsnis. Draudimas subnuomoti be</w:t>
      </w:r>
      <w:r>
        <w:rPr>
          <w:rFonts w:ascii="Times New Roman" w:hAnsi="Times New Roman"/>
          <w:b/>
          <w:sz w:val="22"/>
          <w:lang w:val="lt-LT"/>
        </w:rPr>
        <w:t>ndrabučių patalpas</w:t>
      </w:r>
    </w:p>
    <w:bookmarkEnd w:id="1903"/>
    <w:p w:rsidR="00000000" w:rsidRDefault="00F856C4">
      <w:pPr>
        <w:pStyle w:val="BodyText"/>
        <w:ind w:firstLine="720"/>
        <w:rPr>
          <w:rFonts w:ascii="Times New Roman" w:hAnsi="Times New Roman"/>
          <w:b w:val="0"/>
          <w:sz w:val="22"/>
        </w:rPr>
      </w:pPr>
      <w:r>
        <w:rPr>
          <w:rFonts w:ascii="Times New Roman" w:hAnsi="Times New Roman"/>
          <w:b w:val="0"/>
          <w:sz w:val="22"/>
        </w:rPr>
        <w:t>Bendrabučiuose gyvenantys nuomininkai neturi teisės subnuomoti savo nuomojamos gyvenamosios patalpos bei apgyvendinti laikinus gyventojus.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904" w:name="straipsnis625"/>
      <w:r>
        <w:rPr>
          <w:rFonts w:ascii="Times New Roman" w:hAnsi="Times New Roman"/>
          <w:b/>
          <w:sz w:val="22"/>
          <w:lang w:val="lt-LT"/>
        </w:rPr>
        <w:t>6.625 straipsnis. Laikinas perkeldinimas</w:t>
      </w:r>
    </w:p>
    <w:bookmarkEnd w:id="1904"/>
    <w:p w:rsidR="00000000" w:rsidRDefault="00F856C4">
      <w:pPr>
        <w:ind w:firstLine="720"/>
        <w:jc w:val="both"/>
        <w:rPr>
          <w:rFonts w:ascii="Times New Roman" w:hAnsi="Times New Roman"/>
          <w:sz w:val="22"/>
          <w:lang w:val="lt-LT"/>
        </w:rPr>
      </w:pPr>
      <w:r>
        <w:rPr>
          <w:rFonts w:ascii="Times New Roman" w:hAnsi="Times New Roman"/>
          <w:sz w:val="22"/>
          <w:lang w:val="lt-LT"/>
        </w:rPr>
        <w:t>Nuomotojas prireikus (dėl remonto, avarijos ir kt.) turi</w:t>
      </w:r>
      <w:r>
        <w:rPr>
          <w:rFonts w:ascii="Times New Roman" w:hAnsi="Times New Roman"/>
          <w:sz w:val="22"/>
          <w:lang w:val="lt-LT"/>
        </w:rPr>
        <w:t xml:space="preserve"> teisę perkeldinti nuomininką iš vienos bendrabučio gyvenamosios patalpos į kitą bendrabučio gyvenamąją patalpą tiek tame pačiame, tiek ir kitame pastate toje pat vietovėje be nuomininko sutikimo.</w:t>
      </w:r>
    </w:p>
    <w:p w:rsidR="00000000" w:rsidRDefault="00F856C4">
      <w:pPr>
        <w:ind w:firstLine="720"/>
        <w:jc w:val="both"/>
        <w:rPr>
          <w:rFonts w:ascii="Times New Roman" w:hAnsi="Times New Roman"/>
          <w:caps/>
          <w:sz w:val="22"/>
          <w:lang w:val="lt-LT"/>
        </w:rPr>
      </w:pPr>
    </w:p>
    <w:p w:rsidR="00000000" w:rsidRDefault="00F856C4">
      <w:pPr>
        <w:ind w:firstLine="720"/>
        <w:jc w:val="center"/>
        <w:rPr>
          <w:rFonts w:ascii="Times New Roman" w:hAnsi="Times New Roman"/>
          <w:b/>
          <w:caps/>
          <w:sz w:val="22"/>
          <w:lang w:val="lt-LT"/>
        </w:rPr>
      </w:pPr>
      <w:bookmarkStart w:id="1905" w:name="skirsnis113"/>
      <w:r>
        <w:rPr>
          <w:rFonts w:ascii="Times New Roman" w:hAnsi="Times New Roman"/>
          <w:b/>
          <w:caps/>
          <w:sz w:val="22"/>
          <w:lang w:val="lt-LT"/>
        </w:rPr>
        <w:t>Penktasis skirsnis</w:t>
      </w:r>
    </w:p>
    <w:bookmarkEnd w:id="1905"/>
    <w:p w:rsidR="00000000" w:rsidRDefault="00F856C4">
      <w:pPr>
        <w:ind w:firstLine="720"/>
        <w:jc w:val="center"/>
        <w:rPr>
          <w:rFonts w:ascii="Times New Roman" w:hAnsi="Times New Roman"/>
          <w:b/>
          <w:caps/>
          <w:sz w:val="22"/>
          <w:lang w:val="lt-LT"/>
        </w:rPr>
      </w:pPr>
      <w:r>
        <w:rPr>
          <w:rFonts w:ascii="Times New Roman" w:hAnsi="Times New Roman"/>
          <w:b/>
          <w:caps/>
          <w:sz w:val="22"/>
          <w:lang w:val="lt-LT"/>
        </w:rPr>
        <w:t>Viešbučiai, nakvynės namai ir gyvenimas</w:t>
      </w:r>
      <w:r>
        <w:rPr>
          <w:rFonts w:ascii="Times New Roman" w:hAnsi="Times New Roman"/>
          <w:b/>
          <w:caps/>
          <w:sz w:val="22"/>
          <w:lang w:val="lt-LT"/>
        </w:rPr>
        <w:t xml:space="preserve"> gydymo</w:t>
      </w:r>
    </w:p>
    <w:p w:rsidR="00000000" w:rsidRDefault="00F856C4">
      <w:pPr>
        <w:ind w:firstLine="720"/>
        <w:jc w:val="center"/>
        <w:rPr>
          <w:rFonts w:ascii="Times New Roman" w:hAnsi="Times New Roman"/>
          <w:caps/>
          <w:sz w:val="22"/>
          <w:lang w:val="lt-LT"/>
        </w:rPr>
      </w:pPr>
      <w:r>
        <w:rPr>
          <w:rFonts w:ascii="Times New Roman" w:hAnsi="Times New Roman"/>
          <w:b/>
          <w:caps/>
          <w:sz w:val="22"/>
          <w:lang w:val="lt-LT"/>
        </w:rPr>
        <w:t>ir socialinės globos institucijų patalpose</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906" w:name="straipsnis626"/>
      <w:r>
        <w:rPr>
          <w:rFonts w:ascii="Times New Roman" w:hAnsi="Times New Roman"/>
          <w:b/>
          <w:sz w:val="22"/>
          <w:lang w:val="lt-LT"/>
        </w:rPr>
        <w:t>6.626 straipsnis. Viešbučiai</w:t>
      </w:r>
    </w:p>
    <w:bookmarkEnd w:id="1906"/>
    <w:p w:rsidR="00000000" w:rsidRDefault="00F856C4">
      <w:pPr>
        <w:ind w:firstLine="720"/>
        <w:jc w:val="both"/>
        <w:rPr>
          <w:rFonts w:ascii="Times New Roman" w:hAnsi="Times New Roman"/>
          <w:sz w:val="22"/>
          <w:lang w:val="lt-LT"/>
        </w:rPr>
      </w:pPr>
      <w:r>
        <w:rPr>
          <w:rFonts w:ascii="Times New Roman" w:hAnsi="Times New Roman"/>
          <w:sz w:val="22"/>
          <w:lang w:val="lt-LT"/>
        </w:rPr>
        <w:t>1. Juridiniai ir fiziniai asmenys turi teisę turėti viešbučius – specialiai įrengtas patalpas laikinai atvykusiems asmenims apgyvendinti.</w:t>
      </w:r>
    </w:p>
    <w:p w:rsidR="00000000" w:rsidRDefault="00F856C4">
      <w:pPr>
        <w:ind w:firstLine="720"/>
        <w:jc w:val="both"/>
        <w:rPr>
          <w:rFonts w:ascii="Times New Roman" w:hAnsi="Times New Roman"/>
          <w:sz w:val="22"/>
          <w:lang w:val="lt-LT"/>
        </w:rPr>
      </w:pPr>
      <w:r>
        <w:rPr>
          <w:rFonts w:ascii="Times New Roman" w:hAnsi="Times New Roman"/>
          <w:sz w:val="22"/>
          <w:lang w:val="lt-LT"/>
        </w:rPr>
        <w:t>2. Viešbučiai steigiami ir veikia kom</w:t>
      </w:r>
      <w:r>
        <w:rPr>
          <w:rFonts w:ascii="Times New Roman" w:hAnsi="Times New Roman"/>
          <w:sz w:val="22"/>
          <w:lang w:val="lt-LT"/>
        </w:rPr>
        <w:t xml:space="preserve">ercinės veiklos sąlygomis. </w:t>
      </w:r>
    </w:p>
    <w:p w:rsidR="00000000" w:rsidRDefault="00F856C4">
      <w:pPr>
        <w:ind w:firstLine="720"/>
        <w:jc w:val="both"/>
        <w:rPr>
          <w:rFonts w:ascii="Times New Roman" w:hAnsi="Times New Roman"/>
          <w:sz w:val="22"/>
          <w:lang w:val="lt-LT"/>
        </w:rPr>
      </w:pPr>
      <w:r>
        <w:rPr>
          <w:rFonts w:ascii="Times New Roman" w:hAnsi="Times New Roman"/>
          <w:sz w:val="22"/>
          <w:lang w:val="lt-LT"/>
        </w:rPr>
        <w:t>3. Fiziniai asmenys, gyvenantys viešbučiuose ilgiau, negu buvo susitarta, arba nesumokėję už gyvenimą viešbutyje, arba pažeidę naudojimosi jais tvarką, administracijos teikimu iškeldinami pagal prokuroro sankciją nesuteikiant ki</w:t>
      </w:r>
      <w:r>
        <w:rPr>
          <w:rFonts w:ascii="Times New Roman" w:hAnsi="Times New Roman"/>
          <w:sz w:val="22"/>
          <w:lang w:val="lt-LT"/>
        </w:rPr>
        <w:t>tos gyvenamosios patalpos.</w:t>
      </w:r>
    </w:p>
    <w:p w:rsidR="00000000" w:rsidRDefault="00F856C4">
      <w:pPr>
        <w:pStyle w:val="BodyText"/>
        <w:ind w:firstLine="720"/>
        <w:rPr>
          <w:rFonts w:ascii="Times New Roman" w:hAnsi="Times New Roman"/>
          <w:b w:val="0"/>
          <w:sz w:val="22"/>
        </w:rPr>
      </w:pPr>
      <w:r>
        <w:rPr>
          <w:rFonts w:ascii="Times New Roman" w:hAnsi="Times New Roman"/>
          <w:b w:val="0"/>
          <w:sz w:val="22"/>
        </w:rPr>
        <w:t>4. Šis straipsnis taip pat taikomas gyvenamosios patalpos trumpalaikės nuomos (ne ilgiau kaip dviem mėnesiams) sutartims, sudaromoms atostogų ir poilsio tikslais.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907" w:name="straipsnis627"/>
      <w:r>
        <w:rPr>
          <w:rFonts w:ascii="Times New Roman" w:hAnsi="Times New Roman"/>
          <w:b/>
          <w:sz w:val="22"/>
          <w:lang w:val="lt-LT"/>
        </w:rPr>
        <w:t>6.627 straipsnis. Nakvynės namai</w:t>
      </w:r>
    </w:p>
    <w:bookmarkEnd w:id="1907"/>
    <w:p w:rsidR="00000000" w:rsidRDefault="00F856C4">
      <w:pPr>
        <w:pStyle w:val="BodyText"/>
        <w:ind w:firstLine="720"/>
        <w:rPr>
          <w:rFonts w:ascii="Times New Roman" w:hAnsi="Times New Roman"/>
          <w:b w:val="0"/>
          <w:sz w:val="22"/>
        </w:rPr>
      </w:pPr>
      <w:r>
        <w:rPr>
          <w:rFonts w:ascii="Times New Roman" w:hAnsi="Times New Roman"/>
          <w:b w:val="0"/>
          <w:sz w:val="22"/>
        </w:rPr>
        <w:t>Labdaros ar kitais pagrindais įs</w:t>
      </w:r>
      <w:r>
        <w:rPr>
          <w:rFonts w:ascii="Times New Roman" w:hAnsi="Times New Roman"/>
          <w:b w:val="0"/>
          <w:sz w:val="22"/>
        </w:rPr>
        <w:t>teigtų nakvynės namų, kuriuose paramos reikalingiems asmenims nemokamai suteikiama nakvynė, veiklos ir naudojimosi taisykles nustato ir savivaldybėje jas įregistruoja steigėjai. Šiomis taisyklėmis vadovaujamasi nagrinėjant ginčus dėl naudojimosi nakvynės n</w:t>
      </w:r>
      <w:r>
        <w:rPr>
          <w:rFonts w:ascii="Times New Roman" w:hAnsi="Times New Roman"/>
          <w:b w:val="0"/>
          <w:sz w:val="22"/>
        </w:rPr>
        <w:t xml:space="preserve">amais ir dėl iškeldinimo iš jų. </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908" w:name="straipsnis628"/>
      <w:r>
        <w:rPr>
          <w:rFonts w:ascii="Times New Roman" w:hAnsi="Times New Roman"/>
          <w:b/>
          <w:sz w:val="22"/>
          <w:lang w:val="lt-LT"/>
        </w:rPr>
        <w:t>6.628 straipsnis. Gyvenimas gydymo ir globos (rūpybos) institucijų patalpose</w:t>
      </w:r>
    </w:p>
    <w:bookmarkEnd w:id="1908"/>
    <w:p w:rsidR="00000000" w:rsidRDefault="00F856C4">
      <w:pPr>
        <w:ind w:firstLine="720"/>
        <w:jc w:val="both"/>
        <w:rPr>
          <w:rFonts w:ascii="Times New Roman" w:hAnsi="Times New Roman"/>
          <w:sz w:val="22"/>
          <w:lang w:val="lt-LT"/>
        </w:rPr>
      </w:pPr>
      <w:r>
        <w:rPr>
          <w:rFonts w:ascii="Times New Roman" w:hAnsi="Times New Roman"/>
          <w:sz w:val="22"/>
          <w:lang w:val="lt-LT"/>
        </w:rPr>
        <w:t>Asmenys, kurie gydymo ar globos tikslais laikinai ar nuolat gyvena gydymo ar globos (rūpybos) institucijų patalpose, nėra pripažįstami nuomininka</w:t>
      </w:r>
      <w:r>
        <w:rPr>
          <w:rFonts w:ascii="Times New Roman" w:hAnsi="Times New Roman"/>
          <w:sz w:val="22"/>
          <w:lang w:val="lt-LT"/>
        </w:rPr>
        <w:t>is. Šių asmenų ir gydymo bei globos (rūpybos) institucijų santykius nustato atitinkamos paslaugų sutartys bei atitinkami įstatymai.</w:t>
      </w:r>
    </w:p>
    <w:p w:rsidR="00000000" w:rsidRDefault="00F856C4">
      <w:pPr>
        <w:ind w:firstLine="720"/>
        <w:jc w:val="both"/>
        <w:rPr>
          <w:rFonts w:ascii="Times New Roman" w:hAnsi="Times New Roman"/>
          <w:sz w:val="22"/>
          <w:lang w:val="lt-LT"/>
        </w:rPr>
      </w:pPr>
    </w:p>
    <w:p w:rsidR="00000000" w:rsidRDefault="00F856C4">
      <w:pPr>
        <w:ind w:firstLine="720"/>
        <w:jc w:val="center"/>
        <w:rPr>
          <w:rFonts w:ascii="Times New Roman" w:hAnsi="Times New Roman"/>
          <w:b/>
          <w:caps/>
          <w:sz w:val="22"/>
          <w:lang w:val="lt-LT"/>
        </w:rPr>
      </w:pPr>
      <w:bookmarkStart w:id="1909" w:name="skyrius104"/>
      <w:r>
        <w:rPr>
          <w:rFonts w:ascii="Times New Roman" w:hAnsi="Times New Roman"/>
          <w:b/>
          <w:caps/>
          <w:sz w:val="22"/>
          <w:lang w:val="lt-LT"/>
        </w:rPr>
        <w:t>XXXII skyrius</w:t>
      </w:r>
    </w:p>
    <w:bookmarkEnd w:id="1909"/>
    <w:p w:rsidR="00000000" w:rsidRDefault="00F856C4">
      <w:pPr>
        <w:ind w:firstLine="720"/>
        <w:jc w:val="center"/>
        <w:rPr>
          <w:rFonts w:ascii="Times New Roman" w:hAnsi="Times New Roman"/>
          <w:b/>
          <w:sz w:val="22"/>
          <w:lang w:val="lt-LT"/>
        </w:rPr>
      </w:pPr>
      <w:r>
        <w:rPr>
          <w:rFonts w:ascii="Times New Roman" w:hAnsi="Times New Roman"/>
          <w:b/>
          <w:caps/>
          <w:sz w:val="22"/>
          <w:lang w:val="lt-LT"/>
        </w:rPr>
        <w:t>Neatlygintinis naudojimasis daiktu (panauda)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910" w:name="straipsnis629"/>
      <w:r>
        <w:rPr>
          <w:rFonts w:ascii="Times New Roman" w:hAnsi="Times New Roman"/>
          <w:b/>
          <w:sz w:val="22"/>
          <w:lang w:val="lt-LT"/>
        </w:rPr>
        <w:t>6.629 straipsnis. Panaudos sutarties samprata</w:t>
      </w:r>
    </w:p>
    <w:bookmarkEnd w:id="1910"/>
    <w:p w:rsidR="00000000" w:rsidRDefault="00F856C4">
      <w:pPr>
        <w:ind w:firstLine="720"/>
        <w:jc w:val="both"/>
        <w:rPr>
          <w:rFonts w:ascii="Times New Roman" w:hAnsi="Times New Roman"/>
          <w:sz w:val="22"/>
          <w:lang w:val="lt-LT"/>
        </w:rPr>
      </w:pPr>
      <w:r>
        <w:rPr>
          <w:rFonts w:ascii="Times New Roman" w:hAnsi="Times New Roman"/>
          <w:sz w:val="22"/>
          <w:lang w:val="lt-LT"/>
        </w:rPr>
        <w:t>1. Neatlygintinio</w:t>
      </w:r>
      <w:r>
        <w:rPr>
          <w:rFonts w:ascii="Times New Roman" w:hAnsi="Times New Roman"/>
          <w:sz w:val="22"/>
          <w:lang w:val="lt-LT"/>
        </w:rPr>
        <w:t xml:space="preserve"> naudojimosi daiktu (panaudos) sutartimi viena šalis (panaudos davėjas) perduoda kitai šaliai (panaudos gavėjui) nesunaudojamąjį daiktą laikinai ir neatlygintinai valdyti ir juo naudotis, o panaudos gavėjas įsipareigoja grąžinti tą daiktą tokios būklės, ko</w:t>
      </w:r>
      <w:r>
        <w:rPr>
          <w:rFonts w:ascii="Times New Roman" w:hAnsi="Times New Roman"/>
          <w:sz w:val="22"/>
          <w:lang w:val="lt-LT"/>
        </w:rPr>
        <w:t>kios jis jam buvo perduotas atsižvelgiant į normalų susidėvėjimą arba sutartyje numatytos būklės.</w:t>
      </w:r>
    </w:p>
    <w:p w:rsidR="00000000" w:rsidRDefault="00F856C4">
      <w:pPr>
        <w:pStyle w:val="BodyText"/>
        <w:ind w:firstLine="720"/>
        <w:rPr>
          <w:rFonts w:ascii="Times New Roman" w:hAnsi="Times New Roman"/>
          <w:b w:val="0"/>
          <w:sz w:val="22"/>
        </w:rPr>
      </w:pPr>
      <w:r>
        <w:rPr>
          <w:rFonts w:ascii="Times New Roman" w:hAnsi="Times New Roman"/>
          <w:b w:val="0"/>
          <w:sz w:val="22"/>
        </w:rPr>
        <w:t>2. Neatlygintinio naudojimosi daiktu sutarčiai atitinkamai taikomos šio kodekso 6.477 straipsnio 2 ir 3 dalių, 6.478, 6.479, 6.481, 6.489 straipsnio 1 ir 2 da</w:t>
      </w:r>
      <w:r>
        <w:rPr>
          <w:rFonts w:ascii="Times New Roman" w:hAnsi="Times New Roman"/>
          <w:b w:val="0"/>
          <w:sz w:val="22"/>
        </w:rPr>
        <w:t>lių ir 6.501 straipsnio nuostatos.</w:t>
      </w:r>
    </w:p>
    <w:p w:rsidR="00000000" w:rsidRDefault="00F856C4">
      <w:pPr>
        <w:ind w:firstLine="720"/>
        <w:jc w:val="both"/>
        <w:rPr>
          <w:rFonts w:ascii="Times New Roman" w:hAnsi="Times New Roman"/>
          <w:sz w:val="22"/>
          <w:lang w:val="lt-LT"/>
        </w:rPr>
      </w:pPr>
    </w:p>
    <w:p w:rsidR="00000000" w:rsidRDefault="00F856C4">
      <w:pPr>
        <w:ind w:left="2700" w:hanging="1980"/>
        <w:jc w:val="both"/>
        <w:rPr>
          <w:rFonts w:ascii="Times New Roman" w:hAnsi="Times New Roman"/>
          <w:b/>
          <w:sz w:val="22"/>
          <w:lang w:val="lt-LT"/>
        </w:rPr>
      </w:pPr>
      <w:bookmarkStart w:id="1911" w:name="straipsnis630"/>
      <w:r>
        <w:rPr>
          <w:rFonts w:ascii="Times New Roman" w:hAnsi="Times New Roman"/>
          <w:b/>
          <w:sz w:val="22"/>
          <w:lang w:val="lt-LT"/>
        </w:rPr>
        <w:t>6.630 straipsnis. Neatlygintinio naudojimosi daiktu sutarties sudarymo apribojimai</w:t>
      </w:r>
    </w:p>
    <w:bookmarkEnd w:id="1911"/>
    <w:p w:rsidR="00000000" w:rsidRDefault="00F856C4">
      <w:pPr>
        <w:pStyle w:val="BodyText"/>
        <w:ind w:firstLine="720"/>
        <w:rPr>
          <w:rFonts w:ascii="Times New Roman" w:hAnsi="Times New Roman"/>
          <w:b w:val="0"/>
          <w:sz w:val="22"/>
        </w:rPr>
      </w:pPr>
      <w:r>
        <w:rPr>
          <w:rFonts w:ascii="Times New Roman" w:hAnsi="Times New Roman"/>
          <w:b w:val="0"/>
          <w:sz w:val="22"/>
        </w:rPr>
        <w:t>Pelno siekiantys juridiniai asmenys neturi teisės panaudos pagrindais perduoti daiktą neatlygintinai naudotis asmenims, kurie yra šių jur</w:t>
      </w:r>
      <w:r>
        <w:rPr>
          <w:rFonts w:ascii="Times New Roman" w:hAnsi="Times New Roman"/>
          <w:b w:val="0"/>
          <w:sz w:val="22"/>
        </w:rPr>
        <w:t>idinių asmenų steigėjai, dalyviai ar organų nariai.</w:t>
      </w:r>
    </w:p>
    <w:p w:rsidR="00000000" w:rsidRDefault="00F856C4">
      <w:pPr>
        <w:ind w:firstLine="720"/>
        <w:jc w:val="both"/>
        <w:rPr>
          <w:rFonts w:ascii="Times New Roman" w:hAnsi="Times New Roman"/>
          <w:sz w:val="22"/>
          <w:lang w:val="lt-LT"/>
        </w:rPr>
      </w:pPr>
    </w:p>
    <w:p w:rsidR="00000000" w:rsidRDefault="00F856C4">
      <w:pPr>
        <w:ind w:left="2610" w:hanging="1890"/>
        <w:jc w:val="both"/>
        <w:rPr>
          <w:rFonts w:ascii="Times New Roman" w:hAnsi="Times New Roman"/>
          <w:b/>
          <w:sz w:val="22"/>
          <w:lang w:val="lt-LT"/>
        </w:rPr>
      </w:pPr>
      <w:bookmarkStart w:id="1912" w:name="straipsnis631"/>
      <w:r>
        <w:rPr>
          <w:rFonts w:ascii="Times New Roman" w:hAnsi="Times New Roman"/>
          <w:b/>
          <w:sz w:val="22"/>
          <w:lang w:val="lt-LT"/>
        </w:rPr>
        <w:t>6.631 straipsnis. Pažado perduoti daiktą neatlygintinai naudotis teisinės pasekmės</w:t>
      </w:r>
    </w:p>
    <w:bookmarkEnd w:id="1912"/>
    <w:p w:rsidR="00000000" w:rsidRDefault="00F856C4">
      <w:pPr>
        <w:pStyle w:val="BodyText"/>
        <w:ind w:firstLine="720"/>
        <w:rPr>
          <w:rFonts w:ascii="Times New Roman" w:hAnsi="Times New Roman"/>
          <w:b w:val="0"/>
          <w:sz w:val="22"/>
        </w:rPr>
      </w:pPr>
      <w:r>
        <w:rPr>
          <w:rFonts w:ascii="Times New Roman" w:hAnsi="Times New Roman"/>
          <w:b w:val="0"/>
          <w:sz w:val="22"/>
        </w:rPr>
        <w:t>Pažado perduoti daiktą neatlygintinai naudotis neįvykdymas be pakankamo pagrindo suteikia panaudos gavėjui teisę į išlai</w:t>
      </w:r>
      <w:r>
        <w:rPr>
          <w:rFonts w:ascii="Times New Roman" w:hAnsi="Times New Roman"/>
          <w:b w:val="0"/>
          <w:sz w:val="22"/>
        </w:rPr>
        <w:t>dų, susijusių su panaudos pagrindais perduodamo daikto priėmimu, atlyginimą.</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913" w:name="straipsnis632"/>
      <w:r>
        <w:rPr>
          <w:rFonts w:ascii="Times New Roman" w:hAnsi="Times New Roman"/>
          <w:b/>
          <w:sz w:val="22"/>
          <w:lang w:val="lt-LT"/>
        </w:rPr>
        <w:t>6.632 straipsnis. Panaudos davėjas</w:t>
      </w:r>
    </w:p>
    <w:bookmarkEnd w:id="1913"/>
    <w:p w:rsidR="00000000" w:rsidRDefault="00F856C4">
      <w:pPr>
        <w:pStyle w:val="BodyText"/>
        <w:ind w:firstLine="720"/>
        <w:rPr>
          <w:rFonts w:ascii="Times New Roman" w:hAnsi="Times New Roman"/>
          <w:b w:val="0"/>
          <w:sz w:val="22"/>
        </w:rPr>
      </w:pPr>
      <w:r>
        <w:rPr>
          <w:rFonts w:ascii="Times New Roman" w:hAnsi="Times New Roman"/>
          <w:b w:val="0"/>
          <w:sz w:val="22"/>
        </w:rPr>
        <w:t>Perduoti daiktą neatlygintinai naudotis kitam asmeniui turi teisę tik to daikto savininkas arba kiti įstatymų ar daikto savininko įgalioti asme</w:t>
      </w:r>
      <w:r>
        <w:rPr>
          <w:rFonts w:ascii="Times New Roman" w:hAnsi="Times New Roman"/>
          <w:b w:val="0"/>
          <w:sz w:val="22"/>
        </w:rPr>
        <w:t>nys.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914" w:name="straipsnis633"/>
      <w:r>
        <w:rPr>
          <w:rFonts w:ascii="Times New Roman" w:hAnsi="Times New Roman"/>
          <w:b/>
          <w:sz w:val="22"/>
          <w:lang w:val="lt-LT"/>
        </w:rPr>
        <w:t>6.633 straipsnis. Daikto perdavimas neatlygintinai naudotis</w:t>
      </w:r>
    </w:p>
    <w:bookmarkEnd w:id="1914"/>
    <w:p w:rsidR="00000000" w:rsidRDefault="00F856C4">
      <w:pPr>
        <w:ind w:firstLine="720"/>
        <w:jc w:val="both"/>
        <w:rPr>
          <w:rFonts w:ascii="Times New Roman" w:hAnsi="Times New Roman"/>
          <w:sz w:val="22"/>
          <w:lang w:val="lt-LT"/>
        </w:rPr>
      </w:pPr>
      <w:r>
        <w:rPr>
          <w:rFonts w:ascii="Times New Roman" w:hAnsi="Times New Roman"/>
          <w:sz w:val="22"/>
          <w:lang w:val="lt-LT"/>
        </w:rPr>
        <w:t>1. Panaudos davėjas privalo perduoti daiktą panaudos gavėjui tokios būklės, kuri atitinka sutarties nustatytas sąlygas ir daikto naudojimo paskirtį.</w:t>
      </w:r>
    </w:p>
    <w:p w:rsidR="00000000" w:rsidRDefault="00F856C4">
      <w:pPr>
        <w:ind w:firstLine="720"/>
        <w:jc w:val="both"/>
        <w:rPr>
          <w:rFonts w:ascii="Times New Roman" w:hAnsi="Times New Roman"/>
          <w:sz w:val="22"/>
          <w:lang w:val="lt-LT"/>
        </w:rPr>
      </w:pPr>
      <w:r>
        <w:rPr>
          <w:rFonts w:ascii="Times New Roman" w:hAnsi="Times New Roman"/>
          <w:sz w:val="22"/>
          <w:lang w:val="lt-LT"/>
        </w:rPr>
        <w:t>2. Daiktas perduodamas panaudos gavėjui k</w:t>
      </w:r>
      <w:r>
        <w:rPr>
          <w:rFonts w:ascii="Times New Roman" w:hAnsi="Times New Roman"/>
          <w:sz w:val="22"/>
          <w:lang w:val="lt-LT"/>
        </w:rPr>
        <w:t>artu su daikto priklausiniais ir jo dokumentais (naudojimo instrukcija, techninis pasas ir kt.), jeigu sutartis nenumato ko kita.</w:t>
      </w:r>
    </w:p>
    <w:p w:rsidR="00000000" w:rsidRDefault="00F856C4">
      <w:pPr>
        <w:pStyle w:val="BodyText"/>
        <w:ind w:firstLine="720"/>
        <w:rPr>
          <w:rFonts w:ascii="Times New Roman" w:hAnsi="Times New Roman"/>
          <w:b w:val="0"/>
          <w:sz w:val="22"/>
        </w:rPr>
      </w:pPr>
      <w:r>
        <w:rPr>
          <w:rFonts w:ascii="Times New Roman" w:hAnsi="Times New Roman"/>
          <w:b w:val="0"/>
          <w:sz w:val="22"/>
        </w:rPr>
        <w:t>3. Jeigu daikto priklausiniai ir dokumentai nebuvo perduoti, o be jų panaudos gavėjas negali naudoti daikto pagal paskirtį arb</w:t>
      </w:r>
      <w:r>
        <w:rPr>
          <w:rFonts w:ascii="Times New Roman" w:hAnsi="Times New Roman"/>
          <w:b w:val="0"/>
          <w:sz w:val="22"/>
        </w:rPr>
        <w:t>a daikto naudojimas be priklausinių ir dokumentų panaudos gavėjui netenka prasmės, tai panaudos gavėjas turi teisę reikalauti iš panaudos davėjo perduoti jam daikto priklausinius ir dokumentus arba nutraukti sutartį ir reikalauti, kad panaudos davėjas atly</w:t>
      </w:r>
      <w:r>
        <w:rPr>
          <w:rFonts w:ascii="Times New Roman" w:hAnsi="Times New Roman"/>
          <w:b w:val="0"/>
          <w:sz w:val="22"/>
        </w:rPr>
        <w:t>gintų nuostolius.</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1915" w:name="straipsnis634"/>
      <w:r>
        <w:rPr>
          <w:rFonts w:ascii="Times New Roman" w:hAnsi="Times New Roman"/>
          <w:b/>
          <w:sz w:val="22"/>
          <w:lang w:val="lt-LT"/>
        </w:rPr>
        <w:t>6.634 straipsnis. Panaudos davėjo atsakomybė už daikto trūkumus</w:t>
      </w:r>
    </w:p>
    <w:bookmarkEnd w:id="1915"/>
    <w:p w:rsidR="00000000" w:rsidRDefault="00F856C4">
      <w:pPr>
        <w:ind w:firstLine="720"/>
        <w:jc w:val="both"/>
        <w:rPr>
          <w:rFonts w:ascii="Times New Roman" w:hAnsi="Times New Roman"/>
          <w:sz w:val="22"/>
          <w:lang w:val="lt-LT"/>
        </w:rPr>
      </w:pPr>
      <w:r>
        <w:rPr>
          <w:rFonts w:ascii="Times New Roman" w:hAnsi="Times New Roman"/>
          <w:sz w:val="22"/>
          <w:lang w:val="lt-LT"/>
        </w:rPr>
        <w:t>1. Panaudos davėjas atsako už perduoto neatlygintinai naudotis daikto trūkumus, kurių jis tyčia ar dėl didelio neatsargumo neaptarė sutarties sudarymo metu, ir už panaudos g</w:t>
      </w:r>
      <w:r>
        <w:rPr>
          <w:rFonts w:ascii="Times New Roman" w:hAnsi="Times New Roman"/>
          <w:sz w:val="22"/>
          <w:lang w:val="lt-LT"/>
        </w:rPr>
        <w:t>avėjui dėl šių trūkumų padarytą žalą.</w:t>
      </w:r>
    </w:p>
    <w:p w:rsidR="00000000" w:rsidRDefault="00F856C4">
      <w:pPr>
        <w:ind w:firstLine="720"/>
        <w:jc w:val="both"/>
        <w:rPr>
          <w:rFonts w:ascii="Times New Roman" w:hAnsi="Times New Roman"/>
          <w:sz w:val="22"/>
          <w:lang w:val="lt-LT"/>
        </w:rPr>
      </w:pPr>
      <w:r>
        <w:rPr>
          <w:rFonts w:ascii="Times New Roman" w:hAnsi="Times New Roman"/>
          <w:sz w:val="22"/>
          <w:lang w:val="lt-LT"/>
        </w:rPr>
        <w:t>2. Panaudos gavėjas, nustatęs neaptartus jam perduoto daikto trūkumus, savo pasirinkimu turi teisę reikalauti, kad panaudos davėjas juos neatlygintinai pašalintų arba atlygintų trūkumų šalinimo išlaidas, arba nutraukti</w:t>
      </w:r>
      <w:r>
        <w:rPr>
          <w:rFonts w:ascii="Times New Roman" w:hAnsi="Times New Roman"/>
          <w:sz w:val="22"/>
          <w:lang w:val="lt-LT"/>
        </w:rPr>
        <w:t xml:space="preserve"> sutartį ir atlyginti tiesioginius nuostolius.</w:t>
      </w:r>
    </w:p>
    <w:p w:rsidR="00000000" w:rsidRDefault="00F856C4">
      <w:pPr>
        <w:ind w:firstLine="720"/>
        <w:jc w:val="both"/>
        <w:rPr>
          <w:rFonts w:ascii="Times New Roman" w:hAnsi="Times New Roman"/>
          <w:sz w:val="22"/>
          <w:lang w:val="lt-LT"/>
        </w:rPr>
      </w:pPr>
      <w:r>
        <w:rPr>
          <w:rFonts w:ascii="Times New Roman" w:hAnsi="Times New Roman"/>
          <w:sz w:val="22"/>
          <w:lang w:val="lt-LT"/>
        </w:rPr>
        <w:t>3. Panaudos davėjas, kuriam buvo pranešta apie panaudos gavėjo reikalavimus arba ketinimą pašalinti daikto trūkumus panaudos davėjo lėšomis, turi teisę nedelsdamas pakeisti netinkamos kokybės daiktą analogišku</w:t>
      </w:r>
      <w:r>
        <w:rPr>
          <w:rFonts w:ascii="Times New Roman" w:hAnsi="Times New Roman"/>
          <w:sz w:val="22"/>
          <w:lang w:val="lt-LT"/>
        </w:rPr>
        <w:t xml:space="preserve"> tinkamos kokybės daiktu.</w:t>
      </w:r>
    </w:p>
    <w:p w:rsidR="00000000" w:rsidRDefault="00F856C4">
      <w:pPr>
        <w:pStyle w:val="BodyText"/>
        <w:ind w:firstLine="720"/>
        <w:rPr>
          <w:rFonts w:ascii="Times New Roman" w:hAnsi="Times New Roman"/>
          <w:b w:val="0"/>
          <w:sz w:val="22"/>
        </w:rPr>
      </w:pPr>
      <w:r>
        <w:rPr>
          <w:rFonts w:ascii="Times New Roman" w:hAnsi="Times New Roman"/>
          <w:b w:val="0"/>
          <w:sz w:val="22"/>
        </w:rPr>
        <w:t>4. Panaudos davėjas neatsako už perduoto daikto trūkumus, kuriuos jis aptarė sutarties sudarymo metu, taip pat už trūkumus, kurie panaudos gavėjui buvo žinomi iki sutarties sudarymo arba kuriuos panaudos gavėjas turėjo pastebėti d</w:t>
      </w:r>
      <w:r>
        <w:rPr>
          <w:rFonts w:ascii="Times New Roman" w:hAnsi="Times New Roman"/>
          <w:b w:val="0"/>
          <w:sz w:val="22"/>
        </w:rPr>
        <w:t>aikto perdavimo arba jo apžiūros ar išbandymo metu, kai buvo sudaroma sutartis.</w:t>
      </w:r>
    </w:p>
    <w:p w:rsidR="00000000" w:rsidRDefault="00F856C4">
      <w:pPr>
        <w:ind w:firstLine="720"/>
        <w:jc w:val="both"/>
        <w:rPr>
          <w:rFonts w:ascii="Times New Roman" w:hAnsi="Times New Roman"/>
          <w:sz w:val="22"/>
          <w:lang w:val="lt-LT"/>
        </w:rPr>
      </w:pPr>
    </w:p>
    <w:p w:rsidR="00000000" w:rsidRDefault="00F856C4">
      <w:pPr>
        <w:ind w:left="2610" w:hanging="1890"/>
        <w:jc w:val="both"/>
        <w:rPr>
          <w:rFonts w:ascii="Times New Roman" w:hAnsi="Times New Roman"/>
          <w:b/>
          <w:sz w:val="22"/>
          <w:lang w:val="lt-LT"/>
        </w:rPr>
      </w:pPr>
    </w:p>
    <w:p w:rsidR="00000000" w:rsidRDefault="00F856C4">
      <w:pPr>
        <w:ind w:left="2610" w:hanging="1890"/>
        <w:jc w:val="both"/>
        <w:rPr>
          <w:rFonts w:ascii="Times New Roman" w:hAnsi="Times New Roman"/>
          <w:b/>
          <w:sz w:val="22"/>
          <w:lang w:val="lt-LT"/>
        </w:rPr>
      </w:pPr>
    </w:p>
    <w:p w:rsidR="00000000" w:rsidRDefault="00F856C4">
      <w:pPr>
        <w:ind w:left="2610" w:hanging="1890"/>
        <w:jc w:val="both"/>
        <w:rPr>
          <w:rFonts w:ascii="Times New Roman" w:hAnsi="Times New Roman"/>
          <w:b/>
          <w:sz w:val="22"/>
          <w:lang w:val="lt-LT"/>
        </w:rPr>
      </w:pPr>
      <w:bookmarkStart w:id="1916" w:name="straipsnis635"/>
      <w:r>
        <w:rPr>
          <w:rFonts w:ascii="Times New Roman" w:hAnsi="Times New Roman"/>
          <w:b/>
          <w:sz w:val="22"/>
          <w:lang w:val="lt-LT"/>
        </w:rPr>
        <w:t xml:space="preserve">6.635 straipsnis. Trečiųjų asmenų teisės į daiktą, kuris perduotas naudotis neatlygintinai </w:t>
      </w:r>
    </w:p>
    <w:bookmarkEnd w:id="1916"/>
    <w:p w:rsidR="00000000" w:rsidRDefault="00F856C4">
      <w:pPr>
        <w:ind w:firstLine="720"/>
        <w:jc w:val="both"/>
        <w:rPr>
          <w:rFonts w:ascii="Times New Roman" w:hAnsi="Times New Roman"/>
          <w:sz w:val="22"/>
          <w:lang w:val="lt-LT"/>
        </w:rPr>
      </w:pPr>
      <w:r>
        <w:rPr>
          <w:rFonts w:ascii="Times New Roman" w:hAnsi="Times New Roman"/>
          <w:sz w:val="22"/>
          <w:lang w:val="lt-LT"/>
        </w:rPr>
        <w:t>1. Daikto perdavimas naudotis neatlygintinai nėra pagrindas pasikeisti ar pasibai</w:t>
      </w:r>
      <w:r>
        <w:rPr>
          <w:rFonts w:ascii="Times New Roman" w:hAnsi="Times New Roman"/>
          <w:sz w:val="22"/>
          <w:lang w:val="lt-LT"/>
        </w:rPr>
        <w:t>gti trečiųjų asmenų teisėms į tą daiktą, jeigu tos teisės buvo įregistruotos įstatymų nustatyta tvarka viešame registre, išskyrus atvejus, kai pagal įstatymus tų teisių registruoti nereikia.</w:t>
      </w:r>
    </w:p>
    <w:p w:rsidR="00000000" w:rsidRDefault="00F856C4">
      <w:pPr>
        <w:pStyle w:val="BodyText"/>
        <w:ind w:firstLine="720"/>
        <w:rPr>
          <w:rFonts w:ascii="Times New Roman" w:hAnsi="Times New Roman"/>
          <w:b w:val="0"/>
          <w:sz w:val="22"/>
        </w:rPr>
      </w:pPr>
      <w:r>
        <w:rPr>
          <w:rFonts w:ascii="Times New Roman" w:hAnsi="Times New Roman"/>
          <w:b w:val="0"/>
          <w:sz w:val="22"/>
        </w:rPr>
        <w:t>2. Sudarant daikto perdavimo naudotis neatlygintinai sutartį, pan</w:t>
      </w:r>
      <w:r>
        <w:rPr>
          <w:rFonts w:ascii="Times New Roman" w:hAnsi="Times New Roman"/>
          <w:b w:val="0"/>
          <w:sz w:val="22"/>
        </w:rPr>
        <w:t>audos davėjas privalo įspėti panaudos gavėją apie trečiųjų asmenų teises į perduodamą daiktą. Jeigu ši pareiga neįvykdoma, panaudos gavėjas turi teisę reikalauti nutraukti sutartį ir atlyginti tiesioginius nuostolius.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917" w:name="straipsnis636"/>
      <w:r>
        <w:rPr>
          <w:rFonts w:ascii="Times New Roman" w:hAnsi="Times New Roman"/>
          <w:b/>
          <w:sz w:val="22"/>
          <w:lang w:val="lt-LT"/>
        </w:rPr>
        <w:t>6.636 straipsnis. Panaudos gavėjo par</w:t>
      </w:r>
      <w:r>
        <w:rPr>
          <w:rFonts w:ascii="Times New Roman" w:hAnsi="Times New Roman"/>
          <w:b/>
          <w:sz w:val="22"/>
          <w:lang w:val="lt-LT"/>
        </w:rPr>
        <w:t>eiga išlaikyti ir saugoti daiktą</w:t>
      </w:r>
    </w:p>
    <w:bookmarkEnd w:id="1917"/>
    <w:p w:rsidR="00000000" w:rsidRDefault="00F856C4">
      <w:pPr>
        <w:pStyle w:val="BodyText"/>
        <w:ind w:firstLine="720"/>
        <w:rPr>
          <w:rFonts w:ascii="Times New Roman" w:hAnsi="Times New Roman"/>
          <w:b w:val="0"/>
          <w:sz w:val="22"/>
        </w:rPr>
      </w:pPr>
      <w:r>
        <w:rPr>
          <w:rFonts w:ascii="Times New Roman" w:hAnsi="Times New Roman"/>
          <w:b w:val="0"/>
          <w:sz w:val="22"/>
        </w:rPr>
        <w:t xml:space="preserve">Panaudos gavėjas privalo išlaikyti ir saugoti jam pagal sutartį perduotą daiktą, taip pat daryti turto einamąjį ir kapitalinį remontą bei apmokėti visas daikto išlaikymo išlaidas, jeigu sutartis nenumato ko kita. </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918" w:name="straipsnis637"/>
      <w:r>
        <w:rPr>
          <w:rFonts w:ascii="Times New Roman" w:hAnsi="Times New Roman"/>
          <w:b/>
          <w:sz w:val="22"/>
          <w:lang w:val="lt-LT"/>
        </w:rPr>
        <w:t>6.637 st</w:t>
      </w:r>
      <w:r>
        <w:rPr>
          <w:rFonts w:ascii="Times New Roman" w:hAnsi="Times New Roman"/>
          <w:b/>
          <w:sz w:val="22"/>
          <w:lang w:val="lt-LT"/>
        </w:rPr>
        <w:t>raipsnis. Panaudos gavėjo pareiga naudoti daiktą pagal paskirtį</w:t>
      </w:r>
    </w:p>
    <w:bookmarkEnd w:id="1918"/>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Panaudos gavėjas privalo naudoti jam perduotą daiktą tik pagal sutartyje numatytą paskirtį. </w:t>
      </w:r>
    </w:p>
    <w:p w:rsidR="00000000" w:rsidRDefault="00F856C4">
      <w:pPr>
        <w:ind w:firstLine="720"/>
        <w:jc w:val="both"/>
        <w:rPr>
          <w:rFonts w:ascii="Times New Roman" w:hAnsi="Times New Roman"/>
          <w:sz w:val="22"/>
          <w:lang w:val="lt-LT"/>
        </w:rPr>
      </w:pPr>
      <w:r>
        <w:rPr>
          <w:rFonts w:ascii="Times New Roman" w:hAnsi="Times New Roman"/>
          <w:sz w:val="22"/>
          <w:lang w:val="lt-LT"/>
        </w:rPr>
        <w:t>2. Be išankstinio rašytinio panaudos davėjo sutikimo panaudos gavėjas neturi teisės duoti gautąj</w:t>
      </w:r>
      <w:r>
        <w:rPr>
          <w:rFonts w:ascii="Times New Roman" w:hAnsi="Times New Roman"/>
          <w:sz w:val="22"/>
          <w:lang w:val="lt-LT"/>
        </w:rPr>
        <w:t>į daiktą naudotis trečiajam asmeniui.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919" w:name="straipsnis638"/>
      <w:r>
        <w:rPr>
          <w:rFonts w:ascii="Times New Roman" w:hAnsi="Times New Roman"/>
          <w:b/>
          <w:sz w:val="22"/>
          <w:lang w:val="lt-LT"/>
        </w:rPr>
        <w:t>6.638 straipsnis. Daikto atsitiktinio žuvimo ar sugedimo rizika</w:t>
      </w:r>
    </w:p>
    <w:bookmarkEnd w:id="1919"/>
    <w:p w:rsidR="00000000" w:rsidRDefault="00F856C4">
      <w:pPr>
        <w:ind w:firstLine="720"/>
        <w:jc w:val="both"/>
        <w:rPr>
          <w:rFonts w:ascii="Times New Roman" w:hAnsi="Times New Roman"/>
          <w:sz w:val="22"/>
          <w:lang w:val="lt-LT"/>
        </w:rPr>
      </w:pPr>
      <w:r>
        <w:rPr>
          <w:rFonts w:ascii="Times New Roman" w:hAnsi="Times New Roman"/>
          <w:sz w:val="22"/>
          <w:lang w:val="lt-LT"/>
        </w:rPr>
        <w:t>1. Panaudos gavėjui tenka daikto atsitiktinio žuvimo ar sugedimo rizika, jeigu daiktas žūtų ar būtų sugadintas naudojant jį ne pagal sutartyje numatytą p</w:t>
      </w:r>
      <w:r>
        <w:rPr>
          <w:rFonts w:ascii="Times New Roman" w:hAnsi="Times New Roman"/>
          <w:sz w:val="22"/>
          <w:lang w:val="lt-LT"/>
        </w:rPr>
        <w:t>askirtį arba būtų perduotas trečiajam asmeniui be išankstinio panaudos davėjo rašytinio sutikimo. Daikto atsitiktinio žuvimo ar sugedimo rizika panaudos gavėjui taip pat tenka, jeigu jis naudojasi daiktu pasibaigus panaudos sutarties terminui arba jeigu, a</w:t>
      </w:r>
      <w:r>
        <w:rPr>
          <w:rFonts w:ascii="Times New Roman" w:hAnsi="Times New Roman"/>
          <w:sz w:val="22"/>
          <w:lang w:val="lt-LT"/>
        </w:rPr>
        <w:t>tsižvelgiant į konkrečias aplinkybes, jis galėjo išgelbėti daiktą šiam tikslui panaudodamas savo turtą, bet to nepadarė.</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Jeigu panaudos gavėjas, siekdamas išsaugoti jam perduotą daiktą, sunaikina ar leidžia sunaikinti nuosavą daiktą, tai jis turi teisę </w:t>
      </w:r>
      <w:r>
        <w:rPr>
          <w:rFonts w:ascii="Times New Roman" w:hAnsi="Times New Roman"/>
          <w:sz w:val="22"/>
          <w:lang w:val="lt-LT"/>
        </w:rPr>
        <w:t>reikalauti iš panaudos davėjo kompensuoti padarytas būtinas ir neatidėliotinas išlaidas perduotam daiktui išsaugoti.</w:t>
      </w:r>
    </w:p>
    <w:p w:rsidR="00000000" w:rsidRDefault="00F856C4">
      <w:pPr>
        <w:pStyle w:val="BodyText"/>
        <w:ind w:firstLine="720"/>
        <w:rPr>
          <w:rFonts w:ascii="Times New Roman" w:hAnsi="Times New Roman"/>
          <w:b w:val="0"/>
          <w:sz w:val="22"/>
        </w:rPr>
      </w:pPr>
      <w:r>
        <w:rPr>
          <w:rFonts w:ascii="Times New Roman" w:hAnsi="Times New Roman"/>
          <w:b w:val="0"/>
          <w:sz w:val="22"/>
        </w:rPr>
        <w:t>3. Panaudos gavėjas neatsako už atsitiktinį daikto žuvimą ar sugedimą jo normalaus naudojimo pagal sutartyje numatytą paskirtį metu.</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920" w:name="straipsnis639"/>
      <w:r>
        <w:rPr>
          <w:rFonts w:ascii="Times New Roman" w:hAnsi="Times New Roman"/>
          <w:b/>
          <w:sz w:val="22"/>
          <w:lang w:val="lt-LT"/>
        </w:rPr>
        <w:t>6.639</w:t>
      </w:r>
      <w:r>
        <w:rPr>
          <w:rFonts w:ascii="Times New Roman" w:hAnsi="Times New Roman"/>
          <w:b/>
          <w:sz w:val="22"/>
          <w:lang w:val="lt-LT"/>
        </w:rPr>
        <w:t xml:space="preserve"> straipsnis. Atsakomybė už žalą, padarytą tretiesiems asmenims</w:t>
      </w:r>
    </w:p>
    <w:bookmarkEnd w:id="1920"/>
    <w:p w:rsidR="00000000" w:rsidRDefault="00F856C4">
      <w:pPr>
        <w:pStyle w:val="BodyText"/>
        <w:ind w:firstLine="720"/>
        <w:rPr>
          <w:rFonts w:ascii="Times New Roman" w:hAnsi="Times New Roman"/>
          <w:b w:val="0"/>
          <w:sz w:val="22"/>
        </w:rPr>
      </w:pPr>
      <w:r>
        <w:rPr>
          <w:rFonts w:ascii="Times New Roman" w:hAnsi="Times New Roman"/>
          <w:b w:val="0"/>
          <w:sz w:val="22"/>
        </w:rPr>
        <w:t>Už žalą, padarytą tretiesiems asmenims naudojant daiktą, perduotą pagal panaudos sutartį, atsako panaudos gavėjas, jeigu neįrodo, kad žala atsirado dėl panaudos davėjo ar asmens, kuriam tas dai</w:t>
      </w:r>
      <w:r>
        <w:rPr>
          <w:rFonts w:ascii="Times New Roman" w:hAnsi="Times New Roman"/>
          <w:b w:val="0"/>
          <w:sz w:val="22"/>
        </w:rPr>
        <w:t>ktas perduotas panaudos davėjo sutikimu, tyčios ar didelio neatsargumo.</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921" w:name="straipsnis640"/>
      <w:r>
        <w:rPr>
          <w:rFonts w:ascii="Times New Roman" w:hAnsi="Times New Roman"/>
          <w:b/>
          <w:sz w:val="22"/>
          <w:lang w:val="lt-LT"/>
        </w:rPr>
        <w:t>6.640 straipsnis. Draudimas naudotis sulaikymo teise</w:t>
      </w:r>
    </w:p>
    <w:bookmarkEnd w:id="1921"/>
    <w:p w:rsidR="00000000" w:rsidRDefault="00F856C4">
      <w:pPr>
        <w:ind w:firstLine="720"/>
        <w:jc w:val="both"/>
        <w:rPr>
          <w:rFonts w:ascii="Times New Roman" w:hAnsi="Times New Roman"/>
          <w:sz w:val="22"/>
          <w:lang w:val="lt-LT"/>
        </w:rPr>
      </w:pPr>
      <w:r>
        <w:rPr>
          <w:rFonts w:ascii="Times New Roman" w:hAnsi="Times New Roman"/>
          <w:sz w:val="22"/>
          <w:lang w:val="lt-LT"/>
        </w:rPr>
        <w:t>Panaudos gavėjas neturi jam perduoto daikto sulaikymo teisės, išskyrus atvejus, kai panaudos davėjo prievolė pasireiškia dėl daikt</w:t>
      </w:r>
      <w:r>
        <w:rPr>
          <w:rFonts w:ascii="Times New Roman" w:hAnsi="Times New Roman"/>
          <w:sz w:val="22"/>
          <w:lang w:val="lt-LT"/>
        </w:rPr>
        <w:t>o išsaugojimo būtinų ir neatidėliotinų išlaidų kompensavimu.</w:t>
      </w:r>
    </w:p>
    <w:p w:rsidR="00000000" w:rsidRDefault="00F856C4">
      <w:pPr>
        <w:ind w:firstLine="720"/>
        <w:jc w:val="both"/>
        <w:rPr>
          <w:rFonts w:ascii="Times New Roman" w:hAnsi="Times New Roman"/>
          <w:sz w:val="22"/>
          <w:lang w:val="lt-LT"/>
        </w:rPr>
      </w:pPr>
    </w:p>
    <w:p w:rsidR="00000000" w:rsidRDefault="00F856C4">
      <w:pPr>
        <w:ind w:left="2520" w:hanging="1800"/>
        <w:jc w:val="both"/>
        <w:rPr>
          <w:rFonts w:ascii="Times New Roman" w:hAnsi="Times New Roman"/>
          <w:b/>
          <w:sz w:val="22"/>
          <w:lang w:val="lt-LT"/>
        </w:rPr>
      </w:pPr>
      <w:bookmarkStart w:id="1922" w:name="straipsnis641"/>
      <w:r>
        <w:rPr>
          <w:rFonts w:ascii="Times New Roman" w:hAnsi="Times New Roman"/>
          <w:b/>
          <w:sz w:val="22"/>
          <w:lang w:val="lt-LT"/>
        </w:rPr>
        <w:t>6.641 straipsnis. Daikto neatlygintinio naudojimo sutarties nutraukimas prieš terminą</w:t>
      </w:r>
    </w:p>
    <w:bookmarkEnd w:id="1922"/>
    <w:p w:rsidR="00000000" w:rsidRDefault="00F856C4">
      <w:pPr>
        <w:ind w:firstLine="720"/>
        <w:jc w:val="both"/>
        <w:rPr>
          <w:rFonts w:ascii="Times New Roman" w:hAnsi="Times New Roman"/>
          <w:sz w:val="22"/>
          <w:lang w:val="lt-LT"/>
        </w:rPr>
      </w:pPr>
      <w:r>
        <w:rPr>
          <w:rFonts w:ascii="Times New Roman" w:hAnsi="Times New Roman"/>
          <w:sz w:val="22"/>
          <w:lang w:val="lt-LT"/>
        </w:rPr>
        <w:t>1. Panaudos davėjas turi teisę reikalauti sutartį nutraukti prieš terminą, jeigu panaudos gavėjas:</w:t>
      </w:r>
    </w:p>
    <w:p w:rsidR="00000000" w:rsidRDefault="00F856C4">
      <w:pPr>
        <w:ind w:firstLine="720"/>
        <w:jc w:val="both"/>
        <w:rPr>
          <w:rFonts w:ascii="Times New Roman" w:hAnsi="Times New Roman"/>
          <w:sz w:val="22"/>
          <w:lang w:val="lt-LT"/>
        </w:rPr>
      </w:pPr>
      <w:r>
        <w:rPr>
          <w:rFonts w:ascii="Times New Roman" w:hAnsi="Times New Roman"/>
          <w:sz w:val="22"/>
          <w:lang w:val="lt-LT"/>
        </w:rPr>
        <w:t>1) naudoj</w:t>
      </w:r>
      <w:r>
        <w:rPr>
          <w:rFonts w:ascii="Times New Roman" w:hAnsi="Times New Roman"/>
          <w:sz w:val="22"/>
          <w:lang w:val="lt-LT"/>
        </w:rPr>
        <w:t>a daiktą ne pagal paskirtį;</w:t>
      </w:r>
    </w:p>
    <w:p w:rsidR="00000000" w:rsidRDefault="00F856C4">
      <w:pPr>
        <w:ind w:firstLine="720"/>
        <w:jc w:val="both"/>
        <w:rPr>
          <w:rFonts w:ascii="Times New Roman" w:hAnsi="Times New Roman"/>
          <w:sz w:val="22"/>
          <w:lang w:val="lt-LT"/>
        </w:rPr>
      </w:pPr>
      <w:r>
        <w:rPr>
          <w:rFonts w:ascii="Times New Roman" w:hAnsi="Times New Roman"/>
          <w:sz w:val="22"/>
          <w:lang w:val="lt-LT"/>
        </w:rPr>
        <w:t>2) nevykdo pareigos išlaikyti ir saugoti daiktą;</w:t>
      </w:r>
    </w:p>
    <w:p w:rsidR="00000000" w:rsidRDefault="00F856C4">
      <w:pPr>
        <w:ind w:firstLine="720"/>
        <w:jc w:val="both"/>
        <w:rPr>
          <w:rFonts w:ascii="Times New Roman" w:hAnsi="Times New Roman"/>
          <w:sz w:val="22"/>
          <w:lang w:val="lt-LT"/>
        </w:rPr>
      </w:pPr>
      <w:r>
        <w:rPr>
          <w:rFonts w:ascii="Times New Roman" w:hAnsi="Times New Roman"/>
          <w:sz w:val="22"/>
          <w:lang w:val="lt-LT"/>
        </w:rPr>
        <w:t>3) iš esmės pablogina daikto būklę;</w:t>
      </w:r>
    </w:p>
    <w:p w:rsidR="00000000" w:rsidRDefault="00F856C4">
      <w:pPr>
        <w:ind w:firstLine="720"/>
        <w:jc w:val="both"/>
        <w:rPr>
          <w:rFonts w:ascii="Times New Roman" w:hAnsi="Times New Roman"/>
          <w:sz w:val="22"/>
          <w:lang w:val="lt-LT"/>
        </w:rPr>
      </w:pPr>
      <w:r>
        <w:rPr>
          <w:rFonts w:ascii="Times New Roman" w:hAnsi="Times New Roman"/>
          <w:sz w:val="22"/>
          <w:lang w:val="lt-LT"/>
        </w:rPr>
        <w:t>4) be panaudos davėjo sutikimo perduoda daiktą trečiajam asmeniui.</w:t>
      </w:r>
    </w:p>
    <w:p w:rsidR="00000000" w:rsidRDefault="00F856C4">
      <w:pPr>
        <w:ind w:firstLine="720"/>
        <w:jc w:val="both"/>
        <w:rPr>
          <w:rFonts w:ascii="Times New Roman" w:hAnsi="Times New Roman"/>
          <w:sz w:val="22"/>
          <w:lang w:val="lt-LT"/>
        </w:rPr>
      </w:pPr>
      <w:r>
        <w:rPr>
          <w:rFonts w:ascii="Times New Roman" w:hAnsi="Times New Roman"/>
          <w:sz w:val="22"/>
          <w:lang w:val="lt-LT"/>
        </w:rPr>
        <w:t>2. Panaudos davėjas taip pat turi teisę reikalauti nutraukti daikto neatlygi</w:t>
      </w:r>
      <w:r>
        <w:rPr>
          <w:rFonts w:ascii="Times New Roman" w:hAnsi="Times New Roman"/>
          <w:sz w:val="22"/>
          <w:lang w:val="lt-LT"/>
        </w:rPr>
        <w:t>ntinio naudojimo sutartį, jeigu dėl nenumatytų ir nepaprastų aplinkybių tas daiktas yra skubiai ir neišvengiamai reikalingas pačiam panaudos davėjui.</w:t>
      </w:r>
    </w:p>
    <w:p w:rsidR="00000000" w:rsidRDefault="00F856C4">
      <w:pPr>
        <w:ind w:firstLine="720"/>
        <w:jc w:val="both"/>
        <w:rPr>
          <w:rFonts w:ascii="Times New Roman" w:hAnsi="Times New Roman"/>
          <w:sz w:val="22"/>
          <w:lang w:val="lt-LT"/>
        </w:rPr>
      </w:pPr>
      <w:r>
        <w:rPr>
          <w:rFonts w:ascii="Times New Roman" w:hAnsi="Times New Roman"/>
          <w:sz w:val="22"/>
          <w:lang w:val="lt-LT"/>
        </w:rPr>
        <w:t>3. Panaudos gavėjas turi teisę reikalauti nutraukti sutartį prieš terminą, jeigu:</w:t>
      </w:r>
    </w:p>
    <w:p w:rsidR="00000000" w:rsidRDefault="00F856C4">
      <w:pPr>
        <w:ind w:firstLine="720"/>
        <w:jc w:val="both"/>
        <w:rPr>
          <w:rFonts w:ascii="Times New Roman" w:hAnsi="Times New Roman"/>
          <w:sz w:val="22"/>
          <w:lang w:val="lt-LT"/>
        </w:rPr>
      </w:pPr>
      <w:r>
        <w:rPr>
          <w:rFonts w:ascii="Times New Roman" w:hAnsi="Times New Roman"/>
          <w:sz w:val="22"/>
          <w:lang w:val="lt-LT"/>
        </w:rPr>
        <w:t>1) nustatomi daikto trūk</w:t>
      </w:r>
      <w:r>
        <w:rPr>
          <w:rFonts w:ascii="Times New Roman" w:hAnsi="Times New Roman"/>
          <w:sz w:val="22"/>
          <w:lang w:val="lt-LT"/>
        </w:rPr>
        <w:t>umai, dėl kurių normaliai naudotis daiktu neįmanoma arba pasidaro labai sunku, o apie tuos trūkumus sutarties sudarymo metu jis nežinojo ir negalėjo žinoti;</w:t>
      </w:r>
    </w:p>
    <w:p w:rsidR="00000000" w:rsidRDefault="00F856C4">
      <w:pPr>
        <w:ind w:firstLine="720"/>
        <w:jc w:val="both"/>
        <w:rPr>
          <w:rFonts w:ascii="Times New Roman" w:hAnsi="Times New Roman"/>
          <w:sz w:val="22"/>
          <w:lang w:val="lt-LT"/>
        </w:rPr>
      </w:pPr>
      <w:r>
        <w:rPr>
          <w:rFonts w:ascii="Times New Roman" w:hAnsi="Times New Roman"/>
          <w:sz w:val="22"/>
          <w:lang w:val="lt-LT"/>
        </w:rPr>
        <w:t>2) daiktas dėl aplinkybių, už kurias panaudos gavėjas neatsako, tampa negalimu naudoti pagal paskir</w:t>
      </w:r>
      <w:r>
        <w:rPr>
          <w:rFonts w:ascii="Times New Roman" w:hAnsi="Times New Roman"/>
          <w:sz w:val="22"/>
          <w:lang w:val="lt-LT"/>
        </w:rPr>
        <w:t>tį;</w:t>
      </w:r>
    </w:p>
    <w:p w:rsidR="00000000" w:rsidRDefault="00F856C4">
      <w:pPr>
        <w:ind w:firstLine="720"/>
        <w:jc w:val="both"/>
        <w:rPr>
          <w:rFonts w:ascii="Times New Roman" w:hAnsi="Times New Roman"/>
          <w:sz w:val="22"/>
          <w:lang w:val="lt-LT"/>
        </w:rPr>
      </w:pPr>
      <w:r>
        <w:rPr>
          <w:rFonts w:ascii="Times New Roman" w:hAnsi="Times New Roman"/>
          <w:sz w:val="22"/>
          <w:lang w:val="lt-LT"/>
        </w:rPr>
        <w:t>3) sutarties sudarymo metu panaudos davėjas neįspėjo jo apie trečiųjų asmenų teises į tą daiktą;</w:t>
      </w:r>
    </w:p>
    <w:p w:rsidR="00000000" w:rsidRDefault="00F856C4">
      <w:pPr>
        <w:ind w:firstLine="720"/>
        <w:jc w:val="both"/>
        <w:rPr>
          <w:rFonts w:ascii="Times New Roman" w:hAnsi="Times New Roman"/>
          <w:sz w:val="22"/>
          <w:lang w:val="lt-LT"/>
        </w:rPr>
      </w:pPr>
      <w:r>
        <w:rPr>
          <w:rFonts w:ascii="Times New Roman" w:hAnsi="Times New Roman"/>
          <w:sz w:val="22"/>
          <w:lang w:val="lt-LT"/>
        </w:rPr>
        <w:t>4) panaudos davėjas neperduoda daikto priklausinių ar dokumentų.</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sz w:val="22"/>
          <w:lang w:val="lt-LT"/>
        </w:rPr>
      </w:pPr>
      <w:bookmarkStart w:id="1923" w:name="straipsnis642"/>
      <w:r>
        <w:rPr>
          <w:rFonts w:ascii="Times New Roman" w:hAnsi="Times New Roman"/>
          <w:b/>
          <w:sz w:val="22"/>
          <w:lang w:val="lt-LT"/>
        </w:rPr>
        <w:t>6.642 straipsnis. Teisė atsisakyti daikto neatlygintinio naudojimo sutarties</w:t>
      </w:r>
    </w:p>
    <w:bookmarkEnd w:id="1923"/>
    <w:p w:rsidR="00000000" w:rsidRDefault="00F856C4">
      <w:pPr>
        <w:ind w:firstLine="720"/>
        <w:jc w:val="both"/>
        <w:rPr>
          <w:rFonts w:ascii="Times New Roman" w:hAnsi="Times New Roman"/>
          <w:sz w:val="22"/>
          <w:lang w:val="lt-LT"/>
        </w:rPr>
      </w:pPr>
      <w:r>
        <w:rPr>
          <w:rFonts w:ascii="Times New Roman" w:hAnsi="Times New Roman"/>
          <w:sz w:val="22"/>
          <w:lang w:val="lt-LT"/>
        </w:rPr>
        <w:t>1. Kiekviena</w:t>
      </w:r>
      <w:r>
        <w:rPr>
          <w:rFonts w:ascii="Times New Roman" w:hAnsi="Times New Roman"/>
          <w:sz w:val="22"/>
          <w:lang w:val="lt-LT"/>
        </w:rPr>
        <w:t xml:space="preserve"> daikto neatlygintinio naudojimo sutarties šalis bet kada turi teisę nutraukti neterminuotą panaudos sutartį, įspėjusi apie tai kitą šalį prieš tris mėnesius, jeigu sutartis nenustato kitokio termino.</w:t>
      </w:r>
    </w:p>
    <w:p w:rsidR="00000000" w:rsidRDefault="00F856C4">
      <w:pPr>
        <w:pStyle w:val="BodyText"/>
        <w:ind w:firstLine="720"/>
        <w:rPr>
          <w:rFonts w:ascii="Times New Roman" w:hAnsi="Times New Roman"/>
          <w:b w:val="0"/>
          <w:sz w:val="22"/>
        </w:rPr>
      </w:pPr>
      <w:r>
        <w:rPr>
          <w:rFonts w:ascii="Times New Roman" w:hAnsi="Times New Roman"/>
          <w:b w:val="0"/>
          <w:sz w:val="22"/>
        </w:rPr>
        <w:t>2. Jeigu ko kita nenustato sutartis, panaudos gavėjas t</w:t>
      </w:r>
      <w:r>
        <w:rPr>
          <w:rFonts w:ascii="Times New Roman" w:hAnsi="Times New Roman"/>
          <w:b w:val="0"/>
          <w:sz w:val="22"/>
        </w:rPr>
        <w:t>uri teisę bet kada nutraukti ir terminuotą panaudos sutartį, įspėjęs kitą šalį apie numatomą sutarties nutraukimą ne vėliau kaip prieš vieną mėnesį.</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924" w:name="straipsnis643"/>
      <w:r>
        <w:rPr>
          <w:rFonts w:ascii="Times New Roman" w:hAnsi="Times New Roman"/>
          <w:b/>
          <w:sz w:val="22"/>
          <w:lang w:val="lt-LT"/>
        </w:rPr>
        <w:t>6.643 straipsnis. Šalių pasikeitimas daikto neatlygintinio naudojimo sutartyje</w:t>
      </w:r>
    </w:p>
    <w:bookmarkEnd w:id="1924"/>
    <w:p w:rsidR="00000000" w:rsidRDefault="00F856C4">
      <w:pPr>
        <w:ind w:firstLine="720"/>
        <w:jc w:val="both"/>
        <w:rPr>
          <w:rFonts w:ascii="Times New Roman" w:hAnsi="Times New Roman"/>
          <w:sz w:val="22"/>
          <w:lang w:val="lt-LT"/>
        </w:rPr>
      </w:pPr>
      <w:r>
        <w:rPr>
          <w:rFonts w:ascii="Times New Roman" w:hAnsi="Times New Roman"/>
          <w:sz w:val="22"/>
          <w:lang w:val="lt-LT"/>
        </w:rPr>
        <w:t>1. Panaudos davėjas turi te</w:t>
      </w:r>
      <w:r>
        <w:rPr>
          <w:rFonts w:ascii="Times New Roman" w:hAnsi="Times New Roman"/>
          <w:sz w:val="22"/>
          <w:lang w:val="lt-LT"/>
        </w:rPr>
        <w:t>isę daiktą parduoti ar perduoti jį atlygintinai naudotis trečiajam asmeniui. Tokiu atveju naujam daikto savininkui ar naudotojui pereina teisės ir pareigos pagal anksčiau sudarytą panaudos sutartį, jeigu registruotina panaudos sutartis buvo įstatymų nustat</w:t>
      </w:r>
      <w:r>
        <w:rPr>
          <w:rFonts w:ascii="Times New Roman" w:hAnsi="Times New Roman"/>
          <w:sz w:val="22"/>
          <w:lang w:val="lt-LT"/>
        </w:rPr>
        <w:t>yta tvarka įregistruota viešame registre arba apie ją naujasis savininkas ir naudotojas sutarties sudarymo metu žinojo arba turėjo žinoti.</w:t>
      </w:r>
    </w:p>
    <w:p w:rsidR="00000000" w:rsidRDefault="00F856C4">
      <w:pPr>
        <w:ind w:firstLine="720"/>
        <w:jc w:val="both"/>
        <w:rPr>
          <w:rFonts w:ascii="Times New Roman" w:hAnsi="Times New Roman"/>
          <w:sz w:val="22"/>
          <w:lang w:val="lt-LT"/>
        </w:rPr>
      </w:pPr>
      <w:r>
        <w:rPr>
          <w:rFonts w:ascii="Times New Roman" w:hAnsi="Times New Roman"/>
          <w:sz w:val="22"/>
          <w:lang w:val="lt-LT"/>
        </w:rPr>
        <w:t>2. Panaudos davėjui mirus ar jį reorganizavus, jo teisės ir pareigos pereina jo teisių perėmėjams.</w:t>
      </w:r>
    </w:p>
    <w:p w:rsidR="00000000" w:rsidRDefault="00F856C4">
      <w:pPr>
        <w:ind w:firstLine="720"/>
        <w:jc w:val="both"/>
        <w:rPr>
          <w:rFonts w:ascii="Times New Roman" w:hAnsi="Times New Roman"/>
          <w:b/>
          <w:sz w:val="22"/>
          <w:lang w:val="lt-LT"/>
        </w:rPr>
      </w:pPr>
    </w:p>
    <w:p w:rsidR="00000000" w:rsidRDefault="00F856C4">
      <w:pPr>
        <w:ind w:firstLine="720"/>
        <w:jc w:val="center"/>
        <w:rPr>
          <w:rFonts w:ascii="Times New Roman" w:hAnsi="Times New Roman"/>
          <w:b/>
          <w:caps/>
          <w:sz w:val="22"/>
          <w:lang w:val="lt-LT"/>
        </w:rPr>
      </w:pPr>
      <w:bookmarkStart w:id="1925" w:name="skyrius105"/>
      <w:r>
        <w:rPr>
          <w:rFonts w:ascii="Times New Roman" w:hAnsi="Times New Roman"/>
          <w:b/>
          <w:caps/>
          <w:sz w:val="22"/>
          <w:lang w:val="lt-LT"/>
        </w:rPr>
        <w:t>XXXIII skyrius</w:t>
      </w:r>
    </w:p>
    <w:bookmarkEnd w:id="1925"/>
    <w:p w:rsidR="00000000" w:rsidRDefault="00F856C4">
      <w:pPr>
        <w:ind w:firstLine="720"/>
        <w:jc w:val="center"/>
        <w:rPr>
          <w:rFonts w:ascii="Times New Roman" w:hAnsi="Times New Roman"/>
          <w:b/>
          <w:sz w:val="22"/>
          <w:lang w:val="lt-LT"/>
        </w:rPr>
      </w:pPr>
      <w:r>
        <w:rPr>
          <w:rFonts w:ascii="Times New Roman" w:hAnsi="Times New Roman"/>
          <w:b/>
          <w:caps/>
          <w:sz w:val="22"/>
          <w:lang w:val="lt-LT"/>
        </w:rPr>
        <w:t>ra</w:t>
      </w:r>
      <w:r>
        <w:rPr>
          <w:rFonts w:ascii="Times New Roman" w:hAnsi="Times New Roman"/>
          <w:b/>
          <w:caps/>
          <w:sz w:val="22"/>
          <w:lang w:val="lt-LT"/>
        </w:rPr>
        <w:t>nga</w:t>
      </w:r>
    </w:p>
    <w:p w:rsidR="00000000" w:rsidRDefault="00F856C4">
      <w:pPr>
        <w:ind w:firstLine="720"/>
        <w:jc w:val="center"/>
        <w:rPr>
          <w:rFonts w:ascii="Times New Roman" w:hAnsi="Times New Roman"/>
          <w:sz w:val="22"/>
          <w:lang w:val="lt-LT"/>
        </w:rPr>
      </w:pPr>
    </w:p>
    <w:p w:rsidR="00000000" w:rsidRDefault="00F856C4">
      <w:pPr>
        <w:ind w:firstLine="720"/>
        <w:jc w:val="center"/>
        <w:rPr>
          <w:rFonts w:ascii="Times New Roman" w:hAnsi="Times New Roman"/>
          <w:b/>
          <w:caps/>
          <w:sz w:val="22"/>
          <w:lang w:val="lt-LT"/>
        </w:rPr>
      </w:pPr>
      <w:bookmarkStart w:id="1926" w:name="skirsnis114"/>
      <w:r>
        <w:rPr>
          <w:rFonts w:ascii="Times New Roman" w:hAnsi="Times New Roman"/>
          <w:b/>
          <w:caps/>
          <w:sz w:val="22"/>
          <w:lang w:val="lt-LT"/>
        </w:rPr>
        <w:t>Pirmasis skirsnis</w:t>
      </w:r>
    </w:p>
    <w:bookmarkEnd w:id="1926"/>
    <w:p w:rsidR="00000000" w:rsidRDefault="00F856C4">
      <w:pPr>
        <w:ind w:firstLine="720"/>
        <w:jc w:val="center"/>
        <w:rPr>
          <w:rFonts w:ascii="Times New Roman" w:hAnsi="Times New Roman"/>
          <w:caps/>
          <w:sz w:val="22"/>
          <w:lang w:val="lt-LT"/>
        </w:rPr>
      </w:pPr>
      <w:r>
        <w:rPr>
          <w:rFonts w:ascii="Times New Roman" w:hAnsi="Times New Roman"/>
          <w:b/>
          <w:caps/>
          <w:sz w:val="22"/>
          <w:lang w:val="lt-LT"/>
        </w:rPr>
        <w:t>BendrOSIOS nuostaTOS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927" w:name="straipsnis644"/>
      <w:r>
        <w:rPr>
          <w:rFonts w:ascii="Times New Roman" w:hAnsi="Times New Roman"/>
          <w:b/>
          <w:sz w:val="22"/>
          <w:lang w:val="lt-LT"/>
        </w:rPr>
        <w:t>6.644 straipsnis. Rangos sutarties samprata</w:t>
      </w:r>
    </w:p>
    <w:bookmarkEnd w:id="1927"/>
    <w:p w:rsidR="00000000" w:rsidRDefault="00F856C4">
      <w:pPr>
        <w:ind w:firstLine="720"/>
        <w:jc w:val="both"/>
        <w:rPr>
          <w:rFonts w:ascii="Times New Roman" w:hAnsi="Times New Roman"/>
          <w:sz w:val="22"/>
          <w:lang w:val="lt-LT"/>
        </w:rPr>
      </w:pPr>
      <w:r>
        <w:rPr>
          <w:rFonts w:ascii="Times New Roman" w:hAnsi="Times New Roman"/>
          <w:sz w:val="22"/>
          <w:lang w:val="lt-LT"/>
        </w:rPr>
        <w:t>1. Rangos sutartimi viena šalis (rangovas) įsipareigoja atlikti tam tikrą darbą savo rizika pagal kitos šalies (užsakovo) užduotį ir perduoti šio darbo rezultatą užsak</w:t>
      </w:r>
      <w:r>
        <w:rPr>
          <w:rFonts w:ascii="Times New Roman" w:hAnsi="Times New Roman"/>
          <w:sz w:val="22"/>
          <w:lang w:val="lt-LT"/>
        </w:rPr>
        <w:t>ovui, o užsakovas įsipareigoja atliktą darbą priimti ir už jį sumokėti.</w:t>
      </w:r>
    </w:p>
    <w:p w:rsidR="00000000" w:rsidRDefault="00F856C4">
      <w:pPr>
        <w:ind w:firstLine="720"/>
        <w:jc w:val="both"/>
        <w:rPr>
          <w:rFonts w:ascii="Times New Roman" w:hAnsi="Times New Roman"/>
          <w:sz w:val="22"/>
          <w:lang w:val="lt-LT"/>
        </w:rPr>
      </w:pPr>
      <w:r>
        <w:rPr>
          <w:rFonts w:ascii="Times New Roman" w:hAnsi="Times New Roman"/>
          <w:sz w:val="22"/>
          <w:lang w:val="lt-LT"/>
        </w:rPr>
        <w:t>2. Šio skirsnio normų nustatytos taisyklės atitinkamai taikomos atskiroms rangos rūšims (buitinė ranga, statybos ranga ir kt.), jeigu ko kita nenustato kitų šio skyriaus skirsnių normo</w:t>
      </w:r>
      <w:r>
        <w:rPr>
          <w:rFonts w:ascii="Times New Roman" w:hAnsi="Times New Roman"/>
          <w:sz w:val="22"/>
          <w:lang w:val="lt-LT"/>
        </w:rPr>
        <w:t>s.</w:t>
      </w:r>
    </w:p>
    <w:p w:rsidR="00000000" w:rsidRDefault="00F856C4">
      <w:pPr>
        <w:ind w:firstLine="720"/>
        <w:jc w:val="both"/>
        <w:rPr>
          <w:rFonts w:ascii="Times New Roman" w:hAnsi="Times New Roman"/>
          <w:sz w:val="22"/>
          <w:lang w:val="lt-LT"/>
        </w:rPr>
      </w:pPr>
      <w:r>
        <w:rPr>
          <w:rFonts w:ascii="Times New Roman" w:hAnsi="Times New Roman"/>
          <w:sz w:val="22"/>
          <w:lang w:val="lt-LT"/>
        </w:rPr>
        <w:t>3. Rangovo ir užsakovo nesieja pavaldumo ar kitokie priklausymo santykiai.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928" w:name="straipsnis645"/>
      <w:r>
        <w:rPr>
          <w:rFonts w:ascii="Times New Roman" w:hAnsi="Times New Roman"/>
          <w:b/>
          <w:sz w:val="22"/>
          <w:lang w:val="lt-LT"/>
        </w:rPr>
        <w:t>6.645 straipsnis. Rangos sutarties dalykas</w:t>
      </w:r>
    </w:p>
    <w:bookmarkEnd w:id="1928"/>
    <w:p w:rsidR="00000000" w:rsidRDefault="00F856C4">
      <w:pPr>
        <w:ind w:firstLine="720"/>
        <w:jc w:val="both"/>
        <w:rPr>
          <w:rFonts w:ascii="Times New Roman" w:hAnsi="Times New Roman"/>
          <w:sz w:val="22"/>
          <w:lang w:val="lt-LT"/>
        </w:rPr>
      </w:pPr>
      <w:r>
        <w:rPr>
          <w:rFonts w:ascii="Times New Roman" w:hAnsi="Times New Roman"/>
          <w:sz w:val="22"/>
          <w:lang w:val="lt-LT"/>
        </w:rPr>
        <w:t>1. Rangos sutartis sudaroma pagaminti arba perduoti tam tikrą darbo rezultatą arba atlikti kitokius darbus, kurių metu sukurtas rezult</w:t>
      </w:r>
      <w:r>
        <w:rPr>
          <w:rFonts w:ascii="Times New Roman" w:hAnsi="Times New Roman"/>
          <w:sz w:val="22"/>
          <w:lang w:val="lt-LT"/>
        </w:rPr>
        <w:t>atas perduodamas užsakovui. Rangovas iki sutarties sudarymo privalo suteikti užsakovui visą reikiamą informaciją, susijusią su darbų atlikimu, taip pat informaciją apie darbui atlikti būtinas medžiagas bei darbui atlikti reikalingą laiką.</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rangos s</w:t>
      </w:r>
      <w:r>
        <w:rPr>
          <w:rFonts w:ascii="Times New Roman" w:hAnsi="Times New Roman"/>
          <w:sz w:val="22"/>
          <w:lang w:val="lt-LT"/>
        </w:rPr>
        <w:t>utartis sudaryta daiktui pagaminti, tai rangovas užsakovui kartu su pagamintu daiktu perduoda ir teises į jį.</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sutartis nenustato ko kita, rangovas darbus atlieka savo rizika ir savarankiškai nustato užsakovo užduoties įvykdymo būdus.</w:t>
      </w:r>
    </w:p>
    <w:p w:rsidR="00000000" w:rsidRDefault="00F856C4">
      <w:pPr>
        <w:pStyle w:val="BodyText"/>
        <w:ind w:firstLine="720"/>
        <w:rPr>
          <w:rFonts w:ascii="Times New Roman" w:hAnsi="Times New Roman"/>
          <w:b w:val="0"/>
          <w:sz w:val="22"/>
        </w:rPr>
      </w:pPr>
      <w:r>
        <w:rPr>
          <w:rFonts w:ascii="Times New Roman" w:hAnsi="Times New Roman"/>
          <w:b w:val="0"/>
          <w:sz w:val="22"/>
        </w:rPr>
        <w:t>4. Jeigu atli</w:t>
      </w:r>
      <w:r>
        <w:rPr>
          <w:rFonts w:ascii="Times New Roman" w:hAnsi="Times New Roman"/>
          <w:b w:val="0"/>
          <w:sz w:val="22"/>
        </w:rPr>
        <w:t>ekamų darbų pobūdis ir vertė palyginti su pagaminto, perkamo ar perdirbto daikto verte yra nedideli, tai sutartis pripažįstama ne rangos, o pirkimo–pardavimo sutartimi.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929" w:name="straipsnis646"/>
      <w:r>
        <w:rPr>
          <w:rFonts w:ascii="Times New Roman" w:hAnsi="Times New Roman"/>
          <w:b/>
          <w:sz w:val="22"/>
          <w:lang w:val="lt-LT"/>
        </w:rPr>
        <w:t>6.646 straipsnis. Leidimai (licencijos) atskirų rūšių darbams</w:t>
      </w:r>
    </w:p>
    <w:bookmarkEnd w:id="1929"/>
    <w:p w:rsidR="00000000" w:rsidRDefault="00F856C4">
      <w:pPr>
        <w:pStyle w:val="BodyText"/>
        <w:ind w:firstLine="720"/>
        <w:rPr>
          <w:rFonts w:ascii="Times New Roman" w:hAnsi="Times New Roman"/>
          <w:b w:val="0"/>
          <w:sz w:val="22"/>
        </w:rPr>
      </w:pPr>
      <w:r>
        <w:rPr>
          <w:rFonts w:ascii="Times New Roman" w:hAnsi="Times New Roman"/>
          <w:b w:val="0"/>
          <w:sz w:val="22"/>
        </w:rPr>
        <w:t xml:space="preserve">Įstatymai gali numatyti </w:t>
      </w:r>
      <w:r>
        <w:rPr>
          <w:rFonts w:ascii="Times New Roman" w:hAnsi="Times New Roman"/>
          <w:b w:val="0"/>
          <w:sz w:val="22"/>
        </w:rPr>
        <w:t xml:space="preserve">atvejus, kai tam tikrų rūšių darbai gali būti atliekami tik turint įstatymų nustatyta tvarka išduotą leidimą (licenciją). </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930" w:name="straipsnis647"/>
      <w:r>
        <w:rPr>
          <w:rFonts w:ascii="Times New Roman" w:hAnsi="Times New Roman"/>
          <w:b/>
          <w:sz w:val="22"/>
          <w:lang w:val="lt-LT"/>
        </w:rPr>
        <w:t>6.647 straipsnis. Darbo atlikimas iš rangovo medžiagos ir jo priemonėmis</w:t>
      </w:r>
    </w:p>
    <w:bookmarkEnd w:id="1930"/>
    <w:p w:rsidR="00000000" w:rsidRDefault="00F856C4">
      <w:pPr>
        <w:ind w:firstLine="720"/>
        <w:jc w:val="both"/>
        <w:rPr>
          <w:rFonts w:ascii="Times New Roman" w:hAnsi="Times New Roman"/>
          <w:sz w:val="22"/>
          <w:lang w:val="lt-LT"/>
        </w:rPr>
      </w:pPr>
      <w:r>
        <w:rPr>
          <w:rFonts w:ascii="Times New Roman" w:hAnsi="Times New Roman"/>
          <w:sz w:val="22"/>
          <w:lang w:val="lt-LT"/>
        </w:rPr>
        <w:t>1. Rangovas privalo atlikti sutartyje sulygtą darbą iš savo</w:t>
      </w:r>
      <w:r>
        <w:rPr>
          <w:rFonts w:ascii="Times New Roman" w:hAnsi="Times New Roman"/>
          <w:sz w:val="22"/>
          <w:lang w:val="lt-LT"/>
        </w:rPr>
        <w:t xml:space="preserve"> medžiagos, savo priemonėmis ir jėgomis, jeigu ko kita nenustato sutartis.</w:t>
      </w:r>
    </w:p>
    <w:p w:rsidR="00000000" w:rsidRDefault="00F856C4">
      <w:pPr>
        <w:ind w:firstLine="720"/>
        <w:jc w:val="both"/>
        <w:rPr>
          <w:rFonts w:ascii="Times New Roman" w:hAnsi="Times New Roman"/>
          <w:sz w:val="22"/>
          <w:lang w:val="lt-LT"/>
        </w:rPr>
      </w:pPr>
      <w:r>
        <w:rPr>
          <w:rFonts w:ascii="Times New Roman" w:hAnsi="Times New Roman"/>
          <w:sz w:val="22"/>
          <w:lang w:val="lt-LT"/>
        </w:rPr>
        <w:t>2. Rangovas, atliekantis darbą iš savo medžiagos, atsako už blogą medžiagos kokybę.</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931" w:name="straipsnis648"/>
      <w:r>
        <w:rPr>
          <w:rFonts w:ascii="Times New Roman" w:hAnsi="Times New Roman"/>
          <w:b/>
          <w:sz w:val="22"/>
          <w:lang w:val="lt-LT"/>
        </w:rPr>
        <w:t>6.648 straipsnis. Darbo atlikimas iš užsakovo medžiagos</w:t>
      </w:r>
    </w:p>
    <w:bookmarkEnd w:id="1931"/>
    <w:p w:rsidR="00000000" w:rsidRDefault="00F856C4">
      <w:pPr>
        <w:ind w:firstLine="720"/>
        <w:jc w:val="both"/>
        <w:rPr>
          <w:rFonts w:ascii="Times New Roman" w:hAnsi="Times New Roman"/>
          <w:sz w:val="22"/>
          <w:lang w:val="lt-LT"/>
        </w:rPr>
      </w:pPr>
      <w:r>
        <w:rPr>
          <w:rFonts w:ascii="Times New Roman" w:hAnsi="Times New Roman"/>
          <w:sz w:val="22"/>
          <w:lang w:val="lt-LT"/>
        </w:rPr>
        <w:t>1. Užsakovas, pateikdamas medžiagas rang</w:t>
      </w:r>
      <w:r>
        <w:rPr>
          <w:rFonts w:ascii="Times New Roman" w:hAnsi="Times New Roman"/>
          <w:sz w:val="22"/>
          <w:lang w:val="lt-LT"/>
        </w:rPr>
        <w:t>ovui, privalo perduoti rangovui ir šių medžiagų atitikties dokumentus.</w:t>
      </w:r>
    </w:p>
    <w:p w:rsidR="00000000" w:rsidRDefault="00F856C4">
      <w:pPr>
        <w:ind w:firstLine="720"/>
        <w:jc w:val="both"/>
        <w:rPr>
          <w:rFonts w:ascii="Times New Roman" w:hAnsi="Times New Roman"/>
          <w:sz w:val="22"/>
          <w:lang w:val="lt-LT"/>
        </w:rPr>
      </w:pPr>
      <w:r>
        <w:rPr>
          <w:rFonts w:ascii="Times New Roman" w:hAnsi="Times New Roman"/>
          <w:sz w:val="22"/>
          <w:lang w:val="lt-LT"/>
        </w:rPr>
        <w:t>2. Jei užsakovo pateikta medžiaga yra netinkama arba turi trūkumų, apie kuriuos rangovas turi žinoti, rangovas apie tai privalo nedelsdamas informuoti užsakovą.</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darbas atliekam</w:t>
      </w:r>
      <w:r>
        <w:rPr>
          <w:rFonts w:ascii="Times New Roman" w:hAnsi="Times New Roman"/>
          <w:sz w:val="22"/>
          <w:lang w:val="lt-LT"/>
        </w:rPr>
        <w:t>as visiškai ar iš dalies iš užsakovo medžiagos, tai rangovas atsako už netinkamą tos medžiagos sunaudojimą. Rangovas privalo pateikti užsakovui medžiagos sunaudojimo ataskaitą ir jos likutį grąžinti arba, jeigu užsakovas sutinka, sumažinti darbų kainą atsi</w:t>
      </w:r>
      <w:r>
        <w:rPr>
          <w:rFonts w:ascii="Times New Roman" w:hAnsi="Times New Roman"/>
          <w:sz w:val="22"/>
          <w:lang w:val="lt-LT"/>
        </w:rPr>
        <w:t>žvelgiant į rangovui likusių nesunaudotų medžiagų vertę.</w:t>
      </w:r>
    </w:p>
    <w:p w:rsidR="00000000" w:rsidRDefault="00F856C4">
      <w:pPr>
        <w:ind w:firstLine="720"/>
        <w:jc w:val="both"/>
        <w:rPr>
          <w:rFonts w:ascii="Times New Roman" w:hAnsi="Times New Roman"/>
          <w:sz w:val="22"/>
          <w:lang w:val="lt-LT"/>
        </w:rPr>
      </w:pPr>
      <w:r>
        <w:rPr>
          <w:rFonts w:ascii="Times New Roman" w:hAnsi="Times New Roman"/>
          <w:sz w:val="22"/>
          <w:lang w:val="lt-LT"/>
        </w:rPr>
        <w:t>4. Jeigu darbas atliekamas iš užsakovo medžiagos pagal buitinio užsakymo sutartį, tai kvite, kurį rangovas duoda užsakovui, sudarant sutartį turi būti nurodytas tikslus medžiagos pavadinimas, aprašym</w:t>
      </w:r>
      <w:r>
        <w:rPr>
          <w:rFonts w:ascii="Times New Roman" w:hAnsi="Times New Roman"/>
          <w:sz w:val="22"/>
          <w:lang w:val="lt-LT"/>
        </w:rPr>
        <w:t>as ir jos įkainojimas, nustatytas šalių susitarimu.</w:t>
      </w:r>
    </w:p>
    <w:p w:rsidR="00000000" w:rsidRDefault="00F856C4">
      <w:pPr>
        <w:ind w:firstLine="720"/>
        <w:jc w:val="both"/>
        <w:rPr>
          <w:rFonts w:ascii="Times New Roman" w:hAnsi="Times New Roman"/>
          <w:sz w:val="22"/>
          <w:lang w:val="lt-LT"/>
        </w:rPr>
      </w:pPr>
      <w:r>
        <w:rPr>
          <w:rFonts w:ascii="Times New Roman" w:hAnsi="Times New Roman"/>
          <w:sz w:val="22"/>
          <w:lang w:val="lt-LT"/>
        </w:rPr>
        <w:t>5. Rangos sutartyje gali būti numatytos medžiagų sunaudojimo normos, jų likučių ir pagrindinių atliekų grąžinimo terminai, taip pat rangovo atsakomybė už šių pareigų neįvykdymą ar netinkamą įvykdymą.</w:t>
      </w:r>
    </w:p>
    <w:p w:rsidR="00000000" w:rsidRDefault="00F856C4">
      <w:pPr>
        <w:pStyle w:val="BodyText"/>
        <w:ind w:firstLine="720"/>
        <w:rPr>
          <w:rFonts w:ascii="Times New Roman" w:hAnsi="Times New Roman"/>
          <w:b w:val="0"/>
          <w:sz w:val="22"/>
        </w:rPr>
      </w:pPr>
      <w:r>
        <w:rPr>
          <w:rFonts w:ascii="Times New Roman" w:hAnsi="Times New Roman"/>
          <w:b w:val="0"/>
          <w:sz w:val="22"/>
        </w:rPr>
        <w:t>6. J</w:t>
      </w:r>
      <w:r>
        <w:rPr>
          <w:rFonts w:ascii="Times New Roman" w:hAnsi="Times New Roman"/>
          <w:b w:val="0"/>
          <w:sz w:val="22"/>
        </w:rPr>
        <w:t>eigu rangovas nepasiekė sutartyje numatyto rezultato arba rezultatas yra su trūkumais, dėl kurių daiktas negali būti naudojamas pagal sutartyje numatytą ar normalią jo paskirtį dėl užsakovo perduotų medžiagų trūkumų, tai rangovas turi teisę reikalauti, kad</w:t>
      </w:r>
      <w:r>
        <w:rPr>
          <w:rFonts w:ascii="Times New Roman" w:hAnsi="Times New Roman"/>
          <w:b w:val="0"/>
          <w:sz w:val="22"/>
        </w:rPr>
        <w:t xml:space="preserve"> jam būtų apmokėta už atliktą darbą, tik su sąlyga, jeigu jis įrodo, kad medžiagų trūkumų nebuvo galima pastebėti jas priimant iš užsakovo.</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932" w:name="straipsnis649"/>
      <w:r>
        <w:rPr>
          <w:rFonts w:ascii="Times New Roman" w:hAnsi="Times New Roman"/>
          <w:b/>
          <w:sz w:val="22"/>
          <w:lang w:val="lt-LT"/>
        </w:rPr>
        <w:t>6.649 straipsnis. Rizikos paskirstymas šalims</w:t>
      </w:r>
    </w:p>
    <w:bookmarkEnd w:id="1932"/>
    <w:p w:rsidR="00000000" w:rsidRDefault="00F856C4">
      <w:pPr>
        <w:ind w:firstLine="720"/>
        <w:jc w:val="both"/>
        <w:rPr>
          <w:rFonts w:ascii="Times New Roman" w:hAnsi="Times New Roman"/>
          <w:sz w:val="22"/>
          <w:lang w:val="lt-LT"/>
        </w:rPr>
      </w:pPr>
      <w:r>
        <w:rPr>
          <w:rFonts w:ascii="Times New Roman" w:hAnsi="Times New Roman"/>
          <w:sz w:val="22"/>
          <w:lang w:val="lt-LT"/>
        </w:rPr>
        <w:t>1. Jeigu ko kita nenustato įstatymai ar rangos sutartis, tai:</w:t>
      </w:r>
    </w:p>
    <w:p w:rsidR="00000000" w:rsidRDefault="00F856C4">
      <w:pPr>
        <w:ind w:firstLine="720"/>
        <w:jc w:val="both"/>
        <w:rPr>
          <w:rFonts w:ascii="Times New Roman" w:hAnsi="Times New Roman"/>
          <w:sz w:val="22"/>
          <w:lang w:val="lt-LT"/>
        </w:rPr>
      </w:pPr>
      <w:r>
        <w:rPr>
          <w:rFonts w:ascii="Times New Roman" w:hAnsi="Times New Roman"/>
          <w:sz w:val="22"/>
          <w:lang w:val="lt-LT"/>
        </w:rPr>
        <w:t>1) medž</w:t>
      </w:r>
      <w:r>
        <w:rPr>
          <w:rFonts w:ascii="Times New Roman" w:hAnsi="Times New Roman"/>
          <w:sz w:val="22"/>
          <w:lang w:val="lt-LT"/>
        </w:rPr>
        <w:t>iagų ar įrenginių, perduotų darbams atlikti atsitiktinio žuvimo ar sugedimo rizika tenka ją davusiai šaliai;</w:t>
      </w:r>
    </w:p>
    <w:p w:rsidR="00000000" w:rsidRDefault="00F856C4">
      <w:pPr>
        <w:ind w:firstLine="720"/>
        <w:jc w:val="both"/>
        <w:rPr>
          <w:rFonts w:ascii="Times New Roman" w:hAnsi="Times New Roman"/>
          <w:sz w:val="22"/>
          <w:lang w:val="lt-LT"/>
        </w:rPr>
      </w:pPr>
      <w:r>
        <w:rPr>
          <w:rFonts w:ascii="Times New Roman" w:hAnsi="Times New Roman"/>
          <w:sz w:val="22"/>
          <w:lang w:val="lt-LT"/>
        </w:rPr>
        <w:t>2) darbų rezultato ar tarpinio darbų etapo rezultato, iki užsakovas jį priima, atsitiktinio žuvimo ar sugedimo rizika tenka rangovui.</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Praleidus </w:t>
      </w:r>
      <w:r>
        <w:rPr>
          <w:rFonts w:ascii="Times New Roman" w:hAnsi="Times New Roman"/>
          <w:sz w:val="22"/>
          <w:lang w:val="lt-LT"/>
        </w:rPr>
        <w:t>darbų rezultato perdavimo ar priėmimo terminą, rizika, numatyta šio straipsnio 1 dalyje, tenka terminą praleidusiai šaliai.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933" w:name="straipsnis650"/>
      <w:r>
        <w:rPr>
          <w:rFonts w:ascii="Times New Roman" w:hAnsi="Times New Roman"/>
          <w:b/>
          <w:sz w:val="22"/>
          <w:lang w:val="lt-LT"/>
        </w:rPr>
        <w:t>6.650 straipsnis. Generalinis rangovas ir subrangovas</w:t>
      </w:r>
    </w:p>
    <w:bookmarkEnd w:id="1933"/>
    <w:p w:rsidR="00000000" w:rsidRDefault="00F856C4">
      <w:pPr>
        <w:ind w:firstLine="720"/>
        <w:jc w:val="both"/>
        <w:rPr>
          <w:rFonts w:ascii="Times New Roman" w:hAnsi="Times New Roman"/>
          <w:sz w:val="22"/>
          <w:lang w:val="lt-LT"/>
        </w:rPr>
      </w:pPr>
      <w:r>
        <w:rPr>
          <w:rFonts w:ascii="Times New Roman" w:hAnsi="Times New Roman"/>
          <w:sz w:val="22"/>
          <w:lang w:val="lt-LT"/>
        </w:rPr>
        <w:t>1. Rangovas turi teisę pasitelkti savo prievolėms įvykdyti kitus asmenis (sub</w:t>
      </w:r>
      <w:r>
        <w:rPr>
          <w:rFonts w:ascii="Times New Roman" w:hAnsi="Times New Roman"/>
          <w:sz w:val="22"/>
          <w:lang w:val="lt-LT"/>
        </w:rPr>
        <w:t>rangovus), jeigu įstatymai ar rangos sutartis nenustato, kad užduotį privalo įvykdyti pats rangovas. Jeigu užduočiai vykdyti yra pasitelkti subrangovai, tai rangovas tampa generaliniu rangovu.</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rangovas sutarčiai įvykdyti pasitelkė subrangovus paže</w:t>
      </w:r>
      <w:r>
        <w:rPr>
          <w:rFonts w:ascii="Times New Roman" w:hAnsi="Times New Roman"/>
          <w:sz w:val="22"/>
          <w:lang w:val="lt-LT"/>
        </w:rPr>
        <w:t>isdamas įstatymų ar sutarties nustatytas taisykles, jis atsako užsakovui už nuostolius, kuriuos padarė vykdydami sutartį subrangovai.</w:t>
      </w:r>
    </w:p>
    <w:p w:rsidR="00000000" w:rsidRDefault="00F856C4">
      <w:pPr>
        <w:ind w:firstLine="720"/>
        <w:jc w:val="both"/>
        <w:rPr>
          <w:rFonts w:ascii="Times New Roman" w:hAnsi="Times New Roman"/>
          <w:sz w:val="22"/>
          <w:lang w:val="lt-LT"/>
        </w:rPr>
      </w:pPr>
      <w:r>
        <w:rPr>
          <w:rFonts w:ascii="Times New Roman" w:hAnsi="Times New Roman"/>
          <w:sz w:val="22"/>
          <w:lang w:val="lt-LT"/>
        </w:rPr>
        <w:t>3. Generalinis rangovas atsako užsakovui už subrangovų prievolių neįvykdymą ar netinkamą įvykdymą, o subrangovams – už užs</w:t>
      </w:r>
      <w:r>
        <w:rPr>
          <w:rFonts w:ascii="Times New Roman" w:hAnsi="Times New Roman"/>
          <w:sz w:val="22"/>
          <w:lang w:val="lt-LT"/>
        </w:rPr>
        <w:t>akovo prievolių neįvykdymą ar netinkamą įvykdymą.</w:t>
      </w:r>
    </w:p>
    <w:p w:rsidR="00000000" w:rsidRDefault="00F856C4">
      <w:pPr>
        <w:ind w:firstLine="720"/>
        <w:jc w:val="both"/>
        <w:rPr>
          <w:rFonts w:ascii="Times New Roman" w:hAnsi="Times New Roman"/>
          <w:sz w:val="22"/>
          <w:lang w:val="lt-LT"/>
        </w:rPr>
      </w:pPr>
      <w:r>
        <w:rPr>
          <w:rFonts w:ascii="Times New Roman" w:hAnsi="Times New Roman"/>
          <w:sz w:val="22"/>
          <w:lang w:val="lt-LT"/>
        </w:rPr>
        <w:t>4. Jeigu ko kita nenustato įstatymai ar sutartis, užsakovas ir subrangovas neturi teisės reikšti vienas kitam piniginių reikalavimų, susijusių su sutarčių, kiekvieno iš jų sudarytų su generaliniu rangovu, p</w:t>
      </w:r>
      <w:r>
        <w:rPr>
          <w:rFonts w:ascii="Times New Roman" w:hAnsi="Times New Roman"/>
          <w:sz w:val="22"/>
          <w:lang w:val="lt-LT"/>
        </w:rPr>
        <w:t>ažeidimu.</w:t>
      </w:r>
    </w:p>
    <w:p w:rsidR="00000000" w:rsidRDefault="00F856C4">
      <w:pPr>
        <w:pStyle w:val="BodyText"/>
        <w:ind w:firstLine="720"/>
        <w:rPr>
          <w:rFonts w:ascii="Times New Roman" w:hAnsi="Times New Roman"/>
          <w:b w:val="0"/>
          <w:sz w:val="22"/>
        </w:rPr>
      </w:pPr>
      <w:r>
        <w:rPr>
          <w:rFonts w:ascii="Times New Roman" w:hAnsi="Times New Roman"/>
          <w:b w:val="0"/>
          <w:sz w:val="22"/>
        </w:rPr>
        <w:t>5. Jeigu generalinis rangovas sutinka, užsakovas turi teisę sudaryti sutartis su kitais asmenimis atskiriems darbams atlikti. Tokiu atveju šie asmenys už sutarties neįvykdymą ar netinkamą įvykdymą atsako tiesiai užsakovui.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934" w:name="straipsnis651"/>
      <w:r>
        <w:rPr>
          <w:rFonts w:ascii="Times New Roman" w:hAnsi="Times New Roman"/>
          <w:b/>
          <w:sz w:val="22"/>
          <w:lang w:val="lt-LT"/>
        </w:rPr>
        <w:t>6.651 straipsnis. Rang</w:t>
      </w:r>
      <w:r>
        <w:rPr>
          <w:rFonts w:ascii="Times New Roman" w:hAnsi="Times New Roman"/>
          <w:b/>
          <w:sz w:val="22"/>
          <w:lang w:val="lt-LT"/>
        </w:rPr>
        <w:t>os sutarties ypatumai, kai darbus atlieka keli asmenys</w:t>
      </w:r>
    </w:p>
    <w:bookmarkEnd w:id="1934"/>
    <w:p w:rsidR="00000000" w:rsidRDefault="00F856C4">
      <w:pPr>
        <w:ind w:firstLine="720"/>
        <w:jc w:val="both"/>
        <w:rPr>
          <w:rFonts w:ascii="Times New Roman" w:hAnsi="Times New Roman"/>
          <w:sz w:val="22"/>
          <w:lang w:val="lt-LT"/>
        </w:rPr>
      </w:pPr>
      <w:r>
        <w:rPr>
          <w:rFonts w:ascii="Times New Roman" w:hAnsi="Times New Roman"/>
          <w:sz w:val="22"/>
          <w:lang w:val="lt-LT"/>
        </w:rPr>
        <w:t>1. Jeigu darbus atlieka du ar daugiau asmenų, tai, kai prievolės dalykas yra nedalus, visi jie užsakovui turi solidariosios prievolės skolininkų ir kreditorių teises ir pareigas.</w:t>
      </w:r>
    </w:p>
    <w:p w:rsidR="00000000" w:rsidRDefault="00F856C4">
      <w:pPr>
        <w:pStyle w:val="BodyText"/>
        <w:ind w:firstLine="720"/>
        <w:rPr>
          <w:rFonts w:ascii="Times New Roman" w:hAnsi="Times New Roman"/>
          <w:b w:val="0"/>
          <w:sz w:val="22"/>
        </w:rPr>
      </w:pPr>
      <w:r>
        <w:rPr>
          <w:rFonts w:ascii="Times New Roman" w:hAnsi="Times New Roman"/>
          <w:b w:val="0"/>
          <w:sz w:val="22"/>
        </w:rPr>
        <w:t>2. Jeigu prievolės dal</w:t>
      </w:r>
      <w:r>
        <w:rPr>
          <w:rFonts w:ascii="Times New Roman" w:hAnsi="Times New Roman"/>
          <w:b w:val="0"/>
          <w:sz w:val="22"/>
        </w:rPr>
        <w:t>ykas yra dalus, tai šio straipsnio 1 dalyje numatytų asmenų teisės ir pareigos užsakovui atsiranda tik dėl atitinkamos dalies (dalinė prievolė), jeigu sutartis nenustato ko kita.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935" w:name="straipsnis652"/>
      <w:r>
        <w:rPr>
          <w:rFonts w:ascii="Times New Roman" w:hAnsi="Times New Roman"/>
          <w:b/>
          <w:sz w:val="22"/>
          <w:lang w:val="lt-LT"/>
        </w:rPr>
        <w:t>6.652 straipsnis. Darbų atlikimo terminai</w:t>
      </w:r>
    </w:p>
    <w:bookmarkEnd w:id="1935"/>
    <w:p w:rsidR="00000000" w:rsidRDefault="00F856C4">
      <w:pPr>
        <w:ind w:firstLine="720"/>
        <w:jc w:val="both"/>
        <w:rPr>
          <w:rFonts w:ascii="Times New Roman" w:hAnsi="Times New Roman"/>
          <w:sz w:val="22"/>
          <w:lang w:val="lt-LT"/>
        </w:rPr>
      </w:pPr>
      <w:r>
        <w:rPr>
          <w:rFonts w:ascii="Times New Roman" w:hAnsi="Times New Roman"/>
          <w:sz w:val="22"/>
          <w:lang w:val="lt-LT"/>
        </w:rPr>
        <w:t>1. Rangos sutartyje nustatoma darb</w:t>
      </w:r>
      <w:r>
        <w:rPr>
          <w:rFonts w:ascii="Times New Roman" w:hAnsi="Times New Roman"/>
          <w:sz w:val="22"/>
          <w:lang w:val="lt-LT"/>
        </w:rPr>
        <w:t>ų pradžia ir pabaiga. Šalys taip pat gali nustatyti atskirų darbų atlikimo terminus (tarpiniai terminai).</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įstatymai ar sutartis nenustato ko kita, rangovas atsako ir už darbų pradžios ar pabaigos termino, ir už tarpinių terminų pažeidimą.</w:t>
      </w:r>
    </w:p>
    <w:p w:rsidR="00000000" w:rsidRDefault="00F856C4">
      <w:pPr>
        <w:ind w:firstLine="720"/>
        <w:jc w:val="both"/>
        <w:rPr>
          <w:rFonts w:ascii="Times New Roman" w:hAnsi="Times New Roman"/>
          <w:sz w:val="22"/>
          <w:lang w:val="lt-LT"/>
        </w:rPr>
      </w:pPr>
      <w:r>
        <w:rPr>
          <w:rFonts w:ascii="Times New Roman" w:hAnsi="Times New Roman"/>
          <w:sz w:val="22"/>
          <w:lang w:val="lt-LT"/>
        </w:rPr>
        <w:t>3. Šalių</w:t>
      </w:r>
      <w:r>
        <w:rPr>
          <w:rFonts w:ascii="Times New Roman" w:hAnsi="Times New Roman"/>
          <w:sz w:val="22"/>
          <w:lang w:val="lt-LT"/>
        </w:rPr>
        <w:t xml:space="preserve"> susitarimu sutartyje nustatyti darbų atlikimo terminai gali būti keičiami rangos sutartyje nustatyta tvarka.</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4. Jeigu rangovas pažeidžia viso darbo atlikimo galutinį terminą, tai užsakovas turi teisę atsisakyti priimti įvykdžius prievolę atliktą darbą ir </w:t>
      </w:r>
      <w:r>
        <w:rPr>
          <w:rFonts w:ascii="Times New Roman" w:hAnsi="Times New Roman"/>
          <w:sz w:val="22"/>
          <w:lang w:val="lt-LT"/>
        </w:rPr>
        <w:t xml:space="preserve">pareikalauti iš rangovo atlyginti dėl termino praleidimo padarytus nuostolius, jeigu dėl termino praleidimo prievolės įvykdymas užsakovui prarado prasmę. </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936" w:name="straipsnis653"/>
      <w:r>
        <w:rPr>
          <w:rFonts w:ascii="Times New Roman" w:hAnsi="Times New Roman"/>
          <w:b/>
          <w:sz w:val="22"/>
          <w:lang w:val="lt-LT"/>
        </w:rPr>
        <w:t>6.653 straipsnis. Darbų kaina</w:t>
      </w:r>
    </w:p>
    <w:bookmarkEnd w:id="1936"/>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Rangos sutartyje nurodoma darbų kaina arba jos apskaičiavimo būdas </w:t>
      </w:r>
      <w:r>
        <w:rPr>
          <w:rFonts w:ascii="Times New Roman" w:hAnsi="Times New Roman"/>
          <w:sz w:val="22"/>
          <w:lang w:val="lt-LT"/>
        </w:rPr>
        <w:t>ir kriterijai. Jeigu sutartyje kaina nenurodoma, ji nustatoma pagal šio kodekso 6.198 straipsnio nustatytas taisykles.</w:t>
      </w:r>
    </w:p>
    <w:p w:rsidR="00000000" w:rsidRDefault="00F856C4">
      <w:pPr>
        <w:ind w:firstLine="720"/>
        <w:jc w:val="both"/>
        <w:rPr>
          <w:rFonts w:ascii="Times New Roman" w:hAnsi="Times New Roman"/>
          <w:sz w:val="22"/>
          <w:lang w:val="lt-LT"/>
        </w:rPr>
      </w:pPr>
      <w:r>
        <w:rPr>
          <w:rFonts w:ascii="Times New Roman" w:hAnsi="Times New Roman"/>
          <w:sz w:val="22"/>
          <w:lang w:val="lt-LT"/>
        </w:rPr>
        <w:t>2. Į rangos sutartyje nurodytą kainą įeina rangovo atlikto darbo atlyginimas ir jo turėtų išlaidų kompensavimas.</w:t>
      </w:r>
    </w:p>
    <w:p w:rsidR="00000000" w:rsidRDefault="00F856C4">
      <w:pPr>
        <w:ind w:firstLine="720"/>
        <w:jc w:val="both"/>
        <w:rPr>
          <w:rFonts w:ascii="Times New Roman" w:hAnsi="Times New Roman"/>
          <w:sz w:val="22"/>
          <w:lang w:val="lt-LT"/>
        </w:rPr>
      </w:pPr>
      <w:r>
        <w:rPr>
          <w:rFonts w:ascii="Times New Roman" w:hAnsi="Times New Roman"/>
          <w:sz w:val="22"/>
          <w:lang w:val="lt-LT"/>
        </w:rPr>
        <w:t>3. Sutartyje numatytiems</w:t>
      </w:r>
      <w:r>
        <w:rPr>
          <w:rFonts w:ascii="Times New Roman" w:hAnsi="Times New Roman"/>
          <w:sz w:val="22"/>
          <w:lang w:val="lt-LT"/>
        </w:rPr>
        <w:t xml:space="preserve"> darbams atlikti gali būti sudaroma konkreti ar apytikrė sąmata. Jeigu darbai atliekami pagal rangovo sudarytą sąmatą, sąmata įsigalioja ir tampa rangos sutarties dalimi nuo to momento, kai sąmatą patvirtina užsakovas.</w:t>
      </w:r>
    </w:p>
    <w:p w:rsidR="00000000" w:rsidRDefault="00F856C4">
      <w:pPr>
        <w:ind w:firstLine="720"/>
        <w:jc w:val="both"/>
        <w:rPr>
          <w:rFonts w:ascii="Times New Roman" w:hAnsi="Times New Roman"/>
          <w:sz w:val="22"/>
          <w:lang w:val="lt-LT"/>
        </w:rPr>
      </w:pPr>
      <w:r>
        <w:rPr>
          <w:rFonts w:ascii="Times New Roman" w:hAnsi="Times New Roman"/>
          <w:sz w:val="22"/>
          <w:lang w:val="lt-LT"/>
        </w:rPr>
        <w:t>4. Jeigu būtina atlikti papildomų dar</w:t>
      </w:r>
      <w:r>
        <w:rPr>
          <w:rFonts w:ascii="Times New Roman" w:hAnsi="Times New Roman"/>
          <w:sz w:val="22"/>
          <w:lang w:val="lt-LT"/>
        </w:rPr>
        <w:t>bų arba dėl kitų svarbių priežasčių rangovui tenka didinti kai kurių darbų kainą, jis privalo apie tai laiku pranešti užsakovui. Jeigu užsakovas nesutinka padidinti kainą, rangovas turi teisę atsisakyti sutarties. Tokiu atveju rangovas turi teisę reikalaut</w:t>
      </w:r>
      <w:r>
        <w:rPr>
          <w:rFonts w:ascii="Times New Roman" w:hAnsi="Times New Roman"/>
          <w:sz w:val="22"/>
          <w:lang w:val="lt-LT"/>
        </w:rPr>
        <w:t>i iš užsakovo sumokėti už atliktus darbus. Jeigu rangovas laiku neįspėja užsakovo, kad yra būtina didinti darbų kainą, jis privalo įvykdyti sutartį už joje numatytą kainą.</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5. Jeigu sutartyje nurodyta konkreti darbų kaina, rangovas neturi teisės reikalauti </w:t>
      </w:r>
      <w:r>
        <w:rPr>
          <w:rFonts w:ascii="Times New Roman" w:hAnsi="Times New Roman"/>
          <w:sz w:val="22"/>
          <w:lang w:val="lt-LT"/>
        </w:rPr>
        <w:t>ją padidinti, o užsakovas – sumažinti. Ši taisyklė taip pat taikoma ir tais atvejais, kai rangos sutarties sudarymo momentu nebuvo galima tiksliai numatyti viso darbų kiekio arba visų darbams atlikti būtinų išlaidų.</w:t>
      </w:r>
    </w:p>
    <w:p w:rsidR="00000000" w:rsidRDefault="00F856C4">
      <w:pPr>
        <w:ind w:firstLine="720"/>
        <w:jc w:val="both"/>
        <w:rPr>
          <w:rFonts w:ascii="Times New Roman" w:hAnsi="Times New Roman"/>
          <w:sz w:val="22"/>
          <w:lang w:val="lt-LT"/>
        </w:rPr>
      </w:pPr>
      <w:r>
        <w:rPr>
          <w:rFonts w:ascii="Times New Roman" w:hAnsi="Times New Roman"/>
          <w:sz w:val="22"/>
          <w:lang w:val="lt-LT"/>
        </w:rPr>
        <w:t>6. Kai rangovo tiekiamų medžiagų ar įren</w:t>
      </w:r>
      <w:r>
        <w:rPr>
          <w:rFonts w:ascii="Times New Roman" w:hAnsi="Times New Roman"/>
          <w:sz w:val="22"/>
          <w:lang w:val="lt-LT"/>
        </w:rPr>
        <w:t>ginių kaina arba paslaugų, kurias rangovui teikia tretieji asmenys, kaina padidėja iš esmės ir šio kainų padidėjimo rangovas negalėjo numatyti rangos sutarties sudarymo momentu, rangovas turi teisę reikalauti padidinti darbų kainą arba nutraukti sutartį pa</w:t>
      </w:r>
      <w:r>
        <w:rPr>
          <w:rFonts w:ascii="Times New Roman" w:hAnsi="Times New Roman"/>
          <w:sz w:val="22"/>
          <w:lang w:val="lt-LT"/>
        </w:rPr>
        <w:t>gal šio kodekso 6.204 straipsnio nustatytas taisykles.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937" w:name="straipsnis654"/>
      <w:r>
        <w:rPr>
          <w:rFonts w:ascii="Times New Roman" w:hAnsi="Times New Roman"/>
          <w:b/>
          <w:sz w:val="22"/>
          <w:lang w:val="lt-LT"/>
        </w:rPr>
        <w:t>6.654 straipsnis. Rangovo ekonomija</w:t>
      </w:r>
    </w:p>
    <w:bookmarkEnd w:id="1937"/>
    <w:p w:rsidR="00000000" w:rsidRDefault="00F856C4">
      <w:pPr>
        <w:ind w:firstLine="720"/>
        <w:jc w:val="both"/>
        <w:rPr>
          <w:rFonts w:ascii="Times New Roman" w:hAnsi="Times New Roman"/>
          <w:sz w:val="22"/>
          <w:lang w:val="lt-LT"/>
        </w:rPr>
      </w:pPr>
      <w:r>
        <w:rPr>
          <w:rFonts w:ascii="Times New Roman" w:hAnsi="Times New Roman"/>
          <w:sz w:val="22"/>
          <w:lang w:val="lt-LT"/>
        </w:rPr>
        <w:t>1. Tuo atveju, kai rangovo faktinės išlaidos yra mažesnės, negu buvo numatyta nustatant atliekamų darbų kainą, rangovui išlieka teisė gauti atlyginimą, numatytą ran</w:t>
      </w:r>
      <w:r>
        <w:rPr>
          <w:rFonts w:ascii="Times New Roman" w:hAnsi="Times New Roman"/>
          <w:sz w:val="22"/>
          <w:lang w:val="lt-LT"/>
        </w:rPr>
        <w:t>gos sutartyje, jeigu užsakovas neįrodo, kad ekonomija turėjo neigiamos įtakos sutartyje numatytai darbo kokybei.</w:t>
      </w:r>
    </w:p>
    <w:p w:rsidR="00000000" w:rsidRDefault="00F856C4">
      <w:pPr>
        <w:pStyle w:val="BodyText"/>
        <w:ind w:firstLine="720"/>
        <w:rPr>
          <w:rFonts w:ascii="Times New Roman" w:hAnsi="Times New Roman"/>
          <w:b w:val="0"/>
          <w:sz w:val="22"/>
        </w:rPr>
      </w:pPr>
      <w:r>
        <w:rPr>
          <w:rFonts w:ascii="Times New Roman" w:hAnsi="Times New Roman"/>
          <w:b w:val="0"/>
          <w:sz w:val="22"/>
        </w:rPr>
        <w:t>2. Sutartyje gali būti numatyta ekonomijos paskirstymo tvarka.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938" w:name="straipsnis655"/>
      <w:r>
        <w:rPr>
          <w:rFonts w:ascii="Times New Roman" w:hAnsi="Times New Roman"/>
          <w:b/>
          <w:sz w:val="22"/>
          <w:lang w:val="lt-LT"/>
        </w:rPr>
        <w:t>6.655 straipsnis. Darbų apmokėjimo tvarka</w:t>
      </w:r>
    </w:p>
    <w:bookmarkEnd w:id="1938"/>
    <w:p w:rsidR="00000000" w:rsidRDefault="00F856C4">
      <w:pPr>
        <w:ind w:firstLine="720"/>
        <w:jc w:val="both"/>
        <w:rPr>
          <w:rFonts w:ascii="Times New Roman" w:hAnsi="Times New Roman"/>
          <w:sz w:val="22"/>
          <w:lang w:val="lt-LT"/>
        </w:rPr>
      </w:pPr>
      <w:r>
        <w:rPr>
          <w:rFonts w:ascii="Times New Roman" w:hAnsi="Times New Roman"/>
          <w:sz w:val="22"/>
          <w:lang w:val="lt-LT"/>
        </w:rPr>
        <w:t>1. Jeigu pagal rangos sutartį nenumat</w:t>
      </w:r>
      <w:r>
        <w:rPr>
          <w:rFonts w:ascii="Times New Roman" w:hAnsi="Times New Roman"/>
          <w:sz w:val="22"/>
          <w:lang w:val="lt-LT"/>
        </w:rPr>
        <w:t>yta atliekamų darbų ar atskirų jų etapų apmokėti iš anksto, užsakovas privalo sumokėti rangovui sutartyje nustatytą kainą po to, kai yra priimtas darbų rezultatas, su sąlyga, kad darbai atlikti tinkamai ir laiku, arba užsakovo sutikimu anksčiau nustatyto t</w:t>
      </w:r>
      <w:r>
        <w:rPr>
          <w:rFonts w:ascii="Times New Roman" w:hAnsi="Times New Roman"/>
          <w:sz w:val="22"/>
          <w:lang w:val="lt-LT"/>
        </w:rPr>
        <w:t>ermino.</w:t>
      </w:r>
    </w:p>
    <w:p w:rsidR="00000000" w:rsidRDefault="00F856C4">
      <w:pPr>
        <w:ind w:firstLine="720"/>
        <w:jc w:val="both"/>
        <w:rPr>
          <w:rFonts w:ascii="Times New Roman" w:hAnsi="Times New Roman"/>
          <w:sz w:val="22"/>
          <w:lang w:val="lt-LT"/>
        </w:rPr>
      </w:pPr>
      <w:r>
        <w:rPr>
          <w:rFonts w:ascii="Times New Roman" w:hAnsi="Times New Roman"/>
          <w:sz w:val="22"/>
          <w:lang w:val="lt-LT"/>
        </w:rPr>
        <w:t>2. Rangovas turi teisę reikalauti išmokėti jam avansą ar rankpinigius tik rangos sutartyje numatytais atvejais.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939" w:name="straipsnis656"/>
      <w:r>
        <w:rPr>
          <w:rFonts w:ascii="Times New Roman" w:hAnsi="Times New Roman"/>
          <w:b/>
          <w:sz w:val="22"/>
          <w:lang w:val="lt-LT"/>
        </w:rPr>
        <w:t>6.656 straipsnis. Rangovo teisė išieškoti jam priklausantį atlyginimą</w:t>
      </w:r>
    </w:p>
    <w:bookmarkEnd w:id="1939"/>
    <w:p w:rsidR="00000000" w:rsidRDefault="00F856C4">
      <w:pPr>
        <w:pStyle w:val="BodyText"/>
        <w:ind w:firstLine="720"/>
        <w:rPr>
          <w:rFonts w:ascii="Times New Roman" w:hAnsi="Times New Roman"/>
          <w:b w:val="0"/>
          <w:sz w:val="22"/>
        </w:rPr>
      </w:pPr>
      <w:r>
        <w:rPr>
          <w:rFonts w:ascii="Times New Roman" w:hAnsi="Times New Roman"/>
          <w:b w:val="0"/>
          <w:sz w:val="22"/>
        </w:rPr>
        <w:t>Jeigu užsakovas nevykdo savo įsipareigojimo sumokėti rangos sutar</w:t>
      </w:r>
      <w:r>
        <w:rPr>
          <w:rFonts w:ascii="Times New Roman" w:hAnsi="Times New Roman"/>
          <w:b w:val="0"/>
          <w:sz w:val="22"/>
        </w:rPr>
        <w:t>tyje nustatytą atlyginimą arba kitokią sutarties šalių sutartą sumą, rangovas turi teisę išieškoti jam pagal sutartį priklausančias sumas už atliktą darbą iš užsakovui priklausančių įrenginių, likusių medžiagų ir kito užsakovui priklausančio turto, kol užs</w:t>
      </w:r>
      <w:r>
        <w:rPr>
          <w:rFonts w:ascii="Times New Roman" w:hAnsi="Times New Roman"/>
          <w:b w:val="0"/>
          <w:sz w:val="22"/>
        </w:rPr>
        <w:t>akovas visiškai su juo neatsiskaitys, arba gali sulaikyti darbų rezultatą tol, kol užsakovas tinkamai neįvykdys savo prievolės.</w:t>
      </w:r>
    </w:p>
    <w:p w:rsidR="00000000" w:rsidRDefault="00F856C4">
      <w:pPr>
        <w:ind w:firstLine="720"/>
        <w:jc w:val="both"/>
        <w:rPr>
          <w:rFonts w:ascii="Times New Roman" w:hAnsi="Times New Roman"/>
          <w:sz w:val="22"/>
          <w:lang w:val="lt-LT"/>
        </w:rPr>
      </w:pPr>
    </w:p>
    <w:p w:rsidR="00000000" w:rsidRDefault="00F856C4">
      <w:pPr>
        <w:ind w:left="2880" w:hanging="2160"/>
        <w:jc w:val="both"/>
        <w:rPr>
          <w:rFonts w:ascii="Times New Roman" w:hAnsi="Times New Roman"/>
          <w:b/>
          <w:sz w:val="22"/>
          <w:lang w:val="lt-LT"/>
        </w:rPr>
      </w:pPr>
      <w:bookmarkStart w:id="1940" w:name="straipsnis657"/>
      <w:r>
        <w:rPr>
          <w:rFonts w:ascii="Times New Roman" w:hAnsi="Times New Roman"/>
          <w:b/>
          <w:sz w:val="22"/>
          <w:lang w:val="lt-LT"/>
        </w:rPr>
        <w:t>6.657 straipsnis. Rangovo atsakomybė už užsakovo perduoto turto neišsaugojimą</w:t>
      </w:r>
    </w:p>
    <w:bookmarkEnd w:id="1940"/>
    <w:p w:rsidR="00000000" w:rsidRDefault="00F856C4">
      <w:pPr>
        <w:ind w:firstLine="720"/>
        <w:jc w:val="both"/>
        <w:rPr>
          <w:rFonts w:ascii="Times New Roman" w:hAnsi="Times New Roman"/>
          <w:sz w:val="22"/>
          <w:lang w:val="lt-LT"/>
        </w:rPr>
      </w:pPr>
      <w:r>
        <w:rPr>
          <w:rFonts w:ascii="Times New Roman" w:hAnsi="Times New Roman"/>
          <w:sz w:val="22"/>
          <w:lang w:val="lt-LT"/>
        </w:rPr>
        <w:t>Rangovas privalo imtis visų įmanomų priemonių užs</w:t>
      </w:r>
      <w:r>
        <w:rPr>
          <w:rFonts w:ascii="Times New Roman" w:hAnsi="Times New Roman"/>
          <w:sz w:val="22"/>
          <w:lang w:val="lt-LT"/>
        </w:rPr>
        <w:t>akovo jam patikėto turto saugumui užtikrinti ir atsako už šio turto praradimą ar sužalojimą.</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941" w:name="straipsnis658"/>
      <w:r>
        <w:rPr>
          <w:rFonts w:ascii="Times New Roman" w:hAnsi="Times New Roman"/>
          <w:b/>
          <w:sz w:val="22"/>
          <w:lang w:val="lt-LT"/>
        </w:rPr>
        <w:t>6.658 straipsnis. Užsakovo teisės darbo atlikimo metu</w:t>
      </w:r>
    </w:p>
    <w:bookmarkEnd w:id="1941"/>
    <w:p w:rsidR="00000000" w:rsidRDefault="00F856C4">
      <w:pPr>
        <w:ind w:firstLine="720"/>
        <w:jc w:val="both"/>
        <w:rPr>
          <w:rFonts w:ascii="Times New Roman" w:hAnsi="Times New Roman"/>
          <w:sz w:val="22"/>
          <w:lang w:val="lt-LT"/>
        </w:rPr>
      </w:pPr>
      <w:r>
        <w:rPr>
          <w:rFonts w:ascii="Times New Roman" w:hAnsi="Times New Roman"/>
          <w:sz w:val="22"/>
          <w:lang w:val="lt-LT"/>
        </w:rPr>
        <w:t>1. Užsakovas turi teisę bet kuriuo metu tikrinti darbų atlikimo eigą ir kokybę, nesikišdamas į rangovo ūkinę</w:t>
      </w:r>
      <w:r>
        <w:rPr>
          <w:rFonts w:ascii="Times New Roman" w:hAnsi="Times New Roman"/>
          <w:sz w:val="22"/>
          <w:lang w:val="lt-LT"/>
        </w:rPr>
        <w:t xml:space="preserve"> komercinę veiklą.</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rangovas nepradeda laiku vykdyti sutarties arba atlieka darbą taip lėtai, kad jį baigti iki termino pabaigos pasidaro aiškiai negalima, užsakovas turi teisę atsisakyti sutarties ir reikalauti atlyginti nuostolius.</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darbo</w:t>
      </w:r>
      <w:r>
        <w:rPr>
          <w:rFonts w:ascii="Times New Roman" w:hAnsi="Times New Roman"/>
          <w:sz w:val="22"/>
          <w:lang w:val="lt-LT"/>
        </w:rPr>
        <w:t xml:space="preserve"> atlikimo metu pasidaro aišku, kad jis nebus tinkamai atliktas, užsakovas turi teisę nustatyti rangovui protingą terminą trūkumams pašalinti, o jeigu rangovas per nustatytą terminą šio reikalavimo neįvykdo, – atsisakyti sutarties ir arba reikalauti atlygin</w:t>
      </w:r>
      <w:r>
        <w:rPr>
          <w:rFonts w:ascii="Times New Roman" w:hAnsi="Times New Roman"/>
          <w:sz w:val="22"/>
          <w:lang w:val="lt-LT"/>
        </w:rPr>
        <w:t>ti nuostolius, arba pavesti trečiajam asmeniui darbą pataisyti rangovo sąskaita.</w:t>
      </w:r>
    </w:p>
    <w:p w:rsidR="00000000" w:rsidRDefault="00F856C4">
      <w:pPr>
        <w:pStyle w:val="BodyText"/>
        <w:ind w:firstLine="720"/>
        <w:rPr>
          <w:rFonts w:ascii="Times New Roman" w:hAnsi="Times New Roman"/>
          <w:b w:val="0"/>
          <w:sz w:val="22"/>
        </w:rPr>
      </w:pPr>
      <w:r>
        <w:rPr>
          <w:rFonts w:ascii="Times New Roman" w:hAnsi="Times New Roman"/>
          <w:b w:val="0"/>
          <w:sz w:val="22"/>
        </w:rPr>
        <w:t>4. Jei yra svarbių priežasčių, užsakovas turi teisę bet kada, kol darbas nebaigtas, atsisakyti sutarties kartu sumokėdamas rangovui atlyginimą už atliktą darbo dalį ir atlygin</w:t>
      </w:r>
      <w:r>
        <w:rPr>
          <w:rFonts w:ascii="Times New Roman" w:hAnsi="Times New Roman"/>
          <w:b w:val="0"/>
          <w:sz w:val="22"/>
        </w:rPr>
        <w:t>damas nuotolius, padarytus dėl sutarties nutraukimo, įskaitant į nuostolius tai, ką rangovas sutaupo dėl sutarties nutraukimo.</w:t>
      </w:r>
    </w:p>
    <w:p w:rsidR="00000000" w:rsidRDefault="00F856C4">
      <w:pPr>
        <w:ind w:firstLine="720"/>
        <w:jc w:val="both"/>
        <w:rPr>
          <w:rFonts w:ascii="Times New Roman" w:hAnsi="Times New Roman"/>
          <w:sz w:val="22"/>
          <w:lang w:val="lt-LT"/>
        </w:rPr>
      </w:pPr>
      <w:r>
        <w:rPr>
          <w:rFonts w:ascii="Times New Roman" w:hAnsi="Times New Roman"/>
          <w:sz w:val="22"/>
          <w:lang w:val="lt-LT"/>
        </w:rPr>
        <w:t>5. Jeigu darbų priėmimo metu nustatomi darbo trūkumai, užsakovas turi teisę atskaityti iš sumų, priklausančių rangovui už atliktu</w:t>
      </w:r>
      <w:r>
        <w:rPr>
          <w:rFonts w:ascii="Times New Roman" w:hAnsi="Times New Roman"/>
          <w:sz w:val="22"/>
          <w:lang w:val="lt-LT"/>
        </w:rPr>
        <w:t>s darbus, sumą, reikalingą tiems trūkumams pašalinti. Šią teisę užsakovas turi ir tada, kai nustatomi paslėpti darbo trūkumai. Tačiau užsakovas neturi tokios teisės, jeigu rangovas pakankamai užtikrina savo prievolės įvykdymą.</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942" w:name="straipsnis659"/>
      <w:r>
        <w:rPr>
          <w:rFonts w:ascii="Times New Roman" w:hAnsi="Times New Roman"/>
          <w:b/>
          <w:sz w:val="22"/>
          <w:lang w:val="lt-LT"/>
        </w:rPr>
        <w:t>6.659 straipsnis. Aplinkybės</w:t>
      </w:r>
      <w:r>
        <w:rPr>
          <w:rFonts w:ascii="Times New Roman" w:hAnsi="Times New Roman"/>
          <w:b/>
          <w:sz w:val="22"/>
          <w:lang w:val="lt-LT"/>
        </w:rPr>
        <w:t>, apie kurias rangovas privalo įspėti užsakovą</w:t>
      </w:r>
    </w:p>
    <w:bookmarkEnd w:id="1942"/>
    <w:p w:rsidR="00000000" w:rsidRDefault="00F856C4">
      <w:pPr>
        <w:ind w:firstLine="720"/>
        <w:jc w:val="both"/>
        <w:rPr>
          <w:rFonts w:ascii="Times New Roman" w:hAnsi="Times New Roman"/>
          <w:sz w:val="22"/>
          <w:lang w:val="lt-LT"/>
        </w:rPr>
      </w:pPr>
      <w:r>
        <w:rPr>
          <w:rFonts w:ascii="Times New Roman" w:hAnsi="Times New Roman"/>
          <w:sz w:val="22"/>
          <w:lang w:val="lt-LT"/>
        </w:rPr>
        <w:t>1. Rangovas privalo nedelsdamas įspėti užsakovą ir, kol gaus nurodymus, sustabdyti darbą, kai:</w:t>
      </w:r>
    </w:p>
    <w:p w:rsidR="00000000" w:rsidRDefault="00F856C4">
      <w:pPr>
        <w:ind w:firstLine="720"/>
        <w:jc w:val="both"/>
        <w:rPr>
          <w:rFonts w:ascii="Times New Roman" w:hAnsi="Times New Roman"/>
          <w:sz w:val="22"/>
          <w:lang w:val="lt-LT"/>
        </w:rPr>
      </w:pPr>
      <w:r>
        <w:rPr>
          <w:rFonts w:ascii="Times New Roman" w:hAnsi="Times New Roman"/>
          <w:sz w:val="22"/>
          <w:lang w:val="lt-LT"/>
        </w:rPr>
        <w:t>1) gauta iš užsakovo medžiaga, kitas turtas ar dokumentai netinkami ar blogos kokybės;</w:t>
      </w:r>
    </w:p>
    <w:p w:rsidR="00000000" w:rsidRDefault="00F856C4">
      <w:pPr>
        <w:ind w:firstLine="720"/>
        <w:jc w:val="both"/>
        <w:rPr>
          <w:rFonts w:ascii="Times New Roman" w:hAnsi="Times New Roman"/>
          <w:sz w:val="22"/>
          <w:lang w:val="lt-LT"/>
        </w:rPr>
      </w:pPr>
      <w:r>
        <w:rPr>
          <w:rFonts w:ascii="Times New Roman" w:hAnsi="Times New Roman"/>
          <w:sz w:val="22"/>
          <w:lang w:val="lt-LT"/>
        </w:rPr>
        <w:t>2) užsakovo nurodymų dėl da</w:t>
      </w:r>
      <w:r>
        <w:rPr>
          <w:rFonts w:ascii="Times New Roman" w:hAnsi="Times New Roman"/>
          <w:sz w:val="22"/>
          <w:lang w:val="lt-LT"/>
        </w:rPr>
        <w:t>rbo atlikimo būdo laikymasis sudaro grėsmę atliekamo darbo tinkamumui ar tvirtumui;</w:t>
      </w:r>
    </w:p>
    <w:p w:rsidR="00000000" w:rsidRDefault="00F856C4">
      <w:pPr>
        <w:ind w:firstLine="720"/>
        <w:jc w:val="both"/>
        <w:rPr>
          <w:rFonts w:ascii="Times New Roman" w:hAnsi="Times New Roman"/>
          <w:sz w:val="22"/>
          <w:lang w:val="lt-LT"/>
        </w:rPr>
      </w:pPr>
      <w:r>
        <w:rPr>
          <w:rFonts w:ascii="Times New Roman" w:hAnsi="Times New Roman"/>
          <w:sz w:val="22"/>
          <w:lang w:val="lt-LT"/>
        </w:rPr>
        <w:t>3) yra kitų nuo rangovo nepriklausančių aplinkybių, sudarančių grėsmę atliekamo darbo tinkamumui, tvirtumui ar darbo saugumui.</w:t>
      </w:r>
    </w:p>
    <w:p w:rsidR="00000000" w:rsidRDefault="00F856C4">
      <w:pPr>
        <w:ind w:firstLine="720"/>
        <w:jc w:val="both"/>
        <w:rPr>
          <w:rFonts w:ascii="Times New Roman" w:hAnsi="Times New Roman"/>
          <w:sz w:val="22"/>
          <w:lang w:val="lt-LT"/>
        </w:rPr>
      </w:pPr>
      <w:r>
        <w:rPr>
          <w:rFonts w:ascii="Times New Roman" w:hAnsi="Times New Roman"/>
          <w:sz w:val="22"/>
          <w:lang w:val="lt-LT"/>
        </w:rPr>
        <w:t>2. Rangovas, neįspėjęs užsakovo apie šio stra</w:t>
      </w:r>
      <w:r>
        <w:rPr>
          <w:rFonts w:ascii="Times New Roman" w:hAnsi="Times New Roman"/>
          <w:sz w:val="22"/>
          <w:lang w:val="lt-LT"/>
        </w:rPr>
        <w:t>ipsnio 1 dalyje numatytas aplinkybes, arba tęsia darbą nelaukdamas, kol užsakovo atsakymas bus gautas per sutartyje nustatytą terminą, o jeigu jis nenustatytas, – per protingą terminą, arba, jeigu neįvykdo laiku gautų užsakovo nurodymų, neturi teisės remti</w:t>
      </w:r>
      <w:r>
        <w:rPr>
          <w:rFonts w:ascii="Times New Roman" w:hAnsi="Times New Roman"/>
          <w:sz w:val="22"/>
          <w:lang w:val="lt-LT"/>
        </w:rPr>
        <w:t>s šio straipsnio 1 dalyje nurodytomis aplinkybėmis ir atsako už daikto trūkumus.</w:t>
      </w:r>
    </w:p>
    <w:p w:rsidR="00000000" w:rsidRDefault="00F856C4">
      <w:pPr>
        <w:pStyle w:val="BodyText"/>
        <w:ind w:firstLine="720"/>
        <w:rPr>
          <w:rFonts w:ascii="Times New Roman" w:hAnsi="Times New Roman"/>
          <w:b w:val="0"/>
          <w:sz w:val="22"/>
        </w:rPr>
      </w:pPr>
      <w:r>
        <w:rPr>
          <w:rFonts w:ascii="Times New Roman" w:hAnsi="Times New Roman"/>
          <w:b w:val="0"/>
          <w:sz w:val="22"/>
        </w:rPr>
        <w:t>3. Jeigu užsakovas nepaiso laiku padaryto ir pagrįsto rangovo įspėjimo apie šio straipsnio 1 dalyje numatytas aplinkybes ir per protingą terminą nepakeičia netinkamos ar blogo</w:t>
      </w:r>
      <w:r>
        <w:rPr>
          <w:rFonts w:ascii="Times New Roman" w:hAnsi="Times New Roman"/>
          <w:b w:val="0"/>
          <w:sz w:val="22"/>
        </w:rPr>
        <w:t>s kokybės medžiagų, kito turto ar dokumentų, nepakeičia savo nurodymų dėl darbo atlikimo būdo arba nepašalina kitų aplinkybių, sudarančių grėsmę atliekamo darbo tinkamumui ar tvirtumui, rangovas turi teisę atsisakyti sutarties ir reikalauti atlyginti nuost</w:t>
      </w:r>
      <w:r>
        <w:rPr>
          <w:rFonts w:ascii="Times New Roman" w:hAnsi="Times New Roman"/>
          <w:b w:val="0"/>
          <w:sz w:val="22"/>
        </w:rPr>
        <w:t>olius.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943" w:name="straipsnis660"/>
      <w:r>
        <w:rPr>
          <w:rFonts w:ascii="Times New Roman" w:hAnsi="Times New Roman"/>
          <w:b/>
          <w:sz w:val="22"/>
          <w:lang w:val="lt-LT"/>
        </w:rPr>
        <w:t>6.660 straipsnis. Užsakovo pagalba</w:t>
      </w:r>
    </w:p>
    <w:bookmarkEnd w:id="1943"/>
    <w:p w:rsidR="00000000" w:rsidRDefault="00F856C4">
      <w:pPr>
        <w:ind w:firstLine="720"/>
        <w:jc w:val="both"/>
        <w:rPr>
          <w:rFonts w:ascii="Times New Roman" w:hAnsi="Times New Roman"/>
          <w:sz w:val="22"/>
          <w:lang w:val="lt-LT"/>
        </w:rPr>
      </w:pPr>
      <w:r>
        <w:rPr>
          <w:rFonts w:ascii="Times New Roman" w:hAnsi="Times New Roman"/>
          <w:sz w:val="22"/>
          <w:lang w:val="lt-LT"/>
        </w:rPr>
        <w:t>1. Užsakovas privalo rangos sutartyje numatytais atvejais ir tvarka teikti rangovui pagalbą atliekant darbus. Jeigu užsakovas šios pareigos nevykdo, rangovas turi teisę reikalauti iš jo atlyginti nuostolius, įskai</w:t>
      </w:r>
      <w:r>
        <w:rPr>
          <w:rFonts w:ascii="Times New Roman" w:hAnsi="Times New Roman"/>
          <w:sz w:val="22"/>
          <w:lang w:val="lt-LT"/>
        </w:rPr>
        <w:t>tant papildomas išlaidas dėl prastovos arba darbo atlikimo termino nukėlimo ar darbų kainos padidėjimo.</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dėl užsakovo prievolės, numatytos šio straipsnio 1 dalyje, neįvykdymo ar netinkamo įvykdymo rangovas sutartyje numatytų darbų atlikti negali, j</w:t>
      </w:r>
      <w:r>
        <w:rPr>
          <w:rFonts w:ascii="Times New Roman" w:hAnsi="Times New Roman"/>
          <w:sz w:val="22"/>
          <w:lang w:val="lt-LT"/>
        </w:rPr>
        <w:t>is turi teisę reikalauti jam sumokėti sutartyje nustatytą kainą, atsižvelgiant į atliktų darbų dalį, bei atlyginti nuostolius arba sutartį nutraukti.</w:t>
      </w:r>
    </w:p>
    <w:p w:rsidR="00000000" w:rsidRDefault="00F856C4">
      <w:pPr>
        <w:ind w:firstLine="720"/>
        <w:jc w:val="both"/>
        <w:rPr>
          <w:rFonts w:ascii="Times New Roman" w:hAnsi="Times New Roman"/>
          <w:sz w:val="22"/>
          <w:lang w:val="lt-LT"/>
        </w:rPr>
      </w:pPr>
    </w:p>
    <w:p w:rsidR="00000000" w:rsidRDefault="00F856C4">
      <w:pPr>
        <w:ind w:left="2790" w:hanging="2070"/>
        <w:jc w:val="both"/>
        <w:rPr>
          <w:rFonts w:ascii="Times New Roman" w:hAnsi="Times New Roman"/>
          <w:b/>
          <w:sz w:val="22"/>
          <w:lang w:val="lt-LT"/>
        </w:rPr>
      </w:pPr>
      <w:bookmarkStart w:id="1944" w:name="straipsnis661"/>
      <w:r>
        <w:rPr>
          <w:rFonts w:ascii="Times New Roman" w:hAnsi="Times New Roman"/>
          <w:b/>
          <w:sz w:val="22"/>
          <w:lang w:val="lt-LT"/>
        </w:rPr>
        <w:t>6.661 straipsnis. Priešpriešinių užsakovo pareigų neįvykdymo teisinės pasekmės</w:t>
      </w:r>
    </w:p>
    <w:bookmarkEnd w:id="1944"/>
    <w:p w:rsidR="00000000" w:rsidRDefault="00F856C4">
      <w:pPr>
        <w:ind w:firstLine="720"/>
        <w:jc w:val="both"/>
        <w:rPr>
          <w:rFonts w:ascii="Times New Roman" w:hAnsi="Times New Roman"/>
          <w:sz w:val="22"/>
          <w:lang w:val="lt-LT"/>
        </w:rPr>
      </w:pPr>
      <w:r>
        <w:rPr>
          <w:rFonts w:ascii="Times New Roman" w:hAnsi="Times New Roman"/>
          <w:sz w:val="22"/>
          <w:lang w:val="lt-LT"/>
        </w:rPr>
        <w:t>1. Rangovas turi teisę nep</w:t>
      </w:r>
      <w:r>
        <w:rPr>
          <w:rFonts w:ascii="Times New Roman" w:hAnsi="Times New Roman"/>
          <w:sz w:val="22"/>
          <w:lang w:val="lt-LT"/>
        </w:rPr>
        <w:t>radėti darbų arba sustabdyti pradėtus darbus, jeigu užsakovas neįvykdo rangos sutartyje numatytų savo priešpriešinių pareigų (neperduoda medžiagų, įrengimų, dokumentų ir kt.) arba kliudo rangovui vykdyti sutartį, arba yra kitų aplinkybių, akivaizdžiai patv</w:t>
      </w:r>
      <w:r>
        <w:rPr>
          <w:rFonts w:ascii="Times New Roman" w:hAnsi="Times New Roman"/>
          <w:sz w:val="22"/>
          <w:lang w:val="lt-LT"/>
        </w:rPr>
        <w:t>irtinančių, kad užsakovas savo pareigų laiku neįvykdys (šio kodekso 6.219 straipsnis).</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rangos sutartis nenustato ko kita, rangovas, esant šio straipsnio 1 dalyje numatytoms aplinkybėms, turi teisę atsisakyti sutarties ir reikalauti atlyginti nuost</w:t>
      </w:r>
      <w:r>
        <w:rPr>
          <w:rFonts w:ascii="Times New Roman" w:hAnsi="Times New Roman"/>
          <w:sz w:val="22"/>
          <w:lang w:val="lt-LT"/>
        </w:rPr>
        <w:t>olius.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945" w:name="straipsnis662"/>
      <w:r>
        <w:rPr>
          <w:rFonts w:ascii="Times New Roman" w:hAnsi="Times New Roman"/>
          <w:b/>
          <w:sz w:val="22"/>
          <w:lang w:val="lt-LT"/>
        </w:rPr>
        <w:t>6.662 straipsnis. Atliktų darbų priėmimas</w:t>
      </w:r>
    </w:p>
    <w:bookmarkEnd w:id="1945"/>
    <w:p w:rsidR="00000000" w:rsidRDefault="00F856C4">
      <w:pPr>
        <w:ind w:firstLine="720"/>
        <w:jc w:val="both"/>
        <w:rPr>
          <w:rFonts w:ascii="Times New Roman" w:hAnsi="Times New Roman"/>
          <w:sz w:val="22"/>
          <w:lang w:val="lt-LT"/>
        </w:rPr>
      </w:pPr>
      <w:r>
        <w:rPr>
          <w:rFonts w:ascii="Times New Roman" w:hAnsi="Times New Roman"/>
          <w:sz w:val="22"/>
          <w:lang w:val="lt-LT"/>
        </w:rPr>
        <w:t>1. Užsakovas privalo rangos sutartyje numatytais terminais ir tvarka dalyvaujant rangovui apžiūrėti ir priimti atliktą darbą (jo rezultatą). Užsakovas, pastebėjęs nukrypimus nuo sutarties sąlygų, bloginanči</w:t>
      </w:r>
      <w:r>
        <w:rPr>
          <w:rFonts w:ascii="Times New Roman" w:hAnsi="Times New Roman"/>
          <w:sz w:val="22"/>
          <w:lang w:val="lt-LT"/>
        </w:rPr>
        <w:t>us darbų rezultato kokybę, ar kitus trūkumus, privalo nedelsdamas apie tai pranešti rangovui. Atliktų darbų priėmimas įforminamas aktu, kuriuo užsakovas be išlygų ar su išlygomis patvirtina priėmęs, o rangovas – perdavęs atliktus darbus.</w:t>
      </w:r>
    </w:p>
    <w:p w:rsidR="00000000" w:rsidRDefault="00F856C4">
      <w:pPr>
        <w:ind w:firstLine="720"/>
        <w:jc w:val="both"/>
        <w:rPr>
          <w:rFonts w:ascii="Times New Roman" w:hAnsi="Times New Roman"/>
          <w:sz w:val="22"/>
          <w:lang w:val="lt-LT"/>
        </w:rPr>
      </w:pPr>
      <w:r>
        <w:rPr>
          <w:rFonts w:ascii="Times New Roman" w:hAnsi="Times New Roman"/>
          <w:sz w:val="22"/>
          <w:lang w:val="lt-LT"/>
        </w:rPr>
        <w:t>2. Užsakovas, prii</w:t>
      </w:r>
      <w:r>
        <w:rPr>
          <w:rFonts w:ascii="Times New Roman" w:hAnsi="Times New Roman"/>
          <w:sz w:val="22"/>
          <w:lang w:val="lt-LT"/>
        </w:rPr>
        <w:t>mdamas atliktą darbą pastebėjęs darbų trūkumus, gali trūkumų faktu remtis tik tuo atveju, jeigu darbų priėmimo akte ar kitame dokumente, patvirtinančiame darbų priėmimą, tie trūkumai buvo aptarti arba yra numatyta užsakovo teisė reikalavimą dėl trūkumų paš</w:t>
      </w:r>
      <w:r>
        <w:rPr>
          <w:rFonts w:ascii="Times New Roman" w:hAnsi="Times New Roman"/>
          <w:sz w:val="22"/>
          <w:lang w:val="lt-LT"/>
        </w:rPr>
        <w:t>alinimo pareikšti vėliau.</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sutartis nenustato ko kita, užsakovas, priėmęs darbą jo nepatikrinęs, netenka teisės remtis darbo trūkumų faktu, kurie galėjo būti nustatyti normaliai priimant darbą (akivaizdūs trūkumai).</w:t>
      </w:r>
    </w:p>
    <w:p w:rsidR="00000000" w:rsidRDefault="00F856C4">
      <w:pPr>
        <w:ind w:firstLine="720"/>
        <w:jc w:val="both"/>
        <w:rPr>
          <w:rFonts w:ascii="Times New Roman" w:hAnsi="Times New Roman"/>
          <w:sz w:val="22"/>
          <w:lang w:val="lt-LT"/>
        </w:rPr>
      </w:pPr>
      <w:r>
        <w:rPr>
          <w:rFonts w:ascii="Times New Roman" w:hAnsi="Times New Roman"/>
          <w:sz w:val="22"/>
          <w:lang w:val="lt-LT"/>
        </w:rPr>
        <w:t>4. Užsakovas, nustatęs darbų trū</w:t>
      </w:r>
      <w:r>
        <w:rPr>
          <w:rFonts w:ascii="Times New Roman" w:hAnsi="Times New Roman"/>
          <w:sz w:val="22"/>
          <w:lang w:val="lt-LT"/>
        </w:rPr>
        <w:t xml:space="preserve">kumus ar kitokius nukrypimus nuo sutarties sąlygų po darbų priėmimo, jei tie trūkumai ar nukrypimai negalėjo būti nustatyti normaliai priimant darbą (paslėpti trūkumai), taip pat jei jie buvo rangovo tyčia paslėpti, privalo apie juos pranešti rangovui per </w:t>
      </w:r>
      <w:r>
        <w:rPr>
          <w:rFonts w:ascii="Times New Roman" w:hAnsi="Times New Roman"/>
          <w:sz w:val="22"/>
          <w:lang w:val="lt-LT"/>
        </w:rPr>
        <w:t>protingą terminą po jų nustatymo.</w:t>
      </w:r>
    </w:p>
    <w:p w:rsidR="00000000" w:rsidRDefault="00F856C4">
      <w:pPr>
        <w:ind w:firstLine="720"/>
        <w:jc w:val="both"/>
        <w:rPr>
          <w:rFonts w:ascii="Times New Roman" w:hAnsi="Times New Roman"/>
          <w:sz w:val="22"/>
          <w:lang w:val="lt-LT"/>
        </w:rPr>
      </w:pPr>
      <w:r>
        <w:rPr>
          <w:rFonts w:ascii="Times New Roman" w:hAnsi="Times New Roman"/>
          <w:sz w:val="22"/>
          <w:lang w:val="lt-LT"/>
        </w:rPr>
        <w:t>5. Jeigu tarp rangovo ir užsakovo kyla ginčas dėl darbo trūkumų, kiekviena šalis turi teisę reikalauti skirti ekspertizę. Ekspertizės išlaidos tenka rangovui, išskyrus atvejus, kai ekspertizė nenustato, kad rangovas būtų p</w:t>
      </w:r>
      <w:r>
        <w:rPr>
          <w:rFonts w:ascii="Times New Roman" w:hAnsi="Times New Roman"/>
          <w:sz w:val="22"/>
          <w:lang w:val="lt-LT"/>
        </w:rPr>
        <w:t>ažeidęs sutartį arba kad yra priežastinis ryšys tarp rangovo veiksmų ir darbų trūkumų. Tokiais atvejais ekspertizės išlaidas apmoka ta šalis, kuri reikalavo skirti ekspertizę, o jeigu ji buvo paskirta abiejų šalių susitarimu, – abi šalys lygiomis dalimis.</w:t>
      </w:r>
    </w:p>
    <w:p w:rsidR="00000000" w:rsidRDefault="00F856C4">
      <w:pPr>
        <w:ind w:firstLine="720"/>
        <w:jc w:val="both"/>
        <w:rPr>
          <w:rFonts w:ascii="Times New Roman" w:hAnsi="Times New Roman"/>
          <w:sz w:val="22"/>
          <w:lang w:val="lt-LT"/>
        </w:rPr>
      </w:pPr>
      <w:r>
        <w:rPr>
          <w:rFonts w:ascii="Times New Roman" w:hAnsi="Times New Roman"/>
          <w:sz w:val="22"/>
          <w:lang w:val="lt-LT"/>
        </w:rPr>
        <w:t>6. Jeigu rangos sutartis nenustato ko kita, kai užsakovas vengia priimti atliktą darbą, rangovas turi teisę pasibaigus mėnesio terminui nuo tos dienos, kurią pagal sutartį darbai turėjo būti priimti, ir du kartus raštu įspėjęs užsakovą parduoti darbo rezul</w:t>
      </w:r>
      <w:r>
        <w:rPr>
          <w:rFonts w:ascii="Times New Roman" w:hAnsi="Times New Roman"/>
          <w:sz w:val="22"/>
          <w:lang w:val="lt-LT"/>
        </w:rPr>
        <w:t>tatą, o gautą sumą, atsiskaitęs visus sau priklausančius mokėjimus, užsakovo vardu sumokėti į depozitinę sąskaitą (šio kodekso 6.56 straipsnis).</w:t>
      </w:r>
    </w:p>
    <w:p w:rsidR="00000000" w:rsidRDefault="00F856C4">
      <w:pPr>
        <w:ind w:firstLine="720"/>
        <w:jc w:val="both"/>
        <w:rPr>
          <w:rFonts w:ascii="Times New Roman" w:hAnsi="Times New Roman"/>
          <w:sz w:val="22"/>
          <w:lang w:val="lt-LT"/>
        </w:rPr>
      </w:pPr>
      <w:r>
        <w:rPr>
          <w:rFonts w:ascii="Times New Roman" w:hAnsi="Times New Roman"/>
          <w:sz w:val="22"/>
          <w:lang w:val="lt-LT"/>
        </w:rPr>
        <w:t>7. Kai dėl užsakovo vengimo priimti atliktus darbus praleidžiamas darbo rezultato perdavimo terminas, darbo rez</w:t>
      </w:r>
      <w:r>
        <w:rPr>
          <w:rFonts w:ascii="Times New Roman" w:hAnsi="Times New Roman"/>
          <w:sz w:val="22"/>
          <w:lang w:val="lt-LT"/>
        </w:rPr>
        <w:t>ultato atsitiktinio žuvimo ar sugedimo rizika pereina užsakovui nuo to momento, kada rezultatas pagal sutartį turėjo būti perduotas užsakovui.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946" w:name="straipsnis663"/>
      <w:r>
        <w:rPr>
          <w:rFonts w:ascii="Times New Roman" w:hAnsi="Times New Roman"/>
          <w:b/>
          <w:sz w:val="22"/>
          <w:lang w:val="lt-LT"/>
        </w:rPr>
        <w:t>6.663 straipsnis. Darbų kokybė</w:t>
      </w:r>
    </w:p>
    <w:bookmarkEnd w:id="1946"/>
    <w:p w:rsidR="00000000" w:rsidRDefault="00F856C4">
      <w:pPr>
        <w:ind w:firstLine="720"/>
        <w:jc w:val="both"/>
        <w:rPr>
          <w:rFonts w:ascii="Times New Roman" w:hAnsi="Times New Roman"/>
          <w:sz w:val="22"/>
          <w:lang w:val="lt-LT"/>
        </w:rPr>
      </w:pPr>
      <w:r>
        <w:rPr>
          <w:rFonts w:ascii="Times New Roman" w:hAnsi="Times New Roman"/>
          <w:sz w:val="22"/>
          <w:lang w:val="lt-LT"/>
        </w:rPr>
        <w:t>1. Rangovo atliekamų darbų kokybė privalo atitikti rangos sutarties sąlygas, o je</w:t>
      </w:r>
      <w:r>
        <w:rPr>
          <w:rFonts w:ascii="Times New Roman" w:hAnsi="Times New Roman"/>
          <w:sz w:val="22"/>
          <w:lang w:val="lt-LT"/>
        </w:rPr>
        <w:t>igu sutartyje kokybės sąlygos nenustatytos, – įprastai tokios rūšies darbams keliamus reikalavimus. Darbų rezultatas jo perdavimo užsakovui momentu turi turėti rangos sutartyje numatytas ar įprastai reikalaujamas savybes ir turi būti tinkamas naudoti pagal</w:t>
      </w:r>
      <w:r>
        <w:rPr>
          <w:rFonts w:ascii="Times New Roman" w:hAnsi="Times New Roman"/>
          <w:sz w:val="22"/>
          <w:lang w:val="lt-LT"/>
        </w:rPr>
        <w:t xml:space="preserve"> paskirtį protingą terminą.</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įstatymas ar rangos sutartis nustato atliekamų darbų privalomus reikalavimus, rangovas, veikiantis kaip verslininkas, privalo tų reikalavimų laikytis. Rangos sutartyje šalys gali numatyti rangovo pareigą atlikti darbą p</w:t>
      </w:r>
      <w:r>
        <w:rPr>
          <w:rFonts w:ascii="Times New Roman" w:hAnsi="Times New Roman"/>
          <w:sz w:val="22"/>
          <w:lang w:val="lt-LT"/>
        </w:rPr>
        <w:t>agal aukštesnius, nei nustatyti privalomi, reikalavimus.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947" w:name="straipsnis664"/>
      <w:r>
        <w:rPr>
          <w:rFonts w:ascii="Times New Roman" w:hAnsi="Times New Roman"/>
          <w:b/>
          <w:sz w:val="22"/>
          <w:lang w:val="lt-LT"/>
        </w:rPr>
        <w:t>6.664 straipsnis. Darbų kokybės garantija</w:t>
      </w:r>
    </w:p>
    <w:bookmarkEnd w:id="1947"/>
    <w:p w:rsidR="00000000" w:rsidRDefault="00F856C4">
      <w:pPr>
        <w:ind w:firstLine="720"/>
        <w:jc w:val="both"/>
        <w:rPr>
          <w:rFonts w:ascii="Times New Roman" w:hAnsi="Times New Roman"/>
          <w:sz w:val="22"/>
          <w:lang w:val="lt-LT"/>
        </w:rPr>
      </w:pPr>
      <w:r>
        <w:rPr>
          <w:rFonts w:ascii="Times New Roman" w:hAnsi="Times New Roman"/>
          <w:sz w:val="22"/>
          <w:lang w:val="lt-LT"/>
        </w:rPr>
        <w:t>1. Jeigu įstatymas ar rangos sutartis nustato darbų rezultato kokybės garantinį terminą, darbų rezultatas turi atitikti nustatytus kokybės reikalavimus visą</w:t>
      </w:r>
      <w:r>
        <w:rPr>
          <w:rFonts w:ascii="Times New Roman" w:hAnsi="Times New Roman"/>
          <w:sz w:val="22"/>
          <w:lang w:val="lt-LT"/>
        </w:rPr>
        <w:t xml:space="preserve"> garantinį terminą.</w:t>
      </w:r>
    </w:p>
    <w:p w:rsidR="00000000" w:rsidRDefault="00F856C4">
      <w:pPr>
        <w:ind w:firstLine="720"/>
        <w:jc w:val="both"/>
        <w:rPr>
          <w:rFonts w:ascii="Times New Roman" w:hAnsi="Times New Roman"/>
          <w:sz w:val="22"/>
          <w:lang w:val="lt-LT"/>
        </w:rPr>
      </w:pPr>
      <w:r>
        <w:rPr>
          <w:rFonts w:ascii="Times New Roman" w:hAnsi="Times New Roman"/>
          <w:sz w:val="22"/>
          <w:lang w:val="lt-LT"/>
        </w:rPr>
        <w:t>2. Kokybės garantija taikoma visoms darbų rezultato sudėtinėms dalims, jeigu rangos sutartis nenustato ko kita.</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darbų defektai nustatomi per garantinį terminą, rangovas privalo neatlygintinai juos pašalinti arba atlyginti užsak</w:t>
      </w:r>
      <w:r>
        <w:rPr>
          <w:rFonts w:ascii="Times New Roman" w:hAnsi="Times New Roman"/>
          <w:sz w:val="22"/>
          <w:lang w:val="lt-LT"/>
        </w:rPr>
        <w:t>ovui jų šalinimo išlaidas.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948" w:name="straipsnis665"/>
      <w:r>
        <w:rPr>
          <w:rFonts w:ascii="Times New Roman" w:hAnsi="Times New Roman"/>
          <w:b/>
          <w:sz w:val="22"/>
          <w:lang w:val="lt-LT"/>
        </w:rPr>
        <w:t>6.665 straipsnis. Rangovo atsakomybė už netinkamos kokybės darbą</w:t>
      </w:r>
    </w:p>
    <w:bookmarkEnd w:id="1948"/>
    <w:p w:rsidR="00000000" w:rsidRDefault="00F856C4">
      <w:pPr>
        <w:ind w:firstLine="720"/>
        <w:jc w:val="both"/>
        <w:rPr>
          <w:rFonts w:ascii="Times New Roman" w:hAnsi="Times New Roman"/>
          <w:sz w:val="22"/>
          <w:lang w:val="lt-LT"/>
        </w:rPr>
      </w:pPr>
      <w:r>
        <w:rPr>
          <w:rFonts w:ascii="Times New Roman" w:hAnsi="Times New Roman"/>
          <w:sz w:val="22"/>
          <w:lang w:val="lt-LT"/>
        </w:rPr>
        <w:t>1. Jeigu darbai atlikti nukrypstant nuo sutarties sąlygų, dėl kurių darbų rezultatas negali būti naudojamas pagal sutartyje nurodytą paskirtį arba pablogėja jo nau</w:t>
      </w:r>
      <w:r>
        <w:rPr>
          <w:rFonts w:ascii="Times New Roman" w:hAnsi="Times New Roman"/>
          <w:sz w:val="22"/>
          <w:lang w:val="lt-LT"/>
        </w:rPr>
        <w:t>dojimo pagal sutartyje nurodytą paskirtį galimybės (sąlygos), o jeigu paskirtis sutartyje nenurodyta, – pagal normalią paskirtį, tai užsakovas savo pasirinkimu turi teisę, jei įstatymas ar sutartis nenustato ko kita, reikalauti iš rangovo:</w:t>
      </w:r>
    </w:p>
    <w:p w:rsidR="00000000" w:rsidRDefault="00F856C4">
      <w:pPr>
        <w:ind w:firstLine="720"/>
        <w:jc w:val="both"/>
        <w:rPr>
          <w:rFonts w:ascii="Times New Roman" w:hAnsi="Times New Roman"/>
          <w:sz w:val="22"/>
          <w:lang w:val="lt-LT"/>
        </w:rPr>
      </w:pPr>
      <w:r>
        <w:rPr>
          <w:rFonts w:ascii="Times New Roman" w:hAnsi="Times New Roman"/>
          <w:sz w:val="22"/>
          <w:lang w:val="lt-LT"/>
        </w:rPr>
        <w:t>1) neatlygintina</w:t>
      </w:r>
      <w:r>
        <w:rPr>
          <w:rFonts w:ascii="Times New Roman" w:hAnsi="Times New Roman"/>
          <w:sz w:val="22"/>
          <w:lang w:val="lt-LT"/>
        </w:rPr>
        <w:t>i pašalinti trūkumus per protingą terminą;</w:t>
      </w:r>
    </w:p>
    <w:p w:rsidR="00000000" w:rsidRDefault="00F856C4">
      <w:pPr>
        <w:ind w:firstLine="720"/>
        <w:jc w:val="both"/>
        <w:rPr>
          <w:rFonts w:ascii="Times New Roman" w:hAnsi="Times New Roman"/>
          <w:sz w:val="22"/>
          <w:lang w:val="lt-LT"/>
        </w:rPr>
      </w:pPr>
      <w:r>
        <w:rPr>
          <w:rFonts w:ascii="Times New Roman" w:hAnsi="Times New Roman"/>
          <w:sz w:val="22"/>
          <w:lang w:val="lt-LT"/>
        </w:rPr>
        <w:t>2) atitinkamai sumažinti darbų kainą;</w:t>
      </w:r>
    </w:p>
    <w:p w:rsidR="00000000" w:rsidRDefault="00F856C4">
      <w:pPr>
        <w:ind w:firstLine="720"/>
        <w:jc w:val="both"/>
        <w:rPr>
          <w:rFonts w:ascii="Times New Roman" w:hAnsi="Times New Roman"/>
          <w:sz w:val="22"/>
          <w:lang w:val="lt-LT"/>
        </w:rPr>
      </w:pPr>
      <w:r>
        <w:rPr>
          <w:rFonts w:ascii="Times New Roman" w:hAnsi="Times New Roman"/>
          <w:sz w:val="22"/>
          <w:lang w:val="lt-LT"/>
        </w:rPr>
        <w:t>3) atlyginti trūkumų šalinimo išlaidas, jeigu užsakovo teisė pašalinti trūkumus buvo numatyta rangos sutartyje.</w:t>
      </w:r>
    </w:p>
    <w:p w:rsidR="00000000" w:rsidRDefault="00F856C4">
      <w:pPr>
        <w:ind w:firstLine="720"/>
        <w:jc w:val="both"/>
        <w:rPr>
          <w:rFonts w:ascii="Times New Roman" w:hAnsi="Times New Roman"/>
          <w:sz w:val="22"/>
          <w:lang w:val="lt-LT"/>
        </w:rPr>
      </w:pPr>
      <w:r>
        <w:rPr>
          <w:rFonts w:ascii="Times New Roman" w:hAnsi="Times New Roman"/>
          <w:sz w:val="22"/>
          <w:lang w:val="lt-LT"/>
        </w:rPr>
        <w:t>2. Rangovas vietoj trūkumų pašalinimo turi teisę neatlygintinai</w:t>
      </w:r>
      <w:r>
        <w:rPr>
          <w:rFonts w:ascii="Times New Roman" w:hAnsi="Times New Roman"/>
          <w:sz w:val="22"/>
          <w:lang w:val="lt-LT"/>
        </w:rPr>
        <w:t xml:space="preserve"> atlikti darbą iš naujo ir atlyginti užsakovui dėl sutarties įvykdymo termino praleidimo padarytus nuostolius. Šiuo atveju užsakovas privalo grąžinti perduotąjį darbų rezultatą rangovui, jeigu jį grąžinti, atsižvelgiant į darbų pobūdį, yra įmanoma.</w:t>
      </w:r>
    </w:p>
    <w:p w:rsidR="00000000" w:rsidRDefault="00F856C4">
      <w:pPr>
        <w:ind w:firstLine="720"/>
        <w:jc w:val="both"/>
        <w:rPr>
          <w:rFonts w:ascii="Times New Roman" w:hAnsi="Times New Roman"/>
          <w:sz w:val="22"/>
          <w:lang w:val="lt-LT"/>
        </w:rPr>
      </w:pPr>
      <w:r>
        <w:rPr>
          <w:rFonts w:ascii="Times New Roman" w:hAnsi="Times New Roman"/>
          <w:sz w:val="22"/>
          <w:lang w:val="lt-LT"/>
        </w:rPr>
        <w:t>3. Jeig</w:t>
      </w:r>
      <w:r>
        <w:rPr>
          <w:rFonts w:ascii="Times New Roman" w:hAnsi="Times New Roman"/>
          <w:sz w:val="22"/>
          <w:lang w:val="lt-LT"/>
        </w:rPr>
        <w:t>u rangovas sutarties pažeidimų ar kitokių trūkumų per protingą terminą nepašalina arba trūkumai yra esminiai ir nepašalinami, užsakovas turi teisę nutraukti sutartį ir reikalauti atlyginti nuostolius.</w:t>
      </w:r>
    </w:p>
    <w:p w:rsidR="00000000" w:rsidRDefault="00F856C4">
      <w:pPr>
        <w:ind w:firstLine="720"/>
        <w:jc w:val="both"/>
        <w:rPr>
          <w:rFonts w:ascii="Times New Roman" w:hAnsi="Times New Roman"/>
          <w:sz w:val="22"/>
          <w:lang w:val="lt-LT"/>
        </w:rPr>
      </w:pPr>
      <w:r>
        <w:rPr>
          <w:rFonts w:ascii="Times New Roman" w:hAnsi="Times New Roman"/>
          <w:sz w:val="22"/>
          <w:lang w:val="lt-LT"/>
        </w:rPr>
        <w:t>4. Rangos sutarties sąlygos, panaikinančios rangovo ats</w:t>
      </w:r>
      <w:r>
        <w:rPr>
          <w:rFonts w:ascii="Times New Roman" w:hAnsi="Times New Roman"/>
          <w:sz w:val="22"/>
          <w:lang w:val="lt-LT"/>
        </w:rPr>
        <w:t>akomybę už tam tikrus trūkumus, neatleidžia jo nuo atsakomybės, jeigu užsakovas įrodo, kad trūkumai atsirado dėl rangovo tyčios ar didelio neatsargumo.</w:t>
      </w:r>
    </w:p>
    <w:p w:rsidR="00000000" w:rsidRDefault="00F856C4">
      <w:pPr>
        <w:pStyle w:val="BodyText"/>
        <w:ind w:firstLine="720"/>
        <w:rPr>
          <w:rFonts w:ascii="Times New Roman" w:hAnsi="Times New Roman"/>
          <w:b w:val="0"/>
          <w:sz w:val="22"/>
        </w:rPr>
      </w:pPr>
      <w:r>
        <w:rPr>
          <w:rFonts w:ascii="Times New Roman" w:hAnsi="Times New Roman"/>
          <w:b w:val="0"/>
          <w:sz w:val="22"/>
        </w:rPr>
        <w:t>5. Jeigu darbas buvo atliekamas iš rangovo medžiagos, už medžiagų kokybę rangovas atsako kaip pardavėjas</w:t>
      </w:r>
      <w:r>
        <w:rPr>
          <w:rFonts w:ascii="Times New Roman" w:hAnsi="Times New Roman"/>
          <w:b w:val="0"/>
          <w:sz w:val="22"/>
        </w:rPr>
        <w:t xml:space="preserve"> pagal pirkimo–pardavimo sutartį.</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949" w:name="straipsnis666"/>
      <w:r>
        <w:rPr>
          <w:rFonts w:ascii="Times New Roman" w:hAnsi="Times New Roman"/>
          <w:b/>
          <w:sz w:val="22"/>
          <w:lang w:val="lt-LT"/>
        </w:rPr>
        <w:t>6.666 straipsnis. Terminas darbų trūkumams nustatyti</w:t>
      </w:r>
    </w:p>
    <w:bookmarkEnd w:id="1949"/>
    <w:p w:rsidR="00000000" w:rsidRDefault="00F856C4">
      <w:pPr>
        <w:ind w:firstLine="720"/>
        <w:jc w:val="both"/>
        <w:rPr>
          <w:rFonts w:ascii="Times New Roman" w:hAnsi="Times New Roman"/>
          <w:sz w:val="22"/>
          <w:lang w:val="lt-LT"/>
        </w:rPr>
      </w:pPr>
      <w:r>
        <w:rPr>
          <w:rFonts w:ascii="Times New Roman" w:hAnsi="Times New Roman"/>
          <w:sz w:val="22"/>
          <w:lang w:val="lt-LT"/>
        </w:rPr>
        <w:t>1. Jeigu įstatymas ar rangos sutartis nenustato ko kita, užsakovas turi teisę pareikšti reikalavimus dėl darbų rezultato trūkumų su sąlyga, jei jie buvo nustatyti per š</w:t>
      </w:r>
      <w:r>
        <w:rPr>
          <w:rFonts w:ascii="Times New Roman" w:hAnsi="Times New Roman"/>
          <w:sz w:val="22"/>
          <w:lang w:val="lt-LT"/>
        </w:rPr>
        <w:t>iame straipsnyje nustatytus terminus.</w:t>
      </w:r>
    </w:p>
    <w:p w:rsidR="00000000" w:rsidRDefault="00F856C4">
      <w:pPr>
        <w:ind w:firstLine="720"/>
        <w:jc w:val="both"/>
        <w:rPr>
          <w:rFonts w:ascii="Times New Roman" w:hAnsi="Times New Roman"/>
          <w:sz w:val="22"/>
          <w:lang w:val="lt-LT"/>
        </w:rPr>
      </w:pPr>
      <w:r>
        <w:rPr>
          <w:rFonts w:ascii="Times New Roman" w:hAnsi="Times New Roman"/>
          <w:sz w:val="22"/>
          <w:lang w:val="lt-LT"/>
        </w:rPr>
        <w:t>2. Kai nėra nustatytas garantinis terminas, darbų rezultato trūkumai turi būti nustatyti per protingą terminą, bet ne ilgesnį kaip dveji metai nuo darbų rezultato perdavimo, jeigu įstatymas ar rangos sutartis nenustato</w:t>
      </w:r>
      <w:r>
        <w:rPr>
          <w:rFonts w:ascii="Times New Roman" w:hAnsi="Times New Roman"/>
          <w:sz w:val="22"/>
          <w:lang w:val="lt-LT"/>
        </w:rPr>
        <w:t xml:space="preserve"> kitokio termino.</w:t>
      </w:r>
    </w:p>
    <w:p w:rsidR="00000000" w:rsidRDefault="00F856C4">
      <w:pPr>
        <w:ind w:firstLine="720"/>
        <w:jc w:val="both"/>
        <w:rPr>
          <w:rFonts w:ascii="Times New Roman" w:hAnsi="Times New Roman"/>
          <w:sz w:val="22"/>
          <w:lang w:val="lt-LT"/>
        </w:rPr>
      </w:pPr>
      <w:r>
        <w:rPr>
          <w:rFonts w:ascii="Times New Roman" w:hAnsi="Times New Roman"/>
          <w:sz w:val="22"/>
          <w:lang w:val="lt-LT"/>
        </w:rPr>
        <w:t>3. Užsakovas turi teisę pareikšti reikalavimus dėl darbų rezultato trūkumų, kurie buvo nustatyti per garantinį terminą.</w:t>
      </w:r>
    </w:p>
    <w:p w:rsidR="00000000" w:rsidRDefault="00F856C4">
      <w:pPr>
        <w:ind w:firstLine="720"/>
        <w:jc w:val="both"/>
        <w:rPr>
          <w:rFonts w:ascii="Times New Roman" w:hAnsi="Times New Roman"/>
          <w:sz w:val="22"/>
          <w:lang w:val="lt-LT"/>
        </w:rPr>
      </w:pPr>
      <w:r>
        <w:rPr>
          <w:rFonts w:ascii="Times New Roman" w:hAnsi="Times New Roman"/>
          <w:sz w:val="22"/>
          <w:lang w:val="lt-LT"/>
        </w:rPr>
        <w:t>4. Jeigu sutartis nustato trumpesnį nei dvejų metų garantinį terminą, o trūkumus užsakovas nustatė jau pasibaigus gara</w:t>
      </w:r>
      <w:r>
        <w:rPr>
          <w:rFonts w:ascii="Times New Roman" w:hAnsi="Times New Roman"/>
          <w:sz w:val="22"/>
          <w:lang w:val="lt-LT"/>
        </w:rPr>
        <w:t>ntiniam terminui, bet nepraėjus dvejiems metams nuo darbų rezultato perdavimo momento, rangovas atsako už šiuos trūkumus, jei užsakovas įrodo, kad trūkumai atsirado iki darbų rezultato perdavimo užsakovui momento arba dėl priežasčių, atsiradusių iki šio mo</w:t>
      </w:r>
      <w:r>
        <w:rPr>
          <w:rFonts w:ascii="Times New Roman" w:hAnsi="Times New Roman"/>
          <w:sz w:val="22"/>
          <w:lang w:val="lt-LT"/>
        </w:rPr>
        <w:t>mento.</w:t>
      </w:r>
    </w:p>
    <w:p w:rsidR="00000000" w:rsidRDefault="00F856C4">
      <w:pPr>
        <w:ind w:firstLine="720"/>
        <w:jc w:val="both"/>
        <w:rPr>
          <w:rFonts w:ascii="Times New Roman" w:hAnsi="Times New Roman"/>
          <w:sz w:val="22"/>
          <w:lang w:val="lt-LT"/>
        </w:rPr>
      </w:pPr>
      <w:r>
        <w:rPr>
          <w:rFonts w:ascii="Times New Roman" w:hAnsi="Times New Roman"/>
          <w:sz w:val="22"/>
          <w:lang w:val="lt-LT"/>
        </w:rPr>
        <w:t>5. Jeigu rangos sutartis nenustato ko kita, garantinis terminas pradedamas skaičiuoti nuo to momento, kai darbų rezultatą priėmė arba turėjo priimti užsakovas.</w:t>
      </w:r>
    </w:p>
    <w:p w:rsidR="00000000" w:rsidRDefault="00F856C4">
      <w:pPr>
        <w:ind w:firstLine="720"/>
        <w:jc w:val="both"/>
        <w:rPr>
          <w:rFonts w:ascii="Times New Roman" w:hAnsi="Times New Roman"/>
          <w:sz w:val="22"/>
          <w:lang w:val="lt-LT"/>
        </w:rPr>
      </w:pPr>
      <w:r>
        <w:rPr>
          <w:rFonts w:ascii="Times New Roman" w:hAnsi="Times New Roman"/>
          <w:sz w:val="22"/>
          <w:lang w:val="lt-LT"/>
        </w:rPr>
        <w:t>6. Garantiniam terminui skaičiuoti taikomos šio kodekso 6.335 straipsnio 2–6 dalyse nusta</w:t>
      </w:r>
      <w:r>
        <w:rPr>
          <w:rFonts w:ascii="Times New Roman" w:hAnsi="Times New Roman"/>
          <w:sz w:val="22"/>
          <w:lang w:val="lt-LT"/>
        </w:rPr>
        <w:t>tytos taisyklės, jeigu ko kita nenustato įstatymai, rangos sutartis ar kitokia išvada nedarytina atsižvelgiant į konkrečios rangos sutarties esmę.</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950" w:name="straipsnis667"/>
      <w:r>
        <w:rPr>
          <w:rFonts w:ascii="Times New Roman" w:hAnsi="Times New Roman"/>
          <w:b/>
          <w:sz w:val="22"/>
          <w:lang w:val="lt-LT"/>
        </w:rPr>
        <w:t>6.667 straipsnis. Senaties terminas</w:t>
      </w:r>
    </w:p>
    <w:bookmarkEnd w:id="1950"/>
    <w:p w:rsidR="00000000" w:rsidRDefault="00F856C4">
      <w:pPr>
        <w:ind w:firstLine="720"/>
        <w:jc w:val="both"/>
        <w:rPr>
          <w:rFonts w:ascii="Times New Roman" w:hAnsi="Times New Roman"/>
          <w:sz w:val="22"/>
          <w:lang w:val="lt-LT"/>
        </w:rPr>
      </w:pPr>
      <w:r>
        <w:rPr>
          <w:rFonts w:ascii="Times New Roman" w:hAnsi="Times New Roman"/>
          <w:sz w:val="22"/>
          <w:lang w:val="lt-LT"/>
        </w:rPr>
        <w:t>1. Reikalavimams, kylantiems dėl atliktų darbų trūkumų, nustatomas viene</w:t>
      </w:r>
      <w:r>
        <w:rPr>
          <w:rFonts w:ascii="Times New Roman" w:hAnsi="Times New Roman"/>
          <w:sz w:val="22"/>
          <w:lang w:val="lt-LT"/>
        </w:rPr>
        <w:t>rių metų ieškinio senaties terminas, išskyrus šio kodekso nustatytas išimtis.</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pagal rangos sutartį darbų rezultatas buvo priimtas dalimis, ieškinio senaties terminas prasideda priėmus visą darbų rezultatą.</w:t>
      </w:r>
    </w:p>
    <w:p w:rsidR="00000000" w:rsidRDefault="00F856C4">
      <w:pPr>
        <w:ind w:firstLine="720"/>
        <w:jc w:val="both"/>
        <w:rPr>
          <w:rFonts w:ascii="Times New Roman" w:hAnsi="Times New Roman"/>
          <w:sz w:val="22"/>
          <w:lang w:val="lt-LT"/>
        </w:rPr>
      </w:pPr>
      <w:r>
        <w:rPr>
          <w:rFonts w:ascii="Times New Roman" w:hAnsi="Times New Roman"/>
          <w:sz w:val="22"/>
          <w:lang w:val="lt-LT"/>
        </w:rPr>
        <w:t>3. Kai įstatymas ar rangos sutartis nusta</w:t>
      </w:r>
      <w:r>
        <w:rPr>
          <w:rFonts w:ascii="Times New Roman" w:hAnsi="Times New Roman"/>
          <w:sz w:val="22"/>
          <w:lang w:val="lt-LT"/>
        </w:rPr>
        <w:t>to garantinį terminą ir apie trūkumus buvo pareikšta per šį garantinį terminą, ieškinio senaties terminas prasideda nuo pareiškimo apie trūkumus dienos.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951" w:name="straipsnis668"/>
      <w:r>
        <w:rPr>
          <w:rFonts w:ascii="Times New Roman" w:hAnsi="Times New Roman"/>
          <w:b/>
          <w:sz w:val="22"/>
          <w:lang w:val="lt-LT"/>
        </w:rPr>
        <w:t>6.668 straipsnis. Rangovo pareiga perduoti užsakovui informaciją</w:t>
      </w:r>
    </w:p>
    <w:bookmarkEnd w:id="1951"/>
    <w:p w:rsidR="00000000" w:rsidRDefault="00F856C4">
      <w:pPr>
        <w:ind w:firstLine="720"/>
        <w:jc w:val="both"/>
        <w:rPr>
          <w:rFonts w:ascii="Times New Roman" w:hAnsi="Times New Roman"/>
          <w:sz w:val="22"/>
          <w:lang w:val="lt-LT"/>
        </w:rPr>
      </w:pPr>
      <w:r>
        <w:rPr>
          <w:rFonts w:ascii="Times New Roman" w:hAnsi="Times New Roman"/>
          <w:sz w:val="22"/>
          <w:lang w:val="lt-LT"/>
        </w:rPr>
        <w:t>Rangovas privalo kartu su darbų rezul</w:t>
      </w:r>
      <w:r>
        <w:rPr>
          <w:rFonts w:ascii="Times New Roman" w:hAnsi="Times New Roman"/>
          <w:sz w:val="22"/>
          <w:lang w:val="lt-LT"/>
        </w:rPr>
        <w:t>tatu perduoti užsakovui informaciją apie rangos sutarties dalyko naudojimą, jeigu tokia rangovo pareiga nustatyta rangos sutartyje arba informacijos pobūdis yra toks, kad be jos neįmanoma naudoti darbų rezultato pagal sutartyje nustatytą paskirtį.</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sz w:val="22"/>
          <w:lang w:val="lt-LT"/>
        </w:rPr>
      </w:pPr>
      <w:bookmarkStart w:id="1952" w:name="straipsnis669"/>
      <w:r>
        <w:rPr>
          <w:rFonts w:ascii="Times New Roman" w:hAnsi="Times New Roman"/>
          <w:b/>
          <w:sz w:val="22"/>
          <w:lang w:val="lt-LT"/>
        </w:rPr>
        <w:t>6.669 s</w:t>
      </w:r>
      <w:r>
        <w:rPr>
          <w:rFonts w:ascii="Times New Roman" w:hAnsi="Times New Roman"/>
          <w:b/>
          <w:sz w:val="22"/>
          <w:lang w:val="lt-LT"/>
        </w:rPr>
        <w:t>traipsnis. Šalių konfidencialumo pareiga</w:t>
      </w:r>
    </w:p>
    <w:bookmarkEnd w:id="1952"/>
    <w:p w:rsidR="00000000" w:rsidRDefault="00F856C4">
      <w:pPr>
        <w:pStyle w:val="BodyText"/>
        <w:ind w:firstLine="720"/>
        <w:rPr>
          <w:rFonts w:ascii="Times New Roman" w:hAnsi="Times New Roman"/>
          <w:b w:val="0"/>
          <w:sz w:val="22"/>
        </w:rPr>
      </w:pPr>
      <w:r>
        <w:rPr>
          <w:rFonts w:ascii="Times New Roman" w:hAnsi="Times New Roman"/>
          <w:b w:val="0"/>
          <w:sz w:val="22"/>
        </w:rPr>
        <w:t>Jeigu šalis, vykdydama rangos sutartį, gavo iš kitos šalies informaciją, esančią komercine paslaptimi, arba kitokią sutartyje numatytą konfidencialią informaciją, tai ji neturi teisės suteikti šios informacijos tret</w:t>
      </w:r>
      <w:r>
        <w:rPr>
          <w:rFonts w:ascii="Times New Roman" w:hAnsi="Times New Roman"/>
          <w:b w:val="0"/>
          <w:sz w:val="22"/>
        </w:rPr>
        <w:t>iesiems asmenims be kitos šalies sutikimo.</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953" w:name="straipsnis670"/>
      <w:r>
        <w:rPr>
          <w:rFonts w:ascii="Times New Roman" w:hAnsi="Times New Roman"/>
          <w:b/>
          <w:sz w:val="22"/>
          <w:lang w:val="lt-LT"/>
        </w:rPr>
        <w:t>6.670 straipsnis. Turto grąžinimas užsakovui</w:t>
      </w:r>
    </w:p>
    <w:bookmarkEnd w:id="1953"/>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Kai užsakovas nutraukia rangos sutartį remdamasis šio kodekso 6.658 straipsnio 2 dalyje ir 6.665 straipsnio 3 dalyje nustatytais pagrindais, rangovas privalo grąžinti </w:t>
      </w:r>
      <w:r>
        <w:rPr>
          <w:rFonts w:ascii="Times New Roman" w:hAnsi="Times New Roman"/>
          <w:sz w:val="22"/>
          <w:lang w:val="lt-LT"/>
        </w:rPr>
        <w:t>užsakovui jo perduotas medžiagas ir kitokį turtą, o jeigu to padaryti neįmanoma, – atlyginti jų vertę pinigais.</w:t>
      </w:r>
    </w:p>
    <w:p w:rsidR="00000000" w:rsidRDefault="00F856C4">
      <w:pPr>
        <w:ind w:left="2430" w:hanging="1710"/>
        <w:jc w:val="both"/>
        <w:rPr>
          <w:rFonts w:ascii="Times New Roman" w:hAnsi="Times New Roman"/>
          <w:b/>
          <w:sz w:val="22"/>
          <w:lang w:val="lt-LT"/>
        </w:rPr>
      </w:pPr>
    </w:p>
    <w:p w:rsidR="00000000" w:rsidRDefault="00F856C4">
      <w:pPr>
        <w:ind w:left="2430" w:hanging="1710"/>
        <w:jc w:val="both"/>
        <w:rPr>
          <w:rFonts w:ascii="Times New Roman" w:hAnsi="Times New Roman"/>
          <w:b/>
          <w:sz w:val="22"/>
          <w:lang w:val="lt-LT"/>
        </w:rPr>
      </w:pPr>
      <w:bookmarkStart w:id="1954" w:name="straipsnis671"/>
      <w:r>
        <w:rPr>
          <w:rFonts w:ascii="Times New Roman" w:hAnsi="Times New Roman"/>
          <w:b/>
          <w:sz w:val="22"/>
          <w:lang w:val="lt-LT"/>
        </w:rPr>
        <w:t>6.671 straipsnis. Rangos sutarties nutraukimo iki darbų rezultato perdavimo ir priėmimo teisinės pasekmės</w:t>
      </w:r>
    </w:p>
    <w:bookmarkEnd w:id="1954"/>
    <w:p w:rsidR="00000000" w:rsidRDefault="00F856C4">
      <w:pPr>
        <w:pStyle w:val="BodyText"/>
        <w:ind w:firstLine="720"/>
        <w:rPr>
          <w:rFonts w:ascii="Times New Roman" w:hAnsi="Times New Roman"/>
          <w:b w:val="0"/>
          <w:sz w:val="22"/>
        </w:rPr>
      </w:pPr>
      <w:r>
        <w:rPr>
          <w:rFonts w:ascii="Times New Roman" w:hAnsi="Times New Roman"/>
          <w:b w:val="0"/>
          <w:sz w:val="22"/>
        </w:rPr>
        <w:t>Jeigu įstatymo ar sutarties nustatytu</w:t>
      </w:r>
      <w:r>
        <w:rPr>
          <w:rFonts w:ascii="Times New Roman" w:hAnsi="Times New Roman"/>
          <w:b w:val="0"/>
          <w:sz w:val="22"/>
        </w:rPr>
        <w:t xml:space="preserve"> pagrindu rangos sutartis nutraukiama iki darbų rezultato priėmimo, užsakovas turi teisę reikalauti perduoti jam atliktų darbų rezultatą, o rangovas turi teisę tokiu atveju reikalauti apmokėti už faktiškai atliktus darbus.</w:t>
      </w:r>
    </w:p>
    <w:p w:rsidR="00000000" w:rsidRDefault="00F856C4">
      <w:pPr>
        <w:ind w:firstLine="720"/>
        <w:jc w:val="both"/>
        <w:rPr>
          <w:rFonts w:ascii="Times New Roman" w:hAnsi="Times New Roman"/>
          <w:sz w:val="22"/>
          <w:lang w:val="lt-LT"/>
        </w:rPr>
      </w:pPr>
    </w:p>
    <w:p w:rsidR="00000000" w:rsidRDefault="00F856C4">
      <w:pPr>
        <w:pStyle w:val="Heading6"/>
        <w:ind w:firstLine="720"/>
        <w:rPr>
          <w:caps/>
          <w:sz w:val="22"/>
        </w:rPr>
      </w:pPr>
      <w:bookmarkStart w:id="1955" w:name="skirsnis115"/>
      <w:r>
        <w:rPr>
          <w:caps/>
          <w:sz w:val="22"/>
        </w:rPr>
        <w:t>Antrasis skirsnis</w:t>
      </w:r>
    </w:p>
    <w:bookmarkEnd w:id="1955"/>
    <w:p w:rsidR="00000000" w:rsidRDefault="00F856C4">
      <w:pPr>
        <w:ind w:firstLine="720"/>
        <w:jc w:val="center"/>
        <w:rPr>
          <w:rFonts w:ascii="Times New Roman" w:hAnsi="Times New Roman"/>
          <w:caps/>
          <w:sz w:val="22"/>
          <w:lang w:val="lt-LT"/>
        </w:rPr>
      </w:pPr>
      <w:r>
        <w:rPr>
          <w:rFonts w:ascii="Times New Roman" w:hAnsi="Times New Roman"/>
          <w:b/>
          <w:caps/>
          <w:sz w:val="22"/>
          <w:lang w:val="lt-LT"/>
        </w:rPr>
        <w:t>Vartojimo rang</w:t>
      </w:r>
      <w:r>
        <w:rPr>
          <w:rFonts w:ascii="Times New Roman" w:hAnsi="Times New Roman"/>
          <w:b/>
          <w:caps/>
          <w:sz w:val="22"/>
          <w:lang w:val="lt-LT"/>
        </w:rPr>
        <w:t>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956" w:name="straipsnis672"/>
      <w:r>
        <w:rPr>
          <w:rFonts w:ascii="Times New Roman" w:hAnsi="Times New Roman"/>
          <w:b/>
          <w:sz w:val="22"/>
          <w:lang w:val="lt-LT"/>
        </w:rPr>
        <w:t>6.672 straipsnis. Vartojimo rangos sutarties samprata</w:t>
      </w:r>
    </w:p>
    <w:bookmarkEnd w:id="1956"/>
    <w:p w:rsidR="00000000" w:rsidRDefault="00F856C4">
      <w:pPr>
        <w:ind w:firstLine="720"/>
        <w:jc w:val="both"/>
        <w:rPr>
          <w:rFonts w:ascii="Times New Roman" w:hAnsi="Times New Roman"/>
          <w:sz w:val="22"/>
          <w:lang w:val="lt-LT"/>
        </w:rPr>
      </w:pPr>
      <w:r>
        <w:rPr>
          <w:rFonts w:ascii="Times New Roman" w:hAnsi="Times New Roman"/>
          <w:sz w:val="22"/>
          <w:lang w:val="lt-LT"/>
        </w:rPr>
        <w:t>1. Pagal vartojimo rangos sutartį rangovas, kuris verčiasi tam tikru verslu, įsipareigoja pagal fizinio asmens (vartotojo) užsakymą atlikti tam tikrą darbą, skirtą tenkinti buitinius ar asmeninius už</w:t>
      </w:r>
      <w:r>
        <w:rPr>
          <w:rFonts w:ascii="Times New Roman" w:hAnsi="Times New Roman"/>
          <w:sz w:val="22"/>
          <w:lang w:val="lt-LT"/>
        </w:rPr>
        <w:t>sakovo ar jo šeimos poreikius, o užsakovas įsipareigoja priimti darbo rezultatą ir už jį sumokėti.</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Vartojimo rangos sutarčiai </w:t>
      </w:r>
      <w:r>
        <w:rPr>
          <w:rFonts w:ascii="Times New Roman" w:hAnsi="Times New Roman"/>
          <w:i/>
          <w:sz w:val="22"/>
          <w:lang w:val="lt-LT"/>
        </w:rPr>
        <w:t xml:space="preserve">mutatis mutandis </w:t>
      </w:r>
      <w:r>
        <w:rPr>
          <w:rFonts w:ascii="Times New Roman" w:hAnsi="Times New Roman"/>
          <w:sz w:val="22"/>
          <w:lang w:val="lt-LT"/>
        </w:rPr>
        <w:t xml:space="preserve">taikomos šio kodekso 6.188, 6.350–6.370 straipsniuose nustatytos taisyklės. </w:t>
      </w:r>
    </w:p>
    <w:p w:rsidR="00000000" w:rsidRDefault="00F856C4">
      <w:pPr>
        <w:ind w:firstLine="720"/>
        <w:jc w:val="both"/>
        <w:rPr>
          <w:rFonts w:ascii="Times New Roman" w:hAnsi="Times New Roman"/>
          <w:sz w:val="22"/>
          <w:lang w:val="lt-LT"/>
        </w:rPr>
      </w:pPr>
      <w:r>
        <w:rPr>
          <w:rFonts w:ascii="Times New Roman" w:hAnsi="Times New Roman"/>
          <w:sz w:val="22"/>
          <w:lang w:val="lt-LT"/>
        </w:rPr>
        <w:t>3. Vartojimo rangos santykiams, k</w:t>
      </w:r>
      <w:r>
        <w:rPr>
          <w:rFonts w:ascii="Times New Roman" w:hAnsi="Times New Roman"/>
          <w:sz w:val="22"/>
          <w:lang w:val="lt-LT"/>
        </w:rPr>
        <w:t>urių šio kodekso normos nenustato, taikomi vartotojų teisių gynimo ir kiti su šių teisių gynimu susiję įstatymai.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957" w:name="straipsnis673"/>
      <w:r>
        <w:rPr>
          <w:rFonts w:ascii="Times New Roman" w:hAnsi="Times New Roman"/>
          <w:b/>
          <w:sz w:val="22"/>
          <w:lang w:val="lt-LT"/>
        </w:rPr>
        <w:t>6.673 straipsnis. Užsakovo garantijos</w:t>
      </w:r>
    </w:p>
    <w:bookmarkEnd w:id="1957"/>
    <w:p w:rsidR="00000000" w:rsidRDefault="00F856C4">
      <w:pPr>
        <w:ind w:firstLine="720"/>
        <w:jc w:val="both"/>
        <w:rPr>
          <w:rFonts w:ascii="Times New Roman" w:hAnsi="Times New Roman"/>
          <w:sz w:val="22"/>
          <w:lang w:val="lt-LT"/>
        </w:rPr>
      </w:pPr>
      <w:r>
        <w:rPr>
          <w:rFonts w:ascii="Times New Roman" w:hAnsi="Times New Roman"/>
          <w:sz w:val="22"/>
          <w:lang w:val="lt-LT"/>
        </w:rPr>
        <w:t>1. Rangovas neturi teisės reikalauti, kad į vartojimo rangos sutartį būtų įtraukti papildomas darbas ar</w:t>
      </w:r>
      <w:r>
        <w:rPr>
          <w:rFonts w:ascii="Times New Roman" w:hAnsi="Times New Roman"/>
          <w:sz w:val="22"/>
          <w:lang w:val="lt-LT"/>
        </w:rPr>
        <w:t xml:space="preserve"> paslaugos. Užsakovas turi teisę atsisakyti apmokėti darbus ar paslaugas, kurie nebuvo numatyti sutartyje.</w:t>
      </w:r>
    </w:p>
    <w:p w:rsidR="00000000" w:rsidRDefault="00F856C4">
      <w:pPr>
        <w:pStyle w:val="BodyTextIndent3"/>
        <w:ind w:left="0" w:firstLine="720"/>
        <w:rPr>
          <w:b w:val="0"/>
          <w:sz w:val="22"/>
        </w:rPr>
      </w:pPr>
      <w:r>
        <w:rPr>
          <w:b w:val="0"/>
          <w:sz w:val="22"/>
        </w:rPr>
        <w:t>2. Užsakovas bet kada iki darbo rezultato priėmimo gali nutraukti sutartį, sumokėdamas dalį nustatytos kainos, proporcingą atliktam darbui.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958" w:name="straipsnis674"/>
      <w:r>
        <w:rPr>
          <w:rFonts w:ascii="Times New Roman" w:hAnsi="Times New Roman"/>
          <w:b/>
          <w:sz w:val="22"/>
          <w:lang w:val="lt-LT"/>
        </w:rPr>
        <w:t>6.674 st</w:t>
      </w:r>
      <w:r>
        <w:rPr>
          <w:rFonts w:ascii="Times New Roman" w:hAnsi="Times New Roman"/>
          <w:b/>
          <w:sz w:val="22"/>
          <w:lang w:val="lt-LT"/>
        </w:rPr>
        <w:t>raipsnis. Informacijos apie siūlomą darbą suteikimas užsakovui</w:t>
      </w:r>
    </w:p>
    <w:bookmarkEnd w:id="1958"/>
    <w:p w:rsidR="00000000" w:rsidRDefault="00F856C4">
      <w:pPr>
        <w:ind w:firstLine="720"/>
        <w:jc w:val="both"/>
        <w:rPr>
          <w:rFonts w:ascii="Times New Roman" w:hAnsi="Times New Roman"/>
          <w:sz w:val="22"/>
          <w:lang w:val="lt-LT"/>
        </w:rPr>
      </w:pPr>
      <w:r>
        <w:rPr>
          <w:rFonts w:ascii="Times New Roman" w:hAnsi="Times New Roman"/>
          <w:sz w:val="22"/>
          <w:lang w:val="lt-LT"/>
        </w:rPr>
        <w:t>1. Rangovas iki sutarties sudarymo privalo suteikti užsakovui būtiną ir teisingą informaciją apie siūlomus darbus, jų rūšis, kainą, apmokėjimo formą, taip pat, jeigu užsakovas paprašo, kitus su</w:t>
      </w:r>
      <w:r>
        <w:rPr>
          <w:rFonts w:ascii="Times New Roman" w:hAnsi="Times New Roman"/>
          <w:sz w:val="22"/>
          <w:lang w:val="lt-LT"/>
        </w:rPr>
        <w:t xml:space="preserve"> sutartimi ir atliekamu darbu susijusius duomenis. Jeigu pagal atliekamų darbų pobūdį tai yra reikšminga, rangovas privalo nurodyti užsakovui konkretų asmenį, kuris atliks sutartyje numatytą darbą.</w:t>
      </w:r>
    </w:p>
    <w:p w:rsidR="00000000" w:rsidRDefault="00F856C4">
      <w:pPr>
        <w:ind w:firstLine="720"/>
        <w:jc w:val="both"/>
        <w:rPr>
          <w:rFonts w:ascii="Times New Roman" w:hAnsi="Times New Roman"/>
          <w:sz w:val="22"/>
          <w:lang w:val="lt-LT"/>
        </w:rPr>
      </w:pPr>
      <w:r>
        <w:rPr>
          <w:rFonts w:ascii="Times New Roman" w:hAnsi="Times New Roman"/>
          <w:sz w:val="22"/>
          <w:lang w:val="lt-LT"/>
        </w:rPr>
        <w:t>2. Užsakovas turi teisę nutraukti sutartį neapmokėdamas už</w:t>
      </w:r>
      <w:r>
        <w:rPr>
          <w:rFonts w:ascii="Times New Roman" w:hAnsi="Times New Roman"/>
          <w:sz w:val="22"/>
          <w:lang w:val="lt-LT"/>
        </w:rPr>
        <w:t xml:space="preserve"> atliktus darbus bei reikalauti atlyginti nuostolius, jei dėl rangovo pateiktos informacijos nepakankamumo ar netikslumo buvo sudaryta sutartis atlikti darbą, pagal savo savybes neatitinkantį, ką užsakovas turėjo omenyje.</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959" w:name="straipsnis675"/>
      <w:r>
        <w:rPr>
          <w:rFonts w:ascii="Times New Roman" w:hAnsi="Times New Roman"/>
          <w:b/>
          <w:sz w:val="22"/>
          <w:lang w:val="lt-LT"/>
        </w:rPr>
        <w:t>6.675 straipsnis. Darbų atlikimas</w:t>
      </w:r>
      <w:r>
        <w:rPr>
          <w:rFonts w:ascii="Times New Roman" w:hAnsi="Times New Roman"/>
          <w:b/>
          <w:sz w:val="22"/>
          <w:lang w:val="lt-LT"/>
        </w:rPr>
        <w:t xml:space="preserve"> iš rangovo medžiagos</w:t>
      </w:r>
    </w:p>
    <w:bookmarkEnd w:id="1959"/>
    <w:p w:rsidR="00000000" w:rsidRDefault="00F856C4">
      <w:pPr>
        <w:ind w:firstLine="720"/>
        <w:jc w:val="both"/>
        <w:rPr>
          <w:rFonts w:ascii="Times New Roman" w:hAnsi="Times New Roman"/>
          <w:sz w:val="22"/>
          <w:lang w:val="lt-LT"/>
        </w:rPr>
      </w:pPr>
      <w:r>
        <w:rPr>
          <w:rFonts w:ascii="Times New Roman" w:hAnsi="Times New Roman"/>
          <w:sz w:val="22"/>
          <w:lang w:val="lt-LT"/>
        </w:rPr>
        <w:t>1. Jeigu darbai atliekami iš rangovo medžiagos, užsakovas sutarties sudarymo metu sumoka visą ar dalį medžiagos kainos, nustatytos sutartyje, o galutinai atsiskaito su rangovu atlikus darbą.</w:t>
      </w:r>
    </w:p>
    <w:p w:rsidR="00000000" w:rsidRDefault="00F856C4">
      <w:pPr>
        <w:ind w:firstLine="720"/>
        <w:jc w:val="both"/>
        <w:rPr>
          <w:rFonts w:ascii="Times New Roman" w:hAnsi="Times New Roman"/>
          <w:sz w:val="22"/>
          <w:lang w:val="lt-LT"/>
        </w:rPr>
      </w:pPr>
      <w:r>
        <w:rPr>
          <w:rFonts w:ascii="Times New Roman" w:hAnsi="Times New Roman"/>
          <w:sz w:val="22"/>
          <w:lang w:val="lt-LT"/>
        </w:rPr>
        <w:t>2. Rangos sutartyje gali būti nustatyta, ka</w:t>
      </w:r>
      <w:r>
        <w:rPr>
          <w:rFonts w:ascii="Times New Roman" w:hAnsi="Times New Roman"/>
          <w:sz w:val="22"/>
          <w:lang w:val="lt-LT"/>
        </w:rPr>
        <w:t>da rangovas suteikia medžiagą kreditan, taip pat kad užsakovas už medžiagą sumokės išsimokėtinai.</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po rangos sutarties sudarymo medžiagos kaina pasikeičia, rangovas neturi teisės reikalauti ją perskaičiuoti.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960" w:name="straipsnis676"/>
      <w:r>
        <w:rPr>
          <w:rFonts w:ascii="Times New Roman" w:hAnsi="Times New Roman"/>
          <w:b/>
          <w:sz w:val="22"/>
          <w:lang w:val="lt-LT"/>
        </w:rPr>
        <w:t>6.676 straipsnis. Darbų kaina ir apmokė</w:t>
      </w:r>
      <w:r>
        <w:rPr>
          <w:rFonts w:ascii="Times New Roman" w:hAnsi="Times New Roman"/>
          <w:b/>
          <w:sz w:val="22"/>
          <w:lang w:val="lt-LT"/>
        </w:rPr>
        <w:t>jimas</w:t>
      </w:r>
    </w:p>
    <w:bookmarkEnd w:id="1960"/>
    <w:p w:rsidR="00000000" w:rsidRDefault="00F856C4">
      <w:pPr>
        <w:ind w:firstLine="720"/>
        <w:jc w:val="both"/>
        <w:rPr>
          <w:rFonts w:ascii="Times New Roman" w:hAnsi="Times New Roman"/>
          <w:sz w:val="22"/>
          <w:lang w:val="lt-LT"/>
        </w:rPr>
      </w:pPr>
      <w:r>
        <w:rPr>
          <w:rFonts w:ascii="Times New Roman" w:hAnsi="Times New Roman"/>
          <w:sz w:val="22"/>
          <w:lang w:val="lt-LT"/>
        </w:rPr>
        <w:t>1. Darbų kaina nustatoma rangos šalių susitarimu.</w:t>
      </w:r>
    </w:p>
    <w:p w:rsidR="00000000" w:rsidRDefault="00F856C4">
      <w:pPr>
        <w:ind w:firstLine="720"/>
        <w:jc w:val="both"/>
        <w:rPr>
          <w:rFonts w:ascii="Times New Roman" w:hAnsi="Times New Roman"/>
          <w:sz w:val="22"/>
          <w:lang w:val="lt-LT"/>
        </w:rPr>
      </w:pPr>
      <w:r>
        <w:rPr>
          <w:rFonts w:ascii="Times New Roman" w:hAnsi="Times New Roman"/>
          <w:sz w:val="22"/>
          <w:lang w:val="lt-LT"/>
        </w:rPr>
        <w:t>2. Užsakovas privalo sumokėti darbų kainą po to, kai rangovas perdavė darbų rezultatą. Jeigu užsakovas sutinka, darbų kaina arba avansas gali būti sumokėti sutarties sudarymo metu arba vėliau šalių su</w:t>
      </w:r>
      <w:r>
        <w:rPr>
          <w:rFonts w:ascii="Times New Roman" w:hAnsi="Times New Roman"/>
          <w:sz w:val="22"/>
          <w:lang w:val="lt-LT"/>
        </w:rPr>
        <w:t xml:space="preserve">tartu laiku. </w:t>
      </w:r>
    </w:p>
    <w:p w:rsidR="00000000" w:rsidRDefault="00F856C4">
      <w:pPr>
        <w:ind w:firstLine="720"/>
        <w:jc w:val="both"/>
        <w:rPr>
          <w:rFonts w:ascii="Times New Roman" w:hAnsi="Times New Roman"/>
          <w:sz w:val="22"/>
          <w:lang w:val="lt-LT"/>
        </w:rPr>
      </w:pPr>
    </w:p>
    <w:p w:rsidR="00000000" w:rsidRDefault="00F856C4">
      <w:pPr>
        <w:ind w:left="2700" w:hanging="1980"/>
        <w:jc w:val="both"/>
        <w:rPr>
          <w:rFonts w:ascii="Times New Roman" w:hAnsi="Times New Roman"/>
          <w:b/>
          <w:sz w:val="22"/>
          <w:lang w:val="lt-LT"/>
        </w:rPr>
      </w:pPr>
      <w:bookmarkStart w:id="1961" w:name="straipsnis677"/>
      <w:r>
        <w:rPr>
          <w:rFonts w:ascii="Times New Roman" w:hAnsi="Times New Roman"/>
          <w:b/>
          <w:sz w:val="22"/>
          <w:lang w:val="lt-LT"/>
        </w:rPr>
        <w:t>6.677 straipsnis. Rangovo pareiga įspėti užsakovą apie darbų rezultato naudojimo sąlygas</w:t>
      </w:r>
    </w:p>
    <w:bookmarkEnd w:id="1961"/>
    <w:p w:rsidR="00000000" w:rsidRDefault="00F856C4">
      <w:pPr>
        <w:pStyle w:val="BodyTextIndent3"/>
        <w:ind w:left="0" w:firstLine="720"/>
        <w:rPr>
          <w:b w:val="0"/>
          <w:sz w:val="22"/>
        </w:rPr>
      </w:pPr>
      <w:r>
        <w:rPr>
          <w:b w:val="0"/>
          <w:sz w:val="22"/>
        </w:rPr>
        <w:t>Rangovas, perduodamas darbų rezultatą užsakovui, privalo įspėti užsakovą apie darbų rezultato naudojimo sąlygas ir nurodyti užsakovui reikalavimus, kuri</w:t>
      </w:r>
      <w:r>
        <w:rPr>
          <w:b w:val="0"/>
          <w:sz w:val="22"/>
        </w:rPr>
        <w:t>ų būtina laikytis naudojant darbų rezultatą, bei galimas tokių reikalavimų nesilaikymo pasekmes užsakovui ir kitiems asmenims.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962" w:name="straipsnis678"/>
      <w:r>
        <w:rPr>
          <w:rFonts w:ascii="Times New Roman" w:hAnsi="Times New Roman"/>
          <w:b/>
          <w:sz w:val="22"/>
          <w:lang w:val="lt-LT"/>
        </w:rPr>
        <w:t>6.678 straipsnis. Darbų trūkumų nustatymo teisinės pasekmės</w:t>
      </w:r>
    </w:p>
    <w:bookmarkEnd w:id="1962"/>
    <w:p w:rsidR="00000000" w:rsidRDefault="00F856C4">
      <w:pPr>
        <w:ind w:firstLine="720"/>
        <w:jc w:val="both"/>
        <w:rPr>
          <w:rFonts w:ascii="Times New Roman" w:hAnsi="Times New Roman"/>
          <w:sz w:val="22"/>
          <w:lang w:val="lt-LT"/>
        </w:rPr>
      </w:pPr>
      <w:r>
        <w:rPr>
          <w:rFonts w:ascii="Times New Roman" w:hAnsi="Times New Roman"/>
          <w:sz w:val="22"/>
          <w:lang w:val="lt-LT"/>
        </w:rPr>
        <w:t>1. Darbų rezultato priėmimo metu arba jo naudojimo metu nustačius da</w:t>
      </w:r>
      <w:r>
        <w:rPr>
          <w:rFonts w:ascii="Times New Roman" w:hAnsi="Times New Roman"/>
          <w:sz w:val="22"/>
          <w:lang w:val="lt-LT"/>
        </w:rPr>
        <w:t>rbų rezultato trūkumus, užsakovas turi per šio kodekso 6.666 straipsnyje nustatytus terminus savo pasirinkimu pareikšti vieną iš šio kodekso 6.665 straipsnyje numatytų reikalavimų arba reikalauti pakartotinai ir neatlygintinai atlikti darbus arba atlyginti</w:t>
      </w:r>
      <w:r>
        <w:rPr>
          <w:rFonts w:ascii="Times New Roman" w:hAnsi="Times New Roman"/>
          <w:sz w:val="22"/>
          <w:lang w:val="lt-LT"/>
        </w:rPr>
        <w:t xml:space="preserve"> trūkumų šalinimo išlaidas.</w:t>
      </w:r>
    </w:p>
    <w:p w:rsidR="00000000" w:rsidRDefault="00F856C4">
      <w:pPr>
        <w:ind w:firstLine="720"/>
        <w:jc w:val="both"/>
        <w:rPr>
          <w:rFonts w:ascii="Times New Roman" w:hAnsi="Times New Roman"/>
          <w:sz w:val="22"/>
          <w:lang w:val="lt-LT"/>
        </w:rPr>
      </w:pPr>
      <w:r>
        <w:rPr>
          <w:rFonts w:ascii="Times New Roman" w:hAnsi="Times New Roman"/>
          <w:sz w:val="22"/>
          <w:lang w:val="lt-LT"/>
        </w:rPr>
        <w:t>2. Reikalavimą dėl neatlygintino trūkumų pašalinimo, kai trūkumai gali kelti grėsmę užsakovo ar kitų asmenų gyvybei ar sveikatai, užsakovas ar jo teisių perėmėjai turi teisę pareikšti per du, o jeigu sutarties dalyku buvo pastat</w:t>
      </w:r>
      <w:r>
        <w:rPr>
          <w:rFonts w:ascii="Times New Roman" w:hAnsi="Times New Roman"/>
          <w:sz w:val="22"/>
          <w:lang w:val="lt-LT"/>
        </w:rPr>
        <w:t xml:space="preserve">as, įrenginys ar kitoks statinys, – per dešimt metų nuo darbų rezultato priėmimo momento, jeigu įstatymai ar sutartis nenustato ilgesnio termino. Šis reikalavimas gali būti pareikštas nepaisant to, kada išaiškėjo trūkumai, taip pat, jei jie buvo nustatyti </w:t>
      </w:r>
      <w:r>
        <w:rPr>
          <w:rFonts w:ascii="Times New Roman" w:hAnsi="Times New Roman"/>
          <w:sz w:val="22"/>
          <w:lang w:val="lt-LT"/>
        </w:rPr>
        <w:t>pasibaigus garantiniam laikui.</w:t>
      </w:r>
    </w:p>
    <w:p w:rsidR="00000000" w:rsidRDefault="00F856C4">
      <w:pPr>
        <w:pStyle w:val="BodyTextIndent3"/>
        <w:ind w:left="0" w:firstLine="720"/>
        <w:rPr>
          <w:b w:val="0"/>
          <w:sz w:val="22"/>
        </w:rPr>
      </w:pPr>
      <w:r>
        <w:rPr>
          <w:b w:val="0"/>
          <w:sz w:val="22"/>
        </w:rPr>
        <w:t>3. Jeigu rangovas nevykdo šio straipsnio 2 dalyje numatyto užsakovo reikalavimo, užsakovas turi teisę per tą patį terminą reikalauti arba grąžinti dalį už darbą sumokėtos kainos, arba atlyginti trūkumų šalinimo išlaidas.</w:t>
      </w:r>
    </w:p>
    <w:p w:rsidR="00000000" w:rsidRDefault="00F856C4">
      <w:pPr>
        <w:ind w:firstLine="720"/>
        <w:jc w:val="both"/>
        <w:rPr>
          <w:rFonts w:ascii="Times New Roman" w:hAnsi="Times New Roman"/>
          <w:sz w:val="22"/>
          <w:lang w:val="lt-LT"/>
        </w:rPr>
      </w:pPr>
    </w:p>
    <w:p w:rsidR="00000000" w:rsidRDefault="00F856C4">
      <w:pPr>
        <w:ind w:left="2700" w:hanging="1980"/>
        <w:jc w:val="both"/>
        <w:rPr>
          <w:rFonts w:ascii="Times New Roman" w:hAnsi="Times New Roman"/>
          <w:b/>
          <w:sz w:val="22"/>
          <w:lang w:val="lt-LT"/>
        </w:rPr>
      </w:pPr>
      <w:bookmarkStart w:id="1963" w:name="straipsnis679"/>
      <w:r>
        <w:rPr>
          <w:rFonts w:ascii="Times New Roman" w:hAnsi="Times New Roman"/>
          <w:b/>
          <w:sz w:val="22"/>
          <w:lang w:val="lt-LT"/>
        </w:rPr>
        <w:t>6.6</w:t>
      </w:r>
      <w:r>
        <w:rPr>
          <w:rFonts w:ascii="Times New Roman" w:hAnsi="Times New Roman"/>
          <w:b/>
          <w:sz w:val="22"/>
          <w:lang w:val="lt-LT"/>
        </w:rPr>
        <w:t>79 straipsnis. Užsakovo neatvykimo atsiimti darbų rezultato teisinės pasekmės</w:t>
      </w:r>
    </w:p>
    <w:bookmarkEnd w:id="1963"/>
    <w:p w:rsidR="00000000" w:rsidRDefault="00F856C4">
      <w:pPr>
        <w:ind w:firstLine="720"/>
        <w:jc w:val="both"/>
        <w:rPr>
          <w:rFonts w:ascii="Times New Roman" w:hAnsi="Times New Roman"/>
          <w:sz w:val="22"/>
          <w:lang w:val="lt-LT"/>
        </w:rPr>
      </w:pPr>
      <w:r>
        <w:rPr>
          <w:rFonts w:ascii="Times New Roman" w:hAnsi="Times New Roman"/>
          <w:sz w:val="22"/>
          <w:lang w:val="lt-LT"/>
        </w:rPr>
        <w:t>1. Jeigu užsakovas neatvyksta atsiimti darbų rezultato arba kitaip vengia priimti atliktą darbą, tai rangovas privalo raštu įspėti užsakovą apie jo pareigą atsiimti darbų rezulta</w:t>
      </w:r>
      <w:r>
        <w:rPr>
          <w:rFonts w:ascii="Times New Roman" w:hAnsi="Times New Roman"/>
          <w:sz w:val="22"/>
          <w:lang w:val="lt-LT"/>
        </w:rPr>
        <w:t>tą.</w:t>
      </w:r>
    </w:p>
    <w:p w:rsidR="00000000" w:rsidRDefault="00F856C4">
      <w:pPr>
        <w:pStyle w:val="BodyTextIndent3"/>
        <w:ind w:left="0" w:firstLine="720"/>
        <w:rPr>
          <w:b w:val="0"/>
          <w:sz w:val="22"/>
        </w:rPr>
      </w:pPr>
      <w:r>
        <w:rPr>
          <w:b w:val="0"/>
          <w:sz w:val="22"/>
        </w:rPr>
        <w:t>2. Jeigu užsakovas neatsiima darbų rezultato praėjus dviem mėnesiams nuo šio straipsnio 1 dalyje numatyto įspėjimo, rangovas turi teisę parduoti sutarties dalyką už protingą kainą, o gautą sumą, atsiskaitęs sau priklausančias sumas, sumokėti užsakovo v</w:t>
      </w:r>
      <w:r>
        <w:rPr>
          <w:b w:val="0"/>
          <w:sz w:val="22"/>
        </w:rPr>
        <w:t>ardu į užsakovo gyvenamosios vietos notaro, banko ar kitos kredito įstaigos depozitinę sąskaitą.</w:t>
      </w:r>
    </w:p>
    <w:p w:rsidR="00000000" w:rsidRDefault="00F856C4">
      <w:pPr>
        <w:ind w:firstLine="720"/>
        <w:jc w:val="both"/>
        <w:rPr>
          <w:rFonts w:ascii="Times New Roman" w:hAnsi="Times New Roman"/>
          <w:sz w:val="22"/>
          <w:lang w:val="lt-LT"/>
        </w:rPr>
      </w:pPr>
    </w:p>
    <w:p w:rsidR="00000000" w:rsidRDefault="00F856C4">
      <w:pPr>
        <w:ind w:left="2520" w:hanging="1800"/>
        <w:jc w:val="both"/>
        <w:rPr>
          <w:rFonts w:ascii="Times New Roman" w:hAnsi="Times New Roman"/>
          <w:b/>
          <w:sz w:val="22"/>
          <w:lang w:val="lt-LT"/>
        </w:rPr>
      </w:pPr>
      <w:bookmarkStart w:id="1964" w:name="straipsnis680"/>
      <w:r>
        <w:rPr>
          <w:rFonts w:ascii="Times New Roman" w:hAnsi="Times New Roman"/>
          <w:b/>
          <w:sz w:val="22"/>
          <w:lang w:val="lt-LT"/>
        </w:rPr>
        <w:t>6.680 straipsnis. Užsakovo teisės, kai rangovas neatlieka ar netinkamai atlieka sutartyje numatytą darbą</w:t>
      </w:r>
    </w:p>
    <w:bookmarkEnd w:id="1964"/>
    <w:p w:rsidR="00000000" w:rsidRDefault="00F856C4">
      <w:pPr>
        <w:ind w:firstLine="720"/>
        <w:jc w:val="both"/>
        <w:rPr>
          <w:rFonts w:ascii="Times New Roman" w:hAnsi="Times New Roman"/>
          <w:sz w:val="22"/>
          <w:lang w:val="lt-LT"/>
        </w:rPr>
      </w:pPr>
      <w:r>
        <w:rPr>
          <w:rFonts w:ascii="Times New Roman" w:hAnsi="Times New Roman"/>
          <w:sz w:val="22"/>
          <w:lang w:val="lt-LT"/>
        </w:rPr>
        <w:t>Jeigu rangovas neatlieka ar netinkamai atlieka vartoj</w:t>
      </w:r>
      <w:r>
        <w:rPr>
          <w:rFonts w:ascii="Times New Roman" w:hAnsi="Times New Roman"/>
          <w:sz w:val="22"/>
          <w:lang w:val="lt-LT"/>
        </w:rPr>
        <w:t>imo rangos sutartyje numatytą darbą, užsakovas turi teisę pasinaudoti šio kodekso 6.334 straipsnyje numatytomis pirkėjo teisėmis.</w:t>
      </w:r>
    </w:p>
    <w:p w:rsidR="00000000" w:rsidRDefault="00F856C4">
      <w:pPr>
        <w:ind w:firstLine="720"/>
        <w:jc w:val="both"/>
        <w:rPr>
          <w:rFonts w:ascii="Times New Roman" w:hAnsi="Times New Roman"/>
          <w:sz w:val="22"/>
          <w:lang w:val="lt-LT"/>
        </w:rPr>
      </w:pPr>
    </w:p>
    <w:p w:rsidR="00000000" w:rsidRDefault="00F856C4">
      <w:pPr>
        <w:pStyle w:val="Heading6"/>
        <w:ind w:firstLine="720"/>
        <w:rPr>
          <w:caps/>
          <w:sz w:val="22"/>
        </w:rPr>
      </w:pPr>
      <w:bookmarkStart w:id="1965" w:name="skirsnis116"/>
      <w:r>
        <w:rPr>
          <w:caps/>
          <w:sz w:val="22"/>
        </w:rPr>
        <w:t>Trečiasis skirsnis</w:t>
      </w:r>
    </w:p>
    <w:bookmarkEnd w:id="1965"/>
    <w:p w:rsidR="00000000" w:rsidRDefault="00F856C4">
      <w:pPr>
        <w:ind w:firstLine="720"/>
        <w:jc w:val="center"/>
        <w:rPr>
          <w:rFonts w:ascii="Times New Roman" w:hAnsi="Times New Roman"/>
          <w:caps/>
          <w:sz w:val="22"/>
          <w:lang w:val="lt-LT"/>
        </w:rPr>
      </w:pPr>
      <w:r>
        <w:rPr>
          <w:rFonts w:ascii="Times New Roman" w:hAnsi="Times New Roman"/>
          <w:b/>
          <w:caps/>
          <w:sz w:val="22"/>
          <w:lang w:val="lt-LT"/>
        </w:rPr>
        <w:t>Statybos ranga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966" w:name="straipsnis681"/>
      <w:r>
        <w:rPr>
          <w:rFonts w:ascii="Times New Roman" w:hAnsi="Times New Roman"/>
          <w:b/>
          <w:sz w:val="22"/>
          <w:lang w:val="lt-LT"/>
        </w:rPr>
        <w:t>6.681 straipsnis. Statybos rangos sutarties samprata</w:t>
      </w:r>
    </w:p>
    <w:bookmarkEnd w:id="1966"/>
    <w:p w:rsidR="00000000" w:rsidRDefault="00F856C4">
      <w:pPr>
        <w:ind w:firstLine="720"/>
        <w:jc w:val="both"/>
        <w:rPr>
          <w:rFonts w:ascii="Times New Roman" w:hAnsi="Times New Roman"/>
          <w:sz w:val="22"/>
          <w:lang w:val="lt-LT"/>
        </w:rPr>
      </w:pPr>
      <w:r>
        <w:rPr>
          <w:rFonts w:ascii="Times New Roman" w:hAnsi="Times New Roman"/>
          <w:sz w:val="22"/>
          <w:lang w:val="lt-LT"/>
        </w:rPr>
        <w:t>1. Statybos rangos sutartimi rangovas</w:t>
      </w:r>
      <w:r>
        <w:rPr>
          <w:rFonts w:ascii="Times New Roman" w:hAnsi="Times New Roman"/>
          <w:sz w:val="22"/>
          <w:lang w:val="lt-LT"/>
        </w:rPr>
        <w:t xml:space="preserve"> įsipareigoja per sutartyje nustatytą terminą pastatyti pagal užsakovo užduotį statinį arba atlikti kitus statybos darbus, o užsakovas įsipareigoja sudaryti rangovui būtinas statybos darbams atlikti sąlygas, priimti darbų rezultatą ir sumokėti sutartyje nu</w:t>
      </w:r>
      <w:r>
        <w:rPr>
          <w:rFonts w:ascii="Times New Roman" w:hAnsi="Times New Roman"/>
          <w:sz w:val="22"/>
          <w:lang w:val="lt-LT"/>
        </w:rPr>
        <w:t>statytą kainą.</w:t>
      </w:r>
    </w:p>
    <w:p w:rsidR="00000000" w:rsidRDefault="00F856C4">
      <w:pPr>
        <w:ind w:firstLine="720"/>
        <w:jc w:val="both"/>
        <w:rPr>
          <w:rFonts w:ascii="Times New Roman" w:hAnsi="Times New Roman"/>
          <w:sz w:val="22"/>
          <w:lang w:val="lt-LT"/>
        </w:rPr>
      </w:pPr>
      <w:r>
        <w:rPr>
          <w:rFonts w:ascii="Times New Roman" w:hAnsi="Times New Roman"/>
          <w:sz w:val="22"/>
          <w:lang w:val="lt-LT"/>
        </w:rPr>
        <w:t>2. Statybos rangos sutartis sudaroma įmonių, pastatų, gyvenamųjų namų ir kitokių statinių statybai ar rekonstrukcijai, taip pat montavimo, paleidimo ar kitokiems darbams atlikti. Šio skirsnio normos taikomos ir pastatų ar įrenginių kapitalin</w:t>
      </w:r>
      <w:r>
        <w:rPr>
          <w:rFonts w:ascii="Times New Roman" w:hAnsi="Times New Roman"/>
          <w:sz w:val="22"/>
          <w:lang w:val="lt-LT"/>
        </w:rPr>
        <w:t>io remonto darbams, jeigu sutartis nenustato ko kita.</w:t>
      </w:r>
    </w:p>
    <w:p w:rsidR="00000000" w:rsidRDefault="00F856C4">
      <w:pPr>
        <w:ind w:firstLine="720"/>
        <w:jc w:val="both"/>
        <w:rPr>
          <w:rFonts w:ascii="Times New Roman" w:hAnsi="Times New Roman"/>
          <w:sz w:val="22"/>
          <w:lang w:val="lt-LT"/>
        </w:rPr>
      </w:pPr>
      <w:r>
        <w:rPr>
          <w:rFonts w:ascii="Times New Roman" w:hAnsi="Times New Roman"/>
          <w:sz w:val="22"/>
          <w:lang w:val="lt-LT"/>
        </w:rPr>
        <w:t>3. Statybos rangos sutartyje gali būti numatyta rangovo pareiga užtikrinti pastatyto objekto aptarnavimą po jo priėmimo per sutartyje nustatytą terminą.</w:t>
      </w:r>
    </w:p>
    <w:p w:rsidR="00000000" w:rsidRDefault="00F856C4">
      <w:pPr>
        <w:ind w:firstLine="720"/>
        <w:jc w:val="both"/>
        <w:rPr>
          <w:rFonts w:ascii="Times New Roman" w:hAnsi="Times New Roman"/>
          <w:sz w:val="22"/>
          <w:lang w:val="lt-LT"/>
        </w:rPr>
      </w:pPr>
      <w:r>
        <w:rPr>
          <w:rFonts w:ascii="Times New Roman" w:hAnsi="Times New Roman"/>
          <w:sz w:val="22"/>
          <w:lang w:val="lt-LT"/>
        </w:rPr>
        <w:t>4. Jeigu pagal statybos rangos sutartį darbai atl</w:t>
      </w:r>
      <w:r>
        <w:rPr>
          <w:rFonts w:ascii="Times New Roman" w:hAnsi="Times New Roman"/>
          <w:sz w:val="22"/>
          <w:lang w:val="lt-LT"/>
        </w:rPr>
        <w:t>iekami fizinio asmens (vartotojo) asmeniniams, šeimos ar namų ūkio poreikiams, nesusijusiems su jo verslu ar profesija, tenkinti, sutarčiai taikomos vartojimo rangos sutarties taisyklės.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967" w:name="straipsnis682"/>
      <w:r>
        <w:rPr>
          <w:rFonts w:ascii="Times New Roman" w:hAnsi="Times New Roman"/>
          <w:b/>
          <w:sz w:val="22"/>
          <w:lang w:val="lt-LT"/>
        </w:rPr>
        <w:t>6.682 straipsnis. Rizikos paskirstymas šalims</w:t>
      </w:r>
    </w:p>
    <w:bookmarkEnd w:id="1967"/>
    <w:p w:rsidR="00000000" w:rsidRDefault="00F856C4">
      <w:pPr>
        <w:ind w:firstLine="720"/>
        <w:jc w:val="both"/>
        <w:rPr>
          <w:rFonts w:ascii="Times New Roman" w:hAnsi="Times New Roman"/>
          <w:sz w:val="22"/>
          <w:lang w:val="lt-LT"/>
        </w:rPr>
      </w:pPr>
      <w:r>
        <w:rPr>
          <w:rFonts w:ascii="Times New Roman" w:hAnsi="Times New Roman"/>
          <w:sz w:val="22"/>
          <w:lang w:val="lt-LT"/>
        </w:rPr>
        <w:t>1. Statybos objekto ar</w:t>
      </w:r>
      <w:r>
        <w:rPr>
          <w:rFonts w:ascii="Times New Roman" w:hAnsi="Times New Roman"/>
          <w:sz w:val="22"/>
          <w:lang w:val="lt-LT"/>
        </w:rPr>
        <w:t>ba jo dalies atsitiktinio žuvimo ar sugedimo rizika, kol jį priims užsakovas, tenka rangovui.</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statybos objektas ar jo dalis iki priėmimo žūva ar sugadinamas dėl užsakovo pateiktų medžiagų, detalių ar konstrukcijų netinkamos kokybės arba dėl užsako</w:t>
      </w:r>
      <w:r>
        <w:rPr>
          <w:rFonts w:ascii="Times New Roman" w:hAnsi="Times New Roman"/>
          <w:sz w:val="22"/>
          <w:lang w:val="lt-LT"/>
        </w:rPr>
        <w:t>vo neteisingų nurodymų vykdymo, rangovas turi teisę reikalauti sumokėti jam visą sutartyje nustatytą darbų kainą, kai rangovas įvykdė šio kodekso 6.659 straipsnio 1 dalyje nustatytas pareigas. Jeigu užsakovas nevykdo rangovo prašymų pakeisti medžiagas, det</w:t>
      </w:r>
      <w:r>
        <w:rPr>
          <w:rFonts w:ascii="Times New Roman" w:hAnsi="Times New Roman"/>
          <w:sz w:val="22"/>
          <w:lang w:val="lt-LT"/>
        </w:rPr>
        <w:t>ales, konstrukcijas ar nurodymus, dėl kurių gali kilti grėsmė aplinkiniams ar būtų iš esmės pažeisti statybos dokumentuose nurodyti normatyvai, rangovas privalo sutartį nutraukti.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968" w:name="straipsnis683"/>
      <w:r>
        <w:rPr>
          <w:rFonts w:ascii="Times New Roman" w:hAnsi="Times New Roman"/>
          <w:b/>
          <w:sz w:val="22"/>
          <w:lang w:val="lt-LT"/>
        </w:rPr>
        <w:t>6.683 straipsnis. Statybos objekto draudimas</w:t>
      </w:r>
    </w:p>
    <w:bookmarkEnd w:id="1968"/>
    <w:p w:rsidR="00000000" w:rsidRDefault="00F856C4">
      <w:pPr>
        <w:ind w:firstLine="720"/>
        <w:jc w:val="both"/>
        <w:rPr>
          <w:rFonts w:ascii="Times New Roman" w:hAnsi="Times New Roman"/>
          <w:sz w:val="22"/>
          <w:lang w:val="lt-LT"/>
        </w:rPr>
      </w:pPr>
      <w:r>
        <w:rPr>
          <w:rFonts w:ascii="Times New Roman" w:hAnsi="Times New Roman"/>
          <w:sz w:val="22"/>
          <w:lang w:val="lt-LT"/>
        </w:rPr>
        <w:t>1. Statybos rangos sutartis ga</w:t>
      </w:r>
      <w:r>
        <w:rPr>
          <w:rFonts w:ascii="Times New Roman" w:hAnsi="Times New Roman"/>
          <w:sz w:val="22"/>
          <w:lang w:val="lt-LT"/>
        </w:rPr>
        <w:t>li nustatyti šalies, kuriai tenka objekto atsitiktinio žuvimo ar sugadinimo rizika, pareigą apdrausti statybos objektą, medžiagas ar kitokį turtą, naudojamą statybos procese, taip pat pareigą apdrausti tos šalies civilinę atsakomybę už kitiems asmenims pad</w:t>
      </w:r>
      <w:r>
        <w:rPr>
          <w:rFonts w:ascii="Times New Roman" w:hAnsi="Times New Roman"/>
          <w:sz w:val="22"/>
          <w:lang w:val="lt-LT"/>
        </w:rPr>
        <w:t>arytą žalą.</w:t>
      </w:r>
    </w:p>
    <w:p w:rsidR="00000000" w:rsidRDefault="00F856C4">
      <w:pPr>
        <w:ind w:firstLine="720"/>
        <w:jc w:val="both"/>
        <w:rPr>
          <w:rFonts w:ascii="Times New Roman" w:hAnsi="Times New Roman"/>
          <w:sz w:val="22"/>
          <w:lang w:val="lt-LT"/>
        </w:rPr>
      </w:pPr>
      <w:r>
        <w:rPr>
          <w:rFonts w:ascii="Times New Roman" w:hAnsi="Times New Roman"/>
          <w:sz w:val="22"/>
          <w:lang w:val="lt-LT"/>
        </w:rPr>
        <w:t>2. Šalis, privalanti drausti statybos objektą ar savo civilinę atsakomybę, turi pateikti kitai šaliai per sutartyje nustatytus terminus draudimo sutarties sudarymo įrodymus, taip pat nurodyti draudimo įmonę, draudimo sumą ir pagrindines draudim</w:t>
      </w:r>
      <w:r>
        <w:rPr>
          <w:rFonts w:ascii="Times New Roman" w:hAnsi="Times New Roman"/>
          <w:sz w:val="22"/>
          <w:lang w:val="lt-LT"/>
        </w:rPr>
        <w:t>o sąlygas.</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sz w:val="22"/>
          <w:lang w:val="lt-LT"/>
        </w:rPr>
      </w:pPr>
      <w:bookmarkStart w:id="1969" w:name="straipsnis684"/>
      <w:r>
        <w:rPr>
          <w:rFonts w:ascii="Times New Roman" w:hAnsi="Times New Roman"/>
          <w:b/>
          <w:sz w:val="22"/>
          <w:lang w:val="lt-LT"/>
        </w:rPr>
        <w:t>6.684 straipsnis. Normatyviniai statybos dokumentai ir sąmata</w:t>
      </w:r>
    </w:p>
    <w:bookmarkEnd w:id="1969"/>
    <w:p w:rsidR="00000000" w:rsidRDefault="00F856C4">
      <w:pPr>
        <w:pStyle w:val="BodyTextIndent3"/>
        <w:ind w:left="0" w:firstLine="720"/>
        <w:rPr>
          <w:b w:val="0"/>
          <w:sz w:val="22"/>
        </w:rPr>
      </w:pPr>
      <w:r>
        <w:rPr>
          <w:b w:val="0"/>
          <w:sz w:val="22"/>
        </w:rPr>
        <w:t>1. Rangovas privalo vykdyti statybos darbus pagal normatyvinių statybos dokumentų nustatytus reikalavimus ir sutartį (sutarties dokumentus), kurioje nustatyta darbų kaina bei statini</w:t>
      </w:r>
      <w:r>
        <w:rPr>
          <w:b w:val="0"/>
          <w:sz w:val="22"/>
        </w:rPr>
        <w:t>o (darbų) kokybės reikalavimai.</w:t>
      </w:r>
    </w:p>
    <w:p w:rsidR="00000000" w:rsidRDefault="00F856C4">
      <w:pPr>
        <w:ind w:firstLine="720"/>
        <w:jc w:val="both"/>
        <w:rPr>
          <w:rFonts w:ascii="Times New Roman" w:hAnsi="Times New Roman"/>
          <w:sz w:val="22"/>
          <w:lang w:val="lt-LT"/>
        </w:rPr>
      </w:pPr>
      <w:r>
        <w:rPr>
          <w:rFonts w:ascii="Times New Roman" w:hAnsi="Times New Roman"/>
          <w:sz w:val="22"/>
          <w:lang w:val="lt-LT"/>
        </w:rPr>
        <w:t>2. Sutartyje privalo būti nurodyta su ja susijusių dokumentų sudėtis (normatyviniai statybos dokumentai). Sutartyje taip pat privalo būti nurodyta, kuri šalis ir per kokius terminus turi pateikti tam tikrus normatyvinius sta</w:t>
      </w:r>
      <w:r>
        <w:rPr>
          <w:rFonts w:ascii="Times New Roman" w:hAnsi="Times New Roman"/>
          <w:sz w:val="22"/>
          <w:lang w:val="lt-LT"/>
        </w:rPr>
        <w:t>tybos dokumentus.</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statybos rangos sutartis nenustato ko kita, pripažįstama, kad rangovas privalo pats atlikti visus darbus, numatytus normatyviniuose statybos dokumentuose.</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4. Rangovas, statybos metu padaręs išvadą, kad reikalingi normatyviniuose </w:t>
      </w:r>
      <w:r>
        <w:rPr>
          <w:rFonts w:ascii="Times New Roman" w:hAnsi="Times New Roman"/>
          <w:sz w:val="22"/>
          <w:lang w:val="lt-LT"/>
        </w:rPr>
        <w:t>statybos dokumentuose nenumatyti darbai, dėl kurių būtina atlikti papildomus statybos darbus ir atitinkamai padidinti sutarties kainą, privalo apie tai pranešti užsakovui. Jeigu rangovas negauna užsakovo atsakymo į savo pranešimą per sutartyje nustatytą te</w:t>
      </w:r>
      <w:r>
        <w:rPr>
          <w:rFonts w:ascii="Times New Roman" w:hAnsi="Times New Roman"/>
          <w:sz w:val="22"/>
          <w:lang w:val="lt-LT"/>
        </w:rPr>
        <w:t>rminą, o jeigu terminas sutartyje nenustatytas, – per protingą terminą, tai rangovas turi teisę sustabdyti tų darbų atlikimą. Šiuo atveju nuostolius dėl darbų atlikimo sustabdymo turi atlyginti užsakovas, išskyrus atvejus, kai jis įrodo, kad papildomus dar</w:t>
      </w:r>
      <w:r>
        <w:rPr>
          <w:rFonts w:ascii="Times New Roman" w:hAnsi="Times New Roman"/>
          <w:sz w:val="22"/>
          <w:lang w:val="lt-LT"/>
        </w:rPr>
        <w:t>bus atlikti nebuvo būtina.</w:t>
      </w:r>
    </w:p>
    <w:p w:rsidR="00000000" w:rsidRDefault="00F856C4">
      <w:pPr>
        <w:pStyle w:val="BodyTextIndent3"/>
        <w:ind w:left="0" w:firstLine="720"/>
        <w:rPr>
          <w:b w:val="0"/>
          <w:sz w:val="22"/>
        </w:rPr>
      </w:pPr>
      <w:r>
        <w:rPr>
          <w:b w:val="0"/>
          <w:sz w:val="22"/>
        </w:rPr>
        <w:t>5. Rangovas, neįvykdęs šio straipsnio 4 dalyje nustatytos pareigos, netenka teisės reikalauti iš užsakovo apmokėti atliktų papildomų darbų vertę ir atlyginti dėl to turėtus nuostolius, jeigu neįrodo, kad jo neatidėliotini veiksma</w:t>
      </w:r>
      <w:r>
        <w:rPr>
          <w:b w:val="0"/>
          <w:sz w:val="22"/>
        </w:rPr>
        <w:t>i atitiko užsakovo interesus, o dėl statybos darbų sustabdymo statybos objektas būtų žuvęs ar buvęs sugadintas.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970" w:name="straipsnis685"/>
      <w:r>
        <w:rPr>
          <w:rFonts w:ascii="Times New Roman" w:hAnsi="Times New Roman"/>
          <w:b/>
          <w:sz w:val="22"/>
          <w:lang w:val="lt-LT"/>
        </w:rPr>
        <w:t>6.685 straipsnis. Sutarties dokumentų pakeitimas</w:t>
      </w:r>
    </w:p>
    <w:bookmarkEnd w:id="1970"/>
    <w:p w:rsidR="00000000" w:rsidRDefault="00F856C4">
      <w:pPr>
        <w:ind w:firstLine="720"/>
        <w:jc w:val="both"/>
        <w:rPr>
          <w:rFonts w:ascii="Times New Roman" w:hAnsi="Times New Roman"/>
          <w:sz w:val="22"/>
          <w:lang w:val="lt-LT"/>
        </w:rPr>
      </w:pPr>
      <w:r>
        <w:rPr>
          <w:rFonts w:ascii="Times New Roman" w:hAnsi="Times New Roman"/>
          <w:sz w:val="22"/>
          <w:lang w:val="lt-LT"/>
        </w:rPr>
        <w:t>1. Užsakovas turi teisę daryti pakeitimus sutarties dokumentuose, jeigu papildomų darbų, kuriu</w:t>
      </w:r>
      <w:r>
        <w:rPr>
          <w:rFonts w:ascii="Times New Roman" w:hAnsi="Times New Roman"/>
          <w:sz w:val="22"/>
          <w:lang w:val="lt-LT"/>
        </w:rPr>
        <w:t>os reikia atlikti dėl šių pakeitimų, kaina neviršija penkiolikos procentų sutartyje numatytos bendros statybos darbų kainos ir jeigu šie pakeitimai nepakeičia sutartyje numatytų statybos darbų pobūdžio. Šalys gali sutartyje numatyti ir kitokias sutarties d</w:t>
      </w:r>
      <w:r>
        <w:rPr>
          <w:rFonts w:ascii="Times New Roman" w:hAnsi="Times New Roman"/>
          <w:sz w:val="22"/>
          <w:lang w:val="lt-LT"/>
        </w:rPr>
        <w:t>okumentų pakeitimo sąlygas.</w:t>
      </w:r>
    </w:p>
    <w:p w:rsidR="00000000" w:rsidRDefault="00F856C4">
      <w:pPr>
        <w:ind w:firstLine="720"/>
        <w:jc w:val="both"/>
        <w:rPr>
          <w:rFonts w:ascii="Times New Roman" w:hAnsi="Times New Roman"/>
          <w:sz w:val="22"/>
          <w:lang w:val="lt-LT"/>
        </w:rPr>
      </w:pPr>
      <w:r>
        <w:rPr>
          <w:rFonts w:ascii="Times New Roman" w:hAnsi="Times New Roman"/>
          <w:sz w:val="22"/>
          <w:lang w:val="lt-LT"/>
        </w:rPr>
        <w:t>2. Rangovas turi teisę reikalauti perskaičiuoti sutarties kainą, jeigu dėl ne nuo jo priklausančių aplinkybių faktiška statybos darbų kaina padidėjo daugiau kaip penkiolika procentų (šio kodekso 6.204 straipsnis).</w:t>
      </w:r>
    </w:p>
    <w:p w:rsidR="00000000" w:rsidRDefault="00F856C4">
      <w:pPr>
        <w:ind w:firstLine="720"/>
        <w:jc w:val="both"/>
        <w:rPr>
          <w:rFonts w:ascii="Times New Roman" w:hAnsi="Times New Roman"/>
          <w:sz w:val="22"/>
          <w:lang w:val="lt-LT"/>
        </w:rPr>
      </w:pPr>
      <w:r>
        <w:rPr>
          <w:rFonts w:ascii="Times New Roman" w:hAnsi="Times New Roman"/>
          <w:sz w:val="22"/>
          <w:lang w:val="lt-LT"/>
        </w:rPr>
        <w:t>3. Rangovas tu</w:t>
      </w:r>
      <w:r>
        <w:rPr>
          <w:rFonts w:ascii="Times New Roman" w:hAnsi="Times New Roman"/>
          <w:sz w:val="22"/>
          <w:lang w:val="lt-LT"/>
        </w:rPr>
        <w:t>ri teisę reikalauti atlyginti protingas išlaidas, padarytas dėl sutarties dokumentų defektų nustatymo ir pašalinimo.</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971" w:name="straipsnis686"/>
      <w:r>
        <w:rPr>
          <w:rFonts w:ascii="Times New Roman" w:hAnsi="Times New Roman"/>
          <w:b/>
          <w:sz w:val="22"/>
          <w:lang w:val="lt-LT"/>
        </w:rPr>
        <w:t>6.686 straipsnis. Statybos aprūpinimas medžiagomis ir įrengimais</w:t>
      </w:r>
    </w:p>
    <w:bookmarkEnd w:id="1971"/>
    <w:p w:rsidR="00000000" w:rsidRDefault="00F856C4">
      <w:pPr>
        <w:ind w:firstLine="720"/>
        <w:jc w:val="both"/>
        <w:rPr>
          <w:rFonts w:ascii="Times New Roman" w:hAnsi="Times New Roman"/>
          <w:sz w:val="22"/>
          <w:lang w:val="lt-LT"/>
        </w:rPr>
      </w:pPr>
      <w:r>
        <w:rPr>
          <w:rFonts w:ascii="Times New Roman" w:hAnsi="Times New Roman"/>
          <w:sz w:val="22"/>
          <w:lang w:val="lt-LT"/>
        </w:rPr>
        <w:t>1. Statybą aprūpinti medžiagomis, įrengimais, detalėmis ir kitokiomis kon</w:t>
      </w:r>
      <w:r>
        <w:rPr>
          <w:rFonts w:ascii="Times New Roman" w:hAnsi="Times New Roman"/>
          <w:sz w:val="22"/>
          <w:lang w:val="lt-LT"/>
        </w:rPr>
        <w:t>strukcijomis privalo rangovas, jeigu statybos rangos sutartis nenustato, kad tą daryti yra užsakovo pareiga.</w:t>
      </w:r>
    </w:p>
    <w:p w:rsidR="00000000" w:rsidRDefault="00F856C4">
      <w:pPr>
        <w:ind w:firstLine="720"/>
        <w:jc w:val="both"/>
        <w:rPr>
          <w:rFonts w:ascii="Times New Roman" w:hAnsi="Times New Roman"/>
          <w:sz w:val="22"/>
          <w:lang w:val="lt-LT"/>
        </w:rPr>
      </w:pPr>
      <w:r>
        <w:rPr>
          <w:rFonts w:ascii="Times New Roman" w:hAnsi="Times New Roman"/>
          <w:sz w:val="22"/>
          <w:lang w:val="lt-LT"/>
        </w:rPr>
        <w:t>2. Šalis, kuri privalo aprūpinti statybą medžiagomis ir įrengimais, atsako už jų defektus, dėl kurių tų medžiagų ar įrengimų negalima naudoti nepab</w:t>
      </w:r>
      <w:r>
        <w:rPr>
          <w:rFonts w:ascii="Times New Roman" w:hAnsi="Times New Roman"/>
          <w:sz w:val="22"/>
          <w:lang w:val="lt-LT"/>
        </w:rPr>
        <w:t>loginant statybos darbų kokybės, jeigu neįrodo, kad tų medžiagų ar įrengimų negalima panaudoti dėl aplinkybių, už kurias atsako kita šalis.</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3. Jeigu defektai, numatyti šio straipsnio 2 dalyje, yra nustatyti užsakovo pateiktose medžiagose ar įrengimuose ir </w:t>
      </w:r>
      <w:r>
        <w:rPr>
          <w:rFonts w:ascii="Times New Roman" w:hAnsi="Times New Roman"/>
          <w:sz w:val="22"/>
          <w:lang w:val="lt-LT"/>
        </w:rPr>
        <w:t>užsakovas atsisako juos pakeisti, rangovas privalo nutraukti sutartį ir pareikalauti apmokėti už faktiškai atliktus darbus.</w:t>
      </w:r>
    </w:p>
    <w:p w:rsidR="00000000" w:rsidRDefault="00F856C4">
      <w:pPr>
        <w:ind w:firstLine="720"/>
        <w:jc w:val="both"/>
        <w:rPr>
          <w:rFonts w:ascii="Times New Roman" w:hAnsi="Times New Roman"/>
          <w:sz w:val="22"/>
          <w:lang w:val="lt-LT"/>
        </w:rPr>
      </w:pPr>
      <w:r>
        <w:rPr>
          <w:rFonts w:ascii="Times New Roman" w:hAnsi="Times New Roman"/>
          <w:sz w:val="22"/>
          <w:lang w:val="lt-LT"/>
        </w:rPr>
        <w:t>4. Rangovas neturi teisės naudoti užsakovo pateiktų medžiagų savo poreikiams, jeigu rangos sutartis nenumato ko kita.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972" w:name="straipsnis687"/>
      <w:r>
        <w:rPr>
          <w:rFonts w:ascii="Times New Roman" w:hAnsi="Times New Roman"/>
          <w:b/>
          <w:sz w:val="22"/>
          <w:lang w:val="lt-LT"/>
        </w:rPr>
        <w:t>6.687 straips</w:t>
      </w:r>
      <w:r>
        <w:rPr>
          <w:rFonts w:ascii="Times New Roman" w:hAnsi="Times New Roman"/>
          <w:b/>
          <w:sz w:val="22"/>
          <w:lang w:val="lt-LT"/>
        </w:rPr>
        <w:t>nis. Darbų apmokėjimas</w:t>
      </w:r>
    </w:p>
    <w:bookmarkEnd w:id="1972"/>
    <w:p w:rsidR="00000000" w:rsidRDefault="00F856C4">
      <w:pPr>
        <w:ind w:firstLine="720"/>
        <w:jc w:val="both"/>
        <w:rPr>
          <w:rFonts w:ascii="Times New Roman" w:hAnsi="Times New Roman"/>
          <w:sz w:val="22"/>
          <w:lang w:val="lt-LT"/>
        </w:rPr>
      </w:pPr>
      <w:r>
        <w:rPr>
          <w:rFonts w:ascii="Times New Roman" w:hAnsi="Times New Roman"/>
          <w:sz w:val="22"/>
          <w:lang w:val="lt-LT"/>
        </w:rPr>
        <w:t>1. Užsakovas privalo apmokėti už atliktus statybos darbus statybos rangos sutartyje nustatytais terminais ir tvarka.</w:t>
      </w:r>
    </w:p>
    <w:p w:rsidR="00000000" w:rsidRDefault="00F856C4">
      <w:pPr>
        <w:pStyle w:val="BodyTextIndent3"/>
        <w:ind w:left="0" w:firstLine="720"/>
        <w:rPr>
          <w:b w:val="0"/>
          <w:sz w:val="22"/>
        </w:rPr>
      </w:pPr>
      <w:r>
        <w:rPr>
          <w:b w:val="0"/>
          <w:sz w:val="22"/>
        </w:rPr>
        <w:t>2. Šalys gali susitarti, kad darbai bus apmokami etapais arba visa sutarties kaina bus sumokėta po objekto priėmimo.</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973" w:name="straipsnis688"/>
      <w:r>
        <w:rPr>
          <w:rFonts w:ascii="Times New Roman" w:hAnsi="Times New Roman"/>
          <w:b/>
          <w:sz w:val="22"/>
          <w:lang w:val="lt-LT"/>
        </w:rPr>
        <w:t>6.688 straipsnis. Kitos užsakovo pareigos</w:t>
      </w:r>
    </w:p>
    <w:bookmarkEnd w:id="1973"/>
    <w:p w:rsidR="00000000" w:rsidRDefault="00F856C4">
      <w:pPr>
        <w:ind w:firstLine="720"/>
        <w:jc w:val="both"/>
        <w:rPr>
          <w:rFonts w:ascii="Times New Roman" w:hAnsi="Times New Roman"/>
          <w:sz w:val="22"/>
          <w:lang w:val="lt-LT"/>
        </w:rPr>
      </w:pPr>
      <w:r>
        <w:rPr>
          <w:rFonts w:ascii="Times New Roman" w:hAnsi="Times New Roman"/>
          <w:sz w:val="22"/>
          <w:lang w:val="lt-LT"/>
        </w:rPr>
        <w:t>1. Užsakovas privalo laiku suteikti žemės sklypą statybai (statybvietę). Statybai suteikiamo žemės sklypo dydis ir būklė turi atitikti statybos rangos sutarties nustatytas sąlygas bei leisti rangovui laiku pradėt</w:t>
      </w:r>
      <w:r>
        <w:rPr>
          <w:rFonts w:ascii="Times New Roman" w:hAnsi="Times New Roman"/>
          <w:sz w:val="22"/>
          <w:lang w:val="lt-LT"/>
        </w:rPr>
        <w:t>i tinkamai vykdyti ir laiku užbaigti statybą.</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Sutartyje numatytais atvejais ir tvarka užsakovas taip pat privalo perduoti rangovui naudotis pastatus ar įrenginius, teikti krovinių vežimo paslaugas, įrengti laikinus energijos ar vandens tiekimo tinklus, </w:t>
      </w:r>
      <w:r>
        <w:rPr>
          <w:rFonts w:ascii="Times New Roman" w:hAnsi="Times New Roman"/>
          <w:sz w:val="22"/>
          <w:lang w:val="lt-LT"/>
        </w:rPr>
        <w:t>gauti reikalingus leidimus, suteikiančius teisę atlikti rangovui tam tikrus darbus, bei teikti kitas sutartyje numatytas paslaugas.</w:t>
      </w:r>
    </w:p>
    <w:p w:rsidR="00000000" w:rsidRDefault="00F856C4">
      <w:pPr>
        <w:ind w:firstLine="720"/>
        <w:jc w:val="both"/>
        <w:rPr>
          <w:rFonts w:ascii="Times New Roman" w:hAnsi="Times New Roman"/>
          <w:sz w:val="22"/>
          <w:lang w:val="lt-LT"/>
        </w:rPr>
      </w:pPr>
      <w:r>
        <w:rPr>
          <w:rFonts w:ascii="Times New Roman" w:hAnsi="Times New Roman"/>
          <w:sz w:val="22"/>
          <w:lang w:val="lt-LT"/>
        </w:rPr>
        <w:t>3. Šio straipsnio 2 dalyje numatytos paslaugos apmokamos statybos rangos sutartyje numatytais atvejais ir tvarka.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974" w:name="straipsnis689"/>
      <w:r>
        <w:rPr>
          <w:rFonts w:ascii="Times New Roman" w:hAnsi="Times New Roman"/>
          <w:b/>
          <w:sz w:val="22"/>
          <w:lang w:val="lt-LT"/>
        </w:rPr>
        <w:t>6.689 str</w:t>
      </w:r>
      <w:r>
        <w:rPr>
          <w:rFonts w:ascii="Times New Roman" w:hAnsi="Times New Roman"/>
          <w:b/>
          <w:sz w:val="22"/>
          <w:lang w:val="lt-LT"/>
        </w:rPr>
        <w:t>aipsnis. Užsakovo teisė kontroliuoti ir prižiūrėti statybos darbus</w:t>
      </w:r>
    </w:p>
    <w:bookmarkEnd w:id="1974"/>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Užsakovas turi teisę kontroliuoti ir prižiūrėti atliekamų statybos darbų eigą ir kokybę, statybos darbų grafiko laikymąsi, rangovo tiekiamų medžiagų kokybę, užsakovo perduodamų medžiagų </w:t>
      </w:r>
      <w:r>
        <w:rPr>
          <w:rFonts w:ascii="Times New Roman" w:hAnsi="Times New Roman"/>
          <w:sz w:val="22"/>
          <w:lang w:val="lt-LT"/>
        </w:rPr>
        <w:t>naudojimą. Įgyvendindamas šią teisę užsakovas neturi teisės kištis į rangovo ūkinę komercinę veiklą.</w:t>
      </w:r>
    </w:p>
    <w:p w:rsidR="00000000" w:rsidRDefault="00F856C4">
      <w:pPr>
        <w:ind w:firstLine="720"/>
        <w:jc w:val="both"/>
        <w:rPr>
          <w:rFonts w:ascii="Times New Roman" w:hAnsi="Times New Roman"/>
          <w:sz w:val="22"/>
          <w:lang w:val="lt-LT"/>
        </w:rPr>
      </w:pPr>
      <w:r>
        <w:rPr>
          <w:rFonts w:ascii="Times New Roman" w:hAnsi="Times New Roman"/>
          <w:sz w:val="22"/>
          <w:lang w:val="lt-LT"/>
        </w:rPr>
        <w:t>2. Užsakovas, nustatęs nukrypimus nuo sutarties sąlygų, kurie gali pabloginti statybos darbų kokybę, ar kitus trūkumus, privalo apie tai nedelsdamas praneš</w:t>
      </w:r>
      <w:r>
        <w:rPr>
          <w:rFonts w:ascii="Times New Roman" w:hAnsi="Times New Roman"/>
          <w:sz w:val="22"/>
          <w:lang w:val="lt-LT"/>
        </w:rPr>
        <w:t>ti rangovui. Užsakovas, nepranešęs apie pastebėtus trūkumus, netenka teisės jais remtis ateityje.</w:t>
      </w:r>
    </w:p>
    <w:p w:rsidR="00000000" w:rsidRDefault="00F856C4">
      <w:pPr>
        <w:ind w:firstLine="720"/>
        <w:jc w:val="both"/>
        <w:rPr>
          <w:rFonts w:ascii="Times New Roman" w:hAnsi="Times New Roman"/>
          <w:sz w:val="22"/>
          <w:lang w:val="lt-LT"/>
        </w:rPr>
      </w:pPr>
      <w:r>
        <w:rPr>
          <w:rFonts w:ascii="Times New Roman" w:hAnsi="Times New Roman"/>
          <w:sz w:val="22"/>
          <w:lang w:val="lt-LT"/>
        </w:rPr>
        <w:t>3. Rangovas privalo vykdyti statybos metu gautus užsakovo nurodymus, jeigu šie nurodymai neprieštarauja statybos rangos sutarties sąlygoms ir normatyviniams s</w:t>
      </w:r>
      <w:r>
        <w:rPr>
          <w:rFonts w:ascii="Times New Roman" w:hAnsi="Times New Roman"/>
          <w:sz w:val="22"/>
          <w:lang w:val="lt-LT"/>
        </w:rPr>
        <w:t>tatybos dokumentams bei nėra kišimasis į rangovo ūkinę komercinę veiklą.</w:t>
      </w:r>
    </w:p>
    <w:p w:rsidR="00000000" w:rsidRDefault="00F856C4">
      <w:pPr>
        <w:ind w:firstLine="720"/>
        <w:jc w:val="both"/>
        <w:rPr>
          <w:rFonts w:ascii="Times New Roman" w:hAnsi="Times New Roman"/>
          <w:sz w:val="22"/>
          <w:lang w:val="lt-LT"/>
        </w:rPr>
      </w:pPr>
      <w:r>
        <w:rPr>
          <w:rFonts w:ascii="Times New Roman" w:hAnsi="Times New Roman"/>
          <w:sz w:val="22"/>
          <w:lang w:val="lt-LT"/>
        </w:rPr>
        <w:t>4. Rangovas, netinkamai vykdęs sutartį, neturi teisės remtis ta aplinkybe, kad užsakovas nevykdė statybos darbų kontrolės ir priežiūros, išskyrus atvejus, kai tokios kontrolės ir prie</w:t>
      </w:r>
      <w:r>
        <w:rPr>
          <w:rFonts w:ascii="Times New Roman" w:hAnsi="Times New Roman"/>
          <w:sz w:val="22"/>
          <w:lang w:val="lt-LT"/>
        </w:rPr>
        <w:t>žiūros pareigą užsakovui nustato įstatymas ar sutartis.</w:t>
      </w:r>
    </w:p>
    <w:p w:rsidR="00000000" w:rsidRDefault="00F856C4">
      <w:pPr>
        <w:ind w:firstLine="720"/>
        <w:jc w:val="both"/>
        <w:rPr>
          <w:rFonts w:ascii="Times New Roman" w:hAnsi="Times New Roman"/>
          <w:sz w:val="22"/>
          <w:lang w:val="lt-LT"/>
        </w:rPr>
      </w:pPr>
    </w:p>
    <w:p w:rsidR="00000000" w:rsidRDefault="00F856C4">
      <w:pPr>
        <w:ind w:left="2610" w:hanging="1890"/>
        <w:jc w:val="both"/>
        <w:rPr>
          <w:rFonts w:ascii="Times New Roman" w:hAnsi="Times New Roman"/>
          <w:b/>
          <w:sz w:val="22"/>
          <w:lang w:val="lt-LT"/>
        </w:rPr>
      </w:pPr>
      <w:bookmarkStart w:id="1975" w:name="straipsnis690"/>
      <w:r>
        <w:rPr>
          <w:rFonts w:ascii="Times New Roman" w:hAnsi="Times New Roman"/>
          <w:b/>
          <w:sz w:val="22"/>
          <w:lang w:val="lt-LT"/>
        </w:rPr>
        <w:t>6.690 straipsnis. Projektuotojo ir kitų institucijų dalyvavimas užsakovui vykdant savo pareigas ir įgyvendinant</w:t>
      </w:r>
      <w:r>
        <w:rPr>
          <w:rFonts w:ascii="Times New Roman" w:hAnsi="Times New Roman"/>
          <w:sz w:val="22"/>
          <w:lang w:val="lt-LT"/>
        </w:rPr>
        <w:t xml:space="preserve"> </w:t>
      </w:r>
      <w:r>
        <w:rPr>
          <w:rFonts w:ascii="Times New Roman" w:hAnsi="Times New Roman"/>
          <w:b/>
          <w:sz w:val="22"/>
          <w:lang w:val="lt-LT"/>
        </w:rPr>
        <w:t>teises</w:t>
      </w:r>
    </w:p>
    <w:bookmarkEnd w:id="1975"/>
    <w:p w:rsidR="00000000" w:rsidRDefault="00F856C4">
      <w:pPr>
        <w:pStyle w:val="BodyTextIndent3"/>
        <w:ind w:left="0" w:firstLine="720"/>
        <w:rPr>
          <w:b w:val="0"/>
          <w:sz w:val="22"/>
        </w:rPr>
      </w:pPr>
      <w:r>
        <w:rPr>
          <w:b w:val="0"/>
          <w:sz w:val="22"/>
        </w:rPr>
        <w:t>1. Užsakovui vykdant savo pareigas bei įgyvendinant teises, susijusias su statyb</w:t>
      </w:r>
      <w:r>
        <w:rPr>
          <w:b w:val="0"/>
          <w:sz w:val="22"/>
        </w:rPr>
        <w:t>os priežiūra ir kontrole, taip pat dalyvauja projektuotojas ir kitos institucijos (inžinierius, konstruktorius, konsultantas ir kt.). Projektuotojo teisės ir pareigos, susijusios su statybos priežiūra ir kontrole, nustatomos užsakovo ir projektuotojo bei k</w:t>
      </w:r>
      <w:r>
        <w:rPr>
          <w:b w:val="0"/>
          <w:sz w:val="22"/>
        </w:rPr>
        <w:t>itų institucijų sudarytoje sutartyje, taip pat statybos rangos sutartyje.</w:t>
      </w:r>
    </w:p>
    <w:p w:rsidR="00000000" w:rsidRDefault="00F856C4">
      <w:pPr>
        <w:ind w:firstLine="720"/>
        <w:jc w:val="both"/>
        <w:rPr>
          <w:rFonts w:ascii="Times New Roman" w:hAnsi="Times New Roman"/>
          <w:sz w:val="22"/>
          <w:lang w:val="lt-LT"/>
        </w:rPr>
      </w:pPr>
      <w:r>
        <w:rPr>
          <w:rFonts w:ascii="Times New Roman" w:hAnsi="Times New Roman"/>
          <w:sz w:val="22"/>
          <w:lang w:val="lt-LT"/>
        </w:rPr>
        <w:t>2. Statinių sąrašą, kurių autorinę statybos priežiūrą privalo vykdyti projektuotojai, nustato normatyviniai statybos dokumentai.</w:t>
      </w:r>
    </w:p>
    <w:p w:rsidR="00000000" w:rsidRDefault="00F856C4">
      <w:pPr>
        <w:ind w:firstLine="720"/>
        <w:jc w:val="both"/>
        <w:rPr>
          <w:rFonts w:ascii="Times New Roman" w:hAnsi="Times New Roman"/>
          <w:sz w:val="22"/>
          <w:lang w:val="lt-LT"/>
        </w:rPr>
      </w:pPr>
      <w:r>
        <w:rPr>
          <w:rFonts w:ascii="Times New Roman" w:hAnsi="Times New Roman"/>
          <w:sz w:val="22"/>
          <w:lang w:val="lt-LT"/>
        </w:rPr>
        <w:t>3. Įstatymai gali nustatyti privalomą projektų eksper</w:t>
      </w:r>
      <w:r>
        <w:rPr>
          <w:rFonts w:ascii="Times New Roman" w:hAnsi="Times New Roman"/>
          <w:sz w:val="22"/>
          <w:lang w:val="lt-LT"/>
        </w:rPr>
        <w:t>tizę.</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1976" w:name="straipsnis691"/>
      <w:r>
        <w:rPr>
          <w:rFonts w:ascii="Times New Roman" w:hAnsi="Times New Roman"/>
          <w:b/>
          <w:sz w:val="22"/>
          <w:lang w:val="lt-LT"/>
        </w:rPr>
        <w:t>6.691 straipsnis. Statybos rangos sutarties šalių bendradarbiavimas</w:t>
      </w:r>
    </w:p>
    <w:bookmarkEnd w:id="1976"/>
    <w:p w:rsidR="00000000" w:rsidRDefault="00F856C4">
      <w:pPr>
        <w:ind w:firstLine="720"/>
        <w:jc w:val="both"/>
        <w:rPr>
          <w:rFonts w:ascii="Times New Roman" w:hAnsi="Times New Roman"/>
          <w:sz w:val="22"/>
          <w:lang w:val="lt-LT"/>
        </w:rPr>
      </w:pPr>
      <w:r>
        <w:rPr>
          <w:rFonts w:ascii="Times New Roman" w:hAnsi="Times New Roman"/>
          <w:sz w:val="22"/>
          <w:lang w:val="lt-LT"/>
        </w:rPr>
        <w:t>1. Statybos rangos sutarties šalys sutarties vykdymo metu privalo bendradarbiauti (kooperavimosi pareiga). Jeigu kyla kliūčių, trukdančių tinkamai įvykdyti sutartį, kiekviena sutart</w:t>
      </w:r>
      <w:r>
        <w:rPr>
          <w:rFonts w:ascii="Times New Roman" w:hAnsi="Times New Roman"/>
          <w:sz w:val="22"/>
          <w:lang w:val="lt-LT"/>
        </w:rPr>
        <w:t>ies šalis privalo imtis visų nuo jos priklausančių protingų priemonių toms kliūtims pašalinti. Šalis, kuri šios pareigos neįvykdo, praranda teisę į nuostolių, padarytų dėl atitinkamų kliūčių nepašalinimo, atlyginimą.</w:t>
      </w:r>
    </w:p>
    <w:p w:rsidR="00000000" w:rsidRDefault="00F856C4">
      <w:pPr>
        <w:pStyle w:val="BodyTextIndent3"/>
        <w:ind w:left="0" w:firstLine="720"/>
        <w:rPr>
          <w:b w:val="0"/>
          <w:sz w:val="22"/>
        </w:rPr>
      </w:pPr>
      <w:r>
        <w:rPr>
          <w:b w:val="0"/>
          <w:sz w:val="22"/>
        </w:rPr>
        <w:t>2. Išlaidas, susijusias su šio straipsn</w:t>
      </w:r>
      <w:r>
        <w:rPr>
          <w:b w:val="0"/>
          <w:sz w:val="22"/>
        </w:rPr>
        <w:t>io 1 dalyje numatytų kliūčių šalinimu, šaliai privalo atlyginti kita šalis statybos rangos sutartyje numatytais atvejais ir numatyto dydžio.</w:t>
      </w:r>
    </w:p>
    <w:p w:rsidR="00000000" w:rsidRDefault="00F856C4">
      <w:pPr>
        <w:ind w:firstLine="720"/>
        <w:jc w:val="both"/>
        <w:rPr>
          <w:rFonts w:ascii="Times New Roman" w:hAnsi="Times New Roman"/>
          <w:sz w:val="22"/>
          <w:lang w:val="lt-LT"/>
        </w:rPr>
      </w:pPr>
    </w:p>
    <w:p w:rsidR="00000000" w:rsidRDefault="00F856C4">
      <w:pPr>
        <w:ind w:left="2520" w:hanging="1800"/>
        <w:jc w:val="both"/>
        <w:rPr>
          <w:rFonts w:ascii="Times New Roman" w:hAnsi="Times New Roman"/>
          <w:sz w:val="22"/>
          <w:lang w:val="lt-LT"/>
        </w:rPr>
      </w:pPr>
      <w:bookmarkStart w:id="1977" w:name="straipsnis692"/>
      <w:r>
        <w:rPr>
          <w:rFonts w:ascii="Times New Roman" w:hAnsi="Times New Roman"/>
          <w:b/>
          <w:sz w:val="22"/>
          <w:lang w:val="lt-LT"/>
        </w:rPr>
        <w:t>6.692 straipsnis. Rangovo pareigos, susijusios su aplinkos apsaugos ir darbų saugumo užtikrinimu</w:t>
      </w:r>
    </w:p>
    <w:bookmarkEnd w:id="1977"/>
    <w:p w:rsidR="00000000" w:rsidRDefault="00F856C4">
      <w:pPr>
        <w:ind w:firstLine="720"/>
        <w:jc w:val="both"/>
        <w:rPr>
          <w:rFonts w:ascii="Times New Roman" w:hAnsi="Times New Roman"/>
          <w:sz w:val="22"/>
          <w:lang w:val="lt-LT"/>
        </w:rPr>
      </w:pPr>
      <w:r>
        <w:rPr>
          <w:rFonts w:ascii="Times New Roman" w:hAnsi="Times New Roman"/>
          <w:sz w:val="22"/>
          <w:lang w:val="lt-LT"/>
        </w:rPr>
        <w:t>Rangovas, vykdyda</w:t>
      </w:r>
      <w:r>
        <w:rPr>
          <w:rFonts w:ascii="Times New Roman" w:hAnsi="Times New Roman"/>
          <w:sz w:val="22"/>
          <w:lang w:val="lt-LT"/>
        </w:rPr>
        <w:t>mas statybos bei su ja susijusius darbus, privalo laikytis įstatymų ir normatyvinių statybos dokumentų nustatytų aplinkos apsaugos ir darbų saugumo reikalavimų. Už šių reikalavimų pažeidimą atsako rangovas.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978" w:name="straipsnis693"/>
      <w:r>
        <w:rPr>
          <w:rFonts w:ascii="Times New Roman" w:hAnsi="Times New Roman"/>
          <w:b/>
          <w:sz w:val="22"/>
          <w:lang w:val="lt-LT"/>
        </w:rPr>
        <w:t>6.693 straipsnis. Statybos konservavimo teisinės</w:t>
      </w:r>
      <w:r>
        <w:rPr>
          <w:rFonts w:ascii="Times New Roman" w:hAnsi="Times New Roman"/>
          <w:b/>
          <w:sz w:val="22"/>
          <w:lang w:val="lt-LT"/>
        </w:rPr>
        <w:t xml:space="preserve"> pasekmės</w:t>
      </w:r>
    </w:p>
    <w:bookmarkEnd w:id="1978"/>
    <w:p w:rsidR="00000000" w:rsidRDefault="00F856C4">
      <w:pPr>
        <w:pStyle w:val="BodyTextIndent3"/>
        <w:ind w:left="0" w:firstLine="720"/>
        <w:rPr>
          <w:b w:val="0"/>
          <w:sz w:val="22"/>
        </w:rPr>
      </w:pPr>
      <w:r>
        <w:rPr>
          <w:b w:val="0"/>
          <w:sz w:val="22"/>
        </w:rPr>
        <w:t xml:space="preserve">Jeigu dėl nuo šalių nepriklausančių priežasčių statybos darbai buvo sustabdyti, o statybos objektas užkonservuotas, užsakovas privalo sumokėti už visus iki konservavimo atliktus darbus, taip pat atlyginti išlaidas, susijusias su darbų nutraukimu </w:t>
      </w:r>
      <w:r>
        <w:rPr>
          <w:b w:val="0"/>
          <w:sz w:val="22"/>
        </w:rPr>
        <w:t xml:space="preserve">ir objekto konservavimu, įskaitant į jas naudą, kurią rangovas gavo ar galėjo gauti dėl darbų nutraukimo. </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979" w:name="straipsnis694"/>
      <w:r>
        <w:rPr>
          <w:rFonts w:ascii="Times New Roman" w:hAnsi="Times New Roman"/>
          <w:b/>
          <w:sz w:val="22"/>
          <w:lang w:val="lt-LT"/>
        </w:rPr>
        <w:t>6.694 straipsnis. Darbų perdavimas ir priėmimas</w:t>
      </w:r>
    </w:p>
    <w:bookmarkEnd w:id="1979"/>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Užsakovas, gavęs rangovo pranešimą apie pasirengimą perduoti atliktų darbų rezultatą arba, jeigu </w:t>
      </w:r>
      <w:r>
        <w:rPr>
          <w:rFonts w:ascii="Times New Roman" w:hAnsi="Times New Roman"/>
          <w:sz w:val="22"/>
          <w:lang w:val="lt-LT"/>
        </w:rPr>
        <w:t>tai numatyta sutartyje, apie įvykdytą darbų etapą, privalo nedelsdamas pradėti darbų priėmimą. Darbų perdavimo ir priėmimo sąlygas nustato įstatymai ir šalių sudaryta rangos sutartis.</w:t>
      </w:r>
    </w:p>
    <w:p w:rsidR="00000000" w:rsidRDefault="00F856C4">
      <w:pPr>
        <w:ind w:firstLine="720"/>
        <w:jc w:val="both"/>
        <w:rPr>
          <w:rFonts w:ascii="Times New Roman" w:hAnsi="Times New Roman"/>
          <w:sz w:val="22"/>
          <w:lang w:val="lt-LT"/>
        </w:rPr>
      </w:pPr>
      <w:r>
        <w:rPr>
          <w:rFonts w:ascii="Times New Roman" w:hAnsi="Times New Roman"/>
          <w:sz w:val="22"/>
          <w:lang w:val="lt-LT"/>
        </w:rPr>
        <w:t>2. Darbų priėmimą organizuoja ir atlieka užsakovas savo lėšomis, jeigu k</w:t>
      </w:r>
      <w:r>
        <w:rPr>
          <w:rFonts w:ascii="Times New Roman" w:hAnsi="Times New Roman"/>
          <w:sz w:val="22"/>
          <w:lang w:val="lt-LT"/>
        </w:rPr>
        <w:t>o kita nenustato statybos rangos sutartis. Įstatymų ir normatyvinių statybos dokumentų numatytais atvejais priimant statybos darbų rezultatą dalyvauja atitinkamų valstybės ir savivaldybių institucijų atstovai.</w:t>
      </w:r>
    </w:p>
    <w:p w:rsidR="00000000" w:rsidRDefault="00F856C4">
      <w:pPr>
        <w:ind w:firstLine="720"/>
        <w:jc w:val="both"/>
        <w:rPr>
          <w:rFonts w:ascii="Times New Roman" w:hAnsi="Times New Roman"/>
          <w:sz w:val="22"/>
          <w:lang w:val="lt-LT"/>
        </w:rPr>
      </w:pPr>
      <w:r>
        <w:rPr>
          <w:rFonts w:ascii="Times New Roman" w:hAnsi="Times New Roman"/>
          <w:sz w:val="22"/>
          <w:lang w:val="lt-LT"/>
        </w:rPr>
        <w:t>3. Užsakovui, iš anksto priėmusiam atskiro dar</w:t>
      </w:r>
      <w:r>
        <w:rPr>
          <w:rFonts w:ascii="Times New Roman" w:hAnsi="Times New Roman"/>
          <w:sz w:val="22"/>
          <w:lang w:val="lt-LT"/>
        </w:rPr>
        <w:t>bų etapo rezultatą, pereina šio rezultato atsitiktinio žuvimo ar sugedimo rizika, išskyrus atvejus, kai tai įvyko dėl rangovo kaltės. Jeigu užsakovas pradeda naudotis statiniu iki jo priėmimo, statinio atsitiktinio žuvimo rizika tenka užsakovui, jei sutart</w:t>
      </w:r>
      <w:r>
        <w:rPr>
          <w:rFonts w:ascii="Times New Roman" w:hAnsi="Times New Roman"/>
          <w:sz w:val="22"/>
          <w:lang w:val="lt-LT"/>
        </w:rPr>
        <w:t>is nenustato ko kita.</w:t>
      </w:r>
    </w:p>
    <w:p w:rsidR="00000000" w:rsidRDefault="00F856C4">
      <w:pPr>
        <w:ind w:firstLine="720"/>
        <w:jc w:val="both"/>
        <w:rPr>
          <w:rFonts w:ascii="Times New Roman" w:hAnsi="Times New Roman"/>
          <w:sz w:val="22"/>
          <w:lang w:val="lt-LT"/>
        </w:rPr>
      </w:pPr>
      <w:r>
        <w:rPr>
          <w:rFonts w:ascii="Times New Roman" w:hAnsi="Times New Roman"/>
          <w:sz w:val="22"/>
          <w:lang w:val="lt-LT"/>
        </w:rPr>
        <w:t>4. Darbų perdavimas ir priėmimas įforminamas aktu, kurį pasirašo dvi šalys. Jeigu viena iš šalių atsisako pasirašyti aktą, jame daroma žyma apie atsisakymą ir aktą pasirašo kita šalis. Vienašalis perdavimo aktas gali būti teismo pripa</w:t>
      </w:r>
      <w:r>
        <w:rPr>
          <w:rFonts w:ascii="Times New Roman" w:hAnsi="Times New Roman"/>
          <w:sz w:val="22"/>
          <w:lang w:val="lt-LT"/>
        </w:rPr>
        <w:t>žintas negaliojančiu, jeigu teismas pripažįsta, kad kita šalis atsisakė pasirašyti aktą pagrįstai.</w:t>
      </w:r>
    </w:p>
    <w:p w:rsidR="00000000" w:rsidRDefault="00F856C4">
      <w:pPr>
        <w:ind w:firstLine="720"/>
        <w:jc w:val="both"/>
        <w:rPr>
          <w:rFonts w:ascii="Times New Roman" w:hAnsi="Times New Roman"/>
          <w:sz w:val="22"/>
          <w:lang w:val="lt-LT"/>
        </w:rPr>
      </w:pPr>
      <w:r>
        <w:rPr>
          <w:rFonts w:ascii="Times New Roman" w:hAnsi="Times New Roman"/>
          <w:sz w:val="22"/>
          <w:lang w:val="lt-LT"/>
        </w:rPr>
        <w:t>5. Įstatymų ar statybos rangos sutarties numatytais atvejais, taip pat kai to reikalauja darbų pobūdis, prieš priimant darbų rezultatą turi būti atlikti band</w:t>
      </w:r>
      <w:r>
        <w:rPr>
          <w:rFonts w:ascii="Times New Roman" w:hAnsi="Times New Roman"/>
          <w:sz w:val="22"/>
          <w:lang w:val="lt-LT"/>
        </w:rPr>
        <w:t>ymai bei kontroliniai matavimai. Tokiais atvejais darbai gali būti priimami tik esant teigiamiems bandymų bei kontrolinių matavimų rezultatams.</w:t>
      </w:r>
    </w:p>
    <w:p w:rsidR="00000000" w:rsidRDefault="00F856C4">
      <w:pPr>
        <w:pStyle w:val="BodyTextIndent3"/>
        <w:ind w:left="0" w:firstLine="720"/>
        <w:rPr>
          <w:b w:val="0"/>
          <w:sz w:val="22"/>
        </w:rPr>
      </w:pPr>
      <w:r>
        <w:rPr>
          <w:b w:val="0"/>
          <w:sz w:val="22"/>
        </w:rPr>
        <w:t>6. Užsakovas turi teisę atsisakyti priimti darbų rezultatą, jeigu nustatomi trūkumai, dėl kurių jo neįmanoma nau</w:t>
      </w:r>
      <w:r>
        <w:rPr>
          <w:b w:val="0"/>
          <w:sz w:val="22"/>
        </w:rPr>
        <w:t>doti pagal statybos rangos sutartyje numatytą paskirtį ir jeigu šių trūkumų rangovas ar užsakovas negali pašalinti.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980" w:name="straipsnis695"/>
      <w:r>
        <w:rPr>
          <w:rFonts w:ascii="Times New Roman" w:hAnsi="Times New Roman"/>
          <w:b/>
          <w:sz w:val="22"/>
          <w:lang w:val="lt-LT"/>
        </w:rPr>
        <w:t>6.695 straipsnis. Rangovo atsakomybė už darbų kokybę</w:t>
      </w:r>
    </w:p>
    <w:bookmarkEnd w:id="1980"/>
    <w:p w:rsidR="00000000" w:rsidRDefault="00F856C4">
      <w:pPr>
        <w:ind w:firstLine="720"/>
        <w:jc w:val="both"/>
        <w:rPr>
          <w:rFonts w:ascii="Times New Roman" w:hAnsi="Times New Roman"/>
          <w:sz w:val="22"/>
          <w:lang w:val="lt-LT"/>
        </w:rPr>
      </w:pPr>
      <w:r>
        <w:rPr>
          <w:rFonts w:ascii="Times New Roman" w:hAnsi="Times New Roman"/>
          <w:sz w:val="22"/>
          <w:lang w:val="lt-LT"/>
        </w:rPr>
        <w:t>1. Rangovas atsako užsakovui už nukrypimus nuo normatyvinių statybos dokumentų reikala</w:t>
      </w:r>
      <w:r>
        <w:rPr>
          <w:rFonts w:ascii="Times New Roman" w:hAnsi="Times New Roman"/>
          <w:sz w:val="22"/>
          <w:lang w:val="lt-LT"/>
        </w:rPr>
        <w:t>vimų, taip pat už tai, kad nepasiekė šiuose dokumentuose ar sutartyje numatytų statybos darbų rodiklių (įmonės gamybinių pajėgumų, atsparumo ir kt.).</w:t>
      </w:r>
    </w:p>
    <w:p w:rsidR="00000000" w:rsidRDefault="00F856C4">
      <w:pPr>
        <w:ind w:firstLine="720"/>
        <w:jc w:val="both"/>
        <w:rPr>
          <w:rFonts w:ascii="Times New Roman" w:hAnsi="Times New Roman"/>
          <w:sz w:val="22"/>
          <w:lang w:val="lt-LT"/>
        </w:rPr>
      </w:pPr>
      <w:r>
        <w:rPr>
          <w:rFonts w:ascii="Times New Roman" w:hAnsi="Times New Roman"/>
          <w:sz w:val="22"/>
          <w:lang w:val="lt-LT"/>
        </w:rPr>
        <w:t>2. Kai statiniai ir įrenginiai rekonstruojami, rangovas atsako už statinio ar įrenginio patikimumo, patvar</w:t>
      </w:r>
      <w:r>
        <w:rPr>
          <w:rFonts w:ascii="Times New Roman" w:hAnsi="Times New Roman"/>
          <w:sz w:val="22"/>
          <w:lang w:val="lt-LT"/>
        </w:rPr>
        <w:t>umo ar atsparumo sumažėjimą ar netekimą.</w:t>
      </w:r>
    </w:p>
    <w:p w:rsidR="00000000" w:rsidRDefault="00F856C4">
      <w:pPr>
        <w:ind w:firstLine="720"/>
        <w:jc w:val="both"/>
        <w:rPr>
          <w:rFonts w:ascii="Times New Roman" w:hAnsi="Times New Roman"/>
          <w:sz w:val="22"/>
          <w:lang w:val="lt-LT"/>
        </w:rPr>
      </w:pPr>
      <w:r>
        <w:rPr>
          <w:rFonts w:ascii="Times New Roman" w:hAnsi="Times New Roman"/>
          <w:sz w:val="22"/>
          <w:lang w:val="lt-LT"/>
        </w:rPr>
        <w:t>3. Rangovas neatsako už smulkius nukrypimus nuo normatyvinių statybos dokumentų reikalavimų, padarytus užsakovo sutikimu, jeigu įrodo, kad tie nukrypimai neturėjo įtakos statybos objekto kokybei ir nesukels neigiamų</w:t>
      </w:r>
      <w:r>
        <w:rPr>
          <w:rFonts w:ascii="Times New Roman" w:hAnsi="Times New Roman"/>
          <w:sz w:val="22"/>
          <w:lang w:val="lt-LT"/>
        </w:rPr>
        <w:t xml:space="preserve"> pasekmių.</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981" w:name="straipsnis696"/>
      <w:r>
        <w:rPr>
          <w:rFonts w:ascii="Times New Roman" w:hAnsi="Times New Roman"/>
          <w:b/>
          <w:sz w:val="22"/>
          <w:lang w:val="lt-LT"/>
        </w:rPr>
        <w:t>6.696 straipsnis. Atsakomybė už statinio sugriuvimą</w:t>
      </w:r>
    </w:p>
    <w:bookmarkEnd w:id="1981"/>
    <w:p w:rsidR="00000000" w:rsidRDefault="00F856C4">
      <w:pPr>
        <w:ind w:firstLine="720"/>
        <w:jc w:val="both"/>
        <w:rPr>
          <w:rFonts w:ascii="Times New Roman" w:hAnsi="Times New Roman"/>
          <w:sz w:val="22"/>
          <w:lang w:val="lt-LT"/>
        </w:rPr>
      </w:pPr>
      <w:r>
        <w:rPr>
          <w:rFonts w:ascii="Times New Roman" w:hAnsi="Times New Roman"/>
          <w:sz w:val="22"/>
          <w:lang w:val="lt-LT"/>
        </w:rPr>
        <w:t>1. Už statinio sugriuvimą ir tuo padarytą žalą atitinkamai atsako rangovas, projektuotojas ir statybos techninis prižiūrėtojas, jeigu objektas sugriuvo dėl projektavimo, konstrukcijų ar statyb</w:t>
      </w:r>
      <w:r>
        <w:rPr>
          <w:rFonts w:ascii="Times New Roman" w:hAnsi="Times New Roman"/>
          <w:sz w:val="22"/>
          <w:lang w:val="lt-LT"/>
        </w:rPr>
        <w:t>os darbų defektų ar netinkamo žemės grunto.</w:t>
      </w:r>
    </w:p>
    <w:p w:rsidR="00000000" w:rsidRDefault="00F856C4">
      <w:pPr>
        <w:ind w:firstLine="720"/>
        <w:jc w:val="both"/>
        <w:rPr>
          <w:rFonts w:ascii="Times New Roman" w:hAnsi="Times New Roman"/>
          <w:sz w:val="22"/>
          <w:lang w:val="lt-LT"/>
        </w:rPr>
      </w:pPr>
      <w:r>
        <w:rPr>
          <w:rFonts w:ascii="Times New Roman" w:hAnsi="Times New Roman"/>
          <w:sz w:val="22"/>
          <w:lang w:val="lt-LT"/>
        </w:rPr>
        <w:t>2. Projektuotojas arba statybos techninis prižiūrėtojas gali būti atleisti nuo atsakomybės, jeigu jie įrodo, kad objektas sugriuvo ne dėl jo projektavimo ar konstrukcinių defektų arba ne dėl nepakankamos statybos</w:t>
      </w:r>
      <w:r>
        <w:rPr>
          <w:rFonts w:ascii="Times New Roman" w:hAnsi="Times New Roman"/>
          <w:sz w:val="22"/>
          <w:lang w:val="lt-LT"/>
        </w:rPr>
        <w:t xml:space="preserve"> darbų priežiūros ar kontrolės, o dėl rangovo ar užsakovo kaltų veiksmų.</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3. Rangovas gali būti atleistas nuo atsakomybės, jeigu įrodo, kad objektas sugriuvo dėl projektuotojo ar statybos techninio prižiūrėtojo, kuriuos pasirinko užsakovas, kaltės arba dėl </w:t>
      </w:r>
      <w:r>
        <w:rPr>
          <w:rFonts w:ascii="Times New Roman" w:hAnsi="Times New Roman"/>
          <w:sz w:val="22"/>
          <w:lang w:val="lt-LT"/>
        </w:rPr>
        <w:t>užsakovo kaltų veiksmų.</w:t>
      </w:r>
    </w:p>
    <w:p w:rsidR="00000000" w:rsidRDefault="00F856C4">
      <w:pPr>
        <w:ind w:firstLine="720"/>
        <w:jc w:val="both"/>
        <w:rPr>
          <w:rFonts w:ascii="Times New Roman" w:hAnsi="Times New Roman"/>
          <w:sz w:val="22"/>
          <w:lang w:val="lt-LT"/>
        </w:rPr>
      </w:pPr>
      <w:r>
        <w:rPr>
          <w:rFonts w:ascii="Times New Roman" w:hAnsi="Times New Roman"/>
          <w:sz w:val="22"/>
          <w:lang w:val="lt-LT"/>
        </w:rPr>
        <w:t>4. Jeigu negalima nustatyti, dėl kurių konkrečiai iš šio straipsnio 1 dalyje numatytų asmenų kaltės statinys sugriuvo, jie visi atsako solidariai.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982" w:name="straipsnis697"/>
      <w:r>
        <w:rPr>
          <w:rFonts w:ascii="Times New Roman" w:hAnsi="Times New Roman"/>
          <w:b/>
          <w:sz w:val="22"/>
          <w:lang w:val="lt-LT"/>
        </w:rPr>
        <w:t>6.697 straipsnis. Darbų kokybės garantija</w:t>
      </w:r>
    </w:p>
    <w:bookmarkEnd w:id="1982"/>
    <w:p w:rsidR="00000000" w:rsidRDefault="00F856C4">
      <w:pPr>
        <w:ind w:firstLine="720"/>
        <w:jc w:val="both"/>
        <w:rPr>
          <w:rFonts w:ascii="Times New Roman" w:hAnsi="Times New Roman"/>
          <w:sz w:val="22"/>
          <w:lang w:val="lt-LT"/>
        </w:rPr>
      </w:pPr>
      <w:r>
        <w:rPr>
          <w:rFonts w:ascii="Times New Roman" w:hAnsi="Times New Roman"/>
          <w:sz w:val="22"/>
          <w:lang w:val="lt-LT"/>
        </w:rPr>
        <w:t>1. Rangovas, jeigu ko kita nenustato staty</w:t>
      </w:r>
      <w:r>
        <w:rPr>
          <w:rFonts w:ascii="Times New Roman" w:hAnsi="Times New Roman"/>
          <w:sz w:val="22"/>
          <w:lang w:val="lt-LT"/>
        </w:rPr>
        <w:t>bos rangos sutartis, per visą garantinį laiką užtikrina, kad statybos objektas atitinka normatyvinių statybos dokumentų nustatytus rodiklius ir yra tinkamas naudoti pagal sutartyje nustatytą paskirtį.</w:t>
      </w:r>
    </w:p>
    <w:p w:rsidR="00000000" w:rsidRDefault="00F856C4">
      <w:pPr>
        <w:ind w:firstLine="720"/>
        <w:jc w:val="both"/>
        <w:rPr>
          <w:rFonts w:ascii="Times New Roman" w:hAnsi="Times New Roman"/>
          <w:sz w:val="22"/>
          <w:lang w:val="lt-LT"/>
        </w:rPr>
      </w:pPr>
      <w:r>
        <w:rPr>
          <w:rFonts w:ascii="Times New Roman" w:hAnsi="Times New Roman"/>
          <w:sz w:val="22"/>
          <w:lang w:val="lt-LT"/>
        </w:rPr>
        <w:t>2. Sutarties šalys turi teisę įstatymų nustatytą garant</w:t>
      </w:r>
      <w:r>
        <w:rPr>
          <w:rFonts w:ascii="Times New Roman" w:hAnsi="Times New Roman"/>
          <w:sz w:val="22"/>
          <w:lang w:val="lt-LT"/>
        </w:rPr>
        <w:t>inį terminą savo susitarimu pratęsti.</w:t>
      </w:r>
    </w:p>
    <w:p w:rsidR="00000000" w:rsidRDefault="00F856C4">
      <w:pPr>
        <w:ind w:firstLine="720"/>
        <w:jc w:val="both"/>
        <w:rPr>
          <w:rFonts w:ascii="Times New Roman" w:hAnsi="Times New Roman"/>
          <w:sz w:val="22"/>
          <w:lang w:val="lt-LT"/>
        </w:rPr>
      </w:pPr>
      <w:r>
        <w:rPr>
          <w:rFonts w:ascii="Times New Roman" w:hAnsi="Times New Roman"/>
          <w:sz w:val="22"/>
          <w:lang w:val="lt-LT"/>
        </w:rPr>
        <w:t>3. Rangovas, projektuotojas ir statybos techninis prižiūrėtojas atsako už defektus, nustatytus per garantinį terminą, jeigu neįrodo, kad jie atsirado dėl objekto ar jo dalių normalaus susidėvėjimo, jo netinkamo naudoji</w:t>
      </w:r>
      <w:r>
        <w:rPr>
          <w:rFonts w:ascii="Times New Roman" w:hAnsi="Times New Roman"/>
          <w:sz w:val="22"/>
          <w:lang w:val="lt-LT"/>
        </w:rPr>
        <w:t>mo ar užsakovo arba jo pasamdytų asmenų netinkamai atlikto remonto arba dėl užsakovo ar jo pasamdytų asmenų kitokių kaltų veiksmų.</w:t>
      </w:r>
    </w:p>
    <w:p w:rsidR="00000000" w:rsidRDefault="00F856C4">
      <w:pPr>
        <w:ind w:firstLine="720"/>
        <w:jc w:val="both"/>
        <w:rPr>
          <w:rFonts w:ascii="Times New Roman" w:hAnsi="Times New Roman"/>
          <w:sz w:val="22"/>
          <w:lang w:val="lt-LT"/>
        </w:rPr>
      </w:pPr>
      <w:r>
        <w:rPr>
          <w:rFonts w:ascii="Times New Roman" w:hAnsi="Times New Roman"/>
          <w:sz w:val="22"/>
          <w:lang w:val="lt-LT"/>
        </w:rPr>
        <w:t>4. Garantinis terminas sustabdomas tiek laiko, kiek objektas negalėjo būti naudojamas dėl nustatytų defektų, už kuriuos atsak</w:t>
      </w:r>
      <w:r>
        <w:rPr>
          <w:rFonts w:ascii="Times New Roman" w:hAnsi="Times New Roman"/>
          <w:sz w:val="22"/>
          <w:lang w:val="lt-LT"/>
        </w:rPr>
        <w:t>o rangovas.</w:t>
      </w:r>
    </w:p>
    <w:p w:rsidR="00000000" w:rsidRDefault="00F856C4">
      <w:pPr>
        <w:ind w:firstLine="720"/>
        <w:jc w:val="both"/>
        <w:rPr>
          <w:rFonts w:ascii="Times New Roman" w:hAnsi="Times New Roman"/>
          <w:sz w:val="22"/>
          <w:lang w:val="lt-LT"/>
        </w:rPr>
      </w:pPr>
      <w:r>
        <w:rPr>
          <w:rFonts w:ascii="Times New Roman" w:hAnsi="Times New Roman"/>
          <w:sz w:val="22"/>
          <w:lang w:val="lt-LT"/>
        </w:rPr>
        <w:t>5. Užsakovas, per garantinį laiką nustatęs objekto defektus, privalo per protingą terminą nuo jų nustatymo pareikšti pretenziją rangovui.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983" w:name="straipsnis698"/>
      <w:r>
        <w:rPr>
          <w:rFonts w:ascii="Times New Roman" w:hAnsi="Times New Roman"/>
          <w:b/>
          <w:sz w:val="22"/>
          <w:lang w:val="lt-LT"/>
        </w:rPr>
        <w:t>6.698 straipsnis. Garantiniai terminai</w:t>
      </w:r>
    </w:p>
    <w:bookmarkEnd w:id="1983"/>
    <w:p w:rsidR="00000000" w:rsidRDefault="00F856C4">
      <w:pPr>
        <w:ind w:firstLine="720"/>
        <w:jc w:val="both"/>
        <w:rPr>
          <w:rFonts w:ascii="Times New Roman" w:hAnsi="Times New Roman"/>
          <w:sz w:val="22"/>
          <w:lang w:val="lt-LT"/>
        </w:rPr>
      </w:pPr>
      <w:r>
        <w:rPr>
          <w:rFonts w:ascii="Times New Roman" w:hAnsi="Times New Roman"/>
          <w:sz w:val="22"/>
          <w:lang w:val="lt-LT"/>
        </w:rPr>
        <w:t>1. Rangovas, projektuotojas ar statybos techninis prižiūrėtojas at</w:t>
      </w:r>
      <w:r>
        <w:rPr>
          <w:rFonts w:ascii="Times New Roman" w:hAnsi="Times New Roman"/>
          <w:sz w:val="22"/>
          <w:lang w:val="lt-LT"/>
        </w:rPr>
        <w:t>sako už objekto sugriuvimą ar defektus, jeigu objektas sugriuvo ar defektai buvo nustatyti per:</w:t>
      </w:r>
    </w:p>
    <w:p w:rsidR="00000000" w:rsidRDefault="00F856C4">
      <w:pPr>
        <w:ind w:firstLine="720"/>
        <w:jc w:val="both"/>
        <w:rPr>
          <w:rFonts w:ascii="Times New Roman" w:hAnsi="Times New Roman"/>
          <w:sz w:val="22"/>
          <w:lang w:val="lt-LT"/>
        </w:rPr>
      </w:pPr>
      <w:r>
        <w:rPr>
          <w:rFonts w:ascii="Times New Roman" w:hAnsi="Times New Roman"/>
          <w:sz w:val="22"/>
          <w:lang w:val="lt-LT"/>
        </w:rPr>
        <w:t>1) penkerius metus;</w:t>
      </w:r>
    </w:p>
    <w:p w:rsidR="00000000" w:rsidRDefault="00F856C4">
      <w:pPr>
        <w:ind w:firstLine="720"/>
        <w:jc w:val="both"/>
        <w:rPr>
          <w:rFonts w:ascii="Times New Roman" w:hAnsi="Times New Roman"/>
          <w:sz w:val="22"/>
          <w:lang w:val="lt-LT"/>
        </w:rPr>
      </w:pPr>
      <w:r>
        <w:rPr>
          <w:rFonts w:ascii="Times New Roman" w:hAnsi="Times New Roman"/>
          <w:sz w:val="22"/>
          <w:lang w:val="lt-LT"/>
        </w:rPr>
        <w:t>2) dešimt metų – esant paslėptų statinio elementų (konstrukcijų, vamzdynų ir kt.);</w:t>
      </w:r>
    </w:p>
    <w:p w:rsidR="00000000" w:rsidRDefault="00F856C4">
      <w:pPr>
        <w:ind w:firstLine="720"/>
        <w:jc w:val="both"/>
        <w:rPr>
          <w:rFonts w:ascii="Times New Roman" w:hAnsi="Times New Roman"/>
          <w:sz w:val="22"/>
          <w:lang w:val="lt-LT"/>
        </w:rPr>
      </w:pPr>
      <w:r>
        <w:rPr>
          <w:rFonts w:ascii="Times New Roman" w:hAnsi="Times New Roman"/>
          <w:sz w:val="22"/>
          <w:lang w:val="lt-LT"/>
        </w:rPr>
        <w:t>3) dvidešimt metų – esant tyčia paslėptų defektų.</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Šio </w:t>
      </w:r>
      <w:r>
        <w:rPr>
          <w:rFonts w:ascii="Times New Roman" w:hAnsi="Times New Roman"/>
          <w:sz w:val="22"/>
          <w:lang w:val="lt-LT"/>
        </w:rPr>
        <w:t>straipsnio 1 dalyje nustatyti terminai pradedami skaičiuoti nuo darbų rezultato atidavimo naudoti dienos.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984" w:name="straipsnis699"/>
      <w:r>
        <w:rPr>
          <w:rFonts w:ascii="Times New Roman" w:hAnsi="Times New Roman"/>
          <w:b/>
          <w:sz w:val="22"/>
          <w:lang w:val="lt-LT"/>
        </w:rPr>
        <w:t>6.699 straipsnis. Darbų trūkumų pašalinimas užsakovo lėšomis</w:t>
      </w:r>
    </w:p>
    <w:bookmarkEnd w:id="1984"/>
    <w:p w:rsidR="00000000" w:rsidRDefault="00F856C4">
      <w:pPr>
        <w:ind w:firstLine="720"/>
        <w:jc w:val="both"/>
        <w:rPr>
          <w:rFonts w:ascii="Times New Roman" w:hAnsi="Times New Roman"/>
          <w:sz w:val="22"/>
          <w:lang w:val="lt-LT"/>
        </w:rPr>
      </w:pPr>
      <w:r>
        <w:rPr>
          <w:rFonts w:ascii="Times New Roman" w:hAnsi="Times New Roman"/>
          <w:sz w:val="22"/>
          <w:lang w:val="lt-LT"/>
        </w:rPr>
        <w:t>1. Statybos rangos sutartyje gali būti nustatyta rangovo pareiga užsakovo prašymu ir užs</w:t>
      </w:r>
      <w:r>
        <w:rPr>
          <w:rFonts w:ascii="Times New Roman" w:hAnsi="Times New Roman"/>
          <w:sz w:val="22"/>
          <w:lang w:val="lt-LT"/>
        </w:rPr>
        <w:t>akovo lėšomis pašalinti darbų trūkumus, už kuriuos rangovas neatsako.</w:t>
      </w:r>
    </w:p>
    <w:p w:rsidR="00000000" w:rsidRDefault="00F856C4">
      <w:pPr>
        <w:ind w:firstLine="720"/>
        <w:jc w:val="both"/>
        <w:rPr>
          <w:rFonts w:ascii="Times New Roman" w:hAnsi="Times New Roman"/>
          <w:sz w:val="22"/>
          <w:lang w:val="lt-LT"/>
        </w:rPr>
      </w:pPr>
      <w:r>
        <w:rPr>
          <w:rFonts w:ascii="Times New Roman" w:hAnsi="Times New Roman"/>
          <w:sz w:val="22"/>
          <w:lang w:val="lt-LT"/>
        </w:rPr>
        <w:t>2. Rangovas turi teisę atsisakyti vykdyti šio straipsnio 1 dalyje numatytą pareigą, jeigu trūkumų šalinimas nėra tiesiogiai susijęs su statybos rangos dalyku arba jie negali būti pašalin</w:t>
      </w:r>
      <w:r>
        <w:rPr>
          <w:rFonts w:ascii="Times New Roman" w:hAnsi="Times New Roman"/>
          <w:sz w:val="22"/>
          <w:lang w:val="lt-LT"/>
        </w:rPr>
        <w:t>ti dėl nepriklausančių nuo rangovo priežasčių.</w:t>
      </w:r>
    </w:p>
    <w:p w:rsidR="00000000" w:rsidRDefault="00F856C4">
      <w:pPr>
        <w:ind w:firstLine="720"/>
        <w:jc w:val="both"/>
        <w:rPr>
          <w:rFonts w:ascii="Times New Roman" w:hAnsi="Times New Roman"/>
          <w:sz w:val="22"/>
          <w:lang w:val="lt-LT"/>
        </w:rPr>
      </w:pPr>
    </w:p>
    <w:p w:rsidR="00000000" w:rsidRDefault="00F856C4">
      <w:pPr>
        <w:ind w:firstLine="720"/>
        <w:jc w:val="center"/>
        <w:rPr>
          <w:rFonts w:ascii="Times New Roman" w:hAnsi="Times New Roman"/>
          <w:b/>
          <w:caps/>
          <w:sz w:val="22"/>
          <w:lang w:val="lt-LT"/>
        </w:rPr>
      </w:pPr>
      <w:bookmarkStart w:id="1985" w:name="skirsnis117"/>
      <w:r>
        <w:rPr>
          <w:rFonts w:ascii="Times New Roman" w:hAnsi="Times New Roman"/>
          <w:b/>
          <w:caps/>
          <w:sz w:val="22"/>
          <w:lang w:val="lt-LT"/>
        </w:rPr>
        <w:t>Ketvirtasis skirsnis</w:t>
      </w:r>
    </w:p>
    <w:bookmarkEnd w:id="1985"/>
    <w:p w:rsidR="00000000" w:rsidRDefault="00F856C4">
      <w:pPr>
        <w:ind w:firstLine="720"/>
        <w:jc w:val="center"/>
        <w:rPr>
          <w:rFonts w:ascii="Times New Roman" w:hAnsi="Times New Roman"/>
          <w:sz w:val="22"/>
          <w:lang w:val="lt-LT"/>
        </w:rPr>
      </w:pPr>
      <w:r>
        <w:rPr>
          <w:rFonts w:ascii="Times New Roman" w:hAnsi="Times New Roman"/>
          <w:b/>
          <w:caps/>
          <w:sz w:val="22"/>
          <w:lang w:val="lt-LT"/>
        </w:rPr>
        <w:t>Projektavimo ir tyrinėjimo darbų ranga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986" w:name="straipsnis700"/>
      <w:r>
        <w:rPr>
          <w:rFonts w:ascii="Times New Roman" w:hAnsi="Times New Roman"/>
          <w:b/>
          <w:sz w:val="22"/>
          <w:lang w:val="lt-LT"/>
        </w:rPr>
        <w:t>6.700 straipsnis. Projektavimo ir tyrinėjimo darbų rangos sutarties samprata</w:t>
      </w:r>
    </w:p>
    <w:bookmarkEnd w:id="1986"/>
    <w:p w:rsidR="00000000" w:rsidRDefault="00F856C4">
      <w:pPr>
        <w:ind w:firstLine="720"/>
        <w:jc w:val="both"/>
        <w:rPr>
          <w:rFonts w:ascii="Times New Roman" w:hAnsi="Times New Roman"/>
          <w:sz w:val="22"/>
          <w:lang w:val="lt-LT"/>
        </w:rPr>
      </w:pPr>
      <w:r>
        <w:rPr>
          <w:rFonts w:ascii="Times New Roman" w:hAnsi="Times New Roman"/>
          <w:sz w:val="22"/>
          <w:lang w:val="lt-LT"/>
        </w:rPr>
        <w:t>Projektavimo ir tyrinėjimo darbų sutartimi rangovas (projektuotojas, t</w:t>
      </w:r>
      <w:r>
        <w:rPr>
          <w:rFonts w:ascii="Times New Roman" w:hAnsi="Times New Roman"/>
          <w:sz w:val="22"/>
          <w:lang w:val="lt-LT"/>
        </w:rPr>
        <w:t>yrinėtojas) įsipareigoja atlikti pagal užsakovo užduotį tyrinėjimo ir projektavimo darbus, parengti techninius dokumentus ar sukurti kitokį darbų rezultatą ir perduoti jį užsakovui, o užsakovas įsipareigoja priimti darbų rezultatą ir sumokėti už atliktą da</w:t>
      </w:r>
      <w:r>
        <w:rPr>
          <w:rFonts w:ascii="Times New Roman" w:hAnsi="Times New Roman"/>
          <w:sz w:val="22"/>
          <w:lang w:val="lt-LT"/>
        </w:rPr>
        <w:t>rbą.</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987" w:name="straipsnis701"/>
      <w:r>
        <w:rPr>
          <w:rFonts w:ascii="Times New Roman" w:hAnsi="Times New Roman"/>
          <w:b/>
          <w:sz w:val="22"/>
          <w:lang w:val="lt-LT"/>
        </w:rPr>
        <w:t>6.701 straipsnis. Projektavimo ir tyrinėjimo darbų užduotis</w:t>
      </w:r>
    </w:p>
    <w:bookmarkEnd w:id="1987"/>
    <w:p w:rsidR="00000000" w:rsidRDefault="00F856C4">
      <w:pPr>
        <w:ind w:firstLine="720"/>
        <w:jc w:val="both"/>
        <w:rPr>
          <w:rFonts w:ascii="Times New Roman" w:hAnsi="Times New Roman"/>
          <w:sz w:val="22"/>
          <w:lang w:val="lt-LT"/>
        </w:rPr>
      </w:pPr>
      <w:r>
        <w:rPr>
          <w:rFonts w:ascii="Times New Roman" w:hAnsi="Times New Roman"/>
          <w:sz w:val="22"/>
          <w:lang w:val="lt-LT"/>
        </w:rPr>
        <w:t>1. Užsakovas privalo perduoti rangovui sutartyje nustatytais terminais ir tvarka projektavimo ir tyrinėjimo darbų užduotį bei kitus techniniams dokumentams parengti būtinus duomenis. Užduotį</w:t>
      </w:r>
      <w:r>
        <w:rPr>
          <w:rFonts w:ascii="Times New Roman" w:hAnsi="Times New Roman"/>
          <w:sz w:val="22"/>
          <w:lang w:val="lt-LT"/>
        </w:rPr>
        <w:t xml:space="preserve"> ir kitus pradinius duomenis užsakovo pavedimu gali parengti ir rangovas. Tokiu atveju užduotis tampa privaloma abiem šalims nuo to momento, kai ją patvirtina užsakovas.</w:t>
      </w:r>
    </w:p>
    <w:p w:rsidR="00000000" w:rsidRDefault="00F856C4">
      <w:pPr>
        <w:ind w:firstLine="720"/>
        <w:jc w:val="both"/>
        <w:rPr>
          <w:rFonts w:ascii="Times New Roman" w:hAnsi="Times New Roman"/>
          <w:sz w:val="22"/>
          <w:lang w:val="lt-LT"/>
        </w:rPr>
      </w:pPr>
      <w:r>
        <w:rPr>
          <w:rFonts w:ascii="Times New Roman" w:hAnsi="Times New Roman"/>
          <w:sz w:val="22"/>
          <w:lang w:val="lt-LT"/>
        </w:rPr>
        <w:t>2. Rangovas privalo atlikti darbus pagal užduoties ir kitų pradinių duomenų nustatytus</w:t>
      </w:r>
      <w:r>
        <w:rPr>
          <w:rFonts w:ascii="Times New Roman" w:hAnsi="Times New Roman"/>
          <w:sz w:val="22"/>
          <w:lang w:val="lt-LT"/>
        </w:rPr>
        <w:t xml:space="preserve"> reikalavimus ir gali nuo jų nukrypti tik jeigu užsakovas sutinka.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988" w:name="straipsnis702"/>
      <w:r>
        <w:rPr>
          <w:rFonts w:ascii="Times New Roman" w:hAnsi="Times New Roman"/>
          <w:b/>
          <w:sz w:val="22"/>
          <w:lang w:val="lt-LT"/>
        </w:rPr>
        <w:t>6.702 straipsnis. Rangovo pareigos</w:t>
      </w:r>
    </w:p>
    <w:bookmarkEnd w:id="1988"/>
    <w:p w:rsidR="00000000" w:rsidRDefault="00F856C4">
      <w:pPr>
        <w:ind w:firstLine="720"/>
        <w:jc w:val="both"/>
        <w:rPr>
          <w:rFonts w:ascii="Times New Roman" w:hAnsi="Times New Roman"/>
          <w:sz w:val="22"/>
          <w:lang w:val="lt-LT"/>
        </w:rPr>
      </w:pPr>
      <w:r>
        <w:rPr>
          <w:rFonts w:ascii="Times New Roman" w:hAnsi="Times New Roman"/>
          <w:sz w:val="22"/>
          <w:lang w:val="lt-LT"/>
        </w:rPr>
        <w:t>1. Rangovas privalo:</w:t>
      </w:r>
    </w:p>
    <w:p w:rsidR="00000000" w:rsidRDefault="00F856C4">
      <w:pPr>
        <w:ind w:firstLine="720"/>
        <w:jc w:val="both"/>
        <w:rPr>
          <w:rFonts w:ascii="Times New Roman" w:hAnsi="Times New Roman"/>
          <w:sz w:val="22"/>
          <w:lang w:val="lt-LT"/>
        </w:rPr>
      </w:pPr>
      <w:r>
        <w:rPr>
          <w:rFonts w:ascii="Times New Roman" w:hAnsi="Times New Roman"/>
          <w:sz w:val="22"/>
          <w:lang w:val="lt-LT"/>
        </w:rPr>
        <w:t>1) atlikti projektavimo ir tyrinėjimo darbus pagal sutarties, užduoties ir kitų pradinių duomenų nustatytus reikalavimus;</w:t>
      </w:r>
    </w:p>
    <w:p w:rsidR="00000000" w:rsidRDefault="00F856C4">
      <w:pPr>
        <w:ind w:firstLine="720"/>
        <w:jc w:val="both"/>
        <w:rPr>
          <w:rFonts w:ascii="Times New Roman" w:hAnsi="Times New Roman"/>
          <w:sz w:val="22"/>
          <w:lang w:val="lt-LT"/>
        </w:rPr>
      </w:pPr>
      <w:r>
        <w:rPr>
          <w:rFonts w:ascii="Times New Roman" w:hAnsi="Times New Roman"/>
          <w:sz w:val="22"/>
          <w:lang w:val="lt-LT"/>
        </w:rPr>
        <w:t>2) parengt</w:t>
      </w:r>
      <w:r>
        <w:rPr>
          <w:rFonts w:ascii="Times New Roman" w:hAnsi="Times New Roman"/>
          <w:sz w:val="22"/>
          <w:lang w:val="lt-LT"/>
        </w:rPr>
        <w:t>us techninius dokumentus suderinti normatyvinių statybos dokumentų nustatyta tvarka su užsakovu, o įstatymo numatytais atvejais – su atitinkamomis valstybės ar savivaldybių institucijomis, arba atlikti jų ekspertizę;</w:t>
      </w:r>
    </w:p>
    <w:p w:rsidR="00000000" w:rsidRDefault="00F856C4">
      <w:pPr>
        <w:ind w:firstLine="720"/>
        <w:jc w:val="both"/>
        <w:rPr>
          <w:rFonts w:ascii="Times New Roman" w:hAnsi="Times New Roman"/>
          <w:sz w:val="22"/>
          <w:lang w:val="lt-LT"/>
        </w:rPr>
      </w:pPr>
      <w:r>
        <w:rPr>
          <w:rFonts w:ascii="Times New Roman" w:hAnsi="Times New Roman"/>
          <w:sz w:val="22"/>
          <w:lang w:val="lt-LT"/>
        </w:rPr>
        <w:t>3) atlikdamas darbus ir derindamas pare</w:t>
      </w:r>
      <w:r>
        <w:rPr>
          <w:rFonts w:ascii="Times New Roman" w:hAnsi="Times New Roman"/>
          <w:sz w:val="22"/>
          <w:lang w:val="lt-LT"/>
        </w:rPr>
        <w:t>ngtus techninius dokumentus, bendradarbiauti su užsakovu;</w:t>
      </w:r>
    </w:p>
    <w:p w:rsidR="00000000" w:rsidRDefault="00F856C4">
      <w:pPr>
        <w:ind w:firstLine="720"/>
        <w:jc w:val="both"/>
        <w:rPr>
          <w:rFonts w:ascii="Times New Roman" w:hAnsi="Times New Roman"/>
          <w:sz w:val="22"/>
          <w:lang w:val="lt-LT"/>
        </w:rPr>
      </w:pPr>
      <w:r>
        <w:rPr>
          <w:rFonts w:ascii="Times New Roman" w:hAnsi="Times New Roman"/>
          <w:sz w:val="22"/>
          <w:lang w:val="lt-LT"/>
        </w:rPr>
        <w:t>4) sutartyje nustatytais terminais ir tvarka parengtus techninius dokumentus ar tyrinėjimo darbų rezultatus perduoti užsakovui;</w:t>
      </w:r>
    </w:p>
    <w:p w:rsidR="00000000" w:rsidRDefault="00F856C4">
      <w:pPr>
        <w:ind w:firstLine="720"/>
        <w:jc w:val="both"/>
        <w:rPr>
          <w:rFonts w:ascii="Times New Roman" w:hAnsi="Times New Roman"/>
          <w:sz w:val="22"/>
          <w:lang w:val="lt-LT"/>
        </w:rPr>
      </w:pPr>
      <w:r>
        <w:rPr>
          <w:rFonts w:ascii="Times New Roman" w:hAnsi="Times New Roman"/>
          <w:sz w:val="22"/>
          <w:lang w:val="lt-LT"/>
        </w:rPr>
        <w:t>5) saugoti užsakovo komercines paslaptis bei kitą konfidencialią infor</w:t>
      </w:r>
      <w:r>
        <w:rPr>
          <w:rFonts w:ascii="Times New Roman" w:hAnsi="Times New Roman"/>
          <w:sz w:val="22"/>
          <w:lang w:val="lt-LT"/>
        </w:rPr>
        <w:t>maciją.</w:t>
      </w:r>
    </w:p>
    <w:p w:rsidR="00000000" w:rsidRDefault="00F856C4">
      <w:pPr>
        <w:ind w:firstLine="720"/>
        <w:jc w:val="both"/>
        <w:rPr>
          <w:rFonts w:ascii="Times New Roman" w:hAnsi="Times New Roman"/>
          <w:sz w:val="22"/>
          <w:lang w:val="lt-LT"/>
        </w:rPr>
      </w:pPr>
      <w:r>
        <w:rPr>
          <w:rFonts w:ascii="Times New Roman" w:hAnsi="Times New Roman"/>
          <w:sz w:val="22"/>
          <w:lang w:val="lt-LT"/>
        </w:rPr>
        <w:t>2. Rangovas neturi teisės be užsakovo sutikimo perduoti darbų rezultato tretiesiems asmenims.</w:t>
      </w:r>
    </w:p>
    <w:p w:rsidR="00000000" w:rsidRDefault="00F856C4">
      <w:pPr>
        <w:ind w:firstLine="720"/>
        <w:jc w:val="both"/>
        <w:rPr>
          <w:rFonts w:ascii="Times New Roman" w:hAnsi="Times New Roman"/>
          <w:sz w:val="22"/>
          <w:lang w:val="lt-LT"/>
        </w:rPr>
      </w:pPr>
      <w:r>
        <w:rPr>
          <w:rFonts w:ascii="Times New Roman" w:hAnsi="Times New Roman"/>
          <w:sz w:val="22"/>
          <w:lang w:val="lt-LT"/>
        </w:rPr>
        <w:t>3. Rangovas privalo garantuoti užsakovui, kad tretieji asmenys neturi teisės uždrausti ar kliudyti atlikti projektavimo ar tyrinėjimo darbus arba uždraust</w:t>
      </w:r>
      <w:r>
        <w:rPr>
          <w:rFonts w:ascii="Times New Roman" w:hAnsi="Times New Roman"/>
          <w:sz w:val="22"/>
          <w:lang w:val="lt-LT"/>
        </w:rPr>
        <w:t>i ar kliudyti atlikti darbus pagal rangovo parengtus techninius dokumentus.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989" w:name="straipsnis703"/>
      <w:r>
        <w:rPr>
          <w:rFonts w:ascii="Times New Roman" w:hAnsi="Times New Roman"/>
          <w:b/>
          <w:sz w:val="22"/>
          <w:lang w:val="lt-LT"/>
        </w:rPr>
        <w:t>6.703 straipsnis. Rangovo atsakomybė už darbų kokybę</w:t>
      </w:r>
    </w:p>
    <w:bookmarkEnd w:id="1989"/>
    <w:p w:rsidR="00000000" w:rsidRDefault="00F856C4">
      <w:pPr>
        <w:ind w:firstLine="720"/>
        <w:jc w:val="both"/>
        <w:rPr>
          <w:rFonts w:ascii="Times New Roman" w:hAnsi="Times New Roman"/>
          <w:sz w:val="22"/>
          <w:lang w:val="lt-LT"/>
        </w:rPr>
      </w:pPr>
      <w:r>
        <w:rPr>
          <w:rFonts w:ascii="Times New Roman" w:hAnsi="Times New Roman"/>
          <w:sz w:val="22"/>
          <w:lang w:val="lt-LT"/>
        </w:rPr>
        <w:t>1. Projektuotojas (tyrinėtojas) atsako už netinkamą techninių dokumentų parengimą ar tyrinėjimo darbų atlikimą, taip pat už st</w:t>
      </w:r>
      <w:r>
        <w:rPr>
          <w:rFonts w:ascii="Times New Roman" w:hAnsi="Times New Roman"/>
          <w:sz w:val="22"/>
          <w:lang w:val="lt-LT"/>
        </w:rPr>
        <w:t>atinio statybos darbų perdirbimą dėl netinkamai atliktų projektavimo (tyrinėjimo) darbų arba netinkamai parengtų techninių dokumentų bei už darbų (dokumentų) trūkumus, kurie buvo nustatyti darbų pagal parengtus techninius dokumentus vykdymo metu ar priiman</w:t>
      </w:r>
      <w:r>
        <w:rPr>
          <w:rFonts w:ascii="Times New Roman" w:hAnsi="Times New Roman"/>
          <w:sz w:val="22"/>
          <w:lang w:val="lt-LT"/>
        </w:rPr>
        <w:t>t tyrinėjimo darbų rezultatą, ar naudojant šių darbų pagrindu sukurtą objektą.</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nustatomi techninių dokumentų ar tyrinėjimo darbų trūkumai, rangovas privalo užsakovo reikalavimu neatlygintinai ištaisyti techninių dokumentų trūkumus ar iš naujo atli</w:t>
      </w:r>
      <w:r>
        <w:rPr>
          <w:rFonts w:ascii="Times New Roman" w:hAnsi="Times New Roman"/>
          <w:sz w:val="22"/>
          <w:lang w:val="lt-LT"/>
        </w:rPr>
        <w:t>kti tyrinėjimo darbus bei atlyginti užsakovui nuostolius, jeigu rangos sutartis nenustato ko kita.</w:t>
      </w:r>
    </w:p>
    <w:p w:rsidR="00000000" w:rsidRDefault="00F856C4">
      <w:pPr>
        <w:pStyle w:val="BodyTextIndent3"/>
        <w:rPr>
          <w:b w:val="0"/>
          <w:sz w:val="22"/>
        </w:rPr>
      </w:pPr>
      <w:r>
        <w:rPr>
          <w:b w:val="0"/>
          <w:sz w:val="22"/>
        </w:rPr>
        <w:t>3. Įstatymai gali nustatyti privalomą projektų ekspertizę.</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1990" w:name="straipsnis704"/>
      <w:r>
        <w:rPr>
          <w:rFonts w:ascii="Times New Roman" w:hAnsi="Times New Roman"/>
          <w:b/>
          <w:sz w:val="22"/>
          <w:lang w:val="lt-LT"/>
        </w:rPr>
        <w:t>6.704 straipsnis. Užsakovo pareigos</w:t>
      </w:r>
    </w:p>
    <w:bookmarkEnd w:id="1990"/>
    <w:p w:rsidR="00000000" w:rsidRDefault="00F856C4">
      <w:pPr>
        <w:ind w:firstLine="720"/>
        <w:jc w:val="both"/>
        <w:rPr>
          <w:rFonts w:ascii="Times New Roman" w:hAnsi="Times New Roman"/>
          <w:sz w:val="22"/>
          <w:lang w:val="lt-LT"/>
        </w:rPr>
      </w:pPr>
      <w:r>
        <w:rPr>
          <w:rFonts w:ascii="Times New Roman" w:hAnsi="Times New Roman"/>
          <w:sz w:val="22"/>
          <w:lang w:val="lt-LT"/>
        </w:rPr>
        <w:t>Užsakovas pagal projektavimo ir tyrinėjimo darbų rangos sutar</w:t>
      </w:r>
      <w:r>
        <w:rPr>
          <w:rFonts w:ascii="Times New Roman" w:hAnsi="Times New Roman"/>
          <w:sz w:val="22"/>
          <w:lang w:val="lt-LT"/>
        </w:rPr>
        <w:t>tį privalo:</w:t>
      </w:r>
    </w:p>
    <w:p w:rsidR="00000000" w:rsidRDefault="00F856C4">
      <w:pPr>
        <w:ind w:firstLine="720"/>
        <w:jc w:val="both"/>
        <w:rPr>
          <w:rFonts w:ascii="Times New Roman" w:hAnsi="Times New Roman"/>
          <w:sz w:val="22"/>
          <w:lang w:val="lt-LT"/>
        </w:rPr>
      </w:pPr>
      <w:r>
        <w:rPr>
          <w:rFonts w:ascii="Times New Roman" w:hAnsi="Times New Roman"/>
          <w:sz w:val="22"/>
          <w:lang w:val="lt-LT"/>
        </w:rPr>
        <w:t>1) sumokėti rangovui sutartyje nustatytą kainą užbaigus visus darbus iš karto arba dalimis už sutartyje numatytus ir atliktus darbų etapus;</w:t>
      </w:r>
    </w:p>
    <w:p w:rsidR="00000000" w:rsidRDefault="00F856C4">
      <w:pPr>
        <w:ind w:firstLine="720"/>
        <w:jc w:val="both"/>
        <w:rPr>
          <w:rFonts w:ascii="Times New Roman" w:hAnsi="Times New Roman"/>
          <w:sz w:val="22"/>
          <w:lang w:val="lt-LT"/>
        </w:rPr>
      </w:pPr>
      <w:r>
        <w:rPr>
          <w:rFonts w:ascii="Times New Roman" w:hAnsi="Times New Roman"/>
          <w:sz w:val="22"/>
          <w:lang w:val="lt-LT"/>
        </w:rPr>
        <w:t>2) iš rangovo gautą darbų rezultatą naudoti tik sutartyje numatytais tikslais, neperduoti jo tretiesiems</w:t>
      </w:r>
      <w:r>
        <w:rPr>
          <w:rFonts w:ascii="Times New Roman" w:hAnsi="Times New Roman"/>
          <w:sz w:val="22"/>
          <w:lang w:val="lt-LT"/>
        </w:rPr>
        <w:t xml:space="preserve"> asmenims ir be rangovo sutikimo neskelbti darbų rezultato duomenų;</w:t>
      </w:r>
    </w:p>
    <w:p w:rsidR="00000000" w:rsidRDefault="00F856C4">
      <w:pPr>
        <w:ind w:firstLine="720"/>
        <w:jc w:val="both"/>
        <w:rPr>
          <w:rFonts w:ascii="Times New Roman" w:hAnsi="Times New Roman"/>
          <w:sz w:val="22"/>
          <w:lang w:val="lt-LT"/>
        </w:rPr>
      </w:pPr>
      <w:r>
        <w:rPr>
          <w:rFonts w:ascii="Times New Roman" w:hAnsi="Times New Roman"/>
          <w:sz w:val="22"/>
          <w:lang w:val="lt-LT"/>
        </w:rPr>
        <w:t>3) atliekant darbus ir derinant parengtus techninius dokumentus, bendradarbiauti su rangovu;</w:t>
      </w:r>
    </w:p>
    <w:p w:rsidR="00000000" w:rsidRDefault="00F856C4">
      <w:pPr>
        <w:ind w:firstLine="720"/>
        <w:jc w:val="both"/>
        <w:rPr>
          <w:rFonts w:ascii="Times New Roman" w:hAnsi="Times New Roman"/>
          <w:sz w:val="22"/>
          <w:lang w:val="lt-LT"/>
        </w:rPr>
      </w:pPr>
      <w:r>
        <w:rPr>
          <w:rFonts w:ascii="Times New Roman" w:hAnsi="Times New Roman"/>
          <w:sz w:val="22"/>
          <w:lang w:val="lt-LT"/>
        </w:rPr>
        <w:t>4) atlyginti rangovui papildomas išlaidas, susijusias su užduoties ar pradinių duomenų pakeitim</w:t>
      </w:r>
      <w:r>
        <w:rPr>
          <w:rFonts w:ascii="Times New Roman" w:hAnsi="Times New Roman"/>
          <w:sz w:val="22"/>
          <w:lang w:val="lt-LT"/>
        </w:rPr>
        <w:t>u, jeigu pakeitimai buvo padaryti dėl nepriklausančių nuo rangovo aplinkybių;</w:t>
      </w:r>
    </w:p>
    <w:p w:rsidR="00000000" w:rsidRDefault="00F856C4">
      <w:pPr>
        <w:pStyle w:val="BodyTextIndent3"/>
        <w:ind w:left="0" w:firstLine="720"/>
        <w:rPr>
          <w:b w:val="0"/>
          <w:sz w:val="22"/>
        </w:rPr>
      </w:pPr>
      <w:r>
        <w:rPr>
          <w:b w:val="0"/>
          <w:sz w:val="22"/>
        </w:rPr>
        <w:t>5) įtraukti į bylą trečiuoju asmeniu rangovą, jeigu užsakovui tretieji asmenys pareiškia ieškinį dėl techninių dokumentų ar projektavimo ir tyrinėjimo darbų trūkumų.</w:t>
      </w:r>
    </w:p>
    <w:p w:rsidR="00000000" w:rsidRDefault="00F856C4">
      <w:pPr>
        <w:ind w:firstLine="720"/>
        <w:jc w:val="both"/>
        <w:rPr>
          <w:rFonts w:ascii="Times New Roman" w:hAnsi="Times New Roman"/>
          <w:sz w:val="22"/>
          <w:lang w:val="lt-LT"/>
        </w:rPr>
      </w:pPr>
    </w:p>
    <w:p w:rsidR="00000000" w:rsidRDefault="00F856C4">
      <w:pPr>
        <w:ind w:firstLine="720"/>
        <w:jc w:val="center"/>
        <w:rPr>
          <w:rFonts w:ascii="Times New Roman" w:hAnsi="Times New Roman"/>
          <w:b/>
          <w:caps/>
          <w:sz w:val="22"/>
          <w:lang w:val="lt-LT"/>
        </w:rPr>
      </w:pPr>
      <w:bookmarkStart w:id="1991" w:name="skirsnis118"/>
      <w:r>
        <w:rPr>
          <w:rFonts w:ascii="Times New Roman" w:hAnsi="Times New Roman"/>
          <w:b/>
          <w:caps/>
          <w:sz w:val="22"/>
          <w:lang w:val="lt-LT"/>
        </w:rPr>
        <w:t>Penktasis s</w:t>
      </w:r>
      <w:r>
        <w:rPr>
          <w:rFonts w:ascii="Times New Roman" w:hAnsi="Times New Roman"/>
          <w:b/>
          <w:caps/>
          <w:sz w:val="22"/>
          <w:lang w:val="lt-LT"/>
        </w:rPr>
        <w:t>kirsnis</w:t>
      </w:r>
    </w:p>
    <w:bookmarkEnd w:id="1991"/>
    <w:p w:rsidR="00000000" w:rsidRDefault="00F856C4">
      <w:pPr>
        <w:ind w:firstLine="720"/>
        <w:jc w:val="center"/>
        <w:rPr>
          <w:rFonts w:ascii="Times New Roman" w:hAnsi="Times New Roman"/>
          <w:b/>
          <w:caps/>
          <w:sz w:val="22"/>
          <w:lang w:val="lt-LT"/>
        </w:rPr>
      </w:pPr>
      <w:r>
        <w:rPr>
          <w:rFonts w:ascii="Times New Roman" w:hAnsi="Times New Roman"/>
          <w:b/>
          <w:caps/>
          <w:sz w:val="22"/>
          <w:lang w:val="lt-LT"/>
        </w:rPr>
        <w:t>Rangos darbai, finansuojami iš valstybės</w:t>
      </w:r>
    </w:p>
    <w:p w:rsidR="00000000" w:rsidRDefault="00F856C4">
      <w:pPr>
        <w:ind w:firstLine="720"/>
        <w:jc w:val="center"/>
        <w:rPr>
          <w:rFonts w:ascii="Times New Roman" w:hAnsi="Times New Roman"/>
          <w:b/>
          <w:sz w:val="22"/>
          <w:lang w:val="lt-LT"/>
        </w:rPr>
      </w:pPr>
      <w:r>
        <w:rPr>
          <w:rFonts w:ascii="Times New Roman" w:hAnsi="Times New Roman"/>
          <w:b/>
          <w:caps/>
          <w:sz w:val="22"/>
          <w:lang w:val="lt-LT"/>
        </w:rPr>
        <w:t>ar savivaldybių biudžeto</w:t>
      </w:r>
    </w:p>
    <w:p w:rsidR="00000000" w:rsidRDefault="00F856C4">
      <w:pPr>
        <w:ind w:left="2700" w:hanging="1980"/>
        <w:jc w:val="both"/>
        <w:rPr>
          <w:rFonts w:ascii="Times New Roman" w:hAnsi="Times New Roman"/>
          <w:b/>
          <w:sz w:val="22"/>
          <w:lang w:val="lt-LT"/>
        </w:rPr>
      </w:pPr>
    </w:p>
    <w:p w:rsidR="00000000" w:rsidRDefault="00F856C4">
      <w:pPr>
        <w:ind w:left="2700" w:hanging="1980"/>
        <w:jc w:val="both"/>
        <w:rPr>
          <w:rFonts w:ascii="Times New Roman" w:hAnsi="Times New Roman"/>
          <w:sz w:val="22"/>
          <w:lang w:val="lt-LT"/>
        </w:rPr>
      </w:pPr>
      <w:bookmarkStart w:id="1992" w:name="straipsnis705"/>
      <w:r>
        <w:rPr>
          <w:rFonts w:ascii="Times New Roman" w:hAnsi="Times New Roman"/>
          <w:b/>
          <w:sz w:val="22"/>
          <w:lang w:val="lt-LT"/>
        </w:rPr>
        <w:t>6.705 straipsnis. Statybos ir projektavimo darbų atlikimas valstybės ar savivaldybių reikmėms</w:t>
      </w:r>
    </w:p>
    <w:bookmarkEnd w:id="1992"/>
    <w:p w:rsidR="00000000" w:rsidRDefault="00F856C4">
      <w:pPr>
        <w:ind w:firstLine="720"/>
        <w:jc w:val="both"/>
        <w:rPr>
          <w:rFonts w:ascii="Times New Roman" w:hAnsi="Times New Roman"/>
          <w:sz w:val="22"/>
          <w:lang w:val="lt-LT"/>
        </w:rPr>
      </w:pPr>
      <w:r>
        <w:rPr>
          <w:rFonts w:ascii="Times New Roman" w:hAnsi="Times New Roman"/>
          <w:sz w:val="22"/>
          <w:lang w:val="lt-LT"/>
        </w:rPr>
        <w:t>1. Statybos, projektavimo ar tyrinėjimo darbai, taip pat architektūrinė ir inžinerinė v</w:t>
      </w:r>
      <w:r>
        <w:rPr>
          <w:rFonts w:ascii="Times New Roman" w:hAnsi="Times New Roman"/>
          <w:sz w:val="22"/>
          <w:lang w:val="lt-LT"/>
        </w:rPr>
        <w:t>eikla bei su ja susijusios techninės konsultacijos valstybės ar savivaldybių reikmėms, kurie finansuojami iš valstybės ar savivaldybių biudžetų, vykdomi pagal rangos sutartis, sudaromas konkurso tvarka, išskyrus įstatymų nustatytas išimtis.</w:t>
      </w:r>
    </w:p>
    <w:p w:rsidR="00000000" w:rsidRDefault="00F856C4">
      <w:pPr>
        <w:ind w:firstLine="720"/>
        <w:jc w:val="both"/>
        <w:rPr>
          <w:rFonts w:ascii="Times New Roman" w:hAnsi="Times New Roman"/>
          <w:sz w:val="22"/>
          <w:lang w:val="lt-LT"/>
        </w:rPr>
      </w:pPr>
      <w:r>
        <w:rPr>
          <w:rFonts w:ascii="Times New Roman" w:hAnsi="Times New Roman"/>
          <w:sz w:val="22"/>
          <w:lang w:val="lt-LT"/>
        </w:rPr>
        <w:t>2. Šio straipsn</w:t>
      </w:r>
      <w:r>
        <w:rPr>
          <w:rFonts w:ascii="Times New Roman" w:hAnsi="Times New Roman"/>
          <w:sz w:val="22"/>
          <w:lang w:val="lt-LT"/>
        </w:rPr>
        <w:t>io 1 dalyje numatytoms rangos sutartims atitinkamai taikomos šio kodekso normos, jeigu kiti įstatymai nenustato ko kita.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993" w:name="straipsnis706"/>
      <w:r>
        <w:rPr>
          <w:rFonts w:ascii="Times New Roman" w:hAnsi="Times New Roman"/>
          <w:b/>
          <w:sz w:val="22"/>
          <w:lang w:val="lt-LT"/>
        </w:rPr>
        <w:t>6.706 straipsnis. Konkurso tvarka sudaromos rangos sutarties turinys</w:t>
      </w:r>
    </w:p>
    <w:bookmarkEnd w:id="1993"/>
    <w:p w:rsidR="00000000" w:rsidRDefault="00F856C4">
      <w:pPr>
        <w:ind w:firstLine="720"/>
        <w:jc w:val="both"/>
        <w:rPr>
          <w:rFonts w:ascii="Times New Roman" w:hAnsi="Times New Roman"/>
          <w:sz w:val="22"/>
          <w:lang w:val="lt-LT"/>
        </w:rPr>
      </w:pPr>
      <w:r>
        <w:rPr>
          <w:rFonts w:ascii="Times New Roman" w:hAnsi="Times New Roman"/>
          <w:sz w:val="22"/>
          <w:lang w:val="lt-LT"/>
        </w:rPr>
        <w:t>Jeigu rangos sutartis buvo sudaryta konkurso tvarka, sutarties tu</w:t>
      </w:r>
      <w:r>
        <w:rPr>
          <w:rFonts w:ascii="Times New Roman" w:hAnsi="Times New Roman"/>
          <w:sz w:val="22"/>
          <w:lang w:val="lt-LT"/>
        </w:rPr>
        <w:t>rinys nustatomas pagal paskelbtas konkurso sąlygas ir konkurso metu pateiktus rangovo, laimėjusio konkursą, pasiūlymus.</w:t>
      </w:r>
    </w:p>
    <w:p w:rsidR="00000000" w:rsidRDefault="00F856C4">
      <w:pPr>
        <w:ind w:firstLine="720"/>
        <w:jc w:val="both"/>
        <w:rPr>
          <w:rFonts w:ascii="Times New Roman" w:hAnsi="Times New Roman"/>
          <w:sz w:val="22"/>
          <w:lang w:val="lt-LT"/>
        </w:rPr>
      </w:pPr>
    </w:p>
    <w:p w:rsidR="00000000" w:rsidRDefault="00F856C4">
      <w:pPr>
        <w:ind w:firstLine="720"/>
        <w:jc w:val="center"/>
        <w:rPr>
          <w:rFonts w:ascii="Times New Roman" w:hAnsi="Times New Roman"/>
          <w:b/>
          <w:caps/>
          <w:sz w:val="22"/>
          <w:lang w:val="lt-LT"/>
        </w:rPr>
      </w:pPr>
      <w:bookmarkStart w:id="1994" w:name="skyrius106"/>
      <w:r>
        <w:rPr>
          <w:rFonts w:ascii="Times New Roman" w:hAnsi="Times New Roman"/>
          <w:b/>
          <w:caps/>
          <w:sz w:val="22"/>
          <w:lang w:val="lt-LT"/>
        </w:rPr>
        <w:t>XXXIV skyrius</w:t>
      </w:r>
    </w:p>
    <w:bookmarkEnd w:id="1994"/>
    <w:p w:rsidR="00000000" w:rsidRDefault="00F856C4">
      <w:pPr>
        <w:ind w:firstLine="720"/>
        <w:jc w:val="center"/>
        <w:rPr>
          <w:rFonts w:ascii="Times New Roman" w:hAnsi="Times New Roman"/>
          <w:b/>
          <w:caps/>
          <w:sz w:val="22"/>
          <w:lang w:val="lt-LT"/>
        </w:rPr>
      </w:pPr>
      <w:r>
        <w:rPr>
          <w:rFonts w:ascii="Times New Roman" w:hAnsi="Times New Roman"/>
          <w:b/>
          <w:caps/>
          <w:sz w:val="22"/>
          <w:lang w:val="lt-LT"/>
        </w:rPr>
        <w:t>MokslINIo tYrimO, bandomIEJI, konstrAVIMO</w:t>
      </w:r>
    </w:p>
    <w:p w:rsidR="00000000" w:rsidRDefault="00F856C4">
      <w:pPr>
        <w:ind w:firstLine="720"/>
        <w:jc w:val="center"/>
        <w:rPr>
          <w:rFonts w:ascii="Times New Roman" w:hAnsi="Times New Roman"/>
          <w:b/>
          <w:caps/>
          <w:sz w:val="22"/>
          <w:lang w:val="lt-LT"/>
        </w:rPr>
      </w:pPr>
      <w:r>
        <w:rPr>
          <w:rFonts w:ascii="Times New Roman" w:hAnsi="Times New Roman"/>
          <w:b/>
          <w:caps/>
          <w:sz w:val="22"/>
          <w:lang w:val="lt-LT"/>
        </w:rPr>
        <w:t>ir technologiniAI darbAI</w:t>
      </w:r>
    </w:p>
    <w:p w:rsidR="00000000" w:rsidRDefault="00F856C4">
      <w:pPr>
        <w:ind w:firstLine="720"/>
        <w:jc w:val="both"/>
        <w:rPr>
          <w:rFonts w:ascii="Times New Roman" w:hAnsi="Times New Roman"/>
          <w:b/>
          <w:sz w:val="22"/>
          <w:lang w:val="lt-LT"/>
        </w:rPr>
      </w:pPr>
    </w:p>
    <w:p w:rsidR="00000000" w:rsidRDefault="00F856C4">
      <w:pPr>
        <w:ind w:left="2520" w:hanging="1800"/>
        <w:jc w:val="both"/>
        <w:rPr>
          <w:rFonts w:ascii="Times New Roman" w:hAnsi="Times New Roman"/>
          <w:sz w:val="22"/>
          <w:lang w:val="lt-LT"/>
        </w:rPr>
      </w:pPr>
      <w:bookmarkStart w:id="1995" w:name="straipsnis707"/>
      <w:r>
        <w:rPr>
          <w:rFonts w:ascii="Times New Roman" w:hAnsi="Times New Roman"/>
          <w:b/>
          <w:sz w:val="22"/>
          <w:lang w:val="lt-LT"/>
        </w:rPr>
        <w:t>6.707 straipsnis. Mokslinio tyrimo, bandomųjų, konstr</w:t>
      </w:r>
      <w:r>
        <w:rPr>
          <w:rFonts w:ascii="Times New Roman" w:hAnsi="Times New Roman"/>
          <w:b/>
          <w:sz w:val="22"/>
          <w:lang w:val="lt-LT"/>
        </w:rPr>
        <w:t>avimo ir technologinių darbų atlikimo sutarties samprata</w:t>
      </w:r>
    </w:p>
    <w:bookmarkEnd w:id="1995"/>
    <w:p w:rsidR="00000000" w:rsidRDefault="00F856C4">
      <w:pPr>
        <w:ind w:firstLine="720"/>
        <w:jc w:val="both"/>
        <w:rPr>
          <w:rFonts w:ascii="Times New Roman" w:hAnsi="Times New Roman"/>
          <w:sz w:val="22"/>
          <w:lang w:val="lt-LT"/>
        </w:rPr>
      </w:pPr>
      <w:r>
        <w:rPr>
          <w:rFonts w:ascii="Times New Roman" w:hAnsi="Times New Roman"/>
          <w:sz w:val="22"/>
          <w:lang w:val="lt-LT"/>
        </w:rPr>
        <w:t>1. Pagal mokslinio tyrimo darbų atlikimo sutartį viena šalis (vykdytojas) įsipareigoja pagal kitos šalies (užsakovo) techninę užduotį atlikti mokslinius tyrimus, o pagal bandomųjų, konstravimo ar tec</w:t>
      </w:r>
      <w:r>
        <w:rPr>
          <w:rFonts w:ascii="Times New Roman" w:hAnsi="Times New Roman"/>
          <w:sz w:val="22"/>
          <w:lang w:val="lt-LT"/>
        </w:rPr>
        <w:t>hnologinių darbų sutartį – parengti naujo gaminio pavyzdį arba jo gamybos konstrukcijos dokumentus ar naują technologiją, o užsakovas įsipareigoja priimti darbą ir už jį sumokėti.</w:t>
      </w:r>
    </w:p>
    <w:p w:rsidR="00000000" w:rsidRDefault="00F856C4">
      <w:pPr>
        <w:ind w:firstLine="720"/>
        <w:jc w:val="both"/>
        <w:rPr>
          <w:rFonts w:ascii="Times New Roman" w:hAnsi="Times New Roman"/>
          <w:sz w:val="22"/>
          <w:lang w:val="lt-LT"/>
        </w:rPr>
      </w:pPr>
      <w:r>
        <w:rPr>
          <w:rFonts w:ascii="Times New Roman" w:hAnsi="Times New Roman"/>
          <w:sz w:val="22"/>
          <w:lang w:val="lt-LT"/>
        </w:rPr>
        <w:t>2. Sutartis su vykdytoju gali būti sudaroma visiems darbams arba tik atskiri</w:t>
      </w:r>
      <w:r>
        <w:rPr>
          <w:rFonts w:ascii="Times New Roman" w:hAnsi="Times New Roman"/>
          <w:sz w:val="22"/>
          <w:lang w:val="lt-LT"/>
        </w:rPr>
        <w:t>ems jų etapams (elementams).</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sutartis nenustato ko kita, atsitiktinio negalėjimo įvykdyti sutartį rizika tenka užsakovui.</w:t>
      </w:r>
    </w:p>
    <w:p w:rsidR="00000000" w:rsidRDefault="00F856C4">
      <w:pPr>
        <w:ind w:firstLine="720"/>
        <w:jc w:val="both"/>
        <w:rPr>
          <w:rFonts w:ascii="Times New Roman" w:hAnsi="Times New Roman"/>
          <w:sz w:val="22"/>
          <w:lang w:val="lt-LT"/>
        </w:rPr>
      </w:pPr>
      <w:r>
        <w:rPr>
          <w:rFonts w:ascii="Times New Roman" w:hAnsi="Times New Roman"/>
          <w:sz w:val="22"/>
          <w:lang w:val="lt-LT"/>
        </w:rPr>
        <w:t>4. Sutarties sąlygos turi atitikti šio kodekso ir kitų įstatymų nustatytas normas dėl intelektinės nuosavybės.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996" w:name="straipsnis708"/>
      <w:r>
        <w:rPr>
          <w:rFonts w:ascii="Times New Roman" w:hAnsi="Times New Roman"/>
          <w:b/>
          <w:sz w:val="22"/>
          <w:lang w:val="lt-LT"/>
        </w:rPr>
        <w:t>6.708 straips</w:t>
      </w:r>
      <w:r>
        <w:rPr>
          <w:rFonts w:ascii="Times New Roman" w:hAnsi="Times New Roman"/>
          <w:b/>
          <w:sz w:val="22"/>
          <w:lang w:val="lt-LT"/>
        </w:rPr>
        <w:t>nis. Darbų atlikimas</w:t>
      </w:r>
    </w:p>
    <w:bookmarkEnd w:id="1996"/>
    <w:p w:rsidR="00000000" w:rsidRDefault="00F856C4">
      <w:pPr>
        <w:ind w:firstLine="720"/>
        <w:jc w:val="both"/>
        <w:rPr>
          <w:rFonts w:ascii="Times New Roman" w:hAnsi="Times New Roman"/>
          <w:sz w:val="22"/>
          <w:lang w:val="lt-LT"/>
        </w:rPr>
      </w:pPr>
      <w:r>
        <w:rPr>
          <w:rFonts w:ascii="Times New Roman" w:hAnsi="Times New Roman"/>
          <w:sz w:val="22"/>
          <w:lang w:val="lt-LT"/>
        </w:rPr>
        <w:t>1. Vykdytojas mokslinio tyrimo darbus privalo atlikti pats. Pasitelkti trečiuosius asmenis mokslinio tyrimo darbams pagal sutartį atlikti vykdytojas turi teisę tik gavęs užsakovo rašytinį sutikimą.</w:t>
      </w:r>
    </w:p>
    <w:p w:rsidR="00000000" w:rsidRDefault="00F856C4">
      <w:pPr>
        <w:ind w:firstLine="720"/>
        <w:jc w:val="both"/>
        <w:rPr>
          <w:rFonts w:ascii="Times New Roman" w:hAnsi="Times New Roman"/>
          <w:sz w:val="22"/>
          <w:lang w:val="lt-LT"/>
        </w:rPr>
      </w:pPr>
      <w:r>
        <w:rPr>
          <w:rFonts w:ascii="Times New Roman" w:hAnsi="Times New Roman"/>
          <w:sz w:val="22"/>
          <w:lang w:val="lt-LT"/>
        </w:rPr>
        <w:t>2. Atlikdamas bandomuosius, konstravi</w:t>
      </w:r>
      <w:r>
        <w:rPr>
          <w:rFonts w:ascii="Times New Roman" w:hAnsi="Times New Roman"/>
          <w:sz w:val="22"/>
          <w:lang w:val="lt-LT"/>
        </w:rPr>
        <w:t>mo ar technologinius darbus, vykdytojas turi teisę pasitelkti trečiuosius asmenis, jeigu sutartis nenustato ko kita. Vykdytojo santykiams su trečiaisiais asmenimis atitinkamai taikomas šio kodekso 6.650 straipsnis.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997" w:name="straipsnis709"/>
      <w:r>
        <w:rPr>
          <w:rFonts w:ascii="Times New Roman" w:hAnsi="Times New Roman"/>
          <w:b/>
          <w:sz w:val="22"/>
          <w:lang w:val="lt-LT"/>
        </w:rPr>
        <w:t>6.709 straipsnis. Informacijos konfidenc</w:t>
      </w:r>
      <w:r>
        <w:rPr>
          <w:rFonts w:ascii="Times New Roman" w:hAnsi="Times New Roman"/>
          <w:b/>
          <w:sz w:val="22"/>
          <w:lang w:val="lt-LT"/>
        </w:rPr>
        <w:t>ialumas</w:t>
      </w:r>
    </w:p>
    <w:bookmarkEnd w:id="1997"/>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Jeigu sutartis nenustato ko kita, abi šalys privalo užtikrinti informacijos, susijusios su sutarties dalyku, sutarties vykdymu ir gautais rezultatais, konfidencialumą. Kokia informacija yra konfidenciali, šalys nustato sutartyje. </w:t>
      </w:r>
    </w:p>
    <w:p w:rsidR="00000000" w:rsidRDefault="00F856C4">
      <w:pPr>
        <w:ind w:firstLine="720"/>
        <w:jc w:val="both"/>
        <w:rPr>
          <w:rFonts w:ascii="Times New Roman" w:hAnsi="Times New Roman"/>
          <w:sz w:val="22"/>
          <w:lang w:val="lt-LT"/>
        </w:rPr>
      </w:pPr>
      <w:r>
        <w:rPr>
          <w:rFonts w:ascii="Times New Roman" w:hAnsi="Times New Roman"/>
          <w:sz w:val="22"/>
          <w:lang w:val="lt-LT"/>
        </w:rPr>
        <w:t>2. Informaciją</w:t>
      </w:r>
      <w:r>
        <w:rPr>
          <w:rFonts w:ascii="Times New Roman" w:hAnsi="Times New Roman"/>
          <w:sz w:val="22"/>
          <w:lang w:val="lt-LT"/>
        </w:rPr>
        <w:t>, kuri pagal sutartį yra konfidenciali, šalis gali skelbti tik kitos šalies sutikimu.</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998" w:name="straipsnis710"/>
      <w:r>
        <w:rPr>
          <w:rFonts w:ascii="Times New Roman" w:hAnsi="Times New Roman"/>
          <w:b/>
          <w:sz w:val="22"/>
          <w:lang w:val="lt-LT"/>
        </w:rPr>
        <w:t>6.710 straipsnis. Šalių teisės į darbų rezultatus</w:t>
      </w:r>
    </w:p>
    <w:bookmarkEnd w:id="1998"/>
    <w:p w:rsidR="00000000" w:rsidRDefault="00F856C4">
      <w:pPr>
        <w:ind w:firstLine="720"/>
        <w:jc w:val="both"/>
        <w:rPr>
          <w:rFonts w:ascii="Times New Roman" w:hAnsi="Times New Roman"/>
          <w:sz w:val="22"/>
          <w:lang w:val="lt-LT"/>
        </w:rPr>
      </w:pPr>
      <w:r>
        <w:rPr>
          <w:rFonts w:ascii="Times New Roman" w:hAnsi="Times New Roman"/>
          <w:sz w:val="22"/>
          <w:lang w:val="lt-LT"/>
        </w:rPr>
        <w:t>1. Atliktų darbų rezultatus sutarties šalys turi teisę naudoti tiek, kiek sutartyje nustatyta, ir sutartyje nustatytomi</w:t>
      </w:r>
      <w:r>
        <w:rPr>
          <w:rFonts w:ascii="Times New Roman" w:hAnsi="Times New Roman"/>
          <w:sz w:val="22"/>
          <w:lang w:val="lt-LT"/>
        </w:rPr>
        <w:t>s sąlygomis.</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sutartis nenustato ko kita, užsakovas turi teisę naudoti jam perduotus darbų rezultatus, o vykdytojas turi teisę naudoti gautus darbų rezultatus savo reikmėms.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1999" w:name="straipsnis711"/>
      <w:r>
        <w:rPr>
          <w:rFonts w:ascii="Times New Roman" w:hAnsi="Times New Roman"/>
          <w:b/>
          <w:sz w:val="22"/>
          <w:lang w:val="lt-LT"/>
        </w:rPr>
        <w:t>6.711 straipsnis. Vykdytojo pareigos</w:t>
      </w:r>
    </w:p>
    <w:bookmarkEnd w:id="1999"/>
    <w:p w:rsidR="00000000" w:rsidRDefault="00F856C4">
      <w:pPr>
        <w:ind w:firstLine="720"/>
        <w:jc w:val="both"/>
        <w:rPr>
          <w:rFonts w:ascii="Times New Roman" w:hAnsi="Times New Roman"/>
          <w:sz w:val="22"/>
          <w:lang w:val="lt-LT"/>
        </w:rPr>
      </w:pPr>
      <w:r>
        <w:rPr>
          <w:rFonts w:ascii="Times New Roman" w:hAnsi="Times New Roman"/>
          <w:sz w:val="22"/>
          <w:lang w:val="lt-LT"/>
        </w:rPr>
        <w:t>Vykdytojas pagal mokslinio tyrimo, b</w:t>
      </w:r>
      <w:r>
        <w:rPr>
          <w:rFonts w:ascii="Times New Roman" w:hAnsi="Times New Roman"/>
          <w:sz w:val="22"/>
          <w:lang w:val="lt-LT"/>
        </w:rPr>
        <w:t>andomųjų, konstravimo ar technologinių darbų atlikimo sutartį privalo:</w:t>
      </w:r>
    </w:p>
    <w:p w:rsidR="00000000" w:rsidRDefault="00F856C4">
      <w:pPr>
        <w:ind w:firstLine="720"/>
        <w:jc w:val="both"/>
        <w:rPr>
          <w:rFonts w:ascii="Times New Roman" w:hAnsi="Times New Roman"/>
          <w:sz w:val="22"/>
          <w:lang w:val="lt-LT"/>
        </w:rPr>
      </w:pPr>
      <w:r>
        <w:rPr>
          <w:rFonts w:ascii="Times New Roman" w:hAnsi="Times New Roman"/>
          <w:sz w:val="22"/>
          <w:lang w:val="lt-LT"/>
        </w:rPr>
        <w:t>1) darbus atlikti pagal suderintą su užsakovu techninę užduotį ir sutartyje nustatytu laiku perduoti darbų rezultatus užsakovui;</w:t>
      </w:r>
    </w:p>
    <w:p w:rsidR="00000000" w:rsidRDefault="00F856C4">
      <w:pPr>
        <w:ind w:firstLine="720"/>
        <w:jc w:val="both"/>
        <w:rPr>
          <w:rFonts w:ascii="Times New Roman" w:hAnsi="Times New Roman"/>
          <w:sz w:val="22"/>
          <w:lang w:val="lt-LT"/>
        </w:rPr>
      </w:pPr>
      <w:r>
        <w:rPr>
          <w:rFonts w:ascii="Times New Roman" w:hAnsi="Times New Roman"/>
          <w:sz w:val="22"/>
          <w:lang w:val="lt-LT"/>
        </w:rPr>
        <w:t>2) suderinti su užsakovu įstatymo saugomų intelektinės v</w:t>
      </w:r>
      <w:r>
        <w:rPr>
          <w:rFonts w:ascii="Times New Roman" w:hAnsi="Times New Roman"/>
          <w:sz w:val="22"/>
          <w:lang w:val="lt-LT"/>
        </w:rPr>
        <w:t>eiklos rezultatų, priklausančių tretiesiems asmenims, panaudojimo būtinumą bei teisių į jų naudojimą įsigijimą;</w:t>
      </w:r>
    </w:p>
    <w:p w:rsidR="00000000" w:rsidRDefault="00F856C4">
      <w:pPr>
        <w:ind w:firstLine="720"/>
        <w:jc w:val="both"/>
        <w:rPr>
          <w:rFonts w:ascii="Times New Roman" w:hAnsi="Times New Roman"/>
          <w:sz w:val="22"/>
          <w:lang w:val="lt-LT"/>
        </w:rPr>
      </w:pPr>
      <w:r>
        <w:rPr>
          <w:rFonts w:ascii="Times New Roman" w:hAnsi="Times New Roman"/>
          <w:sz w:val="22"/>
          <w:lang w:val="lt-LT"/>
        </w:rPr>
        <w:t>3) savo jėgomis ir lėšomis pašalinti dėl savo kaltės padarytus darbų trūkumus, pažeidžiančius sutarties ar techninės užduoties sąlygas;</w:t>
      </w:r>
    </w:p>
    <w:p w:rsidR="00000000" w:rsidRDefault="00F856C4">
      <w:pPr>
        <w:ind w:firstLine="720"/>
        <w:jc w:val="both"/>
        <w:rPr>
          <w:rFonts w:ascii="Times New Roman" w:hAnsi="Times New Roman"/>
          <w:sz w:val="22"/>
          <w:lang w:val="lt-LT"/>
        </w:rPr>
      </w:pPr>
      <w:r>
        <w:rPr>
          <w:rFonts w:ascii="Times New Roman" w:hAnsi="Times New Roman"/>
          <w:sz w:val="22"/>
          <w:lang w:val="lt-LT"/>
        </w:rPr>
        <w:t>4) nedel</w:t>
      </w:r>
      <w:r>
        <w:rPr>
          <w:rFonts w:ascii="Times New Roman" w:hAnsi="Times New Roman"/>
          <w:sz w:val="22"/>
          <w:lang w:val="lt-LT"/>
        </w:rPr>
        <w:t>sdamas pranešti užsakovui, kad negali gauti norimų rezultatų arba kad darbus tęsti netikslinga;</w:t>
      </w:r>
    </w:p>
    <w:p w:rsidR="00000000" w:rsidRDefault="00F856C4">
      <w:pPr>
        <w:pStyle w:val="BodyText"/>
        <w:ind w:firstLine="720"/>
        <w:rPr>
          <w:rFonts w:ascii="Times New Roman" w:hAnsi="Times New Roman"/>
          <w:b w:val="0"/>
          <w:sz w:val="22"/>
        </w:rPr>
      </w:pPr>
      <w:r>
        <w:rPr>
          <w:rFonts w:ascii="Times New Roman" w:hAnsi="Times New Roman"/>
          <w:b w:val="0"/>
          <w:sz w:val="22"/>
        </w:rPr>
        <w:t>5) garantuoti užsakovui, kad jam perduodami atliktų darbų rezultatai nepažeidžia kitų asmenų išimtinių teisių.</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2000" w:name="straipsnis712"/>
      <w:r>
        <w:rPr>
          <w:rFonts w:ascii="Times New Roman" w:hAnsi="Times New Roman"/>
          <w:b/>
          <w:sz w:val="22"/>
          <w:lang w:val="lt-LT"/>
        </w:rPr>
        <w:t>6.712 straipsnis. Užsakovo pareigos</w:t>
      </w:r>
    </w:p>
    <w:bookmarkEnd w:id="2000"/>
    <w:p w:rsidR="00000000" w:rsidRDefault="00F856C4">
      <w:pPr>
        <w:ind w:firstLine="720"/>
        <w:jc w:val="both"/>
        <w:rPr>
          <w:rFonts w:ascii="Times New Roman" w:hAnsi="Times New Roman"/>
          <w:sz w:val="22"/>
          <w:lang w:val="lt-LT"/>
        </w:rPr>
      </w:pPr>
      <w:r>
        <w:rPr>
          <w:rFonts w:ascii="Times New Roman" w:hAnsi="Times New Roman"/>
          <w:sz w:val="22"/>
          <w:lang w:val="lt-LT"/>
        </w:rPr>
        <w:t>1. Užsakovas</w:t>
      </w:r>
      <w:r>
        <w:rPr>
          <w:rFonts w:ascii="Times New Roman" w:hAnsi="Times New Roman"/>
          <w:sz w:val="22"/>
          <w:lang w:val="lt-LT"/>
        </w:rPr>
        <w:t xml:space="preserve"> privalo perduoti vykdytojui sutartyje numatytą būtiną darbams atlikti informaciją, priimti atliktų darbų rezultatus ir juos apmokėti.</w:t>
      </w:r>
    </w:p>
    <w:p w:rsidR="00000000" w:rsidRDefault="00F856C4">
      <w:pPr>
        <w:pStyle w:val="BodyText"/>
        <w:ind w:firstLine="720"/>
        <w:rPr>
          <w:rFonts w:ascii="Times New Roman" w:hAnsi="Times New Roman"/>
          <w:b w:val="0"/>
          <w:sz w:val="22"/>
        </w:rPr>
      </w:pPr>
      <w:r>
        <w:rPr>
          <w:rFonts w:ascii="Times New Roman" w:hAnsi="Times New Roman"/>
          <w:b w:val="0"/>
          <w:sz w:val="22"/>
        </w:rPr>
        <w:t>2. Sutartyje gali būti nustatyta užsakovo pareiga perduoti vykdytojui techninę užduotį ir suderinti su vykdytoju darbų pr</w:t>
      </w:r>
      <w:r>
        <w:rPr>
          <w:rFonts w:ascii="Times New Roman" w:hAnsi="Times New Roman"/>
          <w:b w:val="0"/>
          <w:sz w:val="22"/>
        </w:rPr>
        <w:t xml:space="preserve">ogramą ar tematiką. </w:t>
      </w:r>
    </w:p>
    <w:p w:rsidR="00000000" w:rsidRDefault="00F856C4">
      <w:pPr>
        <w:ind w:firstLine="720"/>
        <w:jc w:val="both"/>
        <w:rPr>
          <w:rFonts w:ascii="Times New Roman" w:hAnsi="Times New Roman"/>
          <w:sz w:val="22"/>
          <w:lang w:val="lt-LT"/>
        </w:rPr>
      </w:pPr>
    </w:p>
    <w:p w:rsidR="00000000" w:rsidRDefault="00F856C4">
      <w:pPr>
        <w:ind w:left="2610" w:hanging="1890"/>
        <w:jc w:val="both"/>
        <w:rPr>
          <w:rFonts w:ascii="Times New Roman" w:hAnsi="Times New Roman"/>
          <w:b/>
          <w:sz w:val="22"/>
          <w:lang w:val="lt-LT"/>
        </w:rPr>
      </w:pPr>
      <w:bookmarkStart w:id="2001" w:name="straipsnis713"/>
      <w:r>
        <w:rPr>
          <w:rFonts w:ascii="Times New Roman" w:hAnsi="Times New Roman"/>
          <w:b/>
          <w:sz w:val="22"/>
          <w:lang w:val="lt-LT"/>
        </w:rPr>
        <w:t>6.713 straipsnis. Negalėjimas gauti norimų rezultatų atliekant mokslinio tyrimo darbus</w:t>
      </w:r>
    </w:p>
    <w:bookmarkEnd w:id="2001"/>
    <w:p w:rsidR="00000000" w:rsidRDefault="00F856C4">
      <w:pPr>
        <w:pStyle w:val="BodyText"/>
        <w:ind w:firstLine="720"/>
        <w:rPr>
          <w:rFonts w:ascii="Times New Roman" w:hAnsi="Times New Roman"/>
          <w:b w:val="0"/>
          <w:sz w:val="22"/>
        </w:rPr>
      </w:pPr>
      <w:r>
        <w:rPr>
          <w:rFonts w:ascii="Times New Roman" w:hAnsi="Times New Roman"/>
          <w:b w:val="0"/>
          <w:sz w:val="22"/>
        </w:rPr>
        <w:t>Jeigu atliekant mokslinio tyrimo darbus paaiškėja, kad norimų rezultatų neįmanoma gauti dėl nepriklausančių nuo vykdytojo aplinkybių, užsakovas pri</w:t>
      </w:r>
      <w:r>
        <w:rPr>
          <w:rFonts w:ascii="Times New Roman" w:hAnsi="Times New Roman"/>
          <w:b w:val="0"/>
          <w:sz w:val="22"/>
        </w:rPr>
        <w:t>valo sumokėti vykdytojui už darbus, kurie buvo atlikti iki tokio paaiškėjimo momento, bet ne daugiau kaip atitinkamą sutartyje nustatytos darbų kainos dalį.</w:t>
      </w:r>
    </w:p>
    <w:p w:rsidR="00000000" w:rsidRDefault="00F856C4">
      <w:pPr>
        <w:ind w:firstLine="720"/>
        <w:jc w:val="both"/>
        <w:rPr>
          <w:rFonts w:ascii="Times New Roman" w:hAnsi="Times New Roman"/>
          <w:sz w:val="22"/>
          <w:lang w:val="lt-LT"/>
        </w:rPr>
      </w:pPr>
    </w:p>
    <w:p w:rsidR="00000000" w:rsidRDefault="00F856C4">
      <w:pPr>
        <w:ind w:left="2520" w:hanging="1800"/>
        <w:jc w:val="both"/>
        <w:rPr>
          <w:rFonts w:ascii="Times New Roman" w:hAnsi="Times New Roman"/>
          <w:b/>
          <w:sz w:val="22"/>
          <w:lang w:val="lt-LT"/>
        </w:rPr>
      </w:pPr>
      <w:bookmarkStart w:id="2002" w:name="straipsnis714"/>
      <w:r>
        <w:rPr>
          <w:rFonts w:ascii="Times New Roman" w:hAnsi="Times New Roman"/>
          <w:b/>
          <w:sz w:val="22"/>
          <w:lang w:val="lt-LT"/>
        </w:rPr>
        <w:t>6.714 straipsnis. Negalėjimas tęsti bandymų, konstravimo ar technologinių darbų</w:t>
      </w:r>
    </w:p>
    <w:bookmarkEnd w:id="2002"/>
    <w:p w:rsidR="00000000" w:rsidRDefault="00F856C4">
      <w:pPr>
        <w:pStyle w:val="BodyText"/>
        <w:ind w:firstLine="720"/>
        <w:rPr>
          <w:rFonts w:ascii="Times New Roman" w:hAnsi="Times New Roman"/>
          <w:b w:val="0"/>
          <w:sz w:val="22"/>
        </w:rPr>
      </w:pPr>
      <w:r>
        <w:rPr>
          <w:rFonts w:ascii="Times New Roman" w:hAnsi="Times New Roman"/>
          <w:b w:val="0"/>
          <w:sz w:val="22"/>
        </w:rPr>
        <w:t>Jeigu atliekant ba</w:t>
      </w:r>
      <w:r>
        <w:rPr>
          <w:rFonts w:ascii="Times New Roman" w:hAnsi="Times New Roman"/>
          <w:b w:val="0"/>
          <w:sz w:val="22"/>
        </w:rPr>
        <w:t>ndymus, konstravimo ar technologinius darbus paaiškėja, kad ne dėl vykdytojo kaltės neįmanoma ar netikslinga jų tęsti, užsakovas privalo sumokėti vykdytojui sutartyje nustatytos kainos dalį, proporcingą atliktų darbų daliai, taip pat apmokėti kitas proting</w:t>
      </w:r>
      <w:r>
        <w:rPr>
          <w:rFonts w:ascii="Times New Roman" w:hAnsi="Times New Roman"/>
          <w:b w:val="0"/>
          <w:sz w:val="22"/>
        </w:rPr>
        <w:t>as išlaidas, kurias rangovas yra padaręs norėdamas įvykdyti šį darbą.</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003" w:name="straipsnis715"/>
      <w:r>
        <w:rPr>
          <w:rFonts w:ascii="Times New Roman" w:hAnsi="Times New Roman"/>
          <w:b/>
          <w:sz w:val="22"/>
          <w:lang w:val="lt-LT"/>
        </w:rPr>
        <w:t>6.715 straipsnis. Vykdytojo atsakomybė už sutarties pažeidimą</w:t>
      </w:r>
    </w:p>
    <w:bookmarkEnd w:id="2003"/>
    <w:p w:rsidR="00000000" w:rsidRDefault="00F856C4">
      <w:pPr>
        <w:ind w:firstLine="720"/>
        <w:jc w:val="both"/>
        <w:rPr>
          <w:rFonts w:ascii="Times New Roman" w:hAnsi="Times New Roman"/>
          <w:sz w:val="22"/>
          <w:lang w:val="lt-LT"/>
        </w:rPr>
      </w:pPr>
      <w:r>
        <w:rPr>
          <w:rFonts w:ascii="Times New Roman" w:hAnsi="Times New Roman"/>
          <w:sz w:val="22"/>
          <w:lang w:val="lt-LT"/>
        </w:rPr>
        <w:t>1. Vykdytojas atsako užsakovui už sutarties pažeidimą, jeigu neįrodo, kad sutartis buvo pažeista ne dėl vykdytojo kaltės.</w:t>
      </w:r>
    </w:p>
    <w:p w:rsidR="00000000" w:rsidRDefault="00F856C4">
      <w:pPr>
        <w:ind w:firstLine="720"/>
        <w:jc w:val="both"/>
        <w:rPr>
          <w:rFonts w:ascii="Times New Roman" w:hAnsi="Times New Roman"/>
          <w:sz w:val="22"/>
          <w:lang w:val="lt-LT"/>
        </w:rPr>
      </w:pPr>
      <w:r>
        <w:rPr>
          <w:rFonts w:ascii="Times New Roman" w:hAnsi="Times New Roman"/>
          <w:sz w:val="22"/>
          <w:lang w:val="lt-LT"/>
        </w:rPr>
        <w:t>2</w:t>
      </w:r>
      <w:r>
        <w:rPr>
          <w:rFonts w:ascii="Times New Roman" w:hAnsi="Times New Roman"/>
          <w:sz w:val="22"/>
          <w:lang w:val="lt-LT"/>
        </w:rPr>
        <w:t>. Vykdytojas privalo atlyginti užsakovui dėl darbų trūkumų padarytus nuostolius pagal atliktų darbų vertę, jeigu sutartis nustato, kad nuostoliai atlyginami pagal atliktų darbų vertę. Negautos pajamos atlyginamos tik sutartyje numatytais atvejais.</w:t>
      </w:r>
    </w:p>
    <w:p w:rsidR="00000000" w:rsidRDefault="00F856C4">
      <w:pPr>
        <w:ind w:firstLine="720"/>
        <w:jc w:val="both"/>
        <w:rPr>
          <w:rFonts w:ascii="Times New Roman" w:hAnsi="Times New Roman"/>
          <w:sz w:val="22"/>
          <w:lang w:val="lt-LT"/>
        </w:rPr>
      </w:pPr>
    </w:p>
    <w:p w:rsidR="00000000" w:rsidRDefault="00F856C4">
      <w:pPr>
        <w:ind w:firstLine="720"/>
        <w:jc w:val="center"/>
        <w:rPr>
          <w:rFonts w:ascii="Times New Roman" w:hAnsi="Times New Roman"/>
          <w:b/>
          <w:caps/>
          <w:sz w:val="22"/>
          <w:lang w:val="lt-LT"/>
        </w:rPr>
      </w:pPr>
      <w:bookmarkStart w:id="2004" w:name="skyrius107"/>
      <w:r>
        <w:rPr>
          <w:rFonts w:ascii="Times New Roman" w:hAnsi="Times New Roman"/>
          <w:b/>
          <w:caps/>
          <w:sz w:val="22"/>
          <w:lang w:val="lt-LT"/>
        </w:rPr>
        <w:t>XXXV sk</w:t>
      </w:r>
      <w:r>
        <w:rPr>
          <w:rFonts w:ascii="Times New Roman" w:hAnsi="Times New Roman"/>
          <w:b/>
          <w:caps/>
          <w:sz w:val="22"/>
          <w:lang w:val="lt-LT"/>
        </w:rPr>
        <w:t>yrius</w:t>
      </w:r>
    </w:p>
    <w:bookmarkEnd w:id="2004"/>
    <w:p w:rsidR="00000000" w:rsidRDefault="00F856C4">
      <w:pPr>
        <w:ind w:firstLine="720"/>
        <w:jc w:val="center"/>
        <w:rPr>
          <w:rFonts w:ascii="Times New Roman" w:hAnsi="Times New Roman"/>
          <w:sz w:val="22"/>
          <w:lang w:val="lt-LT"/>
        </w:rPr>
      </w:pPr>
      <w:r>
        <w:rPr>
          <w:rFonts w:ascii="Times New Roman" w:hAnsi="Times New Roman"/>
          <w:b/>
          <w:caps/>
          <w:sz w:val="22"/>
          <w:lang w:val="lt-LT"/>
        </w:rPr>
        <w:t>Atlygintinų paslaugų teikimas</w:t>
      </w:r>
    </w:p>
    <w:p w:rsidR="00000000" w:rsidRDefault="00F856C4">
      <w:pPr>
        <w:ind w:firstLine="720"/>
        <w:jc w:val="center"/>
        <w:rPr>
          <w:rFonts w:ascii="Times New Roman" w:hAnsi="Times New Roman"/>
          <w:sz w:val="22"/>
          <w:lang w:val="lt-LT"/>
        </w:rPr>
      </w:pPr>
    </w:p>
    <w:p w:rsidR="00000000" w:rsidRDefault="00F856C4">
      <w:pPr>
        <w:ind w:firstLine="720"/>
        <w:jc w:val="center"/>
        <w:rPr>
          <w:rFonts w:ascii="Times New Roman" w:hAnsi="Times New Roman"/>
          <w:b/>
          <w:caps/>
          <w:sz w:val="22"/>
          <w:lang w:val="lt-LT"/>
        </w:rPr>
      </w:pPr>
      <w:bookmarkStart w:id="2005" w:name="skirsnis119"/>
      <w:r>
        <w:rPr>
          <w:rFonts w:ascii="Times New Roman" w:hAnsi="Times New Roman"/>
          <w:b/>
          <w:caps/>
          <w:sz w:val="22"/>
          <w:lang w:val="lt-LT"/>
        </w:rPr>
        <w:t>Pirmasis skirsnis</w:t>
      </w:r>
    </w:p>
    <w:bookmarkEnd w:id="2005"/>
    <w:p w:rsidR="00000000" w:rsidRDefault="00F856C4">
      <w:pPr>
        <w:pStyle w:val="Heading1"/>
        <w:ind w:firstLine="720"/>
        <w:rPr>
          <w:rFonts w:ascii="Times New Roman" w:hAnsi="Times New Roman"/>
          <w:caps/>
          <w:sz w:val="22"/>
          <w:lang w:val="lt-LT"/>
        </w:rPr>
      </w:pPr>
      <w:r>
        <w:rPr>
          <w:rFonts w:ascii="Times New Roman" w:hAnsi="Times New Roman"/>
          <w:caps/>
          <w:sz w:val="22"/>
          <w:lang w:val="lt-LT"/>
        </w:rPr>
        <w:t>BendrOSIOS nuostatOS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006" w:name="straipsnis716"/>
      <w:r>
        <w:rPr>
          <w:rFonts w:ascii="Times New Roman" w:hAnsi="Times New Roman"/>
          <w:b/>
          <w:sz w:val="22"/>
          <w:lang w:val="lt-LT"/>
        </w:rPr>
        <w:t>6.716 straipsnis. Paslaugų sutarties samprata</w:t>
      </w:r>
    </w:p>
    <w:bookmarkEnd w:id="2006"/>
    <w:p w:rsidR="00000000" w:rsidRDefault="00F856C4">
      <w:pPr>
        <w:ind w:firstLine="720"/>
        <w:jc w:val="both"/>
        <w:rPr>
          <w:rFonts w:ascii="Times New Roman" w:hAnsi="Times New Roman"/>
          <w:sz w:val="22"/>
          <w:lang w:val="lt-LT"/>
        </w:rPr>
      </w:pPr>
      <w:r>
        <w:rPr>
          <w:rFonts w:ascii="Times New Roman" w:hAnsi="Times New Roman"/>
          <w:sz w:val="22"/>
          <w:lang w:val="lt-LT"/>
        </w:rPr>
        <w:t>1. Paslaugų sutartimi viena šalis (paslaugų teikėjas) įsipareigoja pagal kitos šalies (kliento) užsakymą suteikti klientui tam tikras</w:t>
      </w:r>
      <w:r>
        <w:rPr>
          <w:rFonts w:ascii="Times New Roman" w:hAnsi="Times New Roman"/>
          <w:sz w:val="22"/>
          <w:lang w:val="lt-LT"/>
        </w:rPr>
        <w:t xml:space="preserve"> nematerialaus pobūdžio (intelektines) ar kitokias paslaugas, nesusijusias su materialaus objekto sukūrimu (atlikti tam tikrus veiksmus arba vykdyti tam tikrą veiklą), o klientas įsipareigoja už suteiktas paslaugas sumokėti.</w:t>
      </w:r>
    </w:p>
    <w:p w:rsidR="00000000" w:rsidRDefault="00F856C4">
      <w:pPr>
        <w:ind w:firstLine="720"/>
        <w:jc w:val="both"/>
        <w:rPr>
          <w:rFonts w:ascii="Times New Roman" w:hAnsi="Times New Roman"/>
          <w:sz w:val="22"/>
          <w:lang w:val="lt-LT"/>
        </w:rPr>
      </w:pPr>
      <w:r>
        <w:rPr>
          <w:rFonts w:ascii="Times New Roman" w:hAnsi="Times New Roman"/>
          <w:sz w:val="22"/>
          <w:lang w:val="lt-LT"/>
        </w:rPr>
        <w:t>2. Šio skyriaus nuostatos taiko</w:t>
      </w:r>
      <w:r>
        <w:rPr>
          <w:rFonts w:ascii="Times New Roman" w:hAnsi="Times New Roman"/>
          <w:sz w:val="22"/>
          <w:lang w:val="lt-LT"/>
        </w:rPr>
        <w:t>mos tik tokioms paslaugoms, kai tarp paslaugų teikėjo ir kliento neatsiranda darbo ar kitokių pavaldumo (subordinacijos) santykių.</w:t>
      </w:r>
    </w:p>
    <w:p w:rsidR="00000000" w:rsidRDefault="00F856C4">
      <w:pPr>
        <w:ind w:firstLine="720"/>
        <w:jc w:val="both"/>
        <w:rPr>
          <w:rFonts w:ascii="Times New Roman" w:hAnsi="Times New Roman"/>
          <w:sz w:val="22"/>
          <w:lang w:val="lt-LT"/>
        </w:rPr>
      </w:pPr>
      <w:r>
        <w:rPr>
          <w:rFonts w:ascii="Times New Roman" w:hAnsi="Times New Roman"/>
          <w:sz w:val="22"/>
          <w:lang w:val="lt-LT"/>
        </w:rPr>
        <w:t>3. Šio skyriaus normų nustatytos taisyklės taikomos teikiant audito, konsultacinių, asmens sveikatos priežiūros, veterinarijo</w:t>
      </w:r>
      <w:r>
        <w:rPr>
          <w:rFonts w:ascii="Times New Roman" w:hAnsi="Times New Roman"/>
          <w:sz w:val="22"/>
          <w:lang w:val="lt-LT"/>
        </w:rPr>
        <w:t>s, informacijos, mokymo, turizmo ar kitokias atlygintinas paslaugas, išskyrus paslaugas, teikiamas pagal šios knygos XXXIII, XXXIV, XXXVI, XXXVIII, XL, XLI, XLII, XLIV, XLVI, XLVII, L skyriuose nustatytas taisykles.</w:t>
      </w:r>
    </w:p>
    <w:p w:rsidR="00000000" w:rsidRDefault="00F856C4">
      <w:pPr>
        <w:pStyle w:val="BodyText"/>
        <w:ind w:firstLine="720"/>
        <w:rPr>
          <w:rFonts w:ascii="Times New Roman" w:hAnsi="Times New Roman"/>
          <w:b w:val="0"/>
          <w:sz w:val="22"/>
        </w:rPr>
      </w:pPr>
      <w:r>
        <w:rPr>
          <w:rFonts w:ascii="Times New Roman" w:hAnsi="Times New Roman"/>
          <w:b w:val="0"/>
          <w:sz w:val="22"/>
        </w:rPr>
        <w:t>4. Kai klientas yra fizinis asmuo vartot</w:t>
      </w:r>
      <w:r>
        <w:rPr>
          <w:rFonts w:ascii="Times New Roman" w:hAnsi="Times New Roman"/>
          <w:b w:val="0"/>
          <w:sz w:val="22"/>
        </w:rPr>
        <w:t xml:space="preserve">ojas, paslaugų sutarčiai </w:t>
      </w:r>
      <w:r>
        <w:rPr>
          <w:rFonts w:ascii="Times New Roman" w:hAnsi="Times New Roman"/>
          <w:b w:val="0"/>
          <w:i/>
          <w:sz w:val="22"/>
        </w:rPr>
        <w:t xml:space="preserve">mutatis mutandis </w:t>
      </w:r>
      <w:r>
        <w:rPr>
          <w:rFonts w:ascii="Times New Roman" w:hAnsi="Times New Roman"/>
          <w:b w:val="0"/>
          <w:sz w:val="22"/>
        </w:rPr>
        <w:t xml:space="preserve">taikomos šio kodekso 6.188, 6.350–6.370 straipsnių taisyklės. </w:t>
      </w:r>
    </w:p>
    <w:p w:rsidR="00000000" w:rsidRDefault="00F856C4">
      <w:pPr>
        <w:pStyle w:val="BodyText"/>
        <w:ind w:firstLine="720"/>
        <w:rPr>
          <w:rFonts w:ascii="Times New Roman" w:hAnsi="Times New Roman"/>
          <w:b w:val="0"/>
          <w:sz w:val="22"/>
        </w:rPr>
      </w:pPr>
      <w:r>
        <w:rPr>
          <w:rFonts w:ascii="Times New Roman" w:hAnsi="Times New Roman"/>
          <w:b w:val="0"/>
          <w:sz w:val="22"/>
        </w:rPr>
        <w:t>5. Atskirų rūšių atlygintinoms paslaugoms kiti įstatymai gali nustatyti papildomus reikalavimus, nenumatytus šiame skyriuje.</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007" w:name="straipsnis717"/>
      <w:r>
        <w:rPr>
          <w:rFonts w:ascii="Times New Roman" w:hAnsi="Times New Roman"/>
          <w:b/>
          <w:sz w:val="22"/>
          <w:lang w:val="lt-LT"/>
        </w:rPr>
        <w:t>6.717 straipsnis. Paslaug</w:t>
      </w:r>
      <w:r>
        <w:rPr>
          <w:rFonts w:ascii="Times New Roman" w:hAnsi="Times New Roman"/>
          <w:b/>
          <w:sz w:val="22"/>
          <w:lang w:val="lt-LT"/>
        </w:rPr>
        <w:t>ų sutarties vykdymas</w:t>
      </w:r>
    </w:p>
    <w:bookmarkEnd w:id="2007"/>
    <w:p w:rsidR="00000000" w:rsidRDefault="00F856C4">
      <w:pPr>
        <w:ind w:firstLine="720"/>
        <w:jc w:val="both"/>
        <w:rPr>
          <w:rFonts w:ascii="Times New Roman" w:hAnsi="Times New Roman"/>
          <w:sz w:val="22"/>
          <w:lang w:val="lt-LT"/>
        </w:rPr>
      </w:pPr>
      <w:r>
        <w:rPr>
          <w:rFonts w:ascii="Times New Roman" w:hAnsi="Times New Roman"/>
          <w:sz w:val="22"/>
          <w:lang w:val="lt-LT"/>
        </w:rPr>
        <w:t>1. Jeigu paslaugų sutartis nenustato ko kita, paslaugų teikėjas privalo paslaugas teikti pats.</w:t>
      </w:r>
    </w:p>
    <w:p w:rsidR="00000000" w:rsidRDefault="00F856C4">
      <w:pPr>
        <w:pStyle w:val="BodyTextIndent3"/>
        <w:ind w:left="0" w:firstLine="720"/>
        <w:rPr>
          <w:b w:val="0"/>
          <w:sz w:val="22"/>
        </w:rPr>
      </w:pPr>
      <w:r>
        <w:rPr>
          <w:b w:val="0"/>
          <w:sz w:val="22"/>
        </w:rPr>
        <w:t xml:space="preserve">2. Laikydamasis sutarties, paslaugų teikėjas turi teisę laisvai pasirinkti sutarties įvykdymo būdus ir priemones. </w:t>
      </w:r>
    </w:p>
    <w:p w:rsidR="00000000" w:rsidRDefault="00F856C4">
      <w:pPr>
        <w:pStyle w:val="BodyTextIndent3"/>
        <w:ind w:left="0" w:firstLine="720"/>
        <w:rPr>
          <w:b w:val="0"/>
          <w:sz w:val="22"/>
        </w:rPr>
      </w:pPr>
      <w:r>
        <w:rPr>
          <w:b w:val="0"/>
          <w:sz w:val="22"/>
        </w:rPr>
        <w:t>3. Jeigu sutartis nenusta</w:t>
      </w:r>
      <w:r>
        <w:rPr>
          <w:b w:val="0"/>
          <w:sz w:val="22"/>
        </w:rPr>
        <w:t>to ko kita, paslaugų teikėjas gali pasitelkti sutarčiai vykdyti trečiuosius asmenis. Tačiau ir šiuo atveju už tinkamą sutarties įvykdymą klientui atsako paslaugų teikėjas.</w:t>
      </w:r>
    </w:p>
    <w:p w:rsidR="00000000" w:rsidRDefault="00F856C4">
      <w:pPr>
        <w:ind w:firstLine="720"/>
        <w:jc w:val="both"/>
        <w:rPr>
          <w:rFonts w:ascii="Times New Roman" w:hAnsi="Times New Roman"/>
          <w:sz w:val="22"/>
          <w:lang w:val="lt-LT"/>
        </w:rPr>
      </w:pPr>
      <w:r>
        <w:rPr>
          <w:rFonts w:ascii="Times New Roman" w:hAnsi="Times New Roman"/>
          <w:sz w:val="22"/>
          <w:lang w:val="lt-LT"/>
        </w:rPr>
        <w:t>4. Kai paslaugas teikia keli asmenys, už tinkamą sutarties įvykdymą atsako visi pasl</w:t>
      </w:r>
      <w:r>
        <w:rPr>
          <w:rFonts w:ascii="Times New Roman" w:hAnsi="Times New Roman"/>
          <w:sz w:val="22"/>
          <w:lang w:val="lt-LT"/>
        </w:rPr>
        <w:t xml:space="preserve">augų teikėjai, išskyrus atvejus, kai dėl sutarties neįvykdymo ar netinkamo įvykdymo kurio nors vieno iš jų kaltės nėra. </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2008" w:name="straipsnis718"/>
      <w:r>
        <w:rPr>
          <w:rFonts w:ascii="Times New Roman" w:hAnsi="Times New Roman"/>
          <w:b/>
          <w:sz w:val="22"/>
          <w:lang w:val="lt-LT"/>
        </w:rPr>
        <w:t>6.718 straipsnis. Kliento interesų prioritetas</w:t>
      </w:r>
    </w:p>
    <w:bookmarkEnd w:id="2008"/>
    <w:p w:rsidR="00000000" w:rsidRDefault="00F856C4">
      <w:pPr>
        <w:ind w:firstLine="720"/>
        <w:jc w:val="both"/>
        <w:rPr>
          <w:rFonts w:ascii="Times New Roman" w:hAnsi="Times New Roman"/>
          <w:sz w:val="22"/>
          <w:lang w:val="lt-LT"/>
        </w:rPr>
      </w:pPr>
      <w:r>
        <w:rPr>
          <w:rFonts w:ascii="Times New Roman" w:hAnsi="Times New Roman"/>
          <w:sz w:val="22"/>
          <w:lang w:val="lt-LT"/>
        </w:rPr>
        <w:t>1. Teikdamas paslaugas paslaugų teikėjas privalo veikti sąžiningai ir protingai, kad ta</w:t>
      </w:r>
      <w:r>
        <w:rPr>
          <w:rFonts w:ascii="Times New Roman" w:hAnsi="Times New Roman"/>
          <w:sz w:val="22"/>
          <w:lang w:val="lt-LT"/>
        </w:rPr>
        <w:t>i labiausiai atitiktų kliento interesus.</w:t>
      </w:r>
    </w:p>
    <w:p w:rsidR="00000000" w:rsidRDefault="00F856C4">
      <w:pPr>
        <w:ind w:firstLine="720"/>
        <w:jc w:val="both"/>
        <w:rPr>
          <w:rFonts w:ascii="Times New Roman" w:hAnsi="Times New Roman"/>
          <w:sz w:val="22"/>
          <w:lang w:val="lt-LT"/>
        </w:rPr>
      </w:pPr>
      <w:r>
        <w:rPr>
          <w:rFonts w:ascii="Times New Roman" w:hAnsi="Times New Roman"/>
          <w:sz w:val="22"/>
          <w:lang w:val="lt-LT"/>
        </w:rPr>
        <w:t>2. Atsižvelgiant į paslaugų rūšį, paslaugų teikėjas teikdamas paslaugas turi veikti laikydamasis nusistovėjusios praktikos ir atitinkamos profesijos standartų.</w:t>
      </w:r>
    </w:p>
    <w:p w:rsidR="00000000" w:rsidRDefault="00F856C4">
      <w:pPr>
        <w:ind w:firstLine="720"/>
        <w:jc w:val="both"/>
        <w:rPr>
          <w:rFonts w:ascii="Times New Roman" w:hAnsi="Times New Roman"/>
          <w:sz w:val="22"/>
          <w:lang w:val="lt-LT"/>
        </w:rPr>
      </w:pPr>
      <w:r>
        <w:rPr>
          <w:rFonts w:ascii="Times New Roman" w:hAnsi="Times New Roman"/>
          <w:sz w:val="22"/>
          <w:lang w:val="lt-LT"/>
        </w:rPr>
        <w:t>3. Paslaugų teikėjas privalo teikti paslaugas pagal sut</w:t>
      </w:r>
      <w:r>
        <w:rPr>
          <w:rFonts w:ascii="Times New Roman" w:hAnsi="Times New Roman"/>
          <w:sz w:val="22"/>
          <w:lang w:val="lt-LT"/>
        </w:rPr>
        <w:t>arties sąlygas ir kliento nurodymus. Jei kliento nurodymai prieštarauja įstatymams, nusistovėjusioms profesinės veiklos taisyklėms, standartams, profesinės veiklos etikai ar sutarties sąlygoms, paslaugų teikėjas turi teisę atsisakyti vykdyti tokius nurodym</w:t>
      </w:r>
      <w:r>
        <w:rPr>
          <w:rFonts w:ascii="Times New Roman" w:hAnsi="Times New Roman"/>
          <w:sz w:val="22"/>
          <w:lang w:val="lt-LT"/>
        </w:rPr>
        <w:t>us ir sutartį nutraukti.</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4. Paslaugų teikėjas turi teisę nukrypti nuo sutarties sąlygų ar kliento nurodymų, jeigu pagal konkrečias aplinkybes tai būtina dėl kliento interesų ar užsakymui įvykdyti ir jeigu vykdytojas negalėjo iš anksto kliento atsiklausti. </w:t>
      </w:r>
      <w:r>
        <w:rPr>
          <w:rFonts w:ascii="Times New Roman" w:hAnsi="Times New Roman"/>
          <w:sz w:val="22"/>
          <w:lang w:val="lt-LT"/>
        </w:rPr>
        <w:t>Šiuo atveju vykdytojas privalo pranešti klientui apie nukrypimus, kai tik pasidaro galima pranešti.</w:t>
      </w:r>
    </w:p>
    <w:p w:rsidR="00000000" w:rsidRDefault="00F856C4">
      <w:pPr>
        <w:pStyle w:val="BodyText"/>
        <w:ind w:firstLine="720"/>
        <w:rPr>
          <w:rFonts w:ascii="Times New Roman" w:hAnsi="Times New Roman"/>
          <w:b w:val="0"/>
          <w:sz w:val="22"/>
        </w:rPr>
      </w:pPr>
      <w:r>
        <w:rPr>
          <w:rFonts w:ascii="Times New Roman" w:hAnsi="Times New Roman"/>
          <w:b w:val="0"/>
          <w:sz w:val="22"/>
        </w:rPr>
        <w:t>5. Jeigu sutartis numato paslaugų teikėjo pareigą pasiekti tam tikrą rezultatą, paslaugų teikėjas gali būti atleistas nuo atsakomybės už šios pareigos neįvy</w:t>
      </w:r>
      <w:r>
        <w:rPr>
          <w:rFonts w:ascii="Times New Roman" w:hAnsi="Times New Roman"/>
          <w:b w:val="0"/>
          <w:sz w:val="22"/>
        </w:rPr>
        <w:t>kdymą tik tuo atveju, jeigu įrodo, kad jos negalėjo įvykdyti dėl nenugalimos jėgos.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009" w:name="straipsnis719"/>
      <w:r>
        <w:rPr>
          <w:rFonts w:ascii="Times New Roman" w:hAnsi="Times New Roman"/>
          <w:b/>
          <w:sz w:val="22"/>
          <w:lang w:val="lt-LT"/>
        </w:rPr>
        <w:t>6.719 straipsnis. Paslaugų teikėjo pareiga suteikti informaciją</w:t>
      </w:r>
    </w:p>
    <w:bookmarkEnd w:id="2009"/>
    <w:p w:rsidR="00000000" w:rsidRDefault="00F856C4">
      <w:pPr>
        <w:ind w:firstLine="720"/>
        <w:jc w:val="both"/>
        <w:rPr>
          <w:rFonts w:ascii="Times New Roman" w:hAnsi="Times New Roman"/>
          <w:sz w:val="22"/>
          <w:lang w:val="lt-LT"/>
        </w:rPr>
      </w:pPr>
      <w:r>
        <w:rPr>
          <w:rFonts w:ascii="Times New Roman" w:hAnsi="Times New Roman"/>
          <w:sz w:val="22"/>
          <w:lang w:val="lt-LT"/>
        </w:rPr>
        <w:t>1. Prieš sudarant paslaugų sutartį, paslaugų teikėjas privalo suteikti klientui išsamią informaciją, susiju</w:t>
      </w:r>
      <w:r>
        <w:rPr>
          <w:rFonts w:ascii="Times New Roman" w:hAnsi="Times New Roman"/>
          <w:sz w:val="22"/>
          <w:lang w:val="lt-LT"/>
        </w:rPr>
        <w:t>sią su teikiamų paslaugų prigimtimi, jų teikimo sąlygomis, paslaugų kaina, paslaugų teikimo terminais, galimomis pasekmėmis, bei kitokią informaciją, turinčią įtakos kliento apsisprendimui sudaryti sutartį.</w:t>
      </w:r>
    </w:p>
    <w:p w:rsidR="00000000" w:rsidRDefault="00F856C4">
      <w:pPr>
        <w:pStyle w:val="BodyText"/>
        <w:ind w:firstLine="720"/>
        <w:rPr>
          <w:rFonts w:ascii="Times New Roman" w:hAnsi="Times New Roman"/>
          <w:b w:val="0"/>
          <w:sz w:val="22"/>
        </w:rPr>
      </w:pPr>
      <w:r>
        <w:rPr>
          <w:rFonts w:ascii="Times New Roman" w:hAnsi="Times New Roman"/>
          <w:b w:val="0"/>
          <w:sz w:val="22"/>
        </w:rPr>
        <w:t>2. Jeigu teikiamos paslaugos yra viešos arba jų t</w:t>
      </w:r>
      <w:r>
        <w:rPr>
          <w:rFonts w:ascii="Times New Roman" w:hAnsi="Times New Roman"/>
          <w:b w:val="0"/>
          <w:sz w:val="22"/>
        </w:rPr>
        <w:t>eikimas yra paslaugų teikėjo verslas, su šio straipsnio 1 dalyje nurodyta informacija turi būti sudarytos sąlygos viešai susipažinti paslaugų teikėjo buveinėje ar kitoje kiekvienam galimam klientui laisvai prieinamoje vietoje.</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010" w:name="straipsnis720"/>
      <w:r>
        <w:rPr>
          <w:rFonts w:ascii="Times New Roman" w:hAnsi="Times New Roman"/>
          <w:b/>
          <w:sz w:val="22"/>
          <w:lang w:val="lt-LT"/>
        </w:rPr>
        <w:t>6.720 straipsnis. Paslaugų k</w:t>
      </w:r>
      <w:r>
        <w:rPr>
          <w:rFonts w:ascii="Times New Roman" w:hAnsi="Times New Roman"/>
          <w:b/>
          <w:sz w:val="22"/>
          <w:lang w:val="lt-LT"/>
        </w:rPr>
        <w:t>aina ir apmokėjimas</w:t>
      </w:r>
    </w:p>
    <w:bookmarkEnd w:id="2010"/>
    <w:p w:rsidR="00000000" w:rsidRDefault="00F856C4">
      <w:pPr>
        <w:ind w:firstLine="720"/>
        <w:jc w:val="both"/>
        <w:rPr>
          <w:rFonts w:ascii="Times New Roman" w:hAnsi="Times New Roman"/>
          <w:sz w:val="22"/>
          <w:lang w:val="lt-LT"/>
        </w:rPr>
      </w:pPr>
      <w:r>
        <w:rPr>
          <w:rFonts w:ascii="Times New Roman" w:hAnsi="Times New Roman"/>
          <w:sz w:val="22"/>
          <w:lang w:val="lt-LT"/>
        </w:rPr>
        <w:t>1. Paslaugų kaina nustatoma šalių susitarimu ir po sutarties sudarymo gali būti keičiama tik sutartyje nustatyta tvarka ir atvejais.</w:t>
      </w:r>
    </w:p>
    <w:p w:rsidR="00000000" w:rsidRDefault="00F856C4">
      <w:pPr>
        <w:ind w:firstLine="720"/>
        <w:jc w:val="both"/>
        <w:rPr>
          <w:rFonts w:ascii="Times New Roman" w:hAnsi="Times New Roman"/>
          <w:sz w:val="22"/>
          <w:lang w:val="lt-LT"/>
        </w:rPr>
      </w:pPr>
      <w:r>
        <w:rPr>
          <w:rFonts w:ascii="Times New Roman" w:hAnsi="Times New Roman"/>
          <w:sz w:val="22"/>
          <w:lang w:val="lt-LT"/>
        </w:rPr>
        <w:t>2. Klientas privalo apmokėti padidėjusią paslaugų kainą, viršijančią nustatytąją sutarties sudarymo mom</w:t>
      </w:r>
      <w:r>
        <w:rPr>
          <w:rFonts w:ascii="Times New Roman" w:hAnsi="Times New Roman"/>
          <w:sz w:val="22"/>
          <w:lang w:val="lt-LT"/>
        </w:rPr>
        <w:t>entu, tik tuo atveju, jeigu paslaugų teikėjas įrodo, kad kainą padidinti buvo neišvengiama norint tinkamai įvykdyti sutartį ir kad tai negalėjo būti numatyta sutarties sudarymo momentu.</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3. Suteikiamas paslaugas klientas apmoka sutartyje nustatytu laiku ir </w:t>
      </w:r>
      <w:r>
        <w:rPr>
          <w:rFonts w:ascii="Times New Roman" w:hAnsi="Times New Roman"/>
          <w:sz w:val="22"/>
          <w:lang w:val="lt-LT"/>
        </w:rPr>
        <w:t xml:space="preserve">tvarka. Jeigu sutartis nenustato ko kita, klientas privalo sumokėti visą kainą, kai visos paslaugos pagal sutartį yra suteiktos. Šalių susitarimu dalis kainos gali būti sumokėta sutarties sudarymo metu ar sutartu laiku vėliau, o visiškai atsiskaitoma, kai </w:t>
      </w:r>
      <w:r>
        <w:rPr>
          <w:rFonts w:ascii="Times New Roman" w:hAnsi="Times New Roman"/>
          <w:sz w:val="22"/>
          <w:lang w:val="lt-LT"/>
        </w:rPr>
        <w:t>paslaugų teikėjas įvykdo sutartį.</w:t>
      </w:r>
    </w:p>
    <w:p w:rsidR="00000000" w:rsidRDefault="00F856C4">
      <w:pPr>
        <w:ind w:firstLine="720"/>
        <w:jc w:val="both"/>
        <w:rPr>
          <w:rFonts w:ascii="Times New Roman" w:hAnsi="Times New Roman"/>
          <w:sz w:val="22"/>
          <w:lang w:val="lt-LT"/>
        </w:rPr>
      </w:pPr>
      <w:r>
        <w:rPr>
          <w:rFonts w:ascii="Times New Roman" w:hAnsi="Times New Roman"/>
          <w:sz w:val="22"/>
          <w:lang w:val="lt-LT"/>
        </w:rPr>
        <w:t>4. Jeigu sutarties neįmanoma įvykdyti dėl kliento kaltės, klientas privalo sumokėti visą sutartyje nustatytą kainą, jeigu sutartis nenustato ko kita.</w:t>
      </w:r>
    </w:p>
    <w:p w:rsidR="00000000" w:rsidRDefault="00F856C4">
      <w:pPr>
        <w:pStyle w:val="BodyText"/>
        <w:ind w:firstLine="720"/>
        <w:rPr>
          <w:rFonts w:ascii="Times New Roman" w:hAnsi="Times New Roman"/>
          <w:b w:val="0"/>
          <w:sz w:val="22"/>
        </w:rPr>
      </w:pPr>
      <w:r>
        <w:rPr>
          <w:rFonts w:ascii="Times New Roman" w:hAnsi="Times New Roman"/>
          <w:b w:val="0"/>
          <w:sz w:val="22"/>
        </w:rPr>
        <w:t>5. Jeigu sutarties neįmanoma įvykdyti dėl aplinkybių, už kurias nė viena</w:t>
      </w:r>
      <w:r>
        <w:rPr>
          <w:rFonts w:ascii="Times New Roman" w:hAnsi="Times New Roman"/>
          <w:b w:val="0"/>
          <w:sz w:val="22"/>
        </w:rPr>
        <w:t xml:space="preserve"> iš sutarties šalių neatsako, klientas privalo atlyginti paslaugų teikėjui tik faktiškai šio teikėjo turėtas išlaidas, jeigu sutartis nenustato ko kita.</w:t>
      </w:r>
    </w:p>
    <w:p w:rsidR="00000000" w:rsidRDefault="00F856C4">
      <w:pPr>
        <w:ind w:firstLine="720"/>
        <w:jc w:val="both"/>
        <w:rPr>
          <w:rFonts w:ascii="Times New Roman" w:hAnsi="Times New Roman"/>
          <w:sz w:val="22"/>
          <w:lang w:val="lt-LT"/>
        </w:rPr>
      </w:pPr>
      <w:r>
        <w:rPr>
          <w:rFonts w:ascii="Times New Roman" w:hAnsi="Times New Roman"/>
          <w:sz w:val="22"/>
          <w:lang w:val="lt-LT"/>
        </w:rPr>
        <w:t>6. Klientas taip pat privalo atlyginti paslaugų teikėjui šio turėtas išlaidas dėl paslaugos suteikimo t</w:t>
      </w:r>
      <w:r>
        <w:rPr>
          <w:rFonts w:ascii="Times New Roman" w:hAnsi="Times New Roman"/>
          <w:sz w:val="22"/>
          <w:lang w:val="lt-LT"/>
        </w:rPr>
        <w:t>iek, kiek tų išlaidų nepadengia paslaugų kaina. Klientas taip pat privalo atlyginti paslaugų teikėjo patirtus dėl paslaugos teikimo nuostolius, kurie atsirado teikiant paslaugas, susidarius nenumatytoms ypatingoms aplinkybėms, už kurias paslaugų teikėjas n</w:t>
      </w:r>
      <w:r>
        <w:rPr>
          <w:rFonts w:ascii="Times New Roman" w:hAnsi="Times New Roman"/>
          <w:sz w:val="22"/>
          <w:lang w:val="lt-LT"/>
        </w:rPr>
        <w:t>eatsako. Jeigu tam tikrų paslaugų teikimas yra jų teikėjo profesinė veikla (verslas), tai šio teikėjo patirtus nuostolius klientas privalo atlyginti tik tuo atveju, kai jie atsirado dėl ypatingų aplinkybių, kurių neapima normali rizika, būdinga atitinkamai</w:t>
      </w:r>
      <w:r>
        <w:rPr>
          <w:rFonts w:ascii="Times New Roman" w:hAnsi="Times New Roman"/>
          <w:sz w:val="22"/>
          <w:lang w:val="lt-LT"/>
        </w:rPr>
        <w:t xml:space="preserve"> profesijos ar verslo rūšiai.</w:t>
      </w:r>
    </w:p>
    <w:p w:rsidR="00000000" w:rsidRDefault="00F856C4">
      <w:pPr>
        <w:ind w:firstLine="720"/>
        <w:jc w:val="both"/>
        <w:rPr>
          <w:rFonts w:ascii="Times New Roman" w:hAnsi="Times New Roman"/>
          <w:sz w:val="22"/>
          <w:lang w:val="lt-LT"/>
        </w:rPr>
      </w:pPr>
      <w:r>
        <w:rPr>
          <w:rFonts w:ascii="Times New Roman" w:hAnsi="Times New Roman"/>
          <w:sz w:val="22"/>
          <w:lang w:val="lt-LT"/>
        </w:rPr>
        <w:t>7. Jeigu paslaugos teikiamos dviejų ar daugiau klientų užsakymu, visi klientai paslaugų teikėjui šio straipsnio numatytais atvejais atsako solidariai.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011" w:name="straipsnis721"/>
      <w:r>
        <w:rPr>
          <w:rFonts w:ascii="Times New Roman" w:hAnsi="Times New Roman"/>
          <w:b/>
          <w:sz w:val="22"/>
          <w:lang w:val="lt-LT"/>
        </w:rPr>
        <w:t>6.721 straipsnis. Vienašalis paslaugų sutarties nutraukimas</w:t>
      </w:r>
    </w:p>
    <w:bookmarkEnd w:id="2011"/>
    <w:p w:rsidR="00000000" w:rsidRDefault="00F856C4">
      <w:pPr>
        <w:ind w:firstLine="720"/>
        <w:jc w:val="both"/>
        <w:rPr>
          <w:rFonts w:ascii="Times New Roman" w:hAnsi="Times New Roman"/>
          <w:sz w:val="22"/>
          <w:lang w:val="lt-LT"/>
        </w:rPr>
      </w:pPr>
      <w:r>
        <w:rPr>
          <w:rFonts w:ascii="Times New Roman" w:hAnsi="Times New Roman"/>
          <w:sz w:val="22"/>
          <w:lang w:val="lt-LT"/>
        </w:rPr>
        <w:t>1. Klientas tu</w:t>
      </w:r>
      <w:r>
        <w:rPr>
          <w:rFonts w:ascii="Times New Roman" w:hAnsi="Times New Roman"/>
          <w:sz w:val="22"/>
          <w:lang w:val="lt-LT"/>
        </w:rPr>
        <w:t>ri teisę vienašališkai nutraukti sutartį, nepaisydamas to, kad paslaugų teikėjas jau pradėjo ją vykdyti. Šiuo atveju klientas privalo sumokėti paslaugų teikėjui kainos dalį, proporcingą suteiktoms paslaugoms, ir atlyginti kitas protingas išlaidas, kurias p</w:t>
      </w:r>
      <w:r>
        <w:rPr>
          <w:rFonts w:ascii="Times New Roman" w:hAnsi="Times New Roman"/>
          <w:sz w:val="22"/>
          <w:lang w:val="lt-LT"/>
        </w:rPr>
        <w:t xml:space="preserve">aslaugų teikėjas, norėdamas įvykdyti sutartį, padarė iki pranešimo apie sutarties nutraukimą gavimo iš kliento momento. </w:t>
      </w:r>
    </w:p>
    <w:p w:rsidR="00000000" w:rsidRDefault="00F856C4">
      <w:pPr>
        <w:pStyle w:val="BodyText"/>
        <w:ind w:firstLine="720"/>
        <w:rPr>
          <w:rFonts w:ascii="Times New Roman" w:hAnsi="Times New Roman"/>
          <w:b w:val="0"/>
          <w:sz w:val="22"/>
        </w:rPr>
      </w:pPr>
      <w:r>
        <w:rPr>
          <w:rFonts w:ascii="Times New Roman" w:hAnsi="Times New Roman"/>
          <w:b w:val="0"/>
          <w:sz w:val="22"/>
        </w:rPr>
        <w:t>2. Paslaugų teikėjas turi teisę vienašališkai nutraukti sutartį tik dėl svarbių priežasčių. Tokiu atveju paslaugų teikėjas privalo visi</w:t>
      </w:r>
      <w:r>
        <w:rPr>
          <w:rFonts w:ascii="Times New Roman" w:hAnsi="Times New Roman"/>
          <w:b w:val="0"/>
          <w:sz w:val="22"/>
        </w:rPr>
        <w:t>škai atlyginti kliento patirtus nuostolius.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012" w:name="straipsnis722"/>
      <w:r>
        <w:rPr>
          <w:rFonts w:ascii="Times New Roman" w:hAnsi="Times New Roman"/>
          <w:b/>
          <w:sz w:val="22"/>
          <w:lang w:val="lt-LT"/>
        </w:rPr>
        <w:t>6.722 straipsnis. Paslaugų teikėjo ataskaita</w:t>
      </w:r>
    </w:p>
    <w:bookmarkEnd w:id="2012"/>
    <w:p w:rsidR="00000000" w:rsidRDefault="00F856C4">
      <w:pPr>
        <w:ind w:firstLine="720"/>
        <w:jc w:val="both"/>
        <w:rPr>
          <w:rFonts w:ascii="Times New Roman" w:hAnsi="Times New Roman"/>
          <w:sz w:val="22"/>
          <w:lang w:val="lt-LT"/>
        </w:rPr>
      </w:pPr>
      <w:r>
        <w:rPr>
          <w:rFonts w:ascii="Times New Roman" w:hAnsi="Times New Roman"/>
          <w:sz w:val="22"/>
          <w:lang w:val="lt-LT"/>
        </w:rPr>
        <w:t>Jeigu paslaugų sutartis nenustato ko kita, paslaugų teikėjas privalo:</w:t>
      </w:r>
    </w:p>
    <w:p w:rsidR="00000000" w:rsidRDefault="00F856C4">
      <w:pPr>
        <w:ind w:firstLine="720"/>
        <w:jc w:val="both"/>
        <w:rPr>
          <w:rFonts w:ascii="Times New Roman" w:hAnsi="Times New Roman"/>
          <w:sz w:val="22"/>
          <w:lang w:val="lt-LT"/>
        </w:rPr>
      </w:pPr>
      <w:r>
        <w:rPr>
          <w:rFonts w:ascii="Times New Roman" w:hAnsi="Times New Roman"/>
          <w:sz w:val="22"/>
          <w:lang w:val="lt-LT"/>
        </w:rPr>
        <w:t>1) kliento reikalavimu pranešinėti jam visą informaciją apie paslaugų suteikimą ar teikimo eigą;</w:t>
      </w:r>
    </w:p>
    <w:p w:rsidR="00000000" w:rsidRDefault="00F856C4">
      <w:pPr>
        <w:ind w:firstLine="720"/>
        <w:jc w:val="both"/>
        <w:rPr>
          <w:rFonts w:ascii="Times New Roman" w:hAnsi="Times New Roman"/>
          <w:sz w:val="22"/>
          <w:lang w:val="lt-LT"/>
        </w:rPr>
      </w:pPr>
      <w:r>
        <w:rPr>
          <w:rFonts w:ascii="Times New Roman" w:hAnsi="Times New Roman"/>
          <w:sz w:val="22"/>
          <w:lang w:val="lt-LT"/>
        </w:rPr>
        <w:t>2) klieno reikalavimu nedelsdamas pateikti klientui ataskaitą apie paslaugų suteikimą ar teikimo eigą;</w:t>
      </w:r>
    </w:p>
    <w:p w:rsidR="00000000" w:rsidRDefault="00F856C4">
      <w:pPr>
        <w:pStyle w:val="BodyText"/>
        <w:ind w:firstLine="720"/>
        <w:rPr>
          <w:rFonts w:ascii="Times New Roman" w:hAnsi="Times New Roman"/>
          <w:b w:val="0"/>
          <w:sz w:val="22"/>
        </w:rPr>
      </w:pPr>
      <w:r>
        <w:rPr>
          <w:rFonts w:ascii="Times New Roman" w:hAnsi="Times New Roman"/>
          <w:b w:val="0"/>
          <w:sz w:val="22"/>
        </w:rPr>
        <w:t>3) nedelsdamas perduoti klientui viską, ką teikdamas paslaugas gavo kliento naudai.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013" w:name="straipsnis723"/>
      <w:r>
        <w:rPr>
          <w:rFonts w:ascii="Times New Roman" w:hAnsi="Times New Roman"/>
          <w:b/>
          <w:sz w:val="22"/>
          <w:lang w:val="lt-LT"/>
        </w:rPr>
        <w:t>6.723 straipsnis. Paslaugų sutarties pasibaigimas</w:t>
      </w:r>
    </w:p>
    <w:bookmarkEnd w:id="2013"/>
    <w:p w:rsidR="00000000" w:rsidRDefault="00F856C4">
      <w:pPr>
        <w:pStyle w:val="BodyTextIndent2"/>
        <w:rPr>
          <w:i w:val="0"/>
          <w:sz w:val="22"/>
        </w:rPr>
      </w:pPr>
      <w:r>
        <w:rPr>
          <w:i w:val="0"/>
          <w:sz w:val="22"/>
        </w:rPr>
        <w:t>1. Klientui mirus</w:t>
      </w:r>
      <w:r>
        <w:rPr>
          <w:i w:val="0"/>
          <w:sz w:val="22"/>
        </w:rPr>
        <w:t>, paslaugų sutartis nenutrūksta, išskyrus atvejus, kai paslaugų teikimo sutartis buvo susijusi tik su to kliento asmeniu arba jei paslaugų teikimas po kliento mirties tampa neįmanomas ar beprasmiškas. Sutartis šiuo pagrindu pasibaigia nuo to momento, kai p</w:t>
      </w:r>
      <w:r>
        <w:rPr>
          <w:i w:val="0"/>
          <w:sz w:val="22"/>
        </w:rPr>
        <w:t>aslaugų teikėjas sužinojo ar turėjo sužinoti apie kliento mirtį. Paslaugų teikėjas visais atvejais privalo imtis jam prieinamų adekvačių priemonių, kad apsaugotų kliento interesus.</w:t>
      </w:r>
    </w:p>
    <w:p w:rsidR="00000000" w:rsidRDefault="00F856C4">
      <w:pPr>
        <w:pStyle w:val="BodyText"/>
        <w:ind w:firstLine="720"/>
        <w:rPr>
          <w:rFonts w:ascii="Times New Roman" w:hAnsi="Times New Roman"/>
          <w:b w:val="0"/>
          <w:sz w:val="22"/>
        </w:rPr>
      </w:pPr>
      <w:r>
        <w:rPr>
          <w:rFonts w:ascii="Times New Roman" w:hAnsi="Times New Roman"/>
          <w:b w:val="0"/>
          <w:sz w:val="22"/>
        </w:rPr>
        <w:t>2. Paslaugų teikėjo mirtis ar neveiksnumas nutraukia paslaugų sutartį, išsk</w:t>
      </w:r>
      <w:r>
        <w:rPr>
          <w:rFonts w:ascii="Times New Roman" w:hAnsi="Times New Roman"/>
          <w:b w:val="0"/>
          <w:sz w:val="22"/>
        </w:rPr>
        <w:t>yrus atvejus, kai analogiškas paslaugas turi teisę ir gali taip pat kvalifikuotai teikti paslaugų teikėjo teisių perėmėjai. Paslaugų teikėjo įpėdiniai, žinantys apie užsakymą, privalo imtis jiems prieinamų adekvačių priemonių kliento interesams apsaugoti.</w:t>
      </w:r>
    </w:p>
    <w:p w:rsidR="00000000" w:rsidRDefault="00F856C4">
      <w:pPr>
        <w:ind w:firstLine="720"/>
        <w:jc w:val="both"/>
        <w:rPr>
          <w:rFonts w:ascii="Times New Roman" w:hAnsi="Times New Roman"/>
          <w:sz w:val="22"/>
          <w:lang w:val="lt-LT"/>
        </w:rPr>
      </w:pPr>
    </w:p>
    <w:p w:rsidR="00000000" w:rsidRDefault="00F856C4">
      <w:pPr>
        <w:ind w:left="2610" w:hanging="1890"/>
        <w:jc w:val="both"/>
        <w:rPr>
          <w:rFonts w:ascii="Times New Roman" w:hAnsi="Times New Roman"/>
          <w:b/>
          <w:sz w:val="22"/>
          <w:lang w:val="lt-LT"/>
        </w:rPr>
      </w:pPr>
      <w:bookmarkStart w:id="2014" w:name="straipsnis724"/>
      <w:r>
        <w:rPr>
          <w:rFonts w:ascii="Times New Roman" w:hAnsi="Times New Roman"/>
          <w:b/>
          <w:sz w:val="22"/>
          <w:lang w:val="lt-LT"/>
        </w:rPr>
        <w:t>6.724 straipsnis. Subsidiarus kitų šio kodekso normų taikymas paslaugų sutartims</w:t>
      </w:r>
    </w:p>
    <w:bookmarkEnd w:id="2014"/>
    <w:p w:rsidR="00000000" w:rsidRDefault="00F856C4">
      <w:pPr>
        <w:ind w:firstLine="720"/>
        <w:jc w:val="both"/>
        <w:rPr>
          <w:rFonts w:ascii="Times New Roman" w:hAnsi="Times New Roman"/>
          <w:sz w:val="22"/>
          <w:lang w:val="lt-LT"/>
        </w:rPr>
      </w:pPr>
      <w:r>
        <w:rPr>
          <w:rFonts w:ascii="Times New Roman" w:hAnsi="Times New Roman"/>
          <w:sz w:val="22"/>
          <w:lang w:val="lt-LT"/>
        </w:rPr>
        <w:t>Šios knygos normos, nustatančios bendrąsias rangos sutarties nuostatas (6.644–6.671 straipsniai) bei reglamentuojančios vartojimo rangą (6.672–6.680 straipsniai), paslaugų su</w:t>
      </w:r>
      <w:r>
        <w:rPr>
          <w:rFonts w:ascii="Times New Roman" w:hAnsi="Times New Roman"/>
          <w:sz w:val="22"/>
          <w:lang w:val="lt-LT"/>
        </w:rPr>
        <w:t>tartims taikomos tiek, kiek tai neprieštarauja šio kodekso 6.716–6.723 straipsniams ir paslaugų sutarties dalyko ypatumams.</w:t>
      </w:r>
    </w:p>
    <w:p w:rsidR="00000000" w:rsidRDefault="00F856C4">
      <w:pPr>
        <w:ind w:firstLine="720"/>
        <w:jc w:val="both"/>
        <w:rPr>
          <w:rFonts w:ascii="Times New Roman" w:hAnsi="Times New Roman"/>
          <w:sz w:val="22"/>
          <w:lang w:val="lt-LT"/>
        </w:rPr>
      </w:pPr>
    </w:p>
    <w:p w:rsidR="00000000" w:rsidRDefault="00F856C4">
      <w:pPr>
        <w:ind w:firstLine="720"/>
        <w:jc w:val="center"/>
        <w:rPr>
          <w:rFonts w:ascii="Times New Roman" w:hAnsi="Times New Roman"/>
          <w:b/>
          <w:caps/>
          <w:sz w:val="22"/>
          <w:lang w:val="lt-LT"/>
        </w:rPr>
      </w:pPr>
      <w:bookmarkStart w:id="2015" w:name="skirsnis120"/>
      <w:r>
        <w:rPr>
          <w:rFonts w:ascii="Times New Roman" w:hAnsi="Times New Roman"/>
          <w:b/>
          <w:caps/>
          <w:sz w:val="22"/>
          <w:lang w:val="lt-LT"/>
        </w:rPr>
        <w:t>Antrasis skirsnis</w:t>
      </w:r>
    </w:p>
    <w:bookmarkEnd w:id="2015"/>
    <w:p w:rsidR="00000000" w:rsidRDefault="00F856C4">
      <w:pPr>
        <w:ind w:firstLine="720"/>
        <w:jc w:val="center"/>
        <w:rPr>
          <w:rFonts w:ascii="Times New Roman" w:hAnsi="Times New Roman"/>
          <w:b/>
          <w:sz w:val="22"/>
          <w:lang w:val="lt-LT"/>
        </w:rPr>
      </w:pPr>
      <w:r>
        <w:rPr>
          <w:rFonts w:ascii="Times New Roman" w:hAnsi="Times New Roman"/>
          <w:b/>
          <w:sz w:val="22"/>
          <w:lang w:val="lt-LT"/>
        </w:rPr>
        <w:t>ASMENS SVEIKATOS PRIEŽIŪROS PASLAUGŲ TEIKIMAS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016" w:name="straipsnis725"/>
      <w:r>
        <w:rPr>
          <w:rFonts w:ascii="Times New Roman" w:hAnsi="Times New Roman"/>
          <w:b/>
          <w:sz w:val="22"/>
          <w:lang w:val="lt-LT"/>
        </w:rPr>
        <w:t>6.725 straipsnis. Asmens sveikatos priežiūros paslaugų sutartis</w:t>
      </w:r>
    </w:p>
    <w:bookmarkEnd w:id="2016"/>
    <w:p w:rsidR="00000000" w:rsidRDefault="00F856C4">
      <w:pPr>
        <w:pStyle w:val="BodyTextIndent"/>
        <w:rPr>
          <w:sz w:val="22"/>
        </w:rPr>
      </w:pPr>
      <w:r>
        <w:rPr>
          <w:sz w:val="22"/>
        </w:rPr>
        <w:t>1.</w:t>
      </w:r>
      <w:r>
        <w:rPr>
          <w:sz w:val="22"/>
        </w:rPr>
        <w:t xml:space="preserve"> Asmens sveikatos priežiūros paslaugų sutartimi savo profesinės ar verslo veiklos dėka turintis teisę teikti sveikatos priežiūros paslaugas asmuo (sveikatos priežiūros paslaugų teikėjas) įsipareigoja teikti kitai šaliai (pacientui) sutartyje numatytas svei</w:t>
      </w:r>
      <w:r>
        <w:rPr>
          <w:sz w:val="22"/>
        </w:rPr>
        <w:t>katos priežiūros paslaugas, o pacientas įsipareigoja sumokėti sveikatos priežiūros paslaugų teikėjui sutartą kainą. Jeigu asmens sveikatos priežiūros paslaugos teikiamos ne sutartį sudariusiam, o trečiajam asmeniui, tai pacientu pripažįstamas trečiasis asm</w:t>
      </w:r>
      <w:r>
        <w:rPr>
          <w:sz w:val="22"/>
        </w:rPr>
        <w:t xml:space="preserve">uo (faktinis asmens sveikatos priežiūros paslaugų gavėjas). Šiuo atveju sutartį sudaręs asmuo yra užsakovas. </w:t>
      </w:r>
    </w:p>
    <w:p w:rsidR="00000000" w:rsidRDefault="00F856C4">
      <w:pPr>
        <w:ind w:firstLine="720"/>
        <w:jc w:val="both"/>
        <w:rPr>
          <w:rFonts w:ascii="Times New Roman" w:hAnsi="Times New Roman"/>
          <w:sz w:val="22"/>
          <w:lang w:val="lt-LT"/>
        </w:rPr>
      </w:pPr>
      <w:r>
        <w:rPr>
          <w:rFonts w:ascii="Times New Roman" w:hAnsi="Times New Roman"/>
          <w:sz w:val="22"/>
          <w:lang w:val="lt-LT"/>
        </w:rPr>
        <w:t>2. Šio straipsnio 1 dalyje vartojama sąvoka „asmens sveikatos priežiūros paslaugos“ yra veikla, įskaitant tyrimus ir su asmeniu tiesiogiai susijus</w:t>
      </w:r>
      <w:r>
        <w:rPr>
          <w:rFonts w:ascii="Times New Roman" w:hAnsi="Times New Roman"/>
          <w:sz w:val="22"/>
          <w:lang w:val="lt-LT"/>
        </w:rPr>
        <w:t>ius patarimus, kuria stengiamasi asmenį išgydyti, apsaugoti nuo susirgimo ar įvertinti jo sveikatos būklę. Ši sąvoka taip pat apima paciento slaugą ir su ja susijusią priežiūrą bei tiesioginį paciento materialinį aprūpinimą, kuris yra reikalingas asmens sv</w:t>
      </w:r>
      <w:r>
        <w:rPr>
          <w:rFonts w:ascii="Times New Roman" w:hAnsi="Times New Roman"/>
          <w:sz w:val="22"/>
          <w:lang w:val="lt-LT"/>
        </w:rPr>
        <w:t>eikatos priežiūros veiklai vykdyti, išskyrus farmacinę veiklą.</w:t>
      </w:r>
    </w:p>
    <w:p w:rsidR="00000000" w:rsidRDefault="00F856C4">
      <w:pPr>
        <w:ind w:firstLine="720"/>
        <w:jc w:val="both"/>
        <w:rPr>
          <w:rFonts w:ascii="Times New Roman" w:hAnsi="Times New Roman"/>
          <w:sz w:val="22"/>
          <w:lang w:val="lt-LT"/>
        </w:rPr>
      </w:pPr>
      <w:r>
        <w:rPr>
          <w:rFonts w:ascii="Times New Roman" w:hAnsi="Times New Roman"/>
          <w:sz w:val="22"/>
          <w:lang w:val="lt-LT"/>
        </w:rPr>
        <w:t>3. Šio skirsnio taisyklės netaikomos: veiklai, kuria siekiama nustatyti asmens sveikatos būklę arba suteikti sveikatos priežiūrą asmeniui, kuriam teikiantysis tokią priežiūrą atstovauja nagrinė</w:t>
      </w:r>
      <w:r>
        <w:rPr>
          <w:rFonts w:ascii="Times New Roman" w:hAnsi="Times New Roman"/>
          <w:sz w:val="22"/>
          <w:lang w:val="lt-LT"/>
        </w:rPr>
        <w:t>jant teisme ginčus ar vykdant pareigas, kad atstovaujamas asmuo gautų draudimo išmokas ar socialines pašalpas; taip pat veiklai, kuria siekiama nustatyti kieno nors gabumus ar tinkamumą mokytis, sveikatos tinkamumą dirbti ar atlikti tam tikrą konkretų darb</w:t>
      </w:r>
      <w:r>
        <w:rPr>
          <w:rFonts w:ascii="Times New Roman" w:hAnsi="Times New Roman"/>
          <w:sz w:val="22"/>
          <w:lang w:val="lt-LT"/>
        </w:rPr>
        <w:t>ą; teismo medicinos ekspertizei. Šio skirsnio taisyklės taip pat netaikomos asmens sveikatos priežiūros paslaugoms, kurių išlaidos pagal įstatymus yra apmokamos (kompensuojamos) iš privalomojo sveikatos draudimo fondo biudžeto, valstybės ar savivaldybių bi</w:t>
      </w:r>
      <w:r>
        <w:rPr>
          <w:rFonts w:ascii="Times New Roman" w:hAnsi="Times New Roman"/>
          <w:sz w:val="22"/>
          <w:lang w:val="lt-LT"/>
        </w:rPr>
        <w:t xml:space="preserve">udžetų lėšų. </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017" w:name="straipsnis726"/>
      <w:r>
        <w:rPr>
          <w:rFonts w:ascii="Times New Roman" w:hAnsi="Times New Roman"/>
          <w:b/>
          <w:sz w:val="22"/>
          <w:lang w:val="lt-LT"/>
        </w:rPr>
        <w:t>6.726 straipsnis. Nepilnamečiai pacientai</w:t>
      </w:r>
    </w:p>
    <w:bookmarkEnd w:id="2017"/>
    <w:p w:rsidR="00000000" w:rsidRDefault="00F856C4">
      <w:pPr>
        <w:ind w:firstLine="720"/>
        <w:jc w:val="both"/>
        <w:rPr>
          <w:rFonts w:ascii="Times New Roman" w:hAnsi="Times New Roman"/>
          <w:sz w:val="22"/>
          <w:lang w:val="lt-LT"/>
        </w:rPr>
      </w:pPr>
      <w:r>
        <w:rPr>
          <w:rFonts w:ascii="Times New Roman" w:hAnsi="Times New Roman"/>
          <w:sz w:val="22"/>
          <w:lang w:val="lt-LT"/>
        </w:rPr>
        <w:t>1.</w:t>
      </w:r>
      <w:r>
        <w:rPr>
          <w:rFonts w:ascii="Times New Roman" w:hAnsi="Times New Roman"/>
          <w:b/>
          <w:sz w:val="22"/>
          <w:lang w:val="lt-LT"/>
        </w:rPr>
        <w:t xml:space="preserve"> </w:t>
      </w:r>
      <w:r>
        <w:rPr>
          <w:rFonts w:ascii="Times New Roman" w:hAnsi="Times New Roman"/>
          <w:sz w:val="22"/>
          <w:lang w:val="lt-LT"/>
        </w:rPr>
        <w:t xml:space="preserve">Nepilnametis, sukakęs šešiolika metų, gali pats savo vardu sudaryti asmens sveikatos priežiūros paslaugų sutartį ir atlikti tiesiogiai su šia sutartimi susijusius teisinius veiksmus. </w:t>
      </w:r>
    </w:p>
    <w:p w:rsidR="00000000" w:rsidRDefault="00F856C4">
      <w:pPr>
        <w:ind w:firstLine="720"/>
        <w:jc w:val="both"/>
        <w:rPr>
          <w:rFonts w:ascii="Times New Roman" w:hAnsi="Times New Roman"/>
          <w:sz w:val="22"/>
          <w:lang w:val="lt-LT"/>
        </w:rPr>
      </w:pPr>
      <w:r>
        <w:rPr>
          <w:rFonts w:ascii="Times New Roman" w:hAnsi="Times New Roman"/>
          <w:sz w:val="22"/>
          <w:lang w:val="lt-LT"/>
        </w:rPr>
        <w:t>2. Nepilname</w:t>
      </w:r>
      <w:r>
        <w:rPr>
          <w:rFonts w:ascii="Times New Roman" w:hAnsi="Times New Roman"/>
          <w:sz w:val="22"/>
          <w:lang w:val="lt-LT"/>
        </w:rPr>
        <w:t>tis, sukakęs šešiolika metų, atsako už visų pagal šią sutartį atsirandančių pareigų įvykdymą ir tai negali daryti įtakos jo tėvų pareigai apmokėti nepilnamečio priežiūros ir auklėjimo išlaidas.</w:t>
      </w:r>
    </w:p>
    <w:p w:rsidR="00000000" w:rsidRDefault="00F856C4">
      <w:pPr>
        <w:ind w:firstLine="720"/>
        <w:jc w:val="both"/>
        <w:rPr>
          <w:rFonts w:ascii="Times New Roman" w:hAnsi="Times New Roman"/>
          <w:sz w:val="22"/>
          <w:lang w:val="lt-LT"/>
        </w:rPr>
      </w:pPr>
      <w:r>
        <w:rPr>
          <w:rFonts w:ascii="Times New Roman" w:hAnsi="Times New Roman"/>
          <w:sz w:val="22"/>
          <w:lang w:val="lt-LT"/>
        </w:rPr>
        <w:t>3.</w:t>
      </w:r>
      <w:r>
        <w:rPr>
          <w:rFonts w:ascii="Times New Roman" w:hAnsi="Times New Roman"/>
          <w:b/>
          <w:sz w:val="22"/>
          <w:lang w:val="lt-LT"/>
        </w:rPr>
        <w:t xml:space="preserve"> </w:t>
      </w:r>
      <w:r>
        <w:rPr>
          <w:rFonts w:ascii="Times New Roman" w:hAnsi="Times New Roman"/>
          <w:sz w:val="22"/>
          <w:lang w:val="lt-LT"/>
        </w:rPr>
        <w:t>Įstatymai gali numatyti atvejus, kai asmens sveikatos priež</w:t>
      </w:r>
      <w:r>
        <w:rPr>
          <w:rFonts w:ascii="Times New Roman" w:hAnsi="Times New Roman"/>
          <w:sz w:val="22"/>
          <w:lang w:val="lt-LT"/>
        </w:rPr>
        <w:t>iūros paslaugų sutarties šalimi gali būti tik pilnametis asmuo.</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018" w:name="straipsnis727"/>
      <w:r>
        <w:rPr>
          <w:rFonts w:ascii="Times New Roman" w:hAnsi="Times New Roman"/>
          <w:b/>
          <w:sz w:val="22"/>
          <w:lang w:val="lt-LT"/>
        </w:rPr>
        <w:t xml:space="preserve">6.727 straipsnis. Informacijos suteikimas pacientui </w:t>
      </w:r>
    </w:p>
    <w:bookmarkEnd w:id="2018"/>
    <w:p w:rsidR="00000000" w:rsidRDefault="00F856C4">
      <w:pPr>
        <w:ind w:firstLine="720"/>
        <w:jc w:val="both"/>
        <w:rPr>
          <w:rFonts w:ascii="Times New Roman" w:hAnsi="Times New Roman"/>
          <w:sz w:val="22"/>
          <w:lang w:val="lt-LT"/>
        </w:rPr>
      </w:pPr>
      <w:r>
        <w:rPr>
          <w:rFonts w:ascii="Times New Roman" w:hAnsi="Times New Roman"/>
          <w:sz w:val="22"/>
          <w:lang w:val="lt-LT"/>
        </w:rPr>
        <w:t>1. Asmens sveikatos priežiūros paslaugų teikėjas privalo informuoti pacientą jam suprantama forma, paaiškindamas specialius terminus, apie</w:t>
      </w:r>
      <w:r>
        <w:rPr>
          <w:rFonts w:ascii="Times New Roman" w:hAnsi="Times New Roman"/>
          <w:sz w:val="22"/>
          <w:lang w:val="lt-LT"/>
        </w:rPr>
        <w:t xml:space="preserve"> jo sveikatos būklę, ligos diagnozę, galimus gydymo būdus, gydymo prognozę bei kitas aplinkybes, kurios gali turėti įtakos paciento apsisprendimui sutikti ar atsisakyti siūlomo gydymo, taip pat apie pasekmes, jeigu siūlomo gydymo atsisakytų. </w:t>
      </w:r>
    </w:p>
    <w:p w:rsidR="00000000" w:rsidRDefault="00F856C4">
      <w:pPr>
        <w:ind w:firstLine="720"/>
        <w:jc w:val="both"/>
        <w:rPr>
          <w:rFonts w:ascii="Times New Roman" w:hAnsi="Times New Roman"/>
          <w:sz w:val="22"/>
          <w:lang w:val="lt-LT"/>
        </w:rPr>
      </w:pPr>
      <w:r>
        <w:rPr>
          <w:rFonts w:ascii="Times New Roman" w:hAnsi="Times New Roman"/>
          <w:sz w:val="22"/>
          <w:lang w:val="lt-LT"/>
        </w:rPr>
        <w:t>2. Asmens sve</w:t>
      </w:r>
      <w:r>
        <w:rPr>
          <w:rFonts w:ascii="Times New Roman" w:hAnsi="Times New Roman"/>
          <w:sz w:val="22"/>
          <w:lang w:val="lt-LT"/>
        </w:rPr>
        <w:t>ikatos priežiūros paslaugų teikėjas turi teisę šio straipsnio 1 dalyje numatytos informacijos nepranešti pacientui tik tais atvejais, jeigu toks pranešimas aiškiai sąlygotų pacientui rimtą žalą (pakenktų paciento sveikatai ar net sukeltų pavojų jo gyvybei)</w:t>
      </w:r>
      <w:r>
        <w:rPr>
          <w:rFonts w:ascii="Times New Roman" w:hAnsi="Times New Roman"/>
          <w:sz w:val="22"/>
          <w:lang w:val="lt-LT"/>
        </w:rPr>
        <w:t>. Tokiais atvejais visa šio straipsnio 1 dalyje numatyta informacija pateikiama paciento atstovui ir yra prilyginama informacijos pateikimui pacientui. Ši informacija pateikiama pacientui iš karto, kai išnyksta pavojus, kad jos pranešimas pacientui gali są</w:t>
      </w:r>
      <w:r>
        <w:rPr>
          <w:rFonts w:ascii="Times New Roman" w:hAnsi="Times New Roman"/>
          <w:sz w:val="22"/>
          <w:lang w:val="lt-LT"/>
        </w:rPr>
        <w:t xml:space="preserve">lygoti minėtą žalą. </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019" w:name="straipsnis728"/>
      <w:r>
        <w:rPr>
          <w:rFonts w:ascii="Times New Roman" w:hAnsi="Times New Roman"/>
          <w:b/>
          <w:sz w:val="22"/>
          <w:lang w:val="lt-LT"/>
        </w:rPr>
        <w:t xml:space="preserve">6.728 straipsnis. Teisė nežinoti </w:t>
      </w:r>
    </w:p>
    <w:bookmarkEnd w:id="2019"/>
    <w:p w:rsidR="00000000" w:rsidRDefault="00F856C4">
      <w:pPr>
        <w:ind w:firstLine="720"/>
        <w:jc w:val="both"/>
        <w:rPr>
          <w:rFonts w:ascii="Times New Roman" w:hAnsi="Times New Roman"/>
          <w:sz w:val="22"/>
          <w:lang w:val="lt-LT"/>
        </w:rPr>
      </w:pPr>
      <w:r>
        <w:rPr>
          <w:rFonts w:ascii="Times New Roman" w:hAnsi="Times New Roman"/>
          <w:sz w:val="22"/>
          <w:lang w:val="lt-LT"/>
        </w:rPr>
        <w:t>1. Informacija, numatyta šio kodekso 6.727 straipsnio 1 dalyje, neturi būti pacientui pateikta prieš jo valią. Paciento valia turi būti aiškiai pareikšta ir patvirtinta parašu.</w:t>
      </w:r>
    </w:p>
    <w:p w:rsidR="00000000" w:rsidRDefault="00F856C4">
      <w:pPr>
        <w:ind w:firstLine="720"/>
        <w:jc w:val="both"/>
        <w:rPr>
          <w:rFonts w:ascii="Times New Roman" w:hAnsi="Times New Roman"/>
          <w:sz w:val="22"/>
          <w:lang w:val="lt-LT"/>
        </w:rPr>
      </w:pPr>
      <w:r>
        <w:rPr>
          <w:rFonts w:ascii="Times New Roman" w:hAnsi="Times New Roman"/>
          <w:sz w:val="22"/>
          <w:lang w:val="lt-LT"/>
        </w:rPr>
        <w:t>2. Šio straipsnio 1 dal</w:t>
      </w:r>
      <w:r>
        <w:rPr>
          <w:rFonts w:ascii="Times New Roman" w:hAnsi="Times New Roman"/>
          <w:sz w:val="22"/>
          <w:lang w:val="lt-LT"/>
        </w:rPr>
        <w:t xml:space="preserve">yje numatyti informacijos pateikimo pacientui apribojimai netaikomi, kai dėl paciento nenoro (atsisakymo) gauti informaciją gali atsirasti žalingų pasekmių pacientui ar kitiems asmenims. </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020" w:name="straipsnis729"/>
      <w:r>
        <w:rPr>
          <w:rFonts w:ascii="Times New Roman" w:hAnsi="Times New Roman"/>
          <w:b/>
          <w:sz w:val="22"/>
          <w:lang w:val="lt-LT"/>
        </w:rPr>
        <w:t xml:space="preserve">6.729 straipsnis. Paciento sutikimas </w:t>
      </w:r>
    </w:p>
    <w:bookmarkEnd w:id="2020"/>
    <w:p w:rsidR="00000000" w:rsidRDefault="00F856C4">
      <w:pPr>
        <w:ind w:firstLine="720"/>
        <w:jc w:val="both"/>
        <w:rPr>
          <w:rFonts w:ascii="Times New Roman" w:hAnsi="Times New Roman"/>
          <w:b/>
          <w:sz w:val="22"/>
          <w:lang w:val="lt-LT"/>
        </w:rPr>
      </w:pPr>
      <w:r>
        <w:rPr>
          <w:rFonts w:ascii="Times New Roman" w:hAnsi="Times New Roman"/>
          <w:sz w:val="22"/>
          <w:lang w:val="lt-LT"/>
        </w:rPr>
        <w:t>1. Pacientas negali būti gydo</w:t>
      </w:r>
      <w:r>
        <w:rPr>
          <w:rFonts w:ascii="Times New Roman" w:hAnsi="Times New Roman"/>
          <w:sz w:val="22"/>
          <w:lang w:val="lt-LT"/>
        </w:rPr>
        <w:t xml:space="preserve">mas ar jam teikiama kita asmens sveikatos priežiūra ar (ir) slauga prieš jo valią, jeigu įstatymų nenustatyta kitaip. Įstatymai gali numatyti atvejus, kai sveikatos priežiūrai atlikti yra būtinas paciento rašytinis sutikimas. </w:t>
      </w:r>
    </w:p>
    <w:p w:rsidR="00000000" w:rsidRDefault="00F856C4">
      <w:pPr>
        <w:ind w:firstLine="720"/>
        <w:jc w:val="both"/>
        <w:rPr>
          <w:rFonts w:ascii="Times New Roman" w:hAnsi="Times New Roman"/>
          <w:sz w:val="22"/>
          <w:lang w:val="lt-LT"/>
        </w:rPr>
      </w:pPr>
      <w:r>
        <w:rPr>
          <w:rFonts w:ascii="Times New Roman" w:hAnsi="Times New Roman"/>
          <w:sz w:val="22"/>
          <w:lang w:val="lt-LT"/>
        </w:rPr>
        <w:t>2. Pacientas iki šešiolikos m</w:t>
      </w:r>
      <w:r>
        <w:rPr>
          <w:rFonts w:ascii="Times New Roman" w:hAnsi="Times New Roman"/>
          <w:sz w:val="22"/>
          <w:lang w:val="lt-LT"/>
        </w:rPr>
        <w:t>etų negali būti gydomas ar jam teikiama kita asmens sveikatos priežiūra ar (ir) slauga prieš vieno iš jo tėvų ar jo atstovo pagal įstatymą valią, jeigu įstatymų nenustatyta kitaip. Jeigu pacientas iki šešiolikos metų pagal savo amžių ir išsivystymą gali te</w:t>
      </w:r>
      <w:r>
        <w:rPr>
          <w:rFonts w:ascii="Times New Roman" w:hAnsi="Times New Roman"/>
          <w:sz w:val="22"/>
          <w:lang w:val="lt-LT"/>
        </w:rPr>
        <w:t xml:space="preserve">isingai vertinti savo sveikatos būklę ir siūlomą gydymą, jis negali būti gydomas prieš jo valią, jeigu įstatymų nenustatyta kitaip. Įstatymai gali numatyti atvejus, kai asmens sveikatos priežiūrai atlikti yra būtinas nepilnamečio paciento vieno iš tėvų ar </w:t>
      </w:r>
      <w:r>
        <w:rPr>
          <w:rFonts w:ascii="Times New Roman" w:hAnsi="Times New Roman"/>
          <w:sz w:val="22"/>
          <w:lang w:val="lt-LT"/>
        </w:rPr>
        <w:t xml:space="preserve">jo atstovo pagal įstatymą rašytinis sutikimas. Gydytojas turi parinkti gydymo metodus, kurie labiausiai atitiktų nepilnamečio interesus. </w:t>
      </w:r>
    </w:p>
    <w:p w:rsidR="00000000" w:rsidRDefault="00F856C4">
      <w:pPr>
        <w:pStyle w:val="BodyTextIndent"/>
        <w:rPr>
          <w:sz w:val="22"/>
        </w:rPr>
      </w:pPr>
      <w:r>
        <w:rPr>
          <w:sz w:val="22"/>
        </w:rPr>
        <w:t>3. Paciento, psichikos ligonio, nesugebančio teisingai įvertinti savo sveikatos būklės, gydymo ypatumus nustato įstaty</w:t>
      </w:r>
      <w:r>
        <w:rPr>
          <w:sz w:val="22"/>
        </w:rPr>
        <w:t>mai.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021" w:name="straipsnis730"/>
      <w:r>
        <w:rPr>
          <w:rFonts w:ascii="Times New Roman" w:hAnsi="Times New Roman"/>
          <w:b/>
          <w:sz w:val="22"/>
          <w:lang w:val="lt-LT"/>
        </w:rPr>
        <w:t>6.730 straipsnis. Paciento sutikimo įrašymas į jo medicinos dokumentus</w:t>
      </w:r>
    </w:p>
    <w:bookmarkEnd w:id="2021"/>
    <w:p w:rsidR="00000000" w:rsidRDefault="00F856C4">
      <w:pPr>
        <w:ind w:firstLine="720"/>
        <w:jc w:val="both"/>
        <w:rPr>
          <w:rFonts w:ascii="Times New Roman" w:hAnsi="Times New Roman"/>
          <w:sz w:val="22"/>
          <w:lang w:val="lt-LT"/>
        </w:rPr>
      </w:pPr>
      <w:r>
        <w:rPr>
          <w:rFonts w:ascii="Times New Roman" w:hAnsi="Times New Roman"/>
          <w:sz w:val="22"/>
          <w:lang w:val="lt-LT"/>
        </w:rPr>
        <w:t>Asmens sveikatos priežiūros paslaugų teikėjas turi apie visus savo veiksmus (asmens sveikatos priežiūros paslaugas), kuriems atlikti buvo duotas paciento sutikimas, įrašyti į paci</w:t>
      </w:r>
      <w:r>
        <w:rPr>
          <w:rFonts w:ascii="Times New Roman" w:hAnsi="Times New Roman"/>
          <w:sz w:val="22"/>
          <w:lang w:val="lt-LT"/>
        </w:rPr>
        <w:t>ento medicinos dokumentus, o pacientas ar jo atstovas turi tai pasirašyti.</w:t>
      </w:r>
    </w:p>
    <w:p w:rsidR="00000000" w:rsidRDefault="00F856C4">
      <w:pPr>
        <w:ind w:firstLine="720"/>
        <w:jc w:val="both"/>
        <w:rPr>
          <w:rFonts w:ascii="Times New Roman" w:hAnsi="Times New Roman"/>
          <w:sz w:val="22"/>
          <w:lang w:val="lt-LT"/>
        </w:rPr>
      </w:pPr>
    </w:p>
    <w:p w:rsidR="00000000" w:rsidRDefault="00F856C4">
      <w:pPr>
        <w:ind w:left="2520" w:hanging="1800"/>
        <w:jc w:val="both"/>
        <w:rPr>
          <w:rFonts w:ascii="Times New Roman" w:hAnsi="Times New Roman"/>
          <w:b/>
          <w:sz w:val="22"/>
          <w:lang w:val="lt-LT"/>
        </w:rPr>
      </w:pPr>
      <w:bookmarkStart w:id="2022" w:name="straipsnis731"/>
      <w:r>
        <w:rPr>
          <w:rFonts w:ascii="Times New Roman" w:hAnsi="Times New Roman"/>
          <w:b/>
          <w:sz w:val="22"/>
          <w:lang w:val="lt-LT"/>
        </w:rPr>
        <w:t xml:space="preserve">6.731 straipsnis. Paciento bendradarbiavimas su asmens sveikatos priežiūros paslaugų teikėju </w:t>
      </w:r>
    </w:p>
    <w:bookmarkEnd w:id="2022"/>
    <w:p w:rsidR="00000000" w:rsidRDefault="00F856C4">
      <w:pPr>
        <w:pStyle w:val="BodyText"/>
        <w:ind w:firstLine="720"/>
        <w:rPr>
          <w:rFonts w:ascii="Times New Roman" w:hAnsi="Times New Roman"/>
          <w:b w:val="0"/>
          <w:sz w:val="22"/>
        </w:rPr>
      </w:pPr>
      <w:r>
        <w:rPr>
          <w:rFonts w:ascii="Times New Roman" w:hAnsi="Times New Roman"/>
          <w:b w:val="0"/>
          <w:sz w:val="22"/>
        </w:rPr>
        <w:t>Pacientas kiek įstengdamas turi suteikti asmens sveikatos priežiūros paslaugų teikėjui</w:t>
      </w:r>
      <w:r>
        <w:rPr>
          <w:rFonts w:ascii="Times New Roman" w:hAnsi="Times New Roman"/>
          <w:b w:val="0"/>
          <w:sz w:val="22"/>
        </w:rPr>
        <w:t xml:space="preserve"> informacijos ir pagalbos, kuri pagrįstai yra reikalinga norinti įvykdyti sutartį.</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023" w:name="straipsnis732"/>
      <w:r>
        <w:rPr>
          <w:rFonts w:ascii="Times New Roman" w:hAnsi="Times New Roman"/>
          <w:b/>
          <w:sz w:val="22"/>
          <w:lang w:val="lt-LT"/>
        </w:rPr>
        <w:t>6.732 straipsnis. Rūpestingumo laipsnis</w:t>
      </w:r>
    </w:p>
    <w:bookmarkEnd w:id="2023"/>
    <w:p w:rsidR="00000000" w:rsidRDefault="00F856C4">
      <w:pPr>
        <w:ind w:firstLine="720"/>
        <w:jc w:val="both"/>
        <w:rPr>
          <w:rFonts w:ascii="Times New Roman" w:hAnsi="Times New Roman"/>
          <w:sz w:val="22"/>
          <w:lang w:val="lt-LT"/>
        </w:rPr>
      </w:pPr>
      <w:r>
        <w:rPr>
          <w:rFonts w:ascii="Times New Roman" w:hAnsi="Times New Roman"/>
          <w:sz w:val="22"/>
          <w:lang w:val="lt-LT"/>
        </w:rPr>
        <w:t>Vykdydamas savo veiklą, asmens sveikatos priežiūros paslaugų teikėjas turi užtikrinti tokį rūpestingumo laipsnį, kokio tikimasi iš s</w:t>
      </w:r>
      <w:r>
        <w:rPr>
          <w:rFonts w:ascii="Times New Roman" w:hAnsi="Times New Roman"/>
          <w:sz w:val="22"/>
          <w:lang w:val="lt-LT"/>
        </w:rPr>
        <w:t xml:space="preserve">ąžiningo asmens sveikatos priežiūros paslaugų teikėjo. Jo veikla turi būti grindžiama atsakomybe, kurią nustato įstatymai, kiti teisės aktai ir sveikatos priežiūros paslaugų teikėjų profesijos standartai. </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2024" w:name="straipsnis733"/>
      <w:r>
        <w:rPr>
          <w:rFonts w:ascii="Times New Roman" w:hAnsi="Times New Roman"/>
          <w:b/>
          <w:sz w:val="22"/>
          <w:lang w:val="lt-LT"/>
        </w:rPr>
        <w:t>6.733 straipsnis.</w:t>
      </w:r>
      <w:r>
        <w:rPr>
          <w:rFonts w:ascii="Times New Roman" w:hAnsi="Times New Roman"/>
          <w:b/>
          <w:i/>
          <w:sz w:val="22"/>
          <w:lang w:val="lt-LT"/>
        </w:rPr>
        <w:t xml:space="preserve"> </w:t>
      </w:r>
      <w:r>
        <w:rPr>
          <w:rFonts w:ascii="Times New Roman" w:hAnsi="Times New Roman"/>
          <w:b/>
          <w:sz w:val="22"/>
          <w:lang w:val="lt-LT"/>
        </w:rPr>
        <w:t>Pacientų medicinos dokumentų bū</w:t>
      </w:r>
      <w:r>
        <w:rPr>
          <w:rFonts w:ascii="Times New Roman" w:hAnsi="Times New Roman"/>
          <w:b/>
          <w:sz w:val="22"/>
          <w:lang w:val="lt-LT"/>
        </w:rPr>
        <w:t>tinumas</w:t>
      </w:r>
    </w:p>
    <w:bookmarkEnd w:id="2024"/>
    <w:p w:rsidR="00000000" w:rsidRDefault="00F856C4">
      <w:pPr>
        <w:ind w:firstLine="720"/>
        <w:jc w:val="both"/>
        <w:rPr>
          <w:rFonts w:ascii="Times New Roman" w:hAnsi="Times New Roman"/>
          <w:sz w:val="22"/>
          <w:lang w:val="lt-LT"/>
        </w:rPr>
      </w:pPr>
      <w:r>
        <w:rPr>
          <w:rFonts w:ascii="Times New Roman" w:hAnsi="Times New Roman"/>
          <w:sz w:val="22"/>
          <w:lang w:val="lt-LT"/>
        </w:rPr>
        <w:t>Asmens sveikatos priežiūros paslaugų teikėjai privalo turėti (tvarkyti, pildyti) nustatytos formos ir rūšių pacientų medicinos dokumentus (ligos istorijas, kitus medicinos dokumentus), juos pildyti bei saugoti įstatymų nustatyta tvarka.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025" w:name="straipsnis734"/>
      <w:r>
        <w:rPr>
          <w:rFonts w:ascii="Times New Roman" w:hAnsi="Times New Roman"/>
          <w:b/>
          <w:sz w:val="22"/>
          <w:lang w:val="lt-LT"/>
        </w:rPr>
        <w:t>6.734 stra</w:t>
      </w:r>
      <w:r>
        <w:rPr>
          <w:rFonts w:ascii="Times New Roman" w:hAnsi="Times New Roman"/>
          <w:b/>
          <w:sz w:val="22"/>
          <w:lang w:val="lt-LT"/>
        </w:rPr>
        <w:t>ipsnis. Medicinos dokumentų įrašų naikinimas</w:t>
      </w:r>
    </w:p>
    <w:bookmarkEnd w:id="2025"/>
    <w:p w:rsidR="00000000" w:rsidRDefault="00F856C4">
      <w:pPr>
        <w:ind w:firstLine="720"/>
        <w:jc w:val="both"/>
        <w:rPr>
          <w:rFonts w:ascii="Times New Roman" w:hAnsi="Times New Roman"/>
          <w:sz w:val="22"/>
          <w:lang w:val="lt-LT"/>
        </w:rPr>
      </w:pPr>
      <w:r>
        <w:rPr>
          <w:rFonts w:ascii="Times New Roman" w:hAnsi="Times New Roman"/>
          <w:sz w:val="22"/>
          <w:lang w:val="lt-LT"/>
        </w:rPr>
        <w:t>1. Asmens sveikatos priežiūros paslaugų teikėjas sunaikina šio kodekso 6.733 straipsnyje nurodytus dokumentus per tris mėnesius po to, kai to pareikalauja (paprašo) pacientas, išskyrus įstatymų nustatytas išimti</w:t>
      </w:r>
      <w:r>
        <w:rPr>
          <w:rFonts w:ascii="Times New Roman" w:hAnsi="Times New Roman"/>
          <w:sz w:val="22"/>
          <w:lang w:val="lt-LT"/>
        </w:rPr>
        <w:t>s.</w:t>
      </w:r>
    </w:p>
    <w:p w:rsidR="00000000" w:rsidRDefault="00F856C4">
      <w:pPr>
        <w:ind w:firstLine="720"/>
        <w:jc w:val="both"/>
        <w:rPr>
          <w:rFonts w:ascii="Times New Roman" w:hAnsi="Times New Roman"/>
          <w:sz w:val="22"/>
          <w:lang w:val="lt-LT"/>
        </w:rPr>
      </w:pPr>
      <w:r>
        <w:rPr>
          <w:rFonts w:ascii="Times New Roman" w:hAnsi="Times New Roman"/>
          <w:sz w:val="22"/>
          <w:lang w:val="lt-LT"/>
        </w:rPr>
        <w:t>2. Šio straipsnio 1 dalis netaikoma, jeigu prašoma sunaikinti saugomus dokumentus, kurie pagrįstai gali būti laikomi galinčiais turėti tam tikros teisinės ar medicininės reikšmės kitiems asmenims, o ne pacientui, taip pat atvejais, kai dokumentus naikin</w:t>
      </w:r>
      <w:r>
        <w:rPr>
          <w:rFonts w:ascii="Times New Roman" w:hAnsi="Times New Roman"/>
          <w:sz w:val="22"/>
          <w:lang w:val="lt-LT"/>
        </w:rPr>
        <w:t>ti draudžia įstatymas.</w:t>
      </w:r>
    </w:p>
    <w:p w:rsidR="00000000" w:rsidRDefault="00F856C4">
      <w:pPr>
        <w:ind w:firstLine="720"/>
        <w:jc w:val="both"/>
        <w:rPr>
          <w:rFonts w:ascii="Times New Roman" w:hAnsi="Times New Roman"/>
          <w:sz w:val="22"/>
          <w:lang w:val="lt-LT"/>
        </w:rPr>
      </w:pPr>
    </w:p>
    <w:p w:rsidR="00000000" w:rsidRDefault="00F856C4">
      <w:pPr>
        <w:pStyle w:val="BodyTextIndent2"/>
        <w:ind w:left="2790" w:hanging="2070"/>
        <w:rPr>
          <w:b/>
          <w:i w:val="0"/>
          <w:sz w:val="22"/>
        </w:rPr>
      </w:pPr>
      <w:bookmarkStart w:id="2026" w:name="straipsnis735"/>
      <w:r>
        <w:rPr>
          <w:b/>
          <w:i w:val="0"/>
          <w:sz w:val="22"/>
        </w:rPr>
        <w:t>6.735 straipsnis. Paciento teisė susipažinti su įrašais savo medicinos dokumentuose</w:t>
      </w:r>
    </w:p>
    <w:bookmarkEnd w:id="2026"/>
    <w:p w:rsidR="00000000" w:rsidRDefault="00F856C4">
      <w:pPr>
        <w:pStyle w:val="BodyText3"/>
        <w:ind w:firstLine="720"/>
        <w:rPr>
          <w:sz w:val="22"/>
        </w:rPr>
      </w:pPr>
      <w:r>
        <w:rPr>
          <w:sz w:val="22"/>
        </w:rPr>
        <w:t>1. Paciento pageidavimu jam turi būti pateikti jo medicinos dokumentai, išskyrus atvejus, kai tai gali pakenkti paciento sveikatai ar net sukelti pa</w:t>
      </w:r>
      <w:r>
        <w:rPr>
          <w:sz w:val="22"/>
        </w:rPr>
        <w:t>vojų jo gyvybei. Tokiais atvejais apie informacijos teikimo apribojimus turi būti pažymėta paciento medicinos dokumentuose.</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Pacientas turi teisę prašyti, kad jo lėšomis būtų padarytos jo medicinos dokumentų kopijos. Ši paciento teisė gali būti ribojama </w:t>
      </w:r>
      <w:r>
        <w:rPr>
          <w:rFonts w:ascii="Times New Roman" w:hAnsi="Times New Roman"/>
          <w:sz w:val="22"/>
          <w:lang w:val="lt-LT"/>
        </w:rPr>
        <w:t>tik įstatymų nustatyta tvarka. Asmens sveikatos priežiūros paslaugų teikėjas privalo paaiškinti pacientui įrašų medicinos dokumentuose reikšmę. Jeigu paciento reikalavimas yra pagrįstas, gydytojas privalo ištaisyti, užbaigti, panaikinti, paaiškinti ir (ar)</w:t>
      </w:r>
      <w:r>
        <w:rPr>
          <w:rFonts w:ascii="Times New Roman" w:hAnsi="Times New Roman"/>
          <w:sz w:val="22"/>
          <w:lang w:val="lt-LT"/>
        </w:rPr>
        <w:t xml:space="preserve"> pakeisti netikslius, neišsamius, dviprasmiškus duomenis arba su diagnoze, gydymu ar slauga nesusijusius duomenis. </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027" w:name="straipsnis736"/>
      <w:r>
        <w:rPr>
          <w:rFonts w:ascii="Times New Roman" w:hAnsi="Times New Roman"/>
          <w:b/>
          <w:sz w:val="22"/>
          <w:lang w:val="lt-LT"/>
        </w:rPr>
        <w:t>6.736 straipsnis. Informacijos teikimas</w:t>
      </w:r>
    </w:p>
    <w:bookmarkEnd w:id="2027"/>
    <w:p w:rsidR="00000000" w:rsidRDefault="00F856C4">
      <w:pPr>
        <w:ind w:firstLine="720"/>
        <w:jc w:val="both"/>
        <w:rPr>
          <w:rFonts w:ascii="Times New Roman" w:hAnsi="Times New Roman"/>
          <w:sz w:val="22"/>
          <w:lang w:val="lt-LT"/>
        </w:rPr>
      </w:pPr>
      <w:r>
        <w:rPr>
          <w:rFonts w:ascii="Times New Roman" w:hAnsi="Times New Roman"/>
          <w:sz w:val="22"/>
          <w:lang w:val="lt-LT"/>
        </w:rPr>
        <w:t>1. Asmens sveikatos priežiūros paslaugų teikėjas negali jokiems kitiems asmenims be paciento sutiki</w:t>
      </w:r>
      <w:r>
        <w:rPr>
          <w:rFonts w:ascii="Times New Roman" w:hAnsi="Times New Roman"/>
          <w:sz w:val="22"/>
          <w:lang w:val="lt-LT"/>
        </w:rPr>
        <w:t>mo suteikti informacijos apie pacientą arba sudaryti sąlygų gauti oficialių dokumentų, nurodytų šio kodekso 6.733 straipsnyje, kopijas. Jeigu informacija kitiems asmenims vis tiek teikiama, ji gali būti teikiama tiek, kiek tai nedaro žalos paciento ar kito</w:t>
      </w:r>
      <w:r>
        <w:rPr>
          <w:rFonts w:ascii="Times New Roman" w:hAnsi="Times New Roman"/>
          <w:sz w:val="22"/>
          <w:lang w:val="lt-LT"/>
        </w:rPr>
        <w:t xml:space="preserve"> asmens privataus gyvenimo interesams. Informacija apie pacientą turi būti teikiama, jeigu tai yra privaloma pagal įstatymus.</w:t>
      </w:r>
    </w:p>
    <w:p w:rsidR="00000000" w:rsidRDefault="00F856C4">
      <w:pPr>
        <w:ind w:firstLine="720"/>
        <w:jc w:val="both"/>
        <w:rPr>
          <w:rFonts w:ascii="Times New Roman" w:hAnsi="Times New Roman"/>
          <w:sz w:val="22"/>
          <w:lang w:val="lt-LT"/>
        </w:rPr>
      </w:pPr>
      <w:r>
        <w:rPr>
          <w:rFonts w:ascii="Times New Roman" w:hAnsi="Times New Roman"/>
          <w:sz w:val="22"/>
          <w:lang w:val="lt-LT"/>
        </w:rPr>
        <w:t>2. Kitais asmenimis nėra laikomi asmenys, kurie tiesiogiai dalyvauja vykdant medicinos paslaugų teikimo sutartį, taip pat asmuo, k</w:t>
      </w:r>
      <w:r>
        <w:rPr>
          <w:rFonts w:ascii="Times New Roman" w:hAnsi="Times New Roman"/>
          <w:sz w:val="22"/>
          <w:lang w:val="lt-LT"/>
        </w:rPr>
        <w:t>uris veikia kaip sveikatos priežiūrą vykdančio asmens pagalbininkas, jeigu informacija yra būtina jam veikiant kaip pagalbininkui.</w:t>
      </w:r>
    </w:p>
    <w:p w:rsidR="00000000" w:rsidRDefault="00F856C4">
      <w:pPr>
        <w:ind w:firstLine="720"/>
        <w:jc w:val="both"/>
        <w:rPr>
          <w:rFonts w:ascii="Times New Roman" w:hAnsi="Times New Roman"/>
          <w:sz w:val="22"/>
          <w:lang w:val="lt-LT"/>
        </w:rPr>
      </w:pPr>
      <w:r>
        <w:rPr>
          <w:rFonts w:ascii="Times New Roman" w:hAnsi="Times New Roman"/>
          <w:sz w:val="22"/>
          <w:lang w:val="lt-LT"/>
        </w:rPr>
        <w:t>3. Šiai kategorijai taip pat nepriklauso tie asmenys, kurių sutikimas vykdant asmens sveikatos priežiūros paslaugų teikimo su</w:t>
      </w:r>
      <w:r>
        <w:rPr>
          <w:rFonts w:ascii="Times New Roman" w:hAnsi="Times New Roman"/>
          <w:sz w:val="22"/>
          <w:lang w:val="lt-LT"/>
        </w:rPr>
        <w:t>tartį būtinas pagal šio kodekso 6.729 ir 6.744 straipsnius. Tačiau tokiu atveju, kai asmens sveikatos priežiūros paslaugų teikėjas, suteikdamas informaciją apie pacientą ar sudarydamas sąlygas gauti tokią informaciją ar paciento dokumentų kopijas, negali b</w:t>
      </w:r>
      <w:r>
        <w:rPr>
          <w:rFonts w:ascii="Times New Roman" w:hAnsi="Times New Roman"/>
          <w:sz w:val="22"/>
          <w:lang w:val="lt-LT"/>
        </w:rPr>
        <w:t>ūti laikomas atitinkančiu rūpestingumo laipsnį, kokio tikimasi iš sąžiningo asmens sveikatos priežiūros paslaugų teikėjo, asmens sveikatos priežiūros paslaugų teikėjas neturi atlikti tokių veiksmų.</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2028" w:name="straipsnis737"/>
      <w:r>
        <w:rPr>
          <w:rFonts w:ascii="Times New Roman" w:hAnsi="Times New Roman"/>
          <w:b/>
          <w:sz w:val="22"/>
          <w:lang w:val="lt-LT"/>
        </w:rPr>
        <w:t>6.737 straipsnis. Moksliniai tyrimai</w:t>
      </w:r>
    </w:p>
    <w:bookmarkEnd w:id="2028"/>
    <w:p w:rsidR="00000000" w:rsidRDefault="00F856C4">
      <w:pPr>
        <w:pStyle w:val="BodyText"/>
        <w:ind w:firstLine="720"/>
        <w:rPr>
          <w:rFonts w:ascii="Times New Roman" w:hAnsi="Times New Roman"/>
          <w:b w:val="0"/>
          <w:sz w:val="22"/>
        </w:rPr>
      </w:pPr>
      <w:r>
        <w:rPr>
          <w:rFonts w:ascii="Times New Roman" w:hAnsi="Times New Roman"/>
          <w:b w:val="0"/>
          <w:sz w:val="22"/>
        </w:rPr>
        <w:t>Mokslinių tyrimų atl</w:t>
      </w:r>
      <w:r>
        <w:rPr>
          <w:rFonts w:ascii="Times New Roman" w:hAnsi="Times New Roman"/>
          <w:b w:val="0"/>
          <w:sz w:val="22"/>
        </w:rPr>
        <w:t>ikimą bei informacijos apie pacientą suteikimą mokslinių tyrimų tikslams reglamentuoja įstatymai.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029" w:name="straipsnis738"/>
      <w:r>
        <w:rPr>
          <w:rFonts w:ascii="Times New Roman" w:hAnsi="Times New Roman"/>
          <w:b/>
          <w:sz w:val="22"/>
          <w:lang w:val="lt-LT"/>
        </w:rPr>
        <w:t>6.738 straipsnis. Stebėtojai</w:t>
      </w:r>
    </w:p>
    <w:bookmarkEnd w:id="2029"/>
    <w:p w:rsidR="00000000" w:rsidRDefault="00F856C4">
      <w:pPr>
        <w:ind w:firstLine="720"/>
        <w:jc w:val="both"/>
        <w:rPr>
          <w:rFonts w:ascii="Times New Roman" w:hAnsi="Times New Roman"/>
          <w:sz w:val="22"/>
          <w:lang w:val="lt-LT"/>
        </w:rPr>
      </w:pPr>
      <w:r>
        <w:rPr>
          <w:rFonts w:ascii="Times New Roman" w:hAnsi="Times New Roman"/>
          <w:sz w:val="22"/>
          <w:lang w:val="lt-LT"/>
        </w:rPr>
        <w:t>1. Asmens sveikatos priežiūros paslaugų teikėjas teikia sveikatos priežiūros paslaugas nedalyvaujant jokiems kitiems asmenims, i</w:t>
      </w:r>
      <w:r>
        <w:rPr>
          <w:rFonts w:ascii="Times New Roman" w:hAnsi="Times New Roman"/>
          <w:sz w:val="22"/>
          <w:lang w:val="lt-LT"/>
        </w:rPr>
        <w:t>šskyrus patį pacientą, nebent pacientas būtų sutikęs, kad teikiant sveikatos priežiūros paslaugas dalyvautų pašaliniai stebėtojai.</w:t>
      </w:r>
    </w:p>
    <w:p w:rsidR="00000000" w:rsidRDefault="00F856C4">
      <w:pPr>
        <w:ind w:firstLine="720"/>
        <w:jc w:val="both"/>
        <w:rPr>
          <w:rFonts w:ascii="Times New Roman" w:hAnsi="Times New Roman"/>
          <w:sz w:val="22"/>
          <w:lang w:val="lt-LT"/>
        </w:rPr>
      </w:pPr>
      <w:r>
        <w:rPr>
          <w:rFonts w:ascii="Times New Roman" w:hAnsi="Times New Roman"/>
          <w:sz w:val="22"/>
          <w:lang w:val="lt-LT"/>
        </w:rPr>
        <w:t>2. Šio straipsnio 1 dalyje minimais kitais asmenimis nėra laikomi asmenys, kurių profesinė pagalba reikalinga teikiant sveika</w:t>
      </w:r>
      <w:r>
        <w:rPr>
          <w:rFonts w:ascii="Times New Roman" w:hAnsi="Times New Roman"/>
          <w:sz w:val="22"/>
          <w:lang w:val="lt-LT"/>
        </w:rPr>
        <w:t>tos priežiūros paslaugas pagal sutartį.</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030" w:name="straipsnis739"/>
      <w:r>
        <w:rPr>
          <w:rFonts w:ascii="Times New Roman" w:hAnsi="Times New Roman"/>
          <w:b/>
          <w:sz w:val="22"/>
          <w:lang w:val="lt-LT"/>
        </w:rPr>
        <w:t>6.739 straipsnis. Teisė nutraukti sutartį</w:t>
      </w:r>
    </w:p>
    <w:bookmarkEnd w:id="2030"/>
    <w:p w:rsidR="00000000" w:rsidRDefault="00F856C4">
      <w:pPr>
        <w:ind w:firstLine="720"/>
        <w:jc w:val="both"/>
        <w:rPr>
          <w:rFonts w:ascii="Times New Roman" w:hAnsi="Times New Roman"/>
          <w:sz w:val="22"/>
          <w:lang w:val="lt-LT"/>
        </w:rPr>
      </w:pPr>
      <w:r>
        <w:rPr>
          <w:rFonts w:ascii="Times New Roman" w:hAnsi="Times New Roman"/>
          <w:sz w:val="22"/>
          <w:lang w:val="lt-LT"/>
        </w:rPr>
        <w:t>1. Kol neatsiranda svarbių priežasčių (sveikatos priežiūros paslaugų teikėjo nurodymų nevykdymas, nesumokėjimas už suteiktas paslaugas ir kt.) asmens sveikatos priežiūros pa</w:t>
      </w:r>
      <w:r>
        <w:rPr>
          <w:rFonts w:ascii="Times New Roman" w:hAnsi="Times New Roman"/>
          <w:sz w:val="22"/>
          <w:lang w:val="lt-LT"/>
        </w:rPr>
        <w:t>slaugų sutarčiai nutraukti, sveikatos priežiūros paslaugų teikėjas negali nutraukti šios sutarties.</w:t>
      </w:r>
    </w:p>
    <w:p w:rsidR="00000000" w:rsidRDefault="00F856C4">
      <w:pPr>
        <w:ind w:firstLine="720"/>
        <w:jc w:val="both"/>
        <w:rPr>
          <w:rFonts w:ascii="Times New Roman" w:hAnsi="Times New Roman"/>
          <w:sz w:val="22"/>
          <w:lang w:val="lt-LT"/>
        </w:rPr>
      </w:pPr>
      <w:r>
        <w:rPr>
          <w:rFonts w:ascii="Times New Roman" w:hAnsi="Times New Roman"/>
          <w:sz w:val="22"/>
          <w:lang w:val="lt-LT"/>
        </w:rPr>
        <w:t>2. Pacientas turi teisę bet kada nutraukti sutartį.</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2031" w:name="straipsnis740"/>
      <w:r>
        <w:rPr>
          <w:rFonts w:ascii="Times New Roman" w:hAnsi="Times New Roman"/>
          <w:b/>
          <w:sz w:val="22"/>
          <w:lang w:val="lt-LT"/>
        </w:rPr>
        <w:t>6.740 straipsnis. Sutarties kaina</w:t>
      </w:r>
    </w:p>
    <w:bookmarkEnd w:id="2031"/>
    <w:p w:rsidR="00000000" w:rsidRDefault="00F856C4">
      <w:pPr>
        <w:pStyle w:val="BodyText"/>
        <w:ind w:firstLine="720"/>
        <w:rPr>
          <w:rFonts w:ascii="Times New Roman" w:hAnsi="Times New Roman"/>
          <w:b w:val="0"/>
          <w:sz w:val="22"/>
        </w:rPr>
      </w:pPr>
      <w:r>
        <w:rPr>
          <w:rFonts w:ascii="Times New Roman" w:hAnsi="Times New Roman"/>
          <w:b w:val="0"/>
          <w:sz w:val="22"/>
        </w:rPr>
        <w:t>Sveikatos priežiūros paslaugų teikėjui už suteiktas paslaugas užsakov</w:t>
      </w:r>
      <w:r>
        <w:rPr>
          <w:rFonts w:ascii="Times New Roman" w:hAnsi="Times New Roman"/>
          <w:b w:val="0"/>
          <w:sz w:val="22"/>
        </w:rPr>
        <w:t>as (pacientas) moka sutartyje nustatytą atlyginimą, išskyrus atvejus, kai asmens sveikatos priežiūros paslaugų teikėjas už savo darbą gauna atlyginimą pagal įstatymą arba kokiu nors kitu pagrindu, kaip tai nustatyta sutartyje.</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032" w:name="straipsnis741"/>
      <w:r>
        <w:rPr>
          <w:rFonts w:ascii="Times New Roman" w:hAnsi="Times New Roman"/>
          <w:b/>
          <w:sz w:val="22"/>
          <w:lang w:val="lt-LT"/>
        </w:rPr>
        <w:t xml:space="preserve">6.741 straipsnis. Sveikatos </w:t>
      </w:r>
      <w:r>
        <w:rPr>
          <w:rFonts w:ascii="Times New Roman" w:hAnsi="Times New Roman"/>
          <w:b/>
          <w:sz w:val="22"/>
          <w:lang w:val="lt-LT"/>
        </w:rPr>
        <w:t>priežiūros įstaigos</w:t>
      </w:r>
    </w:p>
    <w:bookmarkEnd w:id="2032"/>
    <w:p w:rsidR="00000000" w:rsidRDefault="00F856C4">
      <w:pPr>
        <w:ind w:firstLine="720"/>
        <w:jc w:val="both"/>
        <w:rPr>
          <w:rFonts w:ascii="Times New Roman" w:hAnsi="Times New Roman"/>
          <w:sz w:val="22"/>
          <w:lang w:val="lt-LT"/>
        </w:rPr>
      </w:pPr>
      <w:r>
        <w:rPr>
          <w:rFonts w:ascii="Times New Roman" w:hAnsi="Times New Roman"/>
          <w:sz w:val="22"/>
          <w:lang w:val="lt-LT"/>
        </w:rPr>
        <w:t>Jeigu asmens sveikatos priežiūros paslaugos pagal sutartį teikiamos sveikatos priežiūros įstaigoje, kuri nėra šios sutarties šalis, visais atvejais atsiranda ir sveikatos priežiūros įstaigos atsakomybė, analogiška sutarties šalies atsak</w:t>
      </w:r>
      <w:r>
        <w:rPr>
          <w:rFonts w:ascii="Times New Roman" w:hAnsi="Times New Roman"/>
          <w:sz w:val="22"/>
          <w:lang w:val="lt-LT"/>
        </w:rPr>
        <w:t>omybei.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2033" w:name="straipsnis742"/>
      <w:r>
        <w:rPr>
          <w:rFonts w:ascii="Times New Roman" w:hAnsi="Times New Roman"/>
          <w:b/>
          <w:sz w:val="22"/>
          <w:lang w:val="lt-LT"/>
        </w:rPr>
        <w:t>6.742 straipsnis. Draudimas riboti ar panaikinti atsakomybę</w:t>
      </w:r>
    </w:p>
    <w:bookmarkEnd w:id="2033"/>
    <w:p w:rsidR="00000000" w:rsidRDefault="00F856C4">
      <w:pPr>
        <w:pStyle w:val="BodyTextIndent2"/>
        <w:rPr>
          <w:i w:val="0"/>
          <w:sz w:val="22"/>
        </w:rPr>
      </w:pPr>
      <w:r>
        <w:rPr>
          <w:i w:val="0"/>
          <w:sz w:val="22"/>
        </w:rPr>
        <w:t>Asmens sveikatos priežiūros paslaugų teikėjo atsakomybė, o šio kodekso 6.741 straipsnio numatytais atvejais – sveikatos priežiūros įstaigos atsakomybė, negali būti apribota arba panaikina</w:t>
      </w:r>
      <w:r>
        <w:rPr>
          <w:i w:val="0"/>
          <w:sz w:val="22"/>
        </w:rPr>
        <w:t>ma.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034" w:name="straipsnis743"/>
      <w:r>
        <w:rPr>
          <w:rFonts w:ascii="Times New Roman" w:hAnsi="Times New Roman"/>
          <w:b/>
          <w:sz w:val="22"/>
          <w:lang w:val="lt-LT"/>
        </w:rPr>
        <w:t>6.743 straipsnis. Taikymo sritis</w:t>
      </w:r>
    </w:p>
    <w:bookmarkEnd w:id="2034"/>
    <w:p w:rsidR="00000000" w:rsidRDefault="00F856C4">
      <w:pPr>
        <w:ind w:firstLine="720"/>
        <w:jc w:val="both"/>
        <w:rPr>
          <w:rFonts w:ascii="Times New Roman" w:hAnsi="Times New Roman"/>
          <w:sz w:val="22"/>
          <w:lang w:val="lt-LT"/>
        </w:rPr>
      </w:pPr>
      <w:r>
        <w:rPr>
          <w:rFonts w:ascii="Times New Roman" w:hAnsi="Times New Roman"/>
          <w:sz w:val="22"/>
          <w:lang w:val="lt-LT"/>
        </w:rPr>
        <w:t>Jeigu asmens sveikatos priežiūros paslaugos yra teikiamos vadovaujantis bendraisiais mediko profesijos reikalavimais ar medicinos etikos (deontologijos) principais, t. y. ne pagal asmens sveikatos priežiūros paslaugų s</w:t>
      </w:r>
      <w:r>
        <w:rPr>
          <w:rFonts w:ascii="Times New Roman" w:hAnsi="Times New Roman"/>
          <w:sz w:val="22"/>
          <w:lang w:val="lt-LT"/>
        </w:rPr>
        <w:t>utartį, šio skirsnio taisyklės taikomos tiek, kiek tai atitinka teisinio santykio prigimtį.</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035" w:name="straipsnis744"/>
      <w:r>
        <w:rPr>
          <w:rFonts w:ascii="Times New Roman" w:hAnsi="Times New Roman"/>
          <w:b/>
          <w:sz w:val="22"/>
          <w:lang w:val="lt-LT"/>
        </w:rPr>
        <w:t>6.744 straipsnis. Atstovai pagal įstatymą</w:t>
      </w:r>
    </w:p>
    <w:bookmarkEnd w:id="2035"/>
    <w:p w:rsidR="00000000" w:rsidRDefault="00F856C4">
      <w:pPr>
        <w:ind w:firstLine="720"/>
        <w:jc w:val="both"/>
        <w:rPr>
          <w:rFonts w:ascii="Times New Roman" w:hAnsi="Times New Roman"/>
          <w:sz w:val="22"/>
          <w:lang w:val="lt-LT"/>
        </w:rPr>
      </w:pPr>
      <w:r>
        <w:rPr>
          <w:rFonts w:ascii="Times New Roman" w:hAnsi="Times New Roman"/>
          <w:sz w:val="22"/>
          <w:lang w:val="lt-LT"/>
        </w:rPr>
        <w:t>1. Jeigu pacientas nėra sukakęs šešiolika metų, sveikatos priežiūros paslaugų teikėjo pareigos atsiranda nepilnamečio tėv</w:t>
      </w:r>
      <w:r>
        <w:rPr>
          <w:rFonts w:ascii="Times New Roman" w:hAnsi="Times New Roman"/>
          <w:sz w:val="22"/>
          <w:lang w:val="lt-LT"/>
        </w:rPr>
        <w:t>ams arba paciento globėjui (rūpintojui).</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Šio straipsnio 1 dalyje nustatyta taisyklė taip pat taikoma, kai nepilnametis, nors ir yra sukakęs šešiolika metų, tačiau negali būti laikomas sugebančiu protingai įvertinti savo interesus, išskyrus atvejus, kai </w:t>
      </w:r>
      <w:r>
        <w:rPr>
          <w:rFonts w:ascii="Times New Roman" w:hAnsi="Times New Roman"/>
          <w:sz w:val="22"/>
          <w:lang w:val="lt-LT"/>
        </w:rPr>
        <w:t>pacientas, dėl kurio gebėjimo protingai vertinti abejojama, yra pasiekęs pilnametystę ir jam yra nustatyta globa (rūpyba) arba paskirtas globėjas (rūpintojas). Tokiu atveju pareigos yra vykdomos rūpintojui ar globėjui.</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3. Jeigu pilnametis pacientas negali </w:t>
      </w:r>
      <w:r>
        <w:rPr>
          <w:rFonts w:ascii="Times New Roman" w:hAnsi="Times New Roman"/>
          <w:sz w:val="22"/>
          <w:lang w:val="lt-LT"/>
        </w:rPr>
        <w:t>būti laikomas sugebančiu protingai vertinti savo interesus ir jeigu jam nenustatyta nei rūpyba, nei globa, visos asmens priežiūros paslaugų teikėjo pareigos pacientui vykdomos asmeniui, kurį pacientas yra raštu įgaliojęs veikti savo vardu. Jeigu tokio įgal</w:t>
      </w:r>
      <w:r>
        <w:rPr>
          <w:rFonts w:ascii="Times New Roman" w:hAnsi="Times New Roman"/>
          <w:sz w:val="22"/>
          <w:lang w:val="lt-LT"/>
        </w:rPr>
        <w:t>ioto asmens nėra arba jeigu įgaliotas asmuo nesiėmė būtinų veiksmų, pareigos turi būti vykdomos paciento sutuoktiniui ar sugyventiniui (partneriui), išskyrus atvejus, kai jie to atsisako, o jei sutuoktinio ar sugyventinio (partnerio) nėra, pareigos vykdomo</w:t>
      </w:r>
      <w:r>
        <w:rPr>
          <w:rFonts w:ascii="Times New Roman" w:hAnsi="Times New Roman"/>
          <w:sz w:val="22"/>
          <w:lang w:val="lt-LT"/>
        </w:rPr>
        <w:t>s paciento tėvui arba vaikui, išskyrus atvejus, kai šie atsisako.</w:t>
      </w:r>
    </w:p>
    <w:p w:rsidR="00000000" w:rsidRDefault="00F856C4">
      <w:pPr>
        <w:ind w:firstLine="720"/>
        <w:jc w:val="both"/>
        <w:rPr>
          <w:rFonts w:ascii="Times New Roman" w:hAnsi="Times New Roman"/>
          <w:sz w:val="22"/>
          <w:lang w:val="lt-LT"/>
        </w:rPr>
      </w:pPr>
      <w:r>
        <w:rPr>
          <w:rFonts w:ascii="Times New Roman" w:hAnsi="Times New Roman"/>
          <w:sz w:val="22"/>
          <w:lang w:val="lt-LT"/>
        </w:rPr>
        <w:t>4. Asmens sveikatos priežiūros paslaugų teikėjas vykdo savo pareigas paciento atstovams pagal įstatymą, kaip tai numatyta šio straipsnio 1 ir 2 dalyse, taip pat asmenims, numatytiems 3 dalyj</w:t>
      </w:r>
      <w:r>
        <w:rPr>
          <w:rFonts w:ascii="Times New Roman" w:hAnsi="Times New Roman"/>
          <w:sz w:val="22"/>
          <w:lang w:val="lt-LT"/>
        </w:rPr>
        <w:t>e, su sąlyga, kad toks pareigų vykdymas atitiktų atsargumo laipsnį, kurio yra tikimasi iš asmens sveikatos priežiūros paslaugų sąžiningo teikėjo.</w:t>
      </w:r>
    </w:p>
    <w:p w:rsidR="00000000" w:rsidRDefault="00F856C4">
      <w:pPr>
        <w:ind w:firstLine="720"/>
        <w:jc w:val="both"/>
        <w:rPr>
          <w:rFonts w:ascii="Times New Roman" w:hAnsi="Times New Roman"/>
          <w:sz w:val="22"/>
          <w:lang w:val="lt-LT"/>
        </w:rPr>
      </w:pPr>
      <w:r>
        <w:rPr>
          <w:rFonts w:ascii="Times New Roman" w:hAnsi="Times New Roman"/>
          <w:sz w:val="22"/>
          <w:lang w:val="lt-LT"/>
        </w:rPr>
        <w:t>5. Asmuo, kuriam pagal šio straipsnio 2 ar 3 dalį asmens sveikatos priežiūros paslaugų teikėjas privalo vykdyt</w:t>
      </w:r>
      <w:r>
        <w:rPr>
          <w:rFonts w:ascii="Times New Roman" w:hAnsi="Times New Roman"/>
          <w:sz w:val="22"/>
          <w:lang w:val="lt-LT"/>
        </w:rPr>
        <w:t>i savo pareigas, nustatytas šiame skirsnyje, turi veikti laikydamasis tokio atsargumo, kokio yra tikimasi iš sąžiningo atstovo. Šis asmuo, vykdydamas savo pareigas, privalo kiek įmanoma labiau įtraukti pacientą.</w:t>
      </w:r>
    </w:p>
    <w:p w:rsidR="00000000" w:rsidRDefault="00F856C4">
      <w:pPr>
        <w:ind w:firstLine="720"/>
        <w:jc w:val="both"/>
        <w:rPr>
          <w:rFonts w:ascii="Times New Roman" w:hAnsi="Times New Roman"/>
          <w:sz w:val="22"/>
          <w:lang w:val="lt-LT"/>
        </w:rPr>
      </w:pPr>
      <w:r>
        <w:rPr>
          <w:rFonts w:ascii="Times New Roman" w:hAnsi="Times New Roman"/>
          <w:sz w:val="22"/>
          <w:lang w:val="lt-LT"/>
        </w:rPr>
        <w:t>6. Jeigu pacientas prieštarauja, kad jam būt</w:t>
      </w:r>
      <w:r>
        <w:rPr>
          <w:rFonts w:ascii="Times New Roman" w:hAnsi="Times New Roman"/>
          <w:sz w:val="22"/>
          <w:lang w:val="lt-LT"/>
        </w:rPr>
        <w:t>ų teikiamos sveikatos priežiūros paslaugos, kurioms šio straipsnio 2 ir 3 dalyse nurodyti asmenys jau yra davę sutikimą, šios paslaugos gali būti teikiamos tik jeigu tai yra aiškiai būtina norint išvengti rimtos žalos pacientui.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2036" w:name="straipsnis745"/>
      <w:r>
        <w:rPr>
          <w:rFonts w:ascii="Times New Roman" w:hAnsi="Times New Roman"/>
          <w:b/>
          <w:sz w:val="22"/>
          <w:lang w:val="lt-LT"/>
        </w:rPr>
        <w:t>6.745 straipsnis. Nenumaty</w:t>
      </w:r>
      <w:r>
        <w:rPr>
          <w:rFonts w:ascii="Times New Roman" w:hAnsi="Times New Roman"/>
          <w:b/>
          <w:sz w:val="22"/>
          <w:lang w:val="lt-LT"/>
        </w:rPr>
        <w:t>ti kraštutiniai atvejai</w:t>
      </w:r>
    </w:p>
    <w:bookmarkEnd w:id="2036"/>
    <w:p w:rsidR="00000000" w:rsidRDefault="00F856C4">
      <w:pPr>
        <w:pStyle w:val="BodyText"/>
        <w:ind w:firstLine="720"/>
        <w:rPr>
          <w:rFonts w:ascii="Times New Roman" w:hAnsi="Times New Roman"/>
          <w:b w:val="0"/>
          <w:sz w:val="22"/>
        </w:rPr>
      </w:pPr>
      <w:r>
        <w:rPr>
          <w:rFonts w:ascii="Times New Roman" w:hAnsi="Times New Roman"/>
          <w:b w:val="0"/>
          <w:sz w:val="22"/>
        </w:rPr>
        <w:t>Jeigu, norint teikti sveikatos paslaugas, pagal šio kodekso 6.744 straipsnį vietoj paciento sutikimo turi būti gautas sutikimas asmens, nurodyto tame straipsnyje, paslaugas galimas teikti ir be tokio asmens sutikimo, jeigu nėra paka</w:t>
      </w:r>
      <w:r>
        <w:rPr>
          <w:rFonts w:ascii="Times New Roman" w:hAnsi="Times New Roman"/>
          <w:b w:val="0"/>
          <w:sz w:val="22"/>
        </w:rPr>
        <w:t>nkamai laiko gauti šio asmens sutikimą tokiais atvejais, kuriais reikia nedelsiant atlikti veiksmus, aiškiai būtinus paciento gyvybei išsaugoti.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037" w:name="straipsnis746"/>
      <w:r>
        <w:rPr>
          <w:rFonts w:ascii="Times New Roman" w:hAnsi="Times New Roman"/>
          <w:b/>
          <w:sz w:val="22"/>
          <w:lang w:val="lt-LT"/>
        </w:rPr>
        <w:t>6.746 straipsnis. Žmogaus audinių ir organų naudojimas</w:t>
      </w:r>
    </w:p>
    <w:bookmarkEnd w:id="2037"/>
    <w:p w:rsidR="00000000" w:rsidRDefault="00F856C4">
      <w:pPr>
        <w:ind w:firstLine="720"/>
        <w:jc w:val="both"/>
        <w:rPr>
          <w:rFonts w:ascii="Times New Roman" w:hAnsi="Times New Roman"/>
          <w:sz w:val="22"/>
          <w:lang w:val="lt-LT"/>
        </w:rPr>
      </w:pPr>
      <w:r>
        <w:rPr>
          <w:rFonts w:ascii="Times New Roman" w:hAnsi="Times New Roman"/>
          <w:sz w:val="22"/>
          <w:lang w:val="lt-LT"/>
        </w:rPr>
        <w:t>Asmens sveikatos priežiūros paslaugų metu paimti anonim</w:t>
      </w:r>
      <w:r>
        <w:rPr>
          <w:rFonts w:ascii="Times New Roman" w:hAnsi="Times New Roman"/>
          <w:sz w:val="22"/>
          <w:lang w:val="lt-LT"/>
        </w:rPr>
        <w:t xml:space="preserve">o audiniai ir atskiri kūno organai gali būti naudojami įstatymų numatytais atvejais ir tvarka. </w:t>
      </w:r>
    </w:p>
    <w:p w:rsidR="00000000" w:rsidRDefault="00F856C4">
      <w:pPr>
        <w:ind w:firstLine="720"/>
        <w:jc w:val="both"/>
        <w:rPr>
          <w:rFonts w:ascii="Times New Roman" w:hAnsi="Times New Roman"/>
          <w:sz w:val="22"/>
          <w:lang w:val="lt-LT"/>
        </w:rPr>
      </w:pPr>
    </w:p>
    <w:p w:rsidR="00000000" w:rsidRDefault="00F856C4">
      <w:pPr>
        <w:ind w:firstLine="720"/>
        <w:jc w:val="center"/>
        <w:rPr>
          <w:rFonts w:ascii="Times New Roman" w:hAnsi="Times New Roman"/>
          <w:b/>
          <w:sz w:val="22"/>
          <w:lang w:val="lt-LT"/>
        </w:rPr>
      </w:pPr>
      <w:bookmarkStart w:id="2038" w:name="skirsnis121"/>
      <w:r>
        <w:rPr>
          <w:rFonts w:ascii="Times New Roman" w:hAnsi="Times New Roman"/>
          <w:b/>
          <w:sz w:val="22"/>
          <w:lang w:val="lt-LT"/>
        </w:rPr>
        <w:t>TREČIASIS SKIRSNIS</w:t>
      </w:r>
    </w:p>
    <w:bookmarkEnd w:id="2038"/>
    <w:p w:rsidR="00000000" w:rsidRDefault="00F856C4">
      <w:pPr>
        <w:ind w:firstLine="720"/>
        <w:jc w:val="center"/>
        <w:rPr>
          <w:rFonts w:ascii="Times New Roman" w:hAnsi="Times New Roman"/>
          <w:b/>
          <w:sz w:val="22"/>
          <w:lang w:val="lt-LT"/>
        </w:rPr>
      </w:pPr>
      <w:r>
        <w:rPr>
          <w:rFonts w:ascii="Times New Roman" w:hAnsi="Times New Roman"/>
          <w:b/>
          <w:sz w:val="22"/>
          <w:lang w:val="lt-LT"/>
        </w:rPr>
        <w:t>TURIZMO PASLAUGŲ TEIKIMAS</w:t>
      </w:r>
    </w:p>
    <w:p w:rsidR="00000000" w:rsidRDefault="00F856C4">
      <w:pPr>
        <w:ind w:firstLine="720"/>
        <w:jc w:val="both"/>
        <w:rPr>
          <w:rFonts w:ascii="Times New Roman" w:hAnsi="Times New Roman"/>
          <w:b/>
          <w:sz w:val="22"/>
          <w:lang w:val="lt-LT"/>
        </w:rPr>
      </w:pPr>
    </w:p>
    <w:p w:rsidR="00000000" w:rsidRDefault="00F856C4">
      <w:pPr>
        <w:ind w:firstLine="720"/>
        <w:rPr>
          <w:rFonts w:ascii="Times New Roman" w:hAnsi="Times New Roman"/>
          <w:b/>
          <w:sz w:val="22"/>
          <w:lang w:val="lt-LT"/>
        </w:rPr>
      </w:pPr>
      <w:bookmarkStart w:id="2039" w:name="straipsnis747"/>
      <w:r>
        <w:rPr>
          <w:rFonts w:ascii="Times New Roman" w:hAnsi="Times New Roman"/>
          <w:b/>
          <w:sz w:val="22"/>
          <w:lang w:val="lt-LT"/>
        </w:rPr>
        <w:t>6.747 straipsnis. Turizmo paslaugų teikimo sutarties samprata</w:t>
      </w:r>
    </w:p>
    <w:bookmarkEnd w:id="2039"/>
    <w:p w:rsidR="00000000" w:rsidRDefault="00F856C4">
      <w:pPr>
        <w:ind w:firstLine="720"/>
        <w:jc w:val="both"/>
        <w:rPr>
          <w:rFonts w:ascii="Times New Roman" w:hAnsi="Times New Roman"/>
          <w:sz w:val="22"/>
          <w:lang w:val="lt-LT"/>
        </w:rPr>
      </w:pPr>
      <w:r>
        <w:rPr>
          <w:rFonts w:ascii="Times New Roman" w:hAnsi="Times New Roman"/>
          <w:sz w:val="22"/>
          <w:lang w:val="lt-LT"/>
        </w:rPr>
        <w:t>1. Turizmo paslaugų teikimo sutartimi viena šalis –</w:t>
      </w:r>
      <w:r>
        <w:rPr>
          <w:rFonts w:ascii="Times New Roman" w:hAnsi="Times New Roman"/>
          <w:sz w:val="22"/>
          <w:lang w:val="lt-LT"/>
        </w:rPr>
        <w:t xml:space="preserve"> kelionės organizatorius – įsipareigoja už atlyginimą kitai šaliai – turistui – užtikrinti iš anksto organizuotą turistinę kelionę, o turistas įsipareigoja kelionių organizatoriui sumokėti už suteiktas paslaugas. </w:t>
      </w:r>
    </w:p>
    <w:p w:rsidR="00000000" w:rsidRDefault="00F856C4">
      <w:pPr>
        <w:pStyle w:val="BlockText"/>
        <w:ind w:left="0" w:right="0" w:firstLine="720"/>
        <w:rPr>
          <w:sz w:val="22"/>
        </w:rPr>
      </w:pPr>
      <w:r>
        <w:rPr>
          <w:sz w:val="22"/>
        </w:rPr>
        <w:t>2. Šiame skirsnyje iš anksto organizuota t</w:t>
      </w:r>
      <w:r>
        <w:rPr>
          <w:sz w:val="22"/>
        </w:rPr>
        <w:t>uristinė kelionė – iš anksto už bendrą kainą parengtas arba siūlomas įsigyti turizmo paslaugų rinkinys, kurį sudaro ne mažiau kaip dvi turizmo paslaugos (apgyvendinimo, vežimo, kita esminę kelionės dalį sudaranti turizmo paslauga, nesusijusi su vežimu ar a</w:t>
      </w:r>
      <w:r>
        <w:rPr>
          <w:sz w:val="22"/>
        </w:rPr>
        <w:t>pgyvendinimu), jeigu ji tęsiasi ilgiau kaip 24 valandas arba į ją yra įtraukta nakvynė.</w:t>
      </w:r>
    </w:p>
    <w:p w:rsidR="00000000" w:rsidRDefault="00F856C4">
      <w:pPr>
        <w:pStyle w:val="BlockText"/>
        <w:ind w:left="0" w:right="0" w:firstLine="720"/>
        <w:rPr>
          <w:sz w:val="22"/>
        </w:rPr>
      </w:pPr>
      <w:r>
        <w:rPr>
          <w:sz w:val="22"/>
        </w:rPr>
        <w:t xml:space="preserve">3. Šiame skirsnyje kelionės organizatorius yra asmuo, kuris įstatymų nustatyta tvarka ir sąlygomis verčiasi turizmo verslu ir tiesiogiai arba per tarpininkus (kelionių </w:t>
      </w:r>
      <w:r>
        <w:rPr>
          <w:sz w:val="22"/>
        </w:rPr>
        <w:t xml:space="preserve">pardavimo agentus) viešai siūlo teikti turizmo paslaugas bet kuriam asmeniui arba tam tikrai asmenų grupei. </w:t>
      </w:r>
    </w:p>
    <w:p w:rsidR="00000000" w:rsidRDefault="00F856C4">
      <w:pPr>
        <w:pStyle w:val="BlockText"/>
        <w:ind w:left="0" w:right="0" w:firstLine="720"/>
        <w:rPr>
          <w:sz w:val="22"/>
        </w:rPr>
      </w:pPr>
      <w:r>
        <w:rPr>
          <w:sz w:val="22"/>
        </w:rPr>
        <w:t>4. Asmuo, kuris veikia kaip kelionės organizatoriaus, neturinčio verslo vietos Lietuvos Respublikoje, tarpininkas, turisto atžvilgiu taip pat laiko</w:t>
      </w:r>
      <w:r>
        <w:rPr>
          <w:sz w:val="22"/>
        </w:rPr>
        <w:t>mas kelionės organizatoriumi.</w:t>
      </w:r>
    </w:p>
    <w:p w:rsidR="00000000" w:rsidRDefault="00F856C4">
      <w:pPr>
        <w:pStyle w:val="BlockText"/>
        <w:ind w:left="0" w:right="0" w:firstLine="720"/>
        <w:rPr>
          <w:sz w:val="22"/>
        </w:rPr>
      </w:pPr>
      <w:r>
        <w:rPr>
          <w:sz w:val="22"/>
        </w:rPr>
        <w:t xml:space="preserve">5. Šiame skirsnyje turistas yra fizinis asmuo, kuris su kelionės organizatoriumi sudaro turizmo paslaugų teikimo sutartį (sutartį pasirašęs asmuo), arba bet kuris kitas fizinis asmuo, kurio vardu sutartį pasirašęs asmuo perka </w:t>
      </w:r>
      <w:r>
        <w:rPr>
          <w:sz w:val="22"/>
        </w:rPr>
        <w:t>turistinę kelionę ir prisiima visas teises ir pareigas pagal sutartį (kiti naudos gavėjai), arba bet kuris asmuo, kuriam sutartį pasirašęs asmuo ar bet kuris naudos gavėjas perleidžia savo teisę į kelionę.</w:t>
      </w:r>
    </w:p>
    <w:p w:rsidR="00000000" w:rsidRDefault="00F856C4">
      <w:pPr>
        <w:rPr>
          <w:rFonts w:ascii="Times New Roman" w:hAnsi="Times New Roman"/>
          <w:i/>
          <w:iCs/>
          <w:sz w:val="20"/>
          <w:lang w:val="lt-LT"/>
        </w:rPr>
      </w:pPr>
      <w:r>
        <w:rPr>
          <w:rFonts w:ascii="Times New Roman" w:hAnsi="Times New Roman"/>
          <w:i/>
          <w:iCs/>
          <w:sz w:val="20"/>
          <w:lang w:val="lt-LT"/>
        </w:rPr>
        <w:t>Straipsnio pakeitimai:</w:t>
      </w:r>
    </w:p>
    <w:p w:rsidR="00000000" w:rsidRDefault="00F856C4">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80"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2004-04-27, Žin., 2004, Nr. 72-2495 (2004-04-30)</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2040" w:name="straipsnis748"/>
      <w:r>
        <w:rPr>
          <w:rFonts w:ascii="Times New Roman" w:hAnsi="Times New Roman"/>
          <w:b/>
          <w:sz w:val="22"/>
          <w:lang w:val="lt-LT"/>
        </w:rPr>
        <w:t>6.748 straipsnis. Pareiga teikti informaciją</w:t>
      </w:r>
    </w:p>
    <w:bookmarkEnd w:id="2040"/>
    <w:p w:rsidR="00000000" w:rsidRDefault="00F856C4">
      <w:pPr>
        <w:pStyle w:val="BlockText"/>
        <w:ind w:left="0" w:right="0" w:firstLine="720"/>
        <w:rPr>
          <w:sz w:val="22"/>
        </w:rPr>
      </w:pPr>
      <w:r>
        <w:rPr>
          <w:sz w:val="22"/>
        </w:rPr>
        <w:t>1. Kelionės organizatorius, viešai reklamuodamas savo teikiamas paslaugas (kelionių prospektai ar kitokia oficia</w:t>
      </w:r>
      <w:r>
        <w:rPr>
          <w:sz w:val="22"/>
        </w:rPr>
        <w:t>li informacija), privalo teikti neklaidinančią įstatymų nustatytos formos ir turinio informaciją (nurodyti kelionės maršrutą, teikiamas kelionėje paslaugas ir įsipareigojimus, valiutų keitimo sąlygas ir tvarką, valstybių sienų perėjimo tvarką, lankomų viet</w:t>
      </w:r>
      <w:r>
        <w:rPr>
          <w:sz w:val="22"/>
        </w:rPr>
        <w:t>ovių epidemiologinę būklę, profilaktines priemones, vakcinaciją, dokumentų ir turistinės kelionės sutarties įforminimo tvarką bei sąlygas ir t. t.).</w:t>
      </w:r>
    </w:p>
    <w:p w:rsidR="00000000" w:rsidRDefault="00F856C4">
      <w:pPr>
        <w:pStyle w:val="BlockText"/>
        <w:ind w:left="0" w:right="0" w:firstLine="720"/>
        <w:rPr>
          <w:sz w:val="22"/>
        </w:rPr>
      </w:pPr>
      <w:r>
        <w:rPr>
          <w:sz w:val="22"/>
        </w:rPr>
        <w:t>2. Kelionės organizatorius privalo prieš turizmo paslaugų teikimo sutarties pasirašymą suteikti turistui įs</w:t>
      </w:r>
      <w:r>
        <w:rPr>
          <w:sz w:val="22"/>
        </w:rPr>
        <w:t>tatymų nustatytos formos ir turinio išsamią informaciją (nurodyti su pasu ir vizomis susijusius reikalavimus, informaciją apie sveikatos formalumus ir t. t.).</w:t>
      </w:r>
    </w:p>
    <w:p w:rsidR="00000000" w:rsidRDefault="00F856C4">
      <w:pPr>
        <w:pStyle w:val="BodyTextIndent3"/>
        <w:ind w:left="0" w:firstLine="720"/>
        <w:rPr>
          <w:b w:val="0"/>
          <w:sz w:val="22"/>
        </w:rPr>
      </w:pPr>
      <w:r>
        <w:rPr>
          <w:b w:val="0"/>
          <w:sz w:val="22"/>
        </w:rPr>
        <w:t>3. Iki turisto išvykimo į kelionę kelionės organizatorius privalo suteikti turistui įstatymų nust</w:t>
      </w:r>
      <w:r>
        <w:rPr>
          <w:b w:val="0"/>
          <w:sz w:val="22"/>
        </w:rPr>
        <w:t>atytos formos ir turinio informaciją (nurodyti tarpines stotis, keleivio vietą transporto priemonėje, kelionės organizatoriaus atstovo duomenis ryšiams palaikyti ir t. t.).</w:t>
      </w:r>
    </w:p>
    <w:p w:rsidR="00000000" w:rsidRDefault="00F856C4">
      <w:pPr>
        <w:rPr>
          <w:rFonts w:ascii="Times New Roman" w:hAnsi="Times New Roman"/>
          <w:i/>
          <w:iCs/>
          <w:sz w:val="20"/>
          <w:lang w:val="lt-LT"/>
        </w:rPr>
      </w:pPr>
      <w:r>
        <w:rPr>
          <w:rFonts w:ascii="Times New Roman" w:hAnsi="Times New Roman"/>
          <w:i/>
          <w:iCs/>
          <w:sz w:val="20"/>
          <w:lang w:val="lt-LT"/>
        </w:rPr>
        <w:t>Straipsnio pakeitimai:</w:t>
      </w:r>
    </w:p>
    <w:p w:rsidR="00000000" w:rsidRDefault="00F856C4">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81"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2004-04-27, Žin., 2004, Nr. 72-2495 (2004-04-30)</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041" w:name="straipsnis749"/>
      <w:r>
        <w:rPr>
          <w:rFonts w:ascii="Times New Roman" w:hAnsi="Times New Roman"/>
          <w:b/>
          <w:sz w:val="22"/>
          <w:lang w:val="lt-LT"/>
        </w:rPr>
        <w:t>6.749 straipsnis. Sutarties forma ir turinys</w:t>
      </w:r>
    </w:p>
    <w:bookmarkEnd w:id="2041"/>
    <w:p w:rsidR="00000000" w:rsidRDefault="00F856C4">
      <w:pPr>
        <w:pStyle w:val="BlockText"/>
        <w:ind w:left="0" w:right="0" w:firstLine="720"/>
        <w:rPr>
          <w:sz w:val="22"/>
        </w:rPr>
      </w:pPr>
      <w:r>
        <w:rPr>
          <w:sz w:val="22"/>
        </w:rPr>
        <w:t>1. Turistinių paslaugų teikimo sutartis turi būti rašytinė.</w:t>
      </w:r>
    </w:p>
    <w:p w:rsidR="00000000" w:rsidRDefault="00F856C4">
      <w:pPr>
        <w:pStyle w:val="BlockText"/>
        <w:ind w:left="0" w:right="0" w:firstLine="720"/>
        <w:rPr>
          <w:sz w:val="22"/>
        </w:rPr>
      </w:pPr>
      <w:r>
        <w:rPr>
          <w:sz w:val="22"/>
        </w:rPr>
        <w:t>2. Turistinių paslaugų teikimo sutartyje (ar jos priede, kuris yra neatskiriama sutar</w:t>
      </w:r>
      <w:r>
        <w:rPr>
          <w:sz w:val="22"/>
        </w:rPr>
        <w:t>ties dalis) privalo būti nurodyta:</w:t>
      </w:r>
    </w:p>
    <w:p w:rsidR="00000000" w:rsidRDefault="00F856C4">
      <w:pPr>
        <w:ind w:firstLine="720"/>
        <w:jc w:val="both"/>
        <w:rPr>
          <w:rFonts w:ascii="Times New Roman" w:hAnsi="Times New Roman"/>
          <w:sz w:val="22"/>
          <w:lang w:val="lt-LT"/>
        </w:rPr>
      </w:pPr>
      <w:r>
        <w:rPr>
          <w:rFonts w:ascii="Times New Roman" w:hAnsi="Times New Roman"/>
          <w:sz w:val="22"/>
          <w:lang w:val="lt-LT"/>
        </w:rPr>
        <w:t>1) kelionės organizatoriaus rekvizitai (pavadinimas, adresas, telefonas ir kt.);</w:t>
      </w:r>
    </w:p>
    <w:p w:rsidR="00000000" w:rsidRDefault="00F856C4">
      <w:pPr>
        <w:ind w:firstLine="720"/>
        <w:jc w:val="both"/>
        <w:rPr>
          <w:rFonts w:ascii="Times New Roman" w:hAnsi="Times New Roman"/>
          <w:sz w:val="22"/>
          <w:lang w:val="lt-LT"/>
        </w:rPr>
      </w:pPr>
      <w:r>
        <w:rPr>
          <w:rFonts w:ascii="Times New Roman" w:hAnsi="Times New Roman"/>
          <w:sz w:val="22"/>
          <w:lang w:val="lt-LT"/>
        </w:rPr>
        <w:t>2) turisto asmens duomenys ir gyvenamoji vieta;</w:t>
      </w:r>
    </w:p>
    <w:p w:rsidR="00000000" w:rsidRDefault="00F856C4">
      <w:pPr>
        <w:ind w:firstLine="720"/>
        <w:jc w:val="both"/>
        <w:rPr>
          <w:rFonts w:ascii="Times New Roman" w:hAnsi="Times New Roman"/>
          <w:sz w:val="22"/>
          <w:lang w:val="lt-LT"/>
        </w:rPr>
      </w:pPr>
      <w:r>
        <w:rPr>
          <w:rFonts w:ascii="Times New Roman" w:hAnsi="Times New Roman"/>
          <w:sz w:val="22"/>
          <w:lang w:val="lt-LT"/>
        </w:rPr>
        <w:t>3) išvykimo, grįžimo vieta, data ir laikas bei lankomos vietos ar šalys, nurodant datas, kad</w:t>
      </w:r>
      <w:r>
        <w:rPr>
          <w:rFonts w:ascii="Times New Roman" w:hAnsi="Times New Roman"/>
          <w:sz w:val="22"/>
          <w:lang w:val="lt-LT"/>
        </w:rPr>
        <w:t>a į jas atvykstama ir išvykstama;</w:t>
      </w:r>
    </w:p>
    <w:p w:rsidR="00000000" w:rsidRDefault="00F856C4">
      <w:pPr>
        <w:pStyle w:val="BodyTextIndent3"/>
        <w:ind w:left="0" w:firstLine="720"/>
        <w:rPr>
          <w:b w:val="0"/>
          <w:sz w:val="22"/>
        </w:rPr>
      </w:pPr>
      <w:r>
        <w:rPr>
          <w:b w:val="0"/>
          <w:sz w:val="22"/>
        </w:rPr>
        <w:t>4) kelionėje teikiamos turizmo paslaugos ir jų apibūdinimas, specialūs turisto pageidavimai;</w:t>
      </w:r>
    </w:p>
    <w:p w:rsidR="00000000" w:rsidRDefault="00F856C4">
      <w:pPr>
        <w:pStyle w:val="BodyTextIndent3"/>
        <w:ind w:left="0" w:firstLine="720"/>
        <w:rPr>
          <w:b w:val="0"/>
          <w:sz w:val="22"/>
        </w:rPr>
      </w:pPr>
      <w:r>
        <w:rPr>
          <w:b w:val="0"/>
          <w:sz w:val="22"/>
        </w:rPr>
        <w:t>5) turizmo paslaugų užmokestis (jo keitimo ir grąžinimo sąlygos), mokėjimo būdai ir terminai, nurodant, kad į kelionės paslaugų k</w:t>
      </w:r>
      <w:r>
        <w:rPr>
          <w:b w:val="0"/>
          <w:sz w:val="22"/>
        </w:rPr>
        <w:t>ainą įskaičiuojamos visos paslaugos;</w:t>
      </w:r>
    </w:p>
    <w:p w:rsidR="00000000" w:rsidRDefault="00F856C4">
      <w:pPr>
        <w:pStyle w:val="BodyTextIndent3"/>
        <w:ind w:left="0" w:firstLine="720"/>
        <w:rPr>
          <w:b w:val="0"/>
          <w:sz w:val="22"/>
        </w:rPr>
      </w:pPr>
      <w:r>
        <w:rPr>
          <w:b w:val="0"/>
          <w:sz w:val="22"/>
        </w:rPr>
        <w:t>6) sutarties sąlygų keitimo ir sutarties nutraukimo atvejai, sveikatos draudimo tvarka, finansinės garantijos;</w:t>
      </w:r>
    </w:p>
    <w:p w:rsidR="00000000" w:rsidRDefault="00F856C4">
      <w:pPr>
        <w:pStyle w:val="BodyTextIndent3"/>
        <w:ind w:left="0" w:firstLine="720"/>
        <w:rPr>
          <w:b w:val="0"/>
          <w:sz w:val="22"/>
        </w:rPr>
      </w:pPr>
      <w:r>
        <w:rPr>
          <w:b w:val="0"/>
          <w:sz w:val="22"/>
        </w:rPr>
        <w:t>7) sutarties numeris ir sudarymo data, pretenzijų pareiškimo terminas.</w:t>
      </w:r>
    </w:p>
    <w:p w:rsidR="00000000" w:rsidRDefault="00F856C4">
      <w:pPr>
        <w:pStyle w:val="BodyTextIndent3"/>
        <w:ind w:left="0" w:firstLine="720"/>
        <w:rPr>
          <w:b w:val="0"/>
          <w:sz w:val="22"/>
        </w:rPr>
      </w:pPr>
      <w:r>
        <w:rPr>
          <w:b w:val="0"/>
          <w:sz w:val="22"/>
        </w:rPr>
        <w:t>3. Turizmo paslaugų teikimo sutarties</w:t>
      </w:r>
      <w:r>
        <w:rPr>
          <w:b w:val="0"/>
          <w:sz w:val="22"/>
        </w:rPr>
        <w:t xml:space="preserve"> standartinės sąlygos tvirtinamos įstatymų nustatyta tvarka.</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2042" w:name="straipsnis750"/>
      <w:r>
        <w:rPr>
          <w:rFonts w:ascii="Times New Roman" w:hAnsi="Times New Roman"/>
          <w:b/>
          <w:sz w:val="22"/>
          <w:lang w:val="lt-LT"/>
        </w:rPr>
        <w:t>6.750 straipsnis. Turisto teisė atsisakyti sutarties</w:t>
      </w:r>
    </w:p>
    <w:bookmarkEnd w:id="2042"/>
    <w:p w:rsidR="00000000" w:rsidRDefault="00F856C4">
      <w:pPr>
        <w:pStyle w:val="BlockText"/>
        <w:ind w:left="0" w:right="0" w:firstLine="720"/>
        <w:rPr>
          <w:sz w:val="22"/>
        </w:rPr>
      </w:pPr>
      <w:r>
        <w:rPr>
          <w:sz w:val="22"/>
        </w:rPr>
        <w:t>1. Turistas turi teisę bet kuriuo metu atsisakyti sutarties. Sutarties atsisakymas įsigalioja nuo jo pareiškimo momento.</w:t>
      </w:r>
    </w:p>
    <w:p w:rsidR="00000000" w:rsidRDefault="00F856C4">
      <w:pPr>
        <w:pStyle w:val="BodyTextIndent3"/>
        <w:ind w:left="0" w:firstLine="720"/>
        <w:rPr>
          <w:b w:val="0"/>
          <w:sz w:val="22"/>
        </w:rPr>
      </w:pPr>
      <w:r>
        <w:rPr>
          <w:b w:val="0"/>
          <w:sz w:val="22"/>
        </w:rPr>
        <w:t>2. Jeigu turistas at</w:t>
      </w:r>
      <w:r>
        <w:rPr>
          <w:b w:val="0"/>
          <w:sz w:val="22"/>
        </w:rPr>
        <w:t>sisako sutarties dėl aplinkybių, už kurias jis atsako, tai jis turi atlyginti kelionės organizatoriui nuostolius, padarytus dėl tokio atsisakymo. Tačiau nuostolių dydis šiuo atveju negali viršyti maksimalios vienos kelionės kainos.</w:t>
      </w:r>
    </w:p>
    <w:p w:rsidR="00000000" w:rsidRDefault="00F856C4">
      <w:pPr>
        <w:pStyle w:val="BodyTextIndent3"/>
        <w:ind w:left="0" w:firstLine="720"/>
        <w:rPr>
          <w:b w:val="0"/>
          <w:sz w:val="22"/>
        </w:rPr>
      </w:pPr>
      <w:r>
        <w:rPr>
          <w:b w:val="0"/>
          <w:sz w:val="22"/>
        </w:rPr>
        <w:t>3. Jeigu turistas atsisa</w:t>
      </w:r>
      <w:r>
        <w:rPr>
          <w:b w:val="0"/>
          <w:sz w:val="22"/>
        </w:rPr>
        <w:t>ko sutarties dėl aplinkybių, už kurias jis neatsako, tai jis turi teisę reikalauti, kad jam būtų grąžinti ar kompensuoti už kelionę sumokėti pinigai arba, jei kelionė jau iš dalies įvyko, proporcinga jų dalis.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043" w:name="straipsnis751"/>
      <w:r>
        <w:rPr>
          <w:rFonts w:ascii="Times New Roman" w:hAnsi="Times New Roman"/>
          <w:b/>
          <w:sz w:val="22"/>
          <w:lang w:val="lt-LT"/>
        </w:rPr>
        <w:t>6.751 straipsnis. Kelionės organizatoriaus te</w:t>
      </w:r>
      <w:r>
        <w:rPr>
          <w:rFonts w:ascii="Times New Roman" w:hAnsi="Times New Roman"/>
          <w:b/>
          <w:sz w:val="22"/>
          <w:lang w:val="lt-LT"/>
        </w:rPr>
        <w:t>isė atsisakyti sutarties</w:t>
      </w:r>
    </w:p>
    <w:bookmarkEnd w:id="2043"/>
    <w:p w:rsidR="00000000" w:rsidRDefault="00F856C4">
      <w:pPr>
        <w:pStyle w:val="BodyTextIndent3"/>
        <w:ind w:left="0" w:firstLine="720"/>
        <w:rPr>
          <w:b w:val="0"/>
          <w:sz w:val="22"/>
        </w:rPr>
      </w:pPr>
      <w:r>
        <w:rPr>
          <w:b w:val="0"/>
          <w:sz w:val="22"/>
        </w:rPr>
        <w:t>1. Kelionės organizatorius turi teisę atsisakyti sutarties tik dėl svarbių priežasčių, apie kurias jis nedelsdamas privalo informuoti turistą.</w:t>
      </w:r>
    </w:p>
    <w:p w:rsidR="00000000" w:rsidRDefault="00F856C4">
      <w:pPr>
        <w:pStyle w:val="BodyTextIndent3"/>
        <w:ind w:left="0" w:firstLine="720"/>
        <w:rPr>
          <w:b w:val="0"/>
          <w:sz w:val="22"/>
        </w:rPr>
      </w:pPr>
      <w:r>
        <w:rPr>
          <w:b w:val="0"/>
          <w:sz w:val="22"/>
        </w:rPr>
        <w:t>2. Jeigu kelionės organizatorius atsisako sutarties dėl aplinkybių, už kurias turistas n</w:t>
      </w:r>
      <w:r>
        <w:rPr>
          <w:b w:val="0"/>
          <w:sz w:val="22"/>
        </w:rPr>
        <w:t xml:space="preserve">eatsako, jis privalo pasiūlyti turistui naują tokios pat ar geresnės kokybės kelionę (alternatyvią kelionę). Jeigu turistas pasiūlytos naujos kelionės atsisako, jis turi teisę reikalauti, kad jam būtų grąžinti ar kompensuoti už neįvykusią kelionę sumokėti </w:t>
      </w:r>
      <w:r>
        <w:rPr>
          <w:b w:val="0"/>
          <w:sz w:val="22"/>
        </w:rPr>
        <w:t>pinigai arba, jeigu kelionė iš dalies įvyko, proporcinga jų dalis.</w:t>
      </w:r>
    </w:p>
    <w:p w:rsidR="00000000" w:rsidRDefault="00F856C4">
      <w:pPr>
        <w:ind w:firstLine="720"/>
        <w:jc w:val="both"/>
        <w:rPr>
          <w:rFonts w:ascii="Times New Roman" w:hAnsi="Times New Roman"/>
          <w:sz w:val="22"/>
          <w:lang w:val="lt-LT"/>
        </w:rPr>
      </w:pPr>
      <w:r>
        <w:rPr>
          <w:rFonts w:ascii="Times New Roman" w:hAnsi="Times New Roman"/>
          <w:sz w:val="22"/>
          <w:lang w:val="lt-LT"/>
        </w:rPr>
        <w:t>3. Kelionės organizatorius, atsisakęs sutarties, privalo atlyginti turistui turtinę žalą ir grąžinti pinigus už kelionę. Žala neatlyginama, kai:</w:t>
      </w:r>
    </w:p>
    <w:p w:rsidR="00000000" w:rsidRDefault="00F856C4">
      <w:pPr>
        <w:ind w:firstLine="720"/>
        <w:jc w:val="both"/>
        <w:rPr>
          <w:rFonts w:ascii="Times New Roman" w:hAnsi="Times New Roman"/>
          <w:sz w:val="22"/>
          <w:lang w:val="lt-LT"/>
        </w:rPr>
      </w:pPr>
      <w:r>
        <w:rPr>
          <w:rFonts w:ascii="Times New Roman" w:hAnsi="Times New Roman"/>
          <w:sz w:val="22"/>
          <w:lang w:val="lt-LT"/>
        </w:rPr>
        <w:t>1) kelionės organizatorius atsisako sutartie</w:t>
      </w:r>
      <w:r>
        <w:rPr>
          <w:rFonts w:ascii="Times New Roman" w:hAnsi="Times New Roman"/>
          <w:sz w:val="22"/>
          <w:lang w:val="lt-LT"/>
        </w:rPr>
        <w:t>s dėl to, kad buvo gautas mažesnis, nei nustatytas minimalus paraiškų tokiai kelionei kiekis, o turistas buvo raštu informuotas apie kelionės organizatoriaus teisę atsisakyti sutarties šiuo pagrindu per sutartyje nurodytą laiką;</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kelionės organizatorius </w:t>
      </w:r>
      <w:r>
        <w:rPr>
          <w:rFonts w:ascii="Times New Roman" w:hAnsi="Times New Roman"/>
          <w:sz w:val="22"/>
          <w:lang w:val="lt-LT"/>
        </w:rPr>
        <w:t>atsisakė sutarties dėl nenugalimos jėgos, išskyrus atvejus, kai sutartis numato tokiais atvejais kelionę organizuoti iš naujo.</w:t>
      </w:r>
    </w:p>
    <w:p w:rsidR="00000000" w:rsidRDefault="00F856C4">
      <w:pPr>
        <w:rPr>
          <w:rFonts w:ascii="Times New Roman" w:hAnsi="Times New Roman"/>
          <w:i/>
          <w:iCs/>
          <w:sz w:val="20"/>
          <w:lang w:val="lt-LT"/>
        </w:rPr>
      </w:pPr>
      <w:r>
        <w:rPr>
          <w:rFonts w:ascii="Times New Roman" w:hAnsi="Times New Roman"/>
          <w:i/>
          <w:iCs/>
          <w:sz w:val="20"/>
          <w:lang w:val="lt-LT"/>
        </w:rPr>
        <w:t>Straipsnio pakeitimai:</w:t>
      </w:r>
    </w:p>
    <w:p w:rsidR="00000000" w:rsidRDefault="00F856C4">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82"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2004-04-27, Žin., 2004, Nr. 72</w:t>
      </w:r>
      <w:r>
        <w:rPr>
          <w:rFonts w:ascii="Times New Roman" w:eastAsia="MS Mincho" w:hAnsi="Times New Roman" w:cs="Times New Roman"/>
          <w:i/>
          <w:iCs/>
        </w:rPr>
        <w:t>-2495 (2004-04-30)</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044" w:name="straipsnis752"/>
      <w:r>
        <w:rPr>
          <w:rFonts w:ascii="Times New Roman" w:hAnsi="Times New Roman"/>
          <w:b/>
          <w:sz w:val="22"/>
          <w:lang w:val="lt-LT"/>
        </w:rPr>
        <w:t>6.752 straipsnis. Sutarties sąlygų pakeitimas</w:t>
      </w:r>
    </w:p>
    <w:bookmarkEnd w:id="2044"/>
    <w:p w:rsidR="00000000" w:rsidRDefault="00F856C4">
      <w:pPr>
        <w:pStyle w:val="BlockText"/>
        <w:ind w:left="0" w:right="0" w:firstLine="720"/>
        <w:rPr>
          <w:sz w:val="22"/>
        </w:rPr>
      </w:pPr>
      <w:r>
        <w:rPr>
          <w:sz w:val="22"/>
        </w:rPr>
        <w:t>1. Kelionės organizatorius turi teisę sutartyje numatyti, kad jam yra suteikiama teisė dėl svarbių priežasčių, apie kurias jis nedelsdamas informuoja turistą, pakeisti atitinkamą sutarties s</w:t>
      </w:r>
      <w:r>
        <w:rPr>
          <w:sz w:val="22"/>
        </w:rPr>
        <w:t>ąlygą. Tokiu atveju turistas turi teisę atsisakyti keisti sutartį.</w:t>
      </w:r>
    </w:p>
    <w:p w:rsidR="00000000" w:rsidRDefault="00F856C4">
      <w:pPr>
        <w:pStyle w:val="BodyTextIndent3"/>
        <w:ind w:left="0" w:firstLine="720"/>
        <w:rPr>
          <w:b w:val="0"/>
          <w:sz w:val="22"/>
        </w:rPr>
      </w:pPr>
      <w:r>
        <w:rPr>
          <w:b w:val="0"/>
          <w:sz w:val="22"/>
        </w:rPr>
        <w:t xml:space="preserve">2. Be šio straipsnio 1 dalyje numatytos išlygos, kelionės organizatorius taip pat gali sutartyje numatyti, kad jis turi teisę dėl svarbių priežasčių, apie kurias jis nedelsdamas informuoja </w:t>
      </w:r>
      <w:r>
        <w:rPr>
          <w:b w:val="0"/>
          <w:sz w:val="22"/>
        </w:rPr>
        <w:t>turistą, pakeisti sutarties sąlygą. Turistas tokiu atveju gali atsisakyti keisti sutartį tik tada, kai toks pakeitimas turistui padarytų esminę žalą.</w:t>
      </w:r>
    </w:p>
    <w:p w:rsidR="00000000" w:rsidRDefault="00F856C4">
      <w:pPr>
        <w:pStyle w:val="BodyTextIndent3"/>
        <w:ind w:left="0" w:firstLine="720"/>
        <w:rPr>
          <w:b w:val="0"/>
          <w:sz w:val="22"/>
        </w:rPr>
      </w:pPr>
      <w:r>
        <w:rPr>
          <w:b w:val="0"/>
          <w:sz w:val="22"/>
        </w:rPr>
        <w:t>3. Kelionės organizatorius turi teisę sutartyje numatyti, kad jis, likus ne mažiau kaip 20 dienų iki kelio</w:t>
      </w:r>
      <w:r>
        <w:rPr>
          <w:b w:val="0"/>
          <w:sz w:val="22"/>
        </w:rPr>
        <w:t>nės pradžios, gali padidinti kelionės kainą dėl to, kad pasikeičia vežimo išlaidos, įskaitant išlaidas degalams, privalomiems mokesčiams ar atitinkamų valiutų keitimui. Šiuo atveju kelionės organizatorius privalo nurodyti, kodėl padidėjo kaina ir kaip buvo</w:t>
      </w:r>
      <w:r>
        <w:rPr>
          <w:b w:val="0"/>
          <w:sz w:val="22"/>
        </w:rPr>
        <w:t xml:space="preserve"> apskaičiuotas kainos padidėjimas. Turistas turi teisę atsisakyti kainos didinimo.</w:t>
      </w:r>
    </w:p>
    <w:p w:rsidR="00000000" w:rsidRDefault="00F856C4">
      <w:pPr>
        <w:pStyle w:val="BodyTextIndent3"/>
        <w:ind w:left="0" w:firstLine="720"/>
        <w:rPr>
          <w:b w:val="0"/>
          <w:sz w:val="22"/>
        </w:rPr>
      </w:pPr>
      <w:r>
        <w:rPr>
          <w:b w:val="0"/>
          <w:sz w:val="22"/>
        </w:rPr>
        <w:t>4. Jeigu turistas atsisako keisti sutarties sąlygas šio straipsnio 1–3 dalyse numatytais atvejais, kelionės organizatorius įgyja teisę atsisakyti sutarties. Tokiu atveju tur</w:t>
      </w:r>
      <w:r>
        <w:rPr>
          <w:b w:val="0"/>
          <w:sz w:val="22"/>
        </w:rPr>
        <w:t>istas turi teisę reikalauti grąžinti ar kompensuoti už kelionę sumokėtus pinigus arba, jei kelionė iš dalies jau įvyko, proporcingą jų dalį. Jeigu kelionės organizatorius atsisako sutarties po to, kai turistas atsisako keisti sutarties sąlygas šio straipsn</w:t>
      </w:r>
      <w:r>
        <w:rPr>
          <w:b w:val="0"/>
          <w:sz w:val="22"/>
        </w:rPr>
        <w:t>io 1–2 dalyse numatytais atvejais, atitinkamai taikoma ir šio kodekso 6.751 straipsnio 3 dalis.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045" w:name="straipsnis753"/>
      <w:r>
        <w:rPr>
          <w:rFonts w:ascii="Times New Roman" w:hAnsi="Times New Roman"/>
          <w:b/>
          <w:sz w:val="22"/>
          <w:lang w:val="lt-LT"/>
        </w:rPr>
        <w:t>6.753 straipsnis. Sutarties šalių pasikeitimas</w:t>
      </w:r>
    </w:p>
    <w:bookmarkEnd w:id="2045"/>
    <w:p w:rsidR="00000000" w:rsidRDefault="00F856C4">
      <w:pPr>
        <w:ind w:firstLine="720"/>
        <w:jc w:val="both"/>
        <w:rPr>
          <w:rFonts w:ascii="Times New Roman" w:hAnsi="Times New Roman"/>
          <w:sz w:val="22"/>
          <w:lang w:val="lt-LT"/>
        </w:rPr>
      </w:pPr>
      <w:r>
        <w:rPr>
          <w:rFonts w:ascii="Times New Roman" w:hAnsi="Times New Roman"/>
          <w:sz w:val="22"/>
          <w:lang w:val="lt-LT"/>
        </w:rPr>
        <w:t>1. Turistas turi teisę perleisti savo teisę į kelionę trečiajam asmeniui, kuris vykdys visas sutarties sąlygas.</w:t>
      </w:r>
    </w:p>
    <w:p w:rsidR="00000000" w:rsidRDefault="00F856C4">
      <w:pPr>
        <w:pStyle w:val="BodyTextIndent"/>
        <w:rPr>
          <w:sz w:val="22"/>
        </w:rPr>
      </w:pPr>
      <w:r>
        <w:rPr>
          <w:sz w:val="22"/>
        </w:rPr>
        <w:t>2. Toks perleidimas turi būti įformintas sutartimi su trečiuoju asmeniu, o turistas apie tai raštu privalo pranešti kelionės organizatoriui. Teisę į kelionę perleidžiantis asmuo ir trečiasis asmuo atsako solidariai kelionės organizatoriui už kelionės kaino</w:t>
      </w:r>
      <w:r>
        <w:rPr>
          <w:sz w:val="22"/>
        </w:rPr>
        <w:t>s ir išlaidų, susijusių su teisės į kelionę perleidimu, sumokėjimą.</w:t>
      </w:r>
    </w:p>
    <w:p w:rsidR="00000000" w:rsidRDefault="00F856C4">
      <w:pPr>
        <w:pStyle w:val="BodyTextIndent"/>
        <w:rPr>
          <w:sz w:val="22"/>
        </w:rPr>
      </w:pPr>
      <w:r>
        <w:rPr>
          <w:sz w:val="22"/>
        </w:rPr>
        <w:t>3. Jeigu kelionės organizatorius dėl savo nemokumo ar kitų priežasčių negali tinkamai įvykdyti sutarties, jis privalo imtis priemonių, kad jo pareigas perimtų kitas asmuo. Jeigu turistas j</w:t>
      </w:r>
      <w:r>
        <w:rPr>
          <w:sz w:val="22"/>
        </w:rPr>
        <w:t>au atvyko į paskyrimo vietą, kelionės organizatorius bet kuriuo atveju privalo užtikrinti turisto sugrįžimą atgal.</w:t>
      </w:r>
    </w:p>
    <w:p w:rsidR="00000000" w:rsidRDefault="00F856C4">
      <w:pPr>
        <w:rPr>
          <w:rFonts w:ascii="Times New Roman" w:hAnsi="Times New Roman"/>
          <w:i/>
          <w:iCs/>
          <w:sz w:val="20"/>
          <w:lang w:val="lt-LT"/>
        </w:rPr>
      </w:pPr>
      <w:r>
        <w:rPr>
          <w:rFonts w:ascii="Times New Roman" w:hAnsi="Times New Roman"/>
          <w:i/>
          <w:iCs/>
          <w:sz w:val="20"/>
          <w:lang w:val="lt-LT"/>
        </w:rPr>
        <w:t>Straipsnio pakeitimai:</w:t>
      </w:r>
    </w:p>
    <w:p w:rsidR="00000000" w:rsidRDefault="00F856C4">
      <w:pPr>
        <w:pStyle w:val="PlainText"/>
        <w:rPr>
          <w:rFonts w:ascii="Times New Roman" w:eastAsia="MS Mincho" w:hAnsi="Times New Roman" w:cs="Times New Roman"/>
          <w:i/>
          <w:iCs/>
        </w:rPr>
      </w:pPr>
      <w:r>
        <w:rPr>
          <w:rFonts w:ascii="Times New Roman" w:eastAsia="MS Mincho" w:hAnsi="Times New Roman" w:cs="Times New Roman"/>
          <w:i/>
          <w:iCs/>
        </w:rPr>
        <w:t xml:space="preserve">Nr. </w:t>
      </w:r>
      <w:hyperlink r:id="rId83" w:history="1">
        <w:r>
          <w:rPr>
            <w:rStyle w:val="Hyperlink"/>
            <w:rFonts w:ascii="Times New Roman" w:eastAsia="MS Mincho" w:hAnsi="Times New Roman" w:cs="Times New Roman"/>
            <w:i/>
            <w:iCs/>
          </w:rPr>
          <w:t>IX-2172</w:t>
        </w:r>
      </w:hyperlink>
      <w:r>
        <w:rPr>
          <w:rFonts w:ascii="Times New Roman" w:eastAsia="MS Mincho" w:hAnsi="Times New Roman" w:cs="Times New Roman"/>
          <w:i/>
          <w:iCs/>
        </w:rPr>
        <w:t>, 2004-04-27, Žin., 2004, Nr. 72-2495 (2004-</w:t>
      </w:r>
      <w:r>
        <w:rPr>
          <w:rFonts w:ascii="Times New Roman" w:eastAsia="MS Mincho" w:hAnsi="Times New Roman" w:cs="Times New Roman"/>
          <w:i/>
          <w:iCs/>
        </w:rPr>
        <w:t>04-30)</w:t>
      </w:r>
    </w:p>
    <w:p w:rsidR="00000000" w:rsidRDefault="00F856C4">
      <w:pPr>
        <w:ind w:firstLine="720"/>
        <w:jc w:val="both"/>
        <w:rPr>
          <w:rFonts w:ascii="Times New Roman" w:hAnsi="Times New Roman"/>
          <w:sz w:val="22"/>
          <w:lang w:val="lt-LT"/>
        </w:rPr>
      </w:pPr>
    </w:p>
    <w:p w:rsidR="00000000" w:rsidRDefault="00F856C4">
      <w:pPr>
        <w:ind w:left="2700" w:hanging="1980"/>
        <w:jc w:val="both"/>
        <w:rPr>
          <w:rFonts w:ascii="Times New Roman" w:hAnsi="Times New Roman"/>
          <w:b/>
          <w:sz w:val="22"/>
          <w:lang w:val="lt-LT"/>
        </w:rPr>
      </w:pPr>
      <w:bookmarkStart w:id="2046" w:name="straipsnis754"/>
      <w:r>
        <w:rPr>
          <w:rFonts w:ascii="Times New Roman" w:hAnsi="Times New Roman"/>
          <w:b/>
          <w:sz w:val="22"/>
          <w:lang w:val="lt-LT"/>
        </w:rPr>
        <w:t>6.754 straipsnis. Sutarties vykdymas ir atsakomybė už netinkamą jos vykdymą</w:t>
      </w:r>
    </w:p>
    <w:bookmarkEnd w:id="2046"/>
    <w:p w:rsidR="00000000" w:rsidRDefault="00F856C4">
      <w:pPr>
        <w:pStyle w:val="BlockText"/>
        <w:ind w:left="0" w:right="0" w:firstLine="720"/>
        <w:rPr>
          <w:sz w:val="22"/>
        </w:rPr>
      </w:pPr>
      <w:r>
        <w:rPr>
          <w:sz w:val="22"/>
        </w:rPr>
        <w:t>1. Kelionės organizatorius privalo vykdyti sutartį atsižvelgdamas į turisto protingus lūkesčius, kurių pagal sutarties ir teikiamų paslaugų pobūdį turistas galėjo turėti.</w:t>
      </w:r>
    </w:p>
    <w:p w:rsidR="00000000" w:rsidRDefault="00F856C4">
      <w:pPr>
        <w:pStyle w:val="BodyTextIndent3"/>
        <w:ind w:left="0" w:firstLine="720"/>
        <w:rPr>
          <w:b w:val="0"/>
          <w:sz w:val="22"/>
        </w:rPr>
      </w:pPr>
      <w:r>
        <w:rPr>
          <w:b w:val="0"/>
          <w:sz w:val="22"/>
        </w:rPr>
        <w:t>2</w:t>
      </w:r>
      <w:r>
        <w:rPr>
          <w:b w:val="0"/>
          <w:sz w:val="22"/>
        </w:rPr>
        <w:t>. Jeigu sutartis nėra vykdoma atsižvelgiant į turisto protingus lūkesčius, kelionės organizatorius privalo atlyginti turistui nuostolius. Kelionės organizatorius ar asmuo, kurio pagalba kelionės organizatorius naudojasi, neatsako už netinkamą sutarties įvy</w:t>
      </w:r>
      <w:r>
        <w:rPr>
          <w:b w:val="0"/>
          <w:sz w:val="22"/>
        </w:rPr>
        <w:t>kdymą, jeigu:</w:t>
      </w:r>
    </w:p>
    <w:p w:rsidR="00000000" w:rsidRDefault="00F856C4">
      <w:pPr>
        <w:ind w:firstLine="720"/>
        <w:jc w:val="both"/>
        <w:rPr>
          <w:rFonts w:ascii="Times New Roman" w:hAnsi="Times New Roman"/>
          <w:sz w:val="22"/>
          <w:lang w:val="lt-LT"/>
        </w:rPr>
      </w:pPr>
      <w:r>
        <w:rPr>
          <w:rFonts w:ascii="Times New Roman" w:hAnsi="Times New Roman"/>
          <w:sz w:val="22"/>
          <w:lang w:val="lt-LT"/>
        </w:rPr>
        <w:t>1) dėl netinkamo sutarties įvykdymo kaltas turistas;</w:t>
      </w:r>
    </w:p>
    <w:p w:rsidR="00000000" w:rsidRDefault="00F856C4">
      <w:pPr>
        <w:pStyle w:val="BodyTextIndent3"/>
        <w:ind w:left="0" w:firstLine="720"/>
        <w:rPr>
          <w:b w:val="0"/>
          <w:sz w:val="22"/>
        </w:rPr>
      </w:pPr>
      <w:r>
        <w:rPr>
          <w:b w:val="0"/>
          <w:sz w:val="22"/>
        </w:rPr>
        <w:t>2) už netinkamą sutarties įvykdymą, kurio kelionės organizatorius nenumatė ir negalėjo numatyti, atsako trečiasis asmuo, kurio suteiktos paslaugos nesusijusios su kelionės organizatoriaus t</w:t>
      </w:r>
      <w:r>
        <w:rPr>
          <w:b w:val="0"/>
          <w:sz w:val="22"/>
        </w:rPr>
        <w:t>eikiamomis paslaugomis;</w:t>
      </w:r>
    </w:p>
    <w:p w:rsidR="00000000" w:rsidRDefault="00F856C4">
      <w:pPr>
        <w:ind w:firstLine="720"/>
        <w:jc w:val="both"/>
        <w:rPr>
          <w:rFonts w:ascii="Times New Roman" w:hAnsi="Times New Roman"/>
          <w:sz w:val="22"/>
          <w:lang w:val="lt-LT"/>
        </w:rPr>
      </w:pPr>
      <w:r>
        <w:rPr>
          <w:rFonts w:ascii="Times New Roman" w:hAnsi="Times New Roman"/>
          <w:sz w:val="22"/>
          <w:lang w:val="lt-LT"/>
        </w:rPr>
        <w:t>3) sutartis netinkamai įvykdoma dėl nenugalimos jėgos arba dėl įvykio, kurio kelionės organizatorius ar asmuo, kurio pagalba kelionės organizatorius naudojosi, atsižvelgiant į visą įmanomą jų apdairumą, nenumatė ir negalėjo numatyti</w:t>
      </w:r>
      <w:r>
        <w:rPr>
          <w:rFonts w:ascii="Times New Roman" w:hAnsi="Times New Roman"/>
          <w:sz w:val="22"/>
          <w:lang w:val="lt-LT"/>
        </w:rPr>
        <w:t xml:space="preserve">. </w:t>
      </w:r>
    </w:p>
    <w:p w:rsidR="00000000" w:rsidRDefault="00F856C4">
      <w:pPr>
        <w:pStyle w:val="BodyTextIndent3"/>
        <w:ind w:left="0" w:firstLine="720"/>
        <w:rPr>
          <w:b w:val="0"/>
          <w:sz w:val="22"/>
        </w:rPr>
      </w:pPr>
      <w:r>
        <w:rPr>
          <w:b w:val="0"/>
          <w:sz w:val="22"/>
        </w:rPr>
        <w:t xml:space="preserve">3. Jeigu sutartis vykdoma ne pagal turisto lūkesčius, kelionės organizatorius, atsižvelgdamas į konkrečias aplinkybes, privalo teikti turistui visokeriopą pagalbą ir paramą. Jeigu priežastis, dėl kurios sutartis nėra tinkamai vykdoma, susijusi su pačiu </w:t>
      </w:r>
      <w:r>
        <w:rPr>
          <w:b w:val="0"/>
          <w:sz w:val="22"/>
        </w:rPr>
        <w:t>turistu, kelionės organizatorius turi teikti turistui tokią pagalbą ir paramą, kurios, remiantis protingumo kriterijumi, gali būti reikalaujama iš kelionės organizatoriaus pagal sutartį. Šiuo atveju kelionės organizatoriaus išlaidas, susijusias su tokios p</w:t>
      </w:r>
      <w:r>
        <w:rPr>
          <w:b w:val="0"/>
          <w:sz w:val="22"/>
        </w:rPr>
        <w:t>agalbos ir paramos teikimu, turi atlyginti pats turistas. Jeigu už netinkamą sutarties vykdymą atsako kelionės organizatorius arba asmuo, kurio pagalba jis naudojasi (šio straipsnio 2 dalis), tai visas išlaidas, susijusias su papildomos pagalbos ir paramos</w:t>
      </w:r>
      <w:r>
        <w:rPr>
          <w:b w:val="0"/>
          <w:sz w:val="22"/>
        </w:rPr>
        <w:t xml:space="preserve"> teikimu turistui, apmoka pats kelionės organizatorius. </w:t>
      </w:r>
    </w:p>
    <w:p w:rsidR="00000000" w:rsidRDefault="00F856C4">
      <w:pPr>
        <w:pStyle w:val="BodyTextIndent3"/>
        <w:ind w:left="0" w:firstLine="720"/>
        <w:rPr>
          <w:b w:val="0"/>
          <w:sz w:val="22"/>
        </w:rPr>
      </w:pPr>
      <w:r>
        <w:rPr>
          <w:b w:val="0"/>
          <w:sz w:val="22"/>
        </w:rPr>
        <w:t>4. Jeigu prasidėjus kelionei paaiškėja, kad kelionės organizatorius negalės įvykdyti pagrindinės sutartų paslaugų dalies, tai jis privalo pasiūlyti turistui tinkamą alternatyvią kelionę už tokią pači</w:t>
      </w:r>
      <w:r>
        <w:rPr>
          <w:b w:val="0"/>
          <w:sz w:val="22"/>
        </w:rPr>
        <w:t>ą kainą sutartyje nurodytam terminui bei kompensuoti turistui anksčiau pasiūlytų ir faktiškai suteiktų paslaugų kainos skirtumą. Jeigu kelionės organizatorius dėl pagrįstų priežasčių negali pasiūlyti alternatyvios kelionės arba dėl protingų priežasčių turi</w:t>
      </w:r>
      <w:r>
        <w:rPr>
          <w:b w:val="0"/>
          <w:sz w:val="22"/>
        </w:rPr>
        <w:t>stas jos atsisakė, kelionės organizatorius turi užtikrinti turisto grąžinimą atgal arba nuvežimą į kitą vietovę, dėl kurios sutinka turistas, taip pat grąžinti turistui pinigus už tokią kelionę.</w:t>
      </w:r>
    </w:p>
    <w:p w:rsidR="00000000" w:rsidRDefault="00F856C4">
      <w:pPr>
        <w:ind w:firstLine="720"/>
        <w:jc w:val="both"/>
        <w:rPr>
          <w:rFonts w:ascii="Times New Roman" w:hAnsi="Times New Roman"/>
          <w:sz w:val="22"/>
          <w:lang w:val="lt-LT"/>
        </w:rPr>
      </w:pPr>
      <w:r>
        <w:rPr>
          <w:rFonts w:ascii="Times New Roman" w:hAnsi="Times New Roman"/>
          <w:sz w:val="22"/>
          <w:lang w:val="lt-LT"/>
        </w:rPr>
        <w:t>5. Jeigu dėl netinkamo sutarties vykdymo, už kurį atsako keli</w:t>
      </w:r>
      <w:r>
        <w:rPr>
          <w:rFonts w:ascii="Times New Roman" w:hAnsi="Times New Roman"/>
          <w:sz w:val="22"/>
          <w:lang w:val="lt-LT"/>
        </w:rPr>
        <w:t xml:space="preserve">onės organizatorius, turisto pagrįsti ir protingi lūkesčiai neišsipildo ir dėl to turistas lieka kelione nepatenkintas, jis turi teisę reikalauti atlyginti ir neturtinę žalą. Atlygintinos neturtinės žalos dydis šiuo atveju negali viršyti trigubos kelionės </w:t>
      </w:r>
      <w:r>
        <w:rPr>
          <w:rFonts w:ascii="Times New Roman" w:hAnsi="Times New Roman"/>
          <w:sz w:val="22"/>
          <w:lang w:val="lt-LT"/>
        </w:rPr>
        <w:t>kainos.</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2047" w:name="straipsnis755"/>
      <w:r>
        <w:rPr>
          <w:rFonts w:ascii="Times New Roman" w:hAnsi="Times New Roman"/>
          <w:b/>
          <w:sz w:val="22"/>
          <w:lang w:val="lt-LT"/>
        </w:rPr>
        <w:t>6.755 straipsnis. Draudimas panaikinti ar riboti civilinę atsakomybę</w:t>
      </w:r>
    </w:p>
    <w:bookmarkEnd w:id="2047"/>
    <w:p w:rsidR="00000000" w:rsidRDefault="00F856C4">
      <w:pPr>
        <w:pStyle w:val="BlockText"/>
        <w:ind w:left="0" w:right="0" w:firstLine="720"/>
        <w:rPr>
          <w:sz w:val="22"/>
        </w:rPr>
      </w:pPr>
      <w:r>
        <w:rPr>
          <w:sz w:val="22"/>
        </w:rPr>
        <w:t>1. Kelionės organizatorius neturi teisės riboti ar panaikinti savo civilinę atsakomybę už žalą, atsiradusią dėl turisto mirties ar jo sveikatos sužalojimo. Tokios sutarties sąlyg</w:t>
      </w:r>
      <w:r>
        <w:rPr>
          <w:sz w:val="22"/>
        </w:rPr>
        <w:t>os dėl atsakomybės už minėtą žalą ribojimo ar panaikinimo negalioja.</w:t>
      </w:r>
    </w:p>
    <w:p w:rsidR="00000000" w:rsidRDefault="00F856C4">
      <w:pPr>
        <w:pStyle w:val="BodyTextIndent3"/>
        <w:ind w:left="0" w:firstLine="720"/>
        <w:rPr>
          <w:b w:val="0"/>
          <w:sz w:val="22"/>
        </w:rPr>
      </w:pPr>
      <w:r>
        <w:rPr>
          <w:b w:val="0"/>
          <w:sz w:val="22"/>
        </w:rPr>
        <w:t>2. Jeigu paslaugų pagal sutartį teikimas susijęs su tam tikros Lietuvos Respublikos tarptautinės sutarties galiojimu ir taikymu, kelionės organizatorius gali remtis tarptautinės sutarties</w:t>
      </w:r>
      <w:r>
        <w:rPr>
          <w:b w:val="0"/>
          <w:sz w:val="22"/>
        </w:rPr>
        <w:t xml:space="preserve"> nustatytu ar leidžiamu asmens, teikiančio tam tikras paslaugas, civilinės atsakomybės ribojimu ar panaikinimu.</w:t>
      </w:r>
    </w:p>
    <w:p w:rsidR="00000000" w:rsidRDefault="00F856C4">
      <w:pPr>
        <w:pStyle w:val="BodyTextIndent3"/>
        <w:ind w:left="0" w:firstLine="720"/>
        <w:rPr>
          <w:b w:val="0"/>
          <w:sz w:val="22"/>
        </w:rPr>
      </w:pPr>
      <w:r>
        <w:rPr>
          <w:b w:val="0"/>
          <w:sz w:val="22"/>
        </w:rPr>
        <w:t>3. Kelionės organizatorius neturi teisės riboti ar panaikinti savo civilinę atsakomybę už žalą, padarytą turistui, jeigu žala padaroma dėl kelio</w:t>
      </w:r>
      <w:r>
        <w:rPr>
          <w:b w:val="0"/>
          <w:sz w:val="22"/>
        </w:rPr>
        <w:t>nės organizatoriaus tyčios ar didelio neatsargumo.</w:t>
      </w:r>
    </w:p>
    <w:p w:rsidR="00000000" w:rsidRDefault="00F856C4">
      <w:pPr>
        <w:pStyle w:val="BodyTextIndent3"/>
        <w:ind w:left="0" w:firstLine="720"/>
        <w:rPr>
          <w:b w:val="0"/>
          <w:sz w:val="22"/>
        </w:rPr>
      </w:pPr>
      <w:r>
        <w:rPr>
          <w:b w:val="0"/>
          <w:sz w:val="22"/>
        </w:rPr>
        <w:t xml:space="preserve">4. Jeigu žala, išskyrus žalą, atsiradusią dėl turisto mirties ar jo sveikatos sužalojimo, turistui padaroma teikiant sutartyje numatytą paslaugą, tačiau tą paslaugą teikia ne pats kelionės organizatorius, </w:t>
      </w:r>
      <w:r>
        <w:rPr>
          <w:b w:val="0"/>
          <w:sz w:val="22"/>
        </w:rPr>
        <w:t>tai kelionės organizatoriaus atsakomybė už tokią žalą gali būti ribojama triguba kelionės kaina.</w:t>
      </w:r>
    </w:p>
    <w:p w:rsidR="00000000" w:rsidRDefault="00F856C4">
      <w:pPr>
        <w:ind w:firstLine="720"/>
        <w:jc w:val="center"/>
        <w:rPr>
          <w:rFonts w:ascii="Times New Roman" w:hAnsi="Times New Roman"/>
          <w:b/>
          <w:caps/>
          <w:sz w:val="22"/>
          <w:lang w:val="lt-LT"/>
        </w:rPr>
      </w:pPr>
    </w:p>
    <w:p w:rsidR="00000000" w:rsidRDefault="00F856C4">
      <w:pPr>
        <w:ind w:firstLine="720"/>
        <w:jc w:val="center"/>
        <w:rPr>
          <w:rFonts w:ascii="Times New Roman" w:hAnsi="Times New Roman"/>
          <w:b/>
          <w:caps/>
          <w:sz w:val="22"/>
          <w:lang w:val="lt-LT"/>
        </w:rPr>
      </w:pPr>
      <w:bookmarkStart w:id="2048" w:name="skyrius108"/>
      <w:r>
        <w:rPr>
          <w:rFonts w:ascii="Times New Roman" w:hAnsi="Times New Roman"/>
          <w:b/>
          <w:caps/>
          <w:sz w:val="22"/>
          <w:lang w:val="lt-LT"/>
        </w:rPr>
        <w:t>XXXVI skyrius</w:t>
      </w:r>
    </w:p>
    <w:bookmarkEnd w:id="2048"/>
    <w:p w:rsidR="00000000" w:rsidRDefault="00F856C4">
      <w:pPr>
        <w:ind w:firstLine="720"/>
        <w:jc w:val="center"/>
        <w:rPr>
          <w:rFonts w:ascii="Times New Roman" w:hAnsi="Times New Roman"/>
          <w:b/>
          <w:sz w:val="22"/>
          <w:lang w:val="lt-LT"/>
        </w:rPr>
      </w:pPr>
      <w:r>
        <w:rPr>
          <w:rFonts w:ascii="Times New Roman" w:hAnsi="Times New Roman"/>
          <w:b/>
          <w:caps/>
          <w:sz w:val="22"/>
          <w:lang w:val="lt-LT"/>
        </w:rPr>
        <w:t>Pavedimas</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2049" w:name="straipsnis756"/>
      <w:r>
        <w:rPr>
          <w:rFonts w:ascii="Times New Roman" w:hAnsi="Times New Roman"/>
          <w:b/>
          <w:sz w:val="22"/>
          <w:lang w:val="lt-LT"/>
        </w:rPr>
        <w:t>6.756 straipsnis. Pavedimo sutarties samprata</w:t>
      </w:r>
    </w:p>
    <w:bookmarkEnd w:id="2049"/>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Pavedimo sutartimi viena šalis (įgaliotinis) įsipareigoja kitos šalies (įgaliotojo) </w:t>
      </w:r>
      <w:r>
        <w:rPr>
          <w:rFonts w:ascii="Times New Roman" w:hAnsi="Times New Roman"/>
          <w:sz w:val="22"/>
          <w:lang w:val="lt-LT"/>
        </w:rPr>
        <w:t>vardu ir lėšomis atlikti tam tikrus teisinius veiksmus su trečiaisiais asmenimis.</w:t>
      </w:r>
    </w:p>
    <w:p w:rsidR="00000000" w:rsidRDefault="00F856C4">
      <w:pPr>
        <w:pStyle w:val="BodyText"/>
        <w:ind w:firstLine="720"/>
        <w:rPr>
          <w:rFonts w:ascii="Times New Roman" w:hAnsi="Times New Roman"/>
          <w:b w:val="0"/>
          <w:sz w:val="22"/>
        </w:rPr>
      </w:pPr>
      <w:r>
        <w:rPr>
          <w:rFonts w:ascii="Times New Roman" w:hAnsi="Times New Roman"/>
          <w:b w:val="0"/>
          <w:sz w:val="22"/>
        </w:rPr>
        <w:t>2. Įgaliotojo suteiktos įgaliotiniui teisės bei jas patvirtinantis rašytinis dokumentas vadinamas įgaliojimu.</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050" w:name="straipsnis757"/>
      <w:r>
        <w:rPr>
          <w:rFonts w:ascii="Times New Roman" w:hAnsi="Times New Roman"/>
          <w:b/>
          <w:sz w:val="22"/>
          <w:lang w:val="lt-LT"/>
        </w:rPr>
        <w:t>6.757 straipsnis. Sutarties dalykas</w:t>
      </w:r>
    </w:p>
    <w:bookmarkEnd w:id="2050"/>
    <w:p w:rsidR="00000000" w:rsidRDefault="00F856C4">
      <w:pPr>
        <w:ind w:firstLine="720"/>
        <w:jc w:val="both"/>
        <w:rPr>
          <w:rFonts w:ascii="Times New Roman" w:hAnsi="Times New Roman"/>
          <w:sz w:val="22"/>
          <w:lang w:val="lt-LT"/>
        </w:rPr>
      </w:pPr>
      <w:r>
        <w:rPr>
          <w:rFonts w:ascii="Times New Roman" w:hAnsi="Times New Roman"/>
          <w:sz w:val="22"/>
          <w:lang w:val="lt-LT"/>
        </w:rPr>
        <w:t>1. Pavedimo sutartimi įgali</w:t>
      </w:r>
      <w:r>
        <w:rPr>
          <w:rFonts w:ascii="Times New Roman" w:hAnsi="Times New Roman"/>
          <w:sz w:val="22"/>
          <w:lang w:val="lt-LT"/>
        </w:rPr>
        <w:t>otojas gali pavesti įgaliotiniui atlikti teisinius veiksmus, susijusius su įgaliotojo gynimu, įgaliotojo viso ar dalies turto administravimu, procesinių veiksmų atlikimu įgaliotojo vardu teismo ir kitose institucijose, bei kitokius teisinius veiksmus.</w:t>
      </w:r>
    </w:p>
    <w:p w:rsidR="00000000" w:rsidRDefault="00F856C4">
      <w:pPr>
        <w:ind w:firstLine="720"/>
        <w:jc w:val="both"/>
        <w:rPr>
          <w:rFonts w:ascii="Times New Roman" w:hAnsi="Times New Roman"/>
          <w:sz w:val="22"/>
          <w:lang w:val="lt-LT"/>
        </w:rPr>
      </w:pPr>
      <w:r>
        <w:rPr>
          <w:rFonts w:ascii="Times New Roman" w:hAnsi="Times New Roman"/>
          <w:sz w:val="22"/>
          <w:lang w:val="lt-LT"/>
        </w:rPr>
        <w:t>2. A</w:t>
      </w:r>
      <w:r>
        <w:rPr>
          <w:rFonts w:ascii="Times New Roman" w:hAnsi="Times New Roman"/>
          <w:sz w:val="22"/>
          <w:lang w:val="lt-LT"/>
        </w:rPr>
        <w:t>smens sutikimas priimti jam duotą pavedimą gali būti išreikštas aiškiai arba, atsižvelgiant į konkrečias aplinkybes, – tylėjimu.</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2051" w:name="straipsnis758"/>
      <w:r>
        <w:rPr>
          <w:rFonts w:ascii="Times New Roman" w:hAnsi="Times New Roman"/>
          <w:b/>
          <w:sz w:val="22"/>
          <w:lang w:val="lt-LT"/>
        </w:rPr>
        <w:t>6.758 straipsnis. Įgaliotinio atlyginimas</w:t>
      </w:r>
    </w:p>
    <w:bookmarkEnd w:id="2051"/>
    <w:p w:rsidR="00000000" w:rsidRDefault="00F856C4">
      <w:pPr>
        <w:ind w:firstLine="720"/>
        <w:jc w:val="both"/>
        <w:rPr>
          <w:rFonts w:ascii="Times New Roman" w:hAnsi="Times New Roman"/>
          <w:sz w:val="22"/>
          <w:lang w:val="lt-LT"/>
        </w:rPr>
      </w:pPr>
      <w:r>
        <w:rPr>
          <w:rFonts w:ascii="Times New Roman" w:hAnsi="Times New Roman"/>
          <w:sz w:val="22"/>
          <w:lang w:val="lt-LT"/>
        </w:rPr>
        <w:t>1. Pavedimo sutartis gali būti atlygintinė arba neatlygintinė.</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pavedimo sut</w:t>
      </w:r>
      <w:r>
        <w:rPr>
          <w:rFonts w:ascii="Times New Roman" w:hAnsi="Times New Roman"/>
          <w:sz w:val="22"/>
          <w:lang w:val="lt-LT"/>
        </w:rPr>
        <w:t>arties šalys yra fiziniai asmenys, preziumuojama, kad pavedimo sutartis yra neatlygintinė, išskyrus atvejus, kai įgaliotinio kito asmens vardu atliekami teisiniai veiksmai yra įgaliotinio profesinė ar verslo veikla. Kai viena arba abi pavedimo sutarties ša</w:t>
      </w:r>
      <w:r>
        <w:rPr>
          <w:rFonts w:ascii="Times New Roman" w:hAnsi="Times New Roman"/>
          <w:sz w:val="22"/>
          <w:lang w:val="lt-LT"/>
        </w:rPr>
        <w:t>lys yra verslininkai, preziumuojama, kad sutartis yra atlygintinė.</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sutartis yra atlygintinė, tai įgaliotinio atlyginimo dydį nustato pavedimo sutartis ar įstatymas. Jeigu atlyginimo dydis nei sutartyje, nei įstatyme nenustatytas, atlyginimas nusta</w:t>
      </w:r>
      <w:r>
        <w:rPr>
          <w:rFonts w:ascii="Times New Roman" w:hAnsi="Times New Roman"/>
          <w:sz w:val="22"/>
          <w:lang w:val="lt-LT"/>
        </w:rPr>
        <w:t>tomas atsižvelgiant į papročius, rinkos kainas, suteiktų paslaugų pobūdį ir trukmę, atitinkamas paslaugas teikiančių asmenų profesinių susivienijimų rekomendacijas ir kitas aplinkybes.</w:t>
      </w:r>
    </w:p>
    <w:p w:rsidR="00000000" w:rsidRDefault="00F856C4">
      <w:pPr>
        <w:pStyle w:val="BodyText"/>
        <w:ind w:firstLine="720"/>
        <w:rPr>
          <w:rFonts w:ascii="Times New Roman" w:hAnsi="Times New Roman"/>
          <w:b w:val="0"/>
          <w:sz w:val="22"/>
        </w:rPr>
      </w:pPr>
      <w:r>
        <w:rPr>
          <w:rFonts w:ascii="Times New Roman" w:hAnsi="Times New Roman"/>
          <w:b w:val="0"/>
          <w:sz w:val="22"/>
        </w:rPr>
        <w:t>4. Jeigu įgaliotinis veikia kaip įgaliotojo komercinis atstovas, jis tu</w:t>
      </w:r>
      <w:r>
        <w:rPr>
          <w:rFonts w:ascii="Times New Roman" w:hAnsi="Times New Roman"/>
          <w:b w:val="0"/>
          <w:sz w:val="22"/>
        </w:rPr>
        <w:t>ri teisę sulaikyti privalomus perduoti įgaliotojui daiktus, kol įgaliotojas su juo visiškai atsiskaitys.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052" w:name="straipsnis759"/>
      <w:r>
        <w:rPr>
          <w:rFonts w:ascii="Times New Roman" w:hAnsi="Times New Roman"/>
          <w:b/>
          <w:sz w:val="22"/>
          <w:lang w:val="lt-LT"/>
        </w:rPr>
        <w:t>6.759 straipsnis. Pavedimo vykdymas pagal įgaliotojo nurodymus</w:t>
      </w:r>
    </w:p>
    <w:bookmarkEnd w:id="2052"/>
    <w:p w:rsidR="00000000" w:rsidRDefault="00F856C4">
      <w:pPr>
        <w:ind w:firstLine="720"/>
        <w:jc w:val="both"/>
        <w:rPr>
          <w:rFonts w:ascii="Times New Roman" w:hAnsi="Times New Roman"/>
          <w:sz w:val="22"/>
          <w:lang w:val="lt-LT"/>
        </w:rPr>
      </w:pPr>
      <w:r>
        <w:rPr>
          <w:rFonts w:ascii="Times New Roman" w:hAnsi="Times New Roman"/>
          <w:sz w:val="22"/>
          <w:lang w:val="lt-LT"/>
        </w:rPr>
        <w:t>1. Įgaliotinis privalo įvykdyti jam duotą pavedimą pagal įgaliotojo nurodymus. Įgalioto</w:t>
      </w:r>
      <w:r>
        <w:rPr>
          <w:rFonts w:ascii="Times New Roman" w:hAnsi="Times New Roman"/>
          <w:sz w:val="22"/>
          <w:lang w:val="lt-LT"/>
        </w:rPr>
        <w:t>jo nurodymai privalo būti teisėti, įvykdomi ir konkretūs.</w:t>
      </w:r>
    </w:p>
    <w:p w:rsidR="00000000" w:rsidRDefault="00F856C4">
      <w:pPr>
        <w:ind w:firstLine="720"/>
        <w:jc w:val="both"/>
        <w:rPr>
          <w:rFonts w:ascii="Times New Roman" w:hAnsi="Times New Roman"/>
          <w:sz w:val="22"/>
          <w:lang w:val="lt-LT"/>
        </w:rPr>
      </w:pPr>
      <w:r>
        <w:rPr>
          <w:rFonts w:ascii="Times New Roman" w:hAnsi="Times New Roman"/>
          <w:sz w:val="22"/>
          <w:lang w:val="lt-LT"/>
        </w:rPr>
        <w:t>2. Įgaliotinis turi teisę nukrypti nuo įgaliotojo nurodymų, jeigu, atsižvelgiant į konkrečias aplinkybes, tai yra būtina įgaliotojo interesais, o įgaliotinis negalėjo iš anksto atsiklausti įgaliotoj</w:t>
      </w:r>
      <w:r>
        <w:rPr>
          <w:rFonts w:ascii="Times New Roman" w:hAnsi="Times New Roman"/>
          <w:sz w:val="22"/>
          <w:lang w:val="lt-LT"/>
        </w:rPr>
        <w:t>o arba per protingą terminą negavo atsakymo į savo paklausimą. Šiuo atveju įgaliotinis privalo pranešti įgaliotojui apie nukrypimus, kai tik įmanoma apie tai pranešti.</w:t>
      </w:r>
    </w:p>
    <w:p w:rsidR="00000000" w:rsidRDefault="00F856C4">
      <w:pPr>
        <w:pStyle w:val="BodyText"/>
        <w:ind w:firstLine="720"/>
        <w:rPr>
          <w:rFonts w:ascii="Times New Roman" w:hAnsi="Times New Roman"/>
          <w:b w:val="0"/>
          <w:sz w:val="22"/>
        </w:rPr>
      </w:pPr>
      <w:r>
        <w:rPr>
          <w:rFonts w:ascii="Times New Roman" w:hAnsi="Times New Roman"/>
          <w:b w:val="0"/>
          <w:sz w:val="22"/>
        </w:rPr>
        <w:t>3. Jeigu įgaliotinis veikia kaip komercinis atstovas, tai įgaliotojas savo interesais ga</w:t>
      </w:r>
      <w:r>
        <w:rPr>
          <w:rFonts w:ascii="Times New Roman" w:hAnsi="Times New Roman"/>
          <w:b w:val="0"/>
          <w:sz w:val="22"/>
        </w:rPr>
        <w:t>li suteikti jam teisę nukrypti nuo pavedimo ir be išankstinio paklausimo. Tokiu atveju komercinis atstovas privalo per protingą terminą pranešti įgaliotojui apie pavedimo nesilaikymą, jeigu ko kita nenustato sutartis.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053" w:name="straipsnis760"/>
      <w:r>
        <w:rPr>
          <w:rFonts w:ascii="Times New Roman" w:hAnsi="Times New Roman"/>
          <w:b/>
          <w:sz w:val="22"/>
          <w:lang w:val="lt-LT"/>
        </w:rPr>
        <w:t>6.760 straipsnis. Įgaliotinio pareigo</w:t>
      </w:r>
      <w:r>
        <w:rPr>
          <w:rFonts w:ascii="Times New Roman" w:hAnsi="Times New Roman"/>
          <w:b/>
          <w:sz w:val="22"/>
          <w:lang w:val="lt-LT"/>
        </w:rPr>
        <w:t xml:space="preserve">s </w:t>
      </w:r>
    </w:p>
    <w:bookmarkEnd w:id="2053"/>
    <w:p w:rsidR="00000000" w:rsidRDefault="00F856C4">
      <w:pPr>
        <w:ind w:firstLine="720"/>
        <w:jc w:val="both"/>
        <w:rPr>
          <w:rFonts w:ascii="Times New Roman" w:hAnsi="Times New Roman"/>
          <w:sz w:val="22"/>
          <w:lang w:val="lt-LT"/>
        </w:rPr>
      </w:pPr>
      <w:r>
        <w:rPr>
          <w:rFonts w:ascii="Times New Roman" w:hAnsi="Times New Roman"/>
          <w:sz w:val="22"/>
          <w:lang w:val="lt-LT"/>
        </w:rPr>
        <w:t>1. Įgaliotinis privalo įvykdyti jam duotą pavedimą sąžiningai ir rūpestingai, kad įvykdymas geriausiai atitiktų įgaliotojo interesus, bei vengti savo asmeninių interesų konflikto su įgaliotojo interesais.</w:t>
      </w:r>
    </w:p>
    <w:p w:rsidR="00000000" w:rsidRDefault="00F856C4">
      <w:pPr>
        <w:ind w:firstLine="720"/>
        <w:jc w:val="both"/>
        <w:rPr>
          <w:rFonts w:ascii="Times New Roman" w:hAnsi="Times New Roman"/>
          <w:sz w:val="22"/>
          <w:lang w:val="lt-LT"/>
        </w:rPr>
      </w:pPr>
      <w:r>
        <w:rPr>
          <w:rFonts w:ascii="Times New Roman" w:hAnsi="Times New Roman"/>
          <w:sz w:val="22"/>
          <w:lang w:val="lt-LT"/>
        </w:rPr>
        <w:t>2. Įgaliotinis privalo įvykdyti pavedimą asmeniš</w:t>
      </w:r>
      <w:r>
        <w:rPr>
          <w:rFonts w:ascii="Times New Roman" w:hAnsi="Times New Roman"/>
          <w:sz w:val="22"/>
          <w:lang w:val="lt-LT"/>
        </w:rPr>
        <w:t>kai, išskyrus sutartyje nustatytas išimtis bei atvejus, kai įstatymas leidžia perįgaliojimą.</w:t>
      </w:r>
    </w:p>
    <w:p w:rsidR="00000000" w:rsidRDefault="00F856C4">
      <w:pPr>
        <w:ind w:firstLine="720"/>
        <w:jc w:val="both"/>
        <w:rPr>
          <w:rFonts w:ascii="Times New Roman" w:hAnsi="Times New Roman"/>
          <w:sz w:val="22"/>
          <w:lang w:val="lt-LT"/>
        </w:rPr>
      </w:pPr>
      <w:r>
        <w:rPr>
          <w:rFonts w:ascii="Times New Roman" w:hAnsi="Times New Roman"/>
          <w:sz w:val="22"/>
          <w:lang w:val="lt-LT"/>
        </w:rPr>
        <w:t>3. Vykdydamas pavedimą, įgaliotinis privalo įgaliotojo reikalavimu, o atsižvelgiant į konkrečias aplinkybes, – ir be reikalavimo, suteikti įgaliotojui visą informa</w:t>
      </w:r>
      <w:r>
        <w:rPr>
          <w:rFonts w:ascii="Times New Roman" w:hAnsi="Times New Roman"/>
          <w:sz w:val="22"/>
          <w:lang w:val="lt-LT"/>
        </w:rPr>
        <w:t>ciją apie pavedimo vykdymo eigą.</w:t>
      </w:r>
    </w:p>
    <w:p w:rsidR="00000000" w:rsidRDefault="00F856C4">
      <w:pPr>
        <w:ind w:firstLine="720"/>
        <w:jc w:val="both"/>
        <w:rPr>
          <w:rFonts w:ascii="Times New Roman" w:hAnsi="Times New Roman"/>
          <w:sz w:val="22"/>
          <w:lang w:val="lt-LT"/>
        </w:rPr>
      </w:pPr>
      <w:r>
        <w:rPr>
          <w:rFonts w:ascii="Times New Roman" w:hAnsi="Times New Roman"/>
          <w:sz w:val="22"/>
          <w:lang w:val="lt-LT"/>
        </w:rPr>
        <w:t>4. Įvykdęs pavedimą, įgaliotinis privalo tuojau pat apie tai pranešti įgaliotojui ir pateikti ataskaitą, prie kurios turi pridėti pateisinamuosius dokumentus, bei grąžinti įgaliojimą, jeigu sutartis nenustato ko kita.</w:t>
      </w:r>
    </w:p>
    <w:p w:rsidR="00000000" w:rsidRDefault="00F856C4">
      <w:pPr>
        <w:ind w:firstLine="720"/>
        <w:jc w:val="both"/>
        <w:rPr>
          <w:rFonts w:ascii="Times New Roman" w:hAnsi="Times New Roman"/>
          <w:sz w:val="22"/>
          <w:lang w:val="lt-LT"/>
        </w:rPr>
      </w:pPr>
      <w:r>
        <w:rPr>
          <w:rFonts w:ascii="Times New Roman" w:hAnsi="Times New Roman"/>
          <w:sz w:val="22"/>
          <w:lang w:val="lt-LT"/>
        </w:rPr>
        <w:t>5. Vi</w:t>
      </w:r>
      <w:r>
        <w:rPr>
          <w:rFonts w:ascii="Times New Roman" w:hAnsi="Times New Roman"/>
          <w:sz w:val="22"/>
          <w:lang w:val="lt-LT"/>
        </w:rPr>
        <w:t>sa, ką gavo vykdydamas pavedimą, įgaliotinis privalo tuojau pat perduoti įgaliotojui.</w:t>
      </w:r>
    </w:p>
    <w:p w:rsidR="00000000" w:rsidRDefault="00F856C4">
      <w:pPr>
        <w:ind w:firstLine="720"/>
        <w:jc w:val="both"/>
        <w:rPr>
          <w:rFonts w:ascii="Times New Roman" w:hAnsi="Times New Roman"/>
          <w:sz w:val="22"/>
          <w:lang w:val="lt-LT"/>
        </w:rPr>
      </w:pPr>
      <w:r>
        <w:rPr>
          <w:rFonts w:ascii="Times New Roman" w:hAnsi="Times New Roman"/>
          <w:sz w:val="22"/>
          <w:lang w:val="lt-LT"/>
        </w:rPr>
        <w:t>6. Jeigu sutarties, įstatymo ar papročių numatytais atvejais įgaliotinis pasitelkia pavedimui vykdyti trečiuosius asmenis, jis atsako už tokių asmenų veiksmus bei privalo</w:t>
      </w:r>
      <w:r>
        <w:rPr>
          <w:rFonts w:ascii="Times New Roman" w:hAnsi="Times New Roman"/>
          <w:sz w:val="22"/>
          <w:lang w:val="lt-LT"/>
        </w:rPr>
        <w:t xml:space="preserve"> atlyginti tų asmenų veiksmais padarytus įgaliotojui nuostolius.</w:t>
      </w:r>
    </w:p>
    <w:p w:rsidR="00000000" w:rsidRDefault="00F856C4">
      <w:pPr>
        <w:ind w:firstLine="720"/>
        <w:jc w:val="both"/>
        <w:rPr>
          <w:rFonts w:ascii="Times New Roman" w:hAnsi="Times New Roman"/>
          <w:sz w:val="22"/>
          <w:lang w:val="lt-LT"/>
        </w:rPr>
      </w:pPr>
      <w:r>
        <w:rPr>
          <w:rFonts w:ascii="Times New Roman" w:hAnsi="Times New Roman"/>
          <w:sz w:val="22"/>
          <w:lang w:val="lt-LT"/>
        </w:rPr>
        <w:t>7. Jeigu pavedimą vykdo keli įgaliotiniai, įgaliotojui jie atsako solidariai, jeigu sutartis nenustato ko kita.</w:t>
      </w:r>
    </w:p>
    <w:p w:rsidR="00000000" w:rsidRDefault="00F856C4">
      <w:pPr>
        <w:pStyle w:val="BodyText"/>
        <w:ind w:firstLine="720"/>
        <w:rPr>
          <w:rFonts w:ascii="Times New Roman" w:hAnsi="Times New Roman"/>
          <w:b w:val="0"/>
          <w:sz w:val="22"/>
        </w:rPr>
      </w:pPr>
      <w:r>
        <w:rPr>
          <w:rFonts w:ascii="Times New Roman" w:hAnsi="Times New Roman"/>
          <w:b w:val="0"/>
          <w:sz w:val="22"/>
        </w:rPr>
        <w:t>8. Įgaliotinis neturi teisės naudoti gautos vykdant pavedimą informacijos ar tu</w:t>
      </w:r>
      <w:r>
        <w:rPr>
          <w:rFonts w:ascii="Times New Roman" w:hAnsi="Times New Roman"/>
          <w:b w:val="0"/>
          <w:sz w:val="22"/>
        </w:rPr>
        <w:t>rto savo interesais, išskyrus sutarties ar įstatymo numatytais atvejais, taip pat kai sutikimą naudoti informaciją ar turtą duoda įgaliotojas. Jeigu įgaliotinis šios pareigos nevykdo, jis privalo atlyginti įgaliotojui dėl to padarytus nuostolius bei grąžin</w:t>
      </w:r>
      <w:r>
        <w:rPr>
          <w:rFonts w:ascii="Times New Roman" w:hAnsi="Times New Roman"/>
          <w:b w:val="0"/>
          <w:sz w:val="22"/>
        </w:rPr>
        <w:t>ti visa tai, kas yra jo nepagrįstas praturtėjimas, o jeigu jis neteisėtai naudojo daiktą ar pinigus, – atitinkamai sumokėti nuomos mokestį ar palūkanas.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054" w:name="straipsnis761"/>
      <w:r>
        <w:rPr>
          <w:rFonts w:ascii="Times New Roman" w:hAnsi="Times New Roman"/>
          <w:b/>
          <w:sz w:val="22"/>
          <w:lang w:val="lt-LT"/>
        </w:rPr>
        <w:t xml:space="preserve">6.761 straipsnis. Įgaliotojo pareigos </w:t>
      </w:r>
    </w:p>
    <w:bookmarkEnd w:id="2054"/>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Įgaliotojas privalo bendradarbiauti su įgaliotiniu, kai šis </w:t>
      </w:r>
      <w:r>
        <w:rPr>
          <w:rFonts w:ascii="Times New Roman" w:hAnsi="Times New Roman"/>
          <w:sz w:val="22"/>
          <w:lang w:val="lt-LT"/>
        </w:rPr>
        <w:t>vykdo pavedimą.</w:t>
      </w:r>
    </w:p>
    <w:p w:rsidR="00000000" w:rsidRDefault="00F856C4">
      <w:pPr>
        <w:ind w:firstLine="720"/>
        <w:jc w:val="both"/>
        <w:rPr>
          <w:rFonts w:ascii="Times New Roman" w:hAnsi="Times New Roman"/>
          <w:sz w:val="22"/>
          <w:lang w:val="lt-LT"/>
        </w:rPr>
      </w:pPr>
      <w:r>
        <w:rPr>
          <w:rFonts w:ascii="Times New Roman" w:hAnsi="Times New Roman"/>
          <w:sz w:val="22"/>
          <w:lang w:val="lt-LT"/>
        </w:rPr>
        <w:t>2. Įgaliotojas privalo tuojau pat priimti iš įgaliotinio visa, ką šis įvykdė pagal pavedimo sutartį.</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ko kita nenustato sutartis, įgaliotojas privalo aprūpinti įgaliotinį priemonėmis, reikalingomis pavedimui įvykdyti, atlyginti įgal</w:t>
      </w:r>
      <w:r>
        <w:rPr>
          <w:rFonts w:ascii="Times New Roman" w:hAnsi="Times New Roman"/>
          <w:sz w:val="22"/>
          <w:lang w:val="lt-LT"/>
        </w:rPr>
        <w:t>iotiniui išlaidas, kurios buvo būtinos pavedimui tinkamai įvykdyti, o esant reikalui – išmokėti avansą, būtiną išlaidoms, susijusioms su pavedimo vykdymu, padengti.</w:t>
      </w:r>
    </w:p>
    <w:p w:rsidR="00000000" w:rsidRDefault="00F856C4">
      <w:pPr>
        <w:pStyle w:val="BodyText"/>
        <w:ind w:firstLine="720"/>
        <w:rPr>
          <w:rFonts w:ascii="Times New Roman" w:hAnsi="Times New Roman"/>
          <w:b w:val="0"/>
          <w:sz w:val="22"/>
        </w:rPr>
      </w:pPr>
      <w:r>
        <w:rPr>
          <w:rFonts w:ascii="Times New Roman" w:hAnsi="Times New Roman"/>
          <w:b w:val="0"/>
          <w:sz w:val="22"/>
        </w:rPr>
        <w:t>4. Įgaliotiniui tinkamai įvykdžius pavedimą, įgaliotojas privalo sumokėti jam atlyginimą, j</w:t>
      </w:r>
      <w:r>
        <w:rPr>
          <w:rFonts w:ascii="Times New Roman" w:hAnsi="Times New Roman"/>
          <w:b w:val="0"/>
          <w:sz w:val="22"/>
        </w:rPr>
        <w:t>eigu pavedimo sutartis yra atlygintinė.</w:t>
      </w:r>
    </w:p>
    <w:p w:rsidR="00000000" w:rsidRDefault="00F856C4">
      <w:pPr>
        <w:ind w:firstLine="720"/>
        <w:jc w:val="both"/>
        <w:rPr>
          <w:rFonts w:ascii="Times New Roman" w:hAnsi="Times New Roman"/>
          <w:sz w:val="22"/>
          <w:lang w:val="lt-LT"/>
        </w:rPr>
      </w:pPr>
      <w:r>
        <w:rPr>
          <w:rFonts w:ascii="Times New Roman" w:hAnsi="Times New Roman"/>
          <w:sz w:val="22"/>
          <w:lang w:val="lt-LT"/>
        </w:rPr>
        <w:t>5. Įgaliotojas turi atlyginti įgaliotiniui šio patirtą vykdant pavedimą žalą, jeigu paties įgaliotinio veiksmuose nėra kaltės ir žalos neprivalo atlyginti kiti už ją atsakingi asmenys.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055" w:name="straipsnis762"/>
      <w:r>
        <w:rPr>
          <w:rFonts w:ascii="Times New Roman" w:hAnsi="Times New Roman"/>
          <w:b/>
          <w:sz w:val="22"/>
          <w:lang w:val="lt-LT"/>
        </w:rPr>
        <w:t>6.762 straipsnis. Perįgaliojim</w:t>
      </w:r>
      <w:r>
        <w:rPr>
          <w:rFonts w:ascii="Times New Roman" w:hAnsi="Times New Roman"/>
          <w:b/>
          <w:sz w:val="22"/>
          <w:lang w:val="lt-LT"/>
        </w:rPr>
        <w:t>as</w:t>
      </w:r>
    </w:p>
    <w:bookmarkEnd w:id="2055"/>
    <w:p w:rsidR="00000000" w:rsidRDefault="00F856C4">
      <w:pPr>
        <w:ind w:firstLine="720"/>
        <w:jc w:val="both"/>
        <w:rPr>
          <w:rFonts w:ascii="Times New Roman" w:hAnsi="Times New Roman"/>
          <w:sz w:val="22"/>
          <w:lang w:val="lt-LT"/>
        </w:rPr>
      </w:pPr>
      <w:r>
        <w:rPr>
          <w:rFonts w:ascii="Times New Roman" w:hAnsi="Times New Roman"/>
          <w:sz w:val="22"/>
          <w:lang w:val="lt-LT"/>
        </w:rPr>
        <w:t>Įgaliotinis turi teisę perduoti pavedimo vykdymą kitam asmeniui (perįgaliojimas) tik šio kodekso 2.145 straipsnio nustatytais atvejais ir tvarka.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056" w:name="straipsnis763"/>
      <w:r>
        <w:rPr>
          <w:rFonts w:ascii="Times New Roman" w:hAnsi="Times New Roman"/>
          <w:b/>
          <w:sz w:val="22"/>
          <w:lang w:val="lt-LT"/>
        </w:rPr>
        <w:t>6.763 straipsnis. Pavedimo sutarties pabaiga</w:t>
      </w:r>
    </w:p>
    <w:bookmarkEnd w:id="2056"/>
    <w:p w:rsidR="00000000" w:rsidRDefault="00F856C4">
      <w:pPr>
        <w:ind w:firstLine="720"/>
        <w:jc w:val="both"/>
        <w:rPr>
          <w:rFonts w:ascii="Times New Roman" w:hAnsi="Times New Roman"/>
          <w:sz w:val="22"/>
          <w:lang w:val="lt-LT"/>
        </w:rPr>
      </w:pPr>
      <w:r>
        <w:rPr>
          <w:rFonts w:ascii="Times New Roman" w:hAnsi="Times New Roman"/>
          <w:sz w:val="22"/>
          <w:lang w:val="lt-LT"/>
        </w:rPr>
        <w:t>1. Pavedimo sutartis, be kitų prievolių pasibaigimo pagrindų,</w:t>
      </w:r>
      <w:r>
        <w:rPr>
          <w:rFonts w:ascii="Times New Roman" w:hAnsi="Times New Roman"/>
          <w:sz w:val="22"/>
          <w:lang w:val="lt-LT"/>
        </w:rPr>
        <w:t xml:space="preserve"> taip pat baigiasi, kai:</w:t>
      </w:r>
    </w:p>
    <w:p w:rsidR="00000000" w:rsidRDefault="00F856C4">
      <w:pPr>
        <w:ind w:firstLine="720"/>
        <w:jc w:val="both"/>
        <w:rPr>
          <w:rFonts w:ascii="Times New Roman" w:hAnsi="Times New Roman"/>
          <w:sz w:val="22"/>
          <w:lang w:val="lt-LT"/>
        </w:rPr>
      </w:pPr>
      <w:r>
        <w:rPr>
          <w:rFonts w:ascii="Times New Roman" w:hAnsi="Times New Roman"/>
          <w:sz w:val="22"/>
          <w:lang w:val="lt-LT"/>
        </w:rPr>
        <w:t>1) įgaliotinis panaikina įgaliojimą;</w:t>
      </w:r>
    </w:p>
    <w:p w:rsidR="00000000" w:rsidRDefault="00F856C4">
      <w:pPr>
        <w:ind w:firstLine="720"/>
        <w:jc w:val="both"/>
        <w:rPr>
          <w:rFonts w:ascii="Times New Roman" w:hAnsi="Times New Roman"/>
          <w:sz w:val="22"/>
          <w:lang w:val="lt-LT"/>
        </w:rPr>
      </w:pPr>
      <w:r>
        <w:rPr>
          <w:rFonts w:ascii="Times New Roman" w:hAnsi="Times New Roman"/>
          <w:sz w:val="22"/>
          <w:lang w:val="lt-LT"/>
        </w:rPr>
        <w:t>2) įgaliotinis atsisako įgaliojimo (šio kodekso 2.146 straipsnis);</w:t>
      </w:r>
    </w:p>
    <w:p w:rsidR="00000000" w:rsidRDefault="00F856C4">
      <w:pPr>
        <w:ind w:firstLine="720"/>
        <w:jc w:val="both"/>
        <w:rPr>
          <w:rFonts w:ascii="Times New Roman" w:hAnsi="Times New Roman"/>
          <w:sz w:val="22"/>
          <w:lang w:val="lt-LT"/>
        </w:rPr>
      </w:pPr>
      <w:r>
        <w:rPr>
          <w:rFonts w:ascii="Times New Roman" w:hAnsi="Times New Roman"/>
          <w:sz w:val="22"/>
          <w:lang w:val="lt-LT"/>
        </w:rPr>
        <w:t>3) baigiasi įgaliojimo terminas;</w:t>
      </w:r>
    </w:p>
    <w:p w:rsidR="00000000" w:rsidRDefault="00F856C4">
      <w:pPr>
        <w:ind w:firstLine="720"/>
        <w:jc w:val="both"/>
        <w:rPr>
          <w:rFonts w:ascii="Times New Roman" w:hAnsi="Times New Roman"/>
          <w:sz w:val="22"/>
          <w:lang w:val="lt-LT"/>
        </w:rPr>
      </w:pPr>
      <w:r>
        <w:rPr>
          <w:rFonts w:ascii="Times New Roman" w:hAnsi="Times New Roman"/>
          <w:sz w:val="22"/>
          <w:lang w:val="lt-LT"/>
        </w:rPr>
        <w:t>4) miršta viena iš sutarties šalių;</w:t>
      </w:r>
    </w:p>
    <w:p w:rsidR="00000000" w:rsidRDefault="00F856C4">
      <w:pPr>
        <w:ind w:firstLine="720"/>
        <w:jc w:val="both"/>
        <w:rPr>
          <w:rFonts w:ascii="Times New Roman" w:hAnsi="Times New Roman"/>
          <w:sz w:val="22"/>
          <w:lang w:val="lt-LT"/>
        </w:rPr>
      </w:pPr>
      <w:r>
        <w:rPr>
          <w:rFonts w:ascii="Times New Roman" w:hAnsi="Times New Roman"/>
          <w:sz w:val="22"/>
          <w:lang w:val="lt-LT"/>
        </w:rPr>
        <w:t>5) likviduojama viena iš pavedimo sutarties šalių;</w:t>
      </w:r>
    </w:p>
    <w:p w:rsidR="00000000" w:rsidRDefault="00F856C4">
      <w:pPr>
        <w:ind w:firstLine="720"/>
        <w:jc w:val="both"/>
        <w:rPr>
          <w:rFonts w:ascii="Times New Roman" w:hAnsi="Times New Roman"/>
          <w:sz w:val="22"/>
          <w:lang w:val="lt-LT"/>
        </w:rPr>
      </w:pPr>
      <w:r>
        <w:rPr>
          <w:rFonts w:ascii="Times New Roman" w:hAnsi="Times New Roman"/>
          <w:sz w:val="22"/>
          <w:lang w:val="lt-LT"/>
        </w:rPr>
        <w:t>6) vien</w:t>
      </w:r>
      <w:r>
        <w:rPr>
          <w:rFonts w:ascii="Times New Roman" w:hAnsi="Times New Roman"/>
          <w:sz w:val="22"/>
          <w:lang w:val="lt-LT"/>
        </w:rPr>
        <w:t>ai iš šalių iškeliama bankroto byla;</w:t>
      </w:r>
    </w:p>
    <w:p w:rsidR="00000000" w:rsidRDefault="00F856C4">
      <w:pPr>
        <w:ind w:firstLine="720"/>
        <w:jc w:val="both"/>
        <w:rPr>
          <w:rFonts w:ascii="Times New Roman" w:hAnsi="Times New Roman"/>
          <w:sz w:val="22"/>
          <w:lang w:val="lt-LT"/>
        </w:rPr>
      </w:pPr>
      <w:r>
        <w:rPr>
          <w:rFonts w:ascii="Times New Roman" w:hAnsi="Times New Roman"/>
          <w:sz w:val="22"/>
          <w:lang w:val="lt-LT"/>
        </w:rPr>
        <w:t>7) viena iš šalių pripažįstama neveiksnia, ribotai veiksnia ar nežinia kur esančia.</w:t>
      </w:r>
    </w:p>
    <w:p w:rsidR="00000000" w:rsidRDefault="00F856C4">
      <w:pPr>
        <w:pStyle w:val="BodyText"/>
        <w:ind w:firstLine="720"/>
        <w:rPr>
          <w:rFonts w:ascii="Times New Roman" w:hAnsi="Times New Roman"/>
          <w:b w:val="0"/>
          <w:sz w:val="22"/>
        </w:rPr>
      </w:pPr>
      <w:r>
        <w:rPr>
          <w:rFonts w:ascii="Times New Roman" w:hAnsi="Times New Roman"/>
          <w:b w:val="0"/>
          <w:sz w:val="22"/>
        </w:rPr>
        <w:t>2. Jeigu įgaliotojas tiems patiems veiksmams atlikti paskiria naują įgaliotinį, tai pavedimo sutartis laikoma pasibaigusia nuo to momen</w:t>
      </w:r>
      <w:r>
        <w:rPr>
          <w:rFonts w:ascii="Times New Roman" w:hAnsi="Times New Roman"/>
          <w:b w:val="0"/>
          <w:sz w:val="22"/>
        </w:rPr>
        <w:t>to, kai pirmajam įgaliotiniui buvo pranešta apie naujo įgaliotinio paskyrimą.</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įgaliotojas dėl savo sveikatos būklės ar dėl kitų svarbių priežasčių negali savarankiškai panaikinti įgaliojimo, kiekvienas suinteresuotas asmuo, taip pat prokuroras tur</w:t>
      </w:r>
      <w:r>
        <w:rPr>
          <w:rFonts w:ascii="Times New Roman" w:hAnsi="Times New Roman"/>
          <w:sz w:val="22"/>
          <w:lang w:val="lt-LT"/>
        </w:rPr>
        <w:t>i teisę kreiptis į teismą ir prašyti panaikinti įgaliojimą, jeigu to reikalauja įgaliotojo ar viešas interesas.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057" w:name="straipsnis764"/>
      <w:r>
        <w:rPr>
          <w:rFonts w:ascii="Times New Roman" w:hAnsi="Times New Roman"/>
          <w:b/>
          <w:sz w:val="22"/>
          <w:lang w:val="lt-LT"/>
        </w:rPr>
        <w:t>6.764 straipsnis. Pavedimo sutarties pabaigos teisinės pasekmės</w:t>
      </w:r>
    </w:p>
    <w:bookmarkEnd w:id="2057"/>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Jeigu įgaliotojas nutraukia pavedimo sutartį iki pavedimo visiško įvykdymo, </w:t>
      </w:r>
      <w:r>
        <w:rPr>
          <w:rFonts w:ascii="Times New Roman" w:hAnsi="Times New Roman"/>
          <w:sz w:val="22"/>
          <w:lang w:val="lt-LT"/>
        </w:rPr>
        <w:t>jis privalo atlyginti įgaliotiniui šio turėtas vykdant pavedimą išlaidas bei išmokėti jam atlyginimą, atsižvelgiant į pavedimo dalies įvykdymą, išskyrus atvejus, kai sutartis nutraukta dėl svarbių priežasčių arba įgaliotinis įvykdė pavedimą po to, kai suži</w:t>
      </w:r>
      <w:r>
        <w:rPr>
          <w:rFonts w:ascii="Times New Roman" w:hAnsi="Times New Roman"/>
          <w:sz w:val="22"/>
          <w:lang w:val="lt-LT"/>
        </w:rPr>
        <w:t>nojo ar turėjo sužinoti, kad sutartis baigėsi.</w:t>
      </w:r>
    </w:p>
    <w:p w:rsidR="00000000" w:rsidRDefault="00F856C4">
      <w:pPr>
        <w:ind w:firstLine="720"/>
        <w:jc w:val="both"/>
        <w:rPr>
          <w:rFonts w:ascii="Times New Roman" w:hAnsi="Times New Roman"/>
          <w:sz w:val="22"/>
          <w:lang w:val="lt-LT"/>
        </w:rPr>
      </w:pPr>
      <w:r>
        <w:rPr>
          <w:rFonts w:ascii="Times New Roman" w:hAnsi="Times New Roman"/>
          <w:sz w:val="22"/>
          <w:lang w:val="lt-LT"/>
        </w:rPr>
        <w:t>2. Įgaliotinis atsako už žalą, kurią patiria įgaliotojas dėl to, kad įgaliotinis atsisakė įgaliojimo be svarbių priežasčių ar netinkamu laiku.</w:t>
      </w:r>
    </w:p>
    <w:p w:rsidR="00000000" w:rsidRDefault="00F856C4">
      <w:pPr>
        <w:ind w:firstLine="720"/>
        <w:jc w:val="both"/>
        <w:rPr>
          <w:rFonts w:ascii="Times New Roman" w:hAnsi="Times New Roman"/>
          <w:sz w:val="22"/>
          <w:lang w:val="lt-LT"/>
        </w:rPr>
      </w:pPr>
      <w:r>
        <w:rPr>
          <w:rFonts w:ascii="Times New Roman" w:hAnsi="Times New Roman"/>
          <w:sz w:val="22"/>
          <w:lang w:val="lt-LT"/>
        </w:rPr>
        <w:t>3. Komercinio atstovavimo atveju taikomos specialios taisyklės, nu</w:t>
      </w:r>
      <w:r>
        <w:rPr>
          <w:rFonts w:ascii="Times New Roman" w:hAnsi="Times New Roman"/>
          <w:sz w:val="22"/>
          <w:lang w:val="lt-LT"/>
        </w:rPr>
        <w:t>statytos šio kodekso 2.152–2.168 straipsniuose.</w:t>
      </w:r>
    </w:p>
    <w:p w:rsidR="00000000" w:rsidRDefault="00F856C4">
      <w:pPr>
        <w:ind w:firstLine="720"/>
        <w:jc w:val="both"/>
        <w:rPr>
          <w:rFonts w:ascii="Times New Roman" w:hAnsi="Times New Roman"/>
          <w:sz w:val="22"/>
          <w:lang w:val="lt-LT"/>
        </w:rPr>
      </w:pPr>
      <w:r>
        <w:rPr>
          <w:rFonts w:ascii="Times New Roman" w:hAnsi="Times New Roman"/>
          <w:sz w:val="22"/>
          <w:lang w:val="lt-LT"/>
        </w:rPr>
        <w:t>4. Pasibaigus pavedimo sutarčiai, įgaliotinis privalo pateikti įgaliotojui ataskaitą ir grąžinti viską, ką yra gavęs pagal sutartį, bei atlikti visus veiksmus, kurie yra jo veiklos būtina pasekmė, kad būtų iš</w:t>
      </w:r>
      <w:r>
        <w:rPr>
          <w:rFonts w:ascii="Times New Roman" w:hAnsi="Times New Roman"/>
          <w:sz w:val="22"/>
          <w:lang w:val="lt-LT"/>
        </w:rPr>
        <w:t>vengta nuostolių padarymo įgaliotojui.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058" w:name="straipsnis765"/>
      <w:r>
        <w:rPr>
          <w:rFonts w:ascii="Times New Roman" w:hAnsi="Times New Roman"/>
          <w:b/>
          <w:sz w:val="22"/>
          <w:lang w:val="lt-LT"/>
        </w:rPr>
        <w:t>6.765 straipsnis. Įgaliotinio įpėdinių ir likvidatoriaus pareigos</w:t>
      </w:r>
    </w:p>
    <w:bookmarkEnd w:id="2058"/>
    <w:p w:rsidR="00000000" w:rsidRDefault="00F856C4">
      <w:pPr>
        <w:ind w:firstLine="720"/>
        <w:jc w:val="both"/>
        <w:rPr>
          <w:rFonts w:ascii="Times New Roman" w:hAnsi="Times New Roman"/>
          <w:sz w:val="22"/>
          <w:lang w:val="lt-LT"/>
        </w:rPr>
      </w:pPr>
      <w:r>
        <w:rPr>
          <w:rFonts w:ascii="Times New Roman" w:hAnsi="Times New Roman"/>
          <w:sz w:val="22"/>
          <w:lang w:val="lt-LT"/>
        </w:rPr>
        <w:t>1. Mirus įgaliotiniui, jo įpėdiniai privalo pranešti įgaliotojui apie sutarties pabaigą ir imtis priemonių, būtinų įgaliotojo turtui ar dokumentams ap</w:t>
      </w:r>
      <w:r>
        <w:rPr>
          <w:rFonts w:ascii="Times New Roman" w:hAnsi="Times New Roman"/>
          <w:sz w:val="22"/>
          <w:lang w:val="lt-LT"/>
        </w:rPr>
        <w:t>saugoti, o vėliau perduoti šį turtą bei dokumentus įgaliotojui.</w:t>
      </w:r>
    </w:p>
    <w:p w:rsidR="00000000" w:rsidRDefault="00F856C4">
      <w:pPr>
        <w:ind w:firstLine="720"/>
        <w:jc w:val="both"/>
        <w:rPr>
          <w:rFonts w:ascii="Times New Roman" w:hAnsi="Times New Roman"/>
          <w:sz w:val="22"/>
          <w:lang w:val="lt-LT"/>
        </w:rPr>
      </w:pPr>
      <w:r>
        <w:rPr>
          <w:rFonts w:ascii="Times New Roman" w:hAnsi="Times New Roman"/>
          <w:sz w:val="22"/>
          <w:lang w:val="lt-LT"/>
        </w:rPr>
        <w:t>2. Pareigas, numatytas šio straipsnio 1 dalyje, taip pat turi ir įgaliotiniu esančio likviduojamo juridinio asmens likvidatorius.</w:t>
      </w:r>
    </w:p>
    <w:p w:rsidR="00000000" w:rsidRDefault="00F856C4">
      <w:pPr>
        <w:pStyle w:val="BodyText"/>
        <w:ind w:firstLine="720"/>
        <w:rPr>
          <w:rFonts w:ascii="Times New Roman" w:hAnsi="Times New Roman"/>
          <w:b w:val="0"/>
          <w:sz w:val="22"/>
        </w:rPr>
      </w:pPr>
      <w:r>
        <w:rPr>
          <w:rFonts w:ascii="Times New Roman" w:hAnsi="Times New Roman"/>
          <w:b w:val="0"/>
          <w:sz w:val="22"/>
        </w:rPr>
        <w:t xml:space="preserve">3. Šio straipsnio 1 ir 2 dalyse nustatytos taisyklės taip pat </w:t>
      </w:r>
      <w:r>
        <w:rPr>
          <w:rFonts w:ascii="Times New Roman" w:hAnsi="Times New Roman"/>
          <w:b w:val="0"/>
          <w:sz w:val="22"/>
        </w:rPr>
        <w:t>taikomos neveiksniu pripažinto įgaliotinio globėjui arba įgaliotinio, kuriam iškelta bankroto byla, administratoriui.</w:t>
      </w:r>
    </w:p>
    <w:p w:rsidR="00000000" w:rsidRDefault="00F856C4">
      <w:pPr>
        <w:ind w:firstLine="720"/>
        <w:jc w:val="both"/>
        <w:rPr>
          <w:rFonts w:ascii="Times New Roman" w:hAnsi="Times New Roman"/>
          <w:sz w:val="22"/>
          <w:lang w:val="lt-LT"/>
        </w:rPr>
      </w:pPr>
    </w:p>
    <w:p w:rsidR="00000000" w:rsidRDefault="00F856C4">
      <w:pPr>
        <w:ind w:firstLine="720"/>
        <w:jc w:val="center"/>
        <w:rPr>
          <w:rFonts w:ascii="Times New Roman" w:hAnsi="Times New Roman"/>
          <w:b/>
          <w:caps/>
          <w:sz w:val="22"/>
          <w:lang w:val="lt-LT"/>
        </w:rPr>
      </w:pPr>
      <w:bookmarkStart w:id="2059" w:name="skyrius109"/>
      <w:r>
        <w:rPr>
          <w:rFonts w:ascii="Times New Roman" w:hAnsi="Times New Roman"/>
          <w:b/>
          <w:caps/>
          <w:sz w:val="22"/>
          <w:lang w:val="lt-LT"/>
        </w:rPr>
        <w:t>XXXVII skyrius</w:t>
      </w:r>
    </w:p>
    <w:bookmarkEnd w:id="2059"/>
    <w:p w:rsidR="00000000" w:rsidRDefault="00F856C4">
      <w:pPr>
        <w:ind w:firstLine="720"/>
        <w:jc w:val="center"/>
        <w:rPr>
          <w:rFonts w:ascii="Times New Roman" w:hAnsi="Times New Roman"/>
          <w:b/>
          <w:caps/>
          <w:sz w:val="22"/>
          <w:lang w:val="lt-LT"/>
        </w:rPr>
      </w:pPr>
      <w:r>
        <w:rPr>
          <w:rFonts w:ascii="Times New Roman" w:hAnsi="Times New Roman"/>
          <w:b/>
          <w:caps/>
          <w:sz w:val="22"/>
          <w:lang w:val="lt-LT"/>
        </w:rPr>
        <w:t>franšizė</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2060" w:name="straipsnis766"/>
      <w:r>
        <w:rPr>
          <w:rFonts w:ascii="Times New Roman" w:hAnsi="Times New Roman"/>
          <w:b/>
          <w:sz w:val="22"/>
          <w:lang w:val="lt-LT"/>
        </w:rPr>
        <w:t>6.766 straipsnis. Franšizės sutarties samprata</w:t>
      </w:r>
    </w:p>
    <w:bookmarkEnd w:id="2060"/>
    <w:p w:rsidR="00000000" w:rsidRDefault="00F856C4">
      <w:pPr>
        <w:ind w:firstLine="720"/>
        <w:jc w:val="both"/>
        <w:rPr>
          <w:rFonts w:ascii="Times New Roman" w:hAnsi="Times New Roman"/>
          <w:sz w:val="22"/>
          <w:lang w:val="lt-LT"/>
        </w:rPr>
      </w:pPr>
      <w:r>
        <w:rPr>
          <w:rFonts w:ascii="Times New Roman" w:hAnsi="Times New Roman"/>
          <w:sz w:val="22"/>
          <w:lang w:val="lt-LT"/>
        </w:rPr>
        <w:t>1. Franšizės sutartimi viena šalis (teisių turėtojas) įsipareigoj</w:t>
      </w:r>
      <w:r>
        <w:rPr>
          <w:rFonts w:ascii="Times New Roman" w:hAnsi="Times New Roman"/>
          <w:sz w:val="22"/>
          <w:lang w:val="lt-LT"/>
        </w:rPr>
        <w:t>a perduoti už atlyginimą kitai šaliai (naudotojui) tam tikram terminui arba neterminuotai teisę naudotis verslo tikslais išimtinių teisių, priklausančių teisių turėtojui, visuma (teise į firmos vardą, teise į prekių ar paslaugų ženklą, teise į saugomą kome</w:t>
      </w:r>
      <w:r>
        <w:rPr>
          <w:rFonts w:ascii="Times New Roman" w:hAnsi="Times New Roman"/>
          <w:sz w:val="22"/>
          <w:lang w:val="lt-LT"/>
        </w:rPr>
        <w:t>rcinę (gamybinę) informaciją ir kt.), o kita šalis įsipareigoja už tai mokėti sutartyje nustatytą atlyginimą.</w:t>
      </w:r>
    </w:p>
    <w:p w:rsidR="00000000" w:rsidRDefault="00F856C4">
      <w:pPr>
        <w:ind w:firstLine="720"/>
        <w:jc w:val="both"/>
        <w:rPr>
          <w:rFonts w:ascii="Times New Roman" w:hAnsi="Times New Roman"/>
          <w:sz w:val="22"/>
          <w:lang w:val="lt-LT"/>
        </w:rPr>
      </w:pPr>
      <w:r>
        <w:rPr>
          <w:rFonts w:ascii="Times New Roman" w:hAnsi="Times New Roman"/>
          <w:sz w:val="22"/>
          <w:lang w:val="lt-LT"/>
        </w:rPr>
        <w:t>2. Franšizės sutartis numato teisių turėtojo išimtinių teisių visumos, dalykinės reputacijos ir komercinės patirties panaudojimą tam tikru mastu (</w:t>
      </w:r>
      <w:r>
        <w:rPr>
          <w:rFonts w:ascii="Times New Roman" w:hAnsi="Times New Roman"/>
          <w:sz w:val="22"/>
          <w:lang w:val="lt-LT"/>
        </w:rPr>
        <w:t>nustatant minimalų ar maksimalų panaudojimo būdą arba kitą formą). Franšizės sutartis taip pat gali numatyti tokių išimtinių teisių, dalykinės reputacijos ar komercinės patirties panaudojimo teritoriją arba verslo sritį, kurioje tai bus naudojama (prekių p</w:t>
      </w:r>
      <w:r>
        <w:rPr>
          <w:rFonts w:ascii="Times New Roman" w:hAnsi="Times New Roman"/>
          <w:sz w:val="22"/>
          <w:lang w:val="lt-LT"/>
        </w:rPr>
        <w:t>ardavimas, paslaugų teikimas ir t. t.).</w:t>
      </w:r>
    </w:p>
    <w:p w:rsidR="00000000" w:rsidRDefault="00F856C4">
      <w:pPr>
        <w:pStyle w:val="BodyText"/>
        <w:ind w:firstLine="720"/>
        <w:rPr>
          <w:rFonts w:ascii="Times New Roman" w:hAnsi="Times New Roman"/>
          <w:b w:val="0"/>
          <w:sz w:val="22"/>
        </w:rPr>
      </w:pPr>
      <w:r>
        <w:rPr>
          <w:rFonts w:ascii="Times New Roman" w:hAnsi="Times New Roman"/>
          <w:b w:val="0"/>
          <w:sz w:val="22"/>
        </w:rPr>
        <w:t xml:space="preserve">3. Franšizės sutarties šalimis gali būti tik įmonės (verslininkai). </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061" w:name="straipsnis767"/>
      <w:r>
        <w:rPr>
          <w:rFonts w:ascii="Times New Roman" w:hAnsi="Times New Roman"/>
          <w:b/>
          <w:sz w:val="22"/>
          <w:lang w:val="lt-LT"/>
        </w:rPr>
        <w:t>6.767 straipsnis. Franšizės sutarties forma</w:t>
      </w:r>
    </w:p>
    <w:bookmarkEnd w:id="2061"/>
    <w:p w:rsidR="00000000" w:rsidRDefault="00F856C4">
      <w:pPr>
        <w:ind w:firstLine="720"/>
        <w:jc w:val="both"/>
        <w:rPr>
          <w:rFonts w:ascii="Times New Roman" w:hAnsi="Times New Roman"/>
          <w:sz w:val="22"/>
          <w:lang w:val="lt-LT"/>
        </w:rPr>
      </w:pPr>
      <w:r>
        <w:rPr>
          <w:rFonts w:ascii="Times New Roman" w:hAnsi="Times New Roman"/>
          <w:sz w:val="22"/>
          <w:lang w:val="lt-LT"/>
        </w:rPr>
        <w:t>1. Franšizės sutartis turi būti rašytinė. Rašytinės formos nesilaikymas franšizės sutartį daro negalio</w:t>
      </w:r>
      <w:r>
        <w:rPr>
          <w:rFonts w:ascii="Times New Roman" w:hAnsi="Times New Roman"/>
          <w:sz w:val="22"/>
          <w:lang w:val="lt-LT"/>
        </w:rPr>
        <w:t>jančią.</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Tretiesiems asmenims sutartis gali būti panaudota tik įregistravus franšizės sutarties sudarymo faktą įstatymų nustatyta tvarka juridinių asmenų registre, kuriame yra įregistruotas teisių turėtojas. Jeigu teisių turėtojas įregistruotas užsienio </w:t>
      </w:r>
      <w:r>
        <w:rPr>
          <w:rFonts w:ascii="Times New Roman" w:hAnsi="Times New Roman"/>
          <w:sz w:val="22"/>
          <w:lang w:val="lt-LT"/>
        </w:rPr>
        <w:t>valstybėje, franšizės sutarties sudarymo faktas turi būti registruojamas juridinių asmenų registre, kuriame įregistruotas naudotojas.</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franšizės sutarties dalykas yra pramoninės nuosavybės teise saugomas objektas, franšizės sutarties sudarymo fakta</w:t>
      </w:r>
      <w:r>
        <w:rPr>
          <w:rFonts w:ascii="Times New Roman" w:hAnsi="Times New Roman"/>
          <w:sz w:val="22"/>
          <w:lang w:val="lt-LT"/>
        </w:rPr>
        <w:t>s taip pat turi būti įregistruotas įstatymų nustatyta tvarka atitinkamoje institucijoje, registruojančioje pramoninės nuosavybės teisės objektus ir teises į juos.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062" w:name="straipsnis768"/>
      <w:r>
        <w:rPr>
          <w:rFonts w:ascii="Times New Roman" w:hAnsi="Times New Roman"/>
          <w:b/>
          <w:sz w:val="22"/>
          <w:lang w:val="lt-LT"/>
        </w:rPr>
        <w:t>6.768 straipsnis. Subfranšizės sutartis</w:t>
      </w:r>
    </w:p>
    <w:bookmarkEnd w:id="2062"/>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Franšizės sutartis gali numatyti naudotojo teisę </w:t>
      </w:r>
      <w:r>
        <w:rPr>
          <w:rFonts w:ascii="Times New Roman" w:hAnsi="Times New Roman"/>
          <w:sz w:val="22"/>
          <w:lang w:val="lt-LT"/>
        </w:rPr>
        <w:t>leisti kitiems asmenims naudotis visomis jam suteiktomis išimtinėmis teisėmis ar kai kuriomis iš jų subfranšizės sąlygomis. Subfranšizės sutarties sąlygos turi būti iš anksto aptartos franšizės sutartyje arba vėliau suderintos su teisių turėtoju. Franšizės</w:t>
      </w:r>
      <w:r>
        <w:rPr>
          <w:rFonts w:ascii="Times New Roman" w:hAnsi="Times New Roman"/>
          <w:sz w:val="22"/>
          <w:lang w:val="lt-LT"/>
        </w:rPr>
        <w:t xml:space="preserve"> sutartis taip pat gali numatyti naudotojo pareigą po sutarties sudarymo suteikti kitiems asmenims teisę naudotis tam tikrą laiką tomis teisėmis subfranšizės sąlygomis.</w:t>
      </w:r>
    </w:p>
    <w:p w:rsidR="00000000" w:rsidRDefault="00F856C4">
      <w:pPr>
        <w:ind w:firstLine="720"/>
        <w:jc w:val="both"/>
        <w:rPr>
          <w:rFonts w:ascii="Times New Roman" w:hAnsi="Times New Roman"/>
          <w:sz w:val="22"/>
          <w:lang w:val="lt-LT"/>
        </w:rPr>
      </w:pPr>
      <w:r>
        <w:rPr>
          <w:rFonts w:ascii="Times New Roman" w:hAnsi="Times New Roman"/>
          <w:sz w:val="22"/>
          <w:lang w:val="lt-LT"/>
        </w:rPr>
        <w:t>2. Subfranšizės sutartis negali būti sudaryta ilgesniam terminui nei franšizės sutartis</w:t>
      </w:r>
      <w:r>
        <w:rPr>
          <w:rFonts w:ascii="Times New Roman" w:hAnsi="Times New Roman"/>
          <w:sz w:val="22"/>
          <w:lang w:val="lt-LT"/>
        </w:rPr>
        <w:t>.</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negalioja franšizės sutartis, negalioja ir subfranšizės sutartis.</w:t>
      </w:r>
    </w:p>
    <w:p w:rsidR="00000000" w:rsidRDefault="00F856C4">
      <w:pPr>
        <w:ind w:firstLine="720"/>
        <w:jc w:val="both"/>
        <w:rPr>
          <w:rFonts w:ascii="Times New Roman" w:hAnsi="Times New Roman"/>
          <w:sz w:val="22"/>
          <w:lang w:val="lt-LT"/>
        </w:rPr>
      </w:pPr>
      <w:r>
        <w:rPr>
          <w:rFonts w:ascii="Times New Roman" w:hAnsi="Times New Roman"/>
          <w:sz w:val="22"/>
          <w:lang w:val="lt-LT"/>
        </w:rPr>
        <w:t>4. Kai terminuota franšizės sutartis nutraukiama prieš terminą, subnaudotojo teisės ir pareigos pagal subfranšizės sutartį pereina teisių turėtojui, jeigu jis sutinka prisiimti te</w:t>
      </w:r>
      <w:r>
        <w:rPr>
          <w:rFonts w:ascii="Times New Roman" w:hAnsi="Times New Roman"/>
          <w:sz w:val="22"/>
          <w:lang w:val="lt-LT"/>
        </w:rPr>
        <w:t>ises ir pareigas pagal subfranšizės sutartį, išskyrus atvejus, kai franšizės sutartis nustato ką kita. Šios taisyklės taip pat taikomos ir nutraukiant neterminuotą franšizės sutartį.</w:t>
      </w:r>
    </w:p>
    <w:p w:rsidR="00000000" w:rsidRDefault="00F856C4">
      <w:pPr>
        <w:ind w:firstLine="720"/>
        <w:jc w:val="both"/>
        <w:rPr>
          <w:rFonts w:ascii="Times New Roman" w:hAnsi="Times New Roman"/>
          <w:sz w:val="22"/>
          <w:lang w:val="lt-LT"/>
        </w:rPr>
      </w:pPr>
      <w:r>
        <w:rPr>
          <w:rFonts w:ascii="Times New Roman" w:hAnsi="Times New Roman"/>
          <w:sz w:val="22"/>
          <w:lang w:val="lt-LT"/>
        </w:rPr>
        <w:t>5. Jeigu franšizės sutartis nenustato ko kita, naudotojas atsako teisių t</w:t>
      </w:r>
      <w:r>
        <w:rPr>
          <w:rFonts w:ascii="Times New Roman" w:hAnsi="Times New Roman"/>
          <w:sz w:val="22"/>
          <w:lang w:val="lt-LT"/>
        </w:rPr>
        <w:t>urėtojui už subnaudotojų veiksmus subsidiariai.</w:t>
      </w:r>
    </w:p>
    <w:p w:rsidR="00000000" w:rsidRDefault="00F856C4">
      <w:pPr>
        <w:pStyle w:val="BodyText"/>
        <w:ind w:firstLine="720"/>
        <w:rPr>
          <w:rFonts w:ascii="Times New Roman" w:hAnsi="Times New Roman"/>
          <w:b w:val="0"/>
          <w:sz w:val="22"/>
        </w:rPr>
      </w:pPr>
      <w:r>
        <w:rPr>
          <w:rFonts w:ascii="Times New Roman" w:hAnsi="Times New Roman"/>
          <w:b w:val="0"/>
          <w:sz w:val="22"/>
        </w:rPr>
        <w:t>6. Subfranšizės sutarčiai taikomos šio skyriaus taisyklės, jeigu subfranšizės ypatumai leidžia tą daryti.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063" w:name="straipsnis769"/>
      <w:r>
        <w:rPr>
          <w:rFonts w:ascii="Times New Roman" w:hAnsi="Times New Roman"/>
          <w:b/>
          <w:sz w:val="22"/>
          <w:lang w:val="lt-LT"/>
        </w:rPr>
        <w:t>6.769 straipsnis. Atlyginimas pagal franšizės sutartį</w:t>
      </w:r>
    </w:p>
    <w:bookmarkEnd w:id="2063"/>
    <w:p w:rsidR="00000000" w:rsidRDefault="00F856C4">
      <w:pPr>
        <w:ind w:firstLine="720"/>
        <w:jc w:val="both"/>
        <w:rPr>
          <w:rFonts w:ascii="Times New Roman" w:hAnsi="Times New Roman"/>
          <w:sz w:val="22"/>
          <w:lang w:val="lt-LT"/>
        </w:rPr>
      </w:pPr>
      <w:r>
        <w:rPr>
          <w:rFonts w:ascii="Times New Roman" w:hAnsi="Times New Roman"/>
          <w:sz w:val="22"/>
          <w:lang w:val="lt-LT"/>
        </w:rPr>
        <w:t>1. Naudotojas turi mokėti teisių turėtojui suta</w:t>
      </w:r>
      <w:r>
        <w:rPr>
          <w:rFonts w:ascii="Times New Roman" w:hAnsi="Times New Roman"/>
          <w:sz w:val="22"/>
          <w:lang w:val="lt-LT"/>
        </w:rPr>
        <w:t>rtyje nustatytą atlyginimą.</w:t>
      </w:r>
    </w:p>
    <w:p w:rsidR="00000000" w:rsidRDefault="00F856C4">
      <w:pPr>
        <w:ind w:firstLine="720"/>
        <w:jc w:val="both"/>
        <w:rPr>
          <w:rFonts w:ascii="Times New Roman" w:hAnsi="Times New Roman"/>
          <w:sz w:val="22"/>
          <w:lang w:val="lt-LT"/>
        </w:rPr>
      </w:pPr>
      <w:r>
        <w:rPr>
          <w:rFonts w:ascii="Times New Roman" w:hAnsi="Times New Roman"/>
          <w:sz w:val="22"/>
          <w:lang w:val="lt-LT"/>
        </w:rPr>
        <w:t>2. Atlyginimas gali būti nustatomas vienkartinis fiksuotas ir (arba) mokamas periodiškai, darant sutartyje nustatyto dydžio atskaitymus iš naudotojo gaunamų pajamų, arba apskaičiuojamas kitu sutartyje nustatytu būdu.</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2064" w:name="straipsnis770"/>
      <w:r>
        <w:rPr>
          <w:rFonts w:ascii="Times New Roman" w:hAnsi="Times New Roman"/>
          <w:b/>
          <w:sz w:val="22"/>
          <w:lang w:val="lt-LT"/>
        </w:rPr>
        <w:t>6.770 stra</w:t>
      </w:r>
      <w:r>
        <w:rPr>
          <w:rFonts w:ascii="Times New Roman" w:hAnsi="Times New Roman"/>
          <w:b/>
          <w:sz w:val="22"/>
          <w:lang w:val="lt-LT"/>
        </w:rPr>
        <w:t>ipsnis. Teisių turėtojo pareigos</w:t>
      </w:r>
    </w:p>
    <w:bookmarkEnd w:id="2064"/>
    <w:p w:rsidR="00000000" w:rsidRDefault="00F856C4">
      <w:pPr>
        <w:ind w:firstLine="720"/>
        <w:jc w:val="both"/>
        <w:rPr>
          <w:rFonts w:ascii="Times New Roman" w:hAnsi="Times New Roman"/>
          <w:sz w:val="22"/>
          <w:lang w:val="lt-LT"/>
        </w:rPr>
      </w:pPr>
      <w:r>
        <w:rPr>
          <w:rFonts w:ascii="Times New Roman" w:hAnsi="Times New Roman"/>
          <w:sz w:val="22"/>
          <w:lang w:val="lt-LT"/>
        </w:rPr>
        <w:t>1. Teisių turėtojas privalo:</w:t>
      </w:r>
    </w:p>
    <w:p w:rsidR="00000000" w:rsidRDefault="00F856C4">
      <w:pPr>
        <w:ind w:firstLine="720"/>
        <w:jc w:val="both"/>
        <w:rPr>
          <w:rFonts w:ascii="Times New Roman" w:hAnsi="Times New Roman"/>
          <w:sz w:val="22"/>
          <w:lang w:val="lt-LT"/>
        </w:rPr>
      </w:pPr>
      <w:r>
        <w:rPr>
          <w:rFonts w:ascii="Times New Roman" w:hAnsi="Times New Roman"/>
          <w:sz w:val="22"/>
          <w:lang w:val="lt-LT"/>
        </w:rPr>
        <w:t>1) perduoti naudotojui techninius ir komercinius dokumentus ir suteikti kitą informaciją, kuri yra būtina naudotojui, kad šis galėtų įgyvendinti jam suteiktas pagal franšizės sutartį teises, tai</w:t>
      </w:r>
      <w:r>
        <w:rPr>
          <w:rFonts w:ascii="Times New Roman" w:hAnsi="Times New Roman"/>
          <w:sz w:val="22"/>
          <w:lang w:val="lt-LT"/>
        </w:rPr>
        <w:t>p pat instruktuoti naudotoją ir jo darbuotojus visais klausimais, susijusiais su perduotų teisių įgyvendinimu;</w:t>
      </w:r>
    </w:p>
    <w:p w:rsidR="00000000" w:rsidRDefault="00F856C4">
      <w:pPr>
        <w:ind w:firstLine="720"/>
        <w:jc w:val="both"/>
        <w:rPr>
          <w:rFonts w:ascii="Times New Roman" w:hAnsi="Times New Roman"/>
          <w:sz w:val="22"/>
          <w:lang w:val="lt-LT"/>
        </w:rPr>
      </w:pPr>
      <w:r>
        <w:rPr>
          <w:rFonts w:ascii="Times New Roman" w:hAnsi="Times New Roman"/>
          <w:sz w:val="22"/>
          <w:lang w:val="lt-LT"/>
        </w:rPr>
        <w:t>2) išduoti naudotojui sutartyje numatytas licencijas ir užtikrinti jų įforminimą nustatyta tvarka.</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franšizės sutartis nenustato ko kita,</w:t>
      </w:r>
      <w:r>
        <w:rPr>
          <w:rFonts w:ascii="Times New Roman" w:hAnsi="Times New Roman"/>
          <w:sz w:val="22"/>
          <w:lang w:val="lt-LT"/>
        </w:rPr>
        <w:t xml:space="preserve"> teisių turėtojas privalo:</w:t>
      </w:r>
    </w:p>
    <w:p w:rsidR="00000000" w:rsidRDefault="00F856C4">
      <w:pPr>
        <w:ind w:firstLine="720"/>
        <w:jc w:val="both"/>
        <w:rPr>
          <w:rFonts w:ascii="Times New Roman" w:hAnsi="Times New Roman"/>
          <w:sz w:val="22"/>
          <w:lang w:val="lt-LT"/>
        </w:rPr>
      </w:pPr>
      <w:r>
        <w:rPr>
          <w:rFonts w:ascii="Times New Roman" w:hAnsi="Times New Roman"/>
          <w:sz w:val="22"/>
          <w:lang w:val="lt-LT"/>
        </w:rPr>
        <w:t>1) užtikrinti franšizės sutarties įregistravimą;</w:t>
      </w:r>
    </w:p>
    <w:p w:rsidR="00000000" w:rsidRDefault="00F856C4">
      <w:pPr>
        <w:ind w:firstLine="720"/>
        <w:jc w:val="both"/>
        <w:rPr>
          <w:rFonts w:ascii="Times New Roman" w:hAnsi="Times New Roman"/>
          <w:sz w:val="22"/>
          <w:lang w:val="lt-LT"/>
        </w:rPr>
      </w:pPr>
      <w:r>
        <w:rPr>
          <w:rFonts w:ascii="Times New Roman" w:hAnsi="Times New Roman"/>
          <w:sz w:val="22"/>
          <w:lang w:val="lt-LT"/>
        </w:rPr>
        <w:t>2) teikti naudotojui nuolatinę techninę ir konsultacinę pagalbą, padėti apmokyti naudotojo darbuotojus;</w:t>
      </w:r>
    </w:p>
    <w:p w:rsidR="00000000" w:rsidRDefault="00F856C4">
      <w:pPr>
        <w:pStyle w:val="BodyText"/>
        <w:ind w:firstLine="720"/>
        <w:rPr>
          <w:rFonts w:ascii="Times New Roman" w:hAnsi="Times New Roman"/>
          <w:b w:val="0"/>
          <w:sz w:val="22"/>
        </w:rPr>
      </w:pPr>
      <w:r>
        <w:rPr>
          <w:rFonts w:ascii="Times New Roman" w:hAnsi="Times New Roman"/>
          <w:b w:val="0"/>
          <w:sz w:val="22"/>
        </w:rPr>
        <w:t>3) kontroliuoti naudotojo pagal franšizės sutartį gaminamų prekių, atliekamų</w:t>
      </w:r>
      <w:r>
        <w:rPr>
          <w:rFonts w:ascii="Times New Roman" w:hAnsi="Times New Roman"/>
          <w:b w:val="0"/>
          <w:sz w:val="22"/>
        </w:rPr>
        <w:t xml:space="preserve"> darbų ar teikiamų paslaugų kokybę.</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065" w:name="straipsnis771"/>
      <w:r>
        <w:rPr>
          <w:rFonts w:ascii="Times New Roman" w:hAnsi="Times New Roman"/>
          <w:b/>
          <w:sz w:val="22"/>
          <w:lang w:val="lt-LT"/>
        </w:rPr>
        <w:t>6.771 straipsnis. Naudotojo pareigos</w:t>
      </w:r>
    </w:p>
    <w:bookmarkEnd w:id="2065"/>
    <w:p w:rsidR="00000000" w:rsidRDefault="00F856C4">
      <w:pPr>
        <w:ind w:firstLine="720"/>
        <w:jc w:val="both"/>
        <w:rPr>
          <w:rFonts w:ascii="Times New Roman" w:hAnsi="Times New Roman"/>
          <w:sz w:val="22"/>
          <w:lang w:val="lt-LT"/>
        </w:rPr>
      </w:pPr>
      <w:r>
        <w:rPr>
          <w:rFonts w:ascii="Times New Roman" w:hAnsi="Times New Roman"/>
          <w:sz w:val="22"/>
          <w:lang w:val="lt-LT"/>
        </w:rPr>
        <w:t>Naudotojas, atsižvelgdamas į veiklos pobūdį ir ypatumus bei franšizės sutarties sąlygas, privalo:</w:t>
      </w:r>
    </w:p>
    <w:p w:rsidR="00000000" w:rsidRDefault="00F856C4">
      <w:pPr>
        <w:ind w:firstLine="720"/>
        <w:jc w:val="both"/>
        <w:rPr>
          <w:rFonts w:ascii="Times New Roman" w:hAnsi="Times New Roman"/>
          <w:sz w:val="22"/>
          <w:lang w:val="lt-LT"/>
        </w:rPr>
      </w:pPr>
      <w:r>
        <w:rPr>
          <w:rFonts w:ascii="Times New Roman" w:hAnsi="Times New Roman"/>
          <w:sz w:val="22"/>
          <w:lang w:val="lt-LT"/>
        </w:rPr>
        <w:t>1) franšizės sutartyje nustatytu būdu savo veikloje naudoti teisių turėtojo firmos v</w:t>
      </w:r>
      <w:r>
        <w:rPr>
          <w:rFonts w:ascii="Times New Roman" w:hAnsi="Times New Roman"/>
          <w:sz w:val="22"/>
          <w:lang w:val="lt-LT"/>
        </w:rPr>
        <w:t>ardą, prekių ir paslaugų ženklą;</w:t>
      </w:r>
    </w:p>
    <w:p w:rsidR="00000000" w:rsidRDefault="00F856C4">
      <w:pPr>
        <w:ind w:firstLine="720"/>
        <w:jc w:val="both"/>
        <w:rPr>
          <w:rFonts w:ascii="Times New Roman" w:hAnsi="Times New Roman"/>
          <w:sz w:val="22"/>
          <w:lang w:val="lt-LT"/>
        </w:rPr>
      </w:pPr>
      <w:r>
        <w:rPr>
          <w:rFonts w:ascii="Times New Roman" w:hAnsi="Times New Roman"/>
          <w:sz w:val="22"/>
          <w:lang w:val="lt-LT"/>
        </w:rPr>
        <w:t>2) užtikrinti pagal franšizės sutartį gaminamų prekių, atliekamų darbų ar teikiamų paslaugų tinkamą kokybę;</w:t>
      </w:r>
    </w:p>
    <w:p w:rsidR="00000000" w:rsidRDefault="00F856C4">
      <w:pPr>
        <w:ind w:firstLine="720"/>
        <w:jc w:val="both"/>
        <w:rPr>
          <w:rFonts w:ascii="Times New Roman" w:hAnsi="Times New Roman"/>
          <w:sz w:val="22"/>
          <w:lang w:val="lt-LT"/>
        </w:rPr>
      </w:pPr>
      <w:r>
        <w:rPr>
          <w:rFonts w:ascii="Times New Roman" w:hAnsi="Times New Roman"/>
          <w:sz w:val="22"/>
          <w:lang w:val="lt-LT"/>
        </w:rPr>
        <w:t>3) laikytis teisių turėtojo nurodymų ir instrukcijų dėl teisių naudojimo, naudotojo komercinių patalpų vidaus ir iš</w:t>
      </w:r>
      <w:r>
        <w:rPr>
          <w:rFonts w:ascii="Times New Roman" w:hAnsi="Times New Roman"/>
          <w:sz w:val="22"/>
          <w:lang w:val="lt-LT"/>
        </w:rPr>
        <w:t>orės apipavidalinimo ir kitokios franšizės sutartyje nustatytos veiklos sąlygų;</w:t>
      </w:r>
    </w:p>
    <w:p w:rsidR="00000000" w:rsidRDefault="00F856C4">
      <w:pPr>
        <w:ind w:firstLine="720"/>
        <w:jc w:val="both"/>
        <w:rPr>
          <w:rFonts w:ascii="Times New Roman" w:hAnsi="Times New Roman"/>
          <w:sz w:val="22"/>
          <w:lang w:val="lt-LT"/>
        </w:rPr>
      </w:pPr>
      <w:r>
        <w:rPr>
          <w:rFonts w:ascii="Times New Roman" w:hAnsi="Times New Roman"/>
          <w:sz w:val="22"/>
          <w:lang w:val="lt-LT"/>
        </w:rPr>
        <w:t>4) teikti pirkėjams (užsakovams) papildomų paslaugų, kurių jie galėjo protingai tikėtis įsigydami (užsakydami) prekes (darbus, paslaugas) tiesiai iš teisių turėtojo;</w:t>
      </w:r>
    </w:p>
    <w:p w:rsidR="00000000" w:rsidRDefault="00F856C4">
      <w:pPr>
        <w:ind w:firstLine="720"/>
        <w:jc w:val="both"/>
        <w:rPr>
          <w:rFonts w:ascii="Times New Roman" w:hAnsi="Times New Roman"/>
          <w:sz w:val="22"/>
          <w:lang w:val="lt-LT"/>
        </w:rPr>
      </w:pPr>
      <w:r>
        <w:rPr>
          <w:rFonts w:ascii="Times New Roman" w:hAnsi="Times New Roman"/>
          <w:sz w:val="22"/>
          <w:lang w:val="lt-LT"/>
        </w:rPr>
        <w:t>5) neatskl</w:t>
      </w:r>
      <w:r>
        <w:rPr>
          <w:rFonts w:ascii="Times New Roman" w:hAnsi="Times New Roman"/>
          <w:sz w:val="22"/>
          <w:lang w:val="lt-LT"/>
        </w:rPr>
        <w:t>eisti kitiems asmenims iš teisių turėtojo gautų komercinių (gamybinių) paslapčių ar kitos konfidencialios informacijos;</w:t>
      </w:r>
    </w:p>
    <w:p w:rsidR="00000000" w:rsidRDefault="00F856C4">
      <w:pPr>
        <w:ind w:firstLine="720"/>
        <w:jc w:val="both"/>
        <w:rPr>
          <w:rFonts w:ascii="Times New Roman" w:hAnsi="Times New Roman"/>
          <w:sz w:val="22"/>
          <w:lang w:val="lt-LT"/>
        </w:rPr>
      </w:pPr>
      <w:r>
        <w:rPr>
          <w:rFonts w:ascii="Times New Roman" w:hAnsi="Times New Roman"/>
          <w:sz w:val="22"/>
          <w:lang w:val="lt-LT"/>
        </w:rPr>
        <w:t>6) sudaryti subfranšizės sutartį, jeigu tokia jo pareiga nustatyta franšizės sutartyje;</w:t>
      </w:r>
    </w:p>
    <w:p w:rsidR="00000000" w:rsidRDefault="00F856C4">
      <w:pPr>
        <w:pStyle w:val="BodyText"/>
        <w:ind w:firstLine="720"/>
        <w:rPr>
          <w:rFonts w:ascii="Times New Roman" w:hAnsi="Times New Roman"/>
          <w:b w:val="0"/>
          <w:sz w:val="22"/>
        </w:rPr>
      </w:pPr>
      <w:r>
        <w:rPr>
          <w:rFonts w:ascii="Times New Roman" w:hAnsi="Times New Roman"/>
          <w:b w:val="0"/>
          <w:sz w:val="22"/>
        </w:rPr>
        <w:t>7) informuoti pirkėjus (užsakovus) labiausiai ji</w:t>
      </w:r>
      <w:r>
        <w:rPr>
          <w:rFonts w:ascii="Times New Roman" w:hAnsi="Times New Roman"/>
          <w:b w:val="0"/>
          <w:sz w:val="22"/>
        </w:rPr>
        <w:t>ems akivaizdžiausiu būdu apie tai, kad naudotojas veikia pagal franšizės sutartį ir naudoja teisių turėtojo firmos vardą, prekių ar paslaugų ženklą ar kitokį teisių turėtoją individualizuojantį simbolį.</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066" w:name="straipsnis772"/>
      <w:r>
        <w:rPr>
          <w:rFonts w:ascii="Times New Roman" w:hAnsi="Times New Roman"/>
          <w:b/>
          <w:sz w:val="22"/>
          <w:lang w:val="lt-LT"/>
        </w:rPr>
        <w:t>6.772 straipsnis. Šalių teisių apribojimai</w:t>
      </w:r>
    </w:p>
    <w:bookmarkEnd w:id="2066"/>
    <w:p w:rsidR="00000000" w:rsidRDefault="00F856C4">
      <w:pPr>
        <w:ind w:firstLine="720"/>
        <w:jc w:val="both"/>
        <w:rPr>
          <w:rFonts w:ascii="Times New Roman" w:hAnsi="Times New Roman"/>
          <w:sz w:val="22"/>
          <w:lang w:val="lt-LT"/>
        </w:rPr>
      </w:pPr>
      <w:r>
        <w:rPr>
          <w:rFonts w:ascii="Times New Roman" w:hAnsi="Times New Roman"/>
          <w:sz w:val="22"/>
          <w:lang w:val="lt-LT"/>
        </w:rPr>
        <w:t>1. Sutart</w:t>
      </w:r>
      <w:r>
        <w:rPr>
          <w:rFonts w:ascii="Times New Roman" w:hAnsi="Times New Roman"/>
          <w:sz w:val="22"/>
          <w:lang w:val="lt-LT"/>
        </w:rPr>
        <w:t xml:space="preserve">ies šalys gali sutartyje numatyti tik tokias konkurenciją ribojančias sąlygas, kurių nedraudžia konkurencijos teisė. </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įvykdytas šio straipsnio 1 dalies reikalavimas, franšizės sutartis gali numatyti šiuos šalių teisių apribojimus:</w:t>
      </w:r>
    </w:p>
    <w:p w:rsidR="00000000" w:rsidRDefault="00F856C4">
      <w:pPr>
        <w:ind w:firstLine="720"/>
        <w:jc w:val="both"/>
        <w:rPr>
          <w:rFonts w:ascii="Times New Roman" w:hAnsi="Times New Roman"/>
          <w:sz w:val="22"/>
          <w:lang w:val="lt-LT"/>
        </w:rPr>
      </w:pPr>
      <w:r>
        <w:rPr>
          <w:rFonts w:ascii="Times New Roman" w:hAnsi="Times New Roman"/>
          <w:sz w:val="22"/>
          <w:lang w:val="lt-LT"/>
        </w:rPr>
        <w:t>1) teisių turėto</w:t>
      </w:r>
      <w:r>
        <w:rPr>
          <w:rFonts w:ascii="Times New Roman" w:hAnsi="Times New Roman"/>
          <w:sz w:val="22"/>
          <w:lang w:val="lt-LT"/>
        </w:rPr>
        <w:t>jo prievolę nesuteikti kitiems asmenims analogiškų išimtinių teisių visumos naudoti toje pačioje teritorijoje kaip ir naudotojas arba teisių turėtojo prievolę pačiam nevykdyti analogiškos veiklos toje pačioje teritorijoje;</w:t>
      </w:r>
    </w:p>
    <w:p w:rsidR="00000000" w:rsidRDefault="00F856C4">
      <w:pPr>
        <w:ind w:firstLine="720"/>
        <w:jc w:val="both"/>
        <w:rPr>
          <w:rFonts w:ascii="Times New Roman" w:hAnsi="Times New Roman"/>
          <w:sz w:val="22"/>
          <w:lang w:val="lt-LT"/>
        </w:rPr>
      </w:pPr>
      <w:r>
        <w:rPr>
          <w:rFonts w:ascii="Times New Roman" w:hAnsi="Times New Roman"/>
          <w:sz w:val="22"/>
          <w:lang w:val="lt-LT"/>
        </w:rPr>
        <w:t>2) naudotojo prievolę nekonkuruot</w:t>
      </w:r>
      <w:r>
        <w:rPr>
          <w:rFonts w:ascii="Times New Roman" w:hAnsi="Times New Roman"/>
          <w:sz w:val="22"/>
          <w:lang w:val="lt-LT"/>
        </w:rPr>
        <w:t>i su teisių turėtoju sutartyje nustatytoje teritorijoje toje verslo srityje, kurioje naudotojas veikia naudodamasis jam suteiktomis teisėmis;</w:t>
      </w:r>
    </w:p>
    <w:p w:rsidR="00000000" w:rsidRDefault="00F856C4">
      <w:pPr>
        <w:ind w:firstLine="720"/>
        <w:jc w:val="both"/>
        <w:rPr>
          <w:rFonts w:ascii="Times New Roman" w:hAnsi="Times New Roman"/>
          <w:sz w:val="22"/>
          <w:lang w:val="lt-LT"/>
        </w:rPr>
      </w:pPr>
      <w:r>
        <w:rPr>
          <w:rFonts w:ascii="Times New Roman" w:hAnsi="Times New Roman"/>
          <w:sz w:val="22"/>
          <w:lang w:val="lt-LT"/>
        </w:rPr>
        <w:t>3) draudimą naudotojui sudaryti franšizės sutartis dėl analogiškų teisių su teisių turėtojo konkurentais (potencia</w:t>
      </w:r>
      <w:r>
        <w:rPr>
          <w:rFonts w:ascii="Times New Roman" w:hAnsi="Times New Roman"/>
          <w:sz w:val="22"/>
          <w:lang w:val="lt-LT"/>
        </w:rPr>
        <w:t>liais konkurentais);</w:t>
      </w:r>
    </w:p>
    <w:p w:rsidR="00000000" w:rsidRDefault="00F856C4">
      <w:pPr>
        <w:ind w:firstLine="720"/>
        <w:jc w:val="both"/>
        <w:rPr>
          <w:rFonts w:ascii="Times New Roman" w:hAnsi="Times New Roman"/>
          <w:sz w:val="22"/>
          <w:lang w:val="lt-LT"/>
        </w:rPr>
      </w:pPr>
      <w:r>
        <w:rPr>
          <w:rFonts w:ascii="Times New Roman" w:hAnsi="Times New Roman"/>
          <w:sz w:val="22"/>
          <w:lang w:val="lt-LT"/>
        </w:rPr>
        <w:t>4) naudotojo prievolę derinti su teisių turėtoju komercinių patalpų, nustatytų sutartyje, išdėstymą ir jų išorės bei vidaus apipavidalinimą.</w:t>
      </w:r>
    </w:p>
    <w:p w:rsidR="00000000" w:rsidRDefault="00F856C4">
      <w:pPr>
        <w:ind w:firstLine="720"/>
        <w:jc w:val="both"/>
        <w:rPr>
          <w:rFonts w:ascii="Times New Roman" w:hAnsi="Times New Roman"/>
          <w:sz w:val="22"/>
          <w:lang w:val="lt-LT"/>
        </w:rPr>
      </w:pPr>
      <w:r>
        <w:rPr>
          <w:rFonts w:ascii="Times New Roman" w:hAnsi="Times New Roman"/>
          <w:sz w:val="22"/>
          <w:lang w:val="lt-LT"/>
        </w:rPr>
        <w:t>3. Franšizės sutarties sąlygos, ribojančios šalių teises, gali būti pripažintos negaliojančiom</w:t>
      </w:r>
      <w:r>
        <w:rPr>
          <w:rFonts w:ascii="Times New Roman" w:hAnsi="Times New Roman"/>
          <w:sz w:val="22"/>
          <w:lang w:val="lt-LT"/>
        </w:rPr>
        <w:t>is įstatymo, reglamentuojančio konkurenciją, nustatytais pagrindais ir tvarka, jeigu šios sąlygos riboja konkurenciją.</w:t>
      </w:r>
    </w:p>
    <w:p w:rsidR="00000000" w:rsidRDefault="00F856C4">
      <w:pPr>
        <w:ind w:firstLine="720"/>
        <w:jc w:val="both"/>
        <w:rPr>
          <w:rFonts w:ascii="Times New Roman" w:hAnsi="Times New Roman"/>
          <w:sz w:val="22"/>
          <w:lang w:val="lt-LT"/>
        </w:rPr>
      </w:pPr>
      <w:r>
        <w:rPr>
          <w:rFonts w:ascii="Times New Roman" w:hAnsi="Times New Roman"/>
          <w:sz w:val="22"/>
          <w:lang w:val="lt-LT"/>
        </w:rPr>
        <w:t>4. Negalioja franšizės sutarties sąlygos, kurias draudžia konkurencijos teisė, konkrečiai:</w:t>
      </w:r>
    </w:p>
    <w:p w:rsidR="00000000" w:rsidRDefault="00F856C4">
      <w:pPr>
        <w:ind w:firstLine="720"/>
        <w:jc w:val="both"/>
        <w:rPr>
          <w:rFonts w:ascii="Times New Roman" w:hAnsi="Times New Roman"/>
          <w:sz w:val="22"/>
          <w:lang w:val="lt-LT"/>
        </w:rPr>
      </w:pPr>
      <w:r>
        <w:rPr>
          <w:rFonts w:ascii="Times New Roman" w:hAnsi="Times New Roman"/>
          <w:sz w:val="22"/>
          <w:lang w:val="lt-LT"/>
        </w:rPr>
        <w:t>1) sąlygos, suteikiančios teisę teisių turėtoj</w:t>
      </w:r>
      <w:r>
        <w:rPr>
          <w:rFonts w:ascii="Times New Roman" w:hAnsi="Times New Roman"/>
          <w:sz w:val="22"/>
          <w:lang w:val="lt-LT"/>
        </w:rPr>
        <w:t>ui nustatyti naudotojo gaminamų prekių ar atliekamų darbų, ar teikiamų paslaugų kainas arba jų minimalų dydį;</w:t>
      </w:r>
    </w:p>
    <w:p w:rsidR="00000000" w:rsidRDefault="00F856C4">
      <w:pPr>
        <w:pStyle w:val="BodyText"/>
        <w:ind w:firstLine="720"/>
        <w:rPr>
          <w:rFonts w:ascii="Times New Roman" w:hAnsi="Times New Roman"/>
          <w:b w:val="0"/>
          <w:sz w:val="22"/>
        </w:rPr>
      </w:pPr>
      <w:r>
        <w:rPr>
          <w:rFonts w:ascii="Times New Roman" w:hAnsi="Times New Roman"/>
          <w:b w:val="0"/>
          <w:sz w:val="22"/>
        </w:rPr>
        <w:t>2) sąlygos, suteikiančios naudotojui teisę parduoti prekes, atlikti darbus ar teikti paslaugas tik tam tikros kategorijos pirkėjams (užsakovams) a</w:t>
      </w:r>
      <w:r>
        <w:rPr>
          <w:rFonts w:ascii="Times New Roman" w:hAnsi="Times New Roman"/>
          <w:b w:val="0"/>
          <w:sz w:val="22"/>
        </w:rPr>
        <w:t>rba tik pirkėjams (užsakovams), gyvenantiems franšizės sutartyje nustatytoje teritorijoje.</w:t>
      </w:r>
    </w:p>
    <w:p w:rsidR="00000000" w:rsidRDefault="00F856C4">
      <w:pPr>
        <w:ind w:firstLine="720"/>
        <w:jc w:val="both"/>
        <w:rPr>
          <w:rFonts w:ascii="Times New Roman" w:hAnsi="Times New Roman"/>
          <w:sz w:val="22"/>
          <w:lang w:val="lt-LT"/>
        </w:rPr>
      </w:pPr>
    </w:p>
    <w:p w:rsidR="00000000" w:rsidRDefault="00F856C4">
      <w:pPr>
        <w:ind w:left="2610" w:hanging="1890"/>
        <w:jc w:val="both"/>
        <w:rPr>
          <w:rFonts w:ascii="Times New Roman" w:hAnsi="Times New Roman"/>
          <w:b/>
          <w:sz w:val="22"/>
          <w:lang w:val="lt-LT"/>
        </w:rPr>
      </w:pPr>
      <w:bookmarkStart w:id="2067" w:name="straipsnis773"/>
      <w:r>
        <w:rPr>
          <w:rFonts w:ascii="Times New Roman" w:hAnsi="Times New Roman"/>
          <w:b/>
          <w:sz w:val="22"/>
          <w:lang w:val="lt-LT"/>
        </w:rPr>
        <w:t>6.773 straipsnis. Teisių turėtojo atsakomybė pagal naudotojui pareikštus reikalavimus</w:t>
      </w:r>
    </w:p>
    <w:bookmarkEnd w:id="2067"/>
    <w:p w:rsidR="00000000" w:rsidRDefault="00F856C4">
      <w:pPr>
        <w:ind w:firstLine="720"/>
        <w:jc w:val="both"/>
        <w:rPr>
          <w:rFonts w:ascii="Times New Roman" w:hAnsi="Times New Roman"/>
          <w:sz w:val="22"/>
          <w:lang w:val="lt-LT"/>
        </w:rPr>
      </w:pPr>
      <w:r>
        <w:rPr>
          <w:rFonts w:ascii="Times New Roman" w:hAnsi="Times New Roman"/>
          <w:sz w:val="22"/>
          <w:lang w:val="lt-LT"/>
        </w:rPr>
        <w:t>1. Teisių turėtojas subsidiariai atsako pagal naudotojui pareikštus reikalavim</w:t>
      </w:r>
      <w:r>
        <w:rPr>
          <w:rFonts w:ascii="Times New Roman" w:hAnsi="Times New Roman"/>
          <w:sz w:val="22"/>
          <w:lang w:val="lt-LT"/>
        </w:rPr>
        <w:t>us dėl prekių (darbų, paslaugų), naudotojo parduotų pagal franšizės sutartį, kokybės.</w:t>
      </w:r>
    </w:p>
    <w:p w:rsidR="00000000" w:rsidRDefault="00F856C4">
      <w:pPr>
        <w:pStyle w:val="BodyText"/>
        <w:ind w:firstLine="720"/>
        <w:rPr>
          <w:rFonts w:ascii="Times New Roman" w:hAnsi="Times New Roman"/>
          <w:b w:val="0"/>
          <w:sz w:val="22"/>
        </w:rPr>
      </w:pPr>
      <w:r>
        <w:rPr>
          <w:rFonts w:ascii="Times New Roman" w:hAnsi="Times New Roman"/>
          <w:b w:val="0"/>
          <w:sz w:val="22"/>
        </w:rPr>
        <w:t>2. Pagal reikalavimus, pareikštus naudotojui, kaip teisių turėtojo prekių (produkcijos) gamintojui, teisių turėtojas atsako solidariai su naudotoju.</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068" w:name="straipsnis774"/>
      <w:r>
        <w:rPr>
          <w:rFonts w:ascii="Times New Roman" w:hAnsi="Times New Roman"/>
          <w:b/>
          <w:sz w:val="22"/>
          <w:lang w:val="lt-LT"/>
        </w:rPr>
        <w:t>6.774 straipsnis. Na</w:t>
      </w:r>
      <w:r>
        <w:rPr>
          <w:rFonts w:ascii="Times New Roman" w:hAnsi="Times New Roman"/>
          <w:b/>
          <w:sz w:val="22"/>
          <w:lang w:val="lt-LT"/>
        </w:rPr>
        <w:t>udotojo teisė sudaryti franšizės sutartį naujam terminui</w:t>
      </w:r>
    </w:p>
    <w:bookmarkEnd w:id="2068"/>
    <w:p w:rsidR="00000000" w:rsidRDefault="00F856C4">
      <w:pPr>
        <w:ind w:firstLine="720"/>
        <w:jc w:val="both"/>
        <w:rPr>
          <w:rFonts w:ascii="Times New Roman" w:hAnsi="Times New Roman"/>
          <w:sz w:val="22"/>
          <w:lang w:val="lt-LT"/>
        </w:rPr>
      </w:pPr>
      <w:r>
        <w:rPr>
          <w:rFonts w:ascii="Times New Roman" w:hAnsi="Times New Roman"/>
          <w:sz w:val="22"/>
          <w:lang w:val="lt-LT"/>
        </w:rPr>
        <w:t>1. Naudotojas, tinkamai vykdęs franšizės sutartį, turi teisę, pasibaigus franšizės sutarties terminui, sudaryti sutartį tokiomis pat sąlygomis naujam terminui.</w:t>
      </w:r>
    </w:p>
    <w:p w:rsidR="00000000" w:rsidRDefault="00F856C4">
      <w:pPr>
        <w:pStyle w:val="BodyText"/>
        <w:ind w:firstLine="720"/>
        <w:rPr>
          <w:rFonts w:ascii="Times New Roman" w:hAnsi="Times New Roman"/>
          <w:b w:val="0"/>
          <w:sz w:val="22"/>
        </w:rPr>
      </w:pPr>
      <w:r>
        <w:rPr>
          <w:rFonts w:ascii="Times New Roman" w:hAnsi="Times New Roman"/>
          <w:b w:val="0"/>
          <w:sz w:val="22"/>
        </w:rPr>
        <w:t>2. Teisių turėtojas turi teisę atsisaky</w:t>
      </w:r>
      <w:r>
        <w:rPr>
          <w:rFonts w:ascii="Times New Roman" w:hAnsi="Times New Roman"/>
          <w:b w:val="0"/>
          <w:sz w:val="22"/>
        </w:rPr>
        <w:t>ti sudaryti franšizės sutartį naujam terminui, jeigu jis įsipareigoja, kad per trejus metus po sutarties pasibaigimo nesudarys su kitais asmenimis analogiškos franšizės sutarties, kuri galiotų toje pat teritorijoje kaip ir pasibaigusi sutartis. Jeigu nepra</w:t>
      </w:r>
      <w:r>
        <w:rPr>
          <w:rFonts w:ascii="Times New Roman" w:hAnsi="Times New Roman"/>
          <w:b w:val="0"/>
          <w:sz w:val="22"/>
        </w:rPr>
        <w:t>ėjus trejiems metams teisių turėtojas nori suteikti tas pačias teises kitiems asmenims, jis privalo pasiūlyti naudotojui sudaryti naują sutartį arba atlyginti nuostolius. Sudarius naują sutartį, jos sąlygos neturi būti naudotojui sunkesnės nei ankstesnės s</w:t>
      </w:r>
      <w:r>
        <w:rPr>
          <w:rFonts w:ascii="Times New Roman" w:hAnsi="Times New Roman"/>
          <w:b w:val="0"/>
          <w:sz w:val="22"/>
        </w:rPr>
        <w:t>utarties sąlygos.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069" w:name="straipsnis775"/>
      <w:r>
        <w:rPr>
          <w:rFonts w:ascii="Times New Roman" w:hAnsi="Times New Roman"/>
          <w:b/>
          <w:sz w:val="22"/>
          <w:lang w:val="lt-LT"/>
        </w:rPr>
        <w:t>6.775 straipsnis. Franšizės sutarties sąlygų pakeitimas</w:t>
      </w:r>
    </w:p>
    <w:bookmarkEnd w:id="2069"/>
    <w:p w:rsidR="00000000" w:rsidRDefault="00F856C4">
      <w:pPr>
        <w:pStyle w:val="BodyText"/>
        <w:ind w:firstLine="720"/>
        <w:rPr>
          <w:rFonts w:ascii="Times New Roman" w:hAnsi="Times New Roman"/>
          <w:b w:val="0"/>
          <w:sz w:val="22"/>
        </w:rPr>
      </w:pPr>
      <w:r>
        <w:rPr>
          <w:rFonts w:ascii="Times New Roman" w:hAnsi="Times New Roman"/>
          <w:b w:val="0"/>
          <w:sz w:val="22"/>
        </w:rPr>
        <w:t>Šalys savo susitarimu gali pakeisti franšizės sutarties sąlygas bendrais pagrindais. Sutarties pakeitimų faktas tretiesiems asmenims gali būti panaudotas tik šį faktą įregistravus š</w:t>
      </w:r>
      <w:r>
        <w:rPr>
          <w:rFonts w:ascii="Times New Roman" w:hAnsi="Times New Roman"/>
          <w:b w:val="0"/>
          <w:sz w:val="22"/>
        </w:rPr>
        <w:t>io kodekso 6.767 straipsnio 2 dalies nustatyta tvarka.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070" w:name="straipsnis776"/>
      <w:r>
        <w:rPr>
          <w:rFonts w:ascii="Times New Roman" w:hAnsi="Times New Roman"/>
          <w:b/>
          <w:sz w:val="22"/>
          <w:lang w:val="lt-LT"/>
        </w:rPr>
        <w:t>6.776 straipsnis. Franšizės sutarties pabaiga</w:t>
      </w:r>
    </w:p>
    <w:bookmarkEnd w:id="2070"/>
    <w:p w:rsidR="00000000" w:rsidRDefault="00F856C4">
      <w:pPr>
        <w:ind w:firstLine="720"/>
        <w:jc w:val="both"/>
        <w:rPr>
          <w:rFonts w:ascii="Times New Roman" w:hAnsi="Times New Roman"/>
          <w:sz w:val="22"/>
          <w:lang w:val="lt-LT"/>
        </w:rPr>
      </w:pPr>
      <w:r>
        <w:rPr>
          <w:rFonts w:ascii="Times New Roman" w:hAnsi="Times New Roman"/>
          <w:sz w:val="22"/>
          <w:lang w:val="lt-LT"/>
        </w:rPr>
        <w:t>1. Jeigu franšizės sutartis sudaryta neterminuotam laikui, bet kuri šalis turi teisę ją nutraukti pranešusi apie tai kitai šaliai prieš šešis mėnesius, je</w:t>
      </w:r>
      <w:r>
        <w:rPr>
          <w:rFonts w:ascii="Times New Roman" w:hAnsi="Times New Roman"/>
          <w:sz w:val="22"/>
          <w:lang w:val="lt-LT"/>
        </w:rPr>
        <w:t>igu sutartis nenustato ilgesnio termino.</w:t>
      </w:r>
    </w:p>
    <w:p w:rsidR="00000000" w:rsidRDefault="00F856C4">
      <w:pPr>
        <w:ind w:firstLine="720"/>
        <w:jc w:val="both"/>
        <w:rPr>
          <w:rFonts w:ascii="Times New Roman" w:hAnsi="Times New Roman"/>
          <w:sz w:val="22"/>
          <w:lang w:val="lt-LT"/>
        </w:rPr>
      </w:pPr>
      <w:r>
        <w:rPr>
          <w:rFonts w:ascii="Times New Roman" w:hAnsi="Times New Roman"/>
          <w:sz w:val="22"/>
          <w:lang w:val="lt-LT"/>
        </w:rPr>
        <w:t>2. Franšizės sutarties nutraukimas (pabaiga) turi būti registruojamas šio kodekso 6.767 straipsnio 2 dalies nustatyta tvarka.</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teisių turėtojas netenka teisės į firmos ar į prekių (paslaugų) ženklą ir vietoj</w:t>
      </w:r>
      <w:r>
        <w:rPr>
          <w:rFonts w:ascii="Times New Roman" w:hAnsi="Times New Roman"/>
          <w:sz w:val="22"/>
          <w:lang w:val="lt-LT"/>
        </w:rPr>
        <w:t xml:space="preserve"> jos neįgyja naujos analogiškos teisės, franšizės sutartis baigiasi.</w:t>
      </w:r>
    </w:p>
    <w:p w:rsidR="00000000" w:rsidRDefault="00F856C4">
      <w:pPr>
        <w:ind w:firstLine="720"/>
        <w:jc w:val="both"/>
        <w:rPr>
          <w:rFonts w:ascii="Times New Roman" w:hAnsi="Times New Roman"/>
          <w:sz w:val="22"/>
          <w:lang w:val="lt-LT"/>
        </w:rPr>
      </w:pPr>
      <w:r>
        <w:rPr>
          <w:rFonts w:ascii="Times New Roman" w:hAnsi="Times New Roman"/>
          <w:sz w:val="22"/>
          <w:lang w:val="lt-LT"/>
        </w:rPr>
        <w:t>4. Franšizės sutartis baigiasi, jeigu teisių turėtojui ar naudotojui iškeliama bankroto byla.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2071" w:name="straipsnis777"/>
      <w:r>
        <w:rPr>
          <w:rFonts w:ascii="Times New Roman" w:hAnsi="Times New Roman"/>
          <w:b/>
          <w:sz w:val="22"/>
          <w:lang w:val="lt-LT"/>
        </w:rPr>
        <w:t>6.777 straipsnis. Šalių pasikeitimas</w:t>
      </w:r>
    </w:p>
    <w:bookmarkEnd w:id="2071"/>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Jeigu viena ar daugiau išimtinių teisių, kurios yra </w:t>
      </w:r>
      <w:r>
        <w:rPr>
          <w:rFonts w:ascii="Times New Roman" w:hAnsi="Times New Roman"/>
          <w:sz w:val="22"/>
          <w:lang w:val="lt-LT"/>
        </w:rPr>
        <w:t>franšizės sutarties dalykas, pereina kitam asmeniui, franšizės sutartis lieka galioti. Naujas teisių turėtojas tampa franšizės sutarties šalimi toje teisių ir pareigų dalyje, kuri susijusi su jam perėjusiomis išimtinėmis teisėmis.</w:t>
      </w:r>
    </w:p>
    <w:p w:rsidR="00000000" w:rsidRDefault="00F856C4">
      <w:pPr>
        <w:pStyle w:val="BodyText"/>
        <w:ind w:firstLine="720"/>
        <w:rPr>
          <w:rFonts w:ascii="Times New Roman" w:hAnsi="Times New Roman"/>
          <w:b w:val="0"/>
          <w:sz w:val="22"/>
        </w:rPr>
      </w:pPr>
      <w:r>
        <w:rPr>
          <w:rFonts w:ascii="Times New Roman" w:hAnsi="Times New Roman"/>
          <w:b w:val="0"/>
          <w:sz w:val="22"/>
        </w:rPr>
        <w:t>2. Mirus teisių turėtojui</w:t>
      </w:r>
      <w:r>
        <w:rPr>
          <w:rFonts w:ascii="Times New Roman" w:hAnsi="Times New Roman"/>
          <w:b w:val="0"/>
          <w:sz w:val="22"/>
        </w:rPr>
        <w:t xml:space="preserve"> ar naudotojui, jų teisės ir pareigos pagal franšizės sutartį pereina įpėdiniui su sąlyga, jeigu jis yra verslininkas ir tęsia verslą arba pradeda verslą per šešis mėnesius po palikimo atsiradimo. Priešingu atveju franšizės sutartis baigiasi. Iki įpėdinis </w:t>
      </w:r>
      <w:r>
        <w:rPr>
          <w:rFonts w:ascii="Times New Roman" w:hAnsi="Times New Roman"/>
          <w:b w:val="0"/>
          <w:sz w:val="22"/>
        </w:rPr>
        <w:t>priims palikimą ir pradės tęsti verslą, mirusiojo teises ir pareigas pagal franšizės sutartį vykdo teismo paskirtas turto administratorius.</w:t>
      </w:r>
    </w:p>
    <w:p w:rsidR="00000000" w:rsidRDefault="00F856C4">
      <w:pPr>
        <w:ind w:firstLine="720"/>
        <w:jc w:val="both"/>
        <w:rPr>
          <w:rFonts w:ascii="Times New Roman" w:hAnsi="Times New Roman"/>
          <w:sz w:val="22"/>
          <w:lang w:val="lt-LT"/>
        </w:rPr>
      </w:pPr>
    </w:p>
    <w:p w:rsidR="00000000" w:rsidRDefault="00F856C4">
      <w:pPr>
        <w:ind w:left="2610" w:hanging="1890"/>
        <w:jc w:val="both"/>
        <w:rPr>
          <w:rFonts w:ascii="Times New Roman" w:hAnsi="Times New Roman"/>
          <w:b/>
          <w:sz w:val="22"/>
          <w:lang w:val="lt-LT"/>
        </w:rPr>
      </w:pPr>
      <w:bookmarkStart w:id="2072" w:name="straipsnis778"/>
      <w:r>
        <w:rPr>
          <w:rFonts w:ascii="Times New Roman" w:hAnsi="Times New Roman"/>
          <w:b/>
          <w:sz w:val="22"/>
          <w:lang w:val="lt-LT"/>
        </w:rPr>
        <w:t>6.778 straipsnis. Teisių turėtojo firmos vardo ar prekių (paslaugų) ženklo pasikeitimo pasekmės</w:t>
      </w:r>
    </w:p>
    <w:bookmarkEnd w:id="2072"/>
    <w:p w:rsidR="00000000" w:rsidRDefault="00F856C4">
      <w:pPr>
        <w:pStyle w:val="BodyText"/>
        <w:ind w:firstLine="720"/>
        <w:rPr>
          <w:rFonts w:ascii="Times New Roman" w:hAnsi="Times New Roman"/>
          <w:b w:val="0"/>
          <w:sz w:val="22"/>
        </w:rPr>
      </w:pPr>
      <w:r>
        <w:rPr>
          <w:rFonts w:ascii="Times New Roman" w:hAnsi="Times New Roman"/>
          <w:b w:val="0"/>
          <w:sz w:val="22"/>
        </w:rPr>
        <w:t>Jeigu pasikeičia te</w:t>
      </w:r>
      <w:r>
        <w:rPr>
          <w:rFonts w:ascii="Times New Roman" w:hAnsi="Times New Roman"/>
          <w:b w:val="0"/>
          <w:sz w:val="22"/>
        </w:rPr>
        <w:t>isių turėtojo firmos vardas ar prekių (paslaugų) ženklas, kurie yra franšizės sutarties dalykas, franšizės sutartis lieka galioti ir naujam firmos vardui ar prekių (paslaugų) ženklui, jeigu naudotojas nereikalauja nutraukti sutartį ir atlyginti nuostolius.</w:t>
      </w:r>
      <w:r>
        <w:rPr>
          <w:rFonts w:ascii="Times New Roman" w:hAnsi="Times New Roman"/>
          <w:b w:val="0"/>
          <w:sz w:val="22"/>
        </w:rPr>
        <w:t xml:space="preserve"> Kai sutartis lieka galioti, naudotojas turi teisę reikalauti atitinkamai sumažinti teisių turėtojui priklausantį atlyginimą, jeigu sutartis nenustato ko kita.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073" w:name="straipsnis779"/>
      <w:r>
        <w:rPr>
          <w:rFonts w:ascii="Times New Roman" w:hAnsi="Times New Roman"/>
          <w:b/>
          <w:sz w:val="22"/>
          <w:lang w:val="lt-LT"/>
        </w:rPr>
        <w:t>6.779 straipsnis. Išimtinės teisės pasibaigimo pasekmės</w:t>
      </w:r>
    </w:p>
    <w:bookmarkEnd w:id="2073"/>
    <w:p w:rsidR="00000000" w:rsidRDefault="00F856C4">
      <w:pPr>
        <w:ind w:firstLine="720"/>
        <w:jc w:val="both"/>
        <w:rPr>
          <w:rFonts w:ascii="Times New Roman" w:hAnsi="Times New Roman"/>
          <w:sz w:val="22"/>
          <w:lang w:val="lt-LT"/>
        </w:rPr>
      </w:pPr>
      <w:r>
        <w:rPr>
          <w:rFonts w:ascii="Times New Roman" w:hAnsi="Times New Roman"/>
          <w:sz w:val="22"/>
          <w:lang w:val="lt-LT"/>
        </w:rPr>
        <w:t>1. Jeigu baigiasi išimtinės teisės, kur</w:t>
      </w:r>
      <w:r>
        <w:rPr>
          <w:rFonts w:ascii="Times New Roman" w:hAnsi="Times New Roman"/>
          <w:sz w:val="22"/>
          <w:lang w:val="lt-LT"/>
        </w:rPr>
        <w:t>i yra franšizės sutarties dalykas, galiojimo terminas arba ši teisė baigiasi kitais pagrindais, franšizės sutartis galioja, išskyrus tas jos sąlygas, kurios susijusios su pasibaigusia teise, o naudotojas, jeigu ko kita nenustato sutartis, turi teisę reikal</w:t>
      </w:r>
      <w:r>
        <w:rPr>
          <w:rFonts w:ascii="Times New Roman" w:hAnsi="Times New Roman"/>
          <w:sz w:val="22"/>
          <w:lang w:val="lt-LT"/>
        </w:rPr>
        <w:t>auti atitinkamai sumažinti teisių turėtojui priklausantį atlyginimą.</w:t>
      </w:r>
    </w:p>
    <w:p w:rsidR="00000000" w:rsidRDefault="00F856C4">
      <w:pPr>
        <w:ind w:firstLine="720"/>
        <w:jc w:val="both"/>
        <w:rPr>
          <w:rFonts w:ascii="Times New Roman" w:hAnsi="Times New Roman"/>
          <w:sz w:val="22"/>
          <w:lang w:val="lt-LT"/>
        </w:rPr>
      </w:pPr>
      <w:r>
        <w:rPr>
          <w:rFonts w:ascii="Times New Roman" w:hAnsi="Times New Roman"/>
          <w:sz w:val="22"/>
          <w:lang w:val="lt-LT"/>
        </w:rPr>
        <w:t>2. Pasibaigus vienai iš išimtinių teisių, franšizės sutarties sudarymo faktas turi būti perregistruotas, jeigu naudotojas nereikalauja sutarties nutraukti ir atlyginti nuostolių.</w:t>
      </w:r>
    </w:p>
    <w:p w:rsidR="00000000" w:rsidRDefault="00F856C4">
      <w:pPr>
        <w:ind w:firstLine="720"/>
        <w:jc w:val="both"/>
        <w:rPr>
          <w:rFonts w:ascii="Times New Roman" w:hAnsi="Times New Roman"/>
          <w:sz w:val="22"/>
          <w:lang w:val="lt-LT"/>
        </w:rPr>
      </w:pPr>
    </w:p>
    <w:p w:rsidR="00000000" w:rsidRDefault="00F856C4">
      <w:pPr>
        <w:ind w:firstLine="720"/>
        <w:jc w:val="center"/>
        <w:rPr>
          <w:rFonts w:ascii="Times New Roman" w:hAnsi="Times New Roman"/>
          <w:b/>
          <w:caps/>
          <w:sz w:val="22"/>
          <w:lang w:val="lt-LT"/>
        </w:rPr>
      </w:pPr>
      <w:bookmarkStart w:id="2074" w:name="skyrius110"/>
      <w:r>
        <w:rPr>
          <w:rFonts w:ascii="Times New Roman" w:hAnsi="Times New Roman"/>
          <w:b/>
          <w:sz w:val="22"/>
          <w:lang w:val="lt-LT"/>
        </w:rPr>
        <w:t>XXXVIII</w:t>
      </w:r>
      <w:r>
        <w:rPr>
          <w:rFonts w:ascii="Times New Roman" w:hAnsi="Times New Roman"/>
          <w:b/>
          <w:sz w:val="22"/>
          <w:lang w:val="lt-LT"/>
        </w:rPr>
        <w:t xml:space="preserve"> </w:t>
      </w:r>
      <w:r>
        <w:rPr>
          <w:rFonts w:ascii="Times New Roman" w:hAnsi="Times New Roman"/>
          <w:b/>
          <w:caps/>
          <w:sz w:val="22"/>
          <w:lang w:val="lt-LT"/>
        </w:rPr>
        <w:t>skyrius</w:t>
      </w:r>
    </w:p>
    <w:bookmarkEnd w:id="2074"/>
    <w:p w:rsidR="00000000" w:rsidRDefault="00F856C4">
      <w:pPr>
        <w:ind w:firstLine="720"/>
        <w:jc w:val="center"/>
        <w:rPr>
          <w:rFonts w:ascii="Times New Roman" w:hAnsi="Times New Roman"/>
          <w:b/>
          <w:sz w:val="22"/>
          <w:lang w:val="lt-LT"/>
        </w:rPr>
      </w:pPr>
      <w:r>
        <w:rPr>
          <w:rFonts w:ascii="Times New Roman" w:hAnsi="Times New Roman"/>
          <w:b/>
          <w:caps/>
          <w:sz w:val="22"/>
          <w:lang w:val="lt-LT"/>
        </w:rPr>
        <w:t>Komisas</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sz w:val="22"/>
          <w:lang w:val="lt-LT"/>
        </w:rPr>
      </w:pPr>
      <w:bookmarkStart w:id="2075" w:name="straipsnis780"/>
      <w:r>
        <w:rPr>
          <w:rFonts w:ascii="Times New Roman" w:hAnsi="Times New Roman"/>
          <w:b/>
          <w:sz w:val="22"/>
          <w:lang w:val="lt-LT"/>
        </w:rPr>
        <w:t>6.780 straipsnis. Komiso sutarties samprata</w:t>
      </w:r>
    </w:p>
    <w:bookmarkEnd w:id="2075"/>
    <w:p w:rsidR="00000000" w:rsidRDefault="00F856C4">
      <w:pPr>
        <w:ind w:firstLine="720"/>
        <w:jc w:val="both"/>
        <w:rPr>
          <w:rFonts w:ascii="Times New Roman" w:hAnsi="Times New Roman"/>
          <w:sz w:val="22"/>
          <w:lang w:val="lt-LT"/>
        </w:rPr>
      </w:pPr>
      <w:r>
        <w:rPr>
          <w:rFonts w:ascii="Times New Roman" w:hAnsi="Times New Roman"/>
          <w:sz w:val="22"/>
          <w:lang w:val="lt-LT"/>
        </w:rPr>
        <w:t>1. Komiso sutartimi viena šalis (komisionierius) įsipareigoja kitos šalies (komitento) pavedimu už atlyginimą sudaryti vieną ar kelis sandorius savo vardu, bet komitento lėšomis.</w:t>
      </w:r>
    </w:p>
    <w:p w:rsidR="00000000" w:rsidRDefault="00F856C4">
      <w:pPr>
        <w:ind w:firstLine="720"/>
        <w:jc w:val="both"/>
        <w:rPr>
          <w:rFonts w:ascii="Times New Roman" w:hAnsi="Times New Roman"/>
          <w:sz w:val="22"/>
          <w:lang w:val="lt-LT"/>
        </w:rPr>
      </w:pPr>
      <w:r>
        <w:rPr>
          <w:rFonts w:ascii="Times New Roman" w:hAnsi="Times New Roman"/>
          <w:sz w:val="22"/>
          <w:lang w:val="lt-LT"/>
        </w:rPr>
        <w:t>2. Pagal sandor</w:t>
      </w:r>
      <w:r>
        <w:rPr>
          <w:rFonts w:ascii="Times New Roman" w:hAnsi="Times New Roman"/>
          <w:sz w:val="22"/>
          <w:lang w:val="lt-LT"/>
        </w:rPr>
        <w:t>į, komisionieriaus sudarytą su trečiuoju asmeniu, teises ir pareigas įgyja komisionierius, nepaisant to, kad komitentas buvo nurodytas trečiajam asmeniui arba vykdant sandorį turėjo tiesioginių santykių su trečiuoju asmeniu.</w:t>
      </w:r>
    </w:p>
    <w:p w:rsidR="00000000" w:rsidRDefault="00F856C4">
      <w:pPr>
        <w:ind w:firstLine="720"/>
        <w:jc w:val="both"/>
        <w:rPr>
          <w:rFonts w:ascii="Times New Roman" w:hAnsi="Times New Roman"/>
          <w:sz w:val="22"/>
          <w:lang w:val="lt-LT"/>
        </w:rPr>
      </w:pPr>
      <w:r>
        <w:rPr>
          <w:rFonts w:ascii="Times New Roman" w:hAnsi="Times New Roman"/>
          <w:sz w:val="22"/>
          <w:lang w:val="lt-LT"/>
        </w:rPr>
        <w:t>3. Komiso sutartis gali būti te</w:t>
      </w:r>
      <w:r>
        <w:rPr>
          <w:rFonts w:ascii="Times New Roman" w:hAnsi="Times New Roman"/>
          <w:sz w:val="22"/>
          <w:lang w:val="lt-LT"/>
        </w:rPr>
        <w:t>rminuota arba neterminuota.</w:t>
      </w:r>
    </w:p>
    <w:p w:rsidR="00000000" w:rsidRDefault="00F856C4">
      <w:pPr>
        <w:ind w:firstLine="720"/>
        <w:jc w:val="both"/>
        <w:rPr>
          <w:rFonts w:ascii="Times New Roman" w:hAnsi="Times New Roman"/>
          <w:sz w:val="22"/>
          <w:lang w:val="lt-LT"/>
        </w:rPr>
      </w:pPr>
      <w:r>
        <w:rPr>
          <w:rFonts w:ascii="Times New Roman" w:hAnsi="Times New Roman"/>
          <w:sz w:val="22"/>
          <w:lang w:val="lt-LT"/>
        </w:rPr>
        <w:t>4. Komiso sutartyje gali būti nenurodyta arba nurodyta teritorija, kurioje sutartis vykdoma, ir nustatyta arba nenustatyta komitento pareiga nesuteikti tretiesiems asmenims teisės sudarinėti jo interesais ir lėšomis sutarčių, ku</w:t>
      </w:r>
      <w:r>
        <w:rPr>
          <w:rFonts w:ascii="Times New Roman" w:hAnsi="Times New Roman"/>
          <w:sz w:val="22"/>
          <w:lang w:val="lt-LT"/>
        </w:rPr>
        <w:t>rių sudarymas pavestas komisionieriui.</w:t>
      </w:r>
    </w:p>
    <w:p w:rsidR="00000000" w:rsidRDefault="00F856C4">
      <w:pPr>
        <w:ind w:firstLine="720"/>
        <w:jc w:val="both"/>
        <w:rPr>
          <w:rFonts w:ascii="Times New Roman" w:hAnsi="Times New Roman"/>
          <w:sz w:val="22"/>
          <w:lang w:val="lt-LT"/>
        </w:rPr>
      </w:pPr>
      <w:r>
        <w:rPr>
          <w:rFonts w:ascii="Times New Roman" w:hAnsi="Times New Roman"/>
          <w:sz w:val="22"/>
          <w:lang w:val="lt-LT"/>
        </w:rPr>
        <w:t>5. Komiso sutartyje gali būti numatyti arba nenumatyti daiktai, kurie yra šios sutarties dalykas.</w:t>
      </w:r>
    </w:p>
    <w:p w:rsidR="00000000" w:rsidRDefault="00F856C4">
      <w:pPr>
        <w:ind w:firstLine="720"/>
        <w:jc w:val="both"/>
        <w:rPr>
          <w:rFonts w:ascii="Times New Roman" w:hAnsi="Times New Roman"/>
          <w:sz w:val="22"/>
          <w:lang w:val="lt-LT"/>
        </w:rPr>
      </w:pPr>
      <w:r>
        <w:rPr>
          <w:rFonts w:ascii="Times New Roman" w:hAnsi="Times New Roman"/>
          <w:sz w:val="22"/>
          <w:lang w:val="lt-LT"/>
        </w:rPr>
        <w:t>6. Įstatymai gali nustatyti atskirų komiso sutarčių rūšių ypatumus.</w:t>
      </w:r>
    </w:p>
    <w:p w:rsidR="00000000" w:rsidRDefault="00F856C4">
      <w:pPr>
        <w:ind w:firstLine="720"/>
        <w:jc w:val="both"/>
        <w:rPr>
          <w:rFonts w:ascii="Times New Roman" w:hAnsi="Times New Roman"/>
          <w:sz w:val="22"/>
          <w:lang w:val="lt-LT"/>
        </w:rPr>
      </w:pPr>
      <w:r>
        <w:rPr>
          <w:rFonts w:ascii="Times New Roman" w:hAnsi="Times New Roman"/>
          <w:sz w:val="22"/>
          <w:lang w:val="lt-LT"/>
        </w:rPr>
        <w:t>7. Kai komiso sutarties šalys yra įmonės (verslinin</w:t>
      </w:r>
      <w:r>
        <w:rPr>
          <w:rFonts w:ascii="Times New Roman" w:hAnsi="Times New Roman"/>
          <w:sz w:val="22"/>
          <w:lang w:val="lt-LT"/>
        </w:rPr>
        <w:t>kai), komiso sutartyje gali būti numatytos tik tokios konkurenciją ribojančios sąlygos, kurių nedraudžia konkurencijos teisė.</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2076" w:name="straipsnis781"/>
      <w:r>
        <w:rPr>
          <w:rFonts w:ascii="Times New Roman" w:hAnsi="Times New Roman"/>
          <w:b/>
          <w:sz w:val="22"/>
          <w:lang w:val="lt-LT"/>
        </w:rPr>
        <w:t>6.781 straipsnis. Komisinis atlyginimas</w:t>
      </w:r>
    </w:p>
    <w:bookmarkEnd w:id="2076"/>
    <w:p w:rsidR="00000000" w:rsidRDefault="00F856C4">
      <w:pPr>
        <w:ind w:firstLine="720"/>
        <w:jc w:val="both"/>
        <w:rPr>
          <w:rFonts w:ascii="Times New Roman" w:hAnsi="Times New Roman"/>
          <w:sz w:val="22"/>
          <w:lang w:val="lt-LT"/>
        </w:rPr>
      </w:pPr>
      <w:r>
        <w:rPr>
          <w:rFonts w:ascii="Times New Roman" w:hAnsi="Times New Roman"/>
          <w:sz w:val="22"/>
          <w:lang w:val="lt-LT"/>
        </w:rPr>
        <w:t>1. Komitentas privalo sumokėti komisionieriui atlyginimą. Jeigu komisionierius laidavo, k</w:t>
      </w:r>
      <w:r>
        <w:rPr>
          <w:rFonts w:ascii="Times New Roman" w:hAnsi="Times New Roman"/>
          <w:sz w:val="22"/>
          <w:lang w:val="lt-LT"/>
        </w:rPr>
        <w:t>ad trečiasis asmuo įvykdys sandorį, komitentas taip pat privalo sumokėti komisionieriui sutartyje nustatytą papildomą atlyginimą. Jeigu komisinio ar papildomo atlyginimo dydis komiso sutartyje nenustatytas, jis nustatomas pagal šio kodekso 6.198 straipsnio</w:t>
      </w:r>
      <w:r>
        <w:rPr>
          <w:rFonts w:ascii="Times New Roman" w:hAnsi="Times New Roman"/>
          <w:sz w:val="22"/>
          <w:lang w:val="lt-LT"/>
        </w:rPr>
        <w:t xml:space="preserve"> taisykles.</w:t>
      </w:r>
    </w:p>
    <w:p w:rsidR="00000000" w:rsidRDefault="00F856C4">
      <w:pPr>
        <w:pStyle w:val="BodyText"/>
        <w:ind w:firstLine="720"/>
        <w:rPr>
          <w:rFonts w:ascii="Times New Roman" w:hAnsi="Times New Roman"/>
          <w:b w:val="0"/>
          <w:sz w:val="22"/>
        </w:rPr>
      </w:pPr>
      <w:r>
        <w:rPr>
          <w:rFonts w:ascii="Times New Roman" w:hAnsi="Times New Roman"/>
          <w:b w:val="0"/>
          <w:sz w:val="22"/>
        </w:rPr>
        <w:t>2. Jeigu komiso sutartis nebuvo įvykdyta dėl priežasčių, už kurias atsako komitentas, komisionierius išsaugo teisę į komisinį atlyginimą bei turėtų išlaidų atlyginimą.</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2077" w:name="straipsnis782"/>
      <w:r>
        <w:rPr>
          <w:rFonts w:ascii="Times New Roman" w:hAnsi="Times New Roman"/>
          <w:b/>
          <w:sz w:val="22"/>
          <w:lang w:val="lt-LT"/>
        </w:rPr>
        <w:t>6.782 straipsnis. Komisinio pavedimo vykdymas</w:t>
      </w:r>
    </w:p>
    <w:bookmarkEnd w:id="2077"/>
    <w:p w:rsidR="00000000" w:rsidRDefault="00F856C4">
      <w:pPr>
        <w:ind w:firstLine="720"/>
        <w:jc w:val="both"/>
        <w:rPr>
          <w:rFonts w:ascii="Times New Roman" w:hAnsi="Times New Roman"/>
          <w:sz w:val="22"/>
          <w:lang w:val="lt-LT"/>
        </w:rPr>
      </w:pPr>
      <w:r>
        <w:rPr>
          <w:rFonts w:ascii="Times New Roman" w:hAnsi="Times New Roman"/>
          <w:sz w:val="22"/>
          <w:lang w:val="lt-LT"/>
        </w:rPr>
        <w:t>1. Prisiimtą pavedimą komisio</w:t>
      </w:r>
      <w:r>
        <w:rPr>
          <w:rFonts w:ascii="Times New Roman" w:hAnsi="Times New Roman"/>
          <w:sz w:val="22"/>
          <w:lang w:val="lt-LT"/>
        </w:rPr>
        <w:t>nierius privalo įvykdyti naudingiausiomis komitentui sąlygomis pagal komitento nurodymus, o jei jų nėra, – pagal įprastus verslo papročius bei dalykinės praktikos reikalavimus.</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komisionierius sudarė sandorį naudingesnėmis komitentui sąlygomis, nei</w:t>
      </w:r>
      <w:r>
        <w:rPr>
          <w:rFonts w:ascii="Times New Roman" w:hAnsi="Times New Roman"/>
          <w:sz w:val="22"/>
          <w:lang w:val="lt-LT"/>
        </w:rPr>
        <w:t xml:space="preserve"> buvo šio nurodyta, iš sandorio gauta papildoma nauda tenka komitentui, jeigu sutartis nenustato ko kita.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2078" w:name="straipsnis783"/>
      <w:r>
        <w:rPr>
          <w:rFonts w:ascii="Times New Roman" w:hAnsi="Times New Roman"/>
          <w:b/>
          <w:sz w:val="22"/>
          <w:lang w:val="lt-LT"/>
        </w:rPr>
        <w:t>6.783 straipsnis. Atsakomybė už sudaryto sandorio neįvykdymą</w:t>
      </w:r>
    </w:p>
    <w:bookmarkEnd w:id="2078"/>
    <w:p w:rsidR="00000000" w:rsidRDefault="00F856C4">
      <w:pPr>
        <w:ind w:firstLine="720"/>
        <w:jc w:val="both"/>
        <w:rPr>
          <w:rFonts w:ascii="Times New Roman" w:hAnsi="Times New Roman"/>
          <w:sz w:val="22"/>
          <w:lang w:val="lt-LT"/>
        </w:rPr>
      </w:pPr>
      <w:r>
        <w:rPr>
          <w:rFonts w:ascii="Times New Roman" w:hAnsi="Times New Roman"/>
          <w:sz w:val="22"/>
          <w:lang w:val="lt-LT"/>
        </w:rPr>
        <w:t>1. Komisionierius neatsako komitentui už trečiojo asmens neįvykdytą sandorį, sudarytą ko</w:t>
      </w:r>
      <w:r>
        <w:rPr>
          <w:rFonts w:ascii="Times New Roman" w:hAnsi="Times New Roman"/>
          <w:sz w:val="22"/>
          <w:lang w:val="lt-LT"/>
        </w:rPr>
        <w:t>mitento lėšomis, išskyrus atvejus, kai komisionierius laidavo, kad trečiasis asmuo įvykdys sandorį, arba neparodė būtino apdairumo pasirinkdamas trečiąjį asmenį, kaip sandorio šalį.</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trečiasis asmuo neįvykdo sandorio, sudaryto su komisionieriumi, k</w:t>
      </w:r>
      <w:r>
        <w:rPr>
          <w:rFonts w:ascii="Times New Roman" w:hAnsi="Times New Roman"/>
          <w:sz w:val="22"/>
          <w:lang w:val="lt-LT"/>
        </w:rPr>
        <w:t>omisionierius privalo nedelsdamas apie tai pranešti komitentui, surinkti būtinus įrodymus ir komitento reikalavimu perleisti jam reikalavimo teisę pagal sandorį.</w:t>
      </w:r>
    </w:p>
    <w:p w:rsidR="00000000" w:rsidRDefault="00F856C4">
      <w:pPr>
        <w:ind w:firstLine="720"/>
        <w:jc w:val="both"/>
        <w:rPr>
          <w:rFonts w:ascii="Times New Roman" w:hAnsi="Times New Roman"/>
          <w:sz w:val="22"/>
          <w:lang w:val="lt-LT"/>
        </w:rPr>
      </w:pPr>
      <w:r>
        <w:rPr>
          <w:rFonts w:ascii="Times New Roman" w:hAnsi="Times New Roman"/>
          <w:sz w:val="22"/>
          <w:lang w:val="lt-LT"/>
        </w:rPr>
        <w:t>3. Šio straipsnio 2 dalyje numatytu atveju komisionierius gali perleisti reikalavimo teisę kom</w:t>
      </w:r>
      <w:r>
        <w:rPr>
          <w:rFonts w:ascii="Times New Roman" w:hAnsi="Times New Roman"/>
          <w:sz w:val="22"/>
          <w:lang w:val="lt-LT"/>
        </w:rPr>
        <w:t>itentui, neatsižvelgiant į tai, kad komisionieriaus ir trečiojo asmens sandoris draudžia ar riboja tokį perleidimą. Tačiau reikalavimo teisės perleidimas tokiais atvejais neatleidžia komisionieriaus nuo atsakomybės trečiajam asmeniui už susitarimo, draudži</w:t>
      </w:r>
      <w:r>
        <w:rPr>
          <w:rFonts w:ascii="Times New Roman" w:hAnsi="Times New Roman"/>
          <w:sz w:val="22"/>
          <w:lang w:val="lt-LT"/>
        </w:rPr>
        <w:t>ančio ar ribojančio reikalavimo teisės perleidimą, pažeidimą.</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2079" w:name="straipsnis784"/>
      <w:r>
        <w:rPr>
          <w:rFonts w:ascii="Times New Roman" w:hAnsi="Times New Roman"/>
          <w:b/>
          <w:sz w:val="22"/>
          <w:lang w:val="lt-LT"/>
        </w:rPr>
        <w:t>6.784 straipsnis. Subkomisas</w:t>
      </w:r>
    </w:p>
    <w:bookmarkEnd w:id="2079"/>
    <w:p w:rsidR="00000000" w:rsidRDefault="00F856C4">
      <w:pPr>
        <w:ind w:firstLine="720"/>
        <w:jc w:val="both"/>
        <w:rPr>
          <w:rFonts w:ascii="Times New Roman" w:hAnsi="Times New Roman"/>
          <w:sz w:val="22"/>
          <w:lang w:val="lt-LT"/>
        </w:rPr>
      </w:pPr>
      <w:r>
        <w:rPr>
          <w:rFonts w:ascii="Times New Roman" w:hAnsi="Times New Roman"/>
          <w:sz w:val="22"/>
          <w:lang w:val="lt-LT"/>
        </w:rPr>
        <w:t>1. Jeigu ko kita nenustato komiso sutartis, komisionierius, siekdamas įvykdyti komiso sutartį, turi teisę sudaryti subkomiso sutartį su kitu asmeniu. Tačiau ir toki</w:t>
      </w:r>
      <w:r>
        <w:rPr>
          <w:rFonts w:ascii="Times New Roman" w:hAnsi="Times New Roman"/>
          <w:sz w:val="22"/>
          <w:lang w:val="lt-LT"/>
        </w:rPr>
        <w:t>u atveju atsakingu už subkomisionieriaus veiksmus prieš komitentą lieka komisionierius.</w:t>
      </w:r>
    </w:p>
    <w:p w:rsidR="00000000" w:rsidRDefault="00F856C4">
      <w:pPr>
        <w:ind w:firstLine="720"/>
        <w:jc w:val="both"/>
        <w:rPr>
          <w:rFonts w:ascii="Times New Roman" w:hAnsi="Times New Roman"/>
          <w:sz w:val="22"/>
          <w:lang w:val="lt-LT"/>
        </w:rPr>
      </w:pPr>
      <w:r>
        <w:rPr>
          <w:rFonts w:ascii="Times New Roman" w:hAnsi="Times New Roman"/>
          <w:sz w:val="22"/>
          <w:lang w:val="lt-LT"/>
        </w:rPr>
        <w:t>2. Pagal subkomiso sutartį komisionierius subkomisionieriui įgyja komitento teises ir pareigas.</w:t>
      </w:r>
    </w:p>
    <w:p w:rsidR="00000000" w:rsidRDefault="00F856C4">
      <w:pPr>
        <w:ind w:firstLine="720"/>
        <w:jc w:val="both"/>
        <w:rPr>
          <w:rFonts w:ascii="Times New Roman" w:hAnsi="Times New Roman"/>
          <w:sz w:val="22"/>
          <w:lang w:val="lt-LT"/>
        </w:rPr>
      </w:pPr>
      <w:r>
        <w:rPr>
          <w:rFonts w:ascii="Times New Roman" w:hAnsi="Times New Roman"/>
          <w:sz w:val="22"/>
          <w:lang w:val="lt-LT"/>
        </w:rPr>
        <w:t>3. Pasibaigus komiso sutarčiai, komitentas neturi teisės be komisionieri</w:t>
      </w:r>
      <w:r>
        <w:rPr>
          <w:rFonts w:ascii="Times New Roman" w:hAnsi="Times New Roman"/>
          <w:sz w:val="22"/>
          <w:lang w:val="lt-LT"/>
        </w:rPr>
        <w:t>aus sutikimo turėti tiesioginių santykių su subkomisionieriumi, jeigu komiso sutartis nenustato ko kita.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080" w:name="straipsnis785"/>
      <w:r>
        <w:rPr>
          <w:rFonts w:ascii="Times New Roman" w:hAnsi="Times New Roman"/>
          <w:b/>
          <w:sz w:val="22"/>
          <w:lang w:val="lt-LT"/>
        </w:rPr>
        <w:t>6.785 straipsnis. Nukrypimas nuo komitento nurodymų</w:t>
      </w:r>
    </w:p>
    <w:bookmarkEnd w:id="2080"/>
    <w:p w:rsidR="00000000" w:rsidRDefault="00F856C4">
      <w:pPr>
        <w:ind w:firstLine="720"/>
        <w:jc w:val="both"/>
        <w:rPr>
          <w:rFonts w:ascii="Times New Roman" w:hAnsi="Times New Roman"/>
          <w:sz w:val="22"/>
          <w:lang w:val="lt-LT"/>
        </w:rPr>
      </w:pPr>
      <w:r>
        <w:rPr>
          <w:rFonts w:ascii="Times New Roman" w:hAnsi="Times New Roman"/>
          <w:sz w:val="22"/>
          <w:lang w:val="lt-LT"/>
        </w:rPr>
        <w:t>1. Komisionierius turi teisę nukrypti nuo komitento nurodymų, jeigu tai buvo būtina komitento inte</w:t>
      </w:r>
      <w:r>
        <w:rPr>
          <w:rFonts w:ascii="Times New Roman" w:hAnsi="Times New Roman"/>
          <w:sz w:val="22"/>
          <w:lang w:val="lt-LT"/>
        </w:rPr>
        <w:t>resais, o komisionierius negalėjo iš anksto gauti komitento pritarimo arba jo negavo per protingą laiką po savo paklausimo išsiuntimo. Komisionierius privalo pranešti komitentui apie nukrypimus, kai tik tai įmanoma.</w:t>
      </w:r>
    </w:p>
    <w:p w:rsidR="00000000" w:rsidRDefault="00F856C4">
      <w:pPr>
        <w:ind w:firstLine="720"/>
        <w:jc w:val="both"/>
        <w:rPr>
          <w:rFonts w:ascii="Times New Roman" w:hAnsi="Times New Roman"/>
          <w:sz w:val="22"/>
          <w:lang w:val="lt-LT"/>
        </w:rPr>
      </w:pPr>
      <w:r>
        <w:rPr>
          <w:rFonts w:ascii="Times New Roman" w:hAnsi="Times New Roman"/>
          <w:sz w:val="22"/>
          <w:lang w:val="lt-LT"/>
        </w:rPr>
        <w:t>2. Komisionieriui, kuris veikia kaip įmo</w:t>
      </w:r>
      <w:r>
        <w:rPr>
          <w:rFonts w:ascii="Times New Roman" w:hAnsi="Times New Roman"/>
          <w:sz w:val="22"/>
          <w:lang w:val="lt-LT"/>
        </w:rPr>
        <w:t>nė (verslininkas), komitentas gali suteikti teisę nukrypti nuo komitento nurodymų be išankstinio leidimo. Tokiu atveju komisionierius privalo pranešti apie nukrypimus komitentui per protingą terminą, jeigu komiso sutartis nenustato ko kita.</w:t>
      </w:r>
    </w:p>
    <w:p w:rsidR="00000000" w:rsidRDefault="00F856C4">
      <w:pPr>
        <w:ind w:firstLine="720"/>
        <w:jc w:val="both"/>
        <w:rPr>
          <w:rFonts w:ascii="Times New Roman" w:hAnsi="Times New Roman"/>
          <w:sz w:val="22"/>
          <w:lang w:val="lt-LT"/>
        </w:rPr>
      </w:pPr>
      <w:r>
        <w:rPr>
          <w:rFonts w:ascii="Times New Roman" w:hAnsi="Times New Roman"/>
          <w:sz w:val="22"/>
          <w:lang w:val="lt-LT"/>
        </w:rPr>
        <w:t>3. Komisionieri</w:t>
      </w:r>
      <w:r>
        <w:rPr>
          <w:rFonts w:ascii="Times New Roman" w:hAnsi="Times New Roman"/>
          <w:sz w:val="22"/>
          <w:lang w:val="lt-LT"/>
        </w:rPr>
        <w:t xml:space="preserve">us, pardavęs daiktą mažesne kaina negu buvo sutarta su komitentu, privalo atlyginti komitentui kainų skirtumą, jeigu neįrodo, kad neturėjo galimybės parduoti daiktą už sutartą su komitentu kainą ir daikto pardavimas mažesne kaina leido komitentui išvengti </w:t>
      </w:r>
      <w:r>
        <w:rPr>
          <w:rFonts w:ascii="Times New Roman" w:hAnsi="Times New Roman"/>
          <w:sz w:val="22"/>
          <w:lang w:val="lt-LT"/>
        </w:rPr>
        <w:t>dar didesnių nuostolių. Jeigu komisionierius privalo iš anksto gauti komitento leidimą parduoti daiktą mažesne kaina, jis taip pat privalo įrodyti, kad neturėjo galimybės iš anksto gauti tokio leidimo.</w:t>
      </w:r>
    </w:p>
    <w:p w:rsidR="00000000" w:rsidRDefault="00F856C4">
      <w:pPr>
        <w:ind w:firstLine="720"/>
        <w:jc w:val="both"/>
        <w:rPr>
          <w:rFonts w:ascii="Times New Roman" w:hAnsi="Times New Roman"/>
          <w:sz w:val="22"/>
          <w:lang w:val="lt-LT"/>
        </w:rPr>
      </w:pPr>
      <w:r>
        <w:rPr>
          <w:rFonts w:ascii="Times New Roman" w:hAnsi="Times New Roman"/>
          <w:sz w:val="22"/>
          <w:lang w:val="lt-LT"/>
        </w:rPr>
        <w:t>4. Jeigu komisionierius nupirko daiktą už didesnę kain</w:t>
      </w:r>
      <w:r>
        <w:rPr>
          <w:rFonts w:ascii="Times New Roman" w:hAnsi="Times New Roman"/>
          <w:sz w:val="22"/>
          <w:lang w:val="lt-LT"/>
        </w:rPr>
        <w:t>ą nei buvo sutarta su komitentu, komitentas, nenorėdamas priimti tokio pirkinio, privalo apie tai pranešti komisionieriui per protingą terminą po to, kai gauna iš šio pranešimą apie sandorio sudarymą su trečiuoju asmeniu. Priešingu atveju pripažįstama, kad</w:t>
      </w:r>
      <w:r>
        <w:rPr>
          <w:rFonts w:ascii="Times New Roman" w:hAnsi="Times New Roman"/>
          <w:sz w:val="22"/>
          <w:lang w:val="lt-LT"/>
        </w:rPr>
        <w:t xml:space="preserve"> komitentas priėmė prievolės įvykdymą. Jeigu komisionierius praneša, kad jis kainų skirtumą padengs savo lėšomis, komitentas neturi teisės atsisakyti sudarytos sutarties.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2081" w:name="straipsnis786"/>
      <w:r>
        <w:rPr>
          <w:rFonts w:ascii="Times New Roman" w:hAnsi="Times New Roman"/>
          <w:b/>
          <w:sz w:val="22"/>
          <w:lang w:val="lt-LT"/>
        </w:rPr>
        <w:t>6.786 straipsnis. Komitento nuosavybės teisė</w:t>
      </w:r>
    </w:p>
    <w:bookmarkEnd w:id="2081"/>
    <w:p w:rsidR="00000000" w:rsidRDefault="00F856C4">
      <w:pPr>
        <w:ind w:firstLine="720"/>
        <w:jc w:val="both"/>
        <w:rPr>
          <w:rFonts w:ascii="Times New Roman" w:hAnsi="Times New Roman"/>
          <w:sz w:val="22"/>
          <w:lang w:val="lt-LT"/>
        </w:rPr>
      </w:pPr>
      <w:r>
        <w:rPr>
          <w:rFonts w:ascii="Times New Roman" w:hAnsi="Times New Roman"/>
          <w:sz w:val="22"/>
          <w:lang w:val="lt-LT"/>
        </w:rPr>
        <w:t>1. Daiktai, kuriuos komisionierius gaun</w:t>
      </w:r>
      <w:r>
        <w:rPr>
          <w:rFonts w:ascii="Times New Roman" w:hAnsi="Times New Roman"/>
          <w:sz w:val="22"/>
          <w:lang w:val="lt-LT"/>
        </w:rPr>
        <w:t>a iš komitento arba įgyja komitento lėšomis, yra komitento nuosavybė nuo perdavimo momento.</w:t>
      </w:r>
    </w:p>
    <w:p w:rsidR="00000000" w:rsidRDefault="00F856C4">
      <w:pPr>
        <w:ind w:firstLine="720"/>
        <w:jc w:val="both"/>
        <w:rPr>
          <w:rFonts w:ascii="Times New Roman" w:hAnsi="Times New Roman"/>
          <w:sz w:val="22"/>
          <w:lang w:val="lt-LT"/>
        </w:rPr>
      </w:pPr>
      <w:r>
        <w:rPr>
          <w:rFonts w:ascii="Times New Roman" w:hAnsi="Times New Roman"/>
          <w:sz w:val="22"/>
          <w:lang w:val="lt-LT"/>
        </w:rPr>
        <w:t>2. Komisionierius turi teisę sulaikyti turimus daiktus, kuriuos jis privalo perduoti komitentui ar jo nurodytam asmeniui, jeigu komitentas nevykdo savo prievolių ko</w:t>
      </w:r>
      <w:r>
        <w:rPr>
          <w:rFonts w:ascii="Times New Roman" w:hAnsi="Times New Roman"/>
          <w:sz w:val="22"/>
          <w:lang w:val="lt-LT"/>
        </w:rPr>
        <w:t>misionieriui.</w:t>
      </w:r>
    </w:p>
    <w:p w:rsidR="00000000" w:rsidRDefault="00F856C4">
      <w:pPr>
        <w:pStyle w:val="BodyTextIndent3"/>
        <w:ind w:left="0" w:firstLine="720"/>
        <w:rPr>
          <w:b w:val="0"/>
          <w:sz w:val="22"/>
        </w:rPr>
      </w:pPr>
      <w:r>
        <w:rPr>
          <w:b w:val="0"/>
          <w:sz w:val="22"/>
        </w:rPr>
        <w:t>3. Jeigu komitentas tampa nemokus (jam iškeliama bankroto byla), komisionierius netenka sulaikymo teisės ir įgyja įkeitimo teisę į tą daiktą (priverstinis įkeitimas), o jo reikalavimai dėl daikto, kurį komisionierius buvo sulaikęs, vertės dyd</w:t>
      </w:r>
      <w:r>
        <w:rPr>
          <w:b w:val="0"/>
          <w:sz w:val="22"/>
        </w:rPr>
        <w:t>žio tenkinami kartu su įkeitimu užtikrintais reikalavimais.</w:t>
      </w:r>
    </w:p>
    <w:p w:rsidR="00000000" w:rsidRDefault="00F856C4">
      <w:pPr>
        <w:ind w:firstLine="720"/>
        <w:jc w:val="both"/>
        <w:rPr>
          <w:rFonts w:ascii="Times New Roman" w:hAnsi="Times New Roman"/>
          <w:sz w:val="22"/>
          <w:lang w:val="lt-LT"/>
        </w:rPr>
      </w:pPr>
    </w:p>
    <w:p w:rsidR="00000000" w:rsidRDefault="00F856C4">
      <w:pPr>
        <w:ind w:left="2610" w:hanging="1890"/>
        <w:jc w:val="both"/>
        <w:rPr>
          <w:rFonts w:ascii="Times New Roman" w:hAnsi="Times New Roman"/>
          <w:sz w:val="22"/>
          <w:lang w:val="lt-LT"/>
        </w:rPr>
      </w:pPr>
      <w:bookmarkStart w:id="2082" w:name="straipsnis787"/>
      <w:r>
        <w:rPr>
          <w:rFonts w:ascii="Times New Roman" w:hAnsi="Times New Roman"/>
          <w:b/>
          <w:sz w:val="22"/>
          <w:lang w:val="lt-LT"/>
        </w:rPr>
        <w:t xml:space="preserve">6.787 straipsnis. Komisionieriaus reikalavimų patenkinimas iš komitentui priklausančių sumų </w:t>
      </w:r>
    </w:p>
    <w:bookmarkEnd w:id="2082"/>
    <w:p w:rsidR="00000000" w:rsidRDefault="00F856C4">
      <w:pPr>
        <w:pStyle w:val="BodyTextIndent3"/>
        <w:ind w:left="0" w:firstLine="720"/>
        <w:rPr>
          <w:b w:val="0"/>
          <w:sz w:val="22"/>
        </w:rPr>
      </w:pPr>
      <w:r>
        <w:rPr>
          <w:b w:val="0"/>
          <w:sz w:val="22"/>
        </w:rPr>
        <w:t>Komisionierius turi teisę išskaityti pagal komiso sutartį jam priklausančias sumas iš visų sumų, kuria</w:t>
      </w:r>
      <w:r>
        <w:rPr>
          <w:b w:val="0"/>
          <w:sz w:val="22"/>
        </w:rPr>
        <w:t>s jis gauna komitento sąskaita. Tačiau komitento kreditoriai, turintys teisę patenkinti savo reikalavimus anksčiau nei komisionierius, nepraranda teisės reikalauti išieškoti iš komisionieriaus išskaitytų sumų.</w:t>
      </w:r>
    </w:p>
    <w:p w:rsidR="00000000" w:rsidRDefault="00F856C4">
      <w:pPr>
        <w:ind w:firstLine="720"/>
        <w:jc w:val="both"/>
        <w:rPr>
          <w:rFonts w:ascii="Times New Roman" w:hAnsi="Times New Roman"/>
          <w:sz w:val="22"/>
          <w:lang w:val="lt-LT"/>
        </w:rPr>
      </w:pPr>
    </w:p>
    <w:p w:rsidR="00000000" w:rsidRDefault="00F856C4">
      <w:pPr>
        <w:ind w:left="2430" w:hanging="1710"/>
        <w:jc w:val="both"/>
        <w:rPr>
          <w:rFonts w:ascii="Times New Roman" w:hAnsi="Times New Roman"/>
          <w:sz w:val="22"/>
          <w:lang w:val="lt-LT"/>
        </w:rPr>
      </w:pPr>
      <w:bookmarkStart w:id="2083" w:name="straipsnis788"/>
      <w:r>
        <w:rPr>
          <w:rFonts w:ascii="Times New Roman" w:hAnsi="Times New Roman"/>
          <w:b/>
          <w:sz w:val="22"/>
          <w:lang w:val="lt-LT"/>
        </w:rPr>
        <w:t xml:space="preserve">6.788 straipsnis. Komisionieriaus atsakomybė </w:t>
      </w:r>
      <w:r>
        <w:rPr>
          <w:rFonts w:ascii="Times New Roman" w:hAnsi="Times New Roman"/>
          <w:b/>
          <w:sz w:val="22"/>
          <w:lang w:val="lt-LT"/>
        </w:rPr>
        <w:t>už komitento daikto praradimą, trūkumą ar sužalojimą</w:t>
      </w:r>
    </w:p>
    <w:bookmarkEnd w:id="2083"/>
    <w:p w:rsidR="00000000" w:rsidRDefault="00F856C4">
      <w:pPr>
        <w:ind w:firstLine="720"/>
        <w:jc w:val="both"/>
        <w:rPr>
          <w:rFonts w:ascii="Times New Roman" w:hAnsi="Times New Roman"/>
          <w:sz w:val="22"/>
          <w:lang w:val="lt-LT"/>
        </w:rPr>
      </w:pPr>
      <w:r>
        <w:rPr>
          <w:rFonts w:ascii="Times New Roman" w:hAnsi="Times New Roman"/>
          <w:sz w:val="22"/>
          <w:lang w:val="lt-LT"/>
        </w:rPr>
        <w:t>1. Komisionierius atsako komitentui už esančio pas jį komitento daikto praradimą, trūkumą ar sužalojimą, jeigu neįrodo, kad tai įvyko ne dėl jo kaltės.</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komisionierius, priimdamas daiktą, kurį ja</w:t>
      </w:r>
      <w:r>
        <w:rPr>
          <w:rFonts w:ascii="Times New Roman" w:hAnsi="Times New Roman"/>
          <w:sz w:val="22"/>
          <w:lang w:val="lt-LT"/>
        </w:rPr>
        <w:t>m perduoda komitentas arba kurį komisionierius gauna komitentui, išoriškai apžiūrėdamas daiktą pastebi, kad jame yra sužalojimų ar trūkumų, taip pat jeigu kas nors padaro žalos esančiam pas komisionierių komitento daiktui, komisionierius privalo imtis prie</w:t>
      </w:r>
      <w:r>
        <w:rPr>
          <w:rFonts w:ascii="Times New Roman" w:hAnsi="Times New Roman"/>
          <w:sz w:val="22"/>
          <w:lang w:val="lt-LT"/>
        </w:rPr>
        <w:t>monių apsaugoti komitento teises, surinkti reikiamus įrodymus ir apie tai tuojau pranešti komitentui.</w:t>
      </w:r>
    </w:p>
    <w:p w:rsidR="00000000" w:rsidRDefault="00F856C4">
      <w:pPr>
        <w:pStyle w:val="BodyTextIndent3"/>
        <w:ind w:left="0" w:firstLine="720"/>
        <w:rPr>
          <w:b w:val="0"/>
          <w:sz w:val="22"/>
        </w:rPr>
      </w:pPr>
      <w:r>
        <w:rPr>
          <w:b w:val="0"/>
          <w:sz w:val="22"/>
        </w:rPr>
        <w:t>3. Komisionierius, neapdraudęs esančio pas jį komitento daikto, už šį daiktą atsako tik tais atvejais, kai komitentas buvo jį įpareigojęs tą daiktą apdrau</w:t>
      </w:r>
      <w:r>
        <w:rPr>
          <w:b w:val="0"/>
          <w:sz w:val="22"/>
        </w:rPr>
        <w:t>sti komitento lėšomis arba apdrausti jį</w:t>
      </w:r>
      <w:r>
        <w:rPr>
          <w:sz w:val="22"/>
        </w:rPr>
        <w:t xml:space="preserve"> </w:t>
      </w:r>
      <w:r>
        <w:rPr>
          <w:b w:val="0"/>
          <w:sz w:val="22"/>
        </w:rPr>
        <w:t>komisionierius privalo pagal komiso sutartį ar įstatymą.</w:t>
      </w:r>
    </w:p>
    <w:p w:rsidR="00000000" w:rsidRDefault="00F856C4">
      <w:pPr>
        <w:pStyle w:val="Footer"/>
        <w:tabs>
          <w:tab w:val="clear" w:pos="4320"/>
          <w:tab w:val="clear" w:pos="8640"/>
        </w:tabs>
        <w:spacing w:line="240" w:lineRule="auto"/>
        <w:rPr>
          <w:rFonts w:ascii="Times New Roman" w:hAnsi="Times New Roman"/>
          <w:sz w:val="22"/>
        </w:rPr>
      </w:pPr>
    </w:p>
    <w:p w:rsidR="00000000" w:rsidRDefault="00F856C4">
      <w:pPr>
        <w:ind w:firstLine="720"/>
        <w:jc w:val="both"/>
        <w:rPr>
          <w:rFonts w:ascii="Times New Roman" w:hAnsi="Times New Roman"/>
          <w:b/>
          <w:sz w:val="22"/>
          <w:lang w:val="lt-LT"/>
        </w:rPr>
      </w:pPr>
      <w:bookmarkStart w:id="2084" w:name="straipsnis789"/>
      <w:r>
        <w:rPr>
          <w:rFonts w:ascii="Times New Roman" w:hAnsi="Times New Roman"/>
          <w:b/>
          <w:sz w:val="22"/>
          <w:lang w:val="lt-LT"/>
        </w:rPr>
        <w:t>6.789 straipsnis. Komisionieriaus ataskaita</w:t>
      </w:r>
    </w:p>
    <w:bookmarkEnd w:id="2084"/>
    <w:p w:rsidR="00000000" w:rsidRDefault="00F856C4">
      <w:pPr>
        <w:ind w:firstLine="720"/>
        <w:jc w:val="both"/>
        <w:rPr>
          <w:rFonts w:ascii="Times New Roman" w:hAnsi="Times New Roman"/>
          <w:sz w:val="22"/>
          <w:lang w:val="lt-LT"/>
        </w:rPr>
      </w:pPr>
      <w:r>
        <w:rPr>
          <w:rFonts w:ascii="Times New Roman" w:hAnsi="Times New Roman"/>
          <w:sz w:val="22"/>
          <w:lang w:val="lt-LT"/>
        </w:rPr>
        <w:t>1. Įvykdęs pavedimą, komisionierius privalo pateikti komitentui ataskaitą ir perduoti jam visa, ką gavo pagal įvyk</w:t>
      </w:r>
      <w:r>
        <w:rPr>
          <w:rFonts w:ascii="Times New Roman" w:hAnsi="Times New Roman"/>
          <w:sz w:val="22"/>
          <w:lang w:val="lt-LT"/>
        </w:rPr>
        <w:t>dytą pavedimą, taip pat komitento reikalavimu perduoti visas teises, kurias komitentas įgijo trečiajam asmeniui, kylančias iš komisionieriaus sudaryto sandorio.</w:t>
      </w:r>
    </w:p>
    <w:p w:rsidR="00000000" w:rsidRDefault="00F856C4">
      <w:pPr>
        <w:pStyle w:val="BodyTextIndent3"/>
        <w:ind w:left="0" w:firstLine="720"/>
        <w:rPr>
          <w:b w:val="0"/>
          <w:sz w:val="22"/>
        </w:rPr>
      </w:pPr>
      <w:r>
        <w:rPr>
          <w:b w:val="0"/>
          <w:sz w:val="22"/>
        </w:rPr>
        <w:t>2. Jeigu komitentas ataskaitai prieštarauja, jis privalo pranešti apie tai komisionieriui per t</w:t>
      </w:r>
      <w:r>
        <w:rPr>
          <w:b w:val="0"/>
          <w:sz w:val="22"/>
        </w:rPr>
        <w:t>ris mėnesius nuo ataskaitos gavimo dienos. Priešingu atveju, jeigu nėra kitokio susitarimo, ataskaita laikoma priimta.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085" w:name="straipsnis790"/>
      <w:r>
        <w:rPr>
          <w:rFonts w:ascii="Times New Roman" w:hAnsi="Times New Roman"/>
          <w:b/>
          <w:sz w:val="22"/>
          <w:lang w:val="lt-LT"/>
        </w:rPr>
        <w:t>6.790 straipsnis. Komitento pareiga priimti pavedimo įvykdymą</w:t>
      </w:r>
    </w:p>
    <w:bookmarkEnd w:id="2085"/>
    <w:p w:rsidR="00000000" w:rsidRDefault="00F856C4">
      <w:pPr>
        <w:ind w:firstLine="720"/>
        <w:jc w:val="both"/>
        <w:rPr>
          <w:rFonts w:ascii="Times New Roman" w:hAnsi="Times New Roman"/>
          <w:sz w:val="22"/>
          <w:lang w:val="lt-LT"/>
        </w:rPr>
      </w:pPr>
      <w:r>
        <w:rPr>
          <w:rFonts w:ascii="Times New Roman" w:hAnsi="Times New Roman"/>
          <w:sz w:val="22"/>
          <w:lang w:val="lt-LT"/>
        </w:rPr>
        <w:t>Komitentas privalo:</w:t>
      </w:r>
    </w:p>
    <w:p w:rsidR="00000000" w:rsidRDefault="00F856C4">
      <w:pPr>
        <w:ind w:firstLine="720"/>
        <w:jc w:val="both"/>
        <w:rPr>
          <w:rFonts w:ascii="Times New Roman" w:hAnsi="Times New Roman"/>
          <w:sz w:val="22"/>
          <w:lang w:val="lt-LT"/>
        </w:rPr>
      </w:pPr>
      <w:r>
        <w:rPr>
          <w:rFonts w:ascii="Times New Roman" w:hAnsi="Times New Roman"/>
          <w:sz w:val="22"/>
          <w:lang w:val="lt-LT"/>
        </w:rPr>
        <w:t>1) priimti iš komisionieriaus visa, kas įvykdyta pagal</w:t>
      </w:r>
      <w:r>
        <w:rPr>
          <w:rFonts w:ascii="Times New Roman" w:hAnsi="Times New Roman"/>
          <w:sz w:val="22"/>
          <w:lang w:val="lt-LT"/>
        </w:rPr>
        <w:t xml:space="preserve"> pavedimą;</w:t>
      </w:r>
    </w:p>
    <w:p w:rsidR="00000000" w:rsidRDefault="00F856C4">
      <w:pPr>
        <w:ind w:firstLine="720"/>
        <w:jc w:val="both"/>
        <w:rPr>
          <w:rFonts w:ascii="Times New Roman" w:hAnsi="Times New Roman"/>
          <w:sz w:val="22"/>
          <w:lang w:val="lt-LT"/>
        </w:rPr>
      </w:pPr>
      <w:r>
        <w:rPr>
          <w:rFonts w:ascii="Times New Roman" w:hAnsi="Times New Roman"/>
          <w:sz w:val="22"/>
          <w:lang w:val="lt-LT"/>
        </w:rPr>
        <w:t>2) apžiūrėti daiktą, kurį jam įgijo komisionierius, ir tuojau pranešti šiam apie pastebėtus to daikto trūkumus;</w:t>
      </w:r>
    </w:p>
    <w:p w:rsidR="00000000" w:rsidRDefault="00F856C4">
      <w:pPr>
        <w:pStyle w:val="BodyTextIndent3"/>
        <w:ind w:left="0" w:firstLine="720"/>
        <w:rPr>
          <w:b w:val="0"/>
          <w:sz w:val="22"/>
        </w:rPr>
      </w:pPr>
      <w:r>
        <w:rPr>
          <w:b w:val="0"/>
          <w:sz w:val="22"/>
        </w:rPr>
        <w:t>3) atleisti komisionierių nuo įsipareigojimų, kuriuos šis, vykdydamas pavedimą, prisiėmė trečiajam asmeniui.</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sz w:val="22"/>
          <w:lang w:val="lt-LT"/>
        </w:rPr>
      </w:pPr>
      <w:bookmarkStart w:id="2086" w:name="straipsnis791"/>
      <w:r>
        <w:rPr>
          <w:rFonts w:ascii="Times New Roman" w:hAnsi="Times New Roman"/>
          <w:b/>
          <w:sz w:val="22"/>
          <w:lang w:val="lt-LT"/>
        </w:rPr>
        <w:t>6.791 straipsnis. Paved</w:t>
      </w:r>
      <w:r>
        <w:rPr>
          <w:rFonts w:ascii="Times New Roman" w:hAnsi="Times New Roman"/>
          <w:b/>
          <w:sz w:val="22"/>
          <w:lang w:val="lt-LT"/>
        </w:rPr>
        <w:t>imo vykdymo išlaidų atlyginimas</w:t>
      </w:r>
    </w:p>
    <w:bookmarkEnd w:id="2086"/>
    <w:p w:rsidR="00000000" w:rsidRDefault="00F856C4">
      <w:pPr>
        <w:ind w:firstLine="720"/>
        <w:jc w:val="both"/>
        <w:rPr>
          <w:rFonts w:ascii="Times New Roman" w:hAnsi="Times New Roman"/>
          <w:sz w:val="22"/>
          <w:lang w:val="lt-LT"/>
        </w:rPr>
      </w:pPr>
      <w:r>
        <w:rPr>
          <w:rFonts w:ascii="Times New Roman" w:hAnsi="Times New Roman"/>
          <w:sz w:val="22"/>
          <w:lang w:val="lt-LT"/>
        </w:rPr>
        <w:t>1. Komitentas privalo kartu su komisiniu atlyginimu, o atitinkamais atvejais – ir atlyginimu už laidavimą (delkredere), atlyginti komisionieriui šio turėtas būtinas pavedimo vykdymo išlaidas, jeigu šalių susitarimo nenustaty</w:t>
      </w:r>
      <w:r>
        <w:rPr>
          <w:rFonts w:ascii="Times New Roman" w:hAnsi="Times New Roman"/>
          <w:sz w:val="22"/>
          <w:lang w:val="lt-LT"/>
        </w:rPr>
        <w:t>ta kitaip.</w:t>
      </w:r>
    </w:p>
    <w:p w:rsidR="00000000" w:rsidRDefault="00F856C4">
      <w:pPr>
        <w:ind w:firstLine="720"/>
        <w:jc w:val="both"/>
        <w:rPr>
          <w:rFonts w:ascii="Times New Roman" w:hAnsi="Times New Roman"/>
          <w:sz w:val="22"/>
          <w:lang w:val="lt-LT"/>
        </w:rPr>
      </w:pPr>
      <w:r>
        <w:rPr>
          <w:rFonts w:ascii="Times New Roman" w:hAnsi="Times New Roman"/>
          <w:sz w:val="22"/>
          <w:lang w:val="lt-LT"/>
        </w:rPr>
        <w:t>2. Komisionierius neturi teisės reikalauti atlyginti esančio pas jį komitento daikto pasaugos išlaidas, jeigu įstatyme ar sutartyje nenustatyta kitaip.</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 </w:t>
      </w:r>
    </w:p>
    <w:p w:rsidR="00000000" w:rsidRDefault="00F856C4">
      <w:pPr>
        <w:ind w:firstLine="720"/>
        <w:jc w:val="both"/>
        <w:rPr>
          <w:rFonts w:ascii="Times New Roman" w:hAnsi="Times New Roman"/>
          <w:b/>
          <w:sz w:val="22"/>
          <w:lang w:val="lt-LT"/>
        </w:rPr>
      </w:pPr>
      <w:bookmarkStart w:id="2087" w:name="straipsnis792"/>
      <w:r>
        <w:rPr>
          <w:rFonts w:ascii="Times New Roman" w:hAnsi="Times New Roman"/>
          <w:b/>
          <w:sz w:val="22"/>
          <w:lang w:val="lt-LT"/>
        </w:rPr>
        <w:t>6.792 straipsnis. Komiso sutarties pabaiga</w:t>
      </w:r>
    </w:p>
    <w:bookmarkEnd w:id="2087"/>
    <w:p w:rsidR="00000000" w:rsidRDefault="00F856C4">
      <w:pPr>
        <w:ind w:firstLine="720"/>
        <w:jc w:val="both"/>
        <w:rPr>
          <w:rFonts w:ascii="Times New Roman" w:hAnsi="Times New Roman"/>
          <w:sz w:val="22"/>
          <w:lang w:val="lt-LT"/>
        </w:rPr>
      </w:pPr>
      <w:r>
        <w:rPr>
          <w:rFonts w:ascii="Times New Roman" w:hAnsi="Times New Roman"/>
          <w:sz w:val="22"/>
          <w:lang w:val="lt-LT"/>
        </w:rPr>
        <w:t>1. Komiso sutartis baigiasi, jeigu:</w:t>
      </w:r>
    </w:p>
    <w:p w:rsidR="00000000" w:rsidRDefault="00F856C4">
      <w:pPr>
        <w:ind w:firstLine="720"/>
        <w:jc w:val="both"/>
        <w:rPr>
          <w:rFonts w:ascii="Times New Roman" w:hAnsi="Times New Roman"/>
          <w:sz w:val="22"/>
          <w:lang w:val="lt-LT"/>
        </w:rPr>
      </w:pPr>
      <w:r>
        <w:rPr>
          <w:rFonts w:ascii="Times New Roman" w:hAnsi="Times New Roman"/>
          <w:sz w:val="22"/>
          <w:lang w:val="lt-LT"/>
        </w:rPr>
        <w:t>1) komitenta</w:t>
      </w:r>
      <w:r>
        <w:rPr>
          <w:rFonts w:ascii="Times New Roman" w:hAnsi="Times New Roman"/>
          <w:sz w:val="22"/>
          <w:lang w:val="lt-LT"/>
        </w:rPr>
        <w:t>s atsisako komiso sutarties;</w:t>
      </w:r>
    </w:p>
    <w:p w:rsidR="00000000" w:rsidRDefault="00F856C4">
      <w:pPr>
        <w:ind w:firstLine="720"/>
        <w:jc w:val="both"/>
        <w:rPr>
          <w:rFonts w:ascii="Times New Roman" w:hAnsi="Times New Roman"/>
          <w:sz w:val="22"/>
          <w:lang w:val="lt-LT"/>
        </w:rPr>
      </w:pPr>
      <w:r>
        <w:rPr>
          <w:rFonts w:ascii="Times New Roman" w:hAnsi="Times New Roman"/>
          <w:sz w:val="22"/>
          <w:lang w:val="lt-LT"/>
        </w:rPr>
        <w:t>2) komisionierius atsisako komiso sutarties įstatymo ar sutarties numatytais atvejais;</w:t>
      </w:r>
    </w:p>
    <w:p w:rsidR="00000000" w:rsidRDefault="00F856C4">
      <w:pPr>
        <w:ind w:firstLine="720"/>
        <w:jc w:val="both"/>
        <w:rPr>
          <w:rFonts w:ascii="Times New Roman" w:hAnsi="Times New Roman"/>
          <w:sz w:val="22"/>
          <w:lang w:val="lt-LT"/>
        </w:rPr>
      </w:pPr>
      <w:r>
        <w:rPr>
          <w:rFonts w:ascii="Times New Roman" w:hAnsi="Times New Roman"/>
          <w:sz w:val="22"/>
          <w:lang w:val="lt-LT"/>
        </w:rPr>
        <w:t>3) komisionierius miršta, pripažįstamas neveiksniu, ribotai veiksniu ar nežinia kur esančiu, likviduojamas arba tampa nemokus (iškeliama ban</w:t>
      </w:r>
      <w:r>
        <w:rPr>
          <w:rFonts w:ascii="Times New Roman" w:hAnsi="Times New Roman"/>
          <w:sz w:val="22"/>
          <w:lang w:val="lt-LT"/>
        </w:rPr>
        <w:t>kroto byla).</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komisionieriui iškeliama bankroto byla, visos teisės ir pareigos pagal komitento nurodymu sudarytą sandorį pereina komitentui.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2088" w:name="straipsnis793"/>
      <w:r>
        <w:rPr>
          <w:rFonts w:ascii="Times New Roman" w:hAnsi="Times New Roman"/>
          <w:b/>
          <w:sz w:val="22"/>
          <w:lang w:val="lt-LT"/>
        </w:rPr>
        <w:t>6.793 straipsnis. Komisinio pavedimo panaikinimas</w:t>
      </w:r>
    </w:p>
    <w:bookmarkEnd w:id="2088"/>
    <w:p w:rsidR="00000000" w:rsidRDefault="00F856C4">
      <w:pPr>
        <w:ind w:firstLine="720"/>
        <w:jc w:val="both"/>
        <w:rPr>
          <w:rFonts w:ascii="Times New Roman" w:hAnsi="Times New Roman"/>
          <w:sz w:val="22"/>
          <w:lang w:val="lt-LT"/>
        </w:rPr>
      </w:pPr>
      <w:r>
        <w:rPr>
          <w:rFonts w:ascii="Times New Roman" w:hAnsi="Times New Roman"/>
          <w:sz w:val="22"/>
          <w:lang w:val="lt-LT"/>
        </w:rPr>
        <w:t>1. Komitentas turi teisę bet kada atsisakyti komiso suta</w:t>
      </w:r>
      <w:r>
        <w:rPr>
          <w:rFonts w:ascii="Times New Roman" w:hAnsi="Times New Roman"/>
          <w:sz w:val="22"/>
          <w:lang w:val="lt-LT"/>
        </w:rPr>
        <w:t>rties, panaikindamas komisionieriui duotą pavedimą. Tokiu atveju komisionierius turi teisę reikalauti atlyginti išlaidas, padarytas dėl pavedimo panaikinimo.</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komiso sutartis buvo sudaryta nenurodant jos termino, komitentas apie pavedimo panaikinim</w:t>
      </w:r>
      <w:r>
        <w:rPr>
          <w:rFonts w:ascii="Times New Roman" w:hAnsi="Times New Roman"/>
          <w:sz w:val="22"/>
          <w:lang w:val="lt-LT"/>
        </w:rPr>
        <w:t>ą privalo iš anksto pranešti komisionieriui per trisdešimt dienų, jeigu komiso sutartis nenustato ilgesnio termino. Tokiais atvejais komitentas privalo sumokėti atlyginimą komisionieriui už sandorius, sudarytus iki pavedimo panaikinimo, bei atlyginti komis</w:t>
      </w:r>
      <w:r>
        <w:rPr>
          <w:rFonts w:ascii="Times New Roman" w:hAnsi="Times New Roman"/>
          <w:sz w:val="22"/>
          <w:lang w:val="lt-LT"/>
        </w:rPr>
        <w:t>ionieriui jo patirtus nuostolius.</w:t>
      </w:r>
    </w:p>
    <w:p w:rsidR="00000000" w:rsidRDefault="00F856C4">
      <w:pPr>
        <w:ind w:firstLine="720"/>
        <w:jc w:val="both"/>
        <w:rPr>
          <w:rFonts w:ascii="Times New Roman" w:hAnsi="Times New Roman"/>
          <w:sz w:val="22"/>
          <w:lang w:val="lt-LT"/>
        </w:rPr>
      </w:pPr>
      <w:r>
        <w:rPr>
          <w:rFonts w:ascii="Times New Roman" w:hAnsi="Times New Roman"/>
          <w:sz w:val="22"/>
          <w:lang w:val="lt-LT"/>
        </w:rPr>
        <w:t>3. Komitentas, panaikinęs pavedimą, privalo per komiso sutartyje nustatytą terminą arba nedelsdamas, jeigu toks terminas sutartyje nenustatomas, duoti nurodymą komisionieriui, ką šis privalo daryti su jo turimu komitento d</w:t>
      </w:r>
      <w:r>
        <w:rPr>
          <w:rFonts w:ascii="Times New Roman" w:hAnsi="Times New Roman"/>
          <w:sz w:val="22"/>
          <w:lang w:val="lt-LT"/>
        </w:rPr>
        <w:t>aiktu. Jeigu komitentas šios pareigos neįvykdo, komisionierius turi teisę atiduoti turtą saugoti komitento lėšomis arba jį parduoti už labiausiai komitentui naudingą kainą.</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2089" w:name="straipsnis794"/>
      <w:r>
        <w:rPr>
          <w:rFonts w:ascii="Times New Roman" w:hAnsi="Times New Roman"/>
          <w:b/>
          <w:sz w:val="22"/>
          <w:lang w:val="lt-LT"/>
        </w:rPr>
        <w:t>6.794 straipsnis. Komisionieriaus atsisakymas įvykdyti pavedimą</w:t>
      </w:r>
    </w:p>
    <w:bookmarkEnd w:id="2089"/>
    <w:p w:rsidR="00000000" w:rsidRDefault="00F856C4">
      <w:pPr>
        <w:ind w:firstLine="720"/>
        <w:jc w:val="both"/>
        <w:rPr>
          <w:rFonts w:ascii="Times New Roman" w:hAnsi="Times New Roman"/>
          <w:sz w:val="22"/>
          <w:lang w:val="lt-LT"/>
        </w:rPr>
      </w:pPr>
      <w:r>
        <w:rPr>
          <w:rFonts w:ascii="Times New Roman" w:hAnsi="Times New Roman"/>
          <w:sz w:val="22"/>
          <w:lang w:val="lt-LT"/>
        </w:rPr>
        <w:t>1. Jeigu ko kita n</w:t>
      </w:r>
      <w:r>
        <w:rPr>
          <w:rFonts w:ascii="Times New Roman" w:hAnsi="Times New Roman"/>
          <w:sz w:val="22"/>
          <w:lang w:val="lt-LT"/>
        </w:rPr>
        <w:t>enustato sutartis, komisionierius neturi teisės atsisakyti įvykdyti prisiimtą pavedimą, išskyrus tuos atvejus, kai atsisakoma dėl to, kad pavedimo negalima įvykdyti arba kad komitentas pažeidė komiso sutartį.</w:t>
      </w:r>
    </w:p>
    <w:p w:rsidR="00000000" w:rsidRDefault="00F856C4">
      <w:pPr>
        <w:ind w:firstLine="720"/>
        <w:jc w:val="both"/>
        <w:rPr>
          <w:rFonts w:ascii="Times New Roman" w:hAnsi="Times New Roman"/>
          <w:sz w:val="22"/>
          <w:lang w:val="lt-LT"/>
        </w:rPr>
      </w:pPr>
      <w:r>
        <w:rPr>
          <w:rFonts w:ascii="Times New Roman" w:hAnsi="Times New Roman"/>
          <w:sz w:val="22"/>
          <w:lang w:val="lt-LT"/>
        </w:rPr>
        <w:t>2. Tais atvejais, kai komisionierius turi teisę</w:t>
      </w:r>
      <w:r>
        <w:rPr>
          <w:rFonts w:ascii="Times New Roman" w:hAnsi="Times New Roman"/>
          <w:sz w:val="22"/>
          <w:lang w:val="lt-LT"/>
        </w:rPr>
        <w:t xml:space="preserve"> atsisakyti pavedimo, jis apie savo atsisakymą privalo raštu pranešti komitentui. Komiso sutartis lieka galioti dvi savaites nuo tos dienos, kurią komitentas gauna komisionieriaus pranešimą apie atsisakymą įvykdyti pavedimą.</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komisionierius atsisak</w:t>
      </w:r>
      <w:r>
        <w:rPr>
          <w:rFonts w:ascii="Times New Roman" w:hAnsi="Times New Roman"/>
          <w:sz w:val="22"/>
          <w:lang w:val="lt-LT"/>
        </w:rPr>
        <w:t>o įvykdyti prisiimtą pavedimą dėl to, kad komitentas pažeidė komiso sutartį, jis turi teisę gauti ir turėtų išlaidų atlyginimą, ir komisinį atlyginimą.</w:t>
      </w:r>
    </w:p>
    <w:p w:rsidR="00000000" w:rsidRDefault="00F856C4">
      <w:pPr>
        <w:ind w:firstLine="720"/>
        <w:jc w:val="both"/>
        <w:rPr>
          <w:rFonts w:ascii="Times New Roman" w:hAnsi="Times New Roman"/>
          <w:sz w:val="22"/>
          <w:lang w:val="lt-LT"/>
        </w:rPr>
      </w:pPr>
      <w:r>
        <w:rPr>
          <w:rFonts w:ascii="Times New Roman" w:hAnsi="Times New Roman"/>
          <w:sz w:val="22"/>
          <w:lang w:val="lt-LT"/>
        </w:rPr>
        <w:t>4. Komisionierius, atsisakęs sutarties, privalo imtis priemonių komitento daiktui apsaugoti.</w:t>
      </w:r>
    </w:p>
    <w:p w:rsidR="00000000" w:rsidRDefault="00F856C4">
      <w:pPr>
        <w:ind w:firstLine="720"/>
        <w:jc w:val="both"/>
        <w:rPr>
          <w:rFonts w:ascii="Times New Roman" w:hAnsi="Times New Roman"/>
          <w:sz w:val="22"/>
          <w:lang w:val="lt-LT"/>
        </w:rPr>
      </w:pPr>
    </w:p>
    <w:p w:rsidR="00000000" w:rsidRDefault="00F856C4">
      <w:pPr>
        <w:ind w:left="2520" w:hanging="1800"/>
        <w:jc w:val="both"/>
        <w:rPr>
          <w:rFonts w:ascii="Times New Roman" w:hAnsi="Times New Roman"/>
          <w:sz w:val="22"/>
          <w:lang w:val="lt-LT"/>
        </w:rPr>
      </w:pPr>
      <w:bookmarkStart w:id="2090" w:name="straipsnis795"/>
      <w:r>
        <w:rPr>
          <w:rFonts w:ascii="Times New Roman" w:hAnsi="Times New Roman"/>
          <w:b/>
          <w:sz w:val="22"/>
          <w:lang w:val="lt-LT"/>
        </w:rPr>
        <w:t>6.795 stra</w:t>
      </w:r>
      <w:r>
        <w:rPr>
          <w:rFonts w:ascii="Times New Roman" w:hAnsi="Times New Roman"/>
          <w:b/>
          <w:sz w:val="22"/>
          <w:lang w:val="lt-LT"/>
        </w:rPr>
        <w:t>ipsnis. Patvarkymas dėl turto, komisionieriui atsisakius įvykdyti pavedimą ar komitentui panaikinus pavedimą</w:t>
      </w:r>
    </w:p>
    <w:bookmarkEnd w:id="2090"/>
    <w:p w:rsidR="00000000" w:rsidRDefault="00F856C4">
      <w:pPr>
        <w:ind w:firstLine="720"/>
        <w:jc w:val="both"/>
        <w:rPr>
          <w:rFonts w:ascii="Times New Roman" w:hAnsi="Times New Roman"/>
          <w:sz w:val="22"/>
          <w:lang w:val="lt-LT"/>
        </w:rPr>
      </w:pPr>
      <w:r>
        <w:rPr>
          <w:rFonts w:ascii="Times New Roman" w:hAnsi="Times New Roman"/>
          <w:sz w:val="22"/>
          <w:lang w:val="lt-LT"/>
        </w:rPr>
        <w:t>1. Komitentas, gavęs pranešimą apie komisionieriaus atsisakymą įvykdyti pavedimą, privalo per vieną mėnesį nuo atsisakymo gavimo dienos duoti patva</w:t>
      </w:r>
      <w:r>
        <w:rPr>
          <w:rFonts w:ascii="Times New Roman" w:hAnsi="Times New Roman"/>
          <w:sz w:val="22"/>
          <w:lang w:val="lt-LT"/>
        </w:rPr>
        <w:t>rkymą dėl esančio pas komisionierių savo turto.</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Jeigu komitentas per nurodytą terminą neduoda patvarkymo dėl esančio pas komisionierių savo daikto, komisionierius turi teisę perduoti šį daiktą saugoti komitento lėšomis arba, turėdamas tikslą patenkinti </w:t>
      </w:r>
      <w:r>
        <w:rPr>
          <w:rFonts w:ascii="Times New Roman" w:hAnsi="Times New Roman"/>
          <w:sz w:val="22"/>
          <w:lang w:val="lt-LT"/>
        </w:rPr>
        <w:t>su komintentu susijusius savo reikalavimus, parduoti tą daiktą kuo naudingesne komitentui kaina.</w:t>
      </w:r>
    </w:p>
    <w:p w:rsidR="00000000" w:rsidRDefault="00F856C4">
      <w:pPr>
        <w:ind w:firstLine="720"/>
        <w:jc w:val="both"/>
        <w:rPr>
          <w:rFonts w:ascii="Times New Roman" w:hAnsi="Times New Roman"/>
          <w:sz w:val="22"/>
          <w:lang w:val="lt-LT"/>
        </w:rPr>
      </w:pPr>
    </w:p>
    <w:p w:rsidR="00000000" w:rsidRDefault="00F856C4">
      <w:pPr>
        <w:ind w:firstLine="720"/>
        <w:jc w:val="center"/>
        <w:rPr>
          <w:rFonts w:ascii="Times New Roman" w:hAnsi="Times New Roman"/>
          <w:b/>
          <w:caps/>
          <w:sz w:val="22"/>
          <w:lang w:val="lt-LT"/>
        </w:rPr>
      </w:pPr>
      <w:bookmarkStart w:id="2091" w:name="skyrius111"/>
      <w:r>
        <w:rPr>
          <w:rFonts w:ascii="Times New Roman" w:hAnsi="Times New Roman"/>
          <w:b/>
          <w:caps/>
          <w:sz w:val="22"/>
          <w:lang w:val="lt-LT"/>
        </w:rPr>
        <w:t>XXXIX skyrius</w:t>
      </w:r>
    </w:p>
    <w:bookmarkEnd w:id="2091"/>
    <w:p w:rsidR="00000000" w:rsidRDefault="00F856C4">
      <w:pPr>
        <w:ind w:firstLine="720"/>
        <w:jc w:val="center"/>
        <w:rPr>
          <w:rFonts w:ascii="Times New Roman" w:hAnsi="Times New Roman"/>
          <w:b/>
          <w:sz w:val="22"/>
          <w:lang w:val="lt-LT"/>
        </w:rPr>
      </w:pPr>
      <w:r>
        <w:rPr>
          <w:rFonts w:ascii="Times New Roman" w:hAnsi="Times New Roman"/>
          <w:b/>
          <w:caps/>
          <w:sz w:val="22"/>
          <w:lang w:val="lt-LT"/>
        </w:rPr>
        <w:t>distribucija (Paskirstymas)</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2092" w:name="straipsnis796"/>
      <w:r>
        <w:rPr>
          <w:rFonts w:ascii="Times New Roman" w:hAnsi="Times New Roman"/>
          <w:b/>
          <w:sz w:val="22"/>
          <w:lang w:val="lt-LT"/>
        </w:rPr>
        <w:t>6.796 straipsnis. Distribucijos (paskirstymo) sutarties samprata</w:t>
      </w:r>
    </w:p>
    <w:bookmarkEnd w:id="2092"/>
    <w:p w:rsidR="00000000" w:rsidRDefault="00F856C4">
      <w:pPr>
        <w:ind w:firstLine="720"/>
        <w:jc w:val="both"/>
        <w:rPr>
          <w:rFonts w:ascii="Times New Roman" w:hAnsi="Times New Roman"/>
          <w:sz w:val="22"/>
          <w:lang w:val="lt-LT"/>
        </w:rPr>
      </w:pPr>
      <w:r>
        <w:rPr>
          <w:rFonts w:ascii="Times New Roman" w:hAnsi="Times New Roman"/>
          <w:sz w:val="22"/>
          <w:lang w:val="lt-LT"/>
        </w:rPr>
        <w:t>1. Distribucijos sutartimi viena šalis – distribut</w:t>
      </w:r>
      <w:r>
        <w:rPr>
          <w:rFonts w:ascii="Times New Roman" w:hAnsi="Times New Roman"/>
          <w:sz w:val="22"/>
          <w:lang w:val="lt-LT"/>
        </w:rPr>
        <w:t>orius – įsipareigoja tam tikrą laiką ar neterminuotai savo vardu ir lėšomis pirkti iš kitos šalies – gamintojo (tiekėjo) – prekes (paslaugas) ir parduoti jas galutiniam vartotojui ar kitiems distributoriams bei atlikti kitus su prekių (paslaugų) perpardavi</w:t>
      </w:r>
      <w:r>
        <w:rPr>
          <w:rFonts w:ascii="Times New Roman" w:hAnsi="Times New Roman"/>
          <w:sz w:val="22"/>
          <w:lang w:val="lt-LT"/>
        </w:rPr>
        <w:t>mu susijusius darbus, o gamintojas (tiekėjas) įsipareigoja parduoti prekes (paslaugas) distributoriui bei atlikti kitus su prekių (paslaugų) paskirstymu susijusius darbus.</w:t>
      </w:r>
    </w:p>
    <w:p w:rsidR="00000000" w:rsidRDefault="00F856C4">
      <w:pPr>
        <w:ind w:firstLine="720"/>
        <w:jc w:val="both"/>
        <w:rPr>
          <w:rFonts w:ascii="Times New Roman" w:hAnsi="Times New Roman"/>
          <w:sz w:val="22"/>
          <w:lang w:val="lt-LT"/>
        </w:rPr>
      </w:pPr>
      <w:r>
        <w:rPr>
          <w:rFonts w:ascii="Times New Roman" w:hAnsi="Times New Roman"/>
          <w:sz w:val="22"/>
          <w:lang w:val="lt-LT"/>
        </w:rPr>
        <w:t>2. Distribucijos sutarties šalimis gali būti tik įmonės (verslininkai).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2093" w:name="straipsnis797"/>
      <w:r>
        <w:rPr>
          <w:rFonts w:ascii="Times New Roman" w:hAnsi="Times New Roman"/>
          <w:b/>
          <w:sz w:val="22"/>
          <w:lang w:val="lt-LT"/>
        </w:rPr>
        <w:t>6.797 strai</w:t>
      </w:r>
      <w:r>
        <w:rPr>
          <w:rFonts w:ascii="Times New Roman" w:hAnsi="Times New Roman"/>
          <w:b/>
          <w:sz w:val="22"/>
          <w:lang w:val="lt-LT"/>
        </w:rPr>
        <w:t>psnis. Distribucijos sutarties terminas</w:t>
      </w:r>
    </w:p>
    <w:bookmarkEnd w:id="2093"/>
    <w:p w:rsidR="00000000" w:rsidRDefault="00F856C4">
      <w:pPr>
        <w:ind w:firstLine="720"/>
        <w:jc w:val="both"/>
        <w:rPr>
          <w:rFonts w:ascii="Times New Roman" w:hAnsi="Times New Roman"/>
          <w:sz w:val="22"/>
          <w:lang w:val="lt-LT"/>
        </w:rPr>
      </w:pPr>
      <w:r>
        <w:rPr>
          <w:rFonts w:ascii="Times New Roman" w:hAnsi="Times New Roman"/>
          <w:sz w:val="22"/>
          <w:lang w:val="lt-LT"/>
        </w:rPr>
        <w:t>Distribucijos sutartis gali būti sudaryta tam tikram terminui arba ji gali būti neterminuota.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2094" w:name="straipsnis798"/>
      <w:r>
        <w:rPr>
          <w:rFonts w:ascii="Times New Roman" w:hAnsi="Times New Roman"/>
          <w:b/>
          <w:sz w:val="22"/>
          <w:lang w:val="lt-LT"/>
        </w:rPr>
        <w:t>6.798 straipsnis. Distribucijos sutarties forma</w:t>
      </w:r>
    </w:p>
    <w:bookmarkEnd w:id="2094"/>
    <w:p w:rsidR="00000000" w:rsidRDefault="00F856C4">
      <w:pPr>
        <w:ind w:firstLine="720"/>
        <w:jc w:val="both"/>
        <w:rPr>
          <w:rFonts w:ascii="Times New Roman" w:hAnsi="Times New Roman"/>
          <w:sz w:val="22"/>
          <w:lang w:val="lt-LT"/>
        </w:rPr>
      </w:pPr>
      <w:r>
        <w:rPr>
          <w:rFonts w:ascii="Times New Roman" w:hAnsi="Times New Roman"/>
          <w:sz w:val="22"/>
          <w:lang w:val="lt-LT"/>
        </w:rPr>
        <w:t>Distribucijos sutartis turi būti rašytinė. Šio reikalavimo nesilaikymas s</w:t>
      </w:r>
      <w:r>
        <w:rPr>
          <w:rFonts w:ascii="Times New Roman" w:hAnsi="Times New Roman"/>
          <w:sz w:val="22"/>
          <w:lang w:val="lt-LT"/>
        </w:rPr>
        <w:t>utartį daro negaliojančią.</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sz w:val="22"/>
          <w:lang w:val="lt-LT"/>
        </w:rPr>
      </w:pPr>
      <w:bookmarkStart w:id="2095" w:name="straipsnis799"/>
      <w:r>
        <w:rPr>
          <w:rFonts w:ascii="Times New Roman" w:hAnsi="Times New Roman"/>
          <w:b/>
          <w:sz w:val="22"/>
          <w:lang w:val="lt-LT"/>
        </w:rPr>
        <w:t>6.799 straipsnis. Distributorius</w:t>
      </w:r>
    </w:p>
    <w:bookmarkEnd w:id="2095"/>
    <w:p w:rsidR="00000000" w:rsidRDefault="00F856C4">
      <w:pPr>
        <w:ind w:firstLine="720"/>
        <w:jc w:val="both"/>
        <w:rPr>
          <w:rFonts w:ascii="Times New Roman" w:hAnsi="Times New Roman"/>
          <w:sz w:val="22"/>
          <w:lang w:val="lt-LT"/>
        </w:rPr>
      </w:pPr>
      <w:r>
        <w:rPr>
          <w:rFonts w:ascii="Times New Roman" w:hAnsi="Times New Roman"/>
          <w:sz w:val="22"/>
          <w:lang w:val="lt-LT"/>
        </w:rPr>
        <w:t>Distributorius yra nepriklausoma įmonė (verslininkas), savo vardu ir lėšomis perkanti prekes iš gamintojo ar kito distributoriaus ir perparduodanti jas galutiniam vartotojui ar kitiems distributo</w:t>
      </w:r>
      <w:r>
        <w:rPr>
          <w:rFonts w:ascii="Times New Roman" w:hAnsi="Times New Roman"/>
          <w:sz w:val="22"/>
          <w:lang w:val="lt-LT"/>
        </w:rPr>
        <w:t>riams.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2096" w:name="straipsnis800"/>
      <w:r>
        <w:rPr>
          <w:rFonts w:ascii="Times New Roman" w:hAnsi="Times New Roman"/>
          <w:b/>
          <w:sz w:val="22"/>
          <w:lang w:val="lt-LT"/>
        </w:rPr>
        <w:t>6.800 straipsnis. Distribucijos sutarčių rūšys</w:t>
      </w:r>
    </w:p>
    <w:bookmarkEnd w:id="2096"/>
    <w:p w:rsidR="00000000" w:rsidRDefault="00F856C4">
      <w:pPr>
        <w:ind w:firstLine="720"/>
        <w:jc w:val="both"/>
        <w:rPr>
          <w:rFonts w:ascii="Times New Roman" w:hAnsi="Times New Roman"/>
          <w:sz w:val="22"/>
          <w:lang w:val="lt-LT"/>
        </w:rPr>
      </w:pPr>
      <w:r>
        <w:rPr>
          <w:rFonts w:ascii="Times New Roman" w:hAnsi="Times New Roman"/>
          <w:sz w:val="22"/>
          <w:lang w:val="lt-LT"/>
        </w:rPr>
        <w:t>1. Gali būti išimtinės ir pasirinktinės distribucijos sutartys.</w:t>
      </w:r>
    </w:p>
    <w:p w:rsidR="00000000" w:rsidRDefault="00F856C4">
      <w:pPr>
        <w:ind w:firstLine="720"/>
        <w:jc w:val="both"/>
        <w:rPr>
          <w:rFonts w:ascii="Times New Roman" w:hAnsi="Times New Roman"/>
          <w:sz w:val="22"/>
          <w:lang w:val="lt-LT"/>
        </w:rPr>
      </w:pPr>
      <w:r>
        <w:rPr>
          <w:rFonts w:ascii="Times New Roman" w:hAnsi="Times New Roman"/>
          <w:sz w:val="22"/>
          <w:lang w:val="lt-LT"/>
        </w:rPr>
        <w:t>2. Išimtine distribucijos sutartimi gamintojas (tiekėjas) įsipareigoja parduoti sutartyje nurodytas perparduoti skirtas prekes tik vienam</w:t>
      </w:r>
      <w:r>
        <w:rPr>
          <w:rFonts w:ascii="Times New Roman" w:hAnsi="Times New Roman"/>
          <w:sz w:val="22"/>
          <w:lang w:val="lt-LT"/>
        </w:rPr>
        <w:t xml:space="preserve"> distributoriui konkrečioje distributoriui išimtinai priskirtoje teritorijoje arba konkrečiai distributoriui išimtinai paskirtai pirkėjų grupei.</w:t>
      </w:r>
    </w:p>
    <w:p w:rsidR="00000000" w:rsidRDefault="00F856C4">
      <w:pPr>
        <w:pStyle w:val="BodyTextIndent3"/>
        <w:ind w:left="0" w:firstLine="720"/>
        <w:rPr>
          <w:b w:val="0"/>
          <w:sz w:val="22"/>
        </w:rPr>
      </w:pPr>
      <w:r>
        <w:rPr>
          <w:b w:val="0"/>
          <w:sz w:val="22"/>
        </w:rPr>
        <w:t xml:space="preserve">3. Pasirinktine distribucijos sutartimi gamintojas (tiekėjas) įsipareigoja parduoti skirtas perparduoti prekes </w:t>
      </w:r>
      <w:r>
        <w:rPr>
          <w:b w:val="0"/>
          <w:sz w:val="22"/>
        </w:rPr>
        <w:t>tik tam tikriems distributoriams, kurie atitinka gamintojo (tiekėjo) nustatytus techninius, kvalifikacinius ir kitokius kriterijus.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097" w:name="straipsnis801"/>
      <w:r>
        <w:rPr>
          <w:rFonts w:ascii="Times New Roman" w:hAnsi="Times New Roman"/>
          <w:b/>
          <w:sz w:val="22"/>
          <w:lang w:val="lt-LT"/>
        </w:rPr>
        <w:t>6.801 straipsnis. Šalių teisių apribojimai</w:t>
      </w:r>
    </w:p>
    <w:bookmarkEnd w:id="2097"/>
    <w:p w:rsidR="00000000" w:rsidRDefault="00F856C4">
      <w:pPr>
        <w:ind w:firstLine="720"/>
        <w:jc w:val="both"/>
        <w:rPr>
          <w:rFonts w:ascii="Times New Roman" w:hAnsi="Times New Roman"/>
          <w:sz w:val="22"/>
          <w:lang w:val="lt-LT"/>
        </w:rPr>
      </w:pPr>
      <w:r>
        <w:rPr>
          <w:rFonts w:ascii="Times New Roman" w:hAnsi="Times New Roman"/>
          <w:sz w:val="22"/>
          <w:lang w:val="lt-LT"/>
        </w:rPr>
        <w:t>1. Distribucijos sutartyse šalys gali numatyti tik tokias konkurenciją ribojanči</w:t>
      </w:r>
      <w:r>
        <w:rPr>
          <w:rFonts w:ascii="Times New Roman" w:hAnsi="Times New Roman"/>
          <w:sz w:val="22"/>
          <w:lang w:val="lt-LT"/>
        </w:rPr>
        <w:t>as sąlygas, kurių nedraudžia konkurencijos teisė. Tokių sąlygų kontrolę įstatymų nustatyta tvarka vykdo atitinkama institucija. Konkurencijos teisė gali nustatyti papildomas šių sąlygų galiojimo sąlygas (registracija ir pan.).</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yra įvykdytos šio st</w:t>
      </w:r>
      <w:r>
        <w:rPr>
          <w:rFonts w:ascii="Times New Roman" w:hAnsi="Times New Roman"/>
          <w:sz w:val="22"/>
          <w:lang w:val="lt-LT"/>
        </w:rPr>
        <w:t>raipsnio 1 dalyje nustatytos sąlygos, išimtinėje distribucijos sutartyje šalys gali numatyti:</w:t>
      </w:r>
    </w:p>
    <w:p w:rsidR="00000000" w:rsidRDefault="00F856C4">
      <w:pPr>
        <w:ind w:firstLine="720"/>
        <w:jc w:val="both"/>
        <w:rPr>
          <w:rFonts w:ascii="Times New Roman" w:hAnsi="Times New Roman"/>
          <w:sz w:val="22"/>
          <w:lang w:val="lt-LT"/>
        </w:rPr>
      </w:pPr>
      <w:r>
        <w:rPr>
          <w:rFonts w:ascii="Times New Roman" w:hAnsi="Times New Roman"/>
          <w:sz w:val="22"/>
          <w:lang w:val="lt-LT"/>
        </w:rPr>
        <w:t>1) sąlygą, kad distributorius negamins ir nepaskirstys prekių, kurios konkuruoja su sutartyje numatytomis prekėmis;</w:t>
      </w:r>
    </w:p>
    <w:p w:rsidR="00000000" w:rsidRDefault="00F856C4">
      <w:pPr>
        <w:ind w:firstLine="720"/>
        <w:jc w:val="both"/>
        <w:rPr>
          <w:rFonts w:ascii="Times New Roman" w:hAnsi="Times New Roman"/>
          <w:sz w:val="22"/>
          <w:lang w:val="lt-LT"/>
        </w:rPr>
      </w:pPr>
      <w:r>
        <w:rPr>
          <w:rFonts w:ascii="Times New Roman" w:hAnsi="Times New Roman"/>
          <w:sz w:val="22"/>
          <w:lang w:val="lt-LT"/>
        </w:rPr>
        <w:t>2) sąlygą, kad sutartyje nustatytas prekes dis</w:t>
      </w:r>
      <w:r>
        <w:rPr>
          <w:rFonts w:ascii="Times New Roman" w:hAnsi="Times New Roman"/>
          <w:sz w:val="22"/>
          <w:lang w:val="lt-LT"/>
        </w:rPr>
        <w:t>tributorius pirks tik iš gamintojo (tiekėjo);</w:t>
      </w:r>
    </w:p>
    <w:p w:rsidR="00000000" w:rsidRDefault="00F856C4">
      <w:pPr>
        <w:ind w:firstLine="720"/>
        <w:jc w:val="both"/>
        <w:rPr>
          <w:rFonts w:ascii="Times New Roman" w:hAnsi="Times New Roman"/>
          <w:sz w:val="22"/>
          <w:lang w:val="lt-LT"/>
        </w:rPr>
      </w:pPr>
      <w:r>
        <w:rPr>
          <w:rFonts w:ascii="Times New Roman" w:hAnsi="Times New Roman"/>
          <w:sz w:val="22"/>
          <w:lang w:val="lt-LT"/>
        </w:rPr>
        <w:t>3) sąlygą, kad distributorius nevykdys pirkėjų paieškos ir nesteigs filialų ir atstovybių kitoje teritorijoje, negu nustatyta sutartyje.</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3. Šalys neturi teisės nustatyti sutartyje prekių perpardavimo kainos ar </w:t>
      </w:r>
      <w:r>
        <w:rPr>
          <w:rFonts w:ascii="Times New Roman" w:hAnsi="Times New Roman"/>
          <w:sz w:val="22"/>
          <w:lang w:val="lt-LT"/>
        </w:rPr>
        <w:t>kitokių išimtinių sąlygų, prieštaraujančių konkurencijos teisės reikalavimams.</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2098" w:name="straipsnis802"/>
      <w:r>
        <w:rPr>
          <w:rFonts w:ascii="Times New Roman" w:hAnsi="Times New Roman"/>
          <w:b/>
          <w:sz w:val="22"/>
          <w:lang w:val="lt-LT"/>
        </w:rPr>
        <w:t>6.802 straipsnis. Distributoriaus teisės ir pareigos</w:t>
      </w:r>
    </w:p>
    <w:bookmarkEnd w:id="2098"/>
    <w:p w:rsidR="00000000" w:rsidRDefault="00F856C4">
      <w:pPr>
        <w:ind w:firstLine="720"/>
        <w:jc w:val="both"/>
        <w:rPr>
          <w:rFonts w:ascii="Times New Roman" w:hAnsi="Times New Roman"/>
          <w:sz w:val="22"/>
          <w:lang w:val="lt-LT"/>
        </w:rPr>
      </w:pPr>
      <w:r>
        <w:rPr>
          <w:rFonts w:ascii="Times New Roman" w:hAnsi="Times New Roman"/>
          <w:sz w:val="22"/>
          <w:lang w:val="lt-LT"/>
        </w:rPr>
        <w:t>1. Sutartyje šalys gali numatyti, kad distributorius, tinkamai vykdantis sutartį, turi teisę į papildomą atlyginimą už papi</w:t>
      </w:r>
      <w:r>
        <w:rPr>
          <w:rFonts w:ascii="Times New Roman" w:hAnsi="Times New Roman"/>
          <w:sz w:val="22"/>
          <w:lang w:val="lt-LT"/>
        </w:rPr>
        <w:t>ldomai teikiamas paslaugas ar atliekamus darbus gamintojo (tiekėjo) interesais.</w:t>
      </w:r>
    </w:p>
    <w:p w:rsidR="00000000" w:rsidRDefault="00F856C4">
      <w:pPr>
        <w:ind w:firstLine="720"/>
        <w:jc w:val="both"/>
        <w:rPr>
          <w:rFonts w:ascii="Times New Roman" w:hAnsi="Times New Roman"/>
          <w:sz w:val="22"/>
          <w:lang w:val="lt-LT"/>
        </w:rPr>
      </w:pPr>
      <w:r>
        <w:rPr>
          <w:rFonts w:ascii="Times New Roman" w:hAnsi="Times New Roman"/>
          <w:sz w:val="22"/>
          <w:lang w:val="lt-LT"/>
        </w:rPr>
        <w:t>2. Šalys taip pat gali nustatyti distributoriaus pelno, gaunamo iš prekių perpardavimo, maksimalią normą, jeigu ko kita nenustato konkurencijos teisė.</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3. Distributorius, jeigu </w:t>
      </w:r>
      <w:r>
        <w:rPr>
          <w:rFonts w:ascii="Times New Roman" w:hAnsi="Times New Roman"/>
          <w:sz w:val="22"/>
          <w:lang w:val="lt-LT"/>
        </w:rPr>
        <w:t>ko kita nenustato sutartis ir konkurencijos teisės reikalavimai, privalo:</w:t>
      </w:r>
    </w:p>
    <w:p w:rsidR="00000000" w:rsidRDefault="00F856C4">
      <w:pPr>
        <w:ind w:firstLine="720"/>
        <w:jc w:val="both"/>
        <w:rPr>
          <w:rFonts w:ascii="Times New Roman" w:hAnsi="Times New Roman"/>
          <w:sz w:val="22"/>
          <w:lang w:val="lt-LT"/>
        </w:rPr>
      </w:pPr>
      <w:r>
        <w:rPr>
          <w:rFonts w:ascii="Times New Roman" w:hAnsi="Times New Roman"/>
          <w:sz w:val="22"/>
          <w:lang w:val="lt-LT"/>
        </w:rPr>
        <w:t>1) parduoti prekes tik sutartyje nustatytoje teritorijoje ar sutartyje nustatytiems asmenims;</w:t>
      </w:r>
    </w:p>
    <w:p w:rsidR="00000000" w:rsidRDefault="00F856C4">
      <w:pPr>
        <w:ind w:firstLine="720"/>
        <w:jc w:val="both"/>
        <w:rPr>
          <w:rFonts w:ascii="Times New Roman" w:hAnsi="Times New Roman"/>
          <w:sz w:val="22"/>
          <w:lang w:val="lt-LT"/>
        </w:rPr>
      </w:pPr>
      <w:r>
        <w:rPr>
          <w:rFonts w:ascii="Times New Roman" w:hAnsi="Times New Roman"/>
          <w:sz w:val="22"/>
          <w:lang w:val="lt-LT"/>
        </w:rPr>
        <w:t>2) užtikrinti efektyvų prekių paskirstymą;</w:t>
      </w:r>
    </w:p>
    <w:p w:rsidR="00000000" w:rsidRDefault="00F856C4">
      <w:pPr>
        <w:ind w:firstLine="720"/>
        <w:jc w:val="both"/>
        <w:rPr>
          <w:rFonts w:ascii="Times New Roman" w:hAnsi="Times New Roman"/>
          <w:sz w:val="22"/>
          <w:lang w:val="lt-LT"/>
        </w:rPr>
      </w:pPr>
      <w:r>
        <w:rPr>
          <w:rFonts w:ascii="Times New Roman" w:hAnsi="Times New Roman"/>
          <w:sz w:val="22"/>
          <w:lang w:val="lt-LT"/>
        </w:rPr>
        <w:t>3) organizuoti gamintojo (tiekėjo) prekių rek</w:t>
      </w:r>
      <w:r>
        <w:rPr>
          <w:rFonts w:ascii="Times New Roman" w:hAnsi="Times New Roman"/>
          <w:sz w:val="22"/>
          <w:lang w:val="lt-LT"/>
        </w:rPr>
        <w:t>lamą ir reklamines kampanijas;</w:t>
      </w:r>
    </w:p>
    <w:p w:rsidR="00000000" w:rsidRDefault="00F856C4">
      <w:pPr>
        <w:ind w:firstLine="720"/>
        <w:jc w:val="both"/>
        <w:rPr>
          <w:rFonts w:ascii="Times New Roman" w:hAnsi="Times New Roman"/>
          <w:sz w:val="22"/>
          <w:lang w:val="lt-LT"/>
        </w:rPr>
      </w:pPr>
      <w:r>
        <w:rPr>
          <w:rFonts w:ascii="Times New Roman" w:hAnsi="Times New Roman"/>
          <w:sz w:val="22"/>
          <w:lang w:val="lt-LT"/>
        </w:rPr>
        <w:t>4) užtikrinti reikiamą savo darbuotojų kvalifikaciją ir jos kėlimą;</w:t>
      </w:r>
    </w:p>
    <w:p w:rsidR="00000000" w:rsidRDefault="00F856C4">
      <w:pPr>
        <w:ind w:firstLine="720"/>
        <w:jc w:val="both"/>
        <w:rPr>
          <w:rFonts w:ascii="Times New Roman" w:hAnsi="Times New Roman"/>
          <w:sz w:val="22"/>
          <w:lang w:val="lt-LT"/>
        </w:rPr>
      </w:pPr>
      <w:r>
        <w:rPr>
          <w:rFonts w:ascii="Times New Roman" w:hAnsi="Times New Roman"/>
          <w:sz w:val="22"/>
          <w:lang w:val="lt-LT"/>
        </w:rPr>
        <w:t>5) užtikrinti tinkamą prekių saugojimą ir sandėliavimą, nuolatinį jų atsargų papildymą sandėliuose, steigti ir išlaikyti prekybos sandėlių tinklą;</w:t>
      </w:r>
    </w:p>
    <w:p w:rsidR="00000000" w:rsidRDefault="00F856C4">
      <w:pPr>
        <w:ind w:firstLine="720"/>
        <w:jc w:val="both"/>
        <w:rPr>
          <w:rFonts w:ascii="Times New Roman" w:hAnsi="Times New Roman"/>
          <w:sz w:val="22"/>
          <w:lang w:val="lt-LT"/>
        </w:rPr>
      </w:pPr>
      <w:r>
        <w:rPr>
          <w:rFonts w:ascii="Times New Roman" w:hAnsi="Times New Roman"/>
          <w:sz w:val="22"/>
          <w:lang w:val="lt-LT"/>
        </w:rPr>
        <w:t>6) parduot</w:t>
      </w:r>
      <w:r>
        <w:rPr>
          <w:rFonts w:ascii="Times New Roman" w:hAnsi="Times New Roman"/>
          <w:sz w:val="22"/>
          <w:lang w:val="lt-LT"/>
        </w:rPr>
        <w:t>i prekes su gamintojo (tiekėjo) prekės ženklu arba gamintojo (tiekėjo) specialiai įpakuotas ar kitaip paženklintas prekes;</w:t>
      </w:r>
    </w:p>
    <w:p w:rsidR="00000000" w:rsidRDefault="00F856C4">
      <w:pPr>
        <w:ind w:firstLine="720"/>
        <w:jc w:val="both"/>
        <w:rPr>
          <w:rFonts w:ascii="Times New Roman" w:hAnsi="Times New Roman"/>
          <w:sz w:val="22"/>
          <w:lang w:val="lt-LT"/>
        </w:rPr>
      </w:pPr>
      <w:r>
        <w:rPr>
          <w:rFonts w:ascii="Times New Roman" w:hAnsi="Times New Roman"/>
          <w:sz w:val="22"/>
          <w:lang w:val="lt-LT"/>
        </w:rPr>
        <w:t>7) nesteigti filialų ir atstovybių kitoje, nei nustatyta sutartyje, teritorijoje;</w:t>
      </w:r>
    </w:p>
    <w:p w:rsidR="00000000" w:rsidRDefault="00F856C4">
      <w:pPr>
        <w:ind w:firstLine="720"/>
        <w:jc w:val="both"/>
        <w:rPr>
          <w:rFonts w:ascii="Times New Roman" w:hAnsi="Times New Roman"/>
          <w:sz w:val="22"/>
          <w:lang w:val="lt-LT"/>
        </w:rPr>
      </w:pPr>
      <w:r>
        <w:rPr>
          <w:rFonts w:ascii="Times New Roman" w:hAnsi="Times New Roman"/>
          <w:sz w:val="22"/>
          <w:lang w:val="lt-LT"/>
        </w:rPr>
        <w:t>8) pirkti prekes tam tikromis partijomis arba preki</w:t>
      </w:r>
      <w:r>
        <w:rPr>
          <w:rFonts w:ascii="Times New Roman" w:hAnsi="Times New Roman"/>
          <w:sz w:val="22"/>
          <w:lang w:val="lt-LT"/>
        </w:rPr>
        <w:t>ų minimumą per tam tikrą sutartyje nustatytą terminą;</w:t>
      </w:r>
    </w:p>
    <w:p w:rsidR="00000000" w:rsidRDefault="00F856C4">
      <w:pPr>
        <w:ind w:firstLine="720"/>
        <w:jc w:val="both"/>
        <w:rPr>
          <w:rFonts w:ascii="Times New Roman" w:hAnsi="Times New Roman"/>
          <w:sz w:val="22"/>
          <w:lang w:val="lt-LT"/>
        </w:rPr>
      </w:pPr>
      <w:r>
        <w:rPr>
          <w:rFonts w:ascii="Times New Roman" w:hAnsi="Times New Roman"/>
          <w:sz w:val="22"/>
          <w:lang w:val="lt-LT"/>
        </w:rPr>
        <w:t>9) parduoti prekes per tam tikrą sutartyje nustatytą terminą;</w:t>
      </w:r>
    </w:p>
    <w:p w:rsidR="00000000" w:rsidRDefault="00F856C4">
      <w:pPr>
        <w:ind w:firstLine="720"/>
        <w:jc w:val="both"/>
        <w:rPr>
          <w:rFonts w:ascii="Times New Roman" w:hAnsi="Times New Roman"/>
          <w:sz w:val="22"/>
          <w:lang w:val="lt-LT"/>
        </w:rPr>
      </w:pPr>
      <w:r>
        <w:rPr>
          <w:rFonts w:ascii="Times New Roman" w:hAnsi="Times New Roman"/>
          <w:sz w:val="22"/>
          <w:lang w:val="lt-LT"/>
        </w:rPr>
        <w:t>10) techniškai aptarnauti prekes po jų pardavimo arba teikti kitas garantines ar aptarnavimo paslaugas tų prekių pirkėjams;</w:t>
      </w:r>
    </w:p>
    <w:p w:rsidR="00000000" w:rsidRDefault="00F856C4">
      <w:pPr>
        <w:ind w:firstLine="720"/>
        <w:jc w:val="both"/>
        <w:rPr>
          <w:rFonts w:ascii="Times New Roman" w:hAnsi="Times New Roman"/>
          <w:sz w:val="22"/>
          <w:lang w:val="lt-LT"/>
        </w:rPr>
      </w:pPr>
      <w:r>
        <w:rPr>
          <w:rFonts w:ascii="Times New Roman" w:hAnsi="Times New Roman"/>
          <w:sz w:val="22"/>
          <w:lang w:val="lt-LT"/>
        </w:rPr>
        <w:t>11) teikti gamin</w:t>
      </w:r>
      <w:r>
        <w:rPr>
          <w:rFonts w:ascii="Times New Roman" w:hAnsi="Times New Roman"/>
          <w:sz w:val="22"/>
          <w:lang w:val="lt-LT"/>
        </w:rPr>
        <w:t>tojui (tiekėjui) informaciją apie rinkos būklę, jos pasikeitimus bei atlikti rinkos tyrimus;</w:t>
      </w:r>
    </w:p>
    <w:p w:rsidR="00000000" w:rsidRDefault="00F856C4">
      <w:pPr>
        <w:ind w:firstLine="720"/>
        <w:jc w:val="both"/>
        <w:rPr>
          <w:rFonts w:ascii="Times New Roman" w:hAnsi="Times New Roman"/>
          <w:sz w:val="22"/>
          <w:lang w:val="lt-LT"/>
        </w:rPr>
      </w:pPr>
      <w:r>
        <w:rPr>
          <w:rFonts w:ascii="Times New Roman" w:hAnsi="Times New Roman"/>
          <w:sz w:val="22"/>
          <w:lang w:val="lt-LT"/>
        </w:rPr>
        <w:t>12) negaminti prekių, kurios konkuruoja su sutartyje nustatytomis prekėmis;</w:t>
      </w:r>
    </w:p>
    <w:p w:rsidR="00000000" w:rsidRDefault="00F856C4">
      <w:pPr>
        <w:ind w:firstLine="720"/>
        <w:jc w:val="both"/>
        <w:rPr>
          <w:rFonts w:ascii="Times New Roman" w:hAnsi="Times New Roman"/>
          <w:sz w:val="22"/>
          <w:lang w:val="lt-LT"/>
        </w:rPr>
      </w:pPr>
      <w:r>
        <w:rPr>
          <w:rFonts w:ascii="Times New Roman" w:hAnsi="Times New Roman"/>
          <w:sz w:val="22"/>
          <w:lang w:val="lt-LT"/>
        </w:rPr>
        <w:t>13) neatskleisti gamintojo (tiekėjo) komercinių paslapčių ir kitos konfidencialios info</w:t>
      </w:r>
      <w:r>
        <w:rPr>
          <w:rFonts w:ascii="Times New Roman" w:hAnsi="Times New Roman"/>
          <w:sz w:val="22"/>
          <w:lang w:val="lt-LT"/>
        </w:rPr>
        <w:t>rmacijos;</w:t>
      </w:r>
    </w:p>
    <w:p w:rsidR="00000000" w:rsidRDefault="00F856C4">
      <w:pPr>
        <w:ind w:firstLine="720"/>
        <w:jc w:val="both"/>
        <w:rPr>
          <w:rFonts w:ascii="Times New Roman" w:hAnsi="Times New Roman"/>
          <w:sz w:val="22"/>
          <w:lang w:val="lt-LT"/>
        </w:rPr>
      </w:pPr>
      <w:r>
        <w:rPr>
          <w:rFonts w:ascii="Times New Roman" w:hAnsi="Times New Roman"/>
          <w:sz w:val="22"/>
          <w:lang w:val="lt-LT"/>
        </w:rPr>
        <w:t>14) pasibaigus sutarčiai, grąžinti gamintojui (tiekėjui) visus iš jo gautus dokumentus, medžiagas, prekių pavyzdžius ir kt.</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2099" w:name="straipsnis803"/>
      <w:r>
        <w:rPr>
          <w:rFonts w:ascii="Times New Roman" w:hAnsi="Times New Roman"/>
          <w:b/>
          <w:sz w:val="22"/>
          <w:lang w:val="lt-LT"/>
        </w:rPr>
        <w:t>6.803 straipsnis. Gamintojo (tiekėjo) teisės ir pareigos</w:t>
      </w:r>
    </w:p>
    <w:bookmarkEnd w:id="2099"/>
    <w:p w:rsidR="00000000" w:rsidRDefault="00F856C4">
      <w:pPr>
        <w:ind w:firstLine="720"/>
        <w:jc w:val="both"/>
        <w:rPr>
          <w:rFonts w:ascii="Times New Roman" w:hAnsi="Times New Roman"/>
          <w:sz w:val="22"/>
          <w:lang w:val="lt-LT"/>
        </w:rPr>
      </w:pPr>
      <w:r>
        <w:rPr>
          <w:rFonts w:ascii="Times New Roman" w:hAnsi="Times New Roman"/>
          <w:sz w:val="22"/>
          <w:lang w:val="lt-LT"/>
        </w:rPr>
        <w:t>1. Gamintojas (tiekėjas) turi teisę kontroliuoti distributoriaus</w:t>
      </w:r>
      <w:r>
        <w:rPr>
          <w:rFonts w:ascii="Times New Roman" w:hAnsi="Times New Roman"/>
          <w:sz w:val="22"/>
          <w:lang w:val="lt-LT"/>
        </w:rPr>
        <w:t xml:space="preserve"> sandėlius ir kitas patalpas, kuriose saugomos ar parduodamos iš gamintojo (tiekėjo) perkamos prekės, bei kontroliuoti, kaip vykdomos kitos sutarties sąlygos.</w:t>
      </w:r>
    </w:p>
    <w:p w:rsidR="00000000" w:rsidRDefault="00F856C4">
      <w:pPr>
        <w:ind w:firstLine="720"/>
        <w:jc w:val="both"/>
        <w:rPr>
          <w:rFonts w:ascii="Times New Roman" w:hAnsi="Times New Roman"/>
          <w:sz w:val="22"/>
          <w:lang w:val="lt-LT"/>
        </w:rPr>
      </w:pPr>
      <w:r>
        <w:rPr>
          <w:rFonts w:ascii="Times New Roman" w:hAnsi="Times New Roman"/>
          <w:sz w:val="22"/>
          <w:lang w:val="lt-LT"/>
        </w:rPr>
        <w:t>2. Gamintojas (tiekėjas), jeigu ko kita nenustato sutartis, privalo:</w:t>
      </w:r>
    </w:p>
    <w:p w:rsidR="00000000" w:rsidRDefault="00F856C4">
      <w:pPr>
        <w:ind w:firstLine="720"/>
        <w:jc w:val="both"/>
        <w:rPr>
          <w:rFonts w:ascii="Times New Roman" w:hAnsi="Times New Roman"/>
          <w:sz w:val="22"/>
          <w:lang w:val="lt-LT"/>
        </w:rPr>
      </w:pPr>
      <w:r>
        <w:rPr>
          <w:rFonts w:ascii="Times New Roman" w:hAnsi="Times New Roman"/>
          <w:sz w:val="22"/>
          <w:lang w:val="lt-LT"/>
        </w:rPr>
        <w:t>1) parduoti tinkamos kokybės</w:t>
      </w:r>
      <w:r>
        <w:rPr>
          <w:rFonts w:ascii="Times New Roman" w:hAnsi="Times New Roman"/>
          <w:sz w:val="22"/>
          <w:lang w:val="lt-LT"/>
        </w:rPr>
        <w:t xml:space="preserve"> prekes ir garantuoti jų kokybę, parduoti prekes sutartyje nustatytais terminais ir mastu;</w:t>
      </w:r>
    </w:p>
    <w:p w:rsidR="00000000" w:rsidRDefault="00F856C4">
      <w:pPr>
        <w:ind w:firstLine="720"/>
        <w:jc w:val="both"/>
        <w:rPr>
          <w:rFonts w:ascii="Times New Roman" w:hAnsi="Times New Roman"/>
          <w:sz w:val="22"/>
          <w:lang w:val="lt-LT"/>
        </w:rPr>
      </w:pPr>
      <w:r>
        <w:rPr>
          <w:rFonts w:ascii="Times New Roman" w:hAnsi="Times New Roman"/>
          <w:sz w:val="22"/>
          <w:lang w:val="lt-LT"/>
        </w:rPr>
        <w:t>2) parduoti sutartas prekes tik distributoriui ir neparduoti prekių tiesiai vartotojams;</w:t>
      </w:r>
    </w:p>
    <w:p w:rsidR="00000000" w:rsidRDefault="00F856C4">
      <w:pPr>
        <w:ind w:firstLine="720"/>
        <w:jc w:val="both"/>
        <w:rPr>
          <w:rFonts w:ascii="Times New Roman" w:hAnsi="Times New Roman"/>
          <w:sz w:val="22"/>
          <w:lang w:val="lt-LT"/>
        </w:rPr>
      </w:pPr>
      <w:r>
        <w:rPr>
          <w:rFonts w:ascii="Times New Roman" w:hAnsi="Times New Roman"/>
          <w:sz w:val="22"/>
          <w:lang w:val="lt-LT"/>
        </w:rPr>
        <w:t>3) apmokyti distributoriaus darbuotojus;</w:t>
      </w:r>
    </w:p>
    <w:p w:rsidR="00000000" w:rsidRDefault="00F856C4">
      <w:pPr>
        <w:ind w:firstLine="720"/>
        <w:jc w:val="both"/>
        <w:rPr>
          <w:rFonts w:ascii="Times New Roman" w:hAnsi="Times New Roman"/>
          <w:sz w:val="22"/>
          <w:lang w:val="lt-LT"/>
        </w:rPr>
      </w:pPr>
      <w:r>
        <w:rPr>
          <w:rFonts w:ascii="Times New Roman" w:hAnsi="Times New Roman"/>
          <w:sz w:val="22"/>
          <w:lang w:val="lt-LT"/>
        </w:rPr>
        <w:t>4) aprūpinti distributorių reklamin</w:t>
      </w:r>
      <w:r>
        <w:rPr>
          <w:rFonts w:ascii="Times New Roman" w:hAnsi="Times New Roman"/>
          <w:sz w:val="22"/>
          <w:lang w:val="lt-LT"/>
        </w:rPr>
        <w:t>e medžiaga;</w:t>
      </w:r>
    </w:p>
    <w:p w:rsidR="00000000" w:rsidRDefault="00F856C4">
      <w:pPr>
        <w:ind w:firstLine="720"/>
        <w:jc w:val="both"/>
        <w:rPr>
          <w:rFonts w:ascii="Times New Roman" w:hAnsi="Times New Roman"/>
          <w:sz w:val="22"/>
          <w:lang w:val="lt-LT"/>
        </w:rPr>
      </w:pPr>
      <w:r>
        <w:rPr>
          <w:rFonts w:ascii="Times New Roman" w:hAnsi="Times New Roman"/>
          <w:sz w:val="22"/>
          <w:lang w:val="lt-LT"/>
        </w:rPr>
        <w:t>5) mokėti distributoriui sutartyje nustatytą atlyginimą už distributoriaus teikiamas papildomas paslaugas.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2100" w:name="straipsnis804"/>
      <w:r>
        <w:rPr>
          <w:rFonts w:ascii="Times New Roman" w:hAnsi="Times New Roman"/>
          <w:b/>
          <w:sz w:val="22"/>
          <w:lang w:val="lt-LT"/>
        </w:rPr>
        <w:t>6.804 straipsnis. Sutarties nutraukimas</w:t>
      </w:r>
    </w:p>
    <w:bookmarkEnd w:id="2100"/>
    <w:p w:rsidR="00000000" w:rsidRDefault="00F856C4">
      <w:pPr>
        <w:ind w:firstLine="720"/>
        <w:jc w:val="both"/>
        <w:rPr>
          <w:rFonts w:ascii="Times New Roman" w:hAnsi="Times New Roman"/>
          <w:sz w:val="22"/>
          <w:lang w:val="lt-LT"/>
        </w:rPr>
      </w:pPr>
      <w:r>
        <w:rPr>
          <w:rFonts w:ascii="Times New Roman" w:hAnsi="Times New Roman"/>
          <w:sz w:val="22"/>
          <w:lang w:val="lt-LT"/>
        </w:rPr>
        <w:t>1. Neterminuotą sutartį bet kuri šalis gali nutraukti prieš terminą pranešdama apie tai raštu ki</w:t>
      </w:r>
      <w:r>
        <w:rPr>
          <w:rFonts w:ascii="Times New Roman" w:hAnsi="Times New Roman"/>
          <w:sz w:val="22"/>
          <w:lang w:val="lt-LT"/>
        </w:rPr>
        <w:t>tai šaliai ne vėliau kaip prieš tris mėnesius iki numatomo sutarties nutraukimo, jeigu sutartyje nėra nustatytas ilgesnis įspėjimo terminas.</w:t>
      </w:r>
    </w:p>
    <w:p w:rsidR="00000000" w:rsidRDefault="00F856C4">
      <w:pPr>
        <w:ind w:firstLine="720"/>
        <w:jc w:val="both"/>
        <w:rPr>
          <w:rFonts w:ascii="Times New Roman" w:hAnsi="Times New Roman"/>
          <w:sz w:val="22"/>
          <w:lang w:val="lt-LT"/>
        </w:rPr>
      </w:pPr>
      <w:r>
        <w:rPr>
          <w:rFonts w:ascii="Times New Roman" w:hAnsi="Times New Roman"/>
          <w:sz w:val="22"/>
          <w:lang w:val="lt-LT"/>
        </w:rPr>
        <w:t>2. Nutraukus prieš terminą terminuotą sutartį, distributorius turi teisę reikalauti negautų pajamų atlyginimo už li</w:t>
      </w:r>
      <w:r>
        <w:rPr>
          <w:rFonts w:ascii="Times New Roman" w:hAnsi="Times New Roman"/>
          <w:sz w:val="22"/>
          <w:lang w:val="lt-LT"/>
        </w:rPr>
        <w:t>kusį sutarties galiojimo terminą, jeigu sutartis buvo nutraukta dėl gamintojo (tiekėjo) kaltės. Kai sutartis nutraukta dėl gamintojo (tiekėjo) kaltės, distributorius taip pat turi teisę į atlyginimą už suteiktas papildomas paslaugas, jeigu sutartis nenusta</w:t>
      </w:r>
      <w:r>
        <w:rPr>
          <w:rFonts w:ascii="Times New Roman" w:hAnsi="Times New Roman"/>
          <w:sz w:val="22"/>
          <w:lang w:val="lt-LT"/>
        </w:rPr>
        <w:t>to ko kita.</w:t>
      </w:r>
    </w:p>
    <w:p w:rsidR="00000000" w:rsidRDefault="00F856C4">
      <w:pPr>
        <w:ind w:firstLine="720"/>
        <w:jc w:val="both"/>
        <w:rPr>
          <w:rFonts w:ascii="Times New Roman" w:hAnsi="Times New Roman"/>
          <w:sz w:val="22"/>
          <w:lang w:val="lt-LT"/>
        </w:rPr>
      </w:pPr>
      <w:r>
        <w:rPr>
          <w:rFonts w:ascii="Times New Roman" w:hAnsi="Times New Roman"/>
          <w:sz w:val="22"/>
          <w:lang w:val="lt-LT"/>
        </w:rPr>
        <w:t>3. Kai sutartis nutraukiama dėl distributoriaus kaltės, gamintojas (tiekėjas) turi teisę reikalauti atlyginti nuostolius, jeigu sutartis nenustato ko kita.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2101" w:name="straipsnis805"/>
      <w:r>
        <w:rPr>
          <w:rFonts w:ascii="Times New Roman" w:hAnsi="Times New Roman"/>
          <w:b/>
          <w:sz w:val="22"/>
          <w:lang w:val="lt-LT"/>
        </w:rPr>
        <w:t>6.805 straipsnis. Sutarties galiojimo pratęsimas</w:t>
      </w:r>
    </w:p>
    <w:bookmarkEnd w:id="2101"/>
    <w:p w:rsidR="00000000" w:rsidRDefault="00F856C4">
      <w:pPr>
        <w:ind w:firstLine="720"/>
        <w:jc w:val="both"/>
        <w:rPr>
          <w:rFonts w:ascii="Times New Roman" w:hAnsi="Times New Roman"/>
          <w:sz w:val="22"/>
          <w:lang w:val="lt-LT"/>
        </w:rPr>
      </w:pPr>
      <w:r>
        <w:rPr>
          <w:rFonts w:ascii="Times New Roman" w:hAnsi="Times New Roman"/>
          <w:sz w:val="22"/>
          <w:lang w:val="lt-LT"/>
        </w:rPr>
        <w:t>Jeigu pasibaigus distribucijos terminu</w:t>
      </w:r>
      <w:r>
        <w:rPr>
          <w:rFonts w:ascii="Times New Roman" w:hAnsi="Times New Roman"/>
          <w:sz w:val="22"/>
          <w:lang w:val="lt-LT"/>
        </w:rPr>
        <w:t>otos sutarties galiojimo terminui šalys ir toliau ją vykdo, tai sutartis pripažįstama atnaujinta tomis pačiomis sąlygomis tam pačiam terminui.</w:t>
      </w:r>
    </w:p>
    <w:p w:rsidR="00000000" w:rsidRDefault="00F856C4">
      <w:pPr>
        <w:ind w:left="2790" w:hanging="2070"/>
        <w:jc w:val="both"/>
        <w:rPr>
          <w:rFonts w:ascii="Times New Roman" w:hAnsi="Times New Roman"/>
          <w:b/>
          <w:sz w:val="22"/>
          <w:lang w:val="lt-LT"/>
        </w:rPr>
      </w:pPr>
    </w:p>
    <w:p w:rsidR="00000000" w:rsidRDefault="00F856C4">
      <w:pPr>
        <w:ind w:left="2790" w:hanging="2070"/>
        <w:jc w:val="both"/>
        <w:rPr>
          <w:rFonts w:ascii="Times New Roman" w:hAnsi="Times New Roman"/>
          <w:sz w:val="22"/>
          <w:lang w:val="lt-LT"/>
        </w:rPr>
      </w:pPr>
      <w:bookmarkStart w:id="2102" w:name="straipsnis806"/>
      <w:r>
        <w:rPr>
          <w:rFonts w:ascii="Times New Roman" w:hAnsi="Times New Roman"/>
          <w:b/>
          <w:sz w:val="22"/>
          <w:lang w:val="lt-LT"/>
        </w:rPr>
        <w:t>6.806 straipsnis. Distribucijos sutarties šalių atsakomybė tretiesiems asmenims</w:t>
      </w:r>
    </w:p>
    <w:bookmarkEnd w:id="2102"/>
    <w:p w:rsidR="00000000" w:rsidRDefault="00F856C4">
      <w:pPr>
        <w:ind w:firstLine="720"/>
        <w:jc w:val="both"/>
        <w:rPr>
          <w:rFonts w:ascii="Times New Roman" w:hAnsi="Times New Roman"/>
          <w:sz w:val="22"/>
          <w:lang w:val="lt-LT"/>
        </w:rPr>
      </w:pPr>
      <w:r>
        <w:rPr>
          <w:rFonts w:ascii="Times New Roman" w:hAnsi="Times New Roman"/>
          <w:sz w:val="22"/>
          <w:lang w:val="lt-LT"/>
        </w:rPr>
        <w:t>1. Tretiesiems asmenims distribu</w:t>
      </w:r>
      <w:r>
        <w:rPr>
          <w:rFonts w:ascii="Times New Roman" w:hAnsi="Times New Roman"/>
          <w:sz w:val="22"/>
          <w:lang w:val="lt-LT"/>
        </w:rPr>
        <w:t>torius ir gamintojas (tiekėjas) už padarytą žalą atsako bendrais pagrindais.</w:t>
      </w:r>
    </w:p>
    <w:p w:rsidR="00000000" w:rsidRDefault="00F856C4">
      <w:pPr>
        <w:ind w:firstLine="720"/>
        <w:jc w:val="both"/>
        <w:rPr>
          <w:rFonts w:ascii="Times New Roman" w:hAnsi="Times New Roman"/>
          <w:sz w:val="22"/>
          <w:lang w:val="lt-LT"/>
        </w:rPr>
      </w:pPr>
      <w:r>
        <w:rPr>
          <w:rFonts w:ascii="Times New Roman" w:hAnsi="Times New Roman"/>
          <w:sz w:val="22"/>
          <w:lang w:val="lt-LT"/>
        </w:rPr>
        <w:t>2. Už žalą, padarytą vartotojui dėl netinkamos kokybės produktų ar paslaugų, distributoriaus ir gamintojo (tiekėjo) atsakomybė atsiranda pagal šio kodekso 6.292–6.300 straipsnių n</w:t>
      </w:r>
      <w:r>
        <w:rPr>
          <w:rFonts w:ascii="Times New Roman" w:hAnsi="Times New Roman"/>
          <w:sz w:val="22"/>
          <w:lang w:val="lt-LT"/>
        </w:rPr>
        <w:t>ustatytas taisykles.</w:t>
      </w:r>
    </w:p>
    <w:p w:rsidR="00000000" w:rsidRDefault="00F856C4">
      <w:pPr>
        <w:ind w:firstLine="720"/>
        <w:jc w:val="both"/>
        <w:rPr>
          <w:rFonts w:ascii="Times New Roman" w:hAnsi="Times New Roman"/>
          <w:sz w:val="22"/>
          <w:lang w:val="lt-LT"/>
        </w:rPr>
      </w:pPr>
      <w:r>
        <w:rPr>
          <w:rFonts w:ascii="Times New Roman" w:hAnsi="Times New Roman"/>
          <w:sz w:val="22"/>
          <w:lang w:val="lt-LT"/>
        </w:rPr>
        <w:t>3. Distribucijos sutarties sąlygos, nustatančios, kad gamintojas (tiekėjas) neatsako už žalą, padarytą vartotojams jo gaminamomis (teikiamomis) prekėmis (paslaugomis), negalioja.</w:t>
      </w:r>
    </w:p>
    <w:p w:rsidR="00000000" w:rsidRDefault="00F856C4">
      <w:pPr>
        <w:ind w:firstLine="720"/>
        <w:jc w:val="both"/>
        <w:rPr>
          <w:rFonts w:ascii="Times New Roman" w:hAnsi="Times New Roman"/>
          <w:sz w:val="22"/>
          <w:lang w:val="lt-LT"/>
        </w:rPr>
      </w:pPr>
    </w:p>
    <w:p w:rsidR="00000000" w:rsidRDefault="00F856C4">
      <w:pPr>
        <w:ind w:firstLine="720"/>
        <w:jc w:val="center"/>
        <w:rPr>
          <w:rFonts w:ascii="Times New Roman" w:hAnsi="Times New Roman"/>
          <w:b/>
          <w:caps/>
          <w:sz w:val="22"/>
          <w:lang w:val="lt-LT"/>
        </w:rPr>
      </w:pPr>
      <w:bookmarkStart w:id="2103" w:name="skyrius112"/>
      <w:r>
        <w:rPr>
          <w:rFonts w:ascii="Times New Roman" w:hAnsi="Times New Roman"/>
          <w:b/>
          <w:caps/>
          <w:sz w:val="22"/>
          <w:lang w:val="lt-LT"/>
        </w:rPr>
        <w:t>XL skyrius</w:t>
      </w:r>
    </w:p>
    <w:bookmarkEnd w:id="2103"/>
    <w:p w:rsidR="00000000" w:rsidRDefault="00F856C4">
      <w:pPr>
        <w:ind w:firstLine="720"/>
        <w:jc w:val="center"/>
        <w:rPr>
          <w:rFonts w:ascii="Times New Roman" w:hAnsi="Times New Roman"/>
          <w:b/>
          <w:sz w:val="22"/>
          <w:lang w:val="lt-LT"/>
        </w:rPr>
      </w:pPr>
      <w:r>
        <w:rPr>
          <w:rFonts w:ascii="Times New Roman" w:hAnsi="Times New Roman"/>
          <w:b/>
          <w:caps/>
          <w:sz w:val="22"/>
          <w:lang w:val="lt-LT"/>
        </w:rPr>
        <w:t>Vežimas</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sz w:val="22"/>
          <w:lang w:val="lt-LT"/>
        </w:rPr>
      </w:pPr>
      <w:bookmarkStart w:id="2104" w:name="straipsnis807"/>
      <w:r>
        <w:rPr>
          <w:rFonts w:ascii="Times New Roman" w:hAnsi="Times New Roman"/>
          <w:b/>
          <w:sz w:val="22"/>
          <w:lang w:val="lt-LT"/>
        </w:rPr>
        <w:t>6.807 straipsnis. Bendrosios vežimo</w:t>
      </w:r>
      <w:r>
        <w:rPr>
          <w:rFonts w:ascii="Times New Roman" w:hAnsi="Times New Roman"/>
          <w:b/>
          <w:sz w:val="22"/>
          <w:lang w:val="lt-LT"/>
        </w:rPr>
        <w:t xml:space="preserve"> nuostatos</w:t>
      </w:r>
    </w:p>
    <w:bookmarkEnd w:id="2104"/>
    <w:p w:rsidR="00000000" w:rsidRDefault="00F856C4">
      <w:pPr>
        <w:ind w:firstLine="720"/>
        <w:jc w:val="both"/>
        <w:rPr>
          <w:rFonts w:ascii="Times New Roman" w:hAnsi="Times New Roman"/>
          <w:sz w:val="22"/>
          <w:lang w:val="lt-LT"/>
        </w:rPr>
      </w:pPr>
      <w:r>
        <w:rPr>
          <w:rFonts w:ascii="Times New Roman" w:hAnsi="Times New Roman"/>
          <w:sz w:val="22"/>
          <w:lang w:val="lt-LT"/>
        </w:rPr>
        <w:t>1. Kroviniai, keleiviai ir bagažas vežami pagal vežimo sutartis.</w:t>
      </w:r>
    </w:p>
    <w:p w:rsidR="00000000" w:rsidRDefault="00F856C4">
      <w:pPr>
        <w:pStyle w:val="BodyText"/>
        <w:ind w:firstLine="720"/>
        <w:rPr>
          <w:rFonts w:ascii="Times New Roman" w:hAnsi="Times New Roman"/>
          <w:b w:val="0"/>
          <w:sz w:val="22"/>
        </w:rPr>
      </w:pPr>
      <w:r>
        <w:rPr>
          <w:rFonts w:ascii="Times New Roman" w:hAnsi="Times New Roman"/>
          <w:b w:val="0"/>
          <w:sz w:val="22"/>
        </w:rPr>
        <w:t>2. Vežimo sąlygas nustato šis kodeksas, atskirų transporto šakų kodeksai ir kiti įstatymai, Lietuvos Respublikos tarptautinės sutartys bei kiti transporto teisės aktai.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105" w:name="straipsnis808"/>
      <w:r>
        <w:rPr>
          <w:rFonts w:ascii="Times New Roman" w:hAnsi="Times New Roman"/>
          <w:b/>
          <w:sz w:val="22"/>
          <w:lang w:val="lt-LT"/>
        </w:rPr>
        <w:t>6.808 stra</w:t>
      </w:r>
      <w:r>
        <w:rPr>
          <w:rFonts w:ascii="Times New Roman" w:hAnsi="Times New Roman"/>
          <w:b/>
          <w:sz w:val="22"/>
          <w:lang w:val="lt-LT"/>
        </w:rPr>
        <w:t>ipsnis. Krovinio vežimo sutartis</w:t>
      </w:r>
    </w:p>
    <w:bookmarkEnd w:id="2105"/>
    <w:p w:rsidR="00000000" w:rsidRDefault="00F856C4">
      <w:pPr>
        <w:ind w:firstLine="720"/>
        <w:jc w:val="both"/>
        <w:rPr>
          <w:rFonts w:ascii="Times New Roman" w:hAnsi="Times New Roman"/>
          <w:sz w:val="22"/>
          <w:lang w:val="lt-LT"/>
        </w:rPr>
      </w:pPr>
      <w:r>
        <w:rPr>
          <w:rFonts w:ascii="Times New Roman" w:hAnsi="Times New Roman"/>
          <w:sz w:val="22"/>
          <w:lang w:val="lt-LT"/>
        </w:rPr>
        <w:t>1. Pagal krovinio vežimo sutartį vežėjas įsipareigoja siuntėjo jam perduotą krovinį nugabenti į paskirties punktą ir išduoti turinčiam teisę gauti krovinį asmeniui (gavėjui), o siuntėjas (gavėjas) įsipareigoja už krovinio v</w:t>
      </w:r>
      <w:r>
        <w:rPr>
          <w:rFonts w:ascii="Times New Roman" w:hAnsi="Times New Roman"/>
          <w:sz w:val="22"/>
          <w:lang w:val="lt-LT"/>
        </w:rPr>
        <w:t>ežimą sumokėti nustatytą užmokestį.</w:t>
      </w:r>
    </w:p>
    <w:p w:rsidR="00000000" w:rsidRDefault="00F856C4">
      <w:pPr>
        <w:ind w:firstLine="720"/>
        <w:jc w:val="both"/>
        <w:rPr>
          <w:rFonts w:ascii="Times New Roman" w:hAnsi="Times New Roman"/>
          <w:sz w:val="22"/>
          <w:lang w:val="lt-LT"/>
        </w:rPr>
      </w:pPr>
      <w:r>
        <w:rPr>
          <w:rFonts w:ascii="Times New Roman" w:hAnsi="Times New Roman"/>
          <w:sz w:val="22"/>
          <w:lang w:val="lt-LT"/>
        </w:rPr>
        <w:t>2. Vežimo sutarties sudarymas patvirtinamas važtaraščiu ar kitokiu dokumentu.</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2106" w:name="straipsnis809"/>
      <w:r>
        <w:rPr>
          <w:rFonts w:ascii="Times New Roman" w:hAnsi="Times New Roman"/>
          <w:b/>
          <w:sz w:val="22"/>
          <w:lang w:val="lt-LT"/>
        </w:rPr>
        <w:t>6.809 straipsnis. Keleivio vežimo sutartis</w:t>
      </w:r>
    </w:p>
    <w:bookmarkEnd w:id="2106"/>
    <w:p w:rsidR="00000000" w:rsidRDefault="00F856C4">
      <w:pPr>
        <w:ind w:firstLine="720"/>
        <w:jc w:val="both"/>
        <w:rPr>
          <w:rFonts w:ascii="Times New Roman" w:hAnsi="Times New Roman"/>
          <w:sz w:val="22"/>
          <w:lang w:val="lt-LT"/>
        </w:rPr>
      </w:pPr>
      <w:r>
        <w:rPr>
          <w:rFonts w:ascii="Times New Roman" w:hAnsi="Times New Roman"/>
          <w:sz w:val="22"/>
          <w:lang w:val="lt-LT"/>
        </w:rPr>
        <w:t>1. Pagal keleivio vežimo sutartį vežėjas įsipareigoja nuvežti keleivį į paskirties punktą, o jeigu</w:t>
      </w:r>
      <w:r>
        <w:rPr>
          <w:rFonts w:ascii="Times New Roman" w:hAnsi="Times New Roman"/>
          <w:sz w:val="22"/>
          <w:lang w:val="lt-LT"/>
        </w:rPr>
        <w:t xml:space="preserve"> keleivis perdavė bagažą, – nugabenti bagažą į paskirties punktą ir išduoti turinčiam teisę jį gauti asmeniui; keleivis įsipareigoja sumokėti už vežimą nustatytą užmokestį, o jeigu perduotas bagažas, – ir už bagažo vežimą.</w:t>
      </w:r>
    </w:p>
    <w:p w:rsidR="00000000" w:rsidRDefault="00F856C4">
      <w:pPr>
        <w:ind w:firstLine="720"/>
        <w:jc w:val="both"/>
        <w:rPr>
          <w:rFonts w:ascii="Times New Roman" w:hAnsi="Times New Roman"/>
          <w:sz w:val="22"/>
          <w:lang w:val="lt-LT"/>
        </w:rPr>
      </w:pPr>
      <w:r>
        <w:rPr>
          <w:rFonts w:ascii="Times New Roman" w:hAnsi="Times New Roman"/>
          <w:sz w:val="22"/>
          <w:lang w:val="lt-LT"/>
        </w:rPr>
        <w:t>2. Keleivio vežimo sutarties suda</w:t>
      </w:r>
      <w:r>
        <w:rPr>
          <w:rFonts w:ascii="Times New Roman" w:hAnsi="Times New Roman"/>
          <w:sz w:val="22"/>
          <w:lang w:val="lt-LT"/>
        </w:rPr>
        <w:t>rymas patvirtinamas bilietu, o bagažo perdavimas – bagažo kvitu ar kitokiu dokumentu, numatytu transporto teisės aktuose.</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107" w:name="straipsnis810"/>
      <w:r>
        <w:rPr>
          <w:rFonts w:ascii="Times New Roman" w:hAnsi="Times New Roman"/>
          <w:b/>
          <w:sz w:val="22"/>
          <w:lang w:val="lt-LT"/>
        </w:rPr>
        <w:t>6.810 straipsnis. Frachtavimo sutartis</w:t>
      </w:r>
    </w:p>
    <w:bookmarkEnd w:id="2107"/>
    <w:p w:rsidR="00000000" w:rsidRDefault="00F856C4">
      <w:pPr>
        <w:ind w:firstLine="720"/>
        <w:jc w:val="both"/>
        <w:rPr>
          <w:rFonts w:ascii="Times New Roman" w:hAnsi="Times New Roman"/>
          <w:sz w:val="22"/>
          <w:lang w:val="lt-LT"/>
        </w:rPr>
      </w:pPr>
      <w:r>
        <w:rPr>
          <w:rFonts w:ascii="Times New Roman" w:hAnsi="Times New Roman"/>
          <w:sz w:val="22"/>
          <w:lang w:val="lt-LT"/>
        </w:rPr>
        <w:t>1. Pagal frachtavimo sutartį (čarterį) viena šalis (frachtininkas) įsipareigoja kitai šaliai (</w:t>
      </w:r>
      <w:r>
        <w:rPr>
          <w:rFonts w:ascii="Times New Roman" w:hAnsi="Times New Roman"/>
          <w:sz w:val="22"/>
          <w:lang w:val="lt-LT"/>
        </w:rPr>
        <w:t>frachtuotojui) už mokestį leisti naudotis transporto priemone (priemonėmis) ar jos dalimi kroviniams, keleiviams ar bagažui vežti.</w:t>
      </w:r>
    </w:p>
    <w:p w:rsidR="00000000" w:rsidRDefault="00F856C4">
      <w:pPr>
        <w:pStyle w:val="BodyText"/>
        <w:ind w:firstLine="720"/>
        <w:rPr>
          <w:rFonts w:ascii="Times New Roman" w:hAnsi="Times New Roman"/>
          <w:b w:val="0"/>
          <w:sz w:val="22"/>
        </w:rPr>
      </w:pPr>
      <w:r>
        <w:rPr>
          <w:rFonts w:ascii="Times New Roman" w:hAnsi="Times New Roman"/>
          <w:b w:val="0"/>
          <w:sz w:val="22"/>
        </w:rPr>
        <w:t>2. Frachtavimo sutarties sudarymo tvarką ir sąlygas nustato atskirų transporto šakų kodeksai ir kiti įstatymai.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108" w:name="straipsnis811"/>
      <w:r>
        <w:rPr>
          <w:rFonts w:ascii="Times New Roman" w:hAnsi="Times New Roman"/>
          <w:b/>
          <w:sz w:val="22"/>
          <w:lang w:val="lt-LT"/>
        </w:rPr>
        <w:t>6.811 straip</w:t>
      </w:r>
      <w:r>
        <w:rPr>
          <w:rFonts w:ascii="Times New Roman" w:hAnsi="Times New Roman"/>
          <w:b/>
          <w:sz w:val="22"/>
          <w:lang w:val="lt-LT"/>
        </w:rPr>
        <w:t>snis. Tiesioginis kombinuotas susisiekimas</w:t>
      </w:r>
    </w:p>
    <w:bookmarkEnd w:id="2108"/>
    <w:p w:rsidR="00000000" w:rsidRDefault="00F856C4">
      <w:pPr>
        <w:ind w:firstLine="720"/>
        <w:jc w:val="both"/>
        <w:rPr>
          <w:rFonts w:ascii="Times New Roman" w:hAnsi="Times New Roman"/>
          <w:sz w:val="22"/>
          <w:lang w:val="lt-LT"/>
        </w:rPr>
      </w:pPr>
      <w:r>
        <w:rPr>
          <w:rFonts w:ascii="Times New Roman" w:hAnsi="Times New Roman"/>
          <w:sz w:val="22"/>
          <w:lang w:val="lt-LT"/>
        </w:rPr>
        <w:t>1. Transporto įmonių santykius, susijusius su krovinių, keleivių ar bagažo vežimu skirtingų transporto rūšių priemonėmis pagal vieną vežimo dokumentą (tiesioginis kombinuotas susisiekimas), taip pat tokių vežimų o</w:t>
      </w:r>
      <w:r>
        <w:rPr>
          <w:rFonts w:ascii="Times New Roman" w:hAnsi="Times New Roman"/>
          <w:sz w:val="22"/>
          <w:lang w:val="lt-LT"/>
        </w:rPr>
        <w:t>rganizavimą reglamentuoja atitinkamų transporto organizacijų sudarytos sutartys.</w:t>
      </w:r>
    </w:p>
    <w:p w:rsidR="00000000" w:rsidRDefault="00F856C4">
      <w:pPr>
        <w:ind w:firstLine="720"/>
        <w:jc w:val="both"/>
        <w:rPr>
          <w:rFonts w:ascii="Times New Roman" w:hAnsi="Times New Roman"/>
          <w:sz w:val="22"/>
          <w:lang w:val="lt-LT"/>
        </w:rPr>
      </w:pPr>
      <w:r>
        <w:rPr>
          <w:rFonts w:ascii="Times New Roman" w:hAnsi="Times New Roman"/>
          <w:sz w:val="22"/>
          <w:lang w:val="lt-LT"/>
        </w:rPr>
        <w:t>2. Kai vežėjas perduoda visas savo prievoles ar jų dalį kitam vežėjui, šis taip pat pripažįstamas vežimo sutarties šalimi. Siuntėjas (gavėjas), atsiskaitęs su vienu iš kelių v</w:t>
      </w:r>
      <w:r>
        <w:rPr>
          <w:rFonts w:ascii="Times New Roman" w:hAnsi="Times New Roman"/>
          <w:sz w:val="22"/>
          <w:lang w:val="lt-LT"/>
        </w:rPr>
        <w:t>ežėjų, pripažįstamas įvykdžiusiu savo prievoles.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109" w:name="straipsnis812"/>
      <w:r>
        <w:rPr>
          <w:rFonts w:ascii="Times New Roman" w:hAnsi="Times New Roman"/>
          <w:b/>
          <w:sz w:val="22"/>
          <w:lang w:val="lt-LT"/>
        </w:rPr>
        <w:t>6.812 straipsnis. Vežimas viešuoju (bendrojo naudojimo) transportu</w:t>
      </w:r>
    </w:p>
    <w:bookmarkEnd w:id="2109"/>
    <w:p w:rsidR="00000000" w:rsidRDefault="00F856C4">
      <w:pPr>
        <w:ind w:firstLine="720"/>
        <w:jc w:val="both"/>
        <w:rPr>
          <w:rFonts w:ascii="Times New Roman" w:hAnsi="Times New Roman"/>
          <w:sz w:val="22"/>
          <w:lang w:val="lt-LT"/>
        </w:rPr>
      </w:pPr>
      <w:r>
        <w:rPr>
          <w:rFonts w:ascii="Times New Roman" w:hAnsi="Times New Roman"/>
          <w:sz w:val="22"/>
          <w:lang w:val="lt-LT"/>
        </w:rPr>
        <w:t>1. Juridinis asmuo (verslininkas), teikiantis vežimo paslaugas, pripažįstamas teikiančiu viešojo transporto paslaugas, jeigu jis pagal įsta</w:t>
      </w:r>
      <w:r>
        <w:rPr>
          <w:rFonts w:ascii="Times New Roman" w:hAnsi="Times New Roman"/>
          <w:sz w:val="22"/>
          <w:lang w:val="lt-LT"/>
        </w:rPr>
        <w:t>tymą arba leidimą (licenciją) privalo vežti krovinius ar keleivius bet kurio asmens pageidavimu nustatytais maršrutais ir nustatytu laiku.</w:t>
      </w:r>
    </w:p>
    <w:p w:rsidR="00000000" w:rsidRDefault="00F856C4">
      <w:pPr>
        <w:ind w:firstLine="720"/>
        <w:jc w:val="both"/>
        <w:rPr>
          <w:rFonts w:ascii="Times New Roman" w:hAnsi="Times New Roman"/>
          <w:sz w:val="22"/>
          <w:lang w:val="lt-LT"/>
        </w:rPr>
      </w:pPr>
      <w:r>
        <w:rPr>
          <w:rFonts w:ascii="Times New Roman" w:hAnsi="Times New Roman"/>
          <w:sz w:val="22"/>
          <w:lang w:val="lt-LT"/>
        </w:rPr>
        <w:t>2. Vežimo viešuoju transportu sutartis yra viešoji sutartis.</w:t>
      </w:r>
    </w:p>
    <w:p w:rsidR="00000000" w:rsidRDefault="00F856C4">
      <w:pPr>
        <w:ind w:firstLine="720"/>
        <w:jc w:val="both"/>
        <w:rPr>
          <w:rFonts w:ascii="Times New Roman" w:hAnsi="Times New Roman"/>
          <w:sz w:val="22"/>
          <w:lang w:val="lt-LT"/>
        </w:rPr>
      </w:pPr>
      <w:r>
        <w:rPr>
          <w:rFonts w:ascii="Times New Roman" w:hAnsi="Times New Roman"/>
          <w:sz w:val="22"/>
          <w:lang w:val="lt-LT"/>
        </w:rPr>
        <w:t>3. Viešojo transporto įmonės privalo teikti vežimo pasla</w:t>
      </w:r>
      <w:r>
        <w:rPr>
          <w:rFonts w:ascii="Times New Roman" w:hAnsi="Times New Roman"/>
          <w:sz w:val="22"/>
          <w:lang w:val="lt-LT"/>
        </w:rPr>
        <w:t>ugas bet kuriam asmeniui, išskyrus įstatymo numatytais atvejais, kai jos turi teisę atsisakyti sudaryti vežimo sutartis.</w:t>
      </w:r>
    </w:p>
    <w:p w:rsidR="00000000" w:rsidRDefault="00F856C4">
      <w:pPr>
        <w:pStyle w:val="BodyText"/>
        <w:ind w:firstLine="720"/>
        <w:rPr>
          <w:rFonts w:ascii="Times New Roman" w:hAnsi="Times New Roman"/>
          <w:b w:val="0"/>
          <w:sz w:val="22"/>
        </w:rPr>
      </w:pPr>
      <w:r>
        <w:rPr>
          <w:rFonts w:ascii="Times New Roman" w:hAnsi="Times New Roman"/>
          <w:b w:val="0"/>
          <w:sz w:val="22"/>
        </w:rPr>
        <w:t>4. Keleiviai, krovinių siuntėjai ir gavėjai privalo laikytis viešojo transporto įmonių veiklą reglamentuojančių taisyklių.</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110" w:name="straipsnis813"/>
      <w:r>
        <w:rPr>
          <w:rFonts w:ascii="Times New Roman" w:hAnsi="Times New Roman"/>
          <w:b/>
          <w:sz w:val="22"/>
          <w:lang w:val="lt-LT"/>
        </w:rPr>
        <w:t>6.813 strai</w:t>
      </w:r>
      <w:r>
        <w:rPr>
          <w:rFonts w:ascii="Times New Roman" w:hAnsi="Times New Roman"/>
          <w:b/>
          <w:sz w:val="22"/>
          <w:lang w:val="lt-LT"/>
        </w:rPr>
        <w:t>psnis. Vežimo užmokestis</w:t>
      </w:r>
    </w:p>
    <w:bookmarkEnd w:id="2110"/>
    <w:p w:rsidR="00000000" w:rsidRDefault="00F856C4">
      <w:pPr>
        <w:ind w:firstLine="720"/>
        <w:jc w:val="both"/>
        <w:rPr>
          <w:rFonts w:ascii="Times New Roman" w:hAnsi="Times New Roman"/>
          <w:sz w:val="22"/>
          <w:lang w:val="lt-LT"/>
        </w:rPr>
      </w:pPr>
      <w:r>
        <w:rPr>
          <w:rFonts w:ascii="Times New Roman" w:hAnsi="Times New Roman"/>
          <w:sz w:val="22"/>
          <w:lang w:val="lt-LT"/>
        </w:rPr>
        <w:t>1. Už krovinių, keleivių ir bagažo vežimą imamas užmokestis, kurį nustato šalys susitarimu, jeigu įstatymas nenustato ko kita.</w:t>
      </w:r>
    </w:p>
    <w:p w:rsidR="00000000" w:rsidRDefault="00F856C4">
      <w:pPr>
        <w:ind w:firstLine="720"/>
        <w:jc w:val="both"/>
        <w:rPr>
          <w:rFonts w:ascii="Times New Roman" w:hAnsi="Times New Roman"/>
          <w:sz w:val="22"/>
          <w:lang w:val="lt-LT"/>
        </w:rPr>
      </w:pPr>
      <w:r>
        <w:rPr>
          <w:rFonts w:ascii="Times New Roman" w:hAnsi="Times New Roman"/>
          <w:sz w:val="22"/>
          <w:lang w:val="lt-LT"/>
        </w:rPr>
        <w:t>2. Vežimo užmokestis už krovinių, keleivių ir bagažo vežimą viešuoju transportu nustatomas pagal įstatym</w:t>
      </w:r>
      <w:r>
        <w:rPr>
          <w:rFonts w:ascii="Times New Roman" w:hAnsi="Times New Roman"/>
          <w:sz w:val="22"/>
          <w:lang w:val="lt-LT"/>
        </w:rPr>
        <w:t>ų nustatyta tvarka patvirtintus tarifus.</w:t>
      </w:r>
    </w:p>
    <w:p w:rsidR="00000000" w:rsidRDefault="00F856C4">
      <w:pPr>
        <w:ind w:firstLine="720"/>
        <w:jc w:val="both"/>
        <w:rPr>
          <w:rFonts w:ascii="Times New Roman" w:hAnsi="Times New Roman"/>
          <w:sz w:val="22"/>
          <w:lang w:val="lt-LT"/>
        </w:rPr>
      </w:pPr>
      <w:r>
        <w:rPr>
          <w:rFonts w:ascii="Times New Roman" w:hAnsi="Times New Roman"/>
          <w:sz w:val="22"/>
          <w:lang w:val="lt-LT"/>
        </w:rPr>
        <w:t>3. Darbai ir paslaugos, kuriuos atlieka vežėjas krovinio siuntėjo prašymu, apmokami šalių susitarimu, jeigu nėra nustatyti tų darbų ar paslaugų tarifai.</w:t>
      </w:r>
    </w:p>
    <w:p w:rsidR="00000000" w:rsidRDefault="00F856C4">
      <w:pPr>
        <w:ind w:firstLine="720"/>
        <w:jc w:val="both"/>
        <w:rPr>
          <w:rFonts w:ascii="Times New Roman" w:hAnsi="Times New Roman"/>
          <w:sz w:val="22"/>
          <w:lang w:val="lt-LT"/>
        </w:rPr>
      </w:pPr>
      <w:r>
        <w:rPr>
          <w:rFonts w:ascii="Times New Roman" w:hAnsi="Times New Roman"/>
          <w:sz w:val="22"/>
          <w:lang w:val="lt-LT"/>
        </w:rPr>
        <w:t>4. Vežėjas turi teisę sulaikyti jam perduotus krovinius ir bag</w:t>
      </w:r>
      <w:r>
        <w:rPr>
          <w:rFonts w:ascii="Times New Roman" w:hAnsi="Times New Roman"/>
          <w:sz w:val="22"/>
          <w:lang w:val="lt-LT"/>
        </w:rPr>
        <w:t>ažą, kol nebus sumokėtas jam priklausantis vežimo užmokestis ir kitos sumos, jeigu įstatymas ar vežimo sutartis nenustato ko kita.</w:t>
      </w:r>
    </w:p>
    <w:p w:rsidR="00000000" w:rsidRDefault="00F856C4">
      <w:pPr>
        <w:pStyle w:val="BodyText"/>
        <w:ind w:firstLine="720"/>
        <w:rPr>
          <w:rFonts w:ascii="Times New Roman" w:hAnsi="Times New Roman"/>
          <w:b w:val="0"/>
          <w:sz w:val="22"/>
        </w:rPr>
      </w:pPr>
      <w:r>
        <w:rPr>
          <w:rFonts w:ascii="Times New Roman" w:hAnsi="Times New Roman"/>
          <w:b w:val="0"/>
          <w:sz w:val="22"/>
        </w:rPr>
        <w:t>5. Jeigu įstatymo numatytais atvejais tam tikrų kategorijų keleiviams, kroviniams ar bagažui vežti yra nustatytos vežimo moke</w:t>
      </w:r>
      <w:r>
        <w:rPr>
          <w:rFonts w:ascii="Times New Roman" w:hAnsi="Times New Roman"/>
          <w:b w:val="0"/>
          <w:sz w:val="22"/>
        </w:rPr>
        <w:t>sčio lengvatos, su tuo susijusios vežėjų išlaidos kompensuojamos įstatymų nustatyta tvarka.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111" w:name="straipsnis814"/>
      <w:r>
        <w:rPr>
          <w:rFonts w:ascii="Times New Roman" w:hAnsi="Times New Roman"/>
          <w:b/>
          <w:sz w:val="22"/>
          <w:lang w:val="lt-LT"/>
        </w:rPr>
        <w:t>6.814 straipsnis. Transporto priemonių pateikimas</w:t>
      </w:r>
    </w:p>
    <w:bookmarkEnd w:id="2111"/>
    <w:p w:rsidR="00000000" w:rsidRDefault="00F856C4">
      <w:pPr>
        <w:ind w:firstLine="720"/>
        <w:jc w:val="both"/>
        <w:rPr>
          <w:rFonts w:ascii="Times New Roman" w:hAnsi="Times New Roman"/>
          <w:sz w:val="22"/>
          <w:lang w:val="lt-LT"/>
        </w:rPr>
      </w:pPr>
      <w:r>
        <w:rPr>
          <w:rFonts w:ascii="Times New Roman" w:hAnsi="Times New Roman"/>
          <w:sz w:val="22"/>
          <w:lang w:val="lt-LT"/>
        </w:rPr>
        <w:t>1. Vežėjas privalo pateikti krovinio siuntėjui tinkamos būklės transporto priemones krovinio siuntėjo užsakyme, v</w:t>
      </w:r>
      <w:r>
        <w:rPr>
          <w:rFonts w:ascii="Times New Roman" w:hAnsi="Times New Roman"/>
          <w:sz w:val="22"/>
          <w:lang w:val="lt-LT"/>
        </w:rPr>
        <w:t>ežimo sutartyje arba vežimų organizavimo sutartyje nustatytais terminais.</w:t>
      </w:r>
    </w:p>
    <w:p w:rsidR="00000000" w:rsidRDefault="00F856C4">
      <w:pPr>
        <w:pStyle w:val="BodyText"/>
        <w:ind w:firstLine="720"/>
        <w:rPr>
          <w:rFonts w:ascii="Times New Roman" w:hAnsi="Times New Roman"/>
          <w:b w:val="0"/>
          <w:sz w:val="22"/>
        </w:rPr>
      </w:pPr>
      <w:r>
        <w:rPr>
          <w:rFonts w:ascii="Times New Roman" w:hAnsi="Times New Roman"/>
          <w:b w:val="0"/>
          <w:sz w:val="22"/>
        </w:rPr>
        <w:t>2. Krovinių siuntėjas turi teisę atsisakyti tų transporto priemonių, kurios netinka tam tikriems kroviniams vežti.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112" w:name="straipsnis815"/>
      <w:r>
        <w:rPr>
          <w:rFonts w:ascii="Times New Roman" w:hAnsi="Times New Roman"/>
          <w:b/>
          <w:sz w:val="22"/>
          <w:lang w:val="lt-LT"/>
        </w:rPr>
        <w:t>6.815 straipsnis. Krovinių pakrovimas (iškrovimas)</w:t>
      </w:r>
    </w:p>
    <w:bookmarkEnd w:id="2112"/>
    <w:p w:rsidR="00000000" w:rsidRDefault="00F856C4">
      <w:pPr>
        <w:ind w:firstLine="720"/>
        <w:jc w:val="both"/>
        <w:rPr>
          <w:rFonts w:ascii="Times New Roman" w:hAnsi="Times New Roman"/>
          <w:sz w:val="22"/>
          <w:lang w:val="lt-LT"/>
        </w:rPr>
      </w:pPr>
      <w:r>
        <w:rPr>
          <w:rFonts w:ascii="Times New Roman" w:hAnsi="Times New Roman"/>
          <w:sz w:val="22"/>
          <w:lang w:val="lt-LT"/>
        </w:rPr>
        <w:t>1. Krovinius pa</w:t>
      </w:r>
      <w:r>
        <w:rPr>
          <w:rFonts w:ascii="Times New Roman" w:hAnsi="Times New Roman"/>
          <w:sz w:val="22"/>
          <w:lang w:val="lt-LT"/>
        </w:rPr>
        <w:t>krauna (iškrauna) vežėjas arba siuntėjas (gavėjas) vežimo sutartyje nustatyta tvarka, laikydamiesi atitinkamų transporto šakų kodeksų ir kitų teisės aktų nustatytų taisyklių.</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krovinius pakrauti (iškrauti) privalo siuntėjas (gavėjas) savo jėgomis i</w:t>
      </w:r>
      <w:r>
        <w:rPr>
          <w:rFonts w:ascii="Times New Roman" w:hAnsi="Times New Roman"/>
          <w:sz w:val="22"/>
          <w:lang w:val="lt-LT"/>
        </w:rPr>
        <w:t xml:space="preserve">r priemonėmis, jis tą privalo padaryti per vežimo sutarties, įstatymo ar kitų teisės aktų nustatytą terminą. </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113" w:name="straipsnis816"/>
      <w:r>
        <w:rPr>
          <w:rFonts w:ascii="Times New Roman" w:hAnsi="Times New Roman"/>
          <w:b/>
          <w:sz w:val="22"/>
          <w:lang w:val="lt-LT"/>
        </w:rPr>
        <w:t>6.816 straipsnis. Krovinių, keleivių ir bagažo pristatymo terminai</w:t>
      </w:r>
    </w:p>
    <w:bookmarkEnd w:id="2113"/>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Vežėjas privalo pristatyti į paskirties punktą krovinius, keleivius ar bagažą </w:t>
      </w:r>
      <w:r>
        <w:rPr>
          <w:rFonts w:ascii="Times New Roman" w:hAnsi="Times New Roman"/>
          <w:sz w:val="22"/>
          <w:lang w:val="lt-LT"/>
        </w:rPr>
        <w:t>per sutartyje, įstatyme ar kituose teisės aktuose nustatytus terminus, o jeigu jie nenustatyti, – per protingą terminą.</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2114" w:name="straipsnis817"/>
      <w:r>
        <w:rPr>
          <w:rFonts w:ascii="Times New Roman" w:hAnsi="Times New Roman"/>
          <w:b/>
          <w:sz w:val="22"/>
          <w:lang w:val="lt-LT"/>
        </w:rPr>
        <w:t>6.817 straipsnis. Atsakomybė už vežimo sutarties pažeidimą</w:t>
      </w:r>
    </w:p>
    <w:bookmarkEnd w:id="2114"/>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Už vežimo sutarties neįvykdymą ar netinkamą įvykdymą šalys atsako vežimo </w:t>
      </w:r>
      <w:r>
        <w:rPr>
          <w:rFonts w:ascii="Times New Roman" w:hAnsi="Times New Roman"/>
          <w:sz w:val="22"/>
          <w:lang w:val="lt-LT"/>
        </w:rPr>
        <w:t>sutarties, šio kodekso, taip pat atskirų transporto šakų kodeksų ir kitų įstatymų nustatytais pagrindais ir tvarka.</w:t>
      </w:r>
    </w:p>
    <w:p w:rsidR="00000000" w:rsidRDefault="00F856C4">
      <w:pPr>
        <w:ind w:firstLine="720"/>
        <w:jc w:val="both"/>
        <w:rPr>
          <w:rFonts w:ascii="Times New Roman" w:hAnsi="Times New Roman"/>
          <w:sz w:val="22"/>
          <w:lang w:val="lt-LT"/>
        </w:rPr>
      </w:pPr>
      <w:r>
        <w:rPr>
          <w:rFonts w:ascii="Times New Roman" w:hAnsi="Times New Roman"/>
          <w:sz w:val="22"/>
          <w:lang w:val="lt-LT"/>
        </w:rPr>
        <w:t>2. Vežimo sutarties sąlygos, panaikinančios ar ribojančios vežėjo civilinę atsakomybę, negalioja, išskyrus įstatymo nustatytas išimtis.</w:t>
      </w:r>
    </w:p>
    <w:p w:rsidR="00000000" w:rsidRDefault="00F856C4">
      <w:pPr>
        <w:ind w:firstLine="720"/>
        <w:jc w:val="both"/>
        <w:rPr>
          <w:rFonts w:ascii="Times New Roman" w:hAnsi="Times New Roman"/>
          <w:b/>
          <w:sz w:val="22"/>
          <w:lang w:val="lt-LT"/>
        </w:rPr>
      </w:pPr>
    </w:p>
    <w:p w:rsidR="00000000" w:rsidRDefault="00F856C4">
      <w:pPr>
        <w:ind w:left="2610" w:hanging="1890"/>
        <w:jc w:val="both"/>
        <w:rPr>
          <w:rFonts w:ascii="Times New Roman" w:hAnsi="Times New Roman"/>
          <w:b/>
          <w:sz w:val="22"/>
          <w:lang w:val="lt-LT"/>
        </w:rPr>
      </w:pPr>
      <w:bookmarkStart w:id="2115" w:name="straipsnis818"/>
      <w:r>
        <w:rPr>
          <w:rFonts w:ascii="Times New Roman" w:hAnsi="Times New Roman"/>
          <w:b/>
          <w:sz w:val="22"/>
          <w:lang w:val="lt-LT"/>
        </w:rPr>
        <w:t>6.8</w:t>
      </w:r>
      <w:r>
        <w:rPr>
          <w:rFonts w:ascii="Times New Roman" w:hAnsi="Times New Roman"/>
          <w:b/>
          <w:sz w:val="22"/>
          <w:lang w:val="lt-LT"/>
        </w:rPr>
        <w:t>18 straipsnis. Atsakomybė už transporto priemonių nepateikimą ir jų nepanaudojimą</w:t>
      </w:r>
    </w:p>
    <w:bookmarkEnd w:id="2115"/>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Vežėjas už transporto priemonių nepateikimą, o siuntėjas – už krovinių nepateikimą arba už pateiktų transporto priemonių nepanaudojimą atsako vežimo sutarties ar įstatymų </w:t>
      </w:r>
      <w:r>
        <w:rPr>
          <w:rFonts w:ascii="Times New Roman" w:hAnsi="Times New Roman"/>
          <w:sz w:val="22"/>
          <w:lang w:val="lt-LT"/>
        </w:rPr>
        <w:t>nustatytais pagrindais ir tvarka.</w:t>
      </w:r>
    </w:p>
    <w:p w:rsidR="00000000" w:rsidRDefault="00F856C4">
      <w:pPr>
        <w:ind w:firstLine="720"/>
        <w:jc w:val="both"/>
        <w:rPr>
          <w:rFonts w:ascii="Times New Roman" w:hAnsi="Times New Roman"/>
          <w:sz w:val="22"/>
          <w:lang w:val="lt-LT"/>
        </w:rPr>
      </w:pPr>
      <w:r>
        <w:rPr>
          <w:rFonts w:ascii="Times New Roman" w:hAnsi="Times New Roman"/>
          <w:sz w:val="22"/>
          <w:lang w:val="lt-LT"/>
        </w:rPr>
        <w:t>2. Pervežėjas ir siuntėjas atleidžiami nuo atsakomybės už transporto priemonių nepateikimą arba jų nepanaudojimą, jeigu tai įvyko dėl:</w:t>
      </w:r>
    </w:p>
    <w:p w:rsidR="00000000" w:rsidRDefault="00F856C4">
      <w:pPr>
        <w:ind w:firstLine="720"/>
        <w:jc w:val="both"/>
        <w:rPr>
          <w:rFonts w:ascii="Times New Roman" w:hAnsi="Times New Roman"/>
          <w:sz w:val="22"/>
          <w:lang w:val="lt-LT"/>
        </w:rPr>
      </w:pPr>
      <w:r>
        <w:rPr>
          <w:rFonts w:ascii="Times New Roman" w:hAnsi="Times New Roman"/>
          <w:sz w:val="22"/>
          <w:lang w:val="lt-LT"/>
        </w:rPr>
        <w:t>1) nenugalimos jėgos;</w:t>
      </w:r>
    </w:p>
    <w:p w:rsidR="00000000" w:rsidRDefault="00F856C4">
      <w:pPr>
        <w:ind w:firstLine="720"/>
        <w:jc w:val="both"/>
        <w:rPr>
          <w:rFonts w:ascii="Times New Roman" w:hAnsi="Times New Roman"/>
          <w:sz w:val="22"/>
          <w:lang w:val="lt-LT"/>
        </w:rPr>
      </w:pPr>
      <w:r>
        <w:rPr>
          <w:rFonts w:ascii="Times New Roman" w:hAnsi="Times New Roman"/>
          <w:sz w:val="22"/>
          <w:lang w:val="lt-LT"/>
        </w:rPr>
        <w:t>2) krovinių vežimo nutraukimo ar apribojimo tam tikrais maršrutai</w:t>
      </w:r>
      <w:r>
        <w:rPr>
          <w:rFonts w:ascii="Times New Roman" w:hAnsi="Times New Roman"/>
          <w:sz w:val="22"/>
          <w:lang w:val="lt-LT"/>
        </w:rPr>
        <w:t>s transporto įstatymų nustatyta tvarka;</w:t>
      </w:r>
    </w:p>
    <w:p w:rsidR="00000000" w:rsidRDefault="00F856C4">
      <w:pPr>
        <w:ind w:firstLine="720"/>
        <w:jc w:val="both"/>
        <w:rPr>
          <w:rFonts w:ascii="Times New Roman" w:hAnsi="Times New Roman"/>
          <w:sz w:val="22"/>
          <w:lang w:val="lt-LT"/>
        </w:rPr>
      </w:pPr>
      <w:r>
        <w:rPr>
          <w:rFonts w:ascii="Times New Roman" w:hAnsi="Times New Roman"/>
          <w:sz w:val="22"/>
          <w:lang w:val="lt-LT"/>
        </w:rPr>
        <w:t>3) kitais atskirų transporto šakų kodeksų ar kitų įstatymų numatytais atvejais.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2116" w:name="straipsnis819"/>
      <w:r>
        <w:rPr>
          <w:rFonts w:ascii="Times New Roman" w:hAnsi="Times New Roman"/>
          <w:b/>
          <w:sz w:val="22"/>
          <w:lang w:val="lt-LT"/>
        </w:rPr>
        <w:t>6.819 straipsnis. Vežėjo atsakomybė už transporto priemonės vėlavimą</w:t>
      </w:r>
    </w:p>
    <w:bookmarkEnd w:id="2116"/>
    <w:p w:rsidR="00000000" w:rsidRDefault="00F856C4">
      <w:pPr>
        <w:ind w:firstLine="720"/>
        <w:jc w:val="both"/>
        <w:rPr>
          <w:rFonts w:ascii="Times New Roman" w:hAnsi="Times New Roman"/>
          <w:sz w:val="22"/>
          <w:lang w:val="lt-LT"/>
        </w:rPr>
      </w:pPr>
      <w:r>
        <w:rPr>
          <w:rFonts w:ascii="Times New Roman" w:hAnsi="Times New Roman"/>
          <w:sz w:val="22"/>
          <w:lang w:val="lt-LT"/>
        </w:rPr>
        <w:t>1. Jeigu vežanti keleivius transporto priemonė nustatytu laiku nei</w:t>
      </w:r>
      <w:r>
        <w:rPr>
          <w:rFonts w:ascii="Times New Roman" w:hAnsi="Times New Roman"/>
          <w:sz w:val="22"/>
          <w:lang w:val="lt-LT"/>
        </w:rPr>
        <w:t>švyksta arba pavėluoja atvykti į paskyrimo vietą (išskyrus miesto ir priemiestinio susisiekimo transporto priemones), vežėjas moka keleiviui transporto įstatymuose nustatytas netesybas, jeigu neįrodo, kad tai įvyko dėl nenugalimos jėgos, transporto priemon</w:t>
      </w:r>
      <w:r>
        <w:rPr>
          <w:rFonts w:ascii="Times New Roman" w:hAnsi="Times New Roman"/>
          <w:sz w:val="22"/>
          <w:lang w:val="lt-LT"/>
        </w:rPr>
        <w:t>ės gedimo, gresiančio keleivių sveikatai ar gyvybei, šalinimo arba kitokių nuo vežėjo nepriklausančių aplinkybių.</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dėl transporto priemonės vėlavimo keleivis atsisako vežimo sutarties, vežėjas privalo grąžinti keleiviui jo sumokėtą vežimo mokestį.</w:t>
      </w:r>
    </w:p>
    <w:p w:rsidR="00000000" w:rsidRDefault="00F856C4">
      <w:pPr>
        <w:ind w:firstLine="720"/>
        <w:jc w:val="both"/>
        <w:rPr>
          <w:rFonts w:ascii="Times New Roman" w:hAnsi="Times New Roman"/>
          <w:sz w:val="22"/>
          <w:lang w:val="lt-LT"/>
        </w:rPr>
      </w:pPr>
    </w:p>
    <w:p w:rsidR="00000000" w:rsidRDefault="00F856C4">
      <w:pPr>
        <w:ind w:left="2610" w:hanging="1890"/>
        <w:jc w:val="both"/>
        <w:rPr>
          <w:rFonts w:ascii="Times New Roman" w:hAnsi="Times New Roman"/>
          <w:b/>
          <w:sz w:val="22"/>
          <w:lang w:val="lt-LT"/>
        </w:rPr>
      </w:pPr>
      <w:bookmarkStart w:id="2117" w:name="straipsnis820"/>
      <w:r>
        <w:rPr>
          <w:rFonts w:ascii="Times New Roman" w:hAnsi="Times New Roman"/>
          <w:b/>
          <w:sz w:val="22"/>
          <w:lang w:val="lt-LT"/>
        </w:rPr>
        <w:t>6.820 straipsnis. Vežėjo atsakomybė už krovinio ar bagažo neišsaugojimą</w:t>
      </w:r>
    </w:p>
    <w:bookmarkEnd w:id="2117"/>
    <w:p w:rsidR="00000000" w:rsidRDefault="00F856C4">
      <w:pPr>
        <w:ind w:firstLine="720"/>
        <w:jc w:val="both"/>
        <w:rPr>
          <w:rFonts w:ascii="Times New Roman" w:hAnsi="Times New Roman"/>
          <w:sz w:val="22"/>
          <w:lang w:val="lt-LT"/>
        </w:rPr>
      </w:pPr>
      <w:r>
        <w:rPr>
          <w:rFonts w:ascii="Times New Roman" w:hAnsi="Times New Roman"/>
          <w:sz w:val="22"/>
          <w:lang w:val="lt-LT"/>
        </w:rPr>
        <w:t>1. Vežėjas atsako už krovinio ar bagažo neišsaugojimą (praradimą, trūkumą, sužalojimą) po krovinio ar bagažo priėmimo iki jų išdavimo gavėjui ar kitam įgaliotam asmeniui, jeigu neįrod</w:t>
      </w:r>
      <w:r>
        <w:rPr>
          <w:rFonts w:ascii="Times New Roman" w:hAnsi="Times New Roman"/>
          <w:sz w:val="22"/>
          <w:lang w:val="lt-LT"/>
        </w:rPr>
        <w:t>o, kad krovinys ar bagažas buvo visiškai ar iš dalies prarastas ar sužalotas dėl aplinkybių, kurių vežėjas negalėjo išvengti ir kurių pašalinimas nuo jo nepriklauso.</w:t>
      </w:r>
    </w:p>
    <w:p w:rsidR="00000000" w:rsidRDefault="00F856C4">
      <w:pPr>
        <w:ind w:firstLine="720"/>
        <w:jc w:val="both"/>
        <w:rPr>
          <w:rFonts w:ascii="Times New Roman" w:hAnsi="Times New Roman"/>
          <w:sz w:val="22"/>
          <w:lang w:val="lt-LT"/>
        </w:rPr>
      </w:pPr>
      <w:r>
        <w:rPr>
          <w:rFonts w:ascii="Times New Roman" w:hAnsi="Times New Roman"/>
          <w:sz w:val="22"/>
          <w:lang w:val="lt-LT"/>
        </w:rPr>
        <w:t>2. Už žalą, padarytą dėl krovinio ar bagažo praradimo, trūkumo ar sužalojimo, vežėjo atsak</w:t>
      </w:r>
      <w:r>
        <w:rPr>
          <w:rFonts w:ascii="Times New Roman" w:hAnsi="Times New Roman"/>
          <w:sz w:val="22"/>
          <w:lang w:val="lt-LT"/>
        </w:rPr>
        <w:t>omybės dydį nustato vežimo sutartis ar įstatymas.</w:t>
      </w:r>
    </w:p>
    <w:p w:rsidR="00000000" w:rsidRDefault="00F856C4">
      <w:pPr>
        <w:ind w:firstLine="720"/>
        <w:jc w:val="both"/>
        <w:rPr>
          <w:rFonts w:ascii="Times New Roman" w:hAnsi="Times New Roman"/>
          <w:sz w:val="22"/>
          <w:lang w:val="lt-LT"/>
        </w:rPr>
      </w:pPr>
      <w:r>
        <w:rPr>
          <w:rFonts w:ascii="Times New Roman" w:hAnsi="Times New Roman"/>
          <w:sz w:val="22"/>
          <w:lang w:val="lt-LT"/>
        </w:rPr>
        <w:t>3. Vežėjas taip pat privalo grąžinti siuntėjui (gavėjui) krovinio, bagažo vežimo užmokestį, jeigu jis krovinio ar bagažo neišsaugojo ir jeigu vežimo mokestis nėra įskaitomas į krovinio ar bagažo vertę.</w:t>
      </w:r>
    </w:p>
    <w:p w:rsidR="00000000" w:rsidRDefault="00F856C4">
      <w:pPr>
        <w:ind w:firstLine="720"/>
        <w:jc w:val="both"/>
        <w:rPr>
          <w:rFonts w:ascii="Times New Roman" w:hAnsi="Times New Roman"/>
          <w:sz w:val="22"/>
          <w:lang w:val="lt-LT"/>
        </w:rPr>
      </w:pPr>
      <w:r>
        <w:rPr>
          <w:rFonts w:ascii="Times New Roman" w:hAnsi="Times New Roman"/>
          <w:sz w:val="22"/>
          <w:lang w:val="lt-LT"/>
        </w:rPr>
        <w:t>4. V</w:t>
      </w:r>
      <w:r>
        <w:rPr>
          <w:rFonts w:ascii="Times New Roman" w:hAnsi="Times New Roman"/>
          <w:sz w:val="22"/>
          <w:lang w:val="lt-LT"/>
        </w:rPr>
        <w:t>ežėjo vienašališkai surašyti dokumentai apie krovinio ar bagažo neišsaugojimo ar sužalojimo priežastis gali būti ginčijami teismo tvarka ir turi būti vertinami teismo kartu su kitais byloje esančiais įrodymais, patvirtinančiais vežėjo atsakomybės pagrindus</w:t>
      </w:r>
      <w:r>
        <w:rPr>
          <w:rFonts w:ascii="Times New Roman" w:hAnsi="Times New Roman"/>
          <w:sz w:val="22"/>
          <w:lang w:val="lt-LT"/>
        </w:rPr>
        <w:t>.</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2118" w:name="straipsnis821"/>
      <w:r>
        <w:rPr>
          <w:rFonts w:ascii="Times New Roman" w:hAnsi="Times New Roman"/>
          <w:b/>
          <w:sz w:val="22"/>
          <w:lang w:val="lt-LT"/>
        </w:rPr>
        <w:t>6.821 straipsnis. Pretenzijos vežėjui</w:t>
      </w:r>
    </w:p>
    <w:bookmarkEnd w:id="2118"/>
    <w:p w:rsidR="00000000" w:rsidRDefault="00F856C4">
      <w:pPr>
        <w:ind w:firstLine="720"/>
        <w:jc w:val="both"/>
        <w:rPr>
          <w:rFonts w:ascii="Times New Roman" w:hAnsi="Times New Roman"/>
          <w:sz w:val="22"/>
          <w:lang w:val="lt-LT"/>
        </w:rPr>
      </w:pPr>
      <w:r>
        <w:rPr>
          <w:rFonts w:ascii="Times New Roman" w:hAnsi="Times New Roman"/>
          <w:sz w:val="22"/>
          <w:lang w:val="lt-LT"/>
        </w:rPr>
        <w:t>Atskirų transporto šakų kodeksai ar kiti įstatymai gali nustatyti privalomą pretenzijų vežėjui pareiškimą prieš kreipiantis į teismą.</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119" w:name="straipsnis822"/>
      <w:r>
        <w:rPr>
          <w:rFonts w:ascii="Times New Roman" w:hAnsi="Times New Roman"/>
          <w:b/>
          <w:sz w:val="22"/>
          <w:lang w:val="lt-LT"/>
        </w:rPr>
        <w:t>6.822 straipsnis. Vežimų organizavimo sutartys</w:t>
      </w:r>
    </w:p>
    <w:bookmarkEnd w:id="2119"/>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Jeigu kroviniai vežami nuolat </w:t>
      </w:r>
      <w:r>
        <w:rPr>
          <w:rFonts w:ascii="Times New Roman" w:hAnsi="Times New Roman"/>
          <w:sz w:val="22"/>
          <w:lang w:val="lt-LT"/>
        </w:rPr>
        <w:t>ir reikia nustatyti transporto priemonių ir krovinių pateikimo terminus ir tvarką, vežėjas ir krovinių siuntėjas sudaro ilgalaikę vežimų organizavimo sutartį.</w:t>
      </w:r>
    </w:p>
    <w:p w:rsidR="00000000" w:rsidRDefault="00F856C4">
      <w:pPr>
        <w:pStyle w:val="BodyText"/>
        <w:ind w:firstLine="720"/>
        <w:rPr>
          <w:rFonts w:ascii="Times New Roman" w:hAnsi="Times New Roman"/>
          <w:b w:val="0"/>
          <w:sz w:val="22"/>
        </w:rPr>
      </w:pPr>
      <w:r>
        <w:rPr>
          <w:rFonts w:ascii="Times New Roman" w:hAnsi="Times New Roman"/>
          <w:b w:val="0"/>
          <w:sz w:val="22"/>
        </w:rPr>
        <w:t>2. Vežimų organizavimo sutartimi vežėjas įsipareigoja sutartyje nustatytu laiku priimti, o siuntė</w:t>
      </w:r>
      <w:r>
        <w:rPr>
          <w:rFonts w:ascii="Times New Roman" w:hAnsi="Times New Roman"/>
          <w:b w:val="0"/>
          <w:sz w:val="22"/>
        </w:rPr>
        <w:t>jas – pateikti vežti sutartyje nustatyto dydžio krovinį. Vežimų organizavimo sutartyje nustatoma transporto priemonių ir krovinių mastas, terminai, atsiskaitymų tvarka ir kitos sąlygos.</w:t>
      </w:r>
    </w:p>
    <w:p w:rsidR="00000000" w:rsidRDefault="00F856C4">
      <w:pPr>
        <w:ind w:left="2520" w:hanging="1800"/>
        <w:jc w:val="both"/>
        <w:rPr>
          <w:rFonts w:ascii="Times New Roman" w:hAnsi="Times New Roman"/>
          <w:b/>
          <w:sz w:val="22"/>
          <w:lang w:val="lt-LT"/>
        </w:rPr>
      </w:pPr>
    </w:p>
    <w:p w:rsidR="00000000" w:rsidRDefault="00F856C4">
      <w:pPr>
        <w:ind w:left="2520" w:hanging="1800"/>
        <w:jc w:val="both"/>
        <w:rPr>
          <w:rFonts w:ascii="Times New Roman" w:hAnsi="Times New Roman"/>
          <w:b/>
          <w:sz w:val="22"/>
          <w:lang w:val="lt-LT"/>
        </w:rPr>
      </w:pPr>
      <w:bookmarkStart w:id="2120" w:name="straipsnis823"/>
      <w:r>
        <w:rPr>
          <w:rFonts w:ascii="Times New Roman" w:hAnsi="Times New Roman"/>
          <w:b/>
          <w:sz w:val="22"/>
          <w:lang w:val="lt-LT"/>
        </w:rPr>
        <w:t>6.823 straipsnis. Vežėjo atsakomybė už keleivio gyvybės atėmimą ar sv</w:t>
      </w:r>
      <w:r>
        <w:rPr>
          <w:rFonts w:ascii="Times New Roman" w:hAnsi="Times New Roman"/>
          <w:b/>
          <w:sz w:val="22"/>
          <w:lang w:val="lt-LT"/>
        </w:rPr>
        <w:t>eikatos sužalojimą</w:t>
      </w:r>
    </w:p>
    <w:bookmarkEnd w:id="2120"/>
    <w:p w:rsidR="00000000" w:rsidRDefault="00F856C4">
      <w:pPr>
        <w:pStyle w:val="BodyText"/>
        <w:ind w:firstLine="720"/>
        <w:rPr>
          <w:rFonts w:ascii="Times New Roman" w:hAnsi="Times New Roman"/>
          <w:b w:val="0"/>
          <w:sz w:val="22"/>
        </w:rPr>
      </w:pPr>
      <w:r>
        <w:rPr>
          <w:rFonts w:ascii="Times New Roman" w:hAnsi="Times New Roman"/>
          <w:b w:val="0"/>
          <w:sz w:val="22"/>
        </w:rPr>
        <w:t>Vežėjo atsakomybė už keleivio gyvybės atėmimą ar sveikatos sužalojimą nustatoma pagal šio kodekso XXII skyriaus trečiojo skirsnio (6.263–6.291 straipsniai) taisykles, jeigu įstatymas ar vežimo sutartis nenustato didesnės vežėjo civilinės</w:t>
      </w:r>
      <w:r>
        <w:rPr>
          <w:rFonts w:ascii="Times New Roman" w:hAnsi="Times New Roman"/>
          <w:b w:val="0"/>
          <w:sz w:val="22"/>
        </w:rPr>
        <w:t xml:space="preserve"> atsakomybės.</w:t>
      </w:r>
    </w:p>
    <w:p w:rsidR="00000000" w:rsidRDefault="00F856C4">
      <w:pPr>
        <w:ind w:firstLine="720"/>
        <w:jc w:val="both"/>
        <w:rPr>
          <w:rFonts w:ascii="Times New Roman" w:hAnsi="Times New Roman"/>
          <w:sz w:val="22"/>
          <w:lang w:val="lt-LT"/>
        </w:rPr>
      </w:pPr>
    </w:p>
    <w:p w:rsidR="00000000" w:rsidRDefault="00F856C4">
      <w:pPr>
        <w:ind w:firstLine="720"/>
        <w:jc w:val="center"/>
        <w:rPr>
          <w:rFonts w:ascii="Times New Roman" w:hAnsi="Times New Roman"/>
          <w:b/>
          <w:caps/>
          <w:sz w:val="22"/>
          <w:lang w:val="lt-LT"/>
        </w:rPr>
      </w:pPr>
      <w:bookmarkStart w:id="2121" w:name="skyrius113"/>
      <w:r>
        <w:rPr>
          <w:rFonts w:ascii="Times New Roman" w:hAnsi="Times New Roman"/>
          <w:b/>
          <w:caps/>
          <w:sz w:val="22"/>
          <w:lang w:val="lt-LT"/>
        </w:rPr>
        <w:t>XLI skyrius</w:t>
      </w:r>
    </w:p>
    <w:bookmarkEnd w:id="2121"/>
    <w:p w:rsidR="00000000" w:rsidRDefault="00F856C4">
      <w:pPr>
        <w:ind w:firstLine="720"/>
        <w:jc w:val="center"/>
        <w:rPr>
          <w:rFonts w:ascii="Times New Roman" w:hAnsi="Times New Roman"/>
          <w:b/>
          <w:sz w:val="22"/>
          <w:lang w:val="lt-LT"/>
        </w:rPr>
      </w:pPr>
      <w:r>
        <w:rPr>
          <w:rFonts w:ascii="Times New Roman" w:hAnsi="Times New Roman"/>
          <w:b/>
          <w:caps/>
          <w:sz w:val="22"/>
          <w:lang w:val="lt-LT"/>
        </w:rPr>
        <w:t>krovinių ekspedicija</w:t>
      </w:r>
    </w:p>
    <w:p w:rsidR="00000000" w:rsidRDefault="00F856C4">
      <w:pPr>
        <w:ind w:firstLine="720"/>
        <w:jc w:val="both"/>
        <w:rPr>
          <w:rFonts w:ascii="Times New Roman" w:hAnsi="Times New Roman"/>
          <w:b/>
          <w:sz w:val="22"/>
          <w:lang w:val="lt-LT"/>
        </w:rPr>
      </w:pPr>
    </w:p>
    <w:p w:rsidR="00000000" w:rsidRDefault="00F856C4">
      <w:pPr>
        <w:ind w:left="2610" w:hanging="1890"/>
        <w:jc w:val="both"/>
        <w:rPr>
          <w:rFonts w:ascii="Times New Roman" w:hAnsi="Times New Roman"/>
          <w:b/>
          <w:sz w:val="22"/>
          <w:lang w:val="lt-LT"/>
        </w:rPr>
      </w:pPr>
      <w:bookmarkStart w:id="2122" w:name="straipsnis824"/>
      <w:r>
        <w:rPr>
          <w:rFonts w:ascii="Times New Roman" w:hAnsi="Times New Roman"/>
          <w:b/>
          <w:sz w:val="22"/>
          <w:lang w:val="lt-LT"/>
        </w:rPr>
        <w:t>6.824 straipsnis. Krovinių ekspedijavimo ir krovinių ekspedicijos sutarties samprata</w:t>
      </w:r>
    </w:p>
    <w:bookmarkEnd w:id="2122"/>
    <w:p w:rsidR="00000000" w:rsidRDefault="00F856C4">
      <w:pPr>
        <w:ind w:firstLine="720"/>
        <w:jc w:val="both"/>
        <w:rPr>
          <w:rFonts w:ascii="Times New Roman" w:hAnsi="Times New Roman"/>
          <w:sz w:val="22"/>
          <w:lang w:val="lt-LT"/>
        </w:rPr>
      </w:pPr>
      <w:r>
        <w:rPr>
          <w:rFonts w:ascii="Times New Roman" w:hAnsi="Times New Roman"/>
          <w:sz w:val="22"/>
          <w:lang w:val="lt-LT"/>
        </w:rPr>
        <w:t>1. Krovinių ekspedijavimas – krovinių vežimo organizavimas ir su tuo susiję veiksmai, numatyti krovinių ekspedijavimo suta</w:t>
      </w:r>
      <w:r>
        <w:rPr>
          <w:rFonts w:ascii="Times New Roman" w:hAnsi="Times New Roman"/>
          <w:sz w:val="22"/>
          <w:lang w:val="lt-LT"/>
        </w:rPr>
        <w:t>rtyje.</w:t>
      </w:r>
    </w:p>
    <w:p w:rsidR="00000000" w:rsidRDefault="00F856C4">
      <w:pPr>
        <w:ind w:firstLine="720"/>
        <w:jc w:val="both"/>
        <w:rPr>
          <w:rFonts w:ascii="Times New Roman" w:hAnsi="Times New Roman"/>
          <w:sz w:val="22"/>
          <w:lang w:val="lt-LT"/>
        </w:rPr>
      </w:pPr>
      <w:r>
        <w:rPr>
          <w:rFonts w:ascii="Times New Roman" w:hAnsi="Times New Roman"/>
          <w:sz w:val="22"/>
          <w:lang w:val="lt-LT"/>
        </w:rPr>
        <w:t>2. Ekspeditorius – juridinis asmuo (verslininkas), sudaręs krovinių ekspedijavimo sutartį su užsakovu ir įsipareigojęs užsakovo (užsakovo kliento) lėšomis, jo ar savo vardu gabenti jam priklausantį krovinį ir atlikti kitus su tuo susijusius veiksmus</w:t>
      </w:r>
      <w:r>
        <w:rPr>
          <w:rFonts w:ascii="Times New Roman" w:hAnsi="Times New Roman"/>
          <w:sz w:val="22"/>
          <w:lang w:val="lt-LT"/>
        </w:rPr>
        <w:t>.</w:t>
      </w:r>
    </w:p>
    <w:p w:rsidR="00000000" w:rsidRDefault="00F856C4">
      <w:pPr>
        <w:pStyle w:val="BodyTextIndent3"/>
        <w:ind w:left="0" w:firstLine="720"/>
        <w:rPr>
          <w:b w:val="0"/>
          <w:sz w:val="22"/>
        </w:rPr>
      </w:pPr>
      <w:r>
        <w:rPr>
          <w:b w:val="0"/>
          <w:sz w:val="22"/>
        </w:rPr>
        <w:t>3. Krovinių ekspedicijos sutartimi viena šalis (ekspeditorius) įsipareigoja už atlyginimą kitos šalies – užsakovo (užsakovo kliento) – lėšomis teikti arba organizuoti sutartyje numatytas paslaugas, susijusias su krovinių vežimu.</w:t>
      </w:r>
    </w:p>
    <w:p w:rsidR="00000000" w:rsidRDefault="00F856C4">
      <w:pPr>
        <w:pStyle w:val="BodyTextIndent3"/>
        <w:ind w:left="0" w:firstLine="720"/>
        <w:rPr>
          <w:b w:val="0"/>
          <w:sz w:val="22"/>
        </w:rPr>
      </w:pPr>
      <w:r>
        <w:rPr>
          <w:b w:val="0"/>
          <w:sz w:val="22"/>
        </w:rPr>
        <w:t xml:space="preserve">4. Krovinių ekspedicijos </w:t>
      </w:r>
      <w:r>
        <w:rPr>
          <w:b w:val="0"/>
          <w:sz w:val="22"/>
        </w:rPr>
        <w:t xml:space="preserve">sutartis laikoma sudaryta nuo to momento, kai ekspeditorius patvirtina gautą užsakymą. </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5. Krovinių ekspedicijos sutartyje gali būti numatytos ekspeditoriaus pareigos organizuoti krovinių vežimą ekspeditoriaus ar kliento pasirinktu transportu ir maršrutu, </w:t>
      </w:r>
      <w:r>
        <w:rPr>
          <w:rFonts w:ascii="Times New Roman" w:hAnsi="Times New Roman"/>
          <w:sz w:val="22"/>
          <w:lang w:val="lt-LT"/>
        </w:rPr>
        <w:t>ekspeditoriaus pareiga savo arba kliento vardu sudaryti vežimo ir kitas sutartis, užtikrinti krovinių išsiuntimą, pakrovimą ar iškrovimą, taip pat kitos su krovinių vežimu susijusios pareigos.</w:t>
      </w:r>
    </w:p>
    <w:p w:rsidR="00000000" w:rsidRDefault="00F856C4">
      <w:pPr>
        <w:ind w:firstLine="720"/>
        <w:jc w:val="both"/>
        <w:rPr>
          <w:rFonts w:ascii="Times New Roman" w:hAnsi="Times New Roman"/>
          <w:sz w:val="22"/>
          <w:lang w:val="lt-LT"/>
        </w:rPr>
      </w:pPr>
      <w:r>
        <w:rPr>
          <w:rFonts w:ascii="Times New Roman" w:hAnsi="Times New Roman"/>
          <w:sz w:val="22"/>
          <w:lang w:val="lt-LT"/>
        </w:rPr>
        <w:t>6. Krovinių ekspedicijos sutartyje gali būti numatyta, kad eksp</w:t>
      </w:r>
      <w:r>
        <w:rPr>
          <w:rFonts w:ascii="Times New Roman" w:hAnsi="Times New Roman"/>
          <w:sz w:val="22"/>
          <w:lang w:val="lt-LT"/>
        </w:rPr>
        <w:t>editorius teikia papildomas paslaugas: gauna iš atitinkamų įstaigų krovinio eksportui ar importui reikalingus dokumentus, atlieka muitinės ir kitus formalumus, tikrina krovinio kiekį ir būklę, iškrauna ir pakrauna krovinius, sumoka rinkliavas, mokesčius be</w:t>
      </w:r>
      <w:r>
        <w:rPr>
          <w:rFonts w:ascii="Times New Roman" w:hAnsi="Times New Roman"/>
          <w:sz w:val="22"/>
          <w:lang w:val="lt-LT"/>
        </w:rPr>
        <w:t>i kitas sumas, kurias privalo mokėti užsakovas (užsakovo klientas), saugo, sandėliuoja krovinį, bei teikia kitas paslaugas.</w:t>
      </w:r>
    </w:p>
    <w:p w:rsidR="00000000" w:rsidRDefault="00F856C4">
      <w:pPr>
        <w:ind w:firstLine="720"/>
        <w:jc w:val="both"/>
        <w:rPr>
          <w:rFonts w:ascii="Times New Roman" w:hAnsi="Times New Roman"/>
          <w:sz w:val="22"/>
          <w:lang w:val="lt-LT"/>
        </w:rPr>
      </w:pPr>
      <w:r>
        <w:rPr>
          <w:rFonts w:ascii="Times New Roman" w:hAnsi="Times New Roman"/>
          <w:sz w:val="22"/>
          <w:lang w:val="lt-LT"/>
        </w:rPr>
        <w:t>7. Šio skyriaus taisyklės taip pat taikomos ir tais atvejais, kai pagal sutartį ekspeditoriaus pareigas atlieka vežėjas.</w:t>
      </w:r>
    </w:p>
    <w:p w:rsidR="00000000" w:rsidRDefault="00F856C4">
      <w:pPr>
        <w:ind w:firstLine="720"/>
        <w:jc w:val="both"/>
        <w:rPr>
          <w:rFonts w:ascii="Times New Roman" w:hAnsi="Times New Roman"/>
          <w:sz w:val="22"/>
          <w:lang w:val="lt-LT"/>
        </w:rPr>
      </w:pPr>
      <w:r>
        <w:rPr>
          <w:rFonts w:ascii="Times New Roman" w:hAnsi="Times New Roman"/>
          <w:sz w:val="22"/>
          <w:lang w:val="lt-LT"/>
        </w:rPr>
        <w:t>8. Krovinių</w:t>
      </w:r>
      <w:r>
        <w:rPr>
          <w:rFonts w:ascii="Times New Roman" w:hAnsi="Times New Roman"/>
          <w:sz w:val="22"/>
          <w:lang w:val="lt-LT"/>
        </w:rPr>
        <w:t xml:space="preserve"> ekspedicijos sutartis gali būti terminuota arba neterminuota.</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2123" w:name="straipsnis825"/>
      <w:r>
        <w:rPr>
          <w:rFonts w:ascii="Times New Roman" w:hAnsi="Times New Roman"/>
          <w:b/>
          <w:sz w:val="22"/>
          <w:lang w:val="lt-LT"/>
        </w:rPr>
        <w:t>6.825 straipsnis. Krovinių ekspedicijos sutarties forma</w:t>
      </w:r>
    </w:p>
    <w:bookmarkEnd w:id="2123"/>
    <w:p w:rsidR="00000000" w:rsidRDefault="00F856C4">
      <w:pPr>
        <w:pStyle w:val="BodyTextIndent3"/>
        <w:ind w:left="0" w:firstLine="720"/>
        <w:rPr>
          <w:b w:val="0"/>
          <w:sz w:val="22"/>
        </w:rPr>
      </w:pPr>
      <w:r>
        <w:rPr>
          <w:b w:val="0"/>
          <w:sz w:val="22"/>
        </w:rPr>
        <w:t>1. Krovinių ekspedicijos sutartis sudaroma raštu arba pateikiant užsakymą tam tikromis ryšio priemonėmis.</w:t>
      </w:r>
    </w:p>
    <w:p w:rsidR="00000000" w:rsidRDefault="00F856C4">
      <w:pPr>
        <w:pStyle w:val="BodyTextIndent3"/>
        <w:ind w:left="0" w:firstLine="720"/>
        <w:rPr>
          <w:b w:val="0"/>
          <w:sz w:val="22"/>
        </w:rPr>
      </w:pPr>
      <w:r>
        <w:rPr>
          <w:b w:val="0"/>
          <w:sz w:val="22"/>
        </w:rPr>
        <w:t>2. Krovinių ekspedijavimo suta</w:t>
      </w:r>
      <w:r>
        <w:rPr>
          <w:b w:val="0"/>
          <w:sz w:val="22"/>
        </w:rPr>
        <w:t>rtimi gali būti laikomas ir ekspeditoriaus užpildytas krovinio vežimo važtaraštis, pasirašytas užsakovo (užsakovo kliento).</w:t>
      </w:r>
    </w:p>
    <w:p w:rsidR="00000000" w:rsidRDefault="00F856C4">
      <w:pPr>
        <w:ind w:firstLine="720"/>
        <w:jc w:val="both"/>
        <w:rPr>
          <w:rFonts w:ascii="Times New Roman" w:hAnsi="Times New Roman"/>
          <w:sz w:val="22"/>
          <w:lang w:val="lt-LT"/>
        </w:rPr>
      </w:pPr>
      <w:r>
        <w:rPr>
          <w:rFonts w:ascii="Times New Roman" w:hAnsi="Times New Roman"/>
          <w:sz w:val="22"/>
          <w:lang w:val="lt-LT"/>
        </w:rPr>
        <w:t>3. Klientas turi išduoti ekspeditoriui įgaliojimą, jeigu tai yra būtina ekspeditoriaus pareigoms atlikti.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2124" w:name="straipsnis826"/>
      <w:r>
        <w:rPr>
          <w:rFonts w:ascii="Times New Roman" w:hAnsi="Times New Roman"/>
          <w:b/>
          <w:sz w:val="22"/>
          <w:lang w:val="lt-LT"/>
        </w:rPr>
        <w:t>6.826 straipsnis. Ekspedi</w:t>
      </w:r>
      <w:r>
        <w:rPr>
          <w:rFonts w:ascii="Times New Roman" w:hAnsi="Times New Roman"/>
          <w:b/>
          <w:sz w:val="22"/>
          <w:lang w:val="lt-LT"/>
        </w:rPr>
        <w:t>toriaus atsakomybė</w:t>
      </w:r>
    </w:p>
    <w:bookmarkEnd w:id="2124"/>
    <w:p w:rsidR="00000000" w:rsidRDefault="00F856C4">
      <w:pPr>
        <w:ind w:firstLine="720"/>
        <w:jc w:val="both"/>
        <w:rPr>
          <w:rFonts w:ascii="Times New Roman" w:hAnsi="Times New Roman"/>
          <w:sz w:val="22"/>
          <w:lang w:val="lt-LT"/>
        </w:rPr>
      </w:pPr>
      <w:r>
        <w:rPr>
          <w:rFonts w:ascii="Times New Roman" w:hAnsi="Times New Roman"/>
          <w:sz w:val="22"/>
          <w:lang w:val="lt-LT"/>
        </w:rPr>
        <w:t>1. Ekspeditorius už krovinių ekspedicijos sutarties neįvykdymą ar netinkamą įvykdymą atsako sutartyje nustatyta tvarka.</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ekspeditorius įrodo, kad ekspedicijos sutartis pažeista dėl to, kad buvo neįvykdyta ar netinkamai įvykdyta v</w:t>
      </w:r>
      <w:r>
        <w:rPr>
          <w:rFonts w:ascii="Times New Roman" w:hAnsi="Times New Roman"/>
          <w:sz w:val="22"/>
          <w:lang w:val="lt-LT"/>
        </w:rPr>
        <w:t>ežimo sutartis, tai ekspeditoriaus atsakomybė užsakovui (užsakovo klientui) nustatoma pagal tas pačias taisykles, pagal kurias ekspeditoriui atsako atitinkamas vežėjas.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2125" w:name="straipsnis827"/>
      <w:r>
        <w:rPr>
          <w:rFonts w:ascii="Times New Roman" w:hAnsi="Times New Roman"/>
          <w:b/>
          <w:sz w:val="22"/>
          <w:lang w:val="lt-LT"/>
        </w:rPr>
        <w:t>6.827 straipsnis. Ekspeditoriui pateikiami dokumentai ir informacija</w:t>
      </w:r>
    </w:p>
    <w:bookmarkEnd w:id="2125"/>
    <w:p w:rsidR="00000000" w:rsidRDefault="00F856C4">
      <w:pPr>
        <w:ind w:firstLine="720"/>
        <w:jc w:val="both"/>
        <w:rPr>
          <w:rFonts w:ascii="Times New Roman" w:hAnsi="Times New Roman"/>
          <w:sz w:val="22"/>
          <w:lang w:val="lt-LT"/>
        </w:rPr>
      </w:pPr>
      <w:r>
        <w:rPr>
          <w:rFonts w:ascii="Times New Roman" w:hAnsi="Times New Roman"/>
          <w:sz w:val="22"/>
          <w:lang w:val="lt-LT"/>
        </w:rPr>
        <w:t>1. Užsakovas (užs</w:t>
      </w:r>
      <w:r>
        <w:rPr>
          <w:rFonts w:ascii="Times New Roman" w:hAnsi="Times New Roman"/>
          <w:sz w:val="22"/>
          <w:lang w:val="lt-LT"/>
        </w:rPr>
        <w:t>akovo klientas) privalo pateikti ekspeditoriui dokumentus ir kitokią informaciją apie krovinio savybes, jo vežimo sąlygas, taip pat kitą būtiną informaciją, kad ekspeditorius galėtų tinkamai įvykdyti savo prievoles.</w:t>
      </w:r>
    </w:p>
    <w:p w:rsidR="00000000" w:rsidRDefault="00F856C4">
      <w:pPr>
        <w:ind w:firstLine="720"/>
        <w:jc w:val="both"/>
        <w:rPr>
          <w:rFonts w:ascii="Times New Roman" w:hAnsi="Times New Roman"/>
          <w:sz w:val="22"/>
          <w:lang w:val="lt-LT"/>
        </w:rPr>
      </w:pPr>
      <w:r>
        <w:rPr>
          <w:rFonts w:ascii="Times New Roman" w:hAnsi="Times New Roman"/>
          <w:sz w:val="22"/>
          <w:lang w:val="lt-LT"/>
        </w:rPr>
        <w:t>2. Ekspeditorius privalo pranešti užsako</w:t>
      </w:r>
      <w:r>
        <w:rPr>
          <w:rFonts w:ascii="Times New Roman" w:hAnsi="Times New Roman"/>
          <w:sz w:val="22"/>
          <w:lang w:val="lt-LT"/>
        </w:rPr>
        <w:t>vui (užsakovo klientui) apie gautos informacijos trūkumus, o jei gauta ne visa informacija, – pareikalauti iš kliento visos reikalingos informacijos.</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užsakovas (užsakovo klientas) nepateikia būtinos informacijos, ekspeditorius turi teisę sustabdyt</w:t>
      </w:r>
      <w:r>
        <w:rPr>
          <w:rFonts w:ascii="Times New Roman" w:hAnsi="Times New Roman"/>
          <w:sz w:val="22"/>
          <w:lang w:val="lt-LT"/>
        </w:rPr>
        <w:t>i sutarties vykdymą, iki tokia informacija bus pateikta.</w:t>
      </w:r>
    </w:p>
    <w:p w:rsidR="00000000" w:rsidRDefault="00F856C4">
      <w:pPr>
        <w:pStyle w:val="BodyText"/>
        <w:ind w:firstLine="720"/>
        <w:rPr>
          <w:rFonts w:ascii="Times New Roman" w:hAnsi="Times New Roman"/>
          <w:b w:val="0"/>
          <w:sz w:val="22"/>
        </w:rPr>
      </w:pPr>
      <w:r>
        <w:rPr>
          <w:rFonts w:ascii="Times New Roman" w:hAnsi="Times New Roman"/>
          <w:b w:val="0"/>
          <w:sz w:val="22"/>
        </w:rPr>
        <w:t>4. Užsakovas (užsakovo klientas) atsako už nuostolius, kuriuos patyrė ekspeditorius dėl to, kad užsakovas (užsakovo klientas) neįvykdė šiame straipsnyje nustatytų pareigų.</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126" w:name="straipsnis828"/>
      <w:r>
        <w:rPr>
          <w:rFonts w:ascii="Times New Roman" w:hAnsi="Times New Roman"/>
          <w:b/>
          <w:sz w:val="22"/>
          <w:lang w:val="lt-LT"/>
        </w:rPr>
        <w:t>6.828 straipsnis. Trečiojo</w:t>
      </w:r>
      <w:r>
        <w:rPr>
          <w:rFonts w:ascii="Times New Roman" w:hAnsi="Times New Roman"/>
          <w:b/>
          <w:sz w:val="22"/>
          <w:lang w:val="lt-LT"/>
        </w:rPr>
        <w:t xml:space="preserve"> asmens pasitelkimas prievolei įvykdyti</w:t>
      </w:r>
    </w:p>
    <w:bookmarkEnd w:id="2126"/>
    <w:p w:rsidR="00000000" w:rsidRDefault="00F856C4">
      <w:pPr>
        <w:ind w:firstLine="720"/>
        <w:jc w:val="both"/>
        <w:rPr>
          <w:rFonts w:ascii="Times New Roman" w:hAnsi="Times New Roman"/>
          <w:sz w:val="22"/>
          <w:lang w:val="lt-LT"/>
        </w:rPr>
      </w:pPr>
      <w:r>
        <w:rPr>
          <w:rFonts w:ascii="Times New Roman" w:hAnsi="Times New Roman"/>
          <w:sz w:val="22"/>
          <w:lang w:val="lt-LT"/>
        </w:rPr>
        <w:t>1. Ekspeditorius savo prievolei įvykdyti turi teisę pasitelkti trečiuosius asmenis, jeigu sutartis nenustato, kad sutartį ekspeditorius privalo įvykdyti asmeniškai.</w:t>
      </w:r>
    </w:p>
    <w:p w:rsidR="00000000" w:rsidRDefault="00F856C4">
      <w:pPr>
        <w:pStyle w:val="BodyText"/>
        <w:ind w:firstLine="720"/>
        <w:rPr>
          <w:rFonts w:ascii="Times New Roman" w:hAnsi="Times New Roman"/>
          <w:b w:val="0"/>
          <w:sz w:val="22"/>
        </w:rPr>
      </w:pPr>
      <w:r>
        <w:rPr>
          <w:rFonts w:ascii="Times New Roman" w:hAnsi="Times New Roman"/>
          <w:b w:val="0"/>
          <w:sz w:val="22"/>
        </w:rPr>
        <w:t>2. Sutarties vykdymo visiškas ar dalinis perdavimas</w:t>
      </w:r>
      <w:r>
        <w:rPr>
          <w:rFonts w:ascii="Times New Roman" w:hAnsi="Times New Roman"/>
          <w:b w:val="0"/>
          <w:sz w:val="22"/>
        </w:rPr>
        <w:t xml:space="preserve"> tretiesiems asmenims neatleidžia ekspeditoriaus nuo atsakomybės užsakovui (užsakovo klientui) už sutarties įvykdymą.</w:t>
      </w:r>
    </w:p>
    <w:p w:rsidR="00000000" w:rsidRDefault="00F856C4">
      <w:pPr>
        <w:pStyle w:val="BodyTextIndent3"/>
        <w:ind w:left="0" w:firstLine="720"/>
        <w:rPr>
          <w:b w:val="0"/>
          <w:sz w:val="22"/>
        </w:rPr>
      </w:pPr>
      <w:r>
        <w:rPr>
          <w:b w:val="0"/>
          <w:sz w:val="22"/>
        </w:rPr>
        <w:t>3. Ekspeditorius, visiškai ar iš dalies perdavęs sutarties vykdymą tretiesiems asmenims, jų atžvilgiu įgyja užsakovo (užsakovo kliento) te</w:t>
      </w:r>
      <w:r>
        <w:rPr>
          <w:b w:val="0"/>
          <w:sz w:val="22"/>
        </w:rPr>
        <w:t>ises.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127" w:name="straipsnis829"/>
      <w:r>
        <w:rPr>
          <w:rFonts w:ascii="Times New Roman" w:hAnsi="Times New Roman"/>
          <w:b/>
          <w:sz w:val="22"/>
          <w:lang w:val="lt-LT"/>
        </w:rPr>
        <w:t>6.829 straipsnis. Vienašalis sutarties nutraukimas</w:t>
      </w:r>
    </w:p>
    <w:bookmarkEnd w:id="2127"/>
    <w:p w:rsidR="00000000" w:rsidRDefault="00F856C4">
      <w:pPr>
        <w:ind w:firstLine="720"/>
        <w:jc w:val="both"/>
        <w:rPr>
          <w:rFonts w:ascii="Times New Roman" w:hAnsi="Times New Roman"/>
          <w:sz w:val="22"/>
          <w:lang w:val="lt-LT"/>
        </w:rPr>
      </w:pPr>
      <w:r>
        <w:rPr>
          <w:rFonts w:ascii="Times New Roman" w:hAnsi="Times New Roman"/>
          <w:sz w:val="22"/>
          <w:lang w:val="lt-LT"/>
        </w:rPr>
        <w:t>1. Kiekviena šalis turi teisę vienašališkai nutraukti neterminuotą krovinių ekspedicijos sutartį, įspėjusi apie tai kitą šalį prieš vieną mėnesį, jeigu sutartyje nenustatytas ilgesnis įspėjimo termi</w:t>
      </w:r>
      <w:r>
        <w:rPr>
          <w:rFonts w:ascii="Times New Roman" w:hAnsi="Times New Roman"/>
          <w:sz w:val="22"/>
          <w:lang w:val="lt-LT"/>
        </w:rPr>
        <w:t>nas.</w:t>
      </w:r>
    </w:p>
    <w:p w:rsidR="00000000" w:rsidRDefault="00F856C4">
      <w:pPr>
        <w:ind w:firstLine="720"/>
        <w:jc w:val="both"/>
        <w:rPr>
          <w:rFonts w:ascii="Times New Roman" w:hAnsi="Times New Roman"/>
          <w:sz w:val="22"/>
          <w:lang w:val="lt-LT"/>
        </w:rPr>
      </w:pPr>
      <w:r>
        <w:rPr>
          <w:rFonts w:ascii="Times New Roman" w:hAnsi="Times New Roman"/>
          <w:sz w:val="22"/>
          <w:lang w:val="lt-LT"/>
        </w:rPr>
        <w:t>2. Sutartį vienašališkai nutraukusi šalis privalo atlyginti kitai šaliai dėl to padarytus nuostolius.</w:t>
      </w:r>
    </w:p>
    <w:p w:rsidR="00000000" w:rsidRDefault="00F856C4">
      <w:pPr>
        <w:ind w:firstLine="720"/>
        <w:jc w:val="both"/>
        <w:rPr>
          <w:rFonts w:ascii="Times New Roman" w:hAnsi="Times New Roman"/>
          <w:sz w:val="22"/>
          <w:lang w:val="lt-LT"/>
        </w:rPr>
      </w:pPr>
    </w:p>
    <w:p w:rsidR="00000000" w:rsidRDefault="00F856C4">
      <w:pPr>
        <w:ind w:firstLine="720"/>
        <w:jc w:val="center"/>
        <w:rPr>
          <w:rFonts w:ascii="Times New Roman" w:hAnsi="Times New Roman"/>
          <w:b/>
          <w:caps/>
          <w:sz w:val="22"/>
          <w:lang w:val="lt-LT"/>
        </w:rPr>
      </w:pPr>
      <w:bookmarkStart w:id="2128" w:name="skyrius114"/>
      <w:r>
        <w:rPr>
          <w:rFonts w:ascii="Times New Roman" w:hAnsi="Times New Roman"/>
          <w:b/>
          <w:caps/>
          <w:sz w:val="22"/>
          <w:lang w:val="lt-LT"/>
        </w:rPr>
        <w:t>XLII skyrius</w:t>
      </w:r>
    </w:p>
    <w:bookmarkEnd w:id="2128"/>
    <w:p w:rsidR="00000000" w:rsidRDefault="00F856C4">
      <w:pPr>
        <w:ind w:firstLine="720"/>
        <w:jc w:val="center"/>
        <w:rPr>
          <w:rFonts w:ascii="Times New Roman" w:hAnsi="Times New Roman"/>
          <w:b/>
          <w:sz w:val="22"/>
          <w:lang w:val="lt-LT"/>
        </w:rPr>
      </w:pPr>
      <w:r>
        <w:rPr>
          <w:rFonts w:ascii="Times New Roman" w:hAnsi="Times New Roman"/>
          <w:b/>
          <w:caps/>
          <w:sz w:val="22"/>
          <w:lang w:val="lt-LT"/>
        </w:rPr>
        <w:t>Pasauga</w:t>
      </w:r>
    </w:p>
    <w:p w:rsidR="00000000" w:rsidRDefault="00F856C4">
      <w:pPr>
        <w:ind w:firstLine="720"/>
        <w:jc w:val="both"/>
        <w:rPr>
          <w:rFonts w:ascii="Times New Roman" w:hAnsi="Times New Roman"/>
          <w:b/>
          <w:sz w:val="22"/>
          <w:lang w:val="lt-LT"/>
        </w:rPr>
      </w:pPr>
    </w:p>
    <w:p w:rsidR="00000000" w:rsidRDefault="00F856C4">
      <w:pPr>
        <w:ind w:firstLine="720"/>
        <w:jc w:val="center"/>
        <w:rPr>
          <w:rFonts w:ascii="Times New Roman" w:hAnsi="Times New Roman"/>
          <w:b/>
          <w:caps/>
          <w:sz w:val="22"/>
          <w:lang w:val="lt-LT"/>
        </w:rPr>
      </w:pPr>
      <w:bookmarkStart w:id="2129" w:name="skirsnis122"/>
      <w:r>
        <w:rPr>
          <w:rFonts w:ascii="Times New Roman" w:hAnsi="Times New Roman"/>
          <w:b/>
          <w:caps/>
          <w:sz w:val="22"/>
          <w:lang w:val="lt-LT"/>
        </w:rPr>
        <w:t>Pirmasis skirsnis</w:t>
      </w:r>
    </w:p>
    <w:bookmarkEnd w:id="2129"/>
    <w:p w:rsidR="00000000" w:rsidRDefault="00F856C4">
      <w:pPr>
        <w:pStyle w:val="Heading1"/>
        <w:ind w:firstLine="720"/>
        <w:rPr>
          <w:rFonts w:ascii="Times New Roman" w:hAnsi="Times New Roman"/>
          <w:caps/>
          <w:sz w:val="22"/>
          <w:lang w:val="lt-LT"/>
        </w:rPr>
      </w:pPr>
      <w:r>
        <w:rPr>
          <w:rFonts w:ascii="Times New Roman" w:hAnsi="Times New Roman"/>
          <w:caps/>
          <w:sz w:val="22"/>
          <w:lang w:val="lt-LT"/>
        </w:rPr>
        <w:t>BendrOSIOS nuostatOS</w:t>
      </w:r>
    </w:p>
    <w:p w:rsidR="00000000" w:rsidRDefault="00F856C4">
      <w:pPr>
        <w:ind w:firstLine="720"/>
        <w:jc w:val="center"/>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130" w:name="straipsnis830"/>
      <w:r>
        <w:rPr>
          <w:rFonts w:ascii="Times New Roman" w:hAnsi="Times New Roman"/>
          <w:b/>
          <w:sz w:val="22"/>
          <w:lang w:val="lt-LT"/>
        </w:rPr>
        <w:t>6.830 straipsnis. Pasaugos sutarties samprata</w:t>
      </w:r>
    </w:p>
    <w:bookmarkEnd w:id="2130"/>
    <w:p w:rsidR="00000000" w:rsidRDefault="00F856C4">
      <w:pPr>
        <w:ind w:firstLine="720"/>
        <w:jc w:val="both"/>
        <w:rPr>
          <w:rFonts w:ascii="Times New Roman" w:hAnsi="Times New Roman"/>
          <w:sz w:val="22"/>
          <w:lang w:val="lt-LT"/>
        </w:rPr>
      </w:pPr>
      <w:r>
        <w:rPr>
          <w:rFonts w:ascii="Times New Roman" w:hAnsi="Times New Roman"/>
          <w:sz w:val="22"/>
          <w:lang w:val="lt-LT"/>
        </w:rPr>
        <w:t>1. Pasaugos sutartimi viena šalis (saugo</w:t>
      </w:r>
      <w:r>
        <w:rPr>
          <w:rFonts w:ascii="Times New Roman" w:hAnsi="Times New Roman"/>
          <w:sz w:val="22"/>
          <w:lang w:val="lt-LT"/>
        </w:rPr>
        <w:t>tojas) įsipareigoja saugoti kitos šalies (davėjo) perduotą kilnojamąjį daiktą ir grąžinti jį išsaugotą, o davėjas įsipareigoja sumokėti atlyginimą, jeigu tai nustatyta sutartyje.</w:t>
      </w:r>
    </w:p>
    <w:p w:rsidR="00000000" w:rsidRDefault="00F856C4">
      <w:pPr>
        <w:ind w:firstLine="720"/>
        <w:jc w:val="both"/>
        <w:rPr>
          <w:rFonts w:ascii="Times New Roman" w:hAnsi="Times New Roman"/>
          <w:sz w:val="22"/>
          <w:lang w:val="lt-LT"/>
        </w:rPr>
      </w:pPr>
      <w:r>
        <w:rPr>
          <w:rFonts w:ascii="Times New Roman" w:hAnsi="Times New Roman"/>
          <w:sz w:val="22"/>
          <w:lang w:val="lt-LT"/>
        </w:rPr>
        <w:t>2. Pagal šalių susitarimą pasaugos sutartis gali būti atlygintinė arba neatly</w:t>
      </w:r>
      <w:r>
        <w:rPr>
          <w:rFonts w:ascii="Times New Roman" w:hAnsi="Times New Roman"/>
          <w:sz w:val="22"/>
          <w:lang w:val="lt-LT"/>
        </w:rPr>
        <w:t>gintinė.</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saugotojas yra juridinis asmuo (verslininkas), kurio viena iš veiklos sričių yra saugojimas (profesionalus saugotojas), tai pasaugos sutartis arba juridinio asmens steigimo dokumentai gali numatyti saugotojo pareigą priimti iš davėjo daik</w:t>
      </w:r>
      <w:r>
        <w:rPr>
          <w:rFonts w:ascii="Times New Roman" w:hAnsi="Times New Roman"/>
          <w:sz w:val="22"/>
          <w:lang w:val="lt-LT"/>
        </w:rPr>
        <w:t>tą sutartyje nustatytu terminu.</w:t>
      </w:r>
    </w:p>
    <w:p w:rsidR="00000000" w:rsidRDefault="00F856C4">
      <w:pPr>
        <w:ind w:firstLine="720"/>
        <w:jc w:val="both"/>
        <w:rPr>
          <w:rFonts w:ascii="Times New Roman" w:hAnsi="Times New Roman"/>
          <w:sz w:val="22"/>
          <w:lang w:val="lt-LT"/>
        </w:rPr>
      </w:pPr>
      <w:r>
        <w:rPr>
          <w:rFonts w:ascii="Times New Roman" w:hAnsi="Times New Roman"/>
          <w:sz w:val="22"/>
          <w:lang w:val="lt-LT"/>
        </w:rPr>
        <w:t>4. Pasaugos sutartis laikoma sudaryta nuo daikto perdavimo saugotojui momento.</w:t>
      </w:r>
    </w:p>
    <w:p w:rsidR="00000000" w:rsidRDefault="00F856C4">
      <w:pPr>
        <w:pStyle w:val="BodyText"/>
        <w:ind w:firstLine="720"/>
        <w:rPr>
          <w:rFonts w:ascii="Times New Roman" w:hAnsi="Times New Roman"/>
          <w:b w:val="0"/>
          <w:sz w:val="22"/>
        </w:rPr>
      </w:pPr>
      <w:r>
        <w:rPr>
          <w:rFonts w:ascii="Times New Roman" w:hAnsi="Times New Roman"/>
          <w:b w:val="0"/>
          <w:sz w:val="22"/>
        </w:rPr>
        <w:t>5. Šio skirsnio taisyklės taikomos specialioms pasaugos rūšims tiek, kiek kitų šio skyriaus skirsnių normos nenustato ko kita.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131" w:name="straipsnis831"/>
      <w:r>
        <w:rPr>
          <w:rFonts w:ascii="Times New Roman" w:hAnsi="Times New Roman"/>
          <w:b/>
          <w:sz w:val="22"/>
          <w:lang w:val="lt-LT"/>
        </w:rPr>
        <w:t>6.831 straipsnis.</w:t>
      </w:r>
      <w:r>
        <w:rPr>
          <w:rFonts w:ascii="Times New Roman" w:hAnsi="Times New Roman"/>
          <w:b/>
          <w:sz w:val="22"/>
          <w:lang w:val="lt-LT"/>
        </w:rPr>
        <w:t xml:space="preserve"> Pasaugos sutarties forma</w:t>
      </w:r>
    </w:p>
    <w:bookmarkEnd w:id="2131"/>
    <w:p w:rsidR="00000000" w:rsidRDefault="00F856C4">
      <w:pPr>
        <w:ind w:firstLine="720"/>
        <w:jc w:val="both"/>
        <w:rPr>
          <w:rFonts w:ascii="Times New Roman" w:hAnsi="Times New Roman"/>
          <w:sz w:val="22"/>
          <w:lang w:val="lt-LT"/>
        </w:rPr>
      </w:pPr>
      <w:r>
        <w:rPr>
          <w:rFonts w:ascii="Times New Roman" w:hAnsi="Times New Roman"/>
          <w:sz w:val="22"/>
          <w:lang w:val="lt-LT"/>
        </w:rPr>
        <w:t>1. Fizinių asmenų sudaryta pasaugos sutartis turi būti rašytinė, jeigu daikto (daiktų) vertė viršija penkis tūkstančius litų.</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pasaugos sutartis numato saugotojo pareigą priimti daiktą saugoti ateityje, jis turi būti rašyt</w:t>
      </w:r>
      <w:r>
        <w:rPr>
          <w:rFonts w:ascii="Times New Roman" w:hAnsi="Times New Roman"/>
          <w:sz w:val="22"/>
          <w:lang w:val="lt-LT"/>
        </w:rPr>
        <w:t>inė visais atvejais.</w:t>
      </w:r>
    </w:p>
    <w:p w:rsidR="00000000" w:rsidRDefault="00F856C4">
      <w:pPr>
        <w:ind w:firstLine="720"/>
        <w:jc w:val="both"/>
        <w:rPr>
          <w:rFonts w:ascii="Times New Roman" w:hAnsi="Times New Roman"/>
          <w:sz w:val="22"/>
          <w:lang w:val="lt-LT"/>
        </w:rPr>
      </w:pPr>
      <w:r>
        <w:rPr>
          <w:rFonts w:ascii="Times New Roman" w:hAnsi="Times New Roman"/>
          <w:sz w:val="22"/>
          <w:lang w:val="lt-LT"/>
        </w:rPr>
        <w:t>3. Pasaugos sutartis pripažįstama rašytine, jeigu daikto perdavimas saugotojui patvirtinamas:</w:t>
      </w:r>
    </w:p>
    <w:p w:rsidR="00000000" w:rsidRDefault="00F856C4">
      <w:pPr>
        <w:ind w:firstLine="720"/>
        <w:jc w:val="both"/>
        <w:rPr>
          <w:rFonts w:ascii="Times New Roman" w:hAnsi="Times New Roman"/>
          <w:sz w:val="22"/>
          <w:lang w:val="lt-LT"/>
        </w:rPr>
      </w:pPr>
      <w:r>
        <w:rPr>
          <w:rFonts w:ascii="Times New Roman" w:hAnsi="Times New Roman"/>
          <w:sz w:val="22"/>
          <w:lang w:val="lt-LT"/>
        </w:rPr>
        <w:t>1) saugotojo išduotu davėjui kvitu ar kitu dokumentu;</w:t>
      </w:r>
    </w:p>
    <w:p w:rsidR="00000000" w:rsidRDefault="00F856C4">
      <w:pPr>
        <w:ind w:firstLine="720"/>
        <w:jc w:val="both"/>
        <w:rPr>
          <w:rFonts w:ascii="Times New Roman" w:hAnsi="Times New Roman"/>
          <w:sz w:val="22"/>
          <w:lang w:val="lt-LT"/>
        </w:rPr>
      </w:pPr>
      <w:r>
        <w:rPr>
          <w:rFonts w:ascii="Times New Roman" w:hAnsi="Times New Roman"/>
          <w:sz w:val="22"/>
          <w:lang w:val="lt-LT"/>
        </w:rPr>
        <w:t>2) žetonu (numeriu) arba kitokiu ženklu.</w:t>
      </w:r>
    </w:p>
    <w:p w:rsidR="00000000" w:rsidRDefault="00F856C4">
      <w:pPr>
        <w:pStyle w:val="BodyText"/>
        <w:ind w:firstLine="720"/>
        <w:rPr>
          <w:rFonts w:ascii="Times New Roman" w:hAnsi="Times New Roman"/>
          <w:b w:val="0"/>
          <w:sz w:val="22"/>
        </w:rPr>
      </w:pPr>
      <w:r>
        <w:rPr>
          <w:rFonts w:ascii="Times New Roman" w:hAnsi="Times New Roman"/>
          <w:b w:val="0"/>
          <w:sz w:val="22"/>
        </w:rPr>
        <w:t>4. Paprastos rašytinės formos nesilaikymas nea</w:t>
      </w:r>
      <w:r>
        <w:rPr>
          <w:rFonts w:ascii="Times New Roman" w:hAnsi="Times New Roman"/>
          <w:b w:val="0"/>
          <w:sz w:val="22"/>
        </w:rPr>
        <w:t>tima iš šalių teisės remtis liudytojų parodymais kilus ginčui dėl perduoto saugoti ir grąžinto daikto tapatybės.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132" w:name="straipsnis832"/>
      <w:r>
        <w:rPr>
          <w:rFonts w:ascii="Times New Roman" w:hAnsi="Times New Roman"/>
          <w:b/>
          <w:sz w:val="22"/>
          <w:lang w:val="lt-LT"/>
        </w:rPr>
        <w:t>6.832 straipsnis. Saugotojo pareigos ir teisės</w:t>
      </w:r>
    </w:p>
    <w:bookmarkEnd w:id="2132"/>
    <w:p w:rsidR="00000000" w:rsidRDefault="00F856C4">
      <w:pPr>
        <w:ind w:firstLine="720"/>
        <w:jc w:val="both"/>
        <w:rPr>
          <w:rFonts w:ascii="Times New Roman" w:hAnsi="Times New Roman"/>
          <w:sz w:val="22"/>
          <w:lang w:val="lt-LT"/>
        </w:rPr>
      </w:pPr>
      <w:r>
        <w:rPr>
          <w:rFonts w:ascii="Times New Roman" w:hAnsi="Times New Roman"/>
          <w:sz w:val="22"/>
          <w:lang w:val="lt-LT"/>
        </w:rPr>
        <w:t>1. Saugotojas privalo imtis visų jam prieinamų priemonių užtikrinti jam perduoto daikto išsaugo</w:t>
      </w:r>
      <w:r>
        <w:rPr>
          <w:rFonts w:ascii="Times New Roman" w:hAnsi="Times New Roman"/>
          <w:sz w:val="22"/>
          <w:lang w:val="lt-LT"/>
        </w:rPr>
        <w:t>jimą.</w:t>
      </w:r>
    </w:p>
    <w:p w:rsidR="00000000" w:rsidRDefault="00F856C4">
      <w:pPr>
        <w:ind w:firstLine="720"/>
        <w:jc w:val="both"/>
        <w:rPr>
          <w:rFonts w:ascii="Times New Roman" w:hAnsi="Times New Roman"/>
          <w:sz w:val="22"/>
          <w:lang w:val="lt-LT"/>
        </w:rPr>
      </w:pPr>
      <w:r>
        <w:rPr>
          <w:rFonts w:ascii="Times New Roman" w:hAnsi="Times New Roman"/>
          <w:sz w:val="22"/>
          <w:lang w:val="lt-LT"/>
        </w:rPr>
        <w:t>2. Saugotojas neturi teisės be davėjo leidimo naudoti saugojamą daiktą ar leisti juo naudotis kitiems asmenims, jeigu sutartis nenustato ko kita.</w:t>
      </w:r>
    </w:p>
    <w:p w:rsidR="00000000" w:rsidRDefault="00F856C4">
      <w:pPr>
        <w:ind w:firstLine="720"/>
        <w:jc w:val="both"/>
        <w:rPr>
          <w:rFonts w:ascii="Times New Roman" w:hAnsi="Times New Roman"/>
          <w:sz w:val="22"/>
          <w:lang w:val="lt-LT"/>
        </w:rPr>
      </w:pPr>
      <w:r>
        <w:rPr>
          <w:rFonts w:ascii="Times New Roman" w:hAnsi="Times New Roman"/>
          <w:sz w:val="22"/>
          <w:lang w:val="lt-LT"/>
        </w:rPr>
        <w:t>3. Saugotojas neturi teisės reikalauti, kad davėjas arba asmuo, kuriam turi būti daiktas grąžintas, įrod</w:t>
      </w:r>
      <w:r>
        <w:rPr>
          <w:rFonts w:ascii="Times New Roman" w:hAnsi="Times New Roman"/>
          <w:sz w:val="22"/>
          <w:lang w:val="lt-LT"/>
        </w:rPr>
        <w:t>ytų, kad yra saugomo daikto savininkai arba turi kitokią teisę į tą daiktą.</w:t>
      </w:r>
    </w:p>
    <w:p w:rsidR="00000000" w:rsidRDefault="00F856C4">
      <w:pPr>
        <w:ind w:firstLine="720"/>
        <w:jc w:val="both"/>
        <w:rPr>
          <w:rFonts w:ascii="Times New Roman" w:hAnsi="Times New Roman"/>
          <w:sz w:val="22"/>
          <w:lang w:val="lt-LT"/>
        </w:rPr>
      </w:pPr>
      <w:r>
        <w:rPr>
          <w:rFonts w:ascii="Times New Roman" w:hAnsi="Times New Roman"/>
          <w:sz w:val="22"/>
          <w:lang w:val="lt-LT"/>
        </w:rPr>
        <w:t>4. Saugotojas privalo grąžinti daiktą davėjo reikalavimu, nepaisant to, kad nėra pasibaigęs sutartyje nustatytas saugojimo terminas.</w:t>
      </w:r>
    </w:p>
    <w:p w:rsidR="00000000" w:rsidRDefault="00F856C4">
      <w:pPr>
        <w:pStyle w:val="BodyText"/>
        <w:ind w:firstLine="720"/>
        <w:rPr>
          <w:rFonts w:ascii="Times New Roman" w:hAnsi="Times New Roman"/>
          <w:b w:val="0"/>
          <w:sz w:val="22"/>
        </w:rPr>
      </w:pPr>
      <w:r>
        <w:rPr>
          <w:rFonts w:ascii="Times New Roman" w:hAnsi="Times New Roman"/>
          <w:b w:val="0"/>
          <w:sz w:val="22"/>
        </w:rPr>
        <w:t>5. Saugotojas turi teisę reikalauti, kad atsiim</w:t>
      </w:r>
      <w:r>
        <w:rPr>
          <w:rFonts w:ascii="Times New Roman" w:hAnsi="Times New Roman"/>
          <w:b w:val="0"/>
          <w:sz w:val="22"/>
        </w:rPr>
        <w:t>antis daiktą asmuo pateiktų kvitą ar kitą dokumentą, patvirtinantį pasaugos sutarties sudarymą ir asmens teisę atsiimti daiktą.</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133" w:name="straipsnis833"/>
      <w:r>
        <w:rPr>
          <w:rFonts w:ascii="Times New Roman" w:hAnsi="Times New Roman"/>
          <w:b/>
          <w:sz w:val="22"/>
          <w:lang w:val="lt-LT"/>
        </w:rPr>
        <w:t>6.833 straipsnis. Pareigos perduoti saugoti daiktą vykdymas</w:t>
      </w:r>
    </w:p>
    <w:bookmarkEnd w:id="2133"/>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Saugotojas, įsipareigojęs priimti daiktą saugoti, neturi teisės </w:t>
      </w:r>
      <w:r>
        <w:rPr>
          <w:rFonts w:ascii="Times New Roman" w:hAnsi="Times New Roman"/>
          <w:sz w:val="22"/>
          <w:lang w:val="lt-LT"/>
        </w:rPr>
        <w:t>reikalauti, kad daiktas būtų perduotas jam saugoti. Tačiau davėjas, neperdavęs daikto saugoti per sutartyje nustatytą terminą, turi atlyginti saugotojui nuostolius, kuriuos šis patyrė dėl to, kad daiktas saugoti nebuvo perduotas, jeigu sutartis nenustato k</w:t>
      </w:r>
      <w:r>
        <w:rPr>
          <w:rFonts w:ascii="Times New Roman" w:hAnsi="Times New Roman"/>
          <w:sz w:val="22"/>
          <w:lang w:val="lt-LT"/>
        </w:rPr>
        <w:t>o kita. Davėjas atleidžiamas nuo šios atsakomybės, jeigu apie savo atsisakymą perduoti daiktą saugoti praneša saugotojui per protingą terminą.</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ko kita nenustato sutartis, saugotojas turi teisę atsisakyti priimti saugoti daiktą, jeigu jis jam nebuv</w:t>
      </w:r>
      <w:r>
        <w:rPr>
          <w:rFonts w:ascii="Times New Roman" w:hAnsi="Times New Roman"/>
          <w:sz w:val="22"/>
          <w:lang w:val="lt-LT"/>
        </w:rPr>
        <w:t>o perduotas per sutartyje nustatytą terminą.</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2134" w:name="straipsnis834"/>
      <w:r>
        <w:rPr>
          <w:rFonts w:ascii="Times New Roman" w:hAnsi="Times New Roman"/>
          <w:b/>
          <w:sz w:val="22"/>
          <w:lang w:val="lt-LT"/>
        </w:rPr>
        <w:t>6.834 straipsnis. Pasaugos terminas</w:t>
      </w:r>
    </w:p>
    <w:bookmarkEnd w:id="2134"/>
    <w:p w:rsidR="00000000" w:rsidRDefault="00F856C4">
      <w:pPr>
        <w:ind w:firstLine="720"/>
        <w:jc w:val="both"/>
        <w:rPr>
          <w:rFonts w:ascii="Times New Roman" w:hAnsi="Times New Roman"/>
          <w:sz w:val="22"/>
          <w:lang w:val="lt-LT"/>
        </w:rPr>
      </w:pPr>
      <w:r>
        <w:rPr>
          <w:rFonts w:ascii="Times New Roman" w:hAnsi="Times New Roman"/>
          <w:sz w:val="22"/>
          <w:lang w:val="lt-LT"/>
        </w:rPr>
        <w:t>1. Saugotojas privalo saugoti daiktą sutartyje nustatytą pasaugos terminą.</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sutartyje pasaugos terminas nenustatytas ir negali būti nustatytas pagal sutarties sąlygas</w:t>
      </w:r>
      <w:r>
        <w:rPr>
          <w:rFonts w:ascii="Times New Roman" w:hAnsi="Times New Roman"/>
          <w:sz w:val="22"/>
          <w:lang w:val="lt-LT"/>
        </w:rPr>
        <w:t>, saugotojas privalo saugoti daiktą, iki jį pareikalaus grąžinti davėjas ar kitas asmuo, turintis teisę jį atsiimti.</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nustatoma, kad pasaugos terminas baigiasi nuo pareikalavimo momento, tai saugotojas, pasibaigus įprastiniam tokiomis sąlygomis sau</w:t>
      </w:r>
      <w:r>
        <w:rPr>
          <w:rFonts w:ascii="Times New Roman" w:hAnsi="Times New Roman"/>
          <w:sz w:val="22"/>
          <w:lang w:val="lt-LT"/>
        </w:rPr>
        <w:t>gojimo terminui, turi teisę pareikalauti, kad davėjas atsiimtų daiktą per protingą terminą po tokio pranešimo gavimo. Jeigu davėjas daikto neatsiima, taikomos šio kodekso 6.843 straipsnyje nustatytos taisyklės.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2135" w:name="straipsnis835"/>
      <w:r>
        <w:rPr>
          <w:rFonts w:ascii="Times New Roman" w:hAnsi="Times New Roman"/>
          <w:b/>
          <w:sz w:val="22"/>
          <w:lang w:val="lt-LT"/>
        </w:rPr>
        <w:t>6.835 straipsnis. Daiktų sumaišymas</w:t>
      </w:r>
    </w:p>
    <w:bookmarkEnd w:id="2135"/>
    <w:p w:rsidR="00000000" w:rsidRDefault="00F856C4">
      <w:pPr>
        <w:pStyle w:val="BodyText"/>
        <w:ind w:firstLine="720"/>
        <w:rPr>
          <w:rFonts w:ascii="Times New Roman" w:hAnsi="Times New Roman"/>
          <w:b w:val="0"/>
          <w:sz w:val="22"/>
        </w:rPr>
      </w:pPr>
      <w:r>
        <w:rPr>
          <w:rFonts w:ascii="Times New Roman" w:hAnsi="Times New Roman"/>
          <w:b w:val="0"/>
          <w:sz w:val="22"/>
        </w:rPr>
        <w:t>Pasaugos</w:t>
      </w:r>
      <w:r>
        <w:rPr>
          <w:rFonts w:ascii="Times New Roman" w:hAnsi="Times New Roman"/>
          <w:b w:val="0"/>
          <w:sz w:val="22"/>
        </w:rPr>
        <w:t xml:space="preserve"> sutartyje numatytais atvejais priimti saugoti daiktai gali būti sumaišomi su kitais tos pačios rūšies ir kokybės daiktais, kuriuos saugoti yra perdavę kiti asmenys. Tokiais atvejais davėjui grąžinamas sutartyje numatytas kiekis tokios pat rūšies ir kokybė</w:t>
      </w:r>
      <w:r>
        <w:rPr>
          <w:rFonts w:ascii="Times New Roman" w:hAnsi="Times New Roman"/>
          <w:b w:val="0"/>
          <w:sz w:val="22"/>
        </w:rPr>
        <w:t>s daiktų.</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136" w:name="straipsnis836"/>
      <w:r>
        <w:rPr>
          <w:rFonts w:ascii="Times New Roman" w:hAnsi="Times New Roman"/>
          <w:b/>
          <w:sz w:val="22"/>
          <w:lang w:val="lt-LT"/>
        </w:rPr>
        <w:t>6.836 straipsnis. Daikto saugojimo sąlygos</w:t>
      </w:r>
    </w:p>
    <w:bookmarkEnd w:id="2136"/>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Saugotojas privalo saugoti daiktą laikydamasis sutartyje nustatytų saugojimo sąlygų. Jeigu saugojimo sąlygos sutartyje nenustatytos ar nustatytos ne visos, saugotojas privalo saugoti daiktą tokiomis </w:t>
      </w:r>
      <w:r>
        <w:rPr>
          <w:rFonts w:ascii="Times New Roman" w:hAnsi="Times New Roman"/>
          <w:sz w:val="22"/>
          <w:lang w:val="lt-LT"/>
        </w:rPr>
        <w:t>sąlygomis, kurios maksimaliai užtikrintų daikto išsaugojimą.</w:t>
      </w:r>
    </w:p>
    <w:p w:rsidR="00000000" w:rsidRDefault="00F856C4">
      <w:pPr>
        <w:ind w:firstLine="720"/>
        <w:jc w:val="both"/>
        <w:rPr>
          <w:rFonts w:ascii="Times New Roman" w:hAnsi="Times New Roman"/>
          <w:sz w:val="22"/>
          <w:lang w:val="lt-LT"/>
        </w:rPr>
      </w:pPr>
      <w:r>
        <w:rPr>
          <w:rFonts w:ascii="Times New Roman" w:hAnsi="Times New Roman"/>
          <w:sz w:val="22"/>
          <w:lang w:val="lt-LT"/>
        </w:rPr>
        <w:t>2. Visais atvejais saugotojas privalo užtikrinti įstatymų ar kitų teisės aktų nustatytų saugojimo priemonių laikymosi reikalavimus (priešgaisrinės saugos, sanitarinius ir kt.).</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pasauga n</w:t>
      </w:r>
      <w:r>
        <w:rPr>
          <w:rFonts w:ascii="Times New Roman" w:hAnsi="Times New Roman"/>
          <w:sz w:val="22"/>
          <w:lang w:val="lt-LT"/>
        </w:rPr>
        <w:t>eatlygintinė, saugotojas privalo rūpintis saugomu daiktu taip pat kaip savo daiktais.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2137" w:name="straipsnis837"/>
      <w:r>
        <w:rPr>
          <w:rFonts w:ascii="Times New Roman" w:hAnsi="Times New Roman"/>
          <w:b/>
          <w:sz w:val="22"/>
          <w:lang w:val="lt-LT"/>
        </w:rPr>
        <w:t>6.837 straipsnis. Saugojimo sąlygų pakeitimas</w:t>
      </w:r>
    </w:p>
    <w:bookmarkEnd w:id="2137"/>
    <w:p w:rsidR="00000000" w:rsidRDefault="00F856C4">
      <w:pPr>
        <w:ind w:firstLine="720"/>
        <w:jc w:val="both"/>
        <w:rPr>
          <w:rFonts w:ascii="Times New Roman" w:hAnsi="Times New Roman"/>
          <w:sz w:val="22"/>
          <w:lang w:val="lt-LT"/>
        </w:rPr>
      </w:pPr>
      <w:r>
        <w:rPr>
          <w:rFonts w:ascii="Times New Roman" w:hAnsi="Times New Roman"/>
          <w:sz w:val="22"/>
          <w:lang w:val="lt-LT"/>
        </w:rPr>
        <w:t>1. Jeigu būtina pakeisti daikto saugojimo sąlygas, saugotojas apie tai privalo nedelsdamas pranešti davėjui ir gauti šio nu</w:t>
      </w:r>
      <w:r>
        <w:rPr>
          <w:rFonts w:ascii="Times New Roman" w:hAnsi="Times New Roman"/>
          <w:sz w:val="22"/>
          <w:lang w:val="lt-LT"/>
        </w:rPr>
        <w:t>rodymus. Kai saugojimo sąlygas būtina nedelsiant pakeisti norint išvengti daikto žuvimo ar sugedimo, tai saugotojas turi teisę keisti saugojimo būdą, vietą ir kitas sąlygas be davėjo nurodymų.</w:t>
      </w:r>
    </w:p>
    <w:p w:rsidR="00000000" w:rsidRDefault="00F856C4">
      <w:pPr>
        <w:pStyle w:val="BodyText"/>
        <w:ind w:firstLine="720"/>
        <w:rPr>
          <w:rFonts w:ascii="Times New Roman" w:hAnsi="Times New Roman"/>
          <w:b w:val="0"/>
          <w:sz w:val="22"/>
        </w:rPr>
      </w:pPr>
      <w:r>
        <w:rPr>
          <w:rFonts w:ascii="Times New Roman" w:hAnsi="Times New Roman"/>
          <w:b w:val="0"/>
          <w:sz w:val="22"/>
        </w:rPr>
        <w:t>2. Jeigu iškilo grėsmė, kad daiktas žus, arba daiktas atiduodam</w:t>
      </w:r>
      <w:r>
        <w:rPr>
          <w:rFonts w:ascii="Times New Roman" w:hAnsi="Times New Roman"/>
          <w:b w:val="0"/>
          <w:sz w:val="22"/>
        </w:rPr>
        <w:t>as saugoti jau sugadintas, taip pat kai atsiranda kitų aplinkybių, neleidžiančių užtikrinti daikto saugumo, o ir negalima tikėtis, kad davėjas imsis neatidėliotinų priemonių, saugotojas turi teisę parduoti daiktą ar jo dalį saugojimo vietovės rinkos kaina.</w:t>
      </w:r>
      <w:r>
        <w:rPr>
          <w:rFonts w:ascii="Times New Roman" w:hAnsi="Times New Roman"/>
          <w:b w:val="0"/>
          <w:sz w:val="22"/>
        </w:rPr>
        <w:t xml:space="preserve"> Jeigu nurodytos aplinkybės įvyko dėl priežasčių, už kurias saugotojas neatsako, jis turi teisę reikalauti atlyginti išlaidas, susijusias su daikto pardavimu. </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138" w:name="straipsnis838"/>
      <w:r>
        <w:rPr>
          <w:rFonts w:ascii="Times New Roman" w:hAnsi="Times New Roman"/>
          <w:b/>
          <w:sz w:val="22"/>
          <w:lang w:val="lt-LT"/>
        </w:rPr>
        <w:t>6.838 straipsnis. Pavojingų daiktų saugojimas</w:t>
      </w:r>
    </w:p>
    <w:bookmarkEnd w:id="2138"/>
    <w:p w:rsidR="00000000" w:rsidRDefault="00F856C4">
      <w:pPr>
        <w:ind w:firstLine="720"/>
        <w:jc w:val="both"/>
        <w:rPr>
          <w:rFonts w:ascii="Times New Roman" w:hAnsi="Times New Roman"/>
          <w:sz w:val="22"/>
          <w:lang w:val="lt-LT"/>
        </w:rPr>
      </w:pPr>
      <w:r>
        <w:rPr>
          <w:rFonts w:ascii="Times New Roman" w:hAnsi="Times New Roman"/>
          <w:sz w:val="22"/>
          <w:lang w:val="lt-LT"/>
        </w:rPr>
        <w:t>1. Degūs, sprogstamieji ar kiti pavojingi daiktai</w:t>
      </w:r>
      <w:r>
        <w:rPr>
          <w:rFonts w:ascii="Times New Roman" w:hAnsi="Times New Roman"/>
          <w:sz w:val="22"/>
          <w:lang w:val="lt-LT"/>
        </w:rPr>
        <w:t xml:space="preserve"> gali būti saugotojo bet kuriuo metu nukenksminti arba sunaikinti. Dėl to atsiradę nuostoliai davėjui neatlyginami, jeigu davėjas, perduodamas pavojingus daiktus saugoti, neįspėjo saugotojo apie tų daiktų pavojingas savybes. Tokiais atvejais davėjas atsako</w:t>
      </w:r>
      <w:r>
        <w:rPr>
          <w:rFonts w:ascii="Times New Roman" w:hAnsi="Times New Roman"/>
          <w:sz w:val="22"/>
          <w:lang w:val="lt-LT"/>
        </w:rPr>
        <w:t xml:space="preserve"> už nuostolius, dėl tokių daiktų saugojimo padarytus saugotojui ir tretiesiems asmenims.</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pavojingi daiktai buvo perduoti saugoti profesionaliam saugotojui, tai šio straipsnio 1 dalies taisyklės taikomos tik tais atvejais, kai tokie daiktai buvo pe</w:t>
      </w:r>
      <w:r>
        <w:rPr>
          <w:rFonts w:ascii="Times New Roman" w:hAnsi="Times New Roman"/>
          <w:sz w:val="22"/>
          <w:lang w:val="lt-LT"/>
        </w:rPr>
        <w:t>rduoti saugoti neteisingai nurodžius jų pavadinimą ir saugotojas jų priėmimo momentu negalėjo išoriškai juos apžiūrėdamas nustatyti daiktų pavojingų savybių.</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pasauga buvo atlygintinė, šio straipsnio 1 ir 2 dalyse numatytais atvejais sumokėtas saug</w:t>
      </w:r>
      <w:r>
        <w:rPr>
          <w:rFonts w:ascii="Times New Roman" w:hAnsi="Times New Roman"/>
          <w:sz w:val="22"/>
          <w:lang w:val="lt-LT"/>
        </w:rPr>
        <w:t>otojui atlyginimas negrąžinamas, o jeigu atlyginimas nebuvo sumokėtas, saugotojas turi teisę jį visą išieškoti iš davėjo.</w:t>
      </w:r>
    </w:p>
    <w:p w:rsidR="00000000" w:rsidRDefault="00F856C4">
      <w:pPr>
        <w:ind w:firstLine="720"/>
        <w:jc w:val="both"/>
        <w:rPr>
          <w:rFonts w:ascii="Times New Roman" w:hAnsi="Times New Roman"/>
          <w:sz w:val="22"/>
          <w:lang w:val="lt-LT"/>
        </w:rPr>
      </w:pPr>
      <w:r>
        <w:rPr>
          <w:rFonts w:ascii="Times New Roman" w:hAnsi="Times New Roman"/>
          <w:sz w:val="22"/>
          <w:lang w:val="lt-LT"/>
        </w:rPr>
        <w:t>4. Jeigu šio straipsnio 1 dalyje nurodytus pavojingus daiktus saugotojas priėmė saugoti žinodamas apie pavojingas daikto savybes, tai,</w:t>
      </w:r>
      <w:r>
        <w:rPr>
          <w:rFonts w:ascii="Times New Roman" w:hAnsi="Times New Roman"/>
          <w:sz w:val="22"/>
          <w:lang w:val="lt-LT"/>
        </w:rPr>
        <w:t xml:space="preserve"> kilus grėsmei saugotojo ar aplinkinių gyvybei ar turtui, saugotojas turi teisę tuos daiktus nukenksminti ar sunaikinti ir davėjui nuostolių neatlyginti, jeigu, saugotojui pareikalavus nedelsiant juos atsiimti, davėjas šio reikalavimo neįvykdė. Tokiais atv</w:t>
      </w:r>
      <w:r>
        <w:rPr>
          <w:rFonts w:ascii="Times New Roman" w:hAnsi="Times New Roman"/>
          <w:sz w:val="22"/>
          <w:lang w:val="lt-LT"/>
        </w:rPr>
        <w:t>ejais davėjas neatsako saugotojui ir tretiesiems asmenims už jų nuostolius, patirtus dėl tokių daiktų saugojimo.</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139" w:name="straipsnis839"/>
      <w:r>
        <w:rPr>
          <w:rFonts w:ascii="Times New Roman" w:hAnsi="Times New Roman"/>
          <w:b/>
          <w:sz w:val="22"/>
          <w:lang w:val="lt-LT"/>
        </w:rPr>
        <w:t>6.839 straipsnis. Daiktų perdavimas saugoti trečiajam asmeniui</w:t>
      </w:r>
    </w:p>
    <w:bookmarkEnd w:id="2139"/>
    <w:p w:rsidR="00000000" w:rsidRDefault="00F856C4">
      <w:pPr>
        <w:ind w:firstLine="720"/>
        <w:jc w:val="both"/>
        <w:rPr>
          <w:rFonts w:ascii="Times New Roman" w:hAnsi="Times New Roman"/>
          <w:sz w:val="22"/>
          <w:lang w:val="lt-LT"/>
        </w:rPr>
      </w:pPr>
      <w:r>
        <w:rPr>
          <w:rFonts w:ascii="Times New Roman" w:hAnsi="Times New Roman"/>
          <w:sz w:val="22"/>
          <w:lang w:val="lt-LT"/>
        </w:rPr>
        <w:t>1. Jeigu pasaugos sutartis nenustato ko kita, saugotojas neturi teisės be davėj</w:t>
      </w:r>
      <w:r>
        <w:rPr>
          <w:rFonts w:ascii="Times New Roman" w:hAnsi="Times New Roman"/>
          <w:sz w:val="22"/>
          <w:lang w:val="lt-LT"/>
        </w:rPr>
        <w:t>o sutikimo perduoti saugoti daiktus trečiajam asmeniui, išskyrus atvejus, kai dėl susiklosčiusių aplinkybių būtina apsaugoti davėjo interesus, o gauti sutikimą iš davėjo saugotojas neturi galimybių.</w:t>
      </w:r>
    </w:p>
    <w:p w:rsidR="00000000" w:rsidRDefault="00F856C4">
      <w:pPr>
        <w:ind w:firstLine="720"/>
        <w:jc w:val="both"/>
        <w:rPr>
          <w:rFonts w:ascii="Times New Roman" w:hAnsi="Times New Roman"/>
          <w:sz w:val="22"/>
          <w:lang w:val="lt-LT"/>
        </w:rPr>
      </w:pPr>
      <w:r>
        <w:rPr>
          <w:rFonts w:ascii="Times New Roman" w:hAnsi="Times New Roman"/>
          <w:sz w:val="22"/>
          <w:lang w:val="lt-LT"/>
        </w:rPr>
        <w:t>2. Saugotojas, perdavęs daiktus saugoti trečiajam asmeniu</w:t>
      </w:r>
      <w:r>
        <w:rPr>
          <w:rFonts w:ascii="Times New Roman" w:hAnsi="Times New Roman"/>
          <w:sz w:val="22"/>
          <w:lang w:val="lt-LT"/>
        </w:rPr>
        <w:t>i, privalo apie tai nedelsdamas pranešti davėjui.</w:t>
      </w:r>
    </w:p>
    <w:p w:rsidR="00000000" w:rsidRDefault="00F856C4">
      <w:pPr>
        <w:ind w:firstLine="720"/>
        <w:jc w:val="both"/>
        <w:rPr>
          <w:rFonts w:ascii="Times New Roman" w:hAnsi="Times New Roman"/>
          <w:sz w:val="22"/>
          <w:lang w:val="lt-LT"/>
        </w:rPr>
      </w:pPr>
      <w:r>
        <w:rPr>
          <w:rFonts w:ascii="Times New Roman" w:hAnsi="Times New Roman"/>
          <w:sz w:val="22"/>
          <w:lang w:val="lt-LT"/>
        </w:rPr>
        <w:t>3. Perdavus saugoti daiktus trečiajam asmeniui, saugotojo ir davėjo pasaugos sutartis lieka galioti. Už trečiojo asmens veiksmus davėjui atsako saugotojas.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2140" w:name="straipsnis840"/>
      <w:r>
        <w:rPr>
          <w:rFonts w:ascii="Times New Roman" w:hAnsi="Times New Roman"/>
          <w:b/>
          <w:sz w:val="22"/>
          <w:lang w:val="lt-LT"/>
        </w:rPr>
        <w:t>6.840 straipsnis. Atlyginimas už pasaugą</w:t>
      </w:r>
    </w:p>
    <w:bookmarkEnd w:id="2140"/>
    <w:p w:rsidR="00000000" w:rsidRDefault="00F856C4">
      <w:pPr>
        <w:ind w:firstLine="720"/>
        <w:jc w:val="both"/>
        <w:rPr>
          <w:rFonts w:ascii="Times New Roman" w:hAnsi="Times New Roman"/>
          <w:sz w:val="22"/>
          <w:lang w:val="lt-LT"/>
        </w:rPr>
      </w:pPr>
      <w:r>
        <w:rPr>
          <w:rFonts w:ascii="Times New Roman" w:hAnsi="Times New Roman"/>
          <w:sz w:val="22"/>
          <w:lang w:val="lt-LT"/>
        </w:rPr>
        <w:t>1. Jeigu</w:t>
      </w:r>
      <w:r>
        <w:rPr>
          <w:rFonts w:ascii="Times New Roman" w:hAnsi="Times New Roman"/>
          <w:sz w:val="22"/>
          <w:lang w:val="lt-LT"/>
        </w:rPr>
        <w:t xml:space="preserve"> pasaugos sutartis yra atlygintinė, davėjas privalo sumokėti saugotojui atlyginimą pasibaigus saugojimui. Šalys gali susitarti, kad atlyginimas bus mokamas dalimis periodiškai, pasibaigus sutartyje nustatytam periodui.</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Jeigu susitarta atlyginimą mokėti </w:t>
      </w:r>
      <w:r>
        <w:rPr>
          <w:rFonts w:ascii="Times New Roman" w:hAnsi="Times New Roman"/>
          <w:sz w:val="22"/>
          <w:lang w:val="lt-LT"/>
        </w:rPr>
        <w:t>periodiškai, davėjui nesumokėjus atlyginimo daugiau kaip už vieną periodą, saugotojas turi teisę atsisakyti sutarties ir pareikalauti, kad davėjas nedelsdamas atsiimtų daiktą.</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pasaugos sutartis baigiasi prieš joje nustatytą terminą dėl aplinkybių,</w:t>
      </w:r>
      <w:r>
        <w:rPr>
          <w:rFonts w:ascii="Times New Roman" w:hAnsi="Times New Roman"/>
          <w:sz w:val="22"/>
          <w:lang w:val="lt-LT"/>
        </w:rPr>
        <w:t xml:space="preserve"> už kurias saugotojas neatsako, jis turi teisę į atlyginimo dalį, kuri atitinka saugojimo trukmę, o šio kodekso 6.838 straipsnio 1 dalyje numatytais atvejais – į visą atlyginimą. Kai pasaugos sutartis baigiasi dėl aplinkybių, už kurias saugotojas atsako, j</w:t>
      </w:r>
      <w:r>
        <w:rPr>
          <w:rFonts w:ascii="Times New Roman" w:hAnsi="Times New Roman"/>
          <w:sz w:val="22"/>
          <w:lang w:val="lt-LT"/>
        </w:rPr>
        <w:t>is neturi teisės reikalauti atlyginimo, o jau sumokėtas sumas privalo grąžinti davėjui.</w:t>
      </w:r>
    </w:p>
    <w:p w:rsidR="00000000" w:rsidRDefault="00F856C4">
      <w:pPr>
        <w:ind w:firstLine="720"/>
        <w:jc w:val="both"/>
        <w:rPr>
          <w:rFonts w:ascii="Times New Roman" w:hAnsi="Times New Roman"/>
          <w:sz w:val="22"/>
          <w:lang w:val="lt-LT"/>
        </w:rPr>
      </w:pPr>
      <w:r>
        <w:rPr>
          <w:rFonts w:ascii="Times New Roman" w:hAnsi="Times New Roman"/>
          <w:sz w:val="22"/>
          <w:lang w:val="lt-LT"/>
        </w:rPr>
        <w:t>4. Jeigu pasibaigus pasaugos sutarties terminui davėjas neatsiima daikto, jis privalo mokėti atitinkamą atlyginimą už tolesnį daikto saugojimą. Ši taisyklė taikoma taip</w:t>
      </w:r>
      <w:r>
        <w:rPr>
          <w:rFonts w:ascii="Times New Roman" w:hAnsi="Times New Roman"/>
          <w:sz w:val="22"/>
          <w:lang w:val="lt-LT"/>
        </w:rPr>
        <w:t xml:space="preserve"> pat ir tais atvejais, kai davėjas privalo atsiimti daiktą iki pasaugos sutarties termino pabaigos.</w:t>
      </w:r>
    </w:p>
    <w:p w:rsidR="00000000" w:rsidRDefault="00F856C4">
      <w:pPr>
        <w:ind w:firstLine="720"/>
        <w:jc w:val="both"/>
        <w:rPr>
          <w:rFonts w:ascii="Times New Roman" w:hAnsi="Times New Roman"/>
          <w:sz w:val="22"/>
          <w:lang w:val="lt-LT"/>
        </w:rPr>
      </w:pPr>
      <w:r>
        <w:rPr>
          <w:rFonts w:ascii="Times New Roman" w:hAnsi="Times New Roman"/>
          <w:sz w:val="22"/>
          <w:lang w:val="lt-LT"/>
        </w:rPr>
        <w:t>5. Saugotojas turi teisę sulaikyti perduotą jam saugoti daiktą tol, kol davėjas su juo neatsiskaitys.</w:t>
      </w:r>
    </w:p>
    <w:p w:rsidR="00000000" w:rsidRDefault="00F856C4">
      <w:pPr>
        <w:ind w:firstLine="720"/>
        <w:jc w:val="both"/>
        <w:rPr>
          <w:rFonts w:ascii="Times New Roman" w:hAnsi="Times New Roman"/>
          <w:sz w:val="22"/>
          <w:lang w:val="lt-LT"/>
        </w:rPr>
      </w:pPr>
      <w:r>
        <w:rPr>
          <w:rFonts w:ascii="Times New Roman" w:hAnsi="Times New Roman"/>
          <w:sz w:val="22"/>
          <w:lang w:val="lt-LT"/>
        </w:rPr>
        <w:t>6. Šio straipsnio taisyklės taikomos, jeigu pasaugos s</w:t>
      </w:r>
      <w:r>
        <w:rPr>
          <w:rFonts w:ascii="Times New Roman" w:hAnsi="Times New Roman"/>
          <w:sz w:val="22"/>
          <w:lang w:val="lt-LT"/>
        </w:rPr>
        <w:t>utartis nenustato ko kita.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141" w:name="straipsnis841"/>
      <w:r>
        <w:rPr>
          <w:rFonts w:ascii="Times New Roman" w:hAnsi="Times New Roman"/>
          <w:b/>
          <w:sz w:val="22"/>
          <w:lang w:val="lt-LT"/>
        </w:rPr>
        <w:t>6.841 straipsnis. Saugojimo išlaidų atlyginimas</w:t>
      </w:r>
    </w:p>
    <w:bookmarkEnd w:id="2141"/>
    <w:p w:rsidR="00000000" w:rsidRDefault="00F856C4">
      <w:pPr>
        <w:ind w:firstLine="720"/>
        <w:jc w:val="both"/>
        <w:rPr>
          <w:rFonts w:ascii="Times New Roman" w:hAnsi="Times New Roman"/>
          <w:sz w:val="22"/>
          <w:lang w:val="lt-LT"/>
        </w:rPr>
      </w:pPr>
      <w:r>
        <w:rPr>
          <w:rFonts w:ascii="Times New Roman" w:hAnsi="Times New Roman"/>
          <w:sz w:val="22"/>
          <w:lang w:val="lt-LT"/>
        </w:rPr>
        <w:t>1. Jeigu ko kita nenustato pasaugos sutartis, saugotojo turėtos daikto saugojimo išlaidos įskaitomos į atlyginimą už pasaugą.</w:t>
      </w:r>
    </w:p>
    <w:p w:rsidR="00000000" w:rsidRDefault="00F856C4">
      <w:pPr>
        <w:pStyle w:val="BodyText"/>
        <w:ind w:firstLine="720"/>
        <w:rPr>
          <w:rFonts w:ascii="Times New Roman" w:hAnsi="Times New Roman"/>
          <w:b w:val="0"/>
          <w:sz w:val="22"/>
        </w:rPr>
      </w:pPr>
      <w:r>
        <w:rPr>
          <w:rFonts w:ascii="Times New Roman" w:hAnsi="Times New Roman"/>
          <w:b w:val="0"/>
          <w:sz w:val="22"/>
        </w:rPr>
        <w:t>2. Kai pasaugos sutartis neatlygintinė, davėjas prival</w:t>
      </w:r>
      <w:r>
        <w:rPr>
          <w:rFonts w:ascii="Times New Roman" w:hAnsi="Times New Roman"/>
          <w:b w:val="0"/>
          <w:sz w:val="22"/>
        </w:rPr>
        <w:t>o atlyginti saugotojui turėtas būtinas saugojimo išlaidas, jeigu įstatymas ar sutartis nenustato ko kita.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142" w:name="straipsnis842"/>
      <w:r>
        <w:rPr>
          <w:rFonts w:ascii="Times New Roman" w:hAnsi="Times New Roman"/>
          <w:b/>
          <w:sz w:val="22"/>
          <w:lang w:val="lt-LT"/>
        </w:rPr>
        <w:t>6.842 straipsnis. Pasaugos ypatingos išlaidos</w:t>
      </w:r>
    </w:p>
    <w:bookmarkEnd w:id="2142"/>
    <w:p w:rsidR="00000000" w:rsidRDefault="00F856C4">
      <w:pPr>
        <w:ind w:firstLine="720"/>
        <w:jc w:val="both"/>
        <w:rPr>
          <w:rFonts w:ascii="Times New Roman" w:hAnsi="Times New Roman"/>
          <w:sz w:val="22"/>
          <w:lang w:val="lt-LT"/>
        </w:rPr>
      </w:pPr>
      <w:r>
        <w:rPr>
          <w:rFonts w:ascii="Times New Roman" w:hAnsi="Times New Roman"/>
          <w:sz w:val="22"/>
          <w:lang w:val="lt-LT"/>
        </w:rPr>
        <w:t>1. Pasaugos išlaidos, kurios viršija normalias tokios rūšies saugojimo išlaidas ir kurių pasaugos sutar</w:t>
      </w:r>
      <w:r>
        <w:rPr>
          <w:rFonts w:ascii="Times New Roman" w:hAnsi="Times New Roman"/>
          <w:sz w:val="22"/>
          <w:lang w:val="lt-LT"/>
        </w:rPr>
        <w:t>ties sudarymo momentu šalys negalėjo numatyti (ypatingos išlaidos), saugotojui atlyginamos, jeigu davėjas leido daryti tokias išlaidas arba jas patvirtino vėliau, taip pat kitais pasaugos sutartyje numatytais atvejais.</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būtina daryti ypatingų išlai</w:t>
      </w:r>
      <w:r>
        <w:rPr>
          <w:rFonts w:ascii="Times New Roman" w:hAnsi="Times New Roman"/>
          <w:sz w:val="22"/>
          <w:lang w:val="lt-LT"/>
        </w:rPr>
        <w:t>dų, saugotojas privalo apie tai pranešti davėjui ir gauti iš jo sutikimą. Jeigu davėjas per protingą terminą neduoda atsakymo saugotojui, pripažįstama, kad jis davė sutikimą ypatingoms išlaidoms.</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saugotojas padarė ypatingų išlaidų be davėjo sutiki</w:t>
      </w:r>
      <w:r>
        <w:rPr>
          <w:rFonts w:ascii="Times New Roman" w:hAnsi="Times New Roman"/>
          <w:sz w:val="22"/>
          <w:lang w:val="lt-LT"/>
        </w:rPr>
        <w:t>mo, kai tokį sutikimą gauti buvo įmanoma, ir davėjas šių išlaidų nepatvirtino, tai saugotojas turi teisę reikalauti atlyginti ypatingas išlaidas tik atsižvelgiant į žalos, kuri galėjo būti padaryta saugomam daiktui, jeigu nebūtų buvę padaryta ypatingų išla</w:t>
      </w:r>
      <w:r>
        <w:rPr>
          <w:rFonts w:ascii="Times New Roman" w:hAnsi="Times New Roman"/>
          <w:sz w:val="22"/>
          <w:lang w:val="lt-LT"/>
        </w:rPr>
        <w:t>idų, dydį.</w:t>
      </w:r>
    </w:p>
    <w:p w:rsidR="00000000" w:rsidRDefault="00F856C4">
      <w:pPr>
        <w:ind w:firstLine="720"/>
        <w:jc w:val="both"/>
        <w:rPr>
          <w:rFonts w:ascii="Times New Roman" w:hAnsi="Times New Roman"/>
          <w:sz w:val="22"/>
          <w:lang w:val="lt-LT"/>
        </w:rPr>
      </w:pPr>
      <w:r>
        <w:rPr>
          <w:rFonts w:ascii="Times New Roman" w:hAnsi="Times New Roman"/>
          <w:sz w:val="22"/>
          <w:lang w:val="lt-LT"/>
        </w:rPr>
        <w:t>4. Jeigu ko kita nenustato pasaugos sutartis, ypatingos išlaidos atlyginamos atskirai nuo atlyginimo už pasaugą.</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2143" w:name="straipsnis843"/>
      <w:r>
        <w:rPr>
          <w:rFonts w:ascii="Times New Roman" w:hAnsi="Times New Roman"/>
          <w:b/>
          <w:sz w:val="22"/>
          <w:lang w:val="lt-LT"/>
        </w:rPr>
        <w:t>6.843 straipsnis. Davėjo pareiga atsiimti daiktą</w:t>
      </w:r>
    </w:p>
    <w:bookmarkEnd w:id="2143"/>
    <w:p w:rsidR="00000000" w:rsidRDefault="00F856C4">
      <w:pPr>
        <w:ind w:firstLine="720"/>
        <w:jc w:val="both"/>
        <w:rPr>
          <w:rFonts w:ascii="Times New Roman" w:hAnsi="Times New Roman"/>
          <w:sz w:val="22"/>
          <w:lang w:val="lt-LT"/>
        </w:rPr>
      </w:pPr>
      <w:r>
        <w:rPr>
          <w:rFonts w:ascii="Times New Roman" w:hAnsi="Times New Roman"/>
          <w:sz w:val="22"/>
          <w:lang w:val="lt-LT"/>
        </w:rPr>
        <w:t>1. Pasibaigus pasaugos sutarties terminui, taip pat saugotojo nustatytam terminui,</w:t>
      </w:r>
      <w:r>
        <w:rPr>
          <w:rFonts w:ascii="Times New Roman" w:hAnsi="Times New Roman"/>
          <w:sz w:val="22"/>
          <w:lang w:val="lt-LT"/>
        </w:rPr>
        <w:t xml:space="preserve"> per kurį daiktas turi būti atsiimtas, davėjas privalo nedelsdamas atsiimti saugoti perduotą daiktą.</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davėjas neatsiima daikto, saugotojas turi teisę, jeigu ko kita nenustato pasaugos sutartis, raštu įspėjęs davėją savarankiškai parduoti saugomą da</w:t>
      </w:r>
      <w:r>
        <w:rPr>
          <w:rFonts w:ascii="Times New Roman" w:hAnsi="Times New Roman"/>
          <w:sz w:val="22"/>
          <w:lang w:val="lt-LT"/>
        </w:rPr>
        <w:t>iktą už saugojimo vietovės rinkos kainą. Jeigu saugomo daikto vertė didesnė nei du tūkstančiai litų, saugotojas turi teisę jį parduoti tik aukciono būdu.</w:t>
      </w:r>
    </w:p>
    <w:p w:rsidR="00000000" w:rsidRDefault="00F856C4">
      <w:pPr>
        <w:pStyle w:val="BodyText"/>
        <w:ind w:firstLine="720"/>
        <w:rPr>
          <w:rFonts w:ascii="Times New Roman" w:hAnsi="Times New Roman"/>
          <w:b w:val="0"/>
          <w:sz w:val="22"/>
        </w:rPr>
      </w:pPr>
      <w:r>
        <w:rPr>
          <w:rFonts w:ascii="Times New Roman" w:hAnsi="Times New Roman"/>
          <w:b w:val="0"/>
          <w:sz w:val="22"/>
        </w:rPr>
        <w:t>3. Pardavus daiktą gauta suma, atskaičius saugotojui priklausančias sumas, perduodama davėjui.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144" w:name="straipsnis844"/>
      <w:r>
        <w:rPr>
          <w:rFonts w:ascii="Times New Roman" w:hAnsi="Times New Roman"/>
          <w:b/>
          <w:sz w:val="22"/>
          <w:lang w:val="lt-LT"/>
        </w:rPr>
        <w:t xml:space="preserve">6.844 </w:t>
      </w:r>
      <w:r>
        <w:rPr>
          <w:rFonts w:ascii="Times New Roman" w:hAnsi="Times New Roman"/>
          <w:b/>
          <w:sz w:val="22"/>
          <w:lang w:val="lt-LT"/>
        </w:rPr>
        <w:t>straipsnis. Saugotojo pareiga grąžinti daiktą</w:t>
      </w:r>
    </w:p>
    <w:bookmarkEnd w:id="2144"/>
    <w:p w:rsidR="00000000" w:rsidRDefault="00F856C4">
      <w:pPr>
        <w:ind w:firstLine="720"/>
        <w:jc w:val="both"/>
        <w:rPr>
          <w:rFonts w:ascii="Times New Roman" w:hAnsi="Times New Roman"/>
          <w:sz w:val="22"/>
          <w:lang w:val="lt-LT"/>
        </w:rPr>
      </w:pPr>
      <w:r>
        <w:rPr>
          <w:rFonts w:ascii="Times New Roman" w:hAnsi="Times New Roman"/>
          <w:sz w:val="22"/>
          <w:lang w:val="lt-LT"/>
        </w:rPr>
        <w:t>1. Saugotojas privalo grąžinti davėjui ar kitam jo įgaliotam asmeniui tą patį daiktą, kuris buvo perduotas saugoti, išskyrus šio kodekso 6.835 straipsnyje nustatytas išimtis.</w:t>
      </w:r>
    </w:p>
    <w:p w:rsidR="00000000" w:rsidRDefault="00F856C4">
      <w:pPr>
        <w:ind w:firstLine="720"/>
        <w:jc w:val="both"/>
        <w:rPr>
          <w:rFonts w:ascii="Times New Roman" w:hAnsi="Times New Roman"/>
          <w:sz w:val="22"/>
          <w:lang w:val="lt-LT"/>
        </w:rPr>
      </w:pPr>
      <w:r>
        <w:rPr>
          <w:rFonts w:ascii="Times New Roman" w:hAnsi="Times New Roman"/>
          <w:sz w:val="22"/>
          <w:lang w:val="lt-LT"/>
        </w:rPr>
        <w:t>2. Daiktas turi būti grąžintas toki</w:t>
      </w:r>
      <w:r>
        <w:rPr>
          <w:rFonts w:ascii="Times New Roman" w:hAnsi="Times New Roman"/>
          <w:sz w:val="22"/>
          <w:lang w:val="lt-LT"/>
        </w:rPr>
        <w:t>os pat būklės, kokios ir buvo atiduotas saugoti, atsižvelgiant į jo normalų susidėvėjimą, amortizaciją ar pasikeitimą dėl natūralių jo savybių.</w:t>
      </w:r>
    </w:p>
    <w:p w:rsidR="00000000" w:rsidRDefault="00F856C4">
      <w:pPr>
        <w:ind w:firstLine="720"/>
        <w:jc w:val="both"/>
        <w:rPr>
          <w:rFonts w:ascii="Times New Roman" w:hAnsi="Times New Roman"/>
          <w:sz w:val="22"/>
          <w:lang w:val="lt-LT"/>
        </w:rPr>
      </w:pPr>
      <w:r>
        <w:rPr>
          <w:rFonts w:ascii="Times New Roman" w:hAnsi="Times New Roman"/>
          <w:sz w:val="22"/>
          <w:lang w:val="lt-LT"/>
        </w:rPr>
        <w:t>3. Kartu su grąžinamu daiktu saugotojas privalo perduoti davėjui daikto saugojimo metu gautus iš jo vaisius ir p</w:t>
      </w:r>
      <w:r>
        <w:rPr>
          <w:rFonts w:ascii="Times New Roman" w:hAnsi="Times New Roman"/>
          <w:sz w:val="22"/>
          <w:lang w:val="lt-LT"/>
        </w:rPr>
        <w:t>ajamas, jeigu ko kita nenustato pasaugos sutartis.</w:t>
      </w:r>
    </w:p>
    <w:p w:rsidR="00000000" w:rsidRDefault="00F856C4">
      <w:pPr>
        <w:pStyle w:val="BodyText"/>
        <w:ind w:firstLine="720"/>
        <w:rPr>
          <w:rFonts w:ascii="Times New Roman" w:hAnsi="Times New Roman"/>
          <w:b w:val="0"/>
          <w:sz w:val="22"/>
        </w:rPr>
      </w:pPr>
      <w:r>
        <w:rPr>
          <w:rFonts w:ascii="Times New Roman" w:hAnsi="Times New Roman"/>
          <w:b w:val="0"/>
          <w:sz w:val="22"/>
        </w:rPr>
        <w:t>4. Daiktas grąžinamas toje pat vietoje, kurioje jis buvo perduotas saugoti, jeigu sutartis nenustato ko kita. Daikto grąžinimo išlaidas apmoka davėjas, jeigu pasaugos sutartis buvo neatlygintinė. Jeigu pas</w:t>
      </w:r>
      <w:r>
        <w:rPr>
          <w:rFonts w:ascii="Times New Roman" w:hAnsi="Times New Roman"/>
          <w:b w:val="0"/>
          <w:sz w:val="22"/>
        </w:rPr>
        <w:t>augos sutartis atlygintinė, daikto grąžinimo išlaidas apmoka saugotojas.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145" w:name="straipsnis845"/>
      <w:r>
        <w:rPr>
          <w:rFonts w:ascii="Times New Roman" w:hAnsi="Times New Roman"/>
          <w:b/>
          <w:sz w:val="22"/>
          <w:lang w:val="lt-LT"/>
        </w:rPr>
        <w:t>6.845 straipsnis. Saugotojo atsakomybės pagrindai</w:t>
      </w:r>
    </w:p>
    <w:bookmarkEnd w:id="2145"/>
    <w:p w:rsidR="00000000" w:rsidRDefault="00F856C4">
      <w:pPr>
        <w:ind w:firstLine="720"/>
        <w:jc w:val="both"/>
        <w:rPr>
          <w:rFonts w:ascii="Times New Roman" w:hAnsi="Times New Roman"/>
          <w:sz w:val="22"/>
          <w:lang w:val="lt-LT"/>
        </w:rPr>
      </w:pPr>
      <w:r>
        <w:rPr>
          <w:rFonts w:ascii="Times New Roman" w:hAnsi="Times New Roman"/>
          <w:sz w:val="22"/>
          <w:lang w:val="lt-LT"/>
        </w:rPr>
        <w:t>1. Saugotojas atsako už jam perduotų daiktų praradimą, trūkumą ar sugedimą.</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pasaugos sutartis atlygintinė, saugotojas atsak</w:t>
      </w:r>
      <w:r>
        <w:rPr>
          <w:rFonts w:ascii="Times New Roman" w:hAnsi="Times New Roman"/>
          <w:sz w:val="22"/>
          <w:lang w:val="lt-LT"/>
        </w:rPr>
        <w:t>o už turto praradimą, trūkumą ar sugedimą visais atvejais, išskyrus, kai tai įvyko dėl nenugalimos jėgos. Kai pasaugos sutartis neatlygintinė, saugotojas atsako tik esant jo kaltei.</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3. Profesionalus saugotojas atsako visais atvejais, išskyrus, kai daiktas </w:t>
      </w:r>
      <w:r>
        <w:rPr>
          <w:rFonts w:ascii="Times New Roman" w:hAnsi="Times New Roman"/>
          <w:sz w:val="22"/>
          <w:lang w:val="lt-LT"/>
        </w:rPr>
        <w:t>žuvo ar buvo sugadintas dėl nenugalimos jėgos.</w:t>
      </w:r>
    </w:p>
    <w:p w:rsidR="00000000" w:rsidRDefault="00F856C4">
      <w:pPr>
        <w:ind w:firstLine="720"/>
        <w:jc w:val="both"/>
        <w:rPr>
          <w:rFonts w:ascii="Times New Roman" w:hAnsi="Times New Roman"/>
          <w:sz w:val="22"/>
          <w:lang w:val="lt-LT"/>
        </w:rPr>
      </w:pPr>
      <w:r>
        <w:rPr>
          <w:rFonts w:ascii="Times New Roman" w:hAnsi="Times New Roman"/>
          <w:sz w:val="22"/>
          <w:lang w:val="lt-LT"/>
        </w:rPr>
        <w:t>4. Už daikto praradimą, trūkumą ar sugedimą po to, kai atsirado davėjo pareiga atsiimti daiktą, saugotojas atsako tik esant jo tyčiai ar dideliam neatsargumui.</w:t>
      </w:r>
    </w:p>
    <w:p w:rsidR="00000000" w:rsidRDefault="00F856C4">
      <w:pPr>
        <w:pStyle w:val="BodyText"/>
        <w:ind w:firstLine="720"/>
        <w:rPr>
          <w:rFonts w:ascii="Times New Roman" w:hAnsi="Times New Roman"/>
          <w:b w:val="0"/>
          <w:sz w:val="22"/>
        </w:rPr>
      </w:pPr>
      <w:r>
        <w:rPr>
          <w:rFonts w:ascii="Times New Roman" w:hAnsi="Times New Roman"/>
          <w:b w:val="0"/>
          <w:sz w:val="22"/>
        </w:rPr>
        <w:t>5. Jeigu saugotojo įpėdinis ar atstovas pagal įst</w:t>
      </w:r>
      <w:r>
        <w:rPr>
          <w:rFonts w:ascii="Times New Roman" w:hAnsi="Times New Roman"/>
          <w:b w:val="0"/>
          <w:sz w:val="22"/>
        </w:rPr>
        <w:t>atymą saugomą daiktą parduoda nežinodamas ir neturėdamas žinoti, kad jis nepriklauso saugotojui, tai įpėdinis ar atstovas pagal įstatymą privalo grąžinti tik tai, ką jis gavo pardavęs daiktą, arba perleisti reikalavimo teisę davėjui, jeigu sąžiningas pirkė</w:t>
      </w:r>
      <w:r>
        <w:rPr>
          <w:rFonts w:ascii="Times New Roman" w:hAnsi="Times New Roman"/>
          <w:b w:val="0"/>
          <w:sz w:val="22"/>
        </w:rPr>
        <w:t>jas dar nėra už daiktą sumokėjęs.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146" w:name="straipsnis846"/>
      <w:r>
        <w:rPr>
          <w:rFonts w:ascii="Times New Roman" w:hAnsi="Times New Roman"/>
          <w:b/>
          <w:sz w:val="22"/>
          <w:lang w:val="lt-LT"/>
        </w:rPr>
        <w:t>6.846 straipsnis. Saugotojo atsakomybės dydis</w:t>
      </w:r>
    </w:p>
    <w:bookmarkEnd w:id="2146"/>
    <w:p w:rsidR="00000000" w:rsidRDefault="00F856C4">
      <w:pPr>
        <w:ind w:firstLine="720"/>
        <w:jc w:val="both"/>
        <w:rPr>
          <w:rFonts w:ascii="Times New Roman" w:hAnsi="Times New Roman"/>
          <w:sz w:val="22"/>
          <w:lang w:val="lt-LT"/>
        </w:rPr>
      </w:pPr>
      <w:r>
        <w:rPr>
          <w:rFonts w:ascii="Times New Roman" w:hAnsi="Times New Roman"/>
          <w:sz w:val="22"/>
          <w:lang w:val="lt-LT"/>
        </w:rPr>
        <w:t>1. Saugotojas privalo atlyginti davėjui visus nuostolius, susijusius su daikto praradimu, trūkumu ar sugedimu.</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pasaugos sutartis buvo neatlygintinė, saugotojas atsako</w:t>
      </w:r>
      <w:r>
        <w:rPr>
          <w:rFonts w:ascii="Times New Roman" w:hAnsi="Times New Roman"/>
          <w:sz w:val="22"/>
          <w:lang w:val="lt-LT"/>
        </w:rPr>
        <w:t>:</w:t>
      </w:r>
    </w:p>
    <w:p w:rsidR="00000000" w:rsidRDefault="00F856C4">
      <w:pPr>
        <w:ind w:firstLine="720"/>
        <w:jc w:val="both"/>
        <w:rPr>
          <w:rFonts w:ascii="Times New Roman" w:hAnsi="Times New Roman"/>
          <w:sz w:val="22"/>
          <w:lang w:val="lt-LT"/>
        </w:rPr>
      </w:pPr>
      <w:r>
        <w:rPr>
          <w:rFonts w:ascii="Times New Roman" w:hAnsi="Times New Roman"/>
          <w:sz w:val="22"/>
          <w:lang w:val="lt-LT"/>
        </w:rPr>
        <w:t>1) už daikto praradimą ar trūkumą – daikto ar jo trūkstamos dalies verte;</w:t>
      </w:r>
    </w:p>
    <w:p w:rsidR="00000000" w:rsidRDefault="00F856C4">
      <w:pPr>
        <w:ind w:firstLine="720"/>
        <w:jc w:val="both"/>
        <w:rPr>
          <w:rFonts w:ascii="Times New Roman" w:hAnsi="Times New Roman"/>
          <w:sz w:val="22"/>
          <w:lang w:val="lt-LT"/>
        </w:rPr>
      </w:pPr>
      <w:r>
        <w:rPr>
          <w:rFonts w:ascii="Times New Roman" w:hAnsi="Times New Roman"/>
          <w:sz w:val="22"/>
          <w:lang w:val="lt-LT"/>
        </w:rPr>
        <w:t>2) už daikto sugedimą – daikto vertės sumažėjimo suma.</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dėl daikto sugadinimo, už kurį saugotojas atsako, daikto vertė sumažėjo taip, kad jo nebegalima naudoti pagal ankste</w:t>
      </w:r>
      <w:r>
        <w:rPr>
          <w:rFonts w:ascii="Times New Roman" w:hAnsi="Times New Roman"/>
          <w:sz w:val="22"/>
          <w:lang w:val="lt-LT"/>
        </w:rPr>
        <w:t>snę paskirtį, tai davėjas turi teisę atsisakyti atsiimti daiktą ir reikalauti, kad saugotojas atlygintų daikto vertę ir visus nuostolius, jeigu sutartis nenustato ko kita.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147" w:name="straipsnis847"/>
      <w:r>
        <w:rPr>
          <w:rFonts w:ascii="Times New Roman" w:hAnsi="Times New Roman"/>
          <w:b/>
          <w:sz w:val="22"/>
          <w:lang w:val="lt-LT"/>
        </w:rPr>
        <w:t>6.847 straipsnis. Saugotojui padarytų nuostolių atlyginimas</w:t>
      </w:r>
    </w:p>
    <w:bookmarkEnd w:id="2147"/>
    <w:p w:rsidR="00000000" w:rsidRDefault="00F856C4">
      <w:pPr>
        <w:pStyle w:val="BodyText"/>
        <w:ind w:firstLine="720"/>
        <w:rPr>
          <w:rFonts w:ascii="Times New Roman" w:hAnsi="Times New Roman"/>
          <w:b w:val="0"/>
          <w:sz w:val="22"/>
        </w:rPr>
      </w:pPr>
      <w:r>
        <w:rPr>
          <w:rFonts w:ascii="Times New Roman" w:hAnsi="Times New Roman"/>
          <w:b w:val="0"/>
          <w:sz w:val="22"/>
        </w:rPr>
        <w:t>Davėjas privalo atlygin</w:t>
      </w:r>
      <w:r>
        <w:rPr>
          <w:rFonts w:ascii="Times New Roman" w:hAnsi="Times New Roman"/>
          <w:b w:val="0"/>
          <w:sz w:val="22"/>
        </w:rPr>
        <w:t>ti dėl saugomo daikto savybių padarytus saugotojui nuostolius, jeigu saugotojas, priimdamas daiktą saugoti, apie tas savybes nežinojo ir negalėjo žinoti, o davėjas apie jas žinojo arba turėjo žinoti.</w:t>
      </w:r>
    </w:p>
    <w:p w:rsidR="00000000" w:rsidRDefault="00F856C4">
      <w:pPr>
        <w:ind w:firstLine="720"/>
        <w:jc w:val="both"/>
        <w:rPr>
          <w:rFonts w:ascii="Times New Roman" w:hAnsi="Times New Roman"/>
          <w:sz w:val="22"/>
          <w:lang w:val="lt-LT"/>
        </w:rPr>
      </w:pPr>
    </w:p>
    <w:p w:rsidR="00000000" w:rsidRDefault="00F856C4">
      <w:pPr>
        <w:ind w:left="2880" w:hanging="2160"/>
        <w:jc w:val="both"/>
        <w:rPr>
          <w:rFonts w:ascii="Times New Roman" w:hAnsi="Times New Roman"/>
          <w:b/>
          <w:sz w:val="22"/>
          <w:lang w:val="lt-LT"/>
        </w:rPr>
      </w:pPr>
      <w:bookmarkStart w:id="2148" w:name="straipsnis848"/>
      <w:r>
        <w:rPr>
          <w:rFonts w:ascii="Times New Roman" w:hAnsi="Times New Roman"/>
          <w:b/>
          <w:sz w:val="22"/>
          <w:lang w:val="lt-LT"/>
        </w:rPr>
        <w:t>6.848 straipsnis. Pasaugos sutarties pabaiga davėjo rei</w:t>
      </w:r>
      <w:r>
        <w:rPr>
          <w:rFonts w:ascii="Times New Roman" w:hAnsi="Times New Roman"/>
          <w:b/>
          <w:sz w:val="22"/>
          <w:lang w:val="lt-LT"/>
        </w:rPr>
        <w:t>kalavimu</w:t>
      </w:r>
    </w:p>
    <w:bookmarkEnd w:id="2148"/>
    <w:p w:rsidR="00000000" w:rsidRDefault="00F856C4">
      <w:pPr>
        <w:pStyle w:val="BodyText"/>
        <w:ind w:firstLine="720"/>
        <w:rPr>
          <w:rFonts w:ascii="Times New Roman" w:hAnsi="Times New Roman"/>
          <w:b w:val="0"/>
          <w:sz w:val="22"/>
        </w:rPr>
      </w:pPr>
      <w:r>
        <w:rPr>
          <w:rFonts w:ascii="Times New Roman" w:hAnsi="Times New Roman"/>
          <w:b w:val="0"/>
          <w:sz w:val="22"/>
        </w:rPr>
        <w:t>Davėjas turi teisę bet kuriuo metu pareikalauti grąžinti daiktą, o saugotojas privalo jį grąžinti, nors pasaugos sutarties terminas ir nebūtų pasibaigęs.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149" w:name="straipsnis849"/>
      <w:r>
        <w:rPr>
          <w:rFonts w:ascii="Times New Roman" w:hAnsi="Times New Roman"/>
          <w:b/>
          <w:sz w:val="22"/>
          <w:lang w:val="lt-LT"/>
        </w:rPr>
        <w:t>6.849 straipsnis. Būtina pasauga</w:t>
      </w:r>
    </w:p>
    <w:bookmarkEnd w:id="2149"/>
    <w:p w:rsidR="00000000" w:rsidRDefault="00F856C4">
      <w:pPr>
        <w:ind w:firstLine="720"/>
        <w:jc w:val="both"/>
        <w:rPr>
          <w:rFonts w:ascii="Times New Roman" w:hAnsi="Times New Roman"/>
          <w:sz w:val="22"/>
          <w:lang w:val="lt-LT"/>
        </w:rPr>
      </w:pPr>
      <w:r>
        <w:rPr>
          <w:rFonts w:ascii="Times New Roman" w:hAnsi="Times New Roman"/>
          <w:sz w:val="22"/>
          <w:lang w:val="lt-LT"/>
        </w:rPr>
        <w:t>1. Būtina pasauga atsiranda tais atvejais, kai dėl nenumaty</w:t>
      </w:r>
      <w:r>
        <w:rPr>
          <w:rFonts w:ascii="Times New Roman" w:hAnsi="Times New Roman"/>
          <w:sz w:val="22"/>
          <w:lang w:val="lt-LT"/>
        </w:rPr>
        <w:t>tų ir neišvengiamų ekstremalių aplinkybių (avarija, stichinė nelaimė ir kt.) asmuo yra priverstas patikėti savo turtą saugoti kitam asmeniui.</w:t>
      </w:r>
    </w:p>
    <w:p w:rsidR="00000000" w:rsidRDefault="00F856C4">
      <w:pPr>
        <w:ind w:firstLine="720"/>
        <w:jc w:val="both"/>
        <w:rPr>
          <w:rFonts w:ascii="Times New Roman" w:hAnsi="Times New Roman"/>
          <w:sz w:val="22"/>
          <w:lang w:val="lt-LT"/>
        </w:rPr>
      </w:pPr>
      <w:r>
        <w:rPr>
          <w:rFonts w:ascii="Times New Roman" w:hAnsi="Times New Roman"/>
          <w:sz w:val="22"/>
          <w:lang w:val="lt-LT"/>
        </w:rPr>
        <w:t>2. Būtinos pasaugos atveju saugotojas gali atsisakyti priimti daiktą saugoti tik esant svarbioms priežastims.</w:t>
      </w:r>
    </w:p>
    <w:p w:rsidR="00000000" w:rsidRDefault="00F856C4">
      <w:pPr>
        <w:ind w:firstLine="720"/>
        <w:jc w:val="both"/>
        <w:rPr>
          <w:rFonts w:ascii="Times New Roman" w:hAnsi="Times New Roman"/>
          <w:sz w:val="22"/>
          <w:lang w:val="lt-LT"/>
        </w:rPr>
      </w:pPr>
      <w:r>
        <w:rPr>
          <w:rFonts w:ascii="Times New Roman" w:hAnsi="Times New Roman"/>
          <w:sz w:val="22"/>
          <w:lang w:val="lt-LT"/>
        </w:rPr>
        <w:t>3. B</w:t>
      </w:r>
      <w:r>
        <w:rPr>
          <w:rFonts w:ascii="Times New Roman" w:hAnsi="Times New Roman"/>
          <w:sz w:val="22"/>
          <w:lang w:val="lt-LT"/>
        </w:rPr>
        <w:t>ūtinos pasaugos atveju saugotojas atsako taip pat kaip ir saugotojas pagal neatlygintinę pasaugos sutartį.</w:t>
      </w:r>
    </w:p>
    <w:p w:rsidR="00000000" w:rsidRDefault="00F856C4">
      <w:pPr>
        <w:pStyle w:val="BodyText"/>
        <w:ind w:firstLine="720"/>
        <w:rPr>
          <w:rFonts w:ascii="Times New Roman" w:hAnsi="Times New Roman"/>
          <w:b w:val="0"/>
          <w:sz w:val="22"/>
        </w:rPr>
      </w:pPr>
      <w:r>
        <w:rPr>
          <w:rFonts w:ascii="Times New Roman" w:hAnsi="Times New Roman"/>
          <w:b w:val="0"/>
          <w:sz w:val="22"/>
        </w:rPr>
        <w:t>4. Preziumuojama, kad ligonio daiktų atidavimas sveikatos priežiūros ar globos (rūpybos) institucijai yra būtina pasauga.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150" w:name="straipsnis850"/>
      <w:r>
        <w:rPr>
          <w:rFonts w:ascii="Times New Roman" w:hAnsi="Times New Roman"/>
          <w:b/>
          <w:sz w:val="22"/>
          <w:lang w:val="lt-LT"/>
        </w:rPr>
        <w:t xml:space="preserve">6.850 straipsnis. Pasauga </w:t>
      </w:r>
      <w:r>
        <w:rPr>
          <w:rFonts w:ascii="Times New Roman" w:hAnsi="Times New Roman"/>
          <w:b/>
          <w:sz w:val="22"/>
          <w:lang w:val="lt-LT"/>
        </w:rPr>
        <w:t>pagal įstatymą</w:t>
      </w:r>
    </w:p>
    <w:bookmarkEnd w:id="2150"/>
    <w:p w:rsidR="00000000" w:rsidRDefault="00F856C4">
      <w:pPr>
        <w:ind w:firstLine="720"/>
        <w:jc w:val="both"/>
        <w:rPr>
          <w:rFonts w:ascii="Times New Roman" w:hAnsi="Times New Roman"/>
          <w:sz w:val="22"/>
          <w:lang w:val="lt-LT"/>
        </w:rPr>
      </w:pPr>
      <w:r>
        <w:rPr>
          <w:rFonts w:ascii="Times New Roman" w:hAnsi="Times New Roman"/>
          <w:sz w:val="22"/>
          <w:lang w:val="lt-LT"/>
        </w:rPr>
        <w:t>Šio skirsnio taisyklės taip pat taikomos pasaugos prievolėms, kurios atsiranda pagal įstatymą, jeigu įstatymas nenustato ko kita.</w:t>
      </w:r>
    </w:p>
    <w:p w:rsidR="00000000" w:rsidRDefault="00F856C4">
      <w:pPr>
        <w:ind w:firstLine="720"/>
        <w:jc w:val="both"/>
        <w:rPr>
          <w:rFonts w:ascii="Times New Roman" w:hAnsi="Times New Roman"/>
          <w:b/>
          <w:sz w:val="22"/>
          <w:lang w:val="lt-LT"/>
        </w:rPr>
      </w:pPr>
    </w:p>
    <w:p w:rsidR="00000000" w:rsidRDefault="00F856C4">
      <w:pPr>
        <w:ind w:firstLine="720"/>
        <w:jc w:val="center"/>
        <w:rPr>
          <w:rFonts w:ascii="Times New Roman" w:hAnsi="Times New Roman"/>
          <w:b/>
          <w:caps/>
          <w:sz w:val="22"/>
          <w:lang w:val="lt-LT"/>
        </w:rPr>
      </w:pPr>
      <w:bookmarkStart w:id="2151" w:name="skirsnis123"/>
      <w:r>
        <w:rPr>
          <w:rFonts w:ascii="Times New Roman" w:hAnsi="Times New Roman"/>
          <w:b/>
          <w:caps/>
          <w:sz w:val="22"/>
          <w:lang w:val="lt-LT"/>
        </w:rPr>
        <w:t>Antrasis skirsnis</w:t>
      </w:r>
    </w:p>
    <w:bookmarkEnd w:id="2151"/>
    <w:p w:rsidR="00000000" w:rsidRDefault="00F856C4">
      <w:pPr>
        <w:ind w:firstLine="720"/>
        <w:jc w:val="center"/>
        <w:rPr>
          <w:rFonts w:ascii="Times New Roman" w:hAnsi="Times New Roman"/>
          <w:sz w:val="22"/>
          <w:lang w:val="lt-LT"/>
        </w:rPr>
      </w:pPr>
      <w:r>
        <w:rPr>
          <w:rFonts w:ascii="Times New Roman" w:hAnsi="Times New Roman"/>
          <w:b/>
          <w:caps/>
          <w:sz w:val="22"/>
          <w:lang w:val="lt-LT"/>
        </w:rPr>
        <w:t>Sandėliavimas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152" w:name="straipsnis851"/>
      <w:r>
        <w:rPr>
          <w:rFonts w:ascii="Times New Roman" w:hAnsi="Times New Roman"/>
          <w:b/>
          <w:sz w:val="22"/>
          <w:lang w:val="lt-LT"/>
        </w:rPr>
        <w:t>6.851 straipsnis. Prekių sandėliavimo sutarties samprata</w:t>
      </w:r>
    </w:p>
    <w:bookmarkEnd w:id="2152"/>
    <w:p w:rsidR="00000000" w:rsidRDefault="00F856C4">
      <w:pPr>
        <w:ind w:firstLine="720"/>
        <w:jc w:val="both"/>
        <w:rPr>
          <w:rFonts w:ascii="Times New Roman" w:hAnsi="Times New Roman"/>
          <w:sz w:val="22"/>
          <w:lang w:val="lt-LT"/>
        </w:rPr>
      </w:pPr>
      <w:r>
        <w:rPr>
          <w:rFonts w:ascii="Times New Roman" w:hAnsi="Times New Roman"/>
          <w:sz w:val="22"/>
          <w:lang w:val="lt-LT"/>
        </w:rPr>
        <w:t>1. Pagal prekių sand</w:t>
      </w:r>
      <w:r>
        <w:rPr>
          <w:rFonts w:ascii="Times New Roman" w:hAnsi="Times New Roman"/>
          <w:sz w:val="22"/>
          <w:lang w:val="lt-LT"/>
        </w:rPr>
        <w:t>ėliavimo sutartį prekių sandėlis (saugotojas) įsipareigoja už atlyginimą saugoti prekių savininko (davėjo) jam perduotas prekes ir išsaugotas grąžinti nurodytam asmeniui.</w:t>
      </w:r>
    </w:p>
    <w:p w:rsidR="00000000" w:rsidRDefault="00F856C4">
      <w:pPr>
        <w:ind w:firstLine="720"/>
        <w:jc w:val="both"/>
        <w:rPr>
          <w:rFonts w:ascii="Times New Roman" w:hAnsi="Times New Roman"/>
          <w:sz w:val="22"/>
          <w:lang w:val="lt-LT"/>
        </w:rPr>
      </w:pPr>
      <w:r>
        <w:rPr>
          <w:rFonts w:ascii="Times New Roman" w:hAnsi="Times New Roman"/>
          <w:sz w:val="22"/>
          <w:lang w:val="lt-LT"/>
        </w:rPr>
        <w:t>2. Šiame skirsnyje prekių sandėliu laikomas juridinis asmuo (verslininkas), kurio pag</w:t>
      </w:r>
      <w:r>
        <w:rPr>
          <w:rFonts w:ascii="Times New Roman" w:hAnsi="Times New Roman"/>
          <w:sz w:val="22"/>
          <w:lang w:val="lt-LT"/>
        </w:rPr>
        <w:t>rindinė veiklos rūšis yra saugoti prekes ir teikti kitas su prekių saugojimu susijusias paslaugas.</w:t>
      </w:r>
    </w:p>
    <w:p w:rsidR="00000000" w:rsidRDefault="00F856C4">
      <w:pPr>
        <w:ind w:firstLine="720"/>
        <w:jc w:val="both"/>
        <w:rPr>
          <w:rFonts w:ascii="Times New Roman" w:hAnsi="Times New Roman"/>
          <w:sz w:val="22"/>
          <w:lang w:val="lt-LT"/>
        </w:rPr>
      </w:pPr>
      <w:r>
        <w:rPr>
          <w:rFonts w:ascii="Times New Roman" w:hAnsi="Times New Roman"/>
          <w:sz w:val="22"/>
          <w:lang w:val="lt-LT"/>
        </w:rPr>
        <w:t>3. Prekių sandėliavimo sutartis įforminama sandėliavimo dokumentu.</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2153" w:name="straipsnis852"/>
      <w:r>
        <w:rPr>
          <w:rFonts w:ascii="Times New Roman" w:hAnsi="Times New Roman"/>
          <w:b/>
          <w:sz w:val="22"/>
          <w:lang w:val="lt-LT"/>
        </w:rPr>
        <w:t>6.852 straipsnis. Bendrojo naudojimo sandėlis</w:t>
      </w:r>
    </w:p>
    <w:bookmarkEnd w:id="2153"/>
    <w:p w:rsidR="00000000" w:rsidRDefault="00F856C4">
      <w:pPr>
        <w:ind w:firstLine="720"/>
        <w:jc w:val="both"/>
        <w:rPr>
          <w:rFonts w:ascii="Times New Roman" w:hAnsi="Times New Roman"/>
          <w:sz w:val="22"/>
          <w:lang w:val="lt-LT"/>
        </w:rPr>
      </w:pPr>
      <w:r>
        <w:rPr>
          <w:rFonts w:ascii="Times New Roman" w:hAnsi="Times New Roman"/>
          <w:sz w:val="22"/>
          <w:lang w:val="lt-LT"/>
        </w:rPr>
        <w:t>1. Sandėlis pripažįstamas bendrojo naudojim</w:t>
      </w:r>
      <w:r>
        <w:rPr>
          <w:rFonts w:ascii="Times New Roman" w:hAnsi="Times New Roman"/>
          <w:sz w:val="22"/>
          <w:lang w:val="lt-LT"/>
        </w:rPr>
        <w:t>o sandėliu, jeigu jis pagal įstatymą ar savo veiklos dokumentus privalo priimti prekes saugoti iš bet kurio prekių savininko.</w:t>
      </w:r>
    </w:p>
    <w:p w:rsidR="00000000" w:rsidRDefault="00F856C4">
      <w:pPr>
        <w:pStyle w:val="BodyText"/>
        <w:ind w:firstLine="720"/>
        <w:rPr>
          <w:rFonts w:ascii="Times New Roman" w:hAnsi="Times New Roman"/>
          <w:b w:val="0"/>
          <w:sz w:val="22"/>
        </w:rPr>
      </w:pPr>
      <w:r>
        <w:rPr>
          <w:rFonts w:ascii="Times New Roman" w:hAnsi="Times New Roman"/>
          <w:b w:val="0"/>
          <w:sz w:val="22"/>
        </w:rPr>
        <w:t>2. Prekių sandėliavimo bendrojo naudojimo sandėlyje sutartis pripažįstama viešąja sutartimi.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154" w:name="straipsnis853"/>
      <w:r>
        <w:rPr>
          <w:rFonts w:ascii="Times New Roman" w:hAnsi="Times New Roman"/>
          <w:b/>
          <w:sz w:val="22"/>
          <w:lang w:val="lt-LT"/>
        </w:rPr>
        <w:t>6.853 straipsnis. Prekių tikrinimas</w:t>
      </w:r>
    </w:p>
    <w:bookmarkEnd w:id="2154"/>
    <w:p w:rsidR="00000000" w:rsidRDefault="00F856C4">
      <w:pPr>
        <w:ind w:firstLine="720"/>
        <w:jc w:val="both"/>
        <w:rPr>
          <w:rFonts w:ascii="Times New Roman" w:hAnsi="Times New Roman"/>
          <w:sz w:val="22"/>
          <w:lang w:val="lt-LT"/>
        </w:rPr>
      </w:pPr>
      <w:r>
        <w:rPr>
          <w:rFonts w:ascii="Times New Roman" w:hAnsi="Times New Roman"/>
          <w:sz w:val="22"/>
          <w:lang w:val="lt-LT"/>
        </w:rPr>
        <w:t>1. Jeigu ko kita nenumato sandėliavimo sutartis, prekių sandėlis privalo savo sąskaita patikrinti prekes priimdamas jas saugoti ir nustatyti prekių kiekį (skaičių, tūrį, svorį ir kt.) bei jų išorinę būklę.</w:t>
      </w:r>
    </w:p>
    <w:p w:rsidR="00000000" w:rsidRDefault="00F856C4">
      <w:pPr>
        <w:pStyle w:val="BodyText"/>
        <w:ind w:firstLine="720"/>
        <w:rPr>
          <w:rFonts w:ascii="Times New Roman" w:hAnsi="Times New Roman"/>
          <w:b w:val="0"/>
          <w:sz w:val="22"/>
        </w:rPr>
      </w:pPr>
      <w:r>
        <w:rPr>
          <w:rFonts w:ascii="Times New Roman" w:hAnsi="Times New Roman"/>
          <w:b w:val="0"/>
          <w:sz w:val="22"/>
        </w:rPr>
        <w:t>2. Prekių sandėlis privalo saugojimo metu sudaryti</w:t>
      </w:r>
      <w:r>
        <w:rPr>
          <w:rFonts w:ascii="Times New Roman" w:hAnsi="Times New Roman"/>
          <w:b w:val="0"/>
          <w:sz w:val="22"/>
        </w:rPr>
        <w:t xml:space="preserve"> galimybę prekių savininkui apžiūrėti saugomas prekes, imti prekių mėginius bei imtis kitų priemonių, būtinų prekių saugumui užtikrinti.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155" w:name="straipsnis854"/>
      <w:r>
        <w:rPr>
          <w:rFonts w:ascii="Times New Roman" w:hAnsi="Times New Roman"/>
          <w:b/>
          <w:sz w:val="22"/>
          <w:lang w:val="lt-LT"/>
        </w:rPr>
        <w:t>6.854 straipsnis. Prekių saugojimo sąlygų pakeitimas</w:t>
      </w:r>
    </w:p>
    <w:bookmarkEnd w:id="2155"/>
    <w:p w:rsidR="00000000" w:rsidRDefault="00F856C4">
      <w:pPr>
        <w:pStyle w:val="BodyTextIndent2"/>
        <w:rPr>
          <w:i w:val="0"/>
          <w:sz w:val="22"/>
        </w:rPr>
      </w:pPr>
      <w:r>
        <w:rPr>
          <w:i w:val="0"/>
          <w:sz w:val="22"/>
        </w:rPr>
        <w:t xml:space="preserve">1. Jeigu prekių saugumui užtikrinti būtina pakeisti jų saugojimo </w:t>
      </w:r>
      <w:r>
        <w:rPr>
          <w:i w:val="0"/>
          <w:sz w:val="22"/>
        </w:rPr>
        <w:t>sąlygas, prekių sandėlis turi teisę savarankiškai imtis reikiamų priemonių. Jeigu dėl to tenka iš esmės pakeisti saugojimo sąlygas, nustatytas sandėliavimo sutartyje, prekių sandėlis privalo apie tai pranešti prekių savininkui.</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saugojimo metu nust</w:t>
      </w:r>
      <w:r>
        <w:rPr>
          <w:rFonts w:ascii="Times New Roman" w:hAnsi="Times New Roman"/>
          <w:sz w:val="22"/>
          <w:lang w:val="lt-LT"/>
        </w:rPr>
        <w:t>atomi saugomų prekių pasikeitimai, nenumatyti prekių sandėliavimo sutartyje, prekių sandėlis privalo nedelsdamas surašyti aktą ir tą pačią dieną apie tai pranešti prekių savininkui.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156" w:name="straipsnis855"/>
      <w:r>
        <w:rPr>
          <w:rFonts w:ascii="Times New Roman" w:hAnsi="Times New Roman"/>
          <w:b/>
          <w:sz w:val="22"/>
          <w:lang w:val="lt-LT"/>
        </w:rPr>
        <w:t xml:space="preserve">6.855 straipsnis. Grąžinamų prekių tikrinimas </w:t>
      </w:r>
    </w:p>
    <w:bookmarkEnd w:id="2156"/>
    <w:p w:rsidR="00000000" w:rsidRDefault="00F856C4">
      <w:pPr>
        <w:ind w:firstLine="720"/>
        <w:jc w:val="both"/>
        <w:rPr>
          <w:rFonts w:ascii="Times New Roman" w:hAnsi="Times New Roman"/>
          <w:sz w:val="22"/>
          <w:lang w:val="lt-LT"/>
        </w:rPr>
      </w:pPr>
      <w:r>
        <w:rPr>
          <w:rFonts w:ascii="Times New Roman" w:hAnsi="Times New Roman"/>
          <w:sz w:val="22"/>
          <w:lang w:val="lt-LT"/>
        </w:rPr>
        <w:t>1. Prekių gavėjas ir preki</w:t>
      </w:r>
      <w:r>
        <w:rPr>
          <w:rFonts w:ascii="Times New Roman" w:hAnsi="Times New Roman"/>
          <w:sz w:val="22"/>
          <w:lang w:val="lt-LT"/>
        </w:rPr>
        <w:t>ų sandėlis turi teisę reikalauti apžiūrėti grąžinamas prekes ir patikrinti jų kiekį. Tikrinimo išlaidas apmoka šalis, pareikalavusi apžiūrėti ar patikrinti prekes.</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grąžinamos prekės nebuvo apžiūrėtos ir patikrintos dalyvaujant abiejų šalių atstova</w:t>
      </w:r>
      <w:r>
        <w:rPr>
          <w:rFonts w:ascii="Times New Roman" w:hAnsi="Times New Roman"/>
          <w:sz w:val="22"/>
          <w:lang w:val="lt-LT"/>
        </w:rPr>
        <w:t>ms, rašytinis pareiškimas apie prekių stoką ar sugadinimą turi būti pateiktas atsiimant prekes arba per tris dienas nuo jų atsiėmimo, jeigu trūkumas ar sugadinimas negalėjo būti pastebėti normaliai apžiūrint prekes. Tokiu atveju prekių stokos ar sugadinimo</w:t>
      </w:r>
      <w:r>
        <w:rPr>
          <w:rFonts w:ascii="Times New Roman" w:hAnsi="Times New Roman"/>
          <w:sz w:val="22"/>
          <w:lang w:val="lt-LT"/>
        </w:rPr>
        <w:t xml:space="preserve"> įrodinėjimo pareiga tenka prekių gavėjui.</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nėra pareiškimo, numatyto šio straipsnio 2 dalyje, pripažįstama, kad prekių sandėlis grąžino prekes pagal sandėliavimo sutarties sąlygas, kol neįrodoma priešingai.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2157" w:name="straipsnis856"/>
      <w:r>
        <w:rPr>
          <w:rFonts w:ascii="Times New Roman" w:hAnsi="Times New Roman"/>
          <w:b/>
          <w:sz w:val="22"/>
          <w:lang w:val="lt-LT"/>
        </w:rPr>
        <w:t>6.856 straipsnis. Sandėliavimo dokument</w:t>
      </w:r>
      <w:r>
        <w:rPr>
          <w:rFonts w:ascii="Times New Roman" w:hAnsi="Times New Roman"/>
          <w:b/>
          <w:sz w:val="22"/>
          <w:lang w:val="lt-LT"/>
        </w:rPr>
        <w:t>ai</w:t>
      </w:r>
    </w:p>
    <w:bookmarkEnd w:id="2157"/>
    <w:p w:rsidR="00000000" w:rsidRDefault="00F856C4">
      <w:pPr>
        <w:ind w:firstLine="720"/>
        <w:jc w:val="both"/>
        <w:rPr>
          <w:rFonts w:ascii="Times New Roman" w:hAnsi="Times New Roman"/>
          <w:sz w:val="22"/>
          <w:lang w:val="lt-LT"/>
        </w:rPr>
      </w:pPr>
      <w:r>
        <w:rPr>
          <w:rFonts w:ascii="Times New Roman" w:hAnsi="Times New Roman"/>
          <w:sz w:val="22"/>
          <w:lang w:val="lt-LT"/>
        </w:rPr>
        <w:t>1. Prekių sandėlis, priėmęs saugoti prekes, išduoda vieną iš šių sandėliavimo sutartį patvirtinančių dokumentų:</w:t>
      </w:r>
    </w:p>
    <w:p w:rsidR="00000000" w:rsidRDefault="00F856C4">
      <w:pPr>
        <w:ind w:firstLine="720"/>
        <w:jc w:val="both"/>
        <w:rPr>
          <w:rFonts w:ascii="Times New Roman" w:hAnsi="Times New Roman"/>
          <w:sz w:val="22"/>
          <w:lang w:val="lt-LT"/>
        </w:rPr>
      </w:pPr>
      <w:r>
        <w:rPr>
          <w:rFonts w:ascii="Times New Roman" w:hAnsi="Times New Roman"/>
          <w:sz w:val="22"/>
          <w:lang w:val="lt-LT"/>
        </w:rPr>
        <w:t>1) dvigubą sandėliavimo liudijimą;</w:t>
      </w:r>
    </w:p>
    <w:p w:rsidR="00000000" w:rsidRDefault="00F856C4">
      <w:pPr>
        <w:ind w:firstLine="720"/>
        <w:jc w:val="both"/>
        <w:rPr>
          <w:rFonts w:ascii="Times New Roman" w:hAnsi="Times New Roman"/>
          <w:sz w:val="22"/>
          <w:lang w:val="lt-LT"/>
        </w:rPr>
      </w:pPr>
      <w:r>
        <w:rPr>
          <w:rFonts w:ascii="Times New Roman" w:hAnsi="Times New Roman"/>
          <w:sz w:val="22"/>
          <w:lang w:val="lt-LT"/>
        </w:rPr>
        <w:t>2) paprastą sandėliavimo liudijimą;</w:t>
      </w:r>
    </w:p>
    <w:p w:rsidR="00000000" w:rsidRDefault="00F856C4">
      <w:pPr>
        <w:ind w:firstLine="720"/>
        <w:jc w:val="both"/>
        <w:rPr>
          <w:rFonts w:ascii="Times New Roman" w:hAnsi="Times New Roman"/>
          <w:sz w:val="22"/>
          <w:lang w:val="lt-LT"/>
        </w:rPr>
      </w:pPr>
      <w:r>
        <w:rPr>
          <w:rFonts w:ascii="Times New Roman" w:hAnsi="Times New Roman"/>
          <w:sz w:val="22"/>
          <w:lang w:val="lt-LT"/>
        </w:rPr>
        <w:t>3) sandėlio kvitą.</w:t>
      </w:r>
    </w:p>
    <w:p w:rsidR="00000000" w:rsidRDefault="00F856C4">
      <w:pPr>
        <w:ind w:firstLine="720"/>
        <w:jc w:val="both"/>
        <w:rPr>
          <w:rFonts w:ascii="Times New Roman" w:hAnsi="Times New Roman"/>
          <w:sz w:val="22"/>
          <w:lang w:val="lt-LT"/>
        </w:rPr>
      </w:pPr>
      <w:r>
        <w:rPr>
          <w:rFonts w:ascii="Times New Roman" w:hAnsi="Times New Roman"/>
          <w:sz w:val="22"/>
          <w:lang w:val="lt-LT"/>
        </w:rPr>
        <w:t>2. Dvigubas sandėliavimo liudijimas susideda iš dvi</w:t>
      </w:r>
      <w:r>
        <w:rPr>
          <w:rFonts w:ascii="Times New Roman" w:hAnsi="Times New Roman"/>
          <w:sz w:val="22"/>
          <w:lang w:val="lt-LT"/>
        </w:rPr>
        <w:t>ejų dalių – sandėliavimo ir įkeitimo liudijimo (šio kodekso 6.857 straipsnis), kurie gali būti atskirti vienas nuo kito.</w:t>
      </w:r>
    </w:p>
    <w:p w:rsidR="00000000" w:rsidRDefault="00F856C4">
      <w:pPr>
        <w:ind w:firstLine="720"/>
        <w:jc w:val="both"/>
        <w:rPr>
          <w:rFonts w:ascii="Times New Roman" w:hAnsi="Times New Roman"/>
          <w:sz w:val="22"/>
          <w:lang w:val="lt-LT"/>
        </w:rPr>
      </w:pPr>
      <w:r>
        <w:rPr>
          <w:rFonts w:ascii="Times New Roman" w:hAnsi="Times New Roman"/>
          <w:sz w:val="22"/>
          <w:lang w:val="lt-LT"/>
        </w:rPr>
        <w:t>3. Dvigubas sandėliavimo liudijimas, kiekviena jo dalis ir paprastas sandėliavimo liudijimas yra vertybiniai popieriai.</w:t>
      </w:r>
    </w:p>
    <w:p w:rsidR="00000000" w:rsidRDefault="00F856C4">
      <w:pPr>
        <w:ind w:firstLine="720"/>
        <w:jc w:val="both"/>
        <w:rPr>
          <w:rFonts w:ascii="Times New Roman" w:hAnsi="Times New Roman"/>
          <w:sz w:val="22"/>
          <w:lang w:val="lt-LT"/>
        </w:rPr>
      </w:pPr>
      <w:r>
        <w:rPr>
          <w:rFonts w:ascii="Times New Roman" w:hAnsi="Times New Roman"/>
          <w:sz w:val="22"/>
          <w:lang w:val="lt-LT"/>
        </w:rPr>
        <w:t>4. Prekės, prii</w:t>
      </w:r>
      <w:r>
        <w:rPr>
          <w:rFonts w:ascii="Times New Roman" w:hAnsi="Times New Roman"/>
          <w:sz w:val="22"/>
          <w:lang w:val="lt-LT"/>
        </w:rPr>
        <w:t>mtos saugoti pagal dvigubą sandėliavimo liudijimą, jeigu jo dalys atskirtos, arba paprastą sandėliavimo liudijimą, saugojimo laikotarpiu gali būti įkeistos įkeičiant atitinkamą liudijimą.</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2158" w:name="straipsnis857"/>
      <w:r>
        <w:rPr>
          <w:rFonts w:ascii="Times New Roman" w:hAnsi="Times New Roman"/>
          <w:b/>
          <w:sz w:val="22"/>
          <w:lang w:val="lt-LT"/>
        </w:rPr>
        <w:t>6.857 straipsnis. Dvigubas sandėliavimo liudijimas ir jo turinys</w:t>
      </w:r>
    </w:p>
    <w:bookmarkEnd w:id="2158"/>
    <w:p w:rsidR="00000000" w:rsidRDefault="00F856C4">
      <w:pPr>
        <w:ind w:firstLine="720"/>
        <w:jc w:val="both"/>
        <w:rPr>
          <w:rFonts w:ascii="Times New Roman" w:hAnsi="Times New Roman"/>
          <w:sz w:val="22"/>
          <w:lang w:val="lt-LT"/>
        </w:rPr>
      </w:pPr>
      <w:r>
        <w:rPr>
          <w:rFonts w:ascii="Times New Roman" w:hAnsi="Times New Roman"/>
          <w:sz w:val="22"/>
          <w:lang w:val="lt-LT"/>
        </w:rPr>
        <w:t>1.</w:t>
      </w:r>
      <w:r>
        <w:rPr>
          <w:rFonts w:ascii="Times New Roman" w:hAnsi="Times New Roman"/>
          <w:sz w:val="22"/>
          <w:lang w:val="lt-LT"/>
        </w:rPr>
        <w:t xml:space="preserve"> Kiekvienoje dvigubo sandėliavimo liudijimo dalyje turi būti nurodoma:</w:t>
      </w:r>
    </w:p>
    <w:p w:rsidR="00000000" w:rsidRDefault="00F856C4">
      <w:pPr>
        <w:ind w:firstLine="720"/>
        <w:jc w:val="both"/>
        <w:rPr>
          <w:rFonts w:ascii="Times New Roman" w:hAnsi="Times New Roman"/>
          <w:sz w:val="22"/>
          <w:lang w:val="lt-LT"/>
        </w:rPr>
      </w:pPr>
      <w:r>
        <w:rPr>
          <w:rFonts w:ascii="Times New Roman" w:hAnsi="Times New Roman"/>
          <w:sz w:val="22"/>
          <w:lang w:val="lt-LT"/>
        </w:rPr>
        <w:t>1) prekių sandėlio pavadinimas ir vieta;</w:t>
      </w:r>
    </w:p>
    <w:p w:rsidR="00000000" w:rsidRDefault="00F856C4">
      <w:pPr>
        <w:ind w:firstLine="720"/>
        <w:jc w:val="both"/>
        <w:rPr>
          <w:rFonts w:ascii="Times New Roman" w:hAnsi="Times New Roman"/>
          <w:sz w:val="22"/>
          <w:lang w:val="lt-LT"/>
        </w:rPr>
      </w:pPr>
      <w:r>
        <w:rPr>
          <w:rFonts w:ascii="Times New Roman" w:hAnsi="Times New Roman"/>
          <w:sz w:val="22"/>
          <w:lang w:val="lt-LT"/>
        </w:rPr>
        <w:t>2) sandėliavimo liudijimo numeris;</w:t>
      </w:r>
    </w:p>
    <w:p w:rsidR="00000000" w:rsidRDefault="00F856C4">
      <w:pPr>
        <w:ind w:firstLine="720"/>
        <w:jc w:val="both"/>
        <w:rPr>
          <w:rFonts w:ascii="Times New Roman" w:hAnsi="Times New Roman"/>
          <w:sz w:val="22"/>
          <w:lang w:val="lt-LT"/>
        </w:rPr>
      </w:pPr>
      <w:r>
        <w:rPr>
          <w:rFonts w:ascii="Times New Roman" w:hAnsi="Times New Roman"/>
          <w:sz w:val="22"/>
          <w:lang w:val="lt-LT"/>
        </w:rPr>
        <w:t>3) prekių savininko (davėjo), iš kurio priimtos prekės, pavadinimas ir buveinė;</w:t>
      </w:r>
    </w:p>
    <w:p w:rsidR="00000000" w:rsidRDefault="00F856C4">
      <w:pPr>
        <w:ind w:firstLine="720"/>
        <w:jc w:val="both"/>
        <w:rPr>
          <w:rFonts w:ascii="Times New Roman" w:hAnsi="Times New Roman"/>
          <w:sz w:val="22"/>
          <w:lang w:val="lt-LT"/>
        </w:rPr>
      </w:pPr>
      <w:r>
        <w:rPr>
          <w:rFonts w:ascii="Times New Roman" w:hAnsi="Times New Roman"/>
          <w:sz w:val="22"/>
          <w:lang w:val="lt-LT"/>
        </w:rPr>
        <w:t>4) prekių pavadinimas ir kiek</w:t>
      </w:r>
      <w:r>
        <w:rPr>
          <w:rFonts w:ascii="Times New Roman" w:hAnsi="Times New Roman"/>
          <w:sz w:val="22"/>
          <w:lang w:val="lt-LT"/>
        </w:rPr>
        <w:t>is (vienetai, svoris, tūris ir kt.), o jeigu jos įkeistos, – įkeitimo suma;</w:t>
      </w:r>
    </w:p>
    <w:p w:rsidR="00000000" w:rsidRDefault="00F856C4">
      <w:pPr>
        <w:ind w:firstLine="720"/>
        <w:jc w:val="both"/>
        <w:rPr>
          <w:rFonts w:ascii="Times New Roman" w:hAnsi="Times New Roman"/>
          <w:sz w:val="22"/>
          <w:lang w:val="lt-LT"/>
        </w:rPr>
      </w:pPr>
      <w:r>
        <w:rPr>
          <w:rFonts w:ascii="Times New Roman" w:hAnsi="Times New Roman"/>
          <w:sz w:val="22"/>
          <w:lang w:val="lt-LT"/>
        </w:rPr>
        <w:t>5) prekių saugojimo terminas arba nurodymas, kad jos saugomos iki pareikalavimo;</w:t>
      </w:r>
    </w:p>
    <w:p w:rsidR="00000000" w:rsidRDefault="00F856C4">
      <w:pPr>
        <w:ind w:firstLine="720"/>
        <w:jc w:val="both"/>
        <w:rPr>
          <w:rFonts w:ascii="Times New Roman" w:hAnsi="Times New Roman"/>
          <w:sz w:val="22"/>
          <w:lang w:val="lt-LT"/>
        </w:rPr>
      </w:pPr>
      <w:r>
        <w:rPr>
          <w:rFonts w:ascii="Times New Roman" w:hAnsi="Times New Roman"/>
          <w:sz w:val="22"/>
          <w:lang w:val="lt-LT"/>
        </w:rPr>
        <w:t>6) atlyginimo už pasaugą dydis arba tarifai, pagal kuriuos atlyginimas apskaičiuojamas, ir apmokėji</w:t>
      </w:r>
      <w:r>
        <w:rPr>
          <w:rFonts w:ascii="Times New Roman" w:hAnsi="Times New Roman"/>
          <w:sz w:val="22"/>
          <w:lang w:val="lt-LT"/>
        </w:rPr>
        <w:t>mo tvarka;</w:t>
      </w:r>
    </w:p>
    <w:p w:rsidR="00000000" w:rsidRDefault="00F856C4">
      <w:pPr>
        <w:ind w:firstLine="720"/>
        <w:jc w:val="both"/>
        <w:rPr>
          <w:rFonts w:ascii="Times New Roman" w:hAnsi="Times New Roman"/>
          <w:sz w:val="22"/>
          <w:lang w:val="lt-LT"/>
        </w:rPr>
      </w:pPr>
      <w:r>
        <w:rPr>
          <w:rFonts w:ascii="Times New Roman" w:hAnsi="Times New Roman"/>
          <w:sz w:val="22"/>
          <w:lang w:val="lt-LT"/>
        </w:rPr>
        <w:t>7) sandėliavimo liudijimo išdavimo data.</w:t>
      </w:r>
    </w:p>
    <w:p w:rsidR="00000000" w:rsidRDefault="00F856C4">
      <w:pPr>
        <w:pStyle w:val="BodyTextIndent3"/>
        <w:ind w:left="0" w:firstLine="720"/>
        <w:rPr>
          <w:b w:val="0"/>
          <w:sz w:val="22"/>
        </w:rPr>
      </w:pPr>
      <w:r>
        <w:rPr>
          <w:b w:val="0"/>
          <w:sz w:val="22"/>
        </w:rPr>
        <w:t>2. Dokumentas, kuriame nėra bent vieno iš šio straipsnio 1 dalyje nurodytų rekvizitų, nepripažįstamas dvigubu sandėliavimo liudijimu.</w:t>
      </w:r>
    </w:p>
    <w:p w:rsidR="00000000" w:rsidRDefault="00F856C4">
      <w:pPr>
        <w:pStyle w:val="BodyTextIndent3"/>
        <w:ind w:left="0" w:firstLine="720"/>
        <w:rPr>
          <w:b w:val="0"/>
          <w:sz w:val="22"/>
        </w:rPr>
      </w:pPr>
      <w:r>
        <w:rPr>
          <w:b w:val="0"/>
          <w:sz w:val="22"/>
        </w:rPr>
        <w:t>3. Dvigubas sandėliavimo liudijimas yra nuosavybės teisę patvirtinanti</w:t>
      </w:r>
      <w:r>
        <w:rPr>
          <w:b w:val="0"/>
          <w:sz w:val="22"/>
        </w:rPr>
        <w:t>s dokumentas, suteikiantis teisę disponuoti prekėmis.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2159" w:name="straipsnis858"/>
      <w:r>
        <w:rPr>
          <w:rFonts w:ascii="Times New Roman" w:hAnsi="Times New Roman"/>
          <w:b/>
          <w:sz w:val="22"/>
          <w:lang w:val="lt-LT"/>
        </w:rPr>
        <w:t>6.858 straipsnis. Sandėliavimo ir įkeitimo liudijimo turėtojo teisės</w:t>
      </w:r>
    </w:p>
    <w:bookmarkEnd w:id="2159"/>
    <w:p w:rsidR="00000000" w:rsidRDefault="00F856C4">
      <w:pPr>
        <w:ind w:firstLine="720"/>
        <w:jc w:val="both"/>
        <w:rPr>
          <w:rFonts w:ascii="Times New Roman" w:hAnsi="Times New Roman"/>
          <w:sz w:val="22"/>
          <w:lang w:val="lt-LT"/>
        </w:rPr>
      </w:pPr>
      <w:r>
        <w:rPr>
          <w:rFonts w:ascii="Times New Roman" w:hAnsi="Times New Roman"/>
          <w:sz w:val="22"/>
          <w:lang w:val="lt-LT"/>
        </w:rPr>
        <w:t>1. Sandėliavimo ir įkeitimo liudijimo turėtojas turi teisę disponuoti sandėlyje saugomomis prekėmis.</w:t>
      </w:r>
    </w:p>
    <w:p w:rsidR="00000000" w:rsidRDefault="00F856C4">
      <w:pPr>
        <w:ind w:firstLine="720"/>
        <w:jc w:val="both"/>
        <w:rPr>
          <w:rFonts w:ascii="Times New Roman" w:hAnsi="Times New Roman"/>
          <w:sz w:val="22"/>
          <w:lang w:val="lt-LT"/>
        </w:rPr>
      </w:pPr>
      <w:r>
        <w:rPr>
          <w:rFonts w:ascii="Times New Roman" w:hAnsi="Times New Roman"/>
          <w:sz w:val="22"/>
          <w:lang w:val="lt-LT"/>
        </w:rPr>
        <w:t>2. Sandėliavimo liudijimo, atsk</w:t>
      </w:r>
      <w:r>
        <w:rPr>
          <w:rFonts w:ascii="Times New Roman" w:hAnsi="Times New Roman"/>
          <w:sz w:val="22"/>
          <w:lang w:val="lt-LT"/>
        </w:rPr>
        <w:t>irto nuo įkeitimo liudijimo, turėtojas turi teisę disponuoti prekėmis, tačiau neturi teisės atsiimti jų iš prekių sandėlio tol, kol nebus grąžintas kreditas, kurio grąžinimas užtikrintas įkeitimo liudijimu.</w:t>
      </w:r>
    </w:p>
    <w:p w:rsidR="00000000" w:rsidRDefault="00F856C4">
      <w:pPr>
        <w:pStyle w:val="BodyText"/>
        <w:ind w:firstLine="720"/>
        <w:rPr>
          <w:rFonts w:ascii="Times New Roman" w:hAnsi="Times New Roman"/>
          <w:b w:val="0"/>
          <w:sz w:val="22"/>
        </w:rPr>
      </w:pPr>
      <w:r>
        <w:rPr>
          <w:rFonts w:ascii="Times New Roman" w:hAnsi="Times New Roman"/>
          <w:b w:val="0"/>
          <w:sz w:val="22"/>
        </w:rPr>
        <w:t>3. Įkeitimo liudijimo turėtojas turi įkeitimo tei</w:t>
      </w:r>
      <w:r>
        <w:rPr>
          <w:rFonts w:ascii="Times New Roman" w:hAnsi="Times New Roman"/>
          <w:b w:val="0"/>
          <w:sz w:val="22"/>
        </w:rPr>
        <w:t>sę į prekes tokios vertės, kokia atitinka pagal įkeitimo liudijimą išduoto kredito ir palūkanų už jį dydį. Įkeičiant prekes, apie tai pažymima sandėliavimo liudijime.</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160" w:name="straipsnis859"/>
      <w:r>
        <w:rPr>
          <w:rFonts w:ascii="Times New Roman" w:hAnsi="Times New Roman"/>
          <w:b/>
          <w:sz w:val="22"/>
          <w:lang w:val="lt-LT"/>
        </w:rPr>
        <w:t>6.859 straipsnis. Sandėliavimo ir įkeitimo liudijimo perdavimas</w:t>
      </w:r>
    </w:p>
    <w:bookmarkEnd w:id="2160"/>
    <w:p w:rsidR="00000000" w:rsidRDefault="00F856C4">
      <w:pPr>
        <w:pStyle w:val="BodyText"/>
        <w:ind w:firstLine="720"/>
        <w:rPr>
          <w:rFonts w:ascii="Times New Roman" w:hAnsi="Times New Roman"/>
          <w:b w:val="0"/>
          <w:sz w:val="22"/>
        </w:rPr>
      </w:pPr>
      <w:r>
        <w:rPr>
          <w:rFonts w:ascii="Times New Roman" w:hAnsi="Times New Roman"/>
          <w:b w:val="0"/>
          <w:sz w:val="22"/>
        </w:rPr>
        <w:t>Sandėliavimo ir įkeitimo</w:t>
      </w:r>
      <w:r>
        <w:rPr>
          <w:rFonts w:ascii="Times New Roman" w:hAnsi="Times New Roman"/>
          <w:b w:val="0"/>
          <w:sz w:val="22"/>
        </w:rPr>
        <w:t xml:space="preserve"> liudijimas gali būti perduoti kitam asmeniui kartu arba atskirai pagal perdavimo įrašus (indosuojami).</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2161" w:name="straipsnis860"/>
      <w:r>
        <w:rPr>
          <w:rFonts w:ascii="Times New Roman" w:hAnsi="Times New Roman"/>
          <w:b/>
          <w:sz w:val="22"/>
          <w:lang w:val="lt-LT"/>
        </w:rPr>
        <w:t>6.860 straipsnis. Prekių išdavimas pagal dvigubą sandėliavimo liudijimą</w:t>
      </w:r>
    </w:p>
    <w:bookmarkEnd w:id="2161"/>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Prekių sandėlis išduoda prekes dvigubo sandėliavimo liudijimo turėtojui tik </w:t>
      </w:r>
      <w:r>
        <w:rPr>
          <w:rFonts w:ascii="Times New Roman" w:hAnsi="Times New Roman"/>
          <w:sz w:val="22"/>
          <w:lang w:val="lt-LT"/>
        </w:rPr>
        <w:t>gavęs abi šio liudijimo dalis.</w:t>
      </w:r>
    </w:p>
    <w:p w:rsidR="00000000" w:rsidRDefault="00F856C4">
      <w:pPr>
        <w:ind w:firstLine="720"/>
        <w:jc w:val="both"/>
        <w:rPr>
          <w:rFonts w:ascii="Times New Roman" w:hAnsi="Times New Roman"/>
          <w:sz w:val="22"/>
          <w:lang w:val="lt-LT"/>
        </w:rPr>
      </w:pPr>
      <w:r>
        <w:rPr>
          <w:rFonts w:ascii="Times New Roman" w:hAnsi="Times New Roman"/>
          <w:sz w:val="22"/>
          <w:lang w:val="lt-LT"/>
        </w:rPr>
        <w:t>2. Sandėliavimo liudijimo turėtojui, kuris neturi įkeitimo liudijimo, tačiau pagal jį sumokėjo visą skolą, prekės išduodamos tik perdavus prekių sandėliui sandėliavimo liudijimą ir dokumentą, patvirtinantį skolos sumokėjimą.</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prekių sandėlis išduoda prekes pažeisdamas šio straipsnio nustatytas taisykles, jis privalo įkeitimo liudijimo turėtojui sumokėti visą įkeitimu užtikrintą sumą.</w:t>
      </w:r>
    </w:p>
    <w:p w:rsidR="00000000" w:rsidRDefault="00F856C4">
      <w:pPr>
        <w:pStyle w:val="BodyText"/>
        <w:ind w:firstLine="720"/>
        <w:rPr>
          <w:rFonts w:ascii="Times New Roman" w:hAnsi="Times New Roman"/>
          <w:b w:val="0"/>
          <w:sz w:val="22"/>
        </w:rPr>
      </w:pPr>
      <w:r>
        <w:rPr>
          <w:rFonts w:ascii="Times New Roman" w:hAnsi="Times New Roman"/>
          <w:b w:val="0"/>
          <w:sz w:val="22"/>
        </w:rPr>
        <w:t>4. Sandėliavimo ir įkeitimo liudijimo turėtojas turi teisę reikalauti išduoti prekes d</w:t>
      </w:r>
      <w:r>
        <w:rPr>
          <w:rFonts w:ascii="Times New Roman" w:hAnsi="Times New Roman"/>
          <w:b w:val="0"/>
          <w:sz w:val="22"/>
        </w:rPr>
        <w:t>alimis. Tokiais atvejais vietoj grąžintų liudijimų jam išduodami nauji liudijimai likusiai sandėlyje prekių daliai.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162" w:name="straipsnis861"/>
      <w:r>
        <w:rPr>
          <w:rFonts w:ascii="Times New Roman" w:hAnsi="Times New Roman"/>
          <w:b/>
          <w:sz w:val="22"/>
          <w:lang w:val="lt-LT"/>
        </w:rPr>
        <w:t>6.861 straipsnis. Paprastas sandėliavimo liudijimas</w:t>
      </w:r>
    </w:p>
    <w:bookmarkEnd w:id="2162"/>
    <w:p w:rsidR="00000000" w:rsidRDefault="00F856C4">
      <w:pPr>
        <w:ind w:firstLine="720"/>
        <w:jc w:val="both"/>
        <w:rPr>
          <w:rFonts w:ascii="Times New Roman" w:hAnsi="Times New Roman"/>
          <w:sz w:val="22"/>
          <w:lang w:val="lt-LT"/>
        </w:rPr>
      </w:pPr>
      <w:r>
        <w:rPr>
          <w:rFonts w:ascii="Times New Roman" w:hAnsi="Times New Roman"/>
          <w:sz w:val="22"/>
          <w:lang w:val="lt-LT"/>
        </w:rPr>
        <w:t>1. Paprastas sandėliavimo liudijimas yra pareikštinis dokumentas, suteikiantis teisę at</w:t>
      </w:r>
      <w:r>
        <w:rPr>
          <w:rFonts w:ascii="Times New Roman" w:hAnsi="Times New Roman"/>
          <w:sz w:val="22"/>
          <w:lang w:val="lt-LT"/>
        </w:rPr>
        <w:t>siimti prekes jį pateikusiam asmeniui.</w:t>
      </w:r>
    </w:p>
    <w:p w:rsidR="00000000" w:rsidRDefault="00F856C4">
      <w:pPr>
        <w:pStyle w:val="BodyText"/>
        <w:ind w:firstLine="720"/>
        <w:rPr>
          <w:rFonts w:ascii="Times New Roman" w:hAnsi="Times New Roman"/>
          <w:b w:val="0"/>
          <w:sz w:val="22"/>
        </w:rPr>
      </w:pPr>
      <w:r>
        <w:rPr>
          <w:rFonts w:ascii="Times New Roman" w:hAnsi="Times New Roman"/>
          <w:b w:val="0"/>
          <w:sz w:val="22"/>
        </w:rPr>
        <w:t>2. Paprastame sandėliavimo liudijime turi būti nurodyti rekvizitai, numatyti šio kodekso 6.857 straipsnio 1 dalies 1, 2, 4–7 punktuose, bei nuoroda, kad šis liudijimas yra pareikštinis dokumentas.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163" w:name="straipsnis862"/>
      <w:r>
        <w:rPr>
          <w:rFonts w:ascii="Times New Roman" w:hAnsi="Times New Roman"/>
          <w:b/>
          <w:sz w:val="22"/>
          <w:lang w:val="lt-LT"/>
        </w:rPr>
        <w:t>6.862 straipsnis. P</w:t>
      </w:r>
      <w:r>
        <w:rPr>
          <w:rFonts w:ascii="Times New Roman" w:hAnsi="Times New Roman"/>
          <w:b/>
          <w:sz w:val="22"/>
          <w:lang w:val="lt-LT"/>
        </w:rPr>
        <w:t>rekių saugojimas su teise jomis disponuoti</w:t>
      </w:r>
    </w:p>
    <w:bookmarkEnd w:id="2163"/>
    <w:p w:rsidR="00000000" w:rsidRDefault="00F856C4">
      <w:pPr>
        <w:ind w:firstLine="720"/>
        <w:jc w:val="both"/>
        <w:rPr>
          <w:rFonts w:ascii="Times New Roman" w:hAnsi="Times New Roman"/>
          <w:sz w:val="22"/>
          <w:lang w:val="lt-LT"/>
        </w:rPr>
      </w:pPr>
      <w:r>
        <w:rPr>
          <w:rFonts w:ascii="Times New Roman" w:hAnsi="Times New Roman"/>
          <w:sz w:val="22"/>
          <w:lang w:val="lt-LT"/>
        </w:rPr>
        <w:t>Jeigu įstatymas ar sutartis nustato prekių sandėlio teisę disponuoti saugomomis prekėmis, tai šalių santykiams taip pat taikomos paskolos sutartį reglamentuojančios taisyklės (šio kodekso XLIII skyrius), tačiau pr</w:t>
      </w:r>
      <w:r>
        <w:rPr>
          <w:rFonts w:ascii="Times New Roman" w:hAnsi="Times New Roman"/>
          <w:sz w:val="22"/>
          <w:lang w:val="lt-LT"/>
        </w:rPr>
        <w:t>ekių grąžinimo vieta ir laikas nustatomas pagal šio skyriaus taisykles.</w:t>
      </w:r>
    </w:p>
    <w:p w:rsidR="00000000" w:rsidRDefault="00F856C4">
      <w:pPr>
        <w:ind w:firstLine="720"/>
        <w:jc w:val="both"/>
        <w:rPr>
          <w:rFonts w:ascii="Times New Roman" w:hAnsi="Times New Roman"/>
          <w:sz w:val="22"/>
          <w:lang w:val="lt-LT"/>
        </w:rPr>
      </w:pPr>
    </w:p>
    <w:p w:rsidR="00000000" w:rsidRDefault="00F856C4">
      <w:pPr>
        <w:ind w:firstLine="720"/>
        <w:jc w:val="center"/>
        <w:rPr>
          <w:rFonts w:ascii="Times New Roman" w:hAnsi="Times New Roman"/>
          <w:b/>
          <w:caps/>
          <w:sz w:val="22"/>
          <w:lang w:val="lt-LT"/>
        </w:rPr>
      </w:pPr>
      <w:bookmarkStart w:id="2164" w:name="skirsnis124"/>
      <w:r>
        <w:rPr>
          <w:rFonts w:ascii="Times New Roman" w:hAnsi="Times New Roman"/>
          <w:b/>
          <w:caps/>
          <w:sz w:val="22"/>
          <w:lang w:val="lt-LT"/>
        </w:rPr>
        <w:t>Trečiasis skirsnis</w:t>
      </w:r>
    </w:p>
    <w:bookmarkEnd w:id="2164"/>
    <w:p w:rsidR="00000000" w:rsidRDefault="00F856C4">
      <w:pPr>
        <w:ind w:firstLine="720"/>
        <w:jc w:val="center"/>
        <w:rPr>
          <w:rFonts w:ascii="Times New Roman" w:hAnsi="Times New Roman"/>
          <w:caps/>
          <w:sz w:val="22"/>
          <w:lang w:val="lt-LT"/>
        </w:rPr>
      </w:pPr>
      <w:r>
        <w:rPr>
          <w:rFonts w:ascii="Times New Roman" w:hAnsi="Times New Roman"/>
          <w:b/>
          <w:caps/>
          <w:sz w:val="22"/>
          <w:lang w:val="lt-LT"/>
        </w:rPr>
        <w:t>Specialios pasaugos rūšys</w:t>
      </w:r>
    </w:p>
    <w:p w:rsidR="00000000" w:rsidRDefault="00F856C4">
      <w:pPr>
        <w:ind w:firstLine="720"/>
        <w:jc w:val="both"/>
        <w:rPr>
          <w:rFonts w:ascii="Times New Roman" w:hAnsi="Times New Roman"/>
          <w:sz w:val="22"/>
          <w:lang w:val="lt-LT"/>
        </w:rPr>
      </w:pPr>
    </w:p>
    <w:p w:rsidR="00000000" w:rsidRDefault="00F856C4">
      <w:pPr>
        <w:ind w:left="2880" w:hanging="2160"/>
        <w:jc w:val="both"/>
        <w:rPr>
          <w:rFonts w:ascii="Times New Roman" w:hAnsi="Times New Roman"/>
          <w:sz w:val="22"/>
          <w:lang w:val="lt-LT"/>
        </w:rPr>
      </w:pPr>
      <w:bookmarkStart w:id="2165" w:name="straipsnis863"/>
      <w:r>
        <w:rPr>
          <w:rFonts w:ascii="Times New Roman" w:hAnsi="Times New Roman"/>
          <w:b/>
          <w:sz w:val="22"/>
          <w:lang w:val="lt-LT"/>
        </w:rPr>
        <w:t>6.863 straipsnis. Daiktų, esančių ginčo objektu, laikinoji pasauga (sekvestracija)</w:t>
      </w:r>
    </w:p>
    <w:bookmarkEnd w:id="2165"/>
    <w:p w:rsidR="00000000" w:rsidRDefault="00F856C4">
      <w:pPr>
        <w:ind w:firstLine="720"/>
        <w:jc w:val="both"/>
        <w:rPr>
          <w:rFonts w:ascii="Times New Roman" w:hAnsi="Times New Roman"/>
          <w:sz w:val="22"/>
          <w:lang w:val="lt-LT"/>
        </w:rPr>
      </w:pPr>
      <w:r>
        <w:rPr>
          <w:rFonts w:ascii="Times New Roman" w:hAnsi="Times New Roman"/>
          <w:sz w:val="22"/>
          <w:lang w:val="lt-LT"/>
        </w:rPr>
        <w:t>1. Laikinoji pasauga yra pasaugos sutartis, kuria du a</w:t>
      </w:r>
      <w:r>
        <w:rPr>
          <w:rFonts w:ascii="Times New Roman" w:hAnsi="Times New Roman"/>
          <w:sz w:val="22"/>
          <w:lang w:val="lt-LT"/>
        </w:rPr>
        <w:t>r daugiau asmenų, tarp kurių yra kilęs ginčas dėl teisės į daiktą, perduoda tą daiktą jų pasirinktam trečiajam asmeniui (saugotojui). Šis asmuo įsipareigoja po ginčo išsprendimo grąžinti daiktą tam asmeniui, kuriam bus pripažįstama teisė į tą daiktą.</w:t>
      </w:r>
    </w:p>
    <w:p w:rsidR="00000000" w:rsidRDefault="00F856C4">
      <w:pPr>
        <w:ind w:firstLine="720"/>
        <w:jc w:val="both"/>
        <w:rPr>
          <w:rFonts w:ascii="Times New Roman" w:hAnsi="Times New Roman"/>
          <w:sz w:val="22"/>
          <w:lang w:val="lt-LT"/>
        </w:rPr>
      </w:pPr>
      <w:r>
        <w:rPr>
          <w:rFonts w:ascii="Times New Roman" w:hAnsi="Times New Roman"/>
          <w:sz w:val="22"/>
          <w:lang w:val="lt-LT"/>
        </w:rPr>
        <w:t>2. La</w:t>
      </w:r>
      <w:r>
        <w:rPr>
          <w:rFonts w:ascii="Times New Roman" w:hAnsi="Times New Roman"/>
          <w:sz w:val="22"/>
          <w:lang w:val="lt-LT"/>
        </w:rPr>
        <w:t>ikinosios pasaugos dalyku gali būti nekilnojamasis arba kilnojamasis daiktas.</w:t>
      </w:r>
    </w:p>
    <w:p w:rsidR="00000000" w:rsidRDefault="00F856C4">
      <w:pPr>
        <w:ind w:firstLine="720"/>
        <w:jc w:val="both"/>
        <w:rPr>
          <w:rFonts w:ascii="Times New Roman" w:hAnsi="Times New Roman"/>
          <w:sz w:val="22"/>
          <w:lang w:val="lt-LT"/>
        </w:rPr>
      </w:pPr>
      <w:r>
        <w:rPr>
          <w:rFonts w:ascii="Times New Roman" w:hAnsi="Times New Roman"/>
          <w:sz w:val="22"/>
          <w:lang w:val="lt-LT"/>
        </w:rPr>
        <w:t>3. Saugotoją ginčo šalys pasirenka tarpusavio susitarimu. Jos gali susitarti, kad saugotojas bus viena iš ginčo šalių. Šalims nesusitarus, saugotoją skiria ginčą nagrinėjantis te</w:t>
      </w:r>
      <w:r>
        <w:rPr>
          <w:rFonts w:ascii="Times New Roman" w:hAnsi="Times New Roman"/>
          <w:sz w:val="22"/>
          <w:lang w:val="lt-LT"/>
        </w:rPr>
        <w:t>ismas. Asmuo gali būti skiriamas saugotoju tik jam sutikus.</w:t>
      </w:r>
    </w:p>
    <w:p w:rsidR="00000000" w:rsidRDefault="00F856C4">
      <w:pPr>
        <w:ind w:firstLine="720"/>
        <w:jc w:val="both"/>
        <w:rPr>
          <w:rFonts w:ascii="Times New Roman" w:hAnsi="Times New Roman"/>
          <w:sz w:val="22"/>
          <w:lang w:val="lt-LT"/>
        </w:rPr>
      </w:pPr>
      <w:r>
        <w:rPr>
          <w:rFonts w:ascii="Times New Roman" w:hAnsi="Times New Roman"/>
          <w:sz w:val="22"/>
          <w:lang w:val="lt-LT"/>
        </w:rPr>
        <w:t>4. Saugotojas turi teisę atlikti visus su daikto saugojimu susijusius būtinus veiksmus, kuriuos turi teisę atlikti paprastas turto administratorius, išskyrus šalių susitarimo ar teismo nutarties n</w:t>
      </w:r>
      <w:r>
        <w:rPr>
          <w:rFonts w:ascii="Times New Roman" w:hAnsi="Times New Roman"/>
          <w:sz w:val="22"/>
          <w:lang w:val="lt-LT"/>
        </w:rPr>
        <w:t>ustatytas išimtis.</w:t>
      </w:r>
    </w:p>
    <w:p w:rsidR="00000000" w:rsidRDefault="00F856C4">
      <w:pPr>
        <w:ind w:firstLine="720"/>
        <w:jc w:val="both"/>
        <w:rPr>
          <w:rFonts w:ascii="Times New Roman" w:hAnsi="Times New Roman"/>
          <w:sz w:val="22"/>
          <w:lang w:val="lt-LT"/>
        </w:rPr>
      </w:pPr>
      <w:r>
        <w:rPr>
          <w:rFonts w:ascii="Times New Roman" w:hAnsi="Times New Roman"/>
          <w:sz w:val="22"/>
          <w:lang w:val="lt-LT"/>
        </w:rPr>
        <w:t>5. Saugotojas turi teisę į atlyginimą, jeigu sutartis ar teismo nutartis nenustato ko kita.</w:t>
      </w:r>
    </w:p>
    <w:p w:rsidR="00000000" w:rsidRDefault="00F856C4">
      <w:pPr>
        <w:ind w:firstLine="720"/>
        <w:jc w:val="both"/>
        <w:rPr>
          <w:rFonts w:ascii="Times New Roman" w:hAnsi="Times New Roman"/>
          <w:sz w:val="22"/>
          <w:lang w:val="lt-LT"/>
        </w:rPr>
      </w:pPr>
      <w:r>
        <w:rPr>
          <w:rFonts w:ascii="Times New Roman" w:hAnsi="Times New Roman"/>
          <w:sz w:val="22"/>
          <w:lang w:val="lt-LT"/>
        </w:rPr>
        <w:t>6. Daiktą saugotojas grąžina teismo sprendime ar nutartyje nurodytam asmeniui. Jeigu šalys sudaro taikos sutartį, daiktas grąžinamas taikos sutar</w:t>
      </w:r>
      <w:r>
        <w:rPr>
          <w:rFonts w:ascii="Times New Roman" w:hAnsi="Times New Roman"/>
          <w:sz w:val="22"/>
          <w:lang w:val="lt-LT"/>
        </w:rPr>
        <w:t>tyje nurodytam asmeniui.</w:t>
      </w:r>
    </w:p>
    <w:p w:rsidR="00000000" w:rsidRDefault="00F856C4">
      <w:pPr>
        <w:ind w:firstLine="720"/>
        <w:jc w:val="both"/>
        <w:rPr>
          <w:rFonts w:ascii="Times New Roman" w:hAnsi="Times New Roman"/>
          <w:sz w:val="22"/>
          <w:lang w:val="lt-LT"/>
        </w:rPr>
      </w:pPr>
      <w:r>
        <w:rPr>
          <w:rFonts w:ascii="Times New Roman" w:hAnsi="Times New Roman"/>
          <w:sz w:val="22"/>
          <w:lang w:val="lt-LT"/>
        </w:rPr>
        <w:t>7. Pasibaigus daikto saugojimui, saugotojas privalo parengti turto saugojimo ataskaitą ir ją perduoti šalims arba teismui.</w:t>
      </w:r>
    </w:p>
    <w:p w:rsidR="00000000" w:rsidRDefault="00F856C4">
      <w:pPr>
        <w:ind w:firstLine="720"/>
        <w:jc w:val="both"/>
        <w:rPr>
          <w:rFonts w:ascii="Times New Roman" w:hAnsi="Times New Roman"/>
          <w:sz w:val="22"/>
          <w:lang w:val="lt-LT"/>
        </w:rPr>
      </w:pPr>
      <w:r>
        <w:rPr>
          <w:rFonts w:ascii="Times New Roman" w:hAnsi="Times New Roman"/>
          <w:sz w:val="22"/>
          <w:lang w:val="lt-LT"/>
        </w:rPr>
        <w:t>8. Jeigu areštuoto daikto saugotoju asmenį skiria teismas, teismo antstolis, mokesčių administratorius ar ki</w:t>
      </w:r>
      <w:r>
        <w:rPr>
          <w:rFonts w:ascii="Times New Roman" w:hAnsi="Times New Roman"/>
          <w:sz w:val="22"/>
          <w:lang w:val="lt-LT"/>
        </w:rPr>
        <w:t>tas pareigūnas, tai tokiai pasaugai, be šio straipsnio taisyklių, taip pat yra taikomos Civilinio proceso kodekso normos.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2166" w:name="straipsnis864"/>
      <w:r>
        <w:rPr>
          <w:rFonts w:ascii="Times New Roman" w:hAnsi="Times New Roman"/>
          <w:b/>
          <w:sz w:val="22"/>
          <w:lang w:val="lt-LT"/>
        </w:rPr>
        <w:t>6.864 straipsnis. Daiktų saugojimas lombarde</w:t>
      </w:r>
    </w:p>
    <w:bookmarkEnd w:id="2166"/>
    <w:p w:rsidR="00000000" w:rsidRDefault="00F856C4">
      <w:pPr>
        <w:ind w:firstLine="720"/>
        <w:jc w:val="both"/>
        <w:rPr>
          <w:rFonts w:ascii="Times New Roman" w:hAnsi="Times New Roman"/>
          <w:sz w:val="22"/>
          <w:lang w:val="lt-LT"/>
        </w:rPr>
      </w:pPr>
      <w:r>
        <w:rPr>
          <w:rFonts w:ascii="Times New Roman" w:hAnsi="Times New Roman"/>
          <w:sz w:val="22"/>
          <w:lang w:val="lt-LT"/>
        </w:rPr>
        <w:t>1. Fiziniam asmeniui priklausančių daiktų saugojimo lombarde sutartis yra viešoji sutart</w:t>
      </w:r>
      <w:r>
        <w:rPr>
          <w:rFonts w:ascii="Times New Roman" w:hAnsi="Times New Roman"/>
          <w:sz w:val="22"/>
          <w:lang w:val="lt-LT"/>
        </w:rPr>
        <w:t>is.</w:t>
      </w:r>
    </w:p>
    <w:p w:rsidR="00000000" w:rsidRDefault="00F856C4">
      <w:pPr>
        <w:ind w:firstLine="720"/>
        <w:jc w:val="both"/>
        <w:rPr>
          <w:rFonts w:ascii="Times New Roman" w:hAnsi="Times New Roman"/>
          <w:sz w:val="22"/>
          <w:lang w:val="lt-LT"/>
        </w:rPr>
      </w:pPr>
      <w:r>
        <w:rPr>
          <w:rFonts w:ascii="Times New Roman" w:hAnsi="Times New Roman"/>
          <w:sz w:val="22"/>
          <w:lang w:val="lt-LT"/>
        </w:rPr>
        <w:t>2. Daiktų saugojimo lombarde sutartis patvirtinama davėjui išduotu vardiniu kvitu.</w:t>
      </w:r>
    </w:p>
    <w:p w:rsidR="00000000" w:rsidRDefault="00F856C4">
      <w:pPr>
        <w:ind w:firstLine="720"/>
        <w:jc w:val="both"/>
        <w:rPr>
          <w:rFonts w:ascii="Times New Roman" w:hAnsi="Times New Roman"/>
          <w:sz w:val="22"/>
          <w:lang w:val="lt-LT"/>
        </w:rPr>
      </w:pPr>
      <w:r>
        <w:rPr>
          <w:rFonts w:ascii="Times New Roman" w:hAnsi="Times New Roman"/>
          <w:sz w:val="22"/>
          <w:lang w:val="lt-LT"/>
        </w:rPr>
        <w:t>3. Lombardui perduodami daiktai įkainojami šalių susitarimu.</w:t>
      </w:r>
    </w:p>
    <w:p w:rsidR="00000000" w:rsidRDefault="00F856C4">
      <w:pPr>
        <w:ind w:firstLine="720"/>
        <w:jc w:val="both"/>
        <w:rPr>
          <w:rFonts w:ascii="Times New Roman" w:hAnsi="Times New Roman"/>
          <w:sz w:val="22"/>
          <w:lang w:val="lt-LT"/>
        </w:rPr>
      </w:pPr>
      <w:r>
        <w:rPr>
          <w:rFonts w:ascii="Times New Roman" w:hAnsi="Times New Roman"/>
          <w:sz w:val="22"/>
          <w:lang w:val="lt-LT"/>
        </w:rPr>
        <w:t>4. Lombardas privalo jam perduotą daiktą apdrausti savo lėšomis davėjo naudai tokia suma, kuria šalių susita</w:t>
      </w:r>
      <w:r>
        <w:rPr>
          <w:rFonts w:ascii="Times New Roman" w:hAnsi="Times New Roman"/>
          <w:sz w:val="22"/>
          <w:lang w:val="lt-LT"/>
        </w:rPr>
        <w:t>rimu yra įkainotas daiktas.</w:t>
      </w:r>
    </w:p>
    <w:p w:rsidR="00000000" w:rsidRDefault="00F856C4">
      <w:pPr>
        <w:ind w:firstLine="720"/>
        <w:jc w:val="both"/>
        <w:rPr>
          <w:rFonts w:ascii="Times New Roman" w:hAnsi="Times New Roman"/>
          <w:sz w:val="22"/>
          <w:lang w:val="lt-LT"/>
        </w:rPr>
      </w:pPr>
      <w:r>
        <w:rPr>
          <w:rFonts w:ascii="Times New Roman" w:hAnsi="Times New Roman"/>
          <w:sz w:val="22"/>
          <w:lang w:val="lt-LT"/>
        </w:rPr>
        <w:t>5. Jeigu lombardui perduotas daiktas neatsiimamas per sutartyje nurodytą terminą, lombardas privalo daiktą saugoti dar vieną mėnesį pasaugos davėjo lėšomis. Šiam terminui pasibaigus, lombardas turi teisę daiktą parduoti šio kode</w:t>
      </w:r>
      <w:r>
        <w:rPr>
          <w:rFonts w:ascii="Times New Roman" w:hAnsi="Times New Roman"/>
          <w:sz w:val="22"/>
          <w:lang w:val="lt-LT"/>
        </w:rPr>
        <w:t>kso 6.843 straipsnio 2 dalies nustatyta tvarka.</w:t>
      </w:r>
    </w:p>
    <w:p w:rsidR="00000000" w:rsidRDefault="00F856C4">
      <w:pPr>
        <w:pStyle w:val="BodyText"/>
        <w:ind w:firstLine="720"/>
        <w:rPr>
          <w:rFonts w:ascii="Times New Roman" w:hAnsi="Times New Roman"/>
          <w:b w:val="0"/>
          <w:sz w:val="22"/>
        </w:rPr>
      </w:pPr>
      <w:r>
        <w:rPr>
          <w:rFonts w:ascii="Times New Roman" w:hAnsi="Times New Roman"/>
          <w:b w:val="0"/>
          <w:sz w:val="22"/>
        </w:rPr>
        <w:t>6. Iš gautos pardavus daiktą sumos atlyginamos su saugotu daiktu susiję lombardo išlaidos ir kitos jam priklausančios sumos, o likusią sumą lombardas grąžina davėjui.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167" w:name="straipsnis865"/>
      <w:r>
        <w:rPr>
          <w:rFonts w:ascii="Times New Roman" w:hAnsi="Times New Roman"/>
          <w:b/>
          <w:sz w:val="22"/>
          <w:lang w:val="lt-LT"/>
        </w:rPr>
        <w:t>6.865 straipsnis. Daiktų saugojimas vieš</w:t>
      </w:r>
      <w:r>
        <w:rPr>
          <w:rFonts w:ascii="Times New Roman" w:hAnsi="Times New Roman"/>
          <w:b/>
          <w:sz w:val="22"/>
          <w:lang w:val="lt-LT"/>
        </w:rPr>
        <w:t>bučiuose</w:t>
      </w:r>
    </w:p>
    <w:bookmarkEnd w:id="2167"/>
    <w:p w:rsidR="00000000" w:rsidRDefault="00F856C4">
      <w:pPr>
        <w:ind w:firstLine="720"/>
        <w:jc w:val="both"/>
        <w:rPr>
          <w:rFonts w:ascii="Times New Roman" w:hAnsi="Times New Roman"/>
          <w:sz w:val="22"/>
          <w:lang w:val="lt-LT"/>
        </w:rPr>
      </w:pPr>
      <w:r>
        <w:rPr>
          <w:rFonts w:ascii="Times New Roman" w:hAnsi="Times New Roman"/>
          <w:sz w:val="22"/>
          <w:lang w:val="lt-LT"/>
        </w:rPr>
        <w:t>1. Viešbutis be specialaus susitarimo su viešbutyje apsigyvenusiu asmeniu atsako kaip saugotojas už šio asmens daiktų praradimą, trūkumą ar sugadinimą. Viešbutis turi teisę sulaikyti apsigyvenusio jame asmens daiktus tol, kol šis asmuo įvykdys sav</w:t>
      </w:r>
      <w:r>
        <w:rPr>
          <w:rFonts w:ascii="Times New Roman" w:hAnsi="Times New Roman"/>
          <w:sz w:val="22"/>
          <w:lang w:val="lt-LT"/>
        </w:rPr>
        <w:t>o prievoles viešbučiui, susijusias su atlyginimu už viešbučio suteiktas paslaugas.</w:t>
      </w:r>
    </w:p>
    <w:p w:rsidR="00000000" w:rsidRDefault="00F856C4">
      <w:pPr>
        <w:ind w:firstLine="720"/>
        <w:jc w:val="both"/>
        <w:rPr>
          <w:rFonts w:ascii="Times New Roman" w:hAnsi="Times New Roman"/>
          <w:sz w:val="22"/>
          <w:lang w:val="lt-LT"/>
        </w:rPr>
      </w:pPr>
      <w:r>
        <w:rPr>
          <w:rFonts w:ascii="Times New Roman" w:hAnsi="Times New Roman"/>
          <w:sz w:val="22"/>
          <w:lang w:val="lt-LT"/>
        </w:rPr>
        <w:t>2. Pagal šio straipsnio 1 dalį viešbutis atsako už daiktų praradimą, trūkumą ar sugadinimą, kurie:</w:t>
      </w:r>
    </w:p>
    <w:p w:rsidR="00000000" w:rsidRDefault="00F856C4">
      <w:pPr>
        <w:ind w:firstLine="720"/>
        <w:jc w:val="both"/>
        <w:rPr>
          <w:rFonts w:ascii="Times New Roman" w:hAnsi="Times New Roman"/>
          <w:sz w:val="22"/>
          <w:lang w:val="lt-LT"/>
        </w:rPr>
      </w:pPr>
      <w:r>
        <w:rPr>
          <w:rFonts w:ascii="Times New Roman" w:hAnsi="Times New Roman"/>
          <w:sz w:val="22"/>
          <w:lang w:val="lt-LT"/>
        </w:rPr>
        <w:t>1) asmens gyvenimo viešbutyje metu buvo viešbučio numeryje ar kitoje viešb</w:t>
      </w:r>
      <w:r>
        <w:rPr>
          <w:rFonts w:ascii="Times New Roman" w:hAnsi="Times New Roman"/>
          <w:sz w:val="22"/>
          <w:lang w:val="lt-LT"/>
        </w:rPr>
        <w:t>učio vietoje;</w:t>
      </w:r>
    </w:p>
    <w:p w:rsidR="00000000" w:rsidRDefault="00F856C4">
      <w:pPr>
        <w:ind w:firstLine="720"/>
        <w:jc w:val="both"/>
        <w:rPr>
          <w:rFonts w:ascii="Times New Roman" w:hAnsi="Times New Roman"/>
          <w:sz w:val="22"/>
          <w:lang w:val="lt-LT"/>
        </w:rPr>
      </w:pPr>
      <w:r>
        <w:rPr>
          <w:rFonts w:ascii="Times New Roman" w:hAnsi="Times New Roman"/>
          <w:sz w:val="22"/>
          <w:lang w:val="lt-LT"/>
        </w:rPr>
        <w:t>2) buvo viešbutyje apsigyvenusio asmens patikėti viešbučio darbuotojams saugoti pačiame viešbutyje ar už jo ribų;</w:t>
      </w:r>
    </w:p>
    <w:p w:rsidR="00000000" w:rsidRDefault="00F856C4">
      <w:pPr>
        <w:ind w:firstLine="720"/>
        <w:jc w:val="both"/>
        <w:rPr>
          <w:rFonts w:ascii="Times New Roman" w:hAnsi="Times New Roman"/>
          <w:sz w:val="22"/>
          <w:lang w:val="lt-LT"/>
        </w:rPr>
      </w:pPr>
      <w:r>
        <w:rPr>
          <w:rFonts w:ascii="Times New Roman" w:hAnsi="Times New Roman"/>
          <w:sz w:val="22"/>
          <w:lang w:val="lt-LT"/>
        </w:rPr>
        <w:t>3) buvo viešbučio saugojami protingą terminą iki asmens apsigyvenimo viešbutyje ir po to, kai asmuo iš viešbučio išvyko.</w:t>
      </w:r>
    </w:p>
    <w:p w:rsidR="00000000" w:rsidRDefault="00F856C4">
      <w:pPr>
        <w:ind w:firstLine="720"/>
        <w:jc w:val="both"/>
        <w:rPr>
          <w:rFonts w:ascii="Times New Roman" w:hAnsi="Times New Roman"/>
          <w:sz w:val="22"/>
          <w:lang w:val="lt-LT"/>
        </w:rPr>
      </w:pPr>
      <w:r>
        <w:rPr>
          <w:rFonts w:ascii="Times New Roman" w:hAnsi="Times New Roman"/>
          <w:sz w:val="22"/>
          <w:lang w:val="lt-LT"/>
        </w:rPr>
        <w:t>3. Vieš</w:t>
      </w:r>
      <w:r>
        <w:rPr>
          <w:rFonts w:ascii="Times New Roman" w:hAnsi="Times New Roman"/>
          <w:sz w:val="22"/>
          <w:lang w:val="lt-LT"/>
        </w:rPr>
        <w:t>butis privalo priimti saugoti jame apsigyvenusių asmenų pinigus, brangenybes ir kitas vertybes, išskyrus daiktus, kurie kelia pavojų aplinkiniams arba dėl savo labai didelių gabaritų ar didžiulės vertės gali sudaryti didelių nepatogumų viešbučiui ir jo gyv</w:t>
      </w:r>
      <w:r>
        <w:rPr>
          <w:rFonts w:ascii="Times New Roman" w:hAnsi="Times New Roman"/>
          <w:sz w:val="22"/>
          <w:lang w:val="lt-LT"/>
        </w:rPr>
        <w:t>entojams.</w:t>
      </w:r>
    </w:p>
    <w:p w:rsidR="00000000" w:rsidRDefault="00F856C4">
      <w:pPr>
        <w:ind w:firstLine="720"/>
        <w:jc w:val="both"/>
        <w:rPr>
          <w:rFonts w:ascii="Times New Roman" w:hAnsi="Times New Roman"/>
          <w:sz w:val="22"/>
          <w:lang w:val="lt-LT"/>
        </w:rPr>
      </w:pPr>
      <w:r>
        <w:rPr>
          <w:rFonts w:ascii="Times New Roman" w:hAnsi="Times New Roman"/>
          <w:sz w:val="22"/>
          <w:lang w:val="lt-LT"/>
        </w:rPr>
        <w:t>4. Viešbutis, priimdamas saugoti pinigus ar kitas vertybes, turi teisę reikalauti, kad jie būtų tinkamai supakuoti ir pažymėti.</w:t>
      </w:r>
    </w:p>
    <w:p w:rsidR="00000000" w:rsidRDefault="00F856C4">
      <w:pPr>
        <w:ind w:firstLine="720"/>
        <w:jc w:val="both"/>
        <w:rPr>
          <w:rFonts w:ascii="Times New Roman" w:hAnsi="Times New Roman"/>
          <w:sz w:val="22"/>
          <w:lang w:val="lt-LT"/>
        </w:rPr>
      </w:pPr>
      <w:r>
        <w:rPr>
          <w:rFonts w:ascii="Times New Roman" w:hAnsi="Times New Roman"/>
          <w:sz w:val="22"/>
          <w:lang w:val="lt-LT"/>
        </w:rPr>
        <w:t>5. Gyvenantis viešbutyje asmuo privalo nedelsdamas pranešti viešbučio administracijai apie savo daiktų dingimą, trūkum</w:t>
      </w:r>
      <w:r>
        <w:rPr>
          <w:rFonts w:ascii="Times New Roman" w:hAnsi="Times New Roman"/>
          <w:sz w:val="22"/>
          <w:lang w:val="lt-LT"/>
        </w:rPr>
        <w:t>ą, sugadinimą ar žuvimą. Priešingu atveju viešbutis atleidžiamas nuo atsakomybės už daiktų neišsaugojimą.</w:t>
      </w:r>
    </w:p>
    <w:p w:rsidR="00000000" w:rsidRDefault="00F856C4">
      <w:pPr>
        <w:ind w:firstLine="720"/>
        <w:jc w:val="both"/>
        <w:rPr>
          <w:rFonts w:ascii="Times New Roman" w:hAnsi="Times New Roman"/>
          <w:sz w:val="22"/>
          <w:lang w:val="lt-LT"/>
        </w:rPr>
      </w:pPr>
      <w:r>
        <w:rPr>
          <w:rFonts w:ascii="Times New Roman" w:hAnsi="Times New Roman"/>
          <w:sz w:val="22"/>
          <w:lang w:val="lt-LT"/>
        </w:rPr>
        <w:t>6. Viešbutis neatsako, jeigu daiktai buvo neišsaugoti dėl daiktų savininko, jį lydinčių ar pasikviestų į viešbutį asmenų kaltės, nenugalimos jėgos arb</w:t>
      </w:r>
      <w:r>
        <w:rPr>
          <w:rFonts w:ascii="Times New Roman" w:hAnsi="Times New Roman"/>
          <w:sz w:val="22"/>
          <w:lang w:val="lt-LT"/>
        </w:rPr>
        <w:t>a dėl paties daikto savybių. Viešbutis taip pat neatsako už viešbutyje gyvenančių asmenų transporto priemonių, paliktų ne viešbučio saugomoje teritorijoje, juose esančių daiktų bei gyvūnų neišsaugojimą.</w:t>
      </w:r>
    </w:p>
    <w:p w:rsidR="00000000" w:rsidRDefault="00F856C4">
      <w:pPr>
        <w:ind w:firstLine="720"/>
        <w:jc w:val="both"/>
        <w:rPr>
          <w:rFonts w:ascii="Times New Roman" w:hAnsi="Times New Roman"/>
          <w:sz w:val="22"/>
          <w:lang w:val="lt-LT"/>
        </w:rPr>
      </w:pPr>
      <w:r>
        <w:rPr>
          <w:rFonts w:ascii="Times New Roman" w:hAnsi="Times New Roman"/>
          <w:sz w:val="22"/>
          <w:lang w:val="lt-LT"/>
        </w:rPr>
        <w:t>7. Šalių susitarimas arba vienašalis viešbučio pareiš</w:t>
      </w:r>
      <w:r>
        <w:rPr>
          <w:rFonts w:ascii="Times New Roman" w:hAnsi="Times New Roman"/>
          <w:sz w:val="22"/>
          <w:lang w:val="lt-LT"/>
        </w:rPr>
        <w:t>kimas, kad viešbutis neatsako už gyventojų daiktų saugumą arba kuriuo nustatoma viešbučio ribota atsakomybė, negalioja.</w:t>
      </w:r>
    </w:p>
    <w:p w:rsidR="00000000" w:rsidRDefault="00F856C4">
      <w:pPr>
        <w:pStyle w:val="BodyText"/>
        <w:ind w:firstLine="720"/>
        <w:rPr>
          <w:rFonts w:ascii="Times New Roman" w:hAnsi="Times New Roman"/>
          <w:b w:val="0"/>
          <w:sz w:val="22"/>
        </w:rPr>
      </w:pPr>
      <w:r>
        <w:rPr>
          <w:rFonts w:ascii="Times New Roman" w:hAnsi="Times New Roman"/>
          <w:b w:val="0"/>
          <w:sz w:val="22"/>
        </w:rPr>
        <w:t>8. Šio straipsnio taisyklės taip pat taikomos daiktų saugojimui moteliuose, poilsio namuose, pensionuose, sanatorijose ir kitose panašio</w:t>
      </w:r>
      <w:r>
        <w:rPr>
          <w:rFonts w:ascii="Times New Roman" w:hAnsi="Times New Roman"/>
          <w:b w:val="0"/>
          <w:sz w:val="22"/>
        </w:rPr>
        <w:t>se įstaigose.</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168" w:name="straipsnis866"/>
      <w:r>
        <w:rPr>
          <w:rFonts w:ascii="Times New Roman" w:hAnsi="Times New Roman"/>
          <w:b/>
          <w:sz w:val="22"/>
          <w:lang w:val="lt-LT"/>
        </w:rPr>
        <w:t>6.866 straipsnis. Daiktų saugojimas banke</w:t>
      </w:r>
    </w:p>
    <w:bookmarkEnd w:id="2168"/>
    <w:p w:rsidR="00000000" w:rsidRDefault="00F856C4">
      <w:pPr>
        <w:ind w:firstLine="720"/>
        <w:jc w:val="both"/>
        <w:rPr>
          <w:rFonts w:ascii="Times New Roman" w:hAnsi="Times New Roman"/>
          <w:sz w:val="22"/>
          <w:lang w:val="lt-LT"/>
        </w:rPr>
      </w:pPr>
      <w:r>
        <w:rPr>
          <w:rFonts w:ascii="Times New Roman" w:hAnsi="Times New Roman"/>
          <w:sz w:val="22"/>
          <w:lang w:val="lt-LT"/>
        </w:rPr>
        <w:t>1. Bankas turi teisę priimti saugoti vertybinius popierius, brangiuosius metalus ir brangakmenius, kitas vertybes bei dokumentus.</w:t>
      </w:r>
    </w:p>
    <w:p w:rsidR="00000000" w:rsidRDefault="00F856C4">
      <w:pPr>
        <w:pStyle w:val="BodyText"/>
        <w:ind w:firstLine="720"/>
        <w:rPr>
          <w:rFonts w:ascii="Times New Roman" w:hAnsi="Times New Roman"/>
          <w:b w:val="0"/>
          <w:sz w:val="22"/>
        </w:rPr>
      </w:pPr>
      <w:r>
        <w:rPr>
          <w:rFonts w:ascii="Times New Roman" w:hAnsi="Times New Roman"/>
          <w:b w:val="0"/>
          <w:sz w:val="22"/>
        </w:rPr>
        <w:t xml:space="preserve">2. Daiktų saugojimo banke sutartį patvirtina banko išduotas vardinis </w:t>
      </w:r>
      <w:r>
        <w:rPr>
          <w:rFonts w:ascii="Times New Roman" w:hAnsi="Times New Roman"/>
          <w:b w:val="0"/>
          <w:sz w:val="22"/>
        </w:rPr>
        <w:t>saugojimo dokumentas.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169" w:name="straipsnis867"/>
      <w:r>
        <w:rPr>
          <w:rFonts w:ascii="Times New Roman" w:hAnsi="Times New Roman"/>
          <w:b/>
          <w:sz w:val="22"/>
          <w:lang w:val="lt-LT"/>
        </w:rPr>
        <w:t>6.867 straipsnis. Vertybių saugojimas individualiame banko seife</w:t>
      </w:r>
    </w:p>
    <w:bookmarkEnd w:id="2169"/>
    <w:p w:rsidR="00000000" w:rsidRDefault="00F856C4">
      <w:pPr>
        <w:ind w:firstLine="720"/>
        <w:jc w:val="both"/>
        <w:rPr>
          <w:rFonts w:ascii="Times New Roman" w:hAnsi="Times New Roman"/>
          <w:sz w:val="22"/>
          <w:lang w:val="lt-LT"/>
        </w:rPr>
      </w:pPr>
      <w:r>
        <w:rPr>
          <w:rFonts w:ascii="Times New Roman" w:hAnsi="Times New Roman"/>
          <w:sz w:val="22"/>
          <w:lang w:val="lt-LT"/>
        </w:rPr>
        <w:t>1. Pasaugos sutartimi gali būti numatytas kliento vertybių saugojimas klientui suteiktame individualiame banko seife (seifo skyriuje, izoliuotoje banko patalpoje).</w:t>
      </w:r>
    </w:p>
    <w:p w:rsidR="00000000" w:rsidRDefault="00F856C4">
      <w:pPr>
        <w:ind w:firstLine="720"/>
        <w:jc w:val="both"/>
        <w:rPr>
          <w:rFonts w:ascii="Times New Roman" w:hAnsi="Times New Roman"/>
          <w:sz w:val="22"/>
          <w:lang w:val="lt-LT"/>
        </w:rPr>
      </w:pPr>
      <w:r>
        <w:rPr>
          <w:rFonts w:ascii="Times New Roman" w:hAnsi="Times New Roman"/>
          <w:sz w:val="22"/>
          <w:lang w:val="lt-LT"/>
        </w:rPr>
        <w:t>2. P</w:t>
      </w:r>
      <w:r>
        <w:rPr>
          <w:rFonts w:ascii="Times New Roman" w:hAnsi="Times New Roman"/>
          <w:sz w:val="22"/>
          <w:lang w:val="lt-LT"/>
        </w:rPr>
        <w:t xml:space="preserve">asaugos sutartis dėl vertybių saugojimo individualiame banko seife suteikia teisę klientui pačiam padėti į seifą vertybes ir jas iš seifo paimti. Klientui bankas išduoda seifo raktą ir klientą identifikuojančią kortelę arba kitokį dokumentą, patvirtinantį </w:t>
      </w:r>
      <w:r>
        <w:rPr>
          <w:rFonts w:ascii="Times New Roman" w:hAnsi="Times New Roman"/>
          <w:sz w:val="22"/>
          <w:lang w:val="lt-LT"/>
        </w:rPr>
        <w:t>kliento teisę įeiti į banko saugyklą, kurioje yra jo individualus seifas, ir seifą atrakinti.</w:t>
      </w:r>
    </w:p>
    <w:p w:rsidR="00000000" w:rsidRDefault="00F856C4">
      <w:pPr>
        <w:ind w:firstLine="720"/>
        <w:jc w:val="both"/>
        <w:rPr>
          <w:rFonts w:ascii="Times New Roman" w:hAnsi="Times New Roman"/>
          <w:sz w:val="22"/>
          <w:lang w:val="lt-LT"/>
        </w:rPr>
      </w:pPr>
      <w:r>
        <w:rPr>
          <w:rFonts w:ascii="Times New Roman" w:hAnsi="Times New Roman"/>
          <w:sz w:val="22"/>
          <w:lang w:val="lt-LT"/>
        </w:rPr>
        <w:t>3. Pasaugos sutartis taip pat gali numatyti kliento teisę dirbti banke su individualiame seife saugomomis vertybėmis.</w:t>
      </w:r>
    </w:p>
    <w:p w:rsidR="00000000" w:rsidRDefault="00F856C4">
      <w:pPr>
        <w:ind w:firstLine="720"/>
        <w:jc w:val="both"/>
        <w:rPr>
          <w:rFonts w:ascii="Times New Roman" w:hAnsi="Times New Roman"/>
          <w:sz w:val="22"/>
          <w:lang w:val="lt-LT"/>
        </w:rPr>
      </w:pPr>
      <w:r>
        <w:rPr>
          <w:rFonts w:ascii="Times New Roman" w:hAnsi="Times New Roman"/>
          <w:sz w:val="22"/>
          <w:lang w:val="lt-LT"/>
        </w:rPr>
        <w:t>4. Bankas priima iš kliento vertybes, kurios</w:t>
      </w:r>
      <w:r>
        <w:rPr>
          <w:rFonts w:ascii="Times New Roman" w:hAnsi="Times New Roman"/>
          <w:sz w:val="22"/>
          <w:lang w:val="lt-LT"/>
        </w:rPr>
        <w:t xml:space="preserve"> turi būti saugomos seife, taip pat kontroliuoja, kaip jos padedamos į seifą ir išimamos iš seifo, bei išimtas iš seifo perduoda klientui. Jeigu sutartis nustato, kad klientas individualiu seifu naudojasi asmeniškai, bankas turi klientui užtikrinti galimyb</w:t>
      </w:r>
      <w:r>
        <w:rPr>
          <w:rFonts w:ascii="Times New Roman" w:hAnsi="Times New Roman"/>
          <w:sz w:val="22"/>
          <w:lang w:val="lt-LT"/>
        </w:rPr>
        <w:t>ę padėti į seifą ir išimti iš jo vertybes niekieno, taip pat ir banko darbuotojų, nekontroliuojamam. Bankas taip pat privalo užtikrinti, kad klientas netrukdomas patektų į banko saugyklą, kurioje yra kliento individualus seifas.</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5. Jeigu pasaugos sutartis </w:t>
      </w:r>
      <w:r>
        <w:rPr>
          <w:rFonts w:ascii="Times New Roman" w:hAnsi="Times New Roman"/>
          <w:sz w:val="22"/>
          <w:lang w:val="lt-LT"/>
        </w:rPr>
        <w:t>nenustato ko kita, bankas atleidžiamas nuo atsakomybės už vertybių, padėtų į individualų seifą, neišsaugojimą, jeigu įrodo, kad pagal saugojimo sąlygas niekas be kliento žinios į seifo vidų negalėjo patekti arba vertybės dingo dėl nenugalimos jėgos.</w:t>
      </w:r>
    </w:p>
    <w:p w:rsidR="00000000" w:rsidRDefault="00F856C4">
      <w:pPr>
        <w:pStyle w:val="BodyText"/>
        <w:ind w:firstLine="720"/>
        <w:rPr>
          <w:rFonts w:ascii="Times New Roman" w:hAnsi="Times New Roman"/>
          <w:b w:val="0"/>
          <w:sz w:val="22"/>
        </w:rPr>
      </w:pPr>
      <w:r>
        <w:rPr>
          <w:rFonts w:ascii="Times New Roman" w:hAnsi="Times New Roman"/>
          <w:b w:val="0"/>
          <w:sz w:val="22"/>
        </w:rPr>
        <w:t>6. Jei</w:t>
      </w:r>
      <w:r>
        <w:rPr>
          <w:rFonts w:ascii="Times New Roman" w:hAnsi="Times New Roman"/>
          <w:b w:val="0"/>
          <w:sz w:val="22"/>
        </w:rPr>
        <w:t>gu pagal sutartį individualus seifas perduodamas naudotis kitam asmeniui ir banko atsakomybė už seife esančių vertybių išsaugojimą nenustatoma, tai tokiai sutarčiai taikomos nuomos sutartį reglamentuojančios taisyklės.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170" w:name="straipsnis868"/>
      <w:r>
        <w:rPr>
          <w:rFonts w:ascii="Times New Roman" w:hAnsi="Times New Roman"/>
          <w:b/>
          <w:sz w:val="22"/>
          <w:lang w:val="lt-LT"/>
        </w:rPr>
        <w:t xml:space="preserve">6.868 straipsnis. Daiktų saugojimas </w:t>
      </w:r>
      <w:r>
        <w:rPr>
          <w:rFonts w:ascii="Times New Roman" w:hAnsi="Times New Roman"/>
          <w:b/>
          <w:sz w:val="22"/>
          <w:lang w:val="lt-LT"/>
        </w:rPr>
        <w:t>transporto įmonių saugojimo kamerose</w:t>
      </w:r>
    </w:p>
    <w:bookmarkEnd w:id="2170"/>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Bendrojo naudojimo transporto įmonių saugojimo kameros turi priimti saugoti keleivių ir kitų asmenų daiktus, nepaisant to, ar keleiviai turi važiavimo bilietus. Pasaugos sutartis transporto įmonių saugojimo kamerose </w:t>
      </w:r>
      <w:r>
        <w:rPr>
          <w:rFonts w:ascii="Times New Roman" w:hAnsi="Times New Roman"/>
          <w:sz w:val="22"/>
          <w:lang w:val="lt-LT"/>
        </w:rPr>
        <w:t>yra viešoji sutartis.</w:t>
      </w:r>
    </w:p>
    <w:p w:rsidR="00000000" w:rsidRDefault="00F856C4">
      <w:pPr>
        <w:ind w:firstLine="720"/>
        <w:jc w:val="both"/>
        <w:rPr>
          <w:rFonts w:ascii="Times New Roman" w:hAnsi="Times New Roman"/>
          <w:sz w:val="22"/>
          <w:lang w:val="lt-LT"/>
        </w:rPr>
      </w:pPr>
      <w:r>
        <w:rPr>
          <w:rFonts w:ascii="Times New Roman" w:hAnsi="Times New Roman"/>
          <w:sz w:val="22"/>
          <w:lang w:val="lt-LT"/>
        </w:rPr>
        <w:t>2. Pasaugos sutartis saugojimo kameroje (išskyrus automatines kameras) patvirtinama davėjui išduotu kvitu arba žetonu. Pametus kvitą ar žetoną daiktas išduodamas davėjui įrodžius, kad daiktas priklauso jam.</w:t>
      </w:r>
    </w:p>
    <w:p w:rsidR="00000000" w:rsidRDefault="00F856C4">
      <w:pPr>
        <w:ind w:firstLine="720"/>
        <w:jc w:val="both"/>
        <w:rPr>
          <w:rFonts w:ascii="Times New Roman" w:hAnsi="Times New Roman"/>
          <w:sz w:val="22"/>
          <w:lang w:val="lt-LT"/>
        </w:rPr>
      </w:pPr>
      <w:r>
        <w:rPr>
          <w:rFonts w:ascii="Times New Roman" w:hAnsi="Times New Roman"/>
          <w:sz w:val="22"/>
          <w:lang w:val="lt-LT"/>
        </w:rPr>
        <w:t>3. Daiktų saugojimo termina</w:t>
      </w:r>
      <w:r>
        <w:rPr>
          <w:rFonts w:ascii="Times New Roman" w:hAnsi="Times New Roman"/>
          <w:sz w:val="22"/>
          <w:lang w:val="lt-LT"/>
        </w:rPr>
        <w:t>s saugojimo kameroje nustatomas šalių susitarimu. Transporto įmonės turi teisę nustatyti maksimalius saugojimo terminus, kurie gali būti pratęsti šalių susitarimu. Daiktai, neatsiimti per nustatytą saugojimo terminą, saugomi dar vieną mėnesį, o po to pardu</w:t>
      </w:r>
      <w:r>
        <w:rPr>
          <w:rFonts w:ascii="Times New Roman" w:hAnsi="Times New Roman"/>
          <w:sz w:val="22"/>
          <w:lang w:val="lt-LT"/>
        </w:rPr>
        <w:t>odami šio kodekso 6.843 straipsnio 2 dalies nustatyta tvarka.</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4. Jei perduoti saugoti daiktai prarandami, jų trūksta ar jie sugadinti, transporto įmonė privalo per dvidešimt keturias valandas nuo reikalavimo pareiškimo atlyginti vertę, nurodytą perduodant </w:t>
      </w:r>
      <w:r>
        <w:rPr>
          <w:rFonts w:ascii="Times New Roman" w:hAnsi="Times New Roman"/>
          <w:sz w:val="22"/>
          <w:lang w:val="lt-LT"/>
        </w:rPr>
        <w:t>daiktus saugoti.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2171" w:name="straipsnis869"/>
      <w:r>
        <w:rPr>
          <w:rFonts w:ascii="Times New Roman" w:hAnsi="Times New Roman"/>
          <w:b/>
          <w:sz w:val="22"/>
          <w:lang w:val="lt-LT"/>
        </w:rPr>
        <w:t>6.869 straipsnis. Daiktų saugojimas drabužinėse</w:t>
      </w:r>
    </w:p>
    <w:bookmarkEnd w:id="2171"/>
    <w:p w:rsidR="00000000" w:rsidRDefault="00F856C4">
      <w:pPr>
        <w:ind w:firstLine="720"/>
        <w:jc w:val="both"/>
        <w:rPr>
          <w:rFonts w:ascii="Times New Roman" w:hAnsi="Times New Roman"/>
          <w:sz w:val="22"/>
          <w:lang w:val="lt-LT"/>
        </w:rPr>
      </w:pPr>
      <w:r>
        <w:rPr>
          <w:rFonts w:ascii="Times New Roman" w:hAnsi="Times New Roman"/>
          <w:sz w:val="22"/>
          <w:lang w:val="lt-LT"/>
        </w:rPr>
        <w:t>1. Preziumuojama, kad drabužinėse daiktai saugomi neatlygintinai, išskyrus atvejus, kai jie perduoti saugoti aiškiai sutarus, kad bus saugoma už atlyginimą.</w:t>
      </w:r>
    </w:p>
    <w:p w:rsidR="00000000" w:rsidRDefault="00F856C4">
      <w:pPr>
        <w:ind w:firstLine="720"/>
        <w:jc w:val="both"/>
        <w:rPr>
          <w:rFonts w:ascii="Times New Roman" w:hAnsi="Times New Roman"/>
          <w:sz w:val="22"/>
          <w:lang w:val="lt-LT"/>
        </w:rPr>
      </w:pPr>
      <w:r>
        <w:rPr>
          <w:rFonts w:ascii="Times New Roman" w:hAnsi="Times New Roman"/>
          <w:sz w:val="22"/>
          <w:lang w:val="lt-LT"/>
        </w:rPr>
        <w:t>2. Nepaisant to, ar pasaugos suta</w:t>
      </w:r>
      <w:r>
        <w:rPr>
          <w:rFonts w:ascii="Times New Roman" w:hAnsi="Times New Roman"/>
          <w:sz w:val="22"/>
          <w:lang w:val="lt-LT"/>
        </w:rPr>
        <w:t>rtis atlygintinė ar ne, saugotojas privalo imtis visų nuo jo priklausančių priemonių užtikrinti drabužinei perduotų daiktų išsaugojimą.</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3. Šio straipsnio taisyklės taip pat taikomos tais atvejais, kai fiziniai asmenys palieka viršutinius drabužius, galvos </w:t>
      </w:r>
      <w:r>
        <w:rPr>
          <w:rFonts w:ascii="Times New Roman" w:hAnsi="Times New Roman"/>
          <w:sz w:val="22"/>
          <w:lang w:val="lt-LT"/>
        </w:rPr>
        <w:t>apdangalus ir kitus panašius daiktus įmonėse, įstaigose, organizacijose ar transporto priemonėse tam skirtose vietose be specialaus jų perdavimo saugoti.</w:t>
      </w:r>
    </w:p>
    <w:p w:rsidR="00000000" w:rsidRDefault="00F856C4">
      <w:pPr>
        <w:ind w:firstLine="720"/>
        <w:jc w:val="both"/>
        <w:rPr>
          <w:rFonts w:ascii="Times New Roman" w:hAnsi="Times New Roman"/>
          <w:sz w:val="22"/>
          <w:lang w:val="lt-LT"/>
        </w:rPr>
      </w:pPr>
    </w:p>
    <w:p w:rsidR="00000000" w:rsidRDefault="00F856C4">
      <w:pPr>
        <w:pStyle w:val="Heading9"/>
        <w:ind w:right="0"/>
        <w:jc w:val="center"/>
        <w:rPr>
          <w:b/>
          <w:sz w:val="22"/>
        </w:rPr>
      </w:pPr>
      <w:bookmarkStart w:id="2172" w:name="skyrius115"/>
      <w:r>
        <w:rPr>
          <w:b/>
          <w:sz w:val="22"/>
        </w:rPr>
        <w:t>XLIII skyrius</w:t>
      </w:r>
    </w:p>
    <w:bookmarkEnd w:id="2172"/>
    <w:p w:rsidR="00000000" w:rsidRDefault="00F856C4">
      <w:pPr>
        <w:ind w:firstLine="720"/>
        <w:jc w:val="center"/>
        <w:rPr>
          <w:rFonts w:ascii="Times New Roman" w:hAnsi="Times New Roman"/>
          <w:b/>
          <w:caps/>
          <w:sz w:val="22"/>
          <w:lang w:val="lt-LT"/>
        </w:rPr>
      </w:pPr>
      <w:r>
        <w:rPr>
          <w:rFonts w:ascii="Times New Roman" w:hAnsi="Times New Roman"/>
          <w:b/>
          <w:caps/>
          <w:sz w:val="22"/>
          <w:lang w:val="lt-LT"/>
        </w:rPr>
        <w:t>Paskola</w:t>
      </w:r>
    </w:p>
    <w:p w:rsidR="00000000" w:rsidRDefault="00F856C4">
      <w:pPr>
        <w:ind w:firstLine="720"/>
        <w:jc w:val="center"/>
        <w:rPr>
          <w:rFonts w:ascii="Times New Roman" w:hAnsi="Times New Roman"/>
          <w:b/>
          <w:caps/>
          <w:sz w:val="22"/>
          <w:lang w:val="lt-LT"/>
        </w:rPr>
      </w:pPr>
    </w:p>
    <w:p w:rsidR="00000000" w:rsidRDefault="00F856C4">
      <w:pPr>
        <w:pStyle w:val="Heading6"/>
        <w:ind w:firstLine="720"/>
        <w:rPr>
          <w:caps/>
          <w:sz w:val="22"/>
        </w:rPr>
      </w:pPr>
      <w:bookmarkStart w:id="2173" w:name="skirsnis125"/>
      <w:r>
        <w:rPr>
          <w:caps/>
          <w:sz w:val="22"/>
        </w:rPr>
        <w:t>Pirmasis skirsnis</w:t>
      </w:r>
    </w:p>
    <w:bookmarkEnd w:id="2173"/>
    <w:p w:rsidR="00000000" w:rsidRDefault="00F856C4">
      <w:pPr>
        <w:pStyle w:val="Heading1"/>
        <w:ind w:firstLine="720"/>
        <w:rPr>
          <w:rFonts w:ascii="Times New Roman" w:hAnsi="Times New Roman"/>
          <w:caps/>
          <w:sz w:val="22"/>
          <w:lang w:val="lt-LT"/>
        </w:rPr>
      </w:pPr>
      <w:r>
        <w:rPr>
          <w:rFonts w:ascii="Times New Roman" w:hAnsi="Times New Roman"/>
          <w:caps/>
          <w:sz w:val="22"/>
          <w:lang w:val="lt-LT"/>
        </w:rPr>
        <w:t>BendrOSIOS nuostatOS</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sz w:val="22"/>
          <w:lang w:val="lt-LT"/>
        </w:rPr>
      </w:pPr>
      <w:bookmarkStart w:id="2174" w:name="straipsnis870"/>
      <w:r>
        <w:rPr>
          <w:rFonts w:ascii="Times New Roman" w:hAnsi="Times New Roman"/>
          <w:b/>
          <w:sz w:val="22"/>
          <w:lang w:val="lt-LT"/>
        </w:rPr>
        <w:t>6.870 straipsnis. Paskolos sutarties s</w:t>
      </w:r>
      <w:r>
        <w:rPr>
          <w:rFonts w:ascii="Times New Roman" w:hAnsi="Times New Roman"/>
          <w:b/>
          <w:sz w:val="22"/>
          <w:lang w:val="lt-LT"/>
        </w:rPr>
        <w:t>amprata</w:t>
      </w:r>
    </w:p>
    <w:bookmarkEnd w:id="2174"/>
    <w:p w:rsidR="00000000" w:rsidRDefault="00F856C4">
      <w:pPr>
        <w:ind w:firstLine="720"/>
        <w:jc w:val="both"/>
        <w:rPr>
          <w:rFonts w:ascii="Times New Roman" w:hAnsi="Times New Roman"/>
          <w:sz w:val="22"/>
          <w:lang w:val="lt-LT"/>
        </w:rPr>
      </w:pPr>
      <w:r>
        <w:rPr>
          <w:rFonts w:ascii="Times New Roman" w:hAnsi="Times New Roman"/>
          <w:sz w:val="22"/>
          <w:lang w:val="lt-LT"/>
        </w:rPr>
        <w:t>1. Paskolos sutartimi viena šalis (paskolos davėjas) perduoda kitos šalies (paskolos gavėjo) nuosavybėn pinigus arba rūšies požymiais apibūdintus suvartojamuosius daiktus, o paskolos gavėjas įsipareigoja grąžinti paskolos davėjui tokią pat pinigų s</w:t>
      </w:r>
      <w:r>
        <w:rPr>
          <w:rFonts w:ascii="Times New Roman" w:hAnsi="Times New Roman"/>
          <w:sz w:val="22"/>
          <w:lang w:val="lt-LT"/>
        </w:rPr>
        <w:t>umą (paskolos sumą) arba tokį pat kiekį tokios pat rūšies ir kokybės kitų daiktų bei mokėti palūkanas, jeigu sutartis nenustato ko kita.</w:t>
      </w:r>
    </w:p>
    <w:p w:rsidR="00000000" w:rsidRDefault="00F856C4">
      <w:pPr>
        <w:ind w:firstLine="720"/>
        <w:jc w:val="both"/>
        <w:rPr>
          <w:rFonts w:ascii="Times New Roman" w:hAnsi="Times New Roman"/>
          <w:sz w:val="22"/>
          <w:lang w:val="lt-LT"/>
        </w:rPr>
      </w:pPr>
      <w:r>
        <w:rPr>
          <w:rFonts w:ascii="Times New Roman" w:hAnsi="Times New Roman"/>
          <w:sz w:val="22"/>
          <w:lang w:val="lt-LT"/>
        </w:rPr>
        <w:t>2. Paskolos sutartis pripažįstama sudaryta nuo pinigų arba daiktų perdavimo momento.</w:t>
      </w:r>
    </w:p>
    <w:p w:rsidR="00000000" w:rsidRDefault="00F856C4">
      <w:pPr>
        <w:ind w:firstLine="720"/>
        <w:jc w:val="both"/>
        <w:rPr>
          <w:rFonts w:ascii="Times New Roman" w:hAnsi="Times New Roman"/>
          <w:sz w:val="22"/>
          <w:lang w:val="lt-LT"/>
        </w:rPr>
      </w:pPr>
      <w:r>
        <w:rPr>
          <w:rFonts w:ascii="Times New Roman" w:hAnsi="Times New Roman"/>
          <w:sz w:val="22"/>
          <w:lang w:val="lt-LT"/>
        </w:rPr>
        <w:t>3. Paskolos gavėjas tampa jam perd</w:t>
      </w:r>
      <w:r>
        <w:rPr>
          <w:rFonts w:ascii="Times New Roman" w:hAnsi="Times New Roman"/>
          <w:sz w:val="22"/>
          <w:lang w:val="lt-LT"/>
        </w:rPr>
        <w:t>uotų daiktų (pinigų) savininku. Nuo daiktų perdavimo momento paskolos gavėjui tenka daiktų atsitiktinio žuvimo ar sugedimo rizika.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2175" w:name="straipsnis871"/>
      <w:r>
        <w:rPr>
          <w:rFonts w:ascii="Times New Roman" w:hAnsi="Times New Roman"/>
          <w:b/>
          <w:sz w:val="22"/>
          <w:lang w:val="lt-LT"/>
        </w:rPr>
        <w:t>6.871 straipsnis. Paskolos sutarties forma</w:t>
      </w:r>
    </w:p>
    <w:bookmarkEnd w:id="2175"/>
    <w:p w:rsidR="00000000" w:rsidRDefault="00F856C4">
      <w:pPr>
        <w:ind w:firstLine="720"/>
        <w:jc w:val="both"/>
        <w:rPr>
          <w:rFonts w:ascii="Times New Roman" w:hAnsi="Times New Roman"/>
          <w:sz w:val="22"/>
          <w:lang w:val="lt-LT"/>
        </w:rPr>
      </w:pPr>
      <w:r>
        <w:rPr>
          <w:rFonts w:ascii="Times New Roman" w:hAnsi="Times New Roman"/>
          <w:sz w:val="22"/>
          <w:lang w:val="lt-LT"/>
        </w:rPr>
        <w:t>1. Fizinių asmenų paskolos sutartis turi būti rašytinė, jeigu paskolos suma virši</w:t>
      </w:r>
      <w:r>
        <w:rPr>
          <w:rFonts w:ascii="Times New Roman" w:hAnsi="Times New Roman"/>
          <w:sz w:val="22"/>
          <w:lang w:val="lt-LT"/>
        </w:rPr>
        <w:t>ja du tūkstančius litų.</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paskolos davėjas yra juridinis asmuo, paskolos sutartis turi būti rašytinė visais atvejais, neatsižvelgiant į paskolos sutarties sumą.</w:t>
      </w:r>
    </w:p>
    <w:p w:rsidR="00000000" w:rsidRDefault="00F856C4">
      <w:pPr>
        <w:pStyle w:val="BodyTextIndent3"/>
        <w:ind w:left="0" w:firstLine="720"/>
        <w:rPr>
          <w:b w:val="0"/>
          <w:sz w:val="22"/>
        </w:rPr>
      </w:pPr>
      <w:r>
        <w:rPr>
          <w:b w:val="0"/>
          <w:sz w:val="22"/>
        </w:rPr>
        <w:t xml:space="preserve">3. Rašytinės formos reikalavimus atitinka paskolos gavėjo pasirašytas paskolos raštelis </w:t>
      </w:r>
      <w:r>
        <w:rPr>
          <w:b w:val="0"/>
          <w:sz w:val="22"/>
        </w:rPr>
        <w:t>arba kitoks skolos dokumentas, patvirtinantis paskolos sutarties dalyko perdavimą paskolos gavėjui.</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sz w:val="22"/>
          <w:lang w:val="lt-LT"/>
        </w:rPr>
      </w:pPr>
      <w:bookmarkStart w:id="2176" w:name="straipsnis872"/>
      <w:r>
        <w:rPr>
          <w:rFonts w:ascii="Times New Roman" w:hAnsi="Times New Roman"/>
          <w:b/>
          <w:sz w:val="22"/>
          <w:lang w:val="lt-LT"/>
        </w:rPr>
        <w:t>6.872 straipsnis. Palūkanos</w:t>
      </w:r>
    </w:p>
    <w:bookmarkEnd w:id="2176"/>
    <w:p w:rsidR="00000000" w:rsidRDefault="00F856C4">
      <w:pPr>
        <w:ind w:firstLine="720"/>
        <w:jc w:val="both"/>
        <w:rPr>
          <w:rFonts w:ascii="Times New Roman" w:hAnsi="Times New Roman"/>
          <w:sz w:val="22"/>
          <w:lang w:val="lt-LT"/>
        </w:rPr>
      </w:pPr>
      <w:r>
        <w:rPr>
          <w:rFonts w:ascii="Times New Roman" w:hAnsi="Times New Roman"/>
          <w:sz w:val="22"/>
          <w:lang w:val="lt-LT"/>
        </w:rPr>
        <w:t>1. Palūkanų už naudojimąsi paskolos suma dydį ir mokėjimo tvarką nustato šalys susitarimu. Jeigu šalys nėra susitarusios dėl pa</w:t>
      </w:r>
      <w:r>
        <w:rPr>
          <w:rFonts w:ascii="Times New Roman" w:hAnsi="Times New Roman"/>
          <w:sz w:val="22"/>
          <w:lang w:val="lt-LT"/>
        </w:rPr>
        <w:t>lūkanų dydžio, palūkanos nustatomos pagal paskolos davėjo gyvenamosios ar verslo vietos komercinių bankų vidutinę palūkanų normą, galiojusią paskolos sutarties sudarymo momentu.</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šalys nėra susitarusios kitaip, palūkanos mokamos kas mėnesį, iki pas</w:t>
      </w:r>
      <w:r>
        <w:rPr>
          <w:rFonts w:ascii="Times New Roman" w:hAnsi="Times New Roman"/>
          <w:sz w:val="22"/>
          <w:lang w:val="lt-LT"/>
        </w:rPr>
        <w:t>kolos suma bus grąžinta.</w:t>
      </w:r>
    </w:p>
    <w:p w:rsidR="00000000" w:rsidRDefault="00F856C4">
      <w:pPr>
        <w:ind w:firstLine="720"/>
        <w:jc w:val="both"/>
        <w:rPr>
          <w:rFonts w:ascii="Times New Roman" w:hAnsi="Times New Roman"/>
          <w:sz w:val="22"/>
          <w:lang w:val="lt-LT"/>
        </w:rPr>
      </w:pPr>
      <w:r>
        <w:rPr>
          <w:rFonts w:ascii="Times New Roman" w:hAnsi="Times New Roman"/>
          <w:sz w:val="22"/>
          <w:lang w:val="lt-LT"/>
        </w:rPr>
        <w:t>3. Preziumuojama, kad paskolos sutartis yra neatlygintinė, jeigu paskolos sutarties dalykas yra rūšies požymiais apibūdinti daiktai, o paskolos sutartis nenustato ko kita. Jeigu paskolos dalykas yra pinigai, preziumuojama, kad pask</w:t>
      </w:r>
      <w:r>
        <w:rPr>
          <w:rFonts w:ascii="Times New Roman" w:hAnsi="Times New Roman"/>
          <w:sz w:val="22"/>
          <w:lang w:val="lt-LT"/>
        </w:rPr>
        <w:t>olos sutartis yra atlygintinė.</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2177" w:name="straipsnis873"/>
      <w:r>
        <w:rPr>
          <w:rFonts w:ascii="Times New Roman" w:hAnsi="Times New Roman"/>
          <w:b/>
          <w:sz w:val="22"/>
          <w:lang w:val="lt-LT"/>
        </w:rPr>
        <w:t>6.873 straipsnis. Paskolos gavėjo pareiga grąžinti paskolos sumą</w:t>
      </w:r>
    </w:p>
    <w:bookmarkEnd w:id="2177"/>
    <w:p w:rsidR="00000000" w:rsidRDefault="00F856C4">
      <w:pPr>
        <w:ind w:firstLine="720"/>
        <w:jc w:val="both"/>
        <w:rPr>
          <w:rFonts w:ascii="Times New Roman" w:hAnsi="Times New Roman"/>
          <w:sz w:val="22"/>
          <w:lang w:val="lt-LT"/>
        </w:rPr>
      </w:pPr>
      <w:r>
        <w:rPr>
          <w:rFonts w:ascii="Times New Roman" w:hAnsi="Times New Roman"/>
          <w:sz w:val="22"/>
          <w:lang w:val="lt-LT"/>
        </w:rPr>
        <w:t>1. Paskolos gavėjas privalo grąžinti gautą paskolą paskolos davėjui sutartyje nustatytu laiku ir tvarka.</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paskolos sumos grąžinimo terminas sutartyje n</w:t>
      </w:r>
      <w:r>
        <w:rPr>
          <w:rFonts w:ascii="Times New Roman" w:hAnsi="Times New Roman"/>
          <w:sz w:val="22"/>
          <w:lang w:val="lt-LT"/>
        </w:rPr>
        <w:t>enustatytas arba paskola turi būti grąžinta pagal pareikalavimą, tai paskolos sumą paskolos gavėjas privalo grąžinti per trisdešimt dienų nuo tos dienos, kai paskolos davėjas pareiškė reikalavimą įvykdyti sutartį, jeigu sutartis nenustato ko kita.</w:t>
      </w:r>
    </w:p>
    <w:p w:rsidR="00000000" w:rsidRDefault="00F856C4">
      <w:pPr>
        <w:ind w:firstLine="720"/>
        <w:jc w:val="both"/>
        <w:rPr>
          <w:rFonts w:ascii="Times New Roman" w:hAnsi="Times New Roman"/>
          <w:sz w:val="22"/>
          <w:lang w:val="lt-LT"/>
        </w:rPr>
      </w:pPr>
      <w:r>
        <w:rPr>
          <w:rFonts w:ascii="Times New Roman" w:hAnsi="Times New Roman"/>
          <w:sz w:val="22"/>
          <w:lang w:val="lt-LT"/>
        </w:rPr>
        <w:t>3. Jeigu</w:t>
      </w:r>
      <w:r>
        <w:rPr>
          <w:rFonts w:ascii="Times New Roman" w:hAnsi="Times New Roman"/>
          <w:sz w:val="22"/>
          <w:lang w:val="lt-LT"/>
        </w:rPr>
        <w:t xml:space="preserve"> paskolos sutartis nenustato ko kita, neatlygintinės paskolos sumą paskolos gavėjas turi teisę grąžinti prieš terminą.</w:t>
      </w:r>
    </w:p>
    <w:p w:rsidR="00000000" w:rsidRDefault="00F856C4">
      <w:pPr>
        <w:ind w:firstLine="720"/>
        <w:jc w:val="both"/>
        <w:rPr>
          <w:rFonts w:ascii="Times New Roman" w:hAnsi="Times New Roman"/>
          <w:sz w:val="22"/>
          <w:lang w:val="lt-LT"/>
        </w:rPr>
      </w:pPr>
      <w:r>
        <w:rPr>
          <w:rFonts w:ascii="Times New Roman" w:hAnsi="Times New Roman"/>
          <w:sz w:val="22"/>
          <w:lang w:val="lt-LT"/>
        </w:rPr>
        <w:t>4. Atlygintinės paskolos sumą paskolos gavėjas gali grąžinti prieš terminą tik paskolos davėjui sutikus.</w:t>
      </w:r>
    </w:p>
    <w:p w:rsidR="00000000" w:rsidRDefault="00F856C4">
      <w:pPr>
        <w:ind w:firstLine="720"/>
        <w:jc w:val="both"/>
        <w:rPr>
          <w:rFonts w:ascii="Times New Roman" w:hAnsi="Times New Roman"/>
          <w:sz w:val="22"/>
          <w:lang w:val="lt-LT"/>
        </w:rPr>
      </w:pPr>
      <w:r>
        <w:rPr>
          <w:rFonts w:ascii="Times New Roman" w:hAnsi="Times New Roman"/>
          <w:sz w:val="22"/>
          <w:lang w:val="lt-LT"/>
        </w:rPr>
        <w:t>5. Jeigu paskolos sutartis nenus</w:t>
      </w:r>
      <w:r>
        <w:rPr>
          <w:rFonts w:ascii="Times New Roman" w:hAnsi="Times New Roman"/>
          <w:sz w:val="22"/>
          <w:lang w:val="lt-LT"/>
        </w:rPr>
        <w:t>tato ko kita, paskolos suma pripažįstama grąžinta nuo jos perdavimo paskolos davėjui arba jos įskaitymo į paskolos davėjo sąskaitą banke momento.</w:t>
      </w:r>
    </w:p>
    <w:p w:rsidR="00000000" w:rsidRDefault="00F856C4">
      <w:pPr>
        <w:ind w:firstLine="720"/>
        <w:jc w:val="both"/>
        <w:rPr>
          <w:rFonts w:ascii="Times New Roman" w:hAnsi="Times New Roman"/>
          <w:sz w:val="22"/>
          <w:lang w:val="lt-LT"/>
        </w:rPr>
      </w:pPr>
      <w:r>
        <w:rPr>
          <w:rFonts w:ascii="Times New Roman" w:hAnsi="Times New Roman"/>
          <w:sz w:val="22"/>
          <w:lang w:val="lt-LT"/>
        </w:rPr>
        <w:t>6. Kai paskolos dalykas yra pinigų suma, paskolos gavėjas privalo grąžinti tik nominalią sumą, neatsižvelgiant</w:t>
      </w:r>
      <w:r>
        <w:rPr>
          <w:rFonts w:ascii="Times New Roman" w:hAnsi="Times New Roman"/>
          <w:sz w:val="22"/>
          <w:lang w:val="lt-LT"/>
        </w:rPr>
        <w:t xml:space="preserve"> į piniginio vieneto vertės pasikeitimus, jeigu sutartis nenustato ko kita.</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sz w:val="22"/>
          <w:lang w:val="lt-LT"/>
        </w:rPr>
      </w:pPr>
      <w:bookmarkStart w:id="2178" w:name="straipsnis874"/>
      <w:r>
        <w:rPr>
          <w:rFonts w:ascii="Times New Roman" w:hAnsi="Times New Roman"/>
          <w:b/>
          <w:sz w:val="22"/>
          <w:lang w:val="lt-LT"/>
        </w:rPr>
        <w:t>6.874 straipsnis. Paskolos gavėjo sutarties pažeidimo pasekmės</w:t>
      </w:r>
    </w:p>
    <w:bookmarkEnd w:id="2178"/>
    <w:p w:rsidR="00000000" w:rsidRDefault="00F856C4">
      <w:pPr>
        <w:ind w:firstLine="720"/>
        <w:jc w:val="both"/>
        <w:rPr>
          <w:rFonts w:ascii="Times New Roman" w:hAnsi="Times New Roman"/>
          <w:sz w:val="22"/>
          <w:lang w:val="lt-LT"/>
        </w:rPr>
      </w:pPr>
      <w:r>
        <w:rPr>
          <w:rFonts w:ascii="Times New Roman" w:hAnsi="Times New Roman"/>
          <w:sz w:val="22"/>
          <w:lang w:val="lt-LT"/>
        </w:rPr>
        <w:t>1. Jeigu paskolos gavėjas laiku negrąžina paskolos sumos, jis privalo mokėti paskolos davėjui šio kodekso 6.210 stra</w:t>
      </w:r>
      <w:r>
        <w:rPr>
          <w:rFonts w:ascii="Times New Roman" w:hAnsi="Times New Roman"/>
          <w:sz w:val="22"/>
          <w:lang w:val="lt-LT"/>
        </w:rPr>
        <w:t>ipsnyje nustatytas palūkanas nuo tos dienos, kada paskolos suma turėjo būti grąžinta, iki jos grąžinimo dienos, neatsižvelgiant į palūkanų, nustatytų šio kodekso 6.37 straipsnyje, mokėjimą, jeigu paskolos sutartis nenustato ko kita.</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paskolos sutar</w:t>
      </w:r>
      <w:r>
        <w:rPr>
          <w:rFonts w:ascii="Times New Roman" w:hAnsi="Times New Roman"/>
          <w:sz w:val="22"/>
          <w:lang w:val="lt-LT"/>
        </w:rPr>
        <w:t>tis numato paskolos sumos grąžinimą dalimis ir eilinė paskolos sumos dalis laiku negrąžinama, paskolos davėjas turi teisę reikalauti grąžinti prieš terminą visą likusią paskolos sumą kartu su priklausančiomis mokėti palūkanomis.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2179" w:name="straipsnis875"/>
      <w:r>
        <w:rPr>
          <w:rFonts w:ascii="Times New Roman" w:hAnsi="Times New Roman"/>
          <w:b/>
          <w:sz w:val="22"/>
          <w:lang w:val="lt-LT"/>
        </w:rPr>
        <w:t>6.875 straipsnis. Paskolos</w:t>
      </w:r>
      <w:r>
        <w:rPr>
          <w:rFonts w:ascii="Times New Roman" w:hAnsi="Times New Roman"/>
          <w:b/>
          <w:sz w:val="22"/>
          <w:lang w:val="lt-LT"/>
        </w:rPr>
        <w:t xml:space="preserve"> sutarties ginčijimas</w:t>
      </w:r>
    </w:p>
    <w:bookmarkEnd w:id="2179"/>
    <w:p w:rsidR="00000000" w:rsidRDefault="00F856C4">
      <w:pPr>
        <w:ind w:firstLine="720"/>
        <w:jc w:val="both"/>
        <w:rPr>
          <w:rFonts w:ascii="Times New Roman" w:hAnsi="Times New Roman"/>
          <w:sz w:val="22"/>
          <w:lang w:val="lt-LT"/>
        </w:rPr>
      </w:pPr>
      <w:r>
        <w:rPr>
          <w:rFonts w:ascii="Times New Roman" w:hAnsi="Times New Roman"/>
          <w:sz w:val="22"/>
          <w:lang w:val="lt-LT"/>
        </w:rPr>
        <w:t>1. Paskolos gavėjas turi teisę ginčyti paskolos sutartį, jeigu jis pinigų ar daiktų faktiškai negavo arba gavo mažiau, negu nurodyta sutartyje. Šias aplinkybes privalo įrodyti paskolos gavėjas.</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paskolos sutartis turėjo būti r</w:t>
      </w:r>
      <w:r>
        <w:rPr>
          <w:rFonts w:ascii="Times New Roman" w:hAnsi="Times New Roman"/>
          <w:sz w:val="22"/>
          <w:lang w:val="lt-LT"/>
        </w:rPr>
        <w:t>ašytinė (šio kodekso 6.871 straipsnis), pagal šio straipsnio 1 dalį ginčyti paskolos sutartį remiantis liudytojų parodymais neleidžiama, išskyrus atvejus, numatytus šio kodekso 1.93 straipsnyje, taip pat kai paskolos sutartis buvo sudaryta apgaule, prievar</w:t>
      </w:r>
      <w:r>
        <w:rPr>
          <w:rFonts w:ascii="Times New Roman" w:hAnsi="Times New Roman"/>
          <w:sz w:val="22"/>
          <w:lang w:val="lt-LT"/>
        </w:rPr>
        <w:t>ta ar realiai grasinant arba dėl paskolos gavėjo atstovo piktavališko susitarimo su paskolos davėju, arba dėl susiklosčiusių sunkių aplinkybių.</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įrodoma, kad pinigai ar daiktai iš tikrųjų nebuvo paskolos gavėjui perduoti, paskolos sutartis pripažįs</w:t>
      </w:r>
      <w:r>
        <w:rPr>
          <w:rFonts w:ascii="Times New Roman" w:hAnsi="Times New Roman"/>
          <w:sz w:val="22"/>
          <w:lang w:val="lt-LT"/>
        </w:rPr>
        <w:t>tama nesudaryta. Kai paskolos gavėjas gavo mažiau pinigų ar daiktų, negu nurodyta sutartyje, paskolos sutartis pripažįstama sudaryta dėl faktiškai gautos pinigų sumos ar daiktų.</w:t>
      </w:r>
    </w:p>
    <w:p w:rsidR="00000000" w:rsidRDefault="00F856C4">
      <w:pPr>
        <w:ind w:firstLine="720"/>
        <w:jc w:val="both"/>
        <w:rPr>
          <w:rFonts w:ascii="Times New Roman" w:hAnsi="Times New Roman"/>
          <w:sz w:val="22"/>
          <w:lang w:val="lt-LT"/>
        </w:rPr>
      </w:pPr>
    </w:p>
    <w:p w:rsidR="00000000" w:rsidRDefault="00F856C4">
      <w:pPr>
        <w:ind w:left="2520" w:hanging="1800"/>
        <w:jc w:val="both"/>
        <w:rPr>
          <w:rFonts w:ascii="Times New Roman" w:hAnsi="Times New Roman"/>
          <w:b/>
          <w:sz w:val="22"/>
          <w:lang w:val="lt-LT"/>
        </w:rPr>
      </w:pPr>
      <w:bookmarkStart w:id="2180" w:name="straipsnis876"/>
      <w:r>
        <w:rPr>
          <w:rFonts w:ascii="Times New Roman" w:hAnsi="Times New Roman"/>
          <w:b/>
          <w:sz w:val="22"/>
          <w:lang w:val="lt-LT"/>
        </w:rPr>
        <w:t>6.876 straipsnis. Paskolos gavėjo prievolių įvykdymo užtikrinimo praradimo te</w:t>
      </w:r>
      <w:r>
        <w:rPr>
          <w:rFonts w:ascii="Times New Roman" w:hAnsi="Times New Roman"/>
          <w:b/>
          <w:sz w:val="22"/>
          <w:lang w:val="lt-LT"/>
        </w:rPr>
        <w:t>isinės pasekmės</w:t>
      </w:r>
    </w:p>
    <w:bookmarkEnd w:id="2180"/>
    <w:p w:rsidR="00000000" w:rsidRDefault="00F856C4">
      <w:pPr>
        <w:ind w:firstLine="720"/>
        <w:jc w:val="both"/>
        <w:rPr>
          <w:rFonts w:ascii="Times New Roman" w:hAnsi="Times New Roman"/>
          <w:sz w:val="22"/>
          <w:lang w:val="lt-LT"/>
        </w:rPr>
      </w:pPr>
      <w:r>
        <w:rPr>
          <w:rFonts w:ascii="Times New Roman" w:hAnsi="Times New Roman"/>
          <w:sz w:val="22"/>
          <w:lang w:val="lt-LT"/>
        </w:rPr>
        <w:t>Jeigu paskolos gavėjas neįvykdo paskolos sutartyje numatytos prievolės pateikti savo prievolių įvykdymo užtikrinimą arba pateiktas užtikrinimas prarandamas ar jo sąlygos pablogėja dėl aplinkybių, už kurias paskolos davėjas neatsako, paskolo</w:t>
      </w:r>
      <w:r>
        <w:rPr>
          <w:rFonts w:ascii="Times New Roman" w:hAnsi="Times New Roman"/>
          <w:sz w:val="22"/>
          <w:lang w:val="lt-LT"/>
        </w:rPr>
        <w:t>s davėjas turi teisę reikalauti, kad paskolos gavėjas grąžintų paskolos sumą prieš terminą ir sumokėtų palūkanas, jeigu paskolos sutartis nenustato ko kita.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181" w:name="straipsnis877"/>
      <w:r>
        <w:rPr>
          <w:rFonts w:ascii="Times New Roman" w:hAnsi="Times New Roman"/>
          <w:b/>
          <w:sz w:val="22"/>
          <w:lang w:val="lt-LT"/>
        </w:rPr>
        <w:t>6.877 straipsnis. Tikslinė paskola</w:t>
      </w:r>
    </w:p>
    <w:bookmarkEnd w:id="2181"/>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Jeigu paskolos sutartis sudaryta nustatant joje sąlygą, kad </w:t>
      </w:r>
      <w:r>
        <w:rPr>
          <w:rFonts w:ascii="Times New Roman" w:hAnsi="Times New Roman"/>
          <w:sz w:val="22"/>
          <w:lang w:val="lt-LT"/>
        </w:rPr>
        <w:t>paskolos gavėjas naudos paskolos sumą tam tikram tikslui (tikslinė paskola), tai paskolos gavėjas privalo užtikrinti paskolos davėjo galimybę kontroliuoti, kaip paskolos gavėjas naudoja paskolos sumą.</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paskolos gavėjas naudoja paskolos sumą ne paga</w:t>
      </w:r>
      <w:r>
        <w:rPr>
          <w:rFonts w:ascii="Times New Roman" w:hAnsi="Times New Roman"/>
          <w:sz w:val="22"/>
          <w:lang w:val="lt-LT"/>
        </w:rPr>
        <w:t>l paskolos sutartyje nustatytą tikslinę paskirtį arba pažeidžia šio straipsnio 1 dalyje nustatytą sąlygą, paskolos davėjas turi teisę reikalauti, kad paskolos gavėjas grąžintų paskolos sumą prieš terminą ir sumokėtų palūkanas, jeigu sutartis nenustato ko k</w:t>
      </w:r>
      <w:r>
        <w:rPr>
          <w:rFonts w:ascii="Times New Roman" w:hAnsi="Times New Roman"/>
          <w:sz w:val="22"/>
          <w:lang w:val="lt-LT"/>
        </w:rPr>
        <w:t>ita.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2182" w:name="straipsnis878"/>
      <w:r>
        <w:rPr>
          <w:rFonts w:ascii="Times New Roman" w:hAnsi="Times New Roman"/>
          <w:b/>
          <w:sz w:val="22"/>
          <w:lang w:val="lt-LT"/>
        </w:rPr>
        <w:t>6.878 straipsnis. Vekselis</w:t>
      </w:r>
    </w:p>
    <w:bookmarkEnd w:id="2182"/>
    <w:p w:rsidR="00000000" w:rsidRDefault="00F856C4">
      <w:pPr>
        <w:ind w:firstLine="720"/>
        <w:jc w:val="both"/>
        <w:rPr>
          <w:rFonts w:ascii="Times New Roman" w:hAnsi="Times New Roman"/>
          <w:sz w:val="22"/>
          <w:lang w:val="lt-LT"/>
        </w:rPr>
      </w:pPr>
      <w:r>
        <w:rPr>
          <w:rFonts w:ascii="Times New Roman" w:hAnsi="Times New Roman"/>
          <w:sz w:val="22"/>
          <w:lang w:val="lt-LT"/>
        </w:rPr>
        <w:t>Jeigu paskolos gavėjas išduoda vekselį, pagal kurį įsipareigoja suėjus vekselyje nurodytam terminui sumokėti gautą paskolos sumą, tai šio skyriaus normos šalių santykiams taikomos tiek, kiek jos neprieštarauja vekselius reg</w:t>
      </w:r>
      <w:r>
        <w:rPr>
          <w:rFonts w:ascii="Times New Roman" w:hAnsi="Times New Roman"/>
          <w:sz w:val="22"/>
          <w:lang w:val="lt-LT"/>
        </w:rPr>
        <w:t>lamentuojančiam įstatymui.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2183" w:name="straipsnis879"/>
      <w:r>
        <w:rPr>
          <w:rFonts w:ascii="Times New Roman" w:hAnsi="Times New Roman"/>
          <w:b/>
          <w:sz w:val="22"/>
          <w:lang w:val="lt-LT"/>
        </w:rPr>
        <w:t>6.879 straipsnis. Obligacija</w:t>
      </w:r>
    </w:p>
    <w:bookmarkEnd w:id="2183"/>
    <w:p w:rsidR="00000000" w:rsidRDefault="00F856C4">
      <w:pPr>
        <w:ind w:firstLine="720"/>
        <w:jc w:val="both"/>
        <w:rPr>
          <w:rFonts w:ascii="Times New Roman" w:hAnsi="Times New Roman"/>
          <w:sz w:val="22"/>
          <w:lang w:val="lt-LT"/>
        </w:rPr>
      </w:pPr>
      <w:r>
        <w:rPr>
          <w:rFonts w:ascii="Times New Roman" w:hAnsi="Times New Roman"/>
          <w:sz w:val="22"/>
          <w:lang w:val="lt-LT"/>
        </w:rPr>
        <w:t>1. Įstatymų numatytais atvejais paskolos sutartis gali būti sudaryta išleidžiant ir parduodant obligacijas.</w:t>
      </w:r>
    </w:p>
    <w:p w:rsidR="00000000" w:rsidRDefault="00F856C4">
      <w:pPr>
        <w:ind w:firstLine="720"/>
        <w:jc w:val="both"/>
        <w:rPr>
          <w:rFonts w:ascii="Times New Roman" w:hAnsi="Times New Roman"/>
          <w:sz w:val="22"/>
          <w:lang w:val="lt-LT"/>
        </w:rPr>
      </w:pPr>
      <w:r>
        <w:rPr>
          <w:rFonts w:ascii="Times New Roman" w:hAnsi="Times New Roman"/>
          <w:sz w:val="22"/>
          <w:lang w:val="lt-LT"/>
        </w:rPr>
        <w:t>2. Obligacija pripažįstamas vertybinis popierius, patvirtinantis jos turėtojo teisę gauti i</w:t>
      </w:r>
      <w:r>
        <w:rPr>
          <w:rFonts w:ascii="Times New Roman" w:hAnsi="Times New Roman"/>
          <w:sz w:val="22"/>
          <w:lang w:val="lt-LT"/>
        </w:rPr>
        <w:t>š obligaciją išleidusio asmens per obligacijoje nurodytą terminą obligacijos nominalią vertės dydžio sumą ar kitokį turtinį ekvivalentą. Obligacija taip pat suteikia jos turėtojui teisę gauti joje nurodytas palūkanas nuo nominalinės obligacijos vertės arba</w:t>
      </w:r>
      <w:r>
        <w:rPr>
          <w:rFonts w:ascii="Times New Roman" w:hAnsi="Times New Roman"/>
          <w:sz w:val="22"/>
          <w:lang w:val="lt-LT"/>
        </w:rPr>
        <w:t xml:space="preserve"> kitas turtines teises.</w:t>
      </w:r>
    </w:p>
    <w:p w:rsidR="00000000" w:rsidRDefault="00F856C4">
      <w:pPr>
        <w:ind w:firstLine="720"/>
        <w:jc w:val="both"/>
        <w:rPr>
          <w:rFonts w:ascii="Times New Roman" w:hAnsi="Times New Roman"/>
          <w:sz w:val="22"/>
          <w:lang w:val="lt-LT"/>
        </w:rPr>
      </w:pPr>
      <w:r>
        <w:rPr>
          <w:rFonts w:ascii="Times New Roman" w:hAnsi="Times New Roman"/>
          <w:sz w:val="22"/>
          <w:lang w:val="lt-LT"/>
        </w:rPr>
        <w:t>3. Šio skyriaus normos obligaciją išleidusio asmens ir jos turėtojo santykiams taikomos tik tuo atveju, jeigu įstatymai nenustato ko kita.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2184" w:name="straipsnis880"/>
      <w:r>
        <w:rPr>
          <w:rFonts w:ascii="Times New Roman" w:hAnsi="Times New Roman"/>
          <w:b/>
          <w:sz w:val="22"/>
          <w:lang w:val="lt-LT"/>
        </w:rPr>
        <w:t>6.880 straipsnis. Skolos pakeitimas (novacija) paskolos prievole</w:t>
      </w:r>
    </w:p>
    <w:bookmarkEnd w:id="2184"/>
    <w:p w:rsidR="00000000" w:rsidRDefault="00F856C4">
      <w:pPr>
        <w:pStyle w:val="BodyTextIndent3"/>
        <w:ind w:left="0" w:firstLine="720"/>
        <w:rPr>
          <w:b w:val="0"/>
          <w:sz w:val="22"/>
        </w:rPr>
      </w:pPr>
      <w:r>
        <w:rPr>
          <w:b w:val="0"/>
          <w:sz w:val="22"/>
        </w:rPr>
        <w:t>Šalių susitarimu skola, kil</w:t>
      </w:r>
      <w:r>
        <w:rPr>
          <w:b w:val="0"/>
          <w:sz w:val="22"/>
        </w:rPr>
        <w:t>usi iš pirkimo–pardavimo, nuomos ar kitokios sutarties, gali būti pakeista paskolos prievole pagal šio kodekso</w:t>
      </w:r>
      <w:r>
        <w:rPr>
          <w:sz w:val="22"/>
        </w:rPr>
        <w:t xml:space="preserve"> </w:t>
      </w:r>
      <w:r>
        <w:rPr>
          <w:b w:val="0"/>
          <w:sz w:val="22"/>
        </w:rPr>
        <w:t>6.141–6.144 straipsnių nustatytas taisykles.</w:t>
      </w:r>
    </w:p>
    <w:p w:rsidR="00000000" w:rsidRDefault="00F856C4">
      <w:pPr>
        <w:pStyle w:val="Footer"/>
        <w:tabs>
          <w:tab w:val="clear" w:pos="4320"/>
          <w:tab w:val="clear" w:pos="8640"/>
        </w:tabs>
        <w:spacing w:line="240" w:lineRule="auto"/>
        <w:rPr>
          <w:rFonts w:ascii="Times New Roman" w:hAnsi="Times New Roman"/>
          <w:sz w:val="22"/>
        </w:rPr>
      </w:pPr>
    </w:p>
    <w:p w:rsidR="00000000" w:rsidRDefault="00F856C4">
      <w:pPr>
        <w:pStyle w:val="Heading6"/>
        <w:ind w:firstLine="720"/>
        <w:rPr>
          <w:caps/>
          <w:sz w:val="22"/>
        </w:rPr>
      </w:pPr>
      <w:bookmarkStart w:id="2185" w:name="skirsnis126"/>
      <w:r>
        <w:rPr>
          <w:caps/>
          <w:sz w:val="22"/>
        </w:rPr>
        <w:t>Antrasis skirsnis</w:t>
      </w:r>
    </w:p>
    <w:bookmarkEnd w:id="2185"/>
    <w:p w:rsidR="00000000" w:rsidRDefault="00F856C4">
      <w:pPr>
        <w:ind w:firstLine="720"/>
        <w:jc w:val="center"/>
        <w:rPr>
          <w:rFonts w:ascii="Times New Roman" w:hAnsi="Times New Roman"/>
          <w:caps/>
          <w:sz w:val="22"/>
          <w:lang w:val="lt-LT"/>
        </w:rPr>
      </w:pPr>
      <w:r>
        <w:rPr>
          <w:rFonts w:ascii="Times New Roman" w:hAnsi="Times New Roman"/>
          <w:b/>
          <w:caps/>
          <w:sz w:val="22"/>
          <w:lang w:val="lt-LT"/>
        </w:rPr>
        <w:t>Kreditavimas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2186" w:name="straipsnis881"/>
      <w:r>
        <w:rPr>
          <w:rFonts w:ascii="Times New Roman" w:hAnsi="Times New Roman"/>
          <w:b/>
          <w:sz w:val="22"/>
          <w:lang w:val="lt-LT"/>
        </w:rPr>
        <w:t>6.881 straipsnis. Kreditavimo sutarties samprata</w:t>
      </w:r>
    </w:p>
    <w:bookmarkEnd w:id="2186"/>
    <w:p w:rsidR="00000000" w:rsidRDefault="00F856C4">
      <w:pPr>
        <w:ind w:firstLine="720"/>
        <w:jc w:val="both"/>
        <w:rPr>
          <w:rFonts w:ascii="Times New Roman" w:hAnsi="Times New Roman"/>
          <w:sz w:val="22"/>
          <w:lang w:val="lt-LT"/>
        </w:rPr>
      </w:pPr>
      <w:r>
        <w:rPr>
          <w:rFonts w:ascii="Times New Roman" w:hAnsi="Times New Roman"/>
          <w:sz w:val="22"/>
          <w:lang w:val="lt-LT"/>
        </w:rPr>
        <w:t>1. Kreditavimo sut</w:t>
      </w:r>
      <w:r>
        <w:rPr>
          <w:rFonts w:ascii="Times New Roman" w:hAnsi="Times New Roman"/>
          <w:sz w:val="22"/>
          <w:lang w:val="lt-LT"/>
        </w:rPr>
        <w:t>artimi bankas ar kita kredito įstaiga (kreditorius) įsipareigoja suteikti kredito gavėjui sutartyje nustatyto dydžio ir nustatytomis sąlygomis pinigines lėšas (kreditą), o kredito gavėjas įsipareigoja gautą sumą grąžinti kreditoriui ir mokėti palūkanas.</w:t>
      </w:r>
    </w:p>
    <w:p w:rsidR="00000000" w:rsidRDefault="00F856C4">
      <w:pPr>
        <w:ind w:firstLine="720"/>
        <w:jc w:val="both"/>
        <w:rPr>
          <w:rFonts w:ascii="Times New Roman" w:hAnsi="Times New Roman"/>
          <w:sz w:val="22"/>
          <w:lang w:val="lt-LT"/>
        </w:rPr>
      </w:pPr>
      <w:r>
        <w:rPr>
          <w:rFonts w:ascii="Times New Roman" w:hAnsi="Times New Roman"/>
          <w:sz w:val="22"/>
          <w:lang w:val="lt-LT"/>
        </w:rPr>
        <w:t>2.</w:t>
      </w:r>
      <w:r>
        <w:rPr>
          <w:rFonts w:ascii="Times New Roman" w:hAnsi="Times New Roman"/>
          <w:sz w:val="22"/>
          <w:lang w:val="lt-LT"/>
        </w:rPr>
        <w:t xml:space="preserve"> Kreditavimo santykiams šio skyriaus pirmojo skirsnio normos taikomos tiek, kiek tai neprieštarauja kreditavimo sutarties esmei ir šio skirsnio nustatytoms taisyklėms.</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sz w:val="22"/>
          <w:lang w:val="lt-LT"/>
        </w:rPr>
      </w:pPr>
      <w:bookmarkStart w:id="2187" w:name="straipsnis882"/>
      <w:r>
        <w:rPr>
          <w:rFonts w:ascii="Times New Roman" w:hAnsi="Times New Roman"/>
          <w:b/>
          <w:sz w:val="22"/>
          <w:lang w:val="lt-LT"/>
        </w:rPr>
        <w:t>6.882 straipsnis. Kreditavimo sutarties forma</w:t>
      </w:r>
    </w:p>
    <w:bookmarkEnd w:id="2187"/>
    <w:p w:rsidR="00000000" w:rsidRDefault="00F856C4">
      <w:pPr>
        <w:ind w:firstLine="720"/>
        <w:jc w:val="both"/>
        <w:rPr>
          <w:rFonts w:ascii="Times New Roman" w:hAnsi="Times New Roman"/>
          <w:sz w:val="22"/>
          <w:lang w:val="lt-LT"/>
        </w:rPr>
      </w:pPr>
      <w:r>
        <w:rPr>
          <w:rFonts w:ascii="Times New Roman" w:hAnsi="Times New Roman"/>
          <w:sz w:val="22"/>
          <w:lang w:val="lt-LT"/>
        </w:rPr>
        <w:t>Kreditavimo sutartis privalo būti rašytin</w:t>
      </w:r>
      <w:r>
        <w:rPr>
          <w:rFonts w:ascii="Times New Roman" w:hAnsi="Times New Roman"/>
          <w:sz w:val="22"/>
          <w:lang w:val="lt-LT"/>
        </w:rPr>
        <w:t>ė. Šio reikalavimo nesilaikymas kreditavimo sutartį daro negaliojančią.</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sz w:val="22"/>
          <w:lang w:val="lt-LT"/>
        </w:rPr>
      </w:pPr>
      <w:bookmarkStart w:id="2188" w:name="straipsnis883"/>
      <w:r>
        <w:rPr>
          <w:rFonts w:ascii="Times New Roman" w:hAnsi="Times New Roman"/>
          <w:b/>
          <w:sz w:val="22"/>
          <w:lang w:val="lt-LT"/>
        </w:rPr>
        <w:t>6.883 straipsnis. Atsisakymas suteikti ar priimti kreditą</w:t>
      </w:r>
    </w:p>
    <w:bookmarkEnd w:id="2188"/>
    <w:p w:rsidR="00000000" w:rsidRDefault="00F856C4">
      <w:pPr>
        <w:ind w:firstLine="720"/>
        <w:jc w:val="both"/>
        <w:rPr>
          <w:rFonts w:ascii="Times New Roman" w:hAnsi="Times New Roman"/>
          <w:sz w:val="22"/>
          <w:lang w:val="lt-LT"/>
        </w:rPr>
      </w:pPr>
      <w:r>
        <w:rPr>
          <w:rFonts w:ascii="Times New Roman" w:hAnsi="Times New Roman"/>
          <w:sz w:val="22"/>
          <w:lang w:val="lt-LT"/>
        </w:rPr>
        <w:t>1. Kreditorius turi teisę visiškai ar iš dalies atsisakyti suteikti kredito gavėjui sutartyje numatytą kreditą, jeigu paaiškė</w:t>
      </w:r>
      <w:r>
        <w:rPr>
          <w:rFonts w:ascii="Times New Roman" w:hAnsi="Times New Roman"/>
          <w:sz w:val="22"/>
          <w:lang w:val="lt-LT"/>
        </w:rPr>
        <w:t>jo aplinkybės, akivaizdžiai patvirtinančios, kad suteiktas kreditas nebus laiku grąžintas.</w:t>
      </w:r>
    </w:p>
    <w:p w:rsidR="00000000" w:rsidRDefault="00F856C4">
      <w:pPr>
        <w:ind w:firstLine="720"/>
        <w:jc w:val="both"/>
        <w:rPr>
          <w:rFonts w:ascii="Times New Roman" w:hAnsi="Times New Roman"/>
          <w:sz w:val="22"/>
          <w:lang w:val="lt-LT"/>
        </w:rPr>
      </w:pPr>
      <w:r>
        <w:rPr>
          <w:rFonts w:ascii="Times New Roman" w:hAnsi="Times New Roman"/>
          <w:sz w:val="22"/>
          <w:lang w:val="lt-LT"/>
        </w:rPr>
        <w:t>2. Kredito gavėjas turi teisę atsisakyti visiškai ar iš dalies priimti kreditą, pranešdamas apie tai kreditoriui iki sutartyje nustatyto kredito suteikimo termino, j</w:t>
      </w:r>
      <w:r>
        <w:rPr>
          <w:rFonts w:ascii="Times New Roman" w:hAnsi="Times New Roman"/>
          <w:sz w:val="22"/>
          <w:lang w:val="lt-LT"/>
        </w:rPr>
        <w:t>eigu sutartyje nenustatyta ko kita.</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kredito gavėjas pažeidžia sutartyje nustatytą kredito tikslinio naudojimo pareigą (šio kodekso 6.877 straipsnis), kreditorius turi teisę atsisakyti toliau kredituoti paskolos gavėją ir pareikalauti prieš terminą</w:t>
      </w:r>
      <w:r>
        <w:rPr>
          <w:rFonts w:ascii="Times New Roman" w:hAnsi="Times New Roman"/>
          <w:sz w:val="22"/>
          <w:lang w:val="lt-LT"/>
        </w:rPr>
        <w:t xml:space="preserve"> grąžinti suteiktą kreditą.</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2189" w:name="straipsnis884"/>
      <w:r>
        <w:rPr>
          <w:rFonts w:ascii="Times New Roman" w:hAnsi="Times New Roman"/>
          <w:b/>
          <w:sz w:val="22"/>
          <w:lang w:val="lt-LT"/>
        </w:rPr>
        <w:t>6.884 straipsnis. Kreditavimas prekėmis</w:t>
      </w:r>
    </w:p>
    <w:bookmarkEnd w:id="2189"/>
    <w:p w:rsidR="00000000" w:rsidRDefault="00F856C4">
      <w:pPr>
        <w:ind w:firstLine="720"/>
        <w:jc w:val="both"/>
        <w:rPr>
          <w:rFonts w:ascii="Times New Roman" w:hAnsi="Times New Roman"/>
          <w:sz w:val="22"/>
          <w:lang w:val="lt-LT"/>
        </w:rPr>
      </w:pPr>
      <w:r>
        <w:rPr>
          <w:rFonts w:ascii="Times New Roman" w:hAnsi="Times New Roman"/>
          <w:sz w:val="22"/>
          <w:lang w:val="lt-LT"/>
        </w:rPr>
        <w:t>1. Šalys gali sudaryti kreditavimo prekėmis sutartį, kurioje nustatoma vienos šalies pareiga perduoti kitai šaliai pagal rūšies požymius apibūdintus daiktus. Tokiai sutarčiai taikomos šio</w:t>
      </w:r>
      <w:r>
        <w:rPr>
          <w:rFonts w:ascii="Times New Roman" w:hAnsi="Times New Roman"/>
          <w:sz w:val="22"/>
          <w:lang w:val="lt-LT"/>
        </w:rPr>
        <w:t xml:space="preserve"> skirsnio normos, jeigu šalių sutartyje nenustatyta ko kita.</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Perduodamų prekių kiekis, asortimentas, komplektiškumas, kokybė, tara ir pakuotė nustatomi pagal šio kodekso 6.327–6.333 straipsnių taisykles, jeigu ko kita nenustato šalių susitarimas ir tai </w:t>
      </w:r>
      <w:r>
        <w:rPr>
          <w:rFonts w:ascii="Times New Roman" w:hAnsi="Times New Roman"/>
          <w:sz w:val="22"/>
          <w:lang w:val="lt-LT"/>
        </w:rPr>
        <w:t>neprieštarauja sutarties esmei.</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sz w:val="22"/>
          <w:lang w:val="lt-LT"/>
        </w:rPr>
      </w:pPr>
      <w:bookmarkStart w:id="2190" w:name="straipsnis885"/>
      <w:r>
        <w:rPr>
          <w:rFonts w:ascii="Times New Roman" w:hAnsi="Times New Roman"/>
          <w:b/>
          <w:sz w:val="22"/>
          <w:lang w:val="lt-LT"/>
        </w:rPr>
        <w:t>6.885 straipsnis. Komercinis kreditavimas</w:t>
      </w:r>
    </w:p>
    <w:bookmarkEnd w:id="2190"/>
    <w:p w:rsidR="00000000" w:rsidRDefault="00F856C4">
      <w:pPr>
        <w:ind w:firstLine="720"/>
        <w:jc w:val="both"/>
        <w:rPr>
          <w:rFonts w:ascii="Times New Roman" w:hAnsi="Times New Roman"/>
          <w:sz w:val="22"/>
          <w:lang w:val="lt-LT"/>
        </w:rPr>
      </w:pPr>
      <w:r>
        <w:rPr>
          <w:rFonts w:ascii="Times New Roman" w:hAnsi="Times New Roman"/>
          <w:sz w:val="22"/>
          <w:lang w:val="lt-LT"/>
        </w:rPr>
        <w:t>1. Šalys sutartyje, kurios vykdymas susijęs su pinigų ar pagal rūšies požymius apibūdintų daiktų perdavimu kitos šalies nuosavybėn, gali numatyti kredito suteikimą. Kreditas gali bū</w:t>
      </w:r>
      <w:r>
        <w:rPr>
          <w:rFonts w:ascii="Times New Roman" w:hAnsi="Times New Roman"/>
          <w:sz w:val="22"/>
          <w:lang w:val="lt-LT"/>
        </w:rPr>
        <w:t>ti suteikiamas avansą, išankstinį apmokėjimą, prekių, darbų ar paslaugų apmokėjimą atidedant ar išdėstant (komercinis kreditavimas).</w:t>
      </w:r>
    </w:p>
    <w:p w:rsidR="00000000" w:rsidRDefault="00F856C4">
      <w:pPr>
        <w:ind w:firstLine="720"/>
        <w:jc w:val="both"/>
        <w:rPr>
          <w:rFonts w:ascii="Times New Roman" w:hAnsi="Times New Roman"/>
          <w:sz w:val="22"/>
          <w:lang w:val="lt-LT"/>
        </w:rPr>
      </w:pPr>
      <w:r>
        <w:rPr>
          <w:rFonts w:ascii="Times New Roman" w:hAnsi="Times New Roman"/>
          <w:sz w:val="22"/>
          <w:lang w:val="lt-LT"/>
        </w:rPr>
        <w:t>2. Komercinio kreditavimo santykiams taikomos šio skirsnio normos, jeigu ko kita nenustato šalių susitarimas ir tai neprieš</w:t>
      </w:r>
      <w:r>
        <w:rPr>
          <w:rFonts w:ascii="Times New Roman" w:hAnsi="Times New Roman"/>
          <w:sz w:val="22"/>
          <w:lang w:val="lt-LT"/>
        </w:rPr>
        <w:t>tarauja sutarties esmei.</w:t>
      </w:r>
    </w:p>
    <w:p w:rsidR="00000000" w:rsidRDefault="00F856C4">
      <w:pPr>
        <w:ind w:firstLine="720"/>
        <w:jc w:val="both"/>
        <w:rPr>
          <w:rFonts w:ascii="Times New Roman" w:hAnsi="Times New Roman"/>
          <w:sz w:val="22"/>
          <w:lang w:val="lt-LT"/>
        </w:rPr>
      </w:pPr>
    </w:p>
    <w:p w:rsidR="00000000" w:rsidRDefault="00F856C4">
      <w:pPr>
        <w:pStyle w:val="Heading1"/>
        <w:ind w:firstLine="720"/>
        <w:rPr>
          <w:rFonts w:ascii="Times New Roman" w:hAnsi="Times New Roman"/>
          <w:sz w:val="22"/>
          <w:lang w:val="lt-LT"/>
        </w:rPr>
      </w:pPr>
      <w:bookmarkStart w:id="2191" w:name="skirsnis127"/>
      <w:r>
        <w:rPr>
          <w:rFonts w:ascii="Times New Roman" w:hAnsi="Times New Roman"/>
          <w:sz w:val="22"/>
          <w:lang w:val="lt-LT"/>
        </w:rPr>
        <w:t>TREČIASIS SKIRSNIS</w:t>
      </w:r>
    </w:p>
    <w:bookmarkEnd w:id="2191"/>
    <w:p w:rsidR="00000000" w:rsidRDefault="00F856C4">
      <w:pPr>
        <w:ind w:firstLine="720"/>
        <w:jc w:val="center"/>
        <w:rPr>
          <w:rFonts w:ascii="Times New Roman" w:hAnsi="Times New Roman"/>
          <w:b/>
          <w:sz w:val="22"/>
          <w:lang w:val="lt-LT"/>
        </w:rPr>
      </w:pPr>
      <w:r>
        <w:rPr>
          <w:rFonts w:ascii="Times New Roman" w:hAnsi="Times New Roman"/>
          <w:b/>
          <w:sz w:val="22"/>
          <w:lang w:val="lt-LT"/>
        </w:rPr>
        <w:t>VARTOJIMO KREDITAS</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2192" w:name="straipsnis886"/>
      <w:r>
        <w:rPr>
          <w:rFonts w:ascii="Times New Roman" w:hAnsi="Times New Roman"/>
          <w:b/>
          <w:sz w:val="22"/>
          <w:lang w:val="lt-LT"/>
        </w:rPr>
        <w:t>6.886 straipsnis. Vartojimo kredito sutarties samprata</w:t>
      </w:r>
    </w:p>
    <w:bookmarkEnd w:id="2192"/>
    <w:p w:rsidR="00000000" w:rsidRDefault="00F856C4">
      <w:pPr>
        <w:pStyle w:val="BlockText"/>
        <w:ind w:left="0" w:right="0" w:firstLine="720"/>
        <w:rPr>
          <w:sz w:val="22"/>
        </w:rPr>
      </w:pPr>
      <w:r>
        <w:rPr>
          <w:sz w:val="22"/>
        </w:rPr>
        <w:t>1. Vartojimo kredito sutartimi kredito davėjas suteikia ar įsipareigoja suteikti kredito gavėjui fiziniam asmeniui (vartotojui):</w:t>
      </w:r>
    </w:p>
    <w:p w:rsidR="00000000" w:rsidRDefault="00F856C4">
      <w:pPr>
        <w:ind w:firstLine="720"/>
        <w:jc w:val="both"/>
        <w:rPr>
          <w:rFonts w:ascii="Times New Roman" w:hAnsi="Times New Roman"/>
          <w:sz w:val="22"/>
          <w:lang w:val="lt-LT"/>
        </w:rPr>
      </w:pPr>
      <w:r>
        <w:rPr>
          <w:rFonts w:ascii="Times New Roman" w:hAnsi="Times New Roman"/>
          <w:sz w:val="22"/>
          <w:lang w:val="lt-LT"/>
        </w:rPr>
        <w:t>1) kred</w:t>
      </w:r>
      <w:r>
        <w:rPr>
          <w:rFonts w:ascii="Times New Roman" w:hAnsi="Times New Roman"/>
          <w:sz w:val="22"/>
          <w:lang w:val="lt-LT"/>
        </w:rPr>
        <w:t>itą atidėto apmokėjimo, taip pat mokėjimo išdėstymo (apmokėjimo dalimis) būdu;</w:t>
      </w:r>
    </w:p>
    <w:p w:rsidR="00000000" w:rsidRDefault="00F856C4">
      <w:pPr>
        <w:pStyle w:val="BodyTextIndent3"/>
        <w:ind w:left="0" w:firstLine="720"/>
        <w:rPr>
          <w:b w:val="0"/>
          <w:sz w:val="22"/>
        </w:rPr>
      </w:pPr>
      <w:r>
        <w:rPr>
          <w:b w:val="0"/>
          <w:sz w:val="22"/>
        </w:rPr>
        <w:t>2) kreditus, įskaitant einamosios sąskaitos kreditą, bendrosios vienkartinės sumos kreditą ir daiktui ar paslaugai pirkti teikiamą kreditą.</w:t>
      </w:r>
    </w:p>
    <w:p w:rsidR="00000000" w:rsidRDefault="00F856C4">
      <w:pPr>
        <w:pStyle w:val="BodyTextIndent3"/>
        <w:ind w:left="0" w:firstLine="720"/>
        <w:rPr>
          <w:b w:val="0"/>
          <w:sz w:val="22"/>
        </w:rPr>
      </w:pPr>
      <w:r>
        <w:rPr>
          <w:b w:val="0"/>
          <w:sz w:val="22"/>
        </w:rPr>
        <w:t>2. Vartojimo kredito sutartimi taip p</w:t>
      </w:r>
      <w:r>
        <w:rPr>
          <w:b w:val="0"/>
          <w:sz w:val="22"/>
        </w:rPr>
        <w:t>at laikoma pirkimo–pardavimo išsimokėtinai (išperkamosios nuomos) ar kita panašaus pobūdžio sutartis, kai daiktai, esantys sutarties dalyku, vartotojo nuosavybėn pereina per šioje sutartyje nustatytą terminą sumokėjus daikto kainą, kredito palūkanas bei ki</w:t>
      </w:r>
      <w:r>
        <w:rPr>
          <w:b w:val="0"/>
          <w:sz w:val="22"/>
        </w:rPr>
        <w:t>tus sutartyje nustatytus mokesčius.</w:t>
      </w:r>
    </w:p>
    <w:p w:rsidR="00000000" w:rsidRDefault="00F856C4">
      <w:pPr>
        <w:pStyle w:val="BodyTextIndent3"/>
        <w:ind w:left="0" w:firstLine="720"/>
        <w:rPr>
          <w:b w:val="0"/>
          <w:sz w:val="22"/>
        </w:rPr>
      </w:pPr>
      <w:r>
        <w:rPr>
          <w:b w:val="0"/>
          <w:sz w:val="22"/>
        </w:rPr>
        <w:t>3. Šio skirsnio nuostatos netaikomos, kai pagal kredito sutartį:</w:t>
      </w:r>
    </w:p>
    <w:p w:rsidR="00000000" w:rsidRDefault="00F856C4">
      <w:pPr>
        <w:ind w:firstLine="720"/>
        <w:jc w:val="both"/>
        <w:rPr>
          <w:rFonts w:ascii="Times New Roman" w:hAnsi="Times New Roman"/>
          <w:sz w:val="22"/>
          <w:lang w:val="lt-LT"/>
        </w:rPr>
      </w:pPr>
      <w:r>
        <w:rPr>
          <w:rFonts w:ascii="Times New Roman" w:hAnsi="Times New Roman"/>
          <w:sz w:val="22"/>
          <w:lang w:val="lt-LT"/>
        </w:rPr>
        <w:t>1) kreditas suteikiamas įkeičiant nekilnojamąjį daiktą;</w:t>
      </w:r>
    </w:p>
    <w:p w:rsidR="00000000" w:rsidRDefault="00F856C4">
      <w:pPr>
        <w:ind w:firstLine="720"/>
        <w:jc w:val="both"/>
        <w:rPr>
          <w:rFonts w:ascii="Times New Roman" w:hAnsi="Times New Roman"/>
          <w:sz w:val="22"/>
          <w:lang w:val="lt-LT"/>
        </w:rPr>
      </w:pPr>
      <w:r>
        <w:rPr>
          <w:rFonts w:ascii="Times New Roman" w:hAnsi="Times New Roman"/>
          <w:sz w:val="22"/>
          <w:lang w:val="lt-LT"/>
        </w:rPr>
        <w:t>2) vartotojas nemoka jokių palūkanų ar kitų mokesčių;</w:t>
      </w:r>
    </w:p>
    <w:p w:rsidR="00000000" w:rsidRDefault="00F856C4">
      <w:pPr>
        <w:pStyle w:val="BodyTextIndent3"/>
        <w:ind w:left="0" w:firstLine="720"/>
        <w:rPr>
          <w:b w:val="0"/>
          <w:sz w:val="22"/>
        </w:rPr>
      </w:pPr>
      <w:r>
        <w:rPr>
          <w:b w:val="0"/>
          <w:sz w:val="22"/>
        </w:rPr>
        <w:t>3) vartotojas įsipareigoja grąžinti kreditą n</w:t>
      </w:r>
      <w:r>
        <w:rPr>
          <w:b w:val="0"/>
          <w:sz w:val="22"/>
        </w:rPr>
        <w:t>e per ilgesnį kaip trijų mėnesių laikotarpį arba kai kredito suma yra ne didesnė kaip vienas tūkstantis litų;</w:t>
      </w:r>
    </w:p>
    <w:p w:rsidR="00000000" w:rsidRDefault="00F856C4">
      <w:pPr>
        <w:pStyle w:val="BodyTextIndent3"/>
        <w:ind w:left="0" w:firstLine="720"/>
        <w:rPr>
          <w:b w:val="0"/>
          <w:sz w:val="22"/>
        </w:rPr>
      </w:pPr>
      <w:r>
        <w:rPr>
          <w:b w:val="0"/>
          <w:sz w:val="22"/>
        </w:rPr>
        <w:t>4) už tam tikrą nuolat teikiamą paslaugą vartotojas apmoka dalimis paslaugos teikimo metu.</w:t>
      </w:r>
    </w:p>
    <w:p w:rsidR="00000000" w:rsidRDefault="00F856C4">
      <w:pPr>
        <w:pStyle w:val="BodyTextIndent3"/>
        <w:ind w:left="0" w:firstLine="720"/>
        <w:rPr>
          <w:b w:val="0"/>
          <w:sz w:val="22"/>
        </w:rPr>
      </w:pPr>
      <w:r>
        <w:rPr>
          <w:b w:val="0"/>
          <w:sz w:val="22"/>
        </w:rPr>
        <w:t>4. Pagal šį straipsnį kredito davėjas yra asmuo ar grup</w:t>
      </w:r>
      <w:r>
        <w:rPr>
          <w:b w:val="0"/>
          <w:sz w:val="22"/>
        </w:rPr>
        <w:t>ė asmenų, kurie įstatymų nustatyta tvarka ir atvejais dėl savo komercinės, profesinės veiklos turi teisę teikti vartojimo kreditą.</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193" w:name="straipsnis887"/>
      <w:r>
        <w:rPr>
          <w:rFonts w:ascii="Times New Roman" w:hAnsi="Times New Roman"/>
          <w:b/>
          <w:sz w:val="22"/>
          <w:lang w:val="lt-LT"/>
        </w:rPr>
        <w:t>6.887 straipsnis. Vartojimo kredito sutarties forma ir turinys</w:t>
      </w:r>
    </w:p>
    <w:bookmarkEnd w:id="2193"/>
    <w:p w:rsidR="00000000" w:rsidRDefault="00F856C4">
      <w:pPr>
        <w:ind w:firstLine="720"/>
        <w:jc w:val="both"/>
        <w:rPr>
          <w:rFonts w:ascii="Times New Roman" w:hAnsi="Times New Roman"/>
          <w:sz w:val="22"/>
          <w:lang w:val="lt-LT"/>
        </w:rPr>
      </w:pPr>
      <w:r>
        <w:rPr>
          <w:rFonts w:ascii="Times New Roman" w:hAnsi="Times New Roman"/>
          <w:sz w:val="22"/>
          <w:lang w:val="lt-LT"/>
        </w:rPr>
        <w:t>1. Vartojimo kredito sutartis turi būti rašytinė.</w:t>
      </w:r>
    </w:p>
    <w:p w:rsidR="00000000" w:rsidRDefault="00F856C4">
      <w:pPr>
        <w:pStyle w:val="BodyTextIndent3"/>
        <w:ind w:left="0" w:firstLine="720"/>
        <w:rPr>
          <w:b w:val="0"/>
          <w:sz w:val="22"/>
        </w:rPr>
      </w:pPr>
      <w:r>
        <w:rPr>
          <w:b w:val="0"/>
          <w:sz w:val="22"/>
        </w:rPr>
        <w:t>2. Vienas s</w:t>
      </w:r>
      <w:r>
        <w:rPr>
          <w:b w:val="0"/>
          <w:sz w:val="22"/>
        </w:rPr>
        <w:t>utarties egzempliorius privalo būti įteiktas kredito gavėjui. Kilus ginčui, sutarties egzemplioriaus įteikimo kredito gavėjui faktą privalo įrodyti kredito davėjas.</w:t>
      </w:r>
    </w:p>
    <w:p w:rsidR="00000000" w:rsidRDefault="00F856C4">
      <w:pPr>
        <w:pStyle w:val="BodyTextIndent3"/>
        <w:ind w:left="0" w:firstLine="720"/>
        <w:rPr>
          <w:b w:val="0"/>
          <w:sz w:val="22"/>
        </w:rPr>
      </w:pPr>
      <w:r>
        <w:rPr>
          <w:b w:val="0"/>
          <w:sz w:val="22"/>
        </w:rPr>
        <w:t>3. Vartojimo kredito sutartyje turi būti nurodyta:</w:t>
      </w:r>
    </w:p>
    <w:p w:rsidR="00000000" w:rsidRDefault="00F856C4">
      <w:pPr>
        <w:ind w:firstLine="720"/>
        <w:jc w:val="both"/>
        <w:rPr>
          <w:rFonts w:ascii="Times New Roman" w:hAnsi="Times New Roman"/>
          <w:sz w:val="22"/>
          <w:lang w:val="lt-LT"/>
        </w:rPr>
      </w:pPr>
      <w:r>
        <w:rPr>
          <w:rFonts w:ascii="Times New Roman" w:hAnsi="Times New Roman"/>
          <w:sz w:val="22"/>
          <w:lang w:val="lt-LT"/>
        </w:rPr>
        <w:t>1) kredito suma arba kredito limitas, je</w:t>
      </w:r>
      <w:r>
        <w:rPr>
          <w:rFonts w:ascii="Times New Roman" w:hAnsi="Times New Roman"/>
          <w:sz w:val="22"/>
          <w:lang w:val="lt-LT"/>
        </w:rPr>
        <w:t>igu toks yra;</w:t>
      </w:r>
    </w:p>
    <w:p w:rsidR="00000000" w:rsidRDefault="00F856C4">
      <w:pPr>
        <w:pStyle w:val="BodyTextIndent3"/>
        <w:ind w:left="0" w:firstLine="720"/>
        <w:rPr>
          <w:b w:val="0"/>
          <w:sz w:val="22"/>
        </w:rPr>
      </w:pPr>
      <w:r>
        <w:rPr>
          <w:b w:val="0"/>
          <w:sz w:val="22"/>
        </w:rPr>
        <w:t>2) metinė kredito grąžinimo norma, palūkanų norma, mokesčiai ir kitos su kredito gavimu bei naudojimu susijusios kredito gavėjo išlaidos;</w:t>
      </w:r>
    </w:p>
    <w:p w:rsidR="00000000" w:rsidRDefault="00F856C4">
      <w:pPr>
        <w:pStyle w:val="BodyTextIndent3"/>
        <w:ind w:left="0" w:firstLine="720"/>
        <w:rPr>
          <w:b w:val="0"/>
          <w:sz w:val="22"/>
        </w:rPr>
      </w:pPr>
      <w:r>
        <w:rPr>
          <w:b w:val="0"/>
          <w:sz w:val="22"/>
        </w:rPr>
        <w:t>3) kredito grąžinimo terminas arba, jeigu kreditas turi būti grąžinamas dalinėmis įmokomis, – kiekvienos</w:t>
      </w:r>
      <w:r>
        <w:rPr>
          <w:b w:val="0"/>
          <w:sz w:val="22"/>
        </w:rPr>
        <w:t xml:space="preserve"> įmokos suma ir mokėjimo laikas;</w:t>
      </w:r>
    </w:p>
    <w:p w:rsidR="00000000" w:rsidRDefault="00F856C4">
      <w:pPr>
        <w:pStyle w:val="BodyTextIndent3"/>
        <w:ind w:left="0" w:firstLine="720"/>
        <w:rPr>
          <w:b w:val="0"/>
          <w:sz w:val="22"/>
        </w:rPr>
      </w:pPr>
      <w:r>
        <w:rPr>
          <w:b w:val="0"/>
          <w:sz w:val="22"/>
        </w:rPr>
        <w:t>4) daiktui ar paslaugai pirkti skirto kredito atveju – daikto (paslaugos) kaina ir bendra kredito suma;</w:t>
      </w:r>
    </w:p>
    <w:p w:rsidR="00000000" w:rsidRDefault="00F856C4">
      <w:pPr>
        <w:pStyle w:val="BodyTextIndent3"/>
        <w:ind w:left="0" w:firstLine="720"/>
        <w:rPr>
          <w:b w:val="0"/>
          <w:sz w:val="22"/>
        </w:rPr>
      </w:pPr>
      <w:r>
        <w:rPr>
          <w:b w:val="0"/>
          <w:sz w:val="22"/>
        </w:rPr>
        <w:t>5) kredito gavėjo teisė grąžinti kreditą nesibaigus jo grąžinimo laikui pagal šio kodekso 6.888 straipsnio nuostatas;</w:t>
      </w:r>
    </w:p>
    <w:p w:rsidR="00000000" w:rsidRDefault="00F856C4">
      <w:pPr>
        <w:pStyle w:val="BodyTextIndent3"/>
        <w:ind w:left="0" w:firstLine="720"/>
        <w:rPr>
          <w:b w:val="0"/>
          <w:sz w:val="22"/>
        </w:rPr>
      </w:pPr>
      <w:r>
        <w:rPr>
          <w:b w:val="0"/>
          <w:sz w:val="22"/>
        </w:rPr>
        <w:t>6</w:t>
      </w:r>
      <w:r>
        <w:rPr>
          <w:b w:val="0"/>
          <w:sz w:val="22"/>
        </w:rPr>
        <w:t>) metinės kredito grąžinimo normos keitimo sąlygos ir tvarka, jeigu tokia galimybė yra nustatyta sutartyje, su sąlyga, kad pakeitimų negali daryti kredito davėjas vienašališkai.</w:t>
      </w:r>
    </w:p>
    <w:p w:rsidR="00000000" w:rsidRDefault="00F856C4">
      <w:pPr>
        <w:pStyle w:val="BodyTextIndent3"/>
        <w:ind w:left="0" w:firstLine="720"/>
        <w:rPr>
          <w:b w:val="0"/>
          <w:sz w:val="22"/>
        </w:rPr>
      </w:pPr>
      <w:r>
        <w:rPr>
          <w:b w:val="0"/>
          <w:sz w:val="22"/>
        </w:rPr>
        <w:t>4. Jeigu kredito gavėjas privalo pateikti kredito draudimą, sutartyje taip pat</w:t>
      </w:r>
      <w:r>
        <w:rPr>
          <w:b w:val="0"/>
          <w:sz w:val="22"/>
        </w:rPr>
        <w:t xml:space="preserve"> privalo būti nurodyta kredito draudimo vertė ir sąlygos, kuriomis draudimo suma bus pervesta kredito davėjui.</w:t>
      </w:r>
    </w:p>
    <w:p w:rsidR="00000000" w:rsidRDefault="00F856C4">
      <w:pPr>
        <w:pStyle w:val="BodyTextIndent3"/>
        <w:ind w:left="0" w:firstLine="720"/>
        <w:rPr>
          <w:b w:val="0"/>
          <w:sz w:val="22"/>
        </w:rPr>
      </w:pPr>
      <w:r>
        <w:rPr>
          <w:b w:val="0"/>
          <w:sz w:val="22"/>
        </w:rPr>
        <w:t>5. Sutarties sudarymo metu kredito gavėjas raštu informuojamas apie:</w:t>
      </w:r>
    </w:p>
    <w:p w:rsidR="00000000" w:rsidRDefault="00F856C4">
      <w:pPr>
        <w:ind w:firstLine="720"/>
        <w:jc w:val="both"/>
        <w:rPr>
          <w:rFonts w:ascii="Times New Roman" w:hAnsi="Times New Roman"/>
          <w:sz w:val="22"/>
          <w:lang w:val="lt-LT"/>
        </w:rPr>
      </w:pPr>
      <w:r>
        <w:rPr>
          <w:rFonts w:ascii="Times New Roman" w:hAnsi="Times New Roman"/>
          <w:sz w:val="22"/>
          <w:lang w:val="lt-LT"/>
        </w:rPr>
        <w:t>1) teikiamo kredito apribojimus, jei tokių yra;</w:t>
      </w:r>
    </w:p>
    <w:p w:rsidR="00000000" w:rsidRDefault="00F856C4">
      <w:pPr>
        <w:pStyle w:val="BodyTextIndent3"/>
        <w:ind w:left="0" w:firstLine="720"/>
        <w:rPr>
          <w:b w:val="0"/>
          <w:sz w:val="22"/>
        </w:rPr>
      </w:pPr>
      <w:r>
        <w:rPr>
          <w:b w:val="0"/>
          <w:sz w:val="22"/>
        </w:rPr>
        <w:t xml:space="preserve">2) metinę palūkanų normą ir </w:t>
      </w:r>
      <w:r>
        <w:rPr>
          <w:b w:val="0"/>
          <w:sz w:val="22"/>
        </w:rPr>
        <w:t xml:space="preserve">mokesčius, taikomus nuo sutarties sudarymo, ir sąlygas, kurioms esant jie gali būti keičiami; </w:t>
      </w:r>
    </w:p>
    <w:p w:rsidR="00000000" w:rsidRDefault="00F856C4">
      <w:pPr>
        <w:pStyle w:val="BodyTextIndent3"/>
        <w:ind w:left="0" w:firstLine="720"/>
        <w:rPr>
          <w:b w:val="0"/>
          <w:sz w:val="22"/>
        </w:rPr>
      </w:pPr>
      <w:r>
        <w:rPr>
          <w:b w:val="0"/>
          <w:sz w:val="22"/>
        </w:rPr>
        <w:t>3) sutarties pakeitimo procedūrą.</w:t>
      </w:r>
    </w:p>
    <w:p w:rsidR="00000000" w:rsidRDefault="00F856C4">
      <w:pPr>
        <w:pStyle w:val="BodyTextIndent3"/>
        <w:ind w:left="0" w:firstLine="720"/>
        <w:rPr>
          <w:b w:val="0"/>
          <w:sz w:val="22"/>
        </w:rPr>
      </w:pPr>
      <w:r>
        <w:rPr>
          <w:b w:val="0"/>
          <w:sz w:val="22"/>
        </w:rPr>
        <w:t>6. Sutarties galiojimo metu kredito gavėjas informuojamas apie kiekvieną metinės palūkanų normos arba panašių išlaidų pasikeiti</w:t>
      </w:r>
      <w:r>
        <w:rPr>
          <w:b w:val="0"/>
          <w:sz w:val="22"/>
        </w:rPr>
        <w:t>mą tuo metu, kai tokie pasikeitimai įvyksta.</w:t>
      </w:r>
    </w:p>
    <w:p w:rsidR="00000000" w:rsidRDefault="00F856C4">
      <w:pPr>
        <w:pStyle w:val="BodyTextIndent3"/>
        <w:ind w:left="0" w:firstLine="720"/>
        <w:rPr>
          <w:b w:val="0"/>
          <w:sz w:val="22"/>
        </w:rPr>
      </w:pPr>
      <w:r>
        <w:rPr>
          <w:b w:val="0"/>
          <w:sz w:val="22"/>
        </w:rPr>
        <w:t>7. Metinės kredito grąžinimo normos apskaičiavimo tvarką nustato Vyriausybė ir Lietuvos bankas.</w:t>
      </w:r>
    </w:p>
    <w:p w:rsidR="00000000" w:rsidRDefault="00F856C4">
      <w:pPr>
        <w:pStyle w:val="BodyTextIndent3"/>
        <w:ind w:left="0" w:firstLine="720"/>
        <w:rPr>
          <w:b w:val="0"/>
          <w:sz w:val="22"/>
        </w:rPr>
      </w:pPr>
      <w:r>
        <w:rPr>
          <w:b w:val="0"/>
          <w:sz w:val="22"/>
        </w:rPr>
        <w:t>8. Visais atvejais, nesvarbu, kokiu būdu siūloma vartotojui sudaryti kredito sutartį (taip pat ir reklamoje), nurod</w:t>
      </w:r>
      <w:r>
        <w:rPr>
          <w:b w:val="0"/>
          <w:sz w:val="22"/>
        </w:rPr>
        <w:t>oma metinė kredito grąžinimo norma. Rašytiniame pasiūlyme nurodomas bendros kredito sumos apskaičiavimo pavyzdys.</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2194" w:name="straipsnis888"/>
      <w:r>
        <w:rPr>
          <w:rFonts w:ascii="Times New Roman" w:hAnsi="Times New Roman"/>
          <w:b/>
          <w:sz w:val="22"/>
          <w:lang w:val="lt-LT"/>
        </w:rPr>
        <w:t>6.888 straipsnis. Kredito gavėjo teisės</w:t>
      </w:r>
    </w:p>
    <w:bookmarkEnd w:id="2194"/>
    <w:p w:rsidR="00000000" w:rsidRDefault="00F856C4">
      <w:pPr>
        <w:ind w:firstLine="720"/>
        <w:jc w:val="both"/>
        <w:rPr>
          <w:rFonts w:ascii="Times New Roman" w:hAnsi="Times New Roman"/>
          <w:sz w:val="22"/>
          <w:lang w:val="lt-LT"/>
        </w:rPr>
      </w:pPr>
      <w:r>
        <w:rPr>
          <w:rFonts w:ascii="Times New Roman" w:hAnsi="Times New Roman"/>
          <w:sz w:val="22"/>
          <w:lang w:val="lt-LT"/>
        </w:rPr>
        <w:t>1. Jeigu sutartyje nėra numatytos šio kodekso 6.887 straipsnio 3 dalyje nurodytos privalomos jos sąly</w:t>
      </w:r>
      <w:r>
        <w:rPr>
          <w:rFonts w:ascii="Times New Roman" w:hAnsi="Times New Roman"/>
          <w:sz w:val="22"/>
          <w:lang w:val="lt-LT"/>
        </w:rPr>
        <w:t>gos arba sutartyje nurodyta informacija yra klaidinanti, kredito gavėjas turi teisę sutarties atsisakyti. Šiuo atveju kredito gavėjas turi kreditą grąžinti, bet jis neprivalo mokėti sutartyje nustatytų palūkanų ir kitų mokesčių.</w:t>
      </w:r>
    </w:p>
    <w:p w:rsidR="00000000" w:rsidRDefault="00F856C4">
      <w:pPr>
        <w:ind w:firstLine="720"/>
        <w:jc w:val="both"/>
        <w:rPr>
          <w:rFonts w:ascii="Times New Roman" w:hAnsi="Times New Roman"/>
          <w:sz w:val="22"/>
          <w:lang w:val="lt-LT"/>
        </w:rPr>
      </w:pPr>
      <w:r>
        <w:rPr>
          <w:rFonts w:ascii="Times New Roman" w:hAnsi="Times New Roman"/>
          <w:sz w:val="22"/>
          <w:lang w:val="lt-LT"/>
        </w:rPr>
        <w:t>2. Kredito gavėjas turi tei</w:t>
      </w:r>
      <w:r>
        <w:rPr>
          <w:rFonts w:ascii="Times New Roman" w:hAnsi="Times New Roman"/>
          <w:sz w:val="22"/>
          <w:lang w:val="lt-LT"/>
        </w:rPr>
        <w:t>sę kreditą grąžinti nesibaigus jo grąžinimo laikui, tačiau sumoka iki kredito grąžinimo dienos priskaičiuotas palūkanas ir kitus mokesčius.</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2195" w:name="straipsnis889"/>
      <w:r>
        <w:rPr>
          <w:rFonts w:ascii="Times New Roman" w:hAnsi="Times New Roman"/>
          <w:b/>
          <w:sz w:val="22"/>
          <w:lang w:val="lt-LT"/>
        </w:rPr>
        <w:t>6.889 straipsnis. Sutarties nutraukimas kredito davėjo reikalavimu</w:t>
      </w:r>
    </w:p>
    <w:bookmarkEnd w:id="2195"/>
    <w:p w:rsidR="00000000" w:rsidRDefault="00F856C4">
      <w:pPr>
        <w:pStyle w:val="BlockText"/>
        <w:ind w:left="0" w:right="0" w:firstLine="720"/>
        <w:rPr>
          <w:sz w:val="22"/>
        </w:rPr>
      </w:pPr>
      <w:r>
        <w:rPr>
          <w:sz w:val="22"/>
        </w:rPr>
        <w:t>Kredito davėjas turi teisę nutraukti sutartį, je</w:t>
      </w:r>
      <w:r>
        <w:rPr>
          <w:sz w:val="22"/>
        </w:rPr>
        <w:t>igu yra abi šios sąlygos:</w:t>
      </w:r>
    </w:p>
    <w:p w:rsidR="00000000" w:rsidRDefault="00F856C4">
      <w:pPr>
        <w:pStyle w:val="BodyTextIndent3"/>
        <w:ind w:left="0" w:firstLine="720"/>
        <w:rPr>
          <w:b w:val="0"/>
          <w:sz w:val="22"/>
        </w:rPr>
      </w:pPr>
      <w:r>
        <w:rPr>
          <w:b w:val="0"/>
          <w:sz w:val="22"/>
        </w:rPr>
        <w:t>1) mokėjimas yra uždelstas daugiau kaip vieną mėnesį ir jo suma yra ne mažesnė kaip dešimt procentų bendros kredito sumos;</w:t>
      </w:r>
    </w:p>
    <w:p w:rsidR="00000000" w:rsidRDefault="00F856C4">
      <w:pPr>
        <w:pStyle w:val="BodyTextIndent3"/>
        <w:ind w:left="0" w:firstLine="720"/>
        <w:rPr>
          <w:b w:val="0"/>
          <w:sz w:val="22"/>
        </w:rPr>
      </w:pPr>
      <w:r>
        <w:rPr>
          <w:b w:val="0"/>
          <w:sz w:val="22"/>
        </w:rPr>
        <w:t>2) nebuvo sumokėta per dvi savaites nuo papildomo pranešimo įteikimo kredito gavėjui.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196" w:name="straipsnis890"/>
      <w:r>
        <w:rPr>
          <w:rFonts w:ascii="Times New Roman" w:hAnsi="Times New Roman"/>
          <w:b/>
          <w:sz w:val="22"/>
          <w:lang w:val="lt-LT"/>
        </w:rPr>
        <w:t>6.890 straipsnis. Dr</w:t>
      </w:r>
      <w:r>
        <w:rPr>
          <w:rFonts w:ascii="Times New Roman" w:hAnsi="Times New Roman"/>
          <w:b/>
          <w:sz w:val="22"/>
          <w:lang w:val="lt-LT"/>
        </w:rPr>
        <w:t>audimas priimti vekselius, čekius ir skolos raštus</w:t>
      </w:r>
    </w:p>
    <w:bookmarkEnd w:id="2196"/>
    <w:p w:rsidR="00000000" w:rsidRDefault="00F856C4">
      <w:pPr>
        <w:pStyle w:val="BlockText"/>
        <w:ind w:left="0" w:right="0" w:firstLine="720"/>
        <w:rPr>
          <w:sz w:val="22"/>
        </w:rPr>
      </w:pPr>
      <w:r>
        <w:rPr>
          <w:sz w:val="22"/>
        </w:rPr>
        <w:t>1. Kredito davėjui draudžiama priimti įmokas iš kredito gavėjo vekseliais, čekiais ar skolos raštais.</w:t>
      </w:r>
    </w:p>
    <w:p w:rsidR="00000000" w:rsidRDefault="00F856C4">
      <w:pPr>
        <w:pStyle w:val="BodyTextIndent3"/>
        <w:ind w:left="0" w:firstLine="720"/>
        <w:rPr>
          <w:b w:val="0"/>
          <w:sz w:val="22"/>
        </w:rPr>
      </w:pPr>
      <w:r>
        <w:rPr>
          <w:b w:val="0"/>
          <w:sz w:val="22"/>
        </w:rPr>
        <w:t>2. Jeigu kredito davėjas priėmė įmokas šio straipsnio 1 dalyje nustatytomis mokėjimo priemonėmis, jis t</w:t>
      </w:r>
      <w:r>
        <w:rPr>
          <w:b w:val="0"/>
          <w:sz w:val="22"/>
        </w:rPr>
        <w:t>uri atlyginti kredito gavėjui visus nuostolius, susijusius su šių mokėjimo priemonių tolesniu naudojimu.</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2197" w:name="straipsnis891"/>
      <w:r>
        <w:rPr>
          <w:rFonts w:ascii="Times New Roman" w:hAnsi="Times New Roman"/>
          <w:b/>
          <w:sz w:val="22"/>
          <w:lang w:val="lt-LT"/>
        </w:rPr>
        <w:t>6.891 straipsnis. Kredito sutartis dėl tam tikro daikto ar paslaugos pirkimo</w:t>
      </w:r>
    </w:p>
    <w:bookmarkEnd w:id="2197"/>
    <w:p w:rsidR="00000000" w:rsidRDefault="00F856C4">
      <w:pPr>
        <w:pStyle w:val="BlockText"/>
        <w:ind w:left="0" w:right="0" w:firstLine="720"/>
        <w:rPr>
          <w:sz w:val="22"/>
        </w:rPr>
      </w:pPr>
      <w:r>
        <w:rPr>
          <w:sz w:val="22"/>
        </w:rPr>
        <w:t xml:space="preserve">1. Jeigu kredito gavėjas ir kredito davėjas sudaro sutartį dėl tam tikrų </w:t>
      </w:r>
      <w:r>
        <w:rPr>
          <w:sz w:val="22"/>
        </w:rPr>
        <w:t>daiktų ar paslaugų pirkimo finansavimo, o tarp kredito davėjo ir pardavėjo ar paslaugų tiekėjo yra sudaryta sutartis dėl šių daiktų pardavimo ar paslaugų teikimo finansavimo, kai pardavėjas ar paslaugos teikėjas nevykdo arba netinkamai vykdo savo sutartini</w:t>
      </w:r>
      <w:r>
        <w:rPr>
          <w:sz w:val="22"/>
        </w:rPr>
        <w:t>us įsipareigojimus, kredito gavėjas turi teisę:</w:t>
      </w:r>
    </w:p>
    <w:p w:rsidR="00000000" w:rsidRDefault="00F856C4">
      <w:pPr>
        <w:ind w:firstLine="720"/>
        <w:jc w:val="both"/>
        <w:rPr>
          <w:rFonts w:ascii="Times New Roman" w:hAnsi="Times New Roman"/>
          <w:sz w:val="22"/>
          <w:lang w:val="lt-LT"/>
        </w:rPr>
      </w:pPr>
      <w:r>
        <w:rPr>
          <w:rFonts w:ascii="Times New Roman" w:hAnsi="Times New Roman"/>
          <w:sz w:val="22"/>
          <w:lang w:val="lt-LT"/>
        </w:rPr>
        <w:t>1) sustabdyti savo prievolės pagal kredito sutartį vykdymą;</w:t>
      </w:r>
    </w:p>
    <w:p w:rsidR="00000000" w:rsidRDefault="00F856C4">
      <w:pPr>
        <w:pStyle w:val="BodyTextIndent3"/>
        <w:ind w:left="-90" w:firstLine="810"/>
        <w:rPr>
          <w:b w:val="0"/>
          <w:sz w:val="22"/>
        </w:rPr>
      </w:pPr>
      <w:r>
        <w:rPr>
          <w:b w:val="0"/>
          <w:sz w:val="22"/>
        </w:rPr>
        <w:t>2) reikalauti, kad kredito davėjas grąžintų jau sumokėtas įmokas.</w:t>
      </w:r>
    </w:p>
    <w:p w:rsidR="00000000" w:rsidRDefault="00F856C4">
      <w:pPr>
        <w:pStyle w:val="BodyTextIndent3"/>
        <w:ind w:left="-90" w:firstLine="810"/>
        <w:rPr>
          <w:b w:val="0"/>
          <w:sz w:val="22"/>
        </w:rPr>
      </w:pPr>
      <w:r>
        <w:rPr>
          <w:b w:val="0"/>
          <w:sz w:val="22"/>
        </w:rPr>
        <w:t xml:space="preserve">2. Kredito gavėjas gali pasinaudoti šio straipsnio 1 dalyje nustatytomis teisėmis </w:t>
      </w:r>
      <w:r>
        <w:rPr>
          <w:b w:val="0"/>
          <w:sz w:val="22"/>
        </w:rPr>
        <w:t>tik po to, kai jis kreipėsi į pardavėją ar paslaugų teikėją su prašymu tinkamai įvykdyti sutartį, tačiau per protingą terminą po tokio kreipimosi pirkimo</w:t>
      </w:r>
      <w:r>
        <w:rPr>
          <w:b w:val="0"/>
          <w:sz w:val="22"/>
        </w:rPr>
        <w:sym w:font="Symbol" w:char="F02D"/>
      </w:r>
      <w:r>
        <w:rPr>
          <w:b w:val="0"/>
          <w:sz w:val="22"/>
        </w:rPr>
        <w:t>pardavimo ar paslaugų sutarties sąlygos nebuvo įvykdytos.</w:t>
      </w:r>
    </w:p>
    <w:p w:rsidR="00000000" w:rsidRDefault="00F856C4">
      <w:pPr>
        <w:pStyle w:val="BodyTextIndent3"/>
        <w:ind w:left="-90" w:firstLine="810"/>
        <w:rPr>
          <w:b w:val="0"/>
          <w:sz w:val="22"/>
        </w:rPr>
      </w:pPr>
      <w:r>
        <w:rPr>
          <w:b w:val="0"/>
          <w:sz w:val="22"/>
        </w:rPr>
        <w:t>3. Kredito gavėjas, kurio teisės buvo pažeis</w:t>
      </w:r>
      <w:r>
        <w:rPr>
          <w:b w:val="0"/>
          <w:sz w:val="22"/>
        </w:rPr>
        <w:t>tos, turi teisę jas ginti teismo tvarka arba per vartotojų teises ginančias institucijas.</w:t>
      </w:r>
    </w:p>
    <w:p w:rsidR="00000000" w:rsidRDefault="00F856C4">
      <w:pPr>
        <w:rPr>
          <w:rFonts w:ascii="Times New Roman" w:hAnsi="Times New Roman"/>
          <w:sz w:val="22"/>
          <w:lang w:val="lt-LT"/>
        </w:rPr>
      </w:pPr>
    </w:p>
    <w:p w:rsidR="00000000" w:rsidRDefault="00F856C4">
      <w:pPr>
        <w:pStyle w:val="Heading9"/>
        <w:ind w:right="0"/>
        <w:jc w:val="center"/>
        <w:rPr>
          <w:b/>
          <w:sz w:val="22"/>
        </w:rPr>
      </w:pPr>
      <w:bookmarkStart w:id="2198" w:name="skyrius116"/>
      <w:r>
        <w:rPr>
          <w:b/>
          <w:sz w:val="22"/>
        </w:rPr>
        <w:t>XLiV skyrius</w:t>
      </w:r>
    </w:p>
    <w:bookmarkEnd w:id="2198"/>
    <w:p w:rsidR="00000000" w:rsidRDefault="00F856C4">
      <w:pPr>
        <w:ind w:firstLine="720"/>
        <w:jc w:val="center"/>
        <w:rPr>
          <w:rFonts w:ascii="Times New Roman" w:hAnsi="Times New Roman"/>
          <w:b/>
          <w:sz w:val="22"/>
          <w:lang w:val="lt-LT"/>
        </w:rPr>
      </w:pPr>
      <w:r>
        <w:rPr>
          <w:rFonts w:ascii="Times New Roman" w:hAnsi="Times New Roman"/>
          <w:b/>
          <w:caps/>
          <w:sz w:val="22"/>
          <w:lang w:val="lt-LT"/>
        </w:rPr>
        <w:t>Banko indėlis</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sz w:val="22"/>
          <w:lang w:val="lt-LT"/>
        </w:rPr>
      </w:pPr>
      <w:bookmarkStart w:id="2199" w:name="straipsnis892"/>
      <w:r>
        <w:rPr>
          <w:rFonts w:ascii="Times New Roman" w:hAnsi="Times New Roman"/>
          <w:b/>
          <w:sz w:val="22"/>
          <w:lang w:val="lt-LT"/>
        </w:rPr>
        <w:t>6.892 straipsnis. Banko indėlio sutarties samprata</w:t>
      </w:r>
    </w:p>
    <w:bookmarkEnd w:id="2199"/>
    <w:p w:rsidR="00000000" w:rsidRDefault="00F856C4">
      <w:pPr>
        <w:ind w:firstLine="720"/>
        <w:jc w:val="both"/>
        <w:rPr>
          <w:rFonts w:ascii="Times New Roman" w:hAnsi="Times New Roman"/>
          <w:sz w:val="22"/>
          <w:lang w:val="lt-LT"/>
        </w:rPr>
      </w:pPr>
      <w:r>
        <w:rPr>
          <w:rFonts w:ascii="Times New Roman" w:hAnsi="Times New Roman"/>
          <w:sz w:val="22"/>
          <w:lang w:val="lt-LT"/>
        </w:rPr>
        <w:t>1. Banko indėlio sutartimi (depozitu) viena šalis (bankas ar kita kredito įstaiga) įsi</w:t>
      </w:r>
      <w:r>
        <w:rPr>
          <w:rFonts w:ascii="Times New Roman" w:hAnsi="Times New Roman"/>
          <w:sz w:val="22"/>
          <w:lang w:val="lt-LT"/>
        </w:rPr>
        <w:t>pareigoja priimti iš kitos šalies (indėlininko) arba, gavusi kitai šaliai pervestą pinigų sumą (indėlį), įsipareigoja grąžinti indėlį ir sumokėti už jį palūkanas sutartyje nustatytomis sąlygomis ir tvarka.</w:t>
      </w:r>
    </w:p>
    <w:p w:rsidR="00000000" w:rsidRDefault="00F856C4">
      <w:pPr>
        <w:ind w:firstLine="720"/>
        <w:jc w:val="both"/>
        <w:rPr>
          <w:rFonts w:ascii="Times New Roman" w:hAnsi="Times New Roman"/>
          <w:sz w:val="22"/>
          <w:lang w:val="lt-LT"/>
        </w:rPr>
      </w:pPr>
      <w:r>
        <w:rPr>
          <w:rFonts w:ascii="Times New Roman" w:hAnsi="Times New Roman"/>
          <w:sz w:val="22"/>
          <w:lang w:val="lt-LT"/>
        </w:rPr>
        <w:t>2. Banko indėlio sutartis, kai indėlininkas yra fi</w:t>
      </w:r>
      <w:r>
        <w:rPr>
          <w:rFonts w:ascii="Times New Roman" w:hAnsi="Times New Roman"/>
          <w:sz w:val="22"/>
          <w:lang w:val="lt-LT"/>
        </w:rPr>
        <w:t>zinis asmuo, pripažįstama vieša sutartimi.</w:t>
      </w:r>
    </w:p>
    <w:p w:rsidR="00000000" w:rsidRDefault="00F856C4">
      <w:pPr>
        <w:pStyle w:val="BodyTextIndent3"/>
        <w:ind w:left="0" w:firstLine="720"/>
        <w:rPr>
          <w:b w:val="0"/>
          <w:sz w:val="22"/>
        </w:rPr>
      </w:pPr>
      <w:r>
        <w:rPr>
          <w:b w:val="0"/>
          <w:sz w:val="22"/>
        </w:rPr>
        <w:t>3. Banko ar kitos kredito įstaigos ir indėlininko, turinčio sąskaitą, į kurią įdėtas indėlis, santykiams taikomos šios knygos XLVI skyriaus normos, reglamentuojančios banko sąskaitos sutartį, jeigu šio skyriaus ta</w:t>
      </w:r>
      <w:r>
        <w:rPr>
          <w:b w:val="0"/>
          <w:sz w:val="22"/>
        </w:rPr>
        <w:t>isyklės nenustato ko kita ir tai neprieštarauja banko indėlio sutarties esmei.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200" w:name="straipsnis893"/>
      <w:r>
        <w:rPr>
          <w:rFonts w:ascii="Times New Roman" w:hAnsi="Times New Roman"/>
          <w:b/>
          <w:sz w:val="22"/>
          <w:lang w:val="lt-LT"/>
        </w:rPr>
        <w:t>6.893 straipsnis. Teisė priimti indėlius</w:t>
      </w:r>
    </w:p>
    <w:bookmarkEnd w:id="2200"/>
    <w:p w:rsidR="00000000" w:rsidRDefault="00F856C4">
      <w:pPr>
        <w:ind w:firstLine="720"/>
        <w:jc w:val="both"/>
        <w:rPr>
          <w:rFonts w:ascii="Times New Roman" w:hAnsi="Times New Roman"/>
          <w:sz w:val="22"/>
          <w:lang w:val="lt-LT"/>
        </w:rPr>
      </w:pPr>
      <w:r>
        <w:rPr>
          <w:rFonts w:ascii="Times New Roman" w:hAnsi="Times New Roman"/>
          <w:sz w:val="22"/>
          <w:lang w:val="lt-LT"/>
        </w:rPr>
        <w:t>1. Teisę priimti indėlius turi tik bankai ir kitos kredito įstaigos, turinčios tokiai veiklai įstatymo nustatyta tvarka išduotą leidimą</w:t>
      </w:r>
      <w:r>
        <w:rPr>
          <w:rFonts w:ascii="Times New Roman" w:hAnsi="Times New Roman"/>
          <w:sz w:val="22"/>
          <w:lang w:val="lt-LT"/>
        </w:rPr>
        <w:t xml:space="preserve"> (licenciją).</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Jeigu indėlį priėmė asmuo, neturintis tam teisės, arba indėlis buvo priimtas pažeidžiant nustatytas bankų veiklos taisykles, indėlininkas turi teisę reikalauti nedelsiant jam grąžinti visas įmokėtas sumas, įstatymo nustatytas palūkanas ir </w:t>
      </w:r>
      <w:r>
        <w:rPr>
          <w:rFonts w:ascii="Times New Roman" w:hAnsi="Times New Roman"/>
          <w:sz w:val="22"/>
          <w:lang w:val="lt-LT"/>
        </w:rPr>
        <w:t>nuostolius, kiek jų nepadengia palūkanos.</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įstatymas nenustato ko kita, šio straipsnio 2 dalyje nustatytos teisinės pasekmės taip pat taikomos, kai:</w:t>
      </w:r>
    </w:p>
    <w:p w:rsidR="00000000" w:rsidRDefault="00F856C4">
      <w:pPr>
        <w:ind w:firstLine="720"/>
        <w:jc w:val="both"/>
        <w:rPr>
          <w:rFonts w:ascii="Times New Roman" w:hAnsi="Times New Roman"/>
          <w:sz w:val="22"/>
          <w:lang w:val="lt-LT"/>
        </w:rPr>
      </w:pPr>
      <w:r>
        <w:rPr>
          <w:rFonts w:ascii="Times New Roman" w:hAnsi="Times New Roman"/>
          <w:sz w:val="22"/>
          <w:lang w:val="lt-LT"/>
        </w:rPr>
        <w:t>1) piniginės lėšos surenkamos parduodant akcijas ir kitus vertybinius popierius, kurių išleidimas p</w:t>
      </w:r>
      <w:r>
        <w:rPr>
          <w:rFonts w:ascii="Times New Roman" w:hAnsi="Times New Roman"/>
          <w:sz w:val="22"/>
          <w:lang w:val="lt-LT"/>
        </w:rPr>
        <w:t>ripažintas neteisėtu;</w:t>
      </w:r>
    </w:p>
    <w:p w:rsidR="00000000" w:rsidRDefault="00F856C4">
      <w:pPr>
        <w:ind w:firstLine="720"/>
        <w:jc w:val="both"/>
        <w:rPr>
          <w:rFonts w:ascii="Times New Roman" w:hAnsi="Times New Roman"/>
          <w:sz w:val="22"/>
          <w:lang w:val="lt-LT"/>
        </w:rPr>
      </w:pPr>
      <w:r>
        <w:rPr>
          <w:rFonts w:ascii="Times New Roman" w:hAnsi="Times New Roman"/>
          <w:sz w:val="22"/>
          <w:lang w:val="lt-LT"/>
        </w:rPr>
        <w:t>2) piniginės lėšos surenkamos išduodant vekselius ar kitokius vertybinius popierius, o jų turėtojams nesuteikiama teisė gauti pinigines lėšas pagal pirmą pareikalavimą.</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2201" w:name="straipsnis894"/>
      <w:r>
        <w:rPr>
          <w:rFonts w:ascii="Times New Roman" w:hAnsi="Times New Roman"/>
          <w:b/>
          <w:sz w:val="22"/>
          <w:lang w:val="lt-LT"/>
        </w:rPr>
        <w:t>6.894 straipsnis. Banko indėlio sutarties forma</w:t>
      </w:r>
    </w:p>
    <w:bookmarkEnd w:id="2201"/>
    <w:p w:rsidR="00000000" w:rsidRDefault="00F856C4">
      <w:pPr>
        <w:ind w:firstLine="720"/>
        <w:jc w:val="both"/>
        <w:rPr>
          <w:rFonts w:ascii="Times New Roman" w:hAnsi="Times New Roman"/>
          <w:sz w:val="22"/>
          <w:lang w:val="lt-LT"/>
        </w:rPr>
      </w:pPr>
      <w:r>
        <w:rPr>
          <w:rFonts w:ascii="Times New Roman" w:hAnsi="Times New Roman"/>
          <w:sz w:val="22"/>
          <w:lang w:val="lt-LT"/>
        </w:rPr>
        <w:t>1. Banko indėlio</w:t>
      </w:r>
      <w:r>
        <w:rPr>
          <w:rFonts w:ascii="Times New Roman" w:hAnsi="Times New Roman"/>
          <w:sz w:val="22"/>
          <w:lang w:val="lt-LT"/>
        </w:rPr>
        <w:t xml:space="preserve"> sutartis turi būti rašytinė.</w:t>
      </w:r>
    </w:p>
    <w:p w:rsidR="00000000" w:rsidRDefault="00F856C4">
      <w:pPr>
        <w:ind w:firstLine="720"/>
        <w:jc w:val="both"/>
        <w:rPr>
          <w:rFonts w:ascii="Times New Roman" w:hAnsi="Times New Roman"/>
          <w:sz w:val="22"/>
          <w:lang w:val="lt-LT"/>
        </w:rPr>
      </w:pPr>
      <w:r>
        <w:rPr>
          <w:rFonts w:ascii="Times New Roman" w:hAnsi="Times New Roman"/>
          <w:sz w:val="22"/>
          <w:lang w:val="lt-LT"/>
        </w:rPr>
        <w:t>2. Rašytine sutarties forma pripažįstama indėlininko knygelė, depozito sertifikatas arba kitoks banko ar kitos kredito įstaigos išduotas dokumentas, atitinkantis nustatytas bankų ar kitų kredito įstaigų veiklos taisykles.</w:t>
      </w:r>
    </w:p>
    <w:p w:rsidR="00000000" w:rsidRDefault="00F856C4">
      <w:pPr>
        <w:ind w:firstLine="720"/>
        <w:jc w:val="both"/>
        <w:rPr>
          <w:rFonts w:ascii="Times New Roman" w:hAnsi="Times New Roman"/>
          <w:sz w:val="22"/>
          <w:lang w:val="lt-LT"/>
        </w:rPr>
      </w:pPr>
      <w:r>
        <w:rPr>
          <w:rFonts w:ascii="Times New Roman" w:hAnsi="Times New Roman"/>
          <w:sz w:val="22"/>
          <w:lang w:val="lt-LT"/>
        </w:rPr>
        <w:t>3. J</w:t>
      </w:r>
      <w:r>
        <w:rPr>
          <w:rFonts w:ascii="Times New Roman" w:hAnsi="Times New Roman"/>
          <w:sz w:val="22"/>
          <w:lang w:val="lt-LT"/>
        </w:rPr>
        <w:t>eigu rašytinės formos nesilaikoma, banko indėlio sutartis negalioja.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2202" w:name="straipsnis895"/>
      <w:r>
        <w:rPr>
          <w:rFonts w:ascii="Times New Roman" w:hAnsi="Times New Roman"/>
          <w:b/>
          <w:sz w:val="22"/>
          <w:lang w:val="lt-LT"/>
        </w:rPr>
        <w:t>6.895 straipsnis. Indėlių rūšys</w:t>
      </w:r>
    </w:p>
    <w:bookmarkEnd w:id="2202"/>
    <w:p w:rsidR="00000000" w:rsidRDefault="00F856C4">
      <w:pPr>
        <w:ind w:firstLine="720"/>
        <w:jc w:val="both"/>
        <w:rPr>
          <w:rFonts w:ascii="Times New Roman" w:hAnsi="Times New Roman"/>
          <w:sz w:val="22"/>
          <w:lang w:val="lt-LT"/>
        </w:rPr>
      </w:pPr>
      <w:r>
        <w:rPr>
          <w:rFonts w:ascii="Times New Roman" w:hAnsi="Times New Roman"/>
          <w:sz w:val="22"/>
          <w:lang w:val="lt-LT"/>
        </w:rPr>
        <w:t>1. Banko indėlio sutartis gali būti sudaryta nustatant banko ar kitos kredito įstaigos pareigą išmokėti indėlį pagal pirmą pareikalavimą (indėlis iki pare</w:t>
      </w:r>
      <w:r>
        <w:rPr>
          <w:rFonts w:ascii="Times New Roman" w:hAnsi="Times New Roman"/>
          <w:sz w:val="22"/>
          <w:lang w:val="lt-LT"/>
        </w:rPr>
        <w:t>ikalavimo) arba nustatant banko ar kitos kredito įstaigos pareigą išmokėti indėlį praėjus tam tikram terminui (terminuotas indėlis).</w:t>
      </w:r>
    </w:p>
    <w:p w:rsidR="00000000" w:rsidRDefault="00F856C4">
      <w:pPr>
        <w:ind w:firstLine="720"/>
        <w:jc w:val="both"/>
        <w:rPr>
          <w:rFonts w:ascii="Times New Roman" w:hAnsi="Times New Roman"/>
          <w:sz w:val="22"/>
          <w:lang w:val="lt-LT"/>
        </w:rPr>
      </w:pPr>
      <w:r>
        <w:rPr>
          <w:rFonts w:ascii="Times New Roman" w:hAnsi="Times New Roman"/>
          <w:sz w:val="22"/>
          <w:lang w:val="lt-LT"/>
        </w:rPr>
        <w:t>2. Bankų ar kitų kreditų įstaigų veiklą reglamentuojantys teisės aktai bei šalys susitarimu gali nustatyti ir kitokias indė</w:t>
      </w:r>
      <w:r>
        <w:rPr>
          <w:rFonts w:ascii="Times New Roman" w:hAnsi="Times New Roman"/>
          <w:sz w:val="22"/>
          <w:lang w:val="lt-LT"/>
        </w:rPr>
        <w:t>lių rūšis.</w:t>
      </w:r>
    </w:p>
    <w:p w:rsidR="00000000" w:rsidRDefault="00F856C4">
      <w:pPr>
        <w:ind w:firstLine="720"/>
        <w:jc w:val="both"/>
        <w:rPr>
          <w:rFonts w:ascii="Times New Roman" w:hAnsi="Times New Roman"/>
          <w:sz w:val="22"/>
          <w:lang w:val="lt-LT"/>
        </w:rPr>
      </w:pPr>
      <w:r>
        <w:rPr>
          <w:rFonts w:ascii="Times New Roman" w:hAnsi="Times New Roman"/>
          <w:sz w:val="22"/>
          <w:lang w:val="lt-LT"/>
        </w:rPr>
        <w:t>3. Nepaisant indėlio rūšies, bankas ar kita kredito įstaiga privalo išmokėti visą ar dalį indėlio pagal pirmą indėlininko pareikalavimą. Sutarties sąlyga, numatanti indėlininko atsisakymą teisės gauti indėlį pagal pirmą pareikalavimą, negalioja.</w:t>
      </w:r>
    </w:p>
    <w:p w:rsidR="00000000" w:rsidRDefault="00F856C4">
      <w:pPr>
        <w:ind w:firstLine="720"/>
        <w:jc w:val="both"/>
        <w:rPr>
          <w:rFonts w:ascii="Times New Roman" w:hAnsi="Times New Roman"/>
          <w:sz w:val="22"/>
          <w:lang w:val="lt-LT"/>
        </w:rPr>
      </w:pPr>
      <w:r>
        <w:rPr>
          <w:rFonts w:ascii="Times New Roman" w:hAnsi="Times New Roman"/>
          <w:sz w:val="22"/>
          <w:lang w:val="lt-LT"/>
        </w:rPr>
        <w:t>4. Kai indėlis išmokamas indėlininkui prieš sueinant sutartyje nustatytam terminui ar prieš susidarant kitoms joje numatytoms aplinkybėms (išskyrus indėlius iki pareikalavimo), palūkanos išmokamos tokio dydžio, kuris atitinka indėliams iki pareikalavimo n</w:t>
      </w:r>
      <w:r>
        <w:rPr>
          <w:rFonts w:ascii="Times New Roman" w:hAnsi="Times New Roman"/>
          <w:sz w:val="22"/>
          <w:lang w:val="lt-LT"/>
        </w:rPr>
        <w:t>ustatytas palūkanas, jeigu sutartis nenustato ko kita.</w:t>
      </w:r>
    </w:p>
    <w:p w:rsidR="00000000" w:rsidRDefault="00F856C4">
      <w:pPr>
        <w:pStyle w:val="BodyTextIndent3"/>
        <w:ind w:left="0" w:firstLine="720"/>
        <w:rPr>
          <w:b w:val="0"/>
          <w:sz w:val="22"/>
        </w:rPr>
      </w:pPr>
      <w:r>
        <w:rPr>
          <w:b w:val="0"/>
          <w:sz w:val="22"/>
        </w:rPr>
        <w:t>5. Jeigu indėlininkas nereikalauja išmokėti terminuoto indėlio pasibaigus jo terminui ar susidaro kitos sutartyje numatytos aplinkybės, tai sutartis pripažįstama pratęsta indėlio iki pareikalavimo sąly</w:t>
      </w:r>
      <w:r>
        <w:rPr>
          <w:b w:val="0"/>
          <w:sz w:val="22"/>
        </w:rPr>
        <w:t>gomis, jeigu sutartis nenustato ko kita.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203" w:name="straipsnis896"/>
      <w:r>
        <w:rPr>
          <w:rFonts w:ascii="Times New Roman" w:hAnsi="Times New Roman"/>
          <w:b/>
          <w:sz w:val="22"/>
          <w:lang w:val="lt-LT"/>
        </w:rPr>
        <w:t>6.896 straipsnis. Palūkanos</w:t>
      </w:r>
    </w:p>
    <w:bookmarkEnd w:id="2203"/>
    <w:p w:rsidR="00000000" w:rsidRDefault="00F856C4">
      <w:pPr>
        <w:ind w:firstLine="720"/>
        <w:jc w:val="both"/>
        <w:rPr>
          <w:rFonts w:ascii="Times New Roman" w:hAnsi="Times New Roman"/>
          <w:sz w:val="22"/>
          <w:lang w:val="lt-LT"/>
        </w:rPr>
      </w:pPr>
      <w:r>
        <w:rPr>
          <w:rFonts w:ascii="Times New Roman" w:hAnsi="Times New Roman"/>
          <w:sz w:val="22"/>
          <w:lang w:val="lt-LT"/>
        </w:rPr>
        <w:t>1. Bankas ar kita kredito įstaiga moka indėlininkui sutartyje nustatyto dydžio palūkanas.</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Palūkanų dydis gali būti diferencijuojamas pagal indėlio rūšį. Draudžiama nustatyti palūkanų </w:t>
      </w:r>
      <w:r>
        <w:rPr>
          <w:rFonts w:ascii="Times New Roman" w:hAnsi="Times New Roman"/>
          <w:sz w:val="22"/>
          <w:lang w:val="lt-LT"/>
        </w:rPr>
        <w:t>dydį pagal indėlininko asmenines, tarnybines ar kitas savybes, nesusijusias su indėlio suma, rūšimi ar terminu.</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palūkanų dydis sutartyje neaptartas, bankas ar kita kredito įstaiga moka vidutinę palūkanų normą, galiojusią sutarties sudarymo dieną s</w:t>
      </w:r>
      <w:r>
        <w:rPr>
          <w:rFonts w:ascii="Times New Roman" w:hAnsi="Times New Roman"/>
          <w:sz w:val="22"/>
          <w:lang w:val="lt-LT"/>
        </w:rPr>
        <w:t xml:space="preserve">utarties sudarymo vietoje. </w:t>
      </w:r>
    </w:p>
    <w:p w:rsidR="00000000" w:rsidRDefault="00F856C4">
      <w:pPr>
        <w:ind w:firstLine="720"/>
        <w:jc w:val="both"/>
        <w:rPr>
          <w:rFonts w:ascii="Times New Roman" w:hAnsi="Times New Roman"/>
          <w:sz w:val="22"/>
          <w:lang w:val="lt-LT"/>
        </w:rPr>
      </w:pPr>
      <w:r>
        <w:rPr>
          <w:rFonts w:ascii="Times New Roman" w:hAnsi="Times New Roman"/>
          <w:sz w:val="22"/>
          <w:lang w:val="lt-LT"/>
        </w:rPr>
        <w:t>4. Jeigu sutartis nenustato ko kita, bankas ar kita kredito įstaiga turi teisę vienašališkai keisti palūkanų, mokamų už indėlius iki pareikalavimo, dydį. Jeigu bankas ar kita kredito įstaiga sumažina palūkanų dydį, tai nauja pal</w:t>
      </w:r>
      <w:r>
        <w:rPr>
          <w:rFonts w:ascii="Times New Roman" w:hAnsi="Times New Roman"/>
          <w:sz w:val="22"/>
          <w:lang w:val="lt-LT"/>
        </w:rPr>
        <w:t>ūkanų norma pradedama taikyti indėliams, kurie yra įmokėti iki pranešimo indėlininkams apie palūkanų dydžio sumažinimą, tik praėjus mėnesiui nuo šio pranešimo, jeigu ko kita nenustato sutartis.</w:t>
      </w:r>
    </w:p>
    <w:p w:rsidR="00000000" w:rsidRDefault="00F856C4">
      <w:pPr>
        <w:ind w:firstLine="720"/>
        <w:jc w:val="both"/>
        <w:rPr>
          <w:rFonts w:ascii="Times New Roman" w:hAnsi="Times New Roman"/>
          <w:sz w:val="22"/>
          <w:lang w:val="lt-LT"/>
        </w:rPr>
      </w:pPr>
      <w:r>
        <w:rPr>
          <w:rFonts w:ascii="Times New Roman" w:hAnsi="Times New Roman"/>
          <w:sz w:val="22"/>
          <w:lang w:val="lt-LT"/>
        </w:rPr>
        <w:t>5. Palūkanų, mokamų už terminuotus ar kitokius indėlius, dydži</w:t>
      </w:r>
      <w:r>
        <w:rPr>
          <w:rFonts w:ascii="Times New Roman" w:hAnsi="Times New Roman"/>
          <w:sz w:val="22"/>
          <w:lang w:val="lt-LT"/>
        </w:rPr>
        <w:t>o bankas ar kita kredito įstaiga vienašališkai mažinti neturi teisės, jeigu ko kita nenustato sutartis.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2204" w:name="straipsnis897"/>
      <w:r>
        <w:rPr>
          <w:rFonts w:ascii="Times New Roman" w:hAnsi="Times New Roman"/>
          <w:b/>
          <w:sz w:val="22"/>
          <w:lang w:val="lt-LT"/>
        </w:rPr>
        <w:t>6.897 straipsnis. Palūkanų apskaičiavimas ir mokėjimas</w:t>
      </w:r>
    </w:p>
    <w:bookmarkEnd w:id="2204"/>
    <w:p w:rsidR="00000000" w:rsidRDefault="00F856C4">
      <w:pPr>
        <w:ind w:firstLine="720"/>
        <w:jc w:val="both"/>
        <w:rPr>
          <w:rFonts w:ascii="Times New Roman" w:hAnsi="Times New Roman"/>
          <w:sz w:val="22"/>
          <w:lang w:val="lt-LT"/>
        </w:rPr>
      </w:pPr>
      <w:r>
        <w:rPr>
          <w:rFonts w:ascii="Times New Roman" w:hAnsi="Times New Roman"/>
          <w:sz w:val="22"/>
          <w:lang w:val="lt-LT"/>
        </w:rPr>
        <w:t>1. Palūkanos už indėlius pradedamos skaičiuoti nuo kitos dienos po indėlio priėmimo dienos iki d</w:t>
      </w:r>
      <w:r>
        <w:rPr>
          <w:rFonts w:ascii="Times New Roman" w:hAnsi="Times New Roman"/>
          <w:sz w:val="22"/>
          <w:lang w:val="lt-LT"/>
        </w:rPr>
        <w:t>ienos, einančios prieš dieną, kai indėlis buvo išmokėtas ar nurašytas iš sąskaitos kitais pagrindais.</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Jeigu sutartis nenustato ko kita, palūkanos išmokamos indėlininkui pagal jo reikalavimą, pasibaigus ketvirčiui, atskirai nuo indėlio sumos. Neišmokėtų </w:t>
      </w:r>
      <w:r>
        <w:rPr>
          <w:rFonts w:ascii="Times New Roman" w:hAnsi="Times New Roman"/>
          <w:sz w:val="22"/>
          <w:lang w:val="lt-LT"/>
        </w:rPr>
        <w:t>palūkanų suma indėlis padidinamas, o palūkanos skaičiuojamos nuo padidėjusios sumos.</w:t>
      </w:r>
    </w:p>
    <w:p w:rsidR="00000000" w:rsidRDefault="00F856C4">
      <w:pPr>
        <w:ind w:firstLine="720"/>
        <w:jc w:val="both"/>
        <w:rPr>
          <w:rFonts w:ascii="Times New Roman" w:hAnsi="Times New Roman"/>
          <w:sz w:val="22"/>
          <w:lang w:val="lt-LT"/>
        </w:rPr>
      </w:pPr>
      <w:r>
        <w:rPr>
          <w:rFonts w:ascii="Times New Roman" w:hAnsi="Times New Roman"/>
          <w:sz w:val="22"/>
          <w:lang w:val="lt-LT"/>
        </w:rPr>
        <w:t>3. Išmokant indėlį kartu išmokamos iki to momento priskaičiuotos palūkanos.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2205" w:name="straipsnis898"/>
      <w:r>
        <w:rPr>
          <w:rFonts w:ascii="Times New Roman" w:hAnsi="Times New Roman"/>
          <w:b/>
          <w:sz w:val="22"/>
          <w:lang w:val="lt-LT"/>
        </w:rPr>
        <w:t>6.898 straipsnis. Indėlių grąžinimo užtikrinimas</w:t>
      </w:r>
    </w:p>
    <w:bookmarkEnd w:id="2205"/>
    <w:p w:rsidR="00000000" w:rsidRDefault="00F856C4">
      <w:pPr>
        <w:ind w:firstLine="720"/>
        <w:jc w:val="both"/>
        <w:rPr>
          <w:rFonts w:ascii="Times New Roman" w:hAnsi="Times New Roman"/>
          <w:sz w:val="22"/>
          <w:lang w:val="lt-LT"/>
        </w:rPr>
      </w:pPr>
      <w:r>
        <w:rPr>
          <w:rFonts w:ascii="Times New Roman" w:hAnsi="Times New Roman"/>
          <w:sz w:val="22"/>
          <w:lang w:val="lt-LT"/>
        </w:rPr>
        <w:t>1. Bankas ir kita kredito įstaiga užtikrina i</w:t>
      </w:r>
      <w:r>
        <w:rPr>
          <w:rFonts w:ascii="Times New Roman" w:hAnsi="Times New Roman"/>
          <w:sz w:val="22"/>
          <w:lang w:val="lt-LT"/>
        </w:rPr>
        <w:t>ndėlių grąžinimą įstatymų nustatyta tvarka privalomai juos drausdami, o įstatymų nustatytais atvejais – ir kitais būdais.</w:t>
      </w:r>
    </w:p>
    <w:p w:rsidR="00000000" w:rsidRDefault="00F856C4">
      <w:pPr>
        <w:ind w:firstLine="720"/>
        <w:jc w:val="both"/>
        <w:rPr>
          <w:rFonts w:ascii="Times New Roman" w:hAnsi="Times New Roman"/>
          <w:sz w:val="22"/>
          <w:lang w:val="lt-LT"/>
        </w:rPr>
      </w:pPr>
      <w:r>
        <w:rPr>
          <w:rFonts w:ascii="Times New Roman" w:hAnsi="Times New Roman"/>
          <w:sz w:val="22"/>
          <w:lang w:val="lt-LT"/>
        </w:rPr>
        <w:t>2. Sudarant banko indėlio sutartį, bankas ar kita kredito įstaiga privalo suteikti indėlininkui informaciją apie indėlio grąžinimo užt</w:t>
      </w:r>
      <w:r>
        <w:rPr>
          <w:rFonts w:ascii="Times New Roman" w:hAnsi="Times New Roman"/>
          <w:sz w:val="22"/>
          <w:lang w:val="lt-LT"/>
        </w:rPr>
        <w:t>ikrinimą.</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bankas ar kita kredito įstaiga nevykdo savo pareigos užtikrinti indėlio grąžinimą, taip pat praradus užtikrinimą arba jam pablogėjus, indėlininkas turi teisę reikalauti, kad bankas ar kita kredito įstaiga nedelsdami grąžintų indėlį, sumo</w:t>
      </w:r>
      <w:r>
        <w:rPr>
          <w:rFonts w:ascii="Times New Roman" w:hAnsi="Times New Roman"/>
          <w:sz w:val="22"/>
          <w:lang w:val="lt-LT"/>
        </w:rPr>
        <w:t>kėtų palūkanas ir atlygintų nuostolius.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2206" w:name="straipsnis899"/>
      <w:r>
        <w:rPr>
          <w:rFonts w:ascii="Times New Roman" w:hAnsi="Times New Roman"/>
          <w:b/>
          <w:sz w:val="22"/>
          <w:lang w:val="lt-LT"/>
        </w:rPr>
        <w:t>6.899 straipsnis. Trečiųjų asmenų teisė įmokėti pinigus į indėlininko sąskaitą</w:t>
      </w:r>
    </w:p>
    <w:bookmarkEnd w:id="2206"/>
    <w:p w:rsidR="00000000" w:rsidRDefault="00F856C4">
      <w:pPr>
        <w:pStyle w:val="BodyTextIndent3"/>
        <w:ind w:left="0" w:firstLine="720"/>
        <w:rPr>
          <w:b w:val="0"/>
          <w:sz w:val="22"/>
        </w:rPr>
      </w:pPr>
      <w:r>
        <w:rPr>
          <w:b w:val="0"/>
          <w:sz w:val="22"/>
        </w:rPr>
        <w:t>Tretieji asmenys turi teisę įmokėti pinigus į indėlininko sąskaitą, jeigu sutartis nenustato ko kita. Tokiu atveju bankas ar kita kredit</w:t>
      </w:r>
      <w:r>
        <w:rPr>
          <w:b w:val="0"/>
          <w:sz w:val="22"/>
        </w:rPr>
        <w:t>o įstaiga privalo visas sumas, gautas indėlininko vardu, pervesti į indėlininko sąskaitą. Šiais atvejais preziumuojama, kad indėlininkas sutiko priimti pinigų sumas iš trečiųjų asmenų ir suteikė jiems būtinus duomenis apie savo indėlio sąskaitą.</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207" w:name="straipsnis900"/>
      <w:r>
        <w:rPr>
          <w:rFonts w:ascii="Times New Roman" w:hAnsi="Times New Roman"/>
          <w:b/>
          <w:sz w:val="22"/>
          <w:lang w:val="lt-LT"/>
        </w:rPr>
        <w:t>6.900 str</w:t>
      </w:r>
      <w:r>
        <w:rPr>
          <w:rFonts w:ascii="Times New Roman" w:hAnsi="Times New Roman"/>
          <w:b/>
          <w:sz w:val="22"/>
          <w:lang w:val="lt-LT"/>
        </w:rPr>
        <w:t>aipsnis. Indėliai trečiojo asmens naudai</w:t>
      </w:r>
    </w:p>
    <w:bookmarkEnd w:id="2207"/>
    <w:p w:rsidR="00000000" w:rsidRDefault="00F856C4">
      <w:pPr>
        <w:ind w:firstLine="720"/>
        <w:jc w:val="both"/>
        <w:rPr>
          <w:rFonts w:ascii="Times New Roman" w:hAnsi="Times New Roman"/>
          <w:sz w:val="22"/>
          <w:lang w:val="lt-LT"/>
        </w:rPr>
      </w:pPr>
      <w:r>
        <w:rPr>
          <w:rFonts w:ascii="Times New Roman" w:hAnsi="Times New Roman"/>
          <w:sz w:val="22"/>
          <w:lang w:val="lt-LT"/>
        </w:rPr>
        <w:t>1. Indėlis gali būti įdėtas į banką ar kitą kredito įstaigą trečiojo asmens naudai. Jeigu sutartis nenustato ko kita, šis trečiasis asmuo įgyja indėlininko teises nuo savo pirmojo pareikalavimo bankui ar kitai kredi</w:t>
      </w:r>
      <w:r>
        <w:rPr>
          <w:rFonts w:ascii="Times New Roman" w:hAnsi="Times New Roman"/>
          <w:sz w:val="22"/>
          <w:lang w:val="lt-LT"/>
        </w:rPr>
        <w:t>to įstaigai momento arba nuo savo ketinimo naudotis indėlininko teisėmis išreiškimo kitokiu būdu momento.</w:t>
      </w:r>
    </w:p>
    <w:p w:rsidR="00000000" w:rsidRDefault="00F856C4">
      <w:pPr>
        <w:ind w:firstLine="720"/>
        <w:jc w:val="both"/>
        <w:rPr>
          <w:rFonts w:ascii="Times New Roman" w:hAnsi="Times New Roman"/>
          <w:sz w:val="22"/>
          <w:lang w:val="lt-LT"/>
        </w:rPr>
      </w:pPr>
      <w:r>
        <w:rPr>
          <w:rFonts w:ascii="Times New Roman" w:hAnsi="Times New Roman"/>
          <w:sz w:val="22"/>
          <w:lang w:val="lt-LT"/>
        </w:rPr>
        <w:t>2. Banko indėlio sutarties trečiojo asmens naudai esminė sąlyga yra trečiojo asmens vardas ir pavardė arba pavadinimas.</w:t>
      </w:r>
    </w:p>
    <w:p w:rsidR="00000000" w:rsidRDefault="00F856C4">
      <w:pPr>
        <w:ind w:firstLine="720"/>
        <w:jc w:val="both"/>
        <w:rPr>
          <w:rFonts w:ascii="Times New Roman" w:hAnsi="Times New Roman"/>
          <w:sz w:val="22"/>
          <w:lang w:val="lt-LT"/>
        </w:rPr>
      </w:pPr>
      <w:r>
        <w:rPr>
          <w:rFonts w:ascii="Times New Roman" w:hAnsi="Times New Roman"/>
          <w:sz w:val="22"/>
          <w:lang w:val="lt-LT"/>
        </w:rPr>
        <w:t>3. Banko indėlio sutartis treč</w:t>
      </w:r>
      <w:r>
        <w:rPr>
          <w:rFonts w:ascii="Times New Roman" w:hAnsi="Times New Roman"/>
          <w:sz w:val="22"/>
          <w:lang w:val="lt-LT"/>
        </w:rPr>
        <w:t>iojo asmens, mirusio iki sutarties sudarymo momento arba neegzistuojančio sutarties sudarymo momentu, naudai negalioja.</w:t>
      </w:r>
    </w:p>
    <w:p w:rsidR="00000000" w:rsidRDefault="00F856C4">
      <w:pPr>
        <w:ind w:firstLine="720"/>
        <w:jc w:val="both"/>
        <w:rPr>
          <w:rFonts w:ascii="Times New Roman" w:hAnsi="Times New Roman"/>
          <w:sz w:val="22"/>
          <w:lang w:val="lt-LT"/>
        </w:rPr>
      </w:pPr>
      <w:r>
        <w:rPr>
          <w:rFonts w:ascii="Times New Roman" w:hAnsi="Times New Roman"/>
          <w:sz w:val="22"/>
          <w:lang w:val="lt-LT"/>
        </w:rPr>
        <w:t>4. Asmuo, sudaręs banko indėlio sutartį trečiojo asmens naudai, turi teisę pasinaudoti indėlininko teisėmis tik iki to momento, kol treč</w:t>
      </w:r>
      <w:r>
        <w:rPr>
          <w:rFonts w:ascii="Times New Roman" w:hAnsi="Times New Roman"/>
          <w:sz w:val="22"/>
          <w:lang w:val="lt-LT"/>
        </w:rPr>
        <w:t>iasis asmuo nepareiškia savo ketinimo pasinaudoti indėlininko teisėmis.</w:t>
      </w:r>
    </w:p>
    <w:p w:rsidR="00000000" w:rsidRDefault="00F856C4">
      <w:pPr>
        <w:ind w:firstLine="720"/>
        <w:jc w:val="both"/>
        <w:rPr>
          <w:rFonts w:ascii="Times New Roman" w:hAnsi="Times New Roman"/>
          <w:sz w:val="22"/>
          <w:lang w:val="lt-LT"/>
        </w:rPr>
      </w:pPr>
      <w:r>
        <w:rPr>
          <w:rFonts w:ascii="Times New Roman" w:hAnsi="Times New Roman"/>
          <w:sz w:val="22"/>
          <w:lang w:val="lt-LT"/>
        </w:rPr>
        <w:t>5. Normos, reglamentuojančios sutartį trečiojo asmens naudai, banko ar kitos kredito įstaigos indėlio sutarčiai trečiojo asmens naudai taikomos tiek, kiek tai neprieštarauja šio straip</w:t>
      </w:r>
      <w:r>
        <w:rPr>
          <w:rFonts w:ascii="Times New Roman" w:hAnsi="Times New Roman"/>
          <w:sz w:val="22"/>
          <w:lang w:val="lt-LT"/>
        </w:rPr>
        <w:t>snio nustatytoms taisyklėms ir banko indėlio sutarties esmei.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2208" w:name="straipsnis901"/>
      <w:r>
        <w:rPr>
          <w:rFonts w:ascii="Times New Roman" w:hAnsi="Times New Roman"/>
          <w:b/>
          <w:sz w:val="22"/>
          <w:lang w:val="lt-LT"/>
        </w:rPr>
        <w:t>6.901 straipsnis. Indėlininko knygelė</w:t>
      </w:r>
    </w:p>
    <w:bookmarkEnd w:id="2208"/>
    <w:p w:rsidR="00000000" w:rsidRDefault="00F856C4">
      <w:pPr>
        <w:ind w:firstLine="720"/>
        <w:jc w:val="both"/>
        <w:rPr>
          <w:rFonts w:ascii="Times New Roman" w:hAnsi="Times New Roman"/>
          <w:sz w:val="22"/>
          <w:lang w:val="lt-LT"/>
        </w:rPr>
      </w:pPr>
      <w:r>
        <w:rPr>
          <w:rFonts w:ascii="Times New Roman" w:hAnsi="Times New Roman"/>
          <w:sz w:val="22"/>
          <w:lang w:val="lt-LT"/>
        </w:rPr>
        <w:t>1. Jeigu sutartis nenustato ko kita, banko indėlio sutartis įforminama indėlininko knygele. Indėlininko knygelė gali būti tik vardinė.</w:t>
      </w:r>
    </w:p>
    <w:p w:rsidR="00000000" w:rsidRDefault="00F856C4">
      <w:pPr>
        <w:ind w:firstLine="720"/>
        <w:jc w:val="both"/>
        <w:rPr>
          <w:rFonts w:ascii="Times New Roman" w:hAnsi="Times New Roman"/>
          <w:sz w:val="22"/>
          <w:lang w:val="lt-LT"/>
        </w:rPr>
      </w:pPr>
      <w:r>
        <w:rPr>
          <w:rFonts w:ascii="Times New Roman" w:hAnsi="Times New Roman"/>
          <w:sz w:val="22"/>
          <w:lang w:val="lt-LT"/>
        </w:rPr>
        <w:t>2. Indėlininko knyge</w:t>
      </w:r>
      <w:r>
        <w:rPr>
          <w:rFonts w:ascii="Times New Roman" w:hAnsi="Times New Roman"/>
          <w:sz w:val="22"/>
          <w:lang w:val="lt-LT"/>
        </w:rPr>
        <w:t>lėje privalo būti nurodytas banko ar kitos kredito įstaigos pavadinimas, adresas ir kiti jų rekvizitai, indėlininkas, indėlio dydis, visos sutarties sąlygos, taip pat tvarkoma įmokėtų ir išmokėtų pinigų sumų apskaita, nurodomos apskaičiuotos ir išmokėtos p</w:t>
      </w:r>
      <w:r>
        <w:rPr>
          <w:rFonts w:ascii="Times New Roman" w:hAnsi="Times New Roman"/>
          <w:sz w:val="22"/>
          <w:lang w:val="lt-LT"/>
        </w:rPr>
        <w:t>alūkanos.</w:t>
      </w:r>
    </w:p>
    <w:p w:rsidR="00000000" w:rsidRDefault="00F856C4">
      <w:pPr>
        <w:ind w:firstLine="720"/>
        <w:jc w:val="both"/>
        <w:rPr>
          <w:rFonts w:ascii="Times New Roman" w:hAnsi="Times New Roman"/>
          <w:sz w:val="22"/>
          <w:lang w:val="lt-LT"/>
        </w:rPr>
      </w:pPr>
      <w:r>
        <w:rPr>
          <w:rFonts w:ascii="Times New Roman" w:hAnsi="Times New Roman"/>
          <w:sz w:val="22"/>
          <w:lang w:val="lt-LT"/>
        </w:rPr>
        <w:t>3. Visos su indėliu susijusios operacijos atliekamos tik pateikus indėlininko knygelę.</w:t>
      </w:r>
    </w:p>
    <w:p w:rsidR="00000000" w:rsidRDefault="00F856C4">
      <w:pPr>
        <w:ind w:firstLine="720"/>
        <w:jc w:val="both"/>
        <w:rPr>
          <w:rFonts w:ascii="Times New Roman" w:hAnsi="Times New Roman"/>
          <w:sz w:val="22"/>
          <w:lang w:val="lt-LT"/>
        </w:rPr>
      </w:pPr>
      <w:r>
        <w:rPr>
          <w:rFonts w:ascii="Times New Roman" w:hAnsi="Times New Roman"/>
          <w:sz w:val="22"/>
          <w:lang w:val="lt-LT"/>
        </w:rPr>
        <w:t>4. Prarasta ar netinkama naudoti knygelė keičiama banko ar kitos kredito įstaigos nustatyta tvarka.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2209" w:name="straipsnis902"/>
      <w:r>
        <w:rPr>
          <w:rFonts w:ascii="Times New Roman" w:hAnsi="Times New Roman"/>
          <w:b/>
          <w:sz w:val="22"/>
          <w:lang w:val="lt-LT"/>
        </w:rPr>
        <w:t>6.902 straipsnis. Indėlio sertifikatas</w:t>
      </w:r>
    </w:p>
    <w:bookmarkEnd w:id="2209"/>
    <w:p w:rsidR="00000000" w:rsidRDefault="00F856C4">
      <w:pPr>
        <w:ind w:firstLine="720"/>
        <w:jc w:val="both"/>
        <w:rPr>
          <w:rFonts w:ascii="Times New Roman" w:hAnsi="Times New Roman"/>
          <w:sz w:val="22"/>
          <w:lang w:val="lt-LT"/>
        </w:rPr>
      </w:pPr>
      <w:r>
        <w:rPr>
          <w:rFonts w:ascii="Times New Roman" w:hAnsi="Times New Roman"/>
          <w:sz w:val="22"/>
          <w:lang w:val="lt-LT"/>
        </w:rPr>
        <w:t>1. Indėlio sertifik</w:t>
      </w:r>
      <w:r>
        <w:rPr>
          <w:rFonts w:ascii="Times New Roman" w:hAnsi="Times New Roman"/>
          <w:sz w:val="22"/>
          <w:lang w:val="lt-LT"/>
        </w:rPr>
        <w:t>atas yra vertybinis popierius, patvirtinantis indėlio sumą ir indėlininko teises į indėlį bei į palūkanas pasibaigus nustatytam indėlio terminui.</w:t>
      </w:r>
    </w:p>
    <w:p w:rsidR="00000000" w:rsidRDefault="00F856C4">
      <w:pPr>
        <w:ind w:firstLine="720"/>
        <w:jc w:val="both"/>
        <w:rPr>
          <w:rFonts w:ascii="Times New Roman" w:hAnsi="Times New Roman"/>
          <w:sz w:val="22"/>
          <w:lang w:val="lt-LT"/>
        </w:rPr>
      </w:pPr>
      <w:r>
        <w:rPr>
          <w:rFonts w:ascii="Times New Roman" w:hAnsi="Times New Roman"/>
          <w:sz w:val="22"/>
          <w:lang w:val="lt-LT"/>
        </w:rPr>
        <w:t>2. Indėlio sertifikatas gali būti tik vardinis.</w:t>
      </w:r>
    </w:p>
    <w:p w:rsidR="00000000" w:rsidRDefault="00F856C4">
      <w:pPr>
        <w:ind w:firstLine="720"/>
        <w:jc w:val="both"/>
        <w:rPr>
          <w:rFonts w:ascii="Times New Roman" w:hAnsi="Times New Roman"/>
          <w:sz w:val="22"/>
          <w:lang w:val="lt-LT"/>
        </w:rPr>
      </w:pPr>
    </w:p>
    <w:p w:rsidR="00000000" w:rsidRDefault="00F856C4">
      <w:pPr>
        <w:ind w:firstLine="720"/>
        <w:jc w:val="center"/>
        <w:rPr>
          <w:rFonts w:ascii="Times New Roman" w:hAnsi="Times New Roman"/>
          <w:b/>
          <w:caps/>
          <w:sz w:val="22"/>
          <w:lang w:val="lt-LT"/>
        </w:rPr>
      </w:pPr>
      <w:bookmarkStart w:id="2210" w:name="skyrius117"/>
      <w:r>
        <w:rPr>
          <w:rFonts w:ascii="Times New Roman" w:hAnsi="Times New Roman"/>
          <w:b/>
          <w:caps/>
          <w:sz w:val="22"/>
          <w:lang w:val="lt-LT"/>
        </w:rPr>
        <w:t>XLV skyrius</w:t>
      </w:r>
    </w:p>
    <w:bookmarkEnd w:id="2210"/>
    <w:p w:rsidR="00000000" w:rsidRDefault="00F856C4">
      <w:pPr>
        <w:ind w:firstLine="720"/>
        <w:jc w:val="center"/>
        <w:rPr>
          <w:rFonts w:ascii="Times New Roman" w:hAnsi="Times New Roman"/>
          <w:b/>
          <w:sz w:val="22"/>
          <w:lang w:val="lt-LT"/>
        </w:rPr>
      </w:pPr>
      <w:r>
        <w:rPr>
          <w:rFonts w:ascii="Times New Roman" w:hAnsi="Times New Roman"/>
          <w:b/>
          <w:caps/>
          <w:sz w:val="22"/>
          <w:lang w:val="lt-LT"/>
        </w:rPr>
        <w:t>Faktoringas</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sz w:val="22"/>
          <w:lang w:val="lt-LT"/>
        </w:rPr>
      </w:pPr>
      <w:bookmarkStart w:id="2211" w:name="straipsnis903"/>
      <w:r>
        <w:rPr>
          <w:rFonts w:ascii="Times New Roman" w:hAnsi="Times New Roman"/>
          <w:b/>
          <w:sz w:val="22"/>
          <w:lang w:val="lt-LT"/>
        </w:rPr>
        <w:t>6.903 straipsnis. Faktoringo sutarti</w:t>
      </w:r>
      <w:r>
        <w:rPr>
          <w:rFonts w:ascii="Times New Roman" w:hAnsi="Times New Roman"/>
          <w:b/>
          <w:sz w:val="22"/>
          <w:lang w:val="lt-LT"/>
        </w:rPr>
        <w:t>es samprata</w:t>
      </w:r>
    </w:p>
    <w:bookmarkEnd w:id="2211"/>
    <w:p w:rsidR="00000000" w:rsidRDefault="00F856C4">
      <w:pPr>
        <w:ind w:firstLine="720"/>
        <w:jc w:val="both"/>
        <w:rPr>
          <w:rFonts w:ascii="Times New Roman" w:hAnsi="Times New Roman"/>
          <w:sz w:val="22"/>
          <w:lang w:val="lt-LT"/>
        </w:rPr>
      </w:pPr>
      <w:r>
        <w:rPr>
          <w:rFonts w:ascii="Times New Roman" w:hAnsi="Times New Roman"/>
          <w:sz w:val="22"/>
          <w:lang w:val="lt-LT"/>
        </w:rPr>
        <w:t>1. Faktoringo sutartimi viena šalis (finansuotojas) perduoda arba įsipareigoja perduoti kitai šaliai (klientui) pinigus mainais už kliento (kreditoriaus) piniginį reikalavimą, susijusį su prekių pardavimu, darbų atlikimu ar paslaugų teikimu, tr</w:t>
      </w:r>
      <w:r>
        <w:rPr>
          <w:rFonts w:ascii="Times New Roman" w:hAnsi="Times New Roman"/>
          <w:sz w:val="22"/>
          <w:lang w:val="lt-LT"/>
        </w:rPr>
        <w:t>ečiajam asmeniui (skolininkui), o klientas perleidžia arba įsipareigoja perleisti finansuotojui piniginį reikalavimą skolininkui (finansavimas su sąlyga perleisti piniginį reikalavimą) ir mokėti sutartyje nustatytą atlyginimą.</w:t>
      </w:r>
    </w:p>
    <w:p w:rsidR="00000000" w:rsidRDefault="00F856C4">
      <w:pPr>
        <w:ind w:firstLine="720"/>
        <w:jc w:val="both"/>
        <w:rPr>
          <w:rFonts w:ascii="Times New Roman" w:hAnsi="Times New Roman"/>
          <w:sz w:val="22"/>
          <w:lang w:val="lt-LT"/>
        </w:rPr>
      </w:pPr>
      <w:r>
        <w:rPr>
          <w:rFonts w:ascii="Times New Roman" w:hAnsi="Times New Roman"/>
          <w:sz w:val="22"/>
          <w:lang w:val="lt-LT"/>
        </w:rPr>
        <w:t>2. Piniginį reikalavimą skoli</w:t>
      </w:r>
      <w:r>
        <w:rPr>
          <w:rFonts w:ascii="Times New Roman" w:hAnsi="Times New Roman"/>
          <w:sz w:val="22"/>
          <w:lang w:val="lt-LT"/>
        </w:rPr>
        <w:t>ninkui klientas gali perleisti finansuotojui taip pat ir siekdamas užtikrinti savo prievolių finansuotojui įvykdymą.</w:t>
      </w:r>
    </w:p>
    <w:p w:rsidR="00000000" w:rsidRDefault="00F856C4">
      <w:pPr>
        <w:ind w:firstLine="720"/>
        <w:jc w:val="both"/>
        <w:rPr>
          <w:rFonts w:ascii="Times New Roman" w:hAnsi="Times New Roman"/>
          <w:sz w:val="22"/>
          <w:lang w:val="lt-LT"/>
        </w:rPr>
      </w:pPr>
      <w:r>
        <w:rPr>
          <w:rFonts w:ascii="Times New Roman" w:hAnsi="Times New Roman"/>
          <w:sz w:val="22"/>
          <w:lang w:val="lt-LT"/>
        </w:rPr>
        <w:t>3. Faktoringo sutartis gali nustatyti finansuotojo pareigą tvarkyti kliento veiklos buhalterinę apskaitą, teikti klientui finansines paslau</w:t>
      </w:r>
      <w:r>
        <w:rPr>
          <w:rFonts w:ascii="Times New Roman" w:hAnsi="Times New Roman"/>
          <w:sz w:val="22"/>
          <w:lang w:val="lt-LT"/>
        </w:rPr>
        <w:t>gas, susijusias su piniginiais reikalavimais, esančiais perleidimo dalyku.</w:t>
      </w:r>
    </w:p>
    <w:p w:rsidR="00000000" w:rsidRDefault="00F856C4">
      <w:pPr>
        <w:ind w:firstLine="720"/>
        <w:jc w:val="both"/>
        <w:rPr>
          <w:rFonts w:ascii="Times New Roman" w:hAnsi="Times New Roman"/>
          <w:sz w:val="22"/>
          <w:lang w:val="lt-LT"/>
        </w:rPr>
      </w:pPr>
      <w:r>
        <w:rPr>
          <w:rFonts w:ascii="Times New Roman" w:hAnsi="Times New Roman"/>
          <w:sz w:val="22"/>
          <w:lang w:val="lt-LT"/>
        </w:rPr>
        <w:t>4. Faktoringo sutartis gali būti ilgalaikė arba sudaroma atskiram atvejui.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2212" w:name="straipsnis904"/>
      <w:r>
        <w:rPr>
          <w:rFonts w:ascii="Times New Roman" w:hAnsi="Times New Roman"/>
          <w:b/>
          <w:sz w:val="22"/>
          <w:lang w:val="lt-LT"/>
        </w:rPr>
        <w:t>6.904 straipsnis. Finansuotojas</w:t>
      </w:r>
    </w:p>
    <w:bookmarkEnd w:id="2212"/>
    <w:p w:rsidR="00000000" w:rsidRDefault="00F856C4">
      <w:pPr>
        <w:ind w:firstLine="720"/>
        <w:jc w:val="both"/>
        <w:rPr>
          <w:rFonts w:ascii="Times New Roman" w:hAnsi="Times New Roman"/>
          <w:sz w:val="22"/>
          <w:lang w:val="lt-LT"/>
        </w:rPr>
      </w:pPr>
      <w:r>
        <w:rPr>
          <w:rFonts w:ascii="Times New Roman" w:hAnsi="Times New Roman"/>
          <w:sz w:val="22"/>
          <w:lang w:val="lt-LT"/>
        </w:rPr>
        <w:t>Finansuotoju pagal faktoringo sutartį gali būti tik bankas arba kitas pel</w:t>
      </w:r>
      <w:r>
        <w:rPr>
          <w:rFonts w:ascii="Times New Roman" w:hAnsi="Times New Roman"/>
          <w:sz w:val="22"/>
          <w:lang w:val="lt-LT"/>
        </w:rPr>
        <w:t>no siekiantis juridinis asmuo, įstatymų nustatyta tvarka turintys teisę vykdyti faktoringo veiklą.</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2213" w:name="straipsnis905"/>
      <w:r>
        <w:rPr>
          <w:rFonts w:ascii="Times New Roman" w:hAnsi="Times New Roman"/>
          <w:b/>
          <w:sz w:val="22"/>
          <w:lang w:val="lt-LT"/>
        </w:rPr>
        <w:t>6.905 straipsnis. Faktoringo sutarties dalykas</w:t>
      </w:r>
    </w:p>
    <w:bookmarkEnd w:id="2213"/>
    <w:p w:rsidR="00000000" w:rsidRDefault="00F856C4">
      <w:pPr>
        <w:ind w:firstLine="720"/>
        <w:jc w:val="both"/>
        <w:rPr>
          <w:rFonts w:ascii="Times New Roman" w:hAnsi="Times New Roman"/>
          <w:sz w:val="22"/>
          <w:lang w:val="lt-LT"/>
        </w:rPr>
      </w:pPr>
      <w:r>
        <w:rPr>
          <w:rFonts w:ascii="Times New Roman" w:hAnsi="Times New Roman"/>
          <w:sz w:val="22"/>
          <w:lang w:val="lt-LT"/>
        </w:rPr>
        <w:t>1. Faktoringo sutarties dalyku, kuriam teikiamas finansavimas, gali būti piniginis reikalavimas, pagal kurį j</w:t>
      </w:r>
      <w:r>
        <w:rPr>
          <w:rFonts w:ascii="Times New Roman" w:hAnsi="Times New Roman"/>
          <w:sz w:val="22"/>
          <w:lang w:val="lt-LT"/>
        </w:rPr>
        <w:t>au yra suėjęs mokėjimo terminas (esamas reikalavimas), taip pat atsirasianti teisė gauti pinigines sumas (būsimas reikalavimas).</w:t>
      </w:r>
    </w:p>
    <w:p w:rsidR="00000000" w:rsidRDefault="00F856C4">
      <w:pPr>
        <w:ind w:firstLine="720"/>
        <w:jc w:val="both"/>
        <w:rPr>
          <w:rFonts w:ascii="Times New Roman" w:hAnsi="Times New Roman"/>
          <w:sz w:val="22"/>
          <w:lang w:val="lt-LT"/>
        </w:rPr>
      </w:pPr>
      <w:r>
        <w:rPr>
          <w:rFonts w:ascii="Times New Roman" w:hAnsi="Times New Roman"/>
          <w:sz w:val="22"/>
          <w:lang w:val="lt-LT"/>
        </w:rPr>
        <w:t>2. Faktoringo sutarties dalyku esantis piniginis reikalavimas privalo būti apibrėžtas finansuotojo ir kliento sudarytoje sutart</w:t>
      </w:r>
      <w:r>
        <w:rPr>
          <w:rFonts w:ascii="Times New Roman" w:hAnsi="Times New Roman"/>
          <w:sz w:val="22"/>
          <w:lang w:val="lt-LT"/>
        </w:rPr>
        <w:t>yje taip, kad faktoringo sutarties sudarymo momentu būtų galima identifikuoti esamą reikalavimą, o būsimą reikalavimą – ne vėliau kaip jo atsiradimo momentu.</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3. Perleidžiant būsimą piniginį reikalavimą pripažįstama, kad jis perėjo finansuotojui po to, kai </w:t>
      </w:r>
      <w:r>
        <w:rPr>
          <w:rFonts w:ascii="Times New Roman" w:hAnsi="Times New Roman"/>
          <w:sz w:val="22"/>
          <w:lang w:val="lt-LT"/>
        </w:rPr>
        <w:t>atsirado teisė reikalauti sutartyje nustatytų pinigų sumų iš skolininko. Jeigu piniginio reikalavimo perleidimas siejamas su tam tikru įvykiu, perleidimas pripažįstamas įvykusiu, kai tas įvykis įvyksta. Tokiais atvejais papildomai įforminti piniginio reika</w:t>
      </w:r>
      <w:r>
        <w:rPr>
          <w:rFonts w:ascii="Times New Roman" w:hAnsi="Times New Roman"/>
          <w:sz w:val="22"/>
          <w:lang w:val="lt-LT"/>
        </w:rPr>
        <w:t>lavimo perleidimą nereikia.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2214" w:name="straipsnis906"/>
      <w:r>
        <w:rPr>
          <w:rFonts w:ascii="Times New Roman" w:hAnsi="Times New Roman"/>
          <w:b/>
          <w:sz w:val="22"/>
          <w:lang w:val="lt-LT"/>
        </w:rPr>
        <w:t>6.906 straipsnis. Kliento atsakomybė finansuotojui</w:t>
      </w:r>
    </w:p>
    <w:bookmarkEnd w:id="2214"/>
    <w:p w:rsidR="00000000" w:rsidRDefault="00F856C4">
      <w:pPr>
        <w:ind w:firstLine="720"/>
        <w:jc w:val="both"/>
        <w:rPr>
          <w:rFonts w:ascii="Times New Roman" w:hAnsi="Times New Roman"/>
          <w:sz w:val="22"/>
          <w:lang w:val="lt-LT"/>
        </w:rPr>
      </w:pPr>
      <w:r>
        <w:rPr>
          <w:rFonts w:ascii="Times New Roman" w:hAnsi="Times New Roman"/>
          <w:sz w:val="22"/>
          <w:lang w:val="lt-LT"/>
        </w:rPr>
        <w:t>1. Jeigu faktoringo sutartis nenustato ko kita, klientas atsako finansuotojui už perleidžiamo piniginio reikalavimo, esančio sutarties dalyku, galiojimą.</w:t>
      </w:r>
    </w:p>
    <w:p w:rsidR="00000000" w:rsidRDefault="00F856C4">
      <w:pPr>
        <w:ind w:firstLine="720"/>
        <w:jc w:val="both"/>
        <w:rPr>
          <w:rFonts w:ascii="Times New Roman" w:hAnsi="Times New Roman"/>
          <w:sz w:val="22"/>
          <w:lang w:val="lt-LT"/>
        </w:rPr>
      </w:pPr>
      <w:r>
        <w:rPr>
          <w:rFonts w:ascii="Times New Roman" w:hAnsi="Times New Roman"/>
          <w:sz w:val="22"/>
          <w:lang w:val="lt-LT"/>
        </w:rPr>
        <w:t>2. Perleidžiamas pinig</w:t>
      </w:r>
      <w:r>
        <w:rPr>
          <w:rFonts w:ascii="Times New Roman" w:hAnsi="Times New Roman"/>
          <w:sz w:val="22"/>
          <w:lang w:val="lt-LT"/>
        </w:rPr>
        <w:t>inis reikalavimas yra galiojantis, jeigu klientas turi teisę šį reikalavimą perleisti ir perleidimo momentu jam nėra žinomos aplinkybės, dėl kurių skolininkas turėtų teisę to reikalavimo nevykdyti.</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finansuotojas pareikalauja įvykdyti jam perleistą</w:t>
      </w:r>
      <w:r>
        <w:rPr>
          <w:rFonts w:ascii="Times New Roman" w:hAnsi="Times New Roman"/>
          <w:sz w:val="22"/>
          <w:lang w:val="lt-LT"/>
        </w:rPr>
        <w:t xml:space="preserve"> piniginį reikalavimą, o skolininkas jo neįvykdo ar įvykdo netinkamai, tai klientas neatsako už tokius skolininko veiksmus, jeigu sutartis nenustato ko kita.</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sz w:val="22"/>
          <w:lang w:val="lt-LT"/>
        </w:rPr>
      </w:pPr>
      <w:bookmarkStart w:id="2215" w:name="straipsnis907"/>
      <w:r>
        <w:rPr>
          <w:rFonts w:ascii="Times New Roman" w:hAnsi="Times New Roman"/>
          <w:b/>
          <w:sz w:val="22"/>
          <w:lang w:val="lt-LT"/>
        </w:rPr>
        <w:t>6.907 straipsnis. Draudimo perleisti piniginį reikalavimą negaliojimas</w:t>
      </w:r>
    </w:p>
    <w:bookmarkEnd w:id="2215"/>
    <w:p w:rsidR="00000000" w:rsidRDefault="00F856C4">
      <w:pPr>
        <w:ind w:firstLine="720"/>
        <w:jc w:val="both"/>
        <w:rPr>
          <w:rFonts w:ascii="Times New Roman" w:hAnsi="Times New Roman"/>
          <w:sz w:val="22"/>
          <w:lang w:val="lt-LT"/>
        </w:rPr>
      </w:pPr>
      <w:r>
        <w:rPr>
          <w:rFonts w:ascii="Times New Roman" w:hAnsi="Times New Roman"/>
          <w:sz w:val="22"/>
          <w:lang w:val="lt-LT"/>
        </w:rPr>
        <w:t>1. Piniginio reikalavimo p</w:t>
      </w:r>
      <w:r>
        <w:rPr>
          <w:rFonts w:ascii="Times New Roman" w:hAnsi="Times New Roman"/>
          <w:sz w:val="22"/>
          <w:lang w:val="lt-LT"/>
        </w:rPr>
        <w:t>erleidimas finansuotojui galioja ir tais atvejais, kai kliento ir skolininko sudaryta sutartis tą daryti draudžia ar riboja.</w:t>
      </w:r>
    </w:p>
    <w:p w:rsidR="00000000" w:rsidRDefault="00F856C4">
      <w:pPr>
        <w:pStyle w:val="BodyTextIndent3"/>
        <w:ind w:left="0" w:firstLine="720"/>
        <w:rPr>
          <w:b w:val="0"/>
          <w:sz w:val="22"/>
        </w:rPr>
      </w:pPr>
      <w:r>
        <w:rPr>
          <w:b w:val="0"/>
          <w:sz w:val="22"/>
        </w:rPr>
        <w:t>2. Šio straipsnio 1 dalyje nustatyta taisyklė neatleidžia kliento nuo prievolių ir atsakomybės skolininkui už sutarties sąlygos, dr</w:t>
      </w:r>
      <w:r>
        <w:rPr>
          <w:b w:val="0"/>
          <w:sz w:val="22"/>
        </w:rPr>
        <w:t>audžiančios ar ribojančios reikalavimo perleidimą, pažeidimą.</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216" w:name="straipsnis908"/>
      <w:r>
        <w:rPr>
          <w:rFonts w:ascii="Times New Roman" w:hAnsi="Times New Roman"/>
          <w:b/>
          <w:sz w:val="22"/>
          <w:lang w:val="lt-LT"/>
        </w:rPr>
        <w:t>6.908 straipsnis. Pakartotinis piniginio reikalavimo perleidimas</w:t>
      </w:r>
    </w:p>
    <w:bookmarkEnd w:id="2216"/>
    <w:p w:rsidR="00000000" w:rsidRDefault="00F856C4">
      <w:pPr>
        <w:ind w:firstLine="720"/>
        <w:jc w:val="both"/>
        <w:rPr>
          <w:rFonts w:ascii="Times New Roman" w:hAnsi="Times New Roman"/>
          <w:sz w:val="22"/>
          <w:lang w:val="lt-LT"/>
        </w:rPr>
      </w:pPr>
      <w:r>
        <w:rPr>
          <w:rFonts w:ascii="Times New Roman" w:hAnsi="Times New Roman"/>
          <w:sz w:val="22"/>
          <w:lang w:val="lt-LT"/>
        </w:rPr>
        <w:t>1. Jeigu faktoringo sutartis nenustato ko kita, finansuotojas neturi teisės perleisti jam perleisto piniginio reikalavimo.</w:t>
      </w:r>
    </w:p>
    <w:p w:rsidR="00000000" w:rsidRDefault="00F856C4">
      <w:pPr>
        <w:pStyle w:val="BodyTextIndent3"/>
        <w:ind w:left="0" w:firstLine="720"/>
        <w:rPr>
          <w:b w:val="0"/>
          <w:sz w:val="22"/>
        </w:rPr>
      </w:pPr>
      <w:r>
        <w:rPr>
          <w:b w:val="0"/>
          <w:sz w:val="22"/>
        </w:rPr>
        <w:t>2. Je</w:t>
      </w:r>
      <w:r>
        <w:rPr>
          <w:b w:val="0"/>
          <w:sz w:val="22"/>
        </w:rPr>
        <w:t>igu faktoringo sutartis leidžia pakartotinį perleidimą, tai tokiam perleidimui atitinkamai taikomos šio skyriaus normos.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217" w:name="straipsnis909"/>
      <w:r>
        <w:rPr>
          <w:rFonts w:ascii="Times New Roman" w:hAnsi="Times New Roman"/>
          <w:b/>
          <w:sz w:val="22"/>
          <w:lang w:val="lt-LT"/>
        </w:rPr>
        <w:t>6.909 straipsnis. Piniginio reikalavimo vykdymas</w:t>
      </w:r>
    </w:p>
    <w:bookmarkEnd w:id="2217"/>
    <w:p w:rsidR="00000000" w:rsidRDefault="00F856C4">
      <w:pPr>
        <w:ind w:firstLine="720"/>
        <w:jc w:val="both"/>
        <w:rPr>
          <w:rFonts w:ascii="Times New Roman" w:hAnsi="Times New Roman"/>
          <w:sz w:val="22"/>
          <w:lang w:val="lt-LT"/>
        </w:rPr>
      </w:pPr>
      <w:r>
        <w:rPr>
          <w:rFonts w:ascii="Times New Roman" w:hAnsi="Times New Roman"/>
          <w:sz w:val="22"/>
          <w:lang w:val="lt-LT"/>
        </w:rPr>
        <w:t>1. Skolininkas privalo sumokėti pinigų sumas finansuotojui, jeigu skolininkas yra gav</w:t>
      </w:r>
      <w:r>
        <w:rPr>
          <w:rFonts w:ascii="Times New Roman" w:hAnsi="Times New Roman"/>
          <w:sz w:val="22"/>
          <w:lang w:val="lt-LT"/>
        </w:rPr>
        <w:t>ęs iš kliento arba finansuotojo rašytinį pranešimą apie piniginio reikalavimo perleidimą finansuotojui ir pranešime nurodytas piniginis reikalavimas bei finansuotojas, kuriam turi būti įvykdyta prievolė.</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Skolininko reikalavimu finansuotojas privalo jam </w:t>
      </w:r>
      <w:r>
        <w:rPr>
          <w:rFonts w:ascii="Times New Roman" w:hAnsi="Times New Roman"/>
          <w:sz w:val="22"/>
          <w:lang w:val="lt-LT"/>
        </w:rPr>
        <w:t>per protingą terminą pateikti piniginio reikalavimo perleidimo įrodymus. Jeigu finansuotojas šios pareigos neįvykdo, skolininkas turi teisę prievolę įvykdyti klientui.</w:t>
      </w:r>
    </w:p>
    <w:p w:rsidR="00000000" w:rsidRDefault="00F856C4">
      <w:pPr>
        <w:ind w:firstLine="720"/>
        <w:jc w:val="both"/>
        <w:rPr>
          <w:rFonts w:ascii="Times New Roman" w:hAnsi="Times New Roman"/>
          <w:sz w:val="22"/>
          <w:lang w:val="lt-LT"/>
        </w:rPr>
      </w:pPr>
      <w:r>
        <w:rPr>
          <w:rFonts w:ascii="Times New Roman" w:hAnsi="Times New Roman"/>
          <w:sz w:val="22"/>
          <w:lang w:val="lt-LT"/>
        </w:rPr>
        <w:t>3. Piniginio reikalavimo įvykdymas finansuotojui pagal šio straipsnio nustatytas taisykl</w:t>
      </w:r>
      <w:r>
        <w:rPr>
          <w:rFonts w:ascii="Times New Roman" w:hAnsi="Times New Roman"/>
          <w:sz w:val="22"/>
          <w:lang w:val="lt-LT"/>
        </w:rPr>
        <w:t>es atleidžia skolininką nuo atitinkamos prievolės vykdymo klientui.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2218" w:name="straipsnis910"/>
      <w:r>
        <w:rPr>
          <w:rFonts w:ascii="Times New Roman" w:hAnsi="Times New Roman"/>
          <w:b/>
          <w:sz w:val="22"/>
          <w:lang w:val="lt-LT"/>
        </w:rPr>
        <w:t>6.910 straipsnis. Finansuotojo teisės į pinigų sumas, gaunamas iš skolininko</w:t>
      </w:r>
    </w:p>
    <w:bookmarkEnd w:id="2218"/>
    <w:p w:rsidR="00000000" w:rsidRDefault="00F856C4">
      <w:pPr>
        <w:ind w:firstLine="720"/>
        <w:jc w:val="both"/>
        <w:rPr>
          <w:rFonts w:ascii="Times New Roman" w:hAnsi="Times New Roman"/>
          <w:sz w:val="22"/>
          <w:lang w:val="lt-LT"/>
        </w:rPr>
      </w:pPr>
      <w:r>
        <w:rPr>
          <w:rFonts w:ascii="Times New Roman" w:hAnsi="Times New Roman"/>
          <w:sz w:val="22"/>
          <w:lang w:val="lt-LT"/>
        </w:rPr>
        <w:t>1. Jeigu kliento finansavimas pagal faktoringo sutartį pasireiškia piniginio reikalavimo pirkimu iš kliento, t</w:t>
      </w:r>
      <w:r>
        <w:rPr>
          <w:rFonts w:ascii="Times New Roman" w:hAnsi="Times New Roman"/>
          <w:sz w:val="22"/>
          <w:lang w:val="lt-LT"/>
        </w:rPr>
        <w:t>ai finansuotojas, nupirkęs šį reikalavimą, įgyja teisę į visas sumas, kurias jis gauna iš skolininko, kai šis vykdo reikalavimą, o klientas atsako finansuotojui už tai, kad šis iš skolininko gavo mažiau, nei sumokėjo klientui už nupirktą reikalavimą, jeigu</w:t>
      </w:r>
      <w:r>
        <w:rPr>
          <w:rFonts w:ascii="Times New Roman" w:hAnsi="Times New Roman"/>
          <w:sz w:val="22"/>
          <w:lang w:val="lt-LT"/>
        </w:rPr>
        <w:t xml:space="preserve"> sutartis nenustato ko kita.</w:t>
      </w:r>
    </w:p>
    <w:p w:rsidR="00000000" w:rsidRDefault="00F856C4">
      <w:pPr>
        <w:pStyle w:val="BodyTextIndent3"/>
        <w:ind w:left="0" w:firstLine="720"/>
        <w:rPr>
          <w:b w:val="0"/>
          <w:sz w:val="22"/>
        </w:rPr>
      </w:pPr>
      <w:r>
        <w:rPr>
          <w:b w:val="0"/>
          <w:sz w:val="22"/>
        </w:rPr>
        <w:t>2. Jeigu klientas perleido piniginį reikalavimą finansuotojui norėdamas užtikrinti savo prievolių įvykdymą finansuotojui, tai finansuotojas privalo pateikti klientui ataskaitą ir perduoti jam sumą, viršijančią tokiu būdu užtikr</w:t>
      </w:r>
      <w:r>
        <w:rPr>
          <w:b w:val="0"/>
          <w:sz w:val="22"/>
        </w:rPr>
        <w:t>intą kliento skolą, jeigu sutartis nenustato ko kita. Jeigu finansuotojas iš skolininko gavo mažesnę sumą nei kliento užtikrinta skola, tai klientas atsako finansuotojui už likusią nepadengtą skolos dalį.</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219" w:name="straipsnis911"/>
      <w:r>
        <w:rPr>
          <w:rFonts w:ascii="Times New Roman" w:hAnsi="Times New Roman"/>
          <w:b/>
          <w:sz w:val="22"/>
          <w:lang w:val="lt-LT"/>
        </w:rPr>
        <w:t>6.911 straipsnis. Skolininko priešiniai reikalavim</w:t>
      </w:r>
      <w:r>
        <w:rPr>
          <w:rFonts w:ascii="Times New Roman" w:hAnsi="Times New Roman"/>
          <w:b/>
          <w:sz w:val="22"/>
          <w:lang w:val="lt-LT"/>
        </w:rPr>
        <w:t>ai</w:t>
      </w:r>
    </w:p>
    <w:bookmarkEnd w:id="2219"/>
    <w:p w:rsidR="00000000" w:rsidRDefault="00F856C4">
      <w:pPr>
        <w:pStyle w:val="BodyTextIndent3"/>
        <w:ind w:left="0" w:firstLine="720"/>
        <w:rPr>
          <w:b w:val="0"/>
          <w:sz w:val="22"/>
        </w:rPr>
      </w:pPr>
      <w:r>
        <w:rPr>
          <w:b w:val="0"/>
          <w:sz w:val="22"/>
        </w:rPr>
        <w:t>1. Kai finansuotojas pareiškia reikalavimą skolininkui, kad šis sumokėtų pinigus, skolininkas turi teisę įskaityti savo priešinius piniginius reikalavimus, kylančius iš skolininko ir kliento sutarties, jeigu šiuos reikalavimus skolininkas jau turėjo tuo</w:t>
      </w:r>
      <w:r>
        <w:rPr>
          <w:b w:val="0"/>
          <w:sz w:val="22"/>
        </w:rPr>
        <w:t xml:space="preserve"> momentu, kai gavo pranešimą apie reikalavimo perleidimą finansuotojui.</w:t>
      </w:r>
    </w:p>
    <w:p w:rsidR="00000000" w:rsidRDefault="00F856C4">
      <w:pPr>
        <w:pStyle w:val="BodyTextIndent"/>
        <w:rPr>
          <w:sz w:val="22"/>
        </w:rPr>
      </w:pPr>
      <w:r>
        <w:rPr>
          <w:sz w:val="22"/>
        </w:rPr>
        <w:t>2. Skolininkas negali savo gynybai naudoti finansuotojui tų reikalavimų, kuriuos skolininkas galėjo pareikšti klientui dėl to, kad klientas pažeidė draudimą perleisti piniginį reikalav</w:t>
      </w:r>
      <w:r>
        <w:rPr>
          <w:sz w:val="22"/>
        </w:rPr>
        <w:t>imą.</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2220" w:name="straipsnis912"/>
      <w:r>
        <w:rPr>
          <w:rFonts w:ascii="Times New Roman" w:hAnsi="Times New Roman"/>
          <w:b/>
          <w:sz w:val="22"/>
          <w:lang w:val="lt-LT"/>
        </w:rPr>
        <w:t>6.912 straipsnis. Skolų, kurias gavo finansuotojas, grąžinimas skolininkui</w:t>
      </w:r>
    </w:p>
    <w:bookmarkEnd w:id="2220"/>
    <w:p w:rsidR="00000000" w:rsidRDefault="00F856C4">
      <w:pPr>
        <w:ind w:firstLine="720"/>
        <w:jc w:val="both"/>
        <w:rPr>
          <w:rFonts w:ascii="Times New Roman" w:hAnsi="Times New Roman"/>
          <w:sz w:val="22"/>
          <w:lang w:val="lt-LT"/>
        </w:rPr>
      </w:pPr>
      <w:r>
        <w:rPr>
          <w:rFonts w:ascii="Times New Roman" w:hAnsi="Times New Roman"/>
          <w:sz w:val="22"/>
          <w:lang w:val="lt-LT"/>
        </w:rPr>
        <w:t>1. Kai klientas pažeidžia su skolininku sudarytą sutartį, skolininkas neturi teisės reikalauti iš finansuotojo grąžinti sumas, kurias šis jau yra gavęs, jeigu skolininkas turi</w:t>
      </w:r>
      <w:r>
        <w:rPr>
          <w:rFonts w:ascii="Times New Roman" w:hAnsi="Times New Roman"/>
          <w:sz w:val="22"/>
          <w:lang w:val="lt-LT"/>
        </w:rPr>
        <w:t xml:space="preserve"> teisę gauti tas sumas tiesiai iš kliento.</w:t>
      </w:r>
    </w:p>
    <w:p w:rsidR="00000000" w:rsidRDefault="00F856C4">
      <w:pPr>
        <w:ind w:firstLine="720"/>
        <w:jc w:val="both"/>
        <w:rPr>
          <w:rFonts w:ascii="Times New Roman" w:hAnsi="Times New Roman"/>
          <w:sz w:val="22"/>
          <w:lang w:val="lt-LT"/>
        </w:rPr>
      </w:pPr>
      <w:r>
        <w:rPr>
          <w:rFonts w:ascii="Times New Roman" w:hAnsi="Times New Roman"/>
          <w:sz w:val="22"/>
          <w:lang w:val="lt-LT"/>
        </w:rPr>
        <w:t>2. Skolininkas, turintis teisę išieškoti finansuotojui sumokėtas sumas tiesiai iš kliento, turi teisę reikalauti, kad tas sumas grąžintų finansuotojas, jeigu įrodo, kad finansuotojas nesumokėjo faktoringo sutartyj</w:t>
      </w:r>
      <w:r>
        <w:rPr>
          <w:rFonts w:ascii="Times New Roman" w:hAnsi="Times New Roman"/>
          <w:sz w:val="22"/>
          <w:lang w:val="lt-LT"/>
        </w:rPr>
        <w:t>e nustatytos sumos klientui arba ją sumokėjo žinodamas, kad klientas neįvykdė savo prievolės skolininkui.</w:t>
      </w:r>
    </w:p>
    <w:p w:rsidR="00000000" w:rsidRDefault="00F856C4">
      <w:pPr>
        <w:ind w:firstLine="720"/>
        <w:jc w:val="both"/>
        <w:rPr>
          <w:rFonts w:ascii="Times New Roman" w:hAnsi="Times New Roman"/>
          <w:sz w:val="22"/>
          <w:lang w:val="lt-LT"/>
        </w:rPr>
      </w:pPr>
    </w:p>
    <w:p w:rsidR="00000000" w:rsidRDefault="00F856C4">
      <w:pPr>
        <w:pStyle w:val="Heading9"/>
        <w:ind w:right="0"/>
        <w:jc w:val="center"/>
        <w:rPr>
          <w:b/>
          <w:sz w:val="22"/>
        </w:rPr>
      </w:pPr>
      <w:bookmarkStart w:id="2221" w:name="skyrius118"/>
      <w:r>
        <w:rPr>
          <w:b/>
          <w:sz w:val="22"/>
        </w:rPr>
        <w:t>XLVI skyrius</w:t>
      </w:r>
    </w:p>
    <w:bookmarkEnd w:id="2221"/>
    <w:p w:rsidR="00000000" w:rsidRDefault="00F856C4">
      <w:pPr>
        <w:ind w:firstLine="720"/>
        <w:jc w:val="center"/>
        <w:rPr>
          <w:rFonts w:ascii="Times New Roman" w:hAnsi="Times New Roman"/>
          <w:b/>
          <w:caps/>
          <w:sz w:val="22"/>
          <w:lang w:val="lt-LT"/>
        </w:rPr>
      </w:pPr>
      <w:r>
        <w:rPr>
          <w:rFonts w:ascii="Times New Roman" w:hAnsi="Times New Roman"/>
          <w:b/>
          <w:caps/>
          <w:sz w:val="22"/>
          <w:lang w:val="lt-LT"/>
        </w:rPr>
        <w:t>Banko sąskaita</w:t>
      </w:r>
    </w:p>
    <w:p w:rsidR="00000000" w:rsidRDefault="00F856C4">
      <w:pPr>
        <w:ind w:firstLine="720"/>
        <w:jc w:val="center"/>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2222" w:name="straipsnis913"/>
      <w:r>
        <w:rPr>
          <w:rFonts w:ascii="Times New Roman" w:hAnsi="Times New Roman"/>
          <w:b/>
          <w:sz w:val="22"/>
          <w:lang w:val="lt-LT"/>
        </w:rPr>
        <w:t>6.913 straipsnis. Banko sąskaitos sutarties samprata</w:t>
      </w:r>
    </w:p>
    <w:bookmarkEnd w:id="2222"/>
    <w:p w:rsidR="00000000" w:rsidRDefault="00F856C4">
      <w:pPr>
        <w:pStyle w:val="BodyTextIndent3"/>
        <w:ind w:left="0" w:firstLine="720"/>
        <w:rPr>
          <w:b w:val="0"/>
          <w:sz w:val="22"/>
        </w:rPr>
      </w:pPr>
      <w:r>
        <w:rPr>
          <w:b w:val="0"/>
          <w:sz w:val="22"/>
        </w:rPr>
        <w:t>1. Banko sąskaitos sutartimi bankas įsipareigoja priimti ir įskaity</w:t>
      </w:r>
      <w:r>
        <w:rPr>
          <w:b w:val="0"/>
          <w:sz w:val="22"/>
        </w:rPr>
        <w:t>ti pinigus į kliento (sąskaitos savininko) atidarytą sąskaitą, vykdyti kliento nurodymus dėl tam tikrų sumų pervedimo ir išmokėjimo iš sąskaitos bei atlikti kitokias banko atliekamas operacijas, o klientas įsipareigoja apmokėti bankui už suteiktas paslauga</w:t>
      </w:r>
      <w:r>
        <w:rPr>
          <w:b w:val="0"/>
          <w:sz w:val="22"/>
        </w:rPr>
        <w:t>s ir operacijas.</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 2. Bankas gali disponuoti kliento sąskaitoje esančiomis lėšomis su sąlyga, jeigu užtikrina kliento teisę netrukdomai disponuoti tomis lėšomis.</w:t>
      </w:r>
    </w:p>
    <w:p w:rsidR="00000000" w:rsidRDefault="00F856C4">
      <w:pPr>
        <w:ind w:firstLine="720"/>
        <w:jc w:val="both"/>
        <w:rPr>
          <w:rFonts w:ascii="Times New Roman" w:hAnsi="Times New Roman"/>
          <w:sz w:val="22"/>
          <w:lang w:val="lt-LT"/>
        </w:rPr>
      </w:pPr>
      <w:r>
        <w:rPr>
          <w:rFonts w:ascii="Times New Roman" w:hAnsi="Times New Roman"/>
          <w:sz w:val="22"/>
          <w:lang w:val="lt-LT"/>
        </w:rPr>
        <w:t>3. Bankas neturi teisės nustatyti ir kontroliuoti kliento pinigų naudojimo ar nustatyti kitokiu</w:t>
      </w:r>
      <w:r>
        <w:rPr>
          <w:rFonts w:ascii="Times New Roman" w:hAnsi="Times New Roman"/>
          <w:sz w:val="22"/>
          <w:lang w:val="lt-LT"/>
        </w:rPr>
        <w:t>s įstatymo ar banko sąskaitos sutarties nenumatytus kliento teisės disponuoti sąskaitoje esančiomis lėšomis savo nuožiūra apribojimus.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2223" w:name="straipsnis914"/>
      <w:r>
        <w:rPr>
          <w:rFonts w:ascii="Times New Roman" w:hAnsi="Times New Roman"/>
          <w:b/>
          <w:sz w:val="22"/>
          <w:lang w:val="lt-LT"/>
        </w:rPr>
        <w:t>6.914 straipsnis. Banko sąskaitos sutarties sudarymas</w:t>
      </w:r>
    </w:p>
    <w:bookmarkEnd w:id="2223"/>
    <w:p w:rsidR="00000000" w:rsidRDefault="00F856C4">
      <w:pPr>
        <w:ind w:firstLine="720"/>
        <w:jc w:val="both"/>
        <w:rPr>
          <w:rFonts w:ascii="Times New Roman" w:hAnsi="Times New Roman"/>
          <w:sz w:val="22"/>
          <w:lang w:val="lt-LT"/>
        </w:rPr>
      </w:pPr>
      <w:r>
        <w:rPr>
          <w:rFonts w:ascii="Times New Roman" w:hAnsi="Times New Roman"/>
          <w:sz w:val="22"/>
          <w:lang w:val="lt-LT"/>
        </w:rPr>
        <w:t>1. Sudarius banko sąskaitos sutartį, klientui ar jo nurodytam asme</w:t>
      </w:r>
      <w:r>
        <w:rPr>
          <w:rFonts w:ascii="Times New Roman" w:hAnsi="Times New Roman"/>
          <w:sz w:val="22"/>
          <w:lang w:val="lt-LT"/>
        </w:rPr>
        <w:t>niui banke atidaroma sąskaita sutartyje nustatytomis sąlygomis.</w:t>
      </w:r>
    </w:p>
    <w:p w:rsidR="00000000" w:rsidRDefault="00F856C4">
      <w:pPr>
        <w:ind w:firstLine="720"/>
        <w:jc w:val="both"/>
        <w:rPr>
          <w:rFonts w:ascii="Times New Roman" w:hAnsi="Times New Roman"/>
          <w:sz w:val="22"/>
          <w:lang w:val="lt-LT"/>
        </w:rPr>
      </w:pPr>
      <w:r>
        <w:rPr>
          <w:rFonts w:ascii="Times New Roman" w:hAnsi="Times New Roman"/>
          <w:sz w:val="22"/>
          <w:lang w:val="lt-LT"/>
        </w:rPr>
        <w:t>2. Bankas privalo sudaryti banko sąskaitos sutartį su klientu, kuris kreipėsi su prašymu atidaryti sąskaitą, pagal banko paskelbtas tam tikros sąskaitos rūšies atidarymo sąlygas, turinčias ati</w:t>
      </w:r>
      <w:r>
        <w:rPr>
          <w:rFonts w:ascii="Times New Roman" w:hAnsi="Times New Roman"/>
          <w:sz w:val="22"/>
          <w:lang w:val="lt-LT"/>
        </w:rPr>
        <w:t>tikti įstatymų ir bankų veiklą nustatančių teisės aktų reikalavimus.</w:t>
      </w:r>
    </w:p>
    <w:p w:rsidR="00000000" w:rsidRDefault="00F856C4">
      <w:pPr>
        <w:ind w:firstLine="720"/>
        <w:jc w:val="both"/>
        <w:rPr>
          <w:rFonts w:ascii="Times New Roman" w:hAnsi="Times New Roman"/>
          <w:sz w:val="22"/>
          <w:lang w:val="lt-LT"/>
        </w:rPr>
      </w:pPr>
      <w:r>
        <w:rPr>
          <w:rFonts w:ascii="Times New Roman" w:hAnsi="Times New Roman"/>
          <w:sz w:val="22"/>
          <w:lang w:val="lt-LT"/>
        </w:rPr>
        <w:t>3. Bankas neturi teisės atsisakyti atidaryti sąskaitą, jeigu jos atidarymo galimybė yra nustatyta įstatyme, banko veiklos dokumentuose arba bankui išduotoje licencijoje, išskyrus atvejus,</w:t>
      </w:r>
      <w:r>
        <w:rPr>
          <w:rFonts w:ascii="Times New Roman" w:hAnsi="Times New Roman"/>
          <w:sz w:val="22"/>
          <w:lang w:val="lt-LT"/>
        </w:rPr>
        <w:t xml:space="preserve"> kai tokį atsisakymą leidžia įstatymai.</w:t>
      </w:r>
    </w:p>
    <w:p w:rsidR="00000000" w:rsidRDefault="00F856C4">
      <w:pPr>
        <w:ind w:firstLine="720"/>
        <w:jc w:val="both"/>
        <w:rPr>
          <w:rFonts w:ascii="Times New Roman" w:hAnsi="Times New Roman"/>
          <w:sz w:val="22"/>
          <w:lang w:val="lt-LT"/>
        </w:rPr>
      </w:pPr>
    </w:p>
    <w:p w:rsidR="00000000" w:rsidRDefault="00F856C4">
      <w:pPr>
        <w:ind w:left="2970" w:hanging="2250"/>
        <w:jc w:val="both"/>
        <w:rPr>
          <w:rFonts w:ascii="Times New Roman" w:hAnsi="Times New Roman"/>
          <w:sz w:val="22"/>
          <w:lang w:val="lt-LT"/>
        </w:rPr>
      </w:pPr>
      <w:bookmarkStart w:id="2224" w:name="straipsnis915"/>
      <w:r>
        <w:rPr>
          <w:rFonts w:ascii="Times New Roman" w:hAnsi="Times New Roman"/>
          <w:b/>
          <w:sz w:val="22"/>
          <w:lang w:val="lt-LT"/>
        </w:rPr>
        <w:t>6.915 straipsnis. Teisės disponuoti sąskaitoje esančiomis lėšomis patvirtinimas</w:t>
      </w:r>
    </w:p>
    <w:bookmarkEnd w:id="2224"/>
    <w:p w:rsidR="00000000" w:rsidRDefault="00F856C4">
      <w:pPr>
        <w:ind w:firstLine="720"/>
        <w:jc w:val="both"/>
        <w:rPr>
          <w:rFonts w:ascii="Times New Roman" w:hAnsi="Times New Roman"/>
          <w:sz w:val="22"/>
          <w:lang w:val="lt-LT"/>
        </w:rPr>
      </w:pPr>
      <w:r>
        <w:rPr>
          <w:rFonts w:ascii="Times New Roman" w:hAnsi="Times New Roman"/>
          <w:sz w:val="22"/>
          <w:lang w:val="lt-LT"/>
        </w:rPr>
        <w:t>1. Asmenų, turinčių teisę kliento vardu disponuoti sąskaitoje esančiomis lėšomis, teisės patvirtinamos įstatyme ar kitame teisės akte i</w:t>
      </w:r>
      <w:r>
        <w:rPr>
          <w:rFonts w:ascii="Times New Roman" w:hAnsi="Times New Roman"/>
          <w:sz w:val="22"/>
          <w:lang w:val="lt-LT"/>
        </w:rPr>
        <w:t>r banko sąskaitos sutartyje numatytais dokumentais, kurie nustatyta tvarka turi būti pateikti bankui.</w:t>
      </w:r>
    </w:p>
    <w:p w:rsidR="00000000" w:rsidRDefault="00F856C4">
      <w:pPr>
        <w:ind w:firstLine="720"/>
        <w:jc w:val="both"/>
        <w:rPr>
          <w:rFonts w:ascii="Times New Roman" w:hAnsi="Times New Roman"/>
          <w:sz w:val="22"/>
          <w:lang w:val="lt-LT"/>
        </w:rPr>
      </w:pPr>
      <w:r>
        <w:rPr>
          <w:rFonts w:ascii="Times New Roman" w:hAnsi="Times New Roman"/>
          <w:sz w:val="22"/>
          <w:lang w:val="lt-LT"/>
        </w:rPr>
        <w:t>2. Klientas turi teisę nurodyti bankui nurašyti iš sąskaitos lėšas pagal trečiųjų asmenų reikalavimą. Tokius nurodymus bankas priima, jeigu klientas raštu</w:t>
      </w:r>
      <w:r>
        <w:rPr>
          <w:rFonts w:ascii="Times New Roman" w:hAnsi="Times New Roman"/>
          <w:sz w:val="22"/>
          <w:lang w:val="lt-LT"/>
        </w:rPr>
        <w:t xml:space="preserve"> nurodo būtinus duomenis, leidžiančius identifikuoti asmenį, turintį teisę nurašyti iš sąskaitos lėšas.</w:t>
      </w:r>
    </w:p>
    <w:p w:rsidR="00000000" w:rsidRDefault="00F856C4">
      <w:pPr>
        <w:ind w:firstLine="720"/>
        <w:jc w:val="both"/>
        <w:rPr>
          <w:rFonts w:ascii="Times New Roman" w:hAnsi="Times New Roman"/>
          <w:sz w:val="22"/>
          <w:lang w:val="lt-LT"/>
        </w:rPr>
      </w:pPr>
      <w:r>
        <w:rPr>
          <w:rFonts w:ascii="Times New Roman" w:hAnsi="Times New Roman"/>
          <w:sz w:val="22"/>
          <w:lang w:val="lt-LT"/>
        </w:rPr>
        <w:t>3. Banko sąskaitos sutartyje gali būti numatyta, kad teisė disponuoti sąskaitoje esančiomis lėšomis patvirtinama elektroninėmis mokėjimo priemonėmis pan</w:t>
      </w:r>
      <w:r>
        <w:rPr>
          <w:rFonts w:ascii="Times New Roman" w:hAnsi="Times New Roman"/>
          <w:sz w:val="22"/>
          <w:lang w:val="lt-LT"/>
        </w:rPr>
        <w:t>audojant asmens parašą, kodą, slaptažodį ar kitus duomenis, patvirtinančius, kad nurodymą davė šią teisę turintis asmuo.</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2225" w:name="straipsnis916"/>
      <w:r>
        <w:rPr>
          <w:rFonts w:ascii="Times New Roman" w:hAnsi="Times New Roman"/>
          <w:b/>
          <w:sz w:val="22"/>
          <w:lang w:val="lt-LT"/>
        </w:rPr>
        <w:t>6.916 straipsnis. Banko atliekamos operacijos</w:t>
      </w:r>
    </w:p>
    <w:bookmarkEnd w:id="2225"/>
    <w:p w:rsidR="00000000" w:rsidRDefault="00F856C4">
      <w:pPr>
        <w:pStyle w:val="BodyTextIndent3"/>
        <w:ind w:left="0" w:firstLine="720"/>
        <w:rPr>
          <w:b w:val="0"/>
          <w:sz w:val="22"/>
        </w:rPr>
      </w:pPr>
      <w:r>
        <w:rPr>
          <w:b w:val="0"/>
          <w:sz w:val="22"/>
        </w:rPr>
        <w:t>Bankas privalo klientui atlikti operacijas, kurias atitinkamos rūšies sąskaitoms nustato</w:t>
      </w:r>
      <w:r>
        <w:rPr>
          <w:b w:val="0"/>
          <w:sz w:val="22"/>
        </w:rPr>
        <w:t xml:space="preserve"> įstatymas, kiti bankų veiklos teisės aktai bei bankininkystės papročiai, jeigu banko sąskaitos sutartis nenumato ko kita.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226" w:name="straipsnis917"/>
      <w:r>
        <w:rPr>
          <w:rFonts w:ascii="Times New Roman" w:hAnsi="Times New Roman"/>
          <w:b/>
          <w:sz w:val="22"/>
          <w:lang w:val="lt-LT"/>
        </w:rPr>
        <w:t>6.917 straipsnis. Operacijų atlikimo terminai</w:t>
      </w:r>
    </w:p>
    <w:bookmarkEnd w:id="2226"/>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Bankas privalo įskaityti į kliento sąskaitą gautas lėšas ne vėliau kaip kitą dieną </w:t>
      </w:r>
      <w:r>
        <w:rPr>
          <w:rFonts w:ascii="Times New Roman" w:hAnsi="Times New Roman"/>
          <w:sz w:val="22"/>
          <w:lang w:val="lt-LT"/>
        </w:rPr>
        <w:t>po dienos, kurią gavo atitinkamą mokėjimo dokumentą, jeigu banko sąskaitos sutartis nenustato kitokio termino.</w:t>
      </w:r>
    </w:p>
    <w:p w:rsidR="00000000" w:rsidRDefault="00F856C4">
      <w:pPr>
        <w:ind w:firstLine="720"/>
        <w:jc w:val="both"/>
        <w:rPr>
          <w:rFonts w:ascii="Times New Roman" w:hAnsi="Times New Roman"/>
          <w:sz w:val="22"/>
          <w:lang w:val="lt-LT"/>
        </w:rPr>
      </w:pPr>
      <w:r>
        <w:rPr>
          <w:rFonts w:ascii="Times New Roman" w:hAnsi="Times New Roman"/>
          <w:sz w:val="22"/>
          <w:lang w:val="lt-LT"/>
        </w:rPr>
        <w:t>2. Bankas privalo išmokėti arba pervesti lėšas kliento nurodymu ne vėliau kaip kitą dieną po dienos, kurią gavo atitinkamą mokėjimo dokumentą, je</w:t>
      </w:r>
      <w:r>
        <w:rPr>
          <w:rFonts w:ascii="Times New Roman" w:hAnsi="Times New Roman"/>
          <w:sz w:val="22"/>
          <w:lang w:val="lt-LT"/>
        </w:rPr>
        <w:t>igu banko sąskaitos sutartis nenustato ko kita.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2227" w:name="straipsnis918"/>
      <w:r>
        <w:rPr>
          <w:rFonts w:ascii="Times New Roman" w:hAnsi="Times New Roman"/>
          <w:b/>
          <w:sz w:val="22"/>
          <w:lang w:val="lt-LT"/>
        </w:rPr>
        <w:t>6.918 straipsnis. Sąskaitos kreditavimas</w:t>
      </w:r>
    </w:p>
    <w:bookmarkEnd w:id="2227"/>
    <w:p w:rsidR="00000000" w:rsidRDefault="00F856C4">
      <w:pPr>
        <w:ind w:firstLine="720"/>
        <w:jc w:val="both"/>
        <w:rPr>
          <w:rFonts w:ascii="Times New Roman" w:hAnsi="Times New Roman"/>
          <w:sz w:val="22"/>
          <w:lang w:val="lt-LT"/>
        </w:rPr>
      </w:pPr>
      <w:r>
        <w:rPr>
          <w:rFonts w:ascii="Times New Roman" w:hAnsi="Times New Roman"/>
          <w:sz w:val="22"/>
          <w:lang w:val="lt-LT"/>
        </w:rPr>
        <w:t>1. Jeigu bankas pagal banko sąskaitos sutartį išmoka pinigus iš kliento sąskaitos neatsižvelgdamas į tai, ar joje yra pinigų (sąskaitos kreditavimas), tai pripažįstam</w:t>
      </w:r>
      <w:r>
        <w:rPr>
          <w:rFonts w:ascii="Times New Roman" w:hAnsi="Times New Roman"/>
          <w:sz w:val="22"/>
          <w:lang w:val="lt-LT"/>
        </w:rPr>
        <w:t>a, kad bankas suteikia klientui atitinkamos sumos kreditą nuo pinigų išmokėjimo dienos.</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Banko ir kliento santykiams, susijusiems su sąskaitos kreditavimu </w:t>
      </w:r>
      <w:r>
        <w:rPr>
          <w:rFonts w:ascii="Times New Roman" w:hAnsi="Times New Roman"/>
          <w:i/>
          <w:sz w:val="22"/>
          <w:lang w:val="lt-LT"/>
        </w:rPr>
        <w:t>mutatis mutandis</w:t>
      </w:r>
      <w:r>
        <w:rPr>
          <w:rFonts w:ascii="Times New Roman" w:hAnsi="Times New Roman"/>
          <w:sz w:val="22"/>
          <w:lang w:val="lt-LT"/>
        </w:rPr>
        <w:t>, taikomos šios knygos XLIII normos, jeigu banko sąskaitos sutartis nenustato ko ki</w:t>
      </w:r>
      <w:r>
        <w:rPr>
          <w:rFonts w:ascii="Times New Roman" w:hAnsi="Times New Roman"/>
          <w:sz w:val="22"/>
          <w:lang w:val="lt-LT"/>
        </w:rPr>
        <w:t>ta.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2228" w:name="straipsnis919"/>
      <w:r>
        <w:rPr>
          <w:rFonts w:ascii="Times New Roman" w:hAnsi="Times New Roman"/>
          <w:b/>
          <w:sz w:val="22"/>
          <w:lang w:val="lt-LT"/>
        </w:rPr>
        <w:t>6.919 straipsnis. Banko paslaugų ir operacijų atlyginimas</w:t>
      </w:r>
    </w:p>
    <w:bookmarkEnd w:id="2228"/>
    <w:p w:rsidR="00000000" w:rsidRDefault="00F856C4">
      <w:pPr>
        <w:ind w:firstLine="720"/>
        <w:jc w:val="both"/>
        <w:rPr>
          <w:rFonts w:ascii="Times New Roman" w:hAnsi="Times New Roman"/>
          <w:sz w:val="22"/>
          <w:lang w:val="lt-LT"/>
        </w:rPr>
      </w:pPr>
      <w:r>
        <w:rPr>
          <w:rFonts w:ascii="Times New Roman" w:hAnsi="Times New Roman"/>
          <w:sz w:val="22"/>
          <w:lang w:val="lt-LT"/>
        </w:rPr>
        <w:t>1. Klientas apmoka už banko suteiktas paslaugas ir atliktas operacijas banko sąskaitos sutartyje nustatytomis sąlygomis ir tvarka.</w:t>
      </w:r>
    </w:p>
    <w:p w:rsidR="00000000" w:rsidRDefault="00F856C4">
      <w:pPr>
        <w:ind w:firstLine="720"/>
        <w:jc w:val="both"/>
        <w:rPr>
          <w:rFonts w:ascii="Times New Roman" w:hAnsi="Times New Roman"/>
          <w:sz w:val="22"/>
          <w:lang w:val="lt-LT"/>
        </w:rPr>
      </w:pPr>
      <w:r>
        <w:rPr>
          <w:rFonts w:ascii="Times New Roman" w:hAnsi="Times New Roman"/>
          <w:sz w:val="22"/>
          <w:lang w:val="lt-LT"/>
        </w:rPr>
        <w:t>2. Bankas turi teisę nurašyti iš kliento sąskaitos kas ketvirt</w:t>
      </w:r>
      <w:r>
        <w:rPr>
          <w:rFonts w:ascii="Times New Roman" w:hAnsi="Times New Roman"/>
          <w:sz w:val="22"/>
          <w:lang w:val="lt-LT"/>
        </w:rPr>
        <w:t>į sumas, priklausančias bankui už jo suteiktas klientui paslaugas, jeigu banko sąskaitos sutartis nenustato ko kita.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2229" w:name="straipsnis920"/>
      <w:r>
        <w:rPr>
          <w:rFonts w:ascii="Times New Roman" w:hAnsi="Times New Roman"/>
          <w:b/>
          <w:sz w:val="22"/>
          <w:lang w:val="lt-LT"/>
        </w:rPr>
        <w:t>6.920 straipsnis. Palūkanos už naudojimąsi sąskaitoje esančiomis lėšomis</w:t>
      </w:r>
    </w:p>
    <w:bookmarkEnd w:id="2229"/>
    <w:p w:rsidR="00000000" w:rsidRDefault="00F856C4">
      <w:pPr>
        <w:ind w:firstLine="720"/>
        <w:jc w:val="both"/>
        <w:rPr>
          <w:rFonts w:ascii="Times New Roman" w:hAnsi="Times New Roman"/>
          <w:sz w:val="22"/>
          <w:lang w:val="lt-LT"/>
        </w:rPr>
      </w:pPr>
      <w:r>
        <w:rPr>
          <w:rFonts w:ascii="Times New Roman" w:hAnsi="Times New Roman"/>
          <w:sz w:val="22"/>
          <w:lang w:val="lt-LT"/>
        </w:rPr>
        <w:t>Bankas moka klientui sutartyje nustatytas palūkanas už naudojimąs</w:t>
      </w:r>
      <w:r>
        <w:rPr>
          <w:rFonts w:ascii="Times New Roman" w:hAnsi="Times New Roman"/>
          <w:sz w:val="22"/>
          <w:lang w:val="lt-LT"/>
        </w:rPr>
        <w:t>i sąskaitoje esančiomis lėšomis, jeigu banko sąskaitos sutartis nenustato ko kita. Palūkanos pervedamos į kliento sąskaitą sutartyje nustatytais terminais, o jeigu šie terminai nenustatyti, – pasibaigus kiekvienam ketvirčiui.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2230" w:name="straipsnis921"/>
      <w:r>
        <w:rPr>
          <w:rFonts w:ascii="Times New Roman" w:hAnsi="Times New Roman"/>
          <w:b/>
          <w:sz w:val="22"/>
          <w:lang w:val="lt-LT"/>
        </w:rPr>
        <w:t>6.921 straipsnis. Banko ir kl</w:t>
      </w:r>
      <w:r>
        <w:rPr>
          <w:rFonts w:ascii="Times New Roman" w:hAnsi="Times New Roman"/>
          <w:b/>
          <w:sz w:val="22"/>
          <w:lang w:val="lt-LT"/>
        </w:rPr>
        <w:t>iento tarpusavio reikalavimų įskaitymas</w:t>
      </w:r>
    </w:p>
    <w:bookmarkEnd w:id="2230"/>
    <w:p w:rsidR="00000000" w:rsidRDefault="00F856C4">
      <w:pPr>
        <w:ind w:firstLine="720"/>
        <w:jc w:val="both"/>
        <w:rPr>
          <w:rFonts w:ascii="Times New Roman" w:hAnsi="Times New Roman"/>
          <w:sz w:val="22"/>
          <w:lang w:val="lt-LT"/>
        </w:rPr>
      </w:pPr>
      <w:r>
        <w:rPr>
          <w:rFonts w:ascii="Times New Roman" w:hAnsi="Times New Roman"/>
          <w:sz w:val="22"/>
          <w:lang w:val="lt-LT"/>
        </w:rPr>
        <w:t>1. Banko ir kliento piniginiai reikalavimai, susiję su sąskaitos kreditavimu, banko paslaugų apmokėjimu, palūkanų mokėjimu, pasibaigia įskaitymo būdu, jeigu banko sąskaitos sutartis nenustato ko kita.</w:t>
      </w:r>
    </w:p>
    <w:p w:rsidR="00000000" w:rsidRDefault="00F856C4">
      <w:pPr>
        <w:ind w:firstLine="720"/>
        <w:jc w:val="both"/>
        <w:rPr>
          <w:rFonts w:ascii="Times New Roman" w:hAnsi="Times New Roman"/>
          <w:sz w:val="22"/>
          <w:lang w:val="lt-LT"/>
        </w:rPr>
      </w:pPr>
      <w:r>
        <w:rPr>
          <w:rFonts w:ascii="Times New Roman" w:hAnsi="Times New Roman"/>
          <w:sz w:val="22"/>
          <w:lang w:val="lt-LT"/>
        </w:rPr>
        <w:t>2. Šio straipsn</w:t>
      </w:r>
      <w:r>
        <w:rPr>
          <w:rFonts w:ascii="Times New Roman" w:hAnsi="Times New Roman"/>
          <w:sz w:val="22"/>
          <w:lang w:val="lt-LT"/>
        </w:rPr>
        <w:t>io 1 dalyje numatytų reikalavimų įskaitymą atlieka bankas. Jis privalo informuoti apie atliktą įskaitymą klientą per sutartyje nustatytą terminą, o jeigu jis nenustatytas, – per protingą terminą.</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2231" w:name="straipsnis922"/>
      <w:r>
        <w:rPr>
          <w:rFonts w:ascii="Times New Roman" w:hAnsi="Times New Roman"/>
          <w:b/>
          <w:sz w:val="22"/>
          <w:lang w:val="lt-LT"/>
        </w:rPr>
        <w:t>6.922 straipsnis. Lėšų nurašymo iš sąskaitos pagrindai</w:t>
      </w:r>
    </w:p>
    <w:bookmarkEnd w:id="2231"/>
    <w:p w:rsidR="00000000" w:rsidRDefault="00F856C4">
      <w:pPr>
        <w:ind w:firstLine="720"/>
        <w:jc w:val="both"/>
        <w:rPr>
          <w:rFonts w:ascii="Times New Roman" w:hAnsi="Times New Roman"/>
          <w:sz w:val="22"/>
          <w:lang w:val="lt-LT"/>
        </w:rPr>
      </w:pPr>
      <w:r>
        <w:rPr>
          <w:rFonts w:ascii="Times New Roman" w:hAnsi="Times New Roman"/>
          <w:sz w:val="22"/>
          <w:lang w:val="lt-LT"/>
        </w:rPr>
        <w:t>1. L</w:t>
      </w:r>
      <w:r>
        <w:rPr>
          <w:rFonts w:ascii="Times New Roman" w:hAnsi="Times New Roman"/>
          <w:sz w:val="22"/>
          <w:lang w:val="lt-LT"/>
        </w:rPr>
        <w:t>ėšos iš sąskaitos nurašomos kliento nurodymu.</w:t>
      </w:r>
    </w:p>
    <w:p w:rsidR="00000000" w:rsidRDefault="00F856C4">
      <w:pPr>
        <w:ind w:firstLine="720"/>
        <w:jc w:val="both"/>
        <w:rPr>
          <w:rFonts w:ascii="Times New Roman" w:hAnsi="Times New Roman"/>
          <w:sz w:val="22"/>
          <w:lang w:val="lt-LT"/>
        </w:rPr>
      </w:pPr>
      <w:r>
        <w:rPr>
          <w:rFonts w:ascii="Times New Roman" w:hAnsi="Times New Roman"/>
          <w:sz w:val="22"/>
          <w:lang w:val="lt-LT"/>
        </w:rPr>
        <w:t>2. Be kliento nurodymo lėšos gali būti nurašomos teismo sprendimu, taip pat kitais įstatymo ar banko sąskaitos sutarties numatytais atvejais.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2232" w:name="straipsnis923"/>
      <w:r>
        <w:rPr>
          <w:rFonts w:ascii="Times New Roman" w:hAnsi="Times New Roman"/>
          <w:b/>
          <w:sz w:val="22"/>
          <w:lang w:val="lt-LT"/>
        </w:rPr>
        <w:t>6.923 straipsnis. Lėšų nurašymo eiliškumas</w:t>
      </w:r>
    </w:p>
    <w:bookmarkEnd w:id="2232"/>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Jeigu sąskaitoje yra </w:t>
      </w:r>
      <w:r>
        <w:rPr>
          <w:rFonts w:ascii="Times New Roman" w:hAnsi="Times New Roman"/>
          <w:sz w:val="22"/>
          <w:lang w:val="lt-LT"/>
        </w:rPr>
        <w:t>pakankamai lėšų visiems pareikštiems reikalavimams patenkinti, lėšos nurašomos pagal kliento nurodymų ir kitų dokumentų gavimo eilę (kalendorinis eiliškumas), jeigu įstatymai nenustato ko kita.</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visiems pareikštiems reikalavimams patenkinti lėšų są</w:t>
      </w:r>
      <w:r>
        <w:rPr>
          <w:rFonts w:ascii="Times New Roman" w:hAnsi="Times New Roman"/>
          <w:sz w:val="22"/>
          <w:lang w:val="lt-LT"/>
        </w:rPr>
        <w:t>skaitoje nepakanka, skolininkas privalo nurodyti lėšas nurašyti iš sąskaitos šia eile:</w:t>
      </w:r>
    </w:p>
    <w:p w:rsidR="00000000" w:rsidRDefault="00F856C4">
      <w:pPr>
        <w:ind w:firstLine="720"/>
        <w:jc w:val="both"/>
        <w:rPr>
          <w:rFonts w:ascii="Times New Roman" w:hAnsi="Times New Roman"/>
          <w:sz w:val="22"/>
          <w:lang w:val="lt-LT"/>
        </w:rPr>
      </w:pPr>
      <w:r>
        <w:rPr>
          <w:rFonts w:ascii="Times New Roman" w:hAnsi="Times New Roman"/>
          <w:sz w:val="22"/>
          <w:lang w:val="lt-LT"/>
        </w:rPr>
        <w:t>1) pirmąja eile nurašomos lėšos pagal vykdomuosius dokumentus dėl žalos, padarytos dėl sveikatos sužalojimo ar gyvybės atėmimo, atlyginimo ir išlaikymo išieškojimo;</w:t>
      </w:r>
    </w:p>
    <w:p w:rsidR="00000000" w:rsidRDefault="00F856C4">
      <w:pPr>
        <w:ind w:firstLine="720"/>
        <w:jc w:val="both"/>
        <w:rPr>
          <w:rFonts w:ascii="Times New Roman" w:hAnsi="Times New Roman"/>
          <w:sz w:val="22"/>
          <w:lang w:val="lt-LT"/>
        </w:rPr>
      </w:pPr>
      <w:r>
        <w:rPr>
          <w:rFonts w:ascii="Times New Roman" w:hAnsi="Times New Roman"/>
          <w:sz w:val="22"/>
          <w:lang w:val="lt-LT"/>
        </w:rPr>
        <w:t>2) a</w:t>
      </w:r>
      <w:r>
        <w:rPr>
          <w:rFonts w:ascii="Times New Roman" w:hAnsi="Times New Roman"/>
          <w:sz w:val="22"/>
          <w:lang w:val="lt-LT"/>
        </w:rPr>
        <w:t>ntrąja eile nurašomos lėšos pagal vykdomuosius dokumentus dėl išmokų, kylančių iš darbo ir autorinių sutarčių;</w:t>
      </w:r>
    </w:p>
    <w:p w:rsidR="00000000" w:rsidRDefault="00F856C4">
      <w:pPr>
        <w:ind w:firstLine="720"/>
        <w:jc w:val="both"/>
        <w:rPr>
          <w:rFonts w:ascii="Times New Roman" w:hAnsi="Times New Roman"/>
          <w:sz w:val="22"/>
          <w:lang w:val="lt-LT"/>
        </w:rPr>
      </w:pPr>
      <w:r>
        <w:rPr>
          <w:rFonts w:ascii="Times New Roman" w:hAnsi="Times New Roman"/>
          <w:sz w:val="22"/>
          <w:lang w:val="lt-LT"/>
        </w:rPr>
        <w:t>3) trečiąja eile nurašomos lėšos pagal mokėjimo dokumentus, nustatančius įmokas į biudžetą (valstybės, savivaldybės ar socialinio draudimo);</w:t>
      </w:r>
    </w:p>
    <w:p w:rsidR="00000000" w:rsidRDefault="00F856C4">
      <w:pPr>
        <w:ind w:firstLine="720"/>
        <w:jc w:val="both"/>
        <w:rPr>
          <w:rFonts w:ascii="Times New Roman" w:hAnsi="Times New Roman"/>
          <w:sz w:val="22"/>
          <w:lang w:val="lt-LT"/>
        </w:rPr>
      </w:pPr>
      <w:r>
        <w:rPr>
          <w:rFonts w:ascii="Times New Roman" w:hAnsi="Times New Roman"/>
          <w:sz w:val="22"/>
          <w:lang w:val="lt-LT"/>
        </w:rPr>
        <w:t>4) k</w:t>
      </w:r>
      <w:r>
        <w:rPr>
          <w:rFonts w:ascii="Times New Roman" w:hAnsi="Times New Roman"/>
          <w:sz w:val="22"/>
          <w:lang w:val="lt-LT"/>
        </w:rPr>
        <w:t>etvirtąja eile nurašomos lėšos pagal vykdomuosius dokumentus kitiems piniginiams reikalavimams patenkinti;</w:t>
      </w:r>
    </w:p>
    <w:p w:rsidR="00000000" w:rsidRDefault="00F856C4">
      <w:pPr>
        <w:ind w:firstLine="720"/>
        <w:jc w:val="both"/>
        <w:rPr>
          <w:rFonts w:ascii="Times New Roman" w:hAnsi="Times New Roman"/>
          <w:sz w:val="22"/>
          <w:lang w:val="lt-LT"/>
        </w:rPr>
      </w:pPr>
      <w:r>
        <w:rPr>
          <w:rFonts w:ascii="Times New Roman" w:hAnsi="Times New Roman"/>
          <w:sz w:val="22"/>
          <w:lang w:val="lt-LT"/>
        </w:rPr>
        <w:t>5) penktąja eile nurašomos lėšos pagal kitus mokėjimo dokumentus kalendorinio eiliškumo tvarka.</w:t>
      </w:r>
    </w:p>
    <w:p w:rsidR="00000000" w:rsidRDefault="00F856C4">
      <w:pPr>
        <w:ind w:firstLine="720"/>
        <w:jc w:val="both"/>
        <w:rPr>
          <w:rFonts w:ascii="Times New Roman" w:hAnsi="Times New Roman"/>
          <w:sz w:val="22"/>
          <w:lang w:val="lt-LT"/>
        </w:rPr>
      </w:pPr>
      <w:r>
        <w:rPr>
          <w:rFonts w:ascii="Times New Roman" w:hAnsi="Times New Roman"/>
          <w:sz w:val="22"/>
          <w:lang w:val="lt-LT"/>
        </w:rPr>
        <w:t>3. Lėšos pagal reikalavimus, priklausančius tai pačia</w:t>
      </w:r>
      <w:r>
        <w:rPr>
          <w:rFonts w:ascii="Times New Roman" w:hAnsi="Times New Roman"/>
          <w:sz w:val="22"/>
          <w:lang w:val="lt-LT"/>
        </w:rPr>
        <w:t>i eilei, nurašomos mokėjimo dokumentų gavimo kalendorinio eiliškumo tvarka.</w:t>
      </w:r>
    </w:p>
    <w:p w:rsidR="00000000" w:rsidRDefault="00F856C4">
      <w:pPr>
        <w:ind w:firstLine="720"/>
        <w:jc w:val="both"/>
        <w:rPr>
          <w:rFonts w:ascii="Times New Roman" w:hAnsi="Times New Roman"/>
          <w:sz w:val="22"/>
          <w:lang w:val="lt-LT"/>
        </w:rPr>
      </w:pPr>
      <w:r>
        <w:rPr>
          <w:rFonts w:ascii="Times New Roman" w:hAnsi="Times New Roman"/>
          <w:sz w:val="22"/>
          <w:lang w:val="lt-LT"/>
        </w:rPr>
        <w:t>4. Lėšų nurašymo eilę vykdymo proceso, bankroto ir kitais įstatymų numatytais atvejais nustato kiti įstatymai.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2233" w:name="straipsnis924"/>
      <w:r>
        <w:rPr>
          <w:rFonts w:ascii="Times New Roman" w:hAnsi="Times New Roman"/>
          <w:b/>
          <w:sz w:val="22"/>
          <w:lang w:val="lt-LT"/>
        </w:rPr>
        <w:t>6.924 straipsnis. Banko atsakomybė už netinkamą operacijų atlikimą</w:t>
      </w:r>
    </w:p>
    <w:bookmarkEnd w:id="2233"/>
    <w:p w:rsidR="00000000" w:rsidRDefault="00F856C4">
      <w:pPr>
        <w:pStyle w:val="BodyTextIndent3"/>
        <w:ind w:left="90" w:firstLine="630"/>
        <w:rPr>
          <w:b w:val="0"/>
          <w:sz w:val="22"/>
        </w:rPr>
      </w:pPr>
      <w:r>
        <w:rPr>
          <w:b w:val="0"/>
          <w:sz w:val="22"/>
        </w:rPr>
        <w:t>J</w:t>
      </w:r>
      <w:r>
        <w:rPr>
          <w:b w:val="0"/>
          <w:sz w:val="22"/>
        </w:rPr>
        <w:t xml:space="preserve">eigu bankas ne laiku įskaito gautas lėšas į kliento sąskaitą arba jas nepagrįstai nurašo iš sąskaitos, taip pat jei nevykdo kliento nurodymų dėl lėšų pervedimo ar išmokėjimo iš sąskaitos, bankas privalo mokėti klientui banko sąskaitos sutartyje nustatytas </w:t>
      </w:r>
      <w:r>
        <w:rPr>
          <w:b w:val="0"/>
          <w:sz w:val="22"/>
        </w:rPr>
        <w:t>palūkanas, o jeigu jos nenustatytos, – šio kodekso 6.210 straipsnyje nustatytas palūkanas.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234" w:name="straipsnis925"/>
      <w:r>
        <w:rPr>
          <w:rFonts w:ascii="Times New Roman" w:hAnsi="Times New Roman"/>
          <w:b/>
          <w:sz w:val="22"/>
          <w:lang w:val="lt-LT"/>
        </w:rPr>
        <w:t>6.925 straipsnis. Banko paslaptis</w:t>
      </w:r>
    </w:p>
    <w:bookmarkEnd w:id="2234"/>
    <w:p w:rsidR="00000000" w:rsidRDefault="00F856C4">
      <w:pPr>
        <w:ind w:firstLine="720"/>
        <w:jc w:val="both"/>
        <w:rPr>
          <w:rFonts w:ascii="Times New Roman" w:hAnsi="Times New Roman"/>
          <w:sz w:val="22"/>
          <w:lang w:val="lt-LT"/>
        </w:rPr>
      </w:pPr>
      <w:r>
        <w:rPr>
          <w:rFonts w:ascii="Times New Roman" w:hAnsi="Times New Roman"/>
          <w:sz w:val="22"/>
          <w:lang w:val="lt-LT"/>
        </w:rPr>
        <w:t>1. Bankas privalo garantuoti banko sąskaitos, indėlio, visų su jais susijusių operacijų ir kliento slaptumą.</w:t>
      </w:r>
    </w:p>
    <w:p w:rsidR="00000000" w:rsidRDefault="00F856C4">
      <w:pPr>
        <w:ind w:firstLine="720"/>
        <w:jc w:val="both"/>
        <w:rPr>
          <w:rFonts w:ascii="Times New Roman" w:hAnsi="Times New Roman"/>
          <w:sz w:val="22"/>
          <w:lang w:val="lt-LT"/>
        </w:rPr>
      </w:pPr>
      <w:r>
        <w:rPr>
          <w:rFonts w:ascii="Times New Roman" w:hAnsi="Times New Roman"/>
          <w:sz w:val="22"/>
          <w:lang w:val="lt-LT"/>
        </w:rPr>
        <w:t>2. Informacija, sudar</w:t>
      </w:r>
      <w:r>
        <w:rPr>
          <w:rFonts w:ascii="Times New Roman" w:hAnsi="Times New Roman"/>
          <w:sz w:val="22"/>
          <w:lang w:val="lt-LT"/>
        </w:rPr>
        <w:t>anti banko paslaptį, gali būti atskleista tik patiems klientams ar jų atstovams, o įstatymų nustatytais atvejais ir tvarka – atitinkamoms valstybės valdžios institucijoms, pareigūnams ir kitiems asmenims.</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bankas atskleidžia banko paslaptį, klienta</w:t>
      </w:r>
      <w:r>
        <w:rPr>
          <w:rFonts w:ascii="Times New Roman" w:hAnsi="Times New Roman"/>
          <w:sz w:val="22"/>
          <w:lang w:val="lt-LT"/>
        </w:rPr>
        <w:t>s turi teisę reikalauti, kad bankas atlygintų tuo padarytus nuostolius.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2235" w:name="straipsnis926"/>
      <w:r>
        <w:rPr>
          <w:rFonts w:ascii="Times New Roman" w:hAnsi="Times New Roman"/>
          <w:b/>
          <w:sz w:val="22"/>
          <w:lang w:val="lt-LT"/>
        </w:rPr>
        <w:t>6.926 straipsnis. Disponavimo sąskaita apribojimas</w:t>
      </w:r>
    </w:p>
    <w:bookmarkEnd w:id="2235"/>
    <w:p w:rsidR="00000000" w:rsidRDefault="00F856C4">
      <w:pPr>
        <w:ind w:firstLine="720"/>
        <w:jc w:val="both"/>
        <w:rPr>
          <w:rFonts w:ascii="Times New Roman" w:hAnsi="Times New Roman"/>
          <w:sz w:val="22"/>
          <w:lang w:val="lt-LT"/>
        </w:rPr>
      </w:pPr>
      <w:r>
        <w:rPr>
          <w:rFonts w:ascii="Times New Roman" w:hAnsi="Times New Roman"/>
          <w:sz w:val="22"/>
          <w:lang w:val="lt-LT"/>
        </w:rPr>
        <w:t>Draudžiama apriboti kliento galimybę disponuoti sąskaitoje esančiomis lėšomis, išskyrus atvejus, kai sąskaitoje esančios lėšos arešt</w:t>
      </w:r>
      <w:r>
        <w:rPr>
          <w:rFonts w:ascii="Times New Roman" w:hAnsi="Times New Roman"/>
          <w:sz w:val="22"/>
          <w:lang w:val="lt-LT"/>
        </w:rPr>
        <w:t>uojamos arba banko atliekamos operacijos sustabdomos įstatymo nustatytais atvejais ir tvarka.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2236" w:name="straipsnis927"/>
      <w:r>
        <w:rPr>
          <w:rFonts w:ascii="Times New Roman" w:hAnsi="Times New Roman"/>
          <w:b/>
          <w:sz w:val="22"/>
          <w:lang w:val="lt-LT"/>
        </w:rPr>
        <w:t>6.927 straipsnis. Banko sąskaitos sutarties nutraukimas</w:t>
      </w:r>
    </w:p>
    <w:bookmarkEnd w:id="2236"/>
    <w:p w:rsidR="00000000" w:rsidRDefault="00F856C4">
      <w:pPr>
        <w:ind w:firstLine="720"/>
        <w:jc w:val="both"/>
        <w:rPr>
          <w:rFonts w:ascii="Times New Roman" w:hAnsi="Times New Roman"/>
          <w:sz w:val="22"/>
          <w:lang w:val="lt-LT"/>
        </w:rPr>
      </w:pPr>
      <w:r>
        <w:rPr>
          <w:rFonts w:ascii="Times New Roman" w:hAnsi="Times New Roman"/>
          <w:sz w:val="22"/>
          <w:lang w:val="lt-LT"/>
        </w:rPr>
        <w:t>1. Kliento pareiškimu banko sąskaitos sutartis gali būti nutraukta bet kada.</w:t>
      </w:r>
    </w:p>
    <w:p w:rsidR="00000000" w:rsidRDefault="00F856C4">
      <w:pPr>
        <w:ind w:firstLine="720"/>
        <w:jc w:val="both"/>
        <w:rPr>
          <w:rFonts w:ascii="Times New Roman" w:hAnsi="Times New Roman"/>
          <w:sz w:val="22"/>
          <w:lang w:val="lt-LT"/>
        </w:rPr>
      </w:pPr>
      <w:r>
        <w:rPr>
          <w:rFonts w:ascii="Times New Roman" w:hAnsi="Times New Roman"/>
          <w:sz w:val="22"/>
          <w:lang w:val="lt-LT"/>
        </w:rPr>
        <w:t>2. Banko reikalavimu banko s</w:t>
      </w:r>
      <w:r>
        <w:rPr>
          <w:rFonts w:ascii="Times New Roman" w:hAnsi="Times New Roman"/>
          <w:sz w:val="22"/>
          <w:lang w:val="lt-LT"/>
        </w:rPr>
        <w:t>ąskaitos sutartis gali būti nutraukta, jeigu:</w:t>
      </w:r>
    </w:p>
    <w:p w:rsidR="00000000" w:rsidRDefault="00F856C4">
      <w:pPr>
        <w:ind w:firstLine="720"/>
        <w:jc w:val="both"/>
        <w:rPr>
          <w:rFonts w:ascii="Times New Roman" w:hAnsi="Times New Roman"/>
          <w:sz w:val="22"/>
          <w:lang w:val="lt-LT"/>
        </w:rPr>
      </w:pPr>
      <w:r>
        <w:rPr>
          <w:rFonts w:ascii="Times New Roman" w:hAnsi="Times New Roman"/>
          <w:sz w:val="22"/>
          <w:lang w:val="lt-LT"/>
        </w:rPr>
        <w:t>1) lėšų, esančių klientų sąskaitoje, suma sumažėja tiek, kad nesiekia sutartyje nustatytos minimalios sumos, ir per vieną mėnesį nuo banko išsiųsto pranešimo dienos klientas jos nepadidina;</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daugiau kai</w:t>
      </w:r>
      <w:r>
        <w:rPr>
          <w:rFonts w:ascii="Times New Roman" w:hAnsi="Times New Roman"/>
          <w:sz w:val="22"/>
          <w:lang w:val="lt-LT"/>
        </w:rPr>
        <w:t>p metus su kliento sąskaita nebuvo atliekamos jokios operacijos ir jeigu banko sutartis nenustato ko kita.</w:t>
      </w:r>
    </w:p>
    <w:p w:rsidR="00000000" w:rsidRDefault="00F856C4">
      <w:pPr>
        <w:ind w:firstLine="720"/>
        <w:jc w:val="both"/>
        <w:rPr>
          <w:rFonts w:ascii="Times New Roman" w:hAnsi="Times New Roman"/>
          <w:sz w:val="22"/>
          <w:lang w:val="lt-LT"/>
        </w:rPr>
      </w:pPr>
      <w:r>
        <w:rPr>
          <w:rFonts w:ascii="Times New Roman" w:hAnsi="Times New Roman"/>
          <w:sz w:val="22"/>
          <w:lang w:val="lt-LT"/>
        </w:rPr>
        <w:t>3. Lėšų likutis sąskaitoje išduodamas klientui arba jo nurodymu pervedamas į kitą sąskaitą ne vėliau kaip per penkias darbo dienas nuo atitinkamo raš</w:t>
      </w:r>
      <w:r>
        <w:rPr>
          <w:rFonts w:ascii="Times New Roman" w:hAnsi="Times New Roman"/>
          <w:sz w:val="22"/>
          <w:lang w:val="lt-LT"/>
        </w:rPr>
        <w:t>ytinio kliento pareiškimo gavimo dienos. Jeigu klientas nedavė nurodymo pervesti lėšas į kitą sąskaitą, bankas lėšas perveda į banko vidines sąskaitas.</w:t>
      </w:r>
    </w:p>
    <w:p w:rsidR="00000000" w:rsidRDefault="00F856C4">
      <w:pPr>
        <w:ind w:firstLine="720"/>
        <w:jc w:val="both"/>
        <w:rPr>
          <w:rFonts w:ascii="Times New Roman" w:hAnsi="Times New Roman"/>
          <w:sz w:val="22"/>
          <w:lang w:val="lt-LT"/>
        </w:rPr>
      </w:pPr>
      <w:r>
        <w:rPr>
          <w:rFonts w:ascii="Times New Roman" w:hAnsi="Times New Roman"/>
          <w:sz w:val="22"/>
          <w:lang w:val="lt-LT"/>
        </w:rPr>
        <w:t>4. Banko sąskaitos sutarties nutraukimas yra pagrindas sąskaitą uždaryti. Banko sąskaitos sutartis galio</w:t>
      </w:r>
      <w:r>
        <w:rPr>
          <w:rFonts w:ascii="Times New Roman" w:hAnsi="Times New Roman"/>
          <w:sz w:val="22"/>
          <w:lang w:val="lt-LT"/>
        </w:rPr>
        <w:t>ja iki sąskaitos uždarymo.</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237" w:name="straipsnis928"/>
      <w:r>
        <w:rPr>
          <w:rFonts w:ascii="Times New Roman" w:hAnsi="Times New Roman"/>
          <w:b/>
          <w:sz w:val="22"/>
          <w:lang w:val="lt-LT"/>
        </w:rPr>
        <w:t>6.928 straipsnis. Bankų sąskaitos</w:t>
      </w:r>
    </w:p>
    <w:bookmarkEnd w:id="2237"/>
    <w:p w:rsidR="00000000" w:rsidRDefault="00F856C4">
      <w:pPr>
        <w:ind w:firstLine="720"/>
        <w:jc w:val="both"/>
        <w:rPr>
          <w:rFonts w:ascii="Times New Roman" w:hAnsi="Times New Roman"/>
          <w:sz w:val="22"/>
          <w:lang w:val="lt-LT"/>
        </w:rPr>
      </w:pPr>
      <w:r>
        <w:rPr>
          <w:rFonts w:ascii="Times New Roman" w:hAnsi="Times New Roman"/>
          <w:sz w:val="22"/>
          <w:lang w:val="lt-LT"/>
        </w:rPr>
        <w:t>Šio skyriaus normos atitinkamai taikomos ir bankų korespondentinėms bei kitokioms sąskaitoms, jeigu įstatymai ar bankų veiklos teisės aktai nenustato ko kita.</w:t>
      </w:r>
    </w:p>
    <w:p w:rsidR="00000000" w:rsidRDefault="00F856C4">
      <w:pPr>
        <w:ind w:firstLine="720"/>
        <w:jc w:val="both"/>
        <w:rPr>
          <w:rFonts w:ascii="Times New Roman" w:hAnsi="Times New Roman"/>
          <w:sz w:val="22"/>
          <w:lang w:val="lt-LT"/>
        </w:rPr>
      </w:pPr>
    </w:p>
    <w:p w:rsidR="00000000" w:rsidRDefault="00F856C4">
      <w:pPr>
        <w:pStyle w:val="Heading9"/>
        <w:ind w:right="0"/>
        <w:jc w:val="center"/>
        <w:rPr>
          <w:b/>
          <w:sz w:val="22"/>
        </w:rPr>
      </w:pPr>
      <w:bookmarkStart w:id="2238" w:name="skyrius119"/>
      <w:r>
        <w:rPr>
          <w:b/>
          <w:sz w:val="22"/>
        </w:rPr>
        <w:t>XLVII skyrius</w:t>
      </w:r>
    </w:p>
    <w:bookmarkEnd w:id="2238"/>
    <w:p w:rsidR="00000000" w:rsidRDefault="00F856C4">
      <w:pPr>
        <w:ind w:firstLine="720"/>
        <w:jc w:val="center"/>
        <w:rPr>
          <w:rFonts w:ascii="Times New Roman" w:hAnsi="Times New Roman"/>
          <w:b/>
          <w:sz w:val="22"/>
          <w:lang w:val="lt-LT"/>
        </w:rPr>
      </w:pPr>
      <w:r>
        <w:rPr>
          <w:rFonts w:ascii="Times New Roman" w:hAnsi="Times New Roman"/>
          <w:b/>
          <w:caps/>
          <w:sz w:val="22"/>
          <w:lang w:val="lt-LT"/>
        </w:rPr>
        <w:t>Atsiskaitymai</w:t>
      </w:r>
    </w:p>
    <w:p w:rsidR="00000000" w:rsidRDefault="00F856C4">
      <w:pPr>
        <w:ind w:firstLine="720"/>
        <w:jc w:val="center"/>
        <w:rPr>
          <w:rFonts w:ascii="Times New Roman" w:hAnsi="Times New Roman"/>
          <w:b/>
          <w:sz w:val="22"/>
          <w:lang w:val="lt-LT"/>
        </w:rPr>
      </w:pPr>
    </w:p>
    <w:p w:rsidR="00000000" w:rsidRDefault="00F856C4">
      <w:pPr>
        <w:ind w:firstLine="720"/>
        <w:jc w:val="center"/>
        <w:rPr>
          <w:rFonts w:ascii="Times New Roman" w:hAnsi="Times New Roman"/>
          <w:b/>
          <w:caps/>
          <w:sz w:val="22"/>
          <w:lang w:val="lt-LT"/>
        </w:rPr>
      </w:pPr>
      <w:bookmarkStart w:id="2239" w:name="skirsnis128"/>
      <w:r>
        <w:rPr>
          <w:rFonts w:ascii="Times New Roman" w:hAnsi="Times New Roman"/>
          <w:b/>
          <w:caps/>
          <w:sz w:val="22"/>
          <w:lang w:val="lt-LT"/>
        </w:rPr>
        <w:t>Pirma</w:t>
      </w:r>
      <w:r>
        <w:rPr>
          <w:rFonts w:ascii="Times New Roman" w:hAnsi="Times New Roman"/>
          <w:b/>
          <w:caps/>
          <w:sz w:val="22"/>
          <w:lang w:val="lt-LT"/>
        </w:rPr>
        <w:t>sis skirsnis</w:t>
      </w:r>
    </w:p>
    <w:bookmarkEnd w:id="2239"/>
    <w:p w:rsidR="00000000" w:rsidRDefault="00F856C4">
      <w:pPr>
        <w:pStyle w:val="Heading1"/>
        <w:ind w:firstLine="720"/>
        <w:rPr>
          <w:rFonts w:ascii="Times New Roman" w:hAnsi="Times New Roman"/>
          <w:caps/>
          <w:sz w:val="22"/>
          <w:lang w:val="lt-LT"/>
        </w:rPr>
      </w:pPr>
      <w:r>
        <w:rPr>
          <w:rFonts w:ascii="Times New Roman" w:hAnsi="Times New Roman"/>
          <w:caps/>
          <w:sz w:val="22"/>
          <w:lang w:val="lt-LT"/>
        </w:rPr>
        <w:t>BendrOSIOS nuostatOS</w:t>
      </w:r>
    </w:p>
    <w:p w:rsidR="00000000" w:rsidRDefault="00F856C4">
      <w:pPr>
        <w:ind w:firstLine="720"/>
        <w:jc w:val="center"/>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2240" w:name="straipsnis929"/>
      <w:r>
        <w:rPr>
          <w:rFonts w:ascii="Times New Roman" w:hAnsi="Times New Roman"/>
          <w:b/>
          <w:sz w:val="22"/>
          <w:lang w:val="lt-LT"/>
        </w:rPr>
        <w:t>6.929 straipsnis. Atsiskaitymas grynaisiais ir negrynaisiais pinigais</w:t>
      </w:r>
    </w:p>
    <w:bookmarkEnd w:id="2240"/>
    <w:p w:rsidR="00000000" w:rsidRDefault="00F856C4">
      <w:pPr>
        <w:ind w:firstLine="720"/>
        <w:jc w:val="both"/>
        <w:rPr>
          <w:rFonts w:ascii="Times New Roman" w:hAnsi="Times New Roman"/>
          <w:sz w:val="22"/>
          <w:lang w:val="lt-LT"/>
        </w:rPr>
      </w:pPr>
      <w:r>
        <w:rPr>
          <w:rFonts w:ascii="Times New Roman" w:hAnsi="Times New Roman"/>
          <w:sz w:val="22"/>
          <w:lang w:val="lt-LT"/>
        </w:rPr>
        <w:t>1. Atsiskaitymai dalyvaujant fiziniams asmenims, kurie nesiverčia ūkine komercine veikla, gali būti atliekami grynaisiais pinigais, neribojant sumos, a</w:t>
      </w:r>
      <w:r>
        <w:rPr>
          <w:rFonts w:ascii="Times New Roman" w:hAnsi="Times New Roman"/>
          <w:sz w:val="22"/>
          <w:lang w:val="lt-LT"/>
        </w:rPr>
        <w:t>rba negrynaisiais pinigais.</w:t>
      </w:r>
    </w:p>
    <w:p w:rsidR="00000000" w:rsidRDefault="00F856C4">
      <w:pPr>
        <w:ind w:firstLine="720"/>
        <w:jc w:val="both"/>
        <w:rPr>
          <w:rFonts w:ascii="Times New Roman" w:hAnsi="Times New Roman"/>
          <w:sz w:val="22"/>
          <w:lang w:val="lt-LT"/>
        </w:rPr>
      </w:pPr>
      <w:r>
        <w:rPr>
          <w:rFonts w:ascii="Times New Roman" w:hAnsi="Times New Roman"/>
          <w:sz w:val="22"/>
          <w:lang w:val="lt-LT"/>
        </w:rPr>
        <w:t>2. Atsiskaitymai tarp juridinių asmenų, taip pat atsiskaitymai dalyvaujant fiziniams asmenims, užsiimantiems ūkine komercine veikla, vykdomi negrynaisiais pinigais, o įstatymų nustatytais atvejais ir tvarka – ir grynaisiais pini</w:t>
      </w:r>
      <w:r>
        <w:rPr>
          <w:rFonts w:ascii="Times New Roman" w:hAnsi="Times New Roman"/>
          <w:sz w:val="22"/>
          <w:lang w:val="lt-LT"/>
        </w:rPr>
        <w:t>gais.</w:t>
      </w:r>
    </w:p>
    <w:p w:rsidR="00000000" w:rsidRDefault="00F856C4">
      <w:pPr>
        <w:ind w:firstLine="720"/>
        <w:jc w:val="both"/>
        <w:rPr>
          <w:rFonts w:ascii="Times New Roman" w:hAnsi="Times New Roman"/>
          <w:sz w:val="22"/>
          <w:lang w:val="lt-LT"/>
        </w:rPr>
      </w:pPr>
      <w:r>
        <w:rPr>
          <w:rFonts w:ascii="Times New Roman" w:hAnsi="Times New Roman"/>
          <w:sz w:val="22"/>
          <w:lang w:val="lt-LT"/>
        </w:rPr>
        <w:t>3. Atsiskaitymas negrynaisiais pinigais atliekamas per bankus, kuriuose yra atidarytos atitinkamos sąskaitos, jeigu ko kita nenustatyta įstatyme arba ko neriboja naudojamos atsiskaitymų formos.</w:t>
      </w:r>
    </w:p>
    <w:p w:rsidR="00000000" w:rsidRDefault="00F856C4">
      <w:pPr>
        <w:pStyle w:val="BodyTextIndent3"/>
        <w:ind w:left="0" w:firstLine="720"/>
        <w:rPr>
          <w:b w:val="0"/>
          <w:sz w:val="22"/>
        </w:rPr>
      </w:pPr>
      <w:r>
        <w:rPr>
          <w:b w:val="0"/>
          <w:sz w:val="22"/>
        </w:rPr>
        <w:t>4. Atsiskaitymus čekiais ir vekseliais atitinkamai regla</w:t>
      </w:r>
      <w:r>
        <w:rPr>
          <w:b w:val="0"/>
          <w:sz w:val="22"/>
        </w:rPr>
        <w:t>mentuoja čekių ir vekselių įstatymai.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241" w:name="straipsnis930"/>
      <w:r>
        <w:rPr>
          <w:rFonts w:ascii="Times New Roman" w:hAnsi="Times New Roman"/>
          <w:b/>
          <w:sz w:val="22"/>
          <w:lang w:val="lt-LT"/>
        </w:rPr>
        <w:t>6.930 straipsnis. Atsiskaitymų negrynaisiais pinigais priemonės</w:t>
      </w:r>
    </w:p>
    <w:bookmarkEnd w:id="2241"/>
    <w:p w:rsidR="00000000" w:rsidRDefault="00F856C4">
      <w:pPr>
        <w:ind w:firstLine="720"/>
        <w:jc w:val="both"/>
        <w:rPr>
          <w:rFonts w:ascii="Times New Roman" w:hAnsi="Times New Roman"/>
          <w:sz w:val="22"/>
          <w:lang w:val="lt-LT"/>
        </w:rPr>
      </w:pPr>
      <w:r>
        <w:rPr>
          <w:rFonts w:ascii="Times New Roman" w:hAnsi="Times New Roman"/>
          <w:sz w:val="22"/>
          <w:lang w:val="lt-LT"/>
        </w:rPr>
        <w:t>1. Atsiskaitymai negrynaisiais pinigais atliekami naudojant mokėjimo pavedimus, akredityvus, čekius, vekselius, inkaso ir kitas įstatymų nustatytas atsis</w:t>
      </w:r>
      <w:r>
        <w:rPr>
          <w:rFonts w:ascii="Times New Roman" w:hAnsi="Times New Roman"/>
          <w:sz w:val="22"/>
          <w:lang w:val="lt-LT"/>
        </w:rPr>
        <w:t>kaitymų priemones.</w:t>
      </w:r>
    </w:p>
    <w:p w:rsidR="00000000" w:rsidRDefault="00F856C4">
      <w:pPr>
        <w:ind w:firstLine="720"/>
        <w:jc w:val="both"/>
        <w:rPr>
          <w:rFonts w:ascii="Times New Roman" w:hAnsi="Times New Roman"/>
          <w:sz w:val="22"/>
          <w:lang w:val="lt-LT"/>
        </w:rPr>
      </w:pPr>
      <w:r>
        <w:rPr>
          <w:rFonts w:ascii="Times New Roman" w:hAnsi="Times New Roman"/>
          <w:sz w:val="22"/>
          <w:lang w:val="lt-LT"/>
        </w:rPr>
        <w:t>2. Šalys turi teisę pasirinkti ir nustatyti bet kurią tarpusavio atsiskaitymų priemonę, nustatytą šio straipsnio 1 dalyje.</w:t>
      </w:r>
    </w:p>
    <w:p w:rsidR="00000000" w:rsidRDefault="00F856C4">
      <w:pPr>
        <w:ind w:firstLine="720"/>
        <w:jc w:val="both"/>
        <w:rPr>
          <w:rFonts w:ascii="Times New Roman" w:hAnsi="Times New Roman"/>
          <w:sz w:val="22"/>
          <w:lang w:val="lt-LT"/>
        </w:rPr>
      </w:pPr>
    </w:p>
    <w:p w:rsidR="00000000" w:rsidRDefault="00F856C4">
      <w:pPr>
        <w:pStyle w:val="Heading6"/>
        <w:ind w:firstLine="720"/>
        <w:rPr>
          <w:caps/>
          <w:sz w:val="22"/>
        </w:rPr>
      </w:pPr>
      <w:bookmarkStart w:id="2242" w:name="skirsnis129"/>
      <w:r>
        <w:rPr>
          <w:caps/>
          <w:sz w:val="22"/>
        </w:rPr>
        <w:t>Antrasis skirsnis</w:t>
      </w:r>
    </w:p>
    <w:bookmarkEnd w:id="2242"/>
    <w:p w:rsidR="00000000" w:rsidRDefault="00F856C4">
      <w:pPr>
        <w:ind w:firstLine="720"/>
        <w:jc w:val="center"/>
        <w:rPr>
          <w:rFonts w:ascii="Times New Roman" w:hAnsi="Times New Roman"/>
          <w:caps/>
          <w:sz w:val="22"/>
          <w:lang w:val="lt-LT"/>
        </w:rPr>
      </w:pPr>
      <w:r>
        <w:rPr>
          <w:rFonts w:ascii="Times New Roman" w:hAnsi="Times New Roman"/>
          <w:b/>
          <w:caps/>
          <w:sz w:val="22"/>
          <w:lang w:val="lt-LT"/>
        </w:rPr>
        <w:t>Atsiskaitymai mokėjimo pavedimais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243" w:name="straipsnis931"/>
      <w:r>
        <w:rPr>
          <w:rFonts w:ascii="Times New Roman" w:hAnsi="Times New Roman"/>
          <w:b/>
          <w:sz w:val="22"/>
          <w:lang w:val="lt-LT"/>
        </w:rPr>
        <w:t>6.931 straipsnis. Bendrosios nuostatos</w:t>
      </w:r>
    </w:p>
    <w:bookmarkEnd w:id="2243"/>
    <w:p w:rsidR="00000000" w:rsidRDefault="00F856C4">
      <w:pPr>
        <w:ind w:firstLine="720"/>
        <w:jc w:val="both"/>
        <w:rPr>
          <w:rFonts w:ascii="Times New Roman" w:hAnsi="Times New Roman"/>
          <w:sz w:val="22"/>
          <w:lang w:val="lt-LT"/>
        </w:rPr>
      </w:pPr>
      <w:r>
        <w:rPr>
          <w:rFonts w:ascii="Times New Roman" w:hAnsi="Times New Roman"/>
          <w:sz w:val="22"/>
          <w:lang w:val="lt-LT"/>
        </w:rPr>
        <w:t>1. Atsiskaitant mokėj</w:t>
      </w:r>
      <w:r>
        <w:rPr>
          <w:rFonts w:ascii="Times New Roman" w:hAnsi="Times New Roman"/>
          <w:sz w:val="22"/>
          <w:lang w:val="lt-LT"/>
        </w:rPr>
        <w:t>imo pavedimais bankas įsipareigoja pagal mokėtojo pavedimą pervesti nurodytą sumą iš mokėtojo sąskaitos į kitą mokėtojo nurodytą sąskaitą tame pačiame arba kitame banke per įstatymų ar įstatymų nustatyta tvarka nustatytus terminus, jeigu trumpesni terminai</w:t>
      </w:r>
      <w:r>
        <w:rPr>
          <w:rFonts w:ascii="Times New Roman" w:hAnsi="Times New Roman"/>
          <w:sz w:val="22"/>
          <w:lang w:val="lt-LT"/>
        </w:rPr>
        <w:t xml:space="preserve"> nėra nustatyti banko sąskaitos sutartyje ar banko veiklos taisyklėse.</w:t>
      </w:r>
    </w:p>
    <w:p w:rsidR="00000000" w:rsidRDefault="00F856C4">
      <w:pPr>
        <w:ind w:firstLine="720"/>
        <w:jc w:val="both"/>
        <w:rPr>
          <w:rFonts w:ascii="Times New Roman" w:hAnsi="Times New Roman"/>
          <w:sz w:val="22"/>
          <w:lang w:val="lt-LT"/>
        </w:rPr>
      </w:pPr>
      <w:r>
        <w:rPr>
          <w:rFonts w:ascii="Times New Roman" w:hAnsi="Times New Roman"/>
          <w:sz w:val="22"/>
          <w:lang w:val="lt-LT"/>
        </w:rPr>
        <w:t>2. Šio skirsnio taisyklės taip pat taikomos atsiskaitymams, kai bankas lėšas perveda asmens, neturinčio sąskaitos tame banke, pavedimu, jeigu ko kita nenustato įstatymai ar banko veiklo</w:t>
      </w:r>
      <w:r>
        <w:rPr>
          <w:rFonts w:ascii="Times New Roman" w:hAnsi="Times New Roman"/>
          <w:sz w:val="22"/>
          <w:lang w:val="lt-LT"/>
        </w:rPr>
        <w:t>s taisyklės.</w:t>
      </w:r>
    </w:p>
    <w:p w:rsidR="00000000" w:rsidRDefault="00F856C4">
      <w:pPr>
        <w:pStyle w:val="BodyTextIndent3"/>
        <w:ind w:left="0" w:firstLine="720"/>
        <w:rPr>
          <w:b w:val="0"/>
          <w:sz w:val="22"/>
        </w:rPr>
      </w:pPr>
      <w:r>
        <w:rPr>
          <w:b w:val="0"/>
          <w:sz w:val="22"/>
        </w:rPr>
        <w:t>3. Atsiskaitymus mokėjimo pavedimais reglamentuoja įstatymai ir bankų veiklos taisyklės.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244" w:name="straipsnis932"/>
      <w:r>
        <w:rPr>
          <w:rFonts w:ascii="Times New Roman" w:hAnsi="Times New Roman"/>
          <w:b/>
          <w:sz w:val="22"/>
          <w:lang w:val="lt-LT"/>
        </w:rPr>
        <w:t>6.932 straipsnis. Mokėjimo pavedimo vykdymo sąlygos</w:t>
      </w:r>
    </w:p>
    <w:bookmarkEnd w:id="2244"/>
    <w:p w:rsidR="00000000" w:rsidRDefault="00F856C4">
      <w:pPr>
        <w:ind w:firstLine="720"/>
        <w:jc w:val="both"/>
        <w:rPr>
          <w:rFonts w:ascii="Times New Roman" w:hAnsi="Times New Roman"/>
          <w:sz w:val="22"/>
          <w:lang w:val="lt-LT"/>
        </w:rPr>
      </w:pPr>
      <w:r>
        <w:rPr>
          <w:rFonts w:ascii="Times New Roman" w:hAnsi="Times New Roman"/>
          <w:sz w:val="22"/>
          <w:lang w:val="lt-LT"/>
        </w:rPr>
        <w:t>1. Mokėjimo pavedimo turinys ir forma, taip pat kartu su juo pateiktų dokumentų turinys ir forma turi</w:t>
      </w:r>
      <w:r>
        <w:rPr>
          <w:rFonts w:ascii="Times New Roman" w:hAnsi="Times New Roman"/>
          <w:sz w:val="22"/>
          <w:lang w:val="lt-LT"/>
        </w:rPr>
        <w:t xml:space="preserve"> atitikti įstatymų ir banko veiklos taisyklių nustatytus reikalavimus.</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mokėjimo pavedimas neatitinka šio straipsnio 1 dalyje nurodytų reikalavimų, bankas gali pareikalauti patikslinti mokėjimo pavedimo rekvizitus. Tokį pareikalavimą bankas privalo</w:t>
      </w:r>
      <w:r>
        <w:rPr>
          <w:rFonts w:ascii="Times New Roman" w:hAnsi="Times New Roman"/>
          <w:sz w:val="22"/>
          <w:lang w:val="lt-LT"/>
        </w:rPr>
        <w:t xml:space="preserve"> nusiųsti mokėtojui nedelsdamas po to, kai gaunamas mokėtojo pavedimas. Jeigu per įstatymų ar bankų veiklos taisyklių nustatytą terminą, o jeigu jis nenustatytas, – per protingą terminą bankas negauna atsakymo į savo pareikalavimą, tai jis turi teisę nevyk</w:t>
      </w:r>
      <w:r>
        <w:rPr>
          <w:rFonts w:ascii="Times New Roman" w:hAnsi="Times New Roman"/>
          <w:sz w:val="22"/>
          <w:lang w:val="lt-LT"/>
        </w:rPr>
        <w:t>dyti mokėjimo pavedimo ir grąžinti jį mokėtojui, jeigu ko kita nenustato įstatymas, banko veiklos taisyklės ar banko ir mokėtojo sudaryta sutartis.</w:t>
      </w:r>
    </w:p>
    <w:p w:rsidR="00000000" w:rsidRDefault="00F856C4">
      <w:pPr>
        <w:ind w:firstLine="720"/>
        <w:jc w:val="both"/>
        <w:rPr>
          <w:rFonts w:ascii="Times New Roman" w:hAnsi="Times New Roman"/>
          <w:sz w:val="22"/>
          <w:lang w:val="lt-LT"/>
        </w:rPr>
      </w:pPr>
      <w:r>
        <w:rPr>
          <w:rFonts w:ascii="Times New Roman" w:hAnsi="Times New Roman"/>
          <w:sz w:val="22"/>
          <w:lang w:val="lt-LT"/>
        </w:rPr>
        <w:t>3. Mokėtojo pavedimą bankas vykdo, jeigu mokėtojo sąskaitoje yra pinigų, jeigu ko kita nenustato banko ir mo</w:t>
      </w:r>
      <w:r>
        <w:rPr>
          <w:rFonts w:ascii="Times New Roman" w:hAnsi="Times New Roman"/>
          <w:sz w:val="22"/>
          <w:lang w:val="lt-LT"/>
        </w:rPr>
        <w:t>kėtojo sudaryta sutartis. Mokėjimo pavedimai vykdomi laikantis šio kodekso 6.923 straipsnyje nustatytos lėšų nurašymo nuo sąskaitos eilės.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2245" w:name="straipsnis933"/>
      <w:r>
        <w:rPr>
          <w:rFonts w:ascii="Times New Roman" w:hAnsi="Times New Roman"/>
          <w:b/>
          <w:sz w:val="22"/>
          <w:lang w:val="lt-LT"/>
        </w:rPr>
        <w:t>6.933 straipsnis. Pavedimo įvykdymas</w:t>
      </w:r>
    </w:p>
    <w:bookmarkEnd w:id="2245"/>
    <w:p w:rsidR="00000000" w:rsidRDefault="00F856C4">
      <w:pPr>
        <w:ind w:firstLine="720"/>
        <w:jc w:val="both"/>
        <w:rPr>
          <w:rFonts w:ascii="Times New Roman" w:hAnsi="Times New Roman"/>
          <w:sz w:val="22"/>
          <w:lang w:val="lt-LT"/>
        </w:rPr>
      </w:pPr>
      <w:r>
        <w:rPr>
          <w:rFonts w:ascii="Times New Roman" w:hAnsi="Times New Roman"/>
          <w:sz w:val="22"/>
          <w:lang w:val="lt-LT"/>
        </w:rPr>
        <w:t>1. Bankas, priėmęs mokėjimo pavedimą, privalo pervesti jame nurodytą pinigų sum</w:t>
      </w:r>
      <w:r>
        <w:rPr>
          <w:rFonts w:ascii="Times New Roman" w:hAnsi="Times New Roman"/>
          <w:sz w:val="22"/>
          <w:lang w:val="lt-LT"/>
        </w:rPr>
        <w:t>ą į gavėjo banką, kad ją įskaitytų į pavedime nurodyto asmens sąskaitą per šio kodekso 6.931 straipsnio 1 dalyje nurodytą terminą.</w:t>
      </w:r>
    </w:p>
    <w:p w:rsidR="00000000" w:rsidRDefault="00F856C4">
      <w:pPr>
        <w:ind w:firstLine="720"/>
        <w:jc w:val="both"/>
        <w:rPr>
          <w:rFonts w:ascii="Times New Roman" w:hAnsi="Times New Roman"/>
          <w:sz w:val="22"/>
          <w:lang w:val="lt-LT"/>
        </w:rPr>
      </w:pPr>
      <w:r>
        <w:rPr>
          <w:rFonts w:ascii="Times New Roman" w:hAnsi="Times New Roman"/>
          <w:sz w:val="22"/>
          <w:lang w:val="lt-LT"/>
        </w:rPr>
        <w:t>2. Bankas turi teisę pasitelkti kitus bankus atlikti operacijas, susijusias su mokėjimo pavedimo įvykdymu.</w:t>
      </w:r>
    </w:p>
    <w:p w:rsidR="00000000" w:rsidRDefault="00F856C4">
      <w:pPr>
        <w:pStyle w:val="BodyTextIndent3"/>
        <w:ind w:left="0" w:firstLine="720"/>
        <w:rPr>
          <w:b w:val="0"/>
          <w:sz w:val="22"/>
        </w:rPr>
      </w:pPr>
      <w:r>
        <w:rPr>
          <w:b w:val="0"/>
          <w:sz w:val="22"/>
        </w:rPr>
        <w:t xml:space="preserve">3. Bankas privalo </w:t>
      </w:r>
      <w:r>
        <w:rPr>
          <w:b w:val="0"/>
          <w:sz w:val="22"/>
        </w:rPr>
        <w:t xml:space="preserve">nedelsdamas pranešti mokėtojui, kai šis pareikalauja, apie pavedimo įvykdymą. Tokio pranešimo turinį ir formą nustato banko veiklos taisyklės bei banko ir mokėtojo sudaryta sutartis. </w:t>
      </w:r>
    </w:p>
    <w:p w:rsidR="00000000" w:rsidRDefault="00F856C4">
      <w:pPr>
        <w:ind w:firstLine="720"/>
        <w:jc w:val="both"/>
        <w:rPr>
          <w:rFonts w:ascii="Times New Roman" w:hAnsi="Times New Roman"/>
          <w:sz w:val="22"/>
          <w:lang w:val="lt-LT"/>
        </w:rPr>
      </w:pPr>
    </w:p>
    <w:p w:rsidR="00000000" w:rsidRDefault="00F856C4">
      <w:pPr>
        <w:ind w:left="2790" w:hanging="2070"/>
        <w:jc w:val="both"/>
        <w:rPr>
          <w:rFonts w:ascii="Times New Roman" w:hAnsi="Times New Roman"/>
          <w:b/>
          <w:sz w:val="22"/>
          <w:lang w:val="lt-LT"/>
        </w:rPr>
      </w:pPr>
      <w:bookmarkStart w:id="2246" w:name="straipsnis934"/>
      <w:r>
        <w:rPr>
          <w:rFonts w:ascii="Times New Roman" w:hAnsi="Times New Roman"/>
          <w:b/>
          <w:sz w:val="22"/>
          <w:lang w:val="lt-LT"/>
        </w:rPr>
        <w:t>6.934 straipsnis. Atsakomybė už mokėjimo pavedimo neįvykdymą ar netinka</w:t>
      </w:r>
      <w:r>
        <w:rPr>
          <w:rFonts w:ascii="Times New Roman" w:hAnsi="Times New Roman"/>
          <w:b/>
          <w:sz w:val="22"/>
          <w:lang w:val="lt-LT"/>
        </w:rPr>
        <w:t>mą įvykdymą</w:t>
      </w:r>
    </w:p>
    <w:bookmarkEnd w:id="2246"/>
    <w:p w:rsidR="00000000" w:rsidRDefault="00F856C4">
      <w:pPr>
        <w:ind w:firstLine="720"/>
        <w:jc w:val="both"/>
        <w:rPr>
          <w:rFonts w:ascii="Times New Roman" w:hAnsi="Times New Roman"/>
          <w:sz w:val="22"/>
          <w:lang w:val="lt-LT"/>
        </w:rPr>
      </w:pPr>
      <w:r>
        <w:rPr>
          <w:rFonts w:ascii="Times New Roman" w:hAnsi="Times New Roman"/>
          <w:sz w:val="22"/>
          <w:lang w:val="lt-LT"/>
        </w:rPr>
        <w:t>1. Bankas, neįvykdęs ar netinkamai įvykdęs mokėjimo pavedimą, atsako pagal bendrąsias sutartinės civilinės atsakomybės taisykles.</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mokėjimo pavedimas neįvykdomas ar netinkamai įvykdomas dėl kito banko, kuris buvo pasitelktas tam tikroms</w:t>
      </w:r>
      <w:r>
        <w:rPr>
          <w:rFonts w:ascii="Times New Roman" w:hAnsi="Times New Roman"/>
          <w:sz w:val="22"/>
          <w:lang w:val="lt-LT"/>
        </w:rPr>
        <w:t xml:space="preserve"> operacijoms atlikti, kaltės, mokėtojui atsako bankas, priėmęs mokėjimo pavedimą, jeigu įstatymas ar sutartis nenustato ko kita.</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dėl atsiskaitymų taisyklių pažeidimo bankas neteisėtai sulaikė lėšas, tai bankas privalo mokėti šio kodekso 6.210 stra</w:t>
      </w:r>
      <w:r>
        <w:rPr>
          <w:rFonts w:ascii="Times New Roman" w:hAnsi="Times New Roman"/>
          <w:sz w:val="22"/>
          <w:lang w:val="lt-LT"/>
        </w:rPr>
        <w:t>ipsnyje nustatytas palūkanas.</w:t>
      </w:r>
    </w:p>
    <w:p w:rsidR="00000000" w:rsidRDefault="00F856C4">
      <w:pPr>
        <w:ind w:firstLine="720"/>
        <w:jc w:val="both"/>
        <w:rPr>
          <w:rFonts w:ascii="Times New Roman" w:hAnsi="Times New Roman"/>
          <w:sz w:val="22"/>
          <w:lang w:val="lt-LT"/>
        </w:rPr>
      </w:pPr>
    </w:p>
    <w:p w:rsidR="00000000" w:rsidRDefault="00F856C4">
      <w:pPr>
        <w:ind w:firstLine="720"/>
        <w:jc w:val="center"/>
        <w:rPr>
          <w:rFonts w:ascii="Times New Roman" w:hAnsi="Times New Roman"/>
          <w:b/>
          <w:caps/>
          <w:sz w:val="22"/>
          <w:lang w:val="lt-LT"/>
        </w:rPr>
      </w:pPr>
      <w:bookmarkStart w:id="2247" w:name="skirsnis130"/>
      <w:r>
        <w:rPr>
          <w:rFonts w:ascii="Times New Roman" w:hAnsi="Times New Roman"/>
          <w:b/>
          <w:caps/>
          <w:sz w:val="22"/>
          <w:lang w:val="lt-LT"/>
        </w:rPr>
        <w:t>Trečiasis skirsnis</w:t>
      </w:r>
    </w:p>
    <w:bookmarkEnd w:id="2247"/>
    <w:p w:rsidR="00000000" w:rsidRDefault="00F856C4">
      <w:pPr>
        <w:pStyle w:val="Heading7"/>
        <w:ind w:firstLine="720"/>
        <w:rPr>
          <w:sz w:val="22"/>
        </w:rPr>
      </w:pPr>
      <w:r>
        <w:rPr>
          <w:sz w:val="22"/>
        </w:rPr>
        <w:t>Akredityvas</w:t>
      </w:r>
    </w:p>
    <w:p w:rsidR="00000000" w:rsidRDefault="00F856C4">
      <w:pPr>
        <w:pStyle w:val="Footer"/>
        <w:tabs>
          <w:tab w:val="clear" w:pos="4320"/>
          <w:tab w:val="clear" w:pos="8640"/>
        </w:tabs>
        <w:spacing w:line="240" w:lineRule="auto"/>
        <w:rPr>
          <w:rFonts w:ascii="Times New Roman" w:hAnsi="Times New Roman"/>
          <w:sz w:val="22"/>
        </w:rPr>
      </w:pPr>
    </w:p>
    <w:p w:rsidR="00000000" w:rsidRDefault="00F856C4">
      <w:pPr>
        <w:ind w:firstLine="720"/>
        <w:jc w:val="both"/>
        <w:rPr>
          <w:rFonts w:ascii="Times New Roman" w:hAnsi="Times New Roman"/>
          <w:sz w:val="22"/>
          <w:lang w:val="lt-LT"/>
        </w:rPr>
      </w:pPr>
      <w:bookmarkStart w:id="2248" w:name="straipsnis935"/>
      <w:r>
        <w:rPr>
          <w:rFonts w:ascii="Times New Roman" w:hAnsi="Times New Roman"/>
          <w:b/>
          <w:sz w:val="22"/>
          <w:lang w:val="lt-LT"/>
        </w:rPr>
        <w:t>6.935 straipsnis. Bendrosios nuostatos</w:t>
      </w:r>
    </w:p>
    <w:bookmarkEnd w:id="2248"/>
    <w:p w:rsidR="00000000" w:rsidRDefault="00F856C4">
      <w:pPr>
        <w:ind w:firstLine="720"/>
        <w:jc w:val="both"/>
        <w:rPr>
          <w:rFonts w:ascii="Times New Roman" w:hAnsi="Times New Roman"/>
          <w:sz w:val="22"/>
          <w:lang w:val="lt-LT"/>
        </w:rPr>
      </w:pPr>
      <w:r>
        <w:rPr>
          <w:rFonts w:ascii="Times New Roman" w:hAnsi="Times New Roman"/>
          <w:sz w:val="22"/>
          <w:lang w:val="lt-LT"/>
        </w:rPr>
        <w:t>1. Atsiskaitant akredityvais, bankas, atidaręs akredityvą ir veikiantis mokėtojo prašymu bei nurodymu arba savo vardu (bankas emitentas), įsipareigoja sum</w:t>
      </w:r>
      <w:r>
        <w:rPr>
          <w:rFonts w:ascii="Times New Roman" w:hAnsi="Times New Roman"/>
          <w:sz w:val="22"/>
          <w:lang w:val="lt-LT"/>
        </w:rPr>
        <w:t xml:space="preserve">okėti pinigus lėšų gavėjui arba akceptuoti ir apmokėti įsakomąjį vekselį, išrašytą lėšų gavėjo, arba įgalioja kitą banką (vykdantįjį banką) sumokėti pinigus lėšų gavėjui arba akceptuoti ir suėjus mokėjimo terminui apmokėti įsakomąjį vekselį, arba įgalioja </w:t>
      </w:r>
      <w:r>
        <w:rPr>
          <w:rFonts w:ascii="Times New Roman" w:hAnsi="Times New Roman"/>
          <w:sz w:val="22"/>
          <w:lang w:val="lt-LT"/>
        </w:rPr>
        <w:t xml:space="preserve">kitą banką pirkti dokumentus (negocijuoti), jeigu pateikti dokumentai atitinka akredityvo sąlygas. </w:t>
      </w:r>
    </w:p>
    <w:p w:rsidR="00000000" w:rsidRDefault="00F856C4">
      <w:pPr>
        <w:ind w:firstLine="720"/>
        <w:jc w:val="both"/>
        <w:rPr>
          <w:rFonts w:ascii="Times New Roman" w:hAnsi="Times New Roman"/>
          <w:sz w:val="22"/>
          <w:lang w:val="lt-LT"/>
        </w:rPr>
      </w:pPr>
      <w:r>
        <w:rPr>
          <w:rFonts w:ascii="Times New Roman" w:hAnsi="Times New Roman"/>
          <w:sz w:val="22"/>
          <w:lang w:val="lt-LT"/>
        </w:rPr>
        <w:t>2. Paskirdamas kitą banką vykdančiuoju, bankas emitentas gali jį įgalioti nurašyti visą akredityvo dokumentuose nurodytą sumą nuo savo sąskaitos, esančios v</w:t>
      </w:r>
      <w:r>
        <w:rPr>
          <w:rFonts w:ascii="Times New Roman" w:hAnsi="Times New Roman"/>
          <w:sz w:val="22"/>
          <w:lang w:val="lt-LT"/>
        </w:rPr>
        <w:t xml:space="preserve">ykdančiajame banke, arba įsipareigoti pervesti, pareikalavus vykdančiajam bankui, į jo nurodytą sąskaitą, arba įgalioti vykdantįjį banką kreiptis į kitą nurodytą banką dėl apmokėjimo. </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3. Atsiskaitymus akredityvais reglamentuoja įstatymai ir banko veiklos </w:t>
      </w:r>
      <w:r>
        <w:rPr>
          <w:rFonts w:ascii="Times New Roman" w:hAnsi="Times New Roman"/>
          <w:sz w:val="22"/>
          <w:lang w:val="lt-LT"/>
        </w:rPr>
        <w:t>taisyklės.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2249" w:name="straipsnis936"/>
      <w:r>
        <w:rPr>
          <w:rFonts w:ascii="Times New Roman" w:hAnsi="Times New Roman"/>
          <w:b/>
          <w:sz w:val="22"/>
          <w:lang w:val="lt-LT"/>
        </w:rPr>
        <w:t>6.936 straipsnis. Atšaukiamas akredityvas</w:t>
      </w:r>
    </w:p>
    <w:bookmarkEnd w:id="2249"/>
    <w:p w:rsidR="00000000" w:rsidRDefault="00F856C4">
      <w:pPr>
        <w:ind w:firstLine="720"/>
        <w:jc w:val="both"/>
        <w:rPr>
          <w:rFonts w:ascii="Times New Roman" w:hAnsi="Times New Roman"/>
          <w:sz w:val="22"/>
          <w:lang w:val="lt-LT"/>
        </w:rPr>
      </w:pPr>
      <w:r>
        <w:rPr>
          <w:rFonts w:ascii="Times New Roman" w:hAnsi="Times New Roman"/>
          <w:sz w:val="22"/>
          <w:lang w:val="lt-LT"/>
        </w:rPr>
        <w:t>1. Atšaukiamas akredityvas yra toks akredityvas, kurį gali pakeisti arba panaikinti bankas emitentas be išankstinio lėšų gavėjo įspėjimo. Akredityvo pakeitimas ar atšaukimas lėšų gavėjui nesukelia jokių</w:t>
      </w:r>
      <w:r>
        <w:rPr>
          <w:rFonts w:ascii="Times New Roman" w:hAnsi="Times New Roman"/>
          <w:sz w:val="22"/>
          <w:lang w:val="lt-LT"/>
        </w:rPr>
        <w:t xml:space="preserve"> banko emitento prievolių.</w:t>
      </w:r>
    </w:p>
    <w:p w:rsidR="00000000" w:rsidRDefault="00F856C4">
      <w:pPr>
        <w:ind w:firstLine="720"/>
        <w:jc w:val="both"/>
        <w:rPr>
          <w:rFonts w:ascii="Times New Roman" w:hAnsi="Times New Roman"/>
          <w:sz w:val="22"/>
          <w:lang w:val="lt-LT"/>
        </w:rPr>
      </w:pPr>
      <w:r>
        <w:rPr>
          <w:rFonts w:ascii="Times New Roman" w:hAnsi="Times New Roman"/>
          <w:sz w:val="22"/>
          <w:lang w:val="lt-LT"/>
        </w:rPr>
        <w:t>2. Bankas emitentas ar tvirtinantysis bankas (jei toks yra) privalo kompensuoti vykdančiajam bankui pagal atšaukiamą akredityvą, jeigu iki akredityvo panaikinimo ar sąlygų pakeitimo jam buvo pateikti akredityvo sąlygas atitinkant</w:t>
      </w:r>
      <w:r>
        <w:rPr>
          <w:rFonts w:ascii="Times New Roman" w:hAnsi="Times New Roman"/>
          <w:sz w:val="22"/>
          <w:lang w:val="lt-LT"/>
        </w:rPr>
        <w:t>ys dokumentai.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250" w:name="straipsnis937"/>
      <w:r>
        <w:rPr>
          <w:rFonts w:ascii="Times New Roman" w:hAnsi="Times New Roman"/>
          <w:b/>
          <w:sz w:val="22"/>
          <w:lang w:val="lt-LT"/>
        </w:rPr>
        <w:t>6.937 straipsnis. Neatšaukiamas akredityvas</w:t>
      </w:r>
    </w:p>
    <w:bookmarkEnd w:id="2250"/>
    <w:p w:rsidR="00000000" w:rsidRDefault="00F856C4">
      <w:pPr>
        <w:ind w:firstLine="720"/>
        <w:jc w:val="both"/>
        <w:rPr>
          <w:rFonts w:ascii="Times New Roman" w:hAnsi="Times New Roman"/>
          <w:sz w:val="22"/>
          <w:lang w:val="lt-LT"/>
        </w:rPr>
      </w:pPr>
      <w:r>
        <w:rPr>
          <w:rFonts w:ascii="Times New Roman" w:hAnsi="Times New Roman"/>
          <w:sz w:val="22"/>
          <w:lang w:val="lt-LT"/>
        </w:rPr>
        <w:t>1. Neatšaukiamas akredityvas yra akredityvas, kuris negali būti pakeistas ar panaikintas be banko emitento, tvirtinančiojo banko (jei toks yra) ir lėšų gavėjo sutikimo.</w:t>
      </w:r>
    </w:p>
    <w:p w:rsidR="00000000" w:rsidRDefault="00F856C4">
      <w:pPr>
        <w:ind w:firstLine="720"/>
        <w:jc w:val="both"/>
        <w:rPr>
          <w:rFonts w:ascii="Times New Roman" w:hAnsi="Times New Roman"/>
          <w:sz w:val="22"/>
          <w:lang w:val="lt-LT"/>
        </w:rPr>
      </w:pPr>
      <w:r>
        <w:rPr>
          <w:rFonts w:ascii="Times New Roman" w:hAnsi="Times New Roman"/>
          <w:sz w:val="22"/>
          <w:lang w:val="lt-LT"/>
        </w:rPr>
        <w:t>2. Banko emitento prašymu k</w:t>
      </w:r>
      <w:r>
        <w:rPr>
          <w:rFonts w:ascii="Times New Roman" w:hAnsi="Times New Roman"/>
          <w:sz w:val="22"/>
          <w:lang w:val="lt-LT"/>
        </w:rPr>
        <w:t>itas bankas, atliekantis akredityvines operacijas, gali patvirtinti neatšaukiamą akredityvą (patvirtintas akredityvas). Toks patvirtinimas reiškia, kad tvirtinantysis bankas papildomai šalia banko emitento prievolės įsipareigoja atlikti mokėjimą ar kitas o</w:t>
      </w:r>
      <w:r>
        <w:rPr>
          <w:rFonts w:ascii="Times New Roman" w:hAnsi="Times New Roman"/>
          <w:sz w:val="22"/>
          <w:lang w:val="lt-LT"/>
        </w:rPr>
        <w:t>peracijas pagal akredityvo sąlygas.</w:t>
      </w:r>
    </w:p>
    <w:p w:rsidR="00000000" w:rsidRDefault="00F856C4">
      <w:pPr>
        <w:ind w:firstLine="720"/>
        <w:jc w:val="both"/>
        <w:rPr>
          <w:rFonts w:ascii="Times New Roman" w:hAnsi="Times New Roman"/>
          <w:sz w:val="22"/>
          <w:lang w:val="lt-LT"/>
        </w:rPr>
      </w:pPr>
      <w:r>
        <w:rPr>
          <w:rFonts w:ascii="Times New Roman" w:hAnsi="Times New Roman"/>
          <w:sz w:val="22"/>
          <w:lang w:val="lt-LT"/>
        </w:rPr>
        <w:t>3. Neatšaukiamas akredityvas, kurį patvirtina tvirtinantysis bankas, negali būti pakeistas ar panaikintas be tvirtinančiojo banko sutikimo.</w:t>
      </w:r>
    </w:p>
    <w:p w:rsidR="00000000" w:rsidRDefault="00F856C4">
      <w:pPr>
        <w:ind w:firstLine="720"/>
        <w:jc w:val="both"/>
        <w:rPr>
          <w:rFonts w:ascii="Times New Roman" w:hAnsi="Times New Roman"/>
          <w:sz w:val="22"/>
          <w:lang w:val="lt-LT"/>
        </w:rPr>
      </w:pPr>
      <w:r>
        <w:rPr>
          <w:rFonts w:ascii="Times New Roman" w:hAnsi="Times New Roman"/>
          <w:sz w:val="22"/>
          <w:lang w:val="lt-LT"/>
        </w:rPr>
        <w:t>4. Jeigu akredityve nėra aiškiai nurodyta, ar jis yra atšaukiamas, ar ne, toks a</w:t>
      </w:r>
      <w:r>
        <w:rPr>
          <w:rFonts w:ascii="Times New Roman" w:hAnsi="Times New Roman"/>
          <w:sz w:val="22"/>
          <w:lang w:val="lt-LT"/>
        </w:rPr>
        <w:t>kredityvas yra laikomas neatšaukiamu.</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251" w:name="straipsnis938"/>
      <w:r>
        <w:rPr>
          <w:rFonts w:ascii="Times New Roman" w:hAnsi="Times New Roman"/>
          <w:b/>
          <w:sz w:val="22"/>
          <w:lang w:val="lt-LT"/>
        </w:rPr>
        <w:t>6.938 straipsnis. Akredityvo įvykdymas</w:t>
      </w:r>
    </w:p>
    <w:bookmarkEnd w:id="2251"/>
    <w:p w:rsidR="00000000" w:rsidRDefault="00F856C4">
      <w:pPr>
        <w:ind w:firstLine="720"/>
        <w:jc w:val="both"/>
        <w:rPr>
          <w:rFonts w:ascii="Times New Roman" w:hAnsi="Times New Roman"/>
          <w:sz w:val="22"/>
          <w:lang w:val="lt-LT"/>
        </w:rPr>
      </w:pPr>
      <w:r>
        <w:rPr>
          <w:rFonts w:ascii="Times New Roman" w:hAnsi="Times New Roman"/>
          <w:sz w:val="22"/>
          <w:lang w:val="lt-LT"/>
        </w:rPr>
        <w:t>1. Akredityvui įvykdyti lėšų gavėjas pateikia bankui emitentui, tvirtinančiajam bankui (jei toks yra) ar vykdančiajam bankui dokumentus, patvirtinančius, kad įvykdytos visos akre</w:t>
      </w:r>
      <w:r>
        <w:rPr>
          <w:rFonts w:ascii="Times New Roman" w:hAnsi="Times New Roman"/>
          <w:sz w:val="22"/>
          <w:lang w:val="lt-LT"/>
        </w:rPr>
        <w:t>dityvo sąlygos. Pažeidus bent vieną iš šių sąlygų, akredityvas nevykdomas.</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vykdantysis bankas atliko mokėjimą arba įvykdė kitą operaciją pagal akredityvo sąlygas, bankas emitentas ar tvirtinantysis bankas (jei toks yra) privalo atlyginti jo turėta</w:t>
      </w:r>
      <w:r>
        <w:rPr>
          <w:rFonts w:ascii="Times New Roman" w:hAnsi="Times New Roman"/>
          <w:sz w:val="22"/>
          <w:lang w:val="lt-LT"/>
        </w:rPr>
        <w:t>s išlaidas. Už visas su akredityvo įvykdymu susijusias išlaidas atsako mokėtojas.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2252" w:name="straipsnis939"/>
      <w:r>
        <w:rPr>
          <w:rFonts w:ascii="Times New Roman" w:hAnsi="Times New Roman"/>
          <w:b/>
          <w:sz w:val="22"/>
          <w:lang w:val="lt-LT"/>
        </w:rPr>
        <w:t xml:space="preserve">6.939 straipsnis. Atsisakymas priimti dokumentus </w:t>
      </w:r>
    </w:p>
    <w:bookmarkEnd w:id="2252"/>
    <w:p w:rsidR="00000000" w:rsidRDefault="00F856C4">
      <w:pPr>
        <w:ind w:firstLine="720"/>
        <w:jc w:val="both"/>
        <w:rPr>
          <w:rFonts w:ascii="Times New Roman" w:hAnsi="Times New Roman"/>
          <w:sz w:val="22"/>
          <w:lang w:val="lt-LT"/>
        </w:rPr>
      </w:pPr>
      <w:r>
        <w:rPr>
          <w:rFonts w:ascii="Times New Roman" w:hAnsi="Times New Roman"/>
          <w:sz w:val="22"/>
          <w:lang w:val="lt-LT"/>
        </w:rPr>
        <w:t>1. Jeigu bankas emitentas arba tvirtinantysis bankas (jei toks yra), arba jų vardu veikiantis vykdantysis bankas atsisako p</w:t>
      </w:r>
      <w:r>
        <w:rPr>
          <w:rFonts w:ascii="Times New Roman" w:hAnsi="Times New Roman"/>
          <w:sz w:val="22"/>
          <w:lang w:val="lt-LT"/>
        </w:rPr>
        <w:t>riimti dokumentus, kurie neatitinka akredityvo sąlygų, apie tai jis privalo nedelsdamas pranešti, nurodydamas atsisakymo priežastis, bankui, iš kurio buvo gauti dokumentai, arba lėšų gavėjui, jeigu dokumentai buvo gauti tiesiai iš jo.</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bankas emite</w:t>
      </w:r>
      <w:r>
        <w:rPr>
          <w:rFonts w:ascii="Times New Roman" w:hAnsi="Times New Roman"/>
          <w:sz w:val="22"/>
          <w:lang w:val="lt-LT"/>
        </w:rPr>
        <w:t>ntas ar tvirtinantysis bankas (jei toks yra) nustato, kad dokumentai neatitinka akredityvo sąlygų, jis turi teisę atsisakyti juos priimti ir reikalauti iš vykdančiojo banko grąžinti sumą, šio sumokėtą lėšų gavėjui pažeidžiant akredityvo sąlygas, kartu su p</w:t>
      </w:r>
      <w:r>
        <w:rPr>
          <w:rFonts w:ascii="Times New Roman" w:hAnsi="Times New Roman"/>
          <w:sz w:val="22"/>
          <w:lang w:val="lt-LT"/>
        </w:rPr>
        <w:t>alūkanomis arba atsisakyti atlyginti išmokėtas sumas.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2253" w:name="straipsnis940"/>
      <w:r>
        <w:rPr>
          <w:rFonts w:ascii="Times New Roman" w:hAnsi="Times New Roman"/>
          <w:b/>
          <w:sz w:val="22"/>
          <w:lang w:val="lt-LT"/>
        </w:rPr>
        <w:t>6.940 straipsnis. Banko atsakomybė už akredityvo sąlygų pažeidimą</w:t>
      </w:r>
    </w:p>
    <w:bookmarkEnd w:id="2253"/>
    <w:p w:rsidR="00000000" w:rsidRDefault="00F856C4">
      <w:pPr>
        <w:ind w:firstLine="720"/>
        <w:jc w:val="both"/>
        <w:rPr>
          <w:rFonts w:ascii="Times New Roman" w:hAnsi="Times New Roman"/>
          <w:sz w:val="22"/>
          <w:lang w:val="lt-LT"/>
        </w:rPr>
      </w:pPr>
      <w:r>
        <w:rPr>
          <w:rFonts w:ascii="Times New Roman" w:hAnsi="Times New Roman"/>
          <w:sz w:val="22"/>
          <w:lang w:val="lt-LT"/>
        </w:rPr>
        <w:t>1. Už akredityvo sąlygų pažeidimą mokėtojui atsako bankas emitentas, o bankui emitentui – tvirtinantysis bankas (jei toks yra) ir (arba</w:t>
      </w:r>
      <w:r>
        <w:rPr>
          <w:rFonts w:ascii="Times New Roman" w:hAnsi="Times New Roman"/>
          <w:sz w:val="22"/>
          <w:lang w:val="lt-LT"/>
        </w:rPr>
        <w:t>) vykdantysis bankas, išskyrus šio straipsnio nustatytas išimtis.</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bankas emitentas ar tvirtinantysis bankas (jei toks yra), ar jų vardu veikiantis vykdantysis bankas nepagrįstai atsisako išmokėti lėšas po to, kai gavėjas pateikia akredityvo sąlyga</w:t>
      </w:r>
      <w:r>
        <w:rPr>
          <w:rFonts w:ascii="Times New Roman" w:hAnsi="Times New Roman"/>
          <w:sz w:val="22"/>
          <w:lang w:val="lt-LT"/>
        </w:rPr>
        <w:t>s atitinkančius dokumentus, tai jis atsako lėšų gavėjui.</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tvirtinantysis bankas (jei toks yra) ir (arba) vykdantysis bankas neteisingai išmoka lėšas pagal akredityvą, pažeisdamas akredityvo sąlygas, tai mokėtojui atsako tvirtinantysis bankas (jei t</w:t>
      </w:r>
      <w:r>
        <w:rPr>
          <w:rFonts w:ascii="Times New Roman" w:hAnsi="Times New Roman"/>
          <w:sz w:val="22"/>
          <w:lang w:val="lt-LT"/>
        </w:rPr>
        <w:t xml:space="preserve">oks yra) ir (arba) vykdantysis bankas, jeigu mokėtojo ir banko emitento sutartis nenustato ko kita. </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2254" w:name="straipsnis941"/>
      <w:r>
        <w:rPr>
          <w:rFonts w:ascii="Times New Roman" w:hAnsi="Times New Roman"/>
          <w:b/>
          <w:sz w:val="22"/>
          <w:lang w:val="lt-LT"/>
        </w:rPr>
        <w:t>6.941 straipsnis. Akredityvo uždarymas</w:t>
      </w:r>
    </w:p>
    <w:bookmarkEnd w:id="2254"/>
    <w:p w:rsidR="00000000" w:rsidRDefault="00F856C4">
      <w:pPr>
        <w:ind w:firstLine="720"/>
        <w:jc w:val="both"/>
        <w:rPr>
          <w:rFonts w:ascii="Times New Roman" w:hAnsi="Times New Roman"/>
          <w:sz w:val="22"/>
          <w:lang w:val="lt-LT"/>
        </w:rPr>
      </w:pPr>
      <w:r>
        <w:rPr>
          <w:rFonts w:ascii="Times New Roman" w:hAnsi="Times New Roman"/>
          <w:sz w:val="22"/>
          <w:lang w:val="lt-LT"/>
        </w:rPr>
        <w:t>Akredityvas uždaromas:</w:t>
      </w:r>
    </w:p>
    <w:p w:rsidR="00000000" w:rsidRDefault="00F856C4">
      <w:pPr>
        <w:ind w:firstLine="720"/>
        <w:jc w:val="both"/>
        <w:rPr>
          <w:rFonts w:ascii="Times New Roman" w:hAnsi="Times New Roman"/>
          <w:sz w:val="22"/>
          <w:lang w:val="lt-LT"/>
        </w:rPr>
      </w:pPr>
      <w:r>
        <w:rPr>
          <w:rFonts w:ascii="Times New Roman" w:hAnsi="Times New Roman"/>
          <w:sz w:val="22"/>
          <w:lang w:val="lt-LT"/>
        </w:rPr>
        <w:t>1) kai pasibaigia akredityvo terminas;</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kai bankas emitentas panaikina akredityvą; </w:t>
      </w:r>
    </w:p>
    <w:p w:rsidR="00000000" w:rsidRDefault="00F856C4">
      <w:pPr>
        <w:ind w:firstLine="720"/>
        <w:jc w:val="both"/>
        <w:rPr>
          <w:rFonts w:ascii="Times New Roman" w:hAnsi="Times New Roman"/>
          <w:sz w:val="22"/>
          <w:lang w:val="lt-LT"/>
        </w:rPr>
      </w:pPr>
      <w:r>
        <w:rPr>
          <w:rFonts w:ascii="Times New Roman" w:hAnsi="Times New Roman"/>
          <w:sz w:val="22"/>
          <w:lang w:val="lt-LT"/>
        </w:rPr>
        <w:t>3) kai</w:t>
      </w:r>
      <w:r>
        <w:rPr>
          <w:rFonts w:ascii="Times New Roman" w:hAnsi="Times New Roman"/>
          <w:sz w:val="22"/>
          <w:lang w:val="lt-LT"/>
        </w:rPr>
        <w:t xml:space="preserve"> bankas sumoka lėšų gavėjui akredityve nustatytą sumą ar atlieka kitas operacijas, nepasibaigus jo galiojimo terminui.</w:t>
      </w:r>
    </w:p>
    <w:p w:rsidR="00000000" w:rsidRDefault="00F856C4">
      <w:pPr>
        <w:ind w:firstLine="720"/>
        <w:jc w:val="both"/>
        <w:rPr>
          <w:rFonts w:ascii="Times New Roman" w:hAnsi="Times New Roman"/>
          <w:b/>
          <w:sz w:val="22"/>
          <w:lang w:val="lt-LT"/>
        </w:rPr>
      </w:pPr>
    </w:p>
    <w:p w:rsidR="00000000" w:rsidRDefault="00F856C4">
      <w:pPr>
        <w:ind w:firstLine="720"/>
        <w:jc w:val="center"/>
        <w:rPr>
          <w:rFonts w:ascii="Times New Roman" w:hAnsi="Times New Roman"/>
          <w:b/>
          <w:caps/>
          <w:sz w:val="22"/>
          <w:lang w:val="lt-LT"/>
        </w:rPr>
      </w:pPr>
      <w:bookmarkStart w:id="2255" w:name="skirsnis131"/>
      <w:r>
        <w:rPr>
          <w:rFonts w:ascii="Times New Roman" w:hAnsi="Times New Roman"/>
          <w:b/>
          <w:caps/>
          <w:sz w:val="22"/>
          <w:lang w:val="lt-LT"/>
        </w:rPr>
        <w:t>Ketvirtasis skirsnis</w:t>
      </w:r>
    </w:p>
    <w:bookmarkEnd w:id="2255"/>
    <w:p w:rsidR="00000000" w:rsidRDefault="00F856C4">
      <w:pPr>
        <w:ind w:firstLine="720"/>
        <w:jc w:val="center"/>
        <w:rPr>
          <w:rFonts w:ascii="Times New Roman" w:hAnsi="Times New Roman"/>
          <w:caps/>
          <w:sz w:val="22"/>
          <w:lang w:val="lt-LT"/>
        </w:rPr>
      </w:pPr>
      <w:r>
        <w:rPr>
          <w:rFonts w:ascii="Times New Roman" w:hAnsi="Times New Roman"/>
          <w:b/>
          <w:caps/>
          <w:sz w:val="22"/>
          <w:lang w:val="lt-LT"/>
        </w:rPr>
        <w:t>Inkaso</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2256" w:name="straipsnis942"/>
      <w:r>
        <w:rPr>
          <w:rFonts w:ascii="Times New Roman" w:hAnsi="Times New Roman"/>
          <w:b/>
          <w:sz w:val="22"/>
          <w:lang w:val="lt-LT"/>
        </w:rPr>
        <w:t>6.942 straipsnis. Bendrosios nuostatos</w:t>
      </w:r>
    </w:p>
    <w:bookmarkEnd w:id="2256"/>
    <w:p w:rsidR="00000000" w:rsidRDefault="00F856C4">
      <w:pPr>
        <w:ind w:firstLine="720"/>
        <w:jc w:val="both"/>
        <w:rPr>
          <w:rFonts w:ascii="Times New Roman" w:hAnsi="Times New Roman"/>
          <w:sz w:val="22"/>
          <w:lang w:val="lt-LT"/>
        </w:rPr>
      </w:pPr>
      <w:r>
        <w:rPr>
          <w:rFonts w:ascii="Times New Roman" w:hAnsi="Times New Roman"/>
          <w:sz w:val="22"/>
          <w:lang w:val="lt-LT"/>
        </w:rPr>
        <w:t>1. Inkaso reiškia operacijas, kurias atlieka bankas (instruktuojanti</w:t>
      </w:r>
      <w:r>
        <w:rPr>
          <w:rFonts w:ascii="Times New Roman" w:hAnsi="Times New Roman"/>
          <w:sz w:val="22"/>
          <w:lang w:val="lt-LT"/>
        </w:rPr>
        <w:t xml:space="preserve">s bankas) su dokumentais pagal kliento pavedimą, turėdamas tikslą gauti apmokėjimą ir (arba) apmokėjimo akceptą arba išduoti dokumentus (gavęs apmokėjimą ir (arba) apmokėjimo akceptą arba kitomis sąlygomis). </w:t>
      </w:r>
    </w:p>
    <w:p w:rsidR="00000000" w:rsidRDefault="00F856C4">
      <w:pPr>
        <w:ind w:firstLine="720"/>
        <w:jc w:val="both"/>
        <w:rPr>
          <w:rFonts w:ascii="Times New Roman" w:hAnsi="Times New Roman"/>
          <w:sz w:val="22"/>
          <w:lang w:val="lt-LT"/>
        </w:rPr>
      </w:pPr>
      <w:r>
        <w:rPr>
          <w:rFonts w:ascii="Times New Roman" w:hAnsi="Times New Roman"/>
          <w:sz w:val="22"/>
          <w:lang w:val="lt-LT"/>
        </w:rPr>
        <w:t>2. Instruktuojantis bankas, gavęs kliento paved</w:t>
      </w:r>
      <w:r>
        <w:rPr>
          <w:rFonts w:ascii="Times New Roman" w:hAnsi="Times New Roman"/>
          <w:sz w:val="22"/>
          <w:lang w:val="lt-LT"/>
        </w:rPr>
        <w:t>imą, jam vykdyti gali pasitelkti kitą banką (inkasuojantį banką).</w:t>
      </w:r>
    </w:p>
    <w:p w:rsidR="00000000" w:rsidRDefault="00F856C4">
      <w:pPr>
        <w:pStyle w:val="BodyTextIndent3"/>
        <w:ind w:left="0" w:firstLine="720"/>
        <w:rPr>
          <w:b w:val="0"/>
          <w:sz w:val="22"/>
        </w:rPr>
      </w:pPr>
      <w:r>
        <w:rPr>
          <w:b w:val="0"/>
          <w:sz w:val="22"/>
        </w:rPr>
        <w:t>3. Už kliento pavedimo neįvykdymą ar netinkamą įvykdymą atsako instruktuojantis bankas, jeigu kliento ir banko sutartis nenustato ko kita.</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4. Atsiskaitymus inkaso reglamentuoja įstatymai ir </w:t>
      </w:r>
      <w:r>
        <w:rPr>
          <w:rFonts w:ascii="Times New Roman" w:hAnsi="Times New Roman"/>
          <w:sz w:val="22"/>
          <w:lang w:val="lt-LT"/>
        </w:rPr>
        <w:t>banko veiklos taisyklės.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257" w:name="straipsnis943"/>
      <w:r>
        <w:rPr>
          <w:rFonts w:ascii="Times New Roman" w:hAnsi="Times New Roman"/>
          <w:b/>
          <w:sz w:val="22"/>
          <w:lang w:val="lt-LT"/>
        </w:rPr>
        <w:t>6.943 straipsnis. Inkaso pavedimo įvykdymas</w:t>
      </w:r>
    </w:p>
    <w:bookmarkEnd w:id="2257"/>
    <w:p w:rsidR="00000000" w:rsidRDefault="00F856C4">
      <w:pPr>
        <w:ind w:firstLine="720"/>
        <w:jc w:val="both"/>
        <w:rPr>
          <w:rFonts w:ascii="Times New Roman" w:hAnsi="Times New Roman"/>
          <w:sz w:val="22"/>
          <w:lang w:val="lt-LT"/>
        </w:rPr>
      </w:pPr>
      <w:r>
        <w:rPr>
          <w:rFonts w:ascii="Times New Roman" w:hAnsi="Times New Roman"/>
          <w:sz w:val="22"/>
          <w:lang w:val="lt-LT"/>
        </w:rPr>
        <w:t>1. Jeigu gautos inkaso instrukcijos yra neišsamios arba dėl tam tikrų priežasčių bankas jų negali įvykdyti, arba gauti ne visi inkaso pavedime nurodyti dokumentai, arba jie neatitinka in</w:t>
      </w:r>
      <w:r>
        <w:rPr>
          <w:rFonts w:ascii="Times New Roman" w:hAnsi="Times New Roman"/>
          <w:sz w:val="22"/>
          <w:lang w:val="lt-LT"/>
        </w:rPr>
        <w:t>kaso pavedimo, inkasuojantis bankas arba pateikiantis bankas nedelsdami praneša apie tai šaliai, iš kurios buvo gautas inkaso pavedimas. Jeigu banko nurodyti trūkumai nepašalinami arba negaunamos patikslintos instrukcijos, jis turi teisę grąžinti dokumentu</w:t>
      </w:r>
      <w:r>
        <w:rPr>
          <w:rFonts w:ascii="Times New Roman" w:hAnsi="Times New Roman"/>
          <w:sz w:val="22"/>
          <w:lang w:val="lt-LT"/>
        </w:rPr>
        <w:t>s atgal ir atsisakyti vykdyti pavedimą.</w:t>
      </w:r>
    </w:p>
    <w:p w:rsidR="00000000" w:rsidRDefault="00F856C4">
      <w:pPr>
        <w:ind w:firstLine="720"/>
        <w:jc w:val="both"/>
        <w:rPr>
          <w:rFonts w:ascii="Times New Roman" w:hAnsi="Times New Roman"/>
          <w:sz w:val="22"/>
          <w:lang w:val="lt-LT"/>
        </w:rPr>
      </w:pPr>
      <w:r>
        <w:rPr>
          <w:rFonts w:ascii="Times New Roman" w:hAnsi="Times New Roman"/>
          <w:sz w:val="22"/>
          <w:lang w:val="lt-LT"/>
        </w:rPr>
        <w:t>2. Mokėtojui pateikiami dokumentai tokios formos, kurios jie buvo gauti, išskyrus banko žymas ir įrašus, kurie būtini inkaso operacijai įforminti.</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dokumentai apmokami juos pateikus, inkasuojantis bankas turi</w:t>
      </w:r>
      <w:r>
        <w:rPr>
          <w:rFonts w:ascii="Times New Roman" w:hAnsi="Times New Roman"/>
          <w:sz w:val="22"/>
          <w:lang w:val="lt-LT"/>
        </w:rPr>
        <w:t xml:space="preserve"> pateikti juos apmokėti nedelsdamas po to, kai gauna inkaso pavedimą.</w:t>
      </w:r>
    </w:p>
    <w:p w:rsidR="00000000" w:rsidRDefault="00F856C4">
      <w:pPr>
        <w:ind w:firstLine="720"/>
        <w:jc w:val="both"/>
        <w:rPr>
          <w:rFonts w:ascii="Times New Roman" w:hAnsi="Times New Roman"/>
          <w:sz w:val="22"/>
          <w:lang w:val="lt-LT"/>
        </w:rPr>
      </w:pPr>
      <w:r>
        <w:rPr>
          <w:rFonts w:ascii="Times New Roman" w:hAnsi="Times New Roman"/>
          <w:sz w:val="22"/>
          <w:lang w:val="lt-LT"/>
        </w:rPr>
        <w:t>4. Jeigu dokumentai apmokami per tam tikrą laiką, inkasuojantis bankas turi pateikti dokumentus mokėtojo akceptui nedelsdamas po to, kai gavo inkaso pavedimą, o reikalavimą apmokėti turi</w:t>
      </w:r>
      <w:r>
        <w:rPr>
          <w:rFonts w:ascii="Times New Roman" w:hAnsi="Times New Roman"/>
          <w:sz w:val="22"/>
          <w:lang w:val="lt-LT"/>
        </w:rPr>
        <w:t xml:space="preserve"> pareikšti ne vėliau kaip per dokumente nurodytą mokėjimo terminą.</w:t>
      </w:r>
    </w:p>
    <w:p w:rsidR="00000000" w:rsidRDefault="00F856C4">
      <w:pPr>
        <w:ind w:firstLine="720"/>
        <w:jc w:val="both"/>
        <w:rPr>
          <w:rFonts w:ascii="Times New Roman" w:hAnsi="Times New Roman"/>
          <w:sz w:val="22"/>
          <w:lang w:val="lt-LT"/>
        </w:rPr>
      </w:pPr>
      <w:r>
        <w:rPr>
          <w:rFonts w:ascii="Times New Roman" w:hAnsi="Times New Roman"/>
          <w:sz w:val="22"/>
          <w:lang w:val="lt-LT"/>
        </w:rPr>
        <w:t>5. Dalinės įmokos gali būti priimamos tik įstatymų arba inkaso pavedime nustatytais atvejais.</w:t>
      </w:r>
    </w:p>
    <w:p w:rsidR="00000000" w:rsidRDefault="00F856C4">
      <w:pPr>
        <w:pStyle w:val="BodyTextIndent3"/>
        <w:ind w:left="0" w:firstLine="720"/>
        <w:rPr>
          <w:b w:val="0"/>
          <w:sz w:val="22"/>
        </w:rPr>
      </w:pPr>
      <w:r>
        <w:rPr>
          <w:b w:val="0"/>
          <w:sz w:val="22"/>
        </w:rPr>
        <w:t>6. Inkasuojantis bankas gautas (inkasuotas) sumas turi nedelsdamas pervesti instruktuojančiam b</w:t>
      </w:r>
      <w:r>
        <w:rPr>
          <w:b w:val="0"/>
          <w:sz w:val="22"/>
        </w:rPr>
        <w:t>ankui, kuris jas įskaito į kliento sąskaitą. Iš inkasuotų sumų inkasuojantis bankas turi teisę išskaityti jam priklausantį atlyginimą ir turėtas išlaidas.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258" w:name="straipsnis944"/>
      <w:r>
        <w:rPr>
          <w:rFonts w:ascii="Times New Roman" w:hAnsi="Times New Roman"/>
          <w:b/>
          <w:sz w:val="22"/>
          <w:lang w:val="lt-LT"/>
        </w:rPr>
        <w:t>6.944 straipsnis. Pranešimas apie atliktas operacijas</w:t>
      </w:r>
    </w:p>
    <w:bookmarkEnd w:id="2258"/>
    <w:p w:rsidR="00000000" w:rsidRDefault="00F856C4">
      <w:pPr>
        <w:ind w:firstLine="720"/>
        <w:jc w:val="both"/>
        <w:rPr>
          <w:rFonts w:ascii="Times New Roman" w:hAnsi="Times New Roman"/>
          <w:sz w:val="22"/>
          <w:lang w:val="lt-LT"/>
        </w:rPr>
      </w:pPr>
      <w:r>
        <w:rPr>
          <w:rFonts w:ascii="Times New Roman" w:hAnsi="Times New Roman"/>
          <w:sz w:val="22"/>
          <w:lang w:val="lt-LT"/>
        </w:rPr>
        <w:t>1. Jeigu inkasuojantis bankas negauna įmokos i</w:t>
      </w:r>
      <w:r>
        <w:rPr>
          <w:rFonts w:ascii="Times New Roman" w:hAnsi="Times New Roman"/>
          <w:sz w:val="22"/>
          <w:lang w:val="lt-LT"/>
        </w:rPr>
        <w:t>r (arba) akcepto, privalo apie tai nedelsdamas pranešti instruktuojančiam bankui ir kartu nurodyti priežastis, dėl kurių įmoka negauta arba ją atsisakyta akceptuoti.</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Instruktuojantis bankas informaciją, gautą iš inkasuojančio banko, privalo nedelsdamas </w:t>
      </w:r>
      <w:r>
        <w:rPr>
          <w:rFonts w:ascii="Times New Roman" w:hAnsi="Times New Roman"/>
          <w:sz w:val="22"/>
          <w:lang w:val="lt-LT"/>
        </w:rPr>
        <w:t>pranešti klientui ir pareikalauti jo nurodymų dėl tolesnių veiksmų.</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jokių nurodymų iš instruktuojančio banko per banko veiklos taisyklėse ar sutartyje nustatytus terminus, o jeigu jie nenustatyti, – per protingą terminą negaunama, inkasuojantis ba</w:t>
      </w:r>
      <w:r>
        <w:rPr>
          <w:rFonts w:ascii="Times New Roman" w:hAnsi="Times New Roman"/>
          <w:sz w:val="22"/>
          <w:lang w:val="lt-LT"/>
        </w:rPr>
        <w:t>nkas turi teisę visus dokumentus grąžinti instruktuojančiam bankui.</w:t>
      </w:r>
    </w:p>
    <w:p w:rsidR="00000000" w:rsidRDefault="00F856C4">
      <w:pPr>
        <w:ind w:firstLine="720"/>
        <w:jc w:val="both"/>
        <w:rPr>
          <w:rFonts w:ascii="Times New Roman" w:hAnsi="Times New Roman"/>
          <w:sz w:val="22"/>
          <w:lang w:val="lt-LT"/>
        </w:rPr>
      </w:pPr>
    </w:p>
    <w:p w:rsidR="00000000" w:rsidRDefault="00F856C4">
      <w:pPr>
        <w:ind w:firstLine="720"/>
        <w:jc w:val="center"/>
        <w:rPr>
          <w:rFonts w:ascii="Times New Roman" w:hAnsi="Times New Roman"/>
          <w:b/>
          <w:caps/>
          <w:sz w:val="22"/>
          <w:lang w:val="lt-LT"/>
        </w:rPr>
      </w:pPr>
      <w:bookmarkStart w:id="2259" w:name="skyrius120"/>
      <w:r>
        <w:rPr>
          <w:rFonts w:ascii="Times New Roman" w:hAnsi="Times New Roman"/>
          <w:b/>
          <w:caps/>
          <w:sz w:val="22"/>
          <w:lang w:val="lt-LT"/>
        </w:rPr>
        <w:t>XLVIII skyrius</w:t>
      </w:r>
    </w:p>
    <w:bookmarkEnd w:id="2259"/>
    <w:p w:rsidR="00000000" w:rsidRDefault="00F856C4">
      <w:pPr>
        <w:pStyle w:val="Heading7"/>
        <w:ind w:firstLine="720"/>
        <w:rPr>
          <w:sz w:val="22"/>
        </w:rPr>
      </w:pPr>
      <w:r>
        <w:rPr>
          <w:sz w:val="22"/>
        </w:rPr>
        <w:t>Viešas atlyginimo pažadėjimas</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sz w:val="22"/>
          <w:lang w:val="lt-LT"/>
        </w:rPr>
      </w:pPr>
      <w:bookmarkStart w:id="2260" w:name="straipsnis945"/>
      <w:r>
        <w:rPr>
          <w:rFonts w:ascii="Times New Roman" w:hAnsi="Times New Roman"/>
          <w:b/>
          <w:sz w:val="22"/>
          <w:lang w:val="lt-LT"/>
        </w:rPr>
        <w:t>6.945 straipsnis. Pareiga sumokėti atlyginimą</w:t>
      </w:r>
    </w:p>
    <w:bookmarkEnd w:id="2260"/>
    <w:p w:rsidR="00000000" w:rsidRDefault="00F856C4">
      <w:pPr>
        <w:ind w:firstLine="720"/>
        <w:jc w:val="both"/>
        <w:rPr>
          <w:rFonts w:ascii="Times New Roman" w:hAnsi="Times New Roman"/>
          <w:sz w:val="22"/>
          <w:lang w:val="lt-LT"/>
        </w:rPr>
      </w:pPr>
      <w:r>
        <w:rPr>
          <w:rFonts w:ascii="Times New Roman" w:hAnsi="Times New Roman"/>
          <w:sz w:val="22"/>
          <w:lang w:val="lt-LT"/>
        </w:rPr>
        <w:t>1. Asmuo, viešai pažadėjęs sumokėti atlyginimą tam, kas atliks skelbime nurodytą teisėtą veiksm</w:t>
      </w:r>
      <w:r>
        <w:rPr>
          <w:rFonts w:ascii="Times New Roman" w:hAnsi="Times New Roman"/>
          <w:sz w:val="22"/>
          <w:lang w:val="lt-LT"/>
        </w:rPr>
        <w:t>ą per skelbime nurodytą terminą (surasti prarastą daiktą ir kt.), privalo sumokėti pažadėtą atlyginimą bet kuriam asmeniui, kuris tą veiksmą atliko.</w:t>
      </w:r>
    </w:p>
    <w:p w:rsidR="00000000" w:rsidRDefault="00F856C4">
      <w:pPr>
        <w:ind w:firstLine="720"/>
        <w:jc w:val="both"/>
        <w:rPr>
          <w:rFonts w:ascii="Times New Roman" w:hAnsi="Times New Roman"/>
          <w:sz w:val="22"/>
          <w:lang w:val="lt-LT"/>
        </w:rPr>
      </w:pPr>
      <w:r>
        <w:rPr>
          <w:rFonts w:ascii="Times New Roman" w:hAnsi="Times New Roman"/>
          <w:sz w:val="22"/>
          <w:lang w:val="lt-LT"/>
        </w:rPr>
        <w:t>2. Pareiga sumokėti atlyginimą atsiranda su sąlyga, jeigu viešo pažadėjimo turinys leidžia nustatyti asmenį</w:t>
      </w:r>
      <w:r>
        <w:rPr>
          <w:rFonts w:ascii="Times New Roman" w:hAnsi="Times New Roman"/>
          <w:sz w:val="22"/>
          <w:lang w:val="lt-LT"/>
        </w:rPr>
        <w:t>, kuris pažadą duoda. Asmuo, atsiliepęs į viešą pažadėjimą, turi teisę reikalauti, kad pažadas būtų patvirtintas raštu. Jeigu asmuo tokia teise nepasinaudojo, jam tenka neigiamų pasekmių rizika, jei vėliau paaiškėtų, kad atlyginimą pažadėjo ne tas asmuo, k</w:t>
      </w:r>
      <w:r>
        <w:rPr>
          <w:rFonts w:ascii="Times New Roman" w:hAnsi="Times New Roman"/>
          <w:sz w:val="22"/>
          <w:lang w:val="lt-LT"/>
        </w:rPr>
        <w:t>uris nurodytas viešame skelbime.</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viešame skelbime atlyginimo dydis nenurodytas, jis nustatomas šalių susitarimu, o joms nesusitarus, – teismo sprendimu.</w:t>
      </w:r>
    </w:p>
    <w:p w:rsidR="00000000" w:rsidRDefault="00F856C4">
      <w:pPr>
        <w:ind w:firstLine="720"/>
        <w:jc w:val="both"/>
        <w:rPr>
          <w:rFonts w:ascii="Times New Roman" w:hAnsi="Times New Roman"/>
          <w:sz w:val="22"/>
          <w:lang w:val="lt-LT"/>
        </w:rPr>
      </w:pPr>
      <w:r>
        <w:rPr>
          <w:rFonts w:ascii="Times New Roman" w:hAnsi="Times New Roman"/>
          <w:sz w:val="22"/>
          <w:lang w:val="lt-LT"/>
        </w:rPr>
        <w:t>4. Pareiga sumokėti atlyginimą atsiranda neatsižvelgiant į tai, ar asmuo, atlikęs skelbime nur</w:t>
      </w:r>
      <w:r>
        <w:rPr>
          <w:rFonts w:ascii="Times New Roman" w:hAnsi="Times New Roman"/>
          <w:sz w:val="22"/>
          <w:lang w:val="lt-LT"/>
        </w:rPr>
        <w:t>odytą veiksmą, padarė tai dėl viešo atlyginimo pažadėjimo, ar ne.</w:t>
      </w:r>
    </w:p>
    <w:p w:rsidR="00000000" w:rsidRDefault="00F856C4">
      <w:pPr>
        <w:ind w:firstLine="720"/>
        <w:jc w:val="both"/>
        <w:rPr>
          <w:rFonts w:ascii="Times New Roman" w:hAnsi="Times New Roman"/>
          <w:sz w:val="22"/>
          <w:lang w:val="lt-LT"/>
        </w:rPr>
      </w:pPr>
      <w:r>
        <w:rPr>
          <w:rFonts w:ascii="Times New Roman" w:hAnsi="Times New Roman"/>
          <w:sz w:val="22"/>
          <w:lang w:val="lt-LT"/>
        </w:rPr>
        <w:t>5. Jeigu skelbime nurodytą veiksmą atliko keli asmenys, teisę į atlyginimą įgyja tas iš jų, kuris tą veiksmą atliko pirmas. Kai neįmanoma nustatyti, kuris iš tų asmenų veiksmą atliko pirmas,</w:t>
      </w:r>
      <w:r>
        <w:rPr>
          <w:rFonts w:ascii="Times New Roman" w:hAnsi="Times New Roman"/>
          <w:sz w:val="22"/>
          <w:lang w:val="lt-LT"/>
        </w:rPr>
        <w:t xml:space="preserve"> arba kai veiksmą keli asmenys atliko kartu, atlyginimas šiems asmenims mokamas lygiomis dalimis, jeigu ko kita nenumatyta jų susitarimu.</w:t>
      </w:r>
    </w:p>
    <w:p w:rsidR="00000000" w:rsidRDefault="00F856C4">
      <w:pPr>
        <w:ind w:firstLine="720"/>
        <w:jc w:val="both"/>
        <w:rPr>
          <w:rFonts w:ascii="Times New Roman" w:hAnsi="Times New Roman"/>
          <w:sz w:val="22"/>
          <w:lang w:val="lt-LT"/>
        </w:rPr>
      </w:pPr>
      <w:r>
        <w:rPr>
          <w:rFonts w:ascii="Times New Roman" w:hAnsi="Times New Roman"/>
          <w:sz w:val="22"/>
          <w:lang w:val="lt-LT"/>
        </w:rPr>
        <w:t>6. Ar atliktas veiksmas atitinka skelbime nurodytas sąlygas, nustato viešai atlyginimą pažadėjęs asmuo, jeigu skelbime</w:t>
      </w:r>
      <w:r>
        <w:rPr>
          <w:rFonts w:ascii="Times New Roman" w:hAnsi="Times New Roman"/>
          <w:sz w:val="22"/>
          <w:lang w:val="lt-LT"/>
        </w:rPr>
        <w:t xml:space="preserve"> nenumatyta ko kita. Kilus tarp asmenų ginčui, ginčą sprendžia teismas.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261" w:name="straipsnis946"/>
      <w:r>
        <w:rPr>
          <w:rFonts w:ascii="Times New Roman" w:hAnsi="Times New Roman"/>
          <w:b/>
          <w:sz w:val="22"/>
          <w:lang w:val="lt-LT"/>
        </w:rPr>
        <w:t>6.946 straipsnis. Viešo pažadėjimo sumokėti atlyginimą atšaukimas</w:t>
      </w:r>
    </w:p>
    <w:bookmarkEnd w:id="2261"/>
    <w:p w:rsidR="00000000" w:rsidRDefault="00F856C4">
      <w:pPr>
        <w:ind w:firstLine="720"/>
        <w:jc w:val="both"/>
        <w:rPr>
          <w:rFonts w:ascii="Times New Roman" w:hAnsi="Times New Roman"/>
          <w:sz w:val="22"/>
          <w:lang w:val="lt-LT"/>
        </w:rPr>
      </w:pPr>
      <w:r>
        <w:rPr>
          <w:rFonts w:ascii="Times New Roman" w:hAnsi="Times New Roman"/>
          <w:sz w:val="22"/>
          <w:lang w:val="lt-LT"/>
        </w:rPr>
        <w:t>1. Asmuo, viešai pažadėjęs sumokėti atlyginimą, turi teisę jį tokiu pat būdu, kokiu jis buvo paskelbtas, atšaukti, iš</w:t>
      </w:r>
      <w:r>
        <w:rPr>
          <w:rFonts w:ascii="Times New Roman" w:hAnsi="Times New Roman"/>
          <w:sz w:val="22"/>
          <w:lang w:val="lt-LT"/>
        </w:rPr>
        <w:t>skyrus atvejus, kai:</w:t>
      </w:r>
    </w:p>
    <w:p w:rsidR="00000000" w:rsidRDefault="00F856C4">
      <w:pPr>
        <w:ind w:firstLine="720"/>
        <w:jc w:val="both"/>
        <w:rPr>
          <w:rFonts w:ascii="Times New Roman" w:hAnsi="Times New Roman"/>
          <w:sz w:val="22"/>
          <w:lang w:val="lt-LT"/>
        </w:rPr>
      </w:pPr>
      <w:r>
        <w:rPr>
          <w:rFonts w:ascii="Times New Roman" w:hAnsi="Times New Roman"/>
          <w:sz w:val="22"/>
          <w:lang w:val="lt-LT"/>
        </w:rPr>
        <w:t>1) pačiame skelbime buvo nurodyta, kad pažadas yra neatšaukiamas;</w:t>
      </w:r>
    </w:p>
    <w:p w:rsidR="00000000" w:rsidRDefault="00F856C4">
      <w:pPr>
        <w:ind w:firstLine="720"/>
        <w:jc w:val="both"/>
        <w:rPr>
          <w:rFonts w:ascii="Times New Roman" w:hAnsi="Times New Roman"/>
          <w:sz w:val="22"/>
          <w:lang w:val="lt-LT"/>
        </w:rPr>
      </w:pPr>
      <w:r>
        <w:rPr>
          <w:rFonts w:ascii="Times New Roman" w:hAnsi="Times New Roman"/>
          <w:sz w:val="22"/>
          <w:lang w:val="lt-LT"/>
        </w:rPr>
        <w:t>2) pagal savo esmę pažadas yra neatšaukiamas;</w:t>
      </w:r>
    </w:p>
    <w:p w:rsidR="00000000" w:rsidRDefault="00F856C4">
      <w:pPr>
        <w:ind w:firstLine="720"/>
        <w:jc w:val="both"/>
        <w:rPr>
          <w:rFonts w:ascii="Times New Roman" w:hAnsi="Times New Roman"/>
          <w:sz w:val="22"/>
          <w:lang w:val="lt-LT"/>
        </w:rPr>
      </w:pPr>
      <w:r>
        <w:rPr>
          <w:rFonts w:ascii="Times New Roman" w:hAnsi="Times New Roman"/>
          <w:sz w:val="22"/>
          <w:lang w:val="lt-LT"/>
        </w:rPr>
        <w:t>3) skelbime nurodytam veiksmui atlikti nustatytas tam tikras terminas;</w:t>
      </w:r>
    </w:p>
    <w:p w:rsidR="00000000" w:rsidRDefault="00F856C4">
      <w:pPr>
        <w:ind w:firstLine="720"/>
        <w:jc w:val="both"/>
        <w:rPr>
          <w:rFonts w:ascii="Times New Roman" w:hAnsi="Times New Roman"/>
          <w:sz w:val="22"/>
          <w:lang w:val="lt-LT"/>
        </w:rPr>
      </w:pPr>
      <w:r>
        <w:rPr>
          <w:rFonts w:ascii="Times New Roman" w:hAnsi="Times New Roman"/>
          <w:sz w:val="22"/>
          <w:lang w:val="lt-LT"/>
        </w:rPr>
        <w:t>4) iki atšaukimo vienas ar daugiau asmenų jau atliko</w:t>
      </w:r>
      <w:r>
        <w:rPr>
          <w:rFonts w:ascii="Times New Roman" w:hAnsi="Times New Roman"/>
          <w:sz w:val="22"/>
          <w:lang w:val="lt-LT"/>
        </w:rPr>
        <w:t xml:space="preserve"> skelbime nurodytą veiksmą.</w:t>
      </w:r>
    </w:p>
    <w:p w:rsidR="00000000" w:rsidRDefault="00F856C4">
      <w:pPr>
        <w:ind w:firstLine="720"/>
        <w:jc w:val="both"/>
        <w:rPr>
          <w:rFonts w:ascii="Times New Roman" w:hAnsi="Times New Roman"/>
          <w:sz w:val="22"/>
          <w:lang w:val="lt-LT"/>
        </w:rPr>
      </w:pPr>
      <w:r>
        <w:rPr>
          <w:rFonts w:ascii="Times New Roman" w:hAnsi="Times New Roman"/>
          <w:sz w:val="22"/>
          <w:lang w:val="lt-LT"/>
        </w:rPr>
        <w:t>2. Viešo pažadėjimo sumokėti atlyginimą atšaukimas nepanaikina jį paskelbusio asmens pareigos atlyginti nuostolius asmenims, kurie juos patyrė rengdamiesi atlikti skelbime nurodytą veiksmą. Tačiau atlygintinų nuostolių dydis neg</w:t>
      </w:r>
      <w:r>
        <w:rPr>
          <w:rFonts w:ascii="Times New Roman" w:hAnsi="Times New Roman"/>
          <w:sz w:val="22"/>
          <w:lang w:val="lt-LT"/>
        </w:rPr>
        <w:t>ali viršyti pažadėto atlyginimo sumos.</w:t>
      </w:r>
    </w:p>
    <w:p w:rsidR="00000000" w:rsidRDefault="00F856C4">
      <w:pPr>
        <w:ind w:firstLine="720"/>
        <w:jc w:val="both"/>
        <w:rPr>
          <w:rFonts w:ascii="Times New Roman" w:hAnsi="Times New Roman"/>
          <w:sz w:val="22"/>
          <w:lang w:val="lt-LT"/>
        </w:rPr>
      </w:pPr>
    </w:p>
    <w:p w:rsidR="00000000" w:rsidRDefault="00F856C4">
      <w:pPr>
        <w:ind w:firstLine="720"/>
        <w:jc w:val="center"/>
        <w:rPr>
          <w:rFonts w:ascii="Times New Roman" w:hAnsi="Times New Roman"/>
          <w:b/>
          <w:caps/>
          <w:sz w:val="22"/>
          <w:lang w:val="lt-LT"/>
        </w:rPr>
      </w:pPr>
      <w:bookmarkStart w:id="2262" w:name="skyrius121"/>
      <w:r>
        <w:rPr>
          <w:rFonts w:ascii="Times New Roman" w:hAnsi="Times New Roman"/>
          <w:b/>
          <w:caps/>
          <w:sz w:val="22"/>
          <w:lang w:val="lt-LT"/>
        </w:rPr>
        <w:t>XLIX skyrius</w:t>
      </w:r>
    </w:p>
    <w:bookmarkEnd w:id="2262"/>
    <w:p w:rsidR="00000000" w:rsidRDefault="00F856C4">
      <w:pPr>
        <w:pStyle w:val="Heading7"/>
        <w:ind w:firstLine="720"/>
        <w:rPr>
          <w:sz w:val="22"/>
        </w:rPr>
      </w:pPr>
      <w:r>
        <w:rPr>
          <w:sz w:val="22"/>
        </w:rPr>
        <w:t>Viešas konkursas</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sz w:val="22"/>
          <w:lang w:val="lt-LT"/>
        </w:rPr>
      </w:pPr>
      <w:bookmarkStart w:id="2263" w:name="straipsnis947"/>
      <w:r>
        <w:rPr>
          <w:rFonts w:ascii="Times New Roman" w:hAnsi="Times New Roman"/>
          <w:b/>
          <w:sz w:val="22"/>
          <w:lang w:val="lt-LT"/>
        </w:rPr>
        <w:t>6.947 straipsnis. Viešo konkurso paskelbimas</w:t>
      </w:r>
    </w:p>
    <w:bookmarkEnd w:id="2263"/>
    <w:p w:rsidR="00000000" w:rsidRDefault="00F856C4">
      <w:pPr>
        <w:ind w:firstLine="720"/>
        <w:jc w:val="both"/>
        <w:rPr>
          <w:rFonts w:ascii="Times New Roman" w:hAnsi="Times New Roman"/>
          <w:sz w:val="22"/>
          <w:lang w:val="lt-LT"/>
        </w:rPr>
      </w:pPr>
      <w:r>
        <w:rPr>
          <w:rFonts w:ascii="Times New Roman" w:hAnsi="Times New Roman"/>
          <w:sz w:val="22"/>
          <w:lang w:val="lt-LT"/>
        </w:rPr>
        <w:t>1. Asmens viešas pažadėjimas sumokėti specialų atlyginimą (premiją) už geriausią tam tikro darbo atlikimą arba kitokį rezultatą (konkurso pa</w:t>
      </w:r>
      <w:r>
        <w:rPr>
          <w:rFonts w:ascii="Times New Roman" w:hAnsi="Times New Roman"/>
          <w:sz w:val="22"/>
          <w:lang w:val="lt-LT"/>
        </w:rPr>
        <w:t>skelbimas) įpareigoja šį asmenį sumokėti pažadėtą atlyginimą asmeniui, kurio darbas ar kitoks rezultatas pagal konkurso sąlygas pripažintas konkurso nugalėtoju. Konkursu taip pat yra pripažįstamas asmens viešas pažadėjimas suteikti specialią teisę už geria</w:t>
      </w:r>
      <w:r>
        <w:rPr>
          <w:rFonts w:ascii="Times New Roman" w:hAnsi="Times New Roman"/>
          <w:sz w:val="22"/>
          <w:lang w:val="lt-LT"/>
        </w:rPr>
        <w:t>usią tam tikros teisės įgyvendinimo projektą. Toks viešas pažadėjimas įpareigoja šį asmenį suteikti specialią teisę asmeniui, kurio projektas pagal konkurso sąlygas pripažintas konkurso nugalėtoju.</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Paskelbiant konkursą turi būti išdėstyta užduotis, jos </w:t>
      </w:r>
      <w:r>
        <w:rPr>
          <w:rFonts w:ascii="Times New Roman" w:hAnsi="Times New Roman"/>
          <w:sz w:val="22"/>
          <w:lang w:val="lt-LT"/>
        </w:rPr>
        <w:t>įvykdymo terminas, atlyginimo (premijos) dydis ar suteikiama speciali teisė, darbų ar projektų pateikimo vieta, jų įvertinimo tvarka ir laikas, taip pat gali būti nurodytos ir kitos konkurso sąlygos.</w:t>
      </w:r>
    </w:p>
    <w:p w:rsidR="00000000" w:rsidRDefault="00F856C4">
      <w:pPr>
        <w:ind w:firstLine="720"/>
        <w:jc w:val="both"/>
        <w:rPr>
          <w:rFonts w:ascii="Times New Roman" w:hAnsi="Times New Roman"/>
          <w:sz w:val="22"/>
          <w:lang w:val="lt-LT"/>
        </w:rPr>
      </w:pPr>
      <w:r>
        <w:rPr>
          <w:rFonts w:ascii="Times New Roman" w:hAnsi="Times New Roman"/>
          <w:sz w:val="22"/>
          <w:lang w:val="lt-LT"/>
        </w:rPr>
        <w:t>3. Viešas konkursas gali būti skelbiamas tik norint pasi</w:t>
      </w:r>
      <w:r>
        <w:rPr>
          <w:rFonts w:ascii="Times New Roman" w:hAnsi="Times New Roman"/>
          <w:sz w:val="22"/>
          <w:lang w:val="lt-LT"/>
        </w:rPr>
        <w:t>ekti tam tikrą viešą ar privatų tikslą, neprieštaraujantį gerai moralei ar viešajai tvarkai.</w:t>
      </w:r>
    </w:p>
    <w:p w:rsidR="00000000" w:rsidRDefault="00F856C4">
      <w:pPr>
        <w:ind w:firstLine="720"/>
        <w:jc w:val="both"/>
        <w:rPr>
          <w:rFonts w:ascii="Times New Roman" w:hAnsi="Times New Roman"/>
          <w:sz w:val="22"/>
          <w:lang w:val="lt-LT"/>
        </w:rPr>
      </w:pPr>
      <w:r>
        <w:rPr>
          <w:rFonts w:ascii="Times New Roman" w:hAnsi="Times New Roman"/>
          <w:sz w:val="22"/>
          <w:lang w:val="lt-LT"/>
        </w:rPr>
        <w:t>4. Viešas konkursas gali būti atviras, kai konkurso organizatoriaus pasiūlymas dalyvauti konkurse skiriamas visiems norintiems jame dalyvauti ir paskelbiamas spaud</w:t>
      </w:r>
      <w:r>
        <w:rPr>
          <w:rFonts w:ascii="Times New Roman" w:hAnsi="Times New Roman"/>
          <w:sz w:val="22"/>
          <w:lang w:val="lt-LT"/>
        </w:rPr>
        <w:t>oje ar kitose visuomenės informavimo priemonėse, arba uždaras, kai pasiūlymas dalyvauti konkurse siunčiamas tik tam tikriems asmenims konkurso organizatoriaus pasirinkimu.</w:t>
      </w:r>
    </w:p>
    <w:p w:rsidR="00000000" w:rsidRDefault="00F856C4">
      <w:pPr>
        <w:pStyle w:val="BodyTextIndent3"/>
        <w:ind w:left="0" w:firstLine="720"/>
        <w:rPr>
          <w:b w:val="0"/>
          <w:sz w:val="22"/>
        </w:rPr>
      </w:pPr>
      <w:r>
        <w:rPr>
          <w:b w:val="0"/>
          <w:sz w:val="22"/>
        </w:rPr>
        <w:t>5. Atviro viešo konkurso sąlygos gali nustatyti tam tikrus jo dalyvių kvalifikacijos</w:t>
      </w:r>
      <w:r>
        <w:rPr>
          <w:b w:val="0"/>
          <w:sz w:val="22"/>
        </w:rPr>
        <w:t xml:space="preserve"> reikalavimus, jeigu konkurso organizatorius daro išankstinę asmenų, pareiškiančių norą dalyvauti konkurse, atranką.</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264" w:name="straipsnis948"/>
      <w:r>
        <w:rPr>
          <w:rFonts w:ascii="Times New Roman" w:hAnsi="Times New Roman"/>
          <w:b/>
          <w:sz w:val="22"/>
          <w:lang w:val="lt-LT"/>
        </w:rPr>
        <w:t>6.948 straipsnis. Konkurso sąlygų pakeitimas ar jo atšaukimas</w:t>
      </w:r>
    </w:p>
    <w:bookmarkEnd w:id="2264"/>
    <w:p w:rsidR="00000000" w:rsidRDefault="00F856C4">
      <w:pPr>
        <w:ind w:firstLine="720"/>
        <w:jc w:val="both"/>
        <w:rPr>
          <w:rFonts w:ascii="Times New Roman" w:hAnsi="Times New Roman"/>
          <w:sz w:val="22"/>
          <w:lang w:val="lt-LT"/>
        </w:rPr>
      </w:pPr>
      <w:r>
        <w:rPr>
          <w:rFonts w:ascii="Times New Roman" w:hAnsi="Times New Roman"/>
          <w:sz w:val="22"/>
          <w:lang w:val="lt-LT"/>
        </w:rPr>
        <w:t>1. Pakeisti konkurso sąlygas arba jį atšaukti leidžiama tiktai nustatyto dar</w:t>
      </w:r>
      <w:r>
        <w:rPr>
          <w:rFonts w:ascii="Times New Roman" w:hAnsi="Times New Roman"/>
          <w:sz w:val="22"/>
          <w:lang w:val="lt-LT"/>
        </w:rPr>
        <w:t>bams pateikti termino pirmojoje pusėje.</w:t>
      </w:r>
    </w:p>
    <w:p w:rsidR="00000000" w:rsidRDefault="00F856C4">
      <w:pPr>
        <w:ind w:firstLine="720"/>
        <w:jc w:val="both"/>
        <w:rPr>
          <w:rFonts w:ascii="Times New Roman" w:hAnsi="Times New Roman"/>
          <w:sz w:val="22"/>
          <w:lang w:val="lt-LT"/>
        </w:rPr>
      </w:pPr>
      <w:r>
        <w:rPr>
          <w:rFonts w:ascii="Times New Roman" w:hAnsi="Times New Roman"/>
          <w:sz w:val="22"/>
          <w:lang w:val="lt-LT"/>
        </w:rPr>
        <w:t>2. Apie konkurso sąlygų pakeitimą turi būti pranešama konkurso dalyviams ta pačia tvarka, kuria buvo paskelbtas konkursas.</w:t>
      </w:r>
    </w:p>
    <w:p w:rsidR="00000000" w:rsidRDefault="00F856C4">
      <w:pPr>
        <w:ind w:firstLine="720"/>
        <w:jc w:val="both"/>
        <w:rPr>
          <w:rFonts w:ascii="Times New Roman" w:hAnsi="Times New Roman"/>
          <w:sz w:val="22"/>
          <w:lang w:val="lt-LT"/>
        </w:rPr>
      </w:pPr>
      <w:r>
        <w:rPr>
          <w:rFonts w:ascii="Times New Roman" w:hAnsi="Times New Roman"/>
          <w:sz w:val="22"/>
          <w:lang w:val="lt-LT"/>
        </w:rPr>
        <w:t>3. Pakeitus konkurso sąlygas ar jį atšaukus, konkurso organizatorius privalo atlyginti kiekvi</w:t>
      </w:r>
      <w:r>
        <w:rPr>
          <w:rFonts w:ascii="Times New Roman" w:hAnsi="Times New Roman"/>
          <w:sz w:val="22"/>
          <w:lang w:val="lt-LT"/>
        </w:rPr>
        <w:t>eno asmens, įvykdžiusio konkurso sąlygose numatytą darbą iki tol, kol jis sužinojo ar turėjo sužinoti apie konkurso sąlygų pakeitimą ar jo atšaukimą, turėtas išlaidas.</w:t>
      </w:r>
    </w:p>
    <w:p w:rsidR="00000000" w:rsidRDefault="00F856C4">
      <w:pPr>
        <w:ind w:firstLine="720"/>
        <w:jc w:val="both"/>
        <w:rPr>
          <w:rFonts w:ascii="Times New Roman" w:hAnsi="Times New Roman"/>
          <w:sz w:val="22"/>
          <w:lang w:val="lt-LT"/>
        </w:rPr>
      </w:pPr>
      <w:r>
        <w:rPr>
          <w:rFonts w:ascii="Times New Roman" w:hAnsi="Times New Roman"/>
          <w:sz w:val="22"/>
          <w:lang w:val="lt-LT"/>
        </w:rPr>
        <w:t>4. Konkurso organizatorius atleidžiamas nuo šio straipsnio 3 dalyje numatytų išlaidų atl</w:t>
      </w:r>
      <w:r>
        <w:rPr>
          <w:rFonts w:ascii="Times New Roman" w:hAnsi="Times New Roman"/>
          <w:sz w:val="22"/>
          <w:lang w:val="lt-LT"/>
        </w:rPr>
        <w:t>yginimo, jeigu įrodo, kad atliktas darbas buvo nesusijęs su konkursu (dar iki konkurso paskelbimo) arba neatitinka konkurso sąlygų.</w:t>
      </w:r>
    </w:p>
    <w:p w:rsidR="00000000" w:rsidRDefault="00F856C4">
      <w:pPr>
        <w:pStyle w:val="BodyTextIndent3"/>
        <w:ind w:left="0" w:firstLine="720"/>
        <w:rPr>
          <w:b w:val="0"/>
          <w:sz w:val="22"/>
        </w:rPr>
      </w:pPr>
      <w:r>
        <w:rPr>
          <w:b w:val="0"/>
          <w:sz w:val="22"/>
        </w:rPr>
        <w:t>5. Jeigu keičiant konkurso sąlygas ar jį atšaukiant buvo pažeisti šio straipsnio 1 ir 2 dalyse nustatyti reikalavimai, konku</w:t>
      </w:r>
      <w:r>
        <w:rPr>
          <w:b w:val="0"/>
          <w:sz w:val="22"/>
        </w:rPr>
        <w:t>rso organizatorius privalo išmokėti atlyginimą tam, kuris atliko konkurso sąlygas atitinkantį darbą.</w:t>
      </w:r>
    </w:p>
    <w:p w:rsidR="00000000" w:rsidRDefault="00F856C4">
      <w:pPr>
        <w:ind w:firstLine="720"/>
        <w:jc w:val="both"/>
        <w:rPr>
          <w:rFonts w:ascii="Times New Roman" w:hAnsi="Times New Roman"/>
          <w:sz w:val="22"/>
          <w:lang w:val="lt-LT"/>
        </w:rPr>
      </w:pPr>
    </w:p>
    <w:p w:rsidR="00000000" w:rsidRDefault="00F856C4">
      <w:pPr>
        <w:ind w:left="2520" w:hanging="1800"/>
        <w:jc w:val="both"/>
        <w:rPr>
          <w:rFonts w:ascii="Times New Roman" w:hAnsi="Times New Roman"/>
          <w:b/>
          <w:sz w:val="22"/>
          <w:lang w:val="lt-LT"/>
        </w:rPr>
      </w:pPr>
      <w:bookmarkStart w:id="2265" w:name="straipsnis949"/>
      <w:r>
        <w:rPr>
          <w:rFonts w:ascii="Times New Roman" w:hAnsi="Times New Roman"/>
          <w:b/>
          <w:sz w:val="22"/>
          <w:lang w:val="lt-LT"/>
        </w:rPr>
        <w:t>6.949 straipsnis. Nutarimas mokėti atlyginimą (premiją) ar suteikti specialią teisę</w:t>
      </w:r>
    </w:p>
    <w:bookmarkEnd w:id="2265"/>
    <w:p w:rsidR="00000000" w:rsidRDefault="00F856C4">
      <w:pPr>
        <w:ind w:firstLine="720"/>
        <w:jc w:val="both"/>
        <w:rPr>
          <w:rFonts w:ascii="Times New Roman" w:hAnsi="Times New Roman"/>
          <w:sz w:val="22"/>
          <w:lang w:val="lt-LT"/>
        </w:rPr>
      </w:pPr>
      <w:r>
        <w:rPr>
          <w:rFonts w:ascii="Times New Roman" w:hAnsi="Times New Roman"/>
          <w:sz w:val="22"/>
          <w:lang w:val="lt-LT"/>
        </w:rPr>
        <w:t>1. Nutarimas mokėti atlyginimą (premiją) ar suteikti specialią teisę t</w:t>
      </w:r>
      <w:r>
        <w:rPr>
          <w:rFonts w:ascii="Times New Roman" w:hAnsi="Times New Roman"/>
          <w:sz w:val="22"/>
          <w:lang w:val="lt-LT"/>
        </w:rPr>
        <w:t>uri būti priimamas ir pranešamas konkurso dalyviams paskelbiant konkurso nustatytus terminus bei tvarką.</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konkurso nugalėtoju pripažinti du ar daugiau asmenų (bendraautorių, atlikėjų kolektyvas), atlyginimas jiems paskirstomas šių asmenų susitarimu</w:t>
      </w:r>
      <w:r>
        <w:rPr>
          <w:rFonts w:ascii="Times New Roman" w:hAnsi="Times New Roman"/>
          <w:sz w:val="22"/>
          <w:lang w:val="lt-LT"/>
        </w:rPr>
        <w:t xml:space="preserve"> nustatyta tvarka, o kilus tarp jų ginčui, atlyginimą paskirsto teismas pagal kiekvieno indėlį.</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viena premija skiriama dviem ar daugiau asmenų, tai ji padalijama konkurso taisyklėse nustatyta tvarka, o jeigu jose tokia tvarka nenustatyta, – lygiom</w:t>
      </w:r>
      <w:r>
        <w:rPr>
          <w:rFonts w:ascii="Times New Roman" w:hAnsi="Times New Roman"/>
          <w:sz w:val="22"/>
          <w:lang w:val="lt-LT"/>
        </w:rPr>
        <w:t>is dalimis, jeigu patys nugalėtojai nesusitaria kitaip.</w:t>
      </w:r>
    </w:p>
    <w:p w:rsidR="00000000" w:rsidRDefault="00F856C4">
      <w:pPr>
        <w:ind w:firstLine="720"/>
        <w:jc w:val="both"/>
        <w:rPr>
          <w:rFonts w:ascii="Times New Roman" w:hAnsi="Times New Roman"/>
          <w:sz w:val="22"/>
          <w:lang w:val="lt-LT"/>
        </w:rPr>
      </w:pPr>
    </w:p>
    <w:p w:rsidR="00000000" w:rsidRDefault="00F856C4">
      <w:pPr>
        <w:ind w:left="2790" w:hanging="2070"/>
        <w:jc w:val="both"/>
        <w:rPr>
          <w:rFonts w:ascii="Times New Roman" w:hAnsi="Times New Roman"/>
          <w:sz w:val="22"/>
          <w:lang w:val="lt-LT"/>
        </w:rPr>
      </w:pPr>
      <w:bookmarkStart w:id="2266" w:name="straipsnis950"/>
      <w:r>
        <w:rPr>
          <w:rFonts w:ascii="Times New Roman" w:hAnsi="Times New Roman"/>
          <w:b/>
          <w:sz w:val="22"/>
          <w:lang w:val="lt-LT"/>
        </w:rPr>
        <w:t>6.950 straipsnis. Naudojimasis pagal konkursą premijuotais mokslo, literatūros, meno ir architektūros kūriniais</w:t>
      </w:r>
    </w:p>
    <w:bookmarkEnd w:id="2266"/>
    <w:p w:rsidR="00000000" w:rsidRDefault="00F856C4">
      <w:pPr>
        <w:ind w:firstLine="720"/>
        <w:jc w:val="both"/>
        <w:rPr>
          <w:rFonts w:ascii="Times New Roman" w:hAnsi="Times New Roman"/>
          <w:sz w:val="22"/>
          <w:lang w:val="lt-LT"/>
        </w:rPr>
      </w:pPr>
      <w:r>
        <w:rPr>
          <w:rFonts w:ascii="Times New Roman" w:hAnsi="Times New Roman"/>
          <w:sz w:val="22"/>
          <w:lang w:val="lt-LT"/>
        </w:rPr>
        <w:t>Jeigu viešo konkurso dalykas buvo sukurti mokslo, literatūros, meno ar architektūros kū</w:t>
      </w:r>
      <w:r>
        <w:rPr>
          <w:rFonts w:ascii="Times New Roman" w:hAnsi="Times New Roman"/>
          <w:sz w:val="22"/>
          <w:lang w:val="lt-LT"/>
        </w:rPr>
        <w:t>rinį, tai viešą konkursą paskelbęs asmuo įgyja pirmenybės teisę sudaryti su konkurso nugalėtoju sutartį dėl sukurto kūrinio panaudojimo ir atlyginimo už tai kūrinio autoriui mokėjimo, jeigu konkurso sąlygos nenustato ko kita.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267" w:name="straipsnis951"/>
      <w:r>
        <w:rPr>
          <w:rFonts w:ascii="Times New Roman" w:hAnsi="Times New Roman"/>
          <w:b/>
          <w:sz w:val="22"/>
          <w:lang w:val="lt-LT"/>
        </w:rPr>
        <w:t>6.951 straipsnis. Pateiktų da</w:t>
      </w:r>
      <w:r>
        <w:rPr>
          <w:rFonts w:ascii="Times New Roman" w:hAnsi="Times New Roman"/>
          <w:b/>
          <w:sz w:val="22"/>
          <w:lang w:val="lt-LT"/>
        </w:rPr>
        <w:t>rbų ar projektų grąžinimas konkurso dalyviams</w:t>
      </w:r>
    </w:p>
    <w:bookmarkEnd w:id="2267"/>
    <w:p w:rsidR="00000000" w:rsidRDefault="00F856C4">
      <w:pPr>
        <w:ind w:firstLine="720"/>
        <w:jc w:val="both"/>
        <w:rPr>
          <w:rFonts w:ascii="Times New Roman" w:hAnsi="Times New Roman"/>
          <w:sz w:val="22"/>
          <w:lang w:val="lt-LT"/>
        </w:rPr>
      </w:pPr>
      <w:r>
        <w:rPr>
          <w:rFonts w:ascii="Times New Roman" w:hAnsi="Times New Roman"/>
          <w:sz w:val="22"/>
          <w:lang w:val="lt-LT"/>
        </w:rPr>
        <w:t>Paskelbęs viešą konkursą asmuo privalo grąžinti konkurso dalyviams darbus ar projektus, už kuriuos neskirtas atlyginimas (premija) ar nesuteikta teisė, jei ko kita nenumatyta skelbiant konkursą.</w:t>
      </w:r>
    </w:p>
    <w:p w:rsidR="00000000" w:rsidRDefault="00F856C4">
      <w:pPr>
        <w:ind w:firstLine="720"/>
        <w:jc w:val="both"/>
        <w:rPr>
          <w:rFonts w:ascii="Times New Roman" w:hAnsi="Times New Roman"/>
          <w:sz w:val="22"/>
          <w:lang w:val="lt-LT"/>
        </w:rPr>
      </w:pPr>
    </w:p>
    <w:p w:rsidR="00000000" w:rsidRDefault="00F856C4">
      <w:pPr>
        <w:ind w:left="2610" w:hanging="1890"/>
        <w:jc w:val="both"/>
        <w:rPr>
          <w:rFonts w:ascii="Times New Roman" w:hAnsi="Times New Roman"/>
          <w:sz w:val="22"/>
          <w:lang w:val="lt-LT"/>
        </w:rPr>
      </w:pPr>
      <w:bookmarkStart w:id="2268" w:name="straipsnis952"/>
      <w:r>
        <w:rPr>
          <w:rFonts w:ascii="Times New Roman" w:hAnsi="Times New Roman"/>
          <w:b/>
          <w:sz w:val="22"/>
          <w:lang w:val="lt-LT"/>
        </w:rPr>
        <w:t>6.952 straipsn</w:t>
      </w:r>
      <w:r>
        <w:rPr>
          <w:rFonts w:ascii="Times New Roman" w:hAnsi="Times New Roman"/>
          <w:b/>
          <w:sz w:val="22"/>
          <w:lang w:val="lt-LT"/>
        </w:rPr>
        <w:t>is. Nuostolių atlyginimas konkurso dalyviams, kai konkursą paskelbęs asmuo nesilaiko konkurso taisyklių</w:t>
      </w:r>
    </w:p>
    <w:bookmarkEnd w:id="2268"/>
    <w:p w:rsidR="00000000" w:rsidRDefault="00F856C4">
      <w:pPr>
        <w:ind w:firstLine="720"/>
        <w:jc w:val="both"/>
        <w:rPr>
          <w:rFonts w:ascii="Times New Roman" w:hAnsi="Times New Roman"/>
          <w:sz w:val="22"/>
          <w:lang w:val="lt-LT"/>
        </w:rPr>
      </w:pPr>
      <w:r>
        <w:rPr>
          <w:rFonts w:ascii="Times New Roman" w:hAnsi="Times New Roman"/>
          <w:sz w:val="22"/>
          <w:lang w:val="lt-LT"/>
        </w:rPr>
        <w:t>1. Jeigu paskelbęs konkursą asmuo nesilaiko paskelbtos darbų ar projektų įvertinimo tvarkos ar terminų, pateikto ir atitinkančio kitus konkurso reikalav</w:t>
      </w:r>
      <w:r>
        <w:rPr>
          <w:rFonts w:ascii="Times New Roman" w:hAnsi="Times New Roman"/>
          <w:sz w:val="22"/>
          <w:lang w:val="lt-LT"/>
        </w:rPr>
        <w:t>imus darbo ar projekto autorius įgyja teisę gauti jam padarytų nuostolių atlyginimą.</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konkurso nugalėtojui nesuteikiama speciali teisė (teisės), jam turi būti atlyginti nuostoliai.</w:t>
      </w:r>
    </w:p>
    <w:p w:rsidR="00000000" w:rsidRDefault="00F856C4">
      <w:pPr>
        <w:ind w:firstLine="720"/>
        <w:jc w:val="center"/>
        <w:rPr>
          <w:rFonts w:ascii="Times New Roman" w:hAnsi="Times New Roman"/>
          <w:sz w:val="22"/>
          <w:lang w:val="lt-LT"/>
        </w:rPr>
      </w:pPr>
    </w:p>
    <w:p w:rsidR="00000000" w:rsidRDefault="00F856C4">
      <w:pPr>
        <w:pStyle w:val="Heading9"/>
        <w:ind w:right="0"/>
        <w:jc w:val="center"/>
        <w:rPr>
          <w:b/>
          <w:sz w:val="22"/>
        </w:rPr>
      </w:pPr>
      <w:bookmarkStart w:id="2269" w:name="skyrius122"/>
      <w:r>
        <w:rPr>
          <w:b/>
          <w:sz w:val="22"/>
        </w:rPr>
        <w:t>L skyrius</w:t>
      </w:r>
    </w:p>
    <w:bookmarkEnd w:id="2269"/>
    <w:p w:rsidR="00000000" w:rsidRDefault="00F856C4">
      <w:pPr>
        <w:ind w:firstLine="720"/>
        <w:jc w:val="center"/>
        <w:rPr>
          <w:rFonts w:ascii="Times New Roman" w:hAnsi="Times New Roman"/>
          <w:b/>
          <w:sz w:val="22"/>
          <w:lang w:val="lt-LT"/>
        </w:rPr>
      </w:pPr>
      <w:r>
        <w:rPr>
          <w:rFonts w:ascii="Times New Roman" w:hAnsi="Times New Roman"/>
          <w:b/>
          <w:caps/>
          <w:sz w:val="22"/>
          <w:lang w:val="lt-LT"/>
        </w:rPr>
        <w:t>Turto patikėjimas</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sz w:val="22"/>
          <w:lang w:val="lt-LT"/>
        </w:rPr>
      </w:pPr>
      <w:bookmarkStart w:id="2270" w:name="straipsnis953"/>
      <w:r>
        <w:rPr>
          <w:rFonts w:ascii="Times New Roman" w:hAnsi="Times New Roman"/>
          <w:b/>
          <w:sz w:val="22"/>
          <w:lang w:val="lt-LT"/>
        </w:rPr>
        <w:t>6.953 straipsnis. Turto patikėjimo su</w:t>
      </w:r>
      <w:r>
        <w:rPr>
          <w:rFonts w:ascii="Times New Roman" w:hAnsi="Times New Roman"/>
          <w:b/>
          <w:sz w:val="22"/>
          <w:lang w:val="lt-LT"/>
        </w:rPr>
        <w:t>tarties samprata</w:t>
      </w:r>
    </w:p>
    <w:bookmarkEnd w:id="2270"/>
    <w:p w:rsidR="00000000" w:rsidRDefault="00F856C4">
      <w:pPr>
        <w:ind w:firstLine="720"/>
        <w:jc w:val="both"/>
        <w:rPr>
          <w:rFonts w:ascii="Times New Roman" w:hAnsi="Times New Roman"/>
          <w:sz w:val="22"/>
          <w:lang w:val="lt-LT"/>
        </w:rPr>
      </w:pPr>
      <w:r>
        <w:rPr>
          <w:rFonts w:ascii="Times New Roman" w:hAnsi="Times New Roman"/>
          <w:sz w:val="22"/>
          <w:lang w:val="lt-LT"/>
        </w:rPr>
        <w:t>1. Turto patikėjimo sutartimi viena šalis (patikėtojas) perduoda kitai šaliai (patikėtiniui) savo turtą patikėjimo teise tam tikram laikui, o kita šalis įsipareigoja tą turtą valdyti, naudoti ir juo disponuoti patikėtojo ar jo nurodyto asm</w:t>
      </w:r>
      <w:r>
        <w:rPr>
          <w:rFonts w:ascii="Times New Roman" w:hAnsi="Times New Roman"/>
          <w:sz w:val="22"/>
          <w:lang w:val="lt-LT"/>
        </w:rPr>
        <w:t>ens (naudos gavėjo) interesais.</w:t>
      </w:r>
    </w:p>
    <w:p w:rsidR="00000000" w:rsidRDefault="00F856C4">
      <w:pPr>
        <w:pStyle w:val="BodyTextIndent3"/>
        <w:ind w:left="0" w:firstLine="720"/>
        <w:rPr>
          <w:b w:val="0"/>
          <w:sz w:val="22"/>
        </w:rPr>
      </w:pPr>
      <w:r>
        <w:rPr>
          <w:b w:val="0"/>
          <w:sz w:val="22"/>
        </w:rPr>
        <w:t>2. Turto perdavimas kitam asmeniui patikėjimo teise nepakeičia turto nuosavybės teisės. Perduoto turto savininku ir toliau lieka patikėtojas.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271" w:name="straipsnis954"/>
      <w:r>
        <w:rPr>
          <w:rFonts w:ascii="Times New Roman" w:hAnsi="Times New Roman"/>
          <w:b/>
          <w:sz w:val="22"/>
          <w:lang w:val="lt-LT"/>
        </w:rPr>
        <w:t>6.954 straipsnis. Turto patikėjimo teisės turinys</w:t>
      </w:r>
    </w:p>
    <w:bookmarkEnd w:id="2271"/>
    <w:p w:rsidR="00000000" w:rsidRDefault="00F856C4">
      <w:pPr>
        <w:ind w:firstLine="720"/>
        <w:jc w:val="both"/>
        <w:rPr>
          <w:rFonts w:ascii="Times New Roman" w:hAnsi="Times New Roman"/>
          <w:sz w:val="22"/>
          <w:lang w:val="lt-LT"/>
        </w:rPr>
      </w:pPr>
      <w:r>
        <w:rPr>
          <w:rFonts w:ascii="Times New Roman" w:hAnsi="Times New Roman"/>
          <w:sz w:val="22"/>
          <w:lang w:val="lt-LT"/>
        </w:rPr>
        <w:t>1. Turto patikėjimo teisės turi</w:t>
      </w:r>
      <w:r>
        <w:rPr>
          <w:rFonts w:ascii="Times New Roman" w:hAnsi="Times New Roman"/>
          <w:sz w:val="22"/>
          <w:lang w:val="lt-LT"/>
        </w:rPr>
        <w:t>nį nustato šio kodekso 4.106 straipsnis.</w:t>
      </w:r>
    </w:p>
    <w:p w:rsidR="00000000" w:rsidRDefault="00F856C4">
      <w:pPr>
        <w:ind w:firstLine="720"/>
        <w:jc w:val="both"/>
        <w:rPr>
          <w:rFonts w:ascii="Times New Roman" w:hAnsi="Times New Roman"/>
          <w:sz w:val="22"/>
          <w:lang w:val="lt-LT"/>
        </w:rPr>
      </w:pPr>
      <w:r>
        <w:rPr>
          <w:rFonts w:ascii="Times New Roman" w:hAnsi="Times New Roman"/>
          <w:sz w:val="22"/>
          <w:lang w:val="lt-LT"/>
        </w:rPr>
        <w:t>2. Įstatymas ar sutartis gali nustatyti patikėtinio teisių turtą valdyti, naudoti ar juo disponuoti apribojimus.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2272" w:name="straipsnis955"/>
      <w:r>
        <w:rPr>
          <w:rFonts w:ascii="Times New Roman" w:hAnsi="Times New Roman"/>
          <w:b/>
          <w:sz w:val="22"/>
          <w:lang w:val="lt-LT"/>
        </w:rPr>
        <w:t>6.955 straipsnis. Sandorių sudarymas</w:t>
      </w:r>
    </w:p>
    <w:bookmarkEnd w:id="2272"/>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Patikėtinis sandorius, susijusius su jam perduotu patikėjimo </w:t>
      </w:r>
      <w:r>
        <w:rPr>
          <w:rFonts w:ascii="Times New Roman" w:hAnsi="Times New Roman"/>
          <w:sz w:val="22"/>
          <w:lang w:val="lt-LT"/>
        </w:rPr>
        <w:t>teise turtu, sudaro savo vardu, tačiau jis privalo nurodyti, kad veikia turto patikėjimo teise. Patikėjimo teisės faktas turi būti atskleistas tokia forma, kokia yra nustatyta sudaromam sandoriui.</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patikėtinis neįvykdo šio straipsnio 1 dalyje nurod</w:t>
      </w:r>
      <w:r>
        <w:rPr>
          <w:rFonts w:ascii="Times New Roman" w:hAnsi="Times New Roman"/>
          <w:sz w:val="22"/>
          <w:lang w:val="lt-LT"/>
        </w:rPr>
        <w:t>ytos pareigos, tretiesiems asmenims jis atsako savo turtu.</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2273" w:name="straipsnis956"/>
      <w:r>
        <w:rPr>
          <w:rFonts w:ascii="Times New Roman" w:hAnsi="Times New Roman"/>
          <w:b/>
          <w:sz w:val="22"/>
          <w:lang w:val="lt-LT"/>
        </w:rPr>
        <w:t>6.956 straipsnis. Patikėjimo teisės objektai</w:t>
      </w:r>
    </w:p>
    <w:bookmarkEnd w:id="2273"/>
    <w:p w:rsidR="00000000" w:rsidRDefault="00F856C4">
      <w:pPr>
        <w:ind w:firstLine="720"/>
        <w:jc w:val="both"/>
        <w:rPr>
          <w:rFonts w:ascii="Times New Roman" w:hAnsi="Times New Roman"/>
          <w:sz w:val="22"/>
          <w:lang w:val="lt-LT"/>
        </w:rPr>
      </w:pPr>
      <w:r>
        <w:rPr>
          <w:rFonts w:ascii="Times New Roman" w:hAnsi="Times New Roman"/>
          <w:sz w:val="22"/>
          <w:lang w:val="lt-LT"/>
        </w:rPr>
        <w:t>1. Patikėjimo teisės objektais gali būti nekilnojamieji ir kilnojamieji daiktai, vertybiniai popieriai ar kitoks turtas.</w:t>
      </w:r>
    </w:p>
    <w:p w:rsidR="00000000" w:rsidRDefault="00F856C4">
      <w:pPr>
        <w:pStyle w:val="BodyTextIndent3"/>
        <w:ind w:left="0" w:firstLine="720"/>
        <w:rPr>
          <w:b w:val="0"/>
          <w:sz w:val="22"/>
        </w:rPr>
      </w:pPr>
      <w:r>
        <w:rPr>
          <w:b w:val="0"/>
          <w:sz w:val="22"/>
        </w:rPr>
        <w:t>2. Valstybės ar savivaldybės t</w:t>
      </w:r>
      <w:r>
        <w:rPr>
          <w:b w:val="0"/>
          <w:sz w:val="22"/>
        </w:rPr>
        <w:t>urtas, kurį patikėjimo teise valdo, naudoja ar juo disponuoja valstybės ar savivaldybės įmonė, įstaiga ar organizacija, negali būti perduotas kitam asmeniui patikėjimo teise, išskyrus atvejus, kai ta įmonė, įstaiga ar organizacija likviduojama ar reorganiz</w:t>
      </w:r>
      <w:r>
        <w:rPr>
          <w:b w:val="0"/>
          <w:sz w:val="22"/>
        </w:rPr>
        <w:t>uojama, taip pat kitus įstatymo nustatytus atvejus.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274" w:name="straipsnis957"/>
      <w:r>
        <w:rPr>
          <w:rFonts w:ascii="Times New Roman" w:hAnsi="Times New Roman"/>
          <w:b/>
          <w:sz w:val="22"/>
          <w:lang w:val="lt-LT"/>
        </w:rPr>
        <w:t>6.957 straipsnis. Patikėjimo teisės steigėjas (patikėtojas)</w:t>
      </w:r>
    </w:p>
    <w:bookmarkEnd w:id="2274"/>
    <w:p w:rsidR="00000000" w:rsidRDefault="00F856C4">
      <w:pPr>
        <w:ind w:firstLine="720"/>
        <w:jc w:val="both"/>
        <w:rPr>
          <w:rFonts w:ascii="Times New Roman" w:hAnsi="Times New Roman"/>
          <w:sz w:val="22"/>
          <w:lang w:val="lt-LT"/>
        </w:rPr>
      </w:pPr>
      <w:r>
        <w:rPr>
          <w:rFonts w:ascii="Times New Roman" w:hAnsi="Times New Roman"/>
          <w:sz w:val="22"/>
          <w:lang w:val="lt-LT"/>
        </w:rPr>
        <w:t>Patikėjimo teisės steigėju (patikėtoju) gali būti turto savininkas arba kitas įstatymo nustatytas tokią teisę turintis asmuo.</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2275" w:name="straipsnis958"/>
      <w:r>
        <w:rPr>
          <w:rFonts w:ascii="Times New Roman" w:hAnsi="Times New Roman"/>
          <w:b/>
          <w:sz w:val="22"/>
          <w:lang w:val="lt-LT"/>
        </w:rPr>
        <w:t>6.958 straipsnis</w:t>
      </w:r>
      <w:r>
        <w:rPr>
          <w:rFonts w:ascii="Times New Roman" w:hAnsi="Times New Roman"/>
          <w:b/>
          <w:sz w:val="22"/>
          <w:lang w:val="lt-LT"/>
        </w:rPr>
        <w:t>. Patikėtinis</w:t>
      </w:r>
    </w:p>
    <w:bookmarkEnd w:id="2275"/>
    <w:p w:rsidR="00000000" w:rsidRDefault="00F856C4">
      <w:pPr>
        <w:ind w:firstLine="720"/>
        <w:jc w:val="both"/>
        <w:rPr>
          <w:rFonts w:ascii="Times New Roman" w:hAnsi="Times New Roman"/>
          <w:sz w:val="22"/>
          <w:lang w:val="lt-LT"/>
        </w:rPr>
      </w:pPr>
      <w:r>
        <w:rPr>
          <w:rFonts w:ascii="Times New Roman" w:hAnsi="Times New Roman"/>
          <w:sz w:val="22"/>
          <w:lang w:val="lt-LT"/>
        </w:rPr>
        <w:t>1. Patikėtiniu gali būti fizinis ar juridinis asmuo.</w:t>
      </w:r>
    </w:p>
    <w:p w:rsidR="00000000" w:rsidRDefault="00F856C4">
      <w:pPr>
        <w:ind w:firstLine="720"/>
        <w:jc w:val="both"/>
        <w:rPr>
          <w:rFonts w:ascii="Times New Roman" w:hAnsi="Times New Roman"/>
          <w:sz w:val="22"/>
          <w:lang w:val="lt-LT"/>
        </w:rPr>
      </w:pPr>
      <w:r>
        <w:rPr>
          <w:rFonts w:ascii="Times New Roman" w:hAnsi="Times New Roman"/>
          <w:sz w:val="22"/>
          <w:lang w:val="lt-LT"/>
        </w:rPr>
        <w:t>2. Įstatymas gali nustatyti asmenis, kurie negali būti patikėtiniais.</w:t>
      </w:r>
    </w:p>
    <w:p w:rsidR="00000000" w:rsidRDefault="00F856C4">
      <w:pPr>
        <w:ind w:firstLine="720"/>
        <w:jc w:val="both"/>
        <w:rPr>
          <w:rFonts w:ascii="Times New Roman" w:hAnsi="Times New Roman"/>
          <w:sz w:val="22"/>
          <w:lang w:val="lt-LT"/>
        </w:rPr>
      </w:pPr>
      <w:r>
        <w:rPr>
          <w:rFonts w:ascii="Times New Roman" w:hAnsi="Times New Roman"/>
          <w:sz w:val="22"/>
          <w:lang w:val="lt-LT"/>
        </w:rPr>
        <w:t>3. Patikėtiniu negali būti vienintelis naudos gavėjas pagal turto patikėjimo sutartį.</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2276" w:name="straipsnis959"/>
      <w:r>
        <w:rPr>
          <w:rFonts w:ascii="Times New Roman" w:hAnsi="Times New Roman"/>
          <w:b/>
          <w:sz w:val="22"/>
          <w:lang w:val="lt-LT"/>
        </w:rPr>
        <w:t xml:space="preserve">6.959 straipsnis. Esminės turto </w:t>
      </w:r>
      <w:r>
        <w:rPr>
          <w:rFonts w:ascii="Times New Roman" w:hAnsi="Times New Roman"/>
          <w:b/>
          <w:sz w:val="22"/>
          <w:lang w:val="lt-LT"/>
        </w:rPr>
        <w:t>patikėjimo sutarties sąlygos</w:t>
      </w:r>
    </w:p>
    <w:bookmarkEnd w:id="2276"/>
    <w:p w:rsidR="00000000" w:rsidRDefault="00F856C4">
      <w:pPr>
        <w:ind w:firstLine="720"/>
        <w:jc w:val="both"/>
        <w:rPr>
          <w:rFonts w:ascii="Times New Roman" w:hAnsi="Times New Roman"/>
          <w:sz w:val="22"/>
          <w:lang w:val="lt-LT"/>
        </w:rPr>
      </w:pPr>
      <w:r>
        <w:rPr>
          <w:rFonts w:ascii="Times New Roman" w:hAnsi="Times New Roman"/>
          <w:sz w:val="22"/>
          <w:lang w:val="lt-LT"/>
        </w:rPr>
        <w:t>1. Turto patikėjimo sutartyje privalo būti nurodyta:</w:t>
      </w:r>
    </w:p>
    <w:p w:rsidR="00000000" w:rsidRDefault="00F856C4">
      <w:pPr>
        <w:ind w:firstLine="720"/>
        <w:jc w:val="both"/>
        <w:rPr>
          <w:rFonts w:ascii="Times New Roman" w:hAnsi="Times New Roman"/>
          <w:sz w:val="22"/>
          <w:lang w:val="lt-LT"/>
        </w:rPr>
      </w:pPr>
      <w:r>
        <w:rPr>
          <w:rFonts w:ascii="Times New Roman" w:hAnsi="Times New Roman"/>
          <w:sz w:val="22"/>
          <w:lang w:val="lt-LT"/>
        </w:rPr>
        <w:t>1) turtas, perduodamas patikėjimo teise;</w:t>
      </w:r>
    </w:p>
    <w:p w:rsidR="00000000" w:rsidRDefault="00F856C4">
      <w:pPr>
        <w:ind w:firstLine="720"/>
        <w:jc w:val="both"/>
        <w:rPr>
          <w:rFonts w:ascii="Times New Roman" w:hAnsi="Times New Roman"/>
          <w:sz w:val="22"/>
          <w:lang w:val="lt-LT"/>
        </w:rPr>
      </w:pPr>
      <w:r>
        <w:rPr>
          <w:rFonts w:ascii="Times New Roman" w:hAnsi="Times New Roman"/>
          <w:sz w:val="22"/>
          <w:lang w:val="lt-LT"/>
        </w:rPr>
        <w:t>2) patikėtojas, patikėtinis, o jeigu sutartis sudaryta trečiojo asmens (naudos gavėjo) naudai, – naudos gavėjas;</w:t>
      </w:r>
    </w:p>
    <w:p w:rsidR="00000000" w:rsidRDefault="00F856C4">
      <w:pPr>
        <w:ind w:firstLine="720"/>
        <w:jc w:val="both"/>
        <w:rPr>
          <w:rFonts w:ascii="Times New Roman" w:hAnsi="Times New Roman"/>
          <w:sz w:val="22"/>
          <w:lang w:val="lt-LT"/>
        </w:rPr>
      </w:pPr>
      <w:r>
        <w:rPr>
          <w:rFonts w:ascii="Times New Roman" w:hAnsi="Times New Roman"/>
          <w:sz w:val="22"/>
          <w:lang w:val="lt-LT"/>
        </w:rPr>
        <w:t>3) patikėtinio atlyg</w:t>
      </w:r>
      <w:r>
        <w:rPr>
          <w:rFonts w:ascii="Times New Roman" w:hAnsi="Times New Roman"/>
          <w:sz w:val="22"/>
          <w:lang w:val="lt-LT"/>
        </w:rPr>
        <w:t>inimas ir jo mokėjimo tvarka, jeigu atlyginimą nustato sutartis;</w:t>
      </w:r>
    </w:p>
    <w:p w:rsidR="00000000" w:rsidRDefault="00F856C4">
      <w:pPr>
        <w:ind w:firstLine="720"/>
        <w:jc w:val="both"/>
        <w:rPr>
          <w:rFonts w:ascii="Times New Roman" w:hAnsi="Times New Roman"/>
          <w:sz w:val="22"/>
          <w:lang w:val="lt-LT"/>
        </w:rPr>
      </w:pPr>
      <w:r>
        <w:rPr>
          <w:rFonts w:ascii="Times New Roman" w:hAnsi="Times New Roman"/>
          <w:sz w:val="22"/>
          <w:lang w:val="lt-LT"/>
        </w:rPr>
        <w:t>4) sutarties galiojimo terminas.</w:t>
      </w:r>
    </w:p>
    <w:p w:rsidR="00000000" w:rsidRDefault="00F856C4">
      <w:pPr>
        <w:ind w:firstLine="720"/>
        <w:jc w:val="both"/>
        <w:rPr>
          <w:rFonts w:ascii="Times New Roman" w:hAnsi="Times New Roman"/>
          <w:sz w:val="22"/>
          <w:lang w:val="lt-LT"/>
        </w:rPr>
      </w:pPr>
      <w:r>
        <w:rPr>
          <w:rFonts w:ascii="Times New Roman" w:hAnsi="Times New Roman"/>
          <w:sz w:val="22"/>
          <w:lang w:val="lt-LT"/>
        </w:rPr>
        <w:t>2. Turto patikėjimo sutartis negali būti sudaroma ilgesniam kaip dvidešimties metų terminui. Įstatymas gali nustatyti ir ilgesnius maksimalius sutarties galio</w:t>
      </w:r>
      <w:r>
        <w:rPr>
          <w:rFonts w:ascii="Times New Roman" w:hAnsi="Times New Roman"/>
          <w:sz w:val="22"/>
          <w:lang w:val="lt-LT"/>
        </w:rPr>
        <w:t>jimo terminus.</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pasibaigus sutarties galiojimo terminui, nė viena šalis nepareiškia apie jos nutraukimą, sutartis pripažįstama pratęsta tomis pat sąlygomis naujam tokiam pat terminui.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2277" w:name="straipsnis960"/>
      <w:r>
        <w:rPr>
          <w:rFonts w:ascii="Times New Roman" w:hAnsi="Times New Roman"/>
          <w:b/>
          <w:sz w:val="22"/>
          <w:lang w:val="lt-LT"/>
        </w:rPr>
        <w:t>6.960 straipsnis. Turto patikėjimo sutarties forma</w:t>
      </w:r>
    </w:p>
    <w:bookmarkEnd w:id="2277"/>
    <w:p w:rsidR="00000000" w:rsidRDefault="00F856C4">
      <w:pPr>
        <w:ind w:firstLine="720"/>
        <w:jc w:val="both"/>
        <w:rPr>
          <w:rFonts w:ascii="Times New Roman" w:hAnsi="Times New Roman"/>
          <w:sz w:val="22"/>
          <w:lang w:val="lt-LT"/>
        </w:rPr>
      </w:pPr>
      <w:r>
        <w:rPr>
          <w:rFonts w:ascii="Times New Roman" w:hAnsi="Times New Roman"/>
          <w:sz w:val="22"/>
          <w:lang w:val="lt-LT"/>
        </w:rPr>
        <w:t>1. Turto pa</w:t>
      </w:r>
      <w:r>
        <w:rPr>
          <w:rFonts w:ascii="Times New Roman" w:hAnsi="Times New Roman"/>
          <w:sz w:val="22"/>
          <w:lang w:val="lt-LT"/>
        </w:rPr>
        <w:t>tikėjimo sutartis turi būti rašytinė.</w:t>
      </w:r>
    </w:p>
    <w:p w:rsidR="00000000" w:rsidRDefault="00F856C4">
      <w:pPr>
        <w:ind w:firstLine="720"/>
        <w:jc w:val="both"/>
        <w:rPr>
          <w:rFonts w:ascii="Times New Roman" w:hAnsi="Times New Roman"/>
          <w:sz w:val="22"/>
          <w:lang w:val="lt-LT"/>
        </w:rPr>
      </w:pPr>
      <w:r>
        <w:rPr>
          <w:rFonts w:ascii="Times New Roman" w:hAnsi="Times New Roman"/>
          <w:sz w:val="22"/>
          <w:lang w:val="lt-LT"/>
        </w:rPr>
        <w:t>2. Nekilnojamojo daikto patikėjimo sutartis turi būti notarinės formos. Prieš trečiuosius asmenis ji gali būti panaudota tik įregistravus ją viešame registre įstatymų nustatyta tvarka.</w:t>
      </w:r>
    </w:p>
    <w:p w:rsidR="00000000" w:rsidRDefault="00F856C4">
      <w:pPr>
        <w:ind w:firstLine="720"/>
        <w:jc w:val="both"/>
        <w:rPr>
          <w:rFonts w:ascii="Times New Roman" w:hAnsi="Times New Roman"/>
          <w:sz w:val="22"/>
          <w:lang w:val="lt-LT"/>
        </w:rPr>
      </w:pPr>
      <w:r>
        <w:rPr>
          <w:rFonts w:ascii="Times New Roman" w:hAnsi="Times New Roman"/>
          <w:sz w:val="22"/>
          <w:lang w:val="lt-LT"/>
        </w:rPr>
        <w:t>3. Sutarties formos reikalavimų n</w:t>
      </w:r>
      <w:r>
        <w:rPr>
          <w:rFonts w:ascii="Times New Roman" w:hAnsi="Times New Roman"/>
          <w:sz w:val="22"/>
          <w:lang w:val="lt-LT"/>
        </w:rPr>
        <w:t>esilaikymas turto patikėjimo sutartį daro negaliojančią.</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2278" w:name="straipsnis961"/>
      <w:r>
        <w:rPr>
          <w:rFonts w:ascii="Times New Roman" w:hAnsi="Times New Roman"/>
          <w:b/>
          <w:sz w:val="22"/>
          <w:lang w:val="lt-LT"/>
        </w:rPr>
        <w:t>6.961 straipsnis. Turto atskyrimas</w:t>
      </w:r>
    </w:p>
    <w:bookmarkEnd w:id="2278"/>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Turtas, perduotas patikėtiniui patikėjimo teise, turi būti atskirtas nuo patikėtojo ir patikėtinio turto. Patikėtinis privalo sudaryti ir tvarkyti jam perduoto </w:t>
      </w:r>
      <w:r>
        <w:rPr>
          <w:rFonts w:ascii="Times New Roman" w:hAnsi="Times New Roman"/>
          <w:sz w:val="22"/>
          <w:lang w:val="lt-LT"/>
        </w:rPr>
        <w:t>turto apskaitą (balansą), o atsiskaitymams atlikti turi atidaryti atskirą banko sąskaitą.</w:t>
      </w:r>
    </w:p>
    <w:p w:rsidR="00000000" w:rsidRDefault="00F856C4">
      <w:pPr>
        <w:ind w:firstLine="720"/>
        <w:jc w:val="both"/>
        <w:rPr>
          <w:rFonts w:ascii="Times New Roman" w:hAnsi="Times New Roman"/>
          <w:sz w:val="22"/>
          <w:lang w:val="lt-LT"/>
        </w:rPr>
      </w:pPr>
      <w:r>
        <w:rPr>
          <w:rFonts w:ascii="Times New Roman" w:hAnsi="Times New Roman"/>
          <w:sz w:val="22"/>
          <w:lang w:val="lt-LT"/>
        </w:rPr>
        <w:t>2. Išieškoti pagal patikėtojo kreditorių ieškinius iš turto, perduoto patikėjimo teise, draudžiama, išskyrus atvejus, kai patikėtojui iškeliama bankroto byla ar jis t</w:t>
      </w:r>
      <w:r>
        <w:rPr>
          <w:rFonts w:ascii="Times New Roman" w:hAnsi="Times New Roman"/>
          <w:sz w:val="22"/>
          <w:lang w:val="lt-LT"/>
        </w:rPr>
        <w:t>ampa nemokus. Iškėlus patikėtojui bankroto bylą ar jam tapus nemokiam, turto patikėjimo teisė baigiasi, o turtas turi būti grąžintas patikėtojui.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2279" w:name="straipsnis962"/>
      <w:r>
        <w:rPr>
          <w:rFonts w:ascii="Times New Roman" w:hAnsi="Times New Roman"/>
          <w:b/>
          <w:sz w:val="22"/>
          <w:lang w:val="lt-LT"/>
        </w:rPr>
        <w:t>6.962 straipsnis. Įkeisto turto perdavimas patikėjimo teise</w:t>
      </w:r>
    </w:p>
    <w:bookmarkEnd w:id="2279"/>
    <w:p w:rsidR="00000000" w:rsidRDefault="00F856C4">
      <w:pPr>
        <w:ind w:firstLine="720"/>
        <w:jc w:val="both"/>
        <w:rPr>
          <w:rFonts w:ascii="Times New Roman" w:hAnsi="Times New Roman"/>
          <w:sz w:val="22"/>
          <w:lang w:val="lt-LT"/>
        </w:rPr>
      </w:pPr>
      <w:r>
        <w:rPr>
          <w:rFonts w:ascii="Times New Roman" w:hAnsi="Times New Roman"/>
          <w:sz w:val="22"/>
          <w:lang w:val="lt-LT"/>
        </w:rPr>
        <w:t>1. Įkeisto turto perdavimas kitam asmeniui patikė</w:t>
      </w:r>
      <w:r>
        <w:rPr>
          <w:rFonts w:ascii="Times New Roman" w:hAnsi="Times New Roman"/>
          <w:sz w:val="22"/>
          <w:lang w:val="lt-LT"/>
        </w:rPr>
        <w:t>jimo teise neatima iš įkaito turėtojo teisės išieškoti iš to turto.</w:t>
      </w:r>
    </w:p>
    <w:p w:rsidR="00000000" w:rsidRDefault="00F856C4">
      <w:pPr>
        <w:ind w:firstLine="720"/>
        <w:jc w:val="both"/>
        <w:rPr>
          <w:rFonts w:ascii="Times New Roman" w:hAnsi="Times New Roman"/>
          <w:sz w:val="22"/>
          <w:lang w:val="lt-LT"/>
        </w:rPr>
      </w:pPr>
      <w:r>
        <w:rPr>
          <w:rFonts w:ascii="Times New Roman" w:hAnsi="Times New Roman"/>
          <w:sz w:val="22"/>
          <w:lang w:val="lt-LT"/>
        </w:rPr>
        <w:t>2. Patikėtiniui privalo būti pranešta, kad jam perduodamas patikėjimo teise turtas yra įkeistas. Jeigu patikėtinis apie turto įkeitimą nežinojo ar negalėjo žinoti, jis turi teisę reikalaut</w:t>
      </w:r>
      <w:r>
        <w:rPr>
          <w:rFonts w:ascii="Times New Roman" w:hAnsi="Times New Roman"/>
          <w:sz w:val="22"/>
          <w:lang w:val="lt-LT"/>
        </w:rPr>
        <w:t>i nutraukti turto patikėjimo sutartį ir sumokėti jam priklausantį atlyginimą bei atlyginti nuostolius.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2280" w:name="straipsnis963"/>
      <w:r>
        <w:rPr>
          <w:rFonts w:ascii="Times New Roman" w:hAnsi="Times New Roman"/>
          <w:b/>
          <w:sz w:val="22"/>
          <w:lang w:val="lt-LT"/>
        </w:rPr>
        <w:t>6.963 straipsnis. Patikėtinio teisės ir pareigos</w:t>
      </w:r>
    </w:p>
    <w:bookmarkEnd w:id="2280"/>
    <w:p w:rsidR="00000000" w:rsidRDefault="00F856C4">
      <w:pPr>
        <w:ind w:firstLine="720"/>
        <w:jc w:val="both"/>
        <w:rPr>
          <w:rFonts w:ascii="Times New Roman" w:hAnsi="Times New Roman"/>
          <w:sz w:val="22"/>
          <w:lang w:val="lt-LT"/>
        </w:rPr>
      </w:pPr>
      <w:r>
        <w:rPr>
          <w:rFonts w:ascii="Times New Roman" w:hAnsi="Times New Roman"/>
          <w:sz w:val="22"/>
          <w:lang w:val="lt-LT"/>
        </w:rPr>
        <w:t>1. Patikėtinis, laikydamasis įstatymo ir sutarties, įgyvendina savininko teises į jam perduotą patikėji</w:t>
      </w:r>
      <w:r>
        <w:rPr>
          <w:rFonts w:ascii="Times New Roman" w:hAnsi="Times New Roman"/>
          <w:sz w:val="22"/>
          <w:lang w:val="lt-LT"/>
        </w:rPr>
        <w:t>mo teise turtą.</w:t>
      </w:r>
    </w:p>
    <w:p w:rsidR="00000000" w:rsidRDefault="00F856C4">
      <w:pPr>
        <w:ind w:firstLine="720"/>
        <w:jc w:val="both"/>
        <w:rPr>
          <w:rFonts w:ascii="Times New Roman" w:hAnsi="Times New Roman"/>
          <w:sz w:val="22"/>
          <w:lang w:val="lt-LT"/>
        </w:rPr>
      </w:pPr>
      <w:r>
        <w:rPr>
          <w:rFonts w:ascii="Times New Roman" w:hAnsi="Times New Roman"/>
          <w:sz w:val="22"/>
          <w:lang w:val="lt-LT"/>
        </w:rPr>
        <w:t>2. Visos teisės, kurias patikėtinis įgyja įgyvendindamas savininko teises, įskaitomos į jam perduoto turto sudėtį. Prievolės, kylančios patikėtinio veiklos metu, vykdomos iš jam perduoto turto.</w:t>
      </w:r>
    </w:p>
    <w:p w:rsidR="00000000" w:rsidRDefault="00F856C4">
      <w:pPr>
        <w:ind w:firstLine="720"/>
        <w:jc w:val="both"/>
        <w:rPr>
          <w:rFonts w:ascii="Times New Roman" w:hAnsi="Times New Roman"/>
          <w:sz w:val="22"/>
          <w:lang w:val="lt-LT"/>
        </w:rPr>
      </w:pPr>
      <w:r>
        <w:rPr>
          <w:rFonts w:ascii="Times New Roman" w:hAnsi="Times New Roman"/>
          <w:sz w:val="22"/>
          <w:lang w:val="lt-LT"/>
        </w:rPr>
        <w:t>3. Patikėtinis turi teisę ginti patikėjimo tei</w:t>
      </w:r>
      <w:r>
        <w:rPr>
          <w:rFonts w:ascii="Times New Roman" w:hAnsi="Times New Roman"/>
          <w:sz w:val="22"/>
          <w:lang w:val="lt-LT"/>
        </w:rPr>
        <w:t>sę tokiais pat būdais, kokiais yra ginama valdymo ir nuosavybės teisė.</w:t>
      </w:r>
    </w:p>
    <w:p w:rsidR="00000000" w:rsidRDefault="00F856C4">
      <w:pPr>
        <w:ind w:firstLine="720"/>
        <w:jc w:val="both"/>
        <w:rPr>
          <w:rFonts w:ascii="Times New Roman" w:hAnsi="Times New Roman"/>
          <w:sz w:val="22"/>
          <w:lang w:val="lt-LT"/>
        </w:rPr>
      </w:pPr>
      <w:r>
        <w:rPr>
          <w:rFonts w:ascii="Times New Roman" w:hAnsi="Times New Roman"/>
          <w:sz w:val="22"/>
          <w:lang w:val="lt-LT"/>
        </w:rPr>
        <w:t>4. Patikėtinis privalo sutartyje nustatyta tvarka ir terminais pateikti patikėtojui ir naudos gavėjui savo veiklos ataskaitą. Jeigu ataskaitos terminas nenustatytas, ataskaita turi būti</w:t>
      </w:r>
      <w:r>
        <w:rPr>
          <w:rFonts w:ascii="Times New Roman" w:hAnsi="Times New Roman"/>
          <w:sz w:val="22"/>
          <w:lang w:val="lt-LT"/>
        </w:rPr>
        <w:t xml:space="preserve"> pateikta vieną kartą per metus. Savininkas turi teisę bet kada kontroliuoti patikėtinio veiklą.</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2281" w:name="straipsnis964"/>
      <w:r>
        <w:rPr>
          <w:rFonts w:ascii="Times New Roman" w:hAnsi="Times New Roman"/>
          <w:b/>
          <w:sz w:val="22"/>
          <w:lang w:val="lt-LT"/>
        </w:rPr>
        <w:t>6.964 straipsnis. Pareiga vykdyti sutartį pačiam</w:t>
      </w:r>
    </w:p>
    <w:bookmarkEnd w:id="2281"/>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Patikėtinis privalo jam perduotą turtą valdyti, naudoti ir juo disponuoti pats, išskyrus šio straipsnio 2 </w:t>
      </w:r>
      <w:r>
        <w:rPr>
          <w:rFonts w:ascii="Times New Roman" w:hAnsi="Times New Roman"/>
          <w:sz w:val="22"/>
          <w:lang w:val="lt-LT"/>
        </w:rPr>
        <w:t>dalyje nustatytas išimtis.</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Patikėtinis turi teisę pavesti kitam asmeniui atlikti tam tikrus veiksmus, būtinus dėl turto valdymo, jeigu tai yra numatyta sutartyje arba tam yra gautas išankstinis patikėtojo rašytinis sutikimas, arba tai yra būtina norint </w:t>
      </w:r>
      <w:r>
        <w:rPr>
          <w:rFonts w:ascii="Times New Roman" w:hAnsi="Times New Roman"/>
          <w:sz w:val="22"/>
          <w:lang w:val="lt-LT"/>
        </w:rPr>
        <w:t>apsaugoti patikėtojo ar naudos gavėjo interesus, o patikėtojo sutikimo nebuvo įmanoma per protingą terminą gauti.</w:t>
      </w:r>
    </w:p>
    <w:p w:rsidR="00000000" w:rsidRDefault="00F856C4">
      <w:pPr>
        <w:ind w:firstLine="720"/>
        <w:jc w:val="both"/>
        <w:rPr>
          <w:rFonts w:ascii="Times New Roman" w:hAnsi="Times New Roman"/>
          <w:sz w:val="22"/>
          <w:lang w:val="lt-LT"/>
        </w:rPr>
      </w:pPr>
      <w:r>
        <w:rPr>
          <w:rFonts w:ascii="Times New Roman" w:hAnsi="Times New Roman"/>
          <w:sz w:val="22"/>
          <w:lang w:val="lt-LT"/>
        </w:rPr>
        <w:t>3. Patikėtinis atsako už veiksmus asmens, kuriam jis buvo pavedęs juos atlikti, kaip už savo paties veiksmus.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2282" w:name="straipsnis965"/>
      <w:r>
        <w:rPr>
          <w:rFonts w:ascii="Times New Roman" w:hAnsi="Times New Roman"/>
          <w:b/>
          <w:sz w:val="22"/>
          <w:lang w:val="lt-LT"/>
        </w:rPr>
        <w:t>6.965 straipsnis. Patikėtinio a</w:t>
      </w:r>
      <w:r>
        <w:rPr>
          <w:rFonts w:ascii="Times New Roman" w:hAnsi="Times New Roman"/>
          <w:b/>
          <w:sz w:val="22"/>
          <w:lang w:val="lt-LT"/>
        </w:rPr>
        <w:t>tsakomybė</w:t>
      </w:r>
    </w:p>
    <w:bookmarkEnd w:id="2282"/>
    <w:p w:rsidR="00000000" w:rsidRDefault="00F856C4">
      <w:pPr>
        <w:ind w:firstLine="720"/>
        <w:jc w:val="both"/>
        <w:rPr>
          <w:rFonts w:ascii="Times New Roman" w:hAnsi="Times New Roman"/>
          <w:sz w:val="22"/>
          <w:lang w:val="lt-LT"/>
        </w:rPr>
      </w:pPr>
      <w:r>
        <w:rPr>
          <w:rFonts w:ascii="Times New Roman" w:hAnsi="Times New Roman"/>
          <w:sz w:val="22"/>
          <w:lang w:val="lt-LT"/>
        </w:rPr>
        <w:t>1. Patikėtinis, kuris tinkamai nesirūpino jam perduotu turtu ir patikėtojo bei naudos gavėjo interesais, turi atlyginti naudos gavėjui arba patikėtojui nuostolius, padarytus dėl turto praradimo ar sugedimo, ir negautas pajamas.</w:t>
      </w:r>
    </w:p>
    <w:p w:rsidR="00000000" w:rsidRDefault="00F856C4">
      <w:pPr>
        <w:ind w:firstLine="720"/>
        <w:jc w:val="both"/>
        <w:rPr>
          <w:rFonts w:ascii="Times New Roman" w:hAnsi="Times New Roman"/>
          <w:sz w:val="22"/>
          <w:lang w:val="lt-LT"/>
        </w:rPr>
      </w:pPr>
      <w:r>
        <w:rPr>
          <w:rFonts w:ascii="Times New Roman" w:hAnsi="Times New Roman"/>
          <w:sz w:val="22"/>
          <w:lang w:val="lt-LT"/>
        </w:rPr>
        <w:t>2. Patikėtinis atl</w:t>
      </w:r>
      <w:r>
        <w:rPr>
          <w:rFonts w:ascii="Times New Roman" w:hAnsi="Times New Roman"/>
          <w:sz w:val="22"/>
          <w:lang w:val="lt-LT"/>
        </w:rPr>
        <w:t>eidžiamas nuo nuostolių atlyginimo, jeigu įrodo, kad jie atsirado dėl nenugalimos jėgos arba patikėtojo ar naudos gavėjo veiksmų.</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patikėtinis sudaro sandorį viršydamas jam suteiktus įgaliojimus arba pažeisdamas sutartyje nustatytus apribojimus, ta</w:t>
      </w:r>
      <w:r>
        <w:rPr>
          <w:rFonts w:ascii="Times New Roman" w:hAnsi="Times New Roman"/>
          <w:sz w:val="22"/>
          <w:lang w:val="lt-LT"/>
        </w:rPr>
        <w:t>i pagal tokį sandorį jis atsako pats. Jeigu tretieji asmenys nežinojo ir negalėjo žinoti apie įgaliojimų viršijimą ar apribojimų pažeidimą, atsiranda šio straipsnio 4 dalyje nustatytos teisinės pasekmės. Patikėtojas tokiu atveju turi teisę reikalauti iš pa</w:t>
      </w:r>
      <w:r>
        <w:rPr>
          <w:rFonts w:ascii="Times New Roman" w:hAnsi="Times New Roman"/>
          <w:sz w:val="22"/>
          <w:lang w:val="lt-LT"/>
        </w:rPr>
        <w:t>tikėtinio atlyginti nuostolius.</w:t>
      </w:r>
    </w:p>
    <w:p w:rsidR="00000000" w:rsidRDefault="00F856C4">
      <w:pPr>
        <w:pStyle w:val="BodyTextIndent3"/>
        <w:ind w:left="0" w:firstLine="720"/>
        <w:rPr>
          <w:b w:val="0"/>
          <w:sz w:val="22"/>
        </w:rPr>
      </w:pPr>
      <w:r>
        <w:rPr>
          <w:b w:val="0"/>
          <w:sz w:val="22"/>
        </w:rPr>
        <w:t>4. Skolos pagal prievoles, atsiradusios turtą patikėjimo teise valdant, naudojant ar juo disponuojant, apmokamos iš patikėto turto. Jeigu šio turto nepakanka, tai išieškoma iš patikėtinio turto, o kai neužtenka ir šio turto,</w:t>
      </w:r>
      <w:r>
        <w:rPr>
          <w:b w:val="0"/>
          <w:sz w:val="22"/>
        </w:rPr>
        <w:t xml:space="preserve"> – iš patikėtojo kito turto.</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2283" w:name="straipsnis966"/>
      <w:r>
        <w:rPr>
          <w:rFonts w:ascii="Times New Roman" w:hAnsi="Times New Roman"/>
          <w:b/>
          <w:sz w:val="22"/>
          <w:lang w:val="lt-LT"/>
        </w:rPr>
        <w:t>6.966 straipsnis. Patikėtinio atlyginimas</w:t>
      </w:r>
    </w:p>
    <w:bookmarkEnd w:id="2283"/>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Patikėtinis turi teisę į sutartyje nustatytą atlyginimą ir būtinų išlaidų atlyginimą iš jam perduoto turto duodamų pajamų, jeigu ko kita nenustato sutartis. </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2284" w:name="straipsnis967"/>
      <w:r>
        <w:rPr>
          <w:rFonts w:ascii="Times New Roman" w:hAnsi="Times New Roman"/>
          <w:b/>
          <w:sz w:val="22"/>
          <w:lang w:val="lt-LT"/>
        </w:rPr>
        <w:t>6.967 straipsnis. Turto p</w:t>
      </w:r>
      <w:r>
        <w:rPr>
          <w:rFonts w:ascii="Times New Roman" w:hAnsi="Times New Roman"/>
          <w:b/>
          <w:sz w:val="22"/>
          <w:lang w:val="lt-LT"/>
        </w:rPr>
        <w:t>atikėjimo sutarties pabaiga</w:t>
      </w:r>
    </w:p>
    <w:bookmarkEnd w:id="2284"/>
    <w:p w:rsidR="00000000" w:rsidRDefault="00F856C4">
      <w:pPr>
        <w:ind w:firstLine="720"/>
        <w:jc w:val="both"/>
        <w:rPr>
          <w:rFonts w:ascii="Times New Roman" w:hAnsi="Times New Roman"/>
          <w:sz w:val="22"/>
          <w:lang w:val="lt-LT"/>
        </w:rPr>
      </w:pPr>
      <w:r>
        <w:rPr>
          <w:rFonts w:ascii="Times New Roman" w:hAnsi="Times New Roman"/>
          <w:sz w:val="22"/>
          <w:lang w:val="lt-LT"/>
        </w:rPr>
        <w:t>1. Turto patikėjimo sutartis baigiasi šiais atvejais:</w:t>
      </w:r>
    </w:p>
    <w:p w:rsidR="00000000" w:rsidRDefault="00F856C4">
      <w:pPr>
        <w:ind w:firstLine="720"/>
        <w:jc w:val="both"/>
        <w:rPr>
          <w:rFonts w:ascii="Times New Roman" w:hAnsi="Times New Roman"/>
          <w:sz w:val="22"/>
          <w:lang w:val="lt-LT"/>
        </w:rPr>
      </w:pPr>
      <w:r>
        <w:rPr>
          <w:rFonts w:ascii="Times New Roman" w:hAnsi="Times New Roman"/>
          <w:sz w:val="22"/>
          <w:lang w:val="lt-LT"/>
        </w:rPr>
        <w:t>1) kai miršta ar likviduojamas naudos gavėjas, jeigu sutartis nenustato ko kita;</w:t>
      </w:r>
    </w:p>
    <w:p w:rsidR="00000000" w:rsidRDefault="00F856C4">
      <w:pPr>
        <w:ind w:firstLine="720"/>
        <w:jc w:val="both"/>
        <w:rPr>
          <w:rFonts w:ascii="Times New Roman" w:hAnsi="Times New Roman"/>
          <w:sz w:val="22"/>
          <w:lang w:val="lt-LT"/>
        </w:rPr>
      </w:pPr>
      <w:r>
        <w:rPr>
          <w:rFonts w:ascii="Times New Roman" w:hAnsi="Times New Roman"/>
          <w:sz w:val="22"/>
          <w:lang w:val="lt-LT"/>
        </w:rPr>
        <w:t>2) kai naudos gavėjas atsisako pagal sutartį gaunamos naudos, jeigu sutartis nenustato ko kit</w:t>
      </w:r>
      <w:r>
        <w:rPr>
          <w:rFonts w:ascii="Times New Roman" w:hAnsi="Times New Roman"/>
          <w:sz w:val="22"/>
          <w:lang w:val="lt-LT"/>
        </w:rPr>
        <w:t>a;</w:t>
      </w:r>
    </w:p>
    <w:p w:rsidR="00000000" w:rsidRDefault="00F856C4">
      <w:pPr>
        <w:ind w:firstLine="720"/>
        <w:jc w:val="both"/>
        <w:rPr>
          <w:rFonts w:ascii="Times New Roman" w:hAnsi="Times New Roman"/>
          <w:sz w:val="22"/>
          <w:lang w:val="lt-LT"/>
        </w:rPr>
      </w:pPr>
      <w:r>
        <w:rPr>
          <w:rFonts w:ascii="Times New Roman" w:hAnsi="Times New Roman"/>
          <w:sz w:val="22"/>
          <w:lang w:val="lt-LT"/>
        </w:rPr>
        <w:t>3) kai patikėtinis miršta, pripažįstamas neveiksniu, ribotai veiksniu ar nežinia kur esančiu ar jis likviduojamas;</w:t>
      </w:r>
    </w:p>
    <w:p w:rsidR="00000000" w:rsidRDefault="00F856C4">
      <w:pPr>
        <w:ind w:firstLine="720"/>
        <w:jc w:val="both"/>
        <w:rPr>
          <w:rFonts w:ascii="Times New Roman" w:hAnsi="Times New Roman"/>
          <w:sz w:val="22"/>
          <w:lang w:val="lt-LT"/>
        </w:rPr>
      </w:pPr>
      <w:r>
        <w:rPr>
          <w:rFonts w:ascii="Times New Roman" w:hAnsi="Times New Roman"/>
          <w:sz w:val="22"/>
          <w:lang w:val="lt-LT"/>
        </w:rPr>
        <w:t>4) kai patikėtojui iškeliama bankroto byla;</w:t>
      </w:r>
    </w:p>
    <w:p w:rsidR="00000000" w:rsidRDefault="00F856C4">
      <w:pPr>
        <w:ind w:firstLine="720"/>
        <w:jc w:val="both"/>
        <w:rPr>
          <w:rFonts w:ascii="Times New Roman" w:hAnsi="Times New Roman"/>
          <w:sz w:val="22"/>
          <w:lang w:val="lt-LT"/>
        </w:rPr>
      </w:pPr>
      <w:r>
        <w:rPr>
          <w:rFonts w:ascii="Times New Roman" w:hAnsi="Times New Roman"/>
          <w:sz w:val="22"/>
          <w:lang w:val="lt-LT"/>
        </w:rPr>
        <w:t>5) kai patikėtojas ar patikėtinis atsisako sutarties dėl to, kad patikėtinis nebegali pats vyk</w:t>
      </w:r>
      <w:r>
        <w:rPr>
          <w:rFonts w:ascii="Times New Roman" w:hAnsi="Times New Roman"/>
          <w:sz w:val="22"/>
          <w:lang w:val="lt-LT"/>
        </w:rPr>
        <w:t>dyti sutarties;</w:t>
      </w:r>
    </w:p>
    <w:p w:rsidR="00000000" w:rsidRDefault="00F856C4">
      <w:pPr>
        <w:ind w:firstLine="720"/>
        <w:jc w:val="both"/>
        <w:rPr>
          <w:rFonts w:ascii="Times New Roman" w:hAnsi="Times New Roman"/>
          <w:sz w:val="22"/>
          <w:lang w:val="lt-LT"/>
        </w:rPr>
      </w:pPr>
      <w:r>
        <w:rPr>
          <w:rFonts w:ascii="Times New Roman" w:hAnsi="Times New Roman"/>
          <w:sz w:val="22"/>
          <w:lang w:val="lt-LT"/>
        </w:rPr>
        <w:t>6) kai patikėtojas atsisako sutarties kitais pagrindais ir išmoka patikėtiniui sutartyje nustatytą atlyginimą bei atlygina būtinas išlaidas, padarytas dėl sutarties nutraukimo.</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Šalis, norinti atsisakyti sutarties, privalo apie tai raštu </w:t>
      </w:r>
      <w:r>
        <w:rPr>
          <w:rFonts w:ascii="Times New Roman" w:hAnsi="Times New Roman"/>
          <w:sz w:val="22"/>
          <w:lang w:val="lt-LT"/>
        </w:rPr>
        <w:t>pranešti kitai šaliai prieš šešis mėnesius, jeigu sutartis nenustato kitokio termino.</w:t>
      </w:r>
    </w:p>
    <w:p w:rsidR="00000000" w:rsidRDefault="00F856C4">
      <w:pPr>
        <w:pStyle w:val="BodyTextIndent3"/>
        <w:ind w:left="0" w:firstLine="720"/>
        <w:rPr>
          <w:b w:val="0"/>
          <w:sz w:val="22"/>
        </w:rPr>
      </w:pPr>
      <w:r>
        <w:rPr>
          <w:b w:val="0"/>
          <w:sz w:val="22"/>
        </w:rPr>
        <w:t>3. Pasibaigus turto patikėjimo sutarčiai, patikėtinis privalo grąžinti turtą patikėtojui, jeigu sutartis nenustato ko kita.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285" w:name="straipsnis968"/>
      <w:r>
        <w:rPr>
          <w:rFonts w:ascii="Times New Roman" w:hAnsi="Times New Roman"/>
          <w:b/>
          <w:sz w:val="22"/>
          <w:lang w:val="lt-LT"/>
        </w:rPr>
        <w:t>6.968 straipsnis. Turto patikėjimo teisės ypa</w:t>
      </w:r>
      <w:r>
        <w:rPr>
          <w:rFonts w:ascii="Times New Roman" w:hAnsi="Times New Roman"/>
          <w:b/>
          <w:sz w:val="22"/>
          <w:lang w:val="lt-LT"/>
        </w:rPr>
        <w:t>tumai</w:t>
      </w:r>
    </w:p>
    <w:bookmarkEnd w:id="2285"/>
    <w:p w:rsidR="00000000" w:rsidRDefault="00F856C4">
      <w:pPr>
        <w:ind w:firstLine="720"/>
        <w:jc w:val="both"/>
        <w:rPr>
          <w:rFonts w:ascii="Times New Roman" w:hAnsi="Times New Roman"/>
          <w:sz w:val="22"/>
          <w:lang w:val="lt-LT"/>
        </w:rPr>
      </w:pPr>
      <w:r>
        <w:rPr>
          <w:rFonts w:ascii="Times New Roman" w:hAnsi="Times New Roman"/>
          <w:sz w:val="22"/>
          <w:lang w:val="lt-LT"/>
        </w:rPr>
        <w:t>Įstatymai gali nustatyti turto patikėjimo teisės ypatumus, kai patikėtinis yra valstybės arba savivaldybės įmonės, įstaigos ar organizacijos, taip pat kai turto patikėjimo teisė atsiranda ne sutarties, o kitais pagrindais.</w:t>
      </w:r>
    </w:p>
    <w:p w:rsidR="00000000" w:rsidRDefault="00F856C4">
      <w:pPr>
        <w:ind w:firstLine="720"/>
        <w:jc w:val="both"/>
        <w:rPr>
          <w:rFonts w:ascii="Times New Roman" w:hAnsi="Times New Roman"/>
          <w:sz w:val="22"/>
          <w:lang w:val="lt-LT"/>
        </w:rPr>
      </w:pPr>
    </w:p>
    <w:p w:rsidR="00000000" w:rsidRDefault="00F856C4">
      <w:pPr>
        <w:pStyle w:val="Heading9"/>
        <w:ind w:right="0"/>
        <w:jc w:val="center"/>
        <w:rPr>
          <w:b/>
          <w:sz w:val="22"/>
        </w:rPr>
      </w:pPr>
      <w:bookmarkStart w:id="2286" w:name="skyrius123"/>
      <w:r>
        <w:rPr>
          <w:b/>
          <w:sz w:val="22"/>
        </w:rPr>
        <w:t>LI skyrius</w:t>
      </w:r>
    </w:p>
    <w:bookmarkEnd w:id="2286"/>
    <w:p w:rsidR="00000000" w:rsidRDefault="00F856C4">
      <w:pPr>
        <w:ind w:firstLine="720"/>
        <w:jc w:val="center"/>
        <w:rPr>
          <w:rFonts w:ascii="Times New Roman" w:hAnsi="Times New Roman"/>
          <w:b/>
          <w:sz w:val="22"/>
          <w:lang w:val="lt-LT"/>
        </w:rPr>
      </w:pPr>
      <w:r>
        <w:rPr>
          <w:rFonts w:ascii="Times New Roman" w:hAnsi="Times New Roman"/>
          <w:b/>
          <w:caps/>
          <w:sz w:val="22"/>
          <w:lang w:val="lt-LT"/>
        </w:rPr>
        <w:t xml:space="preserve"> JUNGTINĖ VEIKL</w:t>
      </w:r>
      <w:r>
        <w:rPr>
          <w:rFonts w:ascii="Times New Roman" w:hAnsi="Times New Roman"/>
          <w:b/>
          <w:caps/>
          <w:sz w:val="22"/>
          <w:lang w:val="lt-LT"/>
        </w:rPr>
        <w:t>A (partnerystė)</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2287" w:name="straipsnis969"/>
      <w:r>
        <w:rPr>
          <w:rFonts w:ascii="Times New Roman" w:hAnsi="Times New Roman"/>
          <w:b/>
          <w:sz w:val="22"/>
          <w:lang w:val="lt-LT"/>
        </w:rPr>
        <w:t>6.969 straipsnis. Jungtinės veiklos (partnerystės) sutarties samprata</w:t>
      </w:r>
    </w:p>
    <w:bookmarkEnd w:id="2287"/>
    <w:p w:rsidR="00000000" w:rsidRDefault="00F856C4">
      <w:pPr>
        <w:ind w:firstLine="720"/>
        <w:jc w:val="both"/>
        <w:rPr>
          <w:rFonts w:ascii="Times New Roman" w:hAnsi="Times New Roman"/>
          <w:sz w:val="22"/>
          <w:lang w:val="lt-LT"/>
        </w:rPr>
      </w:pPr>
      <w:r>
        <w:rPr>
          <w:rFonts w:ascii="Times New Roman" w:hAnsi="Times New Roman"/>
          <w:sz w:val="22"/>
          <w:lang w:val="lt-LT"/>
        </w:rPr>
        <w:t>1. Jungtinės veiklos (partnerystės) sutartimi du ar daugiau asmenų (partnerių), kooperuodami savo turtą, darbą ar žinias, įsipareigoja veikti bendrai tam tikram, neprieš</w:t>
      </w:r>
      <w:r>
        <w:rPr>
          <w:rFonts w:ascii="Times New Roman" w:hAnsi="Times New Roman"/>
          <w:sz w:val="22"/>
          <w:lang w:val="lt-LT"/>
        </w:rPr>
        <w:t>taraujančiam įstatymui tikslui arba tam tikrai veiklai.</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Jungtinės veiklos sutartimi taip pat kuriamos ūkinės bendrijos. </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jungtinės veiklos tikslas nėra susijęs su pelno siekimu, jungtinės veiklos sutartis vadinama asociacijos sutartimi.</w:t>
      </w:r>
    </w:p>
    <w:p w:rsidR="00000000" w:rsidRDefault="00F856C4">
      <w:pPr>
        <w:ind w:firstLine="720"/>
        <w:jc w:val="both"/>
        <w:rPr>
          <w:rFonts w:ascii="Times New Roman" w:hAnsi="Times New Roman"/>
          <w:sz w:val="22"/>
          <w:lang w:val="lt-LT"/>
        </w:rPr>
      </w:pPr>
      <w:r>
        <w:rPr>
          <w:rFonts w:ascii="Times New Roman" w:hAnsi="Times New Roman"/>
          <w:sz w:val="22"/>
          <w:lang w:val="lt-LT"/>
        </w:rPr>
        <w:t>4. Jung</w:t>
      </w:r>
      <w:r>
        <w:rPr>
          <w:rFonts w:ascii="Times New Roman" w:hAnsi="Times New Roman"/>
          <w:sz w:val="22"/>
          <w:lang w:val="lt-LT"/>
        </w:rPr>
        <w:t>tinės veiklos (partnerystės) sutartis turi būti rašytinė, o įstatymo numatytais atvejais – notarinės formos. Jeigu sutarties formos reikalavimų nesilaikoma, sutartis tampa negaliojanti.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2288" w:name="straipsnis970"/>
      <w:r>
        <w:rPr>
          <w:rFonts w:ascii="Times New Roman" w:hAnsi="Times New Roman"/>
          <w:b/>
          <w:sz w:val="22"/>
          <w:lang w:val="lt-LT"/>
        </w:rPr>
        <w:t>6.970 straipsnis. Partnerių įnašai</w:t>
      </w:r>
    </w:p>
    <w:bookmarkEnd w:id="2288"/>
    <w:p w:rsidR="00000000" w:rsidRDefault="00F856C4">
      <w:pPr>
        <w:ind w:firstLine="720"/>
        <w:jc w:val="both"/>
        <w:rPr>
          <w:rFonts w:ascii="Times New Roman" w:hAnsi="Times New Roman"/>
          <w:sz w:val="22"/>
          <w:lang w:val="lt-LT"/>
        </w:rPr>
      </w:pPr>
      <w:r>
        <w:rPr>
          <w:rFonts w:ascii="Times New Roman" w:hAnsi="Times New Roman"/>
          <w:sz w:val="22"/>
          <w:lang w:val="lt-LT"/>
        </w:rPr>
        <w:t>1. Partnerio įnašu pripažįstama vi</w:t>
      </w:r>
      <w:r>
        <w:rPr>
          <w:rFonts w:ascii="Times New Roman" w:hAnsi="Times New Roman"/>
          <w:sz w:val="22"/>
          <w:lang w:val="lt-LT"/>
        </w:rPr>
        <w:t>sa, ką jis įneša į bendrą veiklą – pinigai, kitoks turtas, profesinės ir kitos žinios, įgūdžiai, dalykinė reputacija ir dalykiniai ryšiai.</w:t>
      </w:r>
    </w:p>
    <w:p w:rsidR="00000000" w:rsidRDefault="00F856C4">
      <w:pPr>
        <w:ind w:firstLine="720"/>
        <w:jc w:val="both"/>
        <w:rPr>
          <w:rFonts w:ascii="Times New Roman" w:hAnsi="Times New Roman"/>
          <w:sz w:val="22"/>
          <w:lang w:val="lt-LT"/>
        </w:rPr>
      </w:pPr>
      <w:r>
        <w:rPr>
          <w:rFonts w:ascii="Times New Roman" w:hAnsi="Times New Roman"/>
          <w:sz w:val="22"/>
          <w:lang w:val="lt-LT"/>
        </w:rPr>
        <w:t>2. Preziumuojama, kad partnerių įnašai yra lygūs, jeigu jungtinės veiklos sutartis nenustato ko kita. Įnašas įvertina</w:t>
      </w:r>
      <w:r>
        <w:rPr>
          <w:rFonts w:ascii="Times New Roman" w:hAnsi="Times New Roman"/>
          <w:sz w:val="22"/>
          <w:lang w:val="lt-LT"/>
        </w:rPr>
        <w:t>mas pinigais visų partnerių susitarimu.</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2289" w:name="straipsnis971"/>
      <w:r>
        <w:rPr>
          <w:rFonts w:ascii="Times New Roman" w:hAnsi="Times New Roman"/>
          <w:b/>
          <w:sz w:val="22"/>
          <w:lang w:val="lt-LT"/>
        </w:rPr>
        <w:t>6.971 straipsnis. Partnerių bendroji nuosavybė</w:t>
      </w:r>
    </w:p>
    <w:bookmarkEnd w:id="2289"/>
    <w:p w:rsidR="00000000" w:rsidRDefault="00F856C4">
      <w:pPr>
        <w:ind w:firstLine="720"/>
        <w:jc w:val="both"/>
        <w:rPr>
          <w:rFonts w:ascii="Times New Roman" w:hAnsi="Times New Roman"/>
          <w:sz w:val="22"/>
          <w:lang w:val="lt-LT"/>
        </w:rPr>
      </w:pPr>
      <w:r>
        <w:rPr>
          <w:rFonts w:ascii="Times New Roman" w:hAnsi="Times New Roman"/>
          <w:sz w:val="22"/>
          <w:lang w:val="lt-LT"/>
        </w:rPr>
        <w:t>1. Partnerių įneštas turtas, buvęs jų nuosavybe, taip pat jungtinės veiklos metu gauta produkcija, pajamos ir vaisiai yra visų partnerių bendroji dalinė nuosavybė, jeig</w:t>
      </w:r>
      <w:r>
        <w:rPr>
          <w:rFonts w:ascii="Times New Roman" w:hAnsi="Times New Roman"/>
          <w:sz w:val="22"/>
          <w:lang w:val="lt-LT"/>
        </w:rPr>
        <w:t>u ko kita nenustato įstatymas ar jungtinės veiklos sutartis.</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įneštas turtas nebuvo partnerio nuosavybė, o juo partneris naudojasi kitokiu pagrindu, šis turtas yra naudojamas visų partnerių interesais ir taip pat yra pripažįstamas bendrai visų part</w:t>
      </w:r>
      <w:r>
        <w:rPr>
          <w:rFonts w:ascii="Times New Roman" w:hAnsi="Times New Roman"/>
          <w:sz w:val="22"/>
          <w:lang w:val="lt-LT"/>
        </w:rPr>
        <w:t>nerių naudojamu turtu, jeigu įstatymas nenustato ko kita.</w:t>
      </w:r>
    </w:p>
    <w:p w:rsidR="00000000" w:rsidRDefault="00F856C4">
      <w:pPr>
        <w:ind w:firstLine="720"/>
        <w:jc w:val="both"/>
        <w:rPr>
          <w:rFonts w:ascii="Times New Roman" w:hAnsi="Times New Roman"/>
          <w:sz w:val="22"/>
          <w:lang w:val="lt-LT"/>
        </w:rPr>
      </w:pPr>
      <w:r>
        <w:rPr>
          <w:rFonts w:ascii="Times New Roman" w:hAnsi="Times New Roman"/>
          <w:sz w:val="22"/>
          <w:lang w:val="lt-LT"/>
        </w:rPr>
        <w:t>3. Už bendro turto apskaitą atsakingas vienas iš partnerių, paskirtas visų partnerių bendru sutarimu.</w:t>
      </w:r>
    </w:p>
    <w:p w:rsidR="00000000" w:rsidRDefault="00F856C4">
      <w:pPr>
        <w:ind w:firstLine="720"/>
        <w:jc w:val="both"/>
        <w:rPr>
          <w:rFonts w:ascii="Times New Roman" w:hAnsi="Times New Roman"/>
          <w:sz w:val="22"/>
          <w:lang w:val="lt-LT"/>
        </w:rPr>
      </w:pPr>
      <w:r>
        <w:rPr>
          <w:rFonts w:ascii="Times New Roman" w:hAnsi="Times New Roman"/>
          <w:sz w:val="22"/>
          <w:lang w:val="lt-LT"/>
        </w:rPr>
        <w:t>4. Bendras turtas naudojamas, valdomas ir juo disponuojama visų partnerių bendru sutarimu. Kilus</w:t>
      </w:r>
      <w:r>
        <w:rPr>
          <w:rFonts w:ascii="Times New Roman" w:hAnsi="Times New Roman"/>
          <w:sz w:val="22"/>
          <w:lang w:val="lt-LT"/>
        </w:rPr>
        <w:t xml:space="preserve"> ginčui, bet kurio iš partnerių reikalavimu šią tvarką nustato teismas.</w:t>
      </w:r>
    </w:p>
    <w:p w:rsidR="00000000" w:rsidRDefault="00F856C4">
      <w:pPr>
        <w:ind w:firstLine="720"/>
        <w:jc w:val="both"/>
        <w:rPr>
          <w:rFonts w:ascii="Times New Roman" w:hAnsi="Times New Roman"/>
          <w:sz w:val="22"/>
          <w:lang w:val="lt-LT"/>
        </w:rPr>
      </w:pPr>
      <w:r>
        <w:rPr>
          <w:rFonts w:ascii="Times New Roman" w:hAnsi="Times New Roman"/>
          <w:sz w:val="22"/>
          <w:lang w:val="lt-LT"/>
        </w:rPr>
        <w:t>5. Partnerių pareigas, susijusias su bendro turto išlaikymu, taip pat kitokių išlaidų padengimu, nustato jungtinės veiklos sutartis.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290" w:name="straipsnis972"/>
      <w:r>
        <w:rPr>
          <w:rFonts w:ascii="Times New Roman" w:hAnsi="Times New Roman"/>
          <w:b/>
          <w:sz w:val="22"/>
          <w:lang w:val="lt-LT"/>
        </w:rPr>
        <w:t>6.972 straipsnis. Bendrų reikalų tvarkymas</w:t>
      </w:r>
    </w:p>
    <w:bookmarkEnd w:id="2290"/>
    <w:p w:rsidR="00000000" w:rsidRDefault="00F856C4">
      <w:pPr>
        <w:ind w:firstLine="720"/>
        <w:jc w:val="both"/>
        <w:rPr>
          <w:rFonts w:ascii="Times New Roman" w:hAnsi="Times New Roman"/>
          <w:sz w:val="22"/>
          <w:lang w:val="lt-LT"/>
        </w:rPr>
      </w:pPr>
      <w:r>
        <w:rPr>
          <w:rFonts w:ascii="Times New Roman" w:hAnsi="Times New Roman"/>
          <w:sz w:val="22"/>
          <w:lang w:val="lt-LT"/>
        </w:rPr>
        <w:t>1. Tvar</w:t>
      </w:r>
      <w:r>
        <w:rPr>
          <w:rFonts w:ascii="Times New Roman" w:hAnsi="Times New Roman"/>
          <w:sz w:val="22"/>
          <w:lang w:val="lt-LT"/>
        </w:rPr>
        <w:t>kydami bendrus reikalus, kiekvienas iš partnerių turi teisę veikti visų partnerių vardu, jeigu jungtinės veiklos sutartis nenustato, kad bendrus reikalus tvarko vienas iš partnerių arba visi partneriai kartu. Jeigu reikalus gali tvarkyti tik visi partneria</w:t>
      </w:r>
      <w:r>
        <w:rPr>
          <w:rFonts w:ascii="Times New Roman" w:hAnsi="Times New Roman"/>
          <w:sz w:val="22"/>
          <w:lang w:val="lt-LT"/>
        </w:rPr>
        <w:t>i kartu, kiekvienam sandoriui sudaryti reikia visų partnerių sutikimo.</w:t>
      </w:r>
    </w:p>
    <w:p w:rsidR="00000000" w:rsidRDefault="00F856C4">
      <w:pPr>
        <w:ind w:firstLine="720"/>
        <w:jc w:val="both"/>
        <w:rPr>
          <w:rFonts w:ascii="Times New Roman" w:hAnsi="Times New Roman"/>
          <w:sz w:val="22"/>
          <w:lang w:val="lt-LT"/>
        </w:rPr>
      </w:pPr>
      <w:r>
        <w:rPr>
          <w:rFonts w:ascii="Times New Roman" w:hAnsi="Times New Roman"/>
          <w:sz w:val="22"/>
          <w:lang w:val="lt-LT"/>
        </w:rPr>
        <w:t>2. Esant santykiams su trečiaisiais asmenimis, partnerio teisė sudaryti sandorius visų partnerių vardu patvirtinama kitų partnerių išduotu įgaliojimu arba jungtinės veiklos sutartimi.</w:t>
      </w:r>
    </w:p>
    <w:p w:rsidR="00000000" w:rsidRDefault="00F856C4">
      <w:pPr>
        <w:ind w:firstLine="720"/>
        <w:jc w:val="both"/>
        <w:rPr>
          <w:rFonts w:ascii="Times New Roman" w:hAnsi="Times New Roman"/>
          <w:sz w:val="22"/>
          <w:lang w:val="lt-LT"/>
        </w:rPr>
      </w:pPr>
      <w:r>
        <w:rPr>
          <w:rFonts w:ascii="Times New Roman" w:hAnsi="Times New Roman"/>
          <w:sz w:val="22"/>
          <w:lang w:val="lt-LT"/>
        </w:rPr>
        <w:t>3</w:t>
      </w:r>
      <w:r>
        <w:rPr>
          <w:rFonts w:ascii="Times New Roman" w:hAnsi="Times New Roman"/>
          <w:sz w:val="22"/>
          <w:lang w:val="lt-LT"/>
        </w:rPr>
        <w:t>. Esant santykiams su trečiaisiais asmenimis, partneriai negali remtis sandorį sudariusio partnerio teisių veikti visų partnerių vardu apribojimu, išskyrus atvejus, kai jie įrodo, kad sandorio sudarymo metu trečiasis asmuo žinojo arba turėjo žinoti apie to</w:t>
      </w:r>
      <w:r>
        <w:rPr>
          <w:rFonts w:ascii="Times New Roman" w:hAnsi="Times New Roman"/>
          <w:sz w:val="22"/>
          <w:lang w:val="lt-LT"/>
        </w:rPr>
        <w:t>kius apribojimus.</w:t>
      </w:r>
    </w:p>
    <w:p w:rsidR="00000000" w:rsidRDefault="00F856C4">
      <w:pPr>
        <w:ind w:firstLine="720"/>
        <w:jc w:val="both"/>
        <w:rPr>
          <w:rFonts w:ascii="Times New Roman" w:hAnsi="Times New Roman"/>
          <w:sz w:val="22"/>
          <w:lang w:val="lt-LT"/>
        </w:rPr>
      </w:pPr>
      <w:r>
        <w:rPr>
          <w:rFonts w:ascii="Times New Roman" w:hAnsi="Times New Roman"/>
          <w:sz w:val="22"/>
          <w:lang w:val="lt-LT"/>
        </w:rPr>
        <w:t>4. Partneris, visų partnerių vardu sudaręs sandorį viršydamas jam suteiktus įgaliojimus arba visų partnerių interesais sudaręs sandorį savo vardu, turi teisę reikalauti iš kitų partnerių atlyginti savo padarytas išlaidas, jeigu įrodo, kad</w:t>
      </w:r>
      <w:r>
        <w:rPr>
          <w:rFonts w:ascii="Times New Roman" w:hAnsi="Times New Roman"/>
          <w:sz w:val="22"/>
          <w:lang w:val="lt-LT"/>
        </w:rPr>
        <w:t xml:space="preserve"> tie sandoriai buvo būtini norint apsaugoti kitų partnerių interesus. Partneriai, dėl tokių sandorių patyrę nuostolių, turi teisę reikalauti, kad partneris, sudaręs sandorius, šiuos nuostolius atlygintų.</w:t>
      </w:r>
    </w:p>
    <w:p w:rsidR="00000000" w:rsidRDefault="00F856C4">
      <w:pPr>
        <w:ind w:firstLine="720"/>
        <w:jc w:val="both"/>
        <w:rPr>
          <w:rFonts w:ascii="Times New Roman" w:hAnsi="Times New Roman"/>
          <w:sz w:val="22"/>
          <w:lang w:val="lt-LT"/>
        </w:rPr>
      </w:pPr>
      <w:r>
        <w:rPr>
          <w:rFonts w:ascii="Times New Roman" w:hAnsi="Times New Roman"/>
          <w:sz w:val="22"/>
          <w:lang w:val="lt-LT"/>
        </w:rPr>
        <w:t>5. Sprendimai, susiję su bendrais partnerių reikalai</w:t>
      </w:r>
      <w:r>
        <w:rPr>
          <w:rFonts w:ascii="Times New Roman" w:hAnsi="Times New Roman"/>
          <w:sz w:val="22"/>
          <w:lang w:val="lt-LT"/>
        </w:rPr>
        <w:t>s, priimami bendru partnerių sutarimu, jeigu jungtinės veiklos sutartis nenustato ko kita.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291" w:name="straipsnis973"/>
      <w:r>
        <w:rPr>
          <w:rFonts w:ascii="Times New Roman" w:hAnsi="Times New Roman"/>
          <w:b/>
          <w:sz w:val="22"/>
          <w:lang w:val="lt-LT"/>
        </w:rPr>
        <w:t>6.973 straipsnis. Partnerių teisė į informaciją</w:t>
      </w:r>
    </w:p>
    <w:bookmarkEnd w:id="2291"/>
    <w:p w:rsidR="00000000" w:rsidRDefault="00F856C4">
      <w:pPr>
        <w:ind w:firstLine="720"/>
        <w:jc w:val="both"/>
        <w:rPr>
          <w:rFonts w:ascii="Times New Roman" w:hAnsi="Times New Roman"/>
          <w:sz w:val="22"/>
          <w:lang w:val="lt-LT"/>
        </w:rPr>
      </w:pPr>
      <w:r>
        <w:rPr>
          <w:rFonts w:ascii="Times New Roman" w:hAnsi="Times New Roman"/>
          <w:sz w:val="22"/>
          <w:lang w:val="lt-LT"/>
        </w:rPr>
        <w:t>Kiekvienas partneris turi teisę susipažinti su bendrų reikalų tvarkymo dokumentais, nepaisant to, įgaliotas jis ar n</w:t>
      </w:r>
      <w:r>
        <w:rPr>
          <w:rFonts w:ascii="Times New Roman" w:hAnsi="Times New Roman"/>
          <w:sz w:val="22"/>
          <w:lang w:val="lt-LT"/>
        </w:rPr>
        <w:t>e tvarkyti bendrus reikalus. Susitarimai, kurie šią teisę apriboja ar panaikina, negalioja.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2292" w:name="straipsnis974"/>
      <w:r>
        <w:rPr>
          <w:rFonts w:ascii="Times New Roman" w:hAnsi="Times New Roman"/>
          <w:b/>
          <w:sz w:val="22"/>
          <w:lang w:val="lt-LT"/>
        </w:rPr>
        <w:t>6.974 straipsnis. Bendros išlaidos ir bendri nuostoliai</w:t>
      </w:r>
    </w:p>
    <w:bookmarkEnd w:id="2292"/>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Bendrų išlaidų ir bendrų nuostolių, susijusių su jungtine veikla, paskirstymą nustato jungtinės veiklos </w:t>
      </w:r>
      <w:r>
        <w:rPr>
          <w:rFonts w:ascii="Times New Roman" w:hAnsi="Times New Roman"/>
          <w:sz w:val="22"/>
          <w:lang w:val="lt-LT"/>
        </w:rPr>
        <w:t>sutartis. Jeigu tokio susitarimo nėra, kiekvienas partneris atsako už bendras išlaidas ir bendrus nuostolius proporcingai savo dalies dydžiui.</w:t>
      </w:r>
    </w:p>
    <w:p w:rsidR="00000000" w:rsidRDefault="00F856C4">
      <w:pPr>
        <w:pStyle w:val="BodyTextIndent3"/>
        <w:ind w:left="0" w:firstLine="720"/>
        <w:rPr>
          <w:b w:val="0"/>
          <w:sz w:val="22"/>
        </w:rPr>
      </w:pPr>
      <w:r>
        <w:rPr>
          <w:b w:val="0"/>
          <w:sz w:val="22"/>
        </w:rPr>
        <w:t>2. Susitarimas, kuris visiškai atleidžia vieną iš partnerių nuo bendrų išlaidų ar nuostolių padengimo, negalioja.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293" w:name="straipsnis975"/>
      <w:r>
        <w:rPr>
          <w:rFonts w:ascii="Times New Roman" w:hAnsi="Times New Roman"/>
          <w:b/>
          <w:sz w:val="22"/>
          <w:lang w:val="lt-LT"/>
        </w:rPr>
        <w:t>6.975 straipsnis. Partnerių atsakomybė pagal bendras prievoles</w:t>
      </w:r>
    </w:p>
    <w:bookmarkEnd w:id="2293"/>
    <w:p w:rsidR="00000000" w:rsidRDefault="00F856C4">
      <w:pPr>
        <w:ind w:firstLine="720"/>
        <w:jc w:val="both"/>
        <w:rPr>
          <w:rFonts w:ascii="Times New Roman" w:hAnsi="Times New Roman"/>
          <w:sz w:val="22"/>
          <w:lang w:val="lt-LT"/>
        </w:rPr>
      </w:pPr>
      <w:r>
        <w:rPr>
          <w:rFonts w:ascii="Times New Roman" w:hAnsi="Times New Roman"/>
          <w:sz w:val="22"/>
          <w:lang w:val="lt-LT"/>
        </w:rPr>
        <w:t>1. Jeigu jungtinės veiklos sutartis nėra susijusi su ūkine komercine partnerių veikla, kiekvienas partneris atsako pagal bendras sutartines prievoles visu savo turtu proporcingai jo dalies dy</w:t>
      </w:r>
      <w:r>
        <w:rPr>
          <w:rFonts w:ascii="Times New Roman" w:hAnsi="Times New Roman"/>
          <w:sz w:val="22"/>
          <w:lang w:val="lt-LT"/>
        </w:rPr>
        <w:t>džiui.</w:t>
      </w:r>
    </w:p>
    <w:p w:rsidR="00000000" w:rsidRDefault="00F856C4">
      <w:pPr>
        <w:ind w:firstLine="720"/>
        <w:jc w:val="both"/>
        <w:rPr>
          <w:rFonts w:ascii="Times New Roman" w:hAnsi="Times New Roman"/>
          <w:sz w:val="22"/>
          <w:lang w:val="lt-LT"/>
        </w:rPr>
      </w:pPr>
      <w:r>
        <w:rPr>
          <w:rFonts w:ascii="Times New Roman" w:hAnsi="Times New Roman"/>
          <w:sz w:val="22"/>
          <w:lang w:val="lt-LT"/>
        </w:rPr>
        <w:t>2. Pagal bendras nesutartines prievoles partneriai atsako solidariai.</w:t>
      </w:r>
    </w:p>
    <w:p w:rsidR="00000000" w:rsidRDefault="00F856C4">
      <w:pPr>
        <w:pStyle w:val="BodyTextIndent3"/>
        <w:ind w:left="0" w:firstLine="720"/>
        <w:rPr>
          <w:b w:val="0"/>
          <w:sz w:val="22"/>
        </w:rPr>
      </w:pPr>
      <w:r>
        <w:rPr>
          <w:b w:val="0"/>
          <w:sz w:val="22"/>
        </w:rPr>
        <w:t>3. Jeigu jungtinės veiklos sutartis susijusi su ūkine komercine partnerių veikla, visi partneriai pagal bendras prievoles atsako solidariai, nepaisant šių prievolių atsiradimo pag</w:t>
      </w:r>
      <w:r>
        <w:rPr>
          <w:b w:val="0"/>
          <w:sz w:val="22"/>
        </w:rPr>
        <w:t>rindo.</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294" w:name="straipsnis976"/>
      <w:r>
        <w:rPr>
          <w:rFonts w:ascii="Times New Roman" w:hAnsi="Times New Roman"/>
          <w:b/>
          <w:sz w:val="22"/>
          <w:lang w:val="lt-LT"/>
        </w:rPr>
        <w:t>6.976 straipsnis. Pelno paskirstymas</w:t>
      </w:r>
    </w:p>
    <w:bookmarkEnd w:id="2294"/>
    <w:p w:rsidR="00000000" w:rsidRDefault="00F856C4">
      <w:pPr>
        <w:ind w:firstLine="720"/>
        <w:jc w:val="both"/>
        <w:rPr>
          <w:rFonts w:ascii="Times New Roman" w:hAnsi="Times New Roman"/>
          <w:sz w:val="22"/>
          <w:lang w:val="lt-LT"/>
        </w:rPr>
      </w:pPr>
      <w:r>
        <w:rPr>
          <w:rFonts w:ascii="Times New Roman" w:hAnsi="Times New Roman"/>
          <w:sz w:val="22"/>
          <w:lang w:val="lt-LT"/>
        </w:rPr>
        <w:t>1. Pelnas, gautas iš jungtinės veiklos, paskirstomas partneriams proporcingai kiekvieno jų indėlio į bendrą veiklą vertei, jeigu ko kita nenustato jungtinės veiklos sutartis.</w:t>
      </w:r>
    </w:p>
    <w:p w:rsidR="00000000" w:rsidRDefault="00F856C4">
      <w:pPr>
        <w:ind w:firstLine="720"/>
        <w:jc w:val="both"/>
        <w:rPr>
          <w:rFonts w:ascii="Times New Roman" w:hAnsi="Times New Roman"/>
          <w:sz w:val="22"/>
          <w:lang w:val="lt-LT"/>
        </w:rPr>
      </w:pPr>
      <w:r>
        <w:rPr>
          <w:rFonts w:ascii="Times New Roman" w:hAnsi="Times New Roman"/>
          <w:sz w:val="22"/>
          <w:lang w:val="lt-LT"/>
        </w:rPr>
        <w:t>2. Susitarimas nušalinti kurį nors i</w:t>
      </w:r>
      <w:r>
        <w:rPr>
          <w:rFonts w:ascii="Times New Roman" w:hAnsi="Times New Roman"/>
          <w:sz w:val="22"/>
          <w:lang w:val="lt-LT"/>
        </w:rPr>
        <w:t>š partnerių, skirstant pelną, negalioja.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295" w:name="straipsnis977"/>
      <w:r>
        <w:rPr>
          <w:rFonts w:ascii="Times New Roman" w:hAnsi="Times New Roman"/>
          <w:b/>
          <w:sz w:val="22"/>
          <w:lang w:val="lt-LT"/>
        </w:rPr>
        <w:t>6.977 straipsnis. Partnerio dalies atidalijimas</w:t>
      </w:r>
    </w:p>
    <w:bookmarkEnd w:id="2295"/>
    <w:p w:rsidR="00000000" w:rsidRDefault="00F856C4">
      <w:pPr>
        <w:pStyle w:val="BodyTextIndent3"/>
        <w:ind w:left="0" w:firstLine="720"/>
        <w:rPr>
          <w:b w:val="0"/>
          <w:sz w:val="22"/>
        </w:rPr>
      </w:pPr>
      <w:r>
        <w:rPr>
          <w:b w:val="0"/>
          <w:sz w:val="22"/>
        </w:rPr>
        <w:t>Partnerio kreditoriai turi teisę reikalauti atidalyti partnerio dalį iš bendro turto pagal šio kodekso ketvirtosios knygos nustatytas taisykles.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296" w:name="straipsnis978"/>
      <w:r>
        <w:rPr>
          <w:rFonts w:ascii="Times New Roman" w:hAnsi="Times New Roman"/>
          <w:b/>
          <w:sz w:val="22"/>
          <w:lang w:val="lt-LT"/>
        </w:rPr>
        <w:t>6.978 straipsnis. Ju</w:t>
      </w:r>
      <w:r>
        <w:rPr>
          <w:rFonts w:ascii="Times New Roman" w:hAnsi="Times New Roman"/>
          <w:b/>
          <w:sz w:val="22"/>
          <w:lang w:val="lt-LT"/>
        </w:rPr>
        <w:t>ngtinės veiklos sutarties pabaiga</w:t>
      </w:r>
    </w:p>
    <w:bookmarkEnd w:id="2296"/>
    <w:p w:rsidR="00000000" w:rsidRDefault="00F856C4">
      <w:pPr>
        <w:ind w:firstLine="720"/>
        <w:jc w:val="both"/>
        <w:rPr>
          <w:rFonts w:ascii="Times New Roman" w:hAnsi="Times New Roman"/>
          <w:sz w:val="22"/>
          <w:lang w:val="lt-LT"/>
        </w:rPr>
      </w:pPr>
      <w:r>
        <w:rPr>
          <w:rFonts w:ascii="Times New Roman" w:hAnsi="Times New Roman"/>
          <w:sz w:val="22"/>
          <w:lang w:val="lt-LT"/>
        </w:rPr>
        <w:t>1. Jungtinės veiklos sutartis baigiasi:</w:t>
      </w:r>
    </w:p>
    <w:p w:rsidR="00000000" w:rsidRDefault="00F856C4">
      <w:pPr>
        <w:ind w:firstLine="720"/>
        <w:jc w:val="both"/>
        <w:rPr>
          <w:rFonts w:ascii="Times New Roman" w:hAnsi="Times New Roman"/>
          <w:sz w:val="22"/>
          <w:lang w:val="lt-LT"/>
        </w:rPr>
      </w:pPr>
      <w:r>
        <w:rPr>
          <w:rFonts w:ascii="Times New Roman" w:hAnsi="Times New Roman"/>
          <w:sz w:val="22"/>
          <w:lang w:val="lt-LT"/>
        </w:rPr>
        <w:t>1) pripažinus vieną iš partnerių neveiksniu, ribotai veiksniu ar nežinia kur esančiu, jeigu jungtinės veiklos sutartis ar vėlesnis likusių partnerių susitarimas nenustato išsaugoti j</w:t>
      </w:r>
      <w:r>
        <w:rPr>
          <w:rFonts w:ascii="Times New Roman" w:hAnsi="Times New Roman"/>
          <w:sz w:val="22"/>
          <w:lang w:val="lt-LT"/>
        </w:rPr>
        <w:t>ungtinės veiklos sutartį tarp likusių partnerių, išskyrus atvejus, kai jungtinės veiklos sutartis galioja ir be šio partnerio;</w:t>
      </w:r>
    </w:p>
    <w:p w:rsidR="00000000" w:rsidRDefault="00F856C4">
      <w:pPr>
        <w:ind w:firstLine="720"/>
        <w:jc w:val="both"/>
        <w:rPr>
          <w:rFonts w:ascii="Times New Roman" w:hAnsi="Times New Roman"/>
          <w:sz w:val="22"/>
          <w:lang w:val="lt-LT"/>
        </w:rPr>
      </w:pPr>
      <w:r>
        <w:rPr>
          <w:rFonts w:ascii="Times New Roman" w:hAnsi="Times New Roman"/>
          <w:sz w:val="22"/>
          <w:lang w:val="lt-LT"/>
        </w:rPr>
        <w:t>2) iškėlus vienam iš partnerių bankroto bylą, išskyrus šios dalies 1 punkte nustatytas išimtis;</w:t>
      </w:r>
    </w:p>
    <w:p w:rsidR="00000000" w:rsidRDefault="00F856C4">
      <w:pPr>
        <w:ind w:firstLine="720"/>
        <w:jc w:val="both"/>
        <w:rPr>
          <w:rFonts w:ascii="Times New Roman" w:hAnsi="Times New Roman"/>
          <w:sz w:val="22"/>
          <w:lang w:val="lt-LT"/>
        </w:rPr>
      </w:pPr>
      <w:r>
        <w:rPr>
          <w:rFonts w:ascii="Times New Roman" w:hAnsi="Times New Roman"/>
          <w:sz w:val="22"/>
          <w:lang w:val="lt-LT"/>
        </w:rPr>
        <w:t>3) vienam iš partnerių mirus ar j</w:t>
      </w:r>
      <w:r>
        <w:rPr>
          <w:rFonts w:ascii="Times New Roman" w:hAnsi="Times New Roman"/>
          <w:sz w:val="22"/>
          <w:lang w:val="lt-LT"/>
        </w:rPr>
        <w:t>į likvidavus, ar reorganizavus, jeigu jungtinės veiklos sutartis ar vėlesnis likusių partnerių susitarimas nenustato išsaugoti jungtinės veiklos sutartį tarp likusių partnerių arba pakeisti mirusį (likviduotą ar reorganizuotą) partnerį jo teisių perėmėjais</w:t>
      </w:r>
      <w:r>
        <w:rPr>
          <w:rFonts w:ascii="Times New Roman" w:hAnsi="Times New Roman"/>
          <w:sz w:val="22"/>
          <w:lang w:val="lt-LT"/>
        </w:rPr>
        <w:t>;</w:t>
      </w:r>
    </w:p>
    <w:p w:rsidR="00000000" w:rsidRDefault="00F856C4">
      <w:pPr>
        <w:ind w:firstLine="720"/>
        <w:jc w:val="both"/>
        <w:rPr>
          <w:rFonts w:ascii="Times New Roman" w:hAnsi="Times New Roman"/>
          <w:sz w:val="22"/>
          <w:lang w:val="lt-LT"/>
        </w:rPr>
      </w:pPr>
      <w:r>
        <w:rPr>
          <w:rFonts w:ascii="Times New Roman" w:hAnsi="Times New Roman"/>
          <w:sz w:val="22"/>
          <w:lang w:val="lt-LT"/>
        </w:rPr>
        <w:t>4) vienam iš partnerių atsisakius toliau būti neterminuotos jungtinės veiklos sutarties dalyviu, išskyrus šios dalies 1 punkte nustatytas išimtis;</w:t>
      </w:r>
    </w:p>
    <w:p w:rsidR="00000000" w:rsidRDefault="00F856C4">
      <w:pPr>
        <w:ind w:firstLine="720"/>
        <w:jc w:val="both"/>
        <w:rPr>
          <w:rFonts w:ascii="Times New Roman" w:hAnsi="Times New Roman"/>
          <w:sz w:val="22"/>
          <w:lang w:val="lt-LT"/>
        </w:rPr>
      </w:pPr>
      <w:r>
        <w:rPr>
          <w:rFonts w:ascii="Times New Roman" w:hAnsi="Times New Roman"/>
          <w:sz w:val="22"/>
          <w:lang w:val="lt-LT"/>
        </w:rPr>
        <w:t>5) vieno iš partnerių reikalavimu nutraukus terminuotą jungtinės veiklos sutartį, išskyrus šios dalies 1 pu</w:t>
      </w:r>
      <w:r>
        <w:rPr>
          <w:rFonts w:ascii="Times New Roman" w:hAnsi="Times New Roman"/>
          <w:sz w:val="22"/>
          <w:lang w:val="lt-LT"/>
        </w:rPr>
        <w:t>nkte nustatytas išimtis;</w:t>
      </w:r>
    </w:p>
    <w:p w:rsidR="00000000" w:rsidRDefault="00F856C4">
      <w:pPr>
        <w:ind w:firstLine="720"/>
        <w:jc w:val="both"/>
        <w:rPr>
          <w:rFonts w:ascii="Times New Roman" w:hAnsi="Times New Roman"/>
          <w:sz w:val="22"/>
          <w:lang w:val="lt-LT"/>
        </w:rPr>
      </w:pPr>
      <w:r>
        <w:rPr>
          <w:rFonts w:ascii="Times New Roman" w:hAnsi="Times New Roman"/>
          <w:sz w:val="22"/>
          <w:lang w:val="lt-LT"/>
        </w:rPr>
        <w:t>6) pasibaigus jungtinės veiklos sutarties terminui;</w:t>
      </w:r>
    </w:p>
    <w:p w:rsidR="00000000" w:rsidRDefault="00F856C4">
      <w:pPr>
        <w:ind w:firstLine="720"/>
        <w:jc w:val="both"/>
        <w:rPr>
          <w:rFonts w:ascii="Times New Roman" w:hAnsi="Times New Roman"/>
          <w:sz w:val="22"/>
          <w:lang w:val="lt-LT"/>
        </w:rPr>
      </w:pPr>
      <w:r>
        <w:rPr>
          <w:rFonts w:ascii="Times New Roman" w:hAnsi="Times New Roman"/>
          <w:sz w:val="22"/>
          <w:lang w:val="lt-LT"/>
        </w:rPr>
        <w:t>7) atidalijus vieno iš partnerių dalį iš bendro turto pagal jo kreditorių reikalavimą, išskyrus šios dalies 1 punkte nustatytas išimtis.</w:t>
      </w:r>
    </w:p>
    <w:p w:rsidR="00000000" w:rsidRDefault="00F856C4">
      <w:pPr>
        <w:ind w:firstLine="720"/>
        <w:jc w:val="both"/>
        <w:rPr>
          <w:rFonts w:ascii="Times New Roman" w:hAnsi="Times New Roman"/>
          <w:sz w:val="22"/>
          <w:lang w:val="lt-LT"/>
        </w:rPr>
      </w:pPr>
      <w:r>
        <w:rPr>
          <w:rFonts w:ascii="Times New Roman" w:hAnsi="Times New Roman"/>
          <w:sz w:val="22"/>
          <w:lang w:val="lt-LT"/>
        </w:rPr>
        <w:t>2. Pasibaigus jungtinės veiklos sutarčiai,</w:t>
      </w:r>
      <w:r>
        <w:rPr>
          <w:rFonts w:ascii="Times New Roman" w:hAnsi="Times New Roman"/>
          <w:sz w:val="22"/>
          <w:lang w:val="lt-LT"/>
        </w:rPr>
        <w:t xml:space="preserve"> visiems partneriams bendrai naudoti perduoti daiktai grąžinami juos perdavusiems partneriams be atlyginimo, jeigu ko kita nenustato šalių susitarimas.</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3. Nuo jungtinės veiklos sutarties pabaigos momento jos dalyviai solidariai atsako tretiesiems asmenims </w:t>
      </w:r>
      <w:r>
        <w:rPr>
          <w:rFonts w:ascii="Times New Roman" w:hAnsi="Times New Roman"/>
          <w:sz w:val="22"/>
          <w:lang w:val="lt-LT"/>
        </w:rPr>
        <w:t>pagal neįvykdytas bendras prievoles.</w:t>
      </w:r>
    </w:p>
    <w:p w:rsidR="00000000" w:rsidRDefault="00F856C4">
      <w:pPr>
        <w:ind w:firstLine="720"/>
        <w:jc w:val="both"/>
        <w:rPr>
          <w:rFonts w:ascii="Times New Roman" w:hAnsi="Times New Roman"/>
          <w:sz w:val="22"/>
          <w:lang w:val="lt-LT"/>
        </w:rPr>
      </w:pPr>
      <w:r>
        <w:rPr>
          <w:rFonts w:ascii="Times New Roman" w:hAnsi="Times New Roman"/>
          <w:sz w:val="22"/>
          <w:lang w:val="lt-LT"/>
        </w:rPr>
        <w:t>4. Turtas, esantis bendrąja partnerių nuosavybe, pasibaigus jungtinės veiklos sutarčiai, padalijamas pagal šio kodekso ketvirtosios knygos nustatytas taisykles.</w:t>
      </w:r>
    </w:p>
    <w:p w:rsidR="00000000" w:rsidRDefault="00F856C4">
      <w:pPr>
        <w:ind w:firstLine="720"/>
        <w:jc w:val="both"/>
        <w:rPr>
          <w:rFonts w:ascii="Times New Roman" w:hAnsi="Times New Roman"/>
          <w:sz w:val="22"/>
          <w:lang w:val="lt-LT"/>
        </w:rPr>
      </w:pPr>
      <w:r>
        <w:rPr>
          <w:rFonts w:ascii="Times New Roman" w:hAnsi="Times New Roman"/>
          <w:sz w:val="22"/>
          <w:lang w:val="lt-LT"/>
        </w:rPr>
        <w:t>5. Partneris, įnešęs individualiais požymiais apibūdintą d</w:t>
      </w:r>
      <w:r>
        <w:rPr>
          <w:rFonts w:ascii="Times New Roman" w:hAnsi="Times New Roman"/>
          <w:sz w:val="22"/>
          <w:lang w:val="lt-LT"/>
        </w:rPr>
        <w:t>aiktą, pasibaigus jungtinės veiklos sutarčiai turi teisę reikalauti grąžinti jam tą daiktą, jeigu dėl to nebus pažeisti kitų partnerių ir kreditorių interesai.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2297" w:name="straipsnis979"/>
      <w:r>
        <w:rPr>
          <w:rFonts w:ascii="Times New Roman" w:hAnsi="Times New Roman"/>
          <w:b/>
          <w:sz w:val="22"/>
          <w:lang w:val="lt-LT"/>
        </w:rPr>
        <w:t>6.979 straipsnis. Neterminuotos jungtinės veiklos sutarties atsisakymas</w:t>
      </w:r>
    </w:p>
    <w:bookmarkEnd w:id="2297"/>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Partneris, norintis </w:t>
      </w:r>
      <w:r>
        <w:rPr>
          <w:rFonts w:ascii="Times New Roman" w:hAnsi="Times New Roman"/>
          <w:sz w:val="22"/>
          <w:lang w:val="lt-LT"/>
        </w:rPr>
        <w:t>atsisakyti neterminuotos jungtinės veiklos sutarties, turi apie tai pranešti kitiems partneriams ne vėliau kaip prieš tris mėnesius iki numatomo pasitraukimo, jeigu įstatymai ar sutartis nenustato ko kita.</w:t>
      </w:r>
    </w:p>
    <w:p w:rsidR="00000000" w:rsidRDefault="00F856C4">
      <w:pPr>
        <w:pStyle w:val="BodyTextIndent3"/>
        <w:ind w:left="0" w:firstLine="720"/>
        <w:rPr>
          <w:b w:val="0"/>
          <w:sz w:val="22"/>
        </w:rPr>
      </w:pPr>
      <w:r>
        <w:rPr>
          <w:b w:val="0"/>
          <w:sz w:val="22"/>
        </w:rPr>
        <w:t>2. Susitarimai, nustatantys partnerių teisės atsis</w:t>
      </w:r>
      <w:r>
        <w:rPr>
          <w:b w:val="0"/>
          <w:sz w:val="22"/>
        </w:rPr>
        <w:t>akyti neterminuotos jungtinės veiklos sutarties apribojimus ar šią teisę panaikinantys, negalioja.</w:t>
      </w:r>
    </w:p>
    <w:p w:rsidR="00000000" w:rsidRDefault="00F856C4">
      <w:pPr>
        <w:ind w:firstLine="720"/>
        <w:jc w:val="both"/>
        <w:rPr>
          <w:rFonts w:ascii="Times New Roman" w:hAnsi="Times New Roman"/>
          <w:sz w:val="22"/>
          <w:lang w:val="lt-LT"/>
        </w:rPr>
      </w:pPr>
    </w:p>
    <w:p w:rsidR="00000000" w:rsidRDefault="00F856C4">
      <w:pPr>
        <w:ind w:left="2520" w:hanging="1800"/>
        <w:jc w:val="both"/>
        <w:rPr>
          <w:rFonts w:ascii="Times New Roman" w:hAnsi="Times New Roman"/>
          <w:b/>
          <w:sz w:val="22"/>
          <w:lang w:val="lt-LT"/>
        </w:rPr>
      </w:pPr>
      <w:bookmarkStart w:id="2298" w:name="straipsnis980"/>
      <w:r>
        <w:rPr>
          <w:rFonts w:ascii="Times New Roman" w:hAnsi="Times New Roman"/>
          <w:b/>
          <w:sz w:val="22"/>
          <w:lang w:val="lt-LT"/>
        </w:rPr>
        <w:t>6.980 straipsnis. Jungtinės veiklos sutarties nutraukimas vieno iš partnerių reikalavimu</w:t>
      </w:r>
    </w:p>
    <w:bookmarkEnd w:id="2298"/>
    <w:p w:rsidR="00000000" w:rsidRDefault="00F856C4">
      <w:pPr>
        <w:ind w:firstLine="720"/>
        <w:jc w:val="both"/>
        <w:rPr>
          <w:rFonts w:ascii="Times New Roman" w:hAnsi="Times New Roman"/>
          <w:sz w:val="22"/>
          <w:lang w:val="lt-LT"/>
        </w:rPr>
      </w:pPr>
      <w:r>
        <w:rPr>
          <w:rFonts w:ascii="Times New Roman" w:hAnsi="Times New Roman"/>
          <w:sz w:val="22"/>
          <w:lang w:val="lt-LT"/>
        </w:rPr>
        <w:t>1. Vienas iš partnerių turi teisę nutraukti savo sudarytą su kitais</w:t>
      </w:r>
      <w:r>
        <w:rPr>
          <w:rFonts w:ascii="Times New Roman" w:hAnsi="Times New Roman"/>
          <w:sz w:val="22"/>
          <w:lang w:val="lt-LT"/>
        </w:rPr>
        <w:t xml:space="preserve"> partneriais terminuotą ar sudarytą tam tikram tikslui jungtinės veiklos sutartį, jeigu:</w:t>
      </w:r>
    </w:p>
    <w:p w:rsidR="00000000" w:rsidRDefault="00F856C4">
      <w:pPr>
        <w:ind w:firstLine="720"/>
        <w:jc w:val="both"/>
        <w:rPr>
          <w:rFonts w:ascii="Times New Roman" w:hAnsi="Times New Roman"/>
          <w:sz w:val="22"/>
          <w:lang w:val="lt-LT"/>
        </w:rPr>
      </w:pPr>
      <w:r>
        <w:rPr>
          <w:rFonts w:ascii="Times New Roman" w:hAnsi="Times New Roman"/>
          <w:sz w:val="22"/>
          <w:lang w:val="lt-LT"/>
        </w:rPr>
        <w:t>1) kiti partneriai ją iš esmės pažeidžia;</w:t>
      </w:r>
    </w:p>
    <w:p w:rsidR="00000000" w:rsidRDefault="00F856C4">
      <w:pPr>
        <w:ind w:firstLine="720"/>
        <w:jc w:val="both"/>
        <w:rPr>
          <w:rFonts w:ascii="Times New Roman" w:hAnsi="Times New Roman"/>
          <w:sz w:val="22"/>
          <w:lang w:val="lt-LT"/>
        </w:rPr>
      </w:pPr>
      <w:r>
        <w:rPr>
          <w:rFonts w:ascii="Times New Roman" w:hAnsi="Times New Roman"/>
          <w:sz w:val="22"/>
          <w:lang w:val="lt-LT"/>
        </w:rPr>
        <w:t>2) norintis sutartį nutraukti dėl svarbių priežasčių nebegali jos vykdyti.</w:t>
      </w:r>
    </w:p>
    <w:p w:rsidR="00000000" w:rsidRDefault="00F856C4">
      <w:pPr>
        <w:pStyle w:val="BodyTextIndent3"/>
        <w:ind w:left="0" w:firstLine="720"/>
        <w:rPr>
          <w:b w:val="0"/>
          <w:sz w:val="22"/>
        </w:rPr>
      </w:pPr>
      <w:r>
        <w:rPr>
          <w:b w:val="0"/>
          <w:sz w:val="22"/>
        </w:rPr>
        <w:t>2. Partneris, nutraukęs sutartį, turi atlyginti ki</w:t>
      </w:r>
      <w:r>
        <w:rPr>
          <w:b w:val="0"/>
          <w:sz w:val="22"/>
        </w:rPr>
        <w:t>tiems partneriams dėl sutarties nutraukimo padarytus tiesioginius nuostolius.</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3. Vienam iš partnerių sutartį nutraukus, sutartis lieka galioti kitiems partneriams, išskyrus šio kodekso 6.978 straipsnio 1 dalies 1 punkte nustatytas išimtis. </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2299" w:name="straipsnis981"/>
      <w:r>
        <w:rPr>
          <w:rFonts w:ascii="Times New Roman" w:hAnsi="Times New Roman"/>
          <w:b/>
          <w:sz w:val="22"/>
          <w:lang w:val="lt-LT"/>
        </w:rPr>
        <w:t>6.981 straipsn</w:t>
      </w:r>
      <w:r>
        <w:rPr>
          <w:rFonts w:ascii="Times New Roman" w:hAnsi="Times New Roman"/>
          <w:b/>
          <w:sz w:val="22"/>
          <w:lang w:val="lt-LT"/>
        </w:rPr>
        <w:t>is. Partnerio, nutraukusio jungtinės veiklos sutartį, atsakomybė</w:t>
      </w:r>
    </w:p>
    <w:bookmarkEnd w:id="2299"/>
    <w:p w:rsidR="00000000" w:rsidRDefault="00F856C4">
      <w:pPr>
        <w:pStyle w:val="BodyTextIndent3"/>
        <w:ind w:left="0" w:firstLine="720"/>
        <w:rPr>
          <w:b w:val="0"/>
          <w:sz w:val="22"/>
        </w:rPr>
      </w:pPr>
      <w:r>
        <w:rPr>
          <w:b w:val="0"/>
          <w:sz w:val="22"/>
        </w:rPr>
        <w:t>Jeigu jungtinės veiklos sutartis buvo nutraukta vienam iš partnerių atsisakius toliau būti sutarties dalyviu ar vieno iš jų reikalavimu, asmuo, kuris nebėra jungtinės veiklos sutarties dalyvi</w:t>
      </w:r>
      <w:r>
        <w:rPr>
          <w:b w:val="0"/>
          <w:sz w:val="22"/>
        </w:rPr>
        <w:t>s, atsako tretiesiems asmenims pagal prievoles, atsiradusias jam esant jungtinės veiklos sutarties dalyviu, taip, kaip jis atsakytų būdamas partneriu.</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300" w:name="straipsnis982"/>
      <w:r>
        <w:rPr>
          <w:rFonts w:ascii="Times New Roman" w:hAnsi="Times New Roman"/>
          <w:b/>
          <w:sz w:val="22"/>
          <w:lang w:val="lt-LT"/>
        </w:rPr>
        <w:t>6.982 straipsnis. Nevieša partnerystė</w:t>
      </w:r>
    </w:p>
    <w:bookmarkEnd w:id="2300"/>
    <w:p w:rsidR="00000000" w:rsidRDefault="00F856C4">
      <w:pPr>
        <w:ind w:firstLine="720"/>
        <w:jc w:val="both"/>
        <w:rPr>
          <w:rFonts w:ascii="Times New Roman" w:hAnsi="Times New Roman"/>
          <w:sz w:val="22"/>
          <w:lang w:val="lt-LT"/>
        </w:rPr>
      </w:pPr>
      <w:r>
        <w:rPr>
          <w:rFonts w:ascii="Times New Roman" w:hAnsi="Times New Roman"/>
          <w:sz w:val="22"/>
          <w:lang w:val="lt-LT"/>
        </w:rPr>
        <w:t>1. Jungtinės veiklos sutartis gali numatyti, kad partneris (partne</w:t>
      </w:r>
      <w:r>
        <w:rPr>
          <w:rFonts w:ascii="Times New Roman" w:hAnsi="Times New Roman"/>
          <w:sz w:val="22"/>
          <w:lang w:val="lt-LT"/>
        </w:rPr>
        <w:t>riai) negali būti atskleistas tretiesiems asmenims (nevieša partnerystė). Tokiai sutarčiai taikomos šio skyriaus taisyklės, išskyrus sutarties ir šio straipsnio nustatytas išimtis.</w:t>
      </w:r>
    </w:p>
    <w:p w:rsidR="00000000" w:rsidRDefault="00F856C4">
      <w:pPr>
        <w:ind w:firstLine="720"/>
        <w:jc w:val="both"/>
        <w:rPr>
          <w:rFonts w:ascii="Times New Roman" w:hAnsi="Times New Roman"/>
          <w:sz w:val="22"/>
          <w:lang w:val="lt-LT"/>
        </w:rPr>
      </w:pPr>
      <w:r>
        <w:rPr>
          <w:rFonts w:ascii="Times New Roman" w:hAnsi="Times New Roman"/>
          <w:sz w:val="22"/>
          <w:lang w:val="lt-LT"/>
        </w:rPr>
        <w:t>2. Esant santykiams su trečiaisiais asmenimis, kiekvienas iš neviešų partne</w:t>
      </w:r>
      <w:r>
        <w:rPr>
          <w:rFonts w:ascii="Times New Roman" w:hAnsi="Times New Roman"/>
          <w:sz w:val="22"/>
          <w:lang w:val="lt-LT"/>
        </w:rPr>
        <w:t>rių atsako visu savo turtu pagal visus sandorius, kuriuos jis savo vardu sudarė visų partnerių interesais.</w:t>
      </w:r>
    </w:p>
    <w:p w:rsidR="00000000" w:rsidRDefault="00F856C4">
      <w:pPr>
        <w:pStyle w:val="BodyTextIndent3"/>
        <w:ind w:left="0" w:firstLine="720"/>
        <w:rPr>
          <w:b w:val="0"/>
          <w:sz w:val="22"/>
        </w:rPr>
      </w:pPr>
      <w:r>
        <w:rPr>
          <w:b w:val="0"/>
          <w:sz w:val="22"/>
        </w:rPr>
        <w:t>3. Visos prievolės, atsiradusios tarp partnerių, jiems bendrai veikiant, yra dalinės.</w:t>
      </w:r>
    </w:p>
    <w:p w:rsidR="00000000" w:rsidRDefault="00F856C4">
      <w:pPr>
        <w:ind w:firstLine="720"/>
        <w:jc w:val="both"/>
        <w:rPr>
          <w:rFonts w:ascii="Times New Roman" w:hAnsi="Times New Roman"/>
          <w:sz w:val="22"/>
          <w:lang w:val="lt-LT"/>
        </w:rPr>
      </w:pPr>
    </w:p>
    <w:p w:rsidR="00000000" w:rsidRDefault="00F856C4">
      <w:pPr>
        <w:pStyle w:val="Heading9"/>
        <w:ind w:right="0"/>
        <w:jc w:val="center"/>
        <w:rPr>
          <w:b/>
          <w:sz w:val="22"/>
        </w:rPr>
      </w:pPr>
      <w:bookmarkStart w:id="2301" w:name="skyrius124"/>
      <w:r>
        <w:rPr>
          <w:b/>
          <w:sz w:val="22"/>
        </w:rPr>
        <w:t>LII skyrius</w:t>
      </w:r>
    </w:p>
    <w:bookmarkEnd w:id="2301"/>
    <w:p w:rsidR="00000000" w:rsidRDefault="00F856C4">
      <w:pPr>
        <w:ind w:firstLine="720"/>
        <w:jc w:val="center"/>
        <w:rPr>
          <w:rFonts w:ascii="Times New Roman" w:hAnsi="Times New Roman"/>
          <w:sz w:val="22"/>
          <w:lang w:val="lt-LT"/>
        </w:rPr>
      </w:pPr>
      <w:r>
        <w:rPr>
          <w:rFonts w:ascii="Times New Roman" w:hAnsi="Times New Roman"/>
          <w:b/>
          <w:caps/>
          <w:sz w:val="22"/>
          <w:lang w:val="lt-LT"/>
        </w:rPr>
        <w:t>Taikos sutartis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302" w:name="straipsnis983"/>
      <w:r>
        <w:rPr>
          <w:rFonts w:ascii="Times New Roman" w:hAnsi="Times New Roman"/>
          <w:b/>
          <w:sz w:val="22"/>
          <w:lang w:val="lt-LT"/>
        </w:rPr>
        <w:t>6.983 straipsnis. Taikos sutartie</w:t>
      </w:r>
      <w:r>
        <w:rPr>
          <w:rFonts w:ascii="Times New Roman" w:hAnsi="Times New Roman"/>
          <w:b/>
          <w:sz w:val="22"/>
          <w:lang w:val="lt-LT"/>
        </w:rPr>
        <w:t>s samprata</w:t>
      </w:r>
    </w:p>
    <w:bookmarkEnd w:id="2302"/>
    <w:p w:rsidR="00000000" w:rsidRDefault="00F856C4">
      <w:pPr>
        <w:ind w:firstLine="720"/>
        <w:jc w:val="both"/>
        <w:rPr>
          <w:rFonts w:ascii="Times New Roman" w:hAnsi="Times New Roman"/>
          <w:sz w:val="22"/>
          <w:lang w:val="lt-LT"/>
        </w:rPr>
      </w:pPr>
      <w:r>
        <w:rPr>
          <w:rFonts w:ascii="Times New Roman" w:hAnsi="Times New Roman"/>
          <w:sz w:val="22"/>
          <w:lang w:val="lt-LT"/>
        </w:rPr>
        <w:t>1. Taikos sutartimi šalys tarpusavio nuolaidomis išsprendžia kilusį teisminį ginčą, užkerta kelią kilti teisminiam ginčui ateityje, išsprendžia teismo sprendimo įvykdymo klausimą arba kitus ginčytinus klausimus.</w:t>
      </w:r>
    </w:p>
    <w:p w:rsidR="00000000" w:rsidRDefault="00F856C4">
      <w:pPr>
        <w:ind w:firstLine="720"/>
        <w:jc w:val="both"/>
        <w:rPr>
          <w:rFonts w:ascii="Times New Roman" w:hAnsi="Times New Roman"/>
          <w:sz w:val="22"/>
          <w:lang w:val="lt-LT"/>
        </w:rPr>
      </w:pPr>
      <w:r>
        <w:rPr>
          <w:rFonts w:ascii="Times New Roman" w:hAnsi="Times New Roman"/>
          <w:sz w:val="22"/>
          <w:lang w:val="lt-LT"/>
        </w:rPr>
        <w:t>2. Taikos sutarties pagrindu atsi</w:t>
      </w:r>
      <w:r>
        <w:rPr>
          <w:rFonts w:ascii="Times New Roman" w:hAnsi="Times New Roman"/>
          <w:sz w:val="22"/>
          <w:lang w:val="lt-LT"/>
        </w:rPr>
        <w:t>radusi šalių prievolė jos dalyko atžvilgiu pripažįstama nedalia.</w:t>
      </w:r>
    </w:p>
    <w:p w:rsidR="00000000" w:rsidRDefault="00F856C4">
      <w:pPr>
        <w:ind w:firstLine="720"/>
        <w:jc w:val="both"/>
        <w:rPr>
          <w:rFonts w:ascii="Times New Roman" w:hAnsi="Times New Roman"/>
          <w:sz w:val="22"/>
          <w:lang w:val="lt-LT"/>
        </w:rPr>
      </w:pPr>
      <w:r>
        <w:rPr>
          <w:rFonts w:ascii="Times New Roman" w:hAnsi="Times New Roman"/>
          <w:sz w:val="22"/>
          <w:lang w:val="lt-LT"/>
        </w:rPr>
        <w:t>3. Taikos sutartis turi būti rašytinė. Šio reikalavimo nesilaikymas sutartį daro negaliojančią.</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2303" w:name="straipsnis984"/>
      <w:r>
        <w:rPr>
          <w:rFonts w:ascii="Times New Roman" w:hAnsi="Times New Roman"/>
          <w:b/>
          <w:sz w:val="22"/>
          <w:lang w:val="lt-LT"/>
        </w:rPr>
        <w:t>6.984 straipsnis. Atvejai, kai taikos sutartis negalioja</w:t>
      </w:r>
    </w:p>
    <w:bookmarkEnd w:id="2303"/>
    <w:p w:rsidR="00000000" w:rsidRDefault="00F856C4">
      <w:pPr>
        <w:ind w:firstLine="720"/>
        <w:jc w:val="both"/>
        <w:rPr>
          <w:rFonts w:ascii="Times New Roman" w:hAnsi="Times New Roman"/>
          <w:sz w:val="22"/>
          <w:lang w:val="lt-LT"/>
        </w:rPr>
      </w:pPr>
      <w:r>
        <w:rPr>
          <w:rFonts w:ascii="Times New Roman" w:hAnsi="Times New Roman"/>
          <w:sz w:val="22"/>
          <w:lang w:val="lt-LT"/>
        </w:rPr>
        <w:t>Taikos sutartis dėl asmenų teisinio s</w:t>
      </w:r>
      <w:r>
        <w:rPr>
          <w:rFonts w:ascii="Times New Roman" w:hAnsi="Times New Roman"/>
          <w:sz w:val="22"/>
          <w:lang w:val="lt-LT"/>
        </w:rPr>
        <w:t>tatuso ar veiksnumo, dėl klausimų, kuriuos reglamentuoja teisės imperatyvios normos, taip pat dėl klausimų, susijusių su viešąja tvarka, negalioja.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2304" w:name="straipsnis985"/>
      <w:r>
        <w:rPr>
          <w:rFonts w:ascii="Times New Roman" w:hAnsi="Times New Roman"/>
          <w:b/>
          <w:sz w:val="22"/>
          <w:lang w:val="lt-LT"/>
        </w:rPr>
        <w:t>6.985 straipsnis. Taikos sutarties galia</w:t>
      </w:r>
    </w:p>
    <w:bookmarkEnd w:id="2304"/>
    <w:p w:rsidR="00000000" w:rsidRDefault="00F856C4">
      <w:pPr>
        <w:ind w:firstLine="720"/>
        <w:jc w:val="both"/>
        <w:rPr>
          <w:rFonts w:ascii="Times New Roman" w:hAnsi="Times New Roman"/>
          <w:sz w:val="22"/>
          <w:lang w:val="lt-LT"/>
        </w:rPr>
      </w:pPr>
      <w:r>
        <w:rPr>
          <w:rFonts w:ascii="Times New Roman" w:hAnsi="Times New Roman"/>
          <w:sz w:val="22"/>
          <w:lang w:val="lt-LT"/>
        </w:rPr>
        <w:t>1. Teismo patvirtinta taikos sutartis jos šalims turi galutinio te</w:t>
      </w:r>
      <w:r>
        <w:rPr>
          <w:rFonts w:ascii="Times New Roman" w:hAnsi="Times New Roman"/>
          <w:sz w:val="22"/>
          <w:lang w:val="lt-LT"/>
        </w:rPr>
        <w:t>ismo sprendimo (</w:t>
      </w:r>
      <w:r>
        <w:rPr>
          <w:rFonts w:ascii="Times New Roman" w:hAnsi="Times New Roman"/>
          <w:i/>
          <w:sz w:val="22"/>
          <w:lang w:val="lt-LT"/>
        </w:rPr>
        <w:t>res judicata</w:t>
      </w:r>
      <w:r>
        <w:rPr>
          <w:rFonts w:ascii="Times New Roman" w:hAnsi="Times New Roman"/>
          <w:sz w:val="22"/>
          <w:lang w:val="lt-LT"/>
        </w:rPr>
        <w:t>) galią.</w:t>
      </w:r>
    </w:p>
    <w:p w:rsidR="00000000" w:rsidRDefault="00F856C4">
      <w:pPr>
        <w:ind w:firstLine="720"/>
        <w:jc w:val="both"/>
        <w:rPr>
          <w:rFonts w:ascii="Times New Roman" w:hAnsi="Times New Roman"/>
          <w:sz w:val="22"/>
          <w:lang w:val="lt-LT"/>
        </w:rPr>
      </w:pPr>
      <w:r>
        <w:rPr>
          <w:rFonts w:ascii="Times New Roman" w:hAnsi="Times New Roman"/>
          <w:sz w:val="22"/>
          <w:lang w:val="lt-LT"/>
        </w:rPr>
        <w:t>2. Teismo patvirtinta sutartis yra priverstinai vykdytinas dokumentas.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305" w:name="straipsnis986"/>
      <w:r>
        <w:rPr>
          <w:rFonts w:ascii="Times New Roman" w:hAnsi="Times New Roman"/>
          <w:b/>
          <w:sz w:val="22"/>
          <w:lang w:val="lt-LT"/>
        </w:rPr>
        <w:t>6.986 straipsnis. Taikos sutarties pripažinimas negaliojančia</w:t>
      </w:r>
    </w:p>
    <w:bookmarkEnd w:id="2305"/>
    <w:p w:rsidR="00000000" w:rsidRDefault="00F856C4">
      <w:pPr>
        <w:ind w:firstLine="720"/>
        <w:jc w:val="both"/>
        <w:rPr>
          <w:rFonts w:ascii="Times New Roman" w:hAnsi="Times New Roman"/>
          <w:sz w:val="22"/>
          <w:lang w:val="lt-LT"/>
        </w:rPr>
      </w:pPr>
      <w:r>
        <w:rPr>
          <w:rFonts w:ascii="Times New Roman" w:hAnsi="Times New Roman"/>
          <w:sz w:val="22"/>
          <w:lang w:val="lt-LT"/>
        </w:rPr>
        <w:t>1. Taikos sutartis gali būti pripažinta negaliojančia dėl esminės jos šalių nelygybės</w:t>
      </w:r>
      <w:r>
        <w:rPr>
          <w:rFonts w:ascii="Times New Roman" w:hAnsi="Times New Roman"/>
          <w:sz w:val="22"/>
          <w:lang w:val="lt-LT"/>
        </w:rPr>
        <w:t xml:space="preserve"> (šio kodekso 6.228 straipsnis), taip pat kitais sandorių negaliojimo pagrindais.</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taikos sutartis buvo sudaryta remiantis sandoriu, kuris taikos sutarties sudarymo metu negaliojo, tai tokia taikos sutartis negalioja.</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taikos sutartis sudar</w:t>
      </w:r>
      <w:r>
        <w:rPr>
          <w:rFonts w:ascii="Times New Roman" w:hAnsi="Times New Roman"/>
          <w:sz w:val="22"/>
          <w:lang w:val="lt-LT"/>
        </w:rPr>
        <w:t>yta remiantis rašytiniais dokumentais, kurie vėliau paaiškėja esą suklastoti, tai tokia taikos sutartis negalioja.</w:t>
      </w:r>
    </w:p>
    <w:p w:rsidR="00000000" w:rsidRDefault="00F856C4">
      <w:pPr>
        <w:ind w:firstLine="720"/>
        <w:jc w:val="both"/>
        <w:rPr>
          <w:rFonts w:ascii="Times New Roman" w:hAnsi="Times New Roman"/>
          <w:sz w:val="22"/>
          <w:lang w:val="lt-LT"/>
        </w:rPr>
      </w:pPr>
      <w:r>
        <w:rPr>
          <w:rFonts w:ascii="Times New Roman" w:hAnsi="Times New Roman"/>
          <w:sz w:val="22"/>
          <w:lang w:val="lt-LT"/>
        </w:rPr>
        <w:t>4. Taikos sutartis negalioja, jeigu, sudarydamos taikos sutartį, viena ar abi šalys nežinojo, kad klausimas, esantis taikos sutarties dalyku,</w:t>
      </w:r>
      <w:r>
        <w:rPr>
          <w:rFonts w:ascii="Times New Roman" w:hAnsi="Times New Roman"/>
          <w:sz w:val="22"/>
          <w:lang w:val="lt-LT"/>
        </w:rPr>
        <w:t xml:space="preserve"> jau yra išspręstas įsiteisėjusiu teismo sprendimu.</w:t>
      </w:r>
    </w:p>
    <w:p w:rsidR="00000000" w:rsidRDefault="00F856C4">
      <w:pPr>
        <w:ind w:firstLine="720"/>
        <w:jc w:val="both"/>
        <w:rPr>
          <w:rFonts w:ascii="Times New Roman" w:hAnsi="Times New Roman"/>
          <w:sz w:val="22"/>
          <w:lang w:val="lt-LT"/>
        </w:rPr>
      </w:pPr>
      <w:r>
        <w:rPr>
          <w:rFonts w:ascii="Times New Roman" w:hAnsi="Times New Roman"/>
          <w:sz w:val="22"/>
          <w:lang w:val="lt-LT"/>
        </w:rPr>
        <w:t>5. Taikos sutartis negalioja, jeigu po jos sudarymo atsiranda dokumentai, patvirtinantys, kad viena iš taikos sutarties šalių neturi ir neturėjo teisės į tai, kas jai yra pripažinta taikos sutartimi.</w:t>
      </w:r>
    </w:p>
    <w:p w:rsidR="00000000" w:rsidRDefault="00F856C4">
      <w:pPr>
        <w:ind w:firstLine="720"/>
        <w:jc w:val="both"/>
        <w:rPr>
          <w:rFonts w:ascii="Times New Roman" w:hAnsi="Times New Roman"/>
          <w:sz w:val="22"/>
          <w:lang w:val="lt-LT"/>
        </w:rPr>
      </w:pPr>
      <w:r>
        <w:rPr>
          <w:rFonts w:ascii="Times New Roman" w:hAnsi="Times New Roman"/>
          <w:sz w:val="22"/>
          <w:lang w:val="lt-LT"/>
        </w:rPr>
        <w:t>6. Š</w:t>
      </w:r>
      <w:r>
        <w:rPr>
          <w:rFonts w:ascii="Times New Roman" w:hAnsi="Times New Roman"/>
          <w:sz w:val="22"/>
          <w:lang w:val="lt-LT"/>
        </w:rPr>
        <w:t>alių suklydimas dėl teisės normų, išskyrus imperatyviąsias teisės normas, nėra pagrindas pripažinti taikos sutartį negaliojančia.</w:t>
      </w:r>
    </w:p>
    <w:p w:rsidR="00000000" w:rsidRDefault="00F856C4">
      <w:pPr>
        <w:ind w:firstLine="720"/>
        <w:jc w:val="both"/>
        <w:rPr>
          <w:rFonts w:ascii="Times New Roman" w:hAnsi="Times New Roman"/>
          <w:sz w:val="22"/>
          <w:lang w:val="lt-LT"/>
        </w:rPr>
      </w:pPr>
    </w:p>
    <w:p w:rsidR="00000000" w:rsidRDefault="00F856C4">
      <w:pPr>
        <w:ind w:firstLine="720"/>
        <w:jc w:val="center"/>
        <w:rPr>
          <w:rFonts w:ascii="Times New Roman" w:hAnsi="Times New Roman"/>
          <w:b/>
          <w:caps/>
          <w:sz w:val="22"/>
          <w:lang w:val="lt-LT"/>
        </w:rPr>
      </w:pPr>
      <w:bookmarkStart w:id="2306" w:name="skyrius125"/>
      <w:r>
        <w:rPr>
          <w:rFonts w:ascii="Times New Roman" w:hAnsi="Times New Roman"/>
          <w:b/>
          <w:caps/>
          <w:sz w:val="22"/>
          <w:lang w:val="lt-LT"/>
        </w:rPr>
        <w:t>LIII skyrius</w:t>
      </w:r>
    </w:p>
    <w:bookmarkEnd w:id="2306"/>
    <w:p w:rsidR="00000000" w:rsidRDefault="00F856C4">
      <w:pPr>
        <w:ind w:firstLine="720"/>
        <w:jc w:val="center"/>
        <w:rPr>
          <w:rFonts w:ascii="Times New Roman" w:hAnsi="Times New Roman"/>
          <w:b/>
          <w:sz w:val="22"/>
          <w:lang w:val="lt-LT"/>
        </w:rPr>
      </w:pPr>
      <w:r>
        <w:rPr>
          <w:rFonts w:ascii="Times New Roman" w:hAnsi="Times New Roman"/>
          <w:b/>
          <w:caps/>
          <w:sz w:val="22"/>
          <w:lang w:val="lt-LT"/>
        </w:rPr>
        <w:t>Draudimas</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sz w:val="22"/>
          <w:lang w:val="lt-LT"/>
        </w:rPr>
      </w:pPr>
      <w:bookmarkStart w:id="2307" w:name="straipsnis987"/>
      <w:r>
        <w:rPr>
          <w:rFonts w:ascii="Times New Roman" w:hAnsi="Times New Roman"/>
          <w:b/>
          <w:sz w:val="22"/>
          <w:lang w:val="lt-LT"/>
        </w:rPr>
        <w:t>6.987 straipsnis. Draudimo sutarties samprata</w:t>
      </w:r>
    </w:p>
    <w:bookmarkEnd w:id="2307"/>
    <w:p w:rsidR="00000000" w:rsidRDefault="00F856C4">
      <w:pPr>
        <w:ind w:firstLine="720"/>
        <w:jc w:val="both"/>
        <w:rPr>
          <w:rFonts w:ascii="Times New Roman" w:hAnsi="Times New Roman"/>
          <w:sz w:val="22"/>
          <w:lang w:val="lt-LT"/>
        </w:rPr>
      </w:pPr>
      <w:r>
        <w:rPr>
          <w:rFonts w:ascii="Times New Roman" w:hAnsi="Times New Roman"/>
          <w:sz w:val="22"/>
          <w:lang w:val="lt-LT"/>
        </w:rPr>
        <w:t>Draudimo sutartimi viena šalis (draudikas) įsipareigoja</w:t>
      </w:r>
      <w:r>
        <w:rPr>
          <w:rFonts w:ascii="Times New Roman" w:hAnsi="Times New Roman"/>
          <w:sz w:val="22"/>
          <w:lang w:val="lt-LT"/>
        </w:rPr>
        <w:t xml:space="preserve"> už sutartyje nustatytą draudimo įmoką (premiją) sumokėti kitai šaliai (draudėjui) arba trečiajam asmeniui, kurio naudai sudaryta sutartis, įstatyme ar draudimo sutartyje nustatytą draudimo išmoką, apskaičiuotą įstatyme ar draudimo sutartyje nustatyta tvar</w:t>
      </w:r>
      <w:r>
        <w:rPr>
          <w:rFonts w:ascii="Times New Roman" w:hAnsi="Times New Roman"/>
          <w:sz w:val="22"/>
          <w:lang w:val="lt-LT"/>
        </w:rPr>
        <w:t>ka, jeigu įvyksta įstatyme ar draudimo sutartyje nustatytas draudiminis įvykis.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2308" w:name="straipsnis988"/>
      <w:r>
        <w:rPr>
          <w:rFonts w:ascii="Times New Roman" w:hAnsi="Times New Roman"/>
          <w:b/>
          <w:sz w:val="22"/>
          <w:lang w:val="lt-LT"/>
        </w:rPr>
        <w:t>6.988 straipsnis. Draudimo formos ir šakos</w:t>
      </w:r>
    </w:p>
    <w:bookmarkEnd w:id="2308"/>
    <w:p w:rsidR="00000000" w:rsidRDefault="00F856C4">
      <w:pPr>
        <w:ind w:firstLine="720"/>
        <w:jc w:val="both"/>
        <w:rPr>
          <w:rFonts w:ascii="Times New Roman" w:hAnsi="Times New Roman"/>
          <w:sz w:val="22"/>
          <w:lang w:val="lt-LT"/>
        </w:rPr>
      </w:pPr>
      <w:r>
        <w:rPr>
          <w:rFonts w:ascii="Times New Roman" w:hAnsi="Times New Roman"/>
          <w:sz w:val="22"/>
          <w:lang w:val="lt-LT"/>
        </w:rPr>
        <w:t>1. Draudimas gali būti privalomasis ir savanoriškasis.</w:t>
      </w:r>
    </w:p>
    <w:p w:rsidR="00000000" w:rsidRDefault="00F856C4">
      <w:pPr>
        <w:ind w:firstLine="720"/>
        <w:jc w:val="both"/>
        <w:rPr>
          <w:rFonts w:ascii="Times New Roman" w:hAnsi="Times New Roman"/>
          <w:sz w:val="22"/>
          <w:lang w:val="lt-LT"/>
        </w:rPr>
      </w:pPr>
      <w:r>
        <w:rPr>
          <w:rFonts w:ascii="Times New Roman" w:hAnsi="Times New Roman"/>
          <w:sz w:val="22"/>
          <w:lang w:val="lt-LT"/>
        </w:rPr>
        <w:t>2. Draudimo šakos yra gyvybės ir ne gyvybės draudimas.</w:t>
      </w:r>
    </w:p>
    <w:p w:rsidR="00000000" w:rsidRDefault="00F856C4">
      <w:pPr>
        <w:ind w:firstLine="720"/>
        <w:jc w:val="both"/>
        <w:rPr>
          <w:rFonts w:ascii="Times New Roman" w:hAnsi="Times New Roman"/>
          <w:sz w:val="22"/>
          <w:lang w:val="lt-LT"/>
        </w:rPr>
      </w:pPr>
      <w:r>
        <w:rPr>
          <w:rFonts w:ascii="Times New Roman" w:hAnsi="Times New Roman"/>
          <w:sz w:val="22"/>
          <w:lang w:val="lt-LT"/>
        </w:rPr>
        <w:t>3. Privalomojo draudim</w:t>
      </w:r>
      <w:r>
        <w:rPr>
          <w:rFonts w:ascii="Times New Roman" w:hAnsi="Times New Roman"/>
          <w:sz w:val="22"/>
          <w:lang w:val="lt-LT"/>
        </w:rPr>
        <w:t>o rūšis ir sąlygas bei draudimo šakas ir draudimo interesus reglamentuoja kiti įstatymai.</w:t>
      </w:r>
    </w:p>
    <w:p w:rsidR="00000000" w:rsidRDefault="00F856C4">
      <w:pPr>
        <w:pStyle w:val="BodyText"/>
        <w:ind w:firstLine="720"/>
        <w:rPr>
          <w:rFonts w:ascii="Times New Roman" w:hAnsi="Times New Roman"/>
          <w:b w:val="0"/>
          <w:sz w:val="22"/>
        </w:rPr>
      </w:pPr>
      <w:r>
        <w:rPr>
          <w:rFonts w:ascii="Times New Roman" w:hAnsi="Times New Roman"/>
          <w:b w:val="0"/>
          <w:sz w:val="22"/>
        </w:rPr>
        <w:t>4. Gali būti draudžiami tik įstatymo ginami interesai.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309" w:name="straipsnis989"/>
      <w:r>
        <w:rPr>
          <w:rFonts w:ascii="Times New Roman" w:hAnsi="Times New Roman"/>
          <w:b/>
          <w:sz w:val="22"/>
          <w:lang w:val="lt-LT"/>
        </w:rPr>
        <w:t>6.989 straipsnis. Draudimo sutarties forma</w:t>
      </w:r>
    </w:p>
    <w:bookmarkEnd w:id="2309"/>
    <w:p w:rsidR="00000000" w:rsidRDefault="00F856C4">
      <w:pPr>
        <w:ind w:firstLine="720"/>
        <w:jc w:val="both"/>
        <w:rPr>
          <w:rFonts w:ascii="Times New Roman" w:hAnsi="Times New Roman"/>
          <w:sz w:val="22"/>
          <w:lang w:val="lt-LT"/>
        </w:rPr>
      </w:pPr>
      <w:r>
        <w:rPr>
          <w:rFonts w:ascii="Times New Roman" w:hAnsi="Times New Roman"/>
          <w:sz w:val="22"/>
          <w:lang w:val="lt-LT"/>
        </w:rPr>
        <w:t>1. Draudimo sutartis turi būti rašytinė.</w:t>
      </w:r>
    </w:p>
    <w:p w:rsidR="00000000" w:rsidRDefault="00F856C4">
      <w:pPr>
        <w:pStyle w:val="BodyText"/>
        <w:ind w:firstLine="720"/>
        <w:rPr>
          <w:rFonts w:ascii="Times New Roman" w:hAnsi="Times New Roman"/>
          <w:b w:val="0"/>
          <w:sz w:val="22"/>
        </w:rPr>
      </w:pPr>
      <w:r>
        <w:rPr>
          <w:rFonts w:ascii="Times New Roman" w:hAnsi="Times New Roman"/>
          <w:b w:val="0"/>
          <w:sz w:val="22"/>
        </w:rPr>
        <w:t>2. Draudimo sutartį patvir</w:t>
      </w:r>
      <w:r>
        <w:rPr>
          <w:rFonts w:ascii="Times New Roman" w:hAnsi="Times New Roman"/>
          <w:b w:val="0"/>
          <w:sz w:val="22"/>
        </w:rPr>
        <w:t xml:space="preserve">tina draudimo liudijimas (polisas). </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310" w:name="straipsnis990"/>
      <w:r>
        <w:rPr>
          <w:rFonts w:ascii="Times New Roman" w:hAnsi="Times New Roman"/>
          <w:b/>
          <w:sz w:val="22"/>
          <w:lang w:val="lt-LT"/>
        </w:rPr>
        <w:t>6.990 straipsnis. Draudimo sutarties sudarymo tvarka</w:t>
      </w:r>
    </w:p>
    <w:bookmarkEnd w:id="2310"/>
    <w:p w:rsidR="00000000" w:rsidRDefault="00F856C4">
      <w:pPr>
        <w:ind w:firstLine="720"/>
        <w:jc w:val="both"/>
        <w:rPr>
          <w:rFonts w:ascii="Times New Roman" w:hAnsi="Times New Roman"/>
          <w:sz w:val="22"/>
          <w:lang w:val="lt-LT"/>
        </w:rPr>
      </w:pPr>
      <w:r>
        <w:rPr>
          <w:rFonts w:ascii="Times New Roman" w:hAnsi="Times New Roman"/>
          <w:sz w:val="22"/>
          <w:lang w:val="lt-LT"/>
        </w:rPr>
        <w:t>1. Draudimo sutartis sudaroma draudikui akceptuojant draudėjo pasiūlymą (prašymą), pateiktą draudikui, arba draudėjui akceptuojant draudiko pasiūlymą sudaryti sutart</w:t>
      </w:r>
      <w:r>
        <w:rPr>
          <w:rFonts w:ascii="Times New Roman" w:hAnsi="Times New Roman"/>
          <w:sz w:val="22"/>
          <w:lang w:val="lt-LT"/>
        </w:rPr>
        <w:t>į. Draudimo rūšies taisyklėse nustatytais atvejais draudėjo prašymas turi būti rašytinis. Rašytinio prašymo formą ir turinį tokiu atveju nustato draudikas.</w:t>
      </w:r>
    </w:p>
    <w:p w:rsidR="00000000" w:rsidRDefault="00F856C4">
      <w:pPr>
        <w:pStyle w:val="BodyText"/>
        <w:ind w:firstLine="720"/>
        <w:rPr>
          <w:rFonts w:ascii="Times New Roman" w:hAnsi="Times New Roman"/>
          <w:b w:val="0"/>
          <w:sz w:val="22"/>
        </w:rPr>
      </w:pPr>
      <w:r>
        <w:rPr>
          <w:rFonts w:ascii="Times New Roman" w:hAnsi="Times New Roman"/>
          <w:b w:val="0"/>
          <w:sz w:val="22"/>
        </w:rPr>
        <w:t>2. Draudėjas atsako už pasiūlyme (prašyme) pateiktų duomenų teisingumą. Sudarius draudimo sutartį, r</w:t>
      </w:r>
      <w:r>
        <w:rPr>
          <w:rFonts w:ascii="Times New Roman" w:hAnsi="Times New Roman"/>
          <w:b w:val="0"/>
          <w:sz w:val="22"/>
        </w:rPr>
        <w:t>ašytinis draudėjo prašymas tampa sudėtine draudimo sutarties dalimi.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311" w:name="straipsnis991"/>
      <w:r>
        <w:rPr>
          <w:rFonts w:ascii="Times New Roman" w:hAnsi="Times New Roman"/>
          <w:b/>
          <w:sz w:val="22"/>
          <w:lang w:val="lt-LT"/>
        </w:rPr>
        <w:t>6.991 straipsnis. Draudimo liudijimas (polisas)</w:t>
      </w:r>
    </w:p>
    <w:bookmarkEnd w:id="2311"/>
    <w:p w:rsidR="00000000" w:rsidRDefault="00F856C4">
      <w:pPr>
        <w:ind w:firstLine="720"/>
        <w:jc w:val="both"/>
        <w:rPr>
          <w:rFonts w:ascii="Times New Roman" w:hAnsi="Times New Roman"/>
          <w:sz w:val="22"/>
          <w:lang w:val="lt-LT"/>
        </w:rPr>
      </w:pPr>
      <w:r>
        <w:rPr>
          <w:rFonts w:ascii="Times New Roman" w:hAnsi="Times New Roman"/>
          <w:sz w:val="22"/>
          <w:lang w:val="lt-LT"/>
        </w:rPr>
        <w:t>1. Draudimo liudijime (polise) turi būti nurodyta:</w:t>
      </w:r>
    </w:p>
    <w:p w:rsidR="00000000" w:rsidRDefault="00F856C4">
      <w:pPr>
        <w:ind w:firstLine="720"/>
        <w:jc w:val="both"/>
        <w:rPr>
          <w:rFonts w:ascii="Times New Roman" w:hAnsi="Times New Roman"/>
          <w:sz w:val="22"/>
          <w:lang w:val="lt-LT"/>
        </w:rPr>
      </w:pPr>
      <w:r>
        <w:rPr>
          <w:rFonts w:ascii="Times New Roman" w:hAnsi="Times New Roman"/>
          <w:sz w:val="22"/>
          <w:lang w:val="lt-LT"/>
        </w:rPr>
        <w:t>1) draudimo liudijimo (poliso) numeris;</w:t>
      </w:r>
    </w:p>
    <w:p w:rsidR="00000000" w:rsidRDefault="00F856C4">
      <w:pPr>
        <w:ind w:firstLine="720"/>
        <w:jc w:val="both"/>
        <w:rPr>
          <w:rFonts w:ascii="Times New Roman" w:hAnsi="Times New Roman"/>
          <w:sz w:val="22"/>
          <w:lang w:val="lt-LT"/>
        </w:rPr>
      </w:pPr>
      <w:r>
        <w:rPr>
          <w:rFonts w:ascii="Times New Roman" w:hAnsi="Times New Roman"/>
          <w:sz w:val="22"/>
          <w:lang w:val="lt-LT"/>
        </w:rPr>
        <w:t>2) draudiko pavadinimas ir buveinės adresas;</w:t>
      </w:r>
    </w:p>
    <w:p w:rsidR="00000000" w:rsidRDefault="00F856C4">
      <w:pPr>
        <w:ind w:firstLine="720"/>
        <w:jc w:val="both"/>
        <w:rPr>
          <w:rFonts w:ascii="Times New Roman" w:hAnsi="Times New Roman"/>
          <w:sz w:val="22"/>
          <w:lang w:val="lt-LT"/>
        </w:rPr>
      </w:pPr>
      <w:r>
        <w:rPr>
          <w:rFonts w:ascii="Times New Roman" w:hAnsi="Times New Roman"/>
          <w:sz w:val="22"/>
          <w:lang w:val="lt-LT"/>
        </w:rPr>
        <w:t>3)</w:t>
      </w:r>
      <w:r>
        <w:rPr>
          <w:rFonts w:ascii="Times New Roman" w:hAnsi="Times New Roman"/>
          <w:sz w:val="22"/>
          <w:lang w:val="lt-LT"/>
        </w:rPr>
        <w:t xml:space="preserve"> draudėjo, apdrausto asmens ar naudos gavėjo vardas, pavardė ar pavadinimas;</w:t>
      </w:r>
    </w:p>
    <w:p w:rsidR="00000000" w:rsidRDefault="00F856C4">
      <w:pPr>
        <w:ind w:firstLine="720"/>
        <w:jc w:val="both"/>
        <w:rPr>
          <w:rFonts w:ascii="Times New Roman" w:hAnsi="Times New Roman"/>
          <w:sz w:val="22"/>
          <w:lang w:val="lt-LT"/>
        </w:rPr>
      </w:pPr>
      <w:r>
        <w:rPr>
          <w:rFonts w:ascii="Times New Roman" w:hAnsi="Times New Roman"/>
          <w:sz w:val="22"/>
          <w:lang w:val="lt-LT"/>
        </w:rPr>
        <w:t>4) draudimo grupė ir draudimo rūšies taisyklių pavadinimas ir numeris;</w:t>
      </w:r>
    </w:p>
    <w:p w:rsidR="00000000" w:rsidRDefault="00F856C4">
      <w:pPr>
        <w:ind w:firstLine="720"/>
        <w:jc w:val="both"/>
        <w:rPr>
          <w:rFonts w:ascii="Times New Roman" w:hAnsi="Times New Roman"/>
          <w:sz w:val="22"/>
          <w:lang w:val="lt-LT"/>
        </w:rPr>
      </w:pPr>
      <w:r>
        <w:rPr>
          <w:rFonts w:ascii="Times New Roman" w:hAnsi="Times New Roman"/>
          <w:sz w:val="22"/>
          <w:lang w:val="lt-LT"/>
        </w:rPr>
        <w:t>5) draudimo objektas;</w:t>
      </w:r>
    </w:p>
    <w:p w:rsidR="00000000" w:rsidRDefault="00F856C4">
      <w:pPr>
        <w:ind w:firstLine="720"/>
        <w:jc w:val="both"/>
        <w:rPr>
          <w:rFonts w:ascii="Times New Roman" w:hAnsi="Times New Roman"/>
          <w:sz w:val="22"/>
          <w:lang w:val="lt-LT"/>
        </w:rPr>
      </w:pPr>
      <w:r>
        <w:rPr>
          <w:rFonts w:ascii="Times New Roman" w:hAnsi="Times New Roman"/>
          <w:sz w:val="22"/>
          <w:lang w:val="lt-LT"/>
        </w:rPr>
        <w:t>6) draudimo suma, išskyrus atvejus, kai tikslus draudimo sumos dydis nenustatomas;</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7) </w:t>
      </w:r>
      <w:r>
        <w:rPr>
          <w:rFonts w:ascii="Times New Roman" w:hAnsi="Times New Roman"/>
          <w:sz w:val="22"/>
          <w:lang w:val="lt-LT"/>
        </w:rPr>
        <w:t>draudimo įmoka ir jos mokėjimo terminai;</w:t>
      </w:r>
    </w:p>
    <w:p w:rsidR="00000000" w:rsidRDefault="00F856C4">
      <w:pPr>
        <w:ind w:firstLine="720"/>
        <w:jc w:val="both"/>
        <w:rPr>
          <w:rFonts w:ascii="Times New Roman" w:hAnsi="Times New Roman"/>
          <w:sz w:val="22"/>
          <w:lang w:val="lt-LT"/>
        </w:rPr>
      </w:pPr>
      <w:r>
        <w:rPr>
          <w:rFonts w:ascii="Times New Roman" w:hAnsi="Times New Roman"/>
          <w:sz w:val="22"/>
          <w:lang w:val="lt-LT"/>
        </w:rPr>
        <w:t>8) draudimo rūšis;</w:t>
      </w:r>
    </w:p>
    <w:p w:rsidR="00000000" w:rsidRDefault="00F856C4">
      <w:pPr>
        <w:ind w:firstLine="720"/>
        <w:jc w:val="both"/>
        <w:rPr>
          <w:rFonts w:ascii="Times New Roman" w:hAnsi="Times New Roman"/>
          <w:sz w:val="22"/>
          <w:lang w:val="lt-LT"/>
        </w:rPr>
      </w:pPr>
      <w:r>
        <w:rPr>
          <w:rFonts w:ascii="Times New Roman" w:hAnsi="Times New Roman"/>
          <w:sz w:val="22"/>
          <w:lang w:val="lt-LT"/>
        </w:rPr>
        <w:t>9) draudimo sutarties galiojimo terminas;</w:t>
      </w:r>
    </w:p>
    <w:p w:rsidR="00000000" w:rsidRDefault="00F856C4">
      <w:pPr>
        <w:ind w:firstLine="720"/>
        <w:jc w:val="both"/>
        <w:rPr>
          <w:rFonts w:ascii="Times New Roman" w:hAnsi="Times New Roman"/>
          <w:sz w:val="22"/>
          <w:lang w:val="lt-LT"/>
        </w:rPr>
      </w:pPr>
      <w:r>
        <w:rPr>
          <w:rFonts w:ascii="Times New Roman" w:hAnsi="Times New Roman"/>
          <w:sz w:val="22"/>
          <w:lang w:val="lt-LT"/>
        </w:rPr>
        <w:t>10) įrašas, kad draudėjas yra supažindintas su draudimo rūšies taisyklėmis ir jam yra įteikta jų kopija;</w:t>
      </w:r>
    </w:p>
    <w:p w:rsidR="00000000" w:rsidRDefault="00F856C4">
      <w:pPr>
        <w:ind w:firstLine="720"/>
        <w:jc w:val="both"/>
        <w:rPr>
          <w:rFonts w:ascii="Times New Roman" w:hAnsi="Times New Roman"/>
          <w:sz w:val="22"/>
          <w:lang w:val="lt-LT"/>
        </w:rPr>
      </w:pPr>
      <w:r>
        <w:rPr>
          <w:rFonts w:ascii="Times New Roman" w:hAnsi="Times New Roman"/>
          <w:sz w:val="22"/>
          <w:lang w:val="lt-LT"/>
        </w:rPr>
        <w:t>11) draudiko įgalioto sudaryti draudimo sutartį a</w:t>
      </w:r>
      <w:r>
        <w:rPr>
          <w:rFonts w:ascii="Times New Roman" w:hAnsi="Times New Roman"/>
          <w:sz w:val="22"/>
          <w:lang w:val="lt-LT"/>
        </w:rPr>
        <w:t>smens parašas ir draudiko antspaudas ar jų faksimilės;</w:t>
      </w:r>
    </w:p>
    <w:p w:rsidR="00000000" w:rsidRDefault="00F856C4">
      <w:pPr>
        <w:ind w:firstLine="720"/>
        <w:jc w:val="both"/>
        <w:rPr>
          <w:rFonts w:ascii="Times New Roman" w:hAnsi="Times New Roman"/>
          <w:sz w:val="22"/>
          <w:lang w:val="lt-LT"/>
        </w:rPr>
      </w:pPr>
      <w:r>
        <w:rPr>
          <w:rFonts w:ascii="Times New Roman" w:hAnsi="Times New Roman"/>
          <w:sz w:val="22"/>
          <w:lang w:val="lt-LT"/>
        </w:rPr>
        <w:t>12) draudimo liudijimo (poliso) išdavimo data.</w:t>
      </w:r>
    </w:p>
    <w:p w:rsidR="00000000" w:rsidRDefault="00F856C4">
      <w:pPr>
        <w:ind w:firstLine="720"/>
        <w:jc w:val="both"/>
        <w:rPr>
          <w:rFonts w:ascii="Times New Roman" w:hAnsi="Times New Roman"/>
          <w:sz w:val="22"/>
          <w:lang w:val="lt-LT"/>
        </w:rPr>
      </w:pPr>
      <w:r>
        <w:rPr>
          <w:rFonts w:ascii="Times New Roman" w:hAnsi="Times New Roman"/>
          <w:sz w:val="22"/>
          <w:lang w:val="lt-LT"/>
        </w:rPr>
        <w:t>2. Draudimo liudijimų (polisų) registracijos ir apsaugos tvarką nustato įstatymai.</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draudimo liudijimas (polisas) neatitinka draudėjo rašytinio pr</w:t>
      </w:r>
      <w:r>
        <w:rPr>
          <w:rFonts w:ascii="Times New Roman" w:hAnsi="Times New Roman"/>
          <w:sz w:val="22"/>
          <w:lang w:val="lt-LT"/>
        </w:rPr>
        <w:t>ašymo turinio, o sutartis buvo sudaryta akceptuojant draudėjo pasiūlymą sudaryti sutartį, pirmenybė suteikiama draudėjo rašytiniam prašymui.</w:t>
      </w:r>
    </w:p>
    <w:p w:rsidR="00000000" w:rsidRDefault="00F856C4">
      <w:pPr>
        <w:ind w:firstLine="720"/>
        <w:jc w:val="both"/>
        <w:rPr>
          <w:rFonts w:ascii="Times New Roman" w:hAnsi="Times New Roman"/>
          <w:b/>
          <w:sz w:val="22"/>
          <w:lang w:val="lt-LT"/>
        </w:rPr>
      </w:pPr>
    </w:p>
    <w:p w:rsidR="00000000" w:rsidRDefault="00F856C4">
      <w:pPr>
        <w:ind w:firstLine="720"/>
        <w:jc w:val="both"/>
        <w:rPr>
          <w:rFonts w:ascii="Times New Roman" w:hAnsi="Times New Roman"/>
          <w:b/>
          <w:sz w:val="22"/>
          <w:lang w:val="lt-LT"/>
        </w:rPr>
      </w:pPr>
      <w:bookmarkStart w:id="2312" w:name="straipsnis992"/>
      <w:r>
        <w:rPr>
          <w:rFonts w:ascii="Times New Roman" w:hAnsi="Times New Roman"/>
          <w:b/>
          <w:sz w:val="22"/>
          <w:lang w:val="lt-LT"/>
        </w:rPr>
        <w:t>6.992 straipsnis. Draudimo sutarties sudarymas pagal standartines sąlygas</w:t>
      </w:r>
    </w:p>
    <w:bookmarkEnd w:id="2312"/>
    <w:p w:rsidR="00000000" w:rsidRDefault="00F856C4">
      <w:pPr>
        <w:ind w:firstLine="720"/>
        <w:jc w:val="both"/>
        <w:rPr>
          <w:rFonts w:ascii="Times New Roman" w:hAnsi="Times New Roman"/>
          <w:sz w:val="22"/>
          <w:lang w:val="lt-LT"/>
        </w:rPr>
      </w:pPr>
      <w:r>
        <w:rPr>
          <w:rFonts w:ascii="Times New Roman" w:hAnsi="Times New Roman"/>
          <w:sz w:val="22"/>
          <w:lang w:val="lt-LT"/>
        </w:rPr>
        <w:t>1. Jeigu draudimo sutartis sudaroma paga</w:t>
      </w:r>
      <w:r>
        <w:rPr>
          <w:rFonts w:ascii="Times New Roman" w:hAnsi="Times New Roman"/>
          <w:sz w:val="22"/>
          <w:lang w:val="lt-LT"/>
        </w:rPr>
        <w:t>l draudimo rūšies taisykles, parengtas įstatymų nustatyta tvarka, tai draudimo sutarčiai atitinkamai taikomi šio kodekso 6.185–6.187 straipsniai.</w:t>
      </w:r>
    </w:p>
    <w:p w:rsidR="00000000" w:rsidRDefault="00F856C4">
      <w:pPr>
        <w:pStyle w:val="BodyText"/>
        <w:ind w:firstLine="720"/>
        <w:rPr>
          <w:rFonts w:ascii="Times New Roman" w:hAnsi="Times New Roman"/>
          <w:b w:val="0"/>
          <w:sz w:val="22"/>
        </w:rPr>
      </w:pPr>
      <w:r>
        <w:rPr>
          <w:rFonts w:ascii="Times New Roman" w:hAnsi="Times New Roman"/>
          <w:b w:val="0"/>
          <w:sz w:val="22"/>
        </w:rPr>
        <w:t xml:space="preserve">2. Draudikas privalo sudaryti sąlygas viešai susipažinti su draudimo rūšies taisyklėmis ir, prieš sudarydamas </w:t>
      </w:r>
      <w:r>
        <w:rPr>
          <w:rFonts w:ascii="Times New Roman" w:hAnsi="Times New Roman"/>
          <w:b w:val="0"/>
          <w:sz w:val="22"/>
        </w:rPr>
        <w:t>draudimo sutartį, įteikti jų kopijas draudėjui.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313" w:name="straipsnis993"/>
      <w:r>
        <w:rPr>
          <w:rFonts w:ascii="Times New Roman" w:hAnsi="Times New Roman"/>
          <w:b/>
          <w:sz w:val="22"/>
          <w:lang w:val="lt-LT"/>
        </w:rPr>
        <w:t>6.993 straipsnis. Pareiga atskleisti informaciją</w:t>
      </w:r>
    </w:p>
    <w:bookmarkEnd w:id="2313"/>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Prieš sudarant draudimo sutartį, draudėjas privalo suteikti draudikui visą žinomą informaciją apie aplinkybes, galinčias turėti esminės įtakos draudiminio </w:t>
      </w:r>
      <w:r>
        <w:rPr>
          <w:rFonts w:ascii="Times New Roman" w:hAnsi="Times New Roman"/>
          <w:sz w:val="22"/>
          <w:lang w:val="lt-LT"/>
        </w:rPr>
        <w:t>įvykio atsitikimo tikimybei ir šio įvykio galimų nuostolių dydžiui (draudimo rizikai), jeigu tos aplinkybės nėra ir neturi būti žinomos draudikui.</w:t>
      </w:r>
    </w:p>
    <w:p w:rsidR="00000000" w:rsidRDefault="00F856C4">
      <w:pPr>
        <w:ind w:firstLine="720"/>
        <w:jc w:val="both"/>
        <w:rPr>
          <w:rFonts w:ascii="Times New Roman" w:hAnsi="Times New Roman"/>
          <w:sz w:val="22"/>
          <w:lang w:val="lt-LT"/>
        </w:rPr>
      </w:pPr>
      <w:r>
        <w:rPr>
          <w:rFonts w:ascii="Times New Roman" w:hAnsi="Times New Roman"/>
          <w:sz w:val="22"/>
          <w:lang w:val="lt-LT"/>
        </w:rPr>
        <w:t>2. Esminėmis aplinkybėmis, apie kurias draudėjas privalo informuoti draudiką, pripažįstamos aplinkybės, nurod</w:t>
      </w:r>
      <w:r>
        <w:rPr>
          <w:rFonts w:ascii="Times New Roman" w:hAnsi="Times New Roman"/>
          <w:sz w:val="22"/>
          <w:lang w:val="lt-LT"/>
        </w:rPr>
        <w:t>ytos standartinėse draudimo sutarties sąlygose (draudimo rūšies taisyklėse), taip pat aplinkybės, apie kurias draudikas raštu prašė draudėjo suteikti informaciją.</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3. Jeigu draudėjas neatsako į raštu pateiktą draudiko paklausimą apie tam tikras aplinkybes, </w:t>
      </w:r>
      <w:r>
        <w:rPr>
          <w:rFonts w:ascii="Times New Roman" w:hAnsi="Times New Roman"/>
          <w:sz w:val="22"/>
          <w:lang w:val="lt-LT"/>
        </w:rPr>
        <w:t>o draudikas, neatsižvelgdamas į tai, sudarė draudimo sutartį, tai draudikas netenka teisės reikalauti nutraukti draudimo sutartį ar pripažinti ją negaliojančia remdamasis tuo, kad draudėjas jam nepateikė informacijos.</w:t>
      </w:r>
    </w:p>
    <w:p w:rsidR="00000000" w:rsidRDefault="00F856C4">
      <w:pPr>
        <w:ind w:firstLine="720"/>
        <w:jc w:val="both"/>
        <w:rPr>
          <w:rFonts w:ascii="Times New Roman" w:hAnsi="Times New Roman"/>
          <w:sz w:val="22"/>
          <w:lang w:val="lt-LT"/>
        </w:rPr>
      </w:pPr>
      <w:r>
        <w:rPr>
          <w:rFonts w:ascii="Times New Roman" w:hAnsi="Times New Roman"/>
          <w:sz w:val="22"/>
          <w:lang w:val="lt-LT"/>
        </w:rPr>
        <w:t>4. Jeigu po draudimo sutarties sudarym</w:t>
      </w:r>
      <w:r>
        <w:rPr>
          <w:rFonts w:ascii="Times New Roman" w:hAnsi="Times New Roman"/>
          <w:sz w:val="22"/>
          <w:lang w:val="lt-LT"/>
        </w:rPr>
        <w:t>o nustatoma, kad draudėjas suteikė draudikui žinomai melagingą informaciją apie aplinkybes, numatytas šio straipsnio 1 dalyje, tai draudikas turi teisę reikalauti pripažinti draudimo sutartį negaliojančia, išskyrus atvejus, kai aplinkybės, kurias draudėjas</w:t>
      </w:r>
      <w:r>
        <w:rPr>
          <w:rFonts w:ascii="Times New Roman" w:hAnsi="Times New Roman"/>
          <w:sz w:val="22"/>
          <w:lang w:val="lt-LT"/>
        </w:rPr>
        <w:t xml:space="preserve"> nuslėpė, išnyko iki draudiminio įvykio ar neturėjo įtakos draudiminiam įvykiui. </w:t>
      </w:r>
    </w:p>
    <w:p w:rsidR="00000000" w:rsidRDefault="00F856C4">
      <w:pPr>
        <w:ind w:firstLine="720"/>
        <w:jc w:val="both"/>
        <w:rPr>
          <w:rFonts w:ascii="Times New Roman" w:hAnsi="Times New Roman"/>
          <w:sz w:val="22"/>
          <w:lang w:val="lt-LT"/>
        </w:rPr>
      </w:pPr>
      <w:r>
        <w:rPr>
          <w:rFonts w:ascii="Times New Roman" w:hAnsi="Times New Roman"/>
          <w:sz w:val="22"/>
          <w:lang w:val="lt-LT"/>
        </w:rPr>
        <w:t>5. Jeigu po draudimo sutarties sudarymo nustatoma, kad draudėjas dėl neatsargumo nepateikė šio straipsnio 1 dalyje nustatytos informacijos, tai draudikas privalo ne vėliau ka</w:t>
      </w:r>
      <w:r>
        <w:rPr>
          <w:rFonts w:ascii="Times New Roman" w:hAnsi="Times New Roman"/>
          <w:sz w:val="22"/>
          <w:lang w:val="lt-LT"/>
        </w:rPr>
        <w:t>ip per du mėnesius nuo šių aplinkybių sužinojimo pasiūlyti draudėjui pakeisti draudimo sutartį. Jeigu draudėjas atsisako tai padaryti ir per vieną mėnesį (o gyvybės draudimo atveju – per du mėnesius) neatsako į pateiktą pasiūlymą, draudikas turi teisę reik</w:t>
      </w:r>
      <w:r>
        <w:rPr>
          <w:rFonts w:ascii="Times New Roman" w:hAnsi="Times New Roman"/>
          <w:sz w:val="22"/>
          <w:lang w:val="lt-LT"/>
        </w:rPr>
        <w:t xml:space="preserve">alauti nutraukti draudimo sutartį. </w:t>
      </w:r>
    </w:p>
    <w:p w:rsidR="00000000" w:rsidRDefault="00F856C4">
      <w:pPr>
        <w:ind w:firstLine="720"/>
        <w:jc w:val="both"/>
        <w:rPr>
          <w:rFonts w:ascii="Times New Roman" w:hAnsi="Times New Roman"/>
          <w:sz w:val="22"/>
          <w:lang w:val="lt-LT"/>
        </w:rPr>
      </w:pPr>
      <w:r>
        <w:rPr>
          <w:rFonts w:ascii="Times New Roman" w:hAnsi="Times New Roman"/>
          <w:sz w:val="22"/>
          <w:lang w:val="lt-LT"/>
        </w:rPr>
        <w:t>6. Jeigu draudėjas dėl neatsargumo nepateikė šio straipsnio 1 dalyje nustatytos informacijos, tai įvykus draudiminiam įvykiui draudikas privalo išmokėti draudimo išmokos, kuri būtų išmokama draudėjui įvykdžius šio straip</w:t>
      </w:r>
      <w:r>
        <w:rPr>
          <w:rFonts w:ascii="Times New Roman" w:hAnsi="Times New Roman"/>
          <w:sz w:val="22"/>
          <w:lang w:val="lt-LT"/>
        </w:rPr>
        <w:t>snio 1 dalyje numatytą pareigą, dalį, proporcingą sutartos draudimo įmokos ir draudimo įmokos, kuri būtų nustatyta draudėjui, jeigu jis būtų įvykdęs šio straipsnio 1 dalyje numatytą pareigą, santykiui.</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7. Jeigu draudikas, žinodamas aplinkybes, apie kurias </w:t>
      </w:r>
      <w:r>
        <w:rPr>
          <w:rFonts w:ascii="Times New Roman" w:hAnsi="Times New Roman"/>
          <w:sz w:val="22"/>
          <w:lang w:val="lt-LT"/>
        </w:rPr>
        <w:t>draudėjas neinformavo dėl neatsargumo, nebūtų sudaręs draudimo sutarties, tai jis per du mėnesius nuo sužinojimo, kad draudėjas nepateikė šio straipsnio 1 dalyje nustatytos informacijos dėl neatsargumo, turi teisę reikalauti nutraukti draudimo sutartį. Įvy</w:t>
      </w:r>
      <w:r>
        <w:rPr>
          <w:rFonts w:ascii="Times New Roman" w:hAnsi="Times New Roman"/>
          <w:sz w:val="22"/>
          <w:lang w:val="lt-LT"/>
        </w:rPr>
        <w:t>kus draudiminiam įvykiui, draudikas turi teisę atsisakyti išmokėti draudimo išmoką tik įrodęs, kad nė vienas draudikas, žinodamas aplinkybes, kurių draudėjas nenurodė dėl neatsargumo, nebūtų sudaręs draudimo sutarties.</w:t>
      </w:r>
    </w:p>
    <w:p w:rsidR="00000000" w:rsidRDefault="00F856C4">
      <w:pPr>
        <w:ind w:firstLine="720"/>
        <w:jc w:val="both"/>
        <w:rPr>
          <w:rFonts w:ascii="Times New Roman" w:hAnsi="Times New Roman"/>
          <w:sz w:val="22"/>
          <w:lang w:val="lt-LT"/>
        </w:rPr>
      </w:pPr>
      <w:r>
        <w:rPr>
          <w:rFonts w:ascii="Times New Roman" w:hAnsi="Times New Roman"/>
          <w:sz w:val="22"/>
          <w:lang w:val="lt-LT"/>
        </w:rPr>
        <w:t>8. Sudarant draudimo sutartį ir jos g</w:t>
      </w:r>
      <w:r>
        <w:rPr>
          <w:rFonts w:ascii="Times New Roman" w:hAnsi="Times New Roman"/>
          <w:sz w:val="22"/>
          <w:lang w:val="lt-LT"/>
        </w:rPr>
        <w:t>aliojimo metu draudikas privalo suteikti draudėjui šią informaciją: draudiko pavadinimą, draudiko įmonės rūšį, adresą, draudiko padalinio ar draudiko atstovo adresą (jei draudimo sutartis sudaroma ne draudiko buveinėje), iš draudimo sutarties kylančių ar s</w:t>
      </w:r>
      <w:r>
        <w:rPr>
          <w:rFonts w:ascii="Times New Roman" w:hAnsi="Times New Roman"/>
          <w:sz w:val="22"/>
          <w:lang w:val="lt-LT"/>
        </w:rPr>
        <w:t>u ja susijusių ginčų sprendimo tvarką, draudiko elgesį, kai draudėjas pažeidžia draudimo sutarties sąlygas, galimus draudimo rizikos padidėjimo atvejus bei kitą draudimo veiklą reglamentuojančiuose teisės aktuose nurodytą informaciją.</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314" w:name="straipsnis994"/>
      <w:r>
        <w:rPr>
          <w:rFonts w:ascii="Times New Roman" w:hAnsi="Times New Roman"/>
          <w:b/>
          <w:sz w:val="22"/>
          <w:lang w:val="lt-LT"/>
        </w:rPr>
        <w:t>6.994 straipsnis. Dr</w:t>
      </w:r>
      <w:r>
        <w:rPr>
          <w:rFonts w:ascii="Times New Roman" w:hAnsi="Times New Roman"/>
          <w:b/>
          <w:sz w:val="22"/>
          <w:lang w:val="lt-LT"/>
        </w:rPr>
        <w:t>audiko teisė įvertinti draudimo riziką</w:t>
      </w:r>
    </w:p>
    <w:bookmarkEnd w:id="2314"/>
    <w:p w:rsidR="00000000" w:rsidRDefault="00F856C4">
      <w:pPr>
        <w:ind w:firstLine="720"/>
        <w:jc w:val="both"/>
        <w:rPr>
          <w:rFonts w:ascii="Times New Roman" w:hAnsi="Times New Roman"/>
          <w:sz w:val="22"/>
          <w:lang w:val="lt-LT"/>
        </w:rPr>
      </w:pPr>
      <w:r>
        <w:rPr>
          <w:rFonts w:ascii="Times New Roman" w:hAnsi="Times New Roman"/>
          <w:sz w:val="22"/>
          <w:lang w:val="lt-LT"/>
        </w:rPr>
        <w:t>1. Prieš sudarant draudimo sutartį draudikas turi teisę apžiūrėti draudžiamą turtą, o jeigu reikia, savo lėšomis paskirti ekspertizę jo vertei nustatyti.</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draudimo interesas yra susijęs su fizinio asmens gyvyb</w:t>
      </w:r>
      <w:r>
        <w:rPr>
          <w:rFonts w:ascii="Times New Roman" w:hAnsi="Times New Roman"/>
          <w:sz w:val="22"/>
          <w:lang w:val="lt-LT"/>
        </w:rPr>
        <w:t>e ir sveikata, draudikas turi teisę reikalauti iš draudėjo dokumentų, patvirtinančių draudėjo (apdraudžiamo asmens) amžių, sveikatos būklę, profesiją bei kitas draudimo rizikai turinčias reikšmės aplinkybes.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315" w:name="straipsnis995"/>
      <w:r>
        <w:rPr>
          <w:rFonts w:ascii="Times New Roman" w:hAnsi="Times New Roman"/>
          <w:b/>
          <w:sz w:val="22"/>
          <w:lang w:val="lt-LT"/>
        </w:rPr>
        <w:t>6.995 straipsnis. Informacijos konfidencialumas</w:t>
      </w:r>
    </w:p>
    <w:bookmarkEnd w:id="2315"/>
    <w:p w:rsidR="00000000" w:rsidRDefault="00F856C4">
      <w:pPr>
        <w:pStyle w:val="BodyText"/>
        <w:ind w:firstLine="720"/>
        <w:rPr>
          <w:rFonts w:ascii="Times New Roman" w:hAnsi="Times New Roman"/>
          <w:b w:val="0"/>
          <w:sz w:val="22"/>
        </w:rPr>
      </w:pPr>
      <w:r>
        <w:rPr>
          <w:rFonts w:ascii="Times New Roman" w:hAnsi="Times New Roman"/>
          <w:b w:val="0"/>
          <w:sz w:val="22"/>
        </w:rPr>
        <w:t>Draudikas neturi teisės atskleisti informacijos, gautos jam vykdant draudimo veiklą, apie draudėją, apdraustą asmenį ar naudos gavėją, jų sveikatos būklę ir turtinę padėtį bei kitos draudimo sutartyje nustatytos konfidencialios informacijos, išskyrus įsta</w:t>
      </w:r>
      <w:r>
        <w:rPr>
          <w:rFonts w:ascii="Times New Roman" w:hAnsi="Times New Roman"/>
          <w:b w:val="0"/>
          <w:sz w:val="22"/>
        </w:rPr>
        <w:t>tymų nustatytas išimtis. Draudikas, pažeidęs šią pareigą, privalo atlyginti draudėjui, apdraustam asmeniui ar naudos gavėjui padarytą turtinę ir neturtinę žalą.</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316" w:name="straipsnis996"/>
      <w:r>
        <w:rPr>
          <w:rFonts w:ascii="Times New Roman" w:hAnsi="Times New Roman"/>
          <w:b/>
          <w:sz w:val="22"/>
          <w:lang w:val="lt-LT"/>
        </w:rPr>
        <w:t>6.996 straipsnis. Draudimo sutarties įsigaliojimas</w:t>
      </w:r>
    </w:p>
    <w:bookmarkEnd w:id="2316"/>
    <w:p w:rsidR="00000000" w:rsidRDefault="00F856C4">
      <w:pPr>
        <w:ind w:firstLine="720"/>
        <w:jc w:val="both"/>
        <w:rPr>
          <w:rFonts w:ascii="Times New Roman" w:hAnsi="Times New Roman"/>
          <w:sz w:val="22"/>
          <w:lang w:val="lt-LT"/>
        </w:rPr>
      </w:pPr>
      <w:r>
        <w:rPr>
          <w:rFonts w:ascii="Times New Roman" w:hAnsi="Times New Roman"/>
          <w:sz w:val="22"/>
          <w:lang w:val="lt-LT"/>
        </w:rPr>
        <w:t>1. Draudimo sutartis, jeigu joje nenustatyt</w:t>
      </w:r>
      <w:r>
        <w:rPr>
          <w:rFonts w:ascii="Times New Roman" w:hAnsi="Times New Roman"/>
          <w:sz w:val="22"/>
          <w:lang w:val="lt-LT"/>
        </w:rPr>
        <w:t>a ko kita, įsigalioja nuo to momento, kai draudėjas sumoka visą ar pirmą draudimo įmoką (premiją).</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Jeigu draudėjas nesumoka šio straipsnio 1 dalyje numatytos draudimo įmokos (premijos), tai draudimo sutartis nutrūksta, jeigu sutartyje nėra nustatyta ko </w:t>
      </w:r>
      <w:r>
        <w:rPr>
          <w:rFonts w:ascii="Times New Roman" w:hAnsi="Times New Roman"/>
          <w:sz w:val="22"/>
          <w:lang w:val="lt-LT"/>
        </w:rPr>
        <w:t>kita.</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3. Draudimas taikomas visiems draudiminiams įvykiams, įvykusiems po draudimo sutarties įsigaliojimo, jeigu draudimo sutartyje nenustatyta ko kita. Jeigu draudimo sutartyje nustatyta taikyti draudimą ir draudiminiams įvykiams, įvykusiems iki draudimo </w:t>
      </w:r>
      <w:r>
        <w:rPr>
          <w:rFonts w:ascii="Times New Roman" w:hAnsi="Times New Roman"/>
          <w:sz w:val="22"/>
          <w:lang w:val="lt-LT"/>
        </w:rPr>
        <w:t>sutarties įsigaliojimo, tai tokia sąlyga galioja, jeigu draudimo sutarties šalys apie draudiminį įvykį, kuris įvyko iki draudimo sutarties įsigaliojimo, nežinojo.</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2317" w:name="straipsnis997"/>
      <w:r>
        <w:rPr>
          <w:rFonts w:ascii="Times New Roman" w:hAnsi="Times New Roman"/>
          <w:b/>
          <w:sz w:val="22"/>
          <w:lang w:val="lt-LT"/>
        </w:rPr>
        <w:t>6.997 straipsnis. Draudimo suma</w:t>
      </w:r>
    </w:p>
    <w:bookmarkEnd w:id="2317"/>
    <w:p w:rsidR="00000000" w:rsidRDefault="00F856C4">
      <w:pPr>
        <w:ind w:firstLine="720"/>
        <w:jc w:val="both"/>
        <w:rPr>
          <w:rFonts w:ascii="Times New Roman" w:hAnsi="Times New Roman"/>
          <w:sz w:val="22"/>
          <w:lang w:val="lt-LT"/>
        </w:rPr>
      </w:pPr>
      <w:r>
        <w:rPr>
          <w:rFonts w:ascii="Times New Roman" w:hAnsi="Times New Roman"/>
          <w:sz w:val="22"/>
          <w:lang w:val="lt-LT"/>
        </w:rPr>
        <w:t>1. Turtinių interesų draudimo suma ir suma, kurios dydžio dr</w:t>
      </w:r>
      <w:r>
        <w:rPr>
          <w:rFonts w:ascii="Times New Roman" w:hAnsi="Times New Roman"/>
          <w:sz w:val="22"/>
          <w:lang w:val="lt-LT"/>
        </w:rPr>
        <w:t>audimo išmoką (draudimo suma) draudikas įsipareigoja išmokėti, nustatoma draudimo sutarties šalių susitarimu arba įstatymu.</w:t>
      </w:r>
    </w:p>
    <w:p w:rsidR="00000000" w:rsidRDefault="00F856C4">
      <w:pPr>
        <w:pStyle w:val="BodyText"/>
        <w:ind w:firstLine="720"/>
        <w:rPr>
          <w:rFonts w:ascii="Times New Roman" w:hAnsi="Times New Roman"/>
          <w:b w:val="0"/>
          <w:sz w:val="22"/>
        </w:rPr>
      </w:pPr>
      <w:r>
        <w:rPr>
          <w:rFonts w:ascii="Times New Roman" w:hAnsi="Times New Roman"/>
          <w:b w:val="0"/>
          <w:sz w:val="22"/>
        </w:rPr>
        <w:t>2. Ne gyvybės draudimo atveju, išskyrus įstatymų nustatytas išimtis, draudimo suma negali viršyti tikrosios draudžiamo turto ar turt</w:t>
      </w:r>
      <w:r>
        <w:rPr>
          <w:rFonts w:ascii="Times New Roman" w:hAnsi="Times New Roman"/>
          <w:b w:val="0"/>
          <w:sz w:val="22"/>
        </w:rPr>
        <w:t>inės rizikos vertės (draudimo vertės).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318" w:name="straipsnis998"/>
      <w:r>
        <w:rPr>
          <w:rFonts w:ascii="Times New Roman" w:hAnsi="Times New Roman"/>
          <w:b/>
          <w:sz w:val="22"/>
          <w:lang w:val="lt-LT"/>
        </w:rPr>
        <w:t>6.998 straipsnis. Draudimo sumos ginčijimas</w:t>
      </w:r>
    </w:p>
    <w:bookmarkEnd w:id="2318"/>
    <w:p w:rsidR="00000000" w:rsidRDefault="00F856C4">
      <w:pPr>
        <w:pStyle w:val="BodyText"/>
        <w:ind w:firstLine="720"/>
        <w:rPr>
          <w:rFonts w:ascii="Times New Roman" w:hAnsi="Times New Roman"/>
          <w:b w:val="0"/>
          <w:sz w:val="22"/>
        </w:rPr>
      </w:pPr>
      <w:r>
        <w:rPr>
          <w:rFonts w:ascii="Times New Roman" w:hAnsi="Times New Roman"/>
          <w:b w:val="0"/>
          <w:sz w:val="22"/>
        </w:rPr>
        <w:t>Draudimo sutartyje nurodyta draudimo suma po sutarties sudarymo negali būti ginčijama, išskyrus atvejus, kai draudikas, nepasinaudojęs savo teise įvertinti draudimo riziką,</w:t>
      </w:r>
      <w:r>
        <w:rPr>
          <w:rFonts w:ascii="Times New Roman" w:hAnsi="Times New Roman"/>
          <w:b w:val="0"/>
          <w:sz w:val="22"/>
        </w:rPr>
        <w:t xml:space="preserve"> buvo apgautas dėl to, kad buvo nurodyta žinomai melaginga draudimo vertė arba buvo padaryta aritmetinė ar rašybos klaida.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319" w:name="straipsnis999"/>
      <w:r>
        <w:rPr>
          <w:rFonts w:ascii="Times New Roman" w:hAnsi="Times New Roman"/>
          <w:b/>
          <w:sz w:val="22"/>
          <w:lang w:val="lt-LT"/>
        </w:rPr>
        <w:t>6.999 straipsnis. Nevisiškas draudimas</w:t>
      </w:r>
    </w:p>
    <w:bookmarkEnd w:id="2319"/>
    <w:p w:rsidR="00000000" w:rsidRDefault="00F856C4">
      <w:pPr>
        <w:ind w:firstLine="720"/>
        <w:jc w:val="both"/>
        <w:rPr>
          <w:rFonts w:ascii="Times New Roman" w:hAnsi="Times New Roman"/>
          <w:sz w:val="22"/>
          <w:lang w:val="lt-LT"/>
        </w:rPr>
      </w:pPr>
      <w:r>
        <w:rPr>
          <w:rFonts w:ascii="Times New Roman" w:hAnsi="Times New Roman"/>
          <w:sz w:val="22"/>
          <w:lang w:val="lt-LT"/>
        </w:rPr>
        <w:t>1. Jeigu ne gyvybės draudimo sutartyje, išskyrus įstatymų numatytus atvejus, nustatyta draudi</w:t>
      </w:r>
      <w:r>
        <w:rPr>
          <w:rFonts w:ascii="Times New Roman" w:hAnsi="Times New Roman"/>
          <w:sz w:val="22"/>
          <w:lang w:val="lt-LT"/>
        </w:rPr>
        <w:t>mo suma yra mažesnė už draudimo vertę, tai, įvykus draudiminiam įvykiui, draudikas privalo atlyginti draudėjui (naudos gavėjui) dalį jo patirtų nuostolių, proporcingą draudimo sumos ir draudimo vertės santykiui.</w:t>
      </w:r>
    </w:p>
    <w:p w:rsidR="00000000" w:rsidRDefault="00F856C4">
      <w:pPr>
        <w:pStyle w:val="BodyTextIndent2"/>
        <w:rPr>
          <w:i w:val="0"/>
          <w:sz w:val="22"/>
        </w:rPr>
      </w:pPr>
      <w:r>
        <w:rPr>
          <w:i w:val="0"/>
          <w:sz w:val="22"/>
        </w:rPr>
        <w:t>2. Draudimo sutartyje gali būti nustatyta ir</w:t>
      </w:r>
      <w:r>
        <w:rPr>
          <w:i w:val="0"/>
          <w:sz w:val="22"/>
        </w:rPr>
        <w:t xml:space="preserve"> didesnė draudimo išmoka, bet ne didesnė už draudimo vertę.</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2320" w:name="straipsnis1000"/>
      <w:r>
        <w:rPr>
          <w:rFonts w:ascii="Times New Roman" w:hAnsi="Times New Roman"/>
          <w:b/>
          <w:sz w:val="22"/>
          <w:lang w:val="lt-LT"/>
        </w:rPr>
        <w:t>6.1000 straipsnis. Papildomas draudimas</w:t>
      </w:r>
    </w:p>
    <w:bookmarkEnd w:id="2320"/>
    <w:p w:rsidR="00000000" w:rsidRDefault="00F856C4">
      <w:pPr>
        <w:ind w:firstLine="720"/>
        <w:jc w:val="both"/>
        <w:rPr>
          <w:rFonts w:ascii="Times New Roman" w:hAnsi="Times New Roman"/>
          <w:sz w:val="22"/>
          <w:lang w:val="lt-LT"/>
        </w:rPr>
      </w:pPr>
      <w:r>
        <w:rPr>
          <w:rFonts w:ascii="Times New Roman" w:hAnsi="Times New Roman"/>
          <w:sz w:val="22"/>
          <w:lang w:val="lt-LT"/>
        </w:rPr>
        <w:t>Jeigu ne gyvybės draudimo sutartyje, išskyrus įstatymų numatytus atvejus, yra apdrausta tik dalis turto ar rizikos (draudimo) vertės, draudėjas (naudos gav</w:t>
      </w:r>
      <w:r>
        <w:rPr>
          <w:rFonts w:ascii="Times New Roman" w:hAnsi="Times New Roman"/>
          <w:sz w:val="22"/>
          <w:lang w:val="lt-LT"/>
        </w:rPr>
        <w:t>ėjas) turi teisę papildomai juos apdrausti, sudarydamas papildomą draudimo sutartį su tuo pačiu ar kitu draudiku. Tačiau šiais atvejais bendra draudimo suma pagal visas draudimo sutartis negali viršyti draudimo vertės.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321" w:name="straipsnis1001"/>
      <w:r>
        <w:rPr>
          <w:rFonts w:ascii="Times New Roman" w:hAnsi="Times New Roman"/>
          <w:b/>
          <w:sz w:val="22"/>
          <w:lang w:val="lt-LT"/>
        </w:rPr>
        <w:t>6.1001 straipsnis. Draudimo, viršija</w:t>
      </w:r>
      <w:r>
        <w:rPr>
          <w:rFonts w:ascii="Times New Roman" w:hAnsi="Times New Roman"/>
          <w:b/>
          <w:sz w:val="22"/>
          <w:lang w:val="lt-LT"/>
        </w:rPr>
        <w:t>nčio draudimo vertę, teisinės pasekmės</w:t>
      </w:r>
    </w:p>
    <w:bookmarkEnd w:id="2321"/>
    <w:p w:rsidR="00000000" w:rsidRDefault="00F856C4">
      <w:pPr>
        <w:ind w:firstLine="720"/>
        <w:jc w:val="both"/>
        <w:rPr>
          <w:rFonts w:ascii="Times New Roman" w:hAnsi="Times New Roman"/>
          <w:sz w:val="22"/>
          <w:lang w:val="lt-LT"/>
        </w:rPr>
      </w:pPr>
      <w:r>
        <w:rPr>
          <w:rFonts w:ascii="Times New Roman" w:hAnsi="Times New Roman"/>
          <w:sz w:val="22"/>
          <w:lang w:val="lt-LT"/>
        </w:rPr>
        <w:t>1. Jeigu draudimo suma, nurodyta draudimo sutartyje, viršija draudimo vertę, tai draudimo sutartis negalioja dėl tos draudimo sumos dalies, kuri viršija draudimo vertę. Tačiau išmokėta draudimo vertę viršijanti draudi</w:t>
      </w:r>
      <w:r>
        <w:rPr>
          <w:rFonts w:ascii="Times New Roman" w:hAnsi="Times New Roman"/>
          <w:sz w:val="22"/>
          <w:lang w:val="lt-LT"/>
        </w:rPr>
        <w:t>mo išmoka negali būti išieškota.</w:t>
      </w:r>
    </w:p>
    <w:p w:rsidR="00000000" w:rsidRDefault="00F856C4">
      <w:pPr>
        <w:ind w:firstLine="720"/>
        <w:jc w:val="both"/>
        <w:rPr>
          <w:rFonts w:ascii="Times New Roman" w:hAnsi="Times New Roman"/>
          <w:sz w:val="22"/>
          <w:lang w:val="lt-LT"/>
        </w:rPr>
      </w:pPr>
      <w:r>
        <w:rPr>
          <w:rFonts w:ascii="Times New Roman" w:hAnsi="Times New Roman"/>
          <w:sz w:val="22"/>
          <w:lang w:val="lt-LT"/>
        </w:rPr>
        <w:t>2. Jeigu draudimo įmokos (premija) mokamos periodiškai ir, nustačius šio straipsnio 1 dalyje numatytas aplinkybes, draudimo įmoka (premija) dar nėra visiškai sumokėta, likusi mokėti draudimo įmokos (premijos) suma sumažinam</w:t>
      </w:r>
      <w:r>
        <w:rPr>
          <w:rFonts w:ascii="Times New Roman" w:hAnsi="Times New Roman"/>
          <w:sz w:val="22"/>
          <w:lang w:val="lt-LT"/>
        </w:rPr>
        <w:t>a proporcingai draudimo sumos sumažinimo dydžiui.</w:t>
      </w:r>
    </w:p>
    <w:p w:rsidR="00000000" w:rsidRDefault="00F856C4">
      <w:pPr>
        <w:ind w:firstLine="720"/>
        <w:jc w:val="both"/>
        <w:rPr>
          <w:rFonts w:ascii="Times New Roman" w:hAnsi="Times New Roman"/>
          <w:sz w:val="22"/>
          <w:lang w:val="lt-LT"/>
        </w:rPr>
      </w:pPr>
      <w:r>
        <w:rPr>
          <w:rFonts w:ascii="Times New Roman" w:hAnsi="Times New Roman"/>
          <w:sz w:val="22"/>
          <w:lang w:val="lt-LT"/>
        </w:rPr>
        <w:t>3. Jeigu draudimo suma buvo padidinta dėl draudėjo apgaulės, draudikas turi teisę reikalauti draudimo sutartį pripažinti negaliojančia ir atlyginti jam padarytus nuostolius, kiek jų nepadengia gauta draudim</w:t>
      </w:r>
      <w:r>
        <w:rPr>
          <w:rFonts w:ascii="Times New Roman" w:hAnsi="Times New Roman"/>
          <w:sz w:val="22"/>
          <w:lang w:val="lt-LT"/>
        </w:rPr>
        <w:t>o įmoka (premija).</w:t>
      </w:r>
    </w:p>
    <w:p w:rsidR="00000000" w:rsidRDefault="00F856C4">
      <w:pPr>
        <w:pStyle w:val="BodyText"/>
        <w:ind w:firstLine="720"/>
        <w:rPr>
          <w:rFonts w:ascii="Times New Roman" w:hAnsi="Times New Roman"/>
          <w:b w:val="0"/>
          <w:sz w:val="22"/>
        </w:rPr>
      </w:pPr>
      <w:r>
        <w:rPr>
          <w:rFonts w:ascii="Times New Roman" w:hAnsi="Times New Roman"/>
          <w:b w:val="0"/>
          <w:sz w:val="22"/>
        </w:rPr>
        <w:t>4. Šio straipsnio taisyklės taip pat taikomos tais atvejais, kai draudimo suma viršija draudimo vertę apdraudus tą patį objektą pagal kelias draudimo sutartis su skirtingais draudikais (dvigubas draudimas). Šiuo atveju draudimo išmoka, k</w:t>
      </w:r>
      <w:r>
        <w:rPr>
          <w:rFonts w:ascii="Times New Roman" w:hAnsi="Times New Roman"/>
          <w:b w:val="0"/>
          <w:sz w:val="22"/>
        </w:rPr>
        <w:t>urią turi mokėti kiekvienas draudikas, sumažinama proporcingai draudimo sumos sumažinimui pagal atitinkamą draudimo sutartį.</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322" w:name="straipsnis1002"/>
      <w:r>
        <w:rPr>
          <w:rFonts w:ascii="Times New Roman" w:hAnsi="Times New Roman"/>
          <w:b/>
          <w:sz w:val="22"/>
          <w:lang w:val="lt-LT"/>
        </w:rPr>
        <w:t>6.1002 straipsnis. Draudimas nuo skirtingų rizikų</w:t>
      </w:r>
    </w:p>
    <w:bookmarkEnd w:id="2322"/>
    <w:p w:rsidR="00000000" w:rsidRDefault="00F856C4">
      <w:pPr>
        <w:ind w:firstLine="720"/>
        <w:jc w:val="both"/>
        <w:rPr>
          <w:rFonts w:ascii="Times New Roman" w:hAnsi="Times New Roman"/>
          <w:sz w:val="22"/>
          <w:lang w:val="lt-LT"/>
        </w:rPr>
      </w:pPr>
      <w:r>
        <w:rPr>
          <w:rFonts w:ascii="Times New Roman" w:hAnsi="Times New Roman"/>
          <w:sz w:val="22"/>
          <w:lang w:val="lt-LT"/>
        </w:rPr>
        <w:t>1. Draudimo objektas gali būti draudžiamas nuo skirtingų rizikų sudarant vieną a</w:t>
      </w:r>
      <w:r>
        <w:rPr>
          <w:rFonts w:ascii="Times New Roman" w:hAnsi="Times New Roman"/>
          <w:sz w:val="22"/>
          <w:lang w:val="lt-LT"/>
        </w:rPr>
        <w:t>rba kelias draudimo sutartis su tuo pačiu arba su skirtingais draudikais. Šiuo atveju leidžiama, kad bendra draudimo suma pagal visas draudimo sutartis viršytų draudimo vertę.</w:t>
      </w:r>
    </w:p>
    <w:p w:rsidR="00000000" w:rsidRDefault="00F856C4">
      <w:pPr>
        <w:pStyle w:val="BodyText"/>
        <w:ind w:firstLine="720"/>
        <w:rPr>
          <w:rFonts w:ascii="Times New Roman" w:hAnsi="Times New Roman"/>
          <w:b w:val="0"/>
          <w:sz w:val="22"/>
        </w:rPr>
      </w:pPr>
      <w:r>
        <w:rPr>
          <w:rFonts w:ascii="Times New Roman" w:hAnsi="Times New Roman"/>
          <w:b w:val="0"/>
          <w:sz w:val="22"/>
        </w:rPr>
        <w:t>2. Jeigu pagal kelias draudimo sutartis, sudarytas remiantis šio straipsnio 1 da</w:t>
      </w:r>
      <w:r>
        <w:rPr>
          <w:rFonts w:ascii="Times New Roman" w:hAnsi="Times New Roman"/>
          <w:b w:val="0"/>
          <w:sz w:val="22"/>
        </w:rPr>
        <w:t>limi, yra numatyta draudikų pareiga išmokėti draudimo išmoką už to paties draudiminio įvykio tas pačias pasekmes, tokiu atveju atsiranda pasekmės, nustatytos šio kodekso 6.1001 straipsnyje.</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323" w:name="straipsnis1003"/>
      <w:r>
        <w:rPr>
          <w:rFonts w:ascii="Times New Roman" w:hAnsi="Times New Roman"/>
          <w:b/>
          <w:sz w:val="22"/>
          <w:lang w:val="lt-LT"/>
        </w:rPr>
        <w:t>6.1003 straipsnis. Bendrasis draudimas</w:t>
      </w:r>
    </w:p>
    <w:bookmarkEnd w:id="2323"/>
    <w:p w:rsidR="00000000" w:rsidRDefault="00F856C4">
      <w:pPr>
        <w:pStyle w:val="BodyText"/>
        <w:ind w:firstLine="720"/>
        <w:rPr>
          <w:rFonts w:ascii="Times New Roman" w:hAnsi="Times New Roman"/>
          <w:b w:val="0"/>
          <w:sz w:val="22"/>
        </w:rPr>
      </w:pPr>
      <w:r>
        <w:rPr>
          <w:rFonts w:ascii="Times New Roman" w:hAnsi="Times New Roman"/>
          <w:b w:val="0"/>
          <w:sz w:val="22"/>
        </w:rPr>
        <w:t>Draudimo objektas gali būt</w:t>
      </w:r>
      <w:r>
        <w:rPr>
          <w:rFonts w:ascii="Times New Roman" w:hAnsi="Times New Roman"/>
          <w:b w:val="0"/>
          <w:sz w:val="22"/>
        </w:rPr>
        <w:t>i apdraustas pagal vieną draudimo sutartį bendrai kelių draudikų (bendrasis draudimas). Jeigu draudimo sutartis nenumato kiekvieno iš draudikų teisių ir pareigų, tokiu atveju už draudimo išmokos išmokėjimą draudėjui (naudos gavėjui) visi draudikai atsako s</w:t>
      </w:r>
      <w:r>
        <w:rPr>
          <w:rFonts w:ascii="Times New Roman" w:hAnsi="Times New Roman"/>
          <w:b w:val="0"/>
          <w:sz w:val="22"/>
        </w:rPr>
        <w:t>olidariai.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324" w:name="straipsnis1004"/>
      <w:r>
        <w:rPr>
          <w:rFonts w:ascii="Times New Roman" w:hAnsi="Times New Roman"/>
          <w:b/>
          <w:sz w:val="22"/>
          <w:lang w:val="lt-LT"/>
        </w:rPr>
        <w:t>6.1004 straipsnis. Draudimo įmoka (premija)</w:t>
      </w:r>
    </w:p>
    <w:bookmarkEnd w:id="2324"/>
    <w:p w:rsidR="00000000" w:rsidRDefault="00F856C4">
      <w:pPr>
        <w:ind w:firstLine="720"/>
        <w:jc w:val="both"/>
        <w:rPr>
          <w:rFonts w:ascii="Times New Roman" w:hAnsi="Times New Roman"/>
          <w:sz w:val="22"/>
          <w:lang w:val="lt-LT"/>
        </w:rPr>
      </w:pPr>
      <w:r>
        <w:rPr>
          <w:rFonts w:ascii="Times New Roman" w:hAnsi="Times New Roman"/>
          <w:sz w:val="22"/>
          <w:lang w:val="lt-LT"/>
        </w:rPr>
        <w:t>1. Draudėjas (naudos gavėjas) už draudiminę apsaugą privalo mokėti draudikui draudimo sutartyje ar įstatyme nustatytais terminais nustatyto dydžio pinigų sumą ar sumas (draudimo įmoką (premiją).</w:t>
      </w:r>
    </w:p>
    <w:p w:rsidR="00000000" w:rsidRDefault="00F856C4">
      <w:pPr>
        <w:ind w:firstLine="720"/>
        <w:jc w:val="both"/>
        <w:rPr>
          <w:rFonts w:ascii="Times New Roman" w:hAnsi="Times New Roman"/>
          <w:sz w:val="22"/>
          <w:lang w:val="lt-LT"/>
        </w:rPr>
      </w:pPr>
      <w:r>
        <w:rPr>
          <w:rFonts w:ascii="Times New Roman" w:hAnsi="Times New Roman"/>
          <w:sz w:val="22"/>
          <w:lang w:val="lt-LT"/>
        </w:rPr>
        <w:t>2. Dr</w:t>
      </w:r>
      <w:r>
        <w:rPr>
          <w:rFonts w:ascii="Times New Roman" w:hAnsi="Times New Roman"/>
          <w:sz w:val="22"/>
          <w:lang w:val="lt-LT"/>
        </w:rPr>
        <w:t>audimo sutartyje gali būti nustatyta, kad draudimo įmoka (premija) sumokama iš karto arba mokama periodiškai sutartyje nustatytais terminais. Kai draudimo įmoka (premija) mokama periodiškai, draudimo sutartyje gali būti numatytos teisinės pasekmės, jeigu p</w:t>
      </w:r>
      <w:r>
        <w:rPr>
          <w:rFonts w:ascii="Times New Roman" w:hAnsi="Times New Roman"/>
          <w:sz w:val="22"/>
          <w:lang w:val="lt-LT"/>
        </w:rPr>
        <w:t>er nustatytą terminą nesumokama eilinė įmoka.</w:t>
      </w:r>
    </w:p>
    <w:p w:rsidR="00000000" w:rsidRDefault="00F856C4">
      <w:pPr>
        <w:pStyle w:val="BodyText"/>
        <w:ind w:firstLine="720"/>
        <w:rPr>
          <w:rFonts w:ascii="Times New Roman" w:hAnsi="Times New Roman"/>
          <w:b w:val="0"/>
          <w:sz w:val="22"/>
        </w:rPr>
      </w:pPr>
      <w:r>
        <w:rPr>
          <w:rFonts w:ascii="Times New Roman" w:hAnsi="Times New Roman"/>
          <w:b w:val="0"/>
          <w:sz w:val="22"/>
        </w:rPr>
        <w:t>3. Jeigu draudiminis įvykis įvyksta iki sumokant draudimo įmoką (premiją), kurios mokėjimo terminas yra suėjęs, draudikas turi teisę įskaityti nesumokėtą sumą į draudimo išmoką.</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325" w:name="straipsnis1005"/>
      <w:r>
        <w:rPr>
          <w:rFonts w:ascii="Times New Roman" w:hAnsi="Times New Roman"/>
          <w:b/>
          <w:sz w:val="22"/>
          <w:lang w:val="lt-LT"/>
        </w:rPr>
        <w:t>6.1005 straipsnis. Apdrausto as</w:t>
      </w:r>
      <w:r>
        <w:rPr>
          <w:rFonts w:ascii="Times New Roman" w:hAnsi="Times New Roman"/>
          <w:b/>
          <w:sz w:val="22"/>
          <w:lang w:val="lt-LT"/>
        </w:rPr>
        <w:t>mens pakeitimas</w:t>
      </w:r>
    </w:p>
    <w:bookmarkEnd w:id="2325"/>
    <w:p w:rsidR="00000000" w:rsidRDefault="00F856C4">
      <w:pPr>
        <w:pStyle w:val="BodyText"/>
        <w:ind w:firstLine="720"/>
        <w:rPr>
          <w:rFonts w:ascii="Times New Roman" w:hAnsi="Times New Roman"/>
          <w:b w:val="0"/>
          <w:sz w:val="22"/>
        </w:rPr>
      </w:pPr>
      <w:r>
        <w:rPr>
          <w:rFonts w:ascii="Times New Roman" w:hAnsi="Times New Roman"/>
          <w:b w:val="0"/>
          <w:sz w:val="22"/>
        </w:rPr>
        <w:t>Draudėjas turi teisę pakeisti apdraustą asmenį kitu asmeniu tik gavęs rašytinį draudiko sutikimą, jeigu draudimo sutartis nenustato ko kita.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326" w:name="straipsnis1006"/>
      <w:r>
        <w:rPr>
          <w:rFonts w:ascii="Times New Roman" w:hAnsi="Times New Roman"/>
          <w:b/>
          <w:sz w:val="22"/>
          <w:lang w:val="lt-LT"/>
        </w:rPr>
        <w:t>6.1006 straipsnis. Naudos gavėjo pakeitimas</w:t>
      </w:r>
    </w:p>
    <w:bookmarkEnd w:id="2326"/>
    <w:p w:rsidR="00000000" w:rsidRDefault="00F856C4">
      <w:pPr>
        <w:ind w:firstLine="720"/>
        <w:jc w:val="both"/>
        <w:rPr>
          <w:rFonts w:ascii="Times New Roman" w:hAnsi="Times New Roman"/>
          <w:sz w:val="22"/>
          <w:lang w:val="lt-LT"/>
        </w:rPr>
      </w:pPr>
      <w:r>
        <w:rPr>
          <w:rFonts w:ascii="Times New Roman" w:hAnsi="Times New Roman"/>
          <w:sz w:val="22"/>
          <w:lang w:val="lt-LT"/>
        </w:rPr>
        <w:t>1. Draudėjas turi teisę pakeisti draudimo sutartyje nu</w:t>
      </w:r>
      <w:r>
        <w:rPr>
          <w:rFonts w:ascii="Times New Roman" w:hAnsi="Times New Roman"/>
          <w:sz w:val="22"/>
          <w:lang w:val="lt-LT"/>
        </w:rPr>
        <w:t>rodytą naudos gavėją kitu asmeniu, išskyrus įstatymuose ar sutartyje nustatytas išimtis, apie tai raštu pranešdamas draudikui.</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Jeigu naudos gavėjas buvo paskirtas apdrausto asmens sutikimu, tai naudos gavėjas gali būti pakeistas tik apdraustam asmeniui </w:t>
      </w:r>
      <w:r>
        <w:rPr>
          <w:rFonts w:ascii="Times New Roman" w:hAnsi="Times New Roman"/>
          <w:sz w:val="22"/>
          <w:lang w:val="lt-LT"/>
        </w:rPr>
        <w:t>sutikus.</w:t>
      </w:r>
    </w:p>
    <w:p w:rsidR="00000000" w:rsidRDefault="00F856C4">
      <w:pPr>
        <w:pStyle w:val="BodyText"/>
        <w:ind w:firstLine="720"/>
        <w:rPr>
          <w:rFonts w:ascii="Times New Roman" w:hAnsi="Times New Roman"/>
          <w:b w:val="0"/>
          <w:sz w:val="22"/>
        </w:rPr>
      </w:pPr>
      <w:r>
        <w:rPr>
          <w:rFonts w:ascii="Times New Roman" w:hAnsi="Times New Roman"/>
          <w:b w:val="0"/>
          <w:sz w:val="22"/>
        </w:rPr>
        <w:t>3. Naudos gavėjas negali būti pakeistas kitu asmeniu, jeigu jis įvykdė kokias nors prievoles pagal draudimo sutartį arba pareiškė reikalavimą draudikui išmokėti draudimo išmoką.</w:t>
      </w:r>
    </w:p>
    <w:p w:rsidR="00000000" w:rsidRDefault="00F856C4">
      <w:pPr>
        <w:ind w:firstLine="720"/>
        <w:jc w:val="both"/>
        <w:rPr>
          <w:rFonts w:ascii="Times New Roman" w:hAnsi="Times New Roman"/>
          <w:sz w:val="22"/>
          <w:lang w:val="lt-LT"/>
        </w:rPr>
      </w:pPr>
    </w:p>
    <w:p w:rsidR="00000000" w:rsidRDefault="00F856C4">
      <w:pPr>
        <w:ind w:left="2700" w:hanging="1980"/>
        <w:jc w:val="both"/>
        <w:rPr>
          <w:rFonts w:ascii="Times New Roman" w:hAnsi="Times New Roman"/>
          <w:b/>
          <w:sz w:val="22"/>
          <w:lang w:val="lt-LT"/>
        </w:rPr>
      </w:pPr>
      <w:bookmarkStart w:id="2327" w:name="straipsnis1007"/>
      <w:r>
        <w:rPr>
          <w:rFonts w:ascii="Times New Roman" w:hAnsi="Times New Roman"/>
          <w:b/>
          <w:sz w:val="22"/>
          <w:lang w:val="lt-LT"/>
        </w:rPr>
        <w:t>6.1007 straipsnis. Draudimo sutarties vykdymas, kai yra ir draudėjas</w:t>
      </w:r>
      <w:r>
        <w:rPr>
          <w:rFonts w:ascii="Times New Roman" w:hAnsi="Times New Roman"/>
          <w:b/>
          <w:sz w:val="22"/>
          <w:lang w:val="lt-LT"/>
        </w:rPr>
        <w:t>, ir naudos gavėjas</w:t>
      </w:r>
    </w:p>
    <w:bookmarkEnd w:id="2327"/>
    <w:p w:rsidR="00000000" w:rsidRDefault="00F856C4">
      <w:pPr>
        <w:ind w:firstLine="720"/>
        <w:jc w:val="both"/>
        <w:rPr>
          <w:rFonts w:ascii="Times New Roman" w:hAnsi="Times New Roman"/>
          <w:sz w:val="22"/>
          <w:lang w:val="lt-LT"/>
        </w:rPr>
      </w:pPr>
      <w:r>
        <w:rPr>
          <w:rFonts w:ascii="Times New Roman" w:hAnsi="Times New Roman"/>
          <w:sz w:val="22"/>
          <w:lang w:val="lt-LT"/>
        </w:rPr>
        <w:t>1. Jeigu draudimo sutartis sudaryta trečiojo asmens (naudos gavėjo) naudai, tai atsakingas draudikui už sutarties vykdymą yra draudėjas, jeigu draudimo sutartis nenustato ko kita.</w:t>
      </w:r>
    </w:p>
    <w:p w:rsidR="00000000" w:rsidRDefault="00F856C4">
      <w:pPr>
        <w:ind w:firstLine="720"/>
        <w:jc w:val="both"/>
        <w:rPr>
          <w:rFonts w:ascii="Times New Roman" w:hAnsi="Times New Roman"/>
          <w:sz w:val="22"/>
          <w:lang w:val="lt-LT"/>
        </w:rPr>
      </w:pPr>
      <w:r>
        <w:rPr>
          <w:rFonts w:ascii="Times New Roman" w:hAnsi="Times New Roman"/>
          <w:sz w:val="22"/>
          <w:lang w:val="lt-LT"/>
        </w:rPr>
        <w:t>2. Draudikas turi teisę reikalauti, kad draudimo sutartį</w:t>
      </w:r>
      <w:r>
        <w:rPr>
          <w:rFonts w:ascii="Times New Roman" w:hAnsi="Times New Roman"/>
          <w:sz w:val="22"/>
          <w:lang w:val="lt-LT"/>
        </w:rPr>
        <w:t xml:space="preserve"> įvykdytų naudos gavėjas, jeigu draudėjas sutarties neįvykdė, o naudos gavėjas pareiškia draudikui reikalavimą išmokėti draudimo išmoką.</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328" w:name="straipsnis1008"/>
      <w:r>
        <w:rPr>
          <w:rFonts w:ascii="Times New Roman" w:hAnsi="Times New Roman"/>
          <w:b/>
          <w:sz w:val="22"/>
          <w:lang w:val="lt-LT"/>
        </w:rPr>
        <w:t>6.1008 straipsnis. Draudiko pakeitimas</w:t>
      </w:r>
    </w:p>
    <w:bookmarkEnd w:id="2328"/>
    <w:p w:rsidR="00000000" w:rsidRDefault="00F856C4">
      <w:pPr>
        <w:ind w:firstLine="720"/>
        <w:jc w:val="both"/>
        <w:rPr>
          <w:rFonts w:ascii="Times New Roman" w:hAnsi="Times New Roman"/>
          <w:sz w:val="22"/>
          <w:lang w:val="lt-LT"/>
        </w:rPr>
      </w:pPr>
      <w:r>
        <w:rPr>
          <w:rFonts w:ascii="Times New Roman" w:hAnsi="Times New Roman"/>
          <w:sz w:val="22"/>
          <w:lang w:val="lt-LT"/>
        </w:rPr>
        <w:t>1. Draudikas turi teisę perleisti savo teises ir pareigas pagal draudimo sutart</w:t>
      </w:r>
      <w:r>
        <w:rPr>
          <w:rFonts w:ascii="Times New Roman" w:hAnsi="Times New Roman"/>
          <w:sz w:val="22"/>
          <w:lang w:val="lt-LT"/>
        </w:rPr>
        <w:t>į kitam ar kitiems draudikams draudimo sutartyje nustatyta tvarka, gavęs atitinkamos valstybės institucijos, vykdančios draudimo priežiūrą, leidimą.</w:t>
      </w:r>
    </w:p>
    <w:p w:rsidR="00000000" w:rsidRDefault="00F856C4">
      <w:pPr>
        <w:pStyle w:val="BodyText"/>
        <w:ind w:firstLine="720"/>
        <w:rPr>
          <w:rFonts w:ascii="Times New Roman" w:hAnsi="Times New Roman"/>
          <w:b w:val="0"/>
          <w:sz w:val="22"/>
        </w:rPr>
      </w:pPr>
      <w:r>
        <w:rPr>
          <w:rFonts w:ascii="Times New Roman" w:hAnsi="Times New Roman"/>
          <w:b w:val="0"/>
          <w:sz w:val="22"/>
        </w:rPr>
        <w:t>2. Apie ketinimą perleisti teises ir pareigas draudikas privalo informuoti draudėją prieš du mėnesius, jeig</w:t>
      </w:r>
      <w:r>
        <w:rPr>
          <w:rFonts w:ascii="Times New Roman" w:hAnsi="Times New Roman"/>
          <w:b w:val="0"/>
          <w:sz w:val="22"/>
        </w:rPr>
        <w:t>u draudimo sutartis nenustato ilgesnio termino.</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329" w:name="straipsnis1009"/>
      <w:r>
        <w:rPr>
          <w:rFonts w:ascii="Times New Roman" w:hAnsi="Times New Roman"/>
          <w:b/>
          <w:sz w:val="22"/>
          <w:lang w:val="lt-LT"/>
        </w:rPr>
        <w:t>6.1009 straipsnis. Draudimo sutarties nutraukimas prieš terminą</w:t>
      </w:r>
    </w:p>
    <w:bookmarkEnd w:id="2329"/>
    <w:p w:rsidR="00000000" w:rsidRDefault="00F856C4">
      <w:pPr>
        <w:ind w:firstLine="720"/>
        <w:jc w:val="both"/>
        <w:rPr>
          <w:rFonts w:ascii="Times New Roman" w:hAnsi="Times New Roman"/>
          <w:sz w:val="22"/>
          <w:lang w:val="lt-LT"/>
        </w:rPr>
      </w:pPr>
      <w:r>
        <w:rPr>
          <w:rFonts w:ascii="Times New Roman" w:hAnsi="Times New Roman"/>
          <w:sz w:val="22"/>
          <w:lang w:val="lt-LT"/>
        </w:rPr>
        <w:t>1. Draudimo sutartis gali būti nutraukta prieš joje nustatytą jos galiojimo terminą, jeigu po sutarties įsigaliojimo išnyko galimybės įvykti dr</w:t>
      </w:r>
      <w:r>
        <w:rPr>
          <w:rFonts w:ascii="Times New Roman" w:hAnsi="Times New Roman"/>
          <w:sz w:val="22"/>
          <w:lang w:val="lt-LT"/>
        </w:rPr>
        <w:t>audiminiam įvykiui arba draudiminė rizika išnyko dėl aplinkybių, nesusijusių su draudiminiu įvykiu (draudimo objektas žuvo dėl priežasčių, nesusijusių su draudiminiu įvykiu ir kt.).</w:t>
      </w:r>
    </w:p>
    <w:p w:rsidR="00000000" w:rsidRDefault="00F856C4">
      <w:pPr>
        <w:ind w:firstLine="720"/>
        <w:jc w:val="both"/>
        <w:rPr>
          <w:rFonts w:ascii="Times New Roman" w:hAnsi="Times New Roman"/>
          <w:sz w:val="22"/>
          <w:lang w:val="lt-LT"/>
        </w:rPr>
      </w:pPr>
      <w:r>
        <w:rPr>
          <w:rFonts w:ascii="Times New Roman" w:hAnsi="Times New Roman"/>
          <w:sz w:val="22"/>
          <w:lang w:val="lt-LT"/>
        </w:rPr>
        <w:t>2. Draudėjas turi teisę nutraukti draudimo sutartį bet kokiu atveju.</w:t>
      </w:r>
    </w:p>
    <w:p w:rsidR="00000000" w:rsidRDefault="00F856C4">
      <w:pPr>
        <w:ind w:firstLine="720"/>
        <w:jc w:val="both"/>
        <w:rPr>
          <w:rFonts w:ascii="Times New Roman" w:hAnsi="Times New Roman"/>
          <w:sz w:val="22"/>
          <w:lang w:val="lt-LT"/>
        </w:rPr>
      </w:pPr>
      <w:r>
        <w:rPr>
          <w:rFonts w:ascii="Times New Roman" w:hAnsi="Times New Roman"/>
          <w:sz w:val="22"/>
          <w:lang w:val="lt-LT"/>
        </w:rPr>
        <w:t>3. Je</w:t>
      </w:r>
      <w:r>
        <w:rPr>
          <w:rFonts w:ascii="Times New Roman" w:hAnsi="Times New Roman"/>
          <w:sz w:val="22"/>
          <w:lang w:val="lt-LT"/>
        </w:rPr>
        <w:t>igu draudimo sutartis nutraukiama šio straipsnio 1 dalyje nustatytu pagrindu, draudikas turi teisę į dalį draudimo įmokos (premijos), kuri yra proporcinga draudimo sutarties galiojimo terminui.</w:t>
      </w:r>
    </w:p>
    <w:p w:rsidR="00000000" w:rsidRDefault="00F856C4">
      <w:pPr>
        <w:pStyle w:val="BodyText"/>
        <w:ind w:firstLine="720"/>
        <w:rPr>
          <w:rFonts w:ascii="Times New Roman" w:hAnsi="Times New Roman"/>
          <w:b w:val="0"/>
          <w:sz w:val="22"/>
        </w:rPr>
      </w:pPr>
      <w:r>
        <w:rPr>
          <w:rFonts w:ascii="Times New Roman" w:hAnsi="Times New Roman"/>
          <w:b w:val="0"/>
          <w:sz w:val="22"/>
        </w:rPr>
        <w:t>4. Jeigu draudėjas nutraukia draudimo sutartį prieš terminą, s</w:t>
      </w:r>
      <w:r>
        <w:rPr>
          <w:rFonts w:ascii="Times New Roman" w:hAnsi="Times New Roman"/>
          <w:b w:val="0"/>
          <w:sz w:val="22"/>
        </w:rPr>
        <w:t>umokėta draudikui draudimo įmoka (premija) negrąžinama, jei draudimo sutartis nenustato ko kita.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330" w:name="straipsnis1010"/>
      <w:r>
        <w:rPr>
          <w:rFonts w:ascii="Times New Roman" w:hAnsi="Times New Roman"/>
          <w:b/>
          <w:sz w:val="22"/>
          <w:lang w:val="lt-LT"/>
        </w:rPr>
        <w:t>6.1010 straipsnis. Draudimo rizikos padidėjimas ir sumažėjimas</w:t>
      </w:r>
    </w:p>
    <w:bookmarkEnd w:id="2330"/>
    <w:p w:rsidR="00000000" w:rsidRDefault="00F856C4">
      <w:pPr>
        <w:ind w:firstLine="720"/>
        <w:jc w:val="both"/>
        <w:rPr>
          <w:rFonts w:ascii="Times New Roman" w:hAnsi="Times New Roman"/>
          <w:sz w:val="22"/>
          <w:lang w:val="lt-LT"/>
        </w:rPr>
      </w:pPr>
      <w:r>
        <w:rPr>
          <w:rFonts w:ascii="Times New Roman" w:hAnsi="Times New Roman"/>
          <w:sz w:val="22"/>
          <w:lang w:val="lt-LT"/>
        </w:rPr>
        <w:t>1. Jeigu draudimo sutarties galiojimo metu iš esmės pasikeičia draudimo sutartyje numatytos apl</w:t>
      </w:r>
      <w:r>
        <w:rPr>
          <w:rFonts w:ascii="Times New Roman" w:hAnsi="Times New Roman"/>
          <w:sz w:val="22"/>
          <w:lang w:val="lt-LT"/>
        </w:rPr>
        <w:t>inkybės, dėl kurių padidėja ar gali padidėti draudimo rizika, apie tai draudėjas privalo pranešti draudikui tuoj pat, kai apie tokius pasikeitimus jis sužinojo.</w:t>
      </w:r>
    </w:p>
    <w:p w:rsidR="00000000" w:rsidRDefault="00F856C4">
      <w:pPr>
        <w:pStyle w:val="BodyText"/>
        <w:ind w:firstLine="720"/>
        <w:rPr>
          <w:rFonts w:ascii="Times New Roman" w:hAnsi="Times New Roman"/>
          <w:b w:val="0"/>
          <w:sz w:val="22"/>
        </w:rPr>
      </w:pPr>
      <w:r>
        <w:rPr>
          <w:rFonts w:ascii="Times New Roman" w:hAnsi="Times New Roman"/>
          <w:b w:val="0"/>
          <w:sz w:val="22"/>
        </w:rPr>
        <w:t>2. Draudikas, kuriam buvo pranešta apie draudimo rizikos padidėjimą, turi teisę reikalauti pake</w:t>
      </w:r>
      <w:r>
        <w:rPr>
          <w:rFonts w:ascii="Times New Roman" w:hAnsi="Times New Roman"/>
          <w:b w:val="0"/>
          <w:sz w:val="22"/>
        </w:rPr>
        <w:t xml:space="preserve">isti draudimo sutarties sąlygas arba padidinti draudimo įmoką (premiją). Jeigu draudėjas tokiu atveju nesutinka pakeisti draudimo sutarties sąlygų ar mokėti didesnės draudimo įmokos (premijos), draudikas turi teisę kreiptis į teismą dėl draudimo sutarties </w:t>
      </w:r>
      <w:r>
        <w:rPr>
          <w:rFonts w:ascii="Times New Roman" w:hAnsi="Times New Roman"/>
          <w:b w:val="0"/>
          <w:sz w:val="22"/>
        </w:rPr>
        <w:t xml:space="preserve">nutraukimo ar pakeitimo iš esmės pasikeitus aplinkybėms (šio kodekso 6.204 straipsnis). </w:t>
      </w:r>
    </w:p>
    <w:p w:rsidR="00000000" w:rsidRDefault="00F856C4">
      <w:pPr>
        <w:pStyle w:val="BodyText"/>
        <w:ind w:firstLine="720"/>
        <w:rPr>
          <w:rFonts w:ascii="Times New Roman" w:hAnsi="Times New Roman"/>
          <w:b w:val="0"/>
          <w:sz w:val="22"/>
        </w:rPr>
      </w:pPr>
      <w:r>
        <w:rPr>
          <w:rFonts w:ascii="Times New Roman" w:hAnsi="Times New Roman"/>
          <w:b w:val="0"/>
          <w:sz w:val="22"/>
        </w:rPr>
        <w:t>3. Jeigu draudėjas neįvykdo šio straipsnio 1 dalyje nustatytos pareigos, draudikas turi teisę reikalauti nutraukti sutartį ir atlyginti nuostolius tiek, kiek jų nepade</w:t>
      </w:r>
      <w:r>
        <w:rPr>
          <w:rFonts w:ascii="Times New Roman" w:hAnsi="Times New Roman"/>
          <w:b w:val="0"/>
          <w:sz w:val="22"/>
        </w:rPr>
        <w:t>ngia gautos draudimo įmokos (premija). Tačiau draudikas neturi teisės reikalauti nutraukti draudimo sutartį, jeigu išnyko aplinkybės, galėjusios sukelti draudimo rizikos padidėjimą.</w:t>
      </w:r>
    </w:p>
    <w:p w:rsidR="00000000" w:rsidRDefault="00F856C4">
      <w:pPr>
        <w:ind w:firstLine="720"/>
        <w:jc w:val="both"/>
        <w:rPr>
          <w:rFonts w:ascii="Times New Roman" w:hAnsi="Times New Roman"/>
          <w:sz w:val="22"/>
          <w:lang w:val="lt-LT"/>
        </w:rPr>
      </w:pPr>
      <w:r>
        <w:rPr>
          <w:rFonts w:ascii="Times New Roman" w:hAnsi="Times New Roman"/>
          <w:sz w:val="22"/>
          <w:lang w:val="lt-LT"/>
        </w:rPr>
        <w:t>4. Jeigu draudimo sutarties galiojimo metu iš esmės pasikeičia draudimo su</w:t>
      </w:r>
      <w:r>
        <w:rPr>
          <w:rFonts w:ascii="Times New Roman" w:hAnsi="Times New Roman"/>
          <w:sz w:val="22"/>
          <w:lang w:val="lt-LT"/>
        </w:rPr>
        <w:t>tartyje nustatytos aplinkybės, dėl kurių sumažėja ar gali sumažėti draudimo rizika, draudėjas dėl draudimo rizikos sumažėjimo turi teisę reikalauti pakeisti draudimo sutarties sąlygas arba sumažinti draudimo įmoką (premiją). Jeigu draudikas tokiu atveju ne</w:t>
      </w:r>
      <w:r>
        <w:rPr>
          <w:rFonts w:ascii="Times New Roman" w:hAnsi="Times New Roman"/>
          <w:sz w:val="22"/>
          <w:lang w:val="lt-LT"/>
        </w:rPr>
        <w:t>sutinka pakeisti draudimo sutarties sąlygų ar mokėti sumažintos draudimo įmokos (premijos), draudėjas turi teisę kreiptis į teismą dėl draudimo sutarties nutraukimo ar pakeitimo iš esmės pasikeitus aplinkybėms (šio kodekso 6.204 straipsnis).</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331" w:name="straipsnis1011"/>
      <w:r>
        <w:rPr>
          <w:rFonts w:ascii="Times New Roman" w:hAnsi="Times New Roman"/>
          <w:b/>
          <w:sz w:val="22"/>
          <w:lang w:val="lt-LT"/>
        </w:rPr>
        <w:t>6.1011 straip</w:t>
      </w:r>
      <w:r>
        <w:rPr>
          <w:rFonts w:ascii="Times New Roman" w:hAnsi="Times New Roman"/>
          <w:b/>
          <w:sz w:val="22"/>
          <w:lang w:val="lt-LT"/>
        </w:rPr>
        <w:t>snis. Apdrausto turto savininko pasikeitimas</w:t>
      </w:r>
    </w:p>
    <w:bookmarkEnd w:id="2331"/>
    <w:p w:rsidR="00000000" w:rsidRDefault="00F856C4">
      <w:pPr>
        <w:ind w:firstLine="720"/>
        <w:jc w:val="both"/>
        <w:rPr>
          <w:rFonts w:ascii="Times New Roman" w:hAnsi="Times New Roman"/>
          <w:sz w:val="22"/>
          <w:lang w:val="lt-LT"/>
        </w:rPr>
      </w:pPr>
      <w:r>
        <w:rPr>
          <w:rFonts w:ascii="Times New Roman" w:hAnsi="Times New Roman"/>
          <w:sz w:val="22"/>
          <w:lang w:val="lt-LT"/>
        </w:rPr>
        <w:t>1. Jeigu apdrausto turto nuosavybės teisė iš asmens, kurio interesais buvo sudaryta draudimo sutartis, pereina kitam asmeniui, tai teisės ir pareigos pagal draudimo sutartį pereina naujajam apdrausto turto savin</w:t>
      </w:r>
      <w:r>
        <w:rPr>
          <w:rFonts w:ascii="Times New Roman" w:hAnsi="Times New Roman"/>
          <w:sz w:val="22"/>
          <w:lang w:val="lt-LT"/>
        </w:rPr>
        <w:t>inkui, išskyrus atvejus, kai turtas iš pirminio savininko yra paimamas priverstine tvarka arba draudimo sutartis nustato ką kita.</w:t>
      </w:r>
    </w:p>
    <w:p w:rsidR="00000000" w:rsidRDefault="00F856C4">
      <w:pPr>
        <w:pStyle w:val="BodyText"/>
        <w:ind w:firstLine="720"/>
        <w:rPr>
          <w:rFonts w:ascii="Times New Roman" w:hAnsi="Times New Roman"/>
          <w:b w:val="0"/>
          <w:sz w:val="22"/>
        </w:rPr>
      </w:pPr>
      <w:r>
        <w:rPr>
          <w:rFonts w:ascii="Times New Roman" w:hAnsi="Times New Roman"/>
          <w:b w:val="0"/>
          <w:sz w:val="22"/>
        </w:rPr>
        <w:t>2. Naujasis turto savininkas nedelsdamas privalo raštu pranešti draudikui apie nuosavybės teisės perėjimą.</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332" w:name="straipsnis1012"/>
      <w:r>
        <w:rPr>
          <w:rFonts w:ascii="Times New Roman" w:hAnsi="Times New Roman"/>
          <w:b/>
          <w:sz w:val="22"/>
          <w:lang w:val="lt-LT"/>
        </w:rPr>
        <w:t>6.1012 straipsnis.</w:t>
      </w:r>
      <w:r>
        <w:rPr>
          <w:rFonts w:ascii="Times New Roman" w:hAnsi="Times New Roman"/>
          <w:b/>
          <w:sz w:val="22"/>
          <w:lang w:val="lt-LT"/>
        </w:rPr>
        <w:t xml:space="preserve"> Draudėjo pareiga pranešti apie draudiminį įvykį</w:t>
      </w:r>
    </w:p>
    <w:bookmarkEnd w:id="2332"/>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1. Draudėjas, sužinojęs apie draudiminį įvykį, privalo apie tai pranešti draudikui ar jo atstovui per sutartyje nustatytą terminą ir sutartyje nustatytu būdu. Tokią pat pareigą turi ir naudos gavėjas, jeigu </w:t>
      </w:r>
      <w:r>
        <w:rPr>
          <w:rFonts w:ascii="Times New Roman" w:hAnsi="Times New Roman"/>
          <w:sz w:val="22"/>
          <w:lang w:val="lt-LT"/>
        </w:rPr>
        <w:t>jis žino apie jo naudai sudarytą draudimo sutartį ir ketina pasinaudoti savo teise į draudimo išmoką.</w:t>
      </w:r>
    </w:p>
    <w:p w:rsidR="00000000" w:rsidRDefault="00F856C4">
      <w:pPr>
        <w:pStyle w:val="BodyText"/>
        <w:ind w:firstLine="720"/>
        <w:rPr>
          <w:rFonts w:ascii="Times New Roman" w:hAnsi="Times New Roman"/>
          <w:b w:val="0"/>
          <w:sz w:val="22"/>
        </w:rPr>
      </w:pPr>
      <w:r>
        <w:rPr>
          <w:rFonts w:ascii="Times New Roman" w:hAnsi="Times New Roman"/>
          <w:b w:val="0"/>
          <w:sz w:val="22"/>
        </w:rPr>
        <w:t>2. Jeigu draudėjas (naudos gavėjas) neįvykdo šio straipsnio 1 dalyje nustatytos pareigos, draudikas turi teisę atsisakyti išmokėti draudimo išmoką arba ją</w:t>
      </w:r>
      <w:r>
        <w:rPr>
          <w:rFonts w:ascii="Times New Roman" w:hAnsi="Times New Roman"/>
          <w:b w:val="0"/>
          <w:sz w:val="22"/>
        </w:rPr>
        <w:t xml:space="preserve"> sumažinti, atsižvelgdamas į tai, ar draudėjas savo pareigos neįvykdė tyčia ar dėl neatsargumo, išskyrus atvejus, kai įrodoma, kad apie draudiminį įvykį draudikas sužinojo laiku arba kai nepranešimas apie draudiminį įvykį neturi įtakos draudiko pareigai iš</w:t>
      </w:r>
      <w:r>
        <w:rPr>
          <w:rFonts w:ascii="Times New Roman" w:hAnsi="Times New Roman"/>
          <w:b w:val="0"/>
          <w:sz w:val="22"/>
        </w:rPr>
        <w:t>mokėti draudimo išmoką.</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333" w:name="straipsnis1013"/>
      <w:r>
        <w:rPr>
          <w:rFonts w:ascii="Times New Roman" w:hAnsi="Times New Roman"/>
          <w:b/>
          <w:sz w:val="22"/>
          <w:lang w:val="lt-LT"/>
        </w:rPr>
        <w:t>6.1013 straipsnis. Pareiga imtis priemonių žalai sumažinti</w:t>
      </w:r>
    </w:p>
    <w:bookmarkEnd w:id="2333"/>
    <w:p w:rsidR="00000000" w:rsidRDefault="00F856C4">
      <w:pPr>
        <w:ind w:firstLine="720"/>
        <w:jc w:val="both"/>
        <w:rPr>
          <w:rFonts w:ascii="Times New Roman" w:hAnsi="Times New Roman"/>
          <w:sz w:val="22"/>
          <w:lang w:val="lt-LT"/>
        </w:rPr>
      </w:pPr>
      <w:r>
        <w:rPr>
          <w:rFonts w:ascii="Times New Roman" w:hAnsi="Times New Roman"/>
          <w:sz w:val="22"/>
          <w:lang w:val="lt-LT"/>
        </w:rPr>
        <w:t>1. Įvykus draudiminiam įvykiui, draudėjas turi imtis jam prieinamų protingų priemonių galimai žalai sumažinti, laikydamasis draudiko nurodymų, jeigu tokie nurodymai draudėj</w:t>
      </w:r>
      <w:r>
        <w:rPr>
          <w:rFonts w:ascii="Times New Roman" w:hAnsi="Times New Roman"/>
          <w:sz w:val="22"/>
          <w:lang w:val="lt-LT"/>
        </w:rPr>
        <w:t>ui buvo duoti.</w:t>
      </w:r>
    </w:p>
    <w:p w:rsidR="00000000" w:rsidRDefault="00F856C4">
      <w:pPr>
        <w:ind w:firstLine="720"/>
        <w:jc w:val="both"/>
        <w:rPr>
          <w:rFonts w:ascii="Times New Roman" w:hAnsi="Times New Roman"/>
          <w:sz w:val="22"/>
          <w:lang w:val="lt-LT"/>
        </w:rPr>
      </w:pPr>
      <w:r>
        <w:rPr>
          <w:rFonts w:ascii="Times New Roman" w:hAnsi="Times New Roman"/>
          <w:sz w:val="22"/>
          <w:lang w:val="lt-LT"/>
        </w:rPr>
        <w:t>2. Būtinas išlaidas, draudėjo turėtas mažinant žalą ar vykdant draudiko nurodymus, turi atlyginti draudikas, neatsižvelgdamas į tai, kad atitinkamos priemonės nedavė teigiamo rezultato. Tokios išlaidos atlyginamos proporcingai draudimo sumos</w:t>
      </w:r>
      <w:r>
        <w:rPr>
          <w:rFonts w:ascii="Times New Roman" w:hAnsi="Times New Roman"/>
          <w:sz w:val="22"/>
          <w:lang w:val="lt-LT"/>
        </w:rPr>
        <w:t xml:space="preserve"> ir draudimo vertės santykiui, neatsižvelgiant į tai, kad išlaidos kartu su žalos dydžiu viršija draudimo sumą.</w:t>
      </w:r>
    </w:p>
    <w:p w:rsidR="00000000" w:rsidRDefault="00F856C4">
      <w:pPr>
        <w:ind w:firstLine="720"/>
        <w:jc w:val="both"/>
        <w:rPr>
          <w:rFonts w:ascii="Times New Roman" w:hAnsi="Times New Roman"/>
          <w:sz w:val="22"/>
          <w:lang w:val="lt-LT"/>
        </w:rPr>
      </w:pPr>
      <w:r>
        <w:rPr>
          <w:rFonts w:ascii="Times New Roman" w:hAnsi="Times New Roman"/>
          <w:sz w:val="22"/>
          <w:lang w:val="lt-LT"/>
        </w:rPr>
        <w:t>3. Draudikas atleidžiamas nuo žalos atlyginimo, jeigu žala atsirado dėl to, kad draudėjas sąmoningai nesiėmė jam prieinamų protingų priemonių ši</w:t>
      </w:r>
      <w:r>
        <w:rPr>
          <w:rFonts w:ascii="Times New Roman" w:hAnsi="Times New Roman"/>
          <w:sz w:val="22"/>
          <w:lang w:val="lt-LT"/>
        </w:rPr>
        <w:t>ai žalai sumažinti ar išvengti.</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sz w:val="22"/>
          <w:lang w:val="lt-LT"/>
        </w:rPr>
      </w:pPr>
      <w:bookmarkStart w:id="2334" w:name="straipsnis1014"/>
      <w:r>
        <w:rPr>
          <w:rFonts w:ascii="Times New Roman" w:hAnsi="Times New Roman"/>
          <w:b/>
          <w:sz w:val="22"/>
          <w:lang w:val="lt-LT"/>
        </w:rPr>
        <w:t>6.1014 straipsnis. Atleidimas nuo draudimo išmokos mokėjimo</w:t>
      </w:r>
    </w:p>
    <w:bookmarkEnd w:id="2334"/>
    <w:p w:rsidR="00000000" w:rsidRDefault="00F856C4">
      <w:pPr>
        <w:ind w:firstLine="720"/>
        <w:jc w:val="both"/>
        <w:rPr>
          <w:rFonts w:ascii="Times New Roman" w:hAnsi="Times New Roman"/>
          <w:sz w:val="22"/>
          <w:lang w:val="lt-LT"/>
        </w:rPr>
      </w:pPr>
      <w:r>
        <w:rPr>
          <w:rFonts w:ascii="Times New Roman" w:hAnsi="Times New Roman"/>
          <w:sz w:val="22"/>
          <w:lang w:val="lt-LT"/>
        </w:rPr>
        <w:t>1. Draudikas atleidžiamas nuo išmokos mokėjimo, jeigu draudiminis įvykis įvyko dėl draudėjo, apdraustojo ar naudos gavėjo tyčios, išskyrus šio straipsnio 3 ir 4 da</w:t>
      </w:r>
      <w:r>
        <w:rPr>
          <w:rFonts w:ascii="Times New Roman" w:hAnsi="Times New Roman"/>
          <w:sz w:val="22"/>
          <w:lang w:val="lt-LT"/>
        </w:rPr>
        <w:t>lyse nustatytas išimtis. Draudikas privalo mokėti draudimo išmoką, jeigu tyčiniai veiksmai ar neveikimas yra socialiai vertingi (būtinoji gintis, pilietinės pareigos atlikimas ir kt.).</w:t>
      </w:r>
    </w:p>
    <w:p w:rsidR="00000000" w:rsidRDefault="00F856C4">
      <w:pPr>
        <w:ind w:firstLine="720"/>
        <w:jc w:val="both"/>
        <w:rPr>
          <w:rFonts w:ascii="Times New Roman" w:hAnsi="Times New Roman"/>
          <w:sz w:val="22"/>
          <w:lang w:val="lt-LT"/>
        </w:rPr>
      </w:pPr>
      <w:r>
        <w:rPr>
          <w:rFonts w:ascii="Times New Roman" w:hAnsi="Times New Roman"/>
          <w:sz w:val="22"/>
          <w:lang w:val="lt-LT"/>
        </w:rPr>
        <w:t>2. Įstatymas gali nustatyti atvejus, kuriais draudikas atleidžiamas nuo</w:t>
      </w:r>
      <w:r>
        <w:rPr>
          <w:rFonts w:ascii="Times New Roman" w:hAnsi="Times New Roman"/>
          <w:sz w:val="22"/>
          <w:lang w:val="lt-LT"/>
        </w:rPr>
        <w:t xml:space="preserve"> draudimo išmokos mokėjimo dėl to, kad draudiminis įvykis įvyko dėl draudėjo ar naudos gavėjo didelio neatsargumo.</w:t>
      </w:r>
    </w:p>
    <w:p w:rsidR="00000000" w:rsidRDefault="00F856C4">
      <w:pPr>
        <w:ind w:firstLine="720"/>
        <w:jc w:val="both"/>
        <w:rPr>
          <w:rFonts w:ascii="Times New Roman" w:hAnsi="Times New Roman"/>
          <w:sz w:val="22"/>
          <w:lang w:val="lt-LT"/>
        </w:rPr>
      </w:pPr>
      <w:r>
        <w:rPr>
          <w:rFonts w:ascii="Times New Roman" w:hAnsi="Times New Roman"/>
          <w:sz w:val="22"/>
          <w:lang w:val="lt-LT"/>
        </w:rPr>
        <w:t>3. Draudikas neatleidžiamas nuo draudimo išmokos mokėjimo pagal civilinės atsakomybės draudimo sutartį, jeigu žala gyvybei ar sveikatai padar</w:t>
      </w:r>
      <w:r>
        <w:rPr>
          <w:rFonts w:ascii="Times New Roman" w:hAnsi="Times New Roman"/>
          <w:sz w:val="22"/>
          <w:lang w:val="lt-LT"/>
        </w:rPr>
        <w:t>yta dėl atsakingo už žalą asmens kaltės.</w:t>
      </w:r>
    </w:p>
    <w:p w:rsidR="00000000" w:rsidRDefault="00F856C4">
      <w:pPr>
        <w:pStyle w:val="BodyText"/>
        <w:ind w:firstLine="720"/>
        <w:rPr>
          <w:rFonts w:ascii="Times New Roman" w:hAnsi="Times New Roman"/>
          <w:b w:val="0"/>
          <w:sz w:val="22"/>
        </w:rPr>
      </w:pPr>
      <w:r>
        <w:rPr>
          <w:rFonts w:ascii="Times New Roman" w:hAnsi="Times New Roman"/>
          <w:b w:val="0"/>
          <w:sz w:val="22"/>
        </w:rPr>
        <w:t>4. Draudikas neatleidžiamas nuo draudimo išmokos mokėjimo, kai ji pagal draudimo sutartį turi būti mokama apdraustojo mirties atveju, o mirtis įvyko dėl savižudybės, bet draudimo sutartis galiojo daugiau kaip trejus</w:t>
      </w:r>
      <w:r>
        <w:rPr>
          <w:rFonts w:ascii="Times New Roman" w:hAnsi="Times New Roman"/>
          <w:b w:val="0"/>
          <w:sz w:val="22"/>
        </w:rPr>
        <w:t xml:space="preserve"> metus.</w:t>
      </w:r>
    </w:p>
    <w:p w:rsidR="00000000" w:rsidRDefault="00F856C4">
      <w:pPr>
        <w:ind w:firstLine="720"/>
        <w:jc w:val="both"/>
        <w:rPr>
          <w:rFonts w:ascii="Times New Roman" w:hAnsi="Times New Roman"/>
          <w:sz w:val="22"/>
          <w:lang w:val="lt-LT"/>
        </w:rPr>
      </w:pPr>
      <w:r>
        <w:rPr>
          <w:rFonts w:ascii="Times New Roman" w:hAnsi="Times New Roman"/>
          <w:sz w:val="22"/>
          <w:lang w:val="lt-LT"/>
        </w:rPr>
        <w:t>5. Jeigu draudimo sutartis nenustato ko kita, draudikas atleidžiamas nuo draudimo išmokos mokėjimo taip pat šiais atvejais:</w:t>
      </w:r>
    </w:p>
    <w:p w:rsidR="00000000" w:rsidRDefault="00F856C4">
      <w:pPr>
        <w:ind w:firstLine="720"/>
        <w:jc w:val="both"/>
        <w:rPr>
          <w:rFonts w:ascii="Times New Roman" w:hAnsi="Times New Roman"/>
          <w:sz w:val="22"/>
          <w:lang w:val="lt-LT"/>
        </w:rPr>
      </w:pPr>
      <w:r>
        <w:rPr>
          <w:rFonts w:ascii="Times New Roman" w:hAnsi="Times New Roman"/>
          <w:sz w:val="22"/>
          <w:lang w:val="lt-LT"/>
        </w:rPr>
        <w:t>1) jeigu draudiminis įvykis įvyko dėl karo veiksmų ar radioaktyvaus spinduliavimo poveikio;</w:t>
      </w:r>
    </w:p>
    <w:p w:rsidR="00000000" w:rsidRDefault="00F856C4">
      <w:pPr>
        <w:pStyle w:val="BodyText"/>
        <w:ind w:firstLine="720"/>
        <w:rPr>
          <w:rFonts w:ascii="Times New Roman" w:hAnsi="Times New Roman"/>
          <w:b w:val="0"/>
          <w:sz w:val="22"/>
        </w:rPr>
      </w:pPr>
      <w:r>
        <w:rPr>
          <w:rFonts w:ascii="Times New Roman" w:hAnsi="Times New Roman"/>
          <w:b w:val="0"/>
          <w:sz w:val="22"/>
        </w:rPr>
        <w:t>2) jeigu žala atsirado dėl turto</w:t>
      </w:r>
      <w:r>
        <w:rPr>
          <w:rFonts w:ascii="Times New Roman" w:hAnsi="Times New Roman"/>
          <w:b w:val="0"/>
          <w:sz w:val="22"/>
        </w:rPr>
        <w:t xml:space="preserve"> konfiskavimo, arešto ar jo sunaikinimo valstybės valdžios institucijų nurodymu;</w:t>
      </w:r>
    </w:p>
    <w:p w:rsidR="00000000" w:rsidRDefault="00F856C4">
      <w:pPr>
        <w:pStyle w:val="BodyText"/>
        <w:ind w:firstLine="720"/>
        <w:rPr>
          <w:rFonts w:ascii="Times New Roman" w:hAnsi="Times New Roman"/>
          <w:b w:val="0"/>
          <w:sz w:val="22"/>
        </w:rPr>
      </w:pPr>
      <w:r>
        <w:rPr>
          <w:rFonts w:ascii="Times New Roman" w:hAnsi="Times New Roman"/>
          <w:b w:val="0"/>
          <w:sz w:val="22"/>
        </w:rPr>
        <w:t>3) kitais įstatymų numatytais atvejais.</w:t>
      </w:r>
    </w:p>
    <w:p w:rsidR="00000000" w:rsidRDefault="00F856C4">
      <w:pPr>
        <w:ind w:firstLine="720"/>
        <w:jc w:val="both"/>
        <w:rPr>
          <w:rFonts w:ascii="Times New Roman" w:hAnsi="Times New Roman"/>
          <w:sz w:val="22"/>
          <w:lang w:val="lt-LT"/>
        </w:rPr>
      </w:pPr>
      <w:r>
        <w:rPr>
          <w:rFonts w:ascii="Times New Roman" w:hAnsi="Times New Roman"/>
          <w:sz w:val="22"/>
          <w:lang w:val="lt-LT"/>
        </w:rPr>
        <w:t>6. Įstatymai gali nustatyti ir kitus atleidimo nuo draudimo išmokos mokėjimo atvejus.</w:t>
      </w:r>
    </w:p>
    <w:p w:rsidR="00000000" w:rsidRDefault="00F856C4">
      <w:pPr>
        <w:ind w:firstLine="720"/>
        <w:jc w:val="both"/>
        <w:rPr>
          <w:rFonts w:ascii="Times New Roman" w:hAnsi="Times New Roman"/>
          <w:sz w:val="22"/>
          <w:lang w:val="lt-LT"/>
        </w:rPr>
      </w:pPr>
    </w:p>
    <w:p w:rsidR="00000000" w:rsidRDefault="00F856C4">
      <w:pPr>
        <w:ind w:left="2700" w:hanging="1980"/>
        <w:jc w:val="both"/>
        <w:rPr>
          <w:rFonts w:ascii="Times New Roman" w:hAnsi="Times New Roman"/>
          <w:b/>
          <w:sz w:val="22"/>
          <w:lang w:val="lt-LT"/>
        </w:rPr>
      </w:pPr>
      <w:bookmarkStart w:id="2335" w:name="straipsnis1015"/>
      <w:r>
        <w:rPr>
          <w:rFonts w:ascii="Times New Roman" w:hAnsi="Times New Roman"/>
          <w:b/>
          <w:sz w:val="22"/>
          <w:lang w:val="lt-LT"/>
        </w:rPr>
        <w:t>6.1015 straipsnis. Draudėjo teisių į žalos atlyg</w:t>
      </w:r>
      <w:r>
        <w:rPr>
          <w:rFonts w:ascii="Times New Roman" w:hAnsi="Times New Roman"/>
          <w:b/>
          <w:sz w:val="22"/>
          <w:lang w:val="lt-LT"/>
        </w:rPr>
        <w:t>inimą perėjimas draudikui (subrogacija)</w:t>
      </w:r>
    </w:p>
    <w:bookmarkEnd w:id="2335"/>
    <w:p w:rsidR="00000000" w:rsidRDefault="00F856C4">
      <w:pPr>
        <w:ind w:firstLine="720"/>
        <w:jc w:val="both"/>
        <w:rPr>
          <w:rFonts w:ascii="Times New Roman" w:hAnsi="Times New Roman"/>
          <w:sz w:val="22"/>
          <w:lang w:val="lt-LT"/>
        </w:rPr>
      </w:pPr>
      <w:r>
        <w:rPr>
          <w:rFonts w:ascii="Times New Roman" w:hAnsi="Times New Roman"/>
          <w:sz w:val="22"/>
          <w:lang w:val="lt-LT"/>
        </w:rPr>
        <w:t>1. Jeigu draudimo sutartis nenustato ko kita, draudikui, išmokėjusiam draudimo išmoką, pereina teisė reikalauti išmokėtų sumų iš atsakingo už padarytą žalą asmens. Jeigu žala buvo padaryta tyčia, reikalavimo teisė dr</w:t>
      </w:r>
      <w:r>
        <w:rPr>
          <w:rFonts w:ascii="Times New Roman" w:hAnsi="Times New Roman"/>
          <w:sz w:val="22"/>
          <w:lang w:val="lt-LT"/>
        </w:rPr>
        <w:t xml:space="preserve">audikui pereina, nepaisant to, kad draudimo sutartis subrogaciją draudžia. Subrogacija netaikoma draudimo nuo nelaimingų atsitikimų, draudimo ligos atveju, civilinės atsakomybės draudimo atveju, taip pat kitais įstatymų numatytais atvejais. </w:t>
      </w:r>
    </w:p>
    <w:p w:rsidR="00000000" w:rsidRDefault="00F856C4">
      <w:pPr>
        <w:ind w:firstLine="720"/>
        <w:jc w:val="both"/>
        <w:rPr>
          <w:rFonts w:ascii="Times New Roman" w:hAnsi="Times New Roman"/>
          <w:sz w:val="22"/>
          <w:lang w:val="lt-LT"/>
        </w:rPr>
      </w:pPr>
      <w:r>
        <w:rPr>
          <w:rFonts w:ascii="Times New Roman" w:hAnsi="Times New Roman"/>
          <w:sz w:val="22"/>
          <w:lang w:val="lt-LT"/>
        </w:rPr>
        <w:t>2. Reikalavimo</w:t>
      </w:r>
      <w:r>
        <w:rPr>
          <w:rFonts w:ascii="Times New Roman" w:hAnsi="Times New Roman"/>
          <w:sz w:val="22"/>
          <w:lang w:val="lt-LT"/>
        </w:rPr>
        <w:t xml:space="preserve"> teisė, perėjusi draudikui, įgyvendinama laikantis taisyklių, kurios nustato draudėjo (naudos gavėjo) ir už žalą atsakingo asmens santykius.</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3. Draudėjas (naudos gavėjas) privalo perduoti draudikui visą informaciją, kuri yra būtina, kad draudikas tinkamai </w:t>
      </w:r>
      <w:r>
        <w:rPr>
          <w:rFonts w:ascii="Times New Roman" w:hAnsi="Times New Roman"/>
          <w:sz w:val="22"/>
          <w:lang w:val="lt-LT"/>
        </w:rPr>
        <w:t>įgyvendintų jam perėjusią reikalavimo teisę.</w:t>
      </w:r>
    </w:p>
    <w:p w:rsidR="00000000" w:rsidRDefault="00F856C4">
      <w:pPr>
        <w:ind w:firstLine="720"/>
        <w:jc w:val="both"/>
        <w:rPr>
          <w:rFonts w:ascii="Times New Roman" w:hAnsi="Times New Roman"/>
          <w:sz w:val="22"/>
          <w:lang w:val="lt-LT"/>
        </w:rPr>
      </w:pPr>
      <w:r>
        <w:rPr>
          <w:rFonts w:ascii="Times New Roman" w:hAnsi="Times New Roman"/>
          <w:sz w:val="22"/>
          <w:lang w:val="lt-LT"/>
        </w:rPr>
        <w:t>4. Jeigu draudėjas (naudos gavėjas) atsisakė savo reikalavimo teisės arba ją įgyvendinti tapo negalima dėl draudėjo (naudos gavėjo) kaltės, tai draudikas atleidžiamas visiškai ar iš dalies nuo draudimo išmokos m</w:t>
      </w:r>
      <w:r>
        <w:rPr>
          <w:rFonts w:ascii="Times New Roman" w:hAnsi="Times New Roman"/>
          <w:sz w:val="22"/>
          <w:lang w:val="lt-LT"/>
        </w:rPr>
        <w:t>okėjimo ir turi teisę reikalauti grąžinti jau išmokėtą išmoką.</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336" w:name="straipsnis1016"/>
      <w:r>
        <w:rPr>
          <w:rFonts w:ascii="Times New Roman" w:hAnsi="Times New Roman"/>
          <w:b/>
          <w:sz w:val="22"/>
          <w:lang w:val="lt-LT"/>
        </w:rPr>
        <w:t>6.1016 straipsnis. Perdraudimas</w:t>
      </w:r>
    </w:p>
    <w:bookmarkEnd w:id="2336"/>
    <w:p w:rsidR="00000000" w:rsidRDefault="00F856C4">
      <w:pPr>
        <w:ind w:firstLine="720"/>
        <w:jc w:val="both"/>
        <w:rPr>
          <w:rFonts w:ascii="Times New Roman" w:hAnsi="Times New Roman"/>
          <w:sz w:val="22"/>
          <w:lang w:val="lt-LT"/>
        </w:rPr>
      </w:pPr>
      <w:r>
        <w:rPr>
          <w:rFonts w:ascii="Times New Roman" w:hAnsi="Times New Roman"/>
          <w:sz w:val="22"/>
          <w:lang w:val="lt-LT"/>
        </w:rPr>
        <w:t>1. Draudimo išmokos išmokėjimo riziką draudikas gali visiškai ar iš dalies apdrausti sudarydamas perdraudimo sutartis su kitais draudikais. Šiuo atveju draudika</w:t>
      </w:r>
      <w:r>
        <w:rPr>
          <w:rFonts w:ascii="Times New Roman" w:hAnsi="Times New Roman"/>
          <w:sz w:val="22"/>
          <w:lang w:val="lt-LT"/>
        </w:rPr>
        <w:t>s pagal pagrindinę draudimo sutartį tampa draudėju pagal perdraudimo sutartį.</w:t>
      </w:r>
    </w:p>
    <w:p w:rsidR="00000000" w:rsidRDefault="00F856C4">
      <w:pPr>
        <w:ind w:firstLine="720"/>
        <w:jc w:val="both"/>
        <w:rPr>
          <w:rFonts w:ascii="Times New Roman" w:hAnsi="Times New Roman"/>
          <w:sz w:val="22"/>
          <w:lang w:val="lt-LT"/>
        </w:rPr>
      </w:pPr>
      <w:r>
        <w:rPr>
          <w:rFonts w:ascii="Times New Roman" w:hAnsi="Times New Roman"/>
          <w:sz w:val="22"/>
          <w:lang w:val="lt-LT"/>
        </w:rPr>
        <w:t xml:space="preserve">2. Perdraudimo sutartims </w:t>
      </w:r>
      <w:r>
        <w:rPr>
          <w:rFonts w:ascii="Times New Roman" w:hAnsi="Times New Roman"/>
          <w:i/>
          <w:sz w:val="22"/>
          <w:lang w:val="lt-LT"/>
        </w:rPr>
        <w:t>mutatis mutandis</w:t>
      </w:r>
      <w:r>
        <w:rPr>
          <w:rFonts w:ascii="Times New Roman" w:hAnsi="Times New Roman"/>
          <w:sz w:val="22"/>
          <w:lang w:val="lt-LT"/>
        </w:rPr>
        <w:t xml:space="preserve"> taikomos šio skyriaus taisyklės.</w:t>
      </w:r>
    </w:p>
    <w:p w:rsidR="00000000" w:rsidRDefault="00F856C4">
      <w:pPr>
        <w:ind w:firstLine="720"/>
        <w:jc w:val="both"/>
        <w:rPr>
          <w:rFonts w:ascii="Times New Roman" w:hAnsi="Times New Roman"/>
          <w:sz w:val="22"/>
          <w:lang w:val="lt-LT"/>
        </w:rPr>
      </w:pPr>
      <w:r>
        <w:rPr>
          <w:rFonts w:ascii="Times New Roman" w:hAnsi="Times New Roman"/>
          <w:sz w:val="22"/>
          <w:lang w:val="lt-LT"/>
        </w:rPr>
        <w:t>3. Perdraudimo atveju atsakingu draudėjui už draudimo išmokos išmokėjimą išlieka draudikas pagal pagrin</w:t>
      </w:r>
      <w:r>
        <w:rPr>
          <w:rFonts w:ascii="Times New Roman" w:hAnsi="Times New Roman"/>
          <w:sz w:val="22"/>
          <w:lang w:val="lt-LT"/>
        </w:rPr>
        <w:t>dinę draudimo sutartį.</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337" w:name="straipsnis1017"/>
      <w:r>
        <w:rPr>
          <w:rFonts w:ascii="Times New Roman" w:hAnsi="Times New Roman"/>
          <w:b/>
          <w:sz w:val="22"/>
          <w:lang w:val="lt-LT"/>
        </w:rPr>
        <w:t>6.1017 straipsnis. Savitarpio draudimas</w:t>
      </w:r>
    </w:p>
    <w:bookmarkEnd w:id="2337"/>
    <w:p w:rsidR="00000000" w:rsidRDefault="00F856C4">
      <w:pPr>
        <w:ind w:firstLine="720"/>
        <w:jc w:val="both"/>
        <w:rPr>
          <w:rFonts w:ascii="Times New Roman" w:hAnsi="Times New Roman"/>
          <w:sz w:val="22"/>
          <w:lang w:val="lt-LT"/>
        </w:rPr>
      </w:pPr>
      <w:r>
        <w:rPr>
          <w:rFonts w:ascii="Times New Roman" w:hAnsi="Times New Roman"/>
          <w:sz w:val="22"/>
          <w:lang w:val="lt-LT"/>
        </w:rPr>
        <w:t>1. Fiziniai ir juridiniai asmenys gali drausti turtinius interesus savitarpio pagrindu, sujungdami šiam draudimui reikalingas lėšas savidraudos draugijose.</w:t>
      </w:r>
    </w:p>
    <w:p w:rsidR="00000000" w:rsidRDefault="00F856C4">
      <w:pPr>
        <w:ind w:firstLine="720"/>
        <w:jc w:val="both"/>
        <w:rPr>
          <w:rFonts w:ascii="Times New Roman" w:hAnsi="Times New Roman"/>
          <w:sz w:val="22"/>
          <w:lang w:val="lt-LT"/>
        </w:rPr>
      </w:pPr>
      <w:r>
        <w:rPr>
          <w:rFonts w:ascii="Times New Roman" w:hAnsi="Times New Roman"/>
          <w:sz w:val="22"/>
          <w:lang w:val="lt-LT"/>
        </w:rPr>
        <w:t>2. Savidraudos draugijų veiklą regla</w:t>
      </w:r>
      <w:r>
        <w:rPr>
          <w:rFonts w:ascii="Times New Roman" w:hAnsi="Times New Roman"/>
          <w:sz w:val="22"/>
          <w:lang w:val="lt-LT"/>
        </w:rPr>
        <w:t>mentuoja įstatymai.</w:t>
      </w:r>
    </w:p>
    <w:p w:rsidR="00000000" w:rsidRDefault="00F856C4">
      <w:pPr>
        <w:pStyle w:val="BodyText"/>
        <w:ind w:firstLine="720"/>
        <w:rPr>
          <w:rFonts w:ascii="Times New Roman" w:hAnsi="Times New Roman"/>
          <w:b w:val="0"/>
          <w:sz w:val="22"/>
        </w:rPr>
      </w:pPr>
      <w:r>
        <w:rPr>
          <w:rFonts w:ascii="Times New Roman" w:hAnsi="Times New Roman"/>
          <w:b w:val="0"/>
          <w:sz w:val="22"/>
        </w:rPr>
        <w:t>3. Šio skyriaus taisyklės savitarpio draudimui taikomos tiek, kiek kiti įstatymai nenustato ko kita.</w:t>
      </w:r>
    </w:p>
    <w:p w:rsidR="00000000" w:rsidRDefault="00F856C4">
      <w:pPr>
        <w:ind w:firstLine="720"/>
        <w:jc w:val="both"/>
        <w:rPr>
          <w:rFonts w:ascii="Times New Roman" w:hAnsi="Times New Roman"/>
          <w:sz w:val="22"/>
          <w:lang w:val="lt-LT"/>
        </w:rPr>
      </w:pPr>
    </w:p>
    <w:p w:rsidR="00000000" w:rsidRDefault="00F856C4">
      <w:pPr>
        <w:ind w:firstLine="720"/>
        <w:jc w:val="both"/>
        <w:rPr>
          <w:rFonts w:ascii="Times New Roman" w:hAnsi="Times New Roman"/>
          <w:b/>
          <w:sz w:val="22"/>
          <w:lang w:val="lt-LT"/>
        </w:rPr>
      </w:pPr>
      <w:bookmarkStart w:id="2338" w:name="straipsnis1018"/>
      <w:r>
        <w:rPr>
          <w:rFonts w:ascii="Times New Roman" w:hAnsi="Times New Roman"/>
          <w:b/>
          <w:sz w:val="22"/>
          <w:lang w:val="lt-LT"/>
        </w:rPr>
        <w:t>6.1018 straipsnis. Specialios draudimo šakos ir grupės</w:t>
      </w:r>
    </w:p>
    <w:bookmarkEnd w:id="2338"/>
    <w:p w:rsidR="00000000" w:rsidRDefault="00F856C4">
      <w:pPr>
        <w:ind w:firstLine="720"/>
        <w:jc w:val="both"/>
        <w:rPr>
          <w:rFonts w:ascii="Times New Roman" w:hAnsi="Times New Roman"/>
          <w:sz w:val="22"/>
          <w:lang w:val="lt-LT"/>
        </w:rPr>
      </w:pPr>
      <w:r>
        <w:rPr>
          <w:rFonts w:ascii="Times New Roman" w:hAnsi="Times New Roman"/>
          <w:sz w:val="22"/>
          <w:lang w:val="lt-LT"/>
        </w:rPr>
        <w:t>Šio skyriaus taisyklės taikomos įstatymų nustatytoms draudimo šakoms ir grupėms</w:t>
      </w:r>
      <w:r>
        <w:rPr>
          <w:rFonts w:ascii="Times New Roman" w:hAnsi="Times New Roman"/>
          <w:sz w:val="22"/>
          <w:lang w:val="lt-LT"/>
        </w:rPr>
        <w:t xml:space="preserve"> tiek, kiek kiti įstatymai nenustato ko kita.</w:t>
      </w:r>
    </w:p>
    <w:p w:rsidR="00000000" w:rsidRDefault="00F856C4">
      <w:pPr>
        <w:ind w:firstLine="720"/>
        <w:jc w:val="both"/>
        <w:rPr>
          <w:rFonts w:ascii="Times New Roman" w:hAnsi="Times New Roman"/>
          <w:sz w:val="22"/>
          <w:lang w:val="lt-LT"/>
        </w:rPr>
      </w:pPr>
    </w:p>
    <w:p w:rsidR="00000000" w:rsidRDefault="00F856C4">
      <w:pPr>
        <w:pStyle w:val="PlainText"/>
        <w:jc w:val="center"/>
        <w:rPr>
          <w:rFonts w:ascii="Times New Roman" w:eastAsia="MS Mincho" w:hAnsi="Times New Roman" w:cs="Times New Roman"/>
          <w:sz w:val="22"/>
        </w:rPr>
      </w:pPr>
      <w:r>
        <w:rPr>
          <w:rFonts w:ascii="Times New Roman" w:eastAsia="MS Mincho" w:hAnsi="Times New Roman" w:cs="Times New Roman"/>
          <w:sz w:val="22"/>
        </w:rPr>
        <w:t>________________</w:t>
      </w:r>
    </w:p>
    <w:p w:rsidR="00000000" w:rsidRDefault="00F856C4">
      <w:pPr>
        <w:pStyle w:val="PlainText"/>
        <w:jc w:val="both"/>
        <w:rPr>
          <w:rFonts w:ascii="Times New Roman" w:eastAsia="MS Mincho" w:hAnsi="Times New Roman" w:cs="Times New Roman"/>
        </w:rPr>
      </w:pPr>
    </w:p>
    <w:p w:rsidR="00000000" w:rsidRDefault="00F856C4">
      <w:pPr>
        <w:pStyle w:val="PlainText"/>
        <w:jc w:val="both"/>
        <w:rPr>
          <w:rFonts w:ascii="Times New Roman" w:eastAsia="MS Mincho" w:hAnsi="Times New Roman" w:cs="Times New Roman"/>
          <w:b/>
          <w:bCs/>
        </w:rPr>
      </w:pPr>
      <w:r>
        <w:rPr>
          <w:rFonts w:ascii="Times New Roman" w:eastAsia="MS Mincho" w:hAnsi="Times New Roman" w:cs="Times New Roman"/>
          <w:b/>
          <w:bCs/>
        </w:rPr>
        <w:t>Pakeitimai:</w:t>
      </w:r>
    </w:p>
    <w:p w:rsidR="00000000" w:rsidRDefault="00F856C4">
      <w:pPr>
        <w:pStyle w:val="PlainText"/>
        <w:jc w:val="both"/>
        <w:rPr>
          <w:rFonts w:ascii="Times New Roman" w:eastAsia="MS Mincho" w:hAnsi="Times New Roman" w:cs="Times New Roman"/>
        </w:rPr>
      </w:pPr>
    </w:p>
    <w:p w:rsidR="00000000" w:rsidRDefault="00F856C4">
      <w:pPr>
        <w:pStyle w:val="PlainText"/>
        <w:jc w:val="both"/>
        <w:rPr>
          <w:rFonts w:ascii="Times New Roman" w:eastAsia="MS Mincho" w:hAnsi="Times New Roman" w:cs="Times New Roman"/>
        </w:rPr>
      </w:pPr>
      <w:r>
        <w:rPr>
          <w:rFonts w:ascii="Times New Roman" w:eastAsia="MS Mincho" w:hAnsi="Times New Roman" w:cs="Times New Roman"/>
        </w:rPr>
        <w:t>1.</w:t>
      </w:r>
    </w:p>
    <w:p w:rsidR="00000000" w:rsidRDefault="00F856C4">
      <w:pPr>
        <w:pStyle w:val="PlainText"/>
        <w:jc w:val="both"/>
        <w:rPr>
          <w:rFonts w:ascii="Times New Roman" w:eastAsia="MS Mincho" w:hAnsi="Times New Roman" w:cs="Times New Roman"/>
        </w:rPr>
      </w:pPr>
      <w:r>
        <w:rPr>
          <w:rFonts w:ascii="Times New Roman" w:eastAsia="MS Mincho" w:hAnsi="Times New Roman" w:cs="Times New Roman"/>
        </w:rPr>
        <w:t>Lietuvos Respublikos Seimas, Įstatymas</w:t>
      </w:r>
    </w:p>
    <w:p w:rsidR="00000000" w:rsidRDefault="00F856C4">
      <w:pPr>
        <w:pStyle w:val="PlainText"/>
        <w:jc w:val="both"/>
        <w:rPr>
          <w:rFonts w:ascii="Times New Roman" w:eastAsia="MS Mincho" w:hAnsi="Times New Roman" w:cs="Times New Roman"/>
        </w:rPr>
      </w:pPr>
      <w:r>
        <w:rPr>
          <w:rFonts w:ascii="Times New Roman" w:eastAsia="MS Mincho" w:hAnsi="Times New Roman" w:cs="Times New Roman"/>
        </w:rPr>
        <w:t xml:space="preserve">Nr. </w:t>
      </w:r>
      <w:hyperlink r:id="rId84" w:history="1">
        <w:r>
          <w:rPr>
            <w:rStyle w:val="Hyperlink"/>
            <w:rFonts w:ascii="Times New Roman" w:eastAsia="MS Mincho" w:hAnsi="Times New Roman" w:cs="Times New Roman"/>
          </w:rPr>
          <w:t>IX-2</w:t>
        </w:r>
        <w:r>
          <w:rPr>
            <w:rStyle w:val="Hyperlink"/>
            <w:rFonts w:ascii="Times New Roman" w:eastAsia="MS Mincho" w:hAnsi="Times New Roman" w:cs="Times New Roman"/>
          </w:rPr>
          <w:t>1</w:t>
        </w:r>
        <w:r>
          <w:rPr>
            <w:rStyle w:val="Hyperlink"/>
            <w:rFonts w:ascii="Times New Roman" w:eastAsia="MS Mincho" w:hAnsi="Times New Roman" w:cs="Times New Roman"/>
          </w:rPr>
          <w:t>72</w:t>
        </w:r>
      </w:hyperlink>
      <w:r>
        <w:rPr>
          <w:rFonts w:ascii="Times New Roman" w:eastAsia="MS Mincho" w:hAnsi="Times New Roman" w:cs="Times New Roman"/>
        </w:rPr>
        <w:t>, 2004-04-27, Žin., 2004, Nr. 72-2495 (2004-04-30)</w:t>
      </w:r>
    </w:p>
    <w:p w:rsidR="00000000" w:rsidRDefault="00F856C4">
      <w:pPr>
        <w:pStyle w:val="PlainText"/>
        <w:jc w:val="both"/>
        <w:rPr>
          <w:rFonts w:ascii="Times New Roman" w:eastAsia="MS Mincho" w:hAnsi="Times New Roman" w:cs="Times New Roman"/>
        </w:rPr>
      </w:pPr>
      <w:r>
        <w:rPr>
          <w:rFonts w:ascii="Times New Roman" w:eastAsia="MS Mincho" w:hAnsi="Times New Roman" w:cs="Times New Roman"/>
        </w:rPr>
        <w:t>CIVILINIO K</w:t>
      </w:r>
      <w:r>
        <w:rPr>
          <w:rFonts w:ascii="Times New Roman" w:eastAsia="MS Mincho" w:hAnsi="Times New Roman" w:cs="Times New Roman"/>
        </w:rPr>
        <w:t>ODEKSO 1.3, 2.55, 2.61, 2.72, 2.79, 2.112, 2.152, 2.160, 2.167, 4.176, 6.292, 6.298, 6.299, 6.747, 6.748, 6.751, 6.753 STRAIPSNIŲ PAKEITIMO IR PAPILDYMO ĮSTATYMAS</w:t>
      </w:r>
    </w:p>
    <w:p w:rsidR="00000000" w:rsidRDefault="00F856C4">
      <w:pPr>
        <w:pStyle w:val="PlainText"/>
        <w:jc w:val="both"/>
        <w:rPr>
          <w:rFonts w:ascii="Times New Roman" w:eastAsia="MS Mincho" w:hAnsi="Times New Roman" w:cs="Times New Roman"/>
        </w:rPr>
      </w:pPr>
    </w:p>
    <w:p w:rsidR="00000000" w:rsidRDefault="00F856C4">
      <w:pPr>
        <w:pStyle w:val="PlainText"/>
        <w:jc w:val="both"/>
        <w:rPr>
          <w:rFonts w:ascii="Times New Roman" w:eastAsia="MS Mincho" w:hAnsi="Times New Roman"/>
        </w:rPr>
      </w:pPr>
      <w:r>
        <w:rPr>
          <w:rFonts w:ascii="Times New Roman" w:eastAsia="MS Mincho" w:hAnsi="Times New Roman"/>
        </w:rPr>
        <w:t>2.</w:t>
      </w:r>
    </w:p>
    <w:p w:rsidR="00000000" w:rsidRDefault="00F856C4">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F856C4">
      <w:pPr>
        <w:pStyle w:val="PlainText"/>
        <w:jc w:val="both"/>
        <w:rPr>
          <w:rFonts w:ascii="Times New Roman" w:eastAsia="MS Mincho" w:hAnsi="Times New Roman"/>
        </w:rPr>
      </w:pPr>
      <w:r>
        <w:rPr>
          <w:rFonts w:ascii="Times New Roman" w:eastAsia="MS Mincho" w:hAnsi="Times New Roman"/>
        </w:rPr>
        <w:t xml:space="preserve">Nr. </w:t>
      </w:r>
      <w:hyperlink r:id="rId85" w:history="1">
        <w:r>
          <w:rPr>
            <w:rStyle w:val="Hyperlink"/>
            <w:rFonts w:ascii="Times New Roman" w:eastAsia="MS Mincho" w:hAnsi="Times New Roman"/>
          </w:rPr>
          <w:t>IX</w:t>
        </w:r>
        <w:r>
          <w:rPr>
            <w:rStyle w:val="Hyperlink"/>
            <w:rFonts w:ascii="Times New Roman" w:eastAsia="MS Mincho" w:hAnsi="Times New Roman"/>
          </w:rPr>
          <w:t>-</w:t>
        </w:r>
        <w:r>
          <w:rPr>
            <w:rStyle w:val="Hyperlink"/>
            <w:rFonts w:ascii="Times New Roman" w:eastAsia="MS Mincho" w:hAnsi="Times New Roman"/>
          </w:rPr>
          <w:t>2571</w:t>
        </w:r>
      </w:hyperlink>
      <w:r>
        <w:rPr>
          <w:rFonts w:ascii="Times New Roman" w:eastAsia="MS Mincho" w:hAnsi="Times New Roman"/>
        </w:rPr>
        <w:t>, 2004-11-11, Žin., 2004, Nr. 171-6319 (2004-11-26)</w:t>
      </w:r>
    </w:p>
    <w:p w:rsidR="00000000" w:rsidRDefault="00F856C4">
      <w:pPr>
        <w:pStyle w:val="PlainText"/>
        <w:jc w:val="both"/>
        <w:rPr>
          <w:rFonts w:ascii="Times New Roman" w:eastAsia="MS Mincho" w:hAnsi="Times New Roman"/>
        </w:rPr>
      </w:pPr>
      <w:r>
        <w:rPr>
          <w:rFonts w:ascii="Times New Roman" w:eastAsia="MS Mincho" w:hAnsi="Times New Roman"/>
        </w:rPr>
        <w:t>CIVILINIO KODEKSO 3.194 STRAIPSNIO PAKEITIMO ĮSTATYMAS</w:t>
      </w:r>
    </w:p>
    <w:p w:rsidR="00000000" w:rsidRDefault="00F856C4">
      <w:pPr>
        <w:pStyle w:val="PlainText"/>
        <w:rPr>
          <w:rFonts w:ascii="Times New Roman" w:eastAsia="MS Mincho" w:hAnsi="Times New Roman"/>
        </w:rPr>
      </w:pPr>
    </w:p>
    <w:p w:rsidR="00000000" w:rsidRDefault="00F856C4">
      <w:pPr>
        <w:pStyle w:val="PlainText"/>
        <w:jc w:val="both"/>
        <w:rPr>
          <w:rFonts w:ascii="Times New Roman" w:eastAsia="MS Mincho" w:hAnsi="Times New Roman"/>
        </w:rPr>
      </w:pPr>
      <w:r>
        <w:rPr>
          <w:rFonts w:ascii="Times New Roman" w:eastAsia="MS Mincho" w:hAnsi="Times New Roman"/>
        </w:rPr>
        <w:t>3.</w:t>
      </w:r>
    </w:p>
    <w:p w:rsidR="00000000" w:rsidRDefault="00F856C4">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F856C4">
      <w:pPr>
        <w:pStyle w:val="PlainText"/>
        <w:jc w:val="both"/>
        <w:rPr>
          <w:rFonts w:ascii="Times New Roman" w:eastAsia="MS Mincho" w:hAnsi="Times New Roman"/>
        </w:rPr>
      </w:pPr>
      <w:r>
        <w:rPr>
          <w:rFonts w:ascii="Times New Roman" w:eastAsia="MS Mincho" w:hAnsi="Times New Roman"/>
        </w:rPr>
        <w:t xml:space="preserve">Nr. </w:t>
      </w:r>
      <w:hyperlink r:id="rId86" w:history="1">
        <w:r>
          <w:rPr>
            <w:rStyle w:val="Hyperlink"/>
            <w:rFonts w:ascii="Times New Roman" w:eastAsia="MS Mincho" w:hAnsi="Times New Roman"/>
          </w:rPr>
          <w:t>X-730</w:t>
        </w:r>
      </w:hyperlink>
      <w:r>
        <w:rPr>
          <w:rFonts w:ascii="Times New Roman" w:eastAsia="MS Mincho" w:hAnsi="Times New Roman"/>
        </w:rPr>
        <w:t>, 2006-06-</w:t>
      </w:r>
      <w:r>
        <w:rPr>
          <w:rFonts w:ascii="Times New Roman" w:eastAsia="MS Mincho" w:hAnsi="Times New Roman"/>
        </w:rPr>
        <w:t>22, Žin., 2006, Nr. 77-2974 (2006-07-14)</w:t>
      </w:r>
    </w:p>
    <w:p w:rsidR="00000000" w:rsidRDefault="00F856C4">
      <w:pPr>
        <w:pStyle w:val="PlainText"/>
        <w:jc w:val="both"/>
        <w:rPr>
          <w:rFonts w:ascii="Times New Roman" w:eastAsia="MS Mincho" w:hAnsi="Times New Roman"/>
        </w:rPr>
      </w:pPr>
      <w:r>
        <w:rPr>
          <w:rFonts w:ascii="Times New Roman" w:eastAsia="MS Mincho" w:hAnsi="Times New Roman"/>
        </w:rPr>
        <w:t>CIVILINIO KODEKSO 6.470 STRAIPSNIO PAKEITIMO ĮSTATYMAS</w:t>
      </w:r>
    </w:p>
    <w:p w:rsidR="00000000" w:rsidRDefault="00F856C4">
      <w:pPr>
        <w:pStyle w:val="PlainText"/>
        <w:jc w:val="both"/>
        <w:rPr>
          <w:rFonts w:ascii="Times New Roman" w:eastAsia="MS Mincho" w:hAnsi="Times New Roman"/>
        </w:rPr>
      </w:pPr>
    </w:p>
    <w:p w:rsidR="00000000" w:rsidRDefault="00F856C4">
      <w:pPr>
        <w:pStyle w:val="PlainText"/>
        <w:rPr>
          <w:rFonts w:ascii="Times New Roman" w:eastAsia="MS Mincho" w:hAnsi="Times New Roman"/>
        </w:rPr>
      </w:pPr>
      <w:r>
        <w:rPr>
          <w:rFonts w:ascii="Times New Roman" w:eastAsia="MS Mincho" w:hAnsi="Times New Roman"/>
        </w:rPr>
        <w:t>4.</w:t>
      </w:r>
    </w:p>
    <w:p w:rsidR="00000000" w:rsidRDefault="00F856C4">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F856C4">
      <w:pPr>
        <w:pStyle w:val="PlainText"/>
        <w:rPr>
          <w:rFonts w:ascii="Times New Roman" w:eastAsia="MS Mincho" w:hAnsi="Times New Roman"/>
        </w:rPr>
      </w:pPr>
      <w:r>
        <w:rPr>
          <w:rFonts w:ascii="Times New Roman" w:eastAsia="MS Mincho" w:hAnsi="Times New Roman"/>
        </w:rPr>
        <w:t xml:space="preserve">Nr. </w:t>
      </w:r>
      <w:hyperlink r:id="rId87" w:history="1">
        <w:r>
          <w:rPr>
            <w:rStyle w:val="Hyperlink"/>
            <w:rFonts w:ascii="Times New Roman" w:eastAsia="MS Mincho" w:hAnsi="Times New Roman"/>
          </w:rPr>
          <w:t>X-858</w:t>
        </w:r>
      </w:hyperlink>
      <w:r>
        <w:rPr>
          <w:rFonts w:ascii="Times New Roman" w:eastAsia="MS Mincho" w:hAnsi="Times New Roman"/>
        </w:rPr>
        <w:t>, 2006-10-17, Žin., 2006, Nr. 116-4403 (2006-</w:t>
      </w:r>
      <w:r>
        <w:rPr>
          <w:rFonts w:ascii="Times New Roman" w:eastAsia="MS Mincho" w:hAnsi="Times New Roman"/>
        </w:rPr>
        <w:t>10-31)</w:t>
      </w:r>
    </w:p>
    <w:p w:rsidR="00000000" w:rsidRDefault="00F856C4">
      <w:pPr>
        <w:pStyle w:val="PlainText"/>
        <w:rPr>
          <w:rFonts w:ascii="Times New Roman" w:eastAsia="MS Mincho" w:hAnsi="Times New Roman"/>
        </w:rPr>
      </w:pPr>
      <w:r>
        <w:rPr>
          <w:rFonts w:ascii="Times New Roman" w:eastAsia="MS Mincho" w:hAnsi="Times New Roman"/>
        </w:rPr>
        <w:t>CIVILINIO KODEKSO 4.103 STRAIPSNIO PAKEITIMO ĮSTATYMAS</w:t>
      </w:r>
    </w:p>
    <w:p w:rsidR="00000000" w:rsidRDefault="00F856C4">
      <w:pPr>
        <w:pStyle w:val="PlainText"/>
        <w:rPr>
          <w:rFonts w:ascii="Times New Roman" w:eastAsia="MS Mincho" w:hAnsi="Times New Roman"/>
        </w:rPr>
      </w:pPr>
    </w:p>
    <w:p w:rsidR="00000000" w:rsidRDefault="00F856C4">
      <w:pPr>
        <w:pStyle w:val="PlainText"/>
        <w:rPr>
          <w:rFonts w:ascii="Times New Roman" w:eastAsia="MS Mincho" w:hAnsi="Times New Roman"/>
        </w:rPr>
      </w:pPr>
      <w:r>
        <w:rPr>
          <w:rFonts w:ascii="Times New Roman" w:eastAsia="MS Mincho" w:hAnsi="Times New Roman"/>
        </w:rPr>
        <w:t>*** Pabaiga ***</w:t>
      </w:r>
    </w:p>
    <w:p w:rsidR="00000000" w:rsidRDefault="00F856C4">
      <w:pPr>
        <w:pStyle w:val="PlainText"/>
        <w:rPr>
          <w:rFonts w:ascii="Times New Roman" w:eastAsia="MS Mincho" w:hAnsi="Times New Roman"/>
        </w:rPr>
      </w:pPr>
    </w:p>
    <w:p w:rsidR="00000000" w:rsidRDefault="00F856C4">
      <w:pPr>
        <w:pStyle w:val="PlainText"/>
        <w:rPr>
          <w:rFonts w:ascii="Times New Roman" w:eastAsia="MS Mincho" w:hAnsi="Times New Roman"/>
        </w:rPr>
      </w:pPr>
    </w:p>
    <w:p w:rsidR="00000000" w:rsidRDefault="00F856C4">
      <w:pPr>
        <w:pStyle w:val="PlainText"/>
        <w:rPr>
          <w:rFonts w:ascii="Times New Roman" w:eastAsia="MS Mincho" w:hAnsi="Times New Roman"/>
          <w:b/>
          <w:bCs/>
        </w:rPr>
      </w:pPr>
      <w:r>
        <w:rPr>
          <w:rFonts w:ascii="Times New Roman" w:eastAsia="MS Mincho" w:hAnsi="Times New Roman"/>
          <w:b/>
          <w:bCs/>
        </w:rPr>
        <w:t>Konstitucinio Teismo nutarimai:</w:t>
      </w:r>
    </w:p>
    <w:p w:rsidR="00000000" w:rsidRDefault="00F856C4">
      <w:pPr>
        <w:pStyle w:val="PlainText"/>
        <w:rPr>
          <w:rFonts w:ascii="Times New Roman" w:eastAsia="MS Mincho" w:hAnsi="Times New Roman"/>
        </w:rPr>
      </w:pPr>
    </w:p>
    <w:p w:rsidR="00000000" w:rsidRDefault="00F856C4">
      <w:pPr>
        <w:pStyle w:val="PlainText"/>
        <w:rPr>
          <w:rFonts w:ascii="Times New Roman" w:eastAsia="MS Mincho" w:hAnsi="Times New Roman"/>
        </w:rPr>
      </w:pPr>
      <w:r>
        <w:rPr>
          <w:rFonts w:ascii="Times New Roman" w:eastAsia="MS Mincho" w:hAnsi="Times New Roman"/>
        </w:rPr>
        <w:t>1.</w:t>
      </w:r>
    </w:p>
    <w:p w:rsidR="00000000" w:rsidRDefault="00F856C4">
      <w:pPr>
        <w:pStyle w:val="PlainText"/>
        <w:jc w:val="both"/>
        <w:rPr>
          <w:rFonts w:ascii="Times New Roman" w:eastAsia="MS Mincho" w:hAnsi="Times New Roman"/>
        </w:rPr>
      </w:pPr>
      <w:r>
        <w:rPr>
          <w:rFonts w:ascii="Times New Roman" w:eastAsia="MS Mincho" w:hAnsi="Times New Roman"/>
        </w:rPr>
        <w:t xml:space="preserve">Lietuvos Respublikos Konstitucinis Teismas, </w:t>
      </w:r>
      <w:hyperlink r:id="rId88" w:history="1">
        <w:r>
          <w:rPr>
            <w:rStyle w:val="Hyperlink"/>
            <w:rFonts w:ascii="Times New Roman" w:eastAsia="MS Mincho" w:hAnsi="Times New Roman"/>
          </w:rPr>
          <w:t>N</w:t>
        </w:r>
        <w:r>
          <w:rPr>
            <w:rStyle w:val="Hyperlink"/>
            <w:rFonts w:ascii="Times New Roman" w:eastAsia="MS Mincho" w:hAnsi="Times New Roman"/>
          </w:rPr>
          <w:t>utarimas</w:t>
        </w:r>
      </w:hyperlink>
    </w:p>
    <w:p w:rsidR="00000000" w:rsidRDefault="00F856C4">
      <w:pPr>
        <w:pStyle w:val="PlainText"/>
        <w:jc w:val="both"/>
        <w:rPr>
          <w:rFonts w:ascii="Times New Roman" w:eastAsia="MS Mincho" w:hAnsi="Times New Roman"/>
        </w:rPr>
      </w:pPr>
      <w:r>
        <w:rPr>
          <w:rFonts w:ascii="Times New Roman" w:eastAsia="MS Mincho" w:hAnsi="Times New Roman"/>
        </w:rPr>
        <w:t>2007-06-07, Žin., 2007, Nr. 65-2529 (2007-06-12)</w:t>
      </w:r>
    </w:p>
    <w:p w:rsidR="00000000" w:rsidRDefault="00F856C4">
      <w:pPr>
        <w:pStyle w:val="PlainText"/>
        <w:jc w:val="both"/>
        <w:rPr>
          <w:rFonts w:ascii="Times New Roman" w:eastAsia="MS Mincho" w:hAnsi="Times New Roman"/>
        </w:rPr>
      </w:pPr>
      <w:r>
        <w:rPr>
          <w:rFonts w:ascii="Times New Roman" w:eastAsia="MS Mincho" w:hAnsi="Times New Roman"/>
        </w:rPr>
        <w:t>DĖL LIETUVOS RESPUBLIKOS CIVILINIO KODEKSO 3.194 STRAIPSNIO 3 DALIES (2004 M. LAPKRIČIO 11 D. REDAKCIJA) ATITIKTIES LIETUVOS RESPUBLIKOS KONSTITUCIJAI</w:t>
      </w:r>
    </w:p>
    <w:p w:rsidR="00000000" w:rsidRDefault="00F856C4">
      <w:pPr>
        <w:pStyle w:val="PlainText"/>
        <w:rPr>
          <w:rFonts w:ascii="Times New Roman" w:eastAsia="MS Mincho" w:hAnsi="Times New Roman"/>
        </w:rPr>
      </w:pPr>
    </w:p>
    <w:p w:rsidR="00000000" w:rsidRDefault="00F856C4">
      <w:pPr>
        <w:pStyle w:val="PlainText"/>
        <w:rPr>
          <w:rFonts w:ascii="Times New Roman" w:eastAsia="MS Mincho" w:hAnsi="Times New Roman"/>
        </w:rPr>
      </w:pPr>
      <w:r>
        <w:rPr>
          <w:rFonts w:ascii="Times New Roman" w:eastAsia="MS Mincho" w:hAnsi="Times New Roman"/>
        </w:rPr>
        <w:t>*** Pabaiga ***</w:t>
      </w:r>
    </w:p>
    <w:p w:rsidR="00000000" w:rsidRDefault="00F856C4">
      <w:pPr>
        <w:pStyle w:val="PlainText"/>
        <w:rPr>
          <w:rFonts w:ascii="Times New Roman" w:eastAsia="MS Mincho" w:hAnsi="Times New Roman"/>
        </w:rPr>
      </w:pPr>
    </w:p>
    <w:p w:rsidR="00000000" w:rsidRDefault="00F856C4">
      <w:pPr>
        <w:pStyle w:val="PlainText"/>
        <w:rPr>
          <w:rFonts w:ascii="Times New Roman" w:eastAsia="MS Mincho" w:hAnsi="Times New Roman"/>
        </w:rPr>
      </w:pPr>
    </w:p>
    <w:p w:rsidR="00000000" w:rsidRDefault="00F856C4">
      <w:pPr>
        <w:pStyle w:val="PlainText"/>
        <w:rPr>
          <w:rFonts w:ascii="Times New Roman" w:eastAsia="MS Mincho" w:hAnsi="Times New Roman"/>
        </w:rPr>
      </w:pPr>
      <w:r>
        <w:rPr>
          <w:rFonts w:ascii="Times New Roman" w:eastAsia="MS Mincho" w:hAnsi="Times New Roman"/>
        </w:rPr>
        <w:t>Redagavo: Aušrinė Trapinski</w:t>
      </w:r>
      <w:r>
        <w:rPr>
          <w:rFonts w:ascii="Times New Roman" w:eastAsia="MS Mincho" w:hAnsi="Times New Roman"/>
        </w:rPr>
        <w:t>enė (2007-06-13)</w:t>
      </w:r>
    </w:p>
    <w:p w:rsidR="00000000" w:rsidRDefault="00F856C4">
      <w:pPr>
        <w:pStyle w:val="PlainText"/>
        <w:rPr>
          <w:rFonts w:ascii="Times New Roman" w:eastAsia="MS Mincho" w:hAnsi="Times New Roman"/>
        </w:rPr>
      </w:pPr>
      <w:r>
        <w:rPr>
          <w:rFonts w:ascii="Times New Roman" w:eastAsia="MS Mincho" w:hAnsi="Times New Roman"/>
        </w:rPr>
        <w:t xml:space="preserve">                  autrap@lrs.lt</w:t>
      </w:r>
    </w:p>
    <w:p w:rsidR="00000000" w:rsidRDefault="00F856C4">
      <w:pPr>
        <w:jc w:val="both"/>
        <w:rPr>
          <w:rFonts w:ascii="Times New Roman" w:hAnsi="Times New Roman"/>
          <w:sz w:val="20"/>
          <w:lang w:val="lt-LT"/>
        </w:rPr>
      </w:pPr>
    </w:p>
    <w:sectPr w:rsidR="00000000">
      <w:footerReference w:type="even" r:id="rId89"/>
      <w:footerReference w:type="default" r:id="rId90"/>
      <w:type w:val="continuous"/>
      <w:pgSz w:w="11907" w:h="16840" w:code="9"/>
      <w:pgMar w:top="1440" w:right="1152" w:bottom="1152" w:left="2016" w:header="706" w:footer="706"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F856C4">
      <w:r>
        <w:separator/>
      </w:r>
    </w:p>
  </w:endnote>
  <w:endnote w:type="continuationSeparator" w:id="0">
    <w:p w:rsidR="00000000" w:rsidRDefault="00F856C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Light">
    <w:altName w:val="Times New Roman"/>
    <w:charset w:val="00"/>
    <w:family w:val="auto"/>
    <w:pitch w:val="variable"/>
    <w:sig w:usb0="00000003" w:usb1="00000000" w:usb2="00000000" w:usb3="00000000" w:csb0="00000001" w:csb1="00000000"/>
  </w:font>
  <w:font w:name="HelveticaLT">
    <w:altName w:val="Arial"/>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0000" w:rsidRDefault="00F856C4">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000000" w:rsidRDefault="00F856C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0000" w:rsidRDefault="00F856C4">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116</w:t>
    </w:r>
    <w:r>
      <w:rPr>
        <w:rStyle w:val="PageNumber"/>
      </w:rPr>
      <w:fldChar w:fldCharType="end"/>
    </w:r>
  </w:p>
  <w:p w:rsidR="00000000" w:rsidRDefault="00F856C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F856C4">
      <w:r>
        <w:separator/>
      </w:r>
    </w:p>
  </w:footnote>
  <w:footnote w:type="continuationSeparator" w:id="0">
    <w:p w:rsidR="00000000" w:rsidRDefault="00F856C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GrammaticalErrors/>
  <w:attachedTemplate r:id="rId1"/>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F856C4"/>
    <w:rsid w:val="00F856C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0D09EC02-4A04-446B-9979-65C7C37CF6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sz w:val="24"/>
    </w:rPr>
  </w:style>
  <w:style w:type="paragraph" w:styleId="Heading1">
    <w:name w:val="heading 1"/>
    <w:basedOn w:val="Normal"/>
    <w:next w:val="Normal"/>
    <w:qFormat/>
    <w:pPr>
      <w:keepNext/>
      <w:widowControl w:val="0"/>
      <w:jc w:val="center"/>
      <w:outlineLvl w:val="0"/>
    </w:pPr>
    <w:rPr>
      <w:b/>
    </w:rPr>
  </w:style>
  <w:style w:type="paragraph" w:styleId="Heading2">
    <w:name w:val="heading 2"/>
    <w:basedOn w:val="Normal"/>
    <w:next w:val="Normal"/>
    <w:qFormat/>
    <w:pPr>
      <w:keepNext/>
      <w:ind w:firstLine="720"/>
      <w:jc w:val="both"/>
      <w:outlineLvl w:val="1"/>
    </w:pPr>
    <w:rPr>
      <w:rFonts w:ascii="Times New Roman" w:hAnsi="Times New Roman"/>
      <w:b/>
      <w:lang w:val="lt-LT"/>
    </w:rPr>
  </w:style>
  <w:style w:type="paragraph" w:styleId="Heading3">
    <w:name w:val="heading 3"/>
    <w:basedOn w:val="Normal"/>
    <w:next w:val="Normal"/>
    <w:qFormat/>
    <w:pPr>
      <w:keepNext/>
      <w:spacing w:line="360" w:lineRule="auto"/>
      <w:jc w:val="center"/>
      <w:outlineLvl w:val="2"/>
    </w:pPr>
    <w:rPr>
      <w:b/>
      <w:lang w:val="lt-LT"/>
    </w:rPr>
  </w:style>
  <w:style w:type="paragraph" w:styleId="Heading4">
    <w:name w:val="heading 4"/>
    <w:basedOn w:val="Normal"/>
    <w:next w:val="Normal"/>
    <w:qFormat/>
    <w:pPr>
      <w:keepNext/>
      <w:widowControl w:val="0"/>
      <w:jc w:val="center"/>
      <w:outlineLvl w:val="3"/>
    </w:pPr>
    <w:rPr>
      <w:rFonts w:ascii="HelveticaLT Light" w:hAnsi="HelveticaLT Light"/>
      <w:b/>
      <w:sz w:val="20"/>
      <w:lang w:val="lt-LT"/>
    </w:rPr>
  </w:style>
  <w:style w:type="paragraph" w:styleId="Heading5">
    <w:name w:val="heading 5"/>
    <w:basedOn w:val="Normal"/>
    <w:next w:val="Normal"/>
    <w:qFormat/>
    <w:pPr>
      <w:keepNext/>
      <w:spacing w:line="240" w:lineRule="atLeast"/>
      <w:jc w:val="center"/>
      <w:outlineLvl w:val="4"/>
    </w:pPr>
    <w:rPr>
      <w:rFonts w:ascii="Times New Roman" w:hAnsi="Times New Roman"/>
      <w:b/>
      <w:caps/>
      <w:sz w:val="20"/>
      <w:lang w:val="lt-LT"/>
    </w:rPr>
  </w:style>
  <w:style w:type="paragraph" w:styleId="Heading6">
    <w:name w:val="heading 6"/>
    <w:basedOn w:val="Normal"/>
    <w:next w:val="Normal"/>
    <w:qFormat/>
    <w:pPr>
      <w:keepNext/>
      <w:jc w:val="center"/>
      <w:outlineLvl w:val="5"/>
    </w:pPr>
    <w:rPr>
      <w:rFonts w:ascii="Times New Roman" w:hAnsi="Times New Roman"/>
      <w:b/>
      <w:sz w:val="28"/>
      <w:lang w:val="lt-LT"/>
    </w:rPr>
  </w:style>
  <w:style w:type="paragraph" w:styleId="Heading7">
    <w:name w:val="heading 7"/>
    <w:basedOn w:val="Normal"/>
    <w:next w:val="Normal"/>
    <w:qFormat/>
    <w:pPr>
      <w:keepNext/>
      <w:jc w:val="center"/>
      <w:outlineLvl w:val="6"/>
    </w:pPr>
    <w:rPr>
      <w:rFonts w:ascii="Times New Roman" w:hAnsi="Times New Roman"/>
      <w:b/>
      <w:caps/>
      <w:sz w:val="20"/>
      <w:lang w:val="lt-LT"/>
    </w:rPr>
  </w:style>
  <w:style w:type="paragraph" w:styleId="Heading8">
    <w:name w:val="heading 8"/>
    <w:basedOn w:val="Normal"/>
    <w:next w:val="Normal"/>
    <w:qFormat/>
    <w:pPr>
      <w:keepNext/>
      <w:ind w:firstLine="720"/>
      <w:jc w:val="center"/>
      <w:outlineLvl w:val="7"/>
    </w:pPr>
    <w:rPr>
      <w:rFonts w:ascii="Times New Roman" w:hAnsi="Times New Roman"/>
      <w:b/>
      <w:lang w:val="lt-LT"/>
    </w:rPr>
  </w:style>
  <w:style w:type="paragraph" w:styleId="Heading9">
    <w:name w:val="heading 9"/>
    <w:basedOn w:val="Normal"/>
    <w:next w:val="Normal"/>
    <w:qFormat/>
    <w:pPr>
      <w:keepNext/>
      <w:ind w:right="567" w:firstLine="720"/>
      <w:jc w:val="both"/>
      <w:outlineLvl w:val="8"/>
    </w:pPr>
    <w:rPr>
      <w:rFonts w:ascii="Times New Roman" w:hAnsi="Times New Roman"/>
      <w:caps/>
      <w:lang w:val="lt-LT"/>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atymopavad">
    <w:name w:val="Įstatymo pavad."/>
    <w:basedOn w:val="Normal"/>
    <w:pPr>
      <w:spacing w:line="360" w:lineRule="auto"/>
      <w:ind w:firstLine="720"/>
      <w:jc w:val="center"/>
    </w:pPr>
    <w:rPr>
      <w:caps/>
      <w:lang w:val="lt-LT"/>
    </w:rPr>
  </w:style>
  <w:style w:type="paragraph" w:styleId="Footer">
    <w:name w:val="footer"/>
    <w:basedOn w:val="Normal"/>
    <w:semiHidden/>
    <w:pPr>
      <w:tabs>
        <w:tab w:val="center" w:pos="4320"/>
        <w:tab w:val="right" w:pos="8640"/>
      </w:tabs>
      <w:spacing w:line="360" w:lineRule="auto"/>
      <w:ind w:firstLine="720"/>
      <w:jc w:val="both"/>
    </w:pPr>
    <w:rPr>
      <w:lang w:val="lt-LT"/>
    </w:rPr>
  </w:style>
  <w:style w:type="character" w:styleId="PageNumber">
    <w:name w:val="page number"/>
    <w:basedOn w:val="DefaultParagraphFont"/>
    <w:semiHidden/>
  </w:style>
  <w:style w:type="character" w:customStyle="1" w:styleId="Datadiena">
    <w:name w:val="Data_diena"/>
    <w:basedOn w:val="DefaultParagraphFont"/>
  </w:style>
  <w:style w:type="character" w:customStyle="1" w:styleId="statymoNr">
    <w:name w:val="Įstatymo Nr."/>
    <w:basedOn w:val="DefaultParagraphFont"/>
    <w:rPr>
      <w:rFonts w:ascii="HelveticaLT" w:hAnsi="HelveticaLT"/>
    </w:rPr>
  </w:style>
  <w:style w:type="character" w:customStyle="1" w:styleId="Datamnuo">
    <w:name w:val="Data_mënuo"/>
    <w:basedOn w:val="DefaultParagraphFont"/>
    <w:rPr>
      <w:rFonts w:ascii="HelveticaLT" w:hAnsi="HelveticaLT"/>
      <w:sz w:val="24"/>
    </w:rPr>
  </w:style>
  <w:style w:type="character" w:customStyle="1" w:styleId="Datametai">
    <w:name w:val="Data_metai"/>
    <w:basedOn w:val="DefaultParagraphFont"/>
  </w:style>
  <w:style w:type="character" w:customStyle="1" w:styleId="Pareigos">
    <w:name w:val="Pareigos"/>
    <w:basedOn w:val="DefaultParagraphFont"/>
    <w:rPr>
      <w:rFonts w:ascii="TimesLT" w:hAnsi="TimesLT"/>
      <w:caps/>
      <w:sz w:val="24"/>
    </w:rPr>
  </w:style>
  <w:style w:type="paragraph" w:styleId="BodyTextIndent3">
    <w:name w:val="Body Text Indent 3"/>
    <w:basedOn w:val="Normal"/>
    <w:semiHidden/>
    <w:pPr>
      <w:ind w:left="2127" w:hanging="1407"/>
      <w:jc w:val="both"/>
    </w:pPr>
    <w:rPr>
      <w:rFonts w:ascii="Times New Roman" w:hAnsi="Times New Roman"/>
      <w:b/>
      <w:lang w:val="lt-LT"/>
    </w:rPr>
  </w:style>
  <w:style w:type="paragraph" w:styleId="BodyText2">
    <w:name w:val="Body Text 2"/>
    <w:basedOn w:val="Normal"/>
    <w:semiHidden/>
    <w:pPr>
      <w:jc w:val="both"/>
    </w:pPr>
    <w:rPr>
      <w:rFonts w:ascii="Times New Roman" w:hAnsi="Times New Roman"/>
      <w:i/>
      <w:lang w:val="lt-LT"/>
    </w:rPr>
  </w:style>
  <w:style w:type="paragraph" w:styleId="BodyTextIndent">
    <w:name w:val="Body Text Indent"/>
    <w:basedOn w:val="Normal"/>
    <w:semiHidden/>
    <w:pPr>
      <w:ind w:firstLine="720"/>
      <w:jc w:val="both"/>
    </w:pPr>
    <w:rPr>
      <w:rFonts w:ascii="Times New Roman" w:hAnsi="Times New Roman"/>
      <w:lang w:val="lt-LT"/>
    </w:rPr>
  </w:style>
  <w:style w:type="paragraph" w:styleId="BodyText3">
    <w:name w:val="Body Text 3"/>
    <w:basedOn w:val="Normal"/>
    <w:semiHidden/>
    <w:pPr>
      <w:jc w:val="both"/>
    </w:pPr>
    <w:rPr>
      <w:rFonts w:ascii="Times New Roman" w:hAnsi="Times New Roman"/>
      <w:lang w:val="lt-LT"/>
    </w:rPr>
  </w:style>
  <w:style w:type="paragraph" w:styleId="BodyTextIndent2">
    <w:name w:val="Body Text Indent 2"/>
    <w:aliases w:val="Hyperlink"/>
    <w:basedOn w:val="Normal"/>
    <w:semiHidden/>
    <w:pPr>
      <w:ind w:firstLine="720"/>
      <w:jc w:val="both"/>
    </w:pPr>
    <w:rPr>
      <w:rFonts w:ascii="Times New Roman" w:hAnsi="Times New Roman"/>
      <w:i/>
      <w:lang w:val="lt-LT"/>
    </w:rPr>
  </w:style>
  <w:style w:type="paragraph" w:styleId="Header">
    <w:name w:val="header"/>
    <w:basedOn w:val="Normal"/>
    <w:semiHidden/>
    <w:pPr>
      <w:widowControl w:val="0"/>
      <w:tabs>
        <w:tab w:val="center" w:pos="4320"/>
        <w:tab w:val="right" w:pos="8640"/>
      </w:tabs>
      <w:jc w:val="both"/>
    </w:pPr>
  </w:style>
  <w:style w:type="paragraph" w:customStyle="1" w:styleId="BodyText21">
    <w:name w:val="Body Text 21"/>
    <w:basedOn w:val="Normal"/>
    <w:pPr>
      <w:widowControl w:val="0"/>
      <w:jc w:val="both"/>
    </w:pPr>
    <w:rPr>
      <w:rFonts w:ascii="HelveticaLT Light" w:hAnsi="HelveticaLT Light"/>
      <w:sz w:val="20"/>
      <w:lang w:val="lt-LT"/>
    </w:rPr>
  </w:style>
  <w:style w:type="paragraph" w:styleId="BodyText">
    <w:name w:val="Body Text"/>
    <w:basedOn w:val="Normal"/>
    <w:semiHidden/>
    <w:pPr>
      <w:widowControl w:val="0"/>
      <w:jc w:val="both"/>
    </w:pPr>
    <w:rPr>
      <w:rFonts w:ascii="HelveticaLT Light" w:hAnsi="HelveticaLT Light"/>
      <w:b/>
      <w:lang w:val="lt-LT"/>
    </w:rPr>
  </w:style>
  <w:style w:type="paragraph" w:styleId="Title">
    <w:name w:val="Title"/>
    <w:basedOn w:val="Normal"/>
    <w:qFormat/>
    <w:pPr>
      <w:spacing w:line="360" w:lineRule="auto"/>
      <w:jc w:val="center"/>
    </w:pPr>
    <w:rPr>
      <w:b/>
    </w:rPr>
  </w:style>
  <w:style w:type="paragraph" w:styleId="BlockText">
    <w:name w:val="Block Text"/>
    <w:basedOn w:val="Normal"/>
    <w:semiHidden/>
    <w:pPr>
      <w:ind w:left="720" w:right="567"/>
      <w:jc w:val="both"/>
    </w:pPr>
    <w:rPr>
      <w:rFonts w:ascii="Times New Roman" w:hAnsi="Times New Roman"/>
      <w:lang w:val="lt-LT"/>
    </w:rPr>
  </w:style>
  <w:style w:type="paragraph" w:customStyle="1" w:styleId="Bodytext0">
    <w:name w:val="Body text"/>
    <w:pPr>
      <w:ind w:firstLine="312"/>
      <w:jc w:val="both"/>
    </w:pPr>
    <w:rPr>
      <w:rFonts w:ascii="TimesLT" w:hAnsi="TimesLT"/>
      <w:snapToGrid w:val="0"/>
      <w:color w:val="000000"/>
    </w:rPr>
  </w:style>
  <w:style w:type="paragraph" w:customStyle="1" w:styleId="Statja">
    <w:name w:val="Statja"/>
    <w:basedOn w:val="Normal"/>
    <w:pPr>
      <w:tabs>
        <w:tab w:val="left" w:pos="1304"/>
        <w:tab w:val="left" w:pos="1457"/>
        <w:tab w:val="left" w:pos="1604"/>
        <w:tab w:val="left" w:pos="1757"/>
      </w:tabs>
      <w:spacing w:before="113"/>
      <w:ind w:left="312"/>
    </w:pPr>
    <w:rPr>
      <w:b/>
      <w:snapToGrid w:val="0"/>
      <w:sz w:val="20"/>
    </w:rPr>
  </w:style>
  <w:style w:type="paragraph" w:styleId="PlainText">
    <w:name w:val="Plain Text"/>
    <w:basedOn w:val="Normal"/>
    <w:semiHidden/>
    <w:rPr>
      <w:rFonts w:ascii="Courier New" w:hAnsi="Courier New" w:cs="Courier New"/>
      <w:sz w:val="20"/>
      <w:lang w:val="lt-LT"/>
    </w:rPr>
  </w:style>
  <w:style w:type="paragraph" w:styleId="HTMLPreformatted">
    <w:name w:val="HTML Preformatted"/>
    <w:basedOn w:val="Normal"/>
    <w:semiHidden/>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lang w:val="lt-LT" w:eastAsia="lt-LT"/>
    </w:rPr>
  </w:style>
  <w:style w:type="paragraph" w:customStyle="1" w:styleId="x">
    <w:name w:val="x"/>
    <w:rPr>
      <w:rFonts w:ascii="Arial" w:hAnsi="Arial" w:cs="Arial"/>
      <w:lang w:val="lt-LT" w:eastAsia="lt-LT"/>
    </w:rPr>
  </w:style>
  <w:style w:type="character" w:styleId="Hyperlink">
    <w:name w:val="Hyperlink"/>
    <w:basedOn w:val="DefaultParagraphFont"/>
    <w:semiHidden/>
    <w:rPr>
      <w:color w:val="0000FF"/>
      <w:u w:val="single"/>
    </w:rPr>
  </w:style>
  <w:style w:type="character" w:styleId="FollowedHyperlink">
    <w:name w:val="FollowedHyperlink"/>
    <w:basedOn w:val="DefaultParagraphFont"/>
    <w:semiHidden/>
    <w:rPr>
      <w:color w:val="8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3.lrs.lt/cgi-bin/preps2?a=3040&amp;b=" TargetMode="External"/><Relationship Id="rId18" Type="http://schemas.openxmlformats.org/officeDocument/2006/relationships/hyperlink" Target="http://www3.lrs.lt/cgi-bin/preps2?a=5801&amp;b=" TargetMode="External"/><Relationship Id="rId26" Type="http://schemas.openxmlformats.org/officeDocument/2006/relationships/hyperlink" Target="http://www3.lrs.lt/cgi-bin/preps2?a=29974&amp;b=" TargetMode="External"/><Relationship Id="rId39" Type="http://schemas.openxmlformats.org/officeDocument/2006/relationships/hyperlink" Target="http://www3.lrs.lt/cgi-bin/preps2?a=52609&amp;b=" TargetMode="External"/><Relationship Id="rId21" Type="http://schemas.openxmlformats.org/officeDocument/2006/relationships/hyperlink" Target="http://www3.lrs.lt/cgi-bin/preps2?a=15184&amp;b=" TargetMode="External"/><Relationship Id="rId34" Type="http://schemas.openxmlformats.org/officeDocument/2006/relationships/hyperlink" Target="http://www3.lrs.lt/cgi-bin/preps2?a=46147&amp;b=" TargetMode="External"/><Relationship Id="rId42" Type="http://schemas.openxmlformats.org/officeDocument/2006/relationships/hyperlink" Target="http://www3.lrs.lt/cgi-bin/preps2?a=69879&amp;b=" TargetMode="External"/><Relationship Id="rId47" Type="http://schemas.openxmlformats.org/officeDocument/2006/relationships/hyperlink" Target="http://www3.lrs.lt/cgi-bin/preps2?a=5460&amp;b=" TargetMode="External"/><Relationship Id="rId50" Type="http://schemas.openxmlformats.org/officeDocument/2006/relationships/hyperlink" Target="http://www3.lrs.lt/cgi-bin/preps2?a=18353&amp;b=" TargetMode="External"/><Relationship Id="rId55" Type="http://schemas.openxmlformats.org/officeDocument/2006/relationships/hyperlink" Target="http://www3.lrs.lt/cgi-bin/preps2?a=105122&amp;b=" TargetMode="External"/><Relationship Id="rId63" Type="http://schemas.openxmlformats.org/officeDocument/2006/relationships/hyperlink" Target="http://www3.lrs.lt/cgi-bin/preps2?a=232223&amp;b=" TargetMode="External"/><Relationship Id="rId68" Type="http://schemas.openxmlformats.org/officeDocument/2006/relationships/hyperlink" Target="http://www3.lrs.lt/cgi-bin/preps2?a=232223&amp;b=" TargetMode="External"/><Relationship Id="rId76" Type="http://schemas.openxmlformats.org/officeDocument/2006/relationships/hyperlink" Target="http://www3.lrs.lt/cgi-bin/preps2?a=232223&amp;b=" TargetMode="External"/><Relationship Id="rId84" Type="http://schemas.openxmlformats.org/officeDocument/2006/relationships/hyperlink" Target="http://www3.lrs.lt/cgi-bin/preps2?a=232223&amp;b=" TargetMode="External"/><Relationship Id="rId89" Type="http://schemas.openxmlformats.org/officeDocument/2006/relationships/footer" Target="footer1.xml"/><Relationship Id="rId7" Type="http://schemas.openxmlformats.org/officeDocument/2006/relationships/hyperlink" Target="http://www3.lrs.lt/pls/inter/dokpaieska.showdoc_l?p_id=107687" TargetMode="External"/><Relationship Id="rId71" Type="http://schemas.openxmlformats.org/officeDocument/2006/relationships/hyperlink" Target="http://www3.lrs.lt/pls/inter/dokpaieska.showdoc_l?p_id=245886" TargetMode="External"/><Relationship Id="rId92"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www3.lrs.lt/cgi-bin/preps2?a=1825&amp;b=" TargetMode="External"/><Relationship Id="rId29" Type="http://schemas.openxmlformats.org/officeDocument/2006/relationships/hyperlink" Target="http://www3.lrs.lt/cgi-bin/preps2?a=36097&amp;b=" TargetMode="External"/><Relationship Id="rId11" Type="http://schemas.openxmlformats.org/officeDocument/2006/relationships/hyperlink" Target="http://www3.lrs.lt/cgi-bin/preps2?a=658&amp;b=" TargetMode="External"/><Relationship Id="rId24" Type="http://schemas.openxmlformats.org/officeDocument/2006/relationships/hyperlink" Target="http://www3.lrs.lt/cgi-bin/preps2?a=18278&amp;b=" TargetMode="External"/><Relationship Id="rId32" Type="http://schemas.openxmlformats.org/officeDocument/2006/relationships/hyperlink" Target="http://www3.lrs.lt/cgi-bin/preps2?a=41667&amp;b=" TargetMode="External"/><Relationship Id="rId37" Type="http://schemas.openxmlformats.org/officeDocument/2006/relationships/hyperlink" Target="http://www3.lrs.lt/cgi-bin/preps2?a=49625&amp;b=" TargetMode="External"/><Relationship Id="rId40" Type="http://schemas.openxmlformats.org/officeDocument/2006/relationships/hyperlink" Target="http://www3.lrs.lt/cgi-bin/preps2?a=58417&amp;b=" TargetMode="External"/><Relationship Id="rId45" Type="http://schemas.openxmlformats.org/officeDocument/2006/relationships/hyperlink" Target="http://www3.lrs.lt/cgi-bin/preps2?a=20471&amp;b=" TargetMode="External"/><Relationship Id="rId53" Type="http://schemas.openxmlformats.org/officeDocument/2006/relationships/hyperlink" Target="http://www3.lrs.lt/cgi-bin/preps2?a=77563&amp;b=" TargetMode="External"/><Relationship Id="rId58" Type="http://schemas.openxmlformats.org/officeDocument/2006/relationships/hyperlink" Target="http://www3.lrs.lt/cgi-bin/preps2?a=56318&amp;b=" TargetMode="External"/><Relationship Id="rId66" Type="http://schemas.openxmlformats.org/officeDocument/2006/relationships/hyperlink" Target="http://www3.lrs.lt/cgi-bin/preps2?a=232223&amp;b=" TargetMode="External"/><Relationship Id="rId74" Type="http://schemas.openxmlformats.org/officeDocument/2006/relationships/hyperlink" Target="http://www3.lrs.lt/cgi-bin/preps2?a=285397&amp;b=" TargetMode="External"/><Relationship Id="rId79" Type="http://schemas.openxmlformats.org/officeDocument/2006/relationships/hyperlink" Target="http://www3.lrs.lt/cgi-bin/preps2?a=279781&amp;b=" TargetMode="External"/><Relationship Id="rId87" Type="http://schemas.openxmlformats.org/officeDocument/2006/relationships/hyperlink" Target="http://www3.lrs.lt/cgi-bin/preps2?a=285397&amp;b=" TargetMode="External"/><Relationship Id="rId5" Type="http://schemas.openxmlformats.org/officeDocument/2006/relationships/footnotes" Target="footnotes.xml"/><Relationship Id="rId61" Type="http://schemas.openxmlformats.org/officeDocument/2006/relationships/hyperlink" Target="http://www3.lrs.lt/cgi-bin/preps2?a=105113&amp;b=" TargetMode="External"/><Relationship Id="rId82" Type="http://schemas.openxmlformats.org/officeDocument/2006/relationships/hyperlink" Target="http://www3.lrs.lt/cgi-bin/preps2?a=232223&amp;b=" TargetMode="External"/><Relationship Id="rId90" Type="http://schemas.openxmlformats.org/officeDocument/2006/relationships/footer" Target="footer2.xml"/><Relationship Id="rId19" Type="http://schemas.openxmlformats.org/officeDocument/2006/relationships/hyperlink" Target="http://www3.lrs.lt/cgi-bin/preps2?a=6024&amp;b=" TargetMode="External"/><Relationship Id="rId14" Type="http://schemas.openxmlformats.org/officeDocument/2006/relationships/hyperlink" Target="http://www3.lrs.lt/cgi-bin/preps2?a=1564&amp;b=" TargetMode="External"/><Relationship Id="rId22" Type="http://schemas.openxmlformats.org/officeDocument/2006/relationships/hyperlink" Target="http://www3.lrs.lt/cgi-bin/preps2?a=18345&amp;b=" TargetMode="External"/><Relationship Id="rId27" Type="http://schemas.openxmlformats.org/officeDocument/2006/relationships/hyperlink" Target="http://www3.lrs.lt/cgi-bin/preps2?a=31421&amp;b=" TargetMode="External"/><Relationship Id="rId30" Type="http://schemas.openxmlformats.org/officeDocument/2006/relationships/hyperlink" Target="http://www3.lrs.lt/cgi-bin/preps2?a=36098&amp;b=" TargetMode="External"/><Relationship Id="rId35" Type="http://schemas.openxmlformats.org/officeDocument/2006/relationships/hyperlink" Target="http://www3.lrs.lt/cgi-bin/preps2?a=47888&amp;b=" TargetMode="External"/><Relationship Id="rId43" Type="http://schemas.openxmlformats.org/officeDocument/2006/relationships/hyperlink" Target="http://www3.lrs.lt/cgi-bin/preps2?a=78642&amp;b=" TargetMode="External"/><Relationship Id="rId48" Type="http://schemas.openxmlformats.org/officeDocument/2006/relationships/hyperlink" Target="http://www3.lrs.lt/cgi-bin/preps2?a=5597&amp;b=" TargetMode="External"/><Relationship Id="rId56" Type="http://schemas.openxmlformats.org/officeDocument/2006/relationships/hyperlink" Target="http://www3.lrs.lt/cgi-bin/preps2?a=5685&amp;b=" TargetMode="External"/><Relationship Id="rId64" Type="http://schemas.openxmlformats.org/officeDocument/2006/relationships/hyperlink" Target="http://www3.lrs.lt/cgi-bin/preps2?a=232223&amp;b=" TargetMode="External"/><Relationship Id="rId69" Type="http://schemas.openxmlformats.org/officeDocument/2006/relationships/hyperlink" Target="http://www3.lrs.lt/cgi-bin/preps2?a=232223&amp;b=" TargetMode="External"/><Relationship Id="rId77" Type="http://schemas.openxmlformats.org/officeDocument/2006/relationships/hyperlink" Target="http://www3.lrs.lt/cgi-bin/preps2?a=232223&amp;b=" TargetMode="External"/><Relationship Id="rId8" Type="http://schemas.openxmlformats.org/officeDocument/2006/relationships/hyperlink" Target="http://www3.lrs.lt/cgi-bin/preps2?a=20466&amp;b=" TargetMode="External"/><Relationship Id="rId51" Type="http://schemas.openxmlformats.org/officeDocument/2006/relationships/hyperlink" Target="http://www3.lrs.lt/cgi-bin/preps2?a=36281&amp;b=" TargetMode="External"/><Relationship Id="rId72" Type="http://schemas.openxmlformats.org/officeDocument/2006/relationships/hyperlink" Target="http://www3.lrs.lt/cgi-bin/preps2?a=245886&amp;b=" TargetMode="External"/><Relationship Id="rId80" Type="http://schemas.openxmlformats.org/officeDocument/2006/relationships/hyperlink" Target="http://www3.lrs.lt/cgi-bin/preps2?a=232223&amp;b=" TargetMode="External"/><Relationship Id="rId85" Type="http://schemas.openxmlformats.org/officeDocument/2006/relationships/hyperlink" Target="http://www3.lrs.lt/cgi-bin/preps2?a=245886&amp;b=" TargetMode="External"/><Relationship Id="rId3" Type="http://schemas.openxmlformats.org/officeDocument/2006/relationships/settings" Target="settings.xml"/><Relationship Id="rId12" Type="http://schemas.openxmlformats.org/officeDocument/2006/relationships/hyperlink" Target="http://www3.lrs.lt/cgi-bin/preps2?a=2745&amp;b=" TargetMode="External"/><Relationship Id="rId17" Type="http://schemas.openxmlformats.org/officeDocument/2006/relationships/hyperlink" Target="http://www3.lrs.lt/cgi-bin/preps2?a=5705&amp;b=" TargetMode="External"/><Relationship Id="rId25" Type="http://schemas.openxmlformats.org/officeDocument/2006/relationships/hyperlink" Target="http://www3.lrs.lt/cgi-bin/preps2?a=22810&amp;b=" TargetMode="External"/><Relationship Id="rId33" Type="http://schemas.openxmlformats.org/officeDocument/2006/relationships/hyperlink" Target="http://www3.lrs.lt/cgi-bin/preps2?a=45409&amp;b=" TargetMode="External"/><Relationship Id="rId38" Type="http://schemas.openxmlformats.org/officeDocument/2006/relationships/hyperlink" Target="http://www3.lrs.lt/cgi-bin/preps2?a=50343&amp;b=" TargetMode="External"/><Relationship Id="rId46" Type="http://schemas.openxmlformats.org/officeDocument/2006/relationships/hyperlink" Target="http://www3.lrs.lt/cgi-bin/preps2?a=1237&amp;b=" TargetMode="External"/><Relationship Id="rId59" Type="http://schemas.openxmlformats.org/officeDocument/2006/relationships/hyperlink" Target="http://www3.lrs.lt/cgi-bin/preps2?a=84381&amp;b=" TargetMode="External"/><Relationship Id="rId67" Type="http://schemas.openxmlformats.org/officeDocument/2006/relationships/hyperlink" Target="http://www3.lrs.lt/cgi-bin/preps2?a=232223&amp;b=" TargetMode="External"/><Relationship Id="rId20" Type="http://schemas.openxmlformats.org/officeDocument/2006/relationships/hyperlink" Target="http://www3.lrs.lt/cgi-bin/preps2?a=15175&amp;b=" TargetMode="External"/><Relationship Id="rId41" Type="http://schemas.openxmlformats.org/officeDocument/2006/relationships/hyperlink" Target="http://www3.lrs.lt/cgi-bin/preps2?a=58824&amp;b=" TargetMode="External"/><Relationship Id="rId54" Type="http://schemas.openxmlformats.org/officeDocument/2006/relationships/hyperlink" Target="http://www3.lrs.lt/cgi-bin/preps2?a=93332&amp;b=" TargetMode="External"/><Relationship Id="rId62" Type="http://schemas.openxmlformats.org/officeDocument/2006/relationships/hyperlink" Target="http://www3.lrs.lt/cgi-bin/preps2?a=232223&amp;b=" TargetMode="External"/><Relationship Id="rId70" Type="http://schemas.openxmlformats.org/officeDocument/2006/relationships/hyperlink" Target="http://www3.lrs.lt/cgi-bin/preps2?a=232223&amp;b=" TargetMode="External"/><Relationship Id="rId75" Type="http://schemas.openxmlformats.org/officeDocument/2006/relationships/hyperlink" Target="http://www3.lrs.lt/cgi-bin/preps2?a=232223&amp;b=" TargetMode="External"/><Relationship Id="rId83" Type="http://schemas.openxmlformats.org/officeDocument/2006/relationships/hyperlink" Target="http://www3.lrs.lt/cgi-bin/preps2?a=232223&amp;b=" TargetMode="External"/><Relationship Id="rId88" Type="http://schemas.openxmlformats.org/officeDocument/2006/relationships/hyperlink" Target="http://www3.lrs.lt/pls/inter/dokpaieska.showdoc_l?p_id=299392&amp;p_query=&amp;p_tr2=" TargetMode="External"/><Relationship Id="rId91"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3.lrs.lt/cgi-bin/preps2?a=1817&amp;b=" TargetMode="External"/><Relationship Id="rId23" Type="http://schemas.openxmlformats.org/officeDocument/2006/relationships/hyperlink" Target="http://www3.lrs.lt/cgi-bin/preps2?a=18377&amp;b=" TargetMode="External"/><Relationship Id="rId28" Type="http://schemas.openxmlformats.org/officeDocument/2006/relationships/hyperlink" Target="http://www3.lrs.lt/cgi-bin/preps2?a=32086&amp;b=" TargetMode="External"/><Relationship Id="rId36" Type="http://schemas.openxmlformats.org/officeDocument/2006/relationships/hyperlink" Target="http://www3.lrs.lt/cgi-bin/preps2?a=48953&amp;b=" TargetMode="External"/><Relationship Id="rId49" Type="http://schemas.openxmlformats.org/officeDocument/2006/relationships/hyperlink" Target="http://www3.lrs.lt/cgi-bin/preps2?a=6004&amp;b=" TargetMode="External"/><Relationship Id="rId57" Type="http://schemas.openxmlformats.org/officeDocument/2006/relationships/hyperlink" Target="http://www3.lrs.lt/cgi-bin/preps2?a=52863&amp;b=" TargetMode="External"/><Relationship Id="rId10" Type="http://schemas.openxmlformats.org/officeDocument/2006/relationships/hyperlink" Target="http://www3.lrs.lt/cgi-bin/preps2?a=914&amp;b=" TargetMode="External"/><Relationship Id="rId31" Type="http://schemas.openxmlformats.org/officeDocument/2006/relationships/hyperlink" Target="http://www3.lrs.lt/cgi-bin/preps2?a=41479&amp;b=" TargetMode="External"/><Relationship Id="rId44" Type="http://schemas.openxmlformats.org/officeDocument/2006/relationships/hyperlink" Target="http://www3.lrs.lt/cgi-bin/preps2?a=104205&amp;b=" TargetMode="External"/><Relationship Id="rId52" Type="http://schemas.openxmlformats.org/officeDocument/2006/relationships/hyperlink" Target="http://www3.lrs.lt/cgi-bin/preps2?a=45414&amp;b=" TargetMode="External"/><Relationship Id="rId60" Type="http://schemas.openxmlformats.org/officeDocument/2006/relationships/hyperlink" Target="http://www3.lrs.lt/cgi-bin/preps2?a=53547&amp;b=" TargetMode="External"/><Relationship Id="rId65" Type="http://schemas.openxmlformats.org/officeDocument/2006/relationships/hyperlink" Target="http://www3.lrs.lt/cgi-bin/preps2?a=232223&amp;b=" TargetMode="External"/><Relationship Id="rId73" Type="http://schemas.openxmlformats.org/officeDocument/2006/relationships/hyperlink" Target="http://www3.lrs.lt/pls/inter/dokpaieska.showdoc_l?p_id=299392&amp;p_query=&amp;p_tr2=" TargetMode="External"/><Relationship Id="rId78" Type="http://schemas.openxmlformats.org/officeDocument/2006/relationships/hyperlink" Target="http://www3.lrs.lt/cgi-bin/preps2?a=232223&amp;b=" TargetMode="External"/><Relationship Id="rId81" Type="http://schemas.openxmlformats.org/officeDocument/2006/relationships/hyperlink" Target="http://www3.lrs.lt/cgi-bin/preps2?a=232223&amp;b=" TargetMode="External"/><Relationship Id="rId86" Type="http://schemas.openxmlformats.org/officeDocument/2006/relationships/hyperlink" Target="http://www3.lrs.lt/cgi-bin/preps2?a=279781&amp;b=" TargetMode="External"/><Relationship Id="rId4" Type="http://schemas.openxmlformats.org/officeDocument/2006/relationships/webSettings" Target="webSettings.xml"/><Relationship Id="rId9" Type="http://schemas.openxmlformats.org/officeDocument/2006/relationships/hyperlink" Target="http://www3.lrs.lt/cgi-bin/preps2?a=346&amp;b="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D:\Program%20Files\Microsoft%20Office\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Istatym.dot</Template>
  <TotalTime>0</TotalTime>
  <Pages>3</Pages>
  <Words>211988</Words>
  <Characters>1208332</Characters>
  <Application>Microsoft Office Word</Application>
  <DocSecurity>4</DocSecurity>
  <Lines>10069</Lines>
  <Paragraphs>2834</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lpstr> </vt:lpstr>
    </vt:vector>
  </TitlesOfParts>
  <Company>LR Seimas</Company>
  <LinksUpToDate>false</LinksUpToDate>
  <CharactersWithSpaces>1417486</CharactersWithSpaces>
  <SharedDoc>false</SharedDoc>
  <HLinks>
    <vt:vector size="492" baseType="variant">
      <vt:variant>
        <vt:i4>6488175</vt:i4>
      </vt:variant>
      <vt:variant>
        <vt:i4>267</vt:i4>
      </vt:variant>
      <vt:variant>
        <vt:i4>0</vt:i4>
      </vt:variant>
      <vt:variant>
        <vt:i4>5</vt:i4>
      </vt:variant>
      <vt:variant>
        <vt:lpwstr>http://www3.lrs.lt/pls/inter/dokpaieska.showdoc_l?p_id=299392&amp;p_query=&amp;p_tr2=</vt:lpwstr>
      </vt:variant>
      <vt:variant>
        <vt:lpwstr/>
      </vt:variant>
      <vt:variant>
        <vt:i4>1114196</vt:i4>
      </vt:variant>
      <vt:variant>
        <vt:i4>264</vt:i4>
      </vt:variant>
      <vt:variant>
        <vt:i4>0</vt:i4>
      </vt:variant>
      <vt:variant>
        <vt:i4>5</vt:i4>
      </vt:variant>
      <vt:variant>
        <vt:lpwstr>http://www3.lrs.lt/cgi-bin/preps2?a=285397&amp;b=</vt:lpwstr>
      </vt:variant>
      <vt:variant>
        <vt:lpwstr/>
      </vt:variant>
      <vt:variant>
        <vt:i4>1835097</vt:i4>
      </vt:variant>
      <vt:variant>
        <vt:i4>261</vt:i4>
      </vt:variant>
      <vt:variant>
        <vt:i4>0</vt:i4>
      </vt:variant>
      <vt:variant>
        <vt:i4>5</vt:i4>
      </vt:variant>
      <vt:variant>
        <vt:lpwstr>http://www3.lrs.lt/cgi-bin/preps2?a=279781&amp;b=</vt:lpwstr>
      </vt:variant>
      <vt:variant>
        <vt:lpwstr/>
      </vt:variant>
      <vt:variant>
        <vt:i4>1507413</vt:i4>
      </vt:variant>
      <vt:variant>
        <vt:i4>258</vt:i4>
      </vt:variant>
      <vt:variant>
        <vt:i4>0</vt:i4>
      </vt:variant>
      <vt:variant>
        <vt:i4>5</vt:i4>
      </vt:variant>
      <vt:variant>
        <vt:lpwstr>http://www3.lrs.lt/cgi-bin/preps2?a=245886&amp;b=</vt:lpwstr>
      </vt:variant>
      <vt:variant>
        <vt:lpwstr/>
      </vt:variant>
      <vt:variant>
        <vt:i4>2031704</vt:i4>
      </vt:variant>
      <vt:variant>
        <vt:i4>255</vt:i4>
      </vt:variant>
      <vt:variant>
        <vt:i4>0</vt:i4>
      </vt:variant>
      <vt:variant>
        <vt:i4>5</vt:i4>
      </vt:variant>
      <vt:variant>
        <vt:lpwstr>http://www3.lrs.lt/cgi-bin/preps2?a=232223&amp;b=</vt:lpwstr>
      </vt:variant>
      <vt:variant>
        <vt:lpwstr/>
      </vt:variant>
      <vt:variant>
        <vt:i4>2031704</vt:i4>
      </vt:variant>
      <vt:variant>
        <vt:i4>252</vt:i4>
      </vt:variant>
      <vt:variant>
        <vt:i4>0</vt:i4>
      </vt:variant>
      <vt:variant>
        <vt:i4>5</vt:i4>
      </vt:variant>
      <vt:variant>
        <vt:lpwstr>http://www3.lrs.lt/cgi-bin/preps2?a=232223&amp;b=</vt:lpwstr>
      </vt:variant>
      <vt:variant>
        <vt:lpwstr/>
      </vt:variant>
      <vt:variant>
        <vt:i4>2031704</vt:i4>
      </vt:variant>
      <vt:variant>
        <vt:i4>249</vt:i4>
      </vt:variant>
      <vt:variant>
        <vt:i4>0</vt:i4>
      </vt:variant>
      <vt:variant>
        <vt:i4>5</vt:i4>
      </vt:variant>
      <vt:variant>
        <vt:lpwstr>http://www3.lrs.lt/cgi-bin/preps2?a=232223&amp;b=</vt:lpwstr>
      </vt:variant>
      <vt:variant>
        <vt:lpwstr/>
      </vt:variant>
      <vt:variant>
        <vt:i4>2031704</vt:i4>
      </vt:variant>
      <vt:variant>
        <vt:i4>246</vt:i4>
      </vt:variant>
      <vt:variant>
        <vt:i4>0</vt:i4>
      </vt:variant>
      <vt:variant>
        <vt:i4>5</vt:i4>
      </vt:variant>
      <vt:variant>
        <vt:lpwstr>http://www3.lrs.lt/cgi-bin/preps2?a=232223&amp;b=</vt:lpwstr>
      </vt:variant>
      <vt:variant>
        <vt:lpwstr/>
      </vt:variant>
      <vt:variant>
        <vt:i4>2031704</vt:i4>
      </vt:variant>
      <vt:variant>
        <vt:i4>243</vt:i4>
      </vt:variant>
      <vt:variant>
        <vt:i4>0</vt:i4>
      </vt:variant>
      <vt:variant>
        <vt:i4>5</vt:i4>
      </vt:variant>
      <vt:variant>
        <vt:lpwstr>http://www3.lrs.lt/cgi-bin/preps2?a=232223&amp;b=</vt:lpwstr>
      </vt:variant>
      <vt:variant>
        <vt:lpwstr/>
      </vt:variant>
      <vt:variant>
        <vt:i4>1835097</vt:i4>
      </vt:variant>
      <vt:variant>
        <vt:i4>240</vt:i4>
      </vt:variant>
      <vt:variant>
        <vt:i4>0</vt:i4>
      </vt:variant>
      <vt:variant>
        <vt:i4>5</vt:i4>
      </vt:variant>
      <vt:variant>
        <vt:lpwstr>http://www3.lrs.lt/cgi-bin/preps2?a=279781&amp;b=</vt:lpwstr>
      </vt:variant>
      <vt:variant>
        <vt:lpwstr/>
      </vt:variant>
      <vt:variant>
        <vt:i4>2031704</vt:i4>
      </vt:variant>
      <vt:variant>
        <vt:i4>237</vt:i4>
      </vt:variant>
      <vt:variant>
        <vt:i4>0</vt:i4>
      </vt:variant>
      <vt:variant>
        <vt:i4>5</vt:i4>
      </vt:variant>
      <vt:variant>
        <vt:lpwstr>http://www3.lrs.lt/cgi-bin/preps2?a=232223&amp;b=</vt:lpwstr>
      </vt:variant>
      <vt:variant>
        <vt:lpwstr/>
      </vt:variant>
      <vt:variant>
        <vt:i4>2031704</vt:i4>
      </vt:variant>
      <vt:variant>
        <vt:i4>234</vt:i4>
      </vt:variant>
      <vt:variant>
        <vt:i4>0</vt:i4>
      </vt:variant>
      <vt:variant>
        <vt:i4>5</vt:i4>
      </vt:variant>
      <vt:variant>
        <vt:lpwstr>http://www3.lrs.lt/cgi-bin/preps2?a=232223&amp;b=</vt:lpwstr>
      </vt:variant>
      <vt:variant>
        <vt:lpwstr/>
      </vt:variant>
      <vt:variant>
        <vt:i4>2031704</vt:i4>
      </vt:variant>
      <vt:variant>
        <vt:i4>231</vt:i4>
      </vt:variant>
      <vt:variant>
        <vt:i4>0</vt:i4>
      </vt:variant>
      <vt:variant>
        <vt:i4>5</vt:i4>
      </vt:variant>
      <vt:variant>
        <vt:lpwstr>http://www3.lrs.lt/cgi-bin/preps2?a=232223&amp;b=</vt:lpwstr>
      </vt:variant>
      <vt:variant>
        <vt:lpwstr/>
      </vt:variant>
      <vt:variant>
        <vt:i4>2031704</vt:i4>
      </vt:variant>
      <vt:variant>
        <vt:i4>228</vt:i4>
      </vt:variant>
      <vt:variant>
        <vt:i4>0</vt:i4>
      </vt:variant>
      <vt:variant>
        <vt:i4>5</vt:i4>
      </vt:variant>
      <vt:variant>
        <vt:lpwstr>http://www3.lrs.lt/cgi-bin/preps2?a=232223&amp;b=</vt:lpwstr>
      </vt:variant>
      <vt:variant>
        <vt:lpwstr/>
      </vt:variant>
      <vt:variant>
        <vt:i4>1114196</vt:i4>
      </vt:variant>
      <vt:variant>
        <vt:i4>225</vt:i4>
      </vt:variant>
      <vt:variant>
        <vt:i4>0</vt:i4>
      </vt:variant>
      <vt:variant>
        <vt:i4>5</vt:i4>
      </vt:variant>
      <vt:variant>
        <vt:lpwstr>http://www3.lrs.lt/cgi-bin/preps2?a=285397&amp;b=</vt:lpwstr>
      </vt:variant>
      <vt:variant>
        <vt:lpwstr/>
      </vt:variant>
      <vt:variant>
        <vt:i4>6488175</vt:i4>
      </vt:variant>
      <vt:variant>
        <vt:i4>222</vt:i4>
      </vt:variant>
      <vt:variant>
        <vt:i4>0</vt:i4>
      </vt:variant>
      <vt:variant>
        <vt:i4>5</vt:i4>
      </vt:variant>
      <vt:variant>
        <vt:lpwstr>http://www3.lrs.lt/pls/inter/dokpaieska.showdoc_l?p_id=299392&amp;p_query=&amp;p_tr2=</vt:lpwstr>
      </vt:variant>
      <vt:variant>
        <vt:lpwstr/>
      </vt:variant>
      <vt:variant>
        <vt:i4>1507413</vt:i4>
      </vt:variant>
      <vt:variant>
        <vt:i4>219</vt:i4>
      </vt:variant>
      <vt:variant>
        <vt:i4>0</vt:i4>
      </vt:variant>
      <vt:variant>
        <vt:i4>5</vt:i4>
      </vt:variant>
      <vt:variant>
        <vt:lpwstr>http://www3.lrs.lt/cgi-bin/preps2?a=245886&amp;b=</vt:lpwstr>
      </vt:variant>
      <vt:variant>
        <vt:lpwstr/>
      </vt:variant>
      <vt:variant>
        <vt:i4>1769549</vt:i4>
      </vt:variant>
      <vt:variant>
        <vt:i4>216</vt:i4>
      </vt:variant>
      <vt:variant>
        <vt:i4>0</vt:i4>
      </vt:variant>
      <vt:variant>
        <vt:i4>5</vt:i4>
      </vt:variant>
      <vt:variant>
        <vt:lpwstr>http://www3.lrs.lt/pls/inter/dokpaieska.showdoc_l?p_id=245886</vt:lpwstr>
      </vt:variant>
      <vt:variant>
        <vt:lpwstr/>
      </vt:variant>
      <vt:variant>
        <vt:i4>2031704</vt:i4>
      </vt:variant>
      <vt:variant>
        <vt:i4>213</vt:i4>
      </vt:variant>
      <vt:variant>
        <vt:i4>0</vt:i4>
      </vt:variant>
      <vt:variant>
        <vt:i4>5</vt:i4>
      </vt:variant>
      <vt:variant>
        <vt:lpwstr>http://www3.lrs.lt/cgi-bin/preps2?a=232223&amp;b=</vt:lpwstr>
      </vt:variant>
      <vt:variant>
        <vt:lpwstr/>
      </vt:variant>
      <vt:variant>
        <vt:i4>2031704</vt:i4>
      </vt:variant>
      <vt:variant>
        <vt:i4>210</vt:i4>
      </vt:variant>
      <vt:variant>
        <vt:i4>0</vt:i4>
      </vt:variant>
      <vt:variant>
        <vt:i4>5</vt:i4>
      </vt:variant>
      <vt:variant>
        <vt:lpwstr>http://www3.lrs.lt/cgi-bin/preps2?a=232223&amp;b=</vt:lpwstr>
      </vt:variant>
      <vt:variant>
        <vt:lpwstr/>
      </vt:variant>
      <vt:variant>
        <vt:i4>2031704</vt:i4>
      </vt:variant>
      <vt:variant>
        <vt:i4>207</vt:i4>
      </vt:variant>
      <vt:variant>
        <vt:i4>0</vt:i4>
      </vt:variant>
      <vt:variant>
        <vt:i4>5</vt:i4>
      </vt:variant>
      <vt:variant>
        <vt:lpwstr>http://www3.lrs.lt/cgi-bin/preps2?a=232223&amp;b=</vt:lpwstr>
      </vt:variant>
      <vt:variant>
        <vt:lpwstr/>
      </vt:variant>
      <vt:variant>
        <vt:i4>2031704</vt:i4>
      </vt:variant>
      <vt:variant>
        <vt:i4>204</vt:i4>
      </vt:variant>
      <vt:variant>
        <vt:i4>0</vt:i4>
      </vt:variant>
      <vt:variant>
        <vt:i4>5</vt:i4>
      </vt:variant>
      <vt:variant>
        <vt:lpwstr>http://www3.lrs.lt/cgi-bin/preps2?a=232223&amp;b=</vt:lpwstr>
      </vt:variant>
      <vt:variant>
        <vt:lpwstr/>
      </vt:variant>
      <vt:variant>
        <vt:i4>2031704</vt:i4>
      </vt:variant>
      <vt:variant>
        <vt:i4>201</vt:i4>
      </vt:variant>
      <vt:variant>
        <vt:i4>0</vt:i4>
      </vt:variant>
      <vt:variant>
        <vt:i4>5</vt:i4>
      </vt:variant>
      <vt:variant>
        <vt:lpwstr>http://www3.lrs.lt/cgi-bin/preps2?a=232223&amp;b=</vt:lpwstr>
      </vt:variant>
      <vt:variant>
        <vt:lpwstr/>
      </vt:variant>
      <vt:variant>
        <vt:i4>2031704</vt:i4>
      </vt:variant>
      <vt:variant>
        <vt:i4>198</vt:i4>
      </vt:variant>
      <vt:variant>
        <vt:i4>0</vt:i4>
      </vt:variant>
      <vt:variant>
        <vt:i4>5</vt:i4>
      </vt:variant>
      <vt:variant>
        <vt:lpwstr>http://www3.lrs.lt/cgi-bin/preps2?a=232223&amp;b=</vt:lpwstr>
      </vt:variant>
      <vt:variant>
        <vt:lpwstr/>
      </vt:variant>
      <vt:variant>
        <vt:i4>2031704</vt:i4>
      </vt:variant>
      <vt:variant>
        <vt:i4>195</vt:i4>
      </vt:variant>
      <vt:variant>
        <vt:i4>0</vt:i4>
      </vt:variant>
      <vt:variant>
        <vt:i4>5</vt:i4>
      </vt:variant>
      <vt:variant>
        <vt:lpwstr>http://www3.lrs.lt/cgi-bin/preps2?a=232223&amp;b=</vt:lpwstr>
      </vt:variant>
      <vt:variant>
        <vt:lpwstr/>
      </vt:variant>
      <vt:variant>
        <vt:i4>2031704</vt:i4>
      </vt:variant>
      <vt:variant>
        <vt:i4>192</vt:i4>
      </vt:variant>
      <vt:variant>
        <vt:i4>0</vt:i4>
      </vt:variant>
      <vt:variant>
        <vt:i4>5</vt:i4>
      </vt:variant>
      <vt:variant>
        <vt:lpwstr>http://www3.lrs.lt/cgi-bin/preps2?a=232223&amp;b=</vt:lpwstr>
      </vt:variant>
      <vt:variant>
        <vt:lpwstr/>
      </vt:variant>
      <vt:variant>
        <vt:i4>2031704</vt:i4>
      </vt:variant>
      <vt:variant>
        <vt:i4>189</vt:i4>
      </vt:variant>
      <vt:variant>
        <vt:i4>0</vt:i4>
      </vt:variant>
      <vt:variant>
        <vt:i4>5</vt:i4>
      </vt:variant>
      <vt:variant>
        <vt:lpwstr>http://www3.lrs.lt/cgi-bin/preps2?a=232223&amp;b=</vt:lpwstr>
      </vt:variant>
      <vt:variant>
        <vt:lpwstr/>
      </vt:variant>
      <vt:variant>
        <vt:i4>2031711</vt:i4>
      </vt:variant>
      <vt:variant>
        <vt:i4>180</vt:i4>
      </vt:variant>
      <vt:variant>
        <vt:i4>0</vt:i4>
      </vt:variant>
      <vt:variant>
        <vt:i4>5</vt:i4>
      </vt:variant>
      <vt:variant>
        <vt:lpwstr>http://www3.lrs.lt/cgi-bin/preps2?a=105113&amp;b=</vt:lpwstr>
      </vt:variant>
      <vt:variant>
        <vt:lpwstr/>
      </vt:variant>
      <vt:variant>
        <vt:i4>5439513</vt:i4>
      </vt:variant>
      <vt:variant>
        <vt:i4>177</vt:i4>
      </vt:variant>
      <vt:variant>
        <vt:i4>0</vt:i4>
      </vt:variant>
      <vt:variant>
        <vt:i4>5</vt:i4>
      </vt:variant>
      <vt:variant>
        <vt:lpwstr>http://www3.lrs.lt/cgi-bin/preps2?a=53547&amp;b=</vt:lpwstr>
      </vt:variant>
      <vt:variant>
        <vt:lpwstr/>
      </vt:variant>
      <vt:variant>
        <vt:i4>5767188</vt:i4>
      </vt:variant>
      <vt:variant>
        <vt:i4>174</vt:i4>
      </vt:variant>
      <vt:variant>
        <vt:i4>0</vt:i4>
      </vt:variant>
      <vt:variant>
        <vt:i4>5</vt:i4>
      </vt:variant>
      <vt:variant>
        <vt:lpwstr>http://www3.lrs.lt/cgi-bin/preps2?a=84381&amp;b=</vt:lpwstr>
      </vt:variant>
      <vt:variant>
        <vt:lpwstr/>
      </vt:variant>
      <vt:variant>
        <vt:i4>5439504</vt:i4>
      </vt:variant>
      <vt:variant>
        <vt:i4>171</vt:i4>
      </vt:variant>
      <vt:variant>
        <vt:i4>0</vt:i4>
      </vt:variant>
      <vt:variant>
        <vt:i4>5</vt:i4>
      </vt:variant>
      <vt:variant>
        <vt:lpwstr>http://www3.lrs.lt/cgi-bin/preps2?a=56318&amp;b=</vt:lpwstr>
      </vt:variant>
      <vt:variant>
        <vt:lpwstr/>
      </vt:variant>
      <vt:variant>
        <vt:i4>5242896</vt:i4>
      </vt:variant>
      <vt:variant>
        <vt:i4>168</vt:i4>
      </vt:variant>
      <vt:variant>
        <vt:i4>0</vt:i4>
      </vt:variant>
      <vt:variant>
        <vt:i4>5</vt:i4>
      </vt:variant>
      <vt:variant>
        <vt:lpwstr>http://www3.lrs.lt/cgi-bin/preps2?a=52863&amp;b=</vt:lpwstr>
      </vt:variant>
      <vt:variant>
        <vt:lpwstr/>
      </vt:variant>
      <vt:variant>
        <vt:i4>3014759</vt:i4>
      </vt:variant>
      <vt:variant>
        <vt:i4>165</vt:i4>
      </vt:variant>
      <vt:variant>
        <vt:i4>0</vt:i4>
      </vt:variant>
      <vt:variant>
        <vt:i4>5</vt:i4>
      </vt:variant>
      <vt:variant>
        <vt:lpwstr>http://www3.lrs.lt/cgi-bin/preps2?a=5685&amp;b=</vt:lpwstr>
      </vt:variant>
      <vt:variant>
        <vt:lpwstr/>
      </vt:variant>
      <vt:variant>
        <vt:i4>1966172</vt:i4>
      </vt:variant>
      <vt:variant>
        <vt:i4>162</vt:i4>
      </vt:variant>
      <vt:variant>
        <vt:i4>0</vt:i4>
      </vt:variant>
      <vt:variant>
        <vt:i4>5</vt:i4>
      </vt:variant>
      <vt:variant>
        <vt:lpwstr>http://www3.lrs.lt/cgi-bin/preps2?a=105122&amp;b=</vt:lpwstr>
      </vt:variant>
      <vt:variant>
        <vt:lpwstr/>
      </vt:variant>
      <vt:variant>
        <vt:i4>5505046</vt:i4>
      </vt:variant>
      <vt:variant>
        <vt:i4>159</vt:i4>
      </vt:variant>
      <vt:variant>
        <vt:i4>0</vt:i4>
      </vt:variant>
      <vt:variant>
        <vt:i4>5</vt:i4>
      </vt:variant>
      <vt:variant>
        <vt:lpwstr>http://www3.lrs.lt/cgi-bin/preps2?a=93332&amp;b=</vt:lpwstr>
      </vt:variant>
      <vt:variant>
        <vt:lpwstr/>
      </vt:variant>
      <vt:variant>
        <vt:i4>5570591</vt:i4>
      </vt:variant>
      <vt:variant>
        <vt:i4>156</vt:i4>
      </vt:variant>
      <vt:variant>
        <vt:i4>0</vt:i4>
      </vt:variant>
      <vt:variant>
        <vt:i4>5</vt:i4>
      </vt:variant>
      <vt:variant>
        <vt:lpwstr>http://www3.lrs.lt/cgi-bin/preps2?a=77563&amp;b=</vt:lpwstr>
      </vt:variant>
      <vt:variant>
        <vt:lpwstr/>
      </vt:variant>
      <vt:variant>
        <vt:i4>5242906</vt:i4>
      </vt:variant>
      <vt:variant>
        <vt:i4>153</vt:i4>
      </vt:variant>
      <vt:variant>
        <vt:i4>0</vt:i4>
      </vt:variant>
      <vt:variant>
        <vt:i4>5</vt:i4>
      </vt:variant>
      <vt:variant>
        <vt:lpwstr>http://www3.lrs.lt/cgi-bin/preps2?a=45414&amp;b=</vt:lpwstr>
      </vt:variant>
      <vt:variant>
        <vt:lpwstr/>
      </vt:variant>
      <vt:variant>
        <vt:i4>5898270</vt:i4>
      </vt:variant>
      <vt:variant>
        <vt:i4>150</vt:i4>
      </vt:variant>
      <vt:variant>
        <vt:i4>0</vt:i4>
      </vt:variant>
      <vt:variant>
        <vt:i4>5</vt:i4>
      </vt:variant>
      <vt:variant>
        <vt:lpwstr>http://www3.lrs.lt/cgi-bin/preps2?a=36281&amp;b=</vt:lpwstr>
      </vt:variant>
      <vt:variant>
        <vt:lpwstr/>
      </vt:variant>
      <vt:variant>
        <vt:i4>5832735</vt:i4>
      </vt:variant>
      <vt:variant>
        <vt:i4>147</vt:i4>
      </vt:variant>
      <vt:variant>
        <vt:i4>0</vt:i4>
      </vt:variant>
      <vt:variant>
        <vt:i4>5</vt:i4>
      </vt:variant>
      <vt:variant>
        <vt:lpwstr>http://www3.lrs.lt/cgi-bin/preps2?a=18353&amp;b=</vt:lpwstr>
      </vt:variant>
      <vt:variant>
        <vt:lpwstr/>
      </vt:variant>
      <vt:variant>
        <vt:i4>2687084</vt:i4>
      </vt:variant>
      <vt:variant>
        <vt:i4>144</vt:i4>
      </vt:variant>
      <vt:variant>
        <vt:i4>0</vt:i4>
      </vt:variant>
      <vt:variant>
        <vt:i4>5</vt:i4>
      </vt:variant>
      <vt:variant>
        <vt:lpwstr>http://www3.lrs.lt/cgi-bin/preps2?a=6004&amp;b=</vt:lpwstr>
      </vt:variant>
      <vt:variant>
        <vt:lpwstr/>
      </vt:variant>
      <vt:variant>
        <vt:i4>3080294</vt:i4>
      </vt:variant>
      <vt:variant>
        <vt:i4>141</vt:i4>
      </vt:variant>
      <vt:variant>
        <vt:i4>0</vt:i4>
      </vt:variant>
      <vt:variant>
        <vt:i4>5</vt:i4>
      </vt:variant>
      <vt:variant>
        <vt:lpwstr>http://www3.lrs.lt/cgi-bin/preps2?a=5597&amp;b=</vt:lpwstr>
      </vt:variant>
      <vt:variant>
        <vt:lpwstr/>
      </vt:variant>
      <vt:variant>
        <vt:i4>2687081</vt:i4>
      </vt:variant>
      <vt:variant>
        <vt:i4>138</vt:i4>
      </vt:variant>
      <vt:variant>
        <vt:i4>0</vt:i4>
      </vt:variant>
      <vt:variant>
        <vt:i4>5</vt:i4>
      </vt:variant>
      <vt:variant>
        <vt:lpwstr>http://www3.lrs.lt/cgi-bin/preps2?a=5460&amp;b=</vt:lpwstr>
      </vt:variant>
      <vt:variant>
        <vt:lpwstr/>
      </vt:variant>
      <vt:variant>
        <vt:i4>2621544</vt:i4>
      </vt:variant>
      <vt:variant>
        <vt:i4>135</vt:i4>
      </vt:variant>
      <vt:variant>
        <vt:i4>0</vt:i4>
      </vt:variant>
      <vt:variant>
        <vt:i4>5</vt:i4>
      </vt:variant>
      <vt:variant>
        <vt:lpwstr>http://www3.lrs.lt/cgi-bin/preps2?a=1237&amp;b=</vt:lpwstr>
      </vt:variant>
      <vt:variant>
        <vt:lpwstr/>
      </vt:variant>
      <vt:variant>
        <vt:i4>5439513</vt:i4>
      </vt:variant>
      <vt:variant>
        <vt:i4>132</vt:i4>
      </vt:variant>
      <vt:variant>
        <vt:i4>0</vt:i4>
      </vt:variant>
      <vt:variant>
        <vt:i4>5</vt:i4>
      </vt:variant>
      <vt:variant>
        <vt:lpwstr>http://www3.lrs.lt/cgi-bin/preps2?a=20471&amp;b=</vt:lpwstr>
      </vt:variant>
      <vt:variant>
        <vt:lpwstr/>
      </vt:variant>
      <vt:variant>
        <vt:i4>1704031</vt:i4>
      </vt:variant>
      <vt:variant>
        <vt:i4>129</vt:i4>
      </vt:variant>
      <vt:variant>
        <vt:i4>0</vt:i4>
      </vt:variant>
      <vt:variant>
        <vt:i4>5</vt:i4>
      </vt:variant>
      <vt:variant>
        <vt:lpwstr>http://www3.lrs.lt/cgi-bin/preps2?a=104205&amp;b=</vt:lpwstr>
      </vt:variant>
      <vt:variant>
        <vt:lpwstr/>
      </vt:variant>
      <vt:variant>
        <vt:i4>5767197</vt:i4>
      </vt:variant>
      <vt:variant>
        <vt:i4>126</vt:i4>
      </vt:variant>
      <vt:variant>
        <vt:i4>0</vt:i4>
      </vt:variant>
      <vt:variant>
        <vt:i4>5</vt:i4>
      </vt:variant>
      <vt:variant>
        <vt:lpwstr>http://www3.lrs.lt/cgi-bin/preps2?a=78642&amp;b=</vt:lpwstr>
      </vt:variant>
      <vt:variant>
        <vt:lpwstr/>
      </vt:variant>
      <vt:variant>
        <vt:i4>5898265</vt:i4>
      </vt:variant>
      <vt:variant>
        <vt:i4>123</vt:i4>
      </vt:variant>
      <vt:variant>
        <vt:i4>0</vt:i4>
      </vt:variant>
      <vt:variant>
        <vt:i4>5</vt:i4>
      </vt:variant>
      <vt:variant>
        <vt:lpwstr>http://www3.lrs.lt/cgi-bin/preps2?a=69879&amp;b=</vt:lpwstr>
      </vt:variant>
      <vt:variant>
        <vt:lpwstr/>
      </vt:variant>
      <vt:variant>
        <vt:i4>6160407</vt:i4>
      </vt:variant>
      <vt:variant>
        <vt:i4>120</vt:i4>
      </vt:variant>
      <vt:variant>
        <vt:i4>0</vt:i4>
      </vt:variant>
      <vt:variant>
        <vt:i4>5</vt:i4>
      </vt:variant>
      <vt:variant>
        <vt:lpwstr>http://www3.lrs.lt/cgi-bin/preps2?a=58824&amp;b=</vt:lpwstr>
      </vt:variant>
      <vt:variant>
        <vt:lpwstr/>
      </vt:variant>
      <vt:variant>
        <vt:i4>6094872</vt:i4>
      </vt:variant>
      <vt:variant>
        <vt:i4>117</vt:i4>
      </vt:variant>
      <vt:variant>
        <vt:i4>0</vt:i4>
      </vt:variant>
      <vt:variant>
        <vt:i4>5</vt:i4>
      </vt:variant>
      <vt:variant>
        <vt:lpwstr>http://www3.lrs.lt/cgi-bin/preps2?a=58417&amp;b=</vt:lpwstr>
      </vt:variant>
      <vt:variant>
        <vt:lpwstr/>
      </vt:variant>
      <vt:variant>
        <vt:i4>5636116</vt:i4>
      </vt:variant>
      <vt:variant>
        <vt:i4>114</vt:i4>
      </vt:variant>
      <vt:variant>
        <vt:i4>0</vt:i4>
      </vt:variant>
      <vt:variant>
        <vt:i4>5</vt:i4>
      </vt:variant>
      <vt:variant>
        <vt:lpwstr>http://www3.lrs.lt/cgi-bin/preps2?a=52609&amp;b=</vt:lpwstr>
      </vt:variant>
      <vt:variant>
        <vt:lpwstr/>
      </vt:variant>
      <vt:variant>
        <vt:i4>5242907</vt:i4>
      </vt:variant>
      <vt:variant>
        <vt:i4>111</vt:i4>
      </vt:variant>
      <vt:variant>
        <vt:i4>0</vt:i4>
      </vt:variant>
      <vt:variant>
        <vt:i4>5</vt:i4>
      </vt:variant>
      <vt:variant>
        <vt:lpwstr>http://www3.lrs.lt/cgi-bin/preps2?a=50343&amp;b=</vt:lpwstr>
      </vt:variant>
      <vt:variant>
        <vt:lpwstr/>
      </vt:variant>
      <vt:variant>
        <vt:i4>6225945</vt:i4>
      </vt:variant>
      <vt:variant>
        <vt:i4>108</vt:i4>
      </vt:variant>
      <vt:variant>
        <vt:i4>0</vt:i4>
      </vt:variant>
      <vt:variant>
        <vt:i4>5</vt:i4>
      </vt:variant>
      <vt:variant>
        <vt:lpwstr>http://www3.lrs.lt/cgi-bin/preps2?a=49625&amp;b=</vt:lpwstr>
      </vt:variant>
      <vt:variant>
        <vt:lpwstr/>
      </vt:variant>
      <vt:variant>
        <vt:i4>5832720</vt:i4>
      </vt:variant>
      <vt:variant>
        <vt:i4>105</vt:i4>
      </vt:variant>
      <vt:variant>
        <vt:i4>0</vt:i4>
      </vt:variant>
      <vt:variant>
        <vt:i4>5</vt:i4>
      </vt:variant>
      <vt:variant>
        <vt:lpwstr>http://www3.lrs.lt/cgi-bin/preps2?a=48953&amp;b=</vt:lpwstr>
      </vt:variant>
      <vt:variant>
        <vt:lpwstr/>
      </vt:variant>
      <vt:variant>
        <vt:i4>5963802</vt:i4>
      </vt:variant>
      <vt:variant>
        <vt:i4>102</vt:i4>
      </vt:variant>
      <vt:variant>
        <vt:i4>0</vt:i4>
      </vt:variant>
      <vt:variant>
        <vt:i4>5</vt:i4>
      </vt:variant>
      <vt:variant>
        <vt:lpwstr>http://www3.lrs.lt/cgi-bin/preps2?a=47888&amp;b=</vt:lpwstr>
      </vt:variant>
      <vt:variant>
        <vt:lpwstr/>
      </vt:variant>
      <vt:variant>
        <vt:i4>5636124</vt:i4>
      </vt:variant>
      <vt:variant>
        <vt:i4>99</vt:i4>
      </vt:variant>
      <vt:variant>
        <vt:i4>0</vt:i4>
      </vt:variant>
      <vt:variant>
        <vt:i4>5</vt:i4>
      </vt:variant>
      <vt:variant>
        <vt:lpwstr>http://www3.lrs.lt/cgi-bin/preps2?a=46147&amp;b=</vt:lpwstr>
      </vt:variant>
      <vt:variant>
        <vt:lpwstr/>
      </vt:variant>
      <vt:variant>
        <vt:i4>5308439</vt:i4>
      </vt:variant>
      <vt:variant>
        <vt:i4>96</vt:i4>
      </vt:variant>
      <vt:variant>
        <vt:i4>0</vt:i4>
      </vt:variant>
      <vt:variant>
        <vt:i4>5</vt:i4>
      </vt:variant>
      <vt:variant>
        <vt:lpwstr>http://www3.lrs.lt/cgi-bin/preps2?a=45409&amp;b=</vt:lpwstr>
      </vt:variant>
      <vt:variant>
        <vt:lpwstr/>
      </vt:variant>
      <vt:variant>
        <vt:i4>5439515</vt:i4>
      </vt:variant>
      <vt:variant>
        <vt:i4>93</vt:i4>
      </vt:variant>
      <vt:variant>
        <vt:i4>0</vt:i4>
      </vt:variant>
      <vt:variant>
        <vt:i4>5</vt:i4>
      </vt:variant>
      <vt:variant>
        <vt:lpwstr>http://www3.lrs.lt/cgi-bin/preps2?a=41667&amp;b=</vt:lpwstr>
      </vt:variant>
      <vt:variant>
        <vt:lpwstr/>
      </vt:variant>
      <vt:variant>
        <vt:i4>5373975</vt:i4>
      </vt:variant>
      <vt:variant>
        <vt:i4>90</vt:i4>
      </vt:variant>
      <vt:variant>
        <vt:i4>0</vt:i4>
      </vt:variant>
      <vt:variant>
        <vt:i4>5</vt:i4>
      </vt:variant>
      <vt:variant>
        <vt:lpwstr>http://www3.lrs.lt/cgi-bin/preps2?a=41479&amp;b=</vt:lpwstr>
      </vt:variant>
      <vt:variant>
        <vt:lpwstr/>
      </vt:variant>
      <vt:variant>
        <vt:i4>5963797</vt:i4>
      </vt:variant>
      <vt:variant>
        <vt:i4>87</vt:i4>
      </vt:variant>
      <vt:variant>
        <vt:i4>0</vt:i4>
      </vt:variant>
      <vt:variant>
        <vt:i4>5</vt:i4>
      </vt:variant>
      <vt:variant>
        <vt:lpwstr>http://www3.lrs.lt/cgi-bin/preps2?a=36098&amp;b=</vt:lpwstr>
      </vt:variant>
      <vt:variant>
        <vt:lpwstr/>
      </vt:variant>
      <vt:variant>
        <vt:i4>5963802</vt:i4>
      </vt:variant>
      <vt:variant>
        <vt:i4>84</vt:i4>
      </vt:variant>
      <vt:variant>
        <vt:i4>0</vt:i4>
      </vt:variant>
      <vt:variant>
        <vt:i4>5</vt:i4>
      </vt:variant>
      <vt:variant>
        <vt:lpwstr>http://www3.lrs.lt/cgi-bin/preps2?a=36097&amp;b=</vt:lpwstr>
      </vt:variant>
      <vt:variant>
        <vt:lpwstr/>
      </vt:variant>
      <vt:variant>
        <vt:i4>6160411</vt:i4>
      </vt:variant>
      <vt:variant>
        <vt:i4>81</vt:i4>
      </vt:variant>
      <vt:variant>
        <vt:i4>0</vt:i4>
      </vt:variant>
      <vt:variant>
        <vt:i4>5</vt:i4>
      </vt:variant>
      <vt:variant>
        <vt:lpwstr>http://www3.lrs.lt/cgi-bin/preps2?a=32086&amp;b=</vt:lpwstr>
      </vt:variant>
      <vt:variant>
        <vt:lpwstr/>
      </vt:variant>
      <vt:variant>
        <vt:i4>5701656</vt:i4>
      </vt:variant>
      <vt:variant>
        <vt:i4>78</vt:i4>
      </vt:variant>
      <vt:variant>
        <vt:i4>0</vt:i4>
      </vt:variant>
      <vt:variant>
        <vt:i4>5</vt:i4>
      </vt:variant>
      <vt:variant>
        <vt:lpwstr>http://www3.lrs.lt/cgi-bin/preps2?a=31421&amp;b=</vt:lpwstr>
      </vt:variant>
      <vt:variant>
        <vt:lpwstr/>
      </vt:variant>
      <vt:variant>
        <vt:i4>5898257</vt:i4>
      </vt:variant>
      <vt:variant>
        <vt:i4>75</vt:i4>
      </vt:variant>
      <vt:variant>
        <vt:i4>0</vt:i4>
      </vt:variant>
      <vt:variant>
        <vt:i4>5</vt:i4>
      </vt:variant>
      <vt:variant>
        <vt:lpwstr>http://www3.lrs.lt/cgi-bin/preps2?a=29974&amp;b=</vt:lpwstr>
      </vt:variant>
      <vt:variant>
        <vt:lpwstr/>
      </vt:variant>
      <vt:variant>
        <vt:i4>5701652</vt:i4>
      </vt:variant>
      <vt:variant>
        <vt:i4>72</vt:i4>
      </vt:variant>
      <vt:variant>
        <vt:i4>0</vt:i4>
      </vt:variant>
      <vt:variant>
        <vt:i4>5</vt:i4>
      </vt:variant>
      <vt:variant>
        <vt:lpwstr>http://www3.lrs.lt/cgi-bin/preps2?a=22810&amp;b=</vt:lpwstr>
      </vt:variant>
      <vt:variant>
        <vt:lpwstr/>
      </vt:variant>
      <vt:variant>
        <vt:i4>5963797</vt:i4>
      </vt:variant>
      <vt:variant>
        <vt:i4>69</vt:i4>
      </vt:variant>
      <vt:variant>
        <vt:i4>0</vt:i4>
      </vt:variant>
      <vt:variant>
        <vt:i4>5</vt:i4>
      </vt:variant>
      <vt:variant>
        <vt:lpwstr>http://www3.lrs.lt/cgi-bin/preps2?a=18278&amp;b=</vt:lpwstr>
      </vt:variant>
      <vt:variant>
        <vt:lpwstr/>
      </vt:variant>
      <vt:variant>
        <vt:i4>5963803</vt:i4>
      </vt:variant>
      <vt:variant>
        <vt:i4>66</vt:i4>
      </vt:variant>
      <vt:variant>
        <vt:i4>0</vt:i4>
      </vt:variant>
      <vt:variant>
        <vt:i4>5</vt:i4>
      </vt:variant>
      <vt:variant>
        <vt:lpwstr>http://www3.lrs.lt/cgi-bin/preps2?a=18377&amp;b=</vt:lpwstr>
      </vt:variant>
      <vt:variant>
        <vt:lpwstr/>
      </vt:variant>
      <vt:variant>
        <vt:i4>5767193</vt:i4>
      </vt:variant>
      <vt:variant>
        <vt:i4>63</vt:i4>
      </vt:variant>
      <vt:variant>
        <vt:i4>0</vt:i4>
      </vt:variant>
      <vt:variant>
        <vt:i4>5</vt:i4>
      </vt:variant>
      <vt:variant>
        <vt:lpwstr>http://www3.lrs.lt/cgi-bin/preps2?a=18345&amp;b=</vt:lpwstr>
      </vt:variant>
      <vt:variant>
        <vt:lpwstr/>
      </vt:variant>
      <vt:variant>
        <vt:i4>5832730</vt:i4>
      </vt:variant>
      <vt:variant>
        <vt:i4>60</vt:i4>
      </vt:variant>
      <vt:variant>
        <vt:i4>0</vt:i4>
      </vt:variant>
      <vt:variant>
        <vt:i4>5</vt:i4>
      </vt:variant>
      <vt:variant>
        <vt:lpwstr>http://www3.lrs.lt/cgi-bin/preps2?a=15184&amp;b=</vt:lpwstr>
      </vt:variant>
      <vt:variant>
        <vt:lpwstr/>
      </vt:variant>
      <vt:variant>
        <vt:i4>5636123</vt:i4>
      </vt:variant>
      <vt:variant>
        <vt:i4>57</vt:i4>
      </vt:variant>
      <vt:variant>
        <vt:i4>0</vt:i4>
      </vt:variant>
      <vt:variant>
        <vt:i4>5</vt:i4>
      </vt:variant>
      <vt:variant>
        <vt:lpwstr>http://www3.lrs.lt/cgi-bin/preps2?a=15175&amp;b=</vt:lpwstr>
      </vt:variant>
      <vt:variant>
        <vt:lpwstr/>
      </vt:variant>
      <vt:variant>
        <vt:i4>2687086</vt:i4>
      </vt:variant>
      <vt:variant>
        <vt:i4>54</vt:i4>
      </vt:variant>
      <vt:variant>
        <vt:i4>0</vt:i4>
      </vt:variant>
      <vt:variant>
        <vt:i4>5</vt:i4>
      </vt:variant>
      <vt:variant>
        <vt:lpwstr>http://www3.lrs.lt/cgi-bin/preps2?a=6024&amp;b=</vt:lpwstr>
      </vt:variant>
      <vt:variant>
        <vt:lpwstr/>
      </vt:variant>
      <vt:variant>
        <vt:i4>2359407</vt:i4>
      </vt:variant>
      <vt:variant>
        <vt:i4>51</vt:i4>
      </vt:variant>
      <vt:variant>
        <vt:i4>0</vt:i4>
      </vt:variant>
      <vt:variant>
        <vt:i4>5</vt:i4>
      </vt:variant>
      <vt:variant>
        <vt:lpwstr>http://www3.lrs.lt/cgi-bin/preps2?a=5801&amp;b=</vt:lpwstr>
      </vt:variant>
      <vt:variant>
        <vt:lpwstr/>
      </vt:variant>
      <vt:variant>
        <vt:i4>3080303</vt:i4>
      </vt:variant>
      <vt:variant>
        <vt:i4>48</vt:i4>
      </vt:variant>
      <vt:variant>
        <vt:i4>0</vt:i4>
      </vt:variant>
      <vt:variant>
        <vt:i4>5</vt:i4>
      </vt:variant>
      <vt:variant>
        <vt:lpwstr>http://www3.lrs.lt/cgi-bin/preps2?a=5705&amp;b=</vt:lpwstr>
      </vt:variant>
      <vt:variant>
        <vt:lpwstr/>
      </vt:variant>
      <vt:variant>
        <vt:i4>2097257</vt:i4>
      </vt:variant>
      <vt:variant>
        <vt:i4>45</vt:i4>
      </vt:variant>
      <vt:variant>
        <vt:i4>0</vt:i4>
      </vt:variant>
      <vt:variant>
        <vt:i4>5</vt:i4>
      </vt:variant>
      <vt:variant>
        <vt:lpwstr>http://www3.lrs.lt/cgi-bin/preps2?a=1825&amp;b=</vt:lpwstr>
      </vt:variant>
      <vt:variant>
        <vt:lpwstr/>
      </vt:variant>
      <vt:variant>
        <vt:i4>2228330</vt:i4>
      </vt:variant>
      <vt:variant>
        <vt:i4>42</vt:i4>
      </vt:variant>
      <vt:variant>
        <vt:i4>0</vt:i4>
      </vt:variant>
      <vt:variant>
        <vt:i4>5</vt:i4>
      </vt:variant>
      <vt:variant>
        <vt:lpwstr>http://www3.lrs.lt/cgi-bin/preps2?a=1817&amp;b=</vt:lpwstr>
      </vt:variant>
      <vt:variant>
        <vt:lpwstr/>
      </vt:variant>
      <vt:variant>
        <vt:i4>2883693</vt:i4>
      </vt:variant>
      <vt:variant>
        <vt:i4>39</vt:i4>
      </vt:variant>
      <vt:variant>
        <vt:i4>0</vt:i4>
      </vt:variant>
      <vt:variant>
        <vt:i4>5</vt:i4>
      </vt:variant>
      <vt:variant>
        <vt:lpwstr>http://www3.lrs.lt/cgi-bin/preps2?a=1564&amp;b=</vt:lpwstr>
      </vt:variant>
      <vt:variant>
        <vt:lpwstr/>
      </vt:variant>
      <vt:variant>
        <vt:i4>2949229</vt:i4>
      </vt:variant>
      <vt:variant>
        <vt:i4>36</vt:i4>
      </vt:variant>
      <vt:variant>
        <vt:i4>0</vt:i4>
      </vt:variant>
      <vt:variant>
        <vt:i4>5</vt:i4>
      </vt:variant>
      <vt:variant>
        <vt:lpwstr>http://www3.lrs.lt/cgi-bin/preps2?a=3040&amp;b=</vt:lpwstr>
      </vt:variant>
      <vt:variant>
        <vt:lpwstr/>
      </vt:variant>
      <vt:variant>
        <vt:i4>3080300</vt:i4>
      </vt:variant>
      <vt:variant>
        <vt:i4>33</vt:i4>
      </vt:variant>
      <vt:variant>
        <vt:i4>0</vt:i4>
      </vt:variant>
      <vt:variant>
        <vt:i4>5</vt:i4>
      </vt:variant>
      <vt:variant>
        <vt:lpwstr>http://www3.lrs.lt/cgi-bin/preps2?a=2745&amp;b=</vt:lpwstr>
      </vt:variant>
      <vt:variant>
        <vt:lpwstr/>
      </vt:variant>
      <vt:variant>
        <vt:i4>6357024</vt:i4>
      </vt:variant>
      <vt:variant>
        <vt:i4>30</vt:i4>
      </vt:variant>
      <vt:variant>
        <vt:i4>0</vt:i4>
      </vt:variant>
      <vt:variant>
        <vt:i4>5</vt:i4>
      </vt:variant>
      <vt:variant>
        <vt:lpwstr>http://www3.lrs.lt/cgi-bin/preps2?a=658&amp;b=</vt:lpwstr>
      </vt:variant>
      <vt:variant>
        <vt:lpwstr/>
      </vt:variant>
      <vt:variant>
        <vt:i4>6619171</vt:i4>
      </vt:variant>
      <vt:variant>
        <vt:i4>27</vt:i4>
      </vt:variant>
      <vt:variant>
        <vt:i4>0</vt:i4>
      </vt:variant>
      <vt:variant>
        <vt:i4>5</vt:i4>
      </vt:variant>
      <vt:variant>
        <vt:lpwstr>http://www3.lrs.lt/cgi-bin/preps2?a=914&amp;b=</vt:lpwstr>
      </vt:variant>
      <vt:variant>
        <vt:lpwstr/>
      </vt:variant>
      <vt:variant>
        <vt:i4>6291499</vt:i4>
      </vt:variant>
      <vt:variant>
        <vt:i4>24</vt:i4>
      </vt:variant>
      <vt:variant>
        <vt:i4>0</vt:i4>
      </vt:variant>
      <vt:variant>
        <vt:i4>5</vt:i4>
      </vt:variant>
      <vt:variant>
        <vt:lpwstr>http://www3.lrs.lt/cgi-bin/preps2?a=346&amp;b=</vt:lpwstr>
      </vt:variant>
      <vt:variant>
        <vt:lpwstr/>
      </vt:variant>
      <vt:variant>
        <vt:i4>5373982</vt:i4>
      </vt:variant>
      <vt:variant>
        <vt:i4>21</vt:i4>
      </vt:variant>
      <vt:variant>
        <vt:i4>0</vt:i4>
      </vt:variant>
      <vt:variant>
        <vt:i4>5</vt:i4>
      </vt:variant>
      <vt:variant>
        <vt:lpwstr>http://www3.lrs.lt/cgi-bin/preps2?a=20466&amp;b=</vt:lpwstr>
      </vt:variant>
      <vt:variant>
        <vt:lpwstr/>
      </vt:variant>
      <vt:variant>
        <vt:i4>1704007</vt:i4>
      </vt:variant>
      <vt:variant>
        <vt:i4>0</vt:i4>
      </vt:variant>
      <vt:variant>
        <vt:i4>0</vt:i4>
      </vt:variant>
      <vt:variant>
        <vt:i4>5</vt:i4>
      </vt:variant>
      <vt:variant>
        <vt:lpwstr>http://www3.lrs.lt/pls/inter/dokpaieska.showdoc_l?p_id=107687</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Violeta Maniuskiene</dc:creator>
  <cp:keywords/>
  <cp:lastModifiedBy>adlibuser</cp:lastModifiedBy>
  <cp:revision>2</cp:revision>
  <cp:lastPrinted>2000-07-27T10:44:00Z</cp:lastPrinted>
  <dcterms:created xsi:type="dcterms:W3CDTF">2026-07-06T10:17:00Z</dcterms:created>
  <dcterms:modified xsi:type="dcterms:W3CDTF">2026-07-06T10:17:00Z</dcterms:modified>
</cp:coreProperties>
</file>