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91d5b1b9dc74eba9eb2d1cbadc5e114"/>
        <w:lock w:val="sdtLocked"/>
        <w:richText/>
      </w:sdtPr>
      <w:sdtContent>
        <w:p>
          <w:pPr>
            <w:rPr>
              <w:rFonts w:ascii="Times New Roman" w:hAnsi="Times New Roman"/>
              <w:b/>
              <w:i/>
            </w:rPr>
          </w:pPr>
          <w:r>
            <w:rPr>
              <w:rFonts w:ascii="Times New Roman" w:hAnsi="Times New Roman"/>
              <w:b/>
              <w:i/>
            </w:rPr>
            <w:t>Įstatymas netenka galios 2018-05-09:</w:t>
          </w:r>
        </w:p>
        <w:p>
          <w:pPr>
            <w:jc w:val="both"/>
            <w:rPr>
              <w:rFonts w:ascii="Times New Roman" w:hAnsi="Times New Roman"/>
              <w:i/>
            </w:rPr>
          </w:pPr>
          <w:r>
            <w:rPr>
              <w:rFonts w:ascii="Times New Roman" w:hAnsi="Times New Roman"/>
              <w:sz w:val="20"/>
              <w:i/>
            </w:rPr>
            <w:t>
                    Lietuvos Respublikos Seimas, Įstatymas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88ad61b052c111e884cbc4327e55f3ca">
            <w:r w:rsidRPr="00532B9F">
              <w:rPr>
                <w:rFonts w:ascii="Times New Roman" w:eastAsia="MS Mincho" w:hAnsi="Times New Roman"/>
                <w:sz w:val="20"/>
                <w:i/>
                <w:iCs/>
                <w:color w:val="0000FF" w:themeColor="hyperlink"/>
                <w:u w:val="single"/>
              </w:rPr>
              <w:t>XIII-1120</w:t>
            </w:r>
          </w:fldSimple>
          <w:r>
            <w:rPr>
              <w:rFonts w:ascii="Times New Roman" w:eastAsia="MS Mincho" w:hAnsi="Times New Roman"/>
              <w:sz w:val="20"/>
              <w:iCs/>
              <w:i/>
            </w:rPr>
            <w:t>,
2018-04-26,
paskelbta TAR 2018-05-08, i. k. 2018-07474                </w:t>
          </w:r>
        </w:p>
        <w:p>
          <w:pPr>
            <w:jc w:val="both"/>
            <w:rPr>
              <w:rFonts w:ascii="Times New Roman" w:hAnsi="Times New Roman"/>
              <w:i/>
            </w:rPr>
          </w:pPr>
          <w:r>
            <w:rPr>
              <w:rFonts w:ascii="Times New Roman" w:hAnsi="Times New Roman"/>
              <w:sz w:val="20"/>
              <w:i/>
            </w:rPr>
            <w:t>Lietuvos Respublikos elektroninės atpažinties ir elektroninių operacijų patikimumo užtikrinimo paslaugų įstatymas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2014-01-01 iki 2018-05-08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382345294FBF">
            <w:r w:rsidRPr="00532B9F">
              <w:rPr>
                <w:rFonts w:ascii="Times New Roman" w:eastAsia="MS Mincho" w:hAnsi="Times New Roman"/>
                <w:sz w:val="20"/>
                <w:i/>
                <w:iCs/>
                <w:color w:val="0000FF" w:themeColor="hyperlink"/>
                <w:u w:val="single"/>
              </w:rPr>
              <w:t>61-1827</w:t>
            </w:r>
          </w:fldSimple>
          <w:r>
            <w:rPr>
              <w:rFonts w:ascii="Times New Roman" w:eastAsia="MS Mincho" w:hAnsi="Times New Roman"/>
              <w:sz w:val="20"/>
              <w:i/>
              <w:iCs/>
            </w:rPr>
            <w:t>, i. k. 1001010ISTAIII-1822</w:t>
          </w:r>
        </w:p>
        <w:p>
          <w:pPr>
            <w:jc w:val="both"/>
            <w:rPr>
              <w:rFonts w:ascii="Times New Roman" w:hAnsi="Times New Roman"/>
              <w:sz w:val="20"/>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ELEKTRONINIO PARAŠO</w:t>
          </w:r>
        </w:p>
        <w:p>
          <w:pPr>
            <w:jc w:val="center"/>
            <w:rPr>
              <w:b/>
            </w:rPr>
          </w:pPr>
          <w:r>
            <w:rPr>
              <w:b/>
            </w:rPr>
            <w:t>Į S T A T Y M A S</w:t>
          </w:r>
        </w:p>
        <w:p>
          <w:pPr>
            <w:jc w:val="center"/>
          </w:pPr>
        </w:p>
        <w:p>
          <w:pPr>
            <w:jc w:val="center"/>
          </w:pPr>
          <w:r>
            <w:t>2000 m. liepos 11 d. Nr. VIII-1822</w:t>
          </w:r>
        </w:p>
        <w:p>
          <w:pPr>
            <w:jc w:val="center"/>
          </w:pPr>
          <w:r>
            <w:t>Vilnius</w:t>
          </w:r>
        </w:p>
        <w:p>
          <w:pPr>
            <w:jc w:val="center"/>
            <w:rPr>
              <w:b/>
              <w:color w:val="000000"/>
            </w:rPr>
          </w:pPr>
        </w:p>
        <w:sdt>
          <w:sdtPr>
            <w:alias w:val="skirsnis"/>
            <w:tag w:val="part_a5792b6725854800ae3a6fb07e3e0a4e"/>
            <w:lock w:val="sdtLocked"/>
            <w:richText/>
          </w:sdtPr>
          <w:sdtContent>
            <w:p>
              <w:pPr>
                <w:jc w:val="center"/>
                <w:rPr>
                  <w:b/>
                  <w:color w:val="000000"/>
                </w:rPr>
              </w:pPr>
              <w:sdt>
                <w:sdtPr>
                  <w:alias w:val="Numeris"/>
                  <w:tag w:val="nr_a5792b6725854800ae3a6fb07e3e0a4e"/>
                  <w:lock w:val="sdtLocked"/>
                  <w:richText/>
                </w:sdtPr>
                <w:sdtContent>
                  <w:r>
                    <w:rPr>
                      <w:b/>
                      <w:color w:val="000000"/>
                    </w:rPr>
                    <w:t>PIRMASIS</w:t>
                  </w:r>
                </w:sdtContent>
              </w:sdt>
              <w:r>
                <w:rPr>
                  <w:b/>
                  <w:color w:val="000000"/>
                </w:rPr>
                <w:t xml:space="preserve"> SKIRSNIS </w:t>
              </w:r>
            </w:p>
            <w:p>
              <w:pPr>
                <w:jc w:val="center"/>
                <w:rPr>
                  <w:b/>
                  <w:color w:val="000000"/>
                </w:rPr>
              </w:pPr>
              <w:sdt>
                <w:sdtPr>
                  <w:alias w:val="Pavadinimas"/>
                  <w:tag w:val="title_a5792b6725854800ae3a6fb07e3e0a4e"/>
                  <w:lock w:val="sdtLocked"/>
                  <w:richText/>
                </w:sdtPr>
                <w:sdtContent>
                  <w:r>
                    <w:rPr>
                      <w:b/>
                      <w:color w:val="000000"/>
                    </w:rPr>
                    <w:t>BENDROSIOS NUOSTATOS</w:t>
                  </w:r>
                </w:sdtContent>
              </w:sdt>
            </w:p>
            <w:p>
              <w:pPr>
                <w:ind w:firstLine="708"/>
              </w:pPr>
            </w:p>
            <w:sdt>
              <w:sdtPr>
                <w:alias w:val="1 str."/>
                <w:tag w:val="part_73405d6bb0eb4048aaea31c0ae4aae0b"/>
                <w:lock w:val="sdtLocked"/>
                <w:richText/>
              </w:sdtPr>
              <w:sdtContent>
                <w:p>
                  <w:pPr>
                    <w:ind w:firstLine="708"/>
                    <w:jc w:val="both"/>
                    <w:rPr>
                      <w:b/>
                      <w:color w:val="000000"/>
                    </w:rPr>
                  </w:pPr>
                  <w:sdt>
                    <w:sdtPr>
                      <w:alias w:val="Numeris"/>
                      <w:tag w:val="nr_73405d6bb0eb4048aaea31c0ae4aae0b"/>
                      <w:lock w:val="sdtLocked"/>
                      <w:richText/>
                    </w:sdtPr>
                    <w:sdtContent>
                      <w:r>
                        <w:rPr>
                          <w:b/>
                          <w:color w:val="000000"/>
                        </w:rPr>
                        <w:t>1</w:t>
                      </w:r>
                    </w:sdtContent>
                  </w:sdt>
                  <w:r>
                    <w:rPr>
                      <w:b/>
                      <w:color w:val="000000"/>
                    </w:rPr>
                    <w:t xml:space="preserve"> straipsnis. </w:t>
                  </w:r>
                  <w:sdt>
                    <w:sdtPr>
                      <w:alias w:val="Pavadinimas"/>
                      <w:tag w:val="title_73405d6bb0eb4048aaea31c0ae4aae0b"/>
                      <w:lock w:val="sdtLocked"/>
                      <w:richText/>
                    </w:sdtPr>
                    <w:sdtContent>
                      <w:r>
                        <w:rPr>
                          <w:b/>
                          <w:color w:val="000000"/>
                        </w:rPr>
                        <w:t xml:space="preserve">Įstatymo paskirtis </w:t>
                      </w:r>
                    </w:sdtContent>
                  </w:sdt>
                </w:p>
                <w:sdt>
                  <w:sdtPr>
                    <w:alias w:val="1 str. 1 d."/>
                    <w:tag w:val="part_c8ea60a2a2fa41b69cec4c9b0753916f"/>
                    <w:lock w:val="sdtLocked"/>
                    <w:richText/>
                  </w:sdtPr>
                  <w:sdtContent>
                    <w:p>
                      <w:pPr>
                        <w:ind w:firstLine="708"/>
                        <w:jc w:val="both"/>
                        <w:rPr>
                          <w:color w:val="000000"/>
                        </w:rPr>
                      </w:pPr>
                      <w:sdt>
                        <w:sdtPr>
                          <w:alias w:val="Numeris"/>
                          <w:tag w:val="nr_c8ea60a2a2fa41b69cec4c9b0753916f"/>
                          <w:lock w:val="sdtLocked"/>
                          <w:richText/>
                        </w:sdtPr>
                        <w:sdtContent>
                          <w:r>
                            <w:rPr>
                              <w:color w:val="000000"/>
                            </w:rPr>
                            <w:t>1</w:t>
                          </w:r>
                        </w:sdtContent>
                      </w:sdt>
                      <w:r>
                        <w:rPr>
                          <w:color w:val="000000"/>
                        </w:rPr>
                        <w:t xml:space="preserve">. Šis įstatymas reglamentuoja elektroninio parašo kūrimą, tikrinimą, galiojimą, parašo naudotojų teises ir atsakomybę, nustato sertifikavimo paslaugas ir reikalavimus jų teikėjams bei elektroninio parašo priežiūros institucijos teises ir funkcijas. </w:t>
                      </w:r>
                    </w:p>
                  </w:sdtContent>
                </w:sdt>
                <w:sdt>
                  <w:sdtPr>
                    <w:alias w:val="1 str. 2 d."/>
                    <w:tag w:val="part_d1ef1af8ed4d40f9b2e54d84b54e5b09"/>
                    <w:lock w:val="sdtLocked"/>
                    <w:richText/>
                  </w:sdtPr>
                  <w:sdtContent>
                    <w:p>
                      <w:pPr>
                        <w:ind w:firstLine="708"/>
                        <w:jc w:val="both"/>
                        <w:rPr>
                          <w:color w:val="000000"/>
                        </w:rPr>
                      </w:pPr>
                      <w:sdt>
                        <w:sdtPr>
                          <w:alias w:val="Numeris"/>
                          <w:tag w:val="nr_d1ef1af8ed4d40f9b2e54d84b54e5b09"/>
                          <w:lock w:val="sdtLocked"/>
                          <w:richText/>
                        </w:sdtPr>
                        <w:sdtContent>
                          <w:r>
                            <w:rPr>
                              <w:color w:val="000000"/>
                            </w:rPr>
                            <w:t>2</w:t>
                          </w:r>
                        </w:sdtContent>
                      </w:sdt>
                      <w:r>
                        <w:rPr>
                          <w:color w:val="000000"/>
                        </w:rPr>
                        <w:t xml:space="preserve">. Šis įstatymas nereglamentuoja parašo formavimo ir tikrinimo duomenų bei elektroninio parašo įrangos naudojimo elektroninių duomenų konfidencialumui užtikrinti. </w:t>
                      </w:r>
                    </w:p>
                    <w:p>
                      <w:pPr>
                        <w:ind w:firstLine="708"/>
                        <w:jc w:val="both"/>
                        <w:rPr>
                          <w:color w:val="000000"/>
                        </w:rPr>
                      </w:pPr>
                    </w:p>
                  </w:sdtContent>
                </w:sdt>
              </w:sdtContent>
            </w:sdt>
            <w:sdt>
              <w:sdtPr>
                <w:alias w:val="2 str."/>
                <w:tag w:val="part_78673c817cbb45978f5fc0d88e50fc58"/>
                <w:lock w:val="sdtLocked"/>
                <w:richText/>
              </w:sdtPr>
              <w:sdtContent>
                <w:p>
                  <w:pPr>
                    <w:ind w:firstLine="708"/>
                    <w:jc w:val="both"/>
                    <w:rPr>
                      <w:b/>
                      <w:color w:val="000000"/>
                    </w:rPr>
                  </w:pPr>
                  <w:sdt>
                    <w:sdtPr>
                      <w:alias w:val="Numeris"/>
                      <w:tag w:val="nr_78673c817cbb45978f5fc0d88e50fc58"/>
                      <w:lock w:val="sdtLocked"/>
                      <w:richText/>
                    </w:sdtPr>
                    <w:sdtContent>
                      <w:r>
                        <w:rPr>
                          <w:b/>
                          <w:color w:val="000000"/>
                        </w:rPr>
                        <w:t>2</w:t>
                      </w:r>
                    </w:sdtContent>
                  </w:sdt>
                  <w:r>
                    <w:rPr>
                      <w:b/>
                      <w:color w:val="000000"/>
                    </w:rPr>
                    <w:t xml:space="preserve"> straipsnis. </w:t>
                  </w:r>
                  <w:sdt>
                    <w:sdtPr>
                      <w:alias w:val="Pavadinimas"/>
                      <w:tag w:val="title_78673c817cbb45978f5fc0d88e50fc58"/>
                      <w:lock w:val="sdtLocked"/>
                      <w:richText/>
                    </w:sdtPr>
                    <w:sdtContent>
                      <w:r>
                        <w:rPr>
                          <w:b/>
                          <w:color w:val="000000"/>
                        </w:rPr>
                        <w:t>Pagrindinės šio įstatymo sąvokos</w:t>
                      </w:r>
                    </w:sdtContent>
                  </w:sdt>
                </w:p>
                <w:sdt>
                  <w:sdtPr>
                    <w:alias w:val="2 str. 1 d."/>
                    <w:tag w:val="part_0c6a01ee61204eb59875c9e7a51d12cb"/>
                    <w:lock w:val="sdtLocked"/>
                    <w:richText/>
                  </w:sdtPr>
                  <w:sdtContent>
                    <w:p>
                      <w:pPr>
                        <w:ind w:firstLine="708"/>
                        <w:jc w:val="both"/>
                        <w:rPr>
                          <w:color w:val="000000"/>
                        </w:rPr>
                      </w:pPr>
                      <w:sdt>
                        <w:sdtPr>
                          <w:alias w:val="Numeris"/>
                          <w:tag w:val="nr_0c6a01ee61204eb59875c9e7a51d12cb"/>
                          <w:lock w:val="sdtLocked"/>
                          <w:richText/>
                        </w:sdtPr>
                        <w:sdtContent>
                          <w:r>
                            <w:rPr>
                              <w:color w:val="000000"/>
                            </w:rPr>
                            <w:t>1</w:t>
                          </w:r>
                        </w:sdtContent>
                      </w:sdt>
                      <w:r>
                        <w:rPr>
                          <w:color w:val="000000"/>
                        </w:rPr>
                        <w:t xml:space="preserve">. </w:t>
                      </w:r>
                      <w:r>
                        <w:rPr>
                          <w:b/>
                          <w:color w:val="000000"/>
                        </w:rPr>
                        <w:t>Asmuo</w:t>
                      </w:r>
                      <w:r>
                        <w:rPr>
                          <w:color w:val="000000"/>
                        </w:rPr>
                        <w:t xml:space="preserve"> – įmonė, neturinti juridinio asmens teisių, fizinis arba juridinis asmuo, įskaitant ir užsienio asmenis. </w:t>
                      </w:r>
                    </w:p>
                  </w:sdtContent>
                </w:sdt>
                <w:sdt>
                  <w:sdtPr>
                    <w:alias w:val="2 str. 2 d."/>
                    <w:tag w:val="part_2fdc75eb073e476e97530ba0d4c30fdc"/>
                    <w:lock w:val="sdtLocked"/>
                    <w:richText/>
                  </w:sdtPr>
                  <w:sdtContent>
                    <w:p>
                      <w:pPr>
                        <w:ind w:firstLine="708"/>
                        <w:jc w:val="both"/>
                        <w:rPr>
                          <w:color w:val="000000"/>
                        </w:rPr>
                      </w:pPr>
                      <w:sdt>
                        <w:sdtPr>
                          <w:alias w:val="Numeris"/>
                          <w:tag w:val="nr_2fdc75eb073e476e97530ba0d4c30fdc"/>
                          <w:lock w:val="sdtLocked"/>
                          <w:richText/>
                        </w:sdtPr>
                        <w:sdtContent>
                          <w:r>
                            <w:rPr>
                              <w:color w:val="000000"/>
                            </w:rPr>
                            <w:t>2</w:t>
                          </w:r>
                        </w:sdtContent>
                      </w:sdt>
                      <w:r>
                        <w:rPr>
                          <w:color w:val="000000"/>
                        </w:rPr>
                        <w:t xml:space="preserve">. </w:t>
                      </w:r>
                      <w:r>
                        <w:rPr>
                          <w:b/>
                          <w:color w:val="000000"/>
                        </w:rPr>
                        <w:t xml:space="preserve">Elektroniniai duomenys </w:t>
                      </w:r>
                      <w:r>
                        <w:rPr>
                          <w:color w:val="000000"/>
                        </w:rPr>
                        <w:t xml:space="preserve">(toliau – </w:t>
                      </w:r>
                      <w:r>
                        <w:rPr>
                          <w:b/>
                          <w:color w:val="000000"/>
                        </w:rPr>
                        <w:t>duomenys</w:t>
                      </w:r>
                      <w:r>
                        <w:rPr>
                          <w:color w:val="000000"/>
                        </w:rPr>
                        <w:t xml:space="preserve">) – visi duomenys, kurie tvarkomi informacinių technologijų priemonėmis. </w:t>
                      </w:r>
                    </w:p>
                  </w:sdtContent>
                </w:sdt>
                <w:sdt>
                  <w:sdtPr>
                    <w:alias w:val="2 str. 3 d."/>
                    <w:tag w:val="part_57581707374c45bf80d317696c075d2c"/>
                    <w:lock w:val="sdtLocked"/>
                    <w:richText/>
                  </w:sdtPr>
                  <w:sdtContent>
                    <w:p>
                      <w:pPr>
                        <w:ind w:firstLine="708"/>
                        <w:jc w:val="both"/>
                        <w:rPr>
                          <w:color w:val="000000"/>
                        </w:rPr>
                      </w:pPr>
                      <w:sdt>
                        <w:sdtPr>
                          <w:alias w:val="Numeris"/>
                          <w:tag w:val="nr_57581707374c45bf80d317696c075d2c"/>
                          <w:lock w:val="sdtLocked"/>
                          <w:richText/>
                        </w:sdtPr>
                        <w:sdtContent>
                          <w:r>
                            <w:rPr>
                              <w:color w:val="000000"/>
                            </w:rPr>
                            <w:t>3</w:t>
                          </w:r>
                        </w:sdtContent>
                      </w:sdt>
                      <w:r>
                        <w:rPr>
                          <w:color w:val="000000"/>
                        </w:rPr>
                        <w:t xml:space="preserve">. </w:t>
                      </w:r>
                      <w:r>
                        <w:rPr>
                          <w:b/>
                          <w:color w:val="000000"/>
                        </w:rPr>
                        <w:t>Duomenų tvarkymas</w:t>
                      </w:r>
                      <w:r>
                        <w:rPr>
                          <w:color w:val="000000"/>
                        </w:rPr>
                        <w:t xml:space="preserve"> – visos su duomenimis atliekamos operacijos: rinkimas, užrašymas, klasifikavimas, grupavimas, kaupimas, saugojimas, keitimas, kopijavimas, sujungimas, atskleidimas, teikimas, naudojimas, naikinimas. </w:t>
                      </w:r>
                    </w:p>
                  </w:sdtContent>
                </w:sdt>
                <w:sdt>
                  <w:sdtPr>
                    <w:alias w:val="2 str. 4 d."/>
                    <w:tag w:val="part_7a127ff296d44d6787776e0073cd0e2f"/>
                    <w:lock w:val="sdtLocked"/>
                    <w:richText/>
                  </w:sdtPr>
                  <w:sdtContent>
                    <w:p>
                      <w:pPr>
                        <w:ind w:firstLine="708"/>
                        <w:jc w:val="both"/>
                        <w:rPr>
                          <w:color w:val="000000"/>
                        </w:rPr>
                      </w:pPr>
                      <w:sdt>
                        <w:sdtPr>
                          <w:alias w:val="Numeris"/>
                          <w:tag w:val="nr_7a127ff296d44d6787776e0073cd0e2f"/>
                          <w:lock w:val="sdtLocked"/>
                          <w:richText/>
                        </w:sdtPr>
                        <w:sdtContent>
                          <w:r>
                            <w:rPr>
                              <w:color w:val="000000"/>
                            </w:rPr>
                            <w:t>4</w:t>
                          </w:r>
                        </w:sdtContent>
                      </w:sdt>
                      <w:r>
                        <w:rPr>
                          <w:color w:val="000000"/>
                        </w:rPr>
                        <w:t xml:space="preserve">. </w:t>
                      </w:r>
                      <w:r>
                        <w:rPr>
                          <w:b/>
                          <w:color w:val="000000"/>
                        </w:rPr>
                        <w:t>Elektroninis parašas</w:t>
                      </w:r>
                      <w:r>
                        <w:rPr>
                          <w:color w:val="000000"/>
                        </w:rPr>
                        <w:t xml:space="preserve"> (toliau – </w:t>
                      </w:r>
                      <w:r>
                        <w:rPr>
                          <w:b/>
                          <w:color w:val="000000"/>
                        </w:rPr>
                        <w:t>parašas</w:t>
                      </w:r>
                      <w:r>
                        <w:rPr>
                          <w:color w:val="000000"/>
                        </w:rPr>
                        <w:t xml:space="preserve">) – duomenys, kurie įterpiami, prijungiami ar logiškai susiejami su kitais duomenimis pastarųjų autentiškumui patvirtinti ir (ar) pasirašančiam asmeniui identifikuoti. </w:t>
                      </w:r>
                    </w:p>
                  </w:sdtContent>
                </w:sdt>
                <w:sdt>
                  <w:sdtPr>
                    <w:alias w:val="2 str. 5 d."/>
                    <w:tag w:val="part_d5b2c7fab9ed4524a5826610bf789b1d"/>
                    <w:lock w:val="sdtLocked"/>
                    <w:richText/>
                  </w:sdtPr>
                  <w:sdtContent>
                    <w:p>
                      <w:pPr>
                        <w:ind w:firstLine="708"/>
                        <w:jc w:val="both"/>
                        <w:rPr>
                          <w:color w:val="000000"/>
                        </w:rPr>
                      </w:pPr>
                      <w:sdt>
                        <w:sdtPr>
                          <w:alias w:val="Numeris"/>
                          <w:tag w:val="nr_d5b2c7fab9ed4524a5826610bf789b1d"/>
                          <w:lock w:val="sdtLocked"/>
                          <w:richText/>
                        </w:sdtPr>
                        <w:sdtContent>
                          <w:r>
                            <w:rPr>
                              <w:color w:val="000000"/>
                            </w:rPr>
                            <w:t>5</w:t>
                          </w:r>
                        </w:sdtContent>
                      </w:sdt>
                      <w:r>
                        <w:rPr>
                          <w:color w:val="000000"/>
                        </w:rPr>
                        <w:t xml:space="preserve">. </w:t>
                      </w:r>
                      <w:r>
                        <w:rPr>
                          <w:b/>
                          <w:color w:val="000000"/>
                        </w:rPr>
                        <w:t>Saugus elektroninis parašas</w:t>
                      </w:r>
                      <w:r>
                        <w:rPr>
                          <w:color w:val="000000"/>
                        </w:rPr>
                        <w:t xml:space="preserve"> – elektroninis parašas, kuris atitinka visus šioje dalyje nurodytus reikalavimus: </w:t>
                      </w:r>
                    </w:p>
                    <w:sdt>
                      <w:sdtPr>
                        <w:alias w:val="2 str. 5 d. 1 p."/>
                        <w:tag w:val="part_496bc3be5b6c4f219bd9e324bf652c8a"/>
                        <w:lock w:val="sdtLocked"/>
                        <w:richText/>
                      </w:sdtPr>
                      <w:sdtContent>
                        <w:p>
                          <w:pPr>
                            <w:ind w:firstLine="708"/>
                            <w:jc w:val="both"/>
                            <w:rPr>
                              <w:color w:val="000000"/>
                            </w:rPr>
                          </w:pPr>
                          <w:sdt>
                            <w:sdtPr>
                              <w:alias w:val="Numeris"/>
                              <w:tag w:val="nr_496bc3be5b6c4f219bd9e324bf652c8a"/>
                              <w:lock w:val="sdtLocked"/>
                              <w:richText/>
                            </w:sdtPr>
                            <w:sdtContent>
                              <w:r>
                                <w:rPr>
                                  <w:color w:val="000000"/>
                                </w:rPr>
                                <w:t>1</w:t>
                              </w:r>
                            </w:sdtContent>
                          </w:sdt>
                          <w:r>
                            <w:rPr>
                              <w:color w:val="000000"/>
                            </w:rPr>
                            <w:t>) yra vienareikšmiškai susietas su pasirašančiu asmeniu;</w:t>
                          </w:r>
                        </w:p>
                      </w:sdtContent>
                    </w:sdt>
                    <w:sdt>
                      <w:sdtPr>
                        <w:alias w:val="2 str. 5 d. 2 p."/>
                        <w:tag w:val="part_76ac95bef2b448c182dfa98513c99d58"/>
                        <w:lock w:val="sdtLocked"/>
                        <w:richText/>
                      </w:sdtPr>
                      <w:sdtContent>
                        <w:p>
                          <w:pPr>
                            <w:ind w:firstLine="708"/>
                            <w:jc w:val="both"/>
                            <w:rPr>
                              <w:color w:val="000000"/>
                            </w:rPr>
                          </w:pPr>
                          <w:sdt>
                            <w:sdtPr>
                              <w:alias w:val="Numeris"/>
                              <w:tag w:val="nr_76ac95bef2b448c182dfa98513c99d58"/>
                              <w:lock w:val="sdtLocked"/>
                              <w:richText/>
                            </w:sdtPr>
                            <w:sdtContent>
                              <w:r>
                                <w:rPr>
                                  <w:color w:val="000000"/>
                                </w:rPr>
                                <w:t>2</w:t>
                              </w:r>
                            </w:sdtContent>
                          </w:sdt>
                          <w:r>
                            <w:rPr>
                              <w:color w:val="000000"/>
                            </w:rPr>
                            <w:t>) leidžia identifikuoti pasirašantį asmenį;</w:t>
                          </w:r>
                        </w:p>
                      </w:sdtContent>
                    </w:sdt>
                    <w:sdt>
                      <w:sdtPr>
                        <w:alias w:val="2 str. 5 d. 3 p."/>
                        <w:tag w:val="part_4d8ddad6aa16479681fff2453a9899e6"/>
                        <w:lock w:val="sdtLocked"/>
                        <w:richText/>
                      </w:sdtPr>
                      <w:sdtContent>
                        <w:p>
                          <w:pPr>
                            <w:ind w:firstLine="708"/>
                            <w:jc w:val="both"/>
                            <w:rPr>
                              <w:color w:val="000000"/>
                            </w:rPr>
                          </w:pPr>
                          <w:sdt>
                            <w:sdtPr>
                              <w:alias w:val="Numeris"/>
                              <w:tag w:val="nr_4d8ddad6aa16479681fff2453a9899e6"/>
                              <w:lock w:val="sdtLocked"/>
                              <w:richText/>
                            </w:sdtPr>
                            <w:sdtContent>
                              <w:r>
                                <w:rPr>
                                  <w:color w:val="000000"/>
                                </w:rPr>
                                <w:t>3</w:t>
                              </w:r>
                            </w:sdtContent>
                          </w:sdt>
                          <w:r>
                            <w:rPr>
                              <w:color w:val="000000"/>
                            </w:rPr>
                            <w:t xml:space="preserve">) yra sukurtas priemonėmis, kurias pasirašantis asmuo gali tvarkyti tik savo valia; </w:t>
                          </w:r>
                        </w:p>
                      </w:sdtContent>
                    </w:sdt>
                    <w:sdt>
                      <w:sdtPr>
                        <w:alias w:val="2 str. 5 d. 4 p."/>
                        <w:tag w:val="part_566eedd7965d44d295233900d80c8013"/>
                        <w:lock w:val="sdtLocked"/>
                        <w:richText/>
                      </w:sdtPr>
                      <w:sdtContent>
                        <w:p>
                          <w:pPr>
                            <w:ind w:firstLine="708"/>
                            <w:jc w:val="both"/>
                            <w:rPr>
                              <w:color w:val="000000"/>
                            </w:rPr>
                          </w:pPr>
                          <w:sdt>
                            <w:sdtPr>
                              <w:alias w:val="Numeris"/>
                              <w:tag w:val="nr_566eedd7965d44d295233900d80c8013"/>
                              <w:lock w:val="sdtLocked"/>
                              <w:richText/>
                            </w:sdtPr>
                            <w:sdtContent>
                              <w:r>
                                <w:rPr>
                                  <w:color w:val="000000"/>
                                </w:rPr>
                                <w:t>4</w:t>
                              </w:r>
                            </w:sdtContent>
                          </w:sdt>
                          <w:r>
                            <w:rPr>
                              <w:color w:val="000000"/>
                            </w:rPr>
                            <w:t xml:space="preserve">) yra susijęs su pasirašytais duomenimis taip, kad bet koks šių duomenų pakeitimas yra pastebimas. </w:t>
                          </w:r>
                        </w:p>
                      </w:sdtContent>
                    </w:sdt>
                  </w:sdtContent>
                </w:sdt>
                <w:sdt>
                  <w:sdtPr>
                    <w:alias w:val="2 str. 6 d."/>
                    <w:tag w:val="part_fcf4d9c14688407ab0726c042451aadc"/>
                    <w:lock w:val="sdtLocked"/>
                    <w:richText/>
                  </w:sdtPr>
                  <w:sdtContent>
                    <w:p>
                      <w:pPr>
                        <w:ind w:firstLine="708"/>
                        <w:jc w:val="both"/>
                        <w:rPr>
                          <w:color w:val="000000"/>
                        </w:rPr>
                      </w:pPr>
                      <w:sdt>
                        <w:sdtPr>
                          <w:alias w:val="Numeris"/>
                          <w:tag w:val="nr_fcf4d9c14688407ab0726c042451aadc"/>
                          <w:lock w:val="sdtLocked"/>
                          <w:richText/>
                        </w:sdtPr>
                        <w:sdtContent>
                          <w:r>
                            <w:rPr>
                              <w:color w:val="000000"/>
                            </w:rPr>
                            <w:t>6</w:t>
                          </w:r>
                        </w:sdtContent>
                      </w:sdt>
                      <w:r>
                        <w:rPr>
                          <w:color w:val="000000"/>
                        </w:rPr>
                        <w:t xml:space="preserve">. </w:t>
                      </w:r>
                      <w:r>
                        <w:rPr>
                          <w:b/>
                          <w:color w:val="000000"/>
                        </w:rPr>
                        <w:t>Pasirašyti duomenys</w:t>
                      </w:r>
                      <w:r>
                        <w:rPr>
                          <w:color w:val="000000"/>
                        </w:rPr>
                        <w:t xml:space="preserve"> – duomenys, į kuriuos yra įterptas, prie kurių prijungtas ar su kuriais logiškai susietas elektroninis parašas.</w:t>
                      </w:r>
                    </w:p>
                  </w:sdtContent>
                </w:sdt>
                <w:sdt>
                  <w:sdtPr>
                    <w:alias w:val="2 str. 7 d."/>
                    <w:tag w:val="part_86ef2a70c4894757aa3cf238294b9cec"/>
                    <w:lock w:val="sdtLocked"/>
                    <w:richText/>
                  </w:sdtPr>
                  <w:sdtContent>
                    <w:p>
                      <w:pPr>
                        <w:ind w:firstLine="708"/>
                        <w:jc w:val="both"/>
                        <w:rPr>
                          <w:color w:val="000000"/>
                        </w:rPr>
                      </w:pPr>
                      <w:sdt>
                        <w:sdtPr>
                          <w:alias w:val="Numeris"/>
                          <w:tag w:val="nr_86ef2a70c4894757aa3cf238294b9cec"/>
                          <w:lock w:val="sdtLocked"/>
                          <w:richText/>
                        </w:sdtPr>
                        <w:sdtContent>
                          <w:r>
                            <w:rPr>
                              <w:color w:val="000000"/>
                            </w:rPr>
                            <w:t>7</w:t>
                          </w:r>
                        </w:sdtContent>
                      </w:sdt>
                      <w:r>
                        <w:rPr>
                          <w:color w:val="000000"/>
                        </w:rPr>
                        <w:t xml:space="preserve">. </w:t>
                      </w:r>
                      <w:r>
                        <w:rPr>
                          <w:b/>
                          <w:color w:val="000000"/>
                        </w:rPr>
                        <w:t>Pasirašantis asmuo</w:t>
                      </w:r>
                      <w:r>
                        <w:rPr>
                          <w:color w:val="000000"/>
                        </w:rPr>
                        <w:t xml:space="preserve"> – veiksnus fizinis asmuo, kuris turi parašo formavimo įrangą ir, veikdamas savo valia ir savo arba kito asmens, kuriam jis atstovauja, vardu, sukuria elektroninį parašą. </w:t>
                      </w:r>
                    </w:p>
                  </w:sdtContent>
                </w:sdt>
                <w:sdt>
                  <w:sdtPr>
                    <w:alias w:val="2 str. 8 d."/>
                    <w:tag w:val="part_634a41d877d84498a22305d0b9161ac4"/>
                    <w:lock w:val="sdtLocked"/>
                    <w:richText/>
                  </w:sdtPr>
                  <w:sdtContent>
                    <w:p>
                      <w:pPr>
                        <w:ind w:firstLine="708"/>
                        <w:jc w:val="both"/>
                        <w:rPr>
                          <w:color w:val="000000"/>
                        </w:rPr>
                      </w:pPr>
                      <w:sdt>
                        <w:sdtPr>
                          <w:alias w:val="Numeris"/>
                          <w:tag w:val="nr_634a41d877d84498a22305d0b9161ac4"/>
                          <w:lock w:val="sdtLocked"/>
                          <w:richText/>
                        </w:sdtPr>
                        <w:sdtContent>
                          <w:r>
                            <w:rPr>
                              <w:color w:val="000000"/>
                            </w:rPr>
                            <w:t>8</w:t>
                          </w:r>
                        </w:sdtContent>
                      </w:sdt>
                      <w:r>
                        <w:rPr>
                          <w:color w:val="000000"/>
                        </w:rPr>
                        <w:t xml:space="preserve">. </w:t>
                      </w:r>
                      <w:r>
                        <w:rPr>
                          <w:b/>
                          <w:color w:val="000000"/>
                        </w:rPr>
                        <w:t>Parašo naudotojai</w:t>
                      </w:r>
                      <w:r>
                        <w:rPr>
                          <w:color w:val="000000"/>
                        </w:rPr>
                        <w:t xml:space="preserve"> – asmenys, kurie savo veikloje naudoja elektroninį parašą arba iš kitų asmenų gauna pasirašytus duomenis. </w:t>
                      </w:r>
                    </w:p>
                  </w:sdtContent>
                </w:sdt>
                <w:sdt>
                  <w:sdtPr>
                    <w:alias w:val="2 str. 9 d."/>
                    <w:tag w:val="part_02caeb447dbb47318268cb8e44ef73ca"/>
                    <w:lock w:val="sdtLocked"/>
                    <w:richText/>
                  </w:sdtPr>
                  <w:sdtContent>
                    <w:p>
                      <w:pPr>
                        <w:ind w:firstLine="708"/>
                        <w:jc w:val="both"/>
                        <w:rPr>
                          <w:color w:val="000000"/>
                        </w:rPr>
                      </w:pPr>
                      <w:sdt>
                        <w:sdtPr>
                          <w:alias w:val="Numeris"/>
                          <w:tag w:val="nr_02caeb447dbb47318268cb8e44ef73ca"/>
                          <w:lock w:val="sdtLocked"/>
                          <w:richText/>
                        </w:sdtPr>
                        <w:sdtContent>
                          <w:r>
                            <w:rPr>
                              <w:color w:val="000000"/>
                            </w:rPr>
                            <w:t>9</w:t>
                          </w:r>
                        </w:sdtContent>
                      </w:sdt>
                      <w:r>
                        <w:rPr>
                          <w:color w:val="000000"/>
                        </w:rPr>
                        <w:t xml:space="preserve">. </w:t>
                      </w:r>
                      <w:r>
                        <w:rPr>
                          <w:b/>
                          <w:color w:val="000000"/>
                        </w:rPr>
                        <w:t>Parašo formavimo duomenys</w:t>
                      </w:r>
                      <w:r>
                        <w:rPr>
                          <w:color w:val="000000"/>
                        </w:rPr>
                        <w:t xml:space="preserve"> – unikalūs duomenys, kuriuos pasirašantis asmuo naudoja kurdamas elektroninį parašą. </w:t>
                      </w:r>
                    </w:p>
                  </w:sdtContent>
                </w:sdt>
                <w:sdt>
                  <w:sdtPr>
                    <w:alias w:val="2 str. 10 d."/>
                    <w:tag w:val="part_d7c9960f156c4baa9fbac55b6cd1f2e1"/>
                    <w:lock w:val="sdtLocked"/>
                    <w:richText/>
                  </w:sdtPr>
                  <w:sdtContent>
                    <w:p>
                      <w:pPr>
                        <w:ind w:firstLine="708"/>
                        <w:jc w:val="both"/>
                        <w:rPr>
                          <w:color w:val="000000"/>
                        </w:rPr>
                      </w:pPr>
                      <w:sdt>
                        <w:sdtPr>
                          <w:alias w:val="Numeris"/>
                          <w:tag w:val="nr_d7c9960f156c4baa9fbac55b6cd1f2e1"/>
                          <w:lock w:val="sdtLocked"/>
                          <w:richText/>
                        </w:sdtPr>
                        <w:sdtContent>
                          <w:r>
                            <w:rPr>
                              <w:color w:val="000000"/>
                            </w:rPr>
                            <w:t>10</w:t>
                          </w:r>
                        </w:sdtContent>
                      </w:sdt>
                      <w:r>
                        <w:rPr>
                          <w:color w:val="000000"/>
                        </w:rPr>
                        <w:t xml:space="preserve">. </w:t>
                      </w:r>
                      <w:r>
                        <w:rPr>
                          <w:b/>
                          <w:color w:val="000000"/>
                        </w:rPr>
                        <w:t>Parašo formavimo įranga</w:t>
                      </w:r>
                      <w:r>
                        <w:rPr>
                          <w:color w:val="000000"/>
                        </w:rPr>
                        <w:t xml:space="preserve"> – kompiuterių techninė ir (ar) programinė įranga, pritaikyta elektroniniam parašui sukurti. </w:t>
                      </w:r>
                    </w:p>
                  </w:sdtContent>
                </w:sdt>
                <w:sdt>
                  <w:sdtPr>
                    <w:alias w:val="2 str. 11 d."/>
                    <w:tag w:val="part_a127f9211b2342d6a2be9764e0652ed7"/>
                    <w:lock w:val="sdtLocked"/>
                    <w:richText/>
                  </w:sdtPr>
                  <w:sdtContent>
                    <w:p>
                      <w:pPr>
                        <w:ind w:firstLine="708"/>
                        <w:jc w:val="both"/>
                        <w:rPr>
                          <w:color w:val="000000"/>
                        </w:rPr>
                      </w:pPr>
                      <w:sdt>
                        <w:sdtPr>
                          <w:alias w:val="Numeris"/>
                          <w:tag w:val="nr_a127f9211b2342d6a2be9764e0652ed7"/>
                          <w:lock w:val="sdtLocked"/>
                          <w:richText/>
                        </w:sdtPr>
                        <w:sdtContent>
                          <w:r>
                            <w:rPr>
                              <w:color w:val="000000"/>
                            </w:rPr>
                            <w:t>11</w:t>
                          </w:r>
                        </w:sdtContent>
                      </w:sdt>
                      <w:r>
                        <w:rPr>
                          <w:color w:val="000000"/>
                        </w:rPr>
                        <w:t xml:space="preserve">. </w:t>
                      </w:r>
                      <w:r>
                        <w:rPr>
                          <w:b/>
                          <w:color w:val="000000"/>
                        </w:rPr>
                        <w:t>Saugi parašo formavimo įranga</w:t>
                      </w:r>
                      <w:r>
                        <w:rPr>
                          <w:color w:val="000000"/>
                        </w:rPr>
                        <w:t xml:space="preserve"> – parašo formavimo įranga, kuri atitinka visus šioje dalyje nurodytus reikalavimus:</w:t>
                      </w:r>
                    </w:p>
                    <w:sdt>
                      <w:sdtPr>
                        <w:alias w:val="2 str. 11 d. 1 p."/>
                        <w:tag w:val="part_1174af4f5d814a5d9c806cc69cbdf139"/>
                        <w:lock w:val="sdtLocked"/>
                        <w:richText/>
                      </w:sdtPr>
                      <w:sdtContent>
                        <w:p>
                          <w:pPr>
                            <w:ind w:firstLine="708"/>
                            <w:jc w:val="both"/>
                            <w:rPr>
                              <w:color w:val="000000"/>
                            </w:rPr>
                          </w:pPr>
                          <w:sdt>
                            <w:sdtPr>
                              <w:alias w:val="Numeris"/>
                              <w:tag w:val="nr_1174af4f5d814a5d9c806cc69cbdf139"/>
                              <w:lock w:val="sdtLocked"/>
                              <w:richText/>
                            </w:sdtPr>
                            <w:sdtContent>
                              <w:r>
                                <w:rPr>
                                  <w:color w:val="000000"/>
                                </w:rPr>
                                <w:t>1</w:t>
                              </w:r>
                            </w:sdtContent>
                          </w:sdt>
                          <w:r>
                            <w:rPr>
                              <w:color w:val="000000"/>
                            </w:rPr>
                            <w:t>) parašo formavimo duomenis, naudojamus elektroniniam parašui sukurti, praktiškai įmanoma gauti tik vienintelį kartą, ir užtikrinamas jų slaptumas;</w:t>
                          </w:r>
                        </w:p>
                      </w:sdtContent>
                    </w:sdt>
                    <w:sdt>
                      <w:sdtPr>
                        <w:alias w:val="2 str. 11 d. 2 p."/>
                        <w:tag w:val="part_67b1cf1409b94f4883a81f974d47c08c"/>
                        <w:lock w:val="sdtLocked"/>
                        <w:richText/>
                      </w:sdtPr>
                      <w:sdtContent>
                        <w:p>
                          <w:pPr>
                            <w:ind w:firstLine="708"/>
                            <w:jc w:val="both"/>
                            <w:rPr>
                              <w:color w:val="000000"/>
                            </w:rPr>
                          </w:pPr>
                          <w:sdt>
                            <w:sdtPr>
                              <w:alias w:val="Numeris"/>
                              <w:tag w:val="nr_67b1cf1409b94f4883a81f974d47c08c"/>
                              <w:lock w:val="sdtLocked"/>
                              <w:richText/>
                            </w:sdtPr>
                            <w:sdtContent>
                              <w:r>
                                <w:rPr>
                                  <w:color w:val="000000"/>
                                </w:rPr>
                                <w:t>2</w:t>
                              </w:r>
                            </w:sdtContent>
                          </w:sdt>
                          <w:r>
                            <w:rPr>
                              <w:color w:val="000000"/>
                            </w:rPr>
                            <w:t xml:space="preserve">) parašo formavimo duomenų, naudojamų elektroniniam parašui sukurti, atkurti praktiškai neįmanoma, ir nuo elektroninio parašo klastočių apsaugo esamos technologijos; </w:t>
                          </w:r>
                        </w:p>
                      </w:sdtContent>
                    </w:sdt>
                    <w:sdt>
                      <w:sdtPr>
                        <w:alias w:val="2 str. 11 d. 3 p."/>
                        <w:tag w:val="part_5ddd9801817a4fdb8e489ca2ced412bb"/>
                        <w:lock w:val="sdtLocked"/>
                        <w:richText/>
                      </w:sdtPr>
                      <w:sdtContent>
                        <w:p>
                          <w:pPr>
                            <w:ind w:firstLine="708"/>
                            <w:jc w:val="both"/>
                            <w:rPr>
                              <w:color w:val="000000"/>
                            </w:rPr>
                          </w:pPr>
                          <w:sdt>
                            <w:sdtPr>
                              <w:alias w:val="Numeris"/>
                              <w:tag w:val="nr_5ddd9801817a4fdb8e489ca2ced412bb"/>
                              <w:lock w:val="sdtLocked"/>
                              <w:richText/>
                            </w:sdtPr>
                            <w:sdtContent>
                              <w:r>
                                <w:rPr>
                                  <w:color w:val="000000"/>
                                </w:rPr>
                                <w:t>3</w:t>
                              </w:r>
                            </w:sdtContent>
                          </w:sdt>
                          <w:r>
                            <w:rPr>
                              <w:color w:val="000000"/>
                            </w:rPr>
                            <w:t xml:space="preserve">) parašo formavimo duomenis, naudojamus elektroniniam parašui sukurti, pasirašantis asmuo gali patikimai apsaugoti nuo kitų asmenų; </w:t>
                          </w:r>
                        </w:p>
                      </w:sdtContent>
                    </w:sdt>
                    <w:sdt>
                      <w:sdtPr>
                        <w:alias w:val="2 str. 11 d. 4 p."/>
                        <w:tag w:val="part_48c2273ba6ce4688a46d2ce57ef24cb4"/>
                        <w:lock w:val="sdtLocked"/>
                        <w:richText/>
                      </w:sdtPr>
                      <w:sdtContent>
                        <w:p>
                          <w:pPr>
                            <w:ind w:firstLine="708"/>
                            <w:jc w:val="both"/>
                            <w:rPr>
                              <w:color w:val="000000"/>
                            </w:rPr>
                          </w:pPr>
                          <w:sdt>
                            <w:sdtPr>
                              <w:alias w:val="Numeris"/>
                              <w:tag w:val="nr_48c2273ba6ce4688a46d2ce57ef24cb4"/>
                              <w:lock w:val="sdtLocked"/>
                              <w:richText/>
                            </w:sdtPr>
                            <w:sdtContent>
                              <w:r>
                                <w:rPr>
                                  <w:color w:val="000000"/>
                                </w:rPr>
                                <w:t>4</w:t>
                              </w:r>
                            </w:sdtContent>
                          </w:sdt>
                          <w:r>
                            <w:rPr>
                              <w:color w:val="000000"/>
                            </w:rPr>
                            <w:t xml:space="preserve">) parašo formavimo įranga, kuriant elektroninį parašą, nekeičia pasirašomų duomenų ir netrukdo pasirašančiam asmeniui stebėti tuos duomenis prieš pasirašant. </w:t>
                          </w:r>
                        </w:p>
                      </w:sdtContent>
                    </w:sdt>
                  </w:sdtContent>
                </w:sdt>
                <w:sdt>
                  <w:sdtPr>
                    <w:alias w:val="2 str. 12 d."/>
                    <w:tag w:val="part_307802a798f244f8a2ada9c986a1d4ef"/>
                    <w:lock w:val="sdtLocked"/>
                    <w:richText/>
                  </w:sdtPr>
                  <w:sdtContent>
                    <w:p>
                      <w:pPr>
                        <w:ind w:firstLine="708"/>
                        <w:jc w:val="both"/>
                        <w:rPr>
                          <w:color w:val="000000"/>
                        </w:rPr>
                      </w:pPr>
                      <w:sdt>
                        <w:sdtPr>
                          <w:alias w:val="Numeris"/>
                          <w:tag w:val="nr_307802a798f244f8a2ada9c986a1d4ef"/>
                          <w:lock w:val="sdtLocked"/>
                          <w:richText/>
                        </w:sdtPr>
                        <w:sdtContent>
                          <w:r>
                            <w:rPr>
                              <w:color w:val="000000"/>
                            </w:rPr>
                            <w:t>12</w:t>
                          </w:r>
                        </w:sdtContent>
                      </w:sdt>
                      <w:r>
                        <w:rPr>
                          <w:color w:val="000000"/>
                        </w:rPr>
                        <w:t xml:space="preserve">. </w:t>
                      </w:r>
                      <w:r>
                        <w:rPr>
                          <w:b/>
                          <w:color w:val="000000"/>
                        </w:rPr>
                        <w:t>Parašo tikrinimo duomenys</w:t>
                      </w:r>
                      <w:r>
                        <w:rPr>
                          <w:color w:val="000000"/>
                        </w:rPr>
                        <w:t xml:space="preserve"> – unikalūs duomenys, kurie naudojami elektroniniam parašui tikrinti. </w:t>
                      </w:r>
                    </w:p>
                  </w:sdtContent>
                </w:sdt>
                <w:sdt>
                  <w:sdtPr>
                    <w:alias w:val="2 str. 13 d."/>
                    <w:tag w:val="part_4fbb701be77e4caeac9da3c75afba24d"/>
                    <w:lock w:val="sdtLocked"/>
                    <w:richText/>
                  </w:sdtPr>
                  <w:sdtContent>
                    <w:p>
                      <w:pPr>
                        <w:ind w:firstLine="708"/>
                        <w:jc w:val="both"/>
                        <w:rPr>
                          <w:color w:val="000000"/>
                        </w:rPr>
                      </w:pPr>
                      <w:sdt>
                        <w:sdtPr>
                          <w:alias w:val="Numeris"/>
                          <w:tag w:val="nr_4fbb701be77e4caeac9da3c75afba24d"/>
                          <w:lock w:val="sdtLocked"/>
                          <w:richText/>
                        </w:sdtPr>
                        <w:sdtContent>
                          <w:r>
                            <w:rPr>
                              <w:color w:val="000000"/>
                            </w:rPr>
                            <w:t>13</w:t>
                          </w:r>
                        </w:sdtContent>
                      </w:sdt>
                      <w:r>
                        <w:rPr>
                          <w:color w:val="000000"/>
                        </w:rPr>
                        <w:t xml:space="preserve">. </w:t>
                      </w:r>
                      <w:r>
                        <w:rPr>
                          <w:b/>
                          <w:color w:val="000000"/>
                        </w:rPr>
                        <w:t>Parašo tikrinimo įranga</w:t>
                      </w:r>
                      <w:r>
                        <w:rPr>
                          <w:color w:val="000000"/>
                        </w:rPr>
                        <w:t xml:space="preserve"> – kompiuterių techninė ir (ar) programinė įranga, pritaikyta elektroniniam parašui tikrinti. </w:t>
                      </w:r>
                    </w:p>
                  </w:sdtContent>
                </w:sdt>
                <w:sdt>
                  <w:sdtPr>
                    <w:alias w:val="2 str. 14 d."/>
                    <w:tag w:val="part_2b0ef84f2804418ca6eb994e7d6d7a54"/>
                    <w:lock w:val="sdtLocked"/>
                    <w:richText/>
                  </w:sdtPr>
                  <w:sdtContent>
                    <w:p>
                      <w:pPr>
                        <w:ind w:firstLine="708"/>
                        <w:jc w:val="both"/>
                        <w:rPr>
                          <w:color w:val="000000"/>
                        </w:rPr>
                      </w:pPr>
                      <w:sdt>
                        <w:sdtPr>
                          <w:alias w:val="Numeris"/>
                          <w:tag w:val="nr_2b0ef84f2804418ca6eb994e7d6d7a54"/>
                          <w:lock w:val="sdtLocked"/>
                          <w:richText/>
                        </w:sdtPr>
                        <w:sdtContent>
                          <w:r>
                            <w:rPr>
                              <w:color w:val="000000"/>
                            </w:rPr>
                            <w:t>14</w:t>
                          </w:r>
                        </w:sdtContent>
                      </w:sdt>
                      <w:r>
                        <w:rPr>
                          <w:color w:val="000000"/>
                        </w:rPr>
                        <w:t xml:space="preserve">. </w:t>
                      </w:r>
                      <w:r>
                        <w:rPr>
                          <w:b/>
                          <w:color w:val="000000"/>
                        </w:rPr>
                        <w:t>Sertifikatas</w:t>
                      </w:r>
                      <w:r>
                        <w:rPr>
                          <w:color w:val="000000"/>
                        </w:rPr>
                        <w:t xml:space="preserve"> – elektroninis liudijimas, kuris susieja parašo tikrinimo duomenis su pasirašančiu asmeniu ir patvirtina arba leidžia nustatyti pasirašančio asmens tapatybę.</w:t>
                      </w:r>
                    </w:p>
                  </w:sdtContent>
                </w:sdt>
                <w:sdt>
                  <w:sdtPr>
                    <w:alias w:val="2 str. 15 d."/>
                    <w:tag w:val="part_c6b8509810f4490c8eefbf5b52403c59"/>
                    <w:lock w:val="sdtLocked"/>
                    <w:richText/>
                  </w:sdtPr>
                  <w:sdtContent>
                    <w:p>
                      <w:pPr>
                        <w:ind w:firstLine="708"/>
                        <w:jc w:val="both"/>
                        <w:rPr>
                          <w:color w:val="000000"/>
                        </w:rPr>
                      </w:pPr>
                      <w:sdt>
                        <w:sdtPr>
                          <w:alias w:val="Numeris"/>
                          <w:tag w:val="nr_c6b8509810f4490c8eefbf5b52403c59"/>
                          <w:lock w:val="sdtLocked"/>
                          <w:richText/>
                        </w:sdtPr>
                        <w:sdtContent>
                          <w:r>
                            <w:rPr>
                              <w:color w:val="000000"/>
                            </w:rPr>
                            <w:t>15</w:t>
                          </w:r>
                        </w:sdtContent>
                      </w:sdt>
                      <w:r>
                        <w:rPr>
                          <w:color w:val="000000"/>
                        </w:rPr>
                        <w:t xml:space="preserve">. </w:t>
                      </w:r>
                      <w:r>
                        <w:rPr>
                          <w:b/>
                          <w:color w:val="000000"/>
                        </w:rPr>
                        <w:t>Kvalifikuotas sertifikatas</w:t>
                      </w:r>
                      <w:r>
                        <w:rPr>
                          <w:color w:val="000000"/>
                        </w:rPr>
                        <w:t xml:space="preserve"> – sertifikatas, kurį sudarė Vyriausybės ar jos įgaliotos institucijos nustatytus reikalavimus atitinkantis sertifikavimo paslaugų teikėjas. Šiame sertifikate yra tokie duomenys: </w:t>
                      </w:r>
                    </w:p>
                    <w:sdt>
                      <w:sdtPr>
                        <w:alias w:val="2 str. 15 d. 1 p."/>
                        <w:tag w:val="part_4197485cefdc452697fa4f64c7336754"/>
                        <w:lock w:val="sdtLocked"/>
                        <w:richText/>
                      </w:sdtPr>
                      <w:sdtContent>
                        <w:p>
                          <w:pPr>
                            <w:ind w:firstLine="708"/>
                            <w:jc w:val="both"/>
                            <w:rPr>
                              <w:color w:val="000000"/>
                            </w:rPr>
                          </w:pPr>
                          <w:sdt>
                            <w:sdtPr>
                              <w:alias w:val="Numeris"/>
                              <w:tag w:val="nr_4197485cefdc452697fa4f64c7336754"/>
                              <w:lock w:val="sdtLocked"/>
                              <w:richText/>
                            </w:sdtPr>
                            <w:sdtContent>
                              <w:r>
                                <w:rPr>
                                  <w:color w:val="000000"/>
                                </w:rPr>
                                <w:t>1</w:t>
                              </w:r>
                            </w:sdtContent>
                          </w:sdt>
                          <w:r>
                            <w:rPr>
                              <w:color w:val="000000"/>
                            </w:rPr>
                            <w:t>) užrašas, kad tai yra kvalifikuotas sertifikatas;</w:t>
                          </w:r>
                        </w:p>
                      </w:sdtContent>
                    </w:sdt>
                    <w:sdt>
                      <w:sdtPr>
                        <w:alias w:val="2 str. 15 d. 2 p."/>
                        <w:tag w:val="part_8c27e32e52b948f1902bf036e63d0135"/>
                        <w:lock w:val="sdtLocked"/>
                        <w:richText/>
                      </w:sdtPr>
                      <w:sdtContent>
                        <w:p>
                          <w:pPr>
                            <w:ind w:firstLine="708"/>
                            <w:jc w:val="both"/>
                            <w:rPr>
                              <w:color w:val="000000"/>
                            </w:rPr>
                          </w:pPr>
                          <w:sdt>
                            <w:sdtPr>
                              <w:alias w:val="Numeris"/>
                              <w:tag w:val="nr_8c27e32e52b948f1902bf036e63d0135"/>
                              <w:lock w:val="sdtLocked"/>
                              <w:richText/>
                            </w:sdtPr>
                            <w:sdtContent>
                              <w:r>
                                <w:rPr>
                                  <w:color w:val="000000"/>
                                </w:rPr>
                                <w:t>2</w:t>
                              </w:r>
                            </w:sdtContent>
                          </w:sdt>
                          <w:r>
                            <w:rPr>
                              <w:color w:val="000000"/>
                            </w:rPr>
                            <w:t xml:space="preserve">) sertifikavimo paslaugų teikėjo ir jo buveinės šalies identifikatoriai; </w:t>
                          </w:r>
                        </w:p>
                      </w:sdtContent>
                    </w:sdt>
                    <w:sdt>
                      <w:sdtPr>
                        <w:alias w:val="2 str. 15 d. 3 p."/>
                        <w:tag w:val="part_8bce9ba0b5c04e33a552626b78484211"/>
                        <w:lock w:val="sdtLocked"/>
                        <w:richText/>
                      </w:sdtPr>
                      <w:sdtContent>
                        <w:p>
                          <w:pPr>
                            <w:ind w:firstLine="708"/>
                            <w:jc w:val="both"/>
                            <w:rPr>
                              <w:color w:val="000000"/>
                            </w:rPr>
                          </w:pPr>
                          <w:sdt>
                            <w:sdtPr>
                              <w:alias w:val="Numeris"/>
                              <w:tag w:val="nr_8bce9ba0b5c04e33a552626b78484211"/>
                              <w:lock w:val="sdtLocked"/>
                              <w:richText/>
                            </w:sdtPr>
                            <w:sdtContent>
                              <w:r>
                                <w:rPr>
                                  <w:color w:val="000000"/>
                                </w:rPr>
                                <w:t>3</w:t>
                              </w:r>
                            </w:sdtContent>
                          </w:sdt>
                          <w:r>
                            <w:rPr>
                              <w:color w:val="000000"/>
                            </w:rPr>
                            <w:t>) pasirašančio asmens vardas ir pavardė arba slapyvardis;</w:t>
                          </w:r>
                        </w:p>
                      </w:sdtContent>
                    </w:sdt>
                    <w:sdt>
                      <w:sdtPr>
                        <w:alias w:val="2 str. 15 d. 4 p."/>
                        <w:tag w:val="part_d5df87fbe4d54941b563d4c2caf1be60"/>
                        <w:lock w:val="sdtLocked"/>
                        <w:richText/>
                      </w:sdtPr>
                      <w:sdtContent>
                        <w:p>
                          <w:pPr>
                            <w:ind w:firstLine="720"/>
                            <w:jc w:val="both"/>
                            <w:rPr>
                              <w:color w:val="000000"/>
                            </w:rPr>
                          </w:pPr>
                          <w:sdt>
                            <w:sdtPr>
                              <w:alias w:val="Numeris"/>
                              <w:tag w:val="nr_d5df87fbe4d54941b563d4c2caf1be60"/>
                              <w:lock w:val="sdtLocked"/>
                              <w:richText/>
                            </w:sdtPr>
                            <w:sdtContent>
                              <w:r>
                                <w:rPr>
                                  <w:rFonts w:eastAsia="Calibri"/>
                                  <w:bCs/>
                                  <w:szCs w:val="24"/>
                                </w:rPr>
                                <w:t>4</w:t>
                              </w:r>
                            </w:sdtContent>
                          </w:sdt>
                          <w:r>
                            <w:rPr>
                              <w:rFonts w:eastAsia="Calibri"/>
                              <w:bCs/>
                              <w:szCs w:val="24"/>
                            </w:rPr>
                            <w:t>) pasirašančio asmens specialūs atributai, įskaitant asmens kodą, kai tai reikalinga atsižvelgiant į numatomus sertifikato naudojimo tikslus.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d43de089d911e397b5c02d3197f382">
                            <w:r w:rsidRPr="00532B9F">
                              <w:rPr>
                                <w:rFonts w:ascii="Times New Roman" w:eastAsia="MS Mincho" w:hAnsi="Times New Roman"/>
                                <w:sz w:val="20"/>
                                <w:i/>
                                <w:iCs/>
                                <w:color w:val="0000FF" w:themeColor="hyperlink"/>
                                <w:u w:val="single"/>
                              </w:rPr>
                              <w:t>XII-686</w:t>
                            </w:r>
                          </w:fldSimple>
                          <w:r>
                            <w:rPr>
                              <w:rFonts w:ascii="Times New Roman" w:eastAsia="MS Mincho" w:hAnsi="Times New Roman"/>
                              <w:sz w:val="20"/>
                              <w:i/>
                              <w:iCs/>
                            </w:rPr>
                            <w:t>,
2013-12-17,
Žin., 2013, Nr.
140-7063 (2013-12-30); paskelbta TAR 2013-12-31, i. k. 2013-00364            </w:t>
                          </w:r>
                        </w:p>
                        <w:p/>
                      </w:sdtContent>
                    </w:sdt>
                    <w:sdt>
                      <w:sdtPr>
                        <w:alias w:val="2 str. 15 d. 5 p."/>
                        <w:tag w:val="part_e752cafef3ef4dbba731f8174dd1e11c"/>
                        <w:lock w:val="sdtLocked"/>
                        <w:richText/>
                      </w:sdtPr>
                      <w:sdtContent>
                        <w:p>
                          <w:pPr>
                            <w:ind w:firstLine="708"/>
                            <w:jc w:val="both"/>
                            <w:rPr>
                              <w:color w:val="000000"/>
                            </w:rPr>
                          </w:pPr>
                          <w:sdt>
                            <w:sdtPr>
                              <w:alias w:val="Numeris"/>
                              <w:tag w:val="nr_e752cafef3ef4dbba731f8174dd1e11c"/>
                              <w:lock w:val="sdtLocked"/>
                              <w:richText/>
                            </w:sdtPr>
                            <w:sdtContent>
                              <w:r>
                                <w:rPr>
                                  <w:color w:val="000000"/>
                                </w:rPr>
                                <w:t>5</w:t>
                              </w:r>
                            </w:sdtContent>
                          </w:sdt>
                          <w:r>
                            <w:rPr>
                              <w:color w:val="000000"/>
                            </w:rPr>
                            <w:t>) parašo tikrinimo duomenys, atitinkantys pasirašančio asmens turimus parašo formavimo duomenis;</w:t>
                          </w:r>
                        </w:p>
                      </w:sdtContent>
                    </w:sdt>
                    <w:sdt>
                      <w:sdtPr>
                        <w:alias w:val="2 str. 15 d. 6 p."/>
                        <w:tag w:val="part_c271e4ae8c1b4645a0d9e4eaaa53ebab"/>
                        <w:lock w:val="sdtLocked"/>
                        <w:richText/>
                      </w:sdtPr>
                      <w:sdtContent>
                        <w:p>
                          <w:pPr>
                            <w:ind w:firstLine="708"/>
                            <w:jc w:val="both"/>
                            <w:rPr>
                              <w:color w:val="000000"/>
                            </w:rPr>
                          </w:pPr>
                          <w:sdt>
                            <w:sdtPr>
                              <w:alias w:val="Numeris"/>
                              <w:tag w:val="nr_c271e4ae8c1b4645a0d9e4eaaa53ebab"/>
                              <w:lock w:val="sdtLocked"/>
                              <w:richText/>
                            </w:sdtPr>
                            <w:sdtContent>
                              <w:r>
                                <w:rPr>
                                  <w:color w:val="000000"/>
                                </w:rPr>
                                <w:t>6</w:t>
                              </w:r>
                            </w:sdtContent>
                          </w:sdt>
                          <w:r>
                            <w:rPr>
                              <w:color w:val="000000"/>
                            </w:rPr>
                            <w:t xml:space="preserve">) sertifikato galiojimo pradžios ir pabaigos terminai; </w:t>
                          </w:r>
                        </w:p>
                      </w:sdtContent>
                    </w:sdt>
                    <w:sdt>
                      <w:sdtPr>
                        <w:alias w:val="2 str. 15 d. 7 p."/>
                        <w:tag w:val="part_b0b29e4a1a154ff28eb16ddff296144e"/>
                        <w:lock w:val="sdtLocked"/>
                        <w:richText/>
                      </w:sdtPr>
                      <w:sdtContent>
                        <w:p>
                          <w:pPr>
                            <w:ind w:firstLine="708"/>
                            <w:jc w:val="both"/>
                            <w:rPr>
                              <w:color w:val="000000"/>
                            </w:rPr>
                          </w:pPr>
                          <w:sdt>
                            <w:sdtPr>
                              <w:alias w:val="Numeris"/>
                              <w:tag w:val="nr_b0b29e4a1a154ff28eb16ddff296144e"/>
                              <w:lock w:val="sdtLocked"/>
                              <w:richText/>
                            </w:sdtPr>
                            <w:sdtContent>
                              <w:r>
                                <w:rPr>
                                  <w:color w:val="000000"/>
                                </w:rPr>
                                <w:t>7</w:t>
                              </w:r>
                            </w:sdtContent>
                          </w:sdt>
                          <w:r>
                            <w:rPr>
                              <w:color w:val="000000"/>
                            </w:rPr>
                            <w:t xml:space="preserve">) sertifikato identifikatorius, suteiktas sertifikavimo paslaugų teikėjo; </w:t>
                          </w:r>
                        </w:p>
                      </w:sdtContent>
                    </w:sdt>
                    <w:sdt>
                      <w:sdtPr>
                        <w:alias w:val="2 str. 15 d. 8 p."/>
                        <w:tag w:val="part_35648e5825eb46409480e3c143246bf4"/>
                        <w:lock w:val="sdtLocked"/>
                        <w:richText/>
                      </w:sdtPr>
                      <w:sdtContent>
                        <w:p>
                          <w:pPr>
                            <w:ind w:firstLine="708"/>
                            <w:jc w:val="both"/>
                            <w:rPr>
                              <w:color w:val="000000"/>
                            </w:rPr>
                          </w:pPr>
                          <w:sdt>
                            <w:sdtPr>
                              <w:alias w:val="Numeris"/>
                              <w:tag w:val="nr_35648e5825eb46409480e3c143246bf4"/>
                              <w:lock w:val="sdtLocked"/>
                              <w:richText/>
                            </w:sdtPr>
                            <w:sdtContent>
                              <w:r>
                                <w:rPr>
                                  <w:color w:val="000000"/>
                                </w:rPr>
                                <w:t>8</w:t>
                              </w:r>
                            </w:sdtContent>
                          </w:sdt>
                          <w:r>
                            <w:rPr>
                              <w:color w:val="000000"/>
                            </w:rPr>
                            <w:t xml:space="preserve">) sertifikavimo paslaugų teikėjo saugus elektroninis parašas; </w:t>
                          </w:r>
                        </w:p>
                      </w:sdtContent>
                    </w:sdt>
                    <w:sdt>
                      <w:sdtPr>
                        <w:alias w:val="2 str. 15 d. 9 p."/>
                        <w:tag w:val="part_e2847325cb324aa4b82d7cec040b5dae"/>
                        <w:lock w:val="sdtLocked"/>
                        <w:richText/>
                      </w:sdtPr>
                      <w:sdtContent>
                        <w:p>
                          <w:pPr>
                            <w:ind w:firstLine="708"/>
                            <w:jc w:val="both"/>
                            <w:rPr>
                              <w:color w:val="000000"/>
                            </w:rPr>
                          </w:pPr>
                          <w:sdt>
                            <w:sdtPr>
                              <w:alias w:val="Numeris"/>
                              <w:tag w:val="nr_e2847325cb324aa4b82d7cec040b5dae"/>
                              <w:lock w:val="sdtLocked"/>
                              <w:richText/>
                            </w:sdtPr>
                            <w:sdtContent>
                              <w:r>
                                <w:rPr>
                                  <w:color w:val="000000"/>
                                </w:rPr>
                                <w:t>9</w:t>
                              </w:r>
                            </w:sdtContent>
                          </w:sdt>
                          <w:r>
                            <w:rPr>
                              <w:color w:val="000000"/>
                            </w:rPr>
                            <w:t>) sertifikato naudojimo paskirties apribojimai, jei tai nustatyta;</w:t>
                          </w:r>
                        </w:p>
                      </w:sdtContent>
                    </w:sdt>
                    <w:sdt>
                      <w:sdtPr>
                        <w:alias w:val="2 str. 15 d. 10 p."/>
                        <w:tag w:val="part_e729cfafe32b40f8aba0ddad0d509073"/>
                        <w:lock w:val="sdtLocked"/>
                        <w:richText/>
                      </w:sdtPr>
                      <w:sdtContent>
                        <w:p>
                          <w:pPr>
                            <w:ind w:firstLine="708"/>
                            <w:jc w:val="both"/>
                            <w:rPr>
                              <w:color w:val="000000"/>
                            </w:rPr>
                          </w:pPr>
                          <w:sdt>
                            <w:sdtPr>
                              <w:alias w:val="Numeris"/>
                              <w:tag w:val="nr_e729cfafe32b40f8aba0ddad0d509073"/>
                              <w:lock w:val="sdtLocked"/>
                              <w:richText/>
                            </w:sdtPr>
                            <w:sdtContent>
                              <w:r>
                                <w:rPr>
                                  <w:color w:val="000000"/>
                                </w:rPr>
                                <w:t>10</w:t>
                              </w:r>
                            </w:sdtContent>
                          </w:sdt>
                          <w:r>
                            <w:rPr>
                              <w:color w:val="000000"/>
                            </w:rPr>
                            <w:t xml:space="preserve">) leistina operacijų piniginė vertė, kada sertifikatas gali būti naudojamas, jei tai nustatyta. </w:t>
                          </w:r>
                        </w:p>
                      </w:sdtContent>
                    </w:sdt>
                  </w:sdtContent>
                </w:sdt>
                <w:sdt>
                  <w:sdtPr>
                    <w:alias w:val="2 str. 16 d."/>
                    <w:tag w:val="part_5b02d563142549398db69be7392778bf"/>
                    <w:lock w:val="sdtLocked"/>
                    <w:richText/>
                  </w:sdtPr>
                  <w:sdtContent>
                    <w:p>
                      <w:pPr>
                        <w:ind w:firstLine="708"/>
                        <w:jc w:val="both"/>
                        <w:rPr>
                          <w:color w:val="000000"/>
                        </w:rPr>
                      </w:pPr>
                      <w:sdt>
                        <w:sdtPr>
                          <w:alias w:val="Numeris"/>
                          <w:tag w:val="nr_5b02d563142549398db69be7392778bf"/>
                          <w:lock w:val="sdtLocked"/>
                          <w:richText/>
                        </w:sdtPr>
                        <w:sdtContent>
                          <w:r>
                            <w:rPr>
                              <w:color w:val="000000"/>
                            </w:rPr>
                            <w:t>16</w:t>
                          </w:r>
                        </w:sdtContent>
                      </w:sdt>
                      <w:r>
                        <w:rPr>
                          <w:color w:val="000000"/>
                        </w:rPr>
                        <w:t xml:space="preserve">. </w:t>
                      </w:r>
                      <w:r>
                        <w:rPr>
                          <w:b/>
                          <w:color w:val="000000"/>
                        </w:rPr>
                        <w:t>Sertifikavimo paslaugų teikėjas</w:t>
                      </w:r>
                      <w:r>
                        <w:rPr>
                          <w:color w:val="000000"/>
                        </w:rPr>
                        <w:t xml:space="preserve"> – įmonė, neturinti juridinio asmens teisių, arba juridinis asmuo, sudarantis sertifikatus arba teikiantis kitas paslaugas, susijusias su elektroniniu parašu. </w:t>
                      </w:r>
                    </w:p>
                  </w:sdtContent>
                </w:sdt>
                <w:sdt>
                  <w:sdtPr>
                    <w:alias w:val="2 str. 17 d."/>
                    <w:tag w:val="part_c3c02131f677434f8cdb04e94dbb3d79"/>
                    <w:lock w:val="sdtLocked"/>
                    <w:richText/>
                  </w:sdtPr>
                  <w:sdtContent>
                    <w:p>
                      <w:pPr>
                        <w:ind w:firstLine="708"/>
                        <w:jc w:val="both"/>
                        <w:rPr>
                          <w:color w:val="000000"/>
                        </w:rPr>
                      </w:pPr>
                      <w:sdt>
                        <w:sdtPr>
                          <w:alias w:val="Numeris"/>
                          <w:tag w:val="nr_c3c02131f677434f8cdb04e94dbb3d79"/>
                          <w:lock w:val="sdtLocked"/>
                          <w:richText/>
                        </w:sdtPr>
                        <w:sdtContent>
                          <w:r>
                            <w:rPr>
                              <w:color w:val="000000"/>
                            </w:rPr>
                            <w:t>17</w:t>
                          </w:r>
                        </w:sdtContent>
                      </w:sdt>
                      <w:r>
                        <w:rPr>
                          <w:color w:val="000000"/>
                        </w:rPr>
                        <w:t xml:space="preserve">. </w:t>
                      </w:r>
                      <w:r>
                        <w:rPr>
                          <w:b/>
                          <w:color w:val="000000"/>
                        </w:rPr>
                        <w:t>Elektroninio parašo įranga</w:t>
                      </w:r>
                      <w:r>
                        <w:rPr>
                          <w:color w:val="000000"/>
                        </w:rPr>
                        <w:t xml:space="preserve"> – kompiuterių techninė ir (ar) programinė įranga arba atitinkami jų komponentai, kuriuos sertifikavimo paslaugų teikėjai naudoja teikdami paslaugas, susijusias su elektroniniu parašu, arba kurie yra naudojami elektroniniam parašui kurti arba tikrinti. </w:t>
                      </w:r>
                    </w:p>
                    <w:p>
                      <w:pPr>
                        <w:ind w:firstLine="708"/>
                        <w:jc w:val="both"/>
                        <w:rPr>
                          <w:color w:val="000000"/>
                        </w:rPr>
                      </w:pPr>
                    </w:p>
                  </w:sdtContent>
                </w:sdt>
              </w:sdtContent>
            </w:sdt>
          </w:sdtContent>
        </w:sdt>
        <w:sdt>
          <w:sdtPr>
            <w:alias w:val="skirsnis"/>
            <w:tag w:val="part_1b1c0bb821154248a12f4726b15cfc29"/>
            <w:lock w:val="sdtLocked"/>
            <w:richText/>
          </w:sdtPr>
          <w:sdtContent>
            <w:p>
              <w:pPr>
                <w:jc w:val="center"/>
                <w:rPr>
                  <w:b/>
                  <w:color w:val="000000"/>
                </w:rPr>
              </w:pPr>
              <w:sdt>
                <w:sdtPr>
                  <w:alias w:val="Numeris"/>
                  <w:tag w:val="nr_1b1c0bb821154248a12f4726b15cfc29"/>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1b1c0bb821154248a12f4726b15cfc29"/>
                  <w:lock w:val="sdtLocked"/>
                  <w:richText/>
                </w:sdtPr>
                <w:sdtContent>
                  <w:r>
                    <w:rPr>
                      <w:b/>
                      <w:color w:val="000000"/>
                    </w:rPr>
                    <w:t>PARAŠO KŪRIMAS, TIKRINIMAS, GALIOJIMAS, PARAŠO NAUDOTOJŲ TEISĖS IR ATSAKOMYBĖ</w:t>
                  </w:r>
                </w:sdtContent>
              </w:sdt>
            </w:p>
            <w:p>
              <w:pPr>
                <w:jc w:val="center"/>
                <w:rPr>
                  <w:b/>
                  <w:color w:val="000000"/>
                </w:rPr>
              </w:pPr>
            </w:p>
            <w:sdt>
              <w:sdtPr>
                <w:alias w:val="3 str."/>
                <w:tag w:val="part_3251deb6c8c24a50a24fe9ba492b6847"/>
                <w:lock w:val="sdtLocked"/>
                <w:richText/>
              </w:sdtPr>
              <w:sdtContent>
                <w:p>
                  <w:pPr>
                    <w:ind w:firstLine="708"/>
                    <w:jc w:val="both"/>
                    <w:rPr>
                      <w:b/>
                      <w:color w:val="000000"/>
                    </w:rPr>
                  </w:pPr>
                  <w:sdt>
                    <w:sdtPr>
                      <w:alias w:val="Numeris"/>
                      <w:tag w:val="nr_3251deb6c8c24a50a24fe9ba492b6847"/>
                      <w:lock w:val="sdtLocked"/>
                      <w:richText/>
                    </w:sdtPr>
                    <w:sdtContent>
                      <w:r>
                        <w:rPr>
                          <w:b/>
                          <w:color w:val="000000"/>
                        </w:rPr>
                        <w:t>3</w:t>
                      </w:r>
                    </w:sdtContent>
                  </w:sdt>
                  <w:r>
                    <w:rPr>
                      <w:b/>
                      <w:color w:val="000000"/>
                    </w:rPr>
                    <w:t xml:space="preserve"> straipsnis. </w:t>
                  </w:r>
                  <w:sdt>
                    <w:sdtPr>
                      <w:alias w:val="Pavadinimas"/>
                      <w:tag w:val="title_3251deb6c8c24a50a24fe9ba492b6847"/>
                      <w:lock w:val="sdtLocked"/>
                      <w:richText/>
                    </w:sdtPr>
                    <w:sdtContent>
                      <w:r>
                        <w:rPr>
                          <w:b/>
                          <w:color w:val="000000"/>
                        </w:rPr>
                        <w:t xml:space="preserve">Parašo formavimo ir tikrinimo duomenų kūrimas </w:t>
                      </w:r>
                    </w:sdtContent>
                  </w:sdt>
                </w:p>
                <w:sdt>
                  <w:sdtPr>
                    <w:alias w:val="3 str. 1 d."/>
                    <w:tag w:val="part_e5e46b2c7b894e80b89861c98b5ea039"/>
                    <w:lock w:val="sdtLocked"/>
                    <w:richText/>
                  </w:sdtPr>
                  <w:sdtContent>
                    <w:p>
                      <w:pPr>
                        <w:ind w:firstLine="708"/>
                        <w:jc w:val="both"/>
                        <w:rPr>
                          <w:color w:val="000000"/>
                        </w:rPr>
                      </w:pPr>
                      <w:sdt>
                        <w:sdtPr>
                          <w:alias w:val="Numeris"/>
                          <w:tag w:val="nr_e5e46b2c7b894e80b89861c98b5ea039"/>
                          <w:lock w:val="sdtLocked"/>
                          <w:richText/>
                        </w:sdtPr>
                        <w:sdtContent>
                          <w:r>
                            <w:rPr>
                              <w:color w:val="000000"/>
                            </w:rPr>
                            <w:t>1</w:t>
                          </w:r>
                        </w:sdtContent>
                      </w:sdt>
                      <w:r>
                        <w:rPr>
                          <w:color w:val="000000"/>
                        </w:rPr>
                        <w:t xml:space="preserve">. Asmens, nutarusio savo veikloje naudoti elektroninį parašą, prašymu sertifikavimo paslaugų teikėjas sukuria jam parašo formavimo ir tikrinimo duomenis, naudodamas elektroninio parašo įrangą. Šiuos duomenis gali susikurti ir pats asmuo. </w:t>
                      </w:r>
                    </w:p>
                  </w:sdtContent>
                </w:sdt>
                <w:sdt>
                  <w:sdtPr>
                    <w:alias w:val="3 str. 2 d."/>
                    <w:tag w:val="part_8fe1d4b053874ff3be3b7ed367a48f90"/>
                    <w:lock w:val="sdtLocked"/>
                    <w:richText/>
                  </w:sdtPr>
                  <w:sdtContent>
                    <w:p>
                      <w:pPr>
                        <w:ind w:firstLine="708"/>
                        <w:jc w:val="both"/>
                        <w:rPr>
                          <w:color w:val="000000"/>
                        </w:rPr>
                      </w:pPr>
                      <w:sdt>
                        <w:sdtPr>
                          <w:alias w:val="Numeris"/>
                          <w:tag w:val="nr_8fe1d4b053874ff3be3b7ed367a48f90"/>
                          <w:lock w:val="sdtLocked"/>
                          <w:richText/>
                        </w:sdtPr>
                        <w:sdtContent>
                          <w:r>
                            <w:rPr>
                              <w:color w:val="000000"/>
                            </w:rPr>
                            <w:t>2</w:t>
                          </w:r>
                        </w:sdtContent>
                      </w:sdt>
                      <w:r>
                        <w:rPr>
                          <w:color w:val="000000"/>
                        </w:rPr>
                        <w:t xml:space="preserve">. Kvalifikuotus sertifikatus sudarantis sertifikavimo paslaugų teikėjas turi atiduoti parašo formavimo duomenis tik tam asmeniui, kurio prašymu jie buvo sukurti, nepasilikdamas jų kopijos ir užtikrindamas jų slaptumą. </w:t>
                      </w:r>
                    </w:p>
                  </w:sdtContent>
                </w:sdt>
                <w:sdt>
                  <w:sdtPr>
                    <w:alias w:val="3 str. 3 d."/>
                    <w:tag w:val="part_4f90615e84944f86bac6ebe17beb49a7"/>
                    <w:lock w:val="sdtLocked"/>
                    <w:richText/>
                  </w:sdtPr>
                  <w:sdtContent>
                    <w:p>
                      <w:pPr>
                        <w:ind w:firstLine="708"/>
                        <w:jc w:val="both"/>
                        <w:rPr>
                          <w:color w:val="000000"/>
                        </w:rPr>
                      </w:pPr>
                      <w:sdt>
                        <w:sdtPr>
                          <w:alias w:val="Numeris"/>
                          <w:tag w:val="nr_4f90615e84944f86bac6ebe17beb49a7"/>
                          <w:lock w:val="sdtLocked"/>
                          <w:richText/>
                        </w:sdtPr>
                        <w:sdtContent>
                          <w:r>
                            <w:rPr>
                              <w:color w:val="000000"/>
                            </w:rPr>
                            <w:t>3</w:t>
                          </w:r>
                        </w:sdtContent>
                      </w:sdt>
                      <w:r>
                        <w:rPr>
                          <w:color w:val="000000"/>
                        </w:rPr>
                        <w:t xml:space="preserve">. Parašo tikrinimo duomenys yra vieši. Sertifikavimo paslaugų teikėjas įrašo juos į pasirašančiam asmeniui sudaromą sertifikatą ir teikia visiems parašo naudotojams. Jei parašo formavimo ir tikrinimo duomenis susikūrė pats pasirašantis asmuo, sertifikatui sudaryti jis perduoda parašo tikrinimo duomenis sertifikavimo paslaugų teikėjui. </w:t>
                      </w:r>
                    </w:p>
                    <w:p>
                      <w:pPr>
                        <w:ind w:firstLine="708"/>
                        <w:jc w:val="both"/>
                        <w:rPr>
                          <w:color w:val="000000"/>
                        </w:rPr>
                      </w:pPr>
                    </w:p>
                  </w:sdtContent>
                </w:sdt>
              </w:sdtContent>
            </w:sdt>
            <w:sdt>
              <w:sdtPr>
                <w:alias w:val="4 str."/>
                <w:tag w:val="part_f8ef81ddf9e14e1c9603a707750915a6"/>
                <w:lock w:val="sdtLocked"/>
                <w:richText/>
              </w:sdtPr>
              <w:sdtContent>
                <w:p>
                  <w:pPr>
                    <w:ind w:firstLine="708"/>
                    <w:jc w:val="both"/>
                    <w:rPr>
                      <w:b/>
                      <w:color w:val="000000"/>
                    </w:rPr>
                  </w:pPr>
                  <w:sdt>
                    <w:sdtPr>
                      <w:alias w:val="Numeris"/>
                      <w:tag w:val="nr_f8ef81ddf9e14e1c9603a707750915a6"/>
                      <w:lock w:val="sdtLocked"/>
                      <w:richText/>
                    </w:sdtPr>
                    <w:sdtContent>
                      <w:r>
                        <w:rPr>
                          <w:b/>
                          <w:color w:val="000000"/>
                        </w:rPr>
                        <w:t>4</w:t>
                      </w:r>
                    </w:sdtContent>
                  </w:sdt>
                  <w:r>
                    <w:rPr>
                      <w:b/>
                      <w:color w:val="000000"/>
                    </w:rPr>
                    <w:t xml:space="preserve"> straipsnis. </w:t>
                  </w:r>
                  <w:sdt>
                    <w:sdtPr>
                      <w:alias w:val="Pavadinimas"/>
                      <w:tag w:val="title_f8ef81ddf9e14e1c9603a707750915a6"/>
                      <w:lock w:val="sdtLocked"/>
                      <w:richText/>
                    </w:sdtPr>
                    <w:sdtContent>
                      <w:r>
                        <w:rPr>
                          <w:b/>
                          <w:color w:val="000000"/>
                        </w:rPr>
                        <w:t>Sertifikatų sudarymas ir tvarkymas</w:t>
                      </w:r>
                    </w:sdtContent>
                  </w:sdt>
                </w:p>
                <w:sdt>
                  <w:sdtPr>
                    <w:alias w:val="4 str. 1 d."/>
                    <w:tag w:val="part_2872ddbbb9dc40c58cd6c901e14ccff4"/>
                    <w:lock w:val="sdtLocked"/>
                    <w:richText/>
                  </w:sdtPr>
                  <w:sdtContent>
                    <w:p>
                      <w:pPr>
                        <w:ind w:firstLine="708"/>
                        <w:jc w:val="both"/>
                        <w:rPr>
                          <w:color w:val="000000"/>
                        </w:rPr>
                      </w:pPr>
                      <w:sdt>
                        <w:sdtPr>
                          <w:alias w:val="Numeris"/>
                          <w:tag w:val="nr_2872ddbbb9dc40c58cd6c901e14ccff4"/>
                          <w:lock w:val="sdtLocked"/>
                          <w:richText/>
                        </w:sdtPr>
                        <w:sdtContent>
                          <w:r>
                            <w:rPr>
                              <w:color w:val="000000"/>
                            </w:rPr>
                            <w:t>1</w:t>
                          </w:r>
                        </w:sdtContent>
                      </w:sdt>
                      <w:r>
                        <w:rPr>
                          <w:color w:val="000000"/>
                        </w:rPr>
                        <w:t xml:space="preserve">. Pasirašančių asmenų sertifikatus sudaro ir tvarko sertifikavimo paslaugų teikėjai. </w:t>
                      </w:r>
                    </w:p>
                  </w:sdtContent>
                </w:sdt>
                <w:sdt>
                  <w:sdtPr>
                    <w:alias w:val="4 str. 2 d."/>
                    <w:tag w:val="part_b117b3bbabf14297918de86c55304024"/>
                    <w:lock w:val="sdtLocked"/>
                    <w:richText/>
                  </w:sdtPr>
                  <w:sdtContent>
                    <w:p>
                      <w:pPr>
                        <w:ind w:firstLine="708"/>
                        <w:jc w:val="both"/>
                        <w:rPr>
                          <w:b/>
                          <w:i/>
                          <w:color w:val="000000"/>
                        </w:rPr>
                      </w:pPr>
                      <w:sdt>
                        <w:sdtPr>
                          <w:alias w:val="Numeris"/>
                          <w:tag w:val="nr_b117b3bbabf14297918de86c55304024"/>
                          <w:lock w:val="sdtLocked"/>
                          <w:richText/>
                        </w:sdtPr>
                        <w:sdtContent>
                          <w:r>
                            <w:rPr>
                              <w:color w:val="000000"/>
                            </w:rPr>
                            <w:t>2</w:t>
                          </w:r>
                        </w:sdtContent>
                      </w:sdt>
                      <w:r>
                        <w:rPr>
                          <w:color w:val="000000"/>
                        </w:rPr>
                        <w:t>. Fizinis asmuo, prašantis sertifikavimo paslaugų teikėjo sudaryti jo sertifikatą, privalo pateikti tapatybę ir kitus pageidaujamus sertifikate nurodyti duomenis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7D862468246">
                        <w:r w:rsidRPr="00532B9F">
                          <w:rPr>
                            <w:rFonts w:ascii="Times New Roman" w:eastAsia="MS Mincho" w:hAnsi="Times New Roman"/>
                            <w:sz w:val="20"/>
                            <w:i/>
                            <w:iCs/>
                            <w:color w:val="0000FF" w:themeColor="hyperlink"/>
                            <w:u w:val="single"/>
                          </w:rPr>
                          <w:t>IX-934</w:t>
                        </w:r>
                      </w:fldSimple>
                      <w:r>
                        <w:rPr>
                          <w:rFonts w:ascii="Times New Roman" w:eastAsia="MS Mincho" w:hAnsi="Times New Roman"/>
                          <w:sz w:val="20"/>
                          <w:i/>
                          <w:iCs/>
                        </w:rPr>
                        <w:t>,
2002-06-06,
Žin., 2002, Nr.
64-2572 (2002-06-26); Žin., 2002, Nr.
65-0 (2002-06-28), i. k. 1021010ISTA00IX-934            </w:t>
                      </w:r>
                    </w:p>
                    <w:p/>
                  </w:sdtContent>
                </w:sdt>
                <w:sdt>
                  <w:sdtPr>
                    <w:alias w:val="4 str. 3 d."/>
                    <w:tag w:val="part_67836c64b13b46b98ee1a4100485fbb6"/>
                    <w:lock w:val="sdtLocked"/>
                    <w:richText/>
                  </w:sdtPr>
                  <w:sdtContent>
                    <w:p>
                      <w:pPr>
                        <w:ind w:firstLine="708"/>
                        <w:jc w:val="both"/>
                        <w:rPr>
                          <w:color w:val="000000"/>
                        </w:rPr>
                      </w:pPr>
                      <w:sdt>
                        <w:sdtPr>
                          <w:alias w:val="Numeris"/>
                          <w:tag w:val="nr_67836c64b13b46b98ee1a4100485fbb6"/>
                          <w:lock w:val="sdtLocked"/>
                          <w:richText/>
                        </w:sdtPr>
                        <w:sdtContent>
                          <w:r>
                            <w:rPr>
                              <w:color w:val="000000"/>
                            </w:rPr>
                            <w:t>3</w:t>
                          </w:r>
                        </w:sdtContent>
                      </w:sdt>
                      <w:r>
                        <w:rPr>
                          <w:color w:val="000000"/>
                        </w:rPr>
                        <w:t>. Fizinis asmuo, kurio prašymu buvo sudarytas sertifikatas, už pateiktų dokumentų tikrumą atsako pagal Lietuvos Respublikos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7D862468246">
                        <w:r w:rsidRPr="00532B9F">
                          <w:rPr>
                            <w:rFonts w:ascii="Times New Roman" w:eastAsia="MS Mincho" w:hAnsi="Times New Roman"/>
                            <w:sz w:val="20"/>
                            <w:i/>
                            <w:iCs/>
                            <w:color w:val="0000FF" w:themeColor="hyperlink"/>
                            <w:u w:val="single"/>
                          </w:rPr>
                          <w:t>IX-934</w:t>
                        </w:r>
                      </w:fldSimple>
                      <w:r>
                        <w:rPr>
                          <w:rFonts w:ascii="Times New Roman" w:eastAsia="MS Mincho" w:hAnsi="Times New Roman"/>
                          <w:sz w:val="20"/>
                          <w:i/>
                          <w:iCs/>
                        </w:rPr>
                        <w:t>,
2002-06-06,
Žin., 2002, Nr.
64-2572 (2002-06-26); Žin., 2002, Nr.
65-0 (2002-06-28), i. k. 1021010ISTA00IX-934            </w:t>
                      </w:r>
                    </w:p>
                    <w:p/>
                  </w:sdtContent>
                </w:sdt>
                <w:sdt>
                  <w:sdtPr>
                    <w:alias w:val="4 str. 4 d."/>
                    <w:tag w:val="part_0801ea1f67d54324bc84595fed7ccc27"/>
                    <w:lock w:val="sdtLocked"/>
                    <w:richText/>
                  </w:sdtPr>
                  <w:sdtContent>
                    <w:p>
                      <w:pPr>
                        <w:ind w:firstLine="708"/>
                        <w:jc w:val="both"/>
                        <w:rPr>
                          <w:color w:val="000000"/>
                        </w:rPr>
                      </w:pPr>
                      <w:sdt>
                        <w:sdtPr>
                          <w:alias w:val="Numeris"/>
                          <w:tag w:val="nr_0801ea1f67d54324bc84595fed7ccc27"/>
                          <w:lock w:val="sdtLocked"/>
                          <w:richText/>
                        </w:sdtPr>
                        <w:sdtContent>
                          <w:r>
                            <w:rPr>
                              <w:color w:val="000000"/>
                            </w:rPr>
                            <w:t>4</w:t>
                          </w:r>
                        </w:sdtContent>
                      </w:sdt>
                      <w:r>
                        <w:rPr>
                          <w:color w:val="000000"/>
                        </w:rPr>
                        <w:t>. Sertifikavimo paslaugų teikėjas sustabdo sertifikato galiojimą:</w:t>
                      </w:r>
                    </w:p>
                    <w:sdt>
                      <w:sdtPr>
                        <w:alias w:val="4 str. 4 d. 1 p."/>
                        <w:tag w:val="part_93822bcf42894fa5b75ce625338ba707"/>
                        <w:lock w:val="sdtLocked"/>
                        <w:richText/>
                      </w:sdtPr>
                      <w:sdtContent>
                        <w:p>
                          <w:pPr>
                            <w:ind w:firstLine="708"/>
                            <w:jc w:val="both"/>
                            <w:rPr>
                              <w:color w:val="000000"/>
                            </w:rPr>
                          </w:pPr>
                          <w:sdt>
                            <w:sdtPr>
                              <w:alias w:val="Numeris"/>
                              <w:tag w:val="nr_93822bcf42894fa5b75ce625338ba707"/>
                              <w:lock w:val="sdtLocked"/>
                              <w:richText/>
                            </w:sdtPr>
                            <w:sdtContent>
                              <w:r>
                                <w:rPr>
                                  <w:color w:val="000000"/>
                                </w:rPr>
                                <w:t>1</w:t>
                              </w:r>
                            </w:sdtContent>
                          </w:sdt>
                          <w:r>
                            <w:rPr>
                              <w:color w:val="000000"/>
                            </w:rPr>
                            <w:t>) pasirašančio asmens prašymu;</w:t>
                          </w:r>
                        </w:p>
                      </w:sdtContent>
                    </w:sdt>
                    <w:sdt>
                      <w:sdtPr>
                        <w:alias w:val="4 str. 4 d. 2 p."/>
                        <w:tag w:val="part_6834f73f9e5640cf9651346e44231d6b"/>
                        <w:lock w:val="sdtLocked"/>
                        <w:richText/>
                      </w:sdtPr>
                      <w:sdtContent>
                        <w:p>
                          <w:pPr>
                            <w:ind w:firstLine="708"/>
                            <w:jc w:val="both"/>
                            <w:rPr>
                              <w:color w:val="000000"/>
                            </w:rPr>
                          </w:pPr>
                          <w:sdt>
                            <w:sdtPr>
                              <w:alias w:val="Numeris"/>
                              <w:tag w:val="nr_6834f73f9e5640cf9651346e44231d6b"/>
                              <w:lock w:val="sdtLocked"/>
                              <w:richText/>
                            </w:sdtPr>
                            <w:sdtContent>
                              <w:r>
                                <w:rPr>
                                  <w:color w:val="000000"/>
                                </w:rPr>
                                <w:t>2</w:t>
                              </w:r>
                            </w:sdtContent>
                          </w:sdt>
                          <w:r>
                            <w:rPr>
                              <w:color w:val="000000"/>
                            </w:rPr>
                            <w:t>) Vyriausybės nustatytų teisėsaugos institucijų reikalavimu, siekiant užkirsti kelią nusikaltimams;</w:t>
                          </w:r>
                        </w:p>
                      </w:sdtContent>
                    </w:sdt>
                    <w:sdt>
                      <w:sdtPr>
                        <w:alias w:val="4 str. 4 d. 3 p."/>
                        <w:tag w:val="part_3aef9c4d8dfa4f8682dc2484384d52b2"/>
                        <w:lock w:val="sdtLocked"/>
                        <w:richText/>
                      </w:sdtPr>
                      <w:sdtContent>
                        <w:p>
                          <w:pPr>
                            <w:ind w:firstLine="708"/>
                            <w:jc w:val="both"/>
                            <w:rPr>
                              <w:color w:val="000000"/>
                            </w:rPr>
                          </w:pPr>
                          <w:sdt>
                            <w:sdtPr>
                              <w:alias w:val="Numeris"/>
                              <w:tag w:val="nr_3aef9c4d8dfa4f8682dc2484384d52b2"/>
                              <w:lock w:val="sdtLocked"/>
                              <w:richText/>
                            </w:sdtPr>
                            <w:sdtContent>
                              <w:r>
                                <w:rPr>
                                  <w:color w:val="000000"/>
                                </w:rPr>
                                <w:t>3</w:t>
                              </w:r>
                            </w:sdtContent>
                          </w:sdt>
                          <w:r>
                            <w:rPr>
                              <w:color w:val="000000"/>
                            </w:rPr>
                            <w:t>) gavęs informacijos, kad sertifikato duomenys yra neteisingi arba pasirašantis asmuo prarado jo sertifikatą atitinkančių parašo formavimo duomenų kontrolę.</w:t>
                          </w:r>
                        </w:p>
                      </w:sdtContent>
                    </w:sdt>
                  </w:sdtContent>
                </w:sdt>
                <w:sdt>
                  <w:sdtPr>
                    <w:alias w:val="4 str. 5 d."/>
                    <w:tag w:val="part_69de55d5e7844b86a708547ff06a5fb3"/>
                    <w:lock w:val="sdtLocked"/>
                    <w:richText/>
                  </w:sdtPr>
                  <w:sdtContent>
                    <w:p>
                      <w:pPr>
                        <w:ind w:firstLine="708"/>
                        <w:jc w:val="both"/>
                        <w:rPr>
                          <w:color w:val="000000"/>
                        </w:rPr>
                      </w:pPr>
                      <w:sdt>
                        <w:sdtPr>
                          <w:alias w:val="Numeris"/>
                          <w:tag w:val="nr_69de55d5e7844b86a708547ff06a5fb3"/>
                          <w:lock w:val="sdtLocked"/>
                          <w:richText/>
                        </w:sdtPr>
                        <w:sdtContent>
                          <w:r>
                            <w:rPr>
                              <w:color w:val="000000"/>
                            </w:rPr>
                            <w:t>5</w:t>
                          </w:r>
                        </w:sdtContent>
                      </w:sdt>
                      <w:r>
                        <w:rPr>
                          <w:color w:val="000000"/>
                        </w:rPr>
                        <w:t xml:space="preserve">. Sertifikato galiojimo sustabdymas atšaukiamas gavus pasirašančio asmens arba Vyriausybės nustatytos teisėsaugos institucijos, kurios prašymu sertifikato galiojimas buvo sustabdytas, prašymą. Jei sertifikato galiojimas buvo sustabdytas dėl šio straipsnio 4 dalies 3 punkte nurodytos priežasties, sertifikato galiojimo sustabdymas atšaukiamas gavus pasirašančio asmens prašymą ir paaiškinimą, paneigiantį sertifikavimo paslaugų teikėjo gautą informaciją. Negavus tokio prašymo ir paaiškinimo per vieną mėnesį nuo sertifikato galiojimo sustabdymo, sertifikato galiojimas nutraukiamas. </w:t>
                      </w:r>
                    </w:p>
                  </w:sdtContent>
                </w:sdt>
                <w:sdt>
                  <w:sdtPr>
                    <w:alias w:val="4 str. 6 d."/>
                    <w:tag w:val="part_31fb03affa5f487b9cf674a0523cfd00"/>
                    <w:lock w:val="sdtLocked"/>
                    <w:richText/>
                  </w:sdtPr>
                  <w:sdtContent>
                    <w:p>
                      <w:pPr>
                        <w:ind w:firstLine="708"/>
                        <w:jc w:val="both"/>
                        <w:rPr>
                          <w:color w:val="000000"/>
                        </w:rPr>
                      </w:pPr>
                      <w:sdt>
                        <w:sdtPr>
                          <w:alias w:val="Numeris"/>
                          <w:tag w:val="nr_31fb03affa5f487b9cf674a0523cfd00"/>
                          <w:lock w:val="sdtLocked"/>
                          <w:richText/>
                        </w:sdtPr>
                        <w:sdtContent>
                          <w:r>
                            <w:rPr>
                              <w:color w:val="000000"/>
                            </w:rPr>
                            <w:t>6</w:t>
                          </w:r>
                        </w:sdtContent>
                      </w:sdt>
                      <w:r>
                        <w:rPr>
                          <w:color w:val="000000"/>
                        </w:rPr>
                        <w:t>. Sertifikavimo paslaugų teikėjas nutraukia sertifikato galiojimą:</w:t>
                      </w:r>
                    </w:p>
                    <w:sdt>
                      <w:sdtPr>
                        <w:alias w:val="4 str. 6 d. 1 p."/>
                        <w:tag w:val="part_e4e9fa82c04141749e5056a677545efe"/>
                        <w:lock w:val="sdtLocked"/>
                        <w:richText/>
                      </w:sdtPr>
                      <w:sdtContent>
                        <w:p>
                          <w:pPr>
                            <w:ind w:firstLine="708"/>
                            <w:jc w:val="both"/>
                            <w:rPr>
                              <w:color w:val="000000"/>
                            </w:rPr>
                          </w:pPr>
                          <w:sdt>
                            <w:sdtPr>
                              <w:alias w:val="Numeris"/>
                              <w:tag w:val="nr_e4e9fa82c04141749e5056a677545efe"/>
                              <w:lock w:val="sdtLocked"/>
                              <w:richText/>
                            </w:sdtPr>
                            <w:sdtContent>
                              <w:r>
                                <w:rPr>
                                  <w:color w:val="000000"/>
                                </w:rPr>
                                <w:t>1</w:t>
                              </w:r>
                            </w:sdtContent>
                          </w:sdt>
                          <w:r>
                            <w:rPr>
                              <w:color w:val="000000"/>
                            </w:rPr>
                            <w:t>) pasirašančio asmens prašymu;</w:t>
                          </w:r>
                        </w:p>
                      </w:sdtContent>
                    </w:sdt>
                    <w:sdt>
                      <w:sdtPr>
                        <w:alias w:val="4 str. 6 d. 2 p."/>
                        <w:tag w:val="part_37df8da486f746698703edd2bab20b16"/>
                        <w:lock w:val="sdtLocked"/>
                        <w:richText/>
                      </w:sdtPr>
                      <w:sdtContent>
                        <w:p>
                          <w:pPr>
                            <w:ind w:firstLine="708"/>
                            <w:jc w:val="both"/>
                            <w:rPr>
                              <w:color w:val="000000"/>
                            </w:rPr>
                          </w:pPr>
                          <w:sdt>
                            <w:sdtPr>
                              <w:alias w:val="Numeris"/>
                              <w:tag w:val="nr_37df8da486f746698703edd2bab20b16"/>
                              <w:lock w:val="sdtLocked"/>
                              <w:richText/>
                            </w:sdtPr>
                            <w:sdtContent>
                              <w:r>
                                <w:rPr>
                                  <w:color w:val="000000"/>
                                </w:rPr>
                                <w:t>2</w:t>
                              </w:r>
                            </w:sdtContent>
                          </w:sdt>
                          <w:r>
                            <w:rPr>
                              <w:color w:val="000000"/>
                            </w:rPr>
                            <w:t>) pasirašančiam asmeniui praradus sertifikatą atitinkančių parašo formavimo duomenų kontrolę;</w:t>
                          </w:r>
                        </w:p>
                      </w:sdtContent>
                    </w:sdt>
                    <w:sdt>
                      <w:sdtPr>
                        <w:alias w:val="4 str. 6 d. 3 p."/>
                        <w:tag w:val="part_abc1d5734a394ab7b0948cda75aaec49"/>
                        <w:lock w:val="sdtLocked"/>
                        <w:richText/>
                      </w:sdtPr>
                      <w:sdtContent>
                        <w:p>
                          <w:pPr>
                            <w:ind w:firstLine="708"/>
                            <w:jc w:val="both"/>
                            <w:rPr>
                              <w:color w:val="000000"/>
                            </w:rPr>
                          </w:pPr>
                          <w:sdt>
                            <w:sdtPr>
                              <w:alias w:val="Numeris"/>
                              <w:tag w:val="nr_abc1d5734a394ab7b0948cda75aaec49"/>
                              <w:lock w:val="sdtLocked"/>
                              <w:richText/>
                            </w:sdtPr>
                            <w:sdtContent>
                              <w:r>
                                <w:rPr>
                                  <w:color w:val="000000"/>
                                </w:rPr>
                                <w:t>3</w:t>
                              </w:r>
                            </w:sdtContent>
                          </w:sdt>
                          <w:r>
                            <w:rPr>
                              <w:color w:val="000000"/>
                            </w:rPr>
                            <w:t>) išaiškėjus, kad jam buvo pateikti klaidingi duomenys sertifikatui sudaryti;</w:t>
                          </w:r>
                        </w:p>
                      </w:sdtContent>
                    </w:sdt>
                    <w:sdt>
                      <w:sdtPr>
                        <w:alias w:val="4 str. 6 d. 4 p."/>
                        <w:tag w:val="part_4b3d6421cf2e4b02a285210ed9b897a4"/>
                        <w:lock w:val="sdtLocked"/>
                        <w:richText/>
                      </w:sdtPr>
                      <w:sdtContent>
                        <w:p>
                          <w:pPr>
                            <w:ind w:firstLine="708"/>
                            <w:jc w:val="both"/>
                            <w:rPr>
                              <w:color w:val="000000"/>
                            </w:rPr>
                          </w:pPr>
                          <w:sdt>
                            <w:sdtPr>
                              <w:alias w:val="Numeris"/>
                              <w:tag w:val="nr_4b3d6421cf2e4b02a285210ed9b897a4"/>
                              <w:lock w:val="sdtLocked"/>
                              <w:richText/>
                            </w:sdtPr>
                            <w:sdtContent>
                              <w:r>
                                <w:rPr>
                                  <w:color w:val="000000"/>
                                </w:rPr>
                                <w:t>4</w:t>
                              </w:r>
                            </w:sdtContent>
                          </w:sdt>
                          <w:r>
                            <w:rPr>
                              <w:color w:val="000000"/>
                            </w:rPr>
                            <w:t xml:space="preserve">) remdamasis sertifikato galiojimo apribojimais, nurodytais sertifikate jį sudarant; </w:t>
                          </w:r>
                        </w:p>
                      </w:sdtContent>
                    </w:sdt>
                    <w:sdt>
                      <w:sdtPr>
                        <w:alias w:val="4 str. 6 d. 5 p."/>
                        <w:tag w:val="part_1b29ba3c7d35445e8c577a2ddcb91ee9"/>
                        <w:lock w:val="sdtLocked"/>
                        <w:richText/>
                      </w:sdtPr>
                      <w:sdtContent>
                        <w:p>
                          <w:pPr>
                            <w:ind w:firstLine="708"/>
                            <w:jc w:val="both"/>
                            <w:rPr>
                              <w:color w:val="000000"/>
                            </w:rPr>
                          </w:pPr>
                          <w:sdt>
                            <w:sdtPr>
                              <w:alias w:val="Numeris"/>
                              <w:tag w:val="nr_1b29ba3c7d35445e8c577a2ddcb91ee9"/>
                              <w:lock w:val="sdtLocked"/>
                              <w:richText/>
                            </w:sdtPr>
                            <w:sdtContent>
                              <w:r>
                                <w:rPr>
                                  <w:color w:val="000000"/>
                                </w:rPr>
                                <w:t>5</w:t>
                              </w:r>
                            </w:sdtContent>
                          </w:sdt>
                          <w:r>
                            <w:rPr>
                              <w:color w:val="000000"/>
                            </w:rPr>
                            <w:t xml:space="preserve">) gavęs pranešimą, kad pasirašantis asmuo tapo neveiksnus; </w:t>
                          </w:r>
                        </w:p>
                      </w:sdtContent>
                    </w:sdt>
                    <w:sdt>
                      <w:sdtPr>
                        <w:alias w:val="4 str. 6 d. 6 p."/>
                        <w:tag w:val="part_0fbbb04fbe0147928c073355325bb41d"/>
                        <w:lock w:val="sdtLocked"/>
                        <w:richText/>
                      </w:sdtPr>
                      <w:sdtContent>
                        <w:p>
                          <w:pPr>
                            <w:ind w:firstLine="708"/>
                            <w:jc w:val="both"/>
                            <w:rPr>
                              <w:color w:val="000000"/>
                            </w:rPr>
                          </w:pPr>
                          <w:sdt>
                            <w:sdtPr>
                              <w:alias w:val="Numeris"/>
                              <w:tag w:val="nr_0fbbb04fbe0147928c073355325bb41d"/>
                              <w:lock w:val="sdtLocked"/>
                              <w:richText/>
                            </w:sdtPr>
                            <w:sdtContent>
                              <w:r>
                                <w:rPr>
                                  <w:color w:val="000000"/>
                                </w:rPr>
                                <w:t>6</w:t>
                              </w:r>
                            </w:sdtContent>
                          </w:sdt>
                          <w:r>
                            <w:rPr>
                              <w:color w:val="000000"/>
                            </w:rPr>
                            <w:t xml:space="preserve">) gavęs pranešimą, kad pasirašantis asmuo mirė; </w:t>
                          </w:r>
                        </w:p>
                      </w:sdtContent>
                    </w:sdt>
                    <w:sdt>
                      <w:sdtPr>
                        <w:alias w:val="4 str. 6 d. 7 p."/>
                        <w:tag w:val="part_6f8694fc98674709899b9eb1b013a56f"/>
                        <w:lock w:val="sdtLocked"/>
                        <w:richText/>
                      </w:sdtPr>
                      <w:sdtContent>
                        <w:p>
                          <w:pPr>
                            <w:ind w:firstLine="708"/>
                            <w:jc w:val="both"/>
                            <w:rPr>
                              <w:color w:val="000000"/>
                            </w:rPr>
                          </w:pPr>
                          <w:sdt>
                            <w:sdtPr>
                              <w:alias w:val="Numeris"/>
                              <w:tag w:val="nr_6f8694fc98674709899b9eb1b013a56f"/>
                              <w:lock w:val="sdtLocked"/>
                              <w:richText/>
                            </w:sdtPr>
                            <w:sdtContent>
                              <w:r>
                                <w:rPr>
                                  <w:color w:val="000000"/>
                                </w:rPr>
                                <w:t>7</w:t>
                              </w:r>
                            </w:sdtContent>
                          </w:sdt>
                          <w:r>
                            <w:rPr>
                              <w:color w:val="000000"/>
                            </w:rPr>
                            <w:t>) pasirašančiam asmeniui pažeidus elektroninio parašo naudojimą reglamentuojančius teisės aktus arba sutarties su sertifikavimo paslaugų teikėju sąlygas;</w:t>
                          </w:r>
                        </w:p>
                      </w:sdtContent>
                    </w:sdt>
                    <w:sdt>
                      <w:sdtPr>
                        <w:alias w:val="8 p."/>
                        <w:tag w:val="part_73aec868132a4d29b82a12b6de5d5f72"/>
                        <w:lock w:val="sdtLocked"/>
                        <w:richText/>
                      </w:sdtPr>
                      <w:sdtContent>
                        <w:p>
                          <w:pPr>
                            <w:ind w:firstLine="708"/>
                            <w:jc w:val="both"/>
                            <w:rPr>
                              <w:color w:val="000000"/>
                            </w:rPr>
                          </w:pPr>
                          <w:sdt>
                            <w:sdtPr>
                              <w:alias w:val="Numeris"/>
                              <w:tag w:val="nr_73aec868132a4d29b82a12b6de5d5f72"/>
                              <w:lock w:val="sdtLocked"/>
                              <w:richText/>
                            </w:sdtPr>
                            <w:sdtContent>
                              <w:r>
                                <w:rPr>
                                  <w:color w:val="000000"/>
                                </w:rPr>
                                <w:t>8</w:t>
                              </w:r>
                            </w:sdtContent>
                          </w:sdt>
                          <w:r>
                            <w:rPr>
                              <w:color w:val="000000"/>
                            </w:rPr>
                            <w:t>) asmens, kuriam pagal sertifikate nurodytą informaciją pasirašantis asmuo turi teisę atstovauti,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7D862468246">
                            <w:r w:rsidRPr="00532B9F">
                              <w:rPr>
                                <w:rFonts w:ascii="Times New Roman" w:eastAsia="MS Mincho" w:hAnsi="Times New Roman"/>
                                <w:sz w:val="20"/>
                                <w:i/>
                                <w:iCs/>
                                <w:color w:val="0000FF" w:themeColor="hyperlink"/>
                                <w:u w:val="single"/>
                              </w:rPr>
                              <w:t>IX-934</w:t>
                            </w:r>
                          </w:fldSimple>
                          <w:r>
                            <w:rPr>
                              <w:rFonts w:ascii="Times New Roman" w:eastAsia="MS Mincho" w:hAnsi="Times New Roman"/>
                              <w:sz w:val="20"/>
                              <w:i/>
                              <w:iCs/>
                            </w:rPr>
                            <w:t>,
2002-06-06,
Žin., 2002, Nr.
64-2572 (2002-06-26); Žin., 2002, Nr.
65-0 (2002-06-28), i. k. 1021010ISTA00IX-934        </w:t>
                          </w:r>
                        </w:p>
                        <w:p/>
                      </w:sdtContent>
                    </w:sdt>
                    <w:sdt>
                      <w:sdtPr>
                        <w:alias w:val="4 str. 6 d. 9 p."/>
                        <w:tag w:val="part_4cdbdf2adb8d4a35891306118b6ae625"/>
                        <w:lock w:val="sdtLocked"/>
                        <w:richText/>
                      </w:sdtPr>
                      <w:sdtContent>
                        <w:p>
                          <w:pPr>
                            <w:ind w:firstLine="708"/>
                            <w:jc w:val="both"/>
                            <w:rPr>
                              <w:color w:val="000000"/>
                            </w:rPr>
                          </w:pPr>
                          <w:sdt>
                            <w:sdtPr>
                              <w:alias w:val="Numeris"/>
                              <w:tag w:val="nr_4cdbdf2adb8d4a35891306118b6ae625"/>
                              <w:lock w:val="sdtLocked"/>
                              <w:richText/>
                            </w:sdtPr>
                            <w:sdtContent>
                              <w:r>
                                <w:rPr>
                                  <w:color w:val="000000"/>
                                </w:rPr>
                                <w:t>9</w:t>
                              </w:r>
                            </w:sdtContent>
                          </w:sdt>
                          <w:r>
                            <w:rPr>
                              <w:color w:val="000000"/>
                            </w:rPr>
                            <w:t>) kitais įstatymų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7D862468246">
                            <w:r w:rsidRPr="00532B9F">
                              <w:rPr>
                                <w:rFonts w:ascii="Times New Roman" w:eastAsia="MS Mincho" w:hAnsi="Times New Roman"/>
                                <w:sz w:val="20"/>
                                <w:i/>
                                <w:iCs/>
                                <w:color w:val="0000FF" w:themeColor="hyperlink"/>
                                <w:u w:val="single"/>
                              </w:rPr>
                              <w:t>IX-934</w:t>
                            </w:r>
                          </w:fldSimple>
                          <w:r>
                            <w:rPr>
                              <w:rFonts w:ascii="Times New Roman" w:eastAsia="MS Mincho" w:hAnsi="Times New Roman"/>
                              <w:sz w:val="20"/>
                              <w:i/>
                              <w:iCs/>
                            </w:rPr>
                            <w:t>,
2002-06-06,
Žin., 2002, Nr.
64-2572 (2002-06-26); Žin., 2002, Nr.
65-0 (2002-06-28), i. k. 1021010ISTA00IX-934        </w:t>
                          </w:r>
                        </w:p>
                        <w:p/>
                      </w:sdtContent>
                    </w:sdt>
                  </w:sdtContent>
                </w:sdt>
                <w:sdt>
                  <w:sdtPr>
                    <w:alias w:val="4 str. 7 d."/>
                    <w:tag w:val="part_e13042d6c345478c8b0db5b6e13aa866"/>
                    <w:lock w:val="sdtLocked"/>
                    <w:richText/>
                  </w:sdtPr>
                  <w:sdtContent>
                    <w:p>
                      <w:pPr>
                        <w:ind w:firstLine="708"/>
                        <w:jc w:val="both"/>
                        <w:rPr>
                          <w:color w:val="000000"/>
                        </w:rPr>
                      </w:pPr>
                      <w:sdt>
                        <w:sdtPr>
                          <w:alias w:val="Numeris"/>
                          <w:tag w:val="nr_e13042d6c345478c8b0db5b6e13aa866"/>
                          <w:lock w:val="sdtLocked"/>
                          <w:richText/>
                        </w:sdtPr>
                        <w:sdtContent>
                          <w:r>
                            <w:rPr>
                              <w:color w:val="000000"/>
                            </w:rPr>
                            <w:t>7</w:t>
                          </w:r>
                        </w:sdtContent>
                      </w:sdt>
                      <w:r>
                        <w:rPr>
                          <w:color w:val="000000"/>
                        </w:rPr>
                        <w:t xml:space="preserve">. Pasirašantis asmuo privalo nedelsdamas kreiptis į jo sertifikatą sudariusį sertifikavimo paslaugų teikėją dėl sertifikato galiojimo nutraukimo, jeigu prarado sertifikatą atitinkančių parašo formavimo duomenų kontrolę. </w:t>
                      </w:r>
                    </w:p>
                  </w:sdtContent>
                </w:sdt>
                <w:sdt>
                  <w:sdtPr>
                    <w:alias w:val="8 d."/>
                    <w:tag w:val="part_b4fe9c790a2641389c83a9dcfc6b1532"/>
                    <w:lock w:val="sdtLocked"/>
                    <w:richText/>
                  </w:sdtPr>
                  <w:sdtContent>
                    <w:p>
                      <w:pPr>
                        <w:ind w:firstLine="708"/>
                        <w:jc w:val="both"/>
                        <w:rPr>
                          <w:color w:val="000000"/>
                        </w:rPr>
                      </w:pPr>
                      <w:sdt>
                        <w:sdtPr>
                          <w:alias w:val="Numeris"/>
                          <w:tag w:val="nr_b4fe9c790a2641389c83a9dcfc6b1532"/>
                          <w:lock w:val="sdtLocked"/>
                          <w:richText/>
                        </w:sdtPr>
                        <w:sdtContent>
                          <w:r>
                            <w:rPr>
                              <w:color w:val="000000"/>
                            </w:rPr>
                            <w:t>8</w:t>
                          </w:r>
                        </w:sdtContent>
                      </w:sdt>
                      <w:r>
                        <w:rPr>
                          <w:color w:val="000000"/>
                        </w:rPr>
                        <w:t>. Pasirašantis asmuo privalo nedelsdamas pranešti jo sertifikatą sudariusiam sertifikavimo paslaugų teikėjui apie duomenų, nurodytų sertifikate, pasikeitimus, pateikdamas tai patvirtinančius dokumentus. Duomenų pasikeitimą patvirtinančių dokumentų nereikia pateikti, jei pranešama apie teisių, nurodytų sertifikate, apimties sumažėjimą.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7D862468246">
                        <w:r w:rsidRPr="00532B9F">
                          <w:rPr>
                            <w:rFonts w:ascii="Times New Roman" w:eastAsia="MS Mincho" w:hAnsi="Times New Roman"/>
                            <w:sz w:val="20"/>
                            <w:i/>
                            <w:iCs/>
                            <w:color w:val="0000FF" w:themeColor="hyperlink"/>
                            <w:u w:val="single"/>
                          </w:rPr>
                          <w:t>IX-934</w:t>
                        </w:r>
                      </w:fldSimple>
                      <w:r>
                        <w:rPr>
                          <w:rFonts w:ascii="Times New Roman" w:eastAsia="MS Mincho" w:hAnsi="Times New Roman"/>
                          <w:sz w:val="20"/>
                          <w:i/>
                          <w:iCs/>
                        </w:rPr>
                        <w:t>,
2002-06-06,
Žin., 2002, Nr.
64-2572 (2002-06-26); Žin., 2002, Nr.
65-0 (2002-06-28), i. k. 1021010ISTA00IX-934        </w:t>
                      </w:r>
                    </w:p>
                    <w:p/>
                  </w:sdtContent>
                </w:sdt>
                <w:sdt>
                  <w:sdtPr>
                    <w:alias w:val="4 str. 9 d."/>
                    <w:tag w:val="part_34ed12d6e4bb4c5b99e95b094e2296e4"/>
                    <w:lock w:val="sdtLocked"/>
                    <w:richText/>
                  </w:sdtPr>
                  <w:sdtContent>
                    <w:p>
                      <w:pPr>
                        <w:ind w:firstLine="708"/>
                        <w:jc w:val="both"/>
                        <w:rPr>
                          <w:color w:val="000000"/>
                        </w:rPr>
                      </w:pPr>
                      <w:sdt>
                        <w:sdtPr>
                          <w:alias w:val="Numeris"/>
                          <w:tag w:val="nr_34ed12d6e4bb4c5b99e95b094e2296e4"/>
                          <w:lock w:val="sdtLocked"/>
                          <w:richText/>
                        </w:sdtPr>
                        <w:sdtContent>
                          <w:r>
                            <w:rPr>
                              <w:color w:val="000000"/>
                            </w:rPr>
                            <w:t>9</w:t>
                          </w:r>
                        </w:sdtContent>
                      </w:sdt>
                      <w:r>
                        <w:rPr>
                          <w:color w:val="000000"/>
                        </w:rPr>
                        <w:t xml:space="preserve">. Žalą, padarytą neteisėtu sertifikato galiojimo sustabdymu ar nutraukimu, privalo atlyginti dėl to kalti asmenys Lietuvos Respublikos įstatymų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7D862468246">
                        <w:r w:rsidRPr="00532B9F">
                          <w:rPr>
                            <w:rFonts w:ascii="Times New Roman" w:eastAsia="MS Mincho" w:hAnsi="Times New Roman"/>
                            <w:sz w:val="20"/>
                            <w:i/>
                            <w:iCs/>
                            <w:color w:val="0000FF" w:themeColor="hyperlink"/>
                            <w:u w:val="single"/>
                          </w:rPr>
                          <w:t>IX-934</w:t>
                        </w:r>
                      </w:fldSimple>
                      <w:r>
                        <w:rPr>
                          <w:rFonts w:ascii="Times New Roman" w:eastAsia="MS Mincho" w:hAnsi="Times New Roman"/>
                          <w:sz w:val="20"/>
                          <w:i/>
                          <w:iCs/>
                        </w:rPr>
                        <w:t>,
2002-06-06,
Žin., 2002, Nr.
64-2572 (2002-06-26); Žin., 2002, Nr.
65-0 (2002-06-28), i. k. 1021010ISTA00IX-934        </w:t>
                      </w:r>
                    </w:p>
                    <w:p/>
                  </w:sdtContent>
                </w:sdt>
                <w:sdt>
                  <w:sdtPr>
                    <w:alias w:val="10 d."/>
                    <w:tag w:val="part_4837e083fd3e425d9011b46f8bfd6472"/>
                    <w:lock w:val="sdtLocked"/>
                    <w:richText/>
                  </w:sdtPr>
                  <w:sdtContent>
                    <w:p>
                      <w:pPr>
                        <w:ind w:firstLine="720"/>
                        <w:jc w:val="both"/>
                        <w:rPr>
                          <w:color w:val="000000"/>
                        </w:rPr>
                      </w:pPr>
                      <w:sdt>
                        <w:sdtPr>
                          <w:alias w:val="Numeris"/>
                          <w:tag w:val="nr_4837e083fd3e425d9011b46f8bfd6472"/>
                          <w:lock w:val="sdtLocked"/>
                          <w:richText/>
                        </w:sdtPr>
                        <w:sdtContent>
                          <w:r>
                            <w:rPr>
                              <w:bCs/>
                              <w:szCs w:val="24"/>
                            </w:rPr>
                            <w:t>10</w:t>
                          </w:r>
                        </w:sdtContent>
                      </w:sdt>
                      <w:r>
                        <w:rPr>
                          <w:bCs/>
                          <w:szCs w:val="24"/>
                        </w:rPr>
                        <w:t>. Asmens duomenys sertifikate tvarkomi vadovaujantis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d43de089d911e397b5c02d3197f382">
                        <w:r w:rsidRPr="00532B9F">
                          <w:rPr>
                            <w:rFonts w:ascii="Times New Roman" w:eastAsia="MS Mincho" w:hAnsi="Times New Roman"/>
                            <w:sz w:val="20"/>
                            <w:i/>
                            <w:iCs/>
                            <w:color w:val="0000FF" w:themeColor="hyperlink"/>
                            <w:u w:val="single"/>
                          </w:rPr>
                          <w:t>XII-686</w:t>
                        </w:r>
                      </w:fldSimple>
                      <w:r>
                        <w:rPr>
                          <w:rFonts w:ascii="Times New Roman" w:eastAsia="MS Mincho" w:hAnsi="Times New Roman"/>
                          <w:sz w:val="20"/>
                          <w:i/>
                          <w:iCs/>
                        </w:rPr>
                        <w:t>,
2013-12-17,
Žin., 2013, Nr.
140-7063 (2013-12-30); paskelbta TAR 2013-12-31, i. k. 2013-00364        </w:t>
                      </w:r>
                    </w:p>
                    <w:p/>
                  </w:sdtContent>
                </w:sdt>
              </w:sdtContent>
            </w:sdt>
            <w:sdt>
              <w:sdtPr>
                <w:alias w:val="5 str."/>
                <w:tag w:val="part_82ec166ee06e4ee7b9222284085e2450"/>
                <w:lock w:val="sdtLocked"/>
                <w:richText/>
              </w:sdtPr>
              <w:sdtContent>
                <w:p>
                  <w:pPr>
                    <w:ind w:firstLine="708"/>
                    <w:jc w:val="both"/>
                    <w:rPr>
                      <w:b/>
                      <w:color w:val="000000"/>
                    </w:rPr>
                  </w:pPr>
                  <w:sdt>
                    <w:sdtPr>
                      <w:alias w:val="Numeris"/>
                      <w:tag w:val="nr_82ec166ee06e4ee7b9222284085e2450"/>
                      <w:lock w:val="sdtLocked"/>
                      <w:richText/>
                    </w:sdtPr>
                    <w:sdtContent>
                      <w:r>
                        <w:rPr>
                          <w:b/>
                          <w:color w:val="000000"/>
                        </w:rPr>
                        <w:t>5</w:t>
                      </w:r>
                    </w:sdtContent>
                  </w:sdt>
                  <w:r>
                    <w:rPr>
                      <w:b/>
                      <w:color w:val="000000"/>
                    </w:rPr>
                    <w:t xml:space="preserve"> straipsnis. </w:t>
                  </w:r>
                  <w:sdt>
                    <w:sdtPr>
                      <w:alias w:val="Pavadinimas"/>
                      <w:tag w:val="title_82ec166ee06e4ee7b9222284085e2450"/>
                      <w:lock w:val="sdtLocked"/>
                      <w:richText/>
                    </w:sdtPr>
                    <w:sdtContent>
                      <w:r>
                        <w:rPr>
                          <w:b/>
                          <w:color w:val="000000"/>
                        </w:rPr>
                        <w:t>Užsienio valstybių sertifikatų galiojimas</w:t>
                      </w:r>
                    </w:sdtContent>
                  </w:sdt>
                </w:p>
                <w:sdt>
                  <w:sdtPr>
                    <w:alias w:val="5 str. 1 d."/>
                    <w:tag w:val="part_576a90abd8004ab8869078c308e2906c"/>
                    <w:lock w:val="sdtLocked"/>
                    <w:richText/>
                  </w:sdtPr>
                  <w:sdtContent>
                    <w:p>
                      <w:pPr>
                        <w:ind w:firstLine="708"/>
                        <w:jc w:val="both"/>
                        <w:rPr>
                          <w:color w:val="000000"/>
                        </w:rPr>
                      </w:pPr>
                      <w:sdt>
                        <w:sdtPr>
                          <w:alias w:val="Numeris"/>
                          <w:tag w:val="nr_576a90abd8004ab8869078c308e2906c"/>
                          <w:lock w:val="sdtLocked"/>
                          <w:richText/>
                        </w:sdtPr>
                        <w:sdtContent>
                          <w:r>
                            <w:rPr>
                              <w:color w:val="000000"/>
                            </w:rPr>
                            <w:t>1</w:t>
                          </w:r>
                        </w:sdtContent>
                      </w:sdt>
                      <w:r>
                        <w:rPr>
                          <w:color w:val="000000"/>
                        </w:rPr>
                        <w:t xml:space="preserve">. Užsienio valstybių sertifikavimo paslaugų teikėjų sudaryti kvalifikuoti sertifikatai laikomi teisiškai ekvivalenčiais Lietuvos Respublikos sertifikavimo paslaugų teikėjų sudarytiems kvalifikuotiems sertifikatams, jei: </w:t>
                      </w:r>
                    </w:p>
                    <w:sdt>
                      <w:sdtPr>
                        <w:alias w:val="5 str. 1 d. 1 p."/>
                        <w:tag w:val="part_3530d0e78df3453c9fa90857c02f78d4"/>
                        <w:lock w:val="sdtLocked"/>
                        <w:richText/>
                      </w:sdtPr>
                      <w:sdtContent>
                        <w:p>
                          <w:pPr>
                            <w:ind w:firstLine="708"/>
                            <w:jc w:val="both"/>
                            <w:rPr>
                              <w:color w:val="000000"/>
                            </w:rPr>
                          </w:pPr>
                          <w:sdt>
                            <w:sdtPr>
                              <w:alias w:val="Numeris"/>
                              <w:tag w:val="nr_3530d0e78df3453c9fa90857c02f78d4"/>
                              <w:lock w:val="sdtLocked"/>
                              <w:richText/>
                            </w:sdtPr>
                            <w:sdtContent>
                              <w:r>
                                <w:rPr>
                                  <w:color w:val="000000"/>
                                </w:rPr>
                                <w:t>1</w:t>
                              </w:r>
                            </w:sdtContent>
                          </w:sdt>
                          <w:r>
                            <w:rPr>
                              <w:color w:val="000000"/>
                            </w:rPr>
                            <w:t>) yra sudaryti sertifikavimo paslaugų teikėjo, akredituoto Lietuvos Respublikoje;</w:t>
                          </w:r>
                        </w:p>
                      </w:sdtContent>
                    </w:sdt>
                    <w:sdt>
                      <w:sdtPr>
                        <w:alias w:val="5 str. 1 d. 2 p."/>
                        <w:tag w:val="part_ba82142907ae4c85a8d33de3cc2703c7"/>
                        <w:lock w:val="sdtLocked"/>
                        <w:richText/>
                      </w:sdtPr>
                      <w:sdtContent>
                        <w:p>
                          <w:pPr>
                            <w:ind w:firstLine="708"/>
                            <w:jc w:val="both"/>
                            <w:rPr>
                              <w:color w:val="000000"/>
                            </w:rPr>
                          </w:pPr>
                          <w:sdt>
                            <w:sdtPr>
                              <w:alias w:val="Numeris"/>
                              <w:tag w:val="nr_ba82142907ae4c85a8d33de3cc2703c7"/>
                              <w:lock w:val="sdtLocked"/>
                              <w:richText/>
                            </w:sdtPr>
                            <w:sdtContent>
                              <w:r>
                                <w:rPr>
                                  <w:color w:val="000000"/>
                                </w:rPr>
                                <w:t>2</w:t>
                              </w:r>
                            </w:sdtContent>
                          </w:sdt>
                          <w:r>
                            <w:rPr>
                              <w:color w:val="000000"/>
                            </w:rPr>
                            <w:t xml:space="preserve">) yra sudaryti sertifikavimo paslaugų teikėjo, akredituoto Europos Sąjungos valstybėje; </w:t>
                          </w:r>
                        </w:p>
                      </w:sdtContent>
                    </w:sdt>
                    <w:sdt>
                      <w:sdtPr>
                        <w:alias w:val="5 str. 1 d. 3 p."/>
                        <w:tag w:val="part_d5e9dc5b266c4660a6af2acd97d32c7b"/>
                        <w:lock w:val="sdtLocked"/>
                        <w:richText/>
                      </w:sdtPr>
                      <w:sdtContent>
                        <w:p>
                          <w:pPr>
                            <w:ind w:firstLine="708"/>
                            <w:jc w:val="both"/>
                            <w:rPr>
                              <w:color w:val="000000"/>
                            </w:rPr>
                          </w:pPr>
                          <w:sdt>
                            <w:sdtPr>
                              <w:alias w:val="Numeris"/>
                              <w:tag w:val="nr_d5e9dc5b266c4660a6af2acd97d32c7b"/>
                              <w:lock w:val="sdtLocked"/>
                              <w:richText/>
                            </w:sdtPr>
                            <w:sdtContent>
                              <w:r>
                                <w:rPr>
                                  <w:color w:val="000000"/>
                                </w:rPr>
                                <w:t>3</w:t>
                              </w:r>
                            </w:sdtContent>
                          </w:sdt>
                          <w:r>
                            <w:rPr>
                              <w:color w:val="000000"/>
                            </w:rPr>
                            <w:t>) už sertifikatą laiduoja</w:t>
                          </w:r>
                          <w:r>
                            <w:rPr>
                              <w:b/>
                              <w:color w:val="000000"/>
                            </w:rPr>
                            <w:t xml:space="preserve"> </w:t>
                          </w:r>
                          <w:r>
                            <w:rPr>
                              <w:color w:val="000000"/>
                            </w:rPr>
                            <w:t>Lietuvos Respublikos sertifikavimo paslaugų teikėjas, atitinkantis Lietuvos Respublikos Vyriausybės ar jos įgaliotos institucijos nustatytus reikalavimus kvalifikuotus sertifikatus sudarantiems sertifikavimo paslaugų teikėjams;</w:t>
                          </w:r>
                        </w:p>
                      </w:sdtContent>
                    </w:sdt>
                    <w:sdt>
                      <w:sdtPr>
                        <w:alias w:val="5 str. 1 d. 4 p."/>
                        <w:tag w:val="part_5596698e9fa74387ab60b4397b56562c"/>
                        <w:lock w:val="sdtLocked"/>
                        <w:richText/>
                      </w:sdtPr>
                      <w:sdtContent>
                        <w:p>
                          <w:pPr>
                            <w:ind w:firstLine="708"/>
                            <w:jc w:val="both"/>
                            <w:rPr>
                              <w:color w:val="000000"/>
                            </w:rPr>
                          </w:pPr>
                          <w:sdt>
                            <w:sdtPr>
                              <w:alias w:val="Numeris"/>
                              <w:tag w:val="nr_5596698e9fa74387ab60b4397b56562c"/>
                              <w:lock w:val="sdtLocked"/>
                              <w:richText/>
                            </w:sdtPr>
                            <w:sdtContent>
                              <w:r>
                                <w:rPr>
                                  <w:color w:val="000000"/>
                                </w:rPr>
                                <w:t>4</w:t>
                              </w:r>
                            </w:sdtContent>
                          </w:sdt>
                          <w:r>
                            <w:rPr>
                              <w:color w:val="000000"/>
                            </w:rPr>
                            <w:t xml:space="preserve">) už sertifikatą laiduoja Europos Sąjungos valstybės sertifikavimo paslaugų teikėjas, atitinkantis ekvivalentiškus Lietuvos Respublikos Vyriausybės ar jos įgaliotos institucijos nustatytus reikalavimus kvalifikuotus sertifikatus sudarantiems sertifikavimo paslaugų teikėjams. </w:t>
                          </w:r>
                        </w:p>
                      </w:sdtContent>
                    </w:sdt>
                  </w:sdtContent>
                </w:sdt>
                <w:sdt>
                  <w:sdtPr>
                    <w:alias w:val="5 str. 2 d."/>
                    <w:tag w:val="part_e18a6747c937467eacc705a839ab43cb"/>
                    <w:lock w:val="sdtLocked"/>
                    <w:richText/>
                  </w:sdtPr>
                  <w:sdtContent>
                    <w:p>
                      <w:pPr>
                        <w:ind w:firstLine="708"/>
                        <w:jc w:val="both"/>
                        <w:rPr>
                          <w:color w:val="000000"/>
                        </w:rPr>
                      </w:pPr>
                      <w:sdt>
                        <w:sdtPr>
                          <w:alias w:val="Numeris"/>
                          <w:tag w:val="nr_e18a6747c937467eacc705a839ab43cb"/>
                          <w:lock w:val="sdtLocked"/>
                          <w:richText/>
                        </w:sdtPr>
                        <w:sdtContent>
                          <w:r>
                            <w:rPr>
                              <w:color w:val="000000"/>
                            </w:rPr>
                            <w:t>2</w:t>
                          </w:r>
                        </w:sdtContent>
                      </w:sdt>
                      <w:r>
                        <w:rPr>
                          <w:color w:val="000000"/>
                        </w:rPr>
                        <w:t xml:space="preserve">. Lietuvos Respublikoje taip pat pripažįstami tie užsienio valstybių sertifikavimo paslaugų teikėjai ir jų sudaryti sertifikatai, kurių pripažinimas paremtas Lietuvos Respublikos tarptautinėmis sutartimis. </w:t>
                      </w:r>
                    </w:p>
                    <w:p>
                      <w:pPr>
                        <w:ind w:firstLine="708"/>
                        <w:jc w:val="both"/>
                        <w:rPr>
                          <w:color w:val="000000"/>
                        </w:rPr>
                      </w:pPr>
                    </w:p>
                  </w:sdtContent>
                </w:sdt>
              </w:sdtContent>
            </w:sdt>
            <w:sdt>
              <w:sdtPr>
                <w:alias w:val="6 str."/>
                <w:tag w:val="part_5fc60dc323d34a0ab85b6ed55ab95998"/>
                <w:lock w:val="sdtLocked"/>
                <w:richText/>
              </w:sdtPr>
              <w:sdtContent>
                <w:p>
                  <w:pPr>
                    <w:ind w:firstLine="708"/>
                    <w:jc w:val="both"/>
                    <w:rPr>
                      <w:b/>
                      <w:color w:val="000000"/>
                    </w:rPr>
                  </w:pPr>
                  <w:sdt>
                    <w:sdtPr>
                      <w:alias w:val="Numeris"/>
                      <w:tag w:val="nr_5fc60dc323d34a0ab85b6ed55ab95998"/>
                      <w:lock w:val="sdtLocked"/>
                      <w:richText/>
                    </w:sdtPr>
                    <w:sdtContent>
                      <w:r>
                        <w:rPr>
                          <w:b/>
                          <w:color w:val="000000"/>
                        </w:rPr>
                        <w:t>6</w:t>
                      </w:r>
                    </w:sdtContent>
                  </w:sdt>
                  <w:r>
                    <w:rPr>
                      <w:b/>
                      <w:color w:val="000000"/>
                    </w:rPr>
                    <w:t xml:space="preserve"> straipsnis. </w:t>
                  </w:r>
                  <w:sdt>
                    <w:sdtPr>
                      <w:alias w:val="Pavadinimas"/>
                      <w:tag w:val="title_5fc60dc323d34a0ab85b6ed55ab95998"/>
                      <w:lock w:val="sdtLocked"/>
                      <w:richText/>
                    </w:sdtPr>
                    <w:sdtContent>
                      <w:r>
                        <w:rPr>
                          <w:b/>
                          <w:color w:val="000000"/>
                        </w:rPr>
                        <w:t>Elektroninio parašo kūrimas</w:t>
                      </w:r>
                    </w:sdtContent>
                  </w:sdt>
                </w:p>
                <w:sdt>
                  <w:sdtPr>
                    <w:alias w:val="6 str. 1 d."/>
                    <w:tag w:val="part_21489a336ab34204bbbd557e4ae52063"/>
                    <w:lock w:val="sdtLocked"/>
                    <w:richText/>
                  </w:sdtPr>
                  <w:sdtContent>
                    <w:p>
                      <w:pPr>
                        <w:ind w:firstLine="708"/>
                        <w:jc w:val="both"/>
                        <w:rPr>
                          <w:color w:val="000000"/>
                          <w:u w:val="single"/>
                        </w:rPr>
                      </w:pPr>
                      <w:sdt>
                        <w:sdtPr>
                          <w:alias w:val="Numeris"/>
                          <w:tag w:val="nr_21489a336ab34204bbbd557e4ae52063"/>
                          <w:lock w:val="sdtLocked"/>
                          <w:richText/>
                        </w:sdtPr>
                        <w:sdtContent>
                          <w:r>
                            <w:rPr>
                              <w:color w:val="000000"/>
                            </w:rPr>
                            <w:t>1</w:t>
                          </w:r>
                        </w:sdtContent>
                      </w:sdt>
                      <w:r>
                        <w:rPr>
                          <w:color w:val="000000"/>
                        </w:rPr>
                        <w:t xml:space="preserve">. Pasirašantis asmuo kuria elektroninį parašą parašo formavimo įranga iš pasirašomų duomenų ir tik jam priklausančių parašo formavimo duomenų. </w:t>
                      </w:r>
                    </w:p>
                  </w:sdtContent>
                </w:sdt>
                <w:sdt>
                  <w:sdtPr>
                    <w:alias w:val="6 str. 2 d."/>
                    <w:tag w:val="part_1e2e7598f7734c8b9dc4c71171bd156b"/>
                    <w:lock w:val="sdtLocked"/>
                    <w:richText/>
                  </w:sdtPr>
                  <w:sdtContent>
                    <w:p>
                      <w:pPr>
                        <w:ind w:firstLine="708"/>
                        <w:jc w:val="both"/>
                        <w:rPr>
                          <w:color w:val="000000"/>
                        </w:rPr>
                      </w:pPr>
                      <w:sdt>
                        <w:sdtPr>
                          <w:alias w:val="Numeris"/>
                          <w:tag w:val="nr_1e2e7598f7734c8b9dc4c71171bd156b"/>
                          <w:lock w:val="sdtLocked"/>
                          <w:richText/>
                        </w:sdtPr>
                        <w:sdtContent>
                          <w:r>
                            <w:rPr>
                              <w:color w:val="000000"/>
                            </w:rPr>
                            <w:t>2</w:t>
                          </w:r>
                        </w:sdtContent>
                      </w:sdt>
                      <w:r>
                        <w:rPr>
                          <w:color w:val="000000"/>
                        </w:rPr>
                        <w:t>. Už parašo formavimo duomenų ir parašo formavimo įrangos saugojimą yra atsakingas pasirašantis asmuo.</w:t>
                      </w:r>
                    </w:p>
                  </w:sdtContent>
                </w:sdt>
                <w:sdt>
                  <w:sdtPr>
                    <w:alias w:val="6 str. 3 d."/>
                    <w:tag w:val="part_310e357736a342e4aff7a8bb0533ab9f"/>
                    <w:lock w:val="sdtLocked"/>
                    <w:richText/>
                  </w:sdtPr>
                  <w:sdtContent>
                    <w:p>
                      <w:pPr>
                        <w:ind w:firstLine="708"/>
                        <w:jc w:val="both"/>
                        <w:rPr>
                          <w:color w:val="000000"/>
                        </w:rPr>
                      </w:pPr>
                      <w:sdt>
                        <w:sdtPr>
                          <w:alias w:val="Numeris"/>
                          <w:tag w:val="nr_310e357736a342e4aff7a8bb0533ab9f"/>
                          <w:lock w:val="sdtLocked"/>
                          <w:richText/>
                        </w:sdtPr>
                        <w:sdtContent>
                          <w:r>
                            <w:rPr>
                              <w:color w:val="000000"/>
                            </w:rPr>
                            <w:t>3</w:t>
                          </w:r>
                        </w:sdtContent>
                      </w:sdt>
                      <w:r>
                        <w:rPr>
                          <w:color w:val="000000"/>
                        </w:rPr>
                        <w:t xml:space="preserve">. Pasirašantis asmuo neturi teisės perleisti parašo formavimo duomenų kitam fiziniam asmeniui. </w:t>
                      </w:r>
                    </w:p>
                    <w:p>
                      <w:pPr>
                        <w:ind w:firstLine="708"/>
                        <w:jc w:val="both"/>
                        <w:rPr>
                          <w:color w:val="000000"/>
                        </w:rPr>
                      </w:pPr>
                    </w:p>
                  </w:sdtContent>
                </w:sdt>
              </w:sdtContent>
            </w:sdt>
            <w:sdt>
              <w:sdtPr>
                <w:alias w:val="7 str."/>
                <w:tag w:val="part_4166ba86653f4400b7c0140e684cba18"/>
                <w:lock w:val="sdtLocked"/>
                <w:richText/>
              </w:sdtPr>
              <w:sdtContent>
                <w:p>
                  <w:pPr>
                    <w:ind w:firstLine="708"/>
                    <w:jc w:val="both"/>
                    <w:rPr>
                      <w:b/>
                      <w:color w:val="000000"/>
                    </w:rPr>
                  </w:pPr>
                  <w:sdt>
                    <w:sdtPr>
                      <w:alias w:val="Numeris"/>
                      <w:tag w:val="nr_4166ba86653f4400b7c0140e684cba18"/>
                      <w:lock w:val="sdtLocked"/>
                      <w:richText/>
                    </w:sdtPr>
                    <w:sdtContent>
                      <w:r>
                        <w:rPr>
                          <w:b/>
                          <w:color w:val="000000"/>
                        </w:rPr>
                        <w:t>7</w:t>
                      </w:r>
                    </w:sdtContent>
                  </w:sdt>
                  <w:r>
                    <w:rPr>
                      <w:b/>
                      <w:color w:val="000000"/>
                    </w:rPr>
                    <w:t xml:space="preserve"> straipsnis. </w:t>
                  </w:r>
                  <w:sdt>
                    <w:sdtPr>
                      <w:alias w:val="Pavadinimas"/>
                      <w:tag w:val="title_4166ba86653f4400b7c0140e684cba18"/>
                      <w:lock w:val="sdtLocked"/>
                      <w:richText/>
                    </w:sdtPr>
                    <w:sdtContent>
                      <w:r>
                        <w:rPr>
                          <w:b/>
                          <w:color w:val="000000"/>
                        </w:rPr>
                        <w:t>Elektroninio parašo tikrinimas</w:t>
                      </w:r>
                    </w:sdtContent>
                  </w:sdt>
                </w:p>
                <w:sdt>
                  <w:sdtPr>
                    <w:alias w:val="7 str. 1 d."/>
                    <w:tag w:val="part_1bd5c5c9377b4861a37b99575a0d5a0c"/>
                    <w:lock w:val="sdtLocked"/>
                    <w:richText/>
                  </w:sdtPr>
                  <w:sdtContent>
                    <w:p>
                      <w:pPr>
                        <w:ind w:firstLine="708"/>
                        <w:jc w:val="both"/>
                        <w:rPr>
                          <w:color w:val="000000"/>
                        </w:rPr>
                      </w:pPr>
                      <w:sdt>
                        <w:sdtPr>
                          <w:alias w:val="Numeris"/>
                          <w:tag w:val="nr_1bd5c5c9377b4861a37b99575a0d5a0c"/>
                          <w:lock w:val="sdtLocked"/>
                          <w:richText/>
                        </w:sdtPr>
                        <w:sdtContent>
                          <w:r>
                            <w:rPr>
                              <w:color w:val="000000"/>
                            </w:rPr>
                            <w:t>1</w:t>
                          </w:r>
                        </w:sdtContent>
                      </w:sdt>
                      <w:r>
                        <w:rPr>
                          <w:color w:val="000000"/>
                        </w:rPr>
                        <w:t xml:space="preserve">. Elektroninio parašo tikrinimas – tai pasirašytų duomenų autentiškumo ir elektroninio parašo galiojimo nustatymas bei pasirašiusio asmens identifikavimas. Elektroninis parašas tikrinamas parašo tikrinimo įranga, naudojant pasirašytus duomenis ir pasirašiusio asmens sertifikato duomenis. </w:t>
                      </w:r>
                    </w:p>
                  </w:sdtContent>
                </w:sdt>
                <w:sdt>
                  <w:sdtPr>
                    <w:alias w:val="7 str. 2 d."/>
                    <w:tag w:val="part_c65b0d49a49347fdba442ab4e0b02875"/>
                    <w:lock w:val="sdtLocked"/>
                    <w:richText/>
                  </w:sdtPr>
                  <w:sdtContent>
                    <w:p>
                      <w:pPr>
                        <w:ind w:firstLine="708"/>
                        <w:jc w:val="both"/>
                        <w:rPr>
                          <w:color w:val="000000"/>
                        </w:rPr>
                      </w:pPr>
                      <w:sdt>
                        <w:sdtPr>
                          <w:alias w:val="Numeris"/>
                          <w:tag w:val="nr_c65b0d49a49347fdba442ab4e0b02875"/>
                          <w:lock w:val="sdtLocked"/>
                          <w:richText/>
                        </w:sdtPr>
                        <w:sdtContent>
                          <w:r>
                            <w:rPr>
                              <w:color w:val="000000"/>
                            </w:rPr>
                            <w:t>2</w:t>
                          </w:r>
                        </w:sdtContent>
                      </w:sdt>
                      <w:r>
                        <w:rPr>
                          <w:color w:val="000000"/>
                        </w:rPr>
                        <w:t>. Elektroninio</w:t>
                      </w:r>
                      <w:r>
                        <w:rPr>
                          <w:i/>
                          <w:color w:val="000000"/>
                        </w:rPr>
                        <w:t xml:space="preserve"> </w:t>
                      </w:r>
                      <w:r>
                        <w:rPr>
                          <w:color w:val="000000"/>
                        </w:rPr>
                        <w:t xml:space="preserve">parašo tikrinimo procedūros reikalavimus nustato elektroninio parašo priežiūros institucija. </w:t>
                      </w:r>
                    </w:p>
                  </w:sdtContent>
                </w:sdt>
                <w:sdt>
                  <w:sdtPr>
                    <w:alias w:val="7 str. 3 d."/>
                    <w:tag w:val="part_998ccb4503ed401b94e97702e72e78da"/>
                    <w:lock w:val="sdtLocked"/>
                    <w:richText/>
                  </w:sdtPr>
                  <w:sdtContent>
                    <w:p>
                      <w:pPr>
                        <w:ind w:firstLine="708"/>
                        <w:jc w:val="both"/>
                        <w:rPr>
                          <w:color w:val="000000"/>
                        </w:rPr>
                      </w:pPr>
                      <w:sdt>
                        <w:sdtPr>
                          <w:alias w:val="Numeris"/>
                          <w:tag w:val="nr_998ccb4503ed401b94e97702e72e78da"/>
                          <w:lock w:val="sdtLocked"/>
                          <w:richText/>
                        </w:sdtPr>
                        <w:sdtContent>
                          <w:r>
                            <w:rPr>
                              <w:color w:val="000000"/>
                            </w:rPr>
                            <w:t>3</w:t>
                          </w:r>
                        </w:sdtContent>
                      </w:sdt>
                      <w:r>
                        <w:rPr>
                          <w:color w:val="000000"/>
                        </w:rPr>
                        <w:t xml:space="preserve">. Už elektroninio parašo patikrinimą ir tam naudojamos įrangos saugojimą yra atsakingi pasirašytų duomenų gavėjai. </w:t>
                      </w:r>
                    </w:p>
                    <w:p>
                      <w:pPr>
                        <w:ind w:firstLine="708"/>
                        <w:jc w:val="both"/>
                        <w:rPr>
                          <w:color w:val="000000"/>
                        </w:rPr>
                      </w:pPr>
                    </w:p>
                  </w:sdtContent>
                </w:sdt>
              </w:sdtContent>
            </w:sdt>
            <w:sdt>
              <w:sdtPr>
                <w:alias w:val="8 str."/>
                <w:tag w:val="part_1bb4bc1ce4214f52b6b389071f7b89a0"/>
                <w:lock w:val="sdtLocked"/>
                <w:richText/>
              </w:sdtPr>
              <w:sdtContent>
                <w:p>
                  <w:pPr>
                    <w:ind w:firstLine="708"/>
                    <w:jc w:val="both"/>
                    <w:rPr>
                      <w:b/>
                      <w:color w:val="000000"/>
                    </w:rPr>
                  </w:pPr>
                  <w:sdt>
                    <w:sdtPr>
                      <w:alias w:val="Numeris"/>
                      <w:tag w:val="nr_1bb4bc1ce4214f52b6b389071f7b89a0"/>
                      <w:lock w:val="sdtLocked"/>
                      <w:richText/>
                    </w:sdtPr>
                    <w:sdtContent>
                      <w:r>
                        <w:rPr>
                          <w:b/>
                          <w:color w:val="000000"/>
                        </w:rPr>
                        <w:t>8</w:t>
                      </w:r>
                    </w:sdtContent>
                  </w:sdt>
                  <w:r>
                    <w:rPr>
                      <w:b/>
                      <w:color w:val="000000"/>
                    </w:rPr>
                    <w:t xml:space="preserve"> straipsnis. </w:t>
                  </w:r>
                  <w:sdt>
                    <w:sdtPr>
                      <w:alias w:val="Pavadinimas"/>
                      <w:tag w:val="title_1bb4bc1ce4214f52b6b389071f7b89a0"/>
                      <w:lock w:val="sdtLocked"/>
                      <w:richText/>
                    </w:sdtPr>
                    <w:sdtContent>
                      <w:r>
                        <w:rPr>
                          <w:b/>
                          <w:color w:val="000000"/>
                        </w:rPr>
                        <w:t xml:space="preserve">Elektroninio parašo galia </w:t>
                      </w:r>
                    </w:sdtContent>
                  </w:sdt>
                </w:p>
                <w:sdt>
                  <w:sdtPr>
                    <w:alias w:val="8 str. 1 d."/>
                    <w:tag w:val="part_534f20d654cb4ee38c3e87ba282627e8"/>
                    <w:lock w:val="sdtLocked"/>
                    <w:richText/>
                  </w:sdtPr>
                  <w:sdtContent>
                    <w:p>
                      <w:pPr>
                        <w:ind w:firstLine="708"/>
                        <w:jc w:val="both"/>
                        <w:rPr>
                          <w:color w:val="000000"/>
                        </w:rPr>
                      </w:pPr>
                      <w:sdt>
                        <w:sdtPr>
                          <w:alias w:val="Numeris"/>
                          <w:tag w:val="nr_534f20d654cb4ee38c3e87ba282627e8"/>
                          <w:lock w:val="sdtLocked"/>
                          <w:richText/>
                        </w:sdtPr>
                        <w:sdtContent>
                          <w:r>
                            <w:rPr>
                              <w:color w:val="000000"/>
                            </w:rPr>
                            <w:t>1</w:t>
                          </w:r>
                        </w:sdtContent>
                      </w:sdt>
                      <w:r>
                        <w:rPr>
                          <w:color w:val="000000"/>
                        </w:rPr>
                        <w:t>. Saugus elektroninis parašas,</w:t>
                      </w:r>
                      <w:r>
                        <w:rPr>
                          <w:b/>
                          <w:color w:val="000000"/>
                        </w:rPr>
                        <w:t xml:space="preserve"> </w:t>
                      </w:r>
                      <w:r>
                        <w:rPr>
                          <w:color w:val="000000"/>
                        </w:rPr>
                        <w:t xml:space="preserve">sukurtas saugia parašo formavimo įranga ir patvirtintas galiojančiu kvalifikuotu sertifikatu, elektroniniams duomenims turi tokią pat teisinę galią kaip ir parašas rašytiniuose dokumentuose ir yra leistinas kaip įrodinėjimo priemonė teisme. </w:t>
                      </w:r>
                    </w:p>
                  </w:sdtContent>
                </w:sdt>
                <w:sdt>
                  <w:sdtPr>
                    <w:alias w:val="8 str. 2 d."/>
                    <w:tag w:val="part_5e7c4255759d42fb800e48db614b1a02"/>
                    <w:lock w:val="sdtLocked"/>
                    <w:richText/>
                  </w:sdtPr>
                  <w:sdtContent>
                    <w:p>
                      <w:pPr>
                        <w:ind w:firstLine="708"/>
                        <w:jc w:val="both"/>
                        <w:rPr>
                          <w:color w:val="000000"/>
                        </w:rPr>
                      </w:pPr>
                      <w:sdt>
                        <w:sdtPr>
                          <w:alias w:val="Numeris"/>
                          <w:tag w:val="nr_5e7c4255759d42fb800e48db614b1a02"/>
                          <w:lock w:val="sdtLocked"/>
                          <w:richText/>
                        </w:sdtPr>
                        <w:sdtContent>
                          <w:r>
                            <w:rPr>
                              <w:color w:val="000000"/>
                            </w:rPr>
                            <w:t>2</w:t>
                          </w:r>
                        </w:sdtContent>
                      </w:sdt>
                      <w:r>
                        <w:rPr>
                          <w:color w:val="000000"/>
                        </w:rPr>
                        <w:t xml:space="preserve">. Elektroninis parašas negali būti laikomas negaliojančiu dėl bet kurios iš žemiau išvardytų priežasčių: </w:t>
                      </w:r>
                    </w:p>
                    <w:sdt>
                      <w:sdtPr>
                        <w:alias w:val="8 str. 2 d. 1 p."/>
                        <w:tag w:val="part_49cf5da3e85742639b9bc5279d75828e"/>
                        <w:lock w:val="sdtLocked"/>
                        <w:richText/>
                      </w:sdtPr>
                      <w:sdtContent>
                        <w:p>
                          <w:pPr>
                            <w:ind w:firstLine="708"/>
                            <w:jc w:val="both"/>
                            <w:rPr>
                              <w:color w:val="000000"/>
                            </w:rPr>
                          </w:pPr>
                          <w:sdt>
                            <w:sdtPr>
                              <w:alias w:val="Numeris"/>
                              <w:tag w:val="nr_49cf5da3e85742639b9bc5279d75828e"/>
                              <w:lock w:val="sdtLocked"/>
                              <w:richText/>
                            </w:sdtPr>
                            <w:sdtContent>
                              <w:r>
                                <w:rPr>
                                  <w:color w:val="000000"/>
                                </w:rPr>
                                <w:t>1</w:t>
                              </w:r>
                            </w:sdtContent>
                          </w:sdt>
                          <w:r>
                            <w:rPr>
                              <w:color w:val="000000"/>
                            </w:rPr>
                            <w:t xml:space="preserve">) kad yra elektroninis; </w:t>
                          </w:r>
                        </w:p>
                      </w:sdtContent>
                    </w:sdt>
                    <w:sdt>
                      <w:sdtPr>
                        <w:alias w:val="8 str. 2 d. 2 p."/>
                        <w:tag w:val="part_4c804401581345ab9d9664124075c014"/>
                        <w:lock w:val="sdtLocked"/>
                        <w:richText/>
                      </w:sdtPr>
                      <w:sdtContent>
                        <w:p>
                          <w:pPr>
                            <w:ind w:firstLine="708"/>
                            <w:jc w:val="both"/>
                            <w:rPr>
                              <w:color w:val="000000"/>
                            </w:rPr>
                          </w:pPr>
                          <w:sdt>
                            <w:sdtPr>
                              <w:alias w:val="Numeris"/>
                              <w:tag w:val="nr_4c804401581345ab9d9664124075c014"/>
                              <w:lock w:val="sdtLocked"/>
                              <w:richText/>
                            </w:sdtPr>
                            <w:sdtContent>
                              <w:r>
                                <w:rPr>
                                  <w:color w:val="000000"/>
                                </w:rPr>
                                <w:t>2</w:t>
                              </w:r>
                            </w:sdtContent>
                          </w:sdt>
                          <w:r>
                            <w:rPr>
                              <w:color w:val="000000"/>
                            </w:rPr>
                            <w:t xml:space="preserve">) kad nėra paremtas kvalifikuotu sertifikatu; </w:t>
                          </w:r>
                        </w:p>
                      </w:sdtContent>
                    </w:sdt>
                    <w:sdt>
                      <w:sdtPr>
                        <w:alias w:val="8 str. 2 d. 3 p."/>
                        <w:tag w:val="part_4aa570beea804a68ab4877badb80ad0a"/>
                        <w:lock w:val="sdtLocked"/>
                        <w:richText/>
                      </w:sdtPr>
                      <w:sdtContent>
                        <w:p>
                          <w:pPr>
                            <w:ind w:firstLine="708"/>
                            <w:jc w:val="both"/>
                            <w:rPr>
                              <w:color w:val="000000"/>
                            </w:rPr>
                          </w:pPr>
                          <w:sdt>
                            <w:sdtPr>
                              <w:alias w:val="Numeris"/>
                              <w:tag w:val="nr_4aa570beea804a68ab4877badb80ad0a"/>
                              <w:lock w:val="sdtLocked"/>
                              <w:richText/>
                            </w:sdtPr>
                            <w:sdtContent>
                              <w:r>
                                <w:rPr>
                                  <w:color w:val="000000"/>
                                </w:rPr>
                                <w:t>3</w:t>
                              </w:r>
                            </w:sdtContent>
                          </w:sdt>
                          <w:r>
                            <w:rPr>
                              <w:color w:val="000000"/>
                            </w:rPr>
                            <w:t>) kad nėra paremtas akredituoto</w:t>
                          </w:r>
                          <w:r>
                            <w:rPr>
                              <w:b/>
                              <w:color w:val="000000"/>
                            </w:rPr>
                            <w:t xml:space="preserve"> </w:t>
                          </w:r>
                          <w:r>
                            <w:rPr>
                              <w:color w:val="000000"/>
                            </w:rPr>
                            <w:t xml:space="preserve">sertifikavimo paslaugų teikėjo išduotu kvalifikuotu sertifikatu; </w:t>
                          </w:r>
                        </w:p>
                      </w:sdtContent>
                    </w:sdt>
                    <w:sdt>
                      <w:sdtPr>
                        <w:alias w:val="8 str. 2 d. 4 p."/>
                        <w:tag w:val="part_b282230f0f27424a8520cb64f80d85c8"/>
                        <w:lock w:val="sdtLocked"/>
                        <w:richText/>
                      </w:sdtPr>
                      <w:sdtContent>
                        <w:p>
                          <w:pPr>
                            <w:ind w:firstLine="708"/>
                            <w:jc w:val="both"/>
                          </w:pPr>
                          <w:sdt>
                            <w:sdtPr>
                              <w:alias w:val="Numeris"/>
                              <w:tag w:val="nr_b282230f0f27424a8520cb64f80d85c8"/>
                              <w:lock w:val="sdtLocked"/>
                              <w:richText/>
                            </w:sdtPr>
                            <w:sdtContent>
                              <w:r>
                                <w:rPr>
                                  <w:color w:val="000000"/>
                                </w:rPr>
                                <w:t>4</w:t>
                              </w:r>
                            </w:sdtContent>
                          </w:sdt>
                          <w:r>
                            <w:rPr>
                              <w:color w:val="000000"/>
                            </w:rPr>
                            <w:t xml:space="preserve">) kad nėra sukurtas saugia parašo formavimo įranga. </w:t>
                          </w:r>
                        </w:p>
                      </w:sdtContent>
                    </w:sdt>
                  </w:sdtContent>
                </w:sdt>
                <w:sdt>
                  <w:sdtPr>
                    <w:alias w:val="3 d."/>
                    <w:tag w:val="part_72fd648123b94da0bdf88ba45bfb6f63"/>
                    <w:lock w:val="sdtLocked"/>
                    <w:richText/>
                  </w:sdtPr>
                  <w:sdtContent>
                    <w:p>
                      <w:pPr>
                        <w:ind w:firstLine="708"/>
                        <w:jc w:val="both"/>
                      </w:pPr>
                      <w:sdt>
                        <w:sdtPr>
                          <w:alias w:val="Numeris"/>
                          <w:tag w:val="nr_72fd648123b94da0bdf88ba45bfb6f63"/>
                          <w:lock w:val="sdtLocked"/>
                          <w:richText/>
                        </w:sdtPr>
                        <w:sdtContent>
                          <w:r>
                            <w:rPr>
                              <w:color w:val="000000"/>
                            </w:rPr>
                            <w:t>3</w:t>
                          </w:r>
                        </w:sdtContent>
                      </w:sdt>
                      <w:r>
                        <w:rPr>
                          <w:color w:val="000000"/>
                        </w:rPr>
                        <w:t>. Elektroninis parašas visais atvejais turi šio straipsnio 1 dalyje įtvirtintą teisinę galią, jeigu parašų naudotojai tarpusavyje dėl to susitaria.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7D862468246">
                        <w:r w:rsidRPr="00532B9F">
                          <w:rPr>
                            <w:rFonts w:ascii="Times New Roman" w:eastAsia="MS Mincho" w:hAnsi="Times New Roman"/>
                            <w:sz w:val="20"/>
                            <w:i/>
                            <w:iCs/>
                            <w:color w:val="0000FF" w:themeColor="hyperlink"/>
                            <w:u w:val="single"/>
                          </w:rPr>
                          <w:t>IX-934</w:t>
                        </w:r>
                      </w:fldSimple>
                      <w:r>
                        <w:rPr>
                          <w:rFonts w:ascii="Times New Roman" w:eastAsia="MS Mincho" w:hAnsi="Times New Roman"/>
                          <w:sz w:val="20"/>
                          <w:i/>
                          <w:iCs/>
                        </w:rPr>
                        <w:t>,
2002-06-06,
Žin., 2002, Nr.
64-2572 (2002-06-26); Žin., 2002, Nr.
65-0 (2002-06-28), i. k. 1021010ISTA00IX-934        </w:t>
                      </w:r>
                    </w:p>
                    <w:p/>
                  </w:sdtContent>
                </w:sdt>
                <w:sdt>
                  <w:sdtPr>
                    <w:alias w:val="8 str. 4 d."/>
                    <w:tag w:val="part_767b047fec6e4691a0eb4872ce6478cd"/>
                    <w:lock w:val="sdtLocked"/>
                    <w:richText/>
                  </w:sdtPr>
                  <w:sdtContent>
                    <w:p>
                      <w:pPr>
                        <w:widowControl w:val="0"/>
                        <w:ind w:firstLine="709"/>
                        <w:jc w:val="both"/>
                        <w:rPr>
                          <w:color w:val="000000"/>
                        </w:rPr>
                      </w:pPr>
                      <w:sdt>
                        <w:sdtPr>
                          <w:alias w:val="Numeris"/>
                          <w:tag w:val="nr_767b047fec6e4691a0eb4872ce6478cd"/>
                          <w:lock w:val="sdtLocked"/>
                          <w:richText/>
                        </w:sdtPr>
                        <w:sdtContent>
                          <w:r>
                            <w:rPr>
                              <w:color w:val="000000"/>
                              <w:szCs w:val="24"/>
                              <w:lang w:eastAsia="lt-LT"/>
                            </w:rPr>
                            <w:t>4</w:t>
                          </w:r>
                        </w:sdtContent>
                      </w:sdt>
                      <w:r>
                        <w:rPr>
                          <w:color w:val="000000"/>
                          <w:szCs w:val="24"/>
                          <w:lang w:eastAsia="lt-LT"/>
                        </w:rPr>
                        <w:t>. Juridinio asmens atstovo elektroninio parašo galia yra prilyginama juridinio asmens atstovo parašo, patvirtinto juridinio asmens antspaudu, kai pareiga turėti antspaudą nustatyta juridinio asmens steigimo dokumentuose arba įstatymuose,</w:t>
                      </w:r>
                      <w:r>
                        <w:rPr>
                          <w:b/>
                          <w:bCs/>
                          <w:color w:val="000000"/>
                          <w:szCs w:val="24"/>
                          <w:lang w:eastAsia="lt-LT"/>
                        </w:rPr>
                        <w:t xml:space="preserve"> </w:t>
                      </w:r>
                      <w:r>
                        <w:rPr>
                          <w:color w:val="000000"/>
                          <w:szCs w:val="24"/>
                          <w:lang w:eastAsia="lt-LT"/>
                        </w:rPr>
                        <w:t>galiai rašytiniuose dokumentuose, atsižvelgiant į elektroninio parašo galią pagal šio straipsnio 1, 2 ir 3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7D862468246">
                        <w:r w:rsidRPr="00532B9F">
                          <w:rPr>
                            <w:rFonts w:ascii="Times New Roman" w:eastAsia="MS Mincho" w:hAnsi="Times New Roman"/>
                            <w:sz w:val="20"/>
                            <w:i/>
                            <w:iCs/>
                            <w:color w:val="0000FF" w:themeColor="hyperlink"/>
                            <w:u w:val="single"/>
                          </w:rPr>
                          <w:t>IX-934</w:t>
                        </w:r>
                      </w:fldSimple>
                      <w:r>
                        <w:rPr>
                          <w:rFonts w:ascii="Times New Roman" w:eastAsia="MS Mincho" w:hAnsi="Times New Roman"/>
                          <w:sz w:val="20"/>
                          <w:i/>
                          <w:iCs/>
                        </w:rPr>
                        <w:t>,
2002-06-06,
Žin., 2002, Nr.
64-2572 (2002-06-26); Žin., 2002, Nr.
65-0 (2002-06-28), i. k. 1021010ISTA00IX-934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189784041BF">
                        <w:r w:rsidRPr="00532B9F">
                          <w:rPr>
                            <w:rFonts w:ascii="Times New Roman" w:eastAsia="MS Mincho" w:hAnsi="Times New Roman"/>
                            <w:sz w:val="20"/>
                            <w:i/>
                            <w:iCs/>
                            <w:color w:val="0000FF" w:themeColor="hyperlink"/>
                            <w:u w:val="single"/>
                          </w:rPr>
                          <w:t>XII-508</w:t>
                        </w:r>
                      </w:fldSimple>
                      <w:r>
                        <w:rPr>
                          <w:rFonts w:ascii="Times New Roman" w:eastAsia="MS Mincho" w:hAnsi="Times New Roman"/>
                          <w:sz w:val="20"/>
                          <w:i/>
                          <w:iCs/>
                        </w:rPr>
                        <w:t>,
2013-07-02,
Žin., 2013, Nr.
75-3779 (2013-07-13), i. k. 1131010ISTA0XII-508            </w:t>
                      </w:r>
                    </w:p>
                    <w:p/>
                  </w:sdtContent>
                </w:sdt>
              </w:sdtContent>
            </w:sdt>
          </w:sdtContent>
        </w:sdt>
        <w:sdt>
          <w:sdtPr>
            <w:alias w:val="skirsnis"/>
            <w:tag w:val="part_5f1bc9b1d1914d0c885ee7ce231dd6ab"/>
            <w:lock w:val="sdtLocked"/>
            <w:richText/>
          </w:sdtPr>
          <w:sdtContent>
            <w:p>
              <w:pPr>
                <w:keepNext/>
                <w:jc w:val="center"/>
                <w:rPr>
                  <w:b/>
                  <w:color w:val="000000"/>
                </w:rPr>
              </w:pPr>
              <w:sdt>
                <w:sdtPr>
                  <w:alias w:val="Numeris"/>
                  <w:tag w:val="nr_5f1bc9b1d1914d0c885ee7ce231dd6ab"/>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5f1bc9b1d1914d0c885ee7ce231dd6ab"/>
                  <w:lock w:val="sdtLocked"/>
                  <w:richText/>
                </w:sdtPr>
                <w:sdtContent>
                  <w:r>
                    <w:rPr>
                      <w:b/>
                      <w:color w:val="000000"/>
                    </w:rPr>
                    <w:t>SERTIFIKAVIMO PASLAUGOS IR REIKALAVIMAI JŲ TEIKĖJAMS</w:t>
                  </w:r>
                </w:sdtContent>
              </w:sdt>
            </w:p>
            <w:p>
              <w:pPr>
                <w:jc w:val="center"/>
                <w:rPr>
                  <w:color w:val="000000"/>
                </w:rPr>
              </w:pPr>
            </w:p>
            <w:sdt>
              <w:sdtPr>
                <w:alias w:val="9 str."/>
                <w:tag w:val="part_3cd52a5748dc4e1d9eb2856688cf5f2d"/>
                <w:lock w:val="sdtLocked"/>
                <w:richText/>
              </w:sdtPr>
              <w:sdtContent>
                <w:p>
                  <w:pPr>
                    <w:ind w:firstLine="708"/>
                    <w:jc w:val="both"/>
                    <w:rPr>
                      <w:b/>
                      <w:color w:val="000000"/>
                    </w:rPr>
                  </w:pPr>
                  <w:sdt>
                    <w:sdtPr>
                      <w:alias w:val="Numeris"/>
                      <w:tag w:val="nr_3cd52a5748dc4e1d9eb2856688cf5f2d"/>
                      <w:lock w:val="sdtLocked"/>
                      <w:richText/>
                    </w:sdtPr>
                    <w:sdtContent>
                      <w:r>
                        <w:rPr>
                          <w:b/>
                          <w:color w:val="000000"/>
                        </w:rPr>
                        <w:t>9</w:t>
                      </w:r>
                    </w:sdtContent>
                  </w:sdt>
                  <w:r>
                    <w:rPr>
                      <w:b/>
                      <w:color w:val="000000"/>
                    </w:rPr>
                    <w:t xml:space="preserve"> straipsnis. </w:t>
                  </w:r>
                  <w:sdt>
                    <w:sdtPr>
                      <w:alias w:val="Pavadinimas"/>
                      <w:tag w:val="title_3cd52a5748dc4e1d9eb2856688cf5f2d"/>
                      <w:lock w:val="sdtLocked"/>
                      <w:richText/>
                    </w:sdtPr>
                    <w:sdtContent>
                      <w:r>
                        <w:rPr>
                          <w:b/>
                          <w:color w:val="000000"/>
                        </w:rPr>
                        <w:t>Sertifikavimo paslaugos</w:t>
                      </w:r>
                    </w:sdtContent>
                  </w:sdt>
                </w:p>
                <w:sdt>
                  <w:sdtPr>
                    <w:alias w:val="9 str. 1 d."/>
                    <w:tag w:val="part_2d5ff1c1fdb24725bd068250f1c94fe6"/>
                    <w:lock w:val="sdtLocked"/>
                    <w:richText/>
                  </w:sdtPr>
                  <w:sdtContent>
                    <w:p>
                      <w:pPr>
                        <w:ind w:firstLine="708"/>
                        <w:jc w:val="both"/>
                        <w:rPr>
                          <w:color w:val="000000"/>
                        </w:rPr>
                      </w:pPr>
                      <w:sdt>
                        <w:sdtPr>
                          <w:alias w:val="Numeris"/>
                          <w:tag w:val="nr_2d5ff1c1fdb24725bd068250f1c94fe6"/>
                          <w:lock w:val="sdtLocked"/>
                          <w:richText/>
                        </w:sdtPr>
                        <w:sdtContent>
                          <w:r>
                            <w:rPr>
                              <w:color w:val="000000"/>
                            </w:rPr>
                            <w:t>1</w:t>
                          </w:r>
                        </w:sdtContent>
                      </w:sdt>
                      <w:r>
                        <w:rPr>
                          <w:color w:val="000000"/>
                        </w:rPr>
                        <w:t xml:space="preserve">. Sertifikavimo paslaugų teikėjai teikia šias sertifikavimo paslaugas, susijusias su elektroninio parašo naudojimu: </w:t>
                      </w:r>
                    </w:p>
                    <w:sdt>
                      <w:sdtPr>
                        <w:alias w:val="9 str. 1 d. 1 p."/>
                        <w:tag w:val="part_567d7cc249364419a4be450239eb4f72"/>
                        <w:lock w:val="sdtLocked"/>
                        <w:richText/>
                      </w:sdtPr>
                      <w:sdtContent>
                        <w:p>
                          <w:pPr>
                            <w:ind w:firstLine="708"/>
                            <w:jc w:val="both"/>
                            <w:rPr>
                              <w:color w:val="000000"/>
                            </w:rPr>
                          </w:pPr>
                          <w:sdt>
                            <w:sdtPr>
                              <w:alias w:val="Numeris"/>
                              <w:tag w:val="nr_567d7cc249364419a4be450239eb4f72"/>
                              <w:lock w:val="sdtLocked"/>
                              <w:richText/>
                            </w:sdtPr>
                            <w:sdtContent>
                              <w:r>
                                <w:rPr>
                                  <w:color w:val="000000"/>
                                </w:rPr>
                                <w:t>1</w:t>
                              </w:r>
                            </w:sdtContent>
                          </w:sdt>
                          <w:r>
                            <w:rPr>
                              <w:color w:val="000000"/>
                            </w:rPr>
                            <w:t>) pagrindines – sertifikatų sudarymo ir jų duomenų teikimo parašo naudotojams elektroniniams parašams tikrinti;</w:t>
                          </w:r>
                        </w:p>
                      </w:sdtContent>
                    </w:sdt>
                    <w:sdt>
                      <w:sdtPr>
                        <w:alias w:val="9 str. 1 d. 2 p."/>
                        <w:tag w:val="part_51809099a3ff41e6996c3cf5e2d22178"/>
                        <w:lock w:val="sdtLocked"/>
                        <w:richText/>
                      </w:sdtPr>
                      <w:sdtContent>
                        <w:p>
                          <w:pPr>
                            <w:ind w:firstLine="708"/>
                            <w:jc w:val="both"/>
                            <w:rPr>
                              <w:color w:val="000000"/>
                            </w:rPr>
                          </w:pPr>
                          <w:sdt>
                            <w:sdtPr>
                              <w:alias w:val="Numeris"/>
                              <w:tag w:val="nr_51809099a3ff41e6996c3cf5e2d22178"/>
                              <w:lock w:val="sdtLocked"/>
                              <w:richText/>
                            </w:sdtPr>
                            <w:sdtContent>
                              <w:r>
                                <w:rPr>
                                  <w:color w:val="000000"/>
                                </w:rPr>
                                <w:t>2</w:t>
                              </w:r>
                            </w:sdtContent>
                          </w:sdt>
                          <w:r>
                            <w:rPr>
                              <w:color w:val="000000"/>
                            </w:rPr>
                            <w:t xml:space="preserve">) pagalbines – laiko žymos formavimo, asmenų konsultavimo, asmenų registravimo sertifikatams gauti ir kitas šiai kategorijai priskiriamas paslaugas. </w:t>
                          </w:r>
                        </w:p>
                      </w:sdtContent>
                    </w:sdt>
                  </w:sdtContent>
                </w:sdt>
                <w:sdt>
                  <w:sdtPr>
                    <w:alias w:val="9 str. 2 d."/>
                    <w:tag w:val="part_3aedae36baaa4454870ee74486dc37b8"/>
                    <w:lock w:val="sdtLocked"/>
                    <w:richText/>
                  </w:sdtPr>
                  <w:sdtContent>
                    <w:p>
                      <w:pPr>
                        <w:widowControl w:val="0"/>
                        <w:ind w:firstLine="708"/>
                        <w:jc w:val="both"/>
                        <w:rPr>
                          <w:color w:val="000000"/>
                        </w:rPr>
                      </w:pPr>
                      <w:sdt>
                        <w:sdtPr>
                          <w:alias w:val="Numeris"/>
                          <w:tag w:val="nr_3aedae36baaa4454870ee74486dc37b8"/>
                          <w:lock w:val="sdtLocked"/>
                          <w:richText/>
                        </w:sdtPr>
                        <w:sdtContent>
                          <w:r>
                            <w:rPr>
                              <w:color w:val="000000"/>
                            </w:rPr>
                            <w:t>2</w:t>
                          </w:r>
                        </w:sdtContent>
                      </w:sdt>
                      <w:r>
                        <w:rPr>
                          <w:color w:val="000000"/>
                        </w:rPr>
                        <w:t>. Pagalbinių paslaugų teikimo tvarką nustato elektroninio parašo priežiūros institucija.</w:t>
                      </w:r>
                    </w:p>
                    <w:p>
                      <w:pPr>
                        <w:widowControl w:val="0"/>
                        <w:ind w:firstLine="708"/>
                        <w:jc w:val="both"/>
                        <w:rPr>
                          <w:color w:val="000000"/>
                        </w:rPr>
                      </w:pPr>
                    </w:p>
                  </w:sdtContent>
                </w:sdt>
              </w:sdtContent>
            </w:sdt>
            <w:sdt>
              <w:sdtPr>
                <w:alias w:val="10 str."/>
                <w:tag w:val="part_db5d950f844b4d87a78bf929aa3507aa"/>
                <w:lock w:val="sdtLocked"/>
                <w:richText/>
              </w:sdtPr>
              <w:sdtContent>
                <w:p>
                  <w:pPr>
                    <w:ind w:firstLine="708"/>
                    <w:jc w:val="both"/>
                    <w:rPr>
                      <w:b/>
                      <w:color w:val="000000"/>
                    </w:rPr>
                  </w:pPr>
                  <w:sdt>
                    <w:sdtPr>
                      <w:alias w:val="Numeris"/>
                      <w:tag w:val="nr_db5d950f844b4d87a78bf929aa3507aa"/>
                      <w:lock w:val="sdtLocked"/>
                      <w:richText/>
                    </w:sdtPr>
                    <w:sdtContent>
                      <w:r>
                        <w:rPr>
                          <w:b/>
                          <w:color w:val="000000"/>
                        </w:rPr>
                        <w:t>10</w:t>
                      </w:r>
                    </w:sdtContent>
                  </w:sdt>
                  <w:r>
                    <w:rPr>
                      <w:b/>
                      <w:color w:val="000000"/>
                    </w:rPr>
                    <w:t xml:space="preserve"> straipsnis. </w:t>
                  </w:r>
                  <w:sdt>
                    <w:sdtPr>
                      <w:alias w:val="Pavadinimas"/>
                      <w:tag w:val="title_db5d950f844b4d87a78bf929aa3507aa"/>
                      <w:lock w:val="sdtLocked"/>
                      <w:richText/>
                    </w:sdtPr>
                    <w:sdtContent>
                      <w:r>
                        <w:rPr>
                          <w:b/>
                          <w:color w:val="000000"/>
                        </w:rPr>
                        <w:t xml:space="preserve">Sertifikavimo paslaugų teikėjų registravimas </w:t>
                      </w:r>
                    </w:sdtContent>
                  </w:sdt>
                </w:p>
                <w:sdt>
                  <w:sdtPr>
                    <w:alias w:val="10 str. 1 d."/>
                    <w:tag w:val="part_56ed6cb3e2d24837bffada8ae60353b8"/>
                    <w:lock w:val="sdtLocked"/>
                    <w:richText/>
                  </w:sdtPr>
                  <w:sdtContent>
                    <w:p>
                      <w:pPr>
                        <w:ind w:firstLine="708"/>
                        <w:jc w:val="both"/>
                        <w:rPr>
                          <w:color w:val="000000"/>
                        </w:rPr>
                      </w:pPr>
                      <w:r>
                        <w:rPr>
                          <w:color w:val="000000"/>
                        </w:rPr>
                        <w:t xml:space="preserve">Kvalifikuotus sertifikatus sudarantys Lietuvos Respublikos sertifikavimo paslaugų teikėjai privalo užsiregistruoti elektroninio parašo priežiūros institucijoje Vyriausybės ar jos įgaliotos institucijos nustatyta tvarka. </w:t>
                      </w:r>
                    </w:p>
                    <w:p>
                      <w:pPr>
                        <w:ind w:firstLine="708"/>
                        <w:jc w:val="both"/>
                        <w:rPr>
                          <w:b/>
                          <w:color w:val="000000"/>
                        </w:rPr>
                      </w:pPr>
                    </w:p>
                  </w:sdtContent>
                </w:sdt>
              </w:sdtContent>
            </w:sdt>
            <w:sdt>
              <w:sdtPr>
                <w:alias w:val="11 str."/>
                <w:tag w:val="part_571b768965864a2fa9a894e5f5293e61"/>
                <w:lock w:val="sdtLocked"/>
                <w:richText/>
              </w:sdtPr>
              <w:sdtContent>
                <w:p>
                  <w:pPr>
                    <w:ind w:firstLine="708"/>
                    <w:jc w:val="both"/>
                    <w:rPr>
                      <w:b/>
                      <w:color w:val="000000"/>
                    </w:rPr>
                  </w:pPr>
                  <w:sdt>
                    <w:sdtPr>
                      <w:alias w:val="Numeris"/>
                      <w:tag w:val="nr_571b768965864a2fa9a894e5f5293e61"/>
                      <w:lock w:val="sdtLocked"/>
                      <w:richText/>
                    </w:sdtPr>
                    <w:sdtContent>
                      <w:r>
                        <w:rPr>
                          <w:b/>
                          <w:color w:val="000000"/>
                        </w:rPr>
                        <w:t>11</w:t>
                      </w:r>
                    </w:sdtContent>
                  </w:sdt>
                  <w:r>
                    <w:rPr>
                      <w:b/>
                      <w:color w:val="000000"/>
                    </w:rPr>
                    <w:t xml:space="preserve"> straipsnis. </w:t>
                  </w:r>
                  <w:sdt>
                    <w:sdtPr>
                      <w:alias w:val="Pavadinimas"/>
                      <w:tag w:val="title_571b768965864a2fa9a894e5f5293e61"/>
                      <w:lock w:val="sdtLocked"/>
                      <w:richText/>
                    </w:sdtPr>
                    <w:sdtContent>
                      <w:r>
                        <w:rPr>
                          <w:b/>
                          <w:color w:val="000000"/>
                        </w:rPr>
                        <w:t>Sertifikavimo paslaugų teikėjų akreditavimas</w:t>
                      </w:r>
                    </w:sdtContent>
                  </w:sdt>
                </w:p>
                <w:sdt>
                  <w:sdtPr>
                    <w:alias w:val="11 str. 1 d."/>
                    <w:tag w:val="part_ec168cfebf8944cf92ed7f8ab7766997"/>
                    <w:lock w:val="sdtLocked"/>
                    <w:richText/>
                  </w:sdtPr>
                  <w:sdtContent>
                    <w:p>
                      <w:pPr>
                        <w:ind w:firstLine="708"/>
                        <w:jc w:val="both"/>
                        <w:rPr>
                          <w:color w:val="000000"/>
                        </w:rPr>
                      </w:pPr>
                      <w:sdt>
                        <w:sdtPr>
                          <w:alias w:val="Numeris"/>
                          <w:tag w:val="nr_ec168cfebf8944cf92ed7f8ab7766997"/>
                          <w:lock w:val="sdtLocked"/>
                          <w:richText/>
                        </w:sdtPr>
                        <w:sdtContent>
                          <w:r>
                            <w:rPr>
                              <w:color w:val="000000"/>
                            </w:rPr>
                            <w:t>1</w:t>
                          </w:r>
                        </w:sdtContent>
                      </w:sdt>
                      <w:r>
                        <w:rPr>
                          <w:color w:val="000000"/>
                        </w:rPr>
                        <w:t xml:space="preserve">. Sertifikavimo paslaugų teikėjai gali savanoriškai akredituotis elektroninio parašo priežiūros institucijoje. Akreditacija – tai sertifikavimo paslaugų teikėjo sugebėjimo atlikti funkcijas įvertinimas. Akreditacija nėra būtina sertifikavimo paslaugų teikėjų veiklos sąlyga. </w:t>
                      </w:r>
                    </w:p>
                  </w:sdtContent>
                </w:sdt>
                <w:sdt>
                  <w:sdtPr>
                    <w:alias w:val="11 str. 2 d."/>
                    <w:tag w:val="part_9fe92759bf73422a92e743b1b96cb1df"/>
                    <w:lock w:val="sdtLocked"/>
                    <w:richText/>
                  </w:sdtPr>
                  <w:sdtContent>
                    <w:p>
                      <w:pPr>
                        <w:ind w:firstLine="708"/>
                        <w:jc w:val="both"/>
                        <w:rPr>
                          <w:color w:val="000000"/>
                        </w:rPr>
                      </w:pPr>
                      <w:sdt>
                        <w:sdtPr>
                          <w:alias w:val="Numeris"/>
                          <w:tag w:val="nr_9fe92759bf73422a92e743b1b96cb1df"/>
                          <w:lock w:val="sdtLocked"/>
                          <w:richText/>
                        </w:sdtPr>
                        <w:sdtContent>
                          <w:r>
                            <w:rPr>
                              <w:color w:val="000000"/>
                            </w:rPr>
                            <w:t>2</w:t>
                          </w:r>
                        </w:sdtContent>
                      </w:sdt>
                      <w:r>
                        <w:rPr>
                          <w:color w:val="000000"/>
                        </w:rPr>
                        <w:t>. Sertifikavimo paslaugų teikėjų savanoriškos akreditacijos reikalavimus ir akreditavimo tvarką nustato elektroninio parašo priežiūros institucija.</w:t>
                      </w:r>
                    </w:p>
                  </w:sdtContent>
                </w:sdt>
                <w:sdt>
                  <w:sdtPr>
                    <w:alias w:val="11 str. 3 d."/>
                    <w:tag w:val="part_0130eb0bc39f424e8de4772eb54cfd47"/>
                    <w:lock w:val="sdtLocked"/>
                    <w:richText/>
                  </w:sdtPr>
                  <w:sdtContent>
                    <w:p>
                      <w:pPr>
                        <w:ind w:firstLine="708"/>
                        <w:jc w:val="both"/>
                        <w:rPr>
                          <w:color w:val="000000"/>
                        </w:rPr>
                      </w:pPr>
                      <w:sdt>
                        <w:sdtPr>
                          <w:alias w:val="Numeris"/>
                          <w:tag w:val="nr_0130eb0bc39f424e8de4772eb54cfd47"/>
                          <w:lock w:val="sdtLocked"/>
                          <w:richText/>
                        </w:sdtPr>
                        <w:sdtContent>
                          <w:r>
                            <w:rPr>
                              <w:color w:val="000000"/>
                            </w:rPr>
                            <w:t>3</w:t>
                          </w:r>
                        </w:sdtContent>
                      </w:sdt>
                      <w:r>
                        <w:rPr>
                          <w:color w:val="000000"/>
                        </w:rPr>
                        <w:t xml:space="preserve">. Norinčių akredituotis sertifikavimo paslaugų teikėjų skaičius neribojamas. </w:t>
                      </w:r>
                    </w:p>
                    <w:p>
                      <w:pPr>
                        <w:ind w:firstLine="708"/>
                        <w:jc w:val="both"/>
                        <w:rPr>
                          <w:color w:val="000000"/>
                        </w:rPr>
                      </w:pPr>
                    </w:p>
                  </w:sdtContent>
                </w:sdt>
              </w:sdtContent>
            </w:sdt>
            <w:sdt>
              <w:sdtPr>
                <w:alias w:val="12 str."/>
                <w:tag w:val="part_dba41d44c03146b688a35a760e7e4f60"/>
                <w:lock w:val="sdtLocked"/>
                <w:richText/>
              </w:sdtPr>
              <w:sdtContent>
                <w:p>
                  <w:pPr>
                    <w:ind w:firstLine="708"/>
                    <w:jc w:val="both"/>
                    <w:rPr>
                      <w:b/>
                      <w:color w:val="000000"/>
                      <w:u w:val="single"/>
                    </w:rPr>
                  </w:pPr>
                  <w:sdt>
                    <w:sdtPr>
                      <w:alias w:val="Numeris"/>
                      <w:tag w:val="nr_dba41d44c03146b688a35a760e7e4f60"/>
                      <w:lock w:val="sdtLocked"/>
                      <w:richText/>
                    </w:sdtPr>
                    <w:sdtContent>
                      <w:r>
                        <w:rPr>
                          <w:b/>
                          <w:color w:val="000000"/>
                        </w:rPr>
                        <w:t>12</w:t>
                      </w:r>
                    </w:sdtContent>
                  </w:sdt>
                  <w:r>
                    <w:rPr>
                      <w:b/>
                      <w:color w:val="000000"/>
                    </w:rPr>
                    <w:t xml:space="preserve"> straipsnis. </w:t>
                  </w:r>
                  <w:sdt>
                    <w:sdtPr>
                      <w:alias w:val="Pavadinimas"/>
                      <w:tag w:val="title_dba41d44c03146b688a35a760e7e4f60"/>
                      <w:lock w:val="sdtLocked"/>
                      <w:richText/>
                    </w:sdtPr>
                    <w:sdtContent>
                      <w:r>
                        <w:rPr>
                          <w:b/>
                          <w:color w:val="000000"/>
                        </w:rPr>
                        <w:t xml:space="preserve">Sertifikavimo paslaugų teikėjo pareigos, teisės ir atsakomybė </w:t>
                      </w:r>
                    </w:sdtContent>
                  </w:sdt>
                </w:p>
                <w:sdt>
                  <w:sdtPr>
                    <w:alias w:val="12 str. 1 d."/>
                    <w:tag w:val="part_1b327d0199914335857e904421ef048a"/>
                    <w:lock w:val="sdtLocked"/>
                    <w:richText/>
                  </w:sdtPr>
                  <w:sdtContent>
                    <w:p>
                      <w:pPr>
                        <w:ind w:firstLine="708"/>
                        <w:jc w:val="both"/>
                        <w:rPr>
                          <w:color w:val="000000"/>
                        </w:rPr>
                      </w:pPr>
                      <w:sdt>
                        <w:sdtPr>
                          <w:alias w:val="Numeris"/>
                          <w:tag w:val="nr_1b327d0199914335857e904421ef048a"/>
                          <w:lock w:val="sdtLocked"/>
                          <w:richText/>
                        </w:sdtPr>
                        <w:sdtContent>
                          <w:r>
                            <w:rPr>
                              <w:color w:val="000000"/>
                            </w:rPr>
                            <w:t>1</w:t>
                          </w:r>
                        </w:sdtContent>
                      </w:sdt>
                      <w:r>
                        <w:rPr>
                          <w:color w:val="000000"/>
                        </w:rPr>
                        <w:t>. Sertifikatui sudaryti pasirašantis asmuo sudaro sutartį su sertifikavimo paslaugų teikėju. Sertifikavimo paslaugų teikėjas sudarant sutartį privalo:</w:t>
                      </w:r>
                    </w:p>
                    <w:sdt>
                      <w:sdtPr>
                        <w:alias w:val="1 p."/>
                        <w:tag w:val="part_65056936894c4ab686730e84d374682f"/>
                        <w:lock w:val="sdtLocked"/>
                        <w:richText/>
                      </w:sdtPr>
                      <w:sdtContent>
                        <w:p>
                          <w:pPr>
                            <w:ind w:firstLine="720"/>
                            <w:jc w:val="both"/>
                          </w:pPr>
                          <w:sdt>
                            <w:sdtPr>
                              <w:alias w:val="Numeris"/>
                              <w:tag w:val="nr_65056936894c4ab686730e84d374682f"/>
                              <w:lock w:val="sdtLocked"/>
                              <w:richText/>
                            </w:sdtPr>
                            <w:sdtContent>
                              <w:r>
                                <w:rPr>
                                  <w:bCs/>
                                  <w:szCs w:val="24"/>
                                </w:rPr>
                                <w:t>1</w:t>
                              </w:r>
                            </w:sdtContent>
                          </w:sdt>
                          <w:r>
                            <w:rPr>
                              <w:bCs/>
                              <w:szCs w:val="24"/>
                            </w:rPr>
                            <w:t>) informuoti pasirašantį asmenį apie jo vardo, pavardės, asmens kodo ir kitų asmens duomenų tvarkymą sertifikate;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d43de089d911e397b5c02d3197f382">
                            <w:r w:rsidRPr="00532B9F">
                              <w:rPr>
                                <w:rFonts w:ascii="Times New Roman" w:eastAsia="MS Mincho" w:hAnsi="Times New Roman"/>
                                <w:sz w:val="20"/>
                                <w:i/>
                                <w:iCs/>
                                <w:color w:val="0000FF" w:themeColor="hyperlink"/>
                                <w:u w:val="single"/>
                              </w:rPr>
                              <w:t>XII-686</w:t>
                            </w:r>
                          </w:fldSimple>
                          <w:r>
                            <w:rPr>
                              <w:rFonts w:ascii="Times New Roman" w:eastAsia="MS Mincho" w:hAnsi="Times New Roman"/>
                              <w:sz w:val="20"/>
                              <w:i/>
                              <w:iCs/>
                            </w:rPr>
                            <w:t>,
2013-12-17,
Žin., 2013, Nr.
140-7063 (2013-12-30); paskelbta TAR 2013-12-31, i. k. 2013-00364        </w:t>
                          </w:r>
                        </w:p>
                        <w:p/>
                      </w:sdtContent>
                    </w:sdt>
                    <w:sdt>
                      <w:sdtPr>
                        <w:alias w:val="12 str. 1 d. 2 p."/>
                        <w:tag w:val="part_f18266cc1c3345568950a352a841a189"/>
                        <w:lock w:val="sdtLocked"/>
                        <w:richText/>
                      </w:sdtPr>
                      <w:sdtContent>
                        <w:p>
                          <w:pPr>
                            <w:ind w:firstLine="708"/>
                            <w:jc w:val="both"/>
                            <w:rPr>
                              <w:color w:val="000000"/>
                            </w:rPr>
                          </w:pPr>
                          <w:sdt>
                            <w:sdtPr>
                              <w:alias w:val="Numeris"/>
                              <w:tag w:val="nr_f18266cc1c3345568950a352a841a189"/>
                              <w:lock w:val="sdtLocked"/>
                              <w:richText/>
                            </w:sdtPr>
                            <w:sdtContent>
                              <w:r>
                                <w:rPr>
                                  <w:color w:val="000000"/>
                                </w:rPr>
                                <w:t>2</w:t>
                              </w:r>
                            </w:sdtContent>
                          </w:sdt>
                          <w:r>
                            <w:rPr>
                              <w:color w:val="000000"/>
                            </w:rPr>
                            <w:t xml:space="preserve">) informuoti pasirašantį asmenį apie sertifikato naudojimo tvarką, apribojimus, savanorišką sertifikavimo paslaugų teikėjo akreditavimąsi;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d43de089d911e397b5c02d3197f382">
                            <w:r w:rsidRPr="00532B9F">
                              <w:rPr>
                                <w:rFonts w:ascii="Times New Roman" w:eastAsia="MS Mincho" w:hAnsi="Times New Roman"/>
                                <w:sz w:val="20"/>
                                <w:i/>
                                <w:iCs/>
                                <w:color w:val="0000FF" w:themeColor="hyperlink"/>
                                <w:u w:val="single"/>
                              </w:rPr>
                              <w:t>XII-686</w:t>
                            </w:r>
                          </w:fldSimple>
                          <w:r>
                            <w:rPr>
                              <w:rFonts w:ascii="Times New Roman" w:eastAsia="MS Mincho" w:hAnsi="Times New Roman"/>
                              <w:sz w:val="20"/>
                              <w:i/>
                              <w:iCs/>
                            </w:rPr>
                            <w:t>,
2013-12-17,
Žin., 2013, Nr.
140-7063 (2013-12-30); paskelbta TAR 2013-12-31, i. k. 2013-00364        </w:t>
                          </w:r>
                        </w:p>
                        <w:p/>
                      </w:sdtContent>
                    </w:sdt>
                    <w:sdt>
                      <w:sdtPr>
                        <w:alias w:val="12 str. 1 d. 3 p."/>
                        <w:tag w:val="part_4bfe096477c649a6a53fd77fdf50848a"/>
                        <w:lock w:val="sdtLocked"/>
                        <w:richText/>
                      </w:sdtPr>
                      <w:sdtContent>
                        <w:p>
                          <w:pPr>
                            <w:ind w:firstLine="708"/>
                            <w:jc w:val="both"/>
                            <w:rPr>
                              <w:color w:val="000000"/>
                            </w:rPr>
                          </w:pPr>
                          <w:sdt>
                            <w:sdtPr>
                              <w:alias w:val="Numeris"/>
                              <w:tag w:val="nr_4bfe096477c649a6a53fd77fdf50848a"/>
                              <w:lock w:val="sdtLocked"/>
                              <w:richText/>
                            </w:sdtPr>
                            <w:sdtContent>
                              <w:r>
                                <w:rPr>
                                  <w:color w:val="000000"/>
                                </w:rPr>
                                <w:t>3</w:t>
                              </w:r>
                            </w:sdtContent>
                          </w:sdt>
                          <w:r>
                            <w:rPr>
                              <w:color w:val="000000"/>
                            </w:rPr>
                            <w:t xml:space="preserve">) sudarydamas pasirašančio asmens sertifikatą, reikalauti iš asmens pateikti jo tapatybę patvirtinančius dokumentus;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d43de089d911e397b5c02d3197f382">
                            <w:r w:rsidRPr="00532B9F">
                              <w:rPr>
                                <w:rFonts w:ascii="Times New Roman" w:eastAsia="MS Mincho" w:hAnsi="Times New Roman"/>
                                <w:sz w:val="20"/>
                                <w:i/>
                                <w:iCs/>
                                <w:color w:val="0000FF" w:themeColor="hyperlink"/>
                                <w:u w:val="single"/>
                              </w:rPr>
                              <w:t>XII-686</w:t>
                            </w:r>
                          </w:fldSimple>
                          <w:r>
                            <w:rPr>
                              <w:rFonts w:ascii="Times New Roman" w:eastAsia="MS Mincho" w:hAnsi="Times New Roman"/>
                              <w:sz w:val="20"/>
                              <w:i/>
                              <w:iCs/>
                            </w:rPr>
                            <w:t>,
2013-12-17,
Žin., 2013, Nr.
140-7063 (2013-12-30); paskelbta TAR 2013-12-31, i. k. 2013-00364        </w:t>
                          </w:r>
                        </w:p>
                        <w:p/>
                      </w:sdtContent>
                    </w:sdt>
                    <w:sdt>
                      <w:sdtPr>
                        <w:alias w:val="12 str. 1 d. 4 p."/>
                        <w:tag w:val="part_b2b55957e4a1461bbbd0057be844107d"/>
                        <w:lock w:val="sdtLocked"/>
                        <w:richText/>
                      </w:sdtPr>
                      <w:sdtContent>
                        <w:p>
                          <w:pPr>
                            <w:ind w:firstLine="708"/>
                            <w:jc w:val="both"/>
                            <w:rPr>
                              <w:color w:val="000000"/>
                            </w:rPr>
                          </w:pPr>
                          <w:sdt>
                            <w:sdtPr>
                              <w:alias w:val="Numeris"/>
                              <w:tag w:val="nr_b2b55957e4a1461bbbd0057be844107d"/>
                              <w:lock w:val="sdtLocked"/>
                              <w:richText/>
                            </w:sdtPr>
                            <w:sdtContent>
                              <w:r>
                                <w:rPr>
                                  <w:color w:val="000000"/>
                                </w:rPr>
                                <w:t>4</w:t>
                              </w:r>
                            </w:sdtContent>
                          </w:sdt>
                          <w:r>
                            <w:rPr>
                              <w:color w:val="000000"/>
                            </w:rPr>
                            <w:t>) užtikrinti asmens duomenų apsaugą, reglamentuojamą Asmens duomenų teisinės apsaugos ir kitų Lietuvos Respublikos įstatymų.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d43de089d911e397b5c02d3197f382">
                            <w:r w:rsidRPr="00532B9F">
                              <w:rPr>
                                <w:rFonts w:ascii="Times New Roman" w:eastAsia="MS Mincho" w:hAnsi="Times New Roman"/>
                                <w:sz w:val="20"/>
                                <w:i/>
                                <w:iCs/>
                                <w:color w:val="0000FF" w:themeColor="hyperlink"/>
                                <w:u w:val="single"/>
                              </w:rPr>
                              <w:t>XII-686</w:t>
                            </w:r>
                          </w:fldSimple>
                          <w:r>
                            <w:rPr>
                              <w:rFonts w:ascii="Times New Roman" w:eastAsia="MS Mincho" w:hAnsi="Times New Roman"/>
                              <w:sz w:val="20"/>
                              <w:i/>
                              <w:iCs/>
                            </w:rPr>
                            <w:t>,
2013-12-17,
Žin., 2013, Nr.
140-7063 (2013-12-30); paskelbta TAR 2013-12-31, i. k. 2013-00364        </w:t>
                          </w:r>
                        </w:p>
                        <w:p/>
                      </w:sdtContent>
                    </w:sdt>
                  </w:sdtContent>
                </w:sdt>
                <w:sdt>
                  <w:sdtPr>
                    <w:alias w:val="12 str. 2 d."/>
                    <w:tag w:val="part_7bfc3c3bfabc416aae2485eaaae3e4bc"/>
                    <w:lock w:val="sdtLocked"/>
                    <w:richText/>
                  </w:sdtPr>
                  <w:sdtContent>
                    <w:p>
                      <w:pPr>
                        <w:ind w:firstLine="708"/>
                        <w:jc w:val="both"/>
                        <w:rPr>
                          <w:color w:val="000000"/>
                        </w:rPr>
                      </w:pPr>
                      <w:sdt>
                        <w:sdtPr>
                          <w:alias w:val="Numeris"/>
                          <w:tag w:val="nr_7bfc3c3bfabc416aae2485eaaae3e4bc"/>
                          <w:lock w:val="sdtLocked"/>
                          <w:richText/>
                        </w:sdtPr>
                        <w:sdtContent>
                          <w:r>
                            <w:rPr>
                              <w:color w:val="000000"/>
                            </w:rPr>
                            <w:t>2</w:t>
                          </w:r>
                        </w:sdtContent>
                      </w:sdt>
                      <w:r>
                        <w:rPr>
                          <w:color w:val="000000"/>
                        </w:rPr>
                        <w:t>. Sertifikavimo paslaugų teikėjas privalo:</w:t>
                      </w:r>
                    </w:p>
                    <w:sdt>
                      <w:sdtPr>
                        <w:alias w:val="12 str. 2 d. 1 p."/>
                        <w:tag w:val="part_89afa6dc0a5a4a039f6fc461cd5bf2ab"/>
                        <w:lock w:val="sdtLocked"/>
                        <w:richText/>
                      </w:sdtPr>
                      <w:sdtContent>
                        <w:p>
                          <w:pPr>
                            <w:ind w:firstLine="708"/>
                            <w:jc w:val="both"/>
                            <w:rPr>
                              <w:color w:val="000000"/>
                            </w:rPr>
                          </w:pPr>
                          <w:sdt>
                            <w:sdtPr>
                              <w:alias w:val="Numeris"/>
                              <w:tag w:val="nr_89afa6dc0a5a4a039f6fc461cd5bf2ab"/>
                              <w:lock w:val="sdtLocked"/>
                              <w:richText/>
                            </w:sdtPr>
                            <w:sdtContent>
                              <w:r>
                                <w:rPr>
                                  <w:color w:val="000000"/>
                                </w:rPr>
                                <w:t>1</w:t>
                              </w:r>
                            </w:sdtContent>
                          </w:sdt>
                          <w:r>
                            <w:rPr>
                              <w:color w:val="000000"/>
                            </w:rPr>
                            <w:t xml:space="preserve">) bet kuriuo paros metu teikti sertifikatų duomenis parašo naudotojams elektroniniams parašams tikrinti; </w:t>
                          </w:r>
                        </w:p>
                      </w:sdtContent>
                    </w:sdt>
                    <w:sdt>
                      <w:sdtPr>
                        <w:alias w:val="12 str. 2 d. 2 p."/>
                        <w:tag w:val="part_8b096a1f3d904020990fc2f2dc676a9f"/>
                        <w:lock w:val="sdtLocked"/>
                        <w:richText/>
                      </w:sdtPr>
                      <w:sdtContent>
                        <w:p>
                          <w:pPr>
                            <w:ind w:firstLine="708"/>
                            <w:jc w:val="both"/>
                            <w:rPr>
                              <w:color w:val="000000"/>
                            </w:rPr>
                          </w:pPr>
                          <w:sdt>
                            <w:sdtPr>
                              <w:alias w:val="Numeris"/>
                              <w:tag w:val="nr_8b096a1f3d904020990fc2f2dc676a9f"/>
                              <w:lock w:val="sdtLocked"/>
                              <w:richText/>
                            </w:sdtPr>
                            <w:sdtContent>
                              <w:r>
                                <w:rPr>
                                  <w:color w:val="000000"/>
                                </w:rPr>
                                <w:t>2</w:t>
                              </w:r>
                            </w:sdtContent>
                          </w:sdt>
                          <w:r>
                            <w:rPr>
                              <w:color w:val="000000"/>
                            </w:rPr>
                            <w:t xml:space="preserve">) nedelsdamas sustabdyti arba nutraukti pasirašančio asmens sertifikato galiojimą 4 straipsnio 4 ir 6 dalyse numatytais atvejais; </w:t>
                          </w:r>
                        </w:p>
                      </w:sdtContent>
                    </w:sdt>
                    <w:sdt>
                      <w:sdtPr>
                        <w:alias w:val="12 str. 2 d. 3 p."/>
                        <w:tag w:val="part_881cb9bcb5db4408ab4869cc243cbbe3"/>
                        <w:lock w:val="sdtLocked"/>
                        <w:richText/>
                      </w:sdtPr>
                      <w:sdtContent>
                        <w:p>
                          <w:pPr>
                            <w:ind w:firstLine="708"/>
                            <w:jc w:val="both"/>
                            <w:rPr>
                              <w:color w:val="000000"/>
                            </w:rPr>
                          </w:pPr>
                          <w:sdt>
                            <w:sdtPr>
                              <w:alias w:val="Numeris"/>
                              <w:tag w:val="nr_881cb9bcb5db4408ab4869cc243cbbe3"/>
                              <w:lock w:val="sdtLocked"/>
                              <w:richText/>
                            </w:sdtPr>
                            <w:sdtContent>
                              <w:r>
                                <w:rPr>
                                  <w:color w:val="000000"/>
                                </w:rPr>
                                <w:t>3</w:t>
                              </w:r>
                            </w:sdtContent>
                          </w:sdt>
                          <w:r>
                            <w:rPr>
                              <w:color w:val="000000"/>
                            </w:rPr>
                            <w:t>) nedelsdamas informuoti pasirašantį asmenį apie jo sertifikato galiojimo sustabdymą ar nutraukimą;</w:t>
                          </w:r>
                        </w:p>
                      </w:sdtContent>
                    </w:sdt>
                    <w:sdt>
                      <w:sdtPr>
                        <w:alias w:val="12 str. 2 d. 4 p."/>
                        <w:tag w:val="part_80158e8b3a9f4b7eb156983855478834"/>
                        <w:lock w:val="sdtLocked"/>
                        <w:richText/>
                      </w:sdtPr>
                      <w:sdtContent>
                        <w:p>
                          <w:pPr>
                            <w:ind w:firstLine="708"/>
                            <w:jc w:val="both"/>
                            <w:rPr>
                              <w:color w:val="000000"/>
                            </w:rPr>
                          </w:pPr>
                          <w:sdt>
                            <w:sdtPr>
                              <w:alias w:val="Numeris"/>
                              <w:tag w:val="nr_80158e8b3a9f4b7eb156983855478834"/>
                              <w:lock w:val="sdtLocked"/>
                              <w:richText/>
                            </w:sdtPr>
                            <w:sdtContent>
                              <w:r>
                                <w:rPr>
                                  <w:color w:val="000000"/>
                                </w:rPr>
                                <w:t>4</w:t>
                              </w:r>
                            </w:sdtContent>
                          </w:sdt>
                          <w:r>
                            <w:rPr>
                              <w:color w:val="000000"/>
                            </w:rPr>
                            <w:t xml:space="preserve">) nedelsdamas atšaukti sertifikato galiojimo sustabdymą, gavęs pasirašančio asmens arba Vyriausybės nustatytos teisėsaugos institucijos, kurios prašymu sertifikato galiojimas buvo sustabdytas, prašymą. </w:t>
                          </w:r>
                        </w:p>
                      </w:sdtContent>
                    </w:sdt>
                  </w:sdtContent>
                </w:sdt>
                <w:sdt>
                  <w:sdtPr>
                    <w:alias w:val="12 str. 3 d."/>
                    <w:tag w:val="part_a7a28bf79b3a4b24a897f7649bb38267"/>
                    <w:lock w:val="sdtLocked"/>
                    <w:richText/>
                  </w:sdtPr>
                  <w:sdtContent>
                    <w:p>
                      <w:pPr>
                        <w:ind w:firstLine="708"/>
                        <w:jc w:val="both"/>
                        <w:rPr>
                          <w:color w:val="000000"/>
                        </w:rPr>
                      </w:pPr>
                      <w:sdt>
                        <w:sdtPr>
                          <w:alias w:val="Numeris"/>
                          <w:tag w:val="nr_a7a28bf79b3a4b24a897f7649bb38267"/>
                          <w:lock w:val="sdtLocked"/>
                          <w:richText/>
                        </w:sdtPr>
                        <w:sdtContent>
                          <w:r>
                            <w:rPr>
                              <w:color w:val="000000"/>
                            </w:rPr>
                            <w:t>3</w:t>
                          </w:r>
                        </w:sdtContent>
                      </w:sdt>
                      <w:r>
                        <w:rPr>
                          <w:color w:val="000000"/>
                        </w:rPr>
                        <w:t>. Kvalifikuotus sertifikatus sudarantis</w:t>
                      </w:r>
                      <w:r>
                        <w:rPr>
                          <w:b/>
                          <w:color w:val="000000"/>
                        </w:rPr>
                        <w:t xml:space="preserve"> </w:t>
                      </w:r>
                      <w:r>
                        <w:rPr>
                          <w:color w:val="000000"/>
                        </w:rPr>
                        <w:t xml:space="preserve">sertifikavimo paslaugų teikėjas privalo: </w:t>
                      </w:r>
                    </w:p>
                    <w:sdt>
                      <w:sdtPr>
                        <w:alias w:val="12 str. 3 d. 1 p."/>
                        <w:tag w:val="part_918cc3266af6418f8a1a45c0ac324d32"/>
                        <w:lock w:val="sdtLocked"/>
                        <w:richText/>
                      </w:sdtPr>
                      <w:sdtContent>
                        <w:p>
                          <w:pPr>
                            <w:ind w:firstLine="708"/>
                            <w:jc w:val="both"/>
                            <w:rPr>
                              <w:color w:val="000000"/>
                            </w:rPr>
                          </w:pPr>
                          <w:sdt>
                            <w:sdtPr>
                              <w:alias w:val="Numeris"/>
                              <w:tag w:val="nr_918cc3266af6418f8a1a45c0ac324d32"/>
                              <w:lock w:val="sdtLocked"/>
                              <w:richText/>
                            </w:sdtPr>
                            <w:sdtContent>
                              <w:r>
                                <w:rPr>
                                  <w:color w:val="000000"/>
                                </w:rPr>
                                <w:t>1</w:t>
                              </w:r>
                            </w:sdtContent>
                          </w:sdt>
                          <w:r>
                            <w:rPr>
                              <w:color w:val="000000"/>
                            </w:rPr>
                            <w:t>) rinkti Vyriausybės ar jos įgaliotos institucijos nustatytą informaciją, susijusią su sertifikatų tvarkymu ir atsakymais į parašo naudotojų užklausas, saugoti ją nustatytą laiką;</w:t>
                          </w:r>
                        </w:p>
                      </w:sdtContent>
                    </w:sdt>
                    <w:sdt>
                      <w:sdtPr>
                        <w:alias w:val="12 str. 3 d. 2 p."/>
                        <w:tag w:val="part_dc0aa40886b94cc68da60e5c1d968a19"/>
                        <w:lock w:val="sdtLocked"/>
                        <w:richText/>
                      </w:sdtPr>
                      <w:sdtContent>
                        <w:p>
                          <w:pPr>
                            <w:ind w:firstLine="708"/>
                            <w:jc w:val="both"/>
                            <w:rPr>
                              <w:color w:val="000000"/>
                            </w:rPr>
                          </w:pPr>
                          <w:sdt>
                            <w:sdtPr>
                              <w:alias w:val="Numeris"/>
                              <w:tag w:val="nr_dc0aa40886b94cc68da60e5c1d968a19"/>
                              <w:lock w:val="sdtLocked"/>
                              <w:richText/>
                            </w:sdtPr>
                            <w:sdtContent>
                              <w:r>
                                <w:rPr>
                                  <w:color w:val="000000"/>
                                </w:rPr>
                                <w:t>2</w:t>
                              </w:r>
                            </w:sdtContent>
                          </w:sdt>
                          <w:r>
                            <w:rPr>
                              <w:color w:val="000000"/>
                            </w:rPr>
                            <w:t xml:space="preserve">) apdrausti savo civilinę atsakomybę ne mažesne kaip elektroninio parašo priežiūros institucijos nustatyta suma. </w:t>
                          </w:r>
                        </w:p>
                      </w:sdtContent>
                    </w:sdt>
                  </w:sdtContent>
                </w:sdt>
                <w:sdt>
                  <w:sdtPr>
                    <w:alias w:val="12 str. 4 d."/>
                    <w:tag w:val="part_7191a52035fc44dfa9f7ae804a54774b"/>
                    <w:lock w:val="sdtLocked"/>
                    <w:richText/>
                  </w:sdtPr>
                  <w:sdtContent>
                    <w:p>
                      <w:pPr>
                        <w:ind w:firstLine="708"/>
                        <w:jc w:val="both"/>
                        <w:rPr>
                          <w:color w:val="000000"/>
                        </w:rPr>
                      </w:pPr>
                      <w:sdt>
                        <w:sdtPr>
                          <w:alias w:val="Numeris"/>
                          <w:tag w:val="nr_7191a52035fc44dfa9f7ae804a54774b"/>
                          <w:lock w:val="sdtLocked"/>
                          <w:richText/>
                        </w:sdtPr>
                        <w:sdtContent>
                          <w:r>
                            <w:rPr>
                              <w:color w:val="000000"/>
                            </w:rPr>
                            <w:t>4</w:t>
                          </w:r>
                        </w:sdtContent>
                      </w:sdt>
                      <w:r>
                        <w:rPr>
                          <w:color w:val="000000"/>
                        </w:rPr>
                        <w:t>. Kvalifikuotus sertifikatus sudarantis</w:t>
                      </w:r>
                      <w:r>
                        <w:rPr>
                          <w:b/>
                          <w:color w:val="000000"/>
                        </w:rPr>
                        <w:t xml:space="preserve"> </w:t>
                      </w:r>
                      <w:r>
                        <w:rPr>
                          <w:color w:val="000000"/>
                        </w:rPr>
                        <w:t xml:space="preserve">sertifikavimo paslaugų teikėjas turi teisę nustatyti sertifikato naudojimo paskirties apribojimus, leistiną operacijų piniginę vertę, kada galima naudoti sertifikatą, ir neatsako už parašo naudotojų patirtą žalą, jeigu buvo pažeisti sertifikate nurodyti apribojimai. </w:t>
                      </w:r>
                    </w:p>
                  </w:sdtContent>
                </w:sdt>
                <w:sdt>
                  <w:sdtPr>
                    <w:alias w:val="12 str. 5 d."/>
                    <w:tag w:val="part_28f57593c1be4a95b4faedb24b77775e"/>
                    <w:lock w:val="sdtLocked"/>
                    <w:richText/>
                  </w:sdtPr>
                  <w:sdtContent>
                    <w:p>
                      <w:pPr>
                        <w:ind w:firstLine="708"/>
                        <w:jc w:val="both"/>
                        <w:rPr>
                          <w:color w:val="000000"/>
                          <w:u w:val="single"/>
                        </w:rPr>
                      </w:pPr>
                      <w:sdt>
                        <w:sdtPr>
                          <w:alias w:val="Numeris"/>
                          <w:tag w:val="nr_28f57593c1be4a95b4faedb24b77775e"/>
                          <w:lock w:val="sdtLocked"/>
                          <w:richText/>
                        </w:sdtPr>
                        <w:sdtContent>
                          <w:r>
                            <w:rPr>
                              <w:color w:val="000000"/>
                            </w:rPr>
                            <w:t>5</w:t>
                          </w:r>
                        </w:sdtContent>
                      </w:sdt>
                      <w:r>
                        <w:rPr>
                          <w:color w:val="000000"/>
                        </w:rPr>
                        <w:t>. Kvalifikuotus sertifikatus sudarantis sertifikavimo paslaugų teikėjas atsako už:</w:t>
                      </w:r>
                    </w:p>
                    <w:sdt>
                      <w:sdtPr>
                        <w:alias w:val="12 str. 5 d. 1 p."/>
                        <w:tag w:val="part_b218ddaadf3d4f7688a29059232cf874"/>
                        <w:lock w:val="sdtLocked"/>
                        <w:richText/>
                      </w:sdtPr>
                      <w:sdtContent>
                        <w:p>
                          <w:pPr>
                            <w:ind w:firstLine="708"/>
                            <w:jc w:val="both"/>
                            <w:rPr>
                              <w:color w:val="000000"/>
                            </w:rPr>
                          </w:pPr>
                          <w:sdt>
                            <w:sdtPr>
                              <w:alias w:val="Numeris"/>
                              <w:tag w:val="nr_b218ddaadf3d4f7688a29059232cf874"/>
                              <w:lock w:val="sdtLocked"/>
                              <w:richText/>
                            </w:sdtPr>
                            <w:sdtContent>
                              <w:r>
                                <w:rPr>
                                  <w:color w:val="000000"/>
                                </w:rPr>
                                <w:t>1</w:t>
                              </w:r>
                            </w:sdtContent>
                          </w:sdt>
                          <w:r>
                            <w:rPr>
                              <w:color w:val="000000"/>
                            </w:rPr>
                            <w:t xml:space="preserve">) sudaryto sertifikato duomenų tikslumą; </w:t>
                          </w:r>
                        </w:p>
                      </w:sdtContent>
                    </w:sdt>
                    <w:sdt>
                      <w:sdtPr>
                        <w:alias w:val="12 str. 5 d. 2 p."/>
                        <w:tag w:val="part_aa09793d46034f57acd200c2d26d2c98"/>
                        <w:lock w:val="sdtLocked"/>
                        <w:richText/>
                      </w:sdtPr>
                      <w:sdtContent>
                        <w:p>
                          <w:pPr>
                            <w:ind w:firstLine="708"/>
                            <w:jc w:val="both"/>
                            <w:rPr>
                              <w:color w:val="000000"/>
                            </w:rPr>
                          </w:pPr>
                          <w:sdt>
                            <w:sdtPr>
                              <w:alias w:val="Numeris"/>
                              <w:tag w:val="nr_aa09793d46034f57acd200c2d26d2c98"/>
                              <w:lock w:val="sdtLocked"/>
                              <w:richText/>
                            </w:sdtPr>
                            <w:sdtContent>
                              <w:r>
                                <w:rPr>
                                  <w:color w:val="000000"/>
                                </w:rPr>
                                <w:t>2</w:t>
                              </w:r>
                            </w:sdtContent>
                          </w:sdt>
                          <w:r>
                            <w:rPr>
                              <w:color w:val="000000"/>
                            </w:rPr>
                            <w:t xml:space="preserve">) tai, kad sudarytame sertifikate nurodytas asmuo yra parašo formavimo duomenų, atitinkančių sertifikate nurodytus parašo tikrinimo duomenis, turėtojas; </w:t>
                          </w:r>
                        </w:p>
                      </w:sdtContent>
                    </w:sdt>
                    <w:sdt>
                      <w:sdtPr>
                        <w:alias w:val="12 str. 5 d. 3 p."/>
                        <w:tag w:val="part_a8b0dc076a5e47509cc3aa103a068225"/>
                        <w:lock w:val="sdtLocked"/>
                        <w:richText/>
                      </w:sdtPr>
                      <w:sdtContent>
                        <w:p>
                          <w:pPr>
                            <w:ind w:firstLine="708"/>
                            <w:jc w:val="both"/>
                            <w:rPr>
                              <w:color w:val="000000"/>
                            </w:rPr>
                          </w:pPr>
                          <w:sdt>
                            <w:sdtPr>
                              <w:alias w:val="Numeris"/>
                              <w:tag w:val="nr_a8b0dc076a5e47509cc3aa103a068225"/>
                              <w:lock w:val="sdtLocked"/>
                              <w:richText/>
                            </w:sdtPr>
                            <w:sdtContent>
                              <w:r>
                                <w:rPr>
                                  <w:color w:val="000000"/>
                                </w:rPr>
                                <w:t>3</w:t>
                              </w:r>
                            </w:sdtContent>
                          </w:sdt>
                          <w:r>
                            <w:rPr>
                              <w:color w:val="000000"/>
                            </w:rPr>
                            <w:t xml:space="preserve">) parašo formavimo duomenų ir parašo tikrinimo duomenų atitikimą, kai jis asmens prašymu sukuria šiuos abu duomenis; </w:t>
                          </w:r>
                        </w:p>
                      </w:sdtContent>
                    </w:sdt>
                    <w:sdt>
                      <w:sdtPr>
                        <w:alias w:val="12 str. 5 d. 4 p."/>
                        <w:tag w:val="part_7cfcd6d06b0146bda02ba72f4cbdb0a8"/>
                        <w:lock w:val="sdtLocked"/>
                        <w:richText/>
                      </w:sdtPr>
                      <w:sdtContent>
                        <w:p>
                          <w:pPr>
                            <w:ind w:firstLine="708"/>
                            <w:jc w:val="both"/>
                            <w:rPr>
                              <w:color w:val="000000"/>
                            </w:rPr>
                          </w:pPr>
                          <w:sdt>
                            <w:sdtPr>
                              <w:alias w:val="Numeris"/>
                              <w:tag w:val="nr_7cfcd6d06b0146bda02ba72f4cbdb0a8"/>
                              <w:lock w:val="sdtLocked"/>
                              <w:richText/>
                            </w:sdtPr>
                            <w:sdtContent>
                              <w:r>
                                <w:rPr>
                                  <w:color w:val="000000"/>
                                </w:rPr>
                                <w:t>4</w:t>
                              </w:r>
                            </w:sdtContent>
                          </w:sdt>
                          <w:r>
                            <w:rPr>
                              <w:color w:val="000000"/>
                            </w:rPr>
                            <w:t xml:space="preserve">) sertifikato galiojimo sustabdymą ar nutraukimą laiku. </w:t>
                          </w:r>
                        </w:p>
                      </w:sdtContent>
                    </w:sdt>
                  </w:sdtContent>
                </w:sdt>
                <w:sdt>
                  <w:sdtPr>
                    <w:alias w:val="12 str. 6 d."/>
                    <w:tag w:val="part_d1c0bd512ec04713b5c66040af68811d"/>
                    <w:lock w:val="sdtLocked"/>
                    <w:richText/>
                  </w:sdtPr>
                  <w:sdtContent>
                    <w:p>
                      <w:pPr>
                        <w:ind w:firstLine="708"/>
                        <w:jc w:val="both"/>
                        <w:rPr>
                          <w:color w:val="000000"/>
                        </w:rPr>
                      </w:pPr>
                      <w:sdt>
                        <w:sdtPr>
                          <w:alias w:val="Numeris"/>
                          <w:tag w:val="nr_d1c0bd512ec04713b5c66040af68811d"/>
                          <w:lock w:val="sdtLocked"/>
                          <w:richText/>
                        </w:sdtPr>
                        <w:sdtContent>
                          <w:r>
                            <w:rPr>
                              <w:color w:val="000000"/>
                            </w:rPr>
                            <w:t>6</w:t>
                          </w:r>
                        </w:sdtContent>
                      </w:sdt>
                      <w:r>
                        <w:rPr>
                          <w:color w:val="000000"/>
                        </w:rPr>
                        <w:t xml:space="preserve">. Sertifikavimo paslaugų teikėjas, sudarantis kvalifikuotus sertifikatus ar laiduojantis už kitų sertifikavimo paslaugų teikėjų sudarytus kvalifikuotus sertifikatus, atlygina parašo naudotojams padarytą žalą įstatymų nustatyta tvarka. </w:t>
                      </w:r>
                    </w:p>
                    <w:p>
                      <w:pPr>
                        <w:ind w:firstLine="708"/>
                        <w:jc w:val="both"/>
                        <w:rPr>
                          <w:color w:val="000000"/>
                        </w:rPr>
                      </w:pPr>
                    </w:p>
                  </w:sdtContent>
                </w:sdt>
              </w:sdtContent>
            </w:sdt>
            <w:sdt>
              <w:sdtPr>
                <w:alias w:val="13 str."/>
                <w:tag w:val="part_14ccd857efa041a89244d6a094bda691"/>
                <w:lock w:val="sdtLocked"/>
                <w:richText/>
              </w:sdtPr>
              <w:sdtContent>
                <w:p>
                  <w:pPr>
                    <w:ind w:firstLine="708"/>
                    <w:jc w:val="both"/>
                    <w:rPr>
                      <w:b/>
                      <w:color w:val="000000"/>
                    </w:rPr>
                  </w:pPr>
                  <w:sdt>
                    <w:sdtPr>
                      <w:alias w:val="Numeris"/>
                      <w:tag w:val="nr_14ccd857efa041a89244d6a094bda691"/>
                      <w:lock w:val="sdtLocked"/>
                      <w:richText/>
                    </w:sdtPr>
                    <w:sdtContent>
                      <w:r>
                        <w:rPr>
                          <w:b/>
                          <w:color w:val="000000"/>
                        </w:rPr>
                        <w:t>13</w:t>
                      </w:r>
                    </w:sdtContent>
                  </w:sdt>
                  <w:r>
                    <w:rPr>
                      <w:b/>
                      <w:color w:val="000000"/>
                    </w:rPr>
                    <w:t xml:space="preserve"> straipsnis. </w:t>
                  </w:r>
                  <w:sdt>
                    <w:sdtPr>
                      <w:alias w:val="Pavadinimas"/>
                      <w:tag w:val="title_14ccd857efa041a89244d6a094bda691"/>
                      <w:lock w:val="sdtLocked"/>
                      <w:richText/>
                    </w:sdtPr>
                    <w:sdtContent>
                      <w:r>
                        <w:rPr>
                          <w:b/>
                          <w:color w:val="000000"/>
                        </w:rPr>
                        <w:t>Sertifikavimo paslaugų teikimo nutraukimas</w:t>
                      </w:r>
                    </w:sdtContent>
                  </w:sdt>
                </w:p>
                <w:sdt>
                  <w:sdtPr>
                    <w:alias w:val="13 str. 1 d."/>
                    <w:tag w:val="part_9d7e7618e33641219022c8aab6b81224"/>
                    <w:lock w:val="sdtLocked"/>
                    <w:richText/>
                  </w:sdtPr>
                  <w:sdtContent>
                    <w:p>
                      <w:pPr>
                        <w:ind w:firstLine="708"/>
                        <w:jc w:val="both"/>
                        <w:rPr>
                          <w:color w:val="000000"/>
                        </w:rPr>
                      </w:pPr>
                      <w:sdt>
                        <w:sdtPr>
                          <w:alias w:val="Numeris"/>
                          <w:tag w:val="nr_9d7e7618e33641219022c8aab6b81224"/>
                          <w:lock w:val="sdtLocked"/>
                          <w:richText/>
                        </w:sdtPr>
                        <w:sdtContent>
                          <w:r>
                            <w:rPr>
                              <w:color w:val="000000"/>
                            </w:rPr>
                            <w:t>1</w:t>
                          </w:r>
                        </w:sdtContent>
                      </w:sdt>
                      <w:r>
                        <w:rPr>
                          <w:color w:val="000000"/>
                        </w:rPr>
                        <w:t xml:space="preserve">. Sertifikavimo paslaugų teikėjas ne vėliau kaip prieš vieną mėnesį iki sertifikavimo paslaugų teikimo nutraukimo privalo apie tai informuoti visus pasirašančius asmenis, kurių sertifikatus jis sudarė ir kurių sertifikatai yra galiojantys, bei kitus sertifikavimo paslaugų teikėjus, su kuriais yra pasirašytos laidavimo sutartys. </w:t>
                      </w:r>
                    </w:p>
                  </w:sdtContent>
                </w:sdt>
                <w:sdt>
                  <w:sdtPr>
                    <w:alias w:val="13 str. 2 d."/>
                    <w:tag w:val="part_c275b54c042747c780fb88ba83c49f52"/>
                    <w:lock w:val="sdtLocked"/>
                    <w:richText/>
                  </w:sdtPr>
                  <w:sdtContent>
                    <w:p>
                      <w:pPr>
                        <w:ind w:firstLine="708"/>
                        <w:jc w:val="both"/>
                        <w:rPr>
                          <w:color w:val="000000"/>
                        </w:rPr>
                      </w:pPr>
                      <w:sdt>
                        <w:sdtPr>
                          <w:alias w:val="Numeris"/>
                          <w:tag w:val="nr_c275b54c042747c780fb88ba83c49f52"/>
                          <w:lock w:val="sdtLocked"/>
                          <w:richText/>
                        </w:sdtPr>
                        <w:sdtContent>
                          <w:r>
                            <w:rPr>
                              <w:color w:val="000000"/>
                            </w:rPr>
                            <w:t>2</w:t>
                          </w:r>
                        </w:sdtContent>
                      </w:sdt>
                      <w:r>
                        <w:rPr>
                          <w:color w:val="000000"/>
                        </w:rPr>
                        <w:t xml:space="preserve">. Sertifikavimo paslaugų teikėjas gali nutraukti visų jo sudarytų sertifikatų galiojimą ne anksčiau kaip po vieno mėnesio nuo paskelbimo apie numatomą sertifikavimo paslaugų teikimo nutraukimą. </w:t>
                      </w:r>
                    </w:p>
                  </w:sdtContent>
                </w:sdt>
                <w:sdt>
                  <w:sdtPr>
                    <w:alias w:val="13 str. 3 d."/>
                    <w:tag w:val="part_cf879afd14d849caa1ea1c4aaf59725c"/>
                    <w:lock w:val="sdtLocked"/>
                    <w:richText/>
                  </w:sdtPr>
                  <w:sdtContent>
                    <w:p>
                      <w:pPr>
                        <w:ind w:firstLine="708"/>
                        <w:jc w:val="both"/>
                        <w:rPr>
                          <w:color w:val="000000"/>
                        </w:rPr>
                      </w:pPr>
                      <w:sdt>
                        <w:sdtPr>
                          <w:alias w:val="Numeris"/>
                          <w:tag w:val="nr_cf879afd14d849caa1ea1c4aaf59725c"/>
                          <w:lock w:val="sdtLocked"/>
                          <w:richText/>
                        </w:sdtPr>
                        <w:sdtContent>
                          <w:r>
                            <w:rPr>
                              <w:color w:val="000000"/>
                            </w:rPr>
                            <w:t>3</w:t>
                          </w:r>
                        </w:sdtContent>
                      </w:sdt>
                      <w:r>
                        <w:rPr>
                          <w:color w:val="000000"/>
                        </w:rPr>
                        <w:t xml:space="preserve">. Kvalifikuotus sertifikatus sudarantis sertifikavimo paslaugų teikėjas ne vėliau kaip prieš vieną mėnesį iki sertifikavimo paslaugų teikimo nutraukimo privalo apie tai informuoti elektroninio parašo priežiūros instituciją. </w:t>
                      </w:r>
                    </w:p>
                  </w:sdtContent>
                </w:sdt>
                <w:sdt>
                  <w:sdtPr>
                    <w:alias w:val="13 str. 4 d."/>
                    <w:tag w:val="part_ba4ea16b3a134e6187625ec7959df033"/>
                    <w:lock w:val="sdtLocked"/>
                    <w:richText/>
                  </w:sdtPr>
                  <w:sdtContent>
                    <w:p>
                      <w:pPr>
                        <w:ind w:firstLine="708"/>
                        <w:jc w:val="both"/>
                        <w:rPr>
                          <w:color w:val="000000"/>
                        </w:rPr>
                      </w:pPr>
                      <w:sdt>
                        <w:sdtPr>
                          <w:alias w:val="Numeris"/>
                          <w:tag w:val="nr_ba4ea16b3a134e6187625ec7959df033"/>
                          <w:lock w:val="sdtLocked"/>
                          <w:richText/>
                        </w:sdtPr>
                        <w:sdtContent>
                          <w:r>
                            <w:rPr>
                              <w:color w:val="000000"/>
                            </w:rPr>
                            <w:t>4</w:t>
                          </w:r>
                        </w:sdtContent>
                      </w:sdt>
                      <w:r>
                        <w:rPr>
                          <w:color w:val="000000"/>
                        </w:rPr>
                        <w:t>. Kvalifikuotus sertifikatus sudarantis sertifikavimo paslaugų teikėjas per vieną mėnesį po paskelbimo apie numatomą sertifikavimo paslaugų teikimo nutraukimą</w:t>
                      </w:r>
                      <w:r>
                        <w:rPr>
                          <w:b/>
                          <w:color w:val="000000"/>
                        </w:rPr>
                        <w:t xml:space="preserve"> </w:t>
                      </w:r>
                      <w:r>
                        <w:rPr>
                          <w:color w:val="000000"/>
                        </w:rPr>
                        <w:t xml:space="preserve">visus savo sudarytus kvalifikuotus sertifikatus ir elektroninio parašo priežiūros institucijos nustatytą informaciją, susijusią su sertifikatų tvarkymu ir atsakymais į parašo naudotojų užklausas, privalo perduoti veiklos perėmėjui arba elektroninio parašo priežiūros institucijai. Veiklos perėmėjas arba elektroninio parašo priežiūros institucija privalo užtikrinti perimtų sertifikatų duomenų teikimą parašo naudotojams elektroniniams parašams tikrinti. </w:t>
                      </w:r>
                    </w:p>
                    <w:p>
                      <w:pPr>
                        <w:ind w:firstLine="708"/>
                        <w:jc w:val="both"/>
                        <w:rPr>
                          <w:color w:val="000000"/>
                        </w:rPr>
                      </w:pPr>
                    </w:p>
                  </w:sdtContent>
                </w:sdt>
              </w:sdtContent>
            </w:sdt>
          </w:sdtContent>
        </w:sdt>
        <w:sdt>
          <w:sdtPr>
            <w:alias w:val="skirsnis"/>
            <w:tag w:val="part_e8ca7ce10abd4da3ab9acddbf330ee67"/>
            <w:lock w:val="sdtLocked"/>
            <w:richText/>
          </w:sdtPr>
          <w:sdtContent>
            <w:p>
              <w:pPr>
                <w:keepNext/>
                <w:jc w:val="center"/>
                <w:rPr>
                  <w:b/>
                  <w:color w:val="000000"/>
                </w:rPr>
              </w:pPr>
              <w:sdt>
                <w:sdtPr>
                  <w:alias w:val="Numeris"/>
                  <w:tag w:val="nr_e8ca7ce10abd4da3ab9acddbf330ee67"/>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e8ca7ce10abd4da3ab9acddbf330ee67"/>
                  <w:lock w:val="sdtLocked"/>
                  <w:richText/>
                </w:sdtPr>
                <w:sdtContent>
                  <w:r>
                    <w:rPr>
                      <w:b/>
                      <w:color w:val="000000"/>
                    </w:rPr>
                    <w:t>ELEKTRONINIO PARAŠO PRIEŽIŪRA</w:t>
                  </w:r>
                </w:sdtContent>
              </w:sdt>
            </w:p>
            <w:p>
              <w:pPr>
                <w:jc w:val="center"/>
                <w:rPr>
                  <w:b/>
                  <w:color w:val="000000"/>
                </w:rPr>
              </w:pPr>
            </w:p>
            <w:sdt>
              <w:sdtPr>
                <w:alias w:val="14 str."/>
                <w:tag w:val="part_837b1f4a64484ffeba085f4d52cf6258"/>
                <w:lock w:val="sdtLocked"/>
                <w:richText/>
              </w:sdtPr>
              <w:sdtContent>
                <w:p>
                  <w:pPr>
                    <w:ind w:firstLine="708"/>
                    <w:jc w:val="both"/>
                    <w:rPr>
                      <w:b/>
                      <w:color w:val="000000"/>
                    </w:rPr>
                  </w:pPr>
                  <w:sdt>
                    <w:sdtPr>
                      <w:alias w:val="Numeris"/>
                      <w:tag w:val="nr_837b1f4a64484ffeba085f4d52cf6258"/>
                      <w:lock w:val="sdtLocked"/>
                      <w:richText/>
                    </w:sdtPr>
                    <w:sdtContent>
                      <w:r>
                        <w:rPr>
                          <w:b/>
                          <w:color w:val="000000"/>
                        </w:rPr>
                        <w:t>14</w:t>
                      </w:r>
                    </w:sdtContent>
                  </w:sdt>
                  <w:r>
                    <w:rPr>
                      <w:b/>
                      <w:color w:val="000000"/>
                    </w:rPr>
                    <w:t xml:space="preserve"> straipsnis. </w:t>
                  </w:r>
                  <w:sdt>
                    <w:sdtPr>
                      <w:alias w:val="Pavadinimas"/>
                      <w:tag w:val="title_837b1f4a64484ffeba085f4d52cf6258"/>
                      <w:lock w:val="sdtLocked"/>
                      <w:richText/>
                    </w:sdtPr>
                    <w:sdtContent>
                      <w:r>
                        <w:rPr>
                          <w:b/>
                          <w:color w:val="000000"/>
                        </w:rPr>
                        <w:t>Elektroninio parašo priežiūros institucijos funkcijos</w:t>
                      </w:r>
                    </w:sdtContent>
                  </w:sdt>
                </w:p>
                <w:sdt>
                  <w:sdtPr>
                    <w:alias w:val="14 str. 1 d."/>
                    <w:tag w:val="part_611cf48014d34ba787a2f521c44051a1"/>
                    <w:lock w:val="sdtLocked"/>
                    <w:richText/>
                  </w:sdtPr>
                  <w:sdtContent>
                    <w:p>
                      <w:pPr>
                        <w:ind w:firstLine="708"/>
                        <w:jc w:val="both"/>
                        <w:rPr>
                          <w:b/>
                          <w:color w:val="000000"/>
                        </w:rPr>
                      </w:pPr>
                      <w:sdt>
                        <w:sdtPr>
                          <w:alias w:val="Numeris"/>
                          <w:tag w:val="nr_611cf48014d34ba787a2f521c44051a1"/>
                          <w:lock w:val="sdtLocked"/>
                          <w:richText/>
                        </w:sdtPr>
                        <w:sdtContent>
                          <w:r>
                            <w:rPr>
                              <w:color w:val="000000"/>
                            </w:rPr>
                            <w:t>1</w:t>
                          </w:r>
                        </w:sdtContent>
                      </w:sdt>
                      <w:r>
                        <w:rPr>
                          <w:color w:val="000000"/>
                        </w:rPr>
                        <w:t xml:space="preserve">. Elektroninio parašo priežiūros institucijos funkcijas atlieka Vyriausybės įgaliota institucija. </w:t>
                      </w:r>
                    </w:p>
                  </w:sdtContent>
                </w:sdt>
                <w:sdt>
                  <w:sdtPr>
                    <w:alias w:val="14 str. 2 d."/>
                    <w:tag w:val="part_2c47191c0530476e81070d2032cf4b8d"/>
                    <w:lock w:val="sdtLocked"/>
                    <w:richText/>
                  </w:sdtPr>
                  <w:sdtContent>
                    <w:p>
                      <w:pPr>
                        <w:ind w:firstLine="708"/>
                        <w:jc w:val="both"/>
                        <w:rPr>
                          <w:color w:val="000000"/>
                        </w:rPr>
                      </w:pPr>
                      <w:sdt>
                        <w:sdtPr>
                          <w:alias w:val="Numeris"/>
                          <w:tag w:val="nr_2c47191c0530476e81070d2032cf4b8d"/>
                          <w:lock w:val="sdtLocked"/>
                          <w:richText/>
                        </w:sdtPr>
                        <w:sdtContent>
                          <w:r>
                            <w:rPr>
                              <w:color w:val="000000"/>
                            </w:rPr>
                            <w:t>2</w:t>
                          </w:r>
                        </w:sdtContent>
                      </w:sdt>
                      <w:r>
                        <w:rPr>
                          <w:color w:val="000000"/>
                        </w:rPr>
                        <w:t xml:space="preserve">. Elektroninio parašo priežiūros institucija: </w:t>
                      </w:r>
                    </w:p>
                    <w:sdt>
                      <w:sdtPr>
                        <w:alias w:val="14 str. 2 d. 1 p."/>
                        <w:tag w:val="part_374b0bcc74504e9b8bcb391fa0cbc246"/>
                        <w:lock w:val="sdtLocked"/>
                        <w:richText/>
                      </w:sdtPr>
                      <w:sdtContent>
                        <w:p>
                          <w:pPr>
                            <w:ind w:firstLine="708"/>
                            <w:jc w:val="both"/>
                            <w:rPr>
                              <w:color w:val="000000"/>
                            </w:rPr>
                          </w:pPr>
                          <w:sdt>
                            <w:sdtPr>
                              <w:alias w:val="Numeris"/>
                              <w:tag w:val="nr_374b0bcc74504e9b8bcb391fa0cbc246"/>
                              <w:lock w:val="sdtLocked"/>
                              <w:richText/>
                            </w:sdtPr>
                            <w:sdtContent>
                              <w:r>
                                <w:rPr>
                                  <w:color w:val="000000"/>
                                </w:rPr>
                                <w:t>1</w:t>
                              </w:r>
                            </w:sdtContent>
                          </w:sdt>
                          <w:r>
                            <w:rPr>
                              <w:color w:val="000000"/>
                            </w:rPr>
                            <w:t xml:space="preserve">) rengia reikalavimus elektroninio parašo įrangai; </w:t>
                          </w:r>
                        </w:p>
                      </w:sdtContent>
                    </w:sdt>
                    <w:sdt>
                      <w:sdtPr>
                        <w:alias w:val="14 str. 2 d. 2 p."/>
                        <w:tag w:val="part_dfbcaf61efe54cfc812fb0eee5fbe0c0"/>
                        <w:lock w:val="sdtLocked"/>
                        <w:richText/>
                      </w:sdtPr>
                      <w:sdtContent>
                        <w:p>
                          <w:pPr>
                            <w:ind w:firstLine="708"/>
                            <w:jc w:val="both"/>
                            <w:rPr>
                              <w:color w:val="000000"/>
                            </w:rPr>
                          </w:pPr>
                          <w:sdt>
                            <w:sdtPr>
                              <w:alias w:val="Numeris"/>
                              <w:tag w:val="nr_dfbcaf61efe54cfc812fb0eee5fbe0c0"/>
                              <w:lock w:val="sdtLocked"/>
                              <w:richText/>
                            </w:sdtPr>
                            <w:sdtContent>
                              <w:r>
                                <w:rPr>
                                  <w:color w:val="000000"/>
                                </w:rPr>
                                <w:t>2</w:t>
                              </w:r>
                            </w:sdtContent>
                          </w:sdt>
                          <w:r>
                            <w:rPr>
                              <w:color w:val="000000"/>
                            </w:rPr>
                            <w:t>) rengia reikalavimus kvalifikuotus sertifikatus sudarantiems</w:t>
                          </w:r>
                          <w:r>
                            <w:rPr>
                              <w:b/>
                              <w:color w:val="000000"/>
                            </w:rPr>
                            <w:t xml:space="preserve"> </w:t>
                          </w:r>
                          <w:r>
                            <w:rPr>
                              <w:color w:val="000000"/>
                            </w:rPr>
                            <w:t xml:space="preserve">sertifikavimo paslaugų teikėjams; </w:t>
                          </w:r>
                        </w:p>
                      </w:sdtContent>
                    </w:sdt>
                    <w:sdt>
                      <w:sdtPr>
                        <w:alias w:val="14 str. 2 d. 3 p."/>
                        <w:tag w:val="part_be6ef3d9ed0849e6bd03c94f08c81969"/>
                        <w:lock w:val="sdtLocked"/>
                        <w:richText/>
                      </w:sdtPr>
                      <w:sdtContent>
                        <w:p>
                          <w:pPr>
                            <w:ind w:firstLine="708"/>
                            <w:jc w:val="both"/>
                            <w:rPr>
                              <w:color w:val="000000"/>
                            </w:rPr>
                          </w:pPr>
                          <w:sdt>
                            <w:sdtPr>
                              <w:alias w:val="Numeris"/>
                              <w:tag w:val="nr_be6ef3d9ed0849e6bd03c94f08c81969"/>
                              <w:lock w:val="sdtLocked"/>
                              <w:richText/>
                            </w:sdtPr>
                            <w:sdtContent>
                              <w:r>
                                <w:rPr>
                                  <w:color w:val="000000"/>
                                </w:rPr>
                                <w:t>3</w:t>
                              </w:r>
                            </w:sdtContent>
                          </w:sdt>
                          <w:r>
                            <w:rPr>
                              <w:color w:val="000000"/>
                            </w:rPr>
                            <w:t xml:space="preserve">) nustato reikalavimus elektroninio parašo tikrinimo procedūrai; </w:t>
                          </w:r>
                        </w:p>
                      </w:sdtContent>
                    </w:sdt>
                    <w:sdt>
                      <w:sdtPr>
                        <w:alias w:val="14 str. 2 d. 4 p."/>
                        <w:tag w:val="part_36ac1d9f34d048e7b0d823cd1c18f603"/>
                        <w:lock w:val="sdtLocked"/>
                        <w:richText/>
                      </w:sdtPr>
                      <w:sdtContent>
                        <w:p>
                          <w:pPr>
                            <w:ind w:firstLine="708"/>
                            <w:jc w:val="both"/>
                            <w:rPr>
                              <w:color w:val="000000"/>
                            </w:rPr>
                          </w:pPr>
                          <w:sdt>
                            <w:sdtPr>
                              <w:alias w:val="Numeris"/>
                              <w:tag w:val="nr_36ac1d9f34d048e7b0d823cd1c18f603"/>
                              <w:lock w:val="sdtLocked"/>
                              <w:richText/>
                            </w:sdtPr>
                            <w:sdtContent>
                              <w:r>
                                <w:rPr>
                                  <w:color w:val="000000"/>
                                </w:rPr>
                                <w:t>4</w:t>
                              </w:r>
                            </w:sdtContent>
                          </w:sdt>
                          <w:r>
                            <w:rPr>
                              <w:color w:val="000000"/>
                            </w:rPr>
                            <w:t>) nustato sertifikavimo paslaugų teikėjų savanoriškos akreditacijos reikalavimus ir akreditavimo tvarką;</w:t>
                          </w:r>
                        </w:p>
                      </w:sdtContent>
                    </w:sdt>
                    <w:sdt>
                      <w:sdtPr>
                        <w:alias w:val="14 str. 2 d. 5 p."/>
                        <w:tag w:val="part_eb4f052e7e744a98bcaa7b660da58afd"/>
                        <w:lock w:val="sdtLocked"/>
                        <w:richText/>
                      </w:sdtPr>
                      <w:sdtContent>
                        <w:p>
                          <w:pPr>
                            <w:ind w:firstLine="708"/>
                            <w:jc w:val="both"/>
                            <w:rPr>
                              <w:color w:val="000000"/>
                            </w:rPr>
                          </w:pPr>
                          <w:sdt>
                            <w:sdtPr>
                              <w:alias w:val="Numeris"/>
                              <w:tag w:val="nr_eb4f052e7e744a98bcaa7b660da58afd"/>
                              <w:lock w:val="sdtLocked"/>
                              <w:richText/>
                            </w:sdtPr>
                            <w:sdtContent>
                              <w:r>
                                <w:rPr>
                                  <w:color w:val="000000"/>
                                </w:rPr>
                                <w:t>5</w:t>
                              </w:r>
                            </w:sdtContent>
                          </w:sdt>
                          <w:r>
                            <w:rPr>
                              <w:color w:val="000000"/>
                            </w:rPr>
                            <w:t xml:space="preserve">) akredituoja sertifikavimo paslaugų teikėjus; </w:t>
                          </w:r>
                        </w:p>
                      </w:sdtContent>
                    </w:sdt>
                    <w:sdt>
                      <w:sdtPr>
                        <w:alias w:val="14 str. 2 d. 6 p."/>
                        <w:tag w:val="part_fa58180b745d402f918cf7b60a4d1d00"/>
                        <w:lock w:val="sdtLocked"/>
                        <w:richText/>
                      </w:sdtPr>
                      <w:sdtContent>
                        <w:p>
                          <w:pPr>
                            <w:widowControl w:val="0"/>
                            <w:ind w:firstLine="709"/>
                            <w:jc w:val="both"/>
                            <w:rPr>
                              <w:color w:val="000000"/>
                            </w:rPr>
                          </w:pPr>
                          <w:sdt>
                            <w:sdtPr>
                              <w:alias w:val="Numeris"/>
                              <w:tag w:val="nr_fa58180b745d402f918cf7b60a4d1d00"/>
                              <w:lock w:val="sdtLocked"/>
                              <w:richText/>
                            </w:sdtPr>
                            <w:sdtContent>
                              <w:r>
                                <w:rPr>
                                  <w:color w:val="000000"/>
                                </w:rPr>
                                <w:t>6</w:t>
                              </w:r>
                            </w:sdtContent>
                          </w:sdt>
                          <w:r>
                            <w:rPr>
                              <w:color w:val="000000"/>
                            </w:rPr>
                            <w:t>) rengia kvalifikuotus sertifikatus sudarančių sertifikavimo paslaugų teikėjų registravimo tvarką, juos registruoja ir viešai skelbia jų sąrašą savo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1036E2E51B">
                            <w:r w:rsidRPr="00532B9F">
                              <w:rPr>
                                <w:rFonts w:ascii="Times New Roman" w:eastAsia="MS Mincho" w:hAnsi="Times New Roman"/>
                                <w:sz w:val="20"/>
                                <w:i/>
                                <w:iCs/>
                                <w:color w:val="0000FF" w:themeColor="hyperlink"/>
                                <w:u w:val="single"/>
                              </w:rPr>
                              <w:t>XI-2321</w:t>
                            </w:r>
                          </w:fldSimple>
                          <w:r>
                            <w:rPr>
                              <w:rFonts w:ascii="Times New Roman" w:eastAsia="MS Mincho" w:hAnsi="Times New Roman"/>
                              <w:sz w:val="20"/>
                              <w:i/>
                              <w:iCs/>
                            </w:rPr>
                            <w:t>,
2012-11-06,
Žin., 2012, Nr.
132-6649 (2012-11-15), i. k. 1121010ISTA0XI-2321            </w:t>
                          </w:r>
                        </w:p>
                        <w:p/>
                      </w:sdtContent>
                    </w:sdt>
                    <w:sdt>
                      <w:sdtPr>
                        <w:alias w:val="14 str. 2 d. 7 p."/>
                        <w:tag w:val="part_035a28822bb44ecf83ca1fac13c59ff3"/>
                        <w:lock w:val="sdtLocked"/>
                        <w:richText/>
                      </w:sdtPr>
                      <w:sdtContent>
                        <w:p>
                          <w:pPr>
                            <w:ind w:firstLine="708"/>
                            <w:jc w:val="both"/>
                            <w:rPr>
                              <w:color w:val="000000"/>
                            </w:rPr>
                          </w:pPr>
                          <w:sdt>
                            <w:sdtPr>
                              <w:alias w:val="Numeris"/>
                              <w:tag w:val="nr_035a28822bb44ecf83ca1fac13c59ff3"/>
                              <w:lock w:val="sdtLocked"/>
                              <w:richText/>
                            </w:sdtPr>
                            <w:sdtContent>
                              <w:r>
                                <w:rPr>
                                  <w:color w:val="000000"/>
                                </w:rPr>
                                <w:t>7</w:t>
                              </w:r>
                            </w:sdtContent>
                          </w:sdt>
                          <w:r>
                            <w:rPr>
                              <w:color w:val="000000"/>
                            </w:rPr>
                            <w:t xml:space="preserve">) prižiūri, kaip tvarkoma sertifikavimo paslaugų teikėjo surinkta informacija, susijusi su kvalifikuotų sertifikatų tvarkymu ir parašo naudotojų užklausomis; </w:t>
                          </w:r>
                        </w:p>
                      </w:sdtContent>
                    </w:sdt>
                    <w:sdt>
                      <w:sdtPr>
                        <w:alias w:val="14 str. 2 d. 8 p."/>
                        <w:tag w:val="part_2e0cd76346ff47bab88d6880ee2282c4"/>
                        <w:lock w:val="sdtLocked"/>
                        <w:richText/>
                      </w:sdtPr>
                      <w:sdtContent>
                        <w:p>
                          <w:pPr>
                            <w:ind w:firstLine="708"/>
                            <w:jc w:val="both"/>
                            <w:rPr>
                              <w:color w:val="000000"/>
                              <w:u w:val="single"/>
                            </w:rPr>
                          </w:pPr>
                          <w:sdt>
                            <w:sdtPr>
                              <w:alias w:val="Numeris"/>
                              <w:tag w:val="nr_2e0cd76346ff47bab88d6880ee2282c4"/>
                              <w:lock w:val="sdtLocked"/>
                              <w:richText/>
                            </w:sdtPr>
                            <w:sdtContent>
                              <w:r>
                                <w:rPr>
                                  <w:color w:val="000000"/>
                                </w:rPr>
                                <w:t>8</w:t>
                              </w:r>
                            </w:sdtContent>
                          </w:sdt>
                          <w:r>
                            <w:rPr>
                              <w:color w:val="000000"/>
                            </w:rPr>
                            <w:t>) panaikina kvalifikuotus sretifikatus sudarančio sertifikavimo paslaugų teikėjo registraciją jo prašymu;</w:t>
                          </w:r>
                        </w:p>
                      </w:sdtContent>
                    </w:sdt>
                    <w:sdt>
                      <w:sdtPr>
                        <w:alias w:val="14 str. 2 d. 9 p."/>
                        <w:tag w:val="part_bc9b233d9f104f5cb08cf39102c11b76"/>
                        <w:lock w:val="sdtLocked"/>
                        <w:richText/>
                      </w:sdtPr>
                      <w:sdtContent>
                        <w:p>
                          <w:pPr>
                            <w:ind w:firstLine="708"/>
                            <w:jc w:val="both"/>
                            <w:rPr>
                              <w:color w:val="000000"/>
                            </w:rPr>
                          </w:pPr>
                          <w:sdt>
                            <w:sdtPr>
                              <w:alias w:val="Numeris"/>
                              <w:tag w:val="nr_bc9b233d9f104f5cb08cf39102c11b76"/>
                              <w:lock w:val="sdtLocked"/>
                              <w:richText/>
                            </w:sdtPr>
                            <w:sdtContent>
                              <w:r>
                                <w:rPr>
                                  <w:color w:val="000000"/>
                                </w:rPr>
                                <w:t>9</w:t>
                              </w:r>
                            </w:sdtContent>
                          </w:sdt>
                          <w:r>
                            <w:rPr>
                              <w:color w:val="000000"/>
                            </w:rPr>
                            <w:t xml:space="preserve">) nustato pagalbinių sertifikavimo paslaugų teikimo tvarką; </w:t>
                          </w:r>
                        </w:p>
                      </w:sdtContent>
                    </w:sdt>
                    <w:sdt>
                      <w:sdtPr>
                        <w:alias w:val="14 str. 2 d. 10 p."/>
                        <w:tag w:val="part_9207516d48064a5698745fee192558ba"/>
                        <w:lock w:val="sdtLocked"/>
                        <w:richText/>
                      </w:sdtPr>
                      <w:sdtContent>
                        <w:p>
                          <w:pPr>
                            <w:ind w:firstLine="708"/>
                            <w:jc w:val="both"/>
                            <w:rPr>
                              <w:color w:val="000000"/>
                            </w:rPr>
                          </w:pPr>
                          <w:sdt>
                            <w:sdtPr>
                              <w:alias w:val="Numeris"/>
                              <w:tag w:val="nr_9207516d48064a5698745fee192558ba"/>
                              <w:lock w:val="sdtLocked"/>
                              <w:richText/>
                            </w:sdtPr>
                            <w:sdtContent>
                              <w:r>
                                <w:rPr>
                                  <w:color w:val="000000"/>
                                </w:rPr>
                                <w:t>10</w:t>
                              </w:r>
                            </w:sdtContent>
                          </w:sdt>
                          <w:r>
                            <w:rPr>
                              <w:color w:val="000000"/>
                            </w:rPr>
                            <w:t xml:space="preserve">) palaiko ryšį su atitinkamomis elektroninio parašo priežiūros institucijomis užsienyje, keičiasi informacija, ją kaupia ir viešai skelbia; </w:t>
                          </w:r>
                        </w:p>
                      </w:sdtContent>
                    </w:sdt>
                    <w:sdt>
                      <w:sdtPr>
                        <w:alias w:val="11 p."/>
                        <w:tag w:val="part_9c4d947a54bb496a8dd89e31196df5c1"/>
                        <w:lock w:val="sdtLocked"/>
                        <w:richText/>
                      </w:sdtPr>
                      <w:sdtContent>
                        <w:p>
                          <w:pPr>
                            <w:ind w:firstLine="708"/>
                            <w:jc w:val="both"/>
                            <w:rPr>
                              <w:color w:val="000000"/>
                            </w:rPr>
                          </w:pPr>
                          <w:sdt>
                            <w:sdtPr>
                              <w:alias w:val="Numeris"/>
                              <w:tag w:val="nr_9c4d947a54bb496a8dd89e31196df5c1"/>
                              <w:lock w:val="sdtLocked"/>
                              <w:richText/>
                            </w:sdtPr>
                            <w:sdtContent>
                              <w:r>
                                <w:rPr>
                                  <w:color w:val="000000"/>
                                </w:rPr>
                                <w:t>11</w:t>
                              </w:r>
                            </w:sdtContent>
                          </w:sdt>
                          <w:r>
                            <w:rPr>
                              <w:color w:val="000000"/>
                            </w:rPr>
                            <w:t>) ne vėliau kaip iki kiekvienų metų balandžio 1 d. parengia kasmetines šio įstatymo įgyvendinimo ataskaitas ir jas pateikia Vyriausybei ir Seimui;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7D862468246">
                            <w:r w:rsidRPr="00532B9F">
                              <w:rPr>
                                <w:rFonts w:ascii="Times New Roman" w:eastAsia="MS Mincho" w:hAnsi="Times New Roman"/>
                                <w:sz w:val="20"/>
                                <w:i/>
                                <w:iCs/>
                                <w:color w:val="0000FF" w:themeColor="hyperlink"/>
                                <w:u w:val="single"/>
                              </w:rPr>
                              <w:t>IX-934</w:t>
                            </w:r>
                          </w:fldSimple>
                          <w:r>
                            <w:rPr>
                              <w:rFonts w:ascii="Times New Roman" w:eastAsia="MS Mincho" w:hAnsi="Times New Roman"/>
                              <w:sz w:val="20"/>
                              <w:i/>
                              <w:iCs/>
                            </w:rPr>
                            <w:t>,
2002-06-06,
Žin., 2002, Nr.
64-2572 (2002-06-26); Žin., 2002, Nr.
65-0 (2002-06-28), i. k. 1021010ISTA00IX-934        </w:t>
                          </w:r>
                        </w:p>
                        <w:p/>
                      </w:sdtContent>
                    </w:sdt>
                    <w:sdt>
                      <w:sdtPr>
                        <w:alias w:val="14 str. 2 d. 12 p."/>
                        <w:tag w:val="part_e29ee6fdfad94407be344c7fe58444a7"/>
                        <w:lock w:val="sdtLocked"/>
                        <w:richText/>
                      </w:sdtPr>
                      <w:sdtContent>
                        <w:p>
                          <w:pPr>
                            <w:ind w:firstLine="708"/>
                            <w:jc w:val="both"/>
                            <w:rPr>
                              <w:b/>
                              <w:color w:val="000000"/>
                            </w:rPr>
                          </w:pPr>
                          <w:sdt>
                            <w:sdtPr>
                              <w:alias w:val="Numeris"/>
                              <w:tag w:val="nr_e29ee6fdfad94407be344c7fe58444a7"/>
                              <w:lock w:val="sdtLocked"/>
                              <w:richText/>
                            </w:sdtPr>
                            <w:sdtContent>
                              <w:r>
                                <w:rPr>
                                  <w:color w:val="000000"/>
                                </w:rPr>
                                <w:t>12</w:t>
                              </w:r>
                            </w:sdtContent>
                          </w:sdt>
                          <w:r>
                            <w:rPr>
                              <w:color w:val="000000"/>
                            </w:rPr>
                            <w:t>) atlieka kitas funkcijas, apibrėžtas šios institucijos nuostatuose.</w:t>
                          </w:r>
                          <w:r>
                            <w:rPr>
                              <w:b/>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7D862468246">
                            <w:r w:rsidRPr="00532B9F">
                              <w:rPr>
                                <w:rFonts w:ascii="Times New Roman" w:eastAsia="MS Mincho" w:hAnsi="Times New Roman"/>
                                <w:sz w:val="20"/>
                                <w:i/>
                                <w:iCs/>
                                <w:color w:val="0000FF" w:themeColor="hyperlink"/>
                                <w:u w:val="single"/>
                              </w:rPr>
                              <w:t>IX-934</w:t>
                            </w:r>
                          </w:fldSimple>
                          <w:r>
                            <w:rPr>
                              <w:rFonts w:ascii="Times New Roman" w:eastAsia="MS Mincho" w:hAnsi="Times New Roman"/>
                              <w:sz w:val="20"/>
                              <w:i/>
                              <w:iCs/>
                            </w:rPr>
                            <w:t>,
2002-06-06,
Žin., 2002, Nr.
64-2572 (2002-06-26); Žin., 2002, Nr.
65-0 (2002-06-28), i. k. 1021010ISTA00IX-934        </w:t>
                          </w:r>
                        </w:p>
                        <w:p/>
                      </w:sdtContent>
                    </w:sdt>
                  </w:sdtContent>
                </w:sdt>
              </w:sdtContent>
            </w:sdt>
            <w:sdt>
              <w:sdtPr>
                <w:alias w:val="15 str."/>
                <w:tag w:val="part_d525e43dd62c4a5fbe3d903cef4d8ec6"/>
                <w:lock w:val="sdtLocked"/>
                <w:richText/>
              </w:sdtPr>
              <w:sdtContent>
                <w:p>
                  <w:pPr>
                    <w:ind w:firstLine="708"/>
                    <w:jc w:val="both"/>
                    <w:rPr>
                      <w:b/>
                      <w:color w:val="000000"/>
                    </w:rPr>
                  </w:pPr>
                  <w:sdt>
                    <w:sdtPr>
                      <w:alias w:val="Numeris"/>
                      <w:tag w:val="nr_d525e43dd62c4a5fbe3d903cef4d8ec6"/>
                      <w:lock w:val="sdtLocked"/>
                      <w:richText/>
                    </w:sdtPr>
                    <w:sdtContent>
                      <w:r>
                        <w:rPr>
                          <w:b/>
                          <w:color w:val="000000"/>
                        </w:rPr>
                        <w:t>15</w:t>
                      </w:r>
                    </w:sdtContent>
                  </w:sdt>
                  <w:r>
                    <w:rPr>
                      <w:b/>
                      <w:color w:val="000000"/>
                    </w:rPr>
                    <w:t xml:space="preserve"> straipsnis. </w:t>
                  </w:r>
                  <w:sdt>
                    <w:sdtPr>
                      <w:alias w:val="Pavadinimas"/>
                      <w:tag w:val="title_d525e43dd62c4a5fbe3d903cef4d8ec6"/>
                      <w:lock w:val="sdtLocked"/>
                      <w:richText/>
                    </w:sdtPr>
                    <w:sdtContent>
                      <w:r>
                        <w:rPr>
                          <w:b/>
                          <w:color w:val="000000"/>
                        </w:rPr>
                        <w:t xml:space="preserve">Elektroninio parašo priežiūros institucijos teisės </w:t>
                      </w:r>
                    </w:sdtContent>
                  </w:sdt>
                </w:p>
                <w:sdt>
                  <w:sdtPr>
                    <w:alias w:val="15 str. 1 d."/>
                    <w:tag w:val="part_7c7f52b926c94360900fec1d8ed2ae8d"/>
                    <w:lock w:val="sdtLocked"/>
                    <w:richText/>
                  </w:sdtPr>
                  <w:sdtContent>
                    <w:p>
                      <w:pPr>
                        <w:ind w:firstLine="708"/>
                        <w:jc w:val="both"/>
                        <w:rPr>
                          <w:color w:val="000000"/>
                        </w:rPr>
                      </w:pPr>
                      <w:sdt>
                        <w:sdtPr>
                          <w:alias w:val="Numeris"/>
                          <w:tag w:val="nr_7c7f52b926c94360900fec1d8ed2ae8d"/>
                          <w:lock w:val="sdtLocked"/>
                          <w:richText/>
                        </w:sdtPr>
                        <w:sdtContent>
                          <w:r>
                            <w:rPr>
                              <w:color w:val="000000"/>
                            </w:rPr>
                            <w:t>1</w:t>
                          </w:r>
                        </w:sdtContent>
                      </w:sdt>
                      <w:r>
                        <w:rPr>
                          <w:color w:val="000000"/>
                        </w:rPr>
                        <w:t xml:space="preserve">. Elektroninio parašo priežiūros institucija turi teisę panaikinti akredituoto sertifikavimo paslaugų teikėjo akreditaciją, nustačiusi, kad jis pažeidė reikalavimus akredituotiems sertifikavimo paslaugų teikėjams. </w:t>
                      </w:r>
                    </w:p>
                  </w:sdtContent>
                </w:sdt>
                <w:sdt>
                  <w:sdtPr>
                    <w:alias w:val="15 str. 2 d."/>
                    <w:tag w:val="part_0705ab0fd11b4c5ba948be9dddc8e242"/>
                    <w:lock w:val="sdtLocked"/>
                    <w:richText/>
                  </w:sdtPr>
                  <w:sdtContent>
                    <w:p>
                      <w:pPr>
                        <w:ind w:firstLine="708"/>
                        <w:jc w:val="both"/>
                        <w:rPr>
                          <w:color w:val="000000"/>
                        </w:rPr>
                      </w:pPr>
                      <w:sdt>
                        <w:sdtPr>
                          <w:alias w:val="Numeris"/>
                          <w:tag w:val="nr_0705ab0fd11b4c5ba948be9dddc8e242"/>
                          <w:lock w:val="sdtLocked"/>
                          <w:richText/>
                        </w:sdtPr>
                        <w:sdtContent>
                          <w:r>
                            <w:rPr>
                              <w:color w:val="000000"/>
                            </w:rPr>
                            <w:t>2</w:t>
                          </w:r>
                        </w:sdtContent>
                      </w:sdt>
                      <w:r>
                        <w:rPr>
                          <w:color w:val="000000"/>
                        </w:rPr>
                        <w:t xml:space="preserve">. Elektroninio parašo priežiūros institucija turi teisę įspėti kvalifikuotus sertifikatus sudarantį sertifikavimo paslaugų teikėją, sustabdyti ar panaikinti jo registraciją, nustačiusi, kad jis pažeidė Vyriausybės ar jos įgaliotos institucijos nustatytus reikalavimus kvalifikuotus sertifikatus sudarantiems sertifikavimo paslaugų teikėjams. </w:t>
                      </w:r>
                    </w:p>
                  </w:sdtContent>
                </w:sdt>
                <w:sdt>
                  <w:sdtPr>
                    <w:alias w:val="15 str. 3 d."/>
                    <w:tag w:val="part_1eaccf5caa1546498ef4f64942027b26"/>
                    <w:lock w:val="sdtLocked"/>
                    <w:richText/>
                  </w:sdtPr>
                  <w:sdtContent>
                    <w:p>
                      <w:pPr>
                        <w:ind w:firstLine="708"/>
                        <w:jc w:val="both"/>
                        <w:rPr>
                          <w:color w:val="000000"/>
                        </w:rPr>
                      </w:pPr>
                      <w:sdt>
                        <w:sdtPr>
                          <w:alias w:val="Numeris"/>
                          <w:tag w:val="nr_1eaccf5caa1546498ef4f64942027b26"/>
                          <w:lock w:val="sdtLocked"/>
                          <w:richText/>
                        </w:sdtPr>
                        <w:sdtContent>
                          <w:r>
                            <w:rPr>
                              <w:color w:val="000000"/>
                            </w:rPr>
                            <w:t>3</w:t>
                          </w:r>
                        </w:sdtContent>
                      </w:sdt>
                      <w:r>
                        <w:rPr>
                          <w:color w:val="000000"/>
                        </w:rPr>
                        <w:t xml:space="preserve">. Elektroninio parašo priežiūros institucijos priimti sprendimai dėl akredituoto sertifikavimo paslaugų teikėjo akreditacijos arba kvalifikuotus sertifikatus sudarančio sertifikavimo paslaugų teikėjo registracijos panaikinimo skundžiami įstatymų nustatyta tvarka. </w:t>
                      </w:r>
                    </w:p>
                    <w:p>
                      <w:pPr>
                        <w:keepNext/>
                        <w:jc w:val="center"/>
                        <w:rPr>
                          <w:b/>
                          <w:color w:val="000000"/>
                        </w:rPr>
                      </w:pPr>
                    </w:p>
                  </w:sdtContent>
                </w:sdt>
              </w:sdtContent>
            </w:sdt>
          </w:sdtContent>
        </w:sdt>
        <w:sdt>
          <w:sdtPr>
            <w:alias w:val="skirsnis"/>
            <w:tag w:val="part_117ebff428794d4b9bb35cd898df15df"/>
            <w:lock w:val="sdtLocked"/>
            <w:richText/>
          </w:sdtPr>
          <w:sdtContent>
            <w:p>
              <w:pPr>
                <w:keepNext/>
                <w:jc w:val="center"/>
                <w:rPr>
                  <w:b/>
                  <w:color w:val="000000"/>
                </w:rPr>
              </w:pPr>
              <w:sdt>
                <w:sdtPr>
                  <w:alias w:val="Numeris"/>
                  <w:tag w:val="nr_117ebff428794d4b9bb35cd898df15df"/>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117ebff428794d4b9bb35cd898df15df"/>
                  <w:lock w:val="sdtLocked"/>
                  <w:richText/>
                </w:sdtPr>
                <w:sdtContent>
                  <w:r>
                    <w:rPr>
                      <w:b/>
                      <w:color w:val="000000"/>
                    </w:rPr>
                    <w:t>BAIGIAMOSIOS NUOSTATOS</w:t>
                  </w:r>
                </w:sdtContent>
              </w:sdt>
            </w:p>
            <w:p>
              <w:pPr>
                <w:jc w:val="center"/>
                <w:rPr>
                  <w:b/>
                  <w:color w:val="000000"/>
                </w:rPr>
              </w:pPr>
            </w:p>
            <w:p>
              <w:pPr>
                <w:jc w:val="center"/>
                <w:rPr>
                  <w:b/>
                  <w:color w:val="000000"/>
                </w:rPr>
              </w:pPr>
            </w:p>
            <w:sdt>
              <w:sdtPr>
                <w:alias w:val="16 str."/>
                <w:tag w:val="part_0312f7c40a09428ea2bd36806a4eb913"/>
                <w:lock w:val="sdtLocked"/>
                <w:richText/>
              </w:sdtPr>
              <w:sdtContent>
                <w:p>
                  <w:pPr>
                    <w:ind w:firstLine="708"/>
                    <w:jc w:val="both"/>
                    <w:rPr>
                      <w:b/>
                      <w:color w:val="000000"/>
                    </w:rPr>
                  </w:pPr>
                  <w:sdt>
                    <w:sdtPr>
                      <w:alias w:val="Numeris"/>
                      <w:tag w:val="nr_0312f7c40a09428ea2bd36806a4eb913"/>
                      <w:lock w:val="sdtLocked"/>
                      <w:richText/>
                    </w:sdtPr>
                    <w:sdtContent>
                      <w:r>
                        <w:rPr>
                          <w:b/>
                          <w:color w:val="000000"/>
                        </w:rPr>
                        <w:t>16</w:t>
                      </w:r>
                    </w:sdtContent>
                  </w:sdt>
                  <w:r>
                    <w:rPr>
                      <w:b/>
                      <w:color w:val="000000"/>
                    </w:rPr>
                    <w:t xml:space="preserve"> straipsnis. </w:t>
                  </w:r>
                  <w:sdt>
                    <w:sdtPr>
                      <w:alias w:val="Pavadinimas"/>
                      <w:tag w:val="title_0312f7c40a09428ea2bd36806a4eb913"/>
                      <w:lock w:val="sdtLocked"/>
                      <w:richText/>
                    </w:sdtPr>
                    <w:sdtContent>
                      <w:r>
                        <w:rPr>
                          <w:b/>
                          <w:color w:val="000000"/>
                        </w:rPr>
                        <w:t>Įstatymo įgyvendinimas</w:t>
                      </w:r>
                    </w:sdtContent>
                  </w:sdt>
                </w:p>
                <w:sdt>
                  <w:sdtPr>
                    <w:alias w:val="16 str. 1 d."/>
                    <w:tag w:val="part_9243b0ea5fad4bdd8741c777675c907d"/>
                    <w:lock w:val="sdtLocked"/>
                    <w:richText/>
                  </w:sdtPr>
                  <w:sdtContent>
                    <w:p>
                      <w:pPr>
                        <w:ind w:firstLine="708"/>
                        <w:jc w:val="both"/>
                        <w:rPr>
                          <w:color w:val="000000"/>
                        </w:rPr>
                      </w:pPr>
                      <w:sdt>
                        <w:sdtPr>
                          <w:alias w:val="Numeris"/>
                          <w:tag w:val="nr_9243b0ea5fad4bdd8741c777675c907d"/>
                          <w:lock w:val="sdtLocked"/>
                          <w:richText/>
                        </w:sdtPr>
                        <w:sdtContent>
                          <w:r>
                            <w:rPr>
                              <w:color w:val="000000"/>
                            </w:rPr>
                            <w:t>1</w:t>
                          </w:r>
                        </w:sdtContent>
                      </w:sdt>
                      <w:r>
                        <w:rPr>
                          <w:color w:val="000000"/>
                        </w:rPr>
                        <w:t>. Teisės aktus, kuriuos pagal šio įstatymo 14 straipsnio 2 dalies 1, 2 ir 6 punktus rengia elektroninio parašo priežiūros institucija, tvirtina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7D862468246">
                        <w:r w:rsidRPr="00532B9F">
                          <w:rPr>
                            <w:rFonts w:ascii="Times New Roman" w:eastAsia="MS Mincho" w:hAnsi="Times New Roman"/>
                            <w:sz w:val="20"/>
                            <w:i/>
                            <w:iCs/>
                            <w:color w:val="0000FF" w:themeColor="hyperlink"/>
                            <w:u w:val="single"/>
                          </w:rPr>
                          <w:t>IX-934</w:t>
                        </w:r>
                      </w:fldSimple>
                      <w:r>
                        <w:rPr>
                          <w:rFonts w:ascii="Times New Roman" w:eastAsia="MS Mincho" w:hAnsi="Times New Roman"/>
                          <w:sz w:val="20"/>
                          <w:i/>
                          <w:iCs/>
                        </w:rPr>
                        <w:t>,
2002-06-06,
Žin., 2002, Nr.
64-2572 (2002-06-26); Žin., 2002, Nr.
65-0 (2002-06-28), i. k. 1021010ISTA00IX-934            </w:t>
                      </w:r>
                    </w:p>
                    <w:p/>
                  </w:sdtContent>
                </w:sdt>
                <w:sdt>
                  <w:sdtPr>
                    <w:alias w:val="16 str. 2 d."/>
                    <w:tag w:val="part_dd174dd0a77a42fa904fbb50fe203860"/>
                    <w:lock w:val="sdtLocked"/>
                    <w:richText/>
                  </w:sdtPr>
                  <w:sdtContent>
                    <w:p>
                      <w:pPr>
                        <w:ind w:firstLine="708"/>
                        <w:jc w:val="both"/>
                        <w:rPr>
                          <w:color w:val="000000"/>
                        </w:rPr>
                      </w:pPr>
                      <w:sdt>
                        <w:sdtPr>
                          <w:alias w:val="Numeris"/>
                          <w:tag w:val="nr_dd174dd0a77a42fa904fbb50fe203860"/>
                          <w:lock w:val="sdtLocked"/>
                          <w:richText/>
                        </w:sdtPr>
                        <w:sdtContent>
                          <w:r>
                            <w:rPr>
                              <w:color w:val="000000"/>
                            </w:rPr>
                            <w:t>2</w:t>
                          </w:r>
                        </w:sdtContent>
                      </w:sdt>
                      <w:r>
                        <w:rPr>
                          <w:color w:val="000000"/>
                        </w:rPr>
                        <w:t xml:space="preserve">. Šio įstatymo 5 straipsnio 1 dalies 2 ir 4 punktai įsigalioja Lietuvos Respublikai tapus Europos Sąjungos nare. </w:t>
                      </w:r>
                    </w:p>
                    <w:p>
                      <w:pPr>
                        <w:ind w:firstLine="708"/>
                        <w:jc w:val="both"/>
                        <w:rPr>
                          <w:color w:val="000000"/>
                        </w:rPr>
                      </w:pPr>
                    </w:p>
                  </w:sdtContent>
                </w:sdt>
              </w:sdtContent>
            </w:sdt>
          </w:sdtContent>
        </w:sdt>
        <w:sdt>
          <w:sdtPr>
            <w:alias w:val="signatura"/>
            <w:tag w:val="part_a29f6c0e627b4b8db9623556eca9ca32"/>
            <w:lock w:val="sdtLocked"/>
            <w:richText/>
          </w:sdtPr>
          <w:sdtContent>
            <w:p>
              <w:pPr>
                <w:ind w:firstLine="708"/>
                <w:jc w:val="both"/>
                <w:rPr>
                  <w:color w:val="000000"/>
                </w:rPr>
              </w:pPr>
              <w:r>
                <w:rPr>
                  <w:i/>
                  <w:color w:val="000000"/>
                </w:rPr>
                <w:t xml:space="preserve">Skelbiu šį Lietuvos Respublikos Seimo priimtą įstatymą. </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6"/>
                </w:tabs>
              </w:pPr>
              <w:r>
                <w:t>RESPUBLIKOS PREZIDENTAS</w:t>
                <w:tab/>
                <w:t>VALDAS ADAMKUS</w:t>
              </w:r>
            </w:p>
            <w:p>
              <w:pPr>
                <w:jc w:val="center"/>
                <w:rPr>
                  <w:color w:val="00000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7D862468246">
            <w:r w:rsidRPr="00532B9F">
              <w:rPr>
                <w:rFonts w:ascii="Times New Roman" w:eastAsia="MS Mincho" w:hAnsi="Times New Roman"/>
                <w:sz w:val="20"/>
                <w:iCs/>
                <w:color w:val="0000FF" w:themeColor="hyperlink"/>
                <w:u w:val="single"/>
              </w:rPr>
              <w:t>IX-934</w:t>
            </w:r>
          </w:fldSimple>
          <w:r>
            <w:rPr>
              <w:rFonts w:ascii="Times New Roman" w:eastAsia="MS Mincho" w:hAnsi="Times New Roman"/>
              <w:sz w:val="20"/>
              <w:iCs/>
            </w:rPr>
            <w:t>,
2002-06-06,
Žin., 2002, Nr.
64-2572 (2002-06-26); Žin., 2002, Nr.
65-0 (2002-06-28), i. k. 1021010ISTA00IX-934                </w:t>
          </w:r>
        </w:p>
        <w:p>
          <w:pPr>
            <w:jc w:val="both"/>
            <w:rPr>
              <w:rFonts w:ascii="Times New Roman" w:hAnsi="Times New Roman"/>
            </w:rPr>
          </w:pPr>
          <w:r>
            <w:rPr>
              <w:rFonts w:ascii="Times New Roman" w:hAnsi="Times New Roman"/>
              <w:sz w:val="20"/>
            </w:rPr>
            <w:t>Lietuvos Respublikos elektroninio parašo įstatymo 4, 8, 14, 16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1036E2E51B">
            <w:r w:rsidRPr="00532B9F">
              <w:rPr>
                <w:rFonts w:ascii="Times New Roman" w:eastAsia="MS Mincho" w:hAnsi="Times New Roman"/>
                <w:sz w:val="20"/>
                <w:iCs/>
                <w:color w:val="0000FF" w:themeColor="hyperlink"/>
                <w:u w:val="single"/>
              </w:rPr>
              <w:t>XI-2321</w:t>
            </w:r>
          </w:fldSimple>
          <w:r>
            <w:rPr>
              <w:rFonts w:ascii="Times New Roman" w:eastAsia="MS Mincho" w:hAnsi="Times New Roman"/>
              <w:sz w:val="20"/>
              <w:iCs/>
            </w:rPr>
            <w:t>,
2012-11-06,
Žin., 2012, Nr.
132-6649 (2012-11-15), i. k. 1121010ISTA0XI-2321                </w:t>
          </w:r>
        </w:p>
        <w:p>
          <w:pPr>
            <w:jc w:val="both"/>
            <w:rPr>
              <w:rFonts w:ascii="Times New Roman" w:hAnsi="Times New Roman"/>
            </w:rPr>
          </w:pPr>
          <w:r>
            <w:rPr>
              <w:rFonts w:ascii="Times New Roman" w:hAnsi="Times New Roman"/>
              <w:sz w:val="20"/>
            </w:rPr>
            <w:t>Lietuvos Respublikos elektroninio parašo įstatymo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189784041BF">
            <w:r w:rsidRPr="00532B9F">
              <w:rPr>
                <w:rFonts w:ascii="Times New Roman" w:eastAsia="MS Mincho" w:hAnsi="Times New Roman"/>
                <w:sz w:val="20"/>
                <w:iCs/>
                <w:color w:val="0000FF" w:themeColor="hyperlink"/>
                <w:u w:val="single"/>
              </w:rPr>
              <w:t>XII-508</w:t>
            </w:r>
          </w:fldSimple>
          <w:r>
            <w:rPr>
              <w:rFonts w:ascii="Times New Roman" w:eastAsia="MS Mincho" w:hAnsi="Times New Roman"/>
              <w:sz w:val="20"/>
              <w:iCs/>
            </w:rPr>
            <w:t>,
2013-07-02,
Žin., 2013, Nr.
75-3779 (2013-07-13), i. k. 1131010ISTA0XII-508                </w:t>
          </w:r>
        </w:p>
        <w:p>
          <w:pPr>
            <w:jc w:val="both"/>
            <w:rPr>
              <w:rFonts w:ascii="Times New Roman" w:hAnsi="Times New Roman"/>
            </w:rPr>
          </w:pPr>
          <w:r>
            <w:rPr>
              <w:rFonts w:ascii="Times New Roman" w:hAnsi="Times New Roman"/>
              <w:sz w:val="20"/>
            </w:rPr>
            <w:t>Lietuvos Respublikos elektroninio parašo įstatymo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d43de089d911e397b5c02d3197f382">
            <w:r w:rsidRPr="00532B9F">
              <w:rPr>
                <w:rFonts w:ascii="Times New Roman" w:eastAsia="MS Mincho" w:hAnsi="Times New Roman"/>
                <w:sz w:val="20"/>
                <w:iCs/>
                <w:color w:val="0000FF" w:themeColor="hyperlink"/>
                <w:u w:val="single"/>
              </w:rPr>
              <w:t>XII-686</w:t>
            </w:r>
          </w:fldSimple>
          <w:r>
            <w:rPr>
              <w:rFonts w:ascii="Times New Roman" w:eastAsia="MS Mincho" w:hAnsi="Times New Roman"/>
              <w:sz w:val="20"/>
              <w:iCs/>
            </w:rPr>
            <w:t>,
2013-12-17,
Žin., 2013, Nr.
140-7063 (2013-12-30); paskelbta TAR 2013-12-31, i. k. 2013-00364                </w:t>
          </w:r>
        </w:p>
        <w:p>
          <w:pPr>
            <w:jc w:val="both"/>
            <w:rPr>
              <w:rFonts w:ascii="Times New Roman" w:hAnsi="Times New Roman"/>
            </w:rPr>
          </w:pPr>
          <w:r>
            <w:rPr>
              <w:rFonts w:ascii="Times New Roman" w:hAnsi="Times New Roman"/>
              <w:sz w:val="20"/>
            </w:rPr>
            <w:t>Lietuvos Respublikos elektroninio parašo įstatymo 2, 4, 12 straipsnių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w:instrText>
    </w:r>
    <w:r>
      <w:instrText>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2E9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E5CA52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5.wmf"/>
  <Relationship Id="rId16" Type="http://schemas.openxmlformats.org/officeDocument/2006/relationships/control" Target="activeX/activeX5.xml"/>
  <Relationship Id="rId17"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a2a46e9ee304357a45b0c87a7574baf" PartId="691d5b1b9dc74eba9eb2d1cbadc5e114">
    <Part Type="skirsnis" Nr="1" Title="BENDROSIOS NUOSTATOS" DocPartId="d9b34434509b46feaaf85c8604978691" PartId="a5792b6725854800ae3a6fb07e3e0a4e">
      <Part Type="straipsnis" Nr="1" Abbr="1 str." Title="Įstatymo paskirtis" DocPartId="5cb6b84ae8ee46599dc46bf9a279c916" PartId="73405d6bb0eb4048aaea31c0ae4aae0b">
        <Part Type="strDalis" Nr="1" Abbr="1 str. 1 d." DocPartId="d13d5237f26746e58f654e57f2dd9876" PartId="c8ea60a2a2fa41b69cec4c9b0753916f"/>
        <Part Type="strDalis" Nr="2" Abbr="1 str. 2 d." DocPartId="27c1827c0035462199858ec6ff1bea10" PartId="d1ef1af8ed4d40f9b2e54d84b54e5b09"/>
      </Part>
      <Part Type="straipsnis" Nr="2" Abbr="2 str." Title="Pagrindinės šio įstatymo sąvokos" DocPartId="246a34de00cb4042a0bf55bac5ad1a70" PartId="78673c817cbb45978f5fc0d88e50fc58">
        <Part Type="strDalis" Nr="1" Abbr="2 str. 1 d." DocPartId="5354cae3faed41038e26a57405e813f9" PartId="0c6a01ee61204eb59875c9e7a51d12cb"/>
        <Part Type="strDalis" Nr="2" Abbr="2 str. 2 d." DocPartId="4d57ecb36fd44c81babddae9f5e821ae" PartId="2fdc75eb073e476e97530ba0d4c30fdc"/>
        <Part Type="strDalis" Nr="3" Abbr="2 str. 3 d." DocPartId="e82e781e75264c5b87f48c47ae43b702" PartId="57581707374c45bf80d317696c075d2c"/>
        <Part Type="strDalis" Nr="4" Abbr="2 str. 4 d." DocPartId="12a51cbea2fe4246bd3948e9327069d8" PartId="7a127ff296d44d6787776e0073cd0e2f"/>
        <Part Type="strDalis" Nr="5" Abbr="2 str. 5 d." DocPartId="d7710b3b1dc748b3b731556379d2b617" PartId="d5b2c7fab9ed4524a5826610bf789b1d">
          <Part Type="strPunktas" Nr="1" Abbr="2 str. 5 d. 1 p." DocPartId="e9627f1dcd354defa1df5b94dc89bc72" PartId="496bc3be5b6c4f219bd9e324bf652c8a"/>
          <Part Type="strPunktas" Nr="2" Abbr="2 str. 5 d. 2 p." DocPartId="bce638d91366402394e2925fda5288fb" PartId="76ac95bef2b448c182dfa98513c99d58"/>
          <Part Type="strPunktas" Nr="3" Abbr="2 str. 5 d. 3 p." DocPartId="38ded8f312804febbceb6fc4be149a31" PartId="4d8ddad6aa16479681fff2453a9899e6"/>
          <Part Type="strPunktas" Nr="4" Abbr="2 str. 5 d. 4 p." DocPartId="5180d49976e04fab9ba7f2d570e686fe" PartId="566eedd7965d44d295233900d80c8013"/>
        </Part>
        <Part Type="strDalis" Nr="6" Abbr="2 str. 6 d." DocPartId="35576c7ac24141bb9f3b1ad72028df20" PartId="fcf4d9c14688407ab0726c042451aadc"/>
        <Part Type="strDalis" Nr="7" Abbr="2 str. 7 d." DocPartId="842bf3ea76c641d1844eec437e21c185" PartId="86ef2a70c4894757aa3cf238294b9cec"/>
        <Part Type="strDalis" Nr="8" Abbr="2 str. 8 d." DocPartId="482e394663b3422ab3294dbd906a1bab" PartId="634a41d877d84498a22305d0b9161ac4"/>
        <Part Type="strDalis" Nr="9" Abbr="2 str. 9 d." DocPartId="31a9721303444432b0bfa2e8fd9fa8fb" PartId="02caeb447dbb47318268cb8e44ef73ca"/>
        <Part Type="strDalis" Nr="10" Abbr="2 str. 10 d." DocPartId="afe5d1151a7144c3a632f483f82626fe" PartId="d7c9960f156c4baa9fbac55b6cd1f2e1"/>
        <Part Type="strDalis" Nr="11" Abbr="2 str. 11 d." DocPartId="81cd3f3bd286421993838d0420b9f229" PartId="a127f9211b2342d6a2be9764e0652ed7">
          <Part Type="strPunktas" Nr="1" Abbr="2 str. 11 d. 1 p." DocPartId="83968ce0a0a94def842e11340927aa7b" PartId="1174af4f5d814a5d9c806cc69cbdf139"/>
          <Part Type="strPunktas" Nr="2" Abbr="2 str. 11 d. 2 p." DocPartId="8ee3bcfdfca74eb698cc12edffd3cd72" PartId="67b1cf1409b94f4883a81f974d47c08c"/>
          <Part Type="strPunktas" Nr="3" Abbr="2 str. 11 d. 3 p." DocPartId="03c0342b80984b3e8bcf0416b7af5062" PartId="5ddd9801817a4fdb8e489ca2ced412bb"/>
          <Part Type="strPunktas" Nr="4" Abbr="2 str. 11 d. 4 p." DocPartId="ba41c6008f774440bb4d180b55c53053" PartId="48c2273ba6ce4688a46d2ce57ef24cb4"/>
        </Part>
        <Part Type="strDalis" Nr="12" Abbr="2 str. 12 d." DocPartId="8eea1ae43825448db67f930f9080f8dd" PartId="307802a798f244f8a2ada9c986a1d4ef"/>
        <Part Type="strDalis" Nr="13" Abbr="2 str. 13 d." DocPartId="7beb69d5355143bc8b48b5893d856d6c" PartId="4fbb701be77e4caeac9da3c75afba24d"/>
        <Part Type="strDalis" Nr="14" Abbr="2 str. 14 d." DocPartId="599f69943904476a9921f2ceb93371fe" PartId="2b0ef84f2804418ca6eb994e7d6d7a54"/>
        <Part Type="strDalis" Nr="15" Abbr="2 str. 15 d." DocPartId="e267aa1007ee40f9b0e91cc2c1543059" PartId="c6b8509810f4490c8eefbf5b52403c59">
          <Part Type="strPunktas" Nr="1" Abbr="2 str. 15 d. 1 p." DocPartId="27fae5c469f848e79d759fed6fd9f3e0" PartId="4197485cefdc452697fa4f64c7336754"/>
          <Part Type="strPunktas" Nr="2" Abbr="2 str. 15 d. 2 p." DocPartId="0ef2c27f9a7d4937bd06bd77bd3c98b1" PartId="8c27e32e52b948f1902bf036e63d0135"/>
          <Part Type="strPunktas" Nr="3" Abbr="2 str. 15 d. 3 p." DocPartId="c5359cb665a543afa22e69d1b2ddc190" PartId="8bce9ba0b5c04e33a552626b78484211"/>
          <Part Type="strPunktas" Nr="4" Abbr="2 str. 15 d. 4 p." DocPartId="53f1e0d2a7e6453589c087bada88aedf" PartId="d5df87fbe4d54941b563d4c2caf1be60"/>
          <Part Type="strPunktas" Nr="5" Abbr="2 str. 15 d. 5 p." DocPartId="8ec76e22748647e4af83538ff3a24966" PartId="e752cafef3ef4dbba731f8174dd1e11c"/>
          <Part Type="strPunktas" Nr="6" Abbr="2 str. 15 d. 6 p." DocPartId="f015969a630b46aaa191285317f6baca" PartId="c271e4ae8c1b4645a0d9e4eaaa53ebab"/>
          <Part Type="strPunktas" Nr="7" Abbr="2 str. 15 d. 7 p." DocPartId="f55eaabeb1bb414fbf9c7a3e0f4ae33f" PartId="b0b29e4a1a154ff28eb16ddff296144e"/>
          <Part Type="strPunktas" Nr="8" Abbr="2 str. 15 d. 8 p." DocPartId="19ae4b1e4f834880967dcffcfab54397" PartId="35648e5825eb46409480e3c143246bf4"/>
          <Part Type="strPunktas" Nr="9" Abbr="2 str. 15 d. 9 p." DocPartId="c56c93d9ac1c443ebf86edb473f3fd2f" PartId="e2847325cb324aa4b82d7cec040b5dae"/>
          <Part Type="strPunktas" Nr="10" Abbr="2 str. 15 d. 10 p." DocPartId="85a6c786b5284b07b1b908da9f503669" PartId="e729cfafe32b40f8aba0ddad0d509073"/>
        </Part>
        <Part Type="strDalis" Nr="16" Abbr="2 str. 16 d." DocPartId="bc945a15ba4743de87422207aac81f1b" PartId="5b02d563142549398db69be7392778bf"/>
        <Part Type="strDalis" Nr="17" Abbr="2 str. 17 d." DocPartId="f1ada46ef9e74adeb1e31873cf6aa7fa" PartId="c3c02131f677434f8cdb04e94dbb3d79"/>
      </Part>
    </Part>
    <Part Type="skirsnis" Nr="2" Title="PARAŠO KŪRIMAS, TIKRINIMAS, GALIOJIMAS, PARAŠO NAUDOTOJŲ TEISĖS IR ATSAKOMYBĖ" DocPartId="f1b126dc842e414b9b25fa3797ce06fa" PartId="1b1c0bb821154248a12f4726b15cfc29">
      <Part Type="straipsnis" Nr="3" Abbr="3 str." Title="Parašo formavimo ir tikrinimo duomenų kūrimas" DocPartId="8228b65f3b014175ae2c25a9293d5780" PartId="3251deb6c8c24a50a24fe9ba492b6847">
        <Part Type="strDalis" Nr="1" Abbr="3 str. 1 d." DocPartId="3e0417c7946d4367b15706c3c1076590" PartId="e5e46b2c7b894e80b89861c98b5ea039"/>
        <Part Type="strDalis" Nr="2" Abbr="3 str. 2 d." DocPartId="a0bd31212b4745db8f43551ea958dc11" PartId="8fe1d4b053874ff3be3b7ed367a48f90"/>
        <Part Type="strDalis" Nr="3" Abbr="3 str. 3 d." DocPartId="25a43f97cf254fac933235066458455b" PartId="4f90615e84944f86bac6ebe17beb49a7"/>
      </Part>
      <Part Type="straipsnis" Nr="4" Abbr="4 str." Title="Sertifikatų sudarymas ir tvarkymas" DocPartId="5209c91c973340b98dc9ba1135b77d85" PartId="f8ef81ddf9e14e1c9603a707750915a6">
        <Part Type="strDalis" Nr="1" Abbr="4 str. 1 d." DocPartId="a4f37ef7b68b4236a6a4879b1b4afa01" PartId="2872ddbbb9dc40c58cd6c901e14ccff4"/>
        <Part Type="strDalis" Nr="2" Abbr="4 str. 2 d." DocPartId="377eac6d192544538a3b4e8ba517b337" PartId="b117b3bbabf14297918de86c55304024"/>
        <Part Type="strDalis" Nr="3" Abbr="4 str. 3 d." DocPartId="d0ec23890ad94eb4b76570204ee2913f" PartId="67836c64b13b46b98ee1a4100485fbb6"/>
        <Part Type="strDalis" Nr="4" Abbr="4 str. 4 d." DocPartId="c7f943dbecdd430ebcf9475e7aa875cb" PartId="0801ea1f67d54324bc84595fed7ccc27">
          <Part Type="strPunktas" Nr="1" Abbr="4 str. 4 d. 1 p." DocPartId="ea83ea2e39b54105bd3e1c1590b41bbf" PartId="93822bcf42894fa5b75ce625338ba707"/>
          <Part Type="strPunktas" Nr="2" Abbr="4 str. 4 d. 2 p." DocPartId="fc809e6028524b82bc09543a912497fc" PartId="6834f73f9e5640cf9651346e44231d6b"/>
          <Part Type="strPunktas" Nr="3" Abbr="4 str. 4 d. 3 p." DocPartId="b71bb225da63440997ffade9ad8edc63" PartId="3aef9c4d8dfa4f8682dc2484384d52b2"/>
        </Part>
        <Part Type="strDalis" Nr="5" Abbr="4 str. 5 d." DocPartId="79fc4680748842cb8067dea418013d76" PartId="69de55d5e7844b86a708547ff06a5fb3"/>
        <Part Type="strDalis" Nr="6" Abbr="4 str. 6 d." DocPartId="2e337f039b7b4a34b487daa77d5b9865" PartId="31fb03affa5f487b9cf674a0523cfd00">
          <Part Type="strPunktas" Nr="1" Abbr="4 str. 6 d. 1 p." DocPartId="38f183a5d4474d8f8333a019506e299e" PartId="e4e9fa82c04141749e5056a677545efe"/>
          <Part Type="strPunktas" Nr="2" Abbr="4 str. 6 d. 2 p." DocPartId="c6567934c2e841708e8aee62bc723035" PartId="37df8da486f746698703edd2bab20b16"/>
          <Part Type="strPunktas" Nr="3" Abbr="4 str. 6 d. 3 p." DocPartId="723e4267d937408c866af2535e662f76" PartId="abc1d5734a394ab7b0948cda75aaec49"/>
          <Part Type="strPunktas" Nr="4" Abbr="4 str. 6 d. 4 p." DocPartId="2951d0f81e4a4c09a8438fd54ab17cc0" PartId="4b3d6421cf2e4b02a285210ed9b897a4"/>
          <Part Type="strPunktas" Nr="5" Abbr="4 str. 6 d. 5 p." DocPartId="3ad5be4784df4437a01b2881b2438b8a" PartId="1b29ba3c7d35445e8c577a2ddcb91ee9"/>
          <Part Type="strPunktas" Nr="6" Abbr="4 str. 6 d. 6 p." DocPartId="481a6bad7b8c4e89a136aa0885a7d226" PartId="0fbbb04fbe0147928c073355325bb41d"/>
          <Part Type="strPunktas" Nr="7" Abbr="4 str. 6 d. 7 p." DocPartId="d097abb9c9294e1fa2d56cb028bdc493" PartId="6f8694fc98674709899b9eb1b013a56f"/>
          <Part Type="strPunktas" Nr="8" Abbr="8 p." DocPartId="cc5dfe267aac4e1db074b78e0c1e170a" PartId="73aec868132a4d29b82a12b6de5d5f72"/>
          <Part Type="strPunktas" Nr="9" Abbr="4 str. 6 d. 9 p." DocPartId="7714ef99d6c84e1fbb28ecd4401159b9" PartId="4cdbdf2adb8d4a35891306118b6ae625"/>
        </Part>
        <Part Type="strDalis" Nr="7" Abbr="4 str. 7 d." DocPartId="724b85e3c6034e21b72cac4da553e3d2" PartId="e13042d6c345478c8b0db5b6e13aa866"/>
        <Part Type="strDalis" Nr="8" Abbr="8 d." DocPartId="94169c014d5c46b9aafc0f1004dbca68" PartId="b4fe9c790a2641389c83a9dcfc6b1532"/>
        <Part Type="strDalis" Nr="9" Abbr="4 str. 9 d." DocPartId="b5fa321be0c44281b1ab7b68ef24c5c2" PartId="34ed12d6e4bb4c5b99e95b094e2296e4"/>
        <Part Type="strDalis" Nr="10" Abbr="10 d." DocPartId="fdf457202f2c4947b752991b00e71203" PartId="4837e083fd3e425d9011b46f8bfd6472"/>
      </Part>
      <Part Type="straipsnis" Nr="5" Abbr="5 str." Title="Užsienio valstybių sertifikatų galiojimas" DocPartId="4449199523984946a3be491033ed7287" PartId="82ec166ee06e4ee7b9222284085e2450">
        <Part Type="strDalis" Nr="1" Abbr="5 str. 1 d." DocPartId="aca6349c978e4fc5ba53b4b039bfa05c" PartId="576a90abd8004ab8869078c308e2906c">
          <Part Type="strPunktas" Nr="1" Abbr="5 str. 1 d. 1 p." DocPartId="741bb6cc25674f628e98d9ab228bc9be" PartId="3530d0e78df3453c9fa90857c02f78d4"/>
          <Part Type="strPunktas" Nr="2" Abbr="5 str. 1 d. 2 p." DocPartId="8e6443ceb9114807864b2303fe31ccab" PartId="ba82142907ae4c85a8d33de3cc2703c7"/>
          <Part Type="strPunktas" Nr="3" Abbr="5 str. 1 d. 3 p." DocPartId="ca9c4266dd3845188571da544be9ec4f" PartId="d5e9dc5b266c4660a6af2acd97d32c7b"/>
          <Part Type="strPunktas" Nr="4" Abbr="5 str. 1 d. 4 p." DocPartId="78fe4e47e0d047399d2434705f9d73d8" PartId="5596698e9fa74387ab60b4397b56562c"/>
        </Part>
        <Part Type="strDalis" Nr="2" Abbr="5 str. 2 d." DocPartId="820041ec97a548c08079a3b247509c3d" PartId="e18a6747c937467eacc705a839ab43cb"/>
      </Part>
      <Part Type="straipsnis" Nr="6" Abbr="6 str." Title="Elektroninio parašo kūrimas" DocPartId="1731a1a4ff044f5888d9bf740ab7cddf" PartId="5fc60dc323d34a0ab85b6ed55ab95998">
        <Part Type="strDalis" Nr="1" Abbr="6 str. 1 d." DocPartId="d5e2d25d788e406d862d97694c63d8bc" PartId="21489a336ab34204bbbd557e4ae52063"/>
        <Part Type="strDalis" Nr="2" Abbr="6 str. 2 d." DocPartId="ede7d6b603544ad982f9a21e5fb6253a" PartId="1e2e7598f7734c8b9dc4c71171bd156b"/>
        <Part Type="strDalis" Nr="3" Abbr="6 str. 3 d." DocPartId="ec5d6fd33c92410a84d94895b0cec6a3" PartId="310e357736a342e4aff7a8bb0533ab9f"/>
      </Part>
      <Part Type="straipsnis" Nr="7" Abbr="7 str." Title="Elektroninio parašo tikrinimas" DocPartId="c99843dbc246491eac4f4771fbdecec9" PartId="4166ba86653f4400b7c0140e684cba18">
        <Part Type="strDalis" Nr="1" Abbr="7 str. 1 d." DocPartId="cccbee5dbb8e472cbfd9ac5ac05a356d" PartId="1bd5c5c9377b4861a37b99575a0d5a0c"/>
        <Part Type="strDalis" Nr="2" Abbr="7 str. 2 d." DocPartId="3f130dcf6e8b42149aa7188a770aab2f" PartId="c65b0d49a49347fdba442ab4e0b02875"/>
        <Part Type="strDalis" Nr="3" Abbr="7 str. 3 d." DocPartId="03b2e8992116433ab8e28fd8e35597db" PartId="998ccb4503ed401b94e97702e72e78da"/>
      </Part>
      <Part Type="straipsnis" Nr="8" Abbr="8 str." Title="Elektroninio parašo galia" DocPartId="6059556250e142d0b5a8a3ae3c1b5d98" PartId="1bb4bc1ce4214f52b6b389071f7b89a0">
        <Part Type="strDalis" Nr="1" Abbr="8 str. 1 d." DocPartId="016d6d08d7394b3c97432167948803ba" PartId="534f20d654cb4ee38c3e87ba282627e8"/>
        <Part Type="strDalis" Nr="2" Abbr="8 str. 2 d." DocPartId="ff72914201f24eab89aa806872978cdc" PartId="5e7c4255759d42fb800e48db614b1a02">
          <Part Type="strPunktas" Nr="1" Abbr="8 str. 2 d. 1 p." DocPartId="4aea65e64d5142848435d62c58a8882f" PartId="49cf5da3e85742639b9bc5279d75828e"/>
          <Part Type="strPunktas" Nr="2" Abbr="8 str. 2 d. 2 p." DocPartId="62cedaa7dee14875b24b5dd5c9598992" PartId="4c804401581345ab9d9664124075c014"/>
          <Part Type="strPunktas" Nr="3" Abbr="8 str. 2 d. 3 p." DocPartId="433c4ce2327e45a4bd62fef50fdd9655" PartId="4aa570beea804a68ab4877badb80ad0a"/>
          <Part Type="strPunktas" Nr="4" Abbr="8 str. 2 d. 4 p." DocPartId="5646f792dc7f4f67842dd7e9f8970668" PartId="b282230f0f27424a8520cb64f80d85c8"/>
        </Part>
        <Part Type="strDalis" Nr="3" Abbr="3 d." DocPartId="46d33bcf932343a9bfb1f30e0706b6ad" PartId="72fd648123b94da0bdf88ba45bfb6f63"/>
        <Part Type="strDalis" Nr="4" Abbr="8 str. 4 d." DocPartId="cc5bf14d855e4f18bdad52bd992204c0" PartId="767b047fec6e4691a0eb4872ce6478cd"/>
      </Part>
    </Part>
    <Part Type="skirsnis" Nr="3" Title="SERTIFIKAVIMO PASLAUGOS IR REIKALAVIMAI JŲ TEIKĖJAMS" DocPartId="f72a6d10e8594ae2976f0fda175fd1bf" PartId="5f1bc9b1d1914d0c885ee7ce231dd6ab">
      <Part Type="straipsnis" Nr="9" Abbr="9 str." Title="Sertifikavimo paslaugos" DocPartId="03a9c9436c3d41399af747cbf46011ac" PartId="3cd52a5748dc4e1d9eb2856688cf5f2d">
        <Part Type="strDalis" Nr="1" Abbr="9 str. 1 d." DocPartId="ec9d64402ab642f29352215971e34c91" PartId="2d5ff1c1fdb24725bd068250f1c94fe6">
          <Part Type="strPunktas" Nr="1" Abbr="9 str. 1 d. 1 p." DocPartId="6639c678286547abbb61c9a53b3b9e8b" PartId="567d7cc249364419a4be450239eb4f72"/>
          <Part Type="strPunktas" Nr="2" Abbr="9 str. 1 d. 2 p." DocPartId="15c92aa8ce684552a1548545bcad4a42" PartId="51809099a3ff41e6996c3cf5e2d22178"/>
        </Part>
        <Part Type="strDalis" Nr="2" Abbr="9 str. 2 d." DocPartId="1f324ff41ee94c459a95bb5b65f146ea" PartId="3aedae36baaa4454870ee74486dc37b8"/>
      </Part>
      <Part Type="straipsnis" Nr="10" Abbr="10 str." Title="Sertifikavimo paslaugų teikėjų registravimas" DocPartId="fbd19646220e459f9bc54ed6bcdf0998" PartId="db5d950f844b4d87a78bf929aa3507aa">
        <Part Type="strDalis" Nr="1" Abbr="10 str. 1 d." DocPartId="e817394c8552484dab2c667fc5d5424c" PartId="56ed6cb3e2d24837bffada8ae60353b8"/>
      </Part>
      <Part Type="straipsnis" Nr="11" Abbr="11 str." Title="Sertifikavimo paslaugų teikėjų akreditavimas" DocPartId="295fb4a379884e5681c80138659e0168" PartId="571b768965864a2fa9a894e5f5293e61">
        <Part Type="strDalis" Nr="1" Abbr="11 str. 1 d." DocPartId="e24e6eeba06c470984d6cf0b19f0ab68" PartId="ec168cfebf8944cf92ed7f8ab7766997"/>
        <Part Type="strDalis" Nr="2" Abbr="11 str. 2 d." DocPartId="a78c79c622a9444cb412c398d4e86ded" PartId="9fe92759bf73422a92e743b1b96cb1df"/>
        <Part Type="strDalis" Nr="3" Abbr="11 str. 3 d." DocPartId="ef23495dff8c4e26a026351a7a4e5013" PartId="0130eb0bc39f424e8de4772eb54cfd47"/>
      </Part>
      <Part Type="straipsnis" Nr="12" Abbr="12 str." Title="Sertifikavimo paslaugų teikėjo pareigos, teisės ir atsakomybė" DocPartId="94c63b175baf4c33b37253a5e50c1dd0" PartId="dba41d44c03146b688a35a760e7e4f60">
        <Part Type="strDalis" Nr="1" Abbr="12 str. 1 d." DocPartId="f57daf03c5814a2db3876ff4f704e39a" PartId="1b327d0199914335857e904421ef048a">
          <Part Type="strPunktas" Nr="1" Abbr="1 p." DocPartId="0392b4d7b3f04defbfe6aa54fbead044" PartId="65056936894c4ab686730e84d374682f"/>
          <Part Type="strPunktas" Nr="2" Abbr="12 str. 1 d. 2 p." DocPartId="5dd77e849500470782d2e02122550c17" PartId="f18266cc1c3345568950a352a841a189"/>
          <Part Type="strPunktas" Nr="3" Abbr="12 str. 1 d. 3 p." DocPartId="1f97e93834e948a0824c9e15a0952160" PartId="4bfe096477c649a6a53fd77fdf50848a"/>
          <Part Type="strPunktas" Nr="4" Abbr="12 str. 1 d. 4 p." DocPartId="5691d4459c8c46fc86c719d89a4156ff" PartId="b2b55957e4a1461bbbd0057be844107d"/>
        </Part>
        <Part Type="strDalis" Nr="2" Abbr="12 str. 2 d." DocPartId="fd3cc1c165e842aea9df66f3ddd91bbd" PartId="7bfc3c3bfabc416aae2485eaaae3e4bc">
          <Part Type="strPunktas" Nr="1" Abbr="12 str. 2 d. 1 p." DocPartId="f243e9cc2132458a95904646bc7aa810" PartId="89afa6dc0a5a4a039f6fc461cd5bf2ab"/>
          <Part Type="strPunktas" Nr="2" Abbr="12 str. 2 d. 2 p." DocPartId="0985aeace08d458c9c3d440568e0fdf5" PartId="8b096a1f3d904020990fc2f2dc676a9f"/>
          <Part Type="strPunktas" Nr="3" Abbr="12 str. 2 d. 3 p." DocPartId="545b59ce4ce04a46a93fec95ddfa74e1" PartId="881cb9bcb5db4408ab4869cc243cbbe3"/>
          <Part Type="strPunktas" Nr="4" Abbr="12 str. 2 d. 4 p." DocPartId="f26ab71a3f724244b23e2823e306a1d3" PartId="80158e8b3a9f4b7eb156983855478834"/>
        </Part>
        <Part Type="strDalis" Nr="3" Abbr="12 str. 3 d." DocPartId="9dc84007c8f04aecb9e23ce1cfc77a48" PartId="a7a28bf79b3a4b24a897f7649bb38267">
          <Part Type="strPunktas" Nr="1" Abbr="12 str. 3 d. 1 p." DocPartId="a31329e30d3747d4bab75a26930580e2" PartId="918cc3266af6418f8a1a45c0ac324d32"/>
          <Part Type="strPunktas" Nr="2" Abbr="12 str. 3 d. 2 p." DocPartId="917c3b6f99ea4a1583aa5f405963f3b8" PartId="dc0aa40886b94cc68da60e5c1d968a19"/>
        </Part>
        <Part Type="strDalis" Nr="4" Abbr="12 str. 4 d." DocPartId="e52ddd018732403a9cd6749561f5bf4a" PartId="7191a52035fc44dfa9f7ae804a54774b"/>
        <Part Type="strDalis" Nr="5" Abbr="12 str. 5 d." DocPartId="702835f222984dd08d52b67876668611" PartId="28f57593c1be4a95b4faedb24b77775e">
          <Part Type="strPunktas" Nr="1" Abbr="12 str. 5 d. 1 p." DocPartId="c358bad43b4c41f98eaaae6b3ad279d3" PartId="b218ddaadf3d4f7688a29059232cf874"/>
          <Part Type="strPunktas" Nr="2" Abbr="12 str. 5 d. 2 p." DocPartId="19a30181667e4ebcbd24bf96e35bb3c5" PartId="aa09793d46034f57acd200c2d26d2c98"/>
          <Part Type="strPunktas" Nr="3" Abbr="12 str. 5 d. 3 p." DocPartId="2fd8a8b6a1da42b6bccba6e8a5be4412" PartId="a8b0dc076a5e47509cc3aa103a068225"/>
          <Part Type="strPunktas" Nr="4" Abbr="12 str. 5 d. 4 p." DocPartId="d1a7ce5b269f4ded8d3d9a62f37464dd" PartId="7cfcd6d06b0146bda02ba72f4cbdb0a8"/>
        </Part>
        <Part Type="strDalis" Nr="6" Abbr="12 str. 6 d." DocPartId="2346b4008ac74033b50d43ffd22e12e8" PartId="d1c0bd512ec04713b5c66040af68811d"/>
      </Part>
      <Part Type="straipsnis" Nr="13" Abbr="13 str." Title="Sertifikavimo paslaugų teikimo nutraukimas" DocPartId="2a25bce56c2848d39375c9aa759473ee" PartId="14ccd857efa041a89244d6a094bda691">
        <Part Type="strDalis" Nr="1" Abbr="13 str. 1 d." DocPartId="0761033d12f34fda95fd92241c09f715" PartId="9d7e7618e33641219022c8aab6b81224"/>
        <Part Type="strDalis" Nr="2" Abbr="13 str. 2 d." DocPartId="04d0f3931d8443478922e9111fc802e2" PartId="c275b54c042747c780fb88ba83c49f52"/>
        <Part Type="strDalis" Nr="3" Abbr="13 str. 3 d." DocPartId="92aa8abc1ea442e7b9e3a440e97dd44a" PartId="cf879afd14d849caa1ea1c4aaf59725c"/>
        <Part Type="strDalis" Nr="4" Abbr="13 str. 4 d." DocPartId="b5d6d815a29a4919bb70aeaea21db376" PartId="ba4ea16b3a134e6187625ec7959df033"/>
      </Part>
    </Part>
    <Part Type="skirsnis" Nr="4" Title="ELEKTRONINIO PARAŠO PRIEŽIŪRA" DocPartId="091c0b5994a549ec9ed54afcbabaf297" PartId="e8ca7ce10abd4da3ab9acddbf330ee67">
      <Part Type="straipsnis" Nr="14" Abbr="14 str." Title="Elektroninio parašo priežiūros institucijos funkcijos" DocPartId="b31ba2d4ffbd46679bd9c1f3a2025371" PartId="837b1f4a64484ffeba085f4d52cf6258">
        <Part Type="strDalis" Nr="1" Abbr="14 str. 1 d." DocPartId="b41a85386e2e4daa97483fbefb092857" PartId="611cf48014d34ba787a2f521c44051a1"/>
        <Part Type="strDalis" Nr="2" Abbr="14 str. 2 d." DocPartId="e95d131431374e8aab8c13baf629b107" PartId="2c47191c0530476e81070d2032cf4b8d">
          <Part Type="strPunktas" Nr="1" Abbr="14 str. 2 d. 1 p." DocPartId="f26c052f3b2a4ff4aa768a6a7f98420c" PartId="374b0bcc74504e9b8bcb391fa0cbc246"/>
          <Part Type="strPunktas" Nr="2" Abbr="14 str. 2 d. 2 p." DocPartId="9264554fe81f4670a2111cbfbbe5a7cb" PartId="dfbcaf61efe54cfc812fb0eee5fbe0c0"/>
          <Part Type="strPunktas" Nr="3" Abbr="14 str. 2 d. 3 p." DocPartId="f0ced8a58d534a3e90d21d38b7620cba" PartId="be6ef3d9ed0849e6bd03c94f08c81969"/>
          <Part Type="strPunktas" Nr="4" Abbr="14 str. 2 d. 4 p." DocPartId="0abf5b764bdc4573b66a0271332e48ea" PartId="36ac1d9f34d048e7b0d823cd1c18f603"/>
          <Part Type="strPunktas" Nr="5" Abbr="14 str. 2 d. 5 p." DocPartId="3cbd12bc7bca438790a8b31b15987db2" PartId="eb4f052e7e744a98bcaa7b660da58afd"/>
          <Part Type="strPunktas" Nr="6" Abbr="14 str. 2 d. 6 p." DocPartId="b9608a6516ef474a8d0ef6a17f70a528" PartId="fa58180b745d402f918cf7b60a4d1d00"/>
          <Part Type="strPunktas" Nr="7" Abbr="14 str. 2 d. 7 p." DocPartId="ba75623fa17c43e68c335e2c91df524d" PartId="035a28822bb44ecf83ca1fac13c59ff3"/>
          <Part Type="strPunktas" Nr="8" Abbr="14 str. 2 d. 8 p." DocPartId="ff3372b14c874c949e19469d0b911f34" PartId="2e0cd76346ff47bab88d6880ee2282c4"/>
          <Part Type="strPunktas" Nr="9" Abbr="14 str. 2 d. 9 p." DocPartId="9fc64151f25f42c1ba9257b381141f34" PartId="bc9b233d9f104f5cb08cf39102c11b76"/>
          <Part Type="strPunktas" Nr="10" Abbr="14 str. 2 d. 10 p." DocPartId="3680aa0382b1427ca45f7f8c613a1a9c" PartId="9207516d48064a5698745fee192558ba"/>
          <Part Type="strPunktas" Nr="11" Abbr="11 p." DocPartId="dfa47194db344520a3717ee1d9b3550b" PartId="9c4d947a54bb496a8dd89e31196df5c1"/>
          <Part Type="strPunktas" Nr="12" Abbr="14 str. 2 d. 12 p." DocPartId="309b1b2d04cd491a84485e64d1afd934" PartId="e29ee6fdfad94407be344c7fe58444a7"/>
        </Part>
      </Part>
      <Part Type="straipsnis" Nr="15" Abbr="15 str." Title="Elektroninio parašo priežiūros institucijos teisės" DocPartId="662478f0ea7246a9ada1892328983a54" PartId="d525e43dd62c4a5fbe3d903cef4d8ec6">
        <Part Type="strDalis" Nr="1" Abbr="15 str. 1 d." DocPartId="822f401a686a46a2864f23a3aa05149f" PartId="7c7f52b926c94360900fec1d8ed2ae8d"/>
        <Part Type="strDalis" Nr="2" Abbr="15 str. 2 d." DocPartId="b687971f57ee4659ae024b52d596023c" PartId="0705ab0fd11b4c5ba948be9dddc8e242"/>
        <Part Type="strDalis" Nr="3" Abbr="15 str. 3 d." DocPartId="bb970f8df6cc4f52bad8e98d0a508cad" PartId="1eaccf5caa1546498ef4f64942027b26"/>
      </Part>
    </Part>
    <Part Type="skirsnis" Nr="5" Title="BAIGIAMOSIOS NUOSTATOS" DocPartId="7d1bc3310a0a4244b89e9d6215416ab3" PartId="117ebff428794d4b9bb35cd898df15df">
      <Part Type="straipsnis" Nr="16" Abbr="16 str." Title="Įstatymo įgyvendinimas" DocPartId="1cb695c81a5445f9a9263084a628f0ac" PartId="0312f7c40a09428ea2bd36806a4eb913">
        <Part Type="strDalis" Nr="1" Abbr="16 str. 1 d." DocPartId="345414f345814106a21c9e8d673996bf" PartId="9243b0ea5fad4bdd8741c777675c907d"/>
        <Part Type="strDalis" Nr="2" Abbr="16 str. 2 d." DocPartId="c50cd50f61e847b39b04f9e85e846cf5" PartId="dd174dd0a77a42fa904fbb50fe203860"/>
      </Part>
    </Part>
    <Part Type="signatura" DocPartId="42dfaeacd83a4e0ab5d5eef155434405" PartId="a29f6c0e627b4b8db9623556eca9ca32"/>
  </Part>
</Parts>
</file>

<file path=customXml/itemProps1.xml><?xml version="1.0" encoding="utf-8"?>
<ds:datastoreItem xmlns:ds="http://schemas.openxmlformats.org/officeDocument/2006/customXml" ds:itemID="{76D2070E-CCFF-4DD2-9C0E-E40726411C3A}">
  <ds:schemaRefs>
    <ds:schemaRef ds:uri="http://lrs.lt/TAIS/DocParts"/>
  </ds:schemaRefs>
</ds:datastoreItem>
</file>

<file path=docProps/app.xml><?xml version="1.0" encoding="utf-8"?>
<Properties xmlns="http://schemas.openxmlformats.org/officeDocument/2006/extended-properties">
  <Template>Normal.dotm</Template>
  <TotalTime>5</TotalTime>
  <Pages>7</Pages>
  <Words>13701</Words>
  <Characters>7811</Characters>
  <Application>Microsoft Office Word</Application>
  <DocSecurity>0</DocSecurity>
  <Lines>65</Lines>
  <Paragraphs>42</Paragraphs>
  <ScaleCrop>false</ScaleCrop>
  <Company/>
  <LinksUpToDate>false</LinksUpToDate>
  <CharactersWithSpaces>21470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2015-08-31T02:11:00Z</dcterms:created>
  <dc:creator>marina.buivid@gmail.com</dc:creator>
  <lastModifiedBy>TRAPINSKIENĖ Aušrinė</lastModifiedBy>
  <dcterms:modified xsi:type="dcterms:W3CDTF">2018-05-16T13:47:00Z</dcterms:modified>
  <revision>13</revision>
</coreProperties>
</file>