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2018-09-14 iki 2018-11-05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55634dd1d6a4430997190d93fb1415a8"/>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55634dd1d6a4430997190d93fb1415a8"/>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55634dd1d6a4430997190d93fb1415a8"/>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d6a5670178cf4d7d91548bd619a97c61"/>
        <w:lock w:val="sdtLocked"/>
        <w:richText/>
      </w:sdtPr>
      <w:sdtContent>
        <w:p>
          <w:pPr>
            <w:ind w:left="11907"/>
            <w:sectPr>
              <w:headerReference w:type="even" r:id="rId99"/>
              <w:headerReference w:type="default" r:id="rId100"/>
              <w:headerReference w:type="first" r:id="rId101"/>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d6a5670178cf4d7d91548bd619a97c61"/>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d6a5670178cf4d7d91548bd619a97c61"/>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5ca1e8c1722c453b979ec1cfa259b51b"/>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5ca1e8c1722c453b979ec1cfa259b51b"/>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5ca1e8c1722c453b979ec1cfa259b51b"/>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3"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4"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5"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6" w:tgtFrame="_blank" w:history="1">
                    <w:r>
                      <w:rPr>
                        <w:color w:val="0000FF" w:themeColor="hyperlink"/>
                        <w:u w:val="single"/>
                      </w:rPr>
                      <w:t>13-308</w:t>
                    </w:r>
                  </w:hyperlink>
                  <w:r>
                    <w:t xml:space="preserve">; 2000, Nr. </w:t>
                  </w:r>
                  <w:hyperlink r:id="rId57"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5cddcb2c73dd41129de76002a5548a4f"/>
        <w:lock w:val="sdtLocked"/>
        <w:richText/>
      </w:sdtPr>
      <w:sdtContent>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030c53a69e3f4d44a2ad32b4d826d31f"/>
        <w:lock w:val="sdtLocked"/>
        <w:richText/>
      </w:sdtPr>
      <w:sdtContent>
        <w:p>
          <w:pPr>
            <w:jc w:val="right"/>
          </w:pPr>
          <w:sdt>
            <w:sdtPr>
              <w:alias w:val="Numeris"/>
              <w:tag w:val="nr_030c53a69e3f4d44a2ad32b4d826d31f"/>
              <w:lock w:val="sdtLocked"/>
              <w:richText/>
            </w:sdtPr>
            <w:sdtContent>
              <w:r>
                <w:t>3</w:t>
              </w:r>
            </w:sdtContent>
          </w:sdt>
          <w:r>
            <w:t xml:space="preserve"> lentelė</w:t>
          </w:r>
        </w:p>
        <w:p>
          <w:pPr>
            <w:jc w:val="both"/>
            <w:rPr>
              <w:bCs/>
            </w:rPr>
          </w:pPr>
        </w:p>
        <w:p>
          <w:pPr>
            <w:jc w:val="center"/>
            <w:rPr>
              <w:b/>
              <w:bCs/>
            </w:rPr>
          </w:pPr>
          <w:sdt>
            <w:sdtPr>
              <w:alias w:val="Pavadinimas"/>
              <w:tag w:val="title_030c53a69e3f4d44a2ad32b4d826d31f"/>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20"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ASMENYS SU JUDĖJIMO SUTRIKIMAIS</w:t>
                </w:r>
              </w:p>
              <w:p>
                <w:pPr>
                  <w:rPr>
                    <w:sz w:val="22"/>
                    <w:szCs w:val="22"/>
                  </w:rPr>
                </w:pPr>
                <w:r>
                  <w:rPr>
                    <w:sz w:val="22"/>
                    <w:szCs w:val="22"/>
                  </w:rPr>
                  <w:t>Vairuotojo pažymėjimai neišduodami kandidatams į vairuotojus ar neatnaujinami vairuotojams, kurie skundžiasi judėjimo sistemos negalavimais ar sutrikimais, kurie kelia pavojų saugiam variklio varomos priemonės vairavimui.</w:t>
                </w:r>
              </w:p>
              <w:p>
                <w:pPr>
                  <w:rPr>
                    <w:sz w:val="22"/>
                    <w:szCs w:val="22"/>
                  </w:rPr>
                </w:pPr>
                <w:r>
                  <w:rPr>
                    <w:sz w:val="22"/>
                    <w:szCs w:val="22"/>
                  </w:rPr>
                  <w:t>1 grupė:</w:t>
                </w:r>
              </w:p>
              <w:p>
                <w:pPr>
                  <w:rPr>
                    <w:sz w:val="22"/>
                    <w:szCs w:val="22"/>
                  </w:rPr>
                </w:pPr>
                <w:r>
                  <w:rPr>
                    <w:sz w:val="22"/>
                    <w:szCs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szCs w:val="22"/>
                  </w:rPr>
                </w:pPr>
                <w:r>
                  <w:rPr>
                    <w:sz w:val="22"/>
                    <w:szCs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szCs w:val="22"/>
                  </w:rPr>
                </w:pPr>
                <w:r>
                  <w:rPr>
                    <w:sz w:val="22"/>
                    <w:szCs w:val="22"/>
                  </w:rPr>
                  <w:t>Kai negalia neprogresuoja, vairuotojo pažymėjimas gali būti išduotas ar atnaujintas nereikalaujant reguliarios medicininės apžiūros.</w:t>
                </w:r>
              </w:p>
              <w:p>
                <w:pPr>
                  <w:rPr>
                    <w:sz w:val="22"/>
                    <w:szCs w:val="22"/>
                  </w:rPr>
                </w:pPr>
                <w:r>
                  <w:rPr>
                    <w:sz w:val="22"/>
                    <w:szCs w:val="22"/>
                  </w:rPr>
                  <w:t>2 grupė:</w:t>
                </w:r>
              </w:p>
              <w:p>
                <w:pPr>
                  <w:rPr>
                    <w:sz w:val="22"/>
                    <w:szCs w:val="22"/>
                  </w:rPr>
                </w:pPr>
                <w:r>
                  <w:rPr>
                    <w:sz w:val="22"/>
                    <w:szCs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Rankos, kojos, plaštakos, pėdos ar abiejų plaštakų, pėdų trūkumas, žymios deformacijos su lokomotorinės funkcijos sutrikimu: Z89.1, Z 89.2, Z 89.3, Z 89.4, Z 89.5, Z 89.6, Z 89.7, Z 89.8, Z 89.9 </w:t>
                </w:r>
              </w:p>
              <w:p>
                <w:pPr>
                  <w:rPr>
                    <w:sz w:val="22"/>
                    <w:szCs w:val="22"/>
                  </w:rPr>
                </w:pPr>
                <w:r>
                  <w:rPr>
                    <w:b/>
                    <w:bCs/>
                    <w:sz w:val="22"/>
                    <w:szCs w:val="22"/>
                  </w:rPr>
                  <w:t xml:space="preserve">PASTABA: </w:t>
                </w:r>
                <w:r>
                  <w:rPr>
                    <w:sz w:val="22"/>
                    <w:szCs w:val="22"/>
                  </w:rPr>
                  <w:t>Tik individualiam transportui be teisės dirbti pagal darbo sutartis vairuotoju.</w:t>
                </w:r>
              </w:p>
              <w:p>
                <w:pPr>
                  <w:rPr>
                    <w:sz w:val="22"/>
                    <w:szCs w:val="22"/>
                  </w:rPr>
                </w:pPr>
                <w:r>
                  <w:rPr>
                    <w:sz w:val="22"/>
                    <w:szCs w:val="22"/>
                  </w:rPr>
                  <w:t>A; A1; A2; AM; B; B1 ir BE kategorijų vairuotojams turi būti nurodyta, kokia automobilio modifikacija reikalinga ir ar vairuotojui reikalingas ortopedinis įrenginys, kuriuo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szCs w:val="22"/>
                  </w:rPr>
                </w:pPr>
                <w:r>
                  <w:rPr>
                    <w:b/>
                    <w:bCs/>
                    <w:sz w:val="22"/>
                    <w:szCs w:val="22"/>
                  </w:rPr>
                  <w:t>PASTABA:</w:t>
                </w:r>
              </w:p>
              <w:p>
                <w:pPr>
                  <w:rPr>
                    <w:sz w:val="22"/>
                    <w:szCs w:val="22"/>
                  </w:rPr>
                </w:pPr>
                <w:r>
                  <w:rPr>
                    <w:sz w:val="22"/>
                    <w:szCs w:val="22"/>
                  </w:rPr>
                  <w:t>A; A1; A2;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20"/>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20"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20"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20"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9ce14ad3f95c4980a36d3563fcdd6d23"/>
            <w:lock w:val="sdtLocked"/>
            <w:richText/>
          </w:sdtPr>
          <w:sdtContent>
            <w:p>
              <w:pPr>
                <w:jc w:val="both"/>
                <w:rPr>
                  <w:sz w:val="22"/>
                </w:rPr>
              </w:pPr>
              <w:r>
                <w:rPr>
                  <w:sz w:val="22"/>
                </w:rPr>
                <w:t>Pastabos:</w:t>
              </w:r>
            </w:p>
          </w:sdtContent>
        </w:sdt>
        <w:sdt>
          <w:sdtPr>
            <w:alias w:val="1 p."/>
            <w:tag w:val="part_ec4420846fae4e30a995d89c8f989ee6"/>
            <w:lock w:val="sdtLocked"/>
            <w:richText/>
          </w:sdtPr>
          <w:sdtContent>
            <w:p>
              <w:pPr>
                <w:jc w:val="both"/>
                <w:rPr>
                  <w:sz w:val="22"/>
                </w:rPr>
              </w:pPr>
              <w:sdt>
                <w:sdtPr>
                  <w:alias w:val="Numeris"/>
                  <w:tag w:val="nr_ec4420846fae4e30a995d89c8f989ee6"/>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a58c1bb62fe4795a9cb8747ade64c1b"/>
            <w:lock w:val="sdtLocked"/>
            <w:richText/>
          </w:sdtPr>
          <w:sdtContent>
            <w:p>
              <w:pPr>
                <w:jc w:val="both"/>
                <w:rPr>
                  <w:sz w:val="22"/>
                </w:rPr>
              </w:pPr>
              <w:sdt>
                <w:sdtPr>
                  <w:alias w:val="Numeris"/>
                  <w:tag w:val="nr_9a58c1bb62fe4795a9cb8747ade64c1b"/>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ea2a02e17ede4e83984437800858e26c"/>
            <w:lock w:val="sdtLocked"/>
            <w:richText/>
          </w:sdtPr>
          <w:sdtContent>
            <w:p>
              <w:pPr>
                <w:jc w:val="both"/>
              </w:pPr>
              <w:sdt>
                <w:sdtPr>
                  <w:alias w:val="Numeris"/>
                  <w:tag w:val="nr_ea2a02e17ede4e83984437800858e26c"/>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40d41124f30a4b7382de1e69f8fe3f4b"/>
        <w:lock w:val="sdtLocked"/>
        <w:richText/>
      </w:sdtPr>
      <w:sdtContent>
        <w:p>
          <w:pPr>
            <w:ind w:firstLine="567"/>
            <w:jc w:val="right"/>
          </w:pPr>
          <w:r>
            <w:br w:type="page"/>
          </w:r>
          <w:sdt>
            <w:sdtPr>
              <w:alias w:val="Numeris"/>
              <w:tag w:val="nr_40d41124f30a4b7382de1e69f8fe3f4b"/>
              <w:lock w:val="sdtLocked"/>
              <w:richText/>
            </w:sdtPr>
            <w:sdtContent>
              <w:r>
                <w:t>5</w:t>
              </w:r>
            </w:sdtContent>
          </w:sdt>
          <w:r>
            <w:t xml:space="preserve"> lentelė</w:t>
          </w:r>
        </w:p>
        <w:p>
          <w:pPr>
            <w:jc w:val="both"/>
            <w:rPr>
              <w:bCs/>
            </w:rPr>
          </w:pPr>
        </w:p>
        <w:p>
          <w:pPr>
            <w:jc w:val="center"/>
            <w:rPr>
              <w:b/>
              <w:bCs/>
            </w:rPr>
          </w:pPr>
          <w:sdt>
            <w:sdtPr>
              <w:alias w:val="Pavadinimas"/>
              <w:tag w:val="title_40d41124f30a4b7382de1e69f8fe3f4b"/>
              <w:lock w:val="sdtLocked"/>
              <w:richText/>
            </w:sdtPr>
            <w:sdtContent>
              <w:r>
                <w:rPr>
                  <w:b/>
                  <w:bCs/>
                </w:rPr>
                <w:t>TAIKOMŲ APRIBOJIMŲ KODAI</w:t>
              </w:r>
            </w:sdtContent>
          </w:sdt>
        </w:p>
        <w:p>
          <w:pPr>
            <w:jc w:val="both"/>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945"/>
            <w:gridCol w:w="51"/>
            <w:gridCol w:w="8785"/>
          </w:tblGrid>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rPr>
                    <w:b/>
                  </w:rPr>
                </w:pPr>
                <w:r>
                  <w:rPr>
                    <w:b/>
                  </w:rPr>
                  <w:t>Kodas</w:t>
                </w:r>
              </w:p>
            </w:tc>
            <w:tc>
              <w:tcPr>
                <w:tcW w:w="4517" w:type="pct"/>
                <w:gridSpan w:val="2"/>
                <w:tcBorders>
                  <w:top w:val="single" w:sz="4" w:space="0" w:color="auto"/>
                  <w:left w:val="single" w:sz="4" w:space="0" w:color="auto"/>
                  <w:bottom w:val="single" w:sz="4" w:space="0" w:color="auto"/>
                  <w:right w:val="single" w:sz="4" w:space="0" w:color="auto"/>
                </w:tcBorders>
              </w:tcPr>
              <w:p>
                <w:pPr>
                  <w:jc w:val="center"/>
                  <w:rPr>
                    <w:b/>
                  </w:rPr>
                </w:pPr>
                <w:r>
                  <w:rPr>
                    <w:b/>
                  </w:rPr>
                  <w:t>Apribojimas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Dėl medicininių priežasčių</w:t>
                </w:r>
              </w:p>
              <w:p>
                <w:pPr>
                  <w:jc w:val="center"/>
                  <w:rPr>
                    <w:b/>
                  </w:rPr>
                </w:pPr>
                <w:r>
                  <w:t>(kandidatui į vairuotojus ir vairuotojui – išvadą pateikia SPĮ)</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Regos korekcija ir (arba) apsauga</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Kontaktinis (-iai) lęšis (-iai)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01.05</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Akies raištis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01.06</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 arba kontaktiniai lęšiai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01.07</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Speciali optinė pagalbinė priemonė</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 xml:space="preserve">Klausos ir susikalbėjimo pagalbinė priemonė </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Galūnių protezai arba korekcijos įtaisai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Viršutinės galūnės protezas arba korekcijos įtaisas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Apatinės galūnės protezas arba korekcijos įtaisas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pritaikymas</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Nuo 10 iki 50</w:t>
                </w:r>
              </w:p>
            </w:tc>
            <w:tc>
              <w:tcPr>
                <w:tcW w:w="4491" w:type="pct"/>
                <w:tcBorders>
                  <w:top w:val="single" w:sz="4" w:space="0" w:color="auto"/>
                  <w:left w:val="single" w:sz="4" w:space="0" w:color="auto"/>
                  <w:bottom w:val="single" w:sz="4" w:space="0" w:color="auto"/>
                  <w:right w:val="single" w:sz="4" w:space="0" w:color="auto"/>
                </w:tcBorders>
              </w:tcPr>
              <w:p>
                <w:pPr>
                  <w:jc w:val="both"/>
                </w:pPr>
                <w:r>
                  <w:t>Transporto priemonės pritaikymas – išvadą pateikia protezinių ortopedijos gaminių ir techninių priemonių pritaikymo įstaigos (institucijos)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naudojimo ribojimo kodai</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68</w:t>
                </w:r>
              </w:p>
            </w:tc>
            <w:tc>
              <w:tcPr>
                <w:tcW w:w="4491" w:type="pct"/>
                <w:tcBorders>
                  <w:top w:val="single" w:sz="4" w:space="0" w:color="auto"/>
                  <w:left w:val="single" w:sz="4" w:space="0" w:color="auto"/>
                  <w:bottom w:val="single" w:sz="4" w:space="0" w:color="auto"/>
                  <w:right w:val="single" w:sz="4" w:space="0" w:color="auto"/>
                </w:tcBorders>
              </w:tcPr>
              <w:p>
                <w:pPr>
                  <w:jc w:val="both"/>
                </w:pPr>
                <w:r>
                  <w:t>Draudžiama vairuoti išgėrus alkoholio</w:t>
                </w:r>
              </w:p>
            </w:tc>
          </w:tr>
        </w:tbl>
        <w:p>
          <w:pPr>
            <w:jc w:val="both"/>
          </w:pPr>
        </w:p>
        <w:sdt>
          <w:sdtPr>
            <w:alias w:val="pabaiga"/>
            <w:tag w:val="part_0a8183dfca4b435c9e19dd94a8901835"/>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priedas"/>
        <w:tag w:val="part_16da7f4fb3ba4470b56907f57e40005b"/>
        <w:lock w:val="sdtLocked"/>
        <w:richText/>
      </w:sdtPr>
      <w:sdtContent>
        <w:p>
          <w:pPr>
            <w:spacing w:line="276" w:lineRule="auto"/>
            <w:sectPr>
              <w:pgSz w:w="11906" w:h="16838"/>
              <w:pgMar w:top="1134" w:right="1134" w:bottom="1134" w:left="1701" w:header="567" w:footer="567" w:gutter="0"/>
              <w:cols w:space="1296"/>
              <w:noEndnote/>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2"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9253baf6566c4702b675f21bb0b2d003"/>
        <w:lock w:val="sdtLocked"/>
        <w:richText/>
      </w:sdtPr>
      <w:sdtContent>
        <w:p>
          <w:pPr>
            <w:ind w:left="720" w:hanging="11"/>
            <w:jc w:val="center"/>
            <w:rPr>
              <w:szCs w:val="24"/>
            </w:rPr>
          </w:pPr>
        </w:p>
        <w:p>
          <w:pPr>
            <w:ind w:right="27"/>
            <w:jc w:val="both"/>
            <w:rPr>
              <w:sz w:val="20"/>
              <w:szCs w:val="24"/>
            </w:rPr>
            <w:sectPr>
              <w:headerReference w:type="even" r:id="rId95"/>
              <w:headerReference w:type="default" r:id="rId9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9253baf6566c4702b675f21bb0b2d003"/>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e8d2f8757c344cc49dfbcc881366784e"/>
        <w:lock w:val="sdtLocked"/>
        <w:richText/>
      </w:sdtPr>
      <w:sdtContent>
        <w:p>
          <w:pPr>
            <w:ind w:left="5184"/>
            <w:jc w:val="both"/>
            <w:sectPr>
              <w:headerReference w:type="even" r:id="rId97"/>
              <w:headerReference w:type="default" r:id="rId9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e8d2f8757c344cc49dfbcc881366784e"/>
              <w:lock w:val="sdtLocked"/>
              <w:richText/>
            </w:sdtPr>
            <w:sdtContent>
              <w:r>
                <w:rPr>
                  <w:szCs w:val="24"/>
                </w:rPr>
                <w:t>2</w:t>
              </w:r>
            </w:sdtContent>
          </w:sdt>
          <w:r>
            <w:rPr>
              <w:szCs w:val="24"/>
            </w:rPr>
            <w:t xml:space="preserve"> priedas</w:t>
          </w:r>
        </w:p>
        <w:p>
          <w:pPr>
            <w:jc w:val="center"/>
            <w:rPr>
              <w:b/>
              <w:szCs w:val="24"/>
            </w:rPr>
          </w:pPr>
        </w:p>
        <w:sdt>
          <w:sdtPr>
            <w:alias w:val="Pavadinimas"/>
            <w:tag w:val="title_e8d2f8757c344cc49dfbcc881366784e"/>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8" w:tgtFrame="_blank" w:history="1">
                    <w:r>
                      <w:rPr>
                        <w:color w:val="0000FF" w:themeColor="hyperlink"/>
                        <w:u w:val="single"/>
                      </w:rPr>
                      <w:t>4-27</w:t>
                    </w:r>
                  </w:hyperlink>
                  <w:r>
                    <w:rPr>
                      <w:color w:val="000000"/>
                    </w:rPr>
                    <w:t xml:space="preserve">; 2006, Nr. </w:t>
                  </w:r>
                  <w:hyperlink r:id="rId59"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0" w:tgtFrame="_blank" w:history="1">
                    <w:r>
                      <w:rPr>
                        <w:color w:val="0000FF" w:themeColor="hyperlink"/>
                        <w:u w:val="single"/>
                      </w:rPr>
                      <w:t>47-1365</w:t>
                    </w:r>
                  </w:hyperlink>
                  <w:r>
                    <w:rPr>
                      <w:color w:val="000000"/>
                    </w:rPr>
                    <w:t xml:space="preserve">; 2009, Nr. </w:t>
                  </w:r>
                  <w:hyperlink r:id="rId61"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2"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3"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4"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6"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7"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8"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9"/>
                          <w:footerReference w:type="default" r:id="rId70"/>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1"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2"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3"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4"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5"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6"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7"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8"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9"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0"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1"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2"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3"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4"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5"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9" w:tgtFrame="_blank" w:history="1">
                          <w:r>
                            <w:rPr>
                              <w:color w:val="0000FF" w:themeColor="hyperlink"/>
                              <w:sz w:val="18"/>
                              <w:szCs w:val="18"/>
                              <w:u w:val="single"/>
                            </w:rPr>
                            <w:t>47-1365</w:t>
                          </w:r>
                        </w:hyperlink>
                        <w:r>
                          <w:rPr>
                            <w:sz w:val="18"/>
                            <w:szCs w:val="18"/>
                          </w:rPr>
                          <w:t xml:space="preserve">; 2005, Nr. </w:t>
                        </w:r>
                        <w:hyperlink r:id="rId90" w:tgtFrame="_blank" w:history="1">
                          <w:r>
                            <w:rPr>
                              <w:color w:val="0000FF" w:themeColor="hyperlink"/>
                              <w:sz w:val="18"/>
                              <w:szCs w:val="18"/>
                              <w:u w:val="single"/>
                            </w:rPr>
                            <w:t>128-4637</w:t>
                          </w:r>
                        </w:hyperlink>
                        <w:r>
                          <w:rPr>
                            <w:sz w:val="18"/>
                            <w:szCs w:val="18"/>
                          </w:rPr>
                          <w:t xml:space="preserve">; 2008, Nr. </w:t>
                        </w:r>
                        <w:hyperlink r:id="rId9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2"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1a70f56d2f00434abe2bed16bd57d9c6"/>
            <w:lock w:val="sdtLocked"/>
            <w:richText/>
          </w:sdtPr>
          <w:sdtContent>
            <w:p>
              <w:pPr>
                <w:jc w:val="center"/>
                <w:rPr>
                  <w:b/>
                  <w:szCs w:val="24"/>
                </w:rPr>
              </w:pPr>
              <w:sdt>
                <w:sdtPr>
                  <w:alias w:val="Numeris"/>
                  <w:tag w:val="nr_1a70f56d2f00434abe2bed16bd57d9c6"/>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1a70f56d2f00434abe2bed16bd57d9c6"/>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2</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3</w:t>
                    </w:r>
                  </w:p>
                </w:tc>
              </w:tr>
              <w:tr>
                <w:trPr>
                  <w:trHeight w:val="428"/>
                </w:trP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8,30</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8"/>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7345"/>
    <o:shapelayout v:ext="edit">
      <o:idmap v:ext="edit" data="1"/>
    </o:shapelayout>
  </w:shapeDefaults>
  <w:decimalSymbol w:val=","/>
  <w:listSeparator w:val=";"/>
  <w14:docId w14:val="664BCE7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218.xml"/>
  <Relationship Id="rId101" Type="http://schemas.openxmlformats.org/officeDocument/2006/relationships/header" Target="header219.xml"/>
  <Relationship Id="rId102" Type="http://schemas.openxmlformats.org/officeDocument/2006/relationships/image" Target="media/image97.png"/>
  <Relationship Id="rId103" Type="http://schemas.openxmlformats.org/officeDocument/2006/relationships/image" Target="media/image98.png"/>
  <Relationship Id="rId104" Type="http://schemas.openxmlformats.org/officeDocument/2006/relationships/image" Target="media/image99.png"/>
  <Relationship Id="rId105" Type="http://schemas.openxmlformats.org/officeDocument/2006/relationships/image" Target="media/image100.png"/>
  <Relationship Id="rId106" Type="http://schemas.openxmlformats.org/officeDocument/2006/relationships/image" Target="media/image101.png"/>
  <Relationship Id="rId107" Type="http://schemas.openxmlformats.org/officeDocument/2006/relationships/image" Target="media/image102.png"/>
  <Relationship Id="rId108" Type="http://schemas.openxmlformats.org/officeDocument/2006/relationships/image" Target="media/image103.png"/>
  <Relationship Id="rId109" Type="http://schemas.openxmlformats.org/officeDocument/2006/relationships/image" Target="media/image104.png"/>
  <Relationship Id="rId11" Type="http://schemas.openxmlformats.org/officeDocument/2006/relationships/hyperlink" TargetMode="External" Target="https://www.e-tar.lt/portal/lt/legalAct/TAR.95C79D036AA4"/>
  <Relationship Id="rId110" Type="http://schemas.openxmlformats.org/officeDocument/2006/relationships/image" Target="media/image105.png"/>
  <Relationship Id="rId111" Type="http://schemas.openxmlformats.org/officeDocument/2006/relationships/image" Target="media/image106.png"/>
  <Relationship Id="rId112" Type="http://schemas.openxmlformats.org/officeDocument/2006/relationships/image" Target="media/image107.png"/>
  <Relationship Id="rId113" Type="http://schemas.openxmlformats.org/officeDocument/2006/relationships/image" Target="media/image108.png"/>
  <Relationship Id="rId114" Type="http://schemas.openxmlformats.org/officeDocument/2006/relationships/image" Target="media/image109.png"/>
  <Relationship Id="rId115" Type="http://schemas.openxmlformats.org/officeDocument/2006/relationships/image" Target="media/image110.png"/>
  <Relationship Id="rId116" Type="http://schemas.openxmlformats.org/officeDocument/2006/relationships/image" Target="media/image111.png"/>
  <Relationship Id="rId117" Type="http://schemas.openxmlformats.org/officeDocument/2006/relationships/image" Target="media/image112.png"/>
  <Relationship Id="rId118" Type="http://schemas.openxmlformats.org/officeDocument/2006/relationships/image" Target="media/image113.png"/>
  <Relationship Id="rId119" Type="http://schemas.openxmlformats.org/officeDocument/2006/relationships/image" Target="media/image114.png"/>
  <Relationship Id="rId12" Type="http://schemas.openxmlformats.org/officeDocument/2006/relationships/hyperlink" TargetMode="External" Target="https://www.e-tar.lt/portal/lt/legalAct/TAR.E2B2957B9182"/>
  <Relationship Id="rId120" Type="http://schemas.openxmlformats.org/officeDocument/2006/relationships/image" Target="media/image115.png"/>
  <Relationship Id="rId121" Type="http://schemas.openxmlformats.org/officeDocument/2006/relationships/image" Target="media/image116.png"/>
  <Relationship Id="rId122" Type="http://schemas.openxmlformats.org/officeDocument/2006/relationships/image" Target="media/image117.png"/>
  <Relationship Id="rId123" Type="http://schemas.openxmlformats.org/officeDocument/2006/relationships/image" Target="media/image118.png"/>
  <Relationship Id="rId124" Type="http://schemas.openxmlformats.org/officeDocument/2006/relationships/image" Target="media/image119.png"/>
  <Relationship Id="rId125" Type="http://schemas.openxmlformats.org/officeDocument/2006/relationships/image" Target="media/image120.png"/>
  <Relationship Id="rId126" Type="http://schemas.openxmlformats.org/officeDocument/2006/relationships/image" Target="media/image121.png"/>
  <Relationship Id="rId127" Type="http://schemas.openxmlformats.org/officeDocument/2006/relationships/image" Target="media/image122.png"/>
  <Relationship Id="rId128" Type="http://schemas.openxmlformats.org/officeDocument/2006/relationships/image" Target="media/image123.png"/>
  <Relationship Id="rId129" Type="http://schemas.openxmlformats.org/officeDocument/2006/relationships/image" Target="media/image124.png"/>
  <Relationship Id="rId13" Type="http://schemas.openxmlformats.org/officeDocument/2006/relationships/hyperlink" TargetMode="External" Target="https://www.e-tar.lt/portal/lt/legalAct/TAR.E964CE7A637A"/>
  <Relationship Id="rId130" Type="http://schemas.openxmlformats.org/officeDocument/2006/relationships/image" Target="media/image125.png"/>
  <Relationship Id="rId131" Type="http://schemas.openxmlformats.org/officeDocument/2006/relationships/image" Target="media/image126.png"/>
  <Relationship Id="rId132" Type="http://schemas.openxmlformats.org/officeDocument/2006/relationships/image" Target="media/image127.png"/>
  <Relationship Id="rId133" Type="http://schemas.openxmlformats.org/officeDocument/2006/relationships/image" Target="media/image128.png"/>
  <Relationship Id="rId134"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69.xml"/>
  <Relationship Id="rId23" Type="http://schemas.openxmlformats.org/officeDocument/2006/relationships/header" Target="header70.xml"/>
  <Relationship Id="rId24" Type="http://schemas.openxmlformats.org/officeDocument/2006/relationships/footer" Target="footer67.xml"/>
  <Relationship Id="rId25" Type="http://schemas.openxmlformats.org/officeDocument/2006/relationships/footer" Target="footer68.xml"/>
  <Relationship Id="rId26" Type="http://schemas.openxmlformats.org/officeDocument/2006/relationships/header" Target="header71.xml"/>
  <Relationship Id="rId27" Type="http://schemas.openxmlformats.org/officeDocument/2006/relationships/footer" Target="footer69.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84.xml"/>
  <Relationship Id="rId35" Type="http://schemas.openxmlformats.org/officeDocument/2006/relationships/header" Target="header85.xml"/>
  <Relationship Id="rId36" Type="http://schemas.openxmlformats.org/officeDocument/2006/relationships/footer" Target="footer82.xml"/>
  <Relationship Id="rId37" Type="http://schemas.openxmlformats.org/officeDocument/2006/relationships/footer" Target="footer83.xml"/>
  <Relationship Id="rId38" Type="http://schemas.openxmlformats.org/officeDocument/2006/relationships/header" Target="header86.xml"/>
  <Relationship Id="rId39" Type="http://schemas.openxmlformats.org/officeDocument/2006/relationships/footer" Target="footer84.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147.xml"/>
  <Relationship Id="rId43" Type="http://schemas.openxmlformats.org/officeDocument/2006/relationships/header" Target="header148.xml"/>
  <Relationship Id="rId44" Type="http://schemas.openxmlformats.org/officeDocument/2006/relationships/footer" Target="footer145.xml"/>
  <Relationship Id="rId45" Type="http://schemas.openxmlformats.org/officeDocument/2006/relationships/footer" Target="footer146.xml"/>
  <Relationship Id="rId46" Type="http://schemas.openxmlformats.org/officeDocument/2006/relationships/header" Target="header149.xml"/>
  <Relationship Id="rId47" Type="http://schemas.openxmlformats.org/officeDocument/2006/relationships/footer" Target="footer147.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yperlink" TargetMode="External" Target="https://www.e-tar.lt/portal/lt/legalAct/TAR.501193BA5D7C"/>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DC61D74561C5"/>
  <Relationship Id="rId56" Type="http://schemas.openxmlformats.org/officeDocument/2006/relationships/hyperlink" TargetMode="External" Target="https://www.e-tar.lt/portal/lt/legalAct/TAR.67B5099C5848"/>
  <Relationship Id="rId57" Type="http://schemas.openxmlformats.org/officeDocument/2006/relationships/hyperlink" TargetMode="External" Target="https://www.e-tar.lt/portal/lt/legalAct/TAR.78FAC7B20AD8"/>
  <Relationship Id="rId58" Type="http://schemas.openxmlformats.org/officeDocument/2006/relationships/hyperlink" TargetMode="External" Target="https://www.e-tar.lt/portal/lt/legalAct/TAR.C7A984833333"/>
  <Relationship Id="rId59" Type="http://schemas.openxmlformats.org/officeDocument/2006/relationships/hyperlink" TargetMode="External" Target="https://www.e-tar.lt/portal/lt/legalAct/TAR.33907EA7C2DC"/>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723F49D02CD8"/>
  <Relationship Id="rId62" Type="http://schemas.openxmlformats.org/officeDocument/2006/relationships/hyperlink" TargetMode="External" Target="https://www.e-tar.lt/portal/lt/legalAct/TAR.6A8A7A3BBCDC"/>
  <Relationship Id="rId63" Type="http://schemas.openxmlformats.org/officeDocument/2006/relationships/hyperlink" TargetMode="External" Target="https://www.e-tar.lt/portal/lt/legalAct/TAR.F1D86F455636"/>
  <Relationship Id="rId64" Type="http://schemas.openxmlformats.org/officeDocument/2006/relationships/hyperlink" TargetMode="External" Target="https://www.e-tar.lt/portal/lt/legalAct/TAR.5E3842DF67F8"/>
  <Relationship Id="rId65" Type="http://schemas.openxmlformats.org/officeDocument/2006/relationships/hyperlink" TargetMode="External" Target="https://www.e-tar.lt/portal/lt/legalAct/TAR.668CEF058FF8"/>
  <Relationship Id="rId66" Type="http://schemas.openxmlformats.org/officeDocument/2006/relationships/hyperlink" TargetMode="External" Target="https://www.e-tar.lt/portal/lt/legalAct/TAR.DC61D74561C5"/>
  <Relationship Id="rId67" Type="http://schemas.openxmlformats.org/officeDocument/2006/relationships/hyperlink" TargetMode="External" Target="https://www.e-tar.lt/portal/lt/legalAct/TAR.C6E4170DB704"/>
  <Relationship Id="rId68" Type="http://schemas.openxmlformats.org/officeDocument/2006/relationships/hyperlink" TargetMode="External" Target="https://www.e-tar.lt/portal/lt/legalAct/TAR.668CEF058FF8"/>
  <Relationship Id="rId69" Type="http://schemas.openxmlformats.org/officeDocument/2006/relationships/header" Target="header180.xml"/>
  <Relationship Id="rId7" Type="http://schemas.openxmlformats.org/officeDocument/2006/relationships/theme" Target="theme/theme1.xml"/>
  <Relationship Id="rId70" Type="http://schemas.openxmlformats.org/officeDocument/2006/relationships/footer" Target="footer178.xml"/>
  <Relationship Id="rId71" Type="http://schemas.openxmlformats.org/officeDocument/2006/relationships/hyperlink" TargetMode="External" Target="https://www.e-tar.lt/portal/lt/legalAct/TAR.1B50A305B56B"/>
  <Relationship Id="rId72" Type="http://schemas.openxmlformats.org/officeDocument/2006/relationships/hyperlink" TargetMode="External" Target="https://www.e-tar.lt/portal/lt/legalAct/TAR.A36A799DD928"/>
  <Relationship Id="rId73" Type="http://schemas.openxmlformats.org/officeDocument/2006/relationships/hyperlink" TargetMode="External" Target="https://www.e-tar.lt/portal/lt/legalAct/TAR.7083DB116A2E"/>
  <Relationship Id="rId74" Type="http://schemas.openxmlformats.org/officeDocument/2006/relationships/hyperlink" TargetMode="External" Target="https://www.e-tar.lt/portal/lt/legalAct/TAR.6A8A7A3BBCDC"/>
  <Relationship Id="rId75" Type="http://schemas.openxmlformats.org/officeDocument/2006/relationships/hyperlink" TargetMode="External" Target="https://www.e-tar.lt/portal/lt/legalAct/TAR.F1D86F455636"/>
  <Relationship Id="rId76" Type="http://schemas.openxmlformats.org/officeDocument/2006/relationships/hyperlink" TargetMode="External" Target="https://www.e-tar.lt/portal/lt/legalAct/TAR.751B6F8BF451"/>
  <Relationship Id="rId77" Type="http://schemas.openxmlformats.org/officeDocument/2006/relationships/hyperlink" TargetMode="External" Target="https://www.e-tar.lt/portal/lt/legalAct/TAR.313208361D5D"/>
  <Relationship Id="rId78" Type="http://schemas.openxmlformats.org/officeDocument/2006/relationships/hyperlink" TargetMode="External" Target="https://www.e-tar.lt/portal/lt/legalAct/TAR.64EB889A3B24"/>
  <Relationship Id="rId79" Type="http://schemas.openxmlformats.org/officeDocument/2006/relationships/hyperlink" TargetMode="External" Target="https://www.e-tar.lt/portal/lt/legalAct/TAR.5ED52629C3C4"/>
  <Relationship Id="rId8" Type="http://schemas.openxmlformats.org/officeDocument/2006/relationships/webSettings" Target="webSettings.xml"/>
  <Relationship Id="rId80" Type="http://schemas.openxmlformats.org/officeDocument/2006/relationships/hyperlink" TargetMode="External" Target="https://www.e-tar.lt/portal/lt/legalAct/TAR.0630DF325F2F"/>
  <Relationship Id="rId81" Type="http://schemas.openxmlformats.org/officeDocument/2006/relationships/hyperlink" TargetMode="External" Target="https://www.e-tar.lt/portal/lt/legalAct/TAR.A57CA999DD08"/>
  <Relationship Id="rId82" Type="http://schemas.openxmlformats.org/officeDocument/2006/relationships/hyperlink" TargetMode="External" Target="https://www.e-tar.lt/portal/lt/legalAct/TAR.668CEF058FF8"/>
  <Relationship Id="rId83" Type="http://schemas.openxmlformats.org/officeDocument/2006/relationships/hyperlink" TargetMode="External" Target="https://www.e-tar.lt/portal/lt/legalAct/TAR.04551A50A76D"/>
  <Relationship Id="rId84" Type="http://schemas.openxmlformats.org/officeDocument/2006/relationships/hyperlink" TargetMode="External" Target="https://www.e-tar.lt/portal/lt/legalAct/TAR.C6E4170DB704"/>
  <Relationship Id="rId85" Type="http://schemas.openxmlformats.org/officeDocument/2006/relationships/hyperlink" TargetMode="External" Target="https://www.e-tar.lt/portal/lt/legalAct/TAR.DC61D74561C5"/>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DC61D74561C5"/>
  <Relationship Id="rId9" Type="http://schemas.openxmlformats.org/officeDocument/2006/relationships/image" Target="media/image3.wmf"/>
  <Relationship Id="rId90" Type="http://schemas.openxmlformats.org/officeDocument/2006/relationships/hyperlink" TargetMode="External" Target="https://www.e-tar.lt/portal/lt/legalAct/TAR.9A2A80746DED"/>
  <Relationship Id="rId91" Type="http://schemas.openxmlformats.org/officeDocument/2006/relationships/hyperlink" TargetMode="External" Target="https://www.e-tar.lt/portal/lt/legalAct/TAR.F7E759DF5DFE"/>
  <Relationship Id="rId92" Type="http://schemas.openxmlformats.org/officeDocument/2006/relationships/hyperlink" TargetMode="External" Target="https://www.e-tar.lt/portal/lt/legalAct/TAR.C6E4170DB704"/>
  <Relationship Id="rId93" Type="http://schemas.openxmlformats.org/officeDocument/2006/relationships/hyperlink" TargetMode="External" Target="https://www.e-tar.lt/portal/lt/legalAct/TAR.6CFC2AC8617C"/>
  <Relationship Id="rId94" Type="http://schemas.openxmlformats.org/officeDocument/2006/relationships/hyperlink" TargetMode="External" Target="https://www.e-tar.lt/portal/lt/legalAct/TAR.9BB254501DB8"/>
  <Relationship Id="rId95" Type="http://schemas.openxmlformats.org/officeDocument/2006/relationships/header" Target="header186.xml"/>
  <Relationship Id="rId96" Type="http://schemas.openxmlformats.org/officeDocument/2006/relationships/header" Target="header187.xml"/>
  <Relationship Id="rId97" Type="http://schemas.openxmlformats.org/officeDocument/2006/relationships/header" Target="header202.xml"/>
  <Relationship Id="rId98" Type="http://schemas.openxmlformats.org/officeDocument/2006/relationships/header" Target="header203.xml"/>
  <Relationship Id="rId99" Type="http://schemas.openxmlformats.org/officeDocument/2006/relationships/header" Target="header21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55634dd1d6a4430997190d93fb1415a8">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d6a5670178cf4d7d91548bd619a97c61"/>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5ca1e8c1722c453b979ec1cfa259b51b">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5cddcb2c73dd41129de76002a5548a4f"/>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030c53a69e3f4d44a2ad32b4d826d31f">
    <Part Type="pastraipa" DocPartId="7d570fc21f3d4bcd8796ac1aa488fe75" PartId="9ce14ad3f95c4980a36d3563fcdd6d23"/>
    <Part Type="punktas" Nr="1" Abbr="1 p." DocPartId="eaa34425269645589c91e38f3b21462f" PartId="ec4420846fae4e30a995d89c8f989ee6"/>
    <Part Type="punktas" Nr="2" Abbr="2 p." DocPartId="e371a3f7875a43adbf893b615e415a29" PartId="9a58c1bb62fe4795a9cb8747ade64c1b"/>
    <Part Type="punktas" Nr="3" Abbr="3 p." DocPartId="57ed3fc75dfd42af9bcd97bb43c66cec" PartId="ea2a02e17ede4e83984437800858e26c"/>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40d41124f30a4b7382de1e69f8fe3f4b">
    <Part Type="pabaiga" DocPartId="1d093a989b004ebe9ea84882ba75d812" PartId="0a8183dfca4b435c9e19dd94a8901835"/>
  </Part>
  <Part Type="priedas" DocPartId="9e4d5731f64e4611b658ef00b9e5bb43" PartId="16da7f4fb3ba4470b56907f57e40005b"/>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9253baf6566c4702b675f21bb0b2d003"/>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e8d2f8757c344cc49dfbcc881366784e"/>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1a70f56d2f00434abe2bed16bd57d9c6"/>
  </Part>
</Parts>
</file>

<file path=customXml/itemProps1.xml><?xml version="1.0" encoding="utf-8"?>
<ds:datastoreItem xmlns:ds="http://schemas.openxmlformats.org/officeDocument/2006/customXml" ds:itemID="{5B1915E4-078B-43F6-A7CF-2A9E34411D59}">
  <ds:schemaRefs>
    <ds:schemaRef ds:uri="http://lrs.lt/TAIS/DocParts"/>
  </ds:schemaRefs>
</ds:datastoreItem>
</file>

<file path=docProps/app.xml><?xml version="1.0" encoding="utf-8"?>
<Properties xmlns="http://schemas.openxmlformats.org/officeDocument/2006/extended-properties">
  <Template>Normal.dotm</Template>
  <TotalTime>137</TotalTime>
  <Pages>256</Pages>
  <Words>329070</Words>
  <Characters>187570</Characters>
  <Application>Microsoft Office Word</Application>
  <DocSecurity>0</DocSecurity>
  <Lines>1563</Lines>
  <Paragraphs>1031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515609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2018-09-14T11:52:00Z</dcterms:modified>
  <revision>100</revision>
</coreProperties>
</file>