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1d7a80f6c4e14263a16fa44a58cb2167"/>
        <w:lock w:val="sdtLocked"/>
        <w:richText/>
      </w:sdtPr>
      <w:sdtContent>
        <w:p>
          <w:pPr>
            <w:jc w:val="both"/>
            <w:rPr>
              <w:rFonts w:ascii="Times New Roman" w:hAnsi="Times New Roman"/>
            </w:rPr>
          </w:pPr>
          <w:r>
            <w:rPr>
              <w:rFonts w:ascii="Times New Roman" w:hAnsi="Times New Roman"/>
              <w:b/>
              <w:i/>
            </w:rPr>
            <w:t>Suvestinė redakcija nuo 2024-04-05 iki 2024-05-14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2024-03-18, i. k. 2024-04844</w:t>
          </w:r>
        </w:p>
        <w:p>
          <w:pPr>
            <w:jc w:val="both"/>
            <w:rPr>
              <w:rFonts w:ascii="Times New Roman" w:hAnsi="Times New Roman"/>
              <w:sz w:val="20"/>
            </w:rPr>
          </w:pPr>
        </w:p>
        <w:p>
          <w:pPr>
            <w:tabs>
              <w:tab w:val="center" w:pos="4819"/>
              <w:tab w:val="right" w:pos="9071"/>
            </w:tabs>
            <w:overflowPunct w:val="0"/>
            <w:jc w:val="center"/>
            <w:textAlignment w:val="baseline"/>
            <w:rPr>
              <w:b/>
              <w:szCs w:val="24"/>
            </w:rPr>
          </w:pPr>
          <w:r>
            <w:rPr>
              <w:b/>
              <w:szCs w:val="24"/>
              <w:lang w:eastAsia="lt-LT"/>
            </w:rPr>
            <w:drawing>
              <wp:inline distT="0" distB="0" distL="0" distR="0">
                <wp:extent cx="542925" cy="552450"/>
                <wp:effectExtent l="0" t="0" r="9525" b="0"/>
                <wp:docPr id="1" name="Paveikslėlis 1" descr="Paveikslėlis, kuriame yra eskizas, piešimas, iliustracija, simboli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aveikslėlis 1" descr="Paveikslėlis, kuriame yra eskizas, piešimas, iliustracija, simbolis  Automatiškai sugeneruotas aprašymas"/>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rPr>
              <w:sz w:val="2"/>
              <w:szCs w:val="2"/>
            </w:rPr>
          </w:pPr>
        </w:p>
        <w:p>
          <w:pPr>
            <w:rPr>
              <w:sz w:val="2"/>
              <w:szCs w:val="2"/>
            </w:rPr>
          </w:pPr>
        </w:p>
        <w:p>
          <w:pPr>
            <w:jc w:val="center"/>
            <w:rPr>
              <w:b/>
              <w:sz w:val="28"/>
              <w:szCs w:val="28"/>
            </w:rPr>
          </w:pPr>
          <w:r>
            <w:rPr>
              <w:b/>
              <w:sz w:val="28"/>
              <w:szCs w:val="28"/>
            </w:rPr>
            <w:t>LIETUVOS RESPUBLIKOS ŠVIETIMO, MOKSLO IR SPORTO MINISTRAS</w:t>
          </w:r>
        </w:p>
        <w:p>
          <w:pPr>
            <w:jc w:val="center"/>
            <w:rPr>
              <w:sz w:val="28"/>
              <w:szCs w:val="28"/>
            </w:rPr>
          </w:pPr>
        </w:p>
        <w:p>
          <w:pPr>
            <w:rPr>
              <w:sz w:val="2"/>
              <w:szCs w:val="2"/>
            </w:rPr>
          </w:pPr>
        </w:p>
        <w:p>
          <w:pPr>
            <w:rPr>
              <w:sz w:val="2"/>
              <w:szCs w:val="2"/>
            </w:rPr>
          </w:pPr>
        </w:p>
        <w:p>
          <w:pPr>
            <w:overflowPunct w:val="0"/>
            <w:jc w:val="center"/>
            <w:textAlignment w:val="baseline"/>
            <w:rPr>
              <w:b/>
              <w:bCs/>
              <w:szCs w:val="24"/>
            </w:rPr>
          </w:pPr>
          <w:r>
            <w:rPr>
              <w:b/>
              <w:bCs/>
              <w:szCs w:val="24"/>
            </w:rPr>
            <w:t>ĮSAKYMAS</w:t>
          </w:r>
        </w:p>
        <w:p>
          <w:pPr>
            <w:overflowPunct w:val="0"/>
            <w:ind w:firstLine="680"/>
            <w:jc w:val="center"/>
            <w:textAlignment w:val="baseline"/>
            <w:rPr>
              <w:b/>
              <w:szCs w:val="24"/>
            </w:rPr>
          </w:pPr>
          <w:r>
            <w:rPr>
              <w:b/>
              <w:bCs/>
              <w:szCs w:val="24"/>
            </w:rPr>
            <w:t xml:space="preserve">DĖL ŠVIETIMO, MOKSLO IR SPORTO MINISTRO 2007 M. VASARIO 20 D. ĮSAKYMO NR. ISAK-236 „DĖL </w:t>
          </w:r>
          <w:r>
            <w:rPr>
              <w:b/>
              <w:szCs w:val="24"/>
            </w:rPr>
            <w:t>PAŽYMĖJIMŲ IR BRANDOS ATESTATŲ IŠDAVIMO TVARKOS APRAŠO PATVIRTINIMO“ PAKEITIMO</w:t>
          </w:r>
        </w:p>
        <w:p>
          <w:pPr>
            <w:overflowPunct w:val="0"/>
            <w:jc w:val="center"/>
            <w:textAlignment w:val="baseline"/>
            <w:rPr>
              <w:rFonts w:ascii="HelveticaLT" w:hAnsi="HelveticaLT"/>
              <w:b/>
              <w:bCs/>
              <w:caps/>
              <w:sz w:val="20"/>
              <w:szCs w:val="24"/>
            </w:rPr>
          </w:pPr>
        </w:p>
        <w:p>
          <w:pPr>
            <w:overflowPunct w:val="0"/>
            <w:jc w:val="center"/>
            <w:textAlignment w:val="baseline"/>
            <w:rPr>
              <w:szCs w:val="24"/>
            </w:rPr>
          </w:pPr>
          <w:r>
            <w:rPr>
              <w:szCs w:val="24"/>
            </w:rPr>
            <w:t>2024 m. kovo 18 d. Nr. V-308</w:t>
          </w:r>
        </w:p>
        <w:p>
          <w:pPr>
            <w:overflowPunct w:val="0"/>
            <w:jc w:val="center"/>
            <w:textAlignment w:val="baseline"/>
            <w:rPr>
              <w:szCs w:val="24"/>
            </w:rPr>
          </w:pPr>
          <w:r>
            <w:rPr>
              <w:szCs w:val="24"/>
            </w:rPr>
            <w:t>Vilnius</w:t>
          </w:r>
        </w:p>
        <w:p>
          <w:pPr>
            <w:overflowPunct w:val="0"/>
            <w:textAlignment w:val="baseline"/>
            <w:rPr>
              <w:szCs w:val="24"/>
            </w:rPr>
          </w:pPr>
        </w:p>
        <w:p>
          <w:pPr>
            <w:overflowPunct w:val="0"/>
            <w:textAlignment w:val="baseline"/>
            <w:rPr>
              <w:szCs w:val="24"/>
            </w:rPr>
          </w:pPr>
        </w:p>
        <w:p>
          <w:pPr>
            <w:rPr>
              <w:sz w:val="2"/>
              <w:szCs w:val="2"/>
            </w:rPr>
          </w:pPr>
        </w:p>
        <w:sdt>
          <w:sdtPr>
            <w:alias w:val="1 p."/>
            <w:tag w:val="part_df3eac76605f43689588ee68af55684b"/>
            <w:lock w:val="sdtLocked"/>
            <w:richText/>
          </w:sdtPr>
          <w:sdtContent>
            <w:p>
              <w:pPr>
                <w:overflowPunct w:val="0"/>
                <w:ind w:firstLine="567"/>
                <w:jc w:val="both"/>
                <w:textAlignment w:val="baseline"/>
                <w:rPr>
                  <w:szCs w:val="24"/>
                </w:rPr>
              </w:pPr>
              <w:sdt>
                <w:sdtPr>
                  <w:alias w:val="Numeris"/>
                  <w:tag w:val="nr_df3eac76605f43689588ee68af55684b"/>
                  <w:lock w:val="sdtLocked"/>
                  <w:richText/>
                </w:sdtPr>
                <w:sdtContent>
                  <w:r>
                    <w:rPr>
                      <w:szCs w:val="24"/>
                    </w:rPr>
                    <w:t>1</w:t>
                  </w:r>
                </w:sdtContent>
              </w:sdt>
              <w:r>
                <w:rPr>
                  <w:szCs w:val="24"/>
                </w:rPr>
                <w:t>. P a k e i č i u Pažymėjimų ir brandos atestatų išdavimo tvarkos aprašą, patvirtintą Lietuvos Respublikos švietimo, mokslo ir sporto ministro 2007 m. vasario 20 d. įsakymu Nr. ISAK-236 „Dėl Pažymėjimų ir brandos atestatų išdavimo tvarkos aprašo patvirtinimo“:</w:t>
              </w:r>
            </w:p>
            <w:sdt>
              <w:sdtPr>
                <w:alias w:val="1.1 pp."/>
                <w:tag w:val="part_4efbaef33ed34ffb98e5012444ae3e84"/>
                <w:lock w:val="sdtLocked"/>
                <w:richText/>
              </w:sdtPr>
              <w:sdtContent>
                <w:p>
                  <w:pPr>
                    <w:overflowPunct w:val="0"/>
                    <w:ind w:left="567"/>
                    <w:jc w:val="both"/>
                    <w:textAlignment w:val="baseline"/>
                    <w:rPr>
                      <w:szCs w:val="24"/>
                    </w:rPr>
                  </w:pPr>
                  <w:sdt>
                    <w:sdtPr>
                      <w:alias w:val="Numeris"/>
                      <w:tag w:val="nr_4efbaef33ed34ffb98e5012444ae3e84"/>
                      <w:lock w:val="sdtLocked"/>
                      <w:richText/>
                    </w:sdtPr>
                    <w:sdtContent>
                      <w:r>
                        <w:rPr>
                          <w:szCs w:val="24"/>
                        </w:rPr>
                        <w:t>1.1</w:t>
                      </w:r>
                    </w:sdtContent>
                  </w:sdt>
                  <w:r>
                    <w:rPr>
                      <w:szCs w:val="24"/>
                    </w:rPr>
                    <w:t>. Pakeičiu 4 punktą ir jį išdėstau taip:</w:t>
                  </w:r>
                </w:p>
                <w:sdt>
                  <w:sdtPr>
                    <w:alias w:val="citata"/>
                    <w:tag w:val="part_dc11bea56f75454699e90bf397fe5917"/>
                    <w:lock w:val="sdtLocked"/>
                    <w:richText/>
                  </w:sdtPr>
                  <w:sdtContent>
                    <w:sdt>
                      <w:sdtPr>
                        <w:alias w:val="4 p."/>
                        <w:tag w:val="part_f69cc4eac9b84a3cb6b566d674663bd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 xml:space="preserve">„4. Pažymėjimai ir brandos atestatai sudaromi naudojantis Mokinių registro ir Diplomų, atestatų ir kvalifikacijos pažymėjimų registro informacinės sistemos priemonėmis ir pasiekiami (gali būti peržiūrimi, atsiunčiami elektroniniu paštu ir (ar) atspausdinami) Diplomų, atestatų ir kvalifikacijos pažymėjimų registre. Pažymėjimai pildomi lietuvių kalba, brandos atestatai – lietuvių ir anglų kalbomis </w:t>
                          </w:r>
                          <w:r>
                            <w:rPr>
                              <w:i/>
                              <w:iCs/>
                              <w:szCs w:val="24"/>
                            </w:rPr>
                            <w:t>Beausite Fit</w:t>
                          </w:r>
                          <w:r>
                            <w:rPr>
                              <w:szCs w:val="24"/>
                            </w:rPr>
                            <w:t xml:space="preserve"> </w:t>
                          </w:r>
                          <w:r>
                            <w:rPr>
                              <w:i/>
                              <w:iCs/>
                              <w:szCs w:val="24"/>
                            </w:rPr>
                            <w:t>Light</w:t>
                          </w:r>
                          <w:r>
                            <w:rPr>
                              <w:szCs w:val="24"/>
                            </w:rPr>
                            <w:t xml:space="preserve"> ir </w:t>
                          </w:r>
                          <w:r>
                            <w:rPr>
                              <w:i/>
                              <w:iCs/>
                              <w:szCs w:val="24"/>
                            </w:rPr>
                            <w:t>Beausite Fit</w:t>
                          </w:r>
                          <w:r>
                            <w:rPr>
                              <w:szCs w:val="24"/>
                            </w:rPr>
                            <w:t xml:space="preserve"> </w:t>
                          </w:r>
                          <w:r>
                            <w:rPr>
                              <w:i/>
                              <w:iCs/>
                              <w:szCs w:val="24"/>
                            </w:rPr>
                            <w:t xml:space="preserve">Medium </w:t>
                          </w:r>
                          <w:r>
                            <w:rPr>
                              <w:szCs w:val="24"/>
                            </w:rPr>
                            <w:t>šriftu</w:t>
                          </w:r>
                          <w:r>
                            <w:rPr>
                              <w:szCs w:val="24"/>
                              <w:lang w:eastAsia="lt-LT"/>
                            </w:rPr>
                            <w:t>. Pažymėjimai ir brandos atestatai laikomi išduotais, kai, mokyklai juos sudarius, jie įregistruojami Diplomų, atestatų ir kvalifikacijos pažymėjimų registre (suteikiamas registracijos numeris).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b66200f23e11ee9a9af243a0496a74">
                    <w:r w:rsidRPr="00532B9F">
                      <w:rPr>
                        <w:rFonts w:ascii="Times New Roman" w:eastAsia="MS Mincho" w:hAnsi="Times New Roman"/>
                        <w:sz w:val="20"/>
                        <w:i/>
                        <w:iCs/>
                        <w:color w:val="0000FF" w:themeColor="hyperlink"/>
                        <w:u w:val="single"/>
                      </w:rPr>
                      <w:t>V-371</w:t>
                    </w:r>
                  </w:fldSimple>
                  <w:r>
                    <w:rPr>
                      <w:rFonts w:ascii="Times New Roman" w:eastAsia="MS Mincho" w:hAnsi="Times New Roman"/>
                      <w:sz w:val="20"/>
                      <w:i/>
                      <w:iCs/>
                    </w:rPr>
                    <w:t>,
2024-04-03,
paskelbta TAR 2024-04-04, i. k. 2024-06356            </w:t>
                  </w:r>
                </w:p>
                <w:p/>
              </w:sdtContent>
            </w:sdt>
            <w:sdt>
              <w:sdtPr>
                <w:alias w:val="1.2 pp."/>
                <w:tag w:val="part_c0dfac9b9af04efcbe8f82b6637ec7e9"/>
                <w:lock w:val="sdtLocked"/>
                <w:richText/>
              </w:sdtPr>
              <w:sdtContent>
                <w:p>
                  <w:pPr>
                    <w:ind w:firstLine="680"/>
                    <w:jc w:val="both"/>
                    <w:rPr>
                      <w:szCs w:val="24"/>
                    </w:rPr>
                  </w:pPr>
                  <w:sdt>
                    <w:sdtPr>
                      <w:alias w:val="Numeris"/>
                      <w:tag w:val="nr_c0dfac9b9af04efcbe8f82b6637ec7e9"/>
                      <w:lock w:val="sdtLocked"/>
                      <w:richText/>
                    </w:sdtPr>
                    <w:sdtContent>
                      <w:r>
                        <w:rPr>
                          <w:szCs w:val="24"/>
                        </w:rPr>
                        <w:t>1.2</w:t>
                      </w:r>
                    </w:sdtContent>
                  </w:sdt>
                  <w:r>
                    <w:rPr>
                      <w:szCs w:val="24"/>
                    </w:rPr>
                    <w:t xml:space="preserve">. Pakeičiu </w:t>
                  </w:r>
                  <w:r>
                    <w:rPr>
                      <w:szCs w:val="24"/>
                      <w:lang w:eastAsia="lt-LT"/>
                    </w:rPr>
                    <w:t xml:space="preserve">6 </w:t>
                  </w:r>
                  <w:r>
                    <w:rPr>
                      <w:szCs w:val="24"/>
                    </w:rPr>
                    <w:t>punktą ir jį išdėstau taip:</w:t>
                  </w:r>
                </w:p>
                <w:sdt>
                  <w:sdtPr>
                    <w:alias w:val="citata"/>
                    <w:tag w:val="part_ab6393b7883d42cda4ad60ca49775a92"/>
                    <w:lock w:val="sdtLocked"/>
                    <w:richText/>
                  </w:sdtPr>
                  <w:sdtContent>
                    <w:sdt>
                      <w:sdtPr>
                        <w:alias w:val="6 p."/>
                        <w:tag w:val="part_3c24c30fcc30459eae908f0221b212d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r>
                            <w:rPr>
                              <w:szCs w:val="24"/>
                              <w:lang w:eastAsia="lt-LT"/>
                            </w:rPr>
                            <w:t>„</w:t>
                          </w:r>
                          <w:sdt>
                            <w:sdtPr>
                              <w:alias w:val="Numeris"/>
                              <w:tag w:val="nr_3c24c30fcc30459eae908f0221b212db"/>
                              <w:lock w:val="sdtLocked"/>
                              <w:richText/>
                            </w:sdtPr>
                            <w:sdtContent>
                              <w:r>
                                <w:rPr>
                                  <w:szCs w:val="24"/>
                                  <w:lang w:eastAsia="lt-LT"/>
                                </w:rPr>
                                <w:t>6</w:t>
                              </w:r>
                            </w:sdtContent>
                          </w:sdt>
                          <w:r>
                            <w:rPr>
                              <w:szCs w:val="24"/>
                              <w:lang w:eastAsia="lt-LT"/>
                            </w:rPr>
                            <w:t xml:space="preserve">. Pažymėjimuose ir brandos atestatuose dalyko kodas nurodomas, jei dalyko programa baigta 2010 metais ir vėliau, pagrindinio ugdymo pasiekimų patikrinimo kodas – jei pasiekimas patikrintas 2012 metais ir vėliau, įskaitos ir (ar) brandos egzamino – 2008 metais ir vėliau, tarpinio patikrinimo – 2023 metais ir vėliau. Kitais atvejais dalyko, įskaitos, brandos darbo, brandos egzamino ar kito mokymosi pasiekimų patikrinimo kodui įrašyti skirtoje skiltyje įrašomi brūkšniai. Pažymėjimuose ir brandos atestatuose dalykų, pagrindinio ugdymo pasiekimų patikrinimų, įskaitų, brandos egzaminų, tarpinių patikrinimų, valstybinių brandos egzaminų pavadinimai ir kt. įrašai turi atitikti jų pavadinimus, nustatytus </w:t>
                          </w:r>
                          <w:r>
                            <w:rPr>
                              <w:szCs w:val="24"/>
                            </w:rPr>
                            <w:t>švietimo, mokslo ir sporto ministro įsakymais patvirtintuose klasifikatoriuose ir registruose.</w:t>
                          </w:r>
                          <w:r>
                            <w:rPr>
                              <w:szCs w:val="24"/>
                              <w:lang w:eastAsia="lt-LT"/>
                            </w:rPr>
                            <w:t xml:space="preserve"> Jei pagal dabartinį reglamentavimą pažymėjimams ir brandos atestatams pildyti reikalingų duomenų nėra švietimo, mokslo ir sporto ministro patvirtintuose klasifikatoriuose ir registruose, mokykla dalyko pavadinimus ir kitus įrašus pagal mokyklos saugomuose veiklos dokumentuose (apskaitos knygoje (žurnale) esančius įrašus, pvz., dalykų, mokyklų pavadinimus ir kt., pildo pati.“</w:t>
                          </w:r>
                        </w:p>
                      </w:sdtContent>
                    </w:sdt>
                  </w:sdtContent>
                </w:sdt>
              </w:sdtContent>
            </w:sdt>
            <w:sdt>
              <w:sdtPr>
                <w:alias w:val="1.3 pp."/>
                <w:tag w:val="part_9ecf16e3636341cd976156b8b9c7af88"/>
                <w:lock w:val="sdtLocked"/>
                <w:richText/>
              </w:sdtPr>
              <w:sdtContent>
                <w:p>
                  <w:pPr>
                    <w:ind w:firstLine="680"/>
                    <w:jc w:val="both"/>
                    <w:rPr>
                      <w:szCs w:val="24"/>
                    </w:rPr>
                  </w:pPr>
                  <w:sdt>
                    <w:sdtPr>
                      <w:alias w:val="Numeris"/>
                      <w:tag w:val="nr_9ecf16e3636341cd976156b8b9c7af88"/>
                      <w:lock w:val="sdtLocked"/>
                      <w:richText/>
                    </w:sdtPr>
                    <w:sdtContent>
                      <w:r>
                        <w:rPr>
                          <w:szCs w:val="24"/>
                        </w:rPr>
                        <w:t>1.3</w:t>
                      </w:r>
                    </w:sdtContent>
                  </w:sdt>
                  <w:r>
                    <w:rPr>
                      <w:szCs w:val="24"/>
                    </w:rPr>
                    <w:t>. Pakeičiu 7</w:t>
                  </w:r>
                  <w:r>
                    <w:rPr>
                      <w:szCs w:val="24"/>
                      <w:lang w:eastAsia="lt-LT"/>
                    </w:rPr>
                    <w:t xml:space="preserve"> </w:t>
                  </w:r>
                  <w:r>
                    <w:rPr>
                      <w:szCs w:val="24"/>
                    </w:rPr>
                    <w:t>punktą ir jį išdėstau taip:</w:t>
                  </w:r>
                </w:p>
                <w:sdt>
                  <w:sdtPr>
                    <w:alias w:val="citata"/>
                    <w:tag w:val="part_2112a902bb4c42c5adad002f1733e9c9"/>
                    <w:lock w:val="sdtLocked"/>
                    <w:richText/>
                  </w:sdtPr>
                  <w:sdtContent>
                    <w:sdt>
                      <w:sdtPr>
                        <w:alias w:val="7 p."/>
                        <w:tag w:val="part_98a3f1ddd3414def8b70d221284fb20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r>
                            <w:rPr>
                              <w:szCs w:val="24"/>
                              <w:lang w:eastAsia="lt-LT"/>
                            </w:rPr>
                            <w:t>„</w:t>
                          </w:r>
                          <w:sdt>
                            <w:sdtPr>
                              <w:alias w:val="Numeris"/>
                              <w:tag w:val="nr_98a3f1ddd3414def8b70d221284fb203"/>
                              <w:lock w:val="sdtLocked"/>
                              <w:richText/>
                            </w:sdtPr>
                            <w:sdtContent>
                              <w:r>
                                <w:rPr>
                                  <w:szCs w:val="24"/>
                                  <w:lang w:eastAsia="lt-LT"/>
                                </w:rPr>
                                <w:t>7</w:t>
                              </w:r>
                            </w:sdtContent>
                          </w:sdt>
                          <w:r>
                            <w:rPr>
                              <w:szCs w:val="24"/>
                              <w:lang w:eastAsia="lt-LT"/>
                            </w:rPr>
                            <w:t xml:space="preserve">. Pažymėjimų ir brandos atestatų lentelių skiltyse, skirtose įrašyti informacijai apie bendrojo ugdymo programų (jų dalies) baigimą ir išsilavinimo įgijimą, mokymosi, įskaitų, brandos egzaminų, tarpinių ar kitų mokymosi pasiekimų rezultatus, įrašomi brūkšniai, jei tokios informacijos ankstesniais metais nebuvo įrašoma į mokymosi pasiekimus įteisinančius dokumentus arba jos nėra sudarant skaitmeninius mokymosi pasiekimus patvirtinančius dokumentus (asmeniui informacija nėra aktuali), pvz., nebuvo įrašoma dalyko kodo, metų, kada baigta mokytis dalyko programa ar patikrinti mokymosi pasiekimai ir kt.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r>
                            <w:rPr>
                              <w:szCs w:val="24"/>
                              <w:lang w:eastAsia="lt-LT"/>
                            </w:rPr>
                            <w:t>Jei sudarant skaitmeninį mokymosi pasiekimus įteisinantį dokumentą asmuo neturi asmens kodo, vietoj jo įrašoma gimimo data. Pvz., brandos atestate vietoj įrašo „Asmens kodas / Personal identification number“ daromas įrašas „Gimimo data / Date of birth“.</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r>
                            <w:rPr>
                              <w:szCs w:val="24"/>
                              <w:lang w:eastAsia="lt-LT"/>
                            </w:rPr>
                            <w:t xml:space="preserve">Jei organizuojami du to paties dalyko tarpiniai patikrinimai, pvz., Matematika (A, pirmasis), Matematika (A, antrasis), jie Mokymosi pasiekimų pažymėjime ir brandos atestate įrašomi į tarpinių patikrinimų rezultatų lentelę atskirose eilutėse.“ </w:t>
                          </w:r>
                        </w:p>
                      </w:sdtContent>
                    </w:sdt>
                  </w:sdtContent>
                </w:sdt>
              </w:sdtContent>
            </w:sdt>
            <w:sdt>
              <w:sdtPr>
                <w:alias w:val="1.4 pp."/>
                <w:tag w:val="part_2f5d1f146db94ccb8ba0229a351dcb39"/>
                <w:lock w:val="sdtLocked"/>
                <w:richText/>
              </w:sdtPr>
              <w:sdtContent>
                <w:p>
                  <w:pPr>
                    <w:ind w:firstLine="680"/>
                    <w:jc w:val="both"/>
                    <w:rPr>
                      <w:szCs w:val="24"/>
                    </w:rPr>
                  </w:pPr>
                  <w:sdt>
                    <w:sdtPr>
                      <w:alias w:val="Numeris"/>
                      <w:tag w:val="nr_2f5d1f146db94ccb8ba0229a351dcb39"/>
                      <w:lock w:val="sdtLocked"/>
                      <w:richText/>
                    </w:sdtPr>
                    <w:sdtContent>
                      <w:r>
                        <w:rPr>
                          <w:szCs w:val="24"/>
                        </w:rPr>
                        <w:t>1.4</w:t>
                      </w:r>
                    </w:sdtContent>
                  </w:sdt>
                  <w:r>
                    <w:rPr>
                      <w:szCs w:val="24"/>
                    </w:rPr>
                    <w:t>. Pakeičiu 10</w:t>
                  </w:r>
                  <w:r>
                    <w:rPr>
                      <w:szCs w:val="24"/>
                      <w:lang w:eastAsia="lt-LT"/>
                    </w:rPr>
                    <w:t xml:space="preserve"> </w:t>
                  </w:r>
                  <w:r>
                    <w:rPr>
                      <w:szCs w:val="24"/>
                    </w:rPr>
                    <w:t>punktą ir jį išdėstau taip:</w:t>
                  </w:r>
                </w:p>
                <w:sdt>
                  <w:sdtPr>
                    <w:alias w:val="citata"/>
                    <w:tag w:val="part_b8c4399b15974533af482aacbfd78a8d"/>
                    <w:lock w:val="sdtLocked"/>
                    <w:richText/>
                  </w:sdtPr>
                  <w:sdtContent>
                    <w:sdt>
                      <w:sdtPr>
                        <w:alias w:val="10 p."/>
                        <w:tag w:val="part_dbdef7e71822496686ee6014ebc77f0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r>
                            <w:rPr>
                              <w:szCs w:val="24"/>
                              <w:lang w:eastAsia="lt-LT"/>
                            </w:rPr>
                            <w:t>„</w:t>
                          </w:r>
                          <w:sdt>
                            <w:sdtPr>
                              <w:alias w:val="Numeris"/>
                              <w:tag w:val="nr_dbdef7e71822496686ee6014ebc77f08"/>
                              <w:lock w:val="sdtLocked"/>
                              <w:richText/>
                            </w:sdtPr>
                            <w:sdtContent>
                              <w:r>
                                <w:rPr>
                                  <w:szCs w:val="24"/>
                                  <w:lang w:eastAsia="lt-LT"/>
                                </w:rPr>
                                <w:t>10</w:t>
                              </w:r>
                            </w:sdtContent>
                          </w:sdt>
                          <w:r>
                            <w:rPr>
                              <w:szCs w:val="24"/>
                              <w:lang w:eastAsia="lt-LT"/>
                            </w:rPr>
                            <w:t xml:space="preserve">. Asmeniui, kuris mokėsi pagal vidurinio ugdymo programą (angl. </w:t>
                          </w:r>
                          <w:r>
                            <w:rPr>
                              <w:i/>
                              <w:iCs/>
                              <w:szCs w:val="24"/>
                              <w:lang w:eastAsia="lt-LT"/>
                            </w:rPr>
                            <w:t>secondary education programme</w:t>
                          </w:r>
                          <w:r>
                            <w:rPr>
                              <w:szCs w:val="24"/>
                              <w:lang w:eastAsia="lt-LT"/>
                            </w:rPr>
                            <w:t xml:space="preserve">), suaugusiųjų vidurinio ugdymo programą (angl. </w:t>
                          </w:r>
                          <w:r>
                            <w:rPr>
                              <w:i/>
                              <w:iCs/>
                              <w:szCs w:val="24"/>
                              <w:lang w:eastAsia="lt-LT"/>
                            </w:rPr>
                            <w:t>adult secondary education programme</w:t>
                          </w:r>
                          <w:r>
                            <w:rPr>
                              <w:szCs w:val="24"/>
                              <w:lang w:eastAsia="lt-LT"/>
                            </w:rPr>
                            <w:t xml:space="preserve">), vidurinio ugdymo kartu su dailės ugdymu programą (angl. </w:t>
                          </w:r>
                          <w:r>
                            <w:rPr>
                              <w:i/>
                              <w:iCs/>
                              <w:szCs w:val="24"/>
                              <w:lang w:eastAsia="lt-LT"/>
                            </w:rPr>
                            <w:t>secondary education programme with art education programme</w:t>
                          </w:r>
                          <w:r>
                            <w:rPr>
                              <w:szCs w:val="24"/>
                              <w:lang w:eastAsia="lt-LT"/>
                            </w:rPr>
                            <w:t xml:space="preserve">), vidurinio ugdymo kartu su meniniu ugdymu programą (angl. </w:t>
                          </w:r>
                          <w:r>
                            <w:rPr>
                              <w:i/>
                              <w:iCs/>
                              <w:szCs w:val="24"/>
                              <w:lang w:eastAsia="lt-LT"/>
                            </w:rPr>
                            <w:t>secondary education programme with artistic education programme</w:t>
                          </w:r>
                          <w:r>
                            <w:rPr>
                              <w:szCs w:val="24"/>
                              <w:lang w:eastAsia="lt-LT"/>
                            </w:rPr>
                            <w:t xml:space="preserve">), vidurinio ugdymo kartu su muzikos ugdymu programą (angl. </w:t>
                          </w:r>
                          <w:r>
                            <w:rPr>
                              <w:i/>
                              <w:iCs/>
                              <w:szCs w:val="24"/>
                              <w:lang w:eastAsia="lt-LT"/>
                            </w:rPr>
                            <w:t>secondary education with music education programme</w:t>
                          </w:r>
                          <w:r>
                            <w:rPr>
                              <w:szCs w:val="24"/>
                              <w:lang w:eastAsia="lt-LT"/>
                            </w:rPr>
                            <w:t xml:space="preserve">), vidurinio ugdymo kartu su inžineriniu ugdymu programą (angl. </w:t>
                          </w:r>
                          <w:r>
                            <w:rPr>
                              <w:i/>
                              <w:iCs/>
                              <w:szCs w:val="24"/>
                              <w:lang w:eastAsia="lt-LT"/>
                            </w:rPr>
                            <w:t>secondary education programme with engineering education programme</w:t>
                          </w:r>
                          <w:r>
                            <w:rPr>
                              <w:szCs w:val="24"/>
                              <w:lang w:eastAsia="lt-LT"/>
                            </w:rPr>
                            <w:t xml:space="preserve">), vidurinio ugdymo kartu su sporto ugdymu programą (angl. </w:t>
                          </w:r>
                          <w:r>
                            <w:rPr>
                              <w:i/>
                              <w:iCs/>
                              <w:szCs w:val="24"/>
                              <w:lang w:eastAsia="lt-LT"/>
                            </w:rPr>
                            <w:t>secondary education programme with sports education programme</w:t>
                          </w:r>
                          <w:r>
                            <w:rPr>
                              <w:szCs w:val="24"/>
                              <w:lang w:eastAsia="lt-LT"/>
                            </w:rPr>
                            <w:t>) ar vidurinio ugdymo kartu su kitu ugdymu programą (toliau kartu – Vidurinio ugdymo programa), pažymėjimuose, brandos atestatuose, pažymoje prie dalyko kurso programos esanti raidė rodo, pagal kokią programą mokinys mokėsi dalyko: bendrasis kursas žymimas raide B, išplėstinis – A. Jei užsienio kalbos mokinys mokėsi pagal vidurinio ugdymo bendrąsias programas, kuriose mokymosi pasiekimų lygiai pateikti kursais, orientuotais į Europos Tarybos nustatytus kalbos mokėjimo lygius, šie lygiai žymimi: A1, A2, B1 ir B2.“</w:t>
                          </w:r>
                        </w:p>
                      </w:sdtContent>
                    </w:sdt>
                  </w:sdtContent>
                </w:sdt>
              </w:sdtContent>
            </w:sdt>
            <w:sdt>
              <w:sdtPr>
                <w:alias w:val="1.5 pp."/>
                <w:tag w:val="part_ff1da955addb4a9ab707cf93e5622f76"/>
                <w:lock w:val="sdtLocked"/>
                <w:richText/>
              </w:sdtPr>
              <w:sdtContent>
                <w:p>
                  <w:pPr>
                    <w:ind w:firstLine="680"/>
                    <w:jc w:val="both"/>
                    <w:rPr>
                      <w:szCs w:val="24"/>
                    </w:rPr>
                  </w:pPr>
                  <w:sdt>
                    <w:sdtPr>
                      <w:alias w:val="Numeris"/>
                      <w:tag w:val="nr_ff1da955addb4a9ab707cf93e5622f76"/>
                      <w:lock w:val="sdtLocked"/>
                      <w:richText/>
                    </w:sdtPr>
                    <w:sdtContent>
                      <w:r>
                        <w:rPr>
                          <w:szCs w:val="24"/>
                        </w:rPr>
                        <w:t>1.5</w:t>
                      </w:r>
                    </w:sdtContent>
                  </w:sdt>
                  <w:r>
                    <w:rPr>
                      <w:szCs w:val="24"/>
                    </w:rPr>
                    <w:t xml:space="preserve">. Pakeičiu </w:t>
                  </w:r>
                  <w:r>
                    <w:rPr>
                      <w:szCs w:val="24"/>
                      <w:lang w:eastAsia="lt-LT"/>
                    </w:rPr>
                    <w:t xml:space="preserve">11 </w:t>
                  </w:r>
                  <w:r>
                    <w:rPr>
                      <w:szCs w:val="24"/>
                    </w:rPr>
                    <w:t>punktą ir jį išdėstau taip:</w:t>
                  </w:r>
                </w:p>
                <w:sdt>
                  <w:sdtPr>
                    <w:alias w:val="citata"/>
                    <w:tag w:val="part_beb5e35c489c4e23833540108fced49e"/>
                    <w:lock w:val="sdtLocked"/>
                    <w:richText/>
                  </w:sdtPr>
                  <w:sdtContent>
                    <w:sdt>
                      <w:sdtPr>
                        <w:alias w:val="11 p."/>
                        <w:tag w:val="part_794197c722c44406919e7bda03deef92"/>
                        <w:lock w:val="sdtLocked"/>
                        <w:richText/>
                      </w:sdtPr>
                      <w:sdtContent>
                        <w:p>
                          <w:pPr>
                            <w:ind w:firstLine="567"/>
                            <w:jc w:val="both"/>
                            <w:rPr>
                              <w:szCs w:val="24"/>
                              <w:lang w:eastAsia="lt-LT"/>
                            </w:rPr>
                          </w:pPr>
                          <w:r>
                            <w:rPr>
                              <w:szCs w:val="24"/>
                              <w:lang w:eastAsia="lt-LT"/>
                            </w:rPr>
                            <w:t>„</w:t>
                          </w:r>
                          <w:sdt>
                            <w:sdtPr>
                              <w:alias w:val="Numeris"/>
                              <w:tag w:val="nr_794197c722c44406919e7bda03deef92"/>
                              <w:lock w:val="sdtLocked"/>
                              <w:richText/>
                            </w:sdtPr>
                            <w:sdtContent>
                              <w:r>
                                <w:rPr>
                                  <w:szCs w:val="24"/>
                                  <w:lang w:eastAsia="lt-LT"/>
                                </w:rPr>
                                <w:t>11</w:t>
                              </w:r>
                            </w:sdtContent>
                          </w:sdt>
                          <w:r>
                            <w:rPr>
                              <w:szCs w:val="24"/>
                              <w:lang w:eastAsia="lt-LT"/>
                            </w:rPr>
                            <w:t xml:space="preserve">. Asmeniui, kuris mokėsi pagal </w:t>
                          </w:r>
                          <w:r>
                            <w:rPr>
                              <w:szCs w:val="24"/>
                              <w:lang w:eastAsia="en-GB"/>
                            </w:rPr>
                            <w:t xml:space="preserve">Vidurinio ugdymo bendrąsias programas, patvirtintas Lietuvos Respublikos švietimo ir mokslo ministro </w:t>
                          </w:r>
                          <w:r>
                            <w:rPr>
                              <w:szCs w:val="24"/>
                              <w:shd w:val="clear" w:color="auto" w:fill="FFFFFF"/>
                            </w:rPr>
                            <w:t>2011 m. vasario 21 d. įsakymu Nr. V-269 „Dėl Vidurinio ugdymo bendrųjų programų patvirtinimo“</w:t>
                          </w:r>
                          <w:r>
                            <w:rPr>
                              <w:szCs w:val="24"/>
                              <w:lang w:eastAsia="en-GB"/>
                            </w:rPr>
                            <w:t xml:space="preserve"> (toliau – 2011 m. vidurinio ugdymo bendrosios programos), ir jas baigė</w:t>
                          </w:r>
                          <w:r>
                            <w:rPr>
                              <w:szCs w:val="24"/>
                              <w:lang w:eastAsia="lt-LT"/>
                            </w:rPr>
                            <w:t xml:space="preserve">, dalyko kurso programos apimtis valandomis įrašoma pagal Aprašo 2 priedą. Asmeniui, kuris mokėsi pagal </w:t>
                          </w:r>
                          <w:r>
                            <w:rPr>
                              <w:szCs w:val="24"/>
                              <w:lang w:eastAsia="en-GB"/>
                            </w:rPr>
                            <w:t xml:space="preserve">vidurinio ugdymo bendrąsias programas, patvirtintas Lietuvos Respublikos švietimo, mokslo ir sporto ministro 2022 m. rugpjūčio 24 d. </w:t>
                          </w:r>
                          <w:r>
                            <w:rPr>
                              <w:szCs w:val="24"/>
                              <w:shd w:val="clear" w:color="auto" w:fill="FFFFFF"/>
                              <w:lang w:eastAsia="en-GB"/>
                            </w:rPr>
                            <w:t>įsakymu Nr. V-1269 „Dėl Priešmokyklinio, pradinio, pagrindinio ir vidurinio ugdymo b</w:t>
                          </w:r>
                          <w:r>
                            <w:rPr>
                              <w:szCs w:val="24"/>
                              <w:lang w:eastAsia="en-GB"/>
                            </w:rPr>
                            <w:t>endrųjų programų patvirtinimo“ (toliau – 2022 m. vidurinio ugdymo bendrosios programos), ir jas baigė</w:t>
                          </w:r>
                          <w:r>
                            <w:rPr>
                              <w:szCs w:val="24"/>
                              <w:lang w:eastAsia="lt-LT"/>
                            </w:rPr>
                            <w:t xml:space="preserve">, dalyko kurso programos apimtis valandomis įrašoma </w:t>
                          </w:r>
                          <w:r>
                            <w:rPr>
                              <w:szCs w:val="24"/>
                            </w:rPr>
                            <w:t>vadovaujantis Pradinio, pagrindinio ir vidurinio ugdymo programų aprašo, patvirtinto Lietuvos Respublikos švietimo ir mokslo ministro 2015 m. gruodžio 21 d. įsakymu Nr. V-1309 „Dėl Pradinio, pagrindinio ir vidurinio ugdymo programų aprašo patvirtinimo“, priedu (toliau – pradinio, pagrindinio ir vidurinio ugdymo programų aprašo priedas)</w:t>
                          </w:r>
                          <w:r>
                            <w:rPr>
                              <w:szCs w:val="24"/>
                              <w:lang w:eastAsia="lt-LT"/>
                            </w:rPr>
                            <w:t>. Asmeniui, kuris mokėsi pagal socialinių įgūdžių ugdymo programą, dalykų (veiklų) (toliau – dalykai) pavadinimai įrašomi pagal ugdymo planą, valandų skaičius nurodomas pagal įrašus dienyne.“</w:t>
                          </w:r>
                        </w:p>
                      </w:sdtContent>
                    </w:sdt>
                  </w:sdtContent>
                </w:sdt>
              </w:sdtContent>
            </w:sdt>
            <w:sdt>
              <w:sdtPr>
                <w:alias w:val="1.6 pp."/>
                <w:tag w:val="part_8f407e060d9f4813a723057283f2f17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rPr>
                  </w:pPr>
                  <w:sdt>
                    <w:sdtPr>
                      <w:alias w:val="Numeris"/>
                      <w:tag w:val="nr_8f407e060d9f4813a723057283f2f17e"/>
                      <w:lock w:val="sdtLocked"/>
                      <w:richText/>
                    </w:sdtPr>
                    <w:sdtContent>
                      <w:r>
                        <w:rPr>
                          <w:szCs w:val="24"/>
                        </w:rPr>
                        <w:t>1.6</w:t>
                      </w:r>
                    </w:sdtContent>
                  </w:sdt>
                  <w:r>
                    <w:rPr>
                      <w:szCs w:val="24"/>
                    </w:rPr>
                    <w:t xml:space="preserve">. Pakeičiu </w:t>
                  </w:r>
                  <w:r>
                    <w:rPr>
                      <w:szCs w:val="24"/>
                      <w:lang w:eastAsia="lt-LT"/>
                    </w:rPr>
                    <w:t>17.1 papunktį</w:t>
                  </w:r>
                  <w:r>
                    <w:rPr>
                      <w:szCs w:val="24"/>
                    </w:rPr>
                    <w:t xml:space="preserve"> ir jį išdėstau taip:</w:t>
                  </w:r>
                </w:p>
                <w:sdt>
                  <w:sdtPr>
                    <w:alias w:val="citata"/>
                    <w:tag w:val="part_dc22e8a48a32484e81b44b69d63f21c1"/>
                    <w:lock w:val="sdtLocked"/>
                    <w:richText/>
                  </w:sdtPr>
                  <w:sdtContent>
                    <w:sdt>
                      <w:sdtPr>
                        <w:alias w:val="17.1 pp."/>
                        <w:tag w:val="part_c78f019ebc0d420fa8bca6daa3fbb938"/>
                        <w:lock w:val="sdtLocked"/>
                        <w:richText/>
                      </w:sdtPr>
                      <w:sdtContent>
                        <w:p>
                          <w:pPr>
                            <w:widowControl w:val="0"/>
                            <w:ind w:firstLine="567"/>
                            <w:jc w:val="both"/>
                            <w:rPr>
                              <w:szCs w:val="24"/>
                              <w:lang w:eastAsia="lt-LT"/>
                            </w:rPr>
                          </w:pPr>
                          <w:r>
                            <w:rPr>
                              <w:szCs w:val="24"/>
                              <w:lang w:eastAsia="lt-LT"/>
                            </w:rPr>
                            <w:t>„</w:t>
                          </w:r>
                          <w:sdt>
                            <w:sdtPr>
                              <w:alias w:val="Numeris"/>
                              <w:tag w:val="nr_c78f019ebc0d420fa8bca6daa3fbb938"/>
                              <w:lock w:val="sdtLocked"/>
                              <w:richText/>
                            </w:sdtPr>
                            <w:sdtContent>
                              <w:r>
                                <w:rPr>
                                  <w:szCs w:val="24"/>
                                  <w:lang w:eastAsia="lt-LT"/>
                                </w:rPr>
                                <w:t>17.1</w:t>
                              </w:r>
                            </w:sdtContent>
                          </w:sdt>
                          <w:r>
                            <w:rPr>
                              <w:szCs w:val="24"/>
                              <w:lang w:eastAsia="lt-LT"/>
                            </w:rPr>
                            <w:t>. einamaisiais mokslo metais išvykstančiam iš mokyklos: pradinio ugdymo programos, suaugusiųjų pradinio ugdymo programos, pradinio ugdymo kartu su dailės ugdymu programos, pradinio ugdymo kartu su meniniu ugdymu programos, pradinio ugdymo kartu su muzikos ugdymu programos, pradinio ugdymo kartu su inžineriniu ugdymu programos ar pradinio ugdymo kartu su kitu ugdymu programos (toliau kartu – Pradinio ugdymo programa), pagrindinio ugdymo programos, suaugusiųjų pagrindinio ugdymo programos, pagrindinio ugdymo kartu su dailės ugdymu programos, pagrindinio ugdymo kartu su meniniu ugdymu programos, pagrindinio ugdymo kartu su muzikos ugdymu programos, pagrindinio ugdymo kartu su inžineriniu ugdymu programos, pagrindinio ugdymo kartu su sporto ugdymu programos ar pagrindinio ugdymo kartu su kitu ugdymu programos (toliau kartu – Pagrindinio ugdymo programa), Vidurinio ugdymo programos keliamosios klasės mokiniui, baigusiam ugdymo programos dalį ir perkeltam į aukštesnę klasę ar paliktam kartoti ugdymo programos; pradinio ugdymo individualizuotos programos, pagrindinio ugdymo individualizuotos programos, socialinių įgūdžių ugdymo programos keliamosios klasės mokiniui, baigusiam ugdymo programos dalį ir perkeltam į aukštesnę klasę. Šiuo atveju mokymosi pasiekimų pažymėjime po asmens kodu ar gimimo data nurodoma asmeniui aktuali informacija: „mokėsi (Klasės numeris skaičiumi) klasėje pagal (Ugdymo programos pavadinimas) programą;“.</w:t>
                          </w:r>
                        </w:p>
                      </w:sdtContent>
                    </w:sdt>
                  </w:sdtContent>
                </w:sdt>
              </w:sdtContent>
            </w:sdt>
            <w:sdt>
              <w:sdtPr>
                <w:alias w:val="1.7 pp."/>
                <w:tag w:val="part_698db4620dc14648aa37919a804dcbb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rPr>
                  </w:pPr>
                  <w:sdt>
                    <w:sdtPr>
                      <w:alias w:val="Numeris"/>
                      <w:tag w:val="nr_698db4620dc14648aa37919a804dcbbc"/>
                      <w:lock w:val="sdtLocked"/>
                      <w:richText/>
                    </w:sdtPr>
                    <w:sdtContent>
                      <w:r>
                        <w:rPr>
                          <w:szCs w:val="24"/>
                        </w:rPr>
                        <w:t>1.7</w:t>
                      </w:r>
                    </w:sdtContent>
                  </w:sdt>
                  <w:r>
                    <w:rPr>
                      <w:szCs w:val="24"/>
                    </w:rPr>
                    <w:t xml:space="preserve">. Pakeičiu </w:t>
                  </w:r>
                  <w:r>
                    <w:rPr>
                      <w:szCs w:val="24"/>
                      <w:lang w:eastAsia="lt-LT"/>
                    </w:rPr>
                    <w:t>17.7 papunktį</w:t>
                  </w:r>
                  <w:r>
                    <w:rPr>
                      <w:szCs w:val="24"/>
                    </w:rPr>
                    <w:t xml:space="preserve"> ir jį išdėstau taip:</w:t>
                  </w:r>
                </w:p>
                <w:sdt>
                  <w:sdtPr>
                    <w:alias w:val="citata"/>
                    <w:tag w:val="part_e6191ba96d1741f19cce186d7df14aca"/>
                    <w:lock w:val="sdtLocked"/>
                    <w:richText/>
                  </w:sdtPr>
                  <w:sdtContent>
                    <w:sdt>
                      <w:sdtPr>
                        <w:alias w:val="17.7 p.p."/>
                        <w:tag w:val="part_2de73f9b24dc4ae789989959d362ff1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r>
                            <w:rPr>
                              <w:szCs w:val="24"/>
                              <w:lang w:eastAsia="lt-LT"/>
                            </w:rPr>
                            <w:t>„17.7. asmeniui, turinčiam brandos atestatą, diplomą, užsienio šalių ar tarptautinių organizacijų pažymėjimą, patvirtinantį įgytą vidurinį išsilavinimą ar jam prilygintą vidurinį išsilavinimą, ir papildomai ir (ar) pakartotinai besimokiusiam pagal dalykų programas ir jas baigusiam, ir (ar) išlaikiusiam brandos egzaminus (laikiusiam tarpinius patikrinimus). Šiuo atveju mokymosi pasiekimų pažymėjime nurodoma asmeniui aktuali informacija: „mokėsi pagal (Ugdymo programos pavadinimas) dalykų programas ir jas baigė“ arba „išlaikė brandos egzaminus (laikė tarpinius patikrinimus)“, arba „mokėsi pagal (Ugdymo programos pavadinimas) dalykų programas ir jas baigė, išlaikė brandos egzaminus (laikė tarpinius patikrinimus)“;“.</w:t>
                          </w:r>
                        </w:p>
                      </w:sdtContent>
                    </w:sdt>
                  </w:sdtContent>
                </w:sdt>
              </w:sdtContent>
            </w:sdt>
            <w:sdt>
              <w:sdtPr>
                <w:alias w:val="1.8 pp."/>
                <w:tag w:val="part_94c49b1c72c649d9acda7eebb7931a6f"/>
                <w:lock w:val="sdtLocked"/>
                <w:richText/>
              </w:sdtPr>
              <w:sdtContent>
                <w:p>
                  <w:pPr>
                    <w:ind w:firstLine="567"/>
                    <w:jc w:val="both"/>
                    <w:rPr>
                      <w:szCs w:val="24"/>
                    </w:rPr>
                  </w:pPr>
                  <w:sdt>
                    <w:sdtPr>
                      <w:alias w:val="Numeris"/>
                      <w:tag w:val="nr_94c49b1c72c649d9acda7eebb7931a6f"/>
                      <w:lock w:val="sdtLocked"/>
                      <w:richText/>
                    </w:sdtPr>
                    <w:sdtContent>
                      <w:r>
                        <w:rPr>
                          <w:szCs w:val="24"/>
                          <w:lang w:eastAsia="lt-LT"/>
                        </w:rPr>
                        <w:t>1.8</w:t>
                      </w:r>
                    </w:sdtContent>
                  </w:sdt>
                  <w:r>
                    <w:rPr>
                      <w:szCs w:val="24"/>
                    </w:rPr>
                    <w:t xml:space="preserve">. Pakeičiu </w:t>
                  </w:r>
                  <w:r>
                    <w:rPr>
                      <w:szCs w:val="24"/>
                      <w:lang w:eastAsia="lt-LT"/>
                    </w:rPr>
                    <w:t>17.8 pa</w:t>
                  </w:r>
                  <w:r>
                    <w:rPr>
                      <w:szCs w:val="24"/>
                    </w:rPr>
                    <w:t>punktį ir jį išdėstau taip:</w:t>
                  </w:r>
                </w:p>
                <w:sdt>
                  <w:sdtPr>
                    <w:alias w:val="citata"/>
                    <w:tag w:val="part_99b94f35e99e47af862969579680fd10"/>
                    <w:lock w:val="sdtLocked"/>
                    <w:richText/>
                  </w:sdtPr>
                  <w:sdtContent>
                    <w:sdt>
                      <w:sdtPr>
                        <w:alias w:val="17.8 pp."/>
                        <w:tag w:val="part_d1363994fc7548409d901602ca78475e"/>
                        <w:lock w:val="sdtLocked"/>
                        <w:richText/>
                      </w:sdtPr>
                      <w:sdtContent>
                        <w:p>
                          <w:pPr>
                            <w:widowControl w:val="0"/>
                            <w:ind w:firstLine="567"/>
                            <w:jc w:val="both"/>
                            <w:rPr>
                              <w:szCs w:val="24"/>
                              <w:lang w:eastAsia="lt-LT"/>
                            </w:rPr>
                          </w:pPr>
                          <w:r>
                            <w:rPr>
                              <w:szCs w:val="24"/>
                              <w:lang w:eastAsia="lt-LT"/>
                            </w:rPr>
                            <w:t>„</w:t>
                          </w:r>
                          <w:sdt>
                            <w:sdtPr>
                              <w:alias w:val="Numeris"/>
                              <w:tag w:val="nr_d1363994fc7548409d901602ca78475e"/>
                              <w:lock w:val="sdtLocked"/>
                              <w:richText/>
                            </w:sdtPr>
                            <w:sdtContent>
                              <w:r>
                                <w:rPr>
                                  <w:szCs w:val="24"/>
                                  <w:lang w:eastAsia="lt-LT"/>
                                </w:rPr>
                                <w:t>17.8</w:t>
                              </w:r>
                            </w:sdtContent>
                          </w:sdt>
                          <w:r>
                            <w:rPr>
                              <w:szCs w:val="24"/>
                              <w:lang w:eastAsia="lt-LT"/>
                            </w:rPr>
                            <w:t>. asmeniui, praradusiam brandos atestato (diplomo) priedą (jo dublikatą), spausdintą blanke. Šiuo atveju mokymosi pasiekimų pažymėjime nurodoma asmeniui aktuali informacija: „mokėsi pagal (Ugdymo programos pavadinimas) dalykų programas ir jas baigė“ arba „išlaikė brandos egzaminus (laikė tarpinius patikrinimus)“, arba „mokėsi pagal (Ugdymo programos pavadinimas) dalykų programas ir jas baigė, išlaikė brandos egzaminus (laikė tarpinius patikrinimus)“.“</w:t>
                          </w:r>
                        </w:p>
                      </w:sdtContent>
                    </w:sdt>
                  </w:sdtContent>
                </w:sdt>
              </w:sdtContent>
            </w:sdt>
            <w:sdt>
              <w:sdtPr>
                <w:alias w:val="1.9 pp."/>
                <w:tag w:val="part_cb6cf936291d4c1f9188162d74c0eb82"/>
                <w:lock w:val="sdtLocked"/>
                <w:richText/>
              </w:sdtPr>
              <w:sdtContent>
                <w:p>
                  <w:pPr>
                    <w:ind w:firstLine="680"/>
                    <w:jc w:val="both"/>
                    <w:rPr>
                      <w:szCs w:val="24"/>
                    </w:rPr>
                  </w:pPr>
                  <w:sdt>
                    <w:sdtPr>
                      <w:alias w:val="Numeris"/>
                      <w:tag w:val="nr_cb6cf936291d4c1f9188162d74c0eb82"/>
                      <w:lock w:val="sdtLocked"/>
                      <w:richText/>
                    </w:sdtPr>
                    <w:sdtContent>
                      <w:r>
                        <w:rPr>
                          <w:szCs w:val="24"/>
                        </w:rPr>
                        <w:t>1.9</w:t>
                      </w:r>
                    </w:sdtContent>
                  </w:sdt>
                  <w:r>
                    <w:rPr>
                      <w:szCs w:val="24"/>
                    </w:rPr>
                    <w:t xml:space="preserve">. Pakeičiu </w:t>
                  </w:r>
                  <w:r>
                    <w:rPr>
                      <w:szCs w:val="24"/>
                      <w:lang w:eastAsia="lt-LT"/>
                    </w:rPr>
                    <w:t xml:space="preserve">18 </w:t>
                  </w:r>
                  <w:r>
                    <w:rPr>
                      <w:szCs w:val="24"/>
                    </w:rPr>
                    <w:t>punktą ir jį išdėstau taip:</w:t>
                  </w:r>
                </w:p>
                <w:sdt>
                  <w:sdtPr>
                    <w:alias w:val="citata"/>
                    <w:tag w:val="part_59e6589fb69246cf98e9a9ab7c864a64"/>
                    <w:lock w:val="sdtLocked"/>
                    <w:richText/>
                  </w:sdtPr>
                  <w:sdtContent>
                    <w:sdt>
                      <w:sdtPr>
                        <w:alias w:val="18 p."/>
                        <w:tag w:val="part_7617f760df844d4a8ffee2bf18f071f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r>
                            <w:rPr>
                              <w:szCs w:val="24"/>
                              <w:lang w:eastAsia="lt-LT"/>
                            </w:rPr>
                            <w:t>„</w:t>
                          </w:r>
                          <w:sdt>
                            <w:sdtPr>
                              <w:alias w:val="Numeris"/>
                              <w:tag w:val="nr_7617f760df844d4a8ffee2bf18f071fd"/>
                              <w:lock w:val="sdtLocked"/>
                              <w:richText/>
                            </w:sdtPr>
                            <w:sdtContent>
                              <w:r>
                                <w:rPr>
                                  <w:szCs w:val="24"/>
                                  <w:lang w:eastAsia="lt-LT"/>
                                </w:rPr>
                                <w:t>18</w:t>
                              </w:r>
                            </w:sdtContent>
                          </w:sdt>
                          <w:r>
                            <w:rPr>
                              <w:szCs w:val="24"/>
                              <w:lang w:eastAsia="lt-LT"/>
                            </w:rPr>
                            <w:t>. Į mokymosi pasiekimų pažymėjimą įrašomi dalykų, kurių buvo mokytasi, patenkinami ir nepatenkinami metiniai įvertinimai, dalykui mokyti mokslo metams toje klasėje pagal ugdymo planą skirtas valandų skaičius (baigusiesiems ugdymo programos dalį 2007 metais ir vėliau), metai, kada baigta dalyko programa, dalyko kodas. Pagrindinio ugdymo programos mokiniui – ir socialinė-pilietinė veikla (įrašoma mokymosi rezultatų dalyje), dalykų pasiekimų patikrinimo pavadinimai, jų kodai, metai, kada patikrinti pasiekimai, jų įvertinimai, projektinė veikla, Vidurinio ugdymo programos mokiniui – ir socialinė-pilietinė veikla (įrašoma mokymosi rezultatų dalyje 2023–2024 mokslo metais baigus III gimnazijos klasę, nuo 2024–2025 mokslo metų ir vėliau – baigus III ar IV gimnazijos klasę), dalyko kurso programa, kalbos mokėjimo lygis (toliau – kursas), lietuvių kalbos ir literatūros įskaita, jos kodas, įvertinimas ir laikymo metai, tarpinis patikrinimas (2023–2024 mokslo metais įrašomas tik lenkų tautinės mažumos gimtosios kalbos ir literatūros tarpinis patikrinimas. Jei šio dalyko tarpinio patikrinimo pasiekimai patikrinti ankstesniais metais ir einamaisiais metais, į Mokymosi pasiekimų pažymėjimą įrašomas aukštesnės vertės įvertinimas), jo kodas, įvertinimas ir laikymo metai, išlaikytų brandos egzaminų pavadinimai, jų kodai, tipai, įvertinimai, metai, kuriais išlaikyti brandos egzaminai. Atskiroje lentelėje įrašomas brandos darbo rezultatas (brandos darbo kodas, pavadinimas, tipas, įvertinimas ir jo fiksavimo metai).“</w:t>
                          </w:r>
                        </w:p>
                      </w:sdtContent>
                    </w:sdt>
                  </w:sdtContent>
                </w:sdt>
              </w:sdtContent>
            </w:sdt>
            <w:sdt>
              <w:sdtPr>
                <w:alias w:val="1.10 pp."/>
                <w:tag w:val="part_c307a8845c3e4895ad190da5854fba81"/>
                <w:lock w:val="sdtLocked"/>
                <w:richText/>
              </w:sdtPr>
              <w:sdtContent>
                <w:p>
                  <w:pPr>
                    <w:ind w:firstLine="680"/>
                    <w:jc w:val="both"/>
                    <w:rPr>
                      <w:szCs w:val="24"/>
                    </w:rPr>
                  </w:pPr>
                  <w:sdt>
                    <w:sdtPr>
                      <w:alias w:val="Numeris"/>
                      <w:tag w:val="nr_c307a8845c3e4895ad190da5854fba81"/>
                      <w:lock w:val="sdtLocked"/>
                      <w:richText/>
                    </w:sdtPr>
                    <w:sdtContent>
                      <w:r>
                        <w:rPr>
                          <w:szCs w:val="24"/>
                        </w:rPr>
                        <w:t>1.10</w:t>
                      </w:r>
                    </w:sdtContent>
                  </w:sdt>
                  <w:r>
                    <w:rPr>
                      <w:szCs w:val="24"/>
                    </w:rPr>
                    <w:t>. Pakeičiu 25</w:t>
                  </w:r>
                  <w:r>
                    <w:rPr>
                      <w:szCs w:val="24"/>
                      <w:lang w:eastAsia="lt-LT"/>
                    </w:rPr>
                    <w:t xml:space="preserve"> </w:t>
                  </w:r>
                  <w:r>
                    <w:rPr>
                      <w:szCs w:val="24"/>
                    </w:rPr>
                    <w:t>punktą ir jį išdėstau taip:</w:t>
                  </w:r>
                </w:p>
                <w:sdt>
                  <w:sdtPr>
                    <w:alias w:val="citata"/>
                    <w:tag w:val="part_8d82834291ed4ecb94c87a84955801b3"/>
                    <w:lock w:val="sdtLocked"/>
                    <w:richText/>
                  </w:sdtPr>
                  <w:sdtContent>
                    <w:sdt>
                      <w:sdtPr>
                        <w:alias w:val="25 p."/>
                        <w:tag w:val="part_470c21f2b4894293aa792c0403f83ab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r>
                            <w:rPr>
                              <w:szCs w:val="24"/>
                              <w:lang w:eastAsia="lt-LT"/>
                            </w:rPr>
                            <w:t>„</w:t>
                          </w:r>
                          <w:sdt>
                            <w:sdtPr>
                              <w:alias w:val="Numeris"/>
                              <w:tag w:val="nr_470c21f2b4894293aa792c0403f83ab1"/>
                              <w:lock w:val="sdtLocked"/>
                              <w:richText/>
                            </w:sdtPr>
                            <w:sdtContent>
                              <w:r>
                                <w:rPr>
                                  <w:szCs w:val="24"/>
                                  <w:lang w:eastAsia="lt-LT"/>
                                </w:rPr>
                                <w:t>25</w:t>
                              </w:r>
                            </w:sdtContent>
                          </w:sdt>
                          <w:r>
                            <w:rPr>
                              <w:szCs w:val="24"/>
                              <w:lang w:eastAsia="lt-LT"/>
                            </w:rPr>
                            <w:t>. Mokymosi pasiekimų pažymėjimą išduoda mokykla ar bazinė mokykla, kurioje asmuo pakartotinai ir (ar) papildomai mokėsi pagal dalykų programas ir jas baigė ir (ar) išlaikė brandos egzaminus. Jei asmuo mokėsi ir baigė dalyko (-ų) programą (-as) vienoje mokykloje, o brandos egzaminą (-us) išlaikė kitoje mokykloje, kiekviena mokykla sudaro ir išduoda asmeniui Mokymosi pasiekimų pažymėjimą atskirai.“</w:t>
                          </w:r>
                        </w:p>
                      </w:sdtContent>
                    </w:sdt>
                  </w:sdtContent>
                </w:sdt>
              </w:sdtContent>
            </w:sdt>
            <w:sdt>
              <w:sdtPr>
                <w:alias w:val="1.11 pp."/>
                <w:tag w:val="part_ef583f75668c40daa71a95edfd787894"/>
                <w:lock w:val="sdtLocked"/>
                <w:richText/>
              </w:sdtPr>
              <w:sdtContent>
                <w:p>
                  <w:pPr>
                    <w:ind w:firstLine="680"/>
                    <w:jc w:val="both"/>
                    <w:rPr>
                      <w:szCs w:val="24"/>
                    </w:rPr>
                  </w:pPr>
                  <w:sdt>
                    <w:sdtPr>
                      <w:alias w:val="Numeris"/>
                      <w:tag w:val="nr_ef583f75668c40daa71a95edfd787894"/>
                      <w:lock w:val="sdtLocked"/>
                      <w:richText/>
                    </w:sdtPr>
                    <w:sdtContent>
                      <w:r>
                        <w:rPr>
                          <w:szCs w:val="24"/>
                        </w:rPr>
                        <w:t>1.11</w:t>
                      </w:r>
                    </w:sdtContent>
                  </w:sdt>
                  <w:r>
                    <w:rPr>
                      <w:szCs w:val="24"/>
                    </w:rPr>
                    <w:t xml:space="preserve">. Pakeičiu </w:t>
                  </w:r>
                  <w:r>
                    <w:rPr>
                      <w:szCs w:val="24"/>
                      <w:lang w:eastAsia="lt-LT"/>
                    </w:rPr>
                    <w:t xml:space="preserve">47 </w:t>
                  </w:r>
                  <w:r>
                    <w:rPr>
                      <w:szCs w:val="24"/>
                    </w:rPr>
                    <w:t>punktą ir jį išdėstau taip:</w:t>
                  </w:r>
                </w:p>
                <w:sdt>
                  <w:sdtPr>
                    <w:alias w:val="citata"/>
                    <w:tag w:val="part_36de1760d41547c1aafec788c646fad8"/>
                    <w:lock w:val="sdtLocked"/>
                    <w:richText/>
                  </w:sdtPr>
                  <w:sdtContent>
                    <w:sdt>
                      <w:sdtPr>
                        <w:alias w:val="47 p."/>
                        <w:tag w:val="part_a3d4c68842af4881b2a4d81b16d5bdd4"/>
                        <w:lock w:val="sdtLocked"/>
                        <w:richText/>
                      </w:sdtPr>
                      <w:sdtContent>
                        <w:p>
                          <w:pPr>
                            <w:widowControl w:val="0"/>
                            <w:ind w:firstLine="567"/>
                            <w:jc w:val="both"/>
                            <w:rPr>
                              <w:szCs w:val="24"/>
                              <w:lang w:eastAsia="lt-LT"/>
                            </w:rPr>
                          </w:pPr>
                          <w:r>
                            <w:rPr>
                              <w:szCs w:val="24"/>
                              <w:lang w:eastAsia="lt-LT"/>
                            </w:rPr>
                            <w:t>„</w:t>
                          </w:r>
                          <w:sdt>
                            <w:sdtPr>
                              <w:alias w:val="Numeris"/>
                              <w:tag w:val="nr_a3d4c68842af4881b2a4d81b16d5bdd4"/>
                              <w:lock w:val="sdtLocked"/>
                              <w:richText/>
                            </w:sdtPr>
                            <w:sdtContent>
                              <w:r>
                                <w:rPr>
                                  <w:szCs w:val="24"/>
                                  <w:lang w:eastAsia="lt-LT"/>
                                </w:rPr>
                                <w:t>47</w:t>
                              </w:r>
                            </w:sdtContent>
                          </w:sdt>
                          <w:r>
                            <w:rPr>
                              <w:szCs w:val="24"/>
                              <w:lang w:eastAsia="lt-LT"/>
                            </w:rPr>
                            <w:t>. Brandos atestato forma pateikta Aprašo 10 priede, brandos atestato pildymo pavyzdys – 11 priede.“</w:t>
                          </w:r>
                        </w:p>
                      </w:sdtContent>
                    </w:sdt>
                  </w:sdtContent>
                </w:sdt>
              </w:sdtContent>
            </w:sdt>
            <w:sdt>
              <w:sdtPr>
                <w:alias w:val="1.12 pp."/>
                <w:tag w:val="part_dcbd20ed31014ba396f6b34205dbb021"/>
                <w:lock w:val="sdtLocked"/>
                <w:richText/>
              </w:sdtPr>
              <w:sdtContent>
                <w:p>
                  <w:pPr>
                    <w:ind w:firstLine="680"/>
                    <w:jc w:val="both"/>
                    <w:rPr>
                      <w:szCs w:val="24"/>
                    </w:rPr>
                  </w:pPr>
                  <w:sdt>
                    <w:sdtPr>
                      <w:alias w:val="Numeris"/>
                      <w:tag w:val="nr_dcbd20ed31014ba396f6b34205dbb021"/>
                      <w:lock w:val="sdtLocked"/>
                      <w:richText/>
                    </w:sdtPr>
                    <w:sdtContent>
                      <w:r>
                        <w:rPr>
                          <w:szCs w:val="24"/>
                        </w:rPr>
                        <w:t>1.12</w:t>
                      </w:r>
                    </w:sdtContent>
                  </w:sdt>
                  <w:r>
                    <w:rPr>
                      <w:szCs w:val="24"/>
                    </w:rPr>
                    <w:t xml:space="preserve">. Pakeičiu </w:t>
                  </w:r>
                  <w:r>
                    <w:rPr>
                      <w:szCs w:val="24"/>
                      <w:lang w:eastAsia="lt-LT"/>
                    </w:rPr>
                    <w:t xml:space="preserve">50 </w:t>
                  </w:r>
                  <w:r>
                    <w:rPr>
                      <w:szCs w:val="24"/>
                    </w:rPr>
                    <w:t>punktą ir jį išdėstau taip:</w:t>
                  </w:r>
                </w:p>
                <w:sdt>
                  <w:sdtPr>
                    <w:alias w:val="citata"/>
                    <w:tag w:val="part_222a7c4648cb45ec8ec01055ddda5bdc"/>
                    <w:lock w:val="sdtLocked"/>
                    <w:richText/>
                  </w:sdtPr>
                  <w:sdtContent>
                    <w:sdt>
                      <w:sdtPr>
                        <w:alias w:val="50 p."/>
                        <w:tag w:val="part_50f52bcbdc654f159bc4344cca78fc52"/>
                        <w:lock w:val="sdtLocked"/>
                        <w:richText/>
                      </w:sdtPr>
                      <w:sdtContent>
                        <w:p>
                          <w:pPr>
                            <w:ind w:firstLine="567"/>
                            <w:jc w:val="both"/>
                            <w:rPr>
                              <w:szCs w:val="24"/>
                              <w:lang w:eastAsia="lt-LT"/>
                            </w:rPr>
                          </w:pPr>
                          <w:r>
                            <w:rPr>
                              <w:szCs w:val="24"/>
                              <w:lang w:eastAsia="lt-LT"/>
                            </w:rPr>
                            <w:t>„</w:t>
                          </w:r>
                          <w:sdt>
                            <w:sdtPr>
                              <w:alias w:val="Numeris"/>
                              <w:tag w:val="nr_50f52bcbdc654f159bc4344cca78fc52"/>
                              <w:lock w:val="sdtLocked"/>
                              <w:richText/>
                            </w:sdtPr>
                            <w:sdtContent>
                              <w:r>
                                <w:rPr>
                                  <w:szCs w:val="24"/>
                                  <w:lang w:eastAsia="lt-LT"/>
                                </w:rPr>
                                <w:t>50</w:t>
                              </w:r>
                            </w:sdtContent>
                          </w:sdt>
                          <w:r>
                            <w:rPr>
                              <w:szCs w:val="24"/>
                              <w:lang w:eastAsia="lt-LT"/>
                            </w:rPr>
                            <w:t>. Mokykla, išduodama asmeniui brandos atestatą su pagyrimu, didžiosiomis raidėmis brandos atestato centre po brandos atestato pavadinimu lietuvių ir anglų kalbomis įrašo „</w:t>
                          </w:r>
                          <w:r>
                            <w:rPr>
                              <w:spacing w:val="10"/>
                              <w:szCs w:val="24"/>
                            </w:rPr>
                            <w:t>SU PAGYRIMU / WITH HONOURS</w:t>
                          </w:r>
                          <w:r>
                            <w:rPr>
                              <w:szCs w:val="24"/>
                              <w:lang w:eastAsia="lt-LT"/>
                            </w:rPr>
                            <w:t>“, paliudydama, kad šis asmuo baigė Vidurinio ugdymo programą su pagyrimu.“</w:t>
                          </w:r>
                        </w:p>
                      </w:sdtContent>
                    </w:sdt>
                  </w:sdtContent>
                </w:sdt>
              </w:sdtContent>
            </w:sdt>
            <w:sdt>
              <w:sdtPr>
                <w:alias w:val="1.13 pp."/>
                <w:tag w:val="part_2e3bb032e79f448f92136b7b0f901922"/>
                <w:lock w:val="sdtLocked"/>
                <w:richText/>
              </w:sdtPr>
              <w:sdtContent>
                <w:p>
                  <w:pPr>
                    <w:ind w:firstLine="680"/>
                    <w:jc w:val="both"/>
                    <w:rPr>
                      <w:szCs w:val="24"/>
                    </w:rPr>
                  </w:pPr>
                  <w:sdt>
                    <w:sdtPr>
                      <w:alias w:val="Numeris"/>
                      <w:tag w:val="nr_2e3bb032e79f448f92136b7b0f901922"/>
                      <w:lock w:val="sdtLocked"/>
                      <w:richText/>
                    </w:sdtPr>
                    <w:sdtContent>
                      <w:r>
                        <w:rPr>
                          <w:szCs w:val="24"/>
                        </w:rPr>
                        <w:t>1.13</w:t>
                      </w:r>
                    </w:sdtContent>
                  </w:sdt>
                  <w:r>
                    <w:rPr>
                      <w:szCs w:val="24"/>
                    </w:rPr>
                    <w:t xml:space="preserve">. Pakeičiu </w:t>
                  </w:r>
                  <w:r>
                    <w:rPr>
                      <w:szCs w:val="24"/>
                      <w:lang w:eastAsia="lt-LT"/>
                    </w:rPr>
                    <w:t xml:space="preserve">51 </w:t>
                  </w:r>
                  <w:r>
                    <w:rPr>
                      <w:szCs w:val="24"/>
                    </w:rPr>
                    <w:t>punktą ir jį išdėstau taip:</w:t>
                  </w:r>
                </w:p>
                <w:sdt>
                  <w:sdtPr>
                    <w:alias w:val="citata"/>
                    <w:tag w:val="part_19f145292a0045fa9e357a26df7de655"/>
                    <w:lock w:val="sdtLocked"/>
                    <w:richText/>
                  </w:sdtPr>
                  <w:sdtContent>
                    <w:sdt>
                      <w:sdtPr>
                        <w:alias w:val="51 p."/>
                        <w:tag w:val="part_fdd0caa37eaf4c5aa7cba4f873e52e39"/>
                        <w:lock w:val="sdtLocked"/>
                        <w:richText/>
                      </w:sdtPr>
                      <w:sdtContent>
                        <w:p>
                          <w:pPr>
                            <w:widowControl w:val="0"/>
                            <w:ind w:firstLine="567"/>
                            <w:jc w:val="both"/>
                            <w:rPr>
                              <w:szCs w:val="24"/>
                              <w:lang w:eastAsia="lt-LT"/>
                            </w:rPr>
                          </w:pPr>
                          <w:r>
                            <w:rPr>
                              <w:szCs w:val="24"/>
                              <w:lang w:eastAsia="lt-LT"/>
                            </w:rPr>
                            <w:t>„</w:t>
                          </w:r>
                          <w:sdt>
                            <w:sdtPr>
                              <w:alias w:val="Numeris"/>
                              <w:tag w:val="nr_fdd0caa37eaf4c5aa7cba4f873e52e39"/>
                              <w:lock w:val="sdtLocked"/>
                              <w:richText/>
                            </w:sdtPr>
                            <w:sdtContent>
                              <w:r>
                                <w:rPr>
                                  <w:szCs w:val="24"/>
                                  <w:lang w:eastAsia="lt-LT"/>
                                </w:rPr>
                                <w:t>51</w:t>
                              </w:r>
                            </w:sdtContent>
                          </w:sdt>
                          <w:r>
                            <w:rPr>
                              <w:szCs w:val="24"/>
                              <w:lang w:eastAsia="lt-LT"/>
                            </w:rPr>
                            <w:t xml:space="preserve">. Brandos atestatas gali būti išduodamas asmeniui, Vidurinio ugdymo programą baigusiam ankstesniais metais ir neišlaikiusiam tais metais Brandos egzaminų organizavimo ir vykdymo tvarkos apraše ar kituose teisės aktuose nurodytų brandos atestatui gauti privalomų ir pasirenkamų egzaminų skaičiaus. </w:t>
                          </w:r>
                          <w:r>
                            <w:rPr>
                              <w:szCs w:val="24"/>
                            </w:rPr>
                            <w:t xml:space="preserve">Mokinys ir buvęs mokinys brandos atestatui gauti privalo išlaikyti lietuvių kalbos ir literatūros brandos egzaminą ir dar vieno dalyko brandos egzaminą ar brandos darbą, išskyrus tuos atvejus, kai nuo pasirinkto brandos egzamino mokyklos vadovo įsakymu yra atleistas. </w:t>
                          </w:r>
                          <w:r>
                            <w:rPr>
                              <w:szCs w:val="24"/>
                              <w:lang w:eastAsia="lt-LT"/>
                            </w:rPr>
                            <w:t xml:space="preserve">Atitikus einamųjų metų reikalavimus viduriniam išsilavinimui įgyti / brandos atestatui gauti, brandos atestatą asmens prašymu išduoda mokykla, išdavusi mokymosi pasiekimų pažymėjimą ar kitą atitinkamą pažymėjimą apie jo mokymosi Vidurinio ugdymo programos baigiamojoje klasėje rezultatus. Brandos egzaminų išlaikymo, Vidurinio ugdymo programos baigimo metai, vidurinio išsilavinimo įgijimo metai gali nesutapti.“ </w:t>
                          </w:r>
                        </w:p>
                      </w:sdtContent>
                    </w:sdt>
                  </w:sdtContent>
                </w:sdt>
              </w:sdtContent>
            </w:sdt>
            <w:sdt>
              <w:sdtPr>
                <w:alias w:val="1.14 pp."/>
                <w:tag w:val="part_bf57ee0b10904ba7aa0755226118079f"/>
                <w:lock w:val="sdtLocked"/>
                <w:richText/>
              </w:sdtPr>
              <w:sdtContent>
                <w:p>
                  <w:pPr>
                    <w:ind w:firstLine="567"/>
                    <w:jc w:val="both"/>
                    <w:rPr>
                      <w:szCs w:val="24"/>
                    </w:rPr>
                  </w:pPr>
                  <w:sdt>
                    <w:sdtPr>
                      <w:alias w:val="Numeris"/>
                      <w:tag w:val="nr_bf57ee0b10904ba7aa0755226118079f"/>
                      <w:lock w:val="sdtLocked"/>
                      <w:richText/>
                    </w:sdtPr>
                    <w:sdtContent>
                      <w:r>
                        <w:rPr>
                          <w:szCs w:val="24"/>
                        </w:rPr>
                        <w:t>1.14</w:t>
                      </w:r>
                    </w:sdtContent>
                  </w:sdt>
                  <w:r>
                    <w:rPr>
                      <w:szCs w:val="24"/>
                    </w:rPr>
                    <w:t xml:space="preserve">. Pakeičiu </w:t>
                  </w:r>
                  <w:r>
                    <w:rPr>
                      <w:szCs w:val="24"/>
                      <w:lang w:eastAsia="lt-LT"/>
                    </w:rPr>
                    <w:t xml:space="preserve">53 </w:t>
                  </w:r>
                  <w:r>
                    <w:rPr>
                      <w:szCs w:val="24"/>
                    </w:rPr>
                    <w:t>punktą ir jį išdėstau taip:</w:t>
                  </w:r>
                </w:p>
                <w:sdt>
                  <w:sdtPr>
                    <w:alias w:val="citata"/>
                    <w:tag w:val="part_6a7f18986bc24b3f8ae3f6e8707bdf7a"/>
                    <w:lock w:val="sdtLocked"/>
                    <w:richText/>
                  </w:sdtPr>
                  <w:sdtContent>
                    <w:sdt>
                      <w:sdtPr>
                        <w:alias w:val="53 p."/>
                        <w:tag w:val="part_08c6cdb505e74acc932ec38b37d706df"/>
                        <w:lock w:val="sdtLocked"/>
                        <w:richText/>
                      </w:sdtPr>
                      <w:sdtContent>
                        <w:p>
                          <w:pPr>
                            <w:widowControl w:val="0"/>
                            <w:ind w:firstLine="567"/>
                            <w:jc w:val="both"/>
                            <w:rPr>
                              <w:szCs w:val="24"/>
                              <w:lang w:eastAsia="lt-LT"/>
                            </w:rPr>
                          </w:pPr>
                          <w:r>
                            <w:rPr>
                              <w:szCs w:val="24"/>
                              <w:lang w:eastAsia="lt-LT"/>
                            </w:rPr>
                            <w:t>„</w:t>
                          </w:r>
                          <w:sdt>
                            <w:sdtPr>
                              <w:alias w:val="Numeris"/>
                              <w:tag w:val="nr_08c6cdb505e74acc932ec38b37d706df"/>
                              <w:lock w:val="sdtLocked"/>
                              <w:richText/>
                            </w:sdtPr>
                            <w:sdtContent>
                              <w:r>
                                <w:rPr>
                                  <w:szCs w:val="24"/>
                                  <w:lang w:eastAsia="lt-LT"/>
                                </w:rPr>
                                <w:t>53</w:t>
                              </w:r>
                            </w:sdtContent>
                          </w:sdt>
                          <w:r>
                            <w:rPr>
                              <w:szCs w:val="24"/>
                              <w:lang w:eastAsia="lt-LT"/>
                            </w:rPr>
                            <w:t>. Brandos atestato mokymosi rezultatų lentelėje įrašomi:</w:t>
                          </w:r>
                        </w:p>
                        <w:sdt>
                          <w:sdtPr>
                            <w:alias w:val="53.1 pp."/>
                            <w:tag w:val="part_ac8da93a8d0343e5bdfa62d6b29f233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ac8da93a8d0343e5bdfa62d6b29f2333"/>
                                  <w:lock w:val="sdtLocked"/>
                                  <w:richText/>
                                </w:sdtPr>
                                <w:sdtContent>
                                  <w:r>
                                    <w:rPr>
                                      <w:szCs w:val="24"/>
                                      <w:lang w:eastAsia="lt-LT"/>
                                    </w:rPr>
                                    <w:t>53.1</w:t>
                                  </w:r>
                                </w:sdtContent>
                              </w:sdt>
                              <w:r>
                                <w:rPr>
                                  <w:szCs w:val="24"/>
                                  <w:lang w:eastAsia="lt-LT"/>
                                </w:rPr>
                                <w:t>. mokinio, buvusio mokinio individualaus ugdymo plano dalykai (išskyrus pasirenkamuosius dalyko modulius, kurie yra dalyko programos dalis ir vertinimas buvo įskaitytas į dalyko mokymosi pasiekimų įvertinimą), jų kodai, nurodoma dalyko kurso programa, jei yra (Aprašo 2 priedas), jai skirtas valandų skaičius (Vidurinio ugdymo programą baigusiesiems ne anksčiau kaip 2004 metais), įvertinimai ir metai, kuriais dalyko programa baigta;</w:t>
                              </w:r>
                            </w:p>
                          </w:sdtContent>
                        </w:sdt>
                        <w:sdt>
                          <w:sdtPr>
                            <w:alias w:val="53.2 pp."/>
                            <w:tag w:val="part_b81a431bd5784034af91937a00e8ffc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b81a431bd5784034af91937a00e8ffc0"/>
                                  <w:lock w:val="sdtLocked"/>
                                  <w:richText/>
                                </w:sdtPr>
                                <w:sdtContent>
                                  <w:r>
                                    <w:rPr>
                                      <w:szCs w:val="24"/>
                                      <w:lang w:eastAsia="lt-LT"/>
                                    </w:rPr>
                                    <w:t>53.2</w:t>
                                  </w:r>
                                </w:sdtContent>
                              </w:sdt>
                              <w:r>
                                <w:rPr>
                                  <w:szCs w:val="24"/>
                                  <w:lang w:eastAsia="lt-LT"/>
                                </w:rPr>
                                <w:t xml:space="preserve">. mokiniui, kuris mokėsi pagal specializuoto ugdymo krypties programą, dailės, inžinerinio, meninio, muzikos, sporto ar kitiems ugdymo programos dalykams, kurių konkretus valandų skaičius nėra nustatytas Aprašo 2 arba </w:t>
                              </w:r>
                              <w:r>
                                <w:rPr>
                                  <w:szCs w:val="24"/>
                                </w:rPr>
                                <w:t>Pradinio, pagrindinio ir vidurinio ugdymo programų aprašo</w:t>
                              </w:r>
                              <w:r>
                                <w:rPr>
                                  <w:szCs w:val="24"/>
                                  <w:lang w:eastAsia="lt-LT"/>
                                </w:rPr>
                                <w:t xml:space="preserve"> priede, mokytis skirtas valandų skaičius nurodomas pagal mokytojo įrašus dienyne.“</w:t>
                              </w:r>
                            </w:p>
                          </w:sdtContent>
                        </w:sdt>
                      </w:sdtContent>
                    </w:sdt>
                  </w:sdtContent>
                </w:sdt>
              </w:sdtContent>
            </w:sdt>
            <w:sdt>
              <w:sdtPr>
                <w:alias w:val="1.15 pp."/>
                <w:tag w:val="part_95d232b1e8ac48808bb6ebc79d5a84ff"/>
                <w:lock w:val="sdtLocked"/>
                <w:richText/>
              </w:sdtPr>
              <w:sdtContent>
                <w:p>
                  <w:pPr>
                    <w:overflowPunct w:val="0"/>
                    <w:ind w:left="567"/>
                    <w:jc w:val="both"/>
                    <w:textAlignment w:val="baseline"/>
                    <w:rPr>
                      <w:szCs w:val="24"/>
                    </w:rPr>
                  </w:pPr>
                  <w:sdt>
                    <w:sdtPr>
                      <w:alias w:val="Numeris"/>
                      <w:tag w:val="nr_95d232b1e8ac48808bb6ebc79d5a84ff"/>
                      <w:lock w:val="sdtLocked"/>
                      <w:richText/>
                    </w:sdtPr>
                    <w:sdtContent>
                      <w:r>
                        <w:rPr>
                          <w:szCs w:val="24"/>
                        </w:rPr>
                        <w:t>1.15</w:t>
                      </w:r>
                    </w:sdtContent>
                  </w:sdt>
                  <w:r>
                    <w:rPr>
                      <w:szCs w:val="24"/>
                    </w:rPr>
                    <w:t>. Pakeičiu 55 punktą ir jį išdėstau taip:</w:t>
                  </w:r>
                </w:p>
                <w:sdt>
                  <w:sdtPr>
                    <w:alias w:val="citata"/>
                    <w:tag w:val="part_987ce05d96844c91897c4e3a38490e83"/>
                    <w:lock w:val="sdtLocked"/>
                    <w:richText/>
                  </w:sdtPr>
                  <w:sdtContent>
                    <w:sdt>
                      <w:sdtPr>
                        <w:alias w:val="55 p."/>
                        <w:tag w:val="part_4a5fbe6fa3d144bab782d67f5d7d9450"/>
                        <w:lock w:val="sdtLocked"/>
                        <w:richText/>
                      </w:sdtPr>
                      <w:sdtContent>
                        <w:p>
                          <w:pPr>
                            <w:tabs>
                              <w:tab w:val="left" w:pos="432"/>
                            </w:tabs>
                            <w:ind w:firstLine="567"/>
                            <w:jc w:val="both"/>
                            <w:rPr>
                              <w:szCs w:val="24"/>
                              <w:lang w:eastAsia="lt-LT"/>
                            </w:rPr>
                          </w:pPr>
                          <w:r>
                            <w:rPr>
                              <w:szCs w:val="24"/>
                              <w:lang w:eastAsia="lt-LT"/>
                            </w:rPr>
                            <w:t xml:space="preserve">„55. Brandos atestato lentelėje „Tarpinių patikrinimų rezultatai“ įrašomi tarpinių patikrinimų, įvertintų 1–40 balų, kodai, pavadinimai, įvertinimai ir laikymo metai. </w:t>
                          </w:r>
                          <w:r>
                            <w:rPr>
                              <w:color w:val="000000"/>
                            </w:rPr>
                            <w:t>Jei atitinkamo dalyko tarpinio patikrinimo pasiekimai patikrinti ankstesniais metais ir einamaisiais metais, į brandos atestatą įrašomas aukštesnės vertės įvertinimas.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b66200f23e11ee9a9af243a0496a74">
                    <w:r w:rsidRPr="00532B9F">
                      <w:rPr>
                        <w:rFonts w:ascii="Times New Roman" w:eastAsia="MS Mincho" w:hAnsi="Times New Roman"/>
                        <w:sz w:val="20"/>
                        <w:i/>
                        <w:iCs/>
                        <w:color w:val="0000FF" w:themeColor="hyperlink"/>
                        <w:u w:val="single"/>
                      </w:rPr>
                      <w:t>V-371</w:t>
                    </w:r>
                  </w:fldSimple>
                  <w:r>
                    <w:rPr>
                      <w:rFonts w:ascii="Times New Roman" w:eastAsia="MS Mincho" w:hAnsi="Times New Roman"/>
                      <w:sz w:val="20"/>
                      <w:i/>
                      <w:iCs/>
                    </w:rPr>
                    <w:t>,
2024-04-03,
paskelbta TAR 2024-04-04, i. k. 2024-06356            </w:t>
                  </w:r>
                </w:p>
                <w:p/>
              </w:sdtContent>
            </w:sdt>
            <w:sdt>
              <w:sdtPr>
                <w:alias w:val="1.16 pp."/>
                <w:tag w:val="part_57f51636dcb3429e986493c560f6357a"/>
                <w:lock w:val="sdtLocked"/>
                <w:richText/>
              </w:sdtPr>
              <w:sdtContent>
                <w:p>
                  <w:pPr>
                    <w:ind w:firstLine="567"/>
                    <w:jc w:val="both"/>
                    <w:rPr>
                      <w:szCs w:val="24"/>
                    </w:rPr>
                  </w:pPr>
                  <w:sdt>
                    <w:sdtPr>
                      <w:alias w:val="Numeris"/>
                      <w:tag w:val="nr_57f51636dcb3429e986493c560f6357a"/>
                      <w:lock w:val="sdtLocked"/>
                      <w:richText/>
                    </w:sdtPr>
                    <w:sdtContent>
                      <w:r>
                        <w:rPr>
                          <w:szCs w:val="24"/>
                        </w:rPr>
                        <w:t>1.16</w:t>
                      </w:r>
                    </w:sdtContent>
                  </w:sdt>
                  <w:r>
                    <w:rPr>
                      <w:szCs w:val="24"/>
                    </w:rPr>
                    <w:t xml:space="preserve">. Pakeičiu </w:t>
                  </w:r>
                  <w:r>
                    <w:rPr>
                      <w:szCs w:val="24"/>
                      <w:lang w:eastAsia="lt-LT"/>
                    </w:rPr>
                    <w:t xml:space="preserve">56 </w:t>
                  </w:r>
                  <w:r>
                    <w:rPr>
                      <w:szCs w:val="24"/>
                    </w:rPr>
                    <w:t>punktą ir jį išdėstau taip:</w:t>
                  </w:r>
                </w:p>
                <w:sdt>
                  <w:sdtPr>
                    <w:alias w:val="citata"/>
                    <w:tag w:val="part_a379b1c96cb5419f9656874db30cd346"/>
                    <w:lock w:val="sdtLocked"/>
                    <w:richText/>
                  </w:sdtPr>
                  <w:sdtContent>
                    <w:sdt>
                      <w:sdtPr>
                        <w:alias w:val="56 p."/>
                        <w:tag w:val="part_2f8844a4af5f4df69fce547b741d439f"/>
                        <w:lock w:val="sdtLocked"/>
                        <w:richText/>
                      </w:sdtPr>
                      <w:sdtContent>
                        <w:p>
                          <w:pPr>
                            <w:tabs>
                              <w:tab w:val="left" w:pos="432"/>
                            </w:tabs>
                            <w:ind w:firstLine="567"/>
                            <w:jc w:val="both"/>
                            <w:rPr>
                              <w:szCs w:val="24"/>
                              <w:lang w:eastAsia="lt-LT"/>
                            </w:rPr>
                          </w:pPr>
                          <w:r>
                            <w:rPr>
                              <w:szCs w:val="24"/>
                              <w:lang w:eastAsia="lt-LT"/>
                            </w:rPr>
                            <w:t>„</w:t>
                          </w:r>
                          <w:sdt>
                            <w:sdtPr>
                              <w:alias w:val="Numeris"/>
                              <w:tag w:val="nr_2f8844a4af5f4df69fce547b741d439f"/>
                              <w:lock w:val="sdtLocked"/>
                              <w:richText/>
                            </w:sdtPr>
                            <w:sdtContent>
                              <w:r>
                                <w:rPr>
                                  <w:szCs w:val="24"/>
                                  <w:lang w:eastAsia="lt-LT"/>
                                </w:rPr>
                                <w:t>56</w:t>
                              </w:r>
                            </w:sdtContent>
                          </w:sdt>
                          <w:r>
                            <w:rPr>
                              <w:szCs w:val="24"/>
                              <w:lang w:eastAsia="lt-LT"/>
                            </w:rPr>
                            <w:t>. Brandos atestato lentelėje „Brandos egzaminų rezultatai“ įrašomi visi ankstesniais, išskyrus 2002–2007 metais išlaikytą tik vieną iš lietuvių kalbos (gimtoji, testas) ar lietuvių kalbos (gimtoji, teksto interpretacija) egzaminų, ir einamaisiais metais išlaikyti brandos egzaminai, nurodant jų kodą, tipą, įvertinimą ir išlaikymo metus:</w:t>
                          </w:r>
                        </w:p>
                        <w:sdt>
                          <w:sdtPr>
                            <w:alias w:val="56.1 pp."/>
                            <w:tag w:val="part_d632897c2e8a4525b686ee2b47477743"/>
                            <w:lock w:val="sdtLocked"/>
                            <w:richText/>
                          </w:sdtPr>
                          <w:sdtContent>
                            <w:p>
                              <w:pPr>
                                <w:widowControl w:val="0"/>
                                <w:ind w:firstLine="567"/>
                                <w:jc w:val="both"/>
                                <w:rPr>
                                  <w:szCs w:val="24"/>
                                  <w:lang w:eastAsia="lt-LT"/>
                                </w:rPr>
                              </w:pPr>
                              <w:sdt>
                                <w:sdtPr>
                                  <w:alias w:val="Numeris"/>
                                  <w:tag w:val="nr_d632897c2e8a4525b686ee2b47477743"/>
                                  <w:lock w:val="sdtLocked"/>
                                  <w:richText/>
                                </w:sdtPr>
                                <w:sdtContent>
                                  <w:r>
                                    <w:rPr>
                                      <w:szCs w:val="24"/>
                                      <w:lang w:eastAsia="lt-LT"/>
                                    </w:rPr>
                                    <w:t>56.1</w:t>
                                  </w:r>
                                </w:sdtContent>
                              </w:sdt>
                              <w:r>
                                <w:rPr>
                                  <w:szCs w:val="24"/>
                                  <w:lang w:eastAsia="lt-LT"/>
                                </w:rPr>
                                <w:t>. mokiniui ir buvusiam mokiniui, einamaisiais metais laikiusiam ankstesniais metais jau išlaikytą to paties dalyko brandos egzaminą, į brandos atestatą įrašomas einamaisiais metais išlaikyto to dalyko brandos egzamino įvertinimas. Jeigu asmuo einamaisiais metais to dalyko brandos egzamino neišlaikė, į brandos atestatą įrašomas ankstesniais metais išlaikyto to dalyko brandos egzamino įvertinimas;</w:t>
                              </w:r>
                            </w:p>
                          </w:sdtContent>
                        </w:sdt>
                        <w:sdt>
                          <w:sdtPr>
                            <w:alias w:val="56.2 pp."/>
                            <w:tag w:val="part_8ff4210b8b374eab9549ed76efee42b7"/>
                            <w:lock w:val="sdtLocked"/>
                            <w:richText/>
                          </w:sdtPr>
                          <w:sdtContent>
                            <w:p>
                              <w:pPr>
                                <w:widowControl w:val="0"/>
                                <w:ind w:firstLine="567"/>
                                <w:jc w:val="both"/>
                                <w:rPr>
                                  <w:szCs w:val="24"/>
                                  <w:lang w:eastAsia="lt-LT"/>
                                </w:rPr>
                              </w:pPr>
                              <w:sdt>
                                <w:sdtPr>
                                  <w:alias w:val="Numeris"/>
                                  <w:tag w:val="nr_8ff4210b8b374eab9549ed76efee42b7"/>
                                  <w:lock w:val="sdtLocked"/>
                                  <w:richText/>
                                </w:sdtPr>
                                <w:sdtContent>
                                  <w:r>
                                    <w:rPr>
                                      <w:szCs w:val="24"/>
                                      <w:lang w:eastAsia="lt-LT"/>
                                    </w:rPr>
                                    <w:t>56.2</w:t>
                                  </w:r>
                                </w:sdtContent>
                              </w:sdt>
                              <w:r>
                                <w:rPr>
                                  <w:szCs w:val="24"/>
                                  <w:lang w:eastAsia="lt-LT"/>
                                </w:rPr>
                                <w:t>. mokiniui ir buvusiam mokiniui, pateikusiam apeliaciją dėl išlaikyto valstybinio arba mokyklinio brandos egzamino, į brandos atestatą įrašomas apeliacijų rezultatų protokole nurodytas dalyko brandos egzamino (tarpinio patikrinimo) įvertinimas;</w:t>
                              </w:r>
                            </w:p>
                          </w:sdtContent>
                        </w:sdt>
                        <w:sdt>
                          <w:sdtPr>
                            <w:alias w:val="56.3 pp."/>
                            <w:tag w:val="part_92309fe259cf468c820eb1d59a2d11c4"/>
                            <w:lock w:val="sdtLocked"/>
                            <w:richText/>
                          </w:sdtPr>
                          <w:sdtContent>
                            <w:p>
                              <w:pPr>
                                <w:widowControl w:val="0"/>
                                <w:ind w:firstLine="567"/>
                                <w:jc w:val="both"/>
                                <w:rPr>
                                  <w:szCs w:val="24"/>
                                  <w:lang w:eastAsia="lt-LT"/>
                                </w:rPr>
                              </w:pPr>
                              <w:sdt>
                                <w:sdtPr>
                                  <w:alias w:val="Numeris"/>
                                  <w:tag w:val="nr_92309fe259cf468c820eb1d59a2d11c4"/>
                                  <w:lock w:val="sdtLocked"/>
                                  <w:richText/>
                                </w:sdtPr>
                                <w:sdtContent>
                                  <w:r>
                                    <w:rPr>
                                      <w:szCs w:val="24"/>
                                      <w:lang w:eastAsia="lt-LT"/>
                                    </w:rPr>
                                    <w:t>56.3</w:t>
                                  </w:r>
                                </w:sdtContent>
                              </w:sdt>
                              <w:r>
                                <w:rPr>
                                  <w:szCs w:val="24"/>
                                  <w:lang w:eastAsia="lt-LT"/>
                                </w:rPr>
                                <w:t>. mokiniui ir buvusiam mokiniui, pateikusiam apeliaciją dėl pagrindinės sesijos metu neišlaikyto valstybinio lietuvių kalbos ir literatūros brandos egzamino, išlaikiusiam to dalyko mokyklinį brandos egzaminą pakartotinės sesijos metu ir apeliaciniam komitetui jo valstybinio lietuvių kalbos ir literatūros brandos egzamino darbą įvertinus patenkinamai, į brandos atestatą įrašomas jo prašyme nurodyto tipo brandos egzaminas ir jo įvertinimas;</w:t>
                              </w:r>
                            </w:p>
                          </w:sdtContent>
                        </w:sdt>
                        <w:sdt>
                          <w:sdtPr>
                            <w:alias w:val="56.4 pp."/>
                            <w:tag w:val="part_e7495c94b04e430baf6d6435aecba36b"/>
                            <w:lock w:val="sdtLocked"/>
                            <w:richText/>
                          </w:sdtPr>
                          <w:sdtContent>
                            <w:p>
                              <w:pPr>
                                <w:widowControl w:val="0"/>
                                <w:ind w:firstLine="567"/>
                                <w:jc w:val="both"/>
                                <w:rPr>
                                  <w:szCs w:val="24"/>
                                  <w:lang w:eastAsia="lt-LT"/>
                                </w:rPr>
                              </w:pPr>
                              <w:sdt>
                                <w:sdtPr>
                                  <w:alias w:val="Numeris"/>
                                  <w:tag w:val="nr_e7495c94b04e430baf6d6435aecba36b"/>
                                  <w:lock w:val="sdtLocked"/>
                                  <w:richText/>
                                </w:sdtPr>
                                <w:sdtContent>
                                  <w:r>
                                    <w:rPr>
                                      <w:szCs w:val="24"/>
                                      <w:lang w:eastAsia="lt-LT"/>
                                    </w:rPr>
                                    <w:t>56.4</w:t>
                                  </w:r>
                                </w:sdtContent>
                              </w:sdt>
                              <w:r>
                                <w:rPr>
                                  <w:szCs w:val="24"/>
                                  <w:lang w:eastAsia="lt-LT"/>
                                </w:rPr>
                                <w:t>. einamaisiais metais išlaikiusiesiems: lietuvių kalbos ir literatūros brandos egzaminą išlaikytų brandos egzaminų skiltyje „Tipas“ įrašoma „Valstybinis“ arba „Mokyklinis“, biologijos, chemijos, fizikos, istorijos, informacinių technologijų, matematikos, lenkų tautinės mažumos gimtosios kalbos ir literatūros, užsienio kalbų (anglų, prancūzų, rusų, vokiečių), geografijos – tik „Valstybinis“, gimtųjų kalbų (baltarusių, rusų, vokiečių), menų, muzikologijos ir technologijų – tik „Mokyklinis“;</w:t>
                              </w:r>
                            </w:p>
                          </w:sdtContent>
                        </w:sdt>
                        <w:sdt>
                          <w:sdtPr>
                            <w:alias w:val="56.5 pp."/>
                            <w:tag w:val="part_b510bb4efc9d47aab0356e2da3daefa3"/>
                            <w:lock w:val="sdtLocked"/>
                            <w:richText/>
                          </w:sdtPr>
                          <w:sdtContent>
                            <w:p>
                              <w:pPr>
                                <w:widowControl w:val="0"/>
                                <w:ind w:firstLine="567"/>
                                <w:jc w:val="both"/>
                                <w:rPr>
                                  <w:szCs w:val="24"/>
                                  <w:lang w:eastAsia="lt-LT"/>
                                </w:rPr>
                              </w:pPr>
                              <w:sdt>
                                <w:sdtPr>
                                  <w:alias w:val="Numeris"/>
                                  <w:tag w:val="nr_b510bb4efc9d47aab0356e2da3daefa3"/>
                                  <w:lock w:val="sdtLocked"/>
                                  <w:richText/>
                                </w:sdtPr>
                                <w:sdtContent>
                                  <w:r>
                                    <w:rPr>
                                      <w:szCs w:val="24"/>
                                      <w:lang w:eastAsia="lt-LT"/>
                                    </w:rPr>
                                    <w:t>56.5</w:t>
                                  </w:r>
                                </w:sdtContent>
                              </w:sdt>
                              <w:r>
                                <w:rPr>
                                  <w:szCs w:val="24"/>
                                  <w:lang w:eastAsia="lt-LT"/>
                                </w:rPr>
                                <w:t xml:space="preserve">. 1994 ir vėlesniais metais išlaikyto brandos egzamino pavadinimas, tipas ir įvertinimas įrašomas pagal mokyklos saugomus veiklos dokumentus ir nurodomi jo išlaikymo metai; </w:t>
                              </w:r>
                            </w:p>
                          </w:sdtContent>
                        </w:sdt>
                        <w:sdt>
                          <w:sdtPr>
                            <w:alias w:val="56.6 pp."/>
                            <w:tag w:val="part_c6f9a649c291419f9bca0ff4e316f901"/>
                            <w:lock w:val="sdtLocked"/>
                            <w:richText/>
                          </w:sdtPr>
                          <w:sdtContent>
                            <w:p>
                              <w:pPr>
                                <w:widowControl w:val="0"/>
                                <w:ind w:firstLine="567"/>
                                <w:jc w:val="both"/>
                                <w:rPr>
                                  <w:szCs w:val="24"/>
                                </w:rPr>
                              </w:pPr>
                              <w:sdt>
                                <w:sdtPr>
                                  <w:alias w:val="Numeris"/>
                                  <w:tag w:val="nr_c6f9a649c291419f9bca0ff4e316f901"/>
                                  <w:lock w:val="sdtLocked"/>
                                  <w:richText/>
                                </w:sdtPr>
                                <w:sdtContent>
                                  <w:r>
                                    <w:rPr>
                                      <w:szCs w:val="24"/>
                                    </w:rPr>
                                    <w:t>56.6</w:t>
                                  </w:r>
                                </w:sdtContent>
                              </w:sdt>
                              <w:r>
                                <w:rPr>
                                  <w:szCs w:val="24"/>
                                </w:rPr>
                                <w:t>. mokiniui, buvusiam mokiniui, atleistam nuo visų brandos egzaminų, brandos atestato lentelė „Brandos egzaminų rezultatai“ nesudaroma. Šiuo atveju sudaroma ir pildoma brandos atestato lentelė „Kiti įrašai dėl brandos egzaminų laikymo“ ir jos skiltyje „Įrašas“ įrašoma „Brandos egzaminų nelaikė (atleistas)“ (angl. „</w:t>
                              </w:r>
                              <w:r>
                                <w:rPr>
                                  <w:i/>
                                  <w:iCs/>
                                  <w:szCs w:val="24"/>
                                </w:rPr>
                                <w:t>The matriculation exams were not taken (excused)</w:t>
                              </w:r>
                              <w:r>
                                <w:rPr>
                                  <w:szCs w:val="24"/>
                                </w:rPr>
                                <w:t>“)</w:t>
                              </w:r>
                              <w:r>
                                <w:rPr>
                                  <w:i/>
                                  <w:iCs/>
                                  <w:szCs w:val="24"/>
                                </w:rPr>
                                <w:t>,</w:t>
                              </w:r>
                              <w:r>
                                <w:rPr>
                                  <w:szCs w:val="24"/>
                                </w:rPr>
                                <w:t xml:space="preserve"> nurodomi metai;</w:t>
                              </w:r>
                            </w:p>
                          </w:sdtContent>
                        </w:sdt>
                        <w:sdt>
                          <w:sdtPr>
                            <w:alias w:val="56.7 pp."/>
                            <w:tag w:val="part_a38e3863e26d4a2eb87e4dbabe462abf"/>
                            <w:lock w:val="sdtLocked"/>
                            <w:richText/>
                          </w:sdtPr>
                          <w:sdtContent>
                            <w:p>
                              <w:pPr>
                                <w:ind w:firstLine="567"/>
                                <w:jc w:val="both"/>
                                <w:rPr>
                                  <w:szCs w:val="24"/>
                                  <w:lang w:eastAsia="lt-LT"/>
                                </w:rPr>
                              </w:pPr>
                              <w:sdt>
                                <w:sdtPr>
                                  <w:alias w:val="Numeris"/>
                                  <w:tag w:val="nr_a38e3863e26d4a2eb87e4dbabe462abf"/>
                                  <w:lock w:val="sdtLocked"/>
                                  <w:richText/>
                                </w:sdtPr>
                                <w:sdtContent>
                                  <w:r>
                                    <w:rPr>
                                      <w:szCs w:val="24"/>
                                      <w:lang w:eastAsia="lt-LT"/>
                                    </w:rPr>
                                    <w:t>56.7</w:t>
                                  </w:r>
                                </w:sdtContent>
                              </w:sdt>
                              <w:r>
                                <w:rPr>
                                  <w:szCs w:val="24"/>
                                  <w:lang w:eastAsia="lt-LT"/>
                                </w:rPr>
                                <w:t>. mokiniui, buvusiam mokiniui, mokyklos vadovo įsakymu atleistam nuo dalies pasirinktų brandos egzaminų, įrašomi visų jo pasirinktų dalykų brandos egzaminų pavadinimai ir prie nelaikytų brandos egzaminų pavadinimų nurodoma „(atleistas)“. Egzamino tipui ir įvertinimui įrašyti skirtose skiltyse įrašomi brūkšniai, nurodomi metai.“</w:t>
                              </w:r>
                            </w:p>
                          </w:sdtContent>
                        </w:sdt>
                      </w:sdtContent>
                    </w:sdt>
                  </w:sdtContent>
                </w:sdt>
              </w:sdtContent>
            </w:sdt>
            <w:sdt>
              <w:sdtPr>
                <w:alias w:val="1.17 pp."/>
                <w:tag w:val="part_8fc27e9713fd4262acff3be0bd5a2b9f"/>
                <w:lock w:val="sdtLocked"/>
                <w:richText/>
              </w:sdtPr>
              <w:sdtContent>
                <w:p>
                  <w:pPr>
                    <w:ind w:firstLine="680"/>
                    <w:jc w:val="both"/>
                    <w:rPr>
                      <w:szCs w:val="24"/>
                    </w:rPr>
                  </w:pPr>
                  <w:sdt>
                    <w:sdtPr>
                      <w:alias w:val="Numeris"/>
                      <w:tag w:val="nr_8fc27e9713fd4262acff3be0bd5a2b9f"/>
                      <w:lock w:val="sdtLocked"/>
                      <w:richText/>
                    </w:sdtPr>
                    <w:sdtContent>
                      <w:r>
                        <w:rPr>
                          <w:szCs w:val="24"/>
                        </w:rPr>
                        <w:t>1.17</w:t>
                      </w:r>
                    </w:sdtContent>
                  </w:sdt>
                  <w:r>
                    <w:rPr>
                      <w:szCs w:val="24"/>
                    </w:rPr>
                    <w:t xml:space="preserve">. Pakeičiu </w:t>
                  </w:r>
                  <w:r>
                    <w:rPr>
                      <w:szCs w:val="24"/>
                      <w:lang w:eastAsia="lt-LT"/>
                    </w:rPr>
                    <w:t xml:space="preserve">65 </w:t>
                  </w:r>
                  <w:r>
                    <w:rPr>
                      <w:szCs w:val="24"/>
                    </w:rPr>
                    <w:t>punktą ir jį išdėstau taip:</w:t>
                  </w:r>
                </w:p>
                <w:sdt>
                  <w:sdtPr>
                    <w:alias w:val="citata"/>
                    <w:tag w:val="part_b0ea0c2c048d4dbf95f7f19e0ac29bab"/>
                    <w:lock w:val="sdtLocked"/>
                    <w:richText/>
                  </w:sdtPr>
                  <w:sdtContent>
                    <w:sdt>
                      <w:sdtPr>
                        <w:alias w:val="65 p."/>
                        <w:tag w:val="part_a86f0a1c59354279af193853ff41de16"/>
                        <w:lock w:val="sdtLocked"/>
                        <w:richText/>
                      </w:sdtPr>
                      <w:sdtContent>
                        <w:p>
                          <w:pPr>
                            <w:widowControl w:val="0"/>
                            <w:ind w:firstLine="567"/>
                            <w:jc w:val="both"/>
                            <w:rPr>
                              <w:szCs w:val="24"/>
                              <w:lang w:eastAsia="lt-LT"/>
                            </w:rPr>
                          </w:pPr>
                          <w:r>
                            <w:rPr>
                              <w:szCs w:val="24"/>
                              <w:lang w:eastAsia="lt-LT"/>
                            </w:rPr>
                            <w:t>„</w:t>
                          </w:r>
                          <w:sdt>
                            <w:sdtPr>
                              <w:alias w:val="Numeris"/>
                              <w:tag w:val="nr_a86f0a1c59354279af193853ff41de16"/>
                              <w:lock w:val="sdtLocked"/>
                              <w:richText/>
                            </w:sdtPr>
                            <w:sdtContent>
                              <w:r>
                                <w:rPr>
                                  <w:szCs w:val="24"/>
                                  <w:lang w:eastAsia="lt-LT"/>
                                </w:rPr>
                                <w:t>65</w:t>
                              </w:r>
                            </w:sdtContent>
                          </w:sdt>
                          <w:r>
                            <w:rPr>
                              <w:szCs w:val="24"/>
                              <w:lang w:eastAsia="lt-LT"/>
                            </w:rPr>
                            <w:t>. Asmuo mokyklai, išduodančiai brandos atestatą, iš reorganizuotų (technikumo, aukštesniosios ar profesinės mokyklos) ar po reorganizavimo veikiančių mokyklų, perėmusių mokyklos saugomus veiklos dokumentus, turi pateikti pažymą apie bendrojo ugdymo dalykų programų baigimą ir brandos egzaminų laikymą (Aprašo 12 priedas).“</w:t>
                          </w:r>
                        </w:p>
                      </w:sdtContent>
                    </w:sdt>
                  </w:sdtContent>
                </w:sdt>
              </w:sdtContent>
            </w:sdt>
            <w:sdt>
              <w:sdtPr>
                <w:alias w:val="1.18 pp."/>
                <w:tag w:val="part_036f422fce854a38b963efce3d49e798"/>
                <w:lock w:val="sdtLocked"/>
                <w:richText/>
              </w:sdtPr>
              <w:sdtContent>
                <w:p>
                  <w:pPr>
                    <w:ind w:firstLine="680"/>
                    <w:jc w:val="both"/>
                    <w:rPr>
                      <w:szCs w:val="24"/>
                    </w:rPr>
                  </w:pPr>
                  <w:sdt>
                    <w:sdtPr>
                      <w:alias w:val="Numeris"/>
                      <w:tag w:val="nr_036f422fce854a38b963efce3d49e798"/>
                      <w:lock w:val="sdtLocked"/>
                      <w:richText/>
                    </w:sdtPr>
                    <w:sdtContent>
                      <w:r>
                        <w:rPr>
                          <w:szCs w:val="24"/>
                        </w:rPr>
                        <w:t>1.18</w:t>
                      </w:r>
                    </w:sdtContent>
                  </w:sdt>
                  <w:r>
                    <w:rPr>
                      <w:szCs w:val="24"/>
                    </w:rPr>
                    <w:t xml:space="preserve">. Pakeičiu </w:t>
                  </w:r>
                  <w:r>
                    <w:rPr>
                      <w:szCs w:val="24"/>
                      <w:lang w:eastAsia="lt-LT"/>
                    </w:rPr>
                    <w:t xml:space="preserve">81 </w:t>
                  </w:r>
                  <w:r>
                    <w:rPr>
                      <w:szCs w:val="24"/>
                    </w:rPr>
                    <w:t>punktą ir jį išdėstau taip:</w:t>
                  </w:r>
                </w:p>
                <w:sdt>
                  <w:sdtPr>
                    <w:alias w:val="citata"/>
                    <w:tag w:val="part_e51f2450a3bb4963825b4e5c80bc1c50"/>
                    <w:lock w:val="sdtLocked"/>
                    <w:richText/>
                  </w:sdtPr>
                  <w:sdtContent>
                    <w:sdt>
                      <w:sdtPr>
                        <w:alias w:val="81 p."/>
                        <w:tag w:val="part_6f8865975155406dac1002245f1b4fb1"/>
                        <w:lock w:val="sdtLocked"/>
                        <w:richText/>
                      </w:sdtPr>
                      <w:sdtContent>
                        <w:p>
                          <w:pPr>
                            <w:widowControl w:val="0"/>
                            <w:ind w:firstLine="567"/>
                            <w:jc w:val="both"/>
                            <w:rPr>
                              <w:szCs w:val="24"/>
                              <w:lang w:eastAsia="lt-LT"/>
                            </w:rPr>
                          </w:pPr>
                          <w:r>
                            <w:rPr>
                              <w:szCs w:val="24"/>
                              <w:lang w:eastAsia="lt-LT"/>
                            </w:rPr>
                            <w:t>„</w:t>
                          </w:r>
                          <w:sdt>
                            <w:sdtPr>
                              <w:alias w:val="Numeris"/>
                              <w:tag w:val="nr_6f8865975155406dac1002245f1b4fb1"/>
                              <w:lock w:val="sdtLocked"/>
                              <w:richText/>
                            </w:sdtPr>
                            <w:sdtContent>
                              <w:r>
                                <w:rPr>
                                  <w:szCs w:val="24"/>
                                  <w:lang w:eastAsia="lt-LT"/>
                                </w:rPr>
                                <w:t>81</w:t>
                              </w:r>
                            </w:sdtContent>
                          </w:sdt>
                          <w:r>
                            <w:rPr>
                              <w:szCs w:val="24"/>
                              <w:lang w:eastAsia="lt-LT"/>
                            </w:rPr>
                            <w:t>. Įrašai skaitmeniniame mokymosi pasiekimus įteisinančiame dokumente turi atitikti įrašus, esančius mokyklos saugomuose veiklos dokumentuose (apskaitos knygoje (žurnale). Jeigu originalo išdavimo metu asmuo kodo neturėjo, įrašomas asmens kodas, jei asmuo jį turi skaitmeninio mokymosi pasiekimus įteisinančio dokumento išdavimo metu. Jei asmuo kodo neturi, įrašoma asmens gimimo data. Jeigu originalo išdavimo metu mokykla ir ugdymo programa kodo neturėjo, mokyklos ir ugdymo programos kodams skirtose vietose rašomi brūkšniai.“</w:t>
                          </w:r>
                        </w:p>
                      </w:sdtContent>
                    </w:sdt>
                  </w:sdtContent>
                </w:sdt>
              </w:sdtContent>
            </w:sdt>
            <w:sdt>
              <w:sdtPr>
                <w:alias w:val="1.19 pp."/>
                <w:tag w:val="part_f3ecbed7c2274a88a8859629c2f56257"/>
                <w:lock w:val="sdtLocked"/>
                <w:richText/>
              </w:sdtPr>
              <w:sdtContent>
                <w:p>
                  <w:pPr>
                    <w:ind w:firstLine="680"/>
                    <w:jc w:val="both"/>
                    <w:rPr>
                      <w:szCs w:val="24"/>
                    </w:rPr>
                  </w:pPr>
                  <w:sdt>
                    <w:sdtPr>
                      <w:alias w:val="Numeris"/>
                      <w:tag w:val="nr_f3ecbed7c2274a88a8859629c2f56257"/>
                      <w:lock w:val="sdtLocked"/>
                      <w:richText/>
                    </w:sdtPr>
                    <w:sdtContent>
                      <w:r>
                        <w:rPr>
                          <w:szCs w:val="24"/>
                        </w:rPr>
                        <w:t>1.19</w:t>
                      </w:r>
                    </w:sdtContent>
                  </w:sdt>
                  <w:r>
                    <w:rPr>
                      <w:szCs w:val="24"/>
                    </w:rPr>
                    <w:t xml:space="preserve">. Pakeičiu </w:t>
                  </w:r>
                  <w:r>
                    <w:rPr>
                      <w:szCs w:val="24"/>
                      <w:lang w:eastAsia="lt-LT"/>
                    </w:rPr>
                    <w:t xml:space="preserve">87.1.1 papunktį </w:t>
                  </w:r>
                  <w:r>
                    <w:rPr>
                      <w:szCs w:val="24"/>
                    </w:rPr>
                    <w:t>ir jį išdėstau taip:</w:t>
                  </w:r>
                </w:p>
                <w:sdt>
                  <w:sdtPr>
                    <w:alias w:val="citata"/>
                    <w:tag w:val="part_57ad5d8452f04adea6e9e6c996c90ff1"/>
                    <w:lock w:val="sdtLocked"/>
                    <w:richText/>
                  </w:sdtPr>
                  <w:sdtContent>
                    <w:sdt>
                      <w:sdtPr>
                        <w:alias w:val="87.1.1 pp."/>
                        <w:tag w:val="part_2ae23112b36845cc8e0608ad7ff47b6a"/>
                        <w:lock w:val="sdtLocked"/>
                        <w:richText/>
                      </w:sdtPr>
                      <w:sdtContent>
                        <w:p>
                          <w:pPr>
                            <w:widowControl w:val="0"/>
                            <w:ind w:firstLine="567"/>
                            <w:jc w:val="both"/>
                            <w:rPr>
                              <w:szCs w:val="24"/>
                              <w:lang w:eastAsia="lt-LT"/>
                            </w:rPr>
                          </w:pPr>
                          <w:r>
                            <w:rPr>
                              <w:szCs w:val="24"/>
                              <w:lang w:eastAsia="lt-LT"/>
                            </w:rPr>
                            <w:t>„</w:t>
                          </w:r>
                          <w:sdt>
                            <w:sdtPr>
                              <w:alias w:val="Numeris"/>
                              <w:tag w:val="nr_2ae23112b36845cc8e0608ad7ff47b6a"/>
                              <w:lock w:val="sdtLocked"/>
                              <w:richText/>
                            </w:sdtPr>
                            <w:sdtContent>
                              <w:r>
                                <w:rPr>
                                  <w:szCs w:val="24"/>
                                  <w:lang w:eastAsia="lt-LT"/>
                                </w:rPr>
                                <w:t>87.1.1</w:t>
                              </w:r>
                            </w:sdtContent>
                          </w:sdt>
                          <w:r>
                            <w:rPr>
                              <w:szCs w:val="24"/>
                              <w:lang w:eastAsia="lt-LT"/>
                            </w:rPr>
                            <w:t>. pažymėjimų ar brandos atestato sudarytojo pavadinimą (įrašoma didžiosiomis raidėmis);“.</w:t>
                          </w:r>
                        </w:p>
                      </w:sdtContent>
                    </w:sdt>
                  </w:sdtContent>
                </w:sdt>
              </w:sdtContent>
            </w:sdt>
            <w:sdt>
              <w:sdtPr>
                <w:alias w:val="1.20 pp."/>
                <w:tag w:val="part_9f727530c09d45dc94515c65f1ef0db4"/>
                <w:lock w:val="sdtLocked"/>
                <w:richText/>
              </w:sdtPr>
              <w:sdtContent>
                <w:p>
                  <w:pPr>
                    <w:ind w:firstLine="680"/>
                    <w:jc w:val="both"/>
                    <w:rPr>
                      <w:szCs w:val="24"/>
                    </w:rPr>
                  </w:pPr>
                  <w:sdt>
                    <w:sdtPr>
                      <w:alias w:val="Numeris"/>
                      <w:tag w:val="nr_9f727530c09d45dc94515c65f1ef0db4"/>
                      <w:lock w:val="sdtLocked"/>
                      <w:richText/>
                    </w:sdtPr>
                    <w:sdtContent>
                      <w:r>
                        <w:rPr>
                          <w:szCs w:val="24"/>
                        </w:rPr>
                        <w:t>1.20</w:t>
                      </w:r>
                    </w:sdtContent>
                  </w:sdt>
                  <w:r>
                    <w:rPr>
                      <w:szCs w:val="24"/>
                    </w:rPr>
                    <w:t xml:space="preserve">. Pakeičiu </w:t>
                  </w:r>
                  <w:r>
                    <w:rPr>
                      <w:szCs w:val="24"/>
                      <w:lang w:eastAsia="lt-LT"/>
                    </w:rPr>
                    <w:t xml:space="preserve">87.1.14 papunktį </w:t>
                  </w:r>
                  <w:r>
                    <w:rPr>
                      <w:szCs w:val="24"/>
                    </w:rPr>
                    <w:t>ir jį išdėstau taip:</w:t>
                  </w:r>
                </w:p>
                <w:sdt>
                  <w:sdtPr>
                    <w:alias w:val="citata"/>
                    <w:tag w:val="part_ed4d99e056284097ae139498e9a6c46e"/>
                    <w:lock w:val="sdtLocked"/>
                    <w:richText/>
                  </w:sdtPr>
                  <w:sdtContent>
                    <w:sdt>
                      <w:sdtPr>
                        <w:alias w:val="87.1.14 pp."/>
                        <w:tag w:val="part_def9507f99be478da527a58deeb836cb"/>
                        <w:lock w:val="sdtLocked"/>
                        <w:richText/>
                      </w:sdtPr>
                      <w:sdtContent>
                        <w:p>
                          <w:pPr>
                            <w:widowControl w:val="0"/>
                            <w:ind w:firstLine="567"/>
                            <w:jc w:val="both"/>
                            <w:rPr>
                              <w:szCs w:val="24"/>
                              <w:lang w:eastAsia="lt-LT"/>
                            </w:rPr>
                          </w:pPr>
                          <w:r>
                            <w:rPr>
                              <w:szCs w:val="24"/>
                              <w:lang w:eastAsia="lt-LT"/>
                            </w:rPr>
                            <w:t>„</w:t>
                          </w:r>
                          <w:sdt>
                            <w:sdtPr>
                              <w:alias w:val="Numeris"/>
                              <w:tag w:val="nr_def9507f99be478da527a58deeb836cb"/>
                              <w:lock w:val="sdtLocked"/>
                              <w:richText/>
                            </w:sdtPr>
                            <w:sdtContent>
                              <w:r>
                                <w:rPr>
                                  <w:szCs w:val="24"/>
                                  <w:lang w:eastAsia="lt-LT"/>
                                </w:rPr>
                                <w:t>87.1.14</w:t>
                              </w:r>
                            </w:sdtContent>
                          </w:sdt>
                          <w:r>
                            <w:rPr>
                              <w:szCs w:val="24"/>
                              <w:lang w:eastAsia="lt-LT"/>
                            </w:rPr>
                            <w:t>. mokyklos pavadinimą, kurioje išlaikyti brandos egzaminai, laikyti tarpiniai patikrinimai;“.</w:t>
                          </w:r>
                        </w:p>
                      </w:sdtContent>
                    </w:sdt>
                  </w:sdtContent>
                </w:sdt>
              </w:sdtContent>
            </w:sdt>
            <w:sdt>
              <w:sdtPr>
                <w:alias w:val="1.21 pp."/>
                <w:tag w:val="part_90872a499e5d4f2f95c10cce5716f913"/>
                <w:lock w:val="sdtLocked"/>
                <w:richText/>
              </w:sdtPr>
              <w:sdtContent>
                <w:p>
                  <w:pPr>
                    <w:ind w:firstLine="680"/>
                    <w:jc w:val="both"/>
                    <w:rPr>
                      <w:szCs w:val="24"/>
                    </w:rPr>
                  </w:pPr>
                  <w:sdt>
                    <w:sdtPr>
                      <w:alias w:val="Numeris"/>
                      <w:tag w:val="nr_90872a499e5d4f2f95c10cce5716f913"/>
                      <w:lock w:val="sdtLocked"/>
                      <w:richText/>
                    </w:sdtPr>
                    <w:sdtContent>
                      <w:r>
                        <w:rPr>
                          <w:szCs w:val="24"/>
                        </w:rPr>
                        <w:t>1.21</w:t>
                      </w:r>
                    </w:sdtContent>
                  </w:sdt>
                  <w:r>
                    <w:rPr>
                      <w:szCs w:val="24"/>
                    </w:rPr>
                    <w:t xml:space="preserve">. Papildau </w:t>
                  </w:r>
                  <w:r>
                    <w:rPr>
                      <w:szCs w:val="24"/>
                      <w:lang w:eastAsia="lt-LT"/>
                    </w:rPr>
                    <w:t>88.8 ir 88.9 papunkčiais</w:t>
                  </w:r>
                  <w:r>
                    <w:rPr>
                      <w:szCs w:val="24"/>
                    </w:rPr>
                    <w:t>:</w:t>
                  </w:r>
                </w:p>
                <w:sdt>
                  <w:sdtPr>
                    <w:alias w:val="citata"/>
                    <w:tag w:val="part_0a8c690e6563465dac15807edcc8160e"/>
                    <w:lock w:val="sdtLocked"/>
                    <w:richText/>
                  </w:sdtPr>
                  <w:sdtContent>
                    <w:sdt>
                      <w:sdtPr>
                        <w:alias w:val="88.8 pp."/>
                        <w:tag w:val="part_283df36b9b294897aaadb8c17bde7e9d"/>
                        <w:lock w:val="sdtLocked"/>
                        <w:richText/>
                      </w:sdtPr>
                      <w:sdtContent>
                        <w:p>
                          <w:pPr>
                            <w:widowControl w:val="0"/>
                            <w:ind w:firstLine="567"/>
                            <w:jc w:val="both"/>
                            <w:rPr>
                              <w:szCs w:val="24"/>
                              <w:lang w:eastAsia="lt-LT"/>
                            </w:rPr>
                          </w:pPr>
                          <w:r>
                            <w:rPr>
                              <w:szCs w:val="24"/>
                              <w:lang w:eastAsia="lt-LT"/>
                            </w:rPr>
                            <w:t>„</w:t>
                          </w:r>
                          <w:sdt>
                            <w:sdtPr>
                              <w:alias w:val="Numeris"/>
                              <w:tag w:val="nr_283df36b9b294897aaadb8c17bde7e9d"/>
                              <w:lock w:val="sdtLocked"/>
                              <w:richText/>
                            </w:sdtPr>
                            <w:sdtContent>
                              <w:r>
                                <w:rPr>
                                  <w:szCs w:val="24"/>
                                  <w:lang w:eastAsia="lt-LT"/>
                                </w:rPr>
                                <w:t>88.8</w:t>
                              </w:r>
                            </w:sdtContent>
                          </w:sdt>
                          <w:r>
                            <w:rPr>
                              <w:szCs w:val="24"/>
                              <w:lang w:eastAsia="lt-LT"/>
                            </w:rPr>
                            <w:t>. mokyklos pavadinimą, jei skaitmeninių pažymėjimų ar brandos atestatų įregistravimo (išdavimo) metu nėra galimybės jo įrašyti Mokinių registro duomenų pagrindu;</w:t>
                          </w:r>
                        </w:p>
                      </w:sdtContent>
                    </w:sdt>
                    <w:sdt>
                      <w:sdtPr>
                        <w:alias w:val="88.9 pp."/>
                        <w:tag w:val="part_fb8b01ab059c4516aad575124d431555"/>
                        <w:lock w:val="sdtLocked"/>
                        <w:richText/>
                      </w:sdtPr>
                      <w:sdtContent>
                        <w:p>
                          <w:pPr>
                            <w:widowControl w:val="0"/>
                            <w:ind w:firstLine="567"/>
                            <w:jc w:val="both"/>
                            <w:rPr>
                              <w:szCs w:val="24"/>
                              <w:lang w:eastAsia="lt-LT"/>
                            </w:rPr>
                          </w:pPr>
                          <w:sdt>
                            <w:sdtPr>
                              <w:alias w:val="Numeris"/>
                              <w:tag w:val="nr_fb8b01ab059c4516aad575124d431555"/>
                              <w:lock w:val="sdtLocked"/>
                              <w:richText/>
                            </w:sdtPr>
                            <w:sdtContent>
                              <w:r>
                                <w:rPr>
                                  <w:szCs w:val="24"/>
                                  <w:lang w:eastAsia="lt-LT"/>
                                </w:rPr>
                                <w:t>88.9</w:t>
                              </w:r>
                            </w:sdtContent>
                          </w:sdt>
                          <w:r>
                            <w:rPr>
                              <w:szCs w:val="24"/>
                              <w:lang w:eastAsia="lt-LT"/>
                            </w:rPr>
                            <w:t>. brandos darbo pavadinimą, jei skaitmeninio brandos atestato įregistravimo (išdavimo) metu nėra galimybės įrašyti Mokinių registro duomenų pagrindu.“</w:t>
                          </w:r>
                        </w:p>
                      </w:sdtContent>
                    </w:sdt>
                  </w:sdtContent>
                </w:sdt>
              </w:sdtContent>
            </w:sdt>
            <w:sdt>
              <w:sdtPr>
                <w:alias w:val="1.22 pp."/>
                <w:tag w:val="part_fe430b76110d4921be61bc7c705d7a05"/>
                <w:lock w:val="sdtLocked"/>
                <w:richText/>
              </w:sdtPr>
              <w:sdtContent>
                <w:p>
                  <w:pPr>
                    <w:ind w:firstLine="680"/>
                    <w:jc w:val="both"/>
                    <w:rPr>
                      <w:szCs w:val="24"/>
                    </w:rPr>
                  </w:pPr>
                  <w:sdt>
                    <w:sdtPr>
                      <w:alias w:val="Numeris"/>
                      <w:tag w:val="nr_fe430b76110d4921be61bc7c705d7a05"/>
                      <w:lock w:val="sdtLocked"/>
                      <w:richText/>
                    </w:sdtPr>
                    <w:sdtContent>
                      <w:r>
                        <w:rPr>
                          <w:szCs w:val="24"/>
                        </w:rPr>
                        <w:t>1.22</w:t>
                      </w:r>
                    </w:sdtContent>
                  </w:sdt>
                  <w:r>
                    <w:rPr>
                      <w:szCs w:val="24"/>
                    </w:rPr>
                    <w:t xml:space="preserve">. Pakeičiu </w:t>
                  </w:r>
                  <w:r>
                    <w:rPr>
                      <w:szCs w:val="24"/>
                      <w:lang w:eastAsia="lt-LT"/>
                    </w:rPr>
                    <w:t xml:space="preserve">99 </w:t>
                  </w:r>
                  <w:r>
                    <w:rPr>
                      <w:szCs w:val="24"/>
                    </w:rPr>
                    <w:t>punktą ir jį išdėstau taip:</w:t>
                  </w:r>
                </w:p>
                <w:sdt>
                  <w:sdtPr>
                    <w:alias w:val="citata"/>
                    <w:tag w:val="part_7ae43f04957542ab8817d6434437418a"/>
                    <w:lock w:val="sdtLocked"/>
                    <w:richText/>
                  </w:sdtPr>
                  <w:sdtContent>
                    <w:sdt>
                      <w:sdtPr>
                        <w:alias w:val="99 p."/>
                        <w:tag w:val="part_d0fbc9dcc012435fb06150d1255f78fa"/>
                        <w:lock w:val="sdtLocked"/>
                        <w:richText/>
                      </w:sdtPr>
                      <w:sdtContent>
                        <w:p>
                          <w:pPr>
                            <w:widowControl w:val="0"/>
                            <w:ind w:firstLine="567"/>
                            <w:jc w:val="both"/>
                            <w:rPr>
                              <w:szCs w:val="24"/>
                              <w:lang w:eastAsia="lt-LT"/>
                            </w:rPr>
                          </w:pPr>
                          <w:r>
                            <w:rPr>
                              <w:szCs w:val="24"/>
                              <w:lang w:eastAsia="lt-LT"/>
                            </w:rPr>
                            <w:t>„</w:t>
                          </w:r>
                          <w:sdt>
                            <w:sdtPr>
                              <w:alias w:val="Numeris"/>
                              <w:tag w:val="nr_d0fbc9dcc012435fb06150d1255f78fa"/>
                              <w:lock w:val="sdtLocked"/>
                              <w:richText/>
                            </w:sdtPr>
                            <w:sdtContent>
                              <w:r>
                                <w:rPr>
                                  <w:szCs w:val="24"/>
                                  <w:lang w:eastAsia="lt-LT"/>
                                </w:rPr>
                                <w:t>99</w:t>
                              </w:r>
                            </w:sdtContent>
                          </w:sdt>
                          <w:r>
                            <w:rPr>
                              <w:szCs w:val="24"/>
                              <w:lang w:eastAsia="lt-LT"/>
                            </w:rPr>
                            <w:t>. Mokymosi pasiekimus įteisinančiuose ir kituose dokumentuose mokinių mokymosi pasiekimų įvertinimai (balai) įrašomi pagal Aprašo 13 priede pateiktas vertinimo skales.“</w:t>
                          </w:r>
                        </w:p>
                      </w:sdtContent>
                    </w:sdt>
                  </w:sdtContent>
                </w:sdt>
              </w:sdtContent>
            </w:sdt>
            <w:sdt>
              <w:sdtPr>
                <w:alias w:val="1.23 pp."/>
                <w:tag w:val="part_c175af726c8b4a45a00c1fc7c721c2e1"/>
                <w:lock w:val="sdtLocked"/>
                <w:richText/>
              </w:sdtPr>
              <w:sdtContent>
                <w:p>
                  <w:pPr>
                    <w:ind w:firstLine="680"/>
                    <w:jc w:val="both"/>
                    <w:rPr>
                      <w:szCs w:val="24"/>
                    </w:rPr>
                  </w:pPr>
                  <w:sdt>
                    <w:sdtPr>
                      <w:alias w:val="Numeris"/>
                      <w:tag w:val="nr_c175af726c8b4a45a00c1fc7c721c2e1"/>
                      <w:lock w:val="sdtLocked"/>
                      <w:richText/>
                    </w:sdtPr>
                    <w:sdtContent>
                      <w:r>
                        <w:rPr>
                          <w:szCs w:val="24"/>
                        </w:rPr>
                        <w:t>1.23</w:t>
                      </w:r>
                    </w:sdtContent>
                  </w:sdt>
                  <w:r>
                    <w:rPr>
                      <w:szCs w:val="24"/>
                    </w:rPr>
                    <w:t xml:space="preserve">. Papildau naujais </w:t>
                  </w:r>
                  <w:r>
                    <w:rPr>
                      <w:szCs w:val="24"/>
                      <w:lang w:eastAsia="lt-LT"/>
                    </w:rPr>
                    <w:t xml:space="preserve">102–105 </w:t>
                  </w:r>
                  <w:r>
                    <w:rPr>
                      <w:szCs w:val="24"/>
                    </w:rPr>
                    <w:t>punktais:</w:t>
                  </w:r>
                </w:p>
                <w:sdt>
                  <w:sdtPr>
                    <w:alias w:val="citata"/>
                    <w:tag w:val="part_4668a869be944a808524ca1babf49659"/>
                    <w:lock w:val="sdtLocked"/>
                    <w:richText/>
                  </w:sdtPr>
                  <w:sdtContent>
                    <w:sdt>
                      <w:sdtPr>
                        <w:alias w:val="102 p."/>
                        <w:tag w:val="part_8f3feb6b899c48d78d0d577d73ad3701"/>
                        <w:lock w:val="sdtLocked"/>
                        <w:richText/>
                      </w:sdtPr>
                      <w:sdtContent>
                        <w:p>
                          <w:pPr>
                            <w:ind w:firstLine="567"/>
                            <w:jc w:val="both"/>
                            <w:rPr>
                              <w:szCs w:val="24"/>
                            </w:rPr>
                          </w:pPr>
                          <w:r>
                            <w:rPr>
                              <w:szCs w:val="24"/>
                            </w:rPr>
                            <w:t>„</w:t>
                          </w:r>
                          <w:sdt>
                            <w:sdtPr>
                              <w:alias w:val="Numeris"/>
                              <w:tag w:val="nr_8f3feb6b899c48d78d0d577d73ad3701"/>
                              <w:lock w:val="sdtLocked"/>
                              <w:richText/>
                            </w:sdtPr>
                            <w:sdtContent>
                              <w:r>
                                <w:rPr>
                                  <w:szCs w:val="24"/>
                                </w:rPr>
                                <w:t>102</w:t>
                              </w:r>
                            </w:sdtContent>
                          </w:sdt>
                          <w:r>
                            <w:rPr>
                              <w:szCs w:val="24"/>
                            </w:rPr>
                            <w:t>. Pradėjus išduoti skaitmeninius mokymosi pasiekimus įteisinančius dokumentus, apsaugos priemones turintys blankai, kuriuose buvo spausdinami pažymėjimai ir brandos atestatai bei jų priedai, nebenaudojami. Nebenaudojamų blankų pažymėjimams ir brandos atestatui spausdinti pavadinimai ir kodai nurodyti Aprašo 14 priede.</w:t>
                          </w:r>
                        </w:p>
                      </w:sdtContent>
                    </w:sdt>
                    <w:sdt>
                      <w:sdtPr>
                        <w:alias w:val="103 p."/>
                        <w:tag w:val="part_d55d57ba8cea4f5d805cbc2edf602a22"/>
                        <w:lock w:val="sdtLocked"/>
                        <w:richText/>
                      </w:sdtPr>
                      <w:sdtContent>
                        <w:p>
                          <w:pPr>
                            <w:ind w:firstLine="567"/>
                            <w:jc w:val="both"/>
                            <w:rPr>
                              <w:szCs w:val="24"/>
                              <w:lang w:eastAsia="lt-LT"/>
                            </w:rPr>
                          </w:pPr>
                          <w:sdt>
                            <w:sdtPr>
                              <w:alias w:val="Numeris"/>
                              <w:tag w:val="nr_d55d57ba8cea4f5d805cbc2edf602a22"/>
                              <w:lock w:val="sdtLocked"/>
                              <w:richText/>
                            </w:sdtPr>
                            <w:sdtContent>
                              <w:r>
                                <w:rPr>
                                  <w:szCs w:val="24"/>
                                  <w:lang w:eastAsia="lt-LT"/>
                                </w:rPr>
                                <w:t>103</w:t>
                              </w:r>
                            </w:sdtContent>
                          </w:sdt>
                          <w:r>
                            <w:rPr>
                              <w:szCs w:val="24"/>
                              <w:lang w:eastAsia="lt-LT"/>
                            </w:rPr>
                            <w:t xml:space="preserve">. Nacionalinė švietimo agentūra saugo </w:t>
                          </w:r>
                          <w:r>
                            <w:rPr>
                              <w:szCs w:val="24"/>
                            </w:rPr>
                            <w:t xml:space="preserve">Pažymėjimų, brandos atestatų, jų priedų ir brandos atestato (diplomo) priedų </w:t>
                          </w:r>
                          <w:r>
                            <w:rPr>
                              <w:szCs w:val="24"/>
                              <w:lang w:eastAsia="lt-LT"/>
                            </w:rPr>
                            <w:t>blankus (toliau – blankai), vykdo jų gavimo, išdavimo ir naudojimo apskaitą, nustato jų naikinimo, naikinimo priežiūros tvarką.</w:t>
                          </w:r>
                        </w:p>
                      </w:sdtContent>
                    </w:sdt>
                    <w:sdt>
                      <w:sdtPr>
                        <w:alias w:val="104 p."/>
                        <w:tag w:val="part_2062552077f148bb99edae51ea0f34bc"/>
                        <w:lock w:val="sdtLocked"/>
                        <w:richText/>
                      </w:sdtPr>
                      <w:sdtContent>
                        <w:p>
                          <w:pPr>
                            <w:ind w:firstLine="567"/>
                            <w:jc w:val="both"/>
                            <w:textAlignment w:val="baseline"/>
                            <w:rPr>
                              <w:szCs w:val="24"/>
                              <w:lang w:eastAsia="lt-LT"/>
                            </w:rPr>
                          </w:pPr>
                          <w:sdt>
                            <w:sdtPr>
                              <w:alias w:val="Numeris"/>
                              <w:tag w:val="nr_2062552077f148bb99edae51ea0f34bc"/>
                              <w:lock w:val="sdtLocked"/>
                              <w:richText/>
                            </w:sdtPr>
                            <w:sdtContent>
                              <w:r>
                                <w:rPr>
                                  <w:szCs w:val="24"/>
                                  <w:lang w:eastAsia="lt-LT"/>
                                </w:rPr>
                                <w:t>104</w:t>
                              </w:r>
                            </w:sdtContent>
                          </w:sdt>
                          <w:r>
                            <w:rPr>
                              <w:szCs w:val="24"/>
                              <w:lang w:eastAsia="lt-LT"/>
                            </w:rPr>
                            <w:t xml:space="preserve">. Mokyklos, vykdančios bendrojo ugdymo programas, pasibaigus kalendoriniams metams, Mokinių registro blankų skirstymo modulyje suformuoja panaudotų, sugadintų, naikinti skirtų blankų ataskaitas. Mokyklos naikinti skirtus blankus įformina aktu pagal </w:t>
                          </w:r>
                          <w:r>
                            <w:rPr>
                              <w:szCs w:val="24"/>
                            </w:rPr>
                            <w:t>Dokumentų rengimo taisykles ir pateikia s</w:t>
                          </w:r>
                          <w:r>
                            <w:rPr>
                              <w:szCs w:val="24"/>
                              <w:lang w:eastAsia="lt-LT"/>
                            </w:rPr>
                            <w:t>avivaldybės administracijai. Savivaldybės administracijos įgaliotas asmuo pagal mokyklų ataskaitas suformuoja suminę gražintų blankų kalendoriniais metais ataskaitą ir iki vasario 1 d. Nacionalinei švietimo agentūrai kartu su perdavimo ir priėmimo aktu pateikia blankus naikinti. Švietimo, mokslo ir sporto ministro įsakymu patvirtinta komisija patikrina gautus aktus ir blankus. Blankai sunaikinami pagal Nacionalinėje švietimo agentūroje nustatytą blankų naikinimo tvarką.</w:t>
                          </w:r>
                        </w:p>
                      </w:sdtContent>
                    </w:sdt>
                    <w:sdt>
                      <w:sdtPr>
                        <w:alias w:val="105 p."/>
                        <w:tag w:val="part_bb60cd4d3e1843efb8309d89c31bfa66"/>
                        <w:lock w:val="sdtLocked"/>
                        <w:richText/>
                      </w:sdtPr>
                      <w:sdtContent>
                        <w:p>
                          <w:pPr>
                            <w:ind w:firstLine="567"/>
                            <w:jc w:val="both"/>
                            <w:rPr>
                              <w:szCs w:val="24"/>
                              <w:lang w:eastAsia="lt-LT"/>
                            </w:rPr>
                          </w:pPr>
                          <w:sdt>
                            <w:sdtPr>
                              <w:alias w:val="Numeris"/>
                              <w:tag w:val="nr_bb60cd4d3e1843efb8309d89c31bfa66"/>
                              <w:lock w:val="sdtLocked"/>
                              <w:richText/>
                            </w:sdtPr>
                            <w:sdtContent>
                              <w:r>
                                <w:rPr>
                                  <w:szCs w:val="24"/>
                                  <w:lang w:eastAsia="lt-LT"/>
                                </w:rPr>
                                <w:t>105</w:t>
                              </w:r>
                            </w:sdtContent>
                          </w:sdt>
                          <w:r>
                            <w:rPr>
                              <w:szCs w:val="24"/>
                              <w:lang w:eastAsia="lt-LT"/>
                            </w:rPr>
                            <w:t>. Keičiantis institucijoje darbuotojui, atsakingam už blankų apskaitą ir saugojimą, blankus ir kitus su jais susijusius dokumentus perduoda pagal institucijos patvirtintą aktą.“</w:t>
                          </w:r>
                        </w:p>
                      </w:sdtContent>
                    </w:sdt>
                  </w:sdtContent>
                </w:sdt>
              </w:sdtContent>
            </w:sdt>
            <w:sdt>
              <w:sdtPr>
                <w:alias w:val="1.24 pp."/>
                <w:tag w:val="part_2b24f82ef0b04f969921584587972a4d"/>
                <w:lock w:val="sdtLocked"/>
                <w:richText/>
              </w:sdtPr>
              <w:sdtContent>
                <w:p>
                  <w:pPr>
                    <w:widowControl w:val="0"/>
                    <w:ind w:firstLine="567"/>
                    <w:jc w:val="both"/>
                    <w:rPr>
                      <w:szCs w:val="24"/>
                      <w:lang w:eastAsia="lt-LT"/>
                    </w:rPr>
                  </w:pPr>
                  <w:sdt>
                    <w:sdtPr>
                      <w:alias w:val="Numeris"/>
                      <w:tag w:val="nr_2b24f82ef0b04f969921584587972a4d"/>
                      <w:lock w:val="sdtLocked"/>
                      <w:richText/>
                    </w:sdtPr>
                    <w:sdtContent>
                      <w:r>
                        <w:rPr>
                          <w:szCs w:val="24"/>
                          <w:lang w:eastAsia="lt-LT"/>
                        </w:rPr>
                        <w:t>1.24</w:t>
                      </w:r>
                    </w:sdtContent>
                  </w:sdt>
                  <w:r>
                    <w:rPr>
                      <w:szCs w:val="24"/>
                      <w:lang w:eastAsia="lt-LT"/>
                    </w:rPr>
                    <w:t>. Buvusius 102–106 punktus laikau atitinkamai 106–110 punktais.</w:t>
                  </w:r>
                </w:p>
              </w:sdtContent>
            </w:sdt>
            <w:sdt>
              <w:sdtPr>
                <w:alias w:val="1.25 pp."/>
                <w:tag w:val="part_97be6f4239a44700a453dad05f927459"/>
                <w:lock w:val="sdtLocked"/>
                <w:richText/>
              </w:sdtPr>
              <w:sdtContent>
                <w:p>
                  <w:pPr>
                    <w:ind w:firstLine="567"/>
                    <w:jc w:val="both"/>
                    <w:rPr>
                      <w:szCs w:val="24"/>
                    </w:rPr>
                  </w:pPr>
                  <w:sdt>
                    <w:sdtPr>
                      <w:alias w:val="Numeris"/>
                      <w:tag w:val="nr_97be6f4239a44700a453dad05f927459"/>
                      <w:lock w:val="sdtLocked"/>
                      <w:richText/>
                    </w:sdtPr>
                    <w:sdtContent>
                      <w:r>
                        <w:rPr>
                          <w:szCs w:val="24"/>
                        </w:rPr>
                        <w:t>1.25</w:t>
                      </w:r>
                    </w:sdtContent>
                  </w:sdt>
                  <w:r>
                    <w:rPr>
                      <w:szCs w:val="24"/>
                    </w:rPr>
                    <w:t xml:space="preserve">. Papildau </w:t>
                  </w:r>
                  <w:r>
                    <w:rPr>
                      <w:szCs w:val="24"/>
                      <w:lang w:eastAsia="lt-LT"/>
                    </w:rPr>
                    <w:t xml:space="preserve">111 ir 112 </w:t>
                  </w:r>
                  <w:r>
                    <w:rPr>
                      <w:szCs w:val="24"/>
                    </w:rPr>
                    <w:t>punktais:</w:t>
                  </w:r>
                </w:p>
                <w:sdt>
                  <w:sdtPr>
                    <w:alias w:val="citata"/>
                    <w:tag w:val="part_60e44bb6768f4895a2ba00c27830dca1"/>
                    <w:lock w:val="sdtLocked"/>
                    <w:richText/>
                  </w:sdtPr>
                  <w:sdtContent>
                    <w:sdt>
                      <w:sdtPr>
                        <w:alias w:val="111 p."/>
                        <w:tag w:val="part_f28e9e5e7b7f411d8d5d91befe2c5ea5"/>
                        <w:lock w:val="sdtLocked"/>
                        <w:richText/>
                      </w:sdtPr>
                      <w:sdtContent>
                        <w:p>
                          <w:pPr>
                            <w:widowControl w:val="0"/>
                            <w:ind w:firstLine="567"/>
                            <w:jc w:val="both"/>
                            <w:rPr>
                              <w:szCs w:val="24"/>
                              <w:lang w:eastAsia="lt-LT"/>
                            </w:rPr>
                          </w:pPr>
                          <w:r>
                            <w:rPr>
                              <w:szCs w:val="24"/>
                              <w:lang w:eastAsia="lt-LT"/>
                            </w:rPr>
                            <w:t>„</w:t>
                          </w:r>
                          <w:sdt>
                            <w:sdtPr>
                              <w:alias w:val="Numeris"/>
                              <w:tag w:val="nr_f28e9e5e7b7f411d8d5d91befe2c5ea5"/>
                              <w:lock w:val="sdtLocked"/>
                              <w:richText/>
                            </w:sdtPr>
                            <w:sdtContent>
                              <w:r>
                                <w:rPr>
                                  <w:szCs w:val="24"/>
                                  <w:lang w:eastAsia="lt-LT"/>
                                </w:rPr>
                                <w:t>111</w:t>
                              </w:r>
                            </w:sdtContent>
                          </w:sdt>
                          <w:r>
                            <w:rPr>
                              <w:szCs w:val="24"/>
                              <w:lang w:eastAsia="lt-LT"/>
                            </w:rPr>
                            <w:t xml:space="preserve">. Jei skaitmeninio pažymėjimo ir / ar brandos atestato savininkui </w:t>
                          </w:r>
                          <w:r>
                            <w:rPr>
                              <w:szCs w:val="24"/>
                            </w:rPr>
                            <w:t>reikalinga mokymosi pasiekimus įteisinantį d</w:t>
                          </w:r>
                          <w:r>
                            <w:rPr>
                              <w:szCs w:val="24"/>
                              <w:shd w:val="clear" w:color="auto" w:fill="FFFFFF"/>
                            </w:rPr>
                            <w:t>okumentą legalizuoti ir patvirtinti pažyma (</w:t>
                          </w:r>
                          <w:r>
                            <w:rPr>
                              <w:i/>
                              <w:iCs/>
                              <w:szCs w:val="24"/>
                              <w:shd w:val="clear" w:color="auto" w:fill="FFFFFF"/>
                            </w:rPr>
                            <w:t>Apostille</w:t>
                          </w:r>
                          <w:r>
                            <w:rPr>
                              <w:szCs w:val="24"/>
                              <w:shd w:val="clear" w:color="auto" w:fill="FFFFFF"/>
                            </w:rPr>
                            <w:t>),</w:t>
                          </w:r>
                          <w:r>
                            <w:rPr>
                              <w:szCs w:val="24"/>
                            </w:rPr>
                            <w:t xml:space="preserve"> </w:t>
                          </w:r>
                          <w:r>
                            <w:rPr>
                              <w:szCs w:val="24"/>
                              <w:lang w:eastAsia="lt-LT"/>
                            </w:rPr>
                            <w:t xml:space="preserve">jis pirmiau turi teikti mokyklos, kuri sudarė skaitmeninį mokymosi pasiekimus įteisinantį dokumentą, vadovui prašymą, kad iš Diplomų, atestatų ir kvalifikacijos pažymėjimų registro išspausdintas pažymėjimas ir / ar brandos atestatas būtų </w:t>
                          </w:r>
                          <w:r>
                            <w:rPr>
                              <w:szCs w:val="24"/>
                            </w:rPr>
                            <w:t xml:space="preserve">pasirašytas fiziniu arba elektroniniu mokyklos vadovo parašu. Jeigu </w:t>
                          </w:r>
                          <w:r>
                            <w:rPr>
                              <w:szCs w:val="24"/>
                              <w:lang w:eastAsia="lt-LT"/>
                            </w:rPr>
                            <w:t>pažymėjimas ir / ar brandos atestatas pasirašomas fiziniu mokyklos vadovo parašu, jis papildomai žymimas mokyklos antspaudu.</w:t>
                          </w:r>
                          <w:r>
                            <w:rPr>
                              <w:szCs w:val="24"/>
                            </w:rPr>
                            <w:t xml:space="preserve"> Jeigu mokykla, </w:t>
                          </w:r>
                          <w:r>
                            <w:rPr>
                              <w:szCs w:val="24"/>
                              <w:lang w:eastAsia="lt-LT"/>
                            </w:rPr>
                            <w:t>sudariusi skaitmeninį mokymosi pasiekimus įteisinantį dokumentą,</w:t>
                          </w:r>
                          <w:r>
                            <w:rPr>
                              <w:szCs w:val="24"/>
                            </w:rPr>
                            <w:t xml:space="preserve"> yra r</w:t>
                          </w:r>
                          <w:r>
                            <w:rPr>
                              <w:szCs w:val="24"/>
                              <w:lang w:eastAsia="lt-LT"/>
                            </w:rPr>
                            <w:t xml:space="preserve">eorganizuota, likviduota, pertvarkyta ar pertvarkytos vidaus struktūros, kreipiamasi į mokyklą pagal Aprašo VIII skyriuje nustatytą tvarką. </w:t>
                          </w:r>
                        </w:p>
                      </w:sdtContent>
                    </w:sdt>
                    <w:sdt>
                      <w:sdtPr>
                        <w:alias w:val="112 p."/>
                        <w:tag w:val="part_9e4a83fe47674a62bf2b8c28f56e6c8d"/>
                        <w:lock w:val="sdtLocked"/>
                        <w:richText/>
                      </w:sdtPr>
                      <w:sdtContent>
                        <w:p>
                          <w:pPr>
                            <w:ind w:firstLine="567"/>
                            <w:jc w:val="both"/>
                            <w:rPr>
                              <w:szCs w:val="24"/>
                              <w:lang w:eastAsia="lt-LT"/>
                            </w:rPr>
                          </w:pPr>
                          <w:sdt>
                            <w:sdtPr>
                              <w:alias w:val="Numeris"/>
                              <w:tag w:val="nr_9e4a83fe47674a62bf2b8c28f56e6c8d"/>
                              <w:lock w:val="sdtLocked"/>
                              <w:richText/>
                            </w:sdtPr>
                            <w:sdtContent>
                              <w:r>
                                <w:rPr>
                                  <w:szCs w:val="24"/>
                                  <w:lang w:eastAsia="lt-LT"/>
                                </w:rPr>
                                <w:t>112</w:t>
                              </w:r>
                            </w:sdtContent>
                          </w:sdt>
                          <w:r>
                            <w:rPr>
                              <w:szCs w:val="24"/>
                              <w:lang w:eastAsia="lt-LT"/>
                            </w:rPr>
                            <w:t>. Jei skaitmeninio brandos atestato, išduoto nuo 2023 m. gegužės 1d. iki 2024 m. gegužės 14 d., savininkui reikalingas brandos atestatas, užpildytas ne tik lietuvių, bet ir anglų kalbomis,</w:t>
                          </w:r>
                          <w:r>
                            <w:rPr>
                              <w:szCs w:val="24"/>
                              <w:shd w:val="clear" w:color="auto" w:fill="FFFFFF"/>
                              <w:lang w:eastAsia="lt-LT"/>
                            </w:rPr>
                            <w:t xml:space="preserve"> </w:t>
                          </w:r>
                          <w:r>
                            <w:rPr>
                              <w:szCs w:val="24"/>
                              <w:lang w:eastAsia="lt-LT"/>
                            </w:rPr>
                            <w:t>jis turi teikti mokyklos, kuri sudarė skaitmeninį brandos atestatą, vadovui prašymą, kad būtų sudarytas brandos atestatas, užpildytas lietuvių ir anglų kalbomis. Sudarant dvikalbį skaitmeninį brandos atestatą, buvę brandos atestate, sudarytame lietuvių kalba, duomenys nekeičiami, tik papildomai įvedami reikalingi vertimai į anglų kalbą (pagal brandos atestato pildymo pavyzdį, 11 priedas) šio Aprašo nustatyta tvarka.“</w:t>
                          </w:r>
                        </w:p>
                      </w:sdtContent>
                    </w:sdt>
                  </w:sdtContent>
                </w:sdt>
              </w:sdtContent>
            </w:sdt>
            <w:sdt>
              <w:sdtPr>
                <w:alias w:val="1.26 pp."/>
                <w:tag w:val="part_7285e0aec19e4f348c9cb90d31fbb3b4"/>
                <w:lock w:val="sdtLocked"/>
                <w:richText/>
              </w:sdtPr>
              <w:sdtContent>
                <w:p>
                  <w:pPr>
                    <w:ind w:firstLine="680"/>
                    <w:jc w:val="both"/>
                    <w:textAlignment w:val="baseline"/>
                    <w:rPr>
                      <w:szCs w:val="24"/>
                    </w:rPr>
                  </w:pPr>
                  <w:sdt>
                    <w:sdtPr>
                      <w:alias w:val="Numeris"/>
                      <w:tag w:val="nr_7285e0aec19e4f348c9cb90d31fbb3b4"/>
                      <w:lock w:val="sdtLocked"/>
                      <w:richText/>
                    </w:sdtPr>
                    <w:sdtContent>
                      <w:r>
                        <w:rPr>
                          <w:szCs w:val="24"/>
                        </w:rPr>
                        <w:t>1.26</w:t>
                      </w:r>
                    </w:sdtContent>
                  </w:sdt>
                  <w:r>
                    <w:rPr>
                      <w:szCs w:val="24"/>
                    </w:rPr>
                    <w:t>. Pakeičiu 3 priedą ir jį išdėstau nauja redakcija (pridedama).</w:t>
                  </w:r>
                </w:p>
              </w:sdtContent>
            </w:sdt>
            <w:sdt>
              <w:sdtPr>
                <w:alias w:val="1.27 pp."/>
                <w:tag w:val="part_187d92ec5660475bb954b43800028e0d"/>
                <w:lock w:val="sdtLocked"/>
                <w:richText/>
              </w:sdtPr>
              <w:sdtContent>
                <w:p>
                  <w:pPr>
                    <w:ind w:firstLine="680"/>
                    <w:jc w:val="both"/>
                    <w:textAlignment w:val="baseline"/>
                    <w:rPr>
                      <w:szCs w:val="24"/>
                    </w:rPr>
                  </w:pPr>
                  <w:sdt>
                    <w:sdtPr>
                      <w:alias w:val="Numeris"/>
                      <w:tag w:val="nr_187d92ec5660475bb954b43800028e0d"/>
                      <w:lock w:val="sdtLocked"/>
                      <w:richText/>
                    </w:sdtPr>
                    <w:sdtContent>
                      <w:r>
                        <w:rPr>
                          <w:szCs w:val="24"/>
                        </w:rPr>
                        <w:t>1.27</w:t>
                      </w:r>
                    </w:sdtContent>
                  </w:sdt>
                  <w:r>
                    <w:rPr>
                      <w:szCs w:val="24"/>
                    </w:rPr>
                    <w:t>. Pakeičiu 4 priedą ir jį išdėstau nauja redakcija (pridedama).</w:t>
                  </w:r>
                </w:p>
              </w:sdtContent>
            </w:sdt>
            <w:sdt>
              <w:sdtPr>
                <w:alias w:val="1.28 pp."/>
                <w:tag w:val="part_b7e70561b1c44398b8fcddaf4e92c97b"/>
                <w:lock w:val="sdtLocked"/>
                <w:richText/>
              </w:sdtPr>
              <w:sdtContent>
                <w:p>
                  <w:pPr>
                    <w:ind w:firstLine="680"/>
                    <w:jc w:val="both"/>
                    <w:textAlignment w:val="baseline"/>
                    <w:rPr>
                      <w:szCs w:val="24"/>
                    </w:rPr>
                  </w:pPr>
                  <w:sdt>
                    <w:sdtPr>
                      <w:alias w:val="Numeris"/>
                      <w:tag w:val="nr_b7e70561b1c44398b8fcddaf4e92c97b"/>
                      <w:lock w:val="sdtLocked"/>
                      <w:richText/>
                    </w:sdtPr>
                    <w:sdtContent>
                      <w:r>
                        <w:rPr>
                          <w:szCs w:val="24"/>
                        </w:rPr>
                        <w:t>1.28</w:t>
                      </w:r>
                    </w:sdtContent>
                  </w:sdt>
                  <w:r>
                    <w:rPr>
                      <w:szCs w:val="24"/>
                    </w:rPr>
                    <w:t>. Pakeičiu 5 priedą ir jį išdėstau nauja redakcija (pridedama).</w:t>
                  </w:r>
                </w:p>
              </w:sdtContent>
            </w:sdt>
            <w:sdt>
              <w:sdtPr>
                <w:alias w:val="1.29 pp."/>
                <w:tag w:val="part_5a1fd0d5e67747a0bf3d81572b415ff9"/>
                <w:lock w:val="sdtLocked"/>
                <w:richText/>
              </w:sdtPr>
              <w:sdtContent>
                <w:p>
                  <w:pPr>
                    <w:ind w:firstLine="680"/>
                    <w:jc w:val="both"/>
                    <w:textAlignment w:val="baseline"/>
                    <w:rPr>
                      <w:szCs w:val="24"/>
                    </w:rPr>
                  </w:pPr>
                  <w:sdt>
                    <w:sdtPr>
                      <w:alias w:val="Numeris"/>
                      <w:tag w:val="nr_5a1fd0d5e67747a0bf3d81572b415ff9"/>
                      <w:lock w:val="sdtLocked"/>
                      <w:richText/>
                    </w:sdtPr>
                    <w:sdtContent>
                      <w:r>
                        <w:rPr>
                          <w:szCs w:val="24"/>
                        </w:rPr>
                        <w:t>1.29</w:t>
                      </w:r>
                    </w:sdtContent>
                  </w:sdt>
                  <w:r>
                    <w:rPr>
                      <w:szCs w:val="24"/>
                    </w:rPr>
                    <w:t>. Pakeičiu 6 priedą ir jį išdėstau nauja redakcija (pridedama).</w:t>
                  </w:r>
                </w:p>
              </w:sdtContent>
            </w:sdt>
            <w:sdt>
              <w:sdtPr>
                <w:alias w:val="1.30 pp."/>
                <w:tag w:val="part_0ccb845045d94db6965f20a0450ccfb6"/>
                <w:lock w:val="sdtLocked"/>
                <w:richText/>
              </w:sdtPr>
              <w:sdtContent>
                <w:p>
                  <w:pPr>
                    <w:ind w:firstLine="680"/>
                    <w:jc w:val="both"/>
                    <w:textAlignment w:val="baseline"/>
                    <w:rPr>
                      <w:szCs w:val="24"/>
                    </w:rPr>
                  </w:pPr>
                  <w:sdt>
                    <w:sdtPr>
                      <w:alias w:val="Numeris"/>
                      <w:tag w:val="nr_0ccb845045d94db6965f20a0450ccfb6"/>
                      <w:lock w:val="sdtLocked"/>
                      <w:richText/>
                    </w:sdtPr>
                    <w:sdtContent>
                      <w:r>
                        <w:rPr>
                          <w:szCs w:val="24"/>
                        </w:rPr>
                        <w:t>1.30</w:t>
                      </w:r>
                    </w:sdtContent>
                  </w:sdt>
                  <w:r>
                    <w:rPr>
                      <w:szCs w:val="24"/>
                    </w:rPr>
                    <w:t>. Pakeičiu 7 priedą ir jį išdėstau nauja redakcija (pridedama).</w:t>
                  </w:r>
                </w:p>
              </w:sdtContent>
            </w:sdt>
            <w:sdt>
              <w:sdtPr>
                <w:alias w:val="1.31 pp."/>
                <w:tag w:val="part_52900013dd8d40caa18f7d807463f34f"/>
                <w:lock w:val="sdtLocked"/>
                <w:richText/>
              </w:sdtPr>
              <w:sdtContent>
                <w:p>
                  <w:pPr>
                    <w:ind w:firstLine="680"/>
                    <w:jc w:val="both"/>
                    <w:textAlignment w:val="baseline"/>
                    <w:rPr>
                      <w:szCs w:val="24"/>
                    </w:rPr>
                  </w:pPr>
                  <w:sdt>
                    <w:sdtPr>
                      <w:alias w:val="Numeris"/>
                      <w:tag w:val="nr_52900013dd8d40caa18f7d807463f34f"/>
                      <w:lock w:val="sdtLocked"/>
                      <w:richText/>
                    </w:sdtPr>
                    <w:sdtContent>
                      <w:r>
                        <w:rPr>
                          <w:szCs w:val="24"/>
                        </w:rPr>
                        <w:t>1.31</w:t>
                      </w:r>
                    </w:sdtContent>
                  </w:sdt>
                  <w:r>
                    <w:rPr>
                      <w:szCs w:val="24"/>
                    </w:rPr>
                    <w:t>. Pakeičiu 8 priedą ir jį išdėstau nauja redakcija (pridedama).</w:t>
                  </w:r>
                </w:p>
              </w:sdtContent>
            </w:sdt>
            <w:sdt>
              <w:sdtPr>
                <w:alias w:val="1.32 pp."/>
                <w:tag w:val="part_df262a028e424eb6b2c8433957013962"/>
                <w:lock w:val="sdtLocked"/>
                <w:richText/>
              </w:sdtPr>
              <w:sdtContent>
                <w:p>
                  <w:pPr>
                    <w:ind w:firstLine="680"/>
                    <w:jc w:val="both"/>
                    <w:textAlignment w:val="baseline"/>
                    <w:rPr>
                      <w:szCs w:val="24"/>
                    </w:rPr>
                  </w:pPr>
                  <w:sdt>
                    <w:sdtPr>
                      <w:alias w:val="Numeris"/>
                      <w:tag w:val="nr_df262a028e424eb6b2c8433957013962"/>
                      <w:lock w:val="sdtLocked"/>
                      <w:richText/>
                    </w:sdtPr>
                    <w:sdtContent>
                      <w:r>
                        <w:rPr>
                          <w:szCs w:val="24"/>
                        </w:rPr>
                        <w:t>1.32</w:t>
                      </w:r>
                    </w:sdtContent>
                  </w:sdt>
                  <w:r>
                    <w:rPr>
                      <w:szCs w:val="24"/>
                    </w:rPr>
                    <w:t>. Pakeičiu 9 priedą ir jį išdėstau nauja redakcija (pridedama).</w:t>
                  </w:r>
                </w:p>
              </w:sdtContent>
            </w:sdt>
            <w:sdt>
              <w:sdtPr>
                <w:alias w:val="1.33 pp."/>
                <w:tag w:val="part_32ca0552e12540298dc2a06d237fd800"/>
                <w:lock w:val="sdtLocked"/>
                <w:richText/>
              </w:sdtPr>
              <w:sdtContent>
                <w:p>
                  <w:pPr>
                    <w:overflowPunct w:val="0"/>
                    <w:ind w:firstLine="709"/>
                    <w:jc w:val="both"/>
                    <w:textAlignment w:val="baseline"/>
                    <w:rPr>
                      <w:szCs w:val="24"/>
                    </w:rPr>
                  </w:pPr>
                  <w:sdt>
                    <w:sdtPr>
                      <w:alias w:val="Numeris"/>
                      <w:tag w:val="nr_32ca0552e12540298dc2a06d237fd800"/>
                      <w:lock w:val="sdtLocked"/>
                      <w:richText/>
                    </w:sdtPr>
                    <w:sdtContent>
                      <w:r>
                        <w:rPr>
                          <w:szCs w:val="24"/>
                          <w:lang w:eastAsia="lt-LT"/>
                        </w:rPr>
                        <w:t>1.33</w:t>
                      </w:r>
                    </w:sdtContent>
                  </w:sdt>
                  <w:r>
                    <w:rPr>
                      <w:szCs w:val="24"/>
                      <w:lang w:eastAsia="lt-LT"/>
                    </w:rPr>
                    <w:t>. Papildau nauju 10 priedu (pridedama).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b66200f23e11ee9a9af243a0496a74">
                    <w:r w:rsidRPr="00532B9F">
                      <w:rPr>
                        <w:rFonts w:ascii="Times New Roman" w:eastAsia="MS Mincho" w:hAnsi="Times New Roman"/>
                        <w:sz w:val="20"/>
                        <w:i/>
                        <w:iCs/>
                        <w:color w:val="0000FF" w:themeColor="hyperlink"/>
                        <w:u w:val="single"/>
                      </w:rPr>
                      <w:t>V-371</w:t>
                    </w:r>
                  </w:fldSimple>
                  <w:r>
                    <w:rPr>
                      <w:rFonts w:ascii="Times New Roman" w:eastAsia="MS Mincho" w:hAnsi="Times New Roman"/>
                      <w:sz w:val="20"/>
                      <w:i/>
                      <w:iCs/>
                    </w:rPr>
                    <w:t>,
2024-04-03,
paskelbta TAR 2024-04-04, i. k. 2024-06356            </w:t>
                  </w:r>
                </w:p>
                <w:p/>
              </w:sdtContent>
            </w:sdt>
            <w:sdt>
              <w:sdtPr>
                <w:alias w:val="1.34 pp."/>
                <w:tag w:val="part_ebd56073249249fc968dbe67b35ff906"/>
                <w:lock w:val="sdtLocked"/>
                <w:richText/>
              </w:sdtPr>
              <w:sdtContent>
                <w:p>
                  <w:pPr>
                    <w:overflowPunct w:val="0"/>
                    <w:ind w:firstLine="709"/>
                    <w:jc w:val="both"/>
                    <w:textAlignment w:val="baseline"/>
                    <w:rPr>
                      <w:szCs w:val="24"/>
                    </w:rPr>
                  </w:pPr>
                  <w:sdt>
                    <w:sdtPr>
                      <w:alias w:val="Numeris"/>
                      <w:tag w:val="nr_ebd56073249249fc968dbe67b35ff906"/>
                      <w:lock w:val="sdtLocked"/>
                      <w:richText/>
                    </w:sdtPr>
                    <w:sdtContent>
                      <w:r>
                        <w:rPr>
                          <w:szCs w:val="24"/>
                          <w:lang w:eastAsia="lt-LT"/>
                        </w:rPr>
                        <w:t>1.34</w:t>
                      </w:r>
                    </w:sdtContent>
                  </w:sdt>
                  <w:r>
                    <w:rPr>
                      <w:szCs w:val="24"/>
                      <w:lang w:eastAsia="lt-LT"/>
                    </w:rPr>
                    <w:t>. Papildau nauju 11 priedu (pridedama).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b66200f23e11ee9a9af243a0496a74">
                    <w:r w:rsidRPr="00532B9F">
                      <w:rPr>
                        <w:rFonts w:ascii="Times New Roman" w:eastAsia="MS Mincho" w:hAnsi="Times New Roman"/>
                        <w:sz w:val="20"/>
                        <w:i/>
                        <w:iCs/>
                        <w:color w:val="0000FF" w:themeColor="hyperlink"/>
                        <w:u w:val="single"/>
                      </w:rPr>
                      <w:t>V-371</w:t>
                    </w:r>
                  </w:fldSimple>
                  <w:r>
                    <w:rPr>
                      <w:rFonts w:ascii="Times New Roman" w:eastAsia="MS Mincho" w:hAnsi="Times New Roman"/>
                      <w:sz w:val="20"/>
                      <w:i/>
                      <w:iCs/>
                    </w:rPr>
                    <w:t>,
2024-04-03,
paskelbta TAR 2024-04-04, i. k. 2024-06356            </w:t>
                  </w:r>
                </w:p>
                <w:p/>
              </w:sdtContent>
            </w:sdt>
            <w:sdt>
              <w:sdtPr>
                <w:alias w:val="1.35 pp."/>
                <w:tag w:val="part_d8d38aa642844baa9c6b19e3f4e2a672"/>
                <w:lock w:val="sdtLocked"/>
                <w:richText/>
              </w:sdtPr>
              <w:sdtContent>
                <w:p>
                  <w:pPr>
                    <w:ind w:firstLine="680"/>
                    <w:rPr>
                      <w:rFonts w:ascii="Aptos" w:hAnsi="Aptos" w:cs="Aptos"/>
                      <w:szCs w:val="24"/>
                      <w:lang w:eastAsia="lt-LT"/>
                    </w:rPr>
                  </w:pPr>
                  <w:sdt>
                    <w:sdtPr>
                      <w:alias w:val="Numeris"/>
                      <w:tag w:val="nr_d8d38aa642844baa9c6b19e3f4e2a672"/>
                      <w:lock w:val="sdtLocked"/>
                      <w:richText/>
                    </w:sdtPr>
                    <w:sdtContent>
                      <w:r>
                        <w:rPr>
                          <w:color w:val="000000"/>
                          <w:szCs w:val="24"/>
                          <w:lang w:eastAsia="lt-LT"/>
                        </w:rPr>
                        <w:t>1.35</w:t>
                      </w:r>
                    </w:sdtContent>
                  </w:sdt>
                  <w:r>
                    <w:rPr>
                      <w:color w:val="000000"/>
                      <w:szCs w:val="24"/>
                      <w:lang w:eastAsia="lt-LT"/>
                    </w:rPr>
                    <w:t>. Buvusius 11 ir 12 priedus laikau 12 ir 13 priedais.</w:t>
                  </w:r>
                </w:p>
              </w:sdtContent>
            </w:sdt>
            <w:sdt>
              <w:sdtPr>
                <w:alias w:val="1.36 pp."/>
                <w:tag w:val="part_f09c10ce69184a4a8b0d0ee575926485"/>
                <w:lock w:val="sdtLocked"/>
                <w:richText/>
              </w:sdtPr>
              <w:sdtContent>
                <w:p>
                  <w:pPr>
                    <w:ind w:firstLine="680"/>
                    <w:rPr>
                      <w:rFonts w:ascii="Aptos" w:hAnsi="Aptos" w:cs="Aptos"/>
                      <w:szCs w:val="24"/>
                      <w:lang w:eastAsia="lt-LT"/>
                    </w:rPr>
                  </w:pPr>
                  <w:sdt>
                    <w:sdtPr>
                      <w:alias w:val="Numeris"/>
                      <w:tag w:val="nr_f09c10ce69184a4a8b0d0ee575926485"/>
                      <w:lock w:val="sdtLocked"/>
                      <w:richText/>
                    </w:sdtPr>
                    <w:sdtContent>
                      <w:r>
                        <w:rPr>
                          <w:color w:val="000000"/>
                          <w:szCs w:val="24"/>
                          <w:lang w:eastAsia="lt-LT"/>
                        </w:rPr>
                        <w:t>1.36</w:t>
                      </w:r>
                    </w:sdtContent>
                  </w:sdt>
                  <w:r>
                    <w:rPr>
                      <w:color w:val="000000"/>
                      <w:szCs w:val="24"/>
                      <w:lang w:eastAsia="lt-LT"/>
                    </w:rPr>
                    <w:t>. Pakeičiu 13 priedą ir jį išdėstau nauja redakcija (pridedama).</w:t>
                  </w:r>
                </w:p>
              </w:sdtContent>
            </w:sdt>
            <w:sdt>
              <w:sdtPr>
                <w:alias w:val="1.37 pp."/>
                <w:tag w:val="part_e009e09fa6f04efb8a539fa51abb6566"/>
                <w:lock w:val="sdtLocked"/>
                <w:richText/>
              </w:sdtPr>
              <w:sdtContent>
                <w:p>
                  <w:pPr>
                    <w:ind w:firstLine="680"/>
                    <w:jc w:val="both"/>
                    <w:textAlignment w:val="baseline"/>
                    <w:rPr>
                      <w:szCs w:val="24"/>
                    </w:rPr>
                  </w:pPr>
                  <w:sdt>
                    <w:sdtPr>
                      <w:alias w:val="Numeris"/>
                      <w:tag w:val="nr_e009e09fa6f04efb8a539fa51abb6566"/>
                      <w:lock w:val="sdtLocked"/>
                      <w:richText/>
                    </w:sdtPr>
                    <w:sdtContent>
                      <w:r>
                        <w:rPr>
                          <w:szCs w:val="24"/>
                        </w:rPr>
                        <w:t>1.37</w:t>
                      </w:r>
                    </w:sdtContent>
                  </w:sdt>
                  <w:r>
                    <w:rPr>
                      <w:szCs w:val="24"/>
                    </w:rPr>
                    <w:t>. Papildau 14 priedu (pridedama).</w:t>
                  </w:r>
                </w:p>
              </w:sdtContent>
            </w:sdt>
          </w:sdtContent>
        </w:sdt>
        <w:sdt>
          <w:sdtPr>
            <w:alias w:val="2 p."/>
            <w:tag w:val="part_fcb3a29137a04516a785806483fe09e0"/>
            <w:lock w:val="sdtLocked"/>
            <w:richText/>
          </w:sdtPr>
          <w:sdtContent>
            <w:p>
              <w:pPr>
                <w:ind w:firstLine="680"/>
                <w:jc w:val="both"/>
                <w:rPr>
                  <w:szCs w:val="24"/>
                </w:rPr>
              </w:pPr>
              <w:sdt>
                <w:sdtPr>
                  <w:alias w:val="Numeris"/>
                  <w:tag w:val="nr_fcb3a29137a04516a785806483fe09e0"/>
                  <w:lock w:val="sdtLocked"/>
                  <w:richText/>
                </w:sdtPr>
                <w:sdtContent>
                  <w:r>
                    <w:rPr>
                      <w:szCs w:val="24"/>
                    </w:rPr>
                    <w:t>2</w:t>
                  </w:r>
                </w:sdtContent>
              </w:sdt>
              <w:r>
                <w:rPr>
                  <w:szCs w:val="24"/>
                </w:rPr>
                <w:t>. Nustatau, kad šis įsakymas įsigalioja 2024 m. gegužės 15 d.</w:t>
              </w:r>
            </w:p>
          </w:sdtContent>
        </w:sdt>
        <w:sdt>
          <w:sdtPr>
            <w:alias w:val="signatura"/>
            <w:tag w:val="part_3d64ecfa0c774676a190d6e63e19a396"/>
            <w:lock w:val="sdtLocked"/>
            <w:richText/>
          </w:sdtPr>
          <w:sdtContent>
            <w:p>
              <w:pPr>
                <w:tabs>
                  <w:tab w:val="left" w:pos="5886"/>
                </w:tabs>
                <w:overflowPunct w:val="0"/>
                <w:textAlignment w:val="baseline"/>
              </w:pPr>
            </w:p>
            <w:p>
              <w:pPr>
                <w:tabs>
                  <w:tab w:val="left" w:pos="5886"/>
                </w:tabs>
                <w:overflowPunct w:val="0"/>
                <w:textAlignment w:val="baseline"/>
              </w:pPr>
            </w:p>
            <w:p>
              <w:pPr>
                <w:tabs>
                  <w:tab w:val="left" w:pos="5886"/>
                </w:tabs>
                <w:overflowPunct w:val="0"/>
                <w:textAlignment w:val="baseline"/>
              </w:pPr>
              <w:r>
                <w:rPr>
                  <w:szCs w:val="24"/>
                </w:rPr>
                <w:t xml:space="preserve">Švietimo, mokslo ir sporto ministras </w:t>
                <w:tab/>
                <w:tab/>
                <w:tab/>
              </w:r>
              <w:r>
                <w:rPr>
                  <w:szCs w:val="24"/>
                  <w:lang w:val="en-GB"/>
                </w:rPr>
                <w:t>Gintautas Jakštas</w:t>
              </w:r>
            </w:p>
          </w:sdtContent>
        </w:sdt>
      </w:sdtContent>
    </w:sdt>
    <w:sdt>
      <w:sdtPr>
        <w:alias w:val="3 pr."/>
        <w:tag w:val="part_3c779a579bbb4d68b6f8216732930f09"/>
        <w:lock w:val="sdtLocked"/>
        <w:richText/>
      </w:sdtPr>
      <w:sdtContent>
        <w:p>
          <w:pPr>
            <w:ind w:left="4500" w:firstLine="1737"/>
            <w:sectPr>
              <w:headerReference w:type="even" r:id="rId19"/>
              <w:headerReference w:type="default" r:id="rId20"/>
              <w:footerReference w:type="even" r:id="rId21"/>
              <w:footerReference w:type="default" r:id="rId22"/>
              <w:headerReference w:type="first" r:id="rId23"/>
              <w:footerReference w:type="first" r:id="rId24"/>
              <w:type w:val="continuous"/>
              <w:pgSz w:w="11906" w:h="16838"/>
              <w:pgMar w:top="567" w:right="851" w:bottom="567" w:left="1134" w:header="0" w:footer="0" w:gutter="0"/>
              <w:pgNumType w:start="1"/>
              <w:cols w:space="1296"/>
              <w:titlePg/>
              <w:docGrid w:linePitch="326"/>
            </w:sectPr>
          </w:pPr>
        </w:p>
        <w:p>
          <w:pPr>
            <w:ind w:left="4500" w:firstLine="1737"/>
            <w:rPr>
              <w:szCs w:val="24"/>
              <w:lang w:eastAsia="lt-LT"/>
            </w:rPr>
          </w:pPr>
          <w:r>
            <w:rPr>
              <w:szCs w:val="24"/>
              <w:lang w:eastAsia="lt-LT"/>
            </w:rPr>
            <w:t xml:space="preserve">Pažymėjimų ir brandos atestatų </w:t>
          </w:r>
        </w:p>
        <w:p>
          <w:pPr>
            <w:ind w:left="4500" w:firstLine="1737"/>
            <w:rPr>
              <w:szCs w:val="24"/>
              <w:lang w:eastAsia="lt-LT"/>
            </w:rPr>
          </w:pPr>
          <w:r>
            <w:rPr>
              <w:szCs w:val="24"/>
              <w:lang w:eastAsia="lt-LT"/>
            </w:rPr>
            <w:t>išdavimo tvarkos aprašo</w:t>
          </w:r>
        </w:p>
        <w:p>
          <w:pPr>
            <w:ind w:left="4500" w:firstLine="1737"/>
            <w:rPr>
              <w:szCs w:val="24"/>
              <w:lang w:eastAsia="lt-LT"/>
            </w:rPr>
          </w:pPr>
          <w:sdt>
            <w:sdtPr>
              <w:alias w:val="Numeris"/>
              <w:tag w:val="nr_3c779a579bbb4d68b6f8216732930f09"/>
              <w:lock w:val="sdtLocked"/>
              <w:richText/>
            </w:sdtPr>
            <w:sdtContent>
              <w:r>
                <w:rPr>
                  <w:szCs w:val="24"/>
                  <w:lang w:eastAsia="lt-LT"/>
                </w:rPr>
                <w:t>3</w:t>
              </w:r>
            </w:sdtContent>
          </w:sdt>
          <w:r>
            <w:rPr>
              <w:szCs w:val="24"/>
              <w:lang w:eastAsia="lt-LT"/>
            </w:rPr>
            <w:t xml:space="preserve"> priedas</w:t>
          </w:r>
        </w:p>
        <w:p>
          <w:pPr>
            <w:jc w:val="center"/>
            <w:rPr>
              <w:szCs w:val="24"/>
              <w:lang w:eastAsia="lt-LT"/>
            </w:rPr>
          </w:pPr>
        </w:p>
        <w:p>
          <w:pPr>
            <w:jc w:val="center"/>
            <w:rPr>
              <w:szCs w:val="24"/>
              <w:lang w:eastAsia="lt-LT"/>
            </w:rPr>
          </w:pPr>
        </w:p>
        <w:p>
          <w:pPr>
            <w:widowControl w:val="0"/>
            <w:jc w:val="center"/>
            <w:rPr>
              <w:b/>
              <w:szCs w:val="24"/>
              <w:lang w:eastAsia="lt-LT"/>
            </w:rPr>
          </w:pPr>
          <w:sdt>
            <w:sdtPr>
              <w:alias w:val="Pavadinimas"/>
              <w:tag w:val="title_3c779a579bbb4d68b6f8216732930f09"/>
              <w:lock w:val="sdtLocked"/>
              <w:richText/>
            </w:sdtPr>
            <w:sdtContent>
              <w:r>
                <w:rPr>
                  <w:b/>
                  <w:szCs w:val="24"/>
                  <w:lang w:eastAsia="lt-LT"/>
                </w:rPr>
                <w:t xml:space="preserve">(Mokymosi pasiekimų pažymėjimo forma) </w:t>
              </w:r>
            </w:sdtContent>
          </w:sdt>
        </w:p>
        <w:p>
          <w:pPr>
            <w:rPr>
              <w:szCs w:val="24"/>
              <w:lang w:eastAsia="lt-LT"/>
            </w:rPr>
          </w:pPr>
        </w:p>
        <w:p>
          <w:pPr>
            <w:widowControl w:val="0"/>
            <w:ind w:firstLine="67"/>
            <w:jc w:val="center"/>
            <w:rPr>
              <w:szCs w:val="24"/>
              <w:lang w:eastAsia="lt-LT"/>
            </w:rPr>
          </w:pPr>
          <w:r>
            <w:rPr>
              <w:szCs w:val="24"/>
              <w:lang w:eastAsia="lt-LT"/>
            </w:rPr>
            <w:t>(Dokumento sudarytojo pavadinimas)</w:t>
          </w:r>
        </w:p>
        <w:p>
          <w:pPr>
            <w:widowControl w:val="0"/>
            <w:ind w:firstLine="67"/>
            <w:jc w:val="center"/>
            <w:rPr>
              <w:szCs w:val="24"/>
              <w:lang w:eastAsia="lt-LT"/>
            </w:rPr>
          </w:pPr>
        </w:p>
        <w:p>
          <w:pPr>
            <w:widowControl w:val="0"/>
            <w:jc w:val="center"/>
            <w:rPr>
              <w:b/>
              <w:sz w:val="46"/>
              <w:szCs w:val="46"/>
              <w:lang w:eastAsia="lt-LT"/>
            </w:rPr>
          </w:pPr>
          <w:r>
            <w:rPr>
              <w:b/>
              <w:sz w:val="46"/>
              <w:szCs w:val="46"/>
              <w:lang w:eastAsia="lt-LT"/>
            </w:rPr>
            <w:t xml:space="preserve">MOKYMOSI PASIEKIMŲ </w:t>
          </w:r>
        </w:p>
        <w:p>
          <w:pPr>
            <w:widowControl w:val="0"/>
            <w:jc w:val="center"/>
            <w:rPr>
              <w:b/>
              <w:sz w:val="46"/>
              <w:szCs w:val="46"/>
              <w:lang w:eastAsia="lt-LT"/>
            </w:rPr>
          </w:pPr>
          <w:r>
            <w:rPr>
              <w:b/>
              <w:sz w:val="46"/>
              <w:szCs w:val="46"/>
              <w:lang w:eastAsia="lt-LT"/>
            </w:rPr>
            <w:t>PAŽYMĖJIMAS</w:t>
          </w:r>
        </w:p>
        <w:p>
          <w:pPr>
            <w:tabs>
              <w:tab w:val="left" w:pos="8901"/>
            </w:tabs>
            <w:jc w:val="center"/>
            <w:rPr>
              <w:szCs w:val="24"/>
              <w:lang w:eastAsia="lt-LT"/>
            </w:rPr>
          </w:pPr>
        </w:p>
        <w:p>
          <w:pPr>
            <w:tabs>
              <w:tab w:val="left" w:pos="8901"/>
            </w:tabs>
            <w:jc w:val="center"/>
            <w:rPr>
              <w:sz w:val="40"/>
              <w:szCs w:val="40"/>
              <w:lang w:eastAsia="lt-LT"/>
            </w:rPr>
          </w:pPr>
          <w:r>
            <w:rPr>
              <w:sz w:val="40"/>
              <w:szCs w:val="40"/>
              <w:lang w:eastAsia="lt-LT"/>
            </w:rPr>
            <w:t>(Vardas ir pavardė)</w:t>
          </w:r>
        </w:p>
        <w:p>
          <w:pPr>
            <w:widowControl w:val="0"/>
            <w:jc w:val="center"/>
            <w:rPr>
              <w:sz w:val="20"/>
              <w:lang w:eastAsia="lt-LT"/>
            </w:rPr>
          </w:pPr>
          <w:r>
            <w:rPr>
              <w:sz w:val="20"/>
              <w:lang w:eastAsia="lt-LT"/>
            </w:rPr>
            <w:t xml:space="preserve">Asmens kodas </w:t>
          </w:r>
          <w:r>
            <w:rPr>
              <w:color w:val="A6A6A6"/>
              <w:sz w:val="20"/>
              <w:lang w:eastAsia="lt-LT"/>
            </w:rPr>
            <w:t>____</w:t>
          </w:r>
        </w:p>
        <w:p>
          <w:pPr>
            <w:widowControl w:val="0"/>
            <w:jc w:val="center"/>
            <w:rPr>
              <w:szCs w:val="24"/>
              <w:lang w:eastAsia="lt-LT"/>
            </w:rPr>
          </w:pPr>
        </w:p>
        <w:p>
          <w:pPr>
            <w:widowControl w:val="0"/>
            <w:jc w:val="center"/>
            <w:rPr>
              <w:b/>
              <w:bCs/>
              <w:szCs w:val="24"/>
              <w:lang w:eastAsia="lt-LT"/>
            </w:rPr>
          </w:pPr>
          <w:r>
            <w:rPr>
              <w:szCs w:val="24"/>
              <w:lang w:eastAsia="lt-LT"/>
            </w:rPr>
            <w:t xml:space="preserve">* </w:t>
          </w:r>
          <w:r>
            <w:rPr>
              <w:b/>
              <w:bCs/>
              <w:szCs w:val="24"/>
              <w:lang w:eastAsia="lt-LT"/>
            </w:rPr>
            <w:t>mokėsi (Klasės numeris skaičiumi) klasėje pagal (Ugdymo programos pavadinimas) programą</w:t>
          </w:r>
        </w:p>
        <w:p>
          <w:pPr>
            <w:widowControl w:val="0"/>
            <w:jc w:val="center"/>
            <w:rPr>
              <w:b/>
              <w:bCs/>
              <w:szCs w:val="24"/>
              <w:lang w:eastAsia="lt-LT"/>
            </w:rPr>
          </w:pPr>
          <w:r>
            <w:rPr>
              <w:b/>
              <w:bCs/>
              <w:szCs w:val="24"/>
              <w:lang w:eastAsia="lt-LT"/>
            </w:rPr>
            <w:t>* mokėsi pagal (Ugdymo programos pavadinimas) dalykų programas ir jas baigė</w:t>
          </w:r>
        </w:p>
        <w:p>
          <w:pPr>
            <w:widowControl w:val="0"/>
            <w:jc w:val="center"/>
            <w:rPr>
              <w:b/>
              <w:bCs/>
              <w:szCs w:val="24"/>
              <w:lang w:eastAsia="lt-LT"/>
            </w:rPr>
          </w:pPr>
          <w:r>
            <w:rPr>
              <w:b/>
              <w:bCs/>
              <w:szCs w:val="24"/>
              <w:lang w:eastAsia="lt-LT"/>
            </w:rPr>
            <w:t>* išlaikė brandos egzaminus (laikė tarpinius patikrinimus)</w:t>
          </w:r>
        </w:p>
        <w:p>
          <w:pPr>
            <w:widowControl w:val="0"/>
            <w:jc w:val="center"/>
            <w:rPr>
              <w:b/>
              <w:bCs/>
              <w:szCs w:val="24"/>
              <w:lang w:eastAsia="lt-LT"/>
            </w:rPr>
          </w:pPr>
          <w:r>
            <w:rPr>
              <w:b/>
              <w:bCs/>
              <w:szCs w:val="24"/>
              <w:lang w:eastAsia="lt-LT"/>
            </w:rPr>
            <w:t>* mokėsi pagal (Ugdymo programos pavadinimas) dalykų programas ir jas baigė, išlaikė brandos egzaminus (laikė tarpinius patikrinimus)</w:t>
          </w:r>
        </w:p>
        <w:p>
          <w:pPr>
            <w:widowControl w:val="0"/>
            <w:jc w:val="center"/>
            <w:rPr>
              <w:b/>
              <w:bCs/>
              <w:szCs w:val="24"/>
              <w:lang w:eastAsia="lt-LT"/>
            </w:rPr>
          </w:pPr>
          <w:r>
            <w:rPr>
              <w:b/>
              <w:bCs/>
              <w:szCs w:val="24"/>
              <w:lang w:eastAsia="lt-LT"/>
            </w:rPr>
            <w:t>* baigė tarptautinio bakalaureato programą</w:t>
          </w:r>
        </w:p>
        <w:p>
          <w:pPr>
            <w:widowControl w:val="0"/>
            <w:rPr>
              <w:szCs w:val="24"/>
              <w:lang w:eastAsia="lt-LT"/>
            </w:rPr>
          </w:pPr>
        </w:p>
        <w:p>
          <w:pPr>
            <w:rPr>
              <w:b/>
              <w:bCs/>
              <w:sz w:val="20"/>
            </w:rPr>
          </w:pPr>
          <w:r>
            <w:rPr>
              <w:b/>
              <w:bCs/>
              <w:sz w:val="20"/>
            </w:rPr>
            <w:t>Ugdymo programos (jos dalies) baigimas</w:t>
          </w:r>
        </w:p>
        <w:p>
          <w:pPr>
            <w:rPr>
              <w:sz w:val="10"/>
              <w:szCs w:val="10"/>
            </w:rPr>
          </w:pPr>
        </w:p>
        <w:tbl>
          <w:tblPr>
            <w:tblW w:w="9923" w:type="dxa"/>
            <w:tblBorders>
              <w:top w:val="single" w:sz="4" w:space="0" w:color="auto"/>
            </w:tblBorders>
            <w:tblLook w:val="04A0" w:firstRow="1" w:lastRow="0" w:firstColumn="1" w:lastColumn="0" w:noHBand="0" w:noVBand="1"/>
          </w:tblPr>
          <w:tblGrid>
            <w:gridCol w:w="5812"/>
            <w:gridCol w:w="4111"/>
          </w:tblGrid>
          <w:tr>
            <w:trPr>
              <w:trHeight w:val="284"/>
            </w:trPr>
            <w:tc>
              <w:tcPr>
                <w:tcW w:w="5812" w:type="dxa"/>
                <w:tcBorders>
                  <w:top w:val="single" w:sz="8" w:space="0" w:color="auto"/>
                  <w:left w:val="nil"/>
                  <w:bottom w:val="single" w:sz="2" w:space="0" w:color="A6A6A6"/>
                  <w:right w:val="nil"/>
                </w:tcBorders>
                <w:vAlign w:val="center"/>
                <w:hideMark/>
              </w:tcPr>
              <w:p>
                <w:pPr>
                  <w:ind w:left="-113"/>
                  <w:rPr>
                    <w:rFonts w:eastAsia="Calibri"/>
                    <w:kern w:val="2"/>
                    <w:sz w:val="20"/>
                    <w:szCs w:val="22"/>
                    <w:lang w:val="en-GB"/>
                  </w:rPr>
                </w:pPr>
                <w:r>
                  <w:rPr>
                    <w:rFonts w:eastAsia="Calibri"/>
                    <w:kern w:val="2"/>
                    <w:sz w:val="20"/>
                    <w:szCs w:val="22"/>
                    <w:lang w:val="pt-BR"/>
                  </w:rPr>
                  <w:t>Programos pavadinimas, kodas</w:t>
                </w:r>
              </w:p>
            </w:tc>
            <w:tc>
              <w:tcPr>
                <w:tcW w:w="4111" w:type="dxa"/>
                <w:tcBorders>
                  <w:top w:val="single" w:sz="8" w:space="0" w:color="auto"/>
                  <w:left w:val="nil"/>
                  <w:bottom w:val="single" w:sz="2" w:space="0" w:color="A6A6A6"/>
                  <w:right w:val="nil"/>
                </w:tcBorders>
                <w:vAlign w:val="center"/>
              </w:tcPr>
              <w:p>
                <w:pPr>
                  <w:rPr>
                    <w:rFonts w:eastAsia="Calibri"/>
                    <w:kern w:val="2"/>
                    <w:sz w:val="20"/>
                    <w:szCs w:val="22"/>
                    <w:lang w:val="pt-BR"/>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eastAsia="Calibri"/>
                    <w:kern w:val="2"/>
                    <w:sz w:val="20"/>
                    <w:szCs w:val="22"/>
                    <w:lang w:val="pt-BR"/>
                  </w:rPr>
                </w:pPr>
                <w:r>
                  <w:rPr>
                    <w:rFonts w:eastAsia="Calibri"/>
                    <w:kern w:val="2"/>
                    <w:sz w:val="20"/>
                    <w:szCs w:val="22"/>
                    <w:lang w:val="pt-BR"/>
                  </w:rPr>
                  <w:t>Programos (jos dalies) baigimo metai</w:t>
                </w:r>
              </w:p>
            </w:tc>
            <w:tc>
              <w:tcPr>
                <w:tcW w:w="4111" w:type="dxa"/>
                <w:tcBorders>
                  <w:top w:val="single" w:sz="2" w:space="0" w:color="A6A6A6"/>
                  <w:left w:val="nil"/>
                  <w:bottom w:val="single" w:sz="2" w:space="0" w:color="A6A6A6"/>
                  <w:right w:val="nil"/>
                </w:tcBorders>
                <w:vAlign w:val="center"/>
              </w:tcPr>
              <w:p>
                <w:pPr>
                  <w:ind w:left="-113"/>
                  <w:rPr>
                    <w:rFonts w:eastAsia="Calibri"/>
                    <w:kern w:val="2"/>
                    <w:sz w:val="20"/>
                    <w:szCs w:val="22"/>
                    <w:lang w:val="pt-BR"/>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eastAsia="Calibri"/>
                    <w:kern w:val="2"/>
                    <w:sz w:val="20"/>
                    <w:szCs w:val="22"/>
                    <w:lang w:val="pt-BR"/>
                  </w:rPr>
                </w:pPr>
                <w:r>
                  <w:rPr>
                    <w:rFonts w:eastAsia="Calibri"/>
                    <w:kern w:val="2"/>
                    <w:sz w:val="20"/>
                    <w:szCs w:val="22"/>
                    <w:lang w:val="pt-BR"/>
                  </w:rPr>
                  <w:t>Mokyklos, kurioje mokytasi, pavadinimas, kodas</w:t>
                </w:r>
              </w:p>
            </w:tc>
            <w:tc>
              <w:tcPr>
                <w:tcW w:w="4111" w:type="dxa"/>
                <w:tcBorders>
                  <w:top w:val="single" w:sz="2" w:space="0" w:color="A6A6A6"/>
                  <w:left w:val="nil"/>
                  <w:bottom w:val="single" w:sz="2" w:space="0" w:color="A6A6A6"/>
                  <w:right w:val="nil"/>
                </w:tcBorders>
                <w:vAlign w:val="center"/>
              </w:tcPr>
              <w:p>
                <w:pPr>
                  <w:ind w:left="-113"/>
                  <w:rPr>
                    <w:rFonts w:eastAsia="Calibri"/>
                    <w:kern w:val="2"/>
                    <w:sz w:val="20"/>
                    <w:szCs w:val="22"/>
                    <w:lang w:val="pt-BR"/>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eastAsia="Calibri"/>
                    <w:kern w:val="2"/>
                    <w:sz w:val="20"/>
                    <w:szCs w:val="22"/>
                    <w:lang w:val="pt-BR"/>
                  </w:rPr>
                </w:pPr>
                <w:r>
                  <w:rPr>
                    <w:rFonts w:eastAsia="Calibri"/>
                    <w:kern w:val="2"/>
                    <w:sz w:val="20"/>
                    <w:szCs w:val="22"/>
                    <w:lang w:val="pt-BR"/>
                  </w:rPr>
                  <w:t>Klasė, kurioje mokytasi</w:t>
                </w:r>
              </w:p>
            </w:tc>
            <w:tc>
              <w:tcPr>
                <w:tcW w:w="4111" w:type="dxa"/>
                <w:tcBorders>
                  <w:top w:val="single" w:sz="2" w:space="0" w:color="A6A6A6"/>
                  <w:left w:val="nil"/>
                  <w:bottom w:val="single" w:sz="2" w:space="0" w:color="A6A6A6"/>
                  <w:right w:val="nil"/>
                </w:tcBorders>
                <w:vAlign w:val="center"/>
              </w:tcPr>
              <w:p>
                <w:pPr>
                  <w:ind w:left="-113"/>
                  <w:rPr>
                    <w:rFonts w:eastAsia="Calibri"/>
                    <w:kern w:val="2"/>
                    <w:sz w:val="20"/>
                    <w:szCs w:val="22"/>
                    <w:lang w:val="pt-BR"/>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eastAsia="Calibri"/>
                    <w:kern w:val="2"/>
                    <w:sz w:val="20"/>
                    <w:szCs w:val="22"/>
                    <w:lang w:val="pt-BR"/>
                  </w:rPr>
                </w:pPr>
                <w:r>
                  <w:rPr>
                    <w:rFonts w:eastAsia="Calibri"/>
                    <w:kern w:val="2"/>
                    <w:sz w:val="20"/>
                    <w:szCs w:val="22"/>
                    <w:lang w:val="pt-BR"/>
                  </w:rPr>
                  <w:t>Kėlimas į aukštesnę klasę</w:t>
                </w:r>
              </w:p>
            </w:tc>
            <w:tc>
              <w:tcPr>
                <w:tcW w:w="4111" w:type="dxa"/>
                <w:tcBorders>
                  <w:top w:val="single" w:sz="2" w:space="0" w:color="A6A6A6"/>
                  <w:left w:val="nil"/>
                  <w:bottom w:val="single" w:sz="2" w:space="0" w:color="A6A6A6"/>
                  <w:right w:val="nil"/>
                </w:tcBorders>
                <w:vAlign w:val="center"/>
              </w:tcPr>
              <w:p>
                <w:pPr>
                  <w:ind w:left="-113"/>
                  <w:rPr>
                    <w:rFonts w:eastAsia="Calibri"/>
                    <w:kern w:val="2"/>
                    <w:sz w:val="20"/>
                    <w:szCs w:val="22"/>
                    <w:lang w:val="pt-BR"/>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eastAsia="Calibri"/>
                    <w:kern w:val="2"/>
                    <w:sz w:val="20"/>
                    <w:szCs w:val="22"/>
                    <w:lang w:val="pt-BR"/>
                  </w:rPr>
                </w:pPr>
                <w:r>
                  <w:rPr>
                    <w:rFonts w:eastAsia="Calibri"/>
                    <w:kern w:val="2"/>
                    <w:sz w:val="20"/>
                    <w:szCs w:val="22"/>
                    <w:lang w:val="pt-BR"/>
                  </w:rPr>
                  <w:t>Ugdymo programos kartojimas</w:t>
                </w:r>
              </w:p>
            </w:tc>
            <w:tc>
              <w:tcPr>
                <w:tcW w:w="4111" w:type="dxa"/>
                <w:tcBorders>
                  <w:top w:val="single" w:sz="2" w:space="0" w:color="A6A6A6"/>
                  <w:left w:val="nil"/>
                  <w:bottom w:val="single" w:sz="2" w:space="0" w:color="A6A6A6"/>
                  <w:right w:val="nil"/>
                </w:tcBorders>
                <w:vAlign w:val="center"/>
              </w:tcPr>
              <w:p>
                <w:pPr>
                  <w:ind w:left="-113"/>
                  <w:rPr>
                    <w:rFonts w:eastAsia="Calibri"/>
                    <w:kern w:val="2"/>
                    <w:sz w:val="20"/>
                    <w:szCs w:val="22"/>
                    <w:lang w:val="pt-BR"/>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eastAsia="Calibri"/>
                    <w:kern w:val="2"/>
                    <w:sz w:val="20"/>
                    <w:szCs w:val="22"/>
                    <w:lang w:val="pt-BR"/>
                  </w:rPr>
                </w:pPr>
                <w:r>
                  <w:rPr>
                    <w:rFonts w:eastAsia="Calibri"/>
                    <w:kern w:val="2"/>
                    <w:sz w:val="20"/>
                    <w:szCs w:val="22"/>
                    <w:lang w:val="pt-BR"/>
                  </w:rPr>
                  <w:t>Mokyklos, kurioje laikyti tarpiniai patikrinimai, pavadinimas, kodas</w:t>
                </w:r>
              </w:p>
            </w:tc>
            <w:tc>
              <w:tcPr>
                <w:tcW w:w="4111" w:type="dxa"/>
                <w:tcBorders>
                  <w:top w:val="single" w:sz="2" w:space="0" w:color="A6A6A6"/>
                  <w:left w:val="nil"/>
                  <w:bottom w:val="single" w:sz="2" w:space="0" w:color="A6A6A6"/>
                  <w:right w:val="nil"/>
                </w:tcBorders>
                <w:vAlign w:val="center"/>
              </w:tcPr>
              <w:p>
                <w:pPr>
                  <w:rPr>
                    <w:rFonts w:eastAsia="Calibri"/>
                    <w:kern w:val="2"/>
                    <w:sz w:val="20"/>
                    <w:szCs w:val="22"/>
                    <w:lang w:val="pt-BR"/>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eastAsia="Calibri"/>
                    <w:kern w:val="2"/>
                    <w:sz w:val="20"/>
                    <w:szCs w:val="22"/>
                    <w:lang w:val="pt-BR"/>
                  </w:rPr>
                </w:pPr>
                <w:r>
                  <w:rPr>
                    <w:rFonts w:eastAsia="Calibri"/>
                    <w:kern w:val="2"/>
                    <w:sz w:val="20"/>
                    <w:szCs w:val="22"/>
                    <w:lang w:val="pt-BR"/>
                  </w:rPr>
                  <w:t>Mokyklos, kurioje išlaikyti brandos egzaminai, pavadinimas, kodas</w:t>
                </w:r>
              </w:p>
            </w:tc>
            <w:tc>
              <w:tcPr>
                <w:tcW w:w="4111" w:type="dxa"/>
                <w:tcBorders>
                  <w:top w:val="single" w:sz="2" w:space="0" w:color="A6A6A6"/>
                  <w:left w:val="nil"/>
                  <w:bottom w:val="single" w:sz="2" w:space="0" w:color="A6A6A6"/>
                  <w:right w:val="nil"/>
                </w:tcBorders>
                <w:vAlign w:val="center"/>
              </w:tcPr>
              <w:p>
                <w:pPr>
                  <w:ind w:left="-113"/>
                  <w:rPr>
                    <w:rFonts w:eastAsia="Calibri"/>
                    <w:kern w:val="2"/>
                    <w:sz w:val="20"/>
                    <w:szCs w:val="22"/>
                    <w:lang w:val="pt-BR"/>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eastAsia="Calibri"/>
                    <w:kern w:val="2"/>
                    <w:sz w:val="20"/>
                    <w:szCs w:val="22"/>
                    <w:lang w:val="pt-BR"/>
                  </w:rPr>
                </w:pPr>
                <w:r>
                  <w:rPr>
                    <w:rFonts w:eastAsia="Calibri"/>
                    <w:kern w:val="2"/>
                    <w:sz w:val="20"/>
                    <w:szCs w:val="22"/>
                    <w:lang w:val="pt-BR"/>
                  </w:rPr>
                  <w:t>Išsilavinimą patvirtinančio dokumento pavadinimas, numeris, serija</w:t>
                </w:r>
              </w:p>
            </w:tc>
            <w:tc>
              <w:tcPr>
                <w:tcW w:w="4111" w:type="dxa"/>
                <w:tcBorders>
                  <w:top w:val="single" w:sz="2" w:space="0" w:color="A6A6A6"/>
                  <w:left w:val="nil"/>
                  <w:bottom w:val="single" w:sz="2" w:space="0" w:color="A6A6A6"/>
                  <w:right w:val="nil"/>
                </w:tcBorders>
                <w:vAlign w:val="center"/>
              </w:tcPr>
              <w:p>
                <w:pPr>
                  <w:ind w:left="-113"/>
                  <w:rPr>
                    <w:rFonts w:eastAsia="Calibri"/>
                    <w:kern w:val="2"/>
                    <w:sz w:val="20"/>
                    <w:szCs w:val="22"/>
                    <w:lang w:val="pt-BR"/>
                  </w:rPr>
                </w:pPr>
              </w:p>
            </w:tc>
          </w:tr>
        </w:tbl>
        <w:p>
          <w:pPr>
            <w:widowControl w:val="0"/>
            <w:rPr>
              <w:sz w:val="20"/>
              <w:lang w:eastAsia="lt-LT"/>
            </w:rPr>
          </w:pPr>
        </w:p>
        <w:p>
          <w:pPr>
            <w:rPr>
              <w:b/>
              <w:bCs/>
              <w:sz w:val="20"/>
            </w:rPr>
          </w:pPr>
          <w:r>
            <w:rPr>
              <w:b/>
              <w:bCs/>
              <w:sz w:val="20"/>
            </w:rPr>
            <w:t>Mokymosi rezultatai</w:t>
          </w:r>
        </w:p>
        <w:p>
          <w:pPr>
            <w:rPr>
              <w:sz w:val="10"/>
              <w:szCs w:val="10"/>
            </w:rPr>
          </w:pPr>
        </w:p>
        <w:tbl>
          <w:tblPr>
            <w:tblW w:w="0" w:type="auto"/>
            <w:tblBorders>
              <w:top w:val="single" w:sz="4" w:space="0" w:color="auto"/>
            </w:tblBorders>
            <w:tblLook w:val="04A0" w:firstRow="1" w:lastRow="0" w:firstColumn="1" w:lastColumn="0" w:noHBand="0" w:noVBand="1"/>
          </w:tblPr>
          <w:tblGrid>
            <w:gridCol w:w="1084"/>
            <w:gridCol w:w="2146"/>
            <w:gridCol w:w="2015"/>
            <w:gridCol w:w="1732"/>
            <w:gridCol w:w="1758"/>
            <w:gridCol w:w="1186"/>
          </w:tblGrid>
          <w:tr>
            <w:trPr>
              <w:trHeight w:val="397"/>
            </w:trPr>
            <w:tc>
              <w:tcPr>
                <w:tcW w:w="1084" w:type="dxa"/>
                <w:tcBorders>
                  <w:top w:val="single" w:sz="8" w:space="0" w:color="auto"/>
                  <w:left w:val="nil"/>
                  <w:bottom w:val="single" w:sz="8" w:space="0" w:color="auto"/>
                  <w:right w:val="nil"/>
                </w:tcBorders>
                <w:vAlign w:val="center"/>
                <w:hideMark/>
              </w:tcPr>
              <w:p>
                <w:pPr>
                  <w:ind w:left="-113"/>
                  <w:rPr>
                    <w:rFonts w:eastAsia="Calibri"/>
                    <w:kern w:val="2"/>
                    <w:sz w:val="20"/>
                    <w:szCs w:val="22"/>
                    <w:lang w:val="pt-BR"/>
                  </w:rPr>
                </w:pPr>
                <w:r>
                  <w:rPr>
                    <w:rFonts w:eastAsia="Calibri"/>
                    <w:kern w:val="2"/>
                    <w:sz w:val="20"/>
                    <w:szCs w:val="22"/>
                    <w:lang w:val="pt-BR"/>
                  </w:rPr>
                  <w:t>Kodas</w:t>
                </w:r>
              </w:p>
            </w:tc>
            <w:tc>
              <w:tcPr>
                <w:tcW w:w="2146" w:type="dxa"/>
                <w:tcBorders>
                  <w:top w:val="single" w:sz="8" w:space="0" w:color="auto"/>
                  <w:left w:val="nil"/>
                  <w:bottom w:val="single" w:sz="8" w:space="0" w:color="auto"/>
                  <w:right w:val="nil"/>
                </w:tcBorders>
                <w:vAlign w:val="center"/>
                <w:hideMark/>
              </w:tcPr>
              <w:p>
                <w:pPr>
                  <w:ind w:left="-113"/>
                  <w:rPr>
                    <w:rFonts w:eastAsia="Calibri"/>
                    <w:kern w:val="2"/>
                    <w:sz w:val="20"/>
                    <w:szCs w:val="22"/>
                    <w:lang w:val="pt-BR"/>
                  </w:rPr>
                </w:pPr>
                <w:r>
                  <w:rPr>
                    <w:rFonts w:eastAsia="Calibri"/>
                    <w:kern w:val="2"/>
                    <w:sz w:val="20"/>
                    <w:szCs w:val="22"/>
                    <w:lang w:val="pt-BR"/>
                  </w:rPr>
                  <w:t>Dalyko pavadinimas</w:t>
                </w:r>
              </w:p>
            </w:tc>
            <w:tc>
              <w:tcPr>
                <w:tcW w:w="2015" w:type="dxa"/>
                <w:tcBorders>
                  <w:top w:val="single" w:sz="8" w:space="0" w:color="auto"/>
                  <w:left w:val="nil"/>
                  <w:bottom w:val="single" w:sz="8" w:space="0" w:color="auto"/>
                  <w:right w:val="nil"/>
                </w:tcBorders>
                <w:vAlign w:val="center"/>
                <w:hideMark/>
              </w:tcPr>
              <w:p>
                <w:pPr>
                  <w:ind w:left="-113"/>
                  <w:rPr>
                    <w:rFonts w:eastAsia="Calibri"/>
                    <w:kern w:val="2"/>
                    <w:sz w:val="20"/>
                    <w:szCs w:val="22"/>
                    <w:lang w:val="pt-BR"/>
                  </w:rPr>
                </w:pPr>
                <w:r>
                  <w:rPr>
                    <w:rFonts w:eastAsia="Calibri"/>
                    <w:kern w:val="2"/>
                    <w:sz w:val="20"/>
                    <w:szCs w:val="22"/>
                    <w:lang w:val="pt-BR"/>
                  </w:rPr>
                  <w:t>Programos kursas</w:t>
                </w:r>
              </w:p>
            </w:tc>
            <w:tc>
              <w:tcPr>
                <w:tcW w:w="1732" w:type="dxa"/>
                <w:tcBorders>
                  <w:top w:val="single" w:sz="8" w:space="0" w:color="auto"/>
                  <w:left w:val="nil"/>
                  <w:bottom w:val="single" w:sz="8" w:space="0" w:color="auto"/>
                  <w:right w:val="nil"/>
                </w:tcBorders>
                <w:vAlign w:val="center"/>
                <w:hideMark/>
              </w:tcPr>
              <w:p>
                <w:pPr>
                  <w:ind w:left="-113"/>
                  <w:rPr>
                    <w:rFonts w:eastAsia="Calibri"/>
                    <w:kern w:val="2"/>
                    <w:sz w:val="20"/>
                    <w:szCs w:val="22"/>
                    <w:lang w:val="pt-BR"/>
                  </w:rPr>
                </w:pPr>
                <w:r>
                  <w:rPr>
                    <w:rFonts w:eastAsia="Calibri"/>
                    <w:kern w:val="2"/>
                    <w:sz w:val="20"/>
                    <w:szCs w:val="22"/>
                    <w:lang w:val="pt-BR"/>
                  </w:rPr>
                  <w:t>Valandų skaičius</w:t>
                </w:r>
              </w:p>
            </w:tc>
            <w:tc>
              <w:tcPr>
                <w:tcW w:w="1758" w:type="dxa"/>
                <w:tcBorders>
                  <w:top w:val="single" w:sz="8" w:space="0" w:color="auto"/>
                  <w:left w:val="nil"/>
                  <w:bottom w:val="single" w:sz="8" w:space="0" w:color="auto"/>
                  <w:right w:val="nil"/>
                </w:tcBorders>
                <w:vAlign w:val="center"/>
                <w:hideMark/>
              </w:tcPr>
              <w:p>
                <w:pPr>
                  <w:ind w:left="-113"/>
                  <w:rPr>
                    <w:rFonts w:eastAsia="Calibri"/>
                    <w:kern w:val="2"/>
                    <w:sz w:val="20"/>
                    <w:szCs w:val="22"/>
                    <w:lang w:val="pt-BR"/>
                  </w:rPr>
                </w:pPr>
                <w:r>
                  <w:rPr>
                    <w:rFonts w:eastAsia="Calibri"/>
                    <w:kern w:val="2"/>
                    <w:sz w:val="20"/>
                    <w:szCs w:val="22"/>
                    <w:lang w:val="pt-BR"/>
                  </w:rPr>
                  <w:t>Įvertinimas</w:t>
                </w:r>
              </w:p>
            </w:tc>
            <w:tc>
              <w:tcPr>
                <w:tcW w:w="1186" w:type="dxa"/>
                <w:tcBorders>
                  <w:top w:val="single" w:sz="8" w:space="0" w:color="auto"/>
                  <w:left w:val="nil"/>
                  <w:bottom w:val="single" w:sz="8" w:space="0" w:color="auto"/>
                  <w:right w:val="nil"/>
                </w:tcBorders>
                <w:vAlign w:val="center"/>
                <w:hideMark/>
              </w:tcPr>
              <w:p>
                <w:pPr>
                  <w:ind w:left="-113"/>
                  <w:rPr>
                    <w:rFonts w:eastAsia="Calibri"/>
                    <w:kern w:val="2"/>
                    <w:sz w:val="20"/>
                    <w:szCs w:val="22"/>
                    <w:lang w:val="pt-BR"/>
                  </w:rPr>
                </w:pPr>
                <w:r>
                  <w:rPr>
                    <w:rFonts w:eastAsia="Calibri"/>
                    <w:kern w:val="2"/>
                    <w:sz w:val="20"/>
                    <w:szCs w:val="22"/>
                    <w:lang w:val="pt-BR"/>
                  </w:rPr>
                  <w:t>Metai</w:t>
                </w:r>
              </w:p>
            </w:tc>
          </w:tr>
          <w:tr>
            <w:trPr>
              <w:trHeight w:val="284"/>
            </w:trPr>
            <w:tc>
              <w:tcPr>
                <w:tcW w:w="1084" w:type="dxa"/>
                <w:tcBorders>
                  <w:top w:val="single" w:sz="8" w:space="0" w:color="auto"/>
                  <w:left w:val="nil"/>
                  <w:bottom w:val="single" w:sz="2" w:space="0" w:color="A6A6A6"/>
                  <w:right w:val="nil"/>
                </w:tcBorders>
                <w:vAlign w:val="center"/>
              </w:tcPr>
              <w:p>
                <w:pPr>
                  <w:ind w:left="-113"/>
                  <w:rPr>
                    <w:rFonts w:eastAsia="Calibri"/>
                    <w:kern w:val="2"/>
                    <w:sz w:val="20"/>
                    <w:szCs w:val="22"/>
                    <w:lang w:val="en-GB"/>
                  </w:rPr>
                </w:pPr>
              </w:p>
            </w:tc>
            <w:tc>
              <w:tcPr>
                <w:tcW w:w="2146" w:type="dxa"/>
                <w:tcBorders>
                  <w:top w:val="single" w:sz="8" w:space="0" w:color="auto"/>
                  <w:left w:val="nil"/>
                  <w:bottom w:val="single" w:sz="2" w:space="0" w:color="A6A6A6"/>
                  <w:right w:val="nil"/>
                </w:tcBorders>
                <w:vAlign w:val="center"/>
              </w:tcPr>
              <w:p>
                <w:pPr>
                  <w:rPr>
                    <w:rFonts w:eastAsia="Calibri"/>
                    <w:kern w:val="2"/>
                    <w:sz w:val="20"/>
                    <w:szCs w:val="22"/>
                    <w:lang w:val="pt-BR"/>
                  </w:rPr>
                </w:pPr>
              </w:p>
            </w:tc>
            <w:tc>
              <w:tcPr>
                <w:tcW w:w="2015" w:type="dxa"/>
                <w:tcBorders>
                  <w:top w:val="single" w:sz="8" w:space="0" w:color="auto"/>
                  <w:left w:val="nil"/>
                  <w:bottom w:val="single" w:sz="2" w:space="0" w:color="A6A6A6"/>
                  <w:right w:val="nil"/>
                </w:tcBorders>
                <w:vAlign w:val="center"/>
              </w:tcPr>
              <w:p>
                <w:pPr>
                  <w:rPr>
                    <w:rFonts w:eastAsia="Calibri"/>
                    <w:kern w:val="2"/>
                    <w:sz w:val="20"/>
                    <w:szCs w:val="22"/>
                    <w:lang w:val="pt-BR"/>
                  </w:rPr>
                </w:pPr>
              </w:p>
            </w:tc>
            <w:tc>
              <w:tcPr>
                <w:tcW w:w="1732" w:type="dxa"/>
                <w:tcBorders>
                  <w:top w:val="single" w:sz="8" w:space="0" w:color="auto"/>
                  <w:left w:val="nil"/>
                  <w:bottom w:val="single" w:sz="2" w:space="0" w:color="A6A6A6"/>
                  <w:right w:val="nil"/>
                </w:tcBorders>
                <w:vAlign w:val="center"/>
              </w:tcPr>
              <w:p>
                <w:pPr>
                  <w:rPr>
                    <w:rFonts w:eastAsia="Calibri"/>
                    <w:kern w:val="2"/>
                    <w:sz w:val="20"/>
                    <w:szCs w:val="22"/>
                    <w:lang w:val="pt-BR"/>
                  </w:rPr>
                </w:pPr>
              </w:p>
            </w:tc>
            <w:tc>
              <w:tcPr>
                <w:tcW w:w="1758" w:type="dxa"/>
                <w:tcBorders>
                  <w:top w:val="single" w:sz="8" w:space="0" w:color="auto"/>
                  <w:left w:val="nil"/>
                  <w:bottom w:val="single" w:sz="2" w:space="0" w:color="A6A6A6"/>
                  <w:right w:val="nil"/>
                </w:tcBorders>
                <w:vAlign w:val="center"/>
              </w:tcPr>
              <w:p>
                <w:pPr>
                  <w:rPr>
                    <w:rFonts w:eastAsia="Calibri"/>
                    <w:kern w:val="2"/>
                    <w:sz w:val="20"/>
                    <w:szCs w:val="22"/>
                    <w:lang w:val="pt-BR"/>
                  </w:rPr>
                </w:pPr>
              </w:p>
            </w:tc>
            <w:tc>
              <w:tcPr>
                <w:tcW w:w="1186" w:type="dxa"/>
                <w:tcBorders>
                  <w:top w:val="single" w:sz="8" w:space="0" w:color="auto"/>
                  <w:left w:val="nil"/>
                  <w:bottom w:val="single" w:sz="2" w:space="0" w:color="A6A6A6"/>
                  <w:right w:val="nil"/>
                </w:tcBorders>
                <w:vAlign w:val="center"/>
              </w:tcPr>
              <w:p>
                <w:pPr>
                  <w:rPr>
                    <w:rFonts w:eastAsia="Calibri"/>
                    <w:kern w:val="2"/>
                    <w:sz w:val="20"/>
                    <w:szCs w:val="22"/>
                    <w:lang w:val="pt-BR"/>
                  </w:rPr>
                </w:pPr>
              </w:p>
            </w:tc>
          </w:tr>
        </w:tbl>
        <w:p>
          <w:pPr>
            <w:widowControl w:val="0"/>
            <w:tabs>
              <w:tab w:val="right" w:pos="9072"/>
            </w:tabs>
            <w:rPr>
              <w:sz w:val="20"/>
              <w:lang w:eastAsia="lt-LT"/>
            </w:rPr>
          </w:pPr>
        </w:p>
        <w:p>
          <w:pPr>
            <w:rPr>
              <w:b/>
              <w:bCs/>
              <w:sz w:val="20"/>
            </w:rPr>
          </w:pPr>
          <w:r>
            <w:rPr>
              <w:b/>
              <w:bCs/>
              <w:sz w:val="20"/>
            </w:rPr>
            <w:t>Įskaitų rezultatai</w:t>
          </w:r>
        </w:p>
        <w:p>
          <w:pPr>
            <w:rPr>
              <w:sz w:val="10"/>
              <w:szCs w:val="10"/>
            </w:rPr>
          </w:pPr>
        </w:p>
        <w:tbl>
          <w:tblPr>
            <w:tblW w:w="9923" w:type="dxa"/>
            <w:tblBorders>
              <w:top w:val="single" w:sz="4" w:space="0" w:color="auto"/>
            </w:tblBorders>
            <w:tblLook w:val="04A0" w:firstRow="1" w:lastRow="0" w:firstColumn="1" w:lastColumn="0" w:noHBand="0" w:noVBand="1"/>
          </w:tblPr>
          <w:tblGrid>
            <w:gridCol w:w="1084"/>
            <w:gridCol w:w="5862"/>
            <w:gridCol w:w="1843"/>
            <w:gridCol w:w="1134"/>
          </w:tblGrid>
          <w:tr>
            <w:trPr>
              <w:trHeight w:val="397"/>
            </w:trPr>
            <w:tc>
              <w:tcPr>
                <w:tcW w:w="1084" w:type="dxa"/>
                <w:tcBorders>
                  <w:top w:val="single" w:sz="8" w:space="0" w:color="auto"/>
                  <w:left w:val="nil"/>
                  <w:bottom w:val="single" w:sz="8" w:space="0" w:color="auto"/>
                  <w:right w:val="nil"/>
                </w:tcBorders>
                <w:vAlign w:val="center"/>
                <w:hideMark/>
              </w:tcPr>
              <w:p>
                <w:pPr>
                  <w:ind w:left="-113"/>
                  <w:rPr>
                    <w:rFonts w:eastAsia="Calibri"/>
                    <w:kern w:val="2"/>
                    <w:sz w:val="20"/>
                    <w:szCs w:val="22"/>
                    <w:lang w:val="pt-BR"/>
                  </w:rPr>
                </w:pPr>
                <w:r>
                  <w:rPr>
                    <w:rFonts w:eastAsia="Calibri"/>
                    <w:kern w:val="2"/>
                    <w:sz w:val="20"/>
                    <w:szCs w:val="22"/>
                    <w:lang w:val="pt-BR"/>
                  </w:rPr>
                  <w:t>Kodas</w:t>
                </w:r>
              </w:p>
            </w:tc>
            <w:tc>
              <w:tcPr>
                <w:tcW w:w="5862" w:type="dxa"/>
                <w:tcBorders>
                  <w:top w:val="single" w:sz="8" w:space="0" w:color="auto"/>
                  <w:left w:val="nil"/>
                  <w:bottom w:val="single" w:sz="8" w:space="0" w:color="auto"/>
                  <w:right w:val="nil"/>
                </w:tcBorders>
                <w:vAlign w:val="center"/>
                <w:hideMark/>
              </w:tcPr>
              <w:p>
                <w:pPr>
                  <w:ind w:left="-113"/>
                  <w:rPr>
                    <w:rFonts w:eastAsia="Calibri"/>
                    <w:kern w:val="2"/>
                    <w:sz w:val="20"/>
                    <w:szCs w:val="22"/>
                    <w:lang w:val="pt-BR"/>
                  </w:rPr>
                </w:pPr>
                <w:r>
                  <w:rPr>
                    <w:rFonts w:eastAsia="Calibri"/>
                    <w:kern w:val="2"/>
                    <w:sz w:val="20"/>
                    <w:szCs w:val="22"/>
                    <w:lang w:val="pt-BR"/>
                  </w:rPr>
                  <w:t>Įskaitos pavadinimas</w:t>
                </w:r>
              </w:p>
            </w:tc>
            <w:tc>
              <w:tcPr>
                <w:tcW w:w="1843" w:type="dxa"/>
                <w:tcBorders>
                  <w:top w:val="single" w:sz="8" w:space="0" w:color="auto"/>
                  <w:left w:val="nil"/>
                  <w:bottom w:val="single" w:sz="8" w:space="0" w:color="auto"/>
                  <w:right w:val="nil"/>
                </w:tcBorders>
                <w:vAlign w:val="center"/>
                <w:hideMark/>
              </w:tcPr>
              <w:p>
                <w:pPr>
                  <w:ind w:left="-113"/>
                  <w:rPr>
                    <w:rFonts w:eastAsia="Calibri"/>
                    <w:kern w:val="2"/>
                    <w:sz w:val="20"/>
                    <w:szCs w:val="22"/>
                    <w:lang w:val="pt-BR"/>
                  </w:rPr>
                </w:pPr>
                <w:r>
                  <w:rPr>
                    <w:rFonts w:eastAsia="Calibri"/>
                    <w:kern w:val="2"/>
                    <w:sz w:val="20"/>
                    <w:szCs w:val="22"/>
                    <w:lang w:val="pt-BR"/>
                  </w:rPr>
                  <w:t>Įvertinimas</w:t>
                </w:r>
              </w:p>
            </w:tc>
            <w:tc>
              <w:tcPr>
                <w:tcW w:w="1134" w:type="dxa"/>
                <w:tcBorders>
                  <w:top w:val="single" w:sz="8" w:space="0" w:color="auto"/>
                  <w:left w:val="nil"/>
                  <w:bottom w:val="single" w:sz="8" w:space="0" w:color="auto"/>
                  <w:right w:val="nil"/>
                </w:tcBorders>
                <w:vAlign w:val="center"/>
                <w:hideMark/>
              </w:tcPr>
              <w:p>
                <w:pPr>
                  <w:ind w:left="-113"/>
                  <w:rPr>
                    <w:rFonts w:eastAsia="Calibri"/>
                    <w:kern w:val="2"/>
                    <w:sz w:val="20"/>
                    <w:szCs w:val="22"/>
                    <w:lang w:val="pt-BR"/>
                  </w:rPr>
                </w:pPr>
                <w:r>
                  <w:rPr>
                    <w:rFonts w:eastAsia="Calibri"/>
                    <w:kern w:val="2"/>
                    <w:sz w:val="20"/>
                    <w:szCs w:val="22"/>
                    <w:lang w:val="pt-BR"/>
                  </w:rPr>
                  <w:t>Metai</w:t>
                </w:r>
              </w:p>
            </w:tc>
          </w:tr>
          <w:tr>
            <w:trPr>
              <w:trHeight w:val="284"/>
            </w:trPr>
            <w:tc>
              <w:tcPr>
                <w:tcW w:w="1084" w:type="dxa"/>
                <w:tcBorders>
                  <w:top w:val="single" w:sz="8" w:space="0" w:color="auto"/>
                  <w:left w:val="nil"/>
                  <w:bottom w:val="single" w:sz="2" w:space="0" w:color="A6A6A6"/>
                  <w:right w:val="nil"/>
                </w:tcBorders>
                <w:vAlign w:val="center"/>
              </w:tcPr>
              <w:p>
                <w:pPr>
                  <w:ind w:left="-113"/>
                  <w:rPr>
                    <w:rFonts w:eastAsia="Calibri"/>
                    <w:kern w:val="2"/>
                    <w:sz w:val="20"/>
                    <w:szCs w:val="22"/>
                    <w:lang w:val="en-GB"/>
                  </w:rPr>
                </w:pPr>
              </w:p>
            </w:tc>
            <w:tc>
              <w:tcPr>
                <w:tcW w:w="5862" w:type="dxa"/>
                <w:tcBorders>
                  <w:top w:val="single" w:sz="8" w:space="0" w:color="auto"/>
                  <w:left w:val="nil"/>
                  <w:bottom w:val="single" w:sz="2" w:space="0" w:color="A6A6A6"/>
                  <w:right w:val="nil"/>
                </w:tcBorders>
                <w:vAlign w:val="center"/>
              </w:tcPr>
              <w:p>
                <w:pPr>
                  <w:rPr>
                    <w:rFonts w:eastAsia="Calibri"/>
                    <w:kern w:val="2"/>
                    <w:sz w:val="20"/>
                    <w:szCs w:val="22"/>
                    <w:lang w:val="pt-BR"/>
                  </w:rPr>
                </w:pPr>
              </w:p>
            </w:tc>
            <w:tc>
              <w:tcPr>
                <w:tcW w:w="1843" w:type="dxa"/>
                <w:tcBorders>
                  <w:top w:val="single" w:sz="8" w:space="0" w:color="auto"/>
                  <w:left w:val="nil"/>
                  <w:bottom w:val="single" w:sz="2" w:space="0" w:color="A6A6A6"/>
                  <w:right w:val="nil"/>
                </w:tcBorders>
                <w:vAlign w:val="center"/>
              </w:tcPr>
              <w:p>
                <w:pPr>
                  <w:rPr>
                    <w:rFonts w:eastAsia="Calibri"/>
                    <w:kern w:val="2"/>
                    <w:sz w:val="20"/>
                    <w:szCs w:val="22"/>
                    <w:lang w:val="pt-BR"/>
                  </w:rPr>
                </w:pPr>
              </w:p>
            </w:tc>
            <w:tc>
              <w:tcPr>
                <w:tcW w:w="1134" w:type="dxa"/>
                <w:tcBorders>
                  <w:top w:val="single" w:sz="8" w:space="0" w:color="auto"/>
                  <w:left w:val="nil"/>
                  <w:bottom w:val="single" w:sz="2" w:space="0" w:color="A6A6A6"/>
                  <w:right w:val="nil"/>
                </w:tcBorders>
                <w:vAlign w:val="center"/>
              </w:tcPr>
              <w:p>
                <w:pPr>
                  <w:rPr>
                    <w:rFonts w:eastAsia="Calibri"/>
                    <w:kern w:val="2"/>
                    <w:sz w:val="20"/>
                    <w:szCs w:val="22"/>
                    <w:lang w:val="pt-BR"/>
                  </w:rPr>
                </w:pPr>
              </w:p>
            </w:tc>
          </w:tr>
        </w:tbl>
        <w:p>
          <w:pPr>
            <w:widowControl w:val="0"/>
            <w:tabs>
              <w:tab w:val="right" w:pos="9072"/>
            </w:tabs>
            <w:rPr>
              <w:sz w:val="20"/>
              <w:lang w:eastAsia="lt-LT"/>
            </w:rPr>
          </w:pPr>
        </w:p>
        <w:p>
          <w:pPr>
            <w:ind w:left="-113"/>
            <w:rPr>
              <w:b/>
              <w:bCs/>
              <w:sz w:val="20"/>
            </w:rPr>
          </w:pPr>
          <w:r>
            <w:rPr>
              <w:b/>
              <w:bCs/>
              <w:sz w:val="20"/>
            </w:rPr>
            <w:t>Tarpinių patikrinimų rezultatai</w:t>
          </w:r>
        </w:p>
        <w:p>
          <w:pPr>
            <w:rPr>
              <w:sz w:val="10"/>
              <w:szCs w:val="10"/>
            </w:rPr>
          </w:pPr>
        </w:p>
        <w:tbl>
          <w:tblPr>
            <w:tblW w:w="9923" w:type="dxa"/>
            <w:tblBorders>
              <w:top w:val="single" w:sz="4" w:space="0" w:color="auto"/>
            </w:tblBorders>
            <w:tblLook w:val="04A0" w:firstRow="1" w:lastRow="0" w:firstColumn="1" w:lastColumn="0" w:noHBand="0" w:noVBand="1"/>
          </w:tblPr>
          <w:tblGrid>
            <w:gridCol w:w="1084"/>
            <w:gridCol w:w="5862"/>
            <w:gridCol w:w="1843"/>
            <w:gridCol w:w="1134"/>
          </w:tblGrid>
          <w:tr>
            <w:trPr>
              <w:trHeight w:val="397"/>
            </w:trPr>
            <w:tc>
              <w:tcPr>
                <w:tcW w:w="1084" w:type="dxa"/>
                <w:tcBorders>
                  <w:top w:val="single" w:sz="8" w:space="0" w:color="auto"/>
                  <w:left w:val="nil"/>
                  <w:bottom w:val="single" w:sz="8" w:space="0" w:color="auto"/>
                  <w:right w:val="nil"/>
                </w:tcBorders>
                <w:vAlign w:val="center"/>
                <w:hideMark/>
              </w:tcPr>
              <w:p>
                <w:pPr>
                  <w:ind w:left="-113"/>
                  <w:rPr>
                    <w:rFonts w:eastAsia="Calibri"/>
                    <w:kern w:val="2"/>
                    <w:sz w:val="20"/>
                    <w:szCs w:val="22"/>
                    <w:lang w:val="pt-BR"/>
                  </w:rPr>
                </w:pPr>
                <w:r>
                  <w:rPr>
                    <w:rFonts w:eastAsia="Calibri"/>
                    <w:kern w:val="2"/>
                    <w:sz w:val="20"/>
                    <w:szCs w:val="22"/>
                    <w:lang w:val="pt-BR"/>
                  </w:rPr>
                  <w:t>Kodas</w:t>
                </w:r>
              </w:p>
            </w:tc>
            <w:tc>
              <w:tcPr>
                <w:tcW w:w="5862" w:type="dxa"/>
                <w:tcBorders>
                  <w:top w:val="single" w:sz="8" w:space="0" w:color="auto"/>
                  <w:left w:val="nil"/>
                  <w:bottom w:val="single" w:sz="8" w:space="0" w:color="auto"/>
                  <w:right w:val="nil"/>
                </w:tcBorders>
                <w:vAlign w:val="center"/>
                <w:hideMark/>
              </w:tcPr>
              <w:p>
                <w:pPr>
                  <w:ind w:left="-113"/>
                  <w:rPr>
                    <w:rFonts w:eastAsia="Calibri"/>
                    <w:kern w:val="2"/>
                    <w:sz w:val="20"/>
                    <w:szCs w:val="22"/>
                    <w:lang w:val="pt-BR"/>
                  </w:rPr>
                </w:pPr>
                <w:r>
                  <w:rPr>
                    <w:rFonts w:eastAsia="Calibri"/>
                    <w:kern w:val="2"/>
                    <w:sz w:val="20"/>
                    <w:szCs w:val="22"/>
                    <w:lang w:val="pt-BR"/>
                  </w:rPr>
                  <w:t>Tarpinio patikrinimo pavadinimas</w:t>
                </w:r>
              </w:p>
            </w:tc>
            <w:tc>
              <w:tcPr>
                <w:tcW w:w="1843" w:type="dxa"/>
                <w:tcBorders>
                  <w:top w:val="single" w:sz="8" w:space="0" w:color="auto"/>
                  <w:left w:val="nil"/>
                  <w:bottom w:val="single" w:sz="8" w:space="0" w:color="auto"/>
                  <w:right w:val="nil"/>
                </w:tcBorders>
                <w:vAlign w:val="center"/>
                <w:hideMark/>
              </w:tcPr>
              <w:p>
                <w:pPr>
                  <w:ind w:left="-113"/>
                  <w:rPr>
                    <w:rFonts w:eastAsia="Calibri"/>
                    <w:kern w:val="2"/>
                    <w:sz w:val="20"/>
                    <w:szCs w:val="22"/>
                    <w:lang w:val="pt-BR"/>
                  </w:rPr>
                </w:pPr>
                <w:r>
                  <w:rPr>
                    <w:rFonts w:eastAsia="Calibri"/>
                    <w:kern w:val="2"/>
                    <w:sz w:val="20"/>
                    <w:szCs w:val="22"/>
                    <w:lang w:val="pt-BR"/>
                  </w:rPr>
                  <w:t>Įvertinimas</w:t>
                </w:r>
              </w:p>
            </w:tc>
            <w:tc>
              <w:tcPr>
                <w:tcW w:w="1134" w:type="dxa"/>
                <w:tcBorders>
                  <w:top w:val="single" w:sz="8" w:space="0" w:color="auto"/>
                  <w:left w:val="nil"/>
                  <w:bottom w:val="single" w:sz="8" w:space="0" w:color="auto"/>
                  <w:right w:val="nil"/>
                </w:tcBorders>
                <w:vAlign w:val="center"/>
                <w:hideMark/>
              </w:tcPr>
              <w:p>
                <w:pPr>
                  <w:ind w:left="-113"/>
                  <w:rPr>
                    <w:rFonts w:eastAsia="Calibri"/>
                    <w:kern w:val="2"/>
                    <w:sz w:val="20"/>
                    <w:szCs w:val="22"/>
                    <w:lang w:val="pt-BR"/>
                  </w:rPr>
                </w:pPr>
                <w:r>
                  <w:rPr>
                    <w:rFonts w:eastAsia="Calibri"/>
                    <w:kern w:val="2"/>
                    <w:sz w:val="20"/>
                    <w:szCs w:val="22"/>
                    <w:lang w:val="pt-BR"/>
                  </w:rPr>
                  <w:t>Metai</w:t>
                </w:r>
              </w:p>
            </w:tc>
          </w:tr>
          <w:tr>
            <w:trPr>
              <w:trHeight w:val="284"/>
            </w:trPr>
            <w:tc>
              <w:tcPr>
                <w:tcW w:w="1084" w:type="dxa"/>
                <w:tcBorders>
                  <w:top w:val="single" w:sz="8" w:space="0" w:color="auto"/>
                  <w:left w:val="nil"/>
                  <w:bottom w:val="single" w:sz="2" w:space="0" w:color="A6A6A6"/>
                  <w:right w:val="nil"/>
                </w:tcBorders>
                <w:vAlign w:val="center"/>
              </w:tcPr>
              <w:p>
                <w:pPr>
                  <w:ind w:left="-113"/>
                  <w:rPr>
                    <w:rFonts w:eastAsia="Calibri"/>
                    <w:kern w:val="2"/>
                    <w:sz w:val="20"/>
                    <w:szCs w:val="22"/>
                    <w:lang w:val="en-GB"/>
                  </w:rPr>
                </w:pPr>
              </w:p>
            </w:tc>
            <w:tc>
              <w:tcPr>
                <w:tcW w:w="5862" w:type="dxa"/>
                <w:tcBorders>
                  <w:top w:val="single" w:sz="8" w:space="0" w:color="auto"/>
                  <w:left w:val="nil"/>
                  <w:bottom w:val="single" w:sz="2" w:space="0" w:color="A6A6A6"/>
                  <w:right w:val="nil"/>
                </w:tcBorders>
                <w:vAlign w:val="center"/>
              </w:tcPr>
              <w:p>
                <w:pPr>
                  <w:rPr>
                    <w:rFonts w:eastAsia="Calibri"/>
                    <w:kern w:val="2"/>
                    <w:sz w:val="20"/>
                    <w:szCs w:val="22"/>
                    <w:lang w:val="pt-BR"/>
                  </w:rPr>
                </w:pPr>
              </w:p>
            </w:tc>
            <w:tc>
              <w:tcPr>
                <w:tcW w:w="1843" w:type="dxa"/>
                <w:tcBorders>
                  <w:top w:val="single" w:sz="8" w:space="0" w:color="auto"/>
                  <w:left w:val="nil"/>
                  <w:bottom w:val="single" w:sz="2" w:space="0" w:color="A6A6A6"/>
                  <w:right w:val="nil"/>
                </w:tcBorders>
                <w:vAlign w:val="center"/>
              </w:tcPr>
              <w:p>
                <w:pPr>
                  <w:rPr>
                    <w:rFonts w:eastAsia="Calibri"/>
                    <w:kern w:val="2"/>
                    <w:sz w:val="20"/>
                    <w:szCs w:val="22"/>
                    <w:lang w:val="pt-BR"/>
                  </w:rPr>
                </w:pPr>
              </w:p>
            </w:tc>
            <w:tc>
              <w:tcPr>
                <w:tcW w:w="1134" w:type="dxa"/>
                <w:tcBorders>
                  <w:top w:val="single" w:sz="8" w:space="0" w:color="auto"/>
                  <w:left w:val="nil"/>
                  <w:bottom w:val="single" w:sz="2" w:space="0" w:color="A6A6A6"/>
                  <w:right w:val="nil"/>
                </w:tcBorders>
                <w:vAlign w:val="center"/>
              </w:tcPr>
              <w:p>
                <w:pPr>
                  <w:rPr>
                    <w:rFonts w:eastAsia="Calibri"/>
                    <w:kern w:val="2"/>
                    <w:sz w:val="20"/>
                    <w:szCs w:val="22"/>
                    <w:lang w:val="pt-BR"/>
                  </w:rPr>
                </w:pPr>
              </w:p>
            </w:tc>
          </w:tr>
        </w:tbl>
        <w:p>
          <w:pPr>
            <w:widowControl w:val="0"/>
            <w:tabs>
              <w:tab w:val="right" w:pos="9072"/>
            </w:tabs>
            <w:rPr>
              <w:sz w:val="20"/>
              <w:lang w:eastAsia="lt-LT"/>
            </w:rPr>
          </w:pPr>
        </w:p>
        <w:p>
          <w:pPr>
            <w:rPr>
              <w:b/>
              <w:bCs/>
              <w:sz w:val="20"/>
            </w:rPr>
          </w:pPr>
          <w:r>
            <w:rPr>
              <w:b/>
              <w:bCs/>
              <w:sz w:val="20"/>
            </w:rPr>
            <w:t>Pagrindinio ugdymo pasiekimų patikrinimo rezultatai / Brandos egzaminų rezultatai</w:t>
          </w:r>
        </w:p>
        <w:p>
          <w:pPr>
            <w:rPr>
              <w:sz w:val="10"/>
              <w:szCs w:val="10"/>
            </w:rPr>
          </w:pPr>
        </w:p>
        <w:tbl>
          <w:tblPr>
            <w:tblW w:w="9923" w:type="dxa"/>
            <w:tblBorders>
              <w:top w:val="single" w:sz="4" w:space="0" w:color="auto"/>
            </w:tblBorders>
            <w:tblLook w:val="04A0" w:firstRow="1" w:lastRow="0" w:firstColumn="1" w:lastColumn="0" w:noHBand="0" w:noVBand="1"/>
          </w:tblPr>
          <w:tblGrid>
            <w:gridCol w:w="1084"/>
            <w:gridCol w:w="4445"/>
            <w:gridCol w:w="1417"/>
            <w:gridCol w:w="1843"/>
            <w:gridCol w:w="1134"/>
          </w:tblGrid>
          <w:tr>
            <w:trPr>
              <w:trHeight w:val="397"/>
            </w:trPr>
            <w:tc>
              <w:tcPr>
                <w:tcW w:w="1084" w:type="dxa"/>
                <w:tcBorders>
                  <w:top w:val="single" w:sz="8" w:space="0" w:color="auto"/>
                  <w:left w:val="nil"/>
                  <w:bottom w:val="single" w:sz="8" w:space="0" w:color="auto"/>
                  <w:right w:val="nil"/>
                </w:tcBorders>
                <w:vAlign w:val="center"/>
                <w:hideMark/>
              </w:tcPr>
              <w:p>
                <w:pPr>
                  <w:ind w:left="-113"/>
                  <w:rPr>
                    <w:rFonts w:eastAsia="Calibri"/>
                    <w:kern w:val="2"/>
                    <w:sz w:val="20"/>
                    <w:szCs w:val="22"/>
                    <w:lang w:val="pt-BR"/>
                  </w:rPr>
                </w:pPr>
                <w:r>
                  <w:rPr>
                    <w:rFonts w:eastAsia="Calibri"/>
                    <w:kern w:val="2"/>
                    <w:sz w:val="20"/>
                    <w:szCs w:val="22"/>
                    <w:lang w:val="pt-BR"/>
                  </w:rPr>
                  <w:t>Kodas</w:t>
                </w:r>
              </w:p>
            </w:tc>
            <w:tc>
              <w:tcPr>
                <w:tcW w:w="4445" w:type="dxa"/>
                <w:tcBorders>
                  <w:top w:val="single" w:sz="8" w:space="0" w:color="auto"/>
                  <w:left w:val="nil"/>
                  <w:bottom w:val="single" w:sz="8" w:space="0" w:color="auto"/>
                  <w:right w:val="nil"/>
                </w:tcBorders>
                <w:vAlign w:val="center"/>
                <w:hideMark/>
              </w:tcPr>
              <w:p>
                <w:pPr>
                  <w:ind w:left="-113"/>
                  <w:rPr>
                    <w:rFonts w:eastAsia="Calibri"/>
                    <w:kern w:val="2"/>
                    <w:sz w:val="20"/>
                    <w:szCs w:val="22"/>
                    <w:lang w:val="pt-BR"/>
                  </w:rPr>
                </w:pPr>
                <w:r>
                  <w:rPr>
                    <w:rFonts w:eastAsia="Calibri"/>
                    <w:kern w:val="2"/>
                    <w:sz w:val="20"/>
                    <w:szCs w:val="22"/>
                    <w:lang w:val="pt-BR"/>
                  </w:rPr>
                  <w:t>Pavadinimas</w:t>
                </w:r>
              </w:p>
            </w:tc>
            <w:tc>
              <w:tcPr>
                <w:tcW w:w="1417" w:type="dxa"/>
                <w:tcBorders>
                  <w:top w:val="single" w:sz="8" w:space="0" w:color="auto"/>
                  <w:left w:val="nil"/>
                  <w:bottom w:val="single" w:sz="8" w:space="0" w:color="auto"/>
                  <w:right w:val="nil"/>
                </w:tcBorders>
                <w:vAlign w:val="center"/>
                <w:hideMark/>
              </w:tcPr>
              <w:p>
                <w:pPr>
                  <w:ind w:left="-113"/>
                  <w:rPr>
                    <w:rFonts w:eastAsia="Calibri"/>
                    <w:kern w:val="2"/>
                    <w:sz w:val="20"/>
                    <w:szCs w:val="22"/>
                    <w:lang w:val="pt-BR"/>
                  </w:rPr>
                </w:pPr>
                <w:r>
                  <w:rPr>
                    <w:rFonts w:eastAsia="Calibri"/>
                    <w:kern w:val="2"/>
                    <w:sz w:val="20"/>
                    <w:szCs w:val="22"/>
                    <w:lang w:val="pt-BR"/>
                  </w:rPr>
                  <w:t>Tipas</w:t>
                </w:r>
              </w:p>
            </w:tc>
            <w:tc>
              <w:tcPr>
                <w:tcW w:w="1843" w:type="dxa"/>
                <w:tcBorders>
                  <w:top w:val="single" w:sz="8" w:space="0" w:color="auto"/>
                  <w:left w:val="nil"/>
                  <w:bottom w:val="single" w:sz="8" w:space="0" w:color="auto"/>
                  <w:right w:val="nil"/>
                </w:tcBorders>
                <w:vAlign w:val="center"/>
                <w:hideMark/>
              </w:tcPr>
              <w:p>
                <w:pPr>
                  <w:ind w:left="-113"/>
                  <w:rPr>
                    <w:rFonts w:eastAsia="Calibri"/>
                    <w:kern w:val="2"/>
                    <w:sz w:val="20"/>
                    <w:szCs w:val="22"/>
                    <w:lang w:val="pt-BR"/>
                  </w:rPr>
                </w:pPr>
                <w:r>
                  <w:rPr>
                    <w:rFonts w:eastAsia="Calibri"/>
                    <w:kern w:val="2"/>
                    <w:sz w:val="20"/>
                    <w:szCs w:val="22"/>
                    <w:lang w:val="pt-BR"/>
                  </w:rPr>
                  <w:t>Įvertinimas</w:t>
                </w:r>
              </w:p>
            </w:tc>
            <w:tc>
              <w:tcPr>
                <w:tcW w:w="1134" w:type="dxa"/>
                <w:tcBorders>
                  <w:top w:val="single" w:sz="8" w:space="0" w:color="auto"/>
                  <w:left w:val="nil"/>
                  <w:bottom w:val="single" w:sz="8" w:space="0" w:color="auto"/>
                  <w:right w:val="nil"/>
                </w:tcBorders>
                <w:vAlign w:val="center"/>
                <w:hideMark/>
              </w:tcPr>
              <w:p>
                <w:pPr>
                  <w:ind w:left="-113"/>
                  <w:rPr>
                    <w:rFonts w:eastAsia="Calibri"/>
                    <w:kern w:val="2"/>
                    <w:sz w:val="20"/>
                    <w:szCs w:val="22"/>
                    <w:lang w:val="pt-BR"/>
                  </w:rPr>
                </w:pPr>
                <w:r>
                  <w:rPr>
                    <w:rFonts w:eastAsia="Calibri"/>
                    <w:kern w:val="2"/>
                    <w:sz w:val="20"/>
                    <w:szCs w:val="22"/>
                    <w:lang w:val="pt-BR"/>
                  </w:rPr>
                  <w:t>Metai</w:t>
                </w:r>
              </w:p>
            </w:tc>
          </w:tr>
          <w:tr>
            <w:trPr>
              <w:trHeight w:val="284"/>
            </w:trPr>
            <w:tc>
              <w:tcPr>
                <w:tcW w:w="1084" w:type="dxa"/>
                <w:tcBorders>
                  <w:top w:val="single" w:sz="8" w:space="0" w:color="auto"/>
                  <w:left w:val="nil"/>
                  <w:bottom w:val="single" w:sz="2" w:space="0" w:color="A6A6A6"/>
                  <w:right w:val="nil"/>
                </w:tcBorders>
                <w:vAlign w:val="center"/>
              </w:tcPr>
              <w:p>
                <w:pPr>
                  <w:ind w:left="-113"/>
                  <w:rPr>
                    <w:rFonts w:eastAsia="Calibri"/>
                    <w:kern w:val="2"/>
                    <w:sz w:val="20"/>
                    <w:szCs w:val="22"/>
                    <w:lang w:val="en-GB"/>
                  </w:rPr>
                </w:pPr>
              </w:p>
            </w:tc>
            <w:tc>
              <w:tcPr>
                <w:tcW w:w="4445" w:type="dxa"/>
                <w:tcBorders>
                  <w:top w:val="single" w:sz="8" w:space="0" w:color="auto"/>
                  <w:left w:val="nil"/>
                  <w:bottom w:val="single" w:sz="2" w:space="0" w:color="A6A6A6"/>
                  <w:right w:val="nil"/>
                </w:tcBorders>
                <w:vAlign w:val="center"/>
              </w:tcPr>
              <w:p>
                <w:pPr>
                  <w:rPr>
                    <w:rFonts w:eastAsia="Calibri"/>
                    <w:kern w:val="2"/>
                    <w:sz w:val="20"/>
                    <w:szCs w:val="22"/>
                    <w:lang w:val="pt-BR"/>
                  </w:rPr>
                </w:pPr>
              </w:p>
            </w:tc>
            <w:tc>
              <w:tcPr>
                <w:tcW w:w="1417" w:type="dxa"/>
                <w:tcBorders>
                  <w:top w:val="single" w:sz="8" w:space="0" w:color="auto"/>
                  <w:left w:val="nil"/>
                  <w:bottom w:val="single" w:sz="2" w:space="0" w:color="A6A6A6"/>
                  <w:right w:val="nil"/>
                </w:tcBorders>
                <w:vAlign w:val="center"/>
              </w:tcPr>
              <w:p>
                <w:pPr>
                  <w:rPr>
                    <w:rFonts w:eastAsia="Calibri"/>
                    <w:kern w:val="2"/>
                    <w:sz w:val="20"/>
                    <w:szCs w:val="22"/>
                    <w:lang w:val="pt-BR"/>
                  </w:rPr>
                </w:pPr>
              </w:p>
            </w:tc>
            <w:tc>
              <w:tcPr>
                <w:tcW w:w="1843" w:type="dxa"/>
                <w:tcBorders>
                  <w:top w:val="single" w:sz="8" w:space="0" w:color="auto"/>
                  <w:left w:val="nil"/>
                  <w:bottom w:val="single" w:sz="2" w:space="0" w:color="A6A6A6"/>
                  <w:right w:val="nil"/>
                </w:tcBorders>
                <w:vAlign w:val="center"/>
              </w:tcPr>
              <w:p>
                <w:pPr>
                  <w:rPr>
                    <w:rFonts w:eastAsia="Calibri"/>
                    <w:kern w:val="2"/>
                    <w:sz w:val="20"/>
                    <w:szCs w:val="22"/>
                    <w:lang w:val="pt-BR"/>
                  </w:rPr>
                </w:pPr>
              </w:p>
            </w:tc>
            <w:tc>
              <w:tcPr>
                <w:tcW w:w="1134" w:type="dxa"/>
                <w:tcBorders>
                  <w:top w:val="single" w:sz="8" w:space="0" w:color="auto"/>
                  <w:left w:val="nil"/>
                  <w:bottom w:val="single" w:sz="2" w:space="0" w:color="A6A6A6"/>
                  <w:right w:val="nil"/>
                </w:tcBorders>
                <w:vAlign w:val="center"/>
              </w:tcPr>
              <w:p>
                <w:pPr>
                  <w:rPr>
                    <w:rFonts w:eastAsia="Calibri"/>
                    <w:kern w:val="2"/>
                    <w:sz w:val="20"/>
                    <w:szCs w:val="22"/>
                    <w:lang w:val="pt-BR"/>
                  </w:rPr>
                </w:pPr>
              </w:p>
            </w:tc>
          </w:tr>
        </w:tbl>
        <w:p>
          <w:pPr>
            <w:ind w:left="-113"/>
            <w:rPr>
              <w:sz w:val="20"/>
            </w:rPr>
          </w:pPr>
        </w:p>
        <w:p>
          <w:pPr>
            <w:rPr>
              <w:sz w:val="10"/>
              <w:szCs w:val="10"/>
            </w:rPr>
          </w:pPr>
        </w:p>
        <w:p>
          <w:pPr>
            <w:ind w:left="-113"/>
            <w:rPr>
              <w:sz w:val="20"/>
            </w:rPr>
          </w:pPr>
        </w:p>
        <w:p>
          <w:pPr>
            <w:rPr>
              <w:sz w:val="10"/>
              <w:szCs w:val="10"/>
            </w:rPr>
          </w:pPr>
        </w:p>
        <w:p>
          <w:pPr>
            <w:rPr>
              <w:b/>
              <w:bCs/>
              <w:sz w:val="20"/>
            </w:rPr>
          </w:pPr>
          <w:r>
            <w:rPr>
              <w:b/>
              <w:bCs/>
              <w:sz w:val="20"/>
            </w:rPr>
            <w:t>Projektinės veiklos rezultatas</w:t>
          </w:r>
        </w:p>
        <w:p>
          <w:pPr>
            <w:rPr>
              <w:sz w:val="10"/>
              <w:szCs w:val="10"/>
            </w:rPr>
          </w:pPr>
        </w:p>
        <w:tbl>
          <w:tblPr>
            <w:tblW w:w="9923" w:type="dxa"/>
            <w:tblBorders>
              <w:top w:val="single" w:sz="4" w:space="0" w:color="auto"/>
            </w:tblBorders>
            <w:tblLook w:val="04A0" w:firstRow="1" w:lastRow="0" w:firstColumn="1" w:lastColumn="0" w:noHBand="0" w:noVBand="1"/>
          </w:tblPr>
          <w:tblGrid>
            <w:gridCol w:w="1084"/>
            <w:gridCol w:w="5862"/>
            <w:gridCol w:w="1843"/>
            <w:gridCol w:w="1134"/>
          </w:tblGrid>
          <w:tr>
            <w:trPr>
              <w:trHeight w:val="397"/>
            </w:trPr>
            <w:tc>
              <w:tcPr>
                <w:tcW w:w="1084" w:type="dxa"/>
                <w:tcBorders>
                  <w:top w:val="single" w:sz="8" w:space="0" w:color="auto"/>
                  <w:left w:val="nil"/>
                  <w:bottom w:val="single" w:sz="8" w:space="0" w:color="auto"/>
                  <w:right w:val="nil"/>
                </w:tcBorders>
                <w:vAlign w:val="center"/>
                <w:hideMark/>
              </w:tcPr>
              <w:p>
                <w:pPr>
                  <w:ind w:left="-113"/>
                  <w:rPr>
                    <w:rFonts w:eastAsia="Calibri"/>
                    <w:kern w:val="2"/>
                    <w:sz w:val="20"/>
                    <w:szCs w:val="22"/>
                    <w:lang w:val="pt-BR"/>
                  </w:rPr>
                </w:pPr>
                <w:r>
                  <w:rPr>
                    <w:rFonts w:eastAsia="Calibri"/>
                    <w:kern w:val="2"/>
                    <w:sz w:val="20"/>
                    <w:szCs w:val="22"/>
                    <w:lang w:val="pt-BR"/>
                  </w:rPr>
                  <w:t>Kodas</w:t>
                </w:r>
              </w:p>
            </w:tc>
            <w:tc>
              <w:tcPr>
                <w:tcW w:w="5862" w:type="dxa"/>
                <w:tcBorders>
                  <w:top w:val="single" w:sz="8" w:space="0" w:color="auto"/>
                  <w:left w:val="nil"/>
                  <w:bottom w:val="single" w:sz="8" w:space="0" w:color="auto"/>
                  <w:right w:val="nil"/>
                </w:tcBorders>
                <w:vAlign w:val="center"/>
                <w:hideMark/>
              </w:tcPr>
              <w:p>
                <w:pPr>
                  <w:ind w:left="-113"/>
                  <w:rPr>
                    <w:rFonts w:eastAsia="Calibri"/>
                    <w:kern w:val="2"/>
                    <w:sz w:val="20"/>
                    <w:szCs w:val="22"/>
                    <w:lang w:val="pt-BR"/>
                  </w:rPr>
                </w:pPr>
                <w:r>
                  <w:rPr>
                    <w:rFonts w:eastAsia="Calibri"/>
                    <w:kern w:val="2"/>
                    <w:sz w:val="20"/>
                    <w:szCs w:val="22"/>
                    <w:lang w:val="pt-BR"/>
                  </w:rPr>
                  <w:t>Projektinės veiklos pavadinimas</w:t>
                </w:r>
              </w:p>
            </w:tc>
            <w:tc>
              <w:tcPr>
                <w:tcW w:w="1843" w:type="dxa"/>
                <w:tcBorders>
                  <w:top w:val="single" w:sz="8" w:space="0" w:color="auto"/>
                  <w:left w:val="nil"/>
                  <w:bottom w:val="single" w:sz="8" w:space="0" w:color="auto"/>
                  <w:right w:val="nil"/>
                </w:tcBorders>
                <w:vAlign w:val="center"/>
                <w:hideMark/>
              </w:tcPr>
              <w:p>
                <w:pPr>
                  <w:ind w:left="-113"/>
                  <w:rPr>
                    <w:rFonts w:eastAsia="Calibri"/>
                    <w:kern w:val="2"/>
                    <w:sz w:val="20"/>
                    <w:szCs w:val="22"/>
                    <w:lang w:val="pt-BR"/>
                  </w:rPr>
                </w:pPr>
                <w:r>
                  <w:rPr>
                    <w:rFonts w:eastAsia="Calibri"/>
                    <w:kern w:val="2"/>
                    <w:sz w:val="20"/>
                    <w:szCs w:val="22"/>
                    <w:lang w:val="pt-BR"/>
                  </w:rPr>
                  <w:t>Įvertinimas</w:t>
                </w:r>
              </w:p>
            </w:tc>
            <w:tc>
              <w:tcPr>
                <w:tcW w:w="1134" w:type="dxa"/>
                <w:tcBorders>
                  <w:top w:val="single" w:sz="8" w:space="0" w:color="auto"/>
                  <w:left w:val="nil"/>
                  <w:bottom w:val="single" w:sz="8" w:space="0" w:color="auto"/>
                  <w:right w:val="nil"/>
                </w:tcBorders>
                <w:vAlign w:val="center"/>
                <w:hideMark/>
              </w:tcPr>
              <w:p>
                <w:pPr>
                  <w:ind w:left="-113"/>
                  <w:rPr>
                    <w:rFonts w:eastAsia="Calibri"/>
                    <w:kern w:val="2"/>
                    <w:sz w:val="20"/>
                    <w:szCs w:val="22"/>
                    <w:lang w:val="pt-BR"/>
                  </w:rPr>
                </w:pPr>
                <w:r>
                  <w:rPr>
                    <w:rFonts w:eastAsia="Calibri"/>
                    <w:kern w:val="2"/>
                    <w:sz w:val="20"/>
                    <w:szCs w:val="22"/>
                    <w:lang w:val="pt-BR"/>
                  </w:rPr>
                  <w:t>Metai</w:t>
                </w:r>
              </w:p>
            </w:tc>
          </w:tr>
          <w:tr>
            <w:trPr>
              <w:trHeight w:val="284"/>
            </w:trPr>
            <w:tc>
              <w:tcPr>
                <w:tcW w:w="1084" w:type="dxa"/>
                <w:tcBorders>
                  <w:top w:val="single" w:sz="8" w:space="0" w:color="auto"/>
                  <w:left w:val="nil"/>
                  <w:bottom w:val="single" w:sz="2" w:space="0" w:color="A6A6A6"/>
                  <w:right w:val="nil"/>
                </w:tcBorders>
                <w:vAlign w:val="center"/>
              </w:tcPr>
              <w:p>
                <w:pPr>
                  <w:ind w:left="-113"/>
                  <w:rPr>
                    <w:rFonts w:eastAsia="Calibri"/>
                    <w:kern w:val="2"/>
                    <w:sz w:val="20"/>
                    <w:szCs w:val="22"/>
                    <w:lang w:val="en-GB"/>
                  </w:rPr>
                </w:pPr>
              </w:p>
            </w:tc>
            <w:tc>
              <w:tcPr>
                <w:tcW w:w="5862" w:type="dxa"/>
                <w:tcBorders>
                  <w:top w:val="single" w:sz="8" w:space="0" w:color="auto"/>
                  <w:left w:val="nil"/>
                  <w:bottom w:val="single" w:sz="2" w:space="0" w:color="A6A6A6"/>
                  <w:right w:val="nil"/>
                </w:tcBorders>
                <w:vAlign w:val="center"/>
              </w:tcPr>
              <w:p>
                <w:pPr>
                  <w:rPr>
                    <w:rFonts w:eastAsia="Calibri"/>
                    <w:kern w:val="2"/>
                    <w:sz w:val="20"/>
                    <w:szCs w:val="22"/>
                    <w:lang w:val="pt-BR"/>
                  </w:rPr>
                </w:pPr>
              </w:p>
            </w:tc>
            <w:tc>
              <w:tcPr>
                <w:tcW w:w="1843" w:type="dxa"/>
                <w:tcBorders>
                  <w:top w:val="single" w:sz="8" w:space="0" w:color="auto"/>
                  <w:left w:val="nil"/>
                  <w:bottom w:val="single" w:sz="2" w:space="0" w:color="A6A6A6"/>
                  <w:right w:val="nil"/>
                </w:tcBorders>
                <w:vAlign w:val="center"/>
              </w:tcPr>
              <w:p>
                <w:pPr>
                  <w:rPr>
                    <w:rFonts w:eastAsia="Calibri"/>
                    <w:kern w:val="2"/>
                    <w:sz w:val="20"/>
                    <w:szCs w:val="22"/>
                    <w:lang w:val="pt-BR"/>
                  </w:rPr>
                </w:pPr>
              </w:p>
            </w:tc>
            <w:tc>
              <w:tcPr>
                <w:tcW w:w="1134" w:type="dxa"/>
                <w:tcBorders>
                  <w:top w:val="single" w:sz="8" w:space="0" w:color="auto"/>
                  <w:left w:val="nil"/>
                  <w:bottom w:val="single" w:sz="2" w:space="0" w:color="A6A6A6"/>
                  <w:right w:val="nil"/>
                </w:tcBorders>
                <w:vAlign w:val="center"/>
              </w:tcPr>
              <w:p>
                <w:pPr>
                  <w:rPr>
                    <w:rFonts w:eastAsia="Calibri"/>
                    <w:kern w:val="2"/>
                    <w:sz w:val="20"/>
                    <w:szCs w:val="22"/>
                    <w:lang w:val="pt-BR"/>
                  </w:rPr>
                </w:pPr>
              </w:p>
            </w:tc>
          </w:tr>
        </w:tbl>
        <w:p>
          <w:pPr>
            <w:rPr>
              <w:sz w:val="20"/>
            </w:rPr>
          </w:pPr>
        </w:p>
        <w:p>
          <w:pPr>
            <w:rPr>
              <w:sz w:val="10"/>
              <w:szCs w:val="10"/>
            </w:rPr>
          </w:pPr>
        </w:p>
        <w:p>
          <w:pPr>
            <w:rPr>
              <w:b/>
              <w:bCs/>
              <w:sz w:val="20"/>
            </w:rPr>
          </w:pPr>
          <w:r>
            <w:rPr>
              <w:b/>
              <w:bCs/>
              <w:sz w:val="20"/>
            </w:rPr>
            <w:t>Brandos darbo rezultatas</w:t>
          </w:r>
        </w:p>
        <w:p>
          <w:pPr>
            <w:rPr>
              <w:sz w:val="10"/>
              <w:szCs w:val="10"/>
            </w:rPr>
          </w:pPr>
        </w:p>
        <w:tbl>
          <w:tblPr>
            <w:tblW w:w="9923" w:type="dxa"/>
            <w:tblBorders>
              <w:top w:val="single" w:sz="4" w:space="0" w:color="auto"/>
            </w:tblBorders>
            <w:tblLook w:val="04A0" w:firstRow="1" w:lastRow="0" w:firstColumn="1" w:lastColumn="0" w:noHBand="0" w:noVBand="1"/>
          </w:tblPr>
          <w:tblGrid>
            <w:gridCol w:w="1084"/>
            <w:gridCol w:w="4445"/>
            <w:gridCol w:w="1417"/>
            <w:gridCol w:w="1843"/>
            <w:gridCol w:w="1134"/>
          </w:tblGrid>
          <w:tr>
            <w:trPr>
              <w:trHeight w:val="397"/>
            </w:trPr>
            <w:tc>
              <w:tcPr>
                <w:tcW w:w="1084" w:type="dxa"/>
                <w:tcBorders>
                  <w:top w:val="single" w:sz="8" w:space="0" w:color="auto"/>
                  <w:left w:val="nil"/>
                  <w:bottom w:val="single" w:sz="8" w:space="0" w:color="auto"/>
                  <w:right w:val="nil"/>
                </w:tcBorders>
                <w:vAlign w:val="center"/>
                <w:hideMark/>
              </w:tcPr>
              <w:p>
                <w:pPr>
                  <w:ind w:left="-113"/>
                  <w:rPr>
                    <w:rFonts w:eastAsia="Calibri"/>
                    <w:kern w:val="2"/>
                    <w:sz w:val="20"/>
                    <w:szCs w:val="22"/>
                    <w:lang w:val="pt-BR"/>
                  </w:rPr>
                </w:pPr>
                <w:r>
                  <w:rPr>
                    <w:rFonts w:eastAsia="Calibri"/>
                    <w:kern w:val="2"/>
                    <w:sz w:val="20"/>
                    <w:szCs w:val="22"/>
                    <w:lang w:val="pt-BR"/>
                  </w:rPr>
                  <w:t>Kodas</w:t>
                </w:r>
              </w:p>
            </w:tc>
            <w:tc>
              <w:tcPr>
                <w:tcW w:w="4445" w:type="dxa"/>
                <w:tcBorders>
                  <w:top w:val="single" w:sz="8" w:space="0" w:color="auto"/>
                  <w:left w:val="nil"/>
                  <w:bottom w:val="single" w:sz="8" w:space="0" w:color="auto"/>
                  <w:right w:val="nil"/>
                </w:tcBorders>
                <w:vAlign w:val="center"/>
                <w:hideMark/>
              </w:tcPr>
              <w:p>
                <w:pPr>
                  <w:ind w:left="-113"/>
                  <w:rPr>
                    <w:rFonts w:eastAsia="Calibri"/>
                    <w:kern w:val="2"/>
                    <w:sz w:val="20"/>
                    <w:szCs w:val="22"/>
                    <w:lang w:val="pt-BR"/>
                  </w:rPr>
                </w:pPr>
                <w:r>
                  <w:rPr>
                    <w:rFonts w:eastAsia="Calibri"/>
                    <w:kern w:val="2"/>
                    <w:sz w:val="20"/>
                    <w:szCs w:val="22"/>
                    <w:lang w:val="pt-BR"/>
                  </w:rPr>
                  <w:t>Brandos darbo pavadinimas</w:t>
                </w:r>
              </w:p>
            </w:tc>
            <w:tc>
              <w:tcPr>
                <w:tcW w:w="1417" w:type="dxa"/>
                <w:tcBorders>
                  <w:top w:val="single" w:sz="8" w:space="0" w:color="auto"/>
                  <w:left w:val="nil"/>
                  <w:bottom w:val="single" w:sz="8" w:space="0" w:color="auto"/>
                  <w:right w:val="nil"/>
                </w:tcBorders>
                <w:vAlign w:val="center"/>
                <w:hideMark/>
              </w:tcPr>
              <w:p>
                <w:pPr>
                  <w:ind w:left="-113"/>
                  <w:rPr>
                    <w:rFonts w:eastAsia="Calibri"/>
                    <w:kern w:val="2"/>
                    <w:sz w:val="20"/>
                    <w:szCs w:val="22"/>
                    <w:lang w:val="pt-BR"/>
                  </w:rPr>
                </w:pPr>
                <w:r>
                  <w:rPr>
                    <w:rFonts w:eastAsia="Calibri"/>
                    <w:kern w:val="2"/>
                    <w:sz w:val="20"/>
                    <w:szCs w:val="22"/>
                    <w:lang w:val="pt-BR"/>
                  </w:rPr>
                  <w:t>Tipas</w:t>
                </w:r>
              </w:p>
            </w:tc>
            <w:tc>
              <w:tcPr>
                <w:tcW w:w="1843" w:type="dxa"/>
                <w:tcBorders>
                  <w:top w:val="single" w:sz="8" w:space="0" w:color="auto"/>
                  <w:left w:val="nil"/>
                  <w:bottom w:val="single" w:sz="8" w:space="0" w:color="auto"/>
                  <w:right w:val="nil"/>
                </w:tcBorders>
                <w:vAlign w:val="center"/>
                <w:hideMark/>
              </w:tcPr>
              <w:p>
                <w:pPr>
                  <w:ind w:left="-113"/>
                  <w:rPr>
                    <w:rFonts w:eastAsia="Calibri"/>
                    <w:kern w:val="2"/>
                    <w:sz w:val="20"/>
                    <w:szCs w:val="22"/>
                    <w:lang w:val="pt-BR"/>
                  </w:rPr>
                </w:pPr>
                <w:r>
                  <w:rPr>
                    <w:rFonts w:eastAsia="Calibri"/>
                    <w:kern w:val="2"/>
                    <w:sz w:val="20"/>
                    <w:szCs w:val="22"/>
                    <w:lang w:val="pt-BR"/>
                  </w:rPr>
                  <w:t>Įvertinimas</w:t>
                </w:r>
              </w:p>
            </w:tc>
            <w:tc>
              <w:tcPr>
                <w:tcW w:w="1134" w:type="dxa"/>
                <w:tcBorders>
                  <w:top w:val="single" w:sz="8" w:space="0" w:color="auto"/>
                  <w:left w:val="nil"/>
                  <w:bottom w:val="single" w:sz="8" w:space="0" w:color="auto"/>
                  <w:right w:val="nil"/>
                </w:tcBorders>
                <w:vAlign w:val="center"/>
                <w:hideMark/>
              </w:tcPr>
              <w:p>
                <w:pPr>
                  <w:ind w:left="-113"/>
                  <w:rPr>
                    <w:rFonts w:eastAsia="Calibri"/>
                    <w:kern w:val="2"/>
                    <w:sz w:val="20"/>
                    <w:szCs w:val="22"/>
                    <w:lang w:val="pt-BR"/>
                  </w:rPr>
                </w:pPr>
                <w:r>
                  <w:rPr>
                    <w:rFonts w:eastAsia="Calibri"/>
                    <w:kern w:val="2"/>
                    <w:sz w:val="20"/>
                    <w:szCs w:val="22"/>
                    <w:lang w:val="pt-BR"/>
                  </w:rPr>
                  <w:t>Metai</w:t>
                </w:r>
              </w:p>
            </w:tc>
          </w:tr>
          <w:tr>
            <w:trPr>
              <w:trHeight w:val="284"/>
            </w:trPr>
            <w:tc>
              <w:tcPr>
                <w:tcW w:w="1084" w:type="dxa"/>
                <w:tcBorders>
                  <w:top w:val="single" w:sz="8" w:space="0" w:color="auto"/>
                  <w:left w:val="nil"/>
                  <w:bottom w:val="single" w:sz="2" w:space="0" w:color="A6A6A6"/>
                  <w:right w:val="nil"/>
                </w:tcBorders>
                <w:vAlign w:val="center"/>
              </w:tcPr>
              <w:p>
                <w:pPr>
                  <w:ind w:left="-113"/>
                  <w:rPr>
                    <w:rFonts w:eastAsia="Calibri"/>
                    <w:kern w:val="2"/>
                    <w:sz w:val="20"/>
                    <w:szCs w:val="22"/>
                    <w:lang w:val="en-GB"/>
                  </w:rPr>
                </w:pPr>
              </w:p>
            </w:tc>
            <w:tc>
              <w:tcPr>
                <w:tcW w:w="4445" w:type="dxa"/>
                <w:tcBorders>
                  <w:top w:val="single" w:sz="8" w:space="0" w:color="auto"/>
                  <w:left w:val="nil"/>
                  <w:bottom w:val="single" w:sz="2" w:space="0" w:color="A6A6A6"/>
                  <w:right w:val="nil"/>
                </w:tcBorders>
                <w:vAlign w:val="center"/>
              </w:tcPr>
              <w:p>
                <w:pPr>
                  <w:rPr>
                    <w:rFonts w:eastAsia="Calibri"/>
                    <w:kern w:val="2"/>
                    <w:sz w:val="20"/>
                    <w:szCs w:val="22"/>
                    <w:lang w:val="pt-BR"/>
                  </w:rPr>
                </w:pPr>
              </w:p>
            </w:tc>
            <w:tc>
              <w:tcPr>
                <w:tcW w:w="1417" w:type="dxa"/>
                <w:tcBorders>
                  <w:top w:val="single" w:sz="8" w:space="0" w:color="auto"/>
                  <w:left w:val="nil"/>
                  <w:bottom w:val="single" w:sz="2" w:space="0" w:color="A6A6A6"/>
                  <w:right w:val="nil"/>
                </w:tcBorders>
                <w:vAlign w:val="center"/>
              </w:tcPr>
              <w:p>
                <w:pPr>
                  <w:rPr>
                    <w:rFonts w:eastAsia="Calibri"/>
                    <w:kern w:val="2"/>
                    <w:sz w:val="20"/>
                    <w:szCs w:val="22"/>
                    <w:lang w:val="pt-BR"/>
                  </w:rPr>
                </w:pPr>
              </w:p>
            </w:tc>
            <w:tc>
              <w:tcPr>
                <w:tcW w:w="1843" w:type="dxa"/>
                <w:tcBorders>
                  <w:top w:val="single" w:sz="8" w:space="0" w:color="auto"/>
                  <w:left w:val="nil"/>
                  <w:bottom w:val="single" w:sz="2" w:space="0" w:color="A6A6A6"/>
                  <w:right w:val="nil"/>
                </w:tcBorders>
                <w:vAlign w:val="center"/>
              </w:tcPr>
              <w:p>
                <w:pPr>
                  <w:rPr>
                    <w:rFonts w:eastAsia="Calibri"/>
                    <w:kern w:val="2"/>
                    <w:sz w:val="20"/>
                    <w:szCs w:val="22"/>
                    <w:lang w:val="pt-BR"/>
                  </w:rPr>
                </w:pPr>
              </w:p>
            </w:tc>
            <w:tc>
              <w:tcPr>
                <w:tcW w:w="1134" w:type="dxa"/>
                <w:tcBorders>
                  <w:top w:val="single" w:sz="8" w:space="0" w:color="auto"/>
                  <w:left w:val="nil"/>
                  <w:bottom w:val="single" w:sz="2" w:space="0" w:color="A6A6A6"/>
                  <w:right w:val="nil"/>
                </w:tcBorders>
                <w:vAlign w:val="center"/>
              </w:tcPr>
              <w:p>
                <w:pPr>
                  <w:rPr>
                    <w:rFonts w:eastAsia="Calibri"/>
                    <w:kern w:val="2"/>
                    <w:sz w:val="20"/>
                    <w:szCs w:val="22"/>
                    <w:lang w:val="pt-BR"/>
                  </w:rPr>
                </w:pPr>
              </w:p>
            </w:tc>
          </w:tr>
        </w:tbl>
        <w:p>
          <w:pPr>
            <w:jc w:val="both"/>
            <w:rPr>
              <w:sz w:val="20"/>
              <w:lang w:eastAsia="lt-LT"/>
            </w:rPr>
          </w:pPr>
        </w:p>
        <w:p>
          <w:pPr>
            <w:ind w:firstLine="680"/>
            <w:jc w:val="both"/>
            <w:rPr>
              <w:i/>
              <w:sz w:val="20"/>
              <w:lang w:eastAsia="lt-LT"/>
            </w:rPr>
          </w:pPr>
        </w:p>
        <w:p>
          <w:pPr>
            <w:rPr>
              <w:sz w:val="20"/>
              <w:lang w:eastAsia="lt-LT"/>
            </w:rPr>
          </w:pPr>
          <w:r>
            <w:rPr>
              <w:sz w:val="20"/>
              <w:lang w:eastAsia="lt-LT"/>
            </w:rPr>
            <w:t xml:space="preserve">(Pareigos)                                                                                                                                                      (Vardas ir pavardė)</w:t>
          </w:r>
        </w:p>
        <w:p>
          <w:pPr>
            <w:tabs>
              <w:tab w:val="left" w:pos="8901"/>
            </w:tabs>
            <w:rPr>
              <w:sz w:val="20"/>
              <w:lang w:eastAsia="lt-LT"/>
            </w:rPr>
          </w:pPr>
        </w:p>
        <w:p>
          <w:pPr>
            <w:tabs>
              <w:tab w:val="left" w:pos="8901"/>
            </w:tabs>
            <w:rPr>
              <w:sz w:val="20"/>
              <w:lang w:eastAsia="lt-LT"/>
            </w:rPr>
          </w:pPr>
          <w:r>
            <w:rPr>
              <w:sz w:val="20"/>
              <w:lang w:eastAsia="lt-LT"/>
            </w:rPr>
            <w:t xml:space="preserve">(Data)                                                                                                                                                      Registracijos Nr. </w:t>
          </w:r>
          <w:r>
            <w:rPr>
              <w:color w:val="A6A6A6"/>
              <w:sz w:val="20"/>
              <w:lang w:eastAsia="lt-LT"/>
            </w:rPr>
            <w:t>_____</w:t>
          </w: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rPr>
              <w:sz w:val="20"/>
              <w:lang w:val="pt-BR"/>
            </w:rPr>
          </w:pPr>
        </w:p>
        <w:p>
          <w:pPr>
            <w:rPr>
              <w:b/>
              <w:bCs/>
              <w:sz w:val="20"/>
            </w:rPr>
          </w:pPr>
          <w:r>
            <w:rPr>
              <w:b/>
              <w:bCs/>
              <w:sz w:val="20"/>
            </w:rPr>
            <w:t xml:space="preserve">Mokymosi pasiekimų pažymėjimas yra skaitmeninis, jo duomenys sugeneruoti iš Diplomų, atestatų ir kvalifikacijos pažymėjimų registro </w:t>
          </w:r>
        </w:p>
        <w:p>
          <w:pPr>
            <w:rPr>
              <w:sz w:val="10"/>
              <w:szCs w:val="10"/>
            </w:rPr>
          </w:pPr>
        </w:p>
        <w:tbl>
          <w:tblPr>
            <w:tblW w:w="0" w:type="auto"/>
            <w:tblBorders>
              <w:top w:val="single" w:sz="4" w:space="0" w:color="auto"/>
            </w:tblBorders>
            <w:tblLook w:val="04A0" w:firstRow="1" w:lastRow="0" w:firstColumn="1" w:lastColumn="0" w:noHBand="0" w:noVBand="1"/>
          </w:tblPr>
          <w:tblGrid>
            <w:gridCol w:w="6032"/>
            <w:gridCol w:w="3889"/>
          </w:tblGrid>
          <w:tr>
            <w:trPr>
              <w:trHeight w:val="284"/>
            </w:trPr>
            <w:tc>
              <w:tcPr>
                <w:tcW w:w="6168" w:type="dxa"/>
                <w:tcBorders>
                  <w:top w:val="single" w:sz="8" w:space="0" w:color="auto"/>
                  <w:left w:val="nil"/>
                  <w:bottom w:val="single" w:sz="2" w:space="0" w:color="A6A6A6"/>
                  <w:right w:val="nil"/>
                </w:tcBorders>
                <w:vAlign w:val="center"/>
                <w:hideMark/>
              </w:tcPr>
              <w:p>
                <w:pPr>
                  <w:ind w:left="-113"/>
                  <w:rPr>
                    <w:rFonts w:eastAsia="Calibri"/>
                    <w:kern w:val="2"/>
                    <w:sz w:val="20"/>
                    <w:szCs w:val="22"/>
                    <w:lang w:val="en-GB"/>
                  </w:rPr>
                </w:pPr>
                <w:r>
                  <w:rPr>
                    <w:rFonts w:eastAsia="Calibri"/>
                    <w:kern w:val="2"/>
                    <w:sz w:val="20"/>
                    <w:szCs w:val="22"/>
                    <w:lang w:val="en-GB" w:eastAsia="lt-LT"/>
                  </w:rPr>
                  <w:t>Mokymosi pasiekimų pažymėjimo generavimo (duomenų atvaizdavimo) / spausdinimo / išsaugojimo data ir laikas:</w:t>
                </w:r>
              </w:p>
            </w:tc>
            <w:tc>
              <w:tcPr>
                <w:tcW w:w="3969" w:type="dxa"/>
                <w:tcBorders>
                  <w:top w:val="single" w:sz="8" w:space="0" w:color="auto"/>
                  <w:left w:val="nil"/>
                  <w:bottom w:val="single" w:sz="2" w:space="0" w:color="A6A6A6"/>
                  <w:right w:val="nil"/>
                </w:tcBorders>
                <w:vAlign w:val="center"/>
                <w:hideMark/>
              </w:tcPr>
              <w:p>
                <w:pPr>
                  <w:rPr>
                    <w:rFonts w:eastAsia="Calibri"/>
                    <w:kern w:val="2"/>
                    <w:sz w:val="20"/>
                    <w:szCs w:val="22"/>
                    <w:lang w:val="pt-BR"/>
                  </w:rPr>
                </w:pPr>
                <w:r>
                  <w:rPr>
                    <w:rFonts w:eastAsia="Calibri"/>
                    <w:kern w:val="2"/>
                    <w:sz w:val="20"/>
                    <w:szCs w:val="22"/>
                    <w:lang w:val="pt-BR"/>
                  </w:rPr>
                  <w:t>(Data ir laikas)</w:t>
                </w:r>
              </w:p>
            </w:tc>
          </w:tr>
          <w:tr>
            <w:trPr>
              <w:trHeight w:val="284"/>
            </w:trPr>
            <w:tc>
              <w:tcPr>
                <w:tcW w:w="6168" w:type="dxa"/>
                <w:tcBorders>
                  <w:top w:val="single" w:sz="2" w:space="0" w:color="A6A6A6"/>
                  <w:left w:val="nil"/>
                  <w:bottom w:val="single" w:sz="2" w:space="0" w:color="A6A6A6"/>
                  <w:right w:val="nil"/>
                </w:tcBorders>
                <w:vAlign w:val="center"/>
                <w:hideMark/>
              </w:tcPr>
              <w:p>
                <w:pPr>
                  <w:ind w:left="-113"/>
                  <w:rPr>
                    <w:rFonts w:eastAsia="Calibri"/>
                    <w:kern w:val="2"/>
                    <w:sz w:val="20"/>
                    <w:szCs w:val="22"/>
                    <w:lang w:val="en-GB"/>
                  </w:rPr>
                </w:pPr>
                <w:r>
                  <w:rPr>
                    <w:rFonts w:eastAsia="Calibri"/>
                    <w:kern w:val="2"/>
                    <w:sz w:val="20"/>
                    <w:szCs w:val="22"/>
                    <w:lang w:val="en-GB" w:eastAsia="lt-LT"/>
                  </w:rPr>
                  <w:t xml:space="preserve">Mokymosi pasiekimų pažymėjimą peržiūrėti / atsisiųsti galima suvedus šį kodą: </w:t>
                </w:r>
              </w:p>
            </w:tc>
            <w:tc>
              <w:tcPr>
                <w:tcW w:w="3969" w:type="dxa"/>
                <w:tcBorders>
                  <w:top w:val="single" w:sz="2" w:space="0" w:color="A6A6A6"/>
                  <w:left w:val="nil"/>
                  <w:bottom w:val="single" w:sz="2" w:space="0" w:color="A6A6A6"/>
                  <w:right w:val="nil"/>
                </w:tcBorders>
                <w:vAlign w:val="center"/>
                <w:hideMark/>
              </w:tcPr>
              <w:p>
                <w:pPr>
                  <w:rPr>
                    <w:rFonts w:eastAsia="Calibri"/>
                    <w:kern w:val="2"/>
                    <w:sz w:val="20"/>
                    <w:szCs w:val="22"/>
                    <w:lang w:val="pt-BR"/>
                  </w:rPr>
                </w:pPr>
                <w:r>
                  <w:rPr>
                    <w:rFonts w:eastAsia="Calibri"/>
                    <w:kern w:val="2"/>
                    <w:sz w:val="20"/>
                    <w:szCs w:val="22"/>
                    <w:lang w:val="pt-BR"/>
                  </w:rPr>
                  <w:t>(Raidinis ir (ar) skaitinis kodas)</w:t>
                </w:r>
              </w:p>
            </w:tc>
          </w:tr>
          <w:tr>
            <w:trPr>
              <w:trHeight w:val="284"/>
            </w:trPr>
            <w:tc>
              <w:tcPr>
                <w:tcW w:w="6168" w:type="dxa"/>
                <w:tcBorders>
                  <w:top w:val="single" w:sz="2" w:space="0" w:color="A6A6A6"/>
                  <w:left w:val="nil"/>
                  <w:bottom w:val="single" w:sz="2" w:space="0" w:color="A6A6A6"/>
                  <w:right w:val="nil"/>
                </w:tcBorders>
                <w:vAlign w:val="center"/>
                <w:hideMark/>
              </w:tcPr>
              <w:p>
                <w:pPr>
                  <w:ind w:left="-113"/>
                  <w:rPr>
                    <w:rFonts w:eastAsia="Calibri"/>
                    <w:kern w:val="2"/>
                    <w:sz w:val="20"/>
                    <w:szCs w:val="22"/>
                    <w:lang w:val="en-GB"/>
                  </w:rPr>
                </w:pPr>
                <w:r>
                  <w:rPr>
                    <w:rFonts w:eastAsia="Calibri"/>
                    <w:kern w:val="2"/>
                    <w:sz w:val="20"/>
                    <w:szCs w:val="22"/>
                    <w:lang w:val="en-GB" w:eastAsia="lt-LT"/>
                  </w:rPr>
                  <w:t>Mokymosi pasiekimų pažymėjimą peržiūrėti / atsisiųsti galima suvedus kodą nuorodoje:</w:t>
                </w:r>
              </w:p>
            </w:tc>
            <w:tc>
              <w:tcPr>
                <w:tcW w:w="3969" w:type="dxa"/>
                <w:tcBorders>
                  <w:top w:val="single" w:sz="2" w:space="0" w:color="A6A6A6"/>
                  <w:left w:val="nil"/>
                  <w:bottom w:val="single" w:sz="2" w:space="0" w:color="A6A6A6"/>
                  <w:right w:val="nil"/>
                </w:tcBorders>
                <w:vAlign w:val="center"/>
                <w:hideMark/>
              </w:tcPr>
              <w:p>
                <w:pPr>
                  <w:rPr>
                    <w:rFonts w:eastAsia="Calibri"/>
                    <w:kern w:val="2"/>
                    <w:sz w:val="20"/>
                    <w:szCs w:val="22"/>
                    <w:lang w:val="pt-BR"/>
                  </w:rPr>
                </w:pPr>
                <w:r>
                  <w:rPr>
                    <w:rFonts w:eastAsia="Calibri"/>
                    <w:kern w:val="2"/>
                    <w:sz w:val="20"/>
                    <w:szCs w:val="22"/>
                    <w:lang w:val="pt-BR"/>
                  </w:rPr>
                  <w:t>(Nuoroda)</w:t>
                </w:r>
              </w:p>
            </w:tc>
          </w:tr>
          <w:tr>
            <w:trPr>
              <w:trHeight w:val="284"/>
            </w:trPr>
            <w:tc>
              <w:tcPr>
                <w:tcW w:w="6168" w:type="dxa"/>
                <w:tcBorders>
                  <w:top w:val="single" w:sz="2" w:space="0" w:color="A6A6A6"/>
                  <w:left w:val="nil"/>
                  <w:bottom w:val="nil"/>
                  <w:right w:val="nil"/>
                </w:tcBorders>
                <w:vAlign w:val="center"/>
                <w:hideMark/>
              </w:tcPr>
              <w:p>
                <w:pPr>
                  <w:ind w:left="-113"/>
                  <w:rPr>
                    <w:rFonts w:eastAsia="Calibri"/>
                    <w:kern w:val="2"/>
                    <w:sz w:val="20"/>
                    <w:szCs w:val="22"/>
                    <w:lang w:val="en-GB"/>
                  </w:rPr>
                </w:pPr>
                <w:r>
                  <w:rPr>
                    <w:rFonts w:eastAsia="Calibri"/>
                    <w:kern w:val="2"/>
                    <w:sz w:val="20"/>
                    <w:szCs w:val="22"/>
                    <w:lang w:val="en-GB" w:eastAsia="lt-LT"/>
                  </w:rPr>
                  <w:t>Mokymosi pasiekimų pažymėjimą peržiūrėti / atsisiųsti galima nuskenavus kodą:</w:t>
                </w:r>
              </w:p>
            </w:tc>
            <w:tc>
              <w:tcPr>
                <w:tcW w:w="3969" w:type="dxa"/>
                <w:tcBorders>
                  <w:top w:val="single" w:sz="2" w:space="0" w:color="A6A6A6"/>
                  <w:left w:val="nil"/>
                  <w:bottom w:val="nil"/>
                  <w:right w:val="nil"/>
                </w:tcBorders>
                <w:vAlign w:val="center"/>
                <w:hideMark/>
              </w:tcPr>
              <w:p>
                <w:pPr>
                  <w:rPr>
                    <w:rFonts w:eastAsia="Calibri"/>
                    <w:kern w:val="2"/>
                    <w:sz w:val="20"/>
                    <w:szCs w:val="22"/>
                    <w:lang w:val="pt-BR"/>
                  </w:rPr>
                </w:pPr>
                <w:r>
                  <w:rPr>
                    <w:rFonts w:eastAsia="Calibri"/>
                    <w:kern w:val="2"/>
                    <w:sz w:val="20"/>
                    <w:szCs w:val="22"/>
                    <w:lang w:val="pt-BR"/>
                  </w:rPr>
                  <w:t>(QR kodas)</w:t>
                </w:r>
              </w:p>
            </w:tc>
          </w:tr>
        </w:tbl>
        <w:p>
          <w:pPr>
            <w:rPr>
              <w:sz w:val="20"/>
              <w:lang w:val="pt-BR"/>
            </w:rPr>
          </w:pPr>
        </w:p>
        <w:p>
          <w:pPr>
            <w:widowControl w:val="0"/>
            <w:jc w:val="both"/>
            <w:rPr>
              <w:i/>
              <w:iCs/>
              <w:sz w:val="20"/>
              <w:lang w:eastAsia="lt-LT"/>
            </w:rPr>
          </w:pPr>
          <w:r>
            <w:rPr>
              <w:i/>
              <w:iCs/>
              <w:sz w:val="20"/>
              <w:vertAlign w:val="superscript"/>
              <w:lang w:eastAsia="lt-LT"/>
            </w:rPr>
            <w:t>*</w:t>
          </w:r>
          <w:r>
            <w:rPr>
              <w:i/>
              <w:iCs/>
              <w:sz w:val="20"/>
              <w:lang w:eastAsia="lt-LT"/>
            </w:rPr>
            <w:t>Pildoma asmeniui aktuali informacija.</w:t>
          </w:r>
        </w:p>
        <w:sdt>
          <w:sdtPr>
            <w:alias w:val="pabaiga"/>
            <w:tag w:val="part_6d27f8d41796457190b1f572db69b595"/>
            <w:lock w:val="sdtLocked"/>
            <w:richText/>
          </w:sdtPr>
          <w:sdtContent>
            <w:p>
              <w:pPr>
                <w:jc w:val="center"/>
                <w:rPr>
                  <w:sz w:val="20"/>
                  <w:lang w:eastAsia="lt-LT"/>
                </w:rPr>
              </w:pPr>
              <w:r>
                <w:rPr>
                  <w:sz w:val="20"/>
                  <w:lang w:eastAsia="lt-LT"/>
                </w:rPr>
                <w:t>__________________________</w:t>
              </w:r>
            </w:p>
          </w:sdtContent>
        </w:sdt>
      </w:sdtContent>
    </w:sdt>
    <w:sdt>
      <w:sdtPr>
        <w:alias w:val="priedas"/>
        <w:tag w:val="part_00ecfa91252b4915a8f97a65184a65cd"/>
        <w:lock w:val="sdtLocked"/>
        <w:richText/>
      </w:sdtPr>
      <w:sdtContent>
        <w:p>
          <w:pPr>
            <w:jc w:val="center"/>
            <w:rPr>
              <w:szCs w:val="24"/>
              <w:lang w:eastAsia="lt-LT"/>
            </w:rPr>
          </w:pPr>
        </w:p>
        <w:p>
          <w:pPr>
            <w:jc w:val="center"/>
            <w:rPr>
              <w:szCs w:val="24"/>
              <w:lang w:eastAsia="lt-LT"/>
            </w:rPr>
            <w:sectPr>
              <w:pgSz w:w="11906" w:h="16838"/>
              <w:pgMar w:top="567" w:right="851" w:bottom="567" w:left="1134" w:header="0" w:footer="0" w:gutter="0"/>
              <w:pgNumType w:start="1"/>
              <w:cols w:space="1296"/>
              <w:titlePg/>
              <w:docGrid w:linePitch="326"/>
            </w:sectPr>
          </w:pPr>
        </w:p>
        <w:p>
          <w:pPr>
            <w:ind w:left="3969" w:firstLine="2268"/>
            <w:rPr>
              <w:szCs w:val="24"/>
              <w:lang w:eastAsia="lt-LT"/>
            </w:rPr>
          </w:pPr>
          <w:r>
            <w:rPr>
              <w:szCs w:val="24"/>
              <w:lang w:eastAsia="lt-LT"/>
            </w:rPr>
            <w:t xml:space="preserve">Pažymėjimų ir brandos atestatų </w:t>
          </w:r>
        </w:p>
        <w:p>
          <w:pPr>
            <w:ind w:left="3969" w:firstLine="2268"/>
            <w:rPr>
              <w:szCs w:val="24"/>
              <w:lang w:eastAsia="lt-LT"/>
            </w:rPr>
          </w:pPr>
          <w:r>
            <w:rPr>
              <w:szCs w:val="24"/>
              <w:lang w:eastAsia="lt-LT"/>
            </w:rPr>
            <w:t>išdavimo tvarkos aprašo</w:t>
          </w:r>
        </w:p>
        <w:p>
          <w:pPr>
            <w:ind w:left="3969" w:firstLine="2268"/>
            <w:rPr>
              <w:szCs w:val="24"/>
              <w:lang w:eastAsia="lt-LT"/>
            </w:rPr>
          </w:pPr>
          <w:r>
            <w:rPr>
              <w:szCs w:val="24"/>
              <w:lang w:eastAsia="lt-LT"/>
            </w:rPr>
            <w:t>4 priedas</w:t>
          </w:r>
        </w:p>
        <w:p>
          <w:pPr>
            <w:widowControl w:val="0"/>
            <w:jc w:val="center"/>
            <w:rPr>
              <w:szCs w:val="24"/>
              <w:lang w:eastAsia="lt-LT"/>
            </w:rPr>
          </w:pPr>
        </w:p>
        <w:p>
          <w:pPr>
            <w:widowControl w:val="0"/>
            <w:jc w:val="center"/>
            <w:rPr>
              <w:b/>
              <w:szCs w:val="24"/>
              <w:lang w:eastAsia="lt-LT"/>
            </w:rPr>
          </w:pPr>
          <w:r>
            <w:rPr>
              <w:b/>
              <w:szCs w:val="24"/>
              <w:lang w:eastAsia="lt-LT"/>
            </w:rPr>
            <w:t xml:space="preserve">(Pradinio ugdymo pasiekimų pažymėjimo forma) </w:t>
          </w:r>
        </w:p>
        <w:p>
          <w:pPr>
            <w:rPr>
              <w:szCs w:val="24"/>
              <w:lang w:eastAsia="lt-LT"/>
            </w:rPr>
          </w:pPr>
        </w:p>
        <w:p>
          <w:pPr>
            <w:widowControl w:val="0"/>
            <w:ind w:firstLine="67"/>
            <w:jc w:val="center"/>
            <w:rPr>
              <w:szCs w:val="24"/>
              <w:lang w:eastAsia="lt-LT"/>
            </w:rPr>
          </w:pPr>
          <w:r>
            <w:rPr>
              <w:szCs w:val="24"/>
              <w:lang w:eastAsia="lt-LT"/>
            </w:rPr>
            <w:t>(Dokumento sudarytojo pavadinimas)</w:t>
          </w:r>
        </w:p>
        <w:p>
          <w:pPr>
            <w:rPr>
              <w:szCs w:val="24"/>
              <w:lang w:eastAsia="lt-LT"/>
            </w:rPr>
          </w:pPr>
        </w:p>
        <w:p>
          <w:pPr>
            <w:widowControl w:val="0"/>
            <w:tabs>
              <w:tab w:val="left" w:pos="2552"/>
            </w:tabs>
            <w:jc w:val="center"/>
            <w:rPr>
              <w:b/>
              <w:sz w:val="46"/>
              <w:szCs w:val="46"/>
              <w:lang w:eastAsia="lt-LT"/>
            </w:rPr>
          </w:pPr>
          <w:r>
            <w:rPr>
              <w:b/>
              <w:sz w:val="46"/>
              <w:szCs w:val="46"/>
              <w:lang w:eastAsia="lt-LT"/>
            </w:rPr>
            <w:t>PRADINIO UGDYMO PASIEKIMŲ PAŽYMĖJIMAS</w:t>
          </w:r>
        </w:p>
        <w:p>
          <w:pPr>
            <w:tabs>
              <w:tab w:val="left" w:pos="8901"/>
            </w:tabs>
            <w:jc w:val="center"/>
            <w:rPr>
              <w:szCs w:val="24"/>
              <w:lang w:eastAsia="lt-LT"/>
            </w:rPr>
          </w:pPr>
        </w:p>
        <w:p>
          <w:pPr>
            <w:tabs>
              <w:tab w:val="left" w:pos="8901"/>
            </w:tabs>
            <w:jc w:val="center"/>
            <w:rPr>
              <w:sz w:val="40"/>
              <w:szCs w:val="40"/>
              <w:lang w:eastAsia="lt-LT"/>
            </w:rPr>
          </w:pPr>
          <w:r>
            <w:rPr>
              <w:sz w:val="40"/>
              <w:szCs w:val="40"/>
              <w:lang w:eastAsia="lt-LT"/>
            </w:rPr>
            <w:t>(Vardas ir pavardė)</w:t>
          </w:r>
        </w:p>
        <w:p>
          <w:pPr>
            <w:widowControl w:val="0"/>
            <w:jc w:val="center"/>
            <w:rPr>
              <w:sz w:val="20"/>
              <w:lang w:eastAsia="lt-LT"/>
            </w:rPr>
          </w:pPr>
          <w:r>
            <w:rPr>
              <w:sz w:val="20"/>
              <w:lang w:eastAsia="lt-LT"/>
            </w:rPr>
            <w:t xml:space="preserve">Asmens kodas </w:t>
          </w:r>
          <w:r>
            <w:rPr>
              <w:color w:val="A6A6A6"/>
              <w:sz w:val="20"/>
              <w:lang w:eastAsia="lt-LT"/>
            </w:rPr>
            <w:t>____</w:t>
          </w:r>
        </w:p>
        <w:p>
          <w:pPr>
            <w:jc w:val="center"/>
            <w:rPr>
              <w:b/>
              <w:szCs w:val="24"/>
              <w:lang w:eastAsia="lt-LT"/>
            </w:rPr>
          </w:pPr>
        </w:p>
        <w:p>
          <w:pPr>
            <w:jc w:val="center"/>
            <w:rPr>
              <w:b/>
              <w:szCs w:val="24"/>
              <w:lang w:eastAsia="lt-LT"/>
            </w:rPr>
          </w:pPr>
          <w:r>
            <w:rPr>
              <w:b/>
              <w:szCs w:val="24"/>
              <w:lang w:eastAsia="lt-LT"/>
            </w:rPr>
            <w:t>baigė pradinio ugdymo individualizuotą programą</w:t>
          </w:r>
        </w:p>
        <w:p>
          <w:pPr>
            <w:jc w:val="center"/>
            <w:rPr>
              <w:bCs/>
              <w:sz w:val="20"/>
              <w:lang w:eastAsia="lt-LT"/>
            </w:rPr>
          </w:pPr>
        </w:p>
        <w:p>
          <w:pPr>
            <w:jc w:val="center"/>
            <w:rPr>
              <w:bCs/>
              <w:sz w:val="20"/>
              <w:lang w:eastAsia="lt-LT"/>
            </w:rPr>
          </w:pPr>
        </w:p>
        <w:p>
          <w:pPr>
            <w:rPr>
              <w:b/>
              <w:bCs/>
              <w:sz w:val="20"/>
            </w:rPr>
          </w:pPr>
          <w:r>
            <w:rPr>
              <w:b/>
              <w:bCs/>
              <w:sz w:val="20"/>
            </w:rPr>
            <w:t>Ugdymo programos baigimas</w:t>
          </w:r>
        </w:p>
        <w:p>
          <w:pPr>
            <w:rPr>
              <w:sz w:val="10"/>
              <w:szCs w:val="10"/>
            </w:rPr>
          </w:pPr>
        </w:p>
        <w:tbl>
          <w:tblPr>
            <w:tblW w:w="9923" w:type="dxa"/>
            <w:tblBorders>
              <w:top w:val="single" w:sz="4" w:space="0" w:color="auto"/>
            </w:tblBorders>
            <w:tblLook w:val="04A0" w:firstRow="1" w:lastRow="0" w:firstColumn="1" w:lastColumn="0" w:noHBand="0" w:noVBand="1"/>
          </w:tblPr>
          <w:tblGrid>
            <w:gridCol w:w="5812"/>
            <w:gridCol w:w="4111"/>
          </w:tblGrid>
          <w:tr>
            <w:trPr>
              <w:trHeight w:val="284"/>
            </w:trPr>
            <w:tc>
              <w:tcPr>
                <w:tcW w:w="5812" w:type="dxa"/>
                <w:tcBorders>
                  <w:top w:val="single" w:sz="8" w:space="0" w:color="auto"/>
                  <w:left w:val="nil"/>
                  <w:bottom w:val="single" w:sz="2" w:space="0" w:color="A6A6A6"/>
                  <w:right w:val="nil"/>
                </w:tcBorders>
                <w:vAlign w:val="center"/>
                <w:hideMark/>
              </w:tcPr>
              <w:p>
                <w:pPr>
                  <w:ind w:left="-113"/>
                  <w:rPr>
                    <w:rFonts w:eastAsia="Calibri"/>
                    <w:kern w:val="2"/>
                    <w:sz w:val="20"/>
                    <w:szCs w:val="22"/>
                    <w:lang w:val="en-GB"/>
                  </w:rPr>
                </w:pPr>
                <w:r>
                  <w:rPr>
                    <w:rFonts w:eastAsia="Calibri"/>
                    <w:kern w:val="2"/>
                    <w:sz w:val="20"/>
                    <w:szCs w:val="22"/>
                    <w:lang w:val="pt-BR"/>
                  </w:rPr>
                  <w:t>Programos pavadinimas, kodas</w:t>
                </w:r>
              </w:p>
            </w:tc>
            <w:tc>
              <w:tcPr>
                <w:tcW w:w="4111" w:type="dxa"/>
                <w:tcBorders>
                  <w:top w:val="single" w:sz="8" w:space="0" w:color="auto"/>
                  <w:left w:val="nil"/>
                  <w:bottom w:val="single" w:sz="2" w:space="0" w:color="A6A6A6"/>
                  <w:right w:val="nil"/>
                </w:tcBorders>
                <w:vAlign w:val="center"/>
              </w:tcPr>
              <w:p>
                <w:pPr>
                  <w:rPr>
                    <w:rFonts w:eastAsia="Calibri"/>
                    <w:kern w:val="2"/>
                    <w:sz w:val="20"/>
                    <w:szCs w:val="22"/>
                    <w:lang w:val="pt-BR"/>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eastAsia="Calibri"/>
                    <w:kern w:val="2"/>
                    <w:sz w:val="20"/>
                    <w:szCs w:val="22"/>
                    <w:lang w:val="pt-BR"/>
                  </w:rPr>
                </w:pPr>
                <w:r>
                  <w:rPr>
                    <w:rFonts w:eastAsia="Calibri"/>
                    <w:kern w:val="2"/>
                    <w:sz w:val="20"/>
                    <w:szCs w:val="22"/>
                    <w:lang w:val="pt-BR"/>
                  </w:rPr>
                  <w:t>Programos trukm</w:t>
                </w:r>
                <w:r>
                  <w:rPr>
                    <w:rFonts w:eastAsia="Calibri"/>
                    <w:kern w:val="2"/>
                    <w:sz w:val="20"/>
                    <w:szCs w:val="22"/>
                    <w:lang w:val="en-GB"/>
                  </w:rPr>
                  <w:t>ė</w:t>
                </w:r>
                <w:r>
                  <w:rPr>
                    <w:rFonts w:eastAsia="Calibri"/>
                    <w:kern w:val="2"/>
                    <w:sz w:val="20"/>
                    <w:szCs w:val="22"/>
                    <w:lang w:val="pt-BR"/>
                  </w:rPr>
                  <w:t xml:space="preserve"> (metais)</w:t>
                </w:r>
              </w:p>
            </w:tc>
            <w:tc>
              <w:tcPr>
                <w:tcW w:w="4111" w:type="dxa"/>
                <w:tcBorders>
                  <w:top w:val="single" w:sz="2" w:space="0" w:color="A6A6A6"/>
                  <w:left w:val="nil"/>
                  <w:bottom w:val="single" w:sz="2" w:space="0" w:color="A6A6A6"/>
                  <w:right w:val="nil"/>
                </w:tcBorders>
                <w:vAlign w:val="center"/>
              </w:tcPr>
              <w:p>
                <w:pPr>
                  <w:ind w:left="-113"/>
                  <w:rPr>
                    <w:rFonts w:eastAsia="Calibri"/>
                    <w:kern w:val="2"/>
                    <w:sz w:val="20"/>
                    <w:szCs w:val="22"/>
                    <w:lang w:val="pt-BR"/>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eastAsia="Calibri"/>
                    <w:kern w:val="2"/>
                    <w:sz w:val="20"/>
                    <w:szCs w:val="22"/>
                    <w:lang w:val="pt-BR"/>
                  </w:rPr>
                </w:pPr>
                <w:r>
                  <w:rPr>
                    <w:rFonts w:eastAsia="Calibri"/>
                    <w:kern w:val="2"/>
                    <w:sz w:val="20"/>
                    <w:szCs w:val="22"/>
                    <w:lang w:val="pt-BR"/>
                  </w:rPr>
                  <w:t>Programos baigimo metai</w:t>
                </w:r>
              </w:p>
            </w:tc>
            <w:tc>
              <w:tcPr>
                <w:tcW w:w="4111" w:type="dxa"/>
                <w:tcBorders>
                  <w:top w:val="single" w:sz="2" w:space="0" w:color="A6A6A6"/>
                  <w:left w:val="nil"/>
                  <w:bottom w:val="single" w:sz="2" w:space="0" w:color="A6A6A6"/>
                  <w:right w:val="nil"/>
                </w:tcBorders>
                <w:vAlign w:val="center"/>
              </w:tcPr>
              <w:p>
                <w:pPr>
                  <w:ind w:left="-113"/>
                  <w:rPr>
                    <w:rFonts w:eastAsia="Calibri"/>
                    <w:kern w:val="2"/>
                    <w:sz w:val="20"/>
                    <w:szCs w:val="22"/>
                    <w:lang w:val="pt-BR"/>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eastAsia="Calibri"/>
                    <w:kern w:val="2"/>
                    <w:sz w:val="20"/>
                    <w:szCs w:val="22"/>
                    <w:lang w:val="pt-BR"/>
                  </w:rPr>
                </w:pPr>
                <w:r>
                  <w:rPr>
                    <w:rFonts w:eastAsia="Calibri"/>
                    <w:kern w:val="2"/>
                    <w:sz w:val="20"/>
                    <w:szCs w:val="22"/>
                    <w:lang w:val="pt-BR"/>
                  </w:rPr>
                  <w:t>Mokyklos, kurioje baigta programa, pavadinimas, kodas</w:t>
                </w:r>
              </w:p>
            </w:tc>
            <w:tc>
              <w:tcPr>
                <w:tcW w:w="4111" w:type="dxa"/>
                <w:tcBorders>
                  <w:top w:val="single" w:sz="2" w:space="0" w:color="A6A6A6"/>
                  <w:left w:val="nil"/>
                  <w:bottom w:val="single" w:sz="2" w:space="0" w:color="A6A6A6"/>
                  <w:right w:val="nil"/>
                </w:tcBorders>
                <w:vAlign w:val="center"/>
              </w:tcPr>
              <w:p>
                <w:pPr>
                  <w:ind w:left="-113"/>
                  <w:rPr>
                    <w:rFonts w:eastAsia="Calibri"/>
                    <w:kern w:val="2"/>
                    <w:sz w:val="20"/>
                    <w:szCs w:val="22"/>
                    <w:lang w:val="pt-BR"/>
                  </w:rPr>
                </w:pPr>
              </w:p>
            </w:tc>
          </w:tr>
        </w:tbl>
        <w:p>
          <w:pPr>
            <w:ind w:firstLine="680"/>
            <w:jc w:val="both"/>
            <w:rPr>
              <w:i/>
              <w:sz w:val="20"/>
              <w:lang w:eastAsia="lt-LT"/>
            </w:rPr>
          </w:pPr>
        </w:p>
        <w:p>
          <w:pPr>
            <w:rPr>
              <w:sz w:val="20"/>
              <w:lang w:eastAsia="lt-LT"/>
            </w:rPr>
          </w:pPr>
        </w:p>
        <w:p>
          <w:pPr>
            <w:rPr>
              <w:sz w:val="20"/>
              <w:lang w:eastAsia="lt-LT"/>
            </w:rPr>
          </w:pPr>
          <w:r>
            <w:rPr>
              <w:sz w:val="20"/>
              <w:lang w:eastAsia="lt-LT"/>
            </w:rPr>
            <w:t xml:space="preserve">(Pareigos)                                                                                                                                                     (Vardas ir pavardė)</w:t>
          </w:r>
        </w:p>
        <w:p>
          <w:pPr>
            <w:tabs>
              <w:tab w:val="left" w:pos="8901"/>
            </w:tabs>
            <w:rPr>
              <w:sz w:val="20"/>
              <w:lang w:eastAsia="lt-LT"/>
            </w:rPr>
          </w:pPr>
        </w:p>
        <w:p>
          <w:pPr>
            <w:tabs>
              <w:tab w:val="left" w:pos="8901"/>
            </w:tabs>
            <w:rPr>
              <w:sz w:val="20"/>
              <w:lang w:eastAsia="lt-LT"/>
            </w:rPr>
          </w:pPr>
          <w:r>
            <w:rPr>
              <w:sz w:val="20"/>
              <w:lang w:eastAsia="lt-LT"/>
            </w:rPr>
            <w:t xml:space="preserve">(Data)                                                                                                                                                     Registracijos Nr. </w:t>
          </w:r>
          <w:r>
            <w:rPr>
              <w:color w:val="A6A6A6"/>
              <w:sz w:val="20"/>
              <w:lang w:eastAsia="lt-LT"/>
            </w:rPr>
            <w:t>_____</w:t>
          </w:r>
        </w:p>
        <w:p>
          <w:pPr>
            <w:tabs>
              <w:tab w:val="left" w:pos="8901"/>
            </w:tabs>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rPr>
              <w:b/>
              <w:bCs/>
              <w:sz w:val="20"/>
            </w:rPr>
          </w:pPr>
          <w:r>
            <w:rPr>
              <w:b/>
              <w:bCs/>
              <w:sz w:val="20"/>
            </w:rPr>
            <w:t>Pradinio ugdymo pasiekimų pažymėjimas yra skaitmeninis, jo duomenys sugeneruoti iš Diplomų, atestatų ir kvalifikacijos pažymėjimų registro</w:t>
          </w:r>
        </w:p>
        <w:p>
          <w:pPr>
            <w:rPr>
              <w:sz w:val="10"/>
              <w:szCs w:val="10"/>
            </w:rPr>
          </w:pPr>
        </w:p>
        <w:tbl>
          <w:tblPr>
            <w:tblW w:w="0" w:type="auto"/>
            <w:tblBorders>
              <w:top w:val="single" w:sz="4" w:space="0" w:color="auto"/>
            </w:tblBorders>
            <w:tblLook w:val="04A0" w:firstRow="1" w:lastRow="0" w:firstColumn="1" w:lastColumn="0" w:noHBand="0" w:noVBand="1"/>
          </w:tblPr>
          <w:tblGrid>
            <w:gridCol w:w="6034"/>
            <w:gridCol w:w="3887"/>
          </w:tblGrid>
          <w:tr>
            <w:trPr>
              <w:trHeight w:val="284"/>
            </w:trPr>
            <w:tc>
              <w:tcPr>
                <w:tcW w:w="6168" w:type="dxa"/>
                <w:tcBorders>
                  <w:top w:val="single" w:sz="8" w:space="0" w:color="auto"/>
                  <w:left w:val="nil"/>
                  <w:bottom w:val="single" w:sz="2" w:space="0" w:color="A6A6A6"/>
                  <w:right w:val="nil"/>
                </w:tcBorders>
                <w:vAlign w:val="center"/>
                <w:hideMark/>
              </w:tcPr>
              <w:p>
                <w:pPr>
                  <w:ind w:left="-113"/>
                  <w:rPr>
                    <w:rFonts w:eastAsia="Calibri"/>
                    <w:kern w:val="2"/>
                    <w:sz w:val="20"/>
                    <w:szCs w:val="22"/>
                    <w:lang w:val="en-GB" w:eastAsia="lt-LT"/>
                  </w:rPr>
                </w:pPr>
                <w:r>
                  <w:rPr>
                    <w:rFonts w:eastAsia="Calibri"/>
                    <w:kern w:val="2"/>
                    <w:sz w:val="20"/>
                    <w:szCs w:val="22"/>
                    <w:lang w:val="en-GB" w:eastAsia="lt-LT"/>
                  </w:rPr>
                  <w:t>Pradinio ugdymo pasiekimų pažymėjimo generavimo (duomenų atvaizdavimo) / spausdinimo / išsaugojimo data ir laikas:</w:t>
                </w:r>
              </w:p>
            </w:tc>
            <w:tc>
              <w:tcPr>
                <w:tcW w:w="3969" w:type="dxa"/>
                <w:tcBorders>
                  <w:top w:val="single" w:sz="8" w:space="0" w:color="auto"/>
                  <w:left w:val="nil"/>
                  <w:bottom w:val="single" w:sz="2" w:space="0" w:color="A6A6A6"/>
                  <w:right w:val="nil"/>
                </w:tcBorders>
                <w:vAlign w:val="center"/>
                <w:hideMark/>
              </w:tcPr>
              <w:p>
                <w:pPr>
                  <w:ind w:left="-113"/>
                  <w:rPr>
                    <w:rFonts w:eastAsia="Calibri"/>
                    <w:kern w:val="2"/>
                    <w:sz w:val="20"/>
                    <w:szCs w:val="22"/>
                    <w:lang w:val="pt-BR" w:eastAsia="lt-LT"/>
                  </w:rPr>
                </w:pPr>
                <w:r>
                  <w:rPr>
                    <w:rFonts w:eastAsia="Calibri"/>
                    <w:kern w:val="2"/>
                    <w:sz w:val="20"/>
                    <w:szCs w:val="22"/>
                    <w:lang w:val="pt-BR" w:eastAsia="lt-LT"/>
                  </w:rPr>
                  <w:t>(Data ir laikas)</w:t>
                </w:r>
              </w:p>
            </w:tc>
          </w:tr>
          <w:tr>
            <w:trPr>
              <w:trHeight w:val="284"/>
            </w:trPr>
            <w:tc>
              <w:tcPr>
                <w:tcW w:w="6168" w:type="dxa"/>
                <w:tcBorders>
                  <w:top w:val="single" w:sz="2" w:space="0" w:color="A6A6A6"/>
                  <w:left w:val="nil"/>
                  <w:bottom w:val="single" w:sz="2" w:space="0" w:color="A6A6A6"/>
                  <w:right w:val="nil"/>
                </w:tcBorders>
                <w:vAlign w:val="center"/>
                <w:hideMark/>
              </w:tcPr>
              <w:p>
                <w:pPr>
                  <w:ind w:left="-113"/>
                  <w:rPr>
                    <w:rFonts w:eastAsia="Calibri"/>
                    <w:kern w:val="2"/>
                    <w:sz w:val="20"/>
                    <w:szCs w:val="22"/>
                    <w:lang w:val="en-GB" w:eastAsia="lt-LT"/>
                  </w:rPr>
                </w:pPr>
                <w:r>
                  <w:rPr>
                    <w:rFonts w:eastAsia="Calibri"/>
                    <w:kern w:val="2"/>
                    <w:sz w:val="20"/>
                    <w:szCs w:val="22"/>
                    <w:lang w:val="en-GB" w:eastAsia="lt-LT"/>
                  </w:rPr>
                  <w:t xml:space="preserve">Pradinio ugdymo pasiekimų pažymėjimą peržiūrėti / atsisiųsti galima suvedus šį kodą: </w:t>
                </w:r>
              </w:p>
            </w:tc>
            <w:tc>
              <w:tcPr>
                <w:tcW w:w="3969" w:type="dxa"/>
                <w:tcBorders>
                  <w:top w:val="single" w:sz="2" w:space="0" w:color="A6A6A6"/>
                  <w:left w:val="nil"/>
                  <w:bottom w:val="single" w:sz="2" w:space="0" w:color="A6A6A6"/>
                  <w:right w:val="nil"/>
                </w:tcBorders>
                <w:vAlign w:val="center"/>
                <w:hideMark/>
              </w:tcPr>
              <w:p>
                <w:pPr>
                  <w:ind w:left="-113"/>
                  <w:rPr>
                    <w:rFonts w:eastAsia="Calibri"/>
                    <w:kern w:val="2"/>
                    <w:sz w:val="20"/>
                    <w:szCs w:val="22"/>
                    <w:lang w:val="pt-BR" w:eastAsia="lt-LT"/>
                  </w:rPr>
                </w:pPr>
                <w:r>
                  <w:rPr>
                    <w:rFonts w:eastAsia="Calibri"/>
                    <w:kern w:val="2"/>
                    <w:sz w:val="20"/>
                    <w:szCs w:val="22"/>
                    <w:lang w:val="pt-BR" w:eastAsia="lt-LT"/>
                  </w:rPr>
                  <w:t>(Raidinis ir (ar) skaitinis kodas)</w:t>
                </w:r>
              </w:p>
            </w:tc>
          </w:tr>
          <w:tr>
            <w:trPr>
              <w:trHeight w:val="284"/>
            </w:trPr>
            <w:tc>
              <w:tcPr>
                <w:tcW w:w="6168" w:type="dxa"/>
                <w:tcBorders>
                  <w:top w:val="single" w:sz="2" w:space="0" w:color="A6A6A6"/>
                  <w:left w:val="nil"/>
                  <w:bottom w:val="single" w:sz="2" w:space="0" w:color="A6A6A6"/>
                  <w:right w:val="nil"/>
                </w:tcBorders>
                <w:vAlign w:val="center"/>
                <w:hideMark/>
              </w:tcPr>
              <w:p>
                <w:pPr>
                  <w:ind w:left="-113"/>
                  <w:rPr>
                    <w:rFonts w:eastAsia="Calibri"/>
                    <w:kern w:val="2"/>
                    <w:sz w:val="20"/>
                    <w:szCs w:val="22"/>
                    <w:lang w:val="en-GB" w:eastAsia="lt-LT"/>
                  </w:rPr>
                </w:pPr>
                <w:r>
                  <w:rPr>
                    <w:rFonts w:eastAsia="Calibri"/>
                    <w:kern w:val="2"/>
                    <w:sz w:val="20"/>
                    <w:szCs w:val="22"/>
                    <w:lang w:val="en-GB" w:eastAsia="lt-LT"/>
                  </w:rPr>
                  <w:t>Pradinio ugdymo pasiekimų pažymėjimą peržiūrėti / atsisiųsti galima suvedus kodą nuorodoje:</w:t>
                </w:r>
              </w:p>
            </w:tc>
            <w:tc>
              <w:tcPr>
                <w:tcW w:w="3969" w:type="dxa"/>
                <w:tcBorders>
                  <w:top w:val="single" w:sz="2" w:space="0" w:color="A6A6A6"/>
                  <w:left w:val="nil"/>
                  <w:bottom w:val="single" w:sz="2" w:space="0" w:color="A6A6A6"/>
                  <w:right w:val="nil"/>
                </w:tcBorders>
                <w:vAlign w:val="center"/>
                <w:hideMark/>
              </w:tcPr>
              <w:p>
                <w:pPr>
                  <w:ind w:left="-113"/>
                  <w:rPr>
                    <w:rFonts w:eastAsia="Calibri"/>
                    <w:kern w:val="2"/>
                    <w:sz w:val="20"/>
                    <w:szCs w:val="22"/>
                    <w:lang w:val="pt-BR" w:eastAsia="lt-LT"/>
                  </w:rPr>
                </w:pPr>
                <w:r>
                  <w:rPr>
                    <w:rFonts w:eastAsia="Calibri"/>
                    <w:kern w:val="2"/>
                    <w:sz w:val="20"/>
                    <w:szCs w:val="22"/>
                    <w:lang w:val="pt-BR" w:eastAsia="lt-LT"/>
                  </w:rPr>
                  <w:t>(Nuoroda)</w:t>
                </w:r>
              </w:p>
            </w:tc>
          </w:tr>
          <w:tr>
            <w:trPr>
              <w:trHeight w:val="284"/>
            </w:trPr>
            <w:tc>
              <w:tcPr>
                <w:tcW w:w="6168" w:type="dxa"/>
                <w:tcBorders>
                  <w:top w:val="single" w:sz="2" w:space="0" w:color="A6A6A6"/>
                  <w:left w:val="nil"/>
                  <w:bottom w:val="nil"/>
                  <w:right w:val="nil"/>
                </w:tcBorders>
                <w:vAlign w:val="center"/>
                <w:hideMark/>
              </w:tcPr>
              <w:p>
                <w:pPr>
                  <w:ind w:left="-113"/>
                  <w:rPr>
                    <w:rFonts w:eastAsia="Calibri"/>
                    <w:kern w:val="2"/>
                    <w:sz w:val="20"/>
                    <w:szCs w:val="22"/>
                    <w:lang w:val="en-GB" w:eastAsia="lt-LT"/>
                  </w:rPr>
                </w:pPr>
                <w:r>
                  <w:rPr>
                    <w:rFonts w:eastAsia="Calibri"/>
                    <w:kern w:val="2"/>
                    <w:sz w:val="20"/>
                    <w:szCs w:val="22"/>
                    <w:lang w:val="en-GB" w:eastAsia="lt-LT"/>
                  </w:rPr>
                  <w:t>Pradinio ugdymo pasiekimų pažymėjimą peržiūrėti / atsisiųsti galima nuskenavus kodą:</w:t>
                </w:r>
              </w:p>
            </w:tc>
            <w:tc>
              <w:tcPr>
                <w:tcW w:w="3969" w:type="dxa"/>
                <w:tcBorders>
                  <w:top w:val="single" w:sz="2" w:space="0" w:color="A6A6A6"/>
                  <w:left w:val="nil"/>
                  <w:bottom w:val="nil"/>
                  <w:right w:val="nil"/>
                </w:tcBorders>
                <w:vAlign w:val="center"/>
                <w:hideMark/>
              </w:tcPr>
              <w:p>
                <w:pPr>
                  <w:ind w:left="-113"/>
                  <w:rPr>
                    <w:rFonts w:eastAsia="Calibri"/>
                    <w:kern w:val="2"/>
                    <w:sz w:val="20"/>
                    <w:szCs w:val="22"/>
                    <w:lang w:val="pt-BR" w:eastAsia="lt-LT"/>
                  </w:rPr>
                </w:pPr>
                <w:r>
                  <w:rPr>
                    <w:rFonts w:eastAsia="Calibri"/>
                    <w:kern w:val="2"/>
                    <w:sz w:val="20"/>
                    <w:szCs w:val="22"/>
                    <w:lang w:val="pt-BR" w:eastAsia="lt-LT"/>
                  </w:rPr>
                  <w:t>(QR kodas)</w:t>
                </w:r>
              </w:p>
            </w:tc>
          </w:tr>
        </w:tbl>
        <w:p/>
        <w:sdt>
          <w:sdtPr>
            <w:alias w:val="pabaiga"/>
            <w:tag w:val="part_82be9961eb2b41ba9717ca31408c8e09"/>
            <w:lock w:val="sdtLocked"/>
            <w:richText/>
          </w:sdtPr>
          <w:sdtContent>
            <w:p>
              <w:pPr>
                <w:jc w:val="center"/>
                <w:rPr>
                  <w:sz w:val="20"/>
                  <w:lang w:eastAsia="lt-LT"/>
                </w:rPr>
              </w:pPr>
              <w:r>
                <w:rPr>
                  <w:sz w:val="20"/>
                  <w:lang w:eastAsia="lt-LT"/>
                </w:rPr>
                <w:t>___________________________</w:t>
              </w:r>
            </w:p>
          </w:sdtContent>
        </w:sdt>
      </w:sdtContent>
    </w:sdt>
    <w:sdt>
      <w:sdtPr>
        <w:alias w:val="priedas"/>
        <w:tag w:val="part_7426ca08a6ec4049ace80a3e378cab31"/>
        <w:lock w:val="sdtLocked"/>
        <w:richText/>
      </w:sdtPr>
      <w:sdtContent>
        <w:p>
          <w:pPr>
            <w:tabs>
              <w:tab w:val="center" w:pos="4680"/>
              <w:tab w:val="right" w:pos="9360"/>
            </w:tabs>
          </w:pPr>
        </w:p>
        <w:p>
          <w:pPr>
            <w:sectPr>
              <w:pgSz w:w="11906" w:h="16838"/>
              <w:pgMar w:top="567" w:right="851" w:bottom="567" w:left="1134" w:header="0" w:footer="0" w:gutter="0"/>
              <w:pgNumType w:start="1"/>
              <w:cols w:space="1296"/>
              <w:titlePg/>
              <w:docGrid w:linePitch="326"/>
            </w:sectPr>
          </w:pPr>
        </w:p>
        <w:p>
          <w:pPr>
            <w:ind w:left="3969" w:firstLine="1985"/>
            <w:rPr>
              <w:szCs w:val="24"/>
              <w:lang w:eastAsia="lt-LT"/>
            </w:rPr>
          </w:pPr>
          <w:r>
            <w:rPr>
              <w:szCs w:val="24"/>
              <w:lang w:eastAsia="lt-LT"/>
            </w:rPr>
            <w:t xml:space="preserve">Pažymėjimų ir brandos atestatų </w:t>
          </w:r>
        </w:p>
        <w:p>
          <w:pPr>
            <w:ind w:left="3969" w:firstLine="1985"/>
            <w:rPr>
              <w:szCs w:val="24"/>
              <w:lang w:eastAsia="lt-LT"/>
            </w:rPr>
          </w:pPr>
          <w:r>
            <w:rPr>
              <w:szCs w:val="24"/>
              <w:lang w:eastAsia="lt-LT"/>
            </w:rPr>
            <w:t xml:space="preserve">išdavimo tvarkos aprašo </w:t>
          </w:r>
        </w:p>
        <w:p>
          <w:pPr>
            <w:ind w:left="3969" w:firstLine="1985"/>
            <w:rPr>
              <w:szCs w:val="24"/>
              <w:lang w:eastAsia="lt-LT"/>
            </w:rPr>
          </w:pPr>
          <w:r>
            <w:rPr>
              <w:szCs w:val="24"/>
              <w:lang w:eastAsia="lt-LT"/>
            </w:rPr>
            <w:t>5 priedas</w:t>
          </w:r>
        </w:p>
        <w:p>
          <w:pPr>
            <w:widowControl w:val="0"/>
            <w:jc w:val="center"/>
            <w:rPr>
              <w:szCs w:val="24"/>
              <w:lang w:eastAsia="lt-LT"/>
            </w:rPr>
          </w:pPr>
        </w:p>
        <w:p>
          <w:pPr>
            <w:widowControl w:val="0"/>
            <w:jc w:val="center"/>
            <w:rPr>
              <w:b/>
              <w:szCs w:val="24"/>
              <w:lang w:eastAsia="lt-LT"/>
            </w:rPr>
          </w:pPr>
          <w:r>
            <w:rPr>
              <w:b/>
              <w:szCs w:val="24"/>
              <w:lang w:eastAsia="lt-LT"/>
            </w:rPr>
            <w:t xml:space="preserve">(Pradinio išsilavinimo pažymėjimo forma) </w:t>
          </w:r>
        </w:p>
        <w:p>
          <w:pPr>
            <w:widowControl w:val="0"/>
            <w:ind w:firstLine="67"/>
            <w:jc w:val="center"/>
            <w:rPr>
              <w:szCs w:val="24"/>
              <w:lang w:eastAsia="lt-LT"/>
            </w:rPr>
          </w:pPr>
        </w:p>
        <w:p>
          <w:pPr>
            <w:widowControl w:val="0"/>
            <w:ind w:firstLine="67"/>
            <w:jc w:val="center"/>
            <w:rPr>
              <w:szCs w:val="24"/>
              <w:lang w:eastAsia="lt-LT"/>
            </w:rPr>
          </w:pPr>
          <w:r>
            <w:rPr>
              <w:szCs w:val="24"/>
              <w:lang w:eastAsia="lt-LT"/>
            </w:rPr>
            <w:t>(Dokumento sudarytojo pavadinimas)</w:t>
          </w:r>
        </w:p>
        <w:p>
          <w:pPr>
            <w:widowControl w:val="0"/>
            <w:ind w:firstLine="67"/>
            <w:jc w:val="center"/>
            <w:rPr>
              <w:szCs w:val="24"/>
              <w:lang w:eastAsia="lt-LT"/>
            </w:rPr>
          </w:pPr>
        </w:p>
        <w:p>
          <w:pPr>
            <w:widowControl w:val="0"/>
            <w:tabs>
              <w:tab w:val="left" w:pos="2552"/>
            </w:tabs>
            <w:jc w:val="center"/>
            <w:rPr>
              <w:b/>
              <w:sz w:val="46"/>
              <w:szCs w:val="46"/>
              <w:lang w:eastAsia="lt-LT"/>
            </w:rPr>
          </w:pPr>
          <w:r>
            <w:rPr>
              <w:b/>
              <w:sz w:val="46"/>
              <w:szCs w:val="46"/>
              <w:lang w:eastAsia="lt-LT"/>
            </w:rPr>
            <w:t xml:space="preserve">PRADINIO IŠSILAVINIMO </w:t>
          </w:r>
        </w:p>
        <w:p>
          <w:pPr>
            <w:widowControl w:val="0"/>
            <w:tabs>
              <w:tab w:val="left" w:pos="2552"/>
            </w:tabs>
            <w:jc w:val="center"/>
            <w:rPr>
              <w:b/>
              <w:sz w:val="46"/>
              <w:szCs w:val="46"/>
              <w:lang w:eastAsia="lt-LT"/>
            </w:rPr>
          </w:pPr>
          <w:r>
            <w:rPr>
              <w:b/>
              <w:sz w:val="46"/>
              <w:szCs w:val="46"/>
              <w:lang w:eastAsia="lt-LT"/>
            </w:rPr>
            <w:t>PAŽYMĖJIMAS</w:t>
          </w:r>
        </w:p>
        <w:p>
          <w:pPr>
            <w:tabs>
              <w:tab w:val="left" w:pos="8901"/>
            </w:tabs>
            <w:jc w:val="center"/>
            <w:rPr>
              <w:szCs w:val="24"/>
              <w:lang w:eastAsia="lt-LT"/>
            </w:rPr>
          </w:pPr>
        </w:p>
        <w:p>
          <w:pPr>
            <w:tabs>
              <w:tab w:val="left" w:pos="8901"/>
            </w:tabs>
            <w:jc w:val="center"/>
            <w:rPr>
              <w:sz w:val="40"/>
              <w:szCs w:val="40"/>
              <w:lang w:eastAsia="lt-LT"/>
            </w:rPr>
          </w:pPr>
          <w:r>
            <w:rPr>
              <w:sz w:val="40"/>
              <w:szCs w:val="40"/>
              <w:lang w:eastAsia="lt-LT"/>
            </w:rPr>
            <w:t>(Vardas ir pavardė)</w:t>
          </w:r>
        </w:p>
        <w:p>
          <w:pPr>
            <w:widowControl w:val="0"/>
            <w:jc w:val="center"/>
            <w:rPr>
              <w:sz w:val="20"/>
              <w:lang w:eastAsia="lt-LT"/>
            </w:rPr>
          </w:pPr>
          <w:r>
            <w:rPr>
              <w:sz w:val="20"/>
              <w:lang w:eastAsia="lt-LT"/>
            </w:rPr>
            <w:t>Asmens kodas ____</w:t>
          </w:r>
        </w:p>
        <w:p>
          <w:pPr>
            <w:widowControl w:val="0"/>
            <w:jc w:val="center"/>
            <w:rPr>
              <w:szCs w:val="24"/>
              <w:lang w:eastAsia="lt-LT"/>
            </w:rPr>
          </w:pPr>
        </w:p>
        <w:p>
          <w:pPr>
            <w:widowControl w:val="0"/>
            <w:jc w:val="center"/>
            <w:rPr>
              <w:szCs w:val="24"/>
              <w:lang w:eastAsia="lt-LT"/>
            </w:rPr>
          </w:pPr>
          <w:r>
            <w:rPr>
              <w:b/>
              <w:szCs w:val="24"/>
              <w:lang w:eastAsia="lt-LT"/>
            </w:rPr>
            <w:t>įgijo</w:t>
          </w:r>
          <w:r>
            <w:rPr>
              <w:szCs w:val="24"/>
              <w:lang w:eastAsia="lt-LT"/>
            </w:rPr>
            <w:t xml:space="preserve"> </w:t>
          </w:r>
          <w:r>
            <w:rPr>
              <w:b/>
              <w:szCs w:val="24"/>
              <w:lang w:eastAsia="lt-LT"/>
            </w:rPr>
            <w:t>pradinį išsilavinimą</w:t>
          </w:r>
        </w:p>
        <w:p>
          <w:pPr>
            <w:jc w:val="both"/>
            <w:rPr>
              <w:sz w:val="20"/>
              <w:lang w:eastAsia="lt-LT"/>
            </w:rPr>
          </w:pPr>
        </w:p>
        <w:p>
          <w:pPr>
            <w:jc w:val="both"/>
            <w:rPr>
              <w:sz w:val="20"/>
              <w:lang w:eastAsia="lt-LT"/>
            </w:rPr>
          </w:pPr>
        </w:p>
        <w:p>
          <w:pPr>
            <w:rPr>
              <w:b/>
              <w:bCs/>
              <w:sz w:val="20"/>
            </w:rPr>
          </w:pPr>
          <w:r>
            <w:rPr>
              <w:b/>
              <w:bCs/>
              <w:sz w:val="20"/>
            </w:rPr>
            <w:t>Ugdymo programos baigimas ir išsilavinimo įgijimas</w:t>
          </w:r>
        </w:p>
        <w:p>
          <w:pPr>
            <w:rPr>
              <w:sz w:val="10"/>
              <w:szCs w:val="10"/>
            </w:rPr>
          </w:pPr>
        </w:p>
        <w:tbl>
          <w:tblPr>
            <w:tblW w:w="9923" w:type="dxa"/>
            <w:tblBorders>
              <w:top w:val="single" w:sz="4" w:space="0" w:color="auto"/>
            </w:tblBorders>
            <w:tblLook w:val="04A0" w:firstRow="1" w:lastRow="0" w:firstColumn="1" w:lastColumn="0" w:noHBand="0" w:noVBand="1"/>
          </w:tblPr>
          <w:tblGrid>
            <w:gridCol w:w="5812"/>
            <w:gridCol w:w="4111"/>
          </w:tblGrid>
          <w:tr>
            <w:trPr>
              <w:trHeight w:val="284"/>
            </w:trPr>
            <w:tc>
              <w:tcPr>
                <w:tcW w:w="5812" w:type="dxa"/>
                <w:tcBorders>
                  <w:top w:val="single" w:sz="8" w:space="0" w:color="auto"/>
                  <w:left w:val="nil"/>
                  <w:bottom w:val="single" w:sz="2" w:space="0" w:color="A6A6A6"/>
                  <w:right w:val="nil"/>
                </w:tcBorders>
                <w:vAlign w:val="center"/>
                <w:hideMark/>
              </w:tcPr>
              <w:p>
                <w:pPr>
                  <w:ind w:left="-113"/>
                  <w:rPr>
                    <w:rFonts w:ascii="Calibri" w:eastAsia="Calibri" w:hAnsi="Calibri"/>
                    <w:kern w:val="2"/>
                    <w:sz w:val="20"/>
                    <w:szCs w:val="22"/>
                    <w:lang w:val="en-GB"/>
                  </w:rPr>
                </w:pPr>
                <w:r>
                  <w:rPr>
                    <w:rFonts w:ascii="Calibri" w:eastAsia="Calibri" w:hAnsi="Calibri"/>
                    <w:kern w:val="2"/>
                    <w:sz w:val="20"/>
                    <w:szCs w:val="22"/>
                    <w:lang w:val="pt-BR"/>
                  </w:rPr>
                  <w:t>Programos pavadinimas, kodas</w:t>
                </w:r>
              </w:p>
            </w:tc>
            <w:tc>
              <w:tcPr>
                <w:tcW w:w="4111" w:type="dxa"/>
                <w:tcBorders>
                  <w:top w:val="single" w:sz="8" w:space="0" w:color="auto"/>
                  <w:left w:val="nil"/>
                  <w:bottom w:val="single" w:sz="2" w:space="0" w:color="A6A6A6"/>
                  <w:right w:val="nil"/>
                </w:tcBorders>
                <w:vAlign w:val="center"/>
              </w:tcPr>
              <w:p>
                <w:pPr>
                  <w:rPr>
                    <w:rFonts w:ascii="Calibri" w:eastAsia="Calibri" w:hAnsi="Calibri"/>
                    <w:kern w:val="2"/>
                    <w:sz w:val="20"/>
                    <w:szCs w:val="22"/>
                    <w:lang w:val="pt-BR"/>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ascii="Calibri" w:eastAsia="Calibri" w:hAnsi="Calibri"/>
                    <w:kern w:val="2"/>
                    <w:sz w:val="20"/>
                    <w:szCs w:val="22"/>
                    <w:lang w:val="pt-BR"/>
                  </w:rPr>
                </w:pPr>
                <w:r>
                  <w:rPr>
                    <w:rFonts w:ascii="Calibri" w:eastAsia="Calibri" w:hAnsi="Calibri"/>
                    <w:kern w:val="2"/>
                    <w:sz w:val="20"/>
                    <w:szCs w:val="22"/>
                    <w:lang w:val="pt-BR"/>
                  </w:rPr>
                  <w:t>Programos trukm</w:t>
                </w:r>
                <w:r>
                  <w:rPr>
                    <w:rFonts w:ascii="Calibri" w:eastAsia="Calibri" w:hAnsi="Calibri"/>
                    <w:kern w:val="2"/>
                    <w:sz w:val="20"/>
                    <w:szCs w:val="22"/>
                    <w:lang w:val="en-GB"/>
                  </w:rPr>
                  <w:t>ė</w:t>
                </w:r>
                <w:r>
                  <w:rPr>
                    <w:rFonts w:ascii="Calibri" w:eastAsia="Calibri" w:hAnsi="Calibri"/>
                    <w:kern w:val="2"/>
                    <w:sz w:val="20"/>
                    <w:szCs w:val="22"/>
                    <w:lang w:val="pt-BR"/>
                  </w:rPr>
                  <w:t xml:space="preserve"> (metais)</w:t>
                </w:r>
              </w:p>
            </w:tc>
            <w:tc>
              <w:tcPr>
                <w:tcW w:w="4111" w:type="dxa"/>
                <w:tcBorders>
                  <w:top w:val="single" w:sz="2" w:space="0" w:color="A6A6A6"/>
                  <w:left w:val="nil"/>
                  <w:bottom w:val="single" w:sz="2" w:space="0" w:color="A6A6A6"/>
                  <w:right w:val="nil"/>
                </w:tcBorders>
                <w:vAlign w:val="center"/>
              </w:tcPr>
              <w:p>
                <w:pPr>
                  <w:ind w:left="-113"/>
                  <w:rPr>
                    <w:rFonts w:ascii="Calibri" w:eastAsia="Calibri" w:hAnsi="Calibri"/>
                    <w:kern w:val="2"/>
                    <w:sz w:val="20"/>
                    <w:szCs w:val="22"/>
                    <w:lang w:val="pt-BR"/>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ascii="Calibri" w:eastAsia="Calibri" w:hAnsi="Calibri"/>
                    <w:kern w:val="2"/>
                    <w:sz w:val="20"/>
                    <w:szCs w:val="22"/>
                    <w:lang w:val="pt-BR"/>
                  </w:rPr>
                </w:pPr>
                <w:r>
                  <w:rPr>
                    <w:rFonts w:ascii="Calibri" w:eastAsia="Calibri" w:hAnsi="Calibri"/>
                    <w:kern w:val="2"/>
                    <w:sz w:val="20"/>
                    <w:szCs w:val="22"/>
                    <w:lang w:val="pt-BR"/>
                  </w:rPr>
                  <w:t>Programos baigimo metai</w:t>
                </w:r>
              </w:p>
            </w:tc>
            <w:tc>
              <w:tcPr>
                <w:tcW w:w="4111" w:type="dxa"/>
                <w:tcBorders>
                  <w:top w:val="single" w:sz="2" w:space="0" w:color="A6A6A6"/>
                  <w:left w:val="nil"/>
                  <w:bottom w:val="single" w:sz="2" w:space="0" w:color="A6A6A6"/>
                  <w:right w:val="nil"/>
                </w:tcBorders>
                <w:vAlign w:val="center"/>
              </w:tcPr>
              <w:p>
                <w:pPr>
                  <w:ind w:left="-113"/>
                  <w:rPr>
                    <w:rFonts w:ascii="Calibri" w:eastAsia="Calibri" w:hAnsi="Calibri"/>
                    <w:kern w:val="2"/>
                    <w:sz w:val="20"/>
                    <w:szCs w:val="22"/>
                    <w:lang w:val="pt-BR"/>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ascii="Calibri" w:eastAsia="Calibri" w:hAnsi="Calibri"/>
                    <w:kern w:val="2"/>
                    <w:sz w:val="20"/>
                    <w:szCs w:val="22"/>
                    <w:lang w:val="pt-BR"/>
                  </w:rPr>
                </w:pPr>
                <w:r>
                  <w:rPr>
                    <w:rFonts w:ascii="Calibri" w:eastAsia="Calibri" w:hAnsi="Calibri"/>
                    <w:kern w:val="2"/>
                    <w:sz w:val="20"/>
                    <w:szCs w:val="22"/>
                    <w:lang w:val="pt-BR"/>
                  </w:rPr>
                  <w:t>Mokyklos, kurioje baigta programa, pavadinimas, kodas</w:t>
                </w:r>
              </w:p>
            </w:tc>
            <w:tc>
              <w:tcPr>
                <w:tcW w:w="4111" w:type="dxa"/>
                <w:tcBorders>
                  <w:top w:val="single" w:sz="2" w:space="0" w:color="A6A6A6"/>
                  <w:left w:val="nil"/>
                  <w:bottom w:val="single" w:sz="2" w:space="0" w:color="A6A6A6"/>
                  <w:right w:val="nil"/>
                </w:tcBorders>
                <w:vAlign w:val="center"/>
              </w:tcPr>
              <w:p>
                <w:pPr>
                  <w:ind w:left="-113"/>
                  <w:rPr>
                    <w:rFonts w:ascii="Calibri" w:eastAsia="Calibri" w:hAnsi="Calibri"/>
                    <w:kern w:val="2"/>
                    <w:sz w:val="20"/>
                    <w:szCs w:val="22"/>
                    <w:lang w:val="pt-BR"/>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ascii="Calibri" w:eastAsia="Calibri" w:hAnsi="Calibri"/>
                    <w:kern w:val="2"/>
                    <w:sz w:val="20"/>
                    <w:szCs w:val="22"/>
                    <w:lang w:val="pt-BR"/>
                  </w:rPr>
                </w:pPr>
                <w:r>
                  <w:rPr>
                    <w:rFonts w:ascii="Calibri" w:eastAsia="Calibri" w:hAnsi="Calibri"/>
                    <w:kern w:val="2"/>
                    <w:sz w:val="20"/>
                    <w:szCs w:val="22"/>
                    <w:lang w:val="pt-BR"/>
                  </w:rPr>
                  <w:t>Pradinio išsilavinimo įgijimo metai</w:t>
                </w:r>
              </w:p>
            </w:tc>
            <w:tc>
              <w:tcPr>
                <w:tcW w:w="4111" w:type="dxa"/>
                <w:tcBorders>
                  <w:top w:val="single" w:sz="2" w:space="0" w:color="A6A6A6"/>
                  <w:left w:val="nil"/>
                  <w:bottom w:val="single" w:sz="2" w:space="0" w:color="A6A6A6"/>
                  <w:right w:val="nil"/>
                </w:tcBorders>
                <w:vAlign w:val="center"/>
              </w:tcPr>
              <w:p>
                <w:pPr>
                  <w:ind w:left="-113"/>
                  <w:rPr>
                    <w:rFonts w:ascii="Calibri" w:eastAsia="Calibri" w:hAnsi="Calibri"/>
                    <w:kern w:val="2"/>
                    <w:sz w:val="20"/>
                    <w:szCs w:val="22"/>
                    <w:lang w:val="pt-BR"/>
                  </w:rPr>
                </w:pPr>
              </w:p>
            </w:tc>
          </w:tr>
          <w:tr>
            <w:trPr>
              <w:trHeight w:val="284"/>
            </w:trPr>
            <w:tc>
              <w:tcPr>
                <w:tcW w:w="5812" w:type="dxa"/>
                <w:tcBorders>
                  <w:top w:val="single" w:sz="2" w:space="0" w:color="A6A6A6"/>
                  <w:left w:val="nil"/>
                  <w:bottom w:val="single" w:sz="2" w:space="0" w:color="A6A6A6"/>
                  <w:right w:val="nil"/>
                </w:tcBorders>
                <w:hideMark/>
              </w:tcPr>
              <w:p>
                <w:pPr>
                  <w:ind w:left="-113"/>
                  <w:rPr>
                    <w:rFonts w:ascii="Calibri" w:eastAsia="Calibri" w:hAnsi="Calibri"/>
                    <w:kern w:val="2"/>
                    <w:sz w:val="20"/>
                    <w:szCs w:val="22"/>
                    <w:lang w:val="pt-BR"/>
                  </w:rPr>
                </w:pPr>
                <w:r>
                  <w:rPr>
                    <w:rFonts w:ascii="Calibri" w:eastAsia="Calibri" w:hAnsi="Calibri"/>
                    <w:kern w:val="2"/>
                    <w:sz w:val="20"/>
                    <w:szCs w:val="22"/>
                    <w:lang w:val="pt-BR"/>
                  </w:rPr>
                  <w:t>Mokyklos, kurioje įgytas pradinis išsilavinimas, pavadinimas, kodas</w:t>
                </w:r>
              </w:p>
            </w:tc>
            <w:tc>
              <w:tcPr>
                <w:tcW w:w="4111" w:type="dxa"/>
                <w:tcBorders>
                  <w:top w:val="single" w:sz="2" w:space="0" w:color="A6A6A6"/>
                  <w:left w:val="nil"/>
                  <w:bottom w:val="single" w:sz="2" w:space="0" w:color="A6A6A6"/>
                  <w:right w:val="nil"/>
                </w:tcBorders>
                <w:vAlign w:val="center"/>
              </w:tcPr>
              <w:p>
                <w:pPr>
                  <w:ind w:left="-113"/>
                  <w:rPr>
                    <w:rFonts w:ascii="Calibri" w:eastAsia="Calibri" w:hAnsi="Calibri"/>
                    <w:kern w:val="2"/>
                    <w:sz w:val="20"/>
                    <w:szCs w:val="22"/>
                    <w:lang w:val="pt-BR"/>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ascii="Calibri" w:eastAsia="Calibri" w:hAnsi="Calibri"/>
                    <w:kern w:val="2"/>
                    <w:sz w:val="20"/>
                    <w:szCs w:val="22"/>
                    <w:lang w:val="pt-BR"/>
                  </w:rPr>
                </w:pPr>
                <w:r>
                  <w:rPr>
                    <w:rFonts w:ascii="Calibri" w:eastAsia="Calibri" w:hAnsi="Calibri"/>
                    <w:kern w:val="2"/>
                    <w:sz w:val="20"/>
                    <w:szCs w:val="22"/>
                    <w:lang w:val="pt-BR"/>
                  </w:rPr>
                  <w:t>Lietuvos kvalifikacijų lygis</w:t>
                </w:r>
              </w:p>
            </w:tc>
            <w:tc>
              <w:tcPr>
                <w:tcW w:w="4111" w:type="dxa"/>
                <w:tcBorders>
                  <w:top w:val="single" w:sz="2" w:space="0" w:color="A6A6A6"/>
                  <w:left w:val="nil"/>
                  <w:bottom w:val="single" w:sz="2" w:space="0" w:color="A6A6A6"/>
                  <w:right w:val="nil"/>
                </w:tcBorders>
                <w:vAlign w:val="center"/>
              </w:tcPr>
              <w:p>
                <w:pPr>
                  <w:ind w:left="-113"/>
                  <w:rPr>
                    <w:rFonts w:ascii="Calibri" w:eastAsia="Calibri" w:hAnsi="Calibri"/>
                    <w:kern w:val="2"/>
                    <w:sz w:val="20"/>
                    <w:szCs w:val="22"/>
                    <w:lang w:val="pt-BR"/>
                  </w:rPr>
                </w:pPr>
              </w:p>
            </w:tc>
          </w:tr>
        </w:tbl>
        <w:p>
          <w:pPr>
            <w:widowControl w:val="0"/>
            <w:rPr>
              <w:sz w:val="20"/>
              <w:lang w:eastAsia="lt-LT"/>
            </w:rPr>
          </w:pPr>
        </w:p>
        <w:p>
          <w:pPr>
            <w:rPr>
              <w:sz w:val="20"/>
              <w:lang w:eastAsia="lt-LT"/>
            </w:rPr>
          </w:pPr>
          <w:r>
            <w:rPr>
              <w:sz w:val="20"/>
              <w:lang w:eastAsia="lt-LT"/>
            </w:rPr>
            <w:t xml:space="preserve">(Pareigos)                                                                                                                                                     (Vardas ir pavardė)</w:t>
          </w:r>
        </w:p>
        <w:p>
          <w:pPr>
            <w:tabs>
              <w:tab w:val="left" w:pos="8901"/>
            </w:tabs>
            <w:rPr>
              <w:sz w:val="20"/>
              <w:lang w:eastAsia="lt-LT"/>
            </w:rPr>
          </w:pPr>
        </w:p>
        <w:p>
          <w:pPr>
            <w:tabs>
              <w:tab w:val="left" w:pos="8901"/>
            </w:tabs>
            <w:rPr>
              <w:sz w:val="20"/>
              <w:lang w:eastAsia="lt-LT"/>
            </w:rPr>
          </w:pPr>
          <w:r>
            <w:rPr>
              <w:sz w:val="20"/>
              <w:lang w:eastAsia="lt-LT"/>
            </w:rPr>
            <w:t xml:space="preserve">(Data)                                                                                                                                                     Registracijos Nr. </w:t>
          </w:r>
          <w:r>
            <w:rPr>
              <w:color w:val="A6A6A6"/>
              <w:sz w:val="20"/>
              <w:lang w:eastAsia="lt-LT"/>
            </w:rPr>
            <w:t>_____</w:t>
          </w:r>
        </w:p>
        <w:p>
          <w:pPr>
            <w:tabs>
              <w:tab w:val="left" w:pos="8901"/>
            </w:tabs>
            <w:rPr>
              <w:sz w:val="20"/>
              <w:lang w:eastAsia="lt-LT"/>
            </w:rPr>
          </w:pPr>
        </w:p>
        <w:p>
          <w:pPr>
            <w:rPr>
              <w:sz w:val="20"/>
              <w:lang w:val="pt-BR"/>
            </w:rPr>
          </w:pPr>
        </w:p>
        <w:p>
          <w:pPr>
            <w:rPr>
              <w:sz w:val="20"/>
              <w:lang w:val="pt-BR"/>
            </w:rPr>
          </w:pPr>
        </w:p>
        <w:p>
          <w:pPr>
            <w:rPr>
              <w:sz w:val="20"/>
              <w:lang w:val="pt-BR"/>
            </w:rPr>
          </w:pPr>
        </w:p>
        <w:p>
          <w:pPr>
            <w:rPr>
              <w:sz w:val="20"/>
              <w:lang w:val="pt-BR"/>
            </w:rPr>
          </w:pPr>
        </w:p>
        <w:p>
          <w:pPr>
            <w:rPr>
              <w:sz w:val="20"/>
              <w:lang w:val="pt-BR"/>
            </w:rPr>
          </w:pPr>
        </w:p>
        <w:p>
          <w:pPr>
            <w:rPr>
              <w:sz w:val="20"/>
              <w:lang w:val="pt-BR"/>
            </w:rPr>
          </w:pPr>
        </w:p>
        <w:p>
          <w:pPr>
            <w:rPr>
              <w:sz w:val="20"/>
              <w:lang w:val="pt-BR"/>
            </w:rPr>
          </w:pPr>
        </w:p>
        <w:p>
          <w:pPr>
            <w:rPr>
              <w:sz w:val="20"/>
              <w:lang w:val="pt-BR"/>
            </w:rPr>
          </w:pPr>
        </w:p>
        <w:p>
          <w:pPr>
            <w:rPr>
              <w:sz w:val="20"/>
              <w:lang w:val="pt-BR"/>
            </w:rPr>
          </w:pPr>
        </w:p>
        <w:p>
          <w:pPr>
            <w:rPr>
              <w:sz w:val="20"/>
              <w:lang w:val="pt-BR"/>
            </w:rPr>
          </w:pPr>
        </w:p>
        <w:p>
          <w:pPr>
            <w:rPr>
              <w:sz w:val="20"/>
              <w:lang w:val="pt-BR"/>
            </w:rPr>
          </w:pPr>
        </w:p>
        <w:p>
          <w:pPr>
            <w:rPr>
              <w:sz w:val="20"/>
              <w:lang w:val="pt-BR"/>
            </w:rPr>
          </w:pPr>
        </w:p>
        <w:p>
          <w:pPr>
            <w:rPr>
              <w:sz w:val="20"/>
              <w:lang w:val="pt-BR"/>
            </w:rPr>
          </w:pPr>
        </w:p>
        <w:p>
          <w:pPr>
            <w:rPr>
              <w:b/>
              <w:bCs/>
              <w:sz w:val="20"/>
            </w:rPr>
          </w:pPr>
          <w:r>
            <w:rPr>
              <w:b/>
              <w:bCs/>
              <w:sz w:val="20"/>
            </w:rPr>
            <w:t xml:space="preserve">Pradinio išsilavinimo pažymėjimas yra skaitmeninis, jo duomenys sugeneruoti iš Diplomų, atestatų ir kvalifikacijos  pažymėjimų registro</w:t>
          </w:r>
        </w:p>
        <w:p>
          <w:pPr>
            <w:rPr>
              <w:sz w:val="10"/>
              <w:szCs w:val="10"/>
            </w:rPr>
          </w:pPr>
        </w:p>
        <w:tbl>
          <w:tblPr>
            <w:tblW w:w="0" w:type="auto"/>
            <w:tblBorders>
              <w:top w:val="single" w:sz="4" w:space="0" w:color="auto"/>
            </w:tblBorders>
            <w:tblLook w:val="04A0" w:firstRow="1" w:lastRow="0" w:firstColumn="1" w:lastColumn="0" w:noHBand="0" w:noVBand="1"/>
          </w:tblPr>
          <w:tblGrid>
            <w:gridCol w:w="6034"/>
            <w:gridCol w:w="3887"/>
          </w:tblGrid>
          <w:tr>
            <w:trPr>
              <w:trHeight w:val="284"/>
            </w:trPr>
            <w:tc>
              <w:tcPr>
                <w:tcW w:w="6168" w:type="dxa"/>
                <w:tcBorders>
                  <w:top w:val="single" w:sz="8" w:space="0" w:color="auto"/>
                  <w:left w:val="nil"/>
                  <w:bottom w:val="single" w:sz="2" w:space="0" w:color="A6A6A6"/>
                  <w:right w:val="nil"/>
                </w:tcBorders>
                <w:vAlign w:val="center"/>
                <w:hideMark/>
              </w:tcPr>
              <w:p>
                <w:pPr>
                  <w:ind w:left="-113"/>
                  <w:rPr>
                    <w:rFonts w:ascii="Calibri" w:eastAsia="Calibri" w:hAnsi="Calibri"/>
                    <w:kern w:val="2"/>
                    <w:sz w:val="20"/>
                    <w:szCs w:val="22"/>
                    <w:lang w:val="en-GB" w:eastAsia="lt-LT"/>
                  </w:rPr>
                </w:pPr>
                <w:r>
                  <w:rPr>
                    <w:rFonts w:ascii="Calibri" w:eastAsia="Calibri" w:hAnsi="Calibri"/>
                    <w:kern w:val="2"/>
                    <w:sz w:val="20"/>
                    <w:szCs w:val="22"/>
                    <w:lang w:val="en-GB" w:eastAsia="lt-LT"/>
                  </w:rPr>
                  <w:t>Pradinio išsilavinimo pažymėjimo generavimo (duomenų atvaizdavimo) / spausdinimo / išsaugojimo data ir laikas:</w:t>
                </w:r>
              </w:p>
            </w:tc>
            <w:tc>
              <w:tcPr>
                <w:tcW w:w="3969" w:type="dxa"/>
                <w:tcBorders>
                  <w:top w:val="single" w:sz="8" w:space="0" w:color="auto"/>
                  <w:left w:val="nil"/>
                  <w:bottom w:val="single" w:sz="2" w:space="0" w:color="A6A6A6"/>
                  <w:right w:val="nil"/>
                </w:tcBorders>
                <w:vAlign w:val="center"/>
                <w:hideMark/>
              </w:tcPr>
              <w:p>
                <w:pPr>
                  <w:ind w:left="-113"/>
                  <w:rPr>
                    <w:rFonts w:ascii="Calibri" w:eastAsia="Calibri" w:hAnsi="Calibri"/>
                    <w:kern w:val="2"/>
                    <w:sz w:val="20"/>
                    <w:szCs w:val="22"/>
                    <w:lang w:val="en-GB" w:eastAsia="lt-LT"/>
                  </w:rPr>
                </w:pPr>
                <w:r>
                  <w:rPr>
                    <w:rFonts w:ascii="Calibri" w:eastAsia="Calibri" w:hAnsi="Calibri"/>
                    <w:kern w:val="2"/>
                    <w:sz w:val="20"/>
                    <w:szCs w:val="22"/>
                    <w:lang w:val="en-GB" w:eastAsia="lt-LT"/>
                  </w:rPr>
                  <w:t>(Data ir laikas)</w:t>
                </w:r>
              </w:p>
            </w:tc>
          </w:tr>
          <w:tr>
            <w:trPr>
              <w:trHeight w:val="284"/>
            </w:trPr>
            <w:tc>
              <w:tcPr>
                <w:tcW w:w="6168" w:type="dxa"/>
                <w:tcBorders>
                  <w:top w:val="single" w:sz="2" w:space="0" w:color="A6A6A6"/>
                  <w:left w:val="nil"/>
                  <w:bottom w:val="single" w:sz="2" w:space="0" w:color="A6A6A6"/>
                  <w:right w:val="nil"/>
                </w:tcBorders>
                <w:vAlign w:val="center"/>
                <w:hideMark/>
              </w:tcPr>
              <w:p>
                <w:pPr>
                  <w:ind w:left="-113"/>
                  <w:rPr>
                    <w:rFonts w:ascii="Calibri" w:eastAsia="Calibri" w:hAnsi="Calibri"/>
                    <w:kern w:val="2"/>
                    <w:sz w:val="20"/>
                    <w:szCs w:val="22"/>
                    <w:lang w:val="en-GB" w:eastAsia="lt-LT"/>
                  </w:rPr>
                </w:pPr>
                <w:r>
                  <w:rPr>
                    <w:rFonts w:ascii="Calibri" w:eastAsia="Calibri" w:hAnsi="Calibri"/>
                    <w:kern w:val="2"/>
                    <w:sz w:val="20"/>
                    <w:szCs w:val="22"/>
                    <w:lang w:val="en-GB" w:eastAsia="lt-LT"/>
                  </w:rPr>
                  <w:t>Pradinio išsilavinimo pažymėjimą peržiūrėti / atsisiųsti galima suvedus šį kodą:</w:t>
                </w:r>
              </w:p>
            </w:tc>
            <w:tc>
              <w:tcPr>
                <w:tcW w:w="3969" w:type="dxa"/>
                <w:tcBorders>
                  <w:top w:val="single" w:sz="2" w:space="0" w:color="A6A6A6"/>
                  <w:left w:val="nil"/>
                  <w:bottom w:val="single" w:sz="2" w:space="0" w:color="A6A6A6"/>
                  <w:right w:val="nil"/>
                </w:tcBorders>
                <w:vAlign w:val="center"/>
                <w:hideMark/>
              </w:tcPr>
              <w:p>
                <w:pPr>
                  <w:ind w:left="-113"/>
                  <w:rPr>
                    <w:rFonts w:ascii="Calibri" w:eastAsia="Calibri" w:hAnsi="Calibri"/>
                    <w:kern w:val="2"/>
                    <w:sz w:val="20"/>
                    <w:szCs w:val="22"/>
                    <w:lang w:val="en-GB" w:eastAsia="lt-LT"/>
                  </w:rPr>
                </w:pPr>
                <w:r>
                  <w:rPr>
                    <w:rFonts w:ascii="Calibri" w:eastAsia="Calibri" w:hAnsi="Calibri"/>
                    <w:kern w:val="2"/>
                    <w:sz w:val="20"/>
                    <w:szCs w:val="22"/>
                    <w:lang w:val="en-GB" w:eastAsia="lt-LT"/>
                  </w:rPr>
                  <w:t>(Raidinis ir (ar) skaitinis kodas)</w:t>
                </w:r>
              </w:p>
            </w:tc>
          </w:tr>
          <w:tr>
            <w:trPr>
              <w:trHeight w:val="284"/>
            </w:trPr>
            <w:tc>
              <w:tcPr>
                <w:tcW w:w="6168" w:type="dxa"/>
                <w:tcBorders>
                  <w:top w:val="single" w:sz="2" w:space="0" w:color="A6A6A6"/>
                  <w:left w:val="nil"/>
                  <w:bottom w:val="single" w:sz="2" w:space="0" w:color="A6A6A6"/>
                  <w:right w:val="nil"/>
                </w:tcBorders>
                <w:vAlign w:val="center"/>
                <w:hideMark/>
              </w:tcPr>
              <w:p>
                <w:pPr>
                  <w:ind w:left="-113"/>
                  <w:rPr>
                    <w:rFonts w:ascii="Calibri" w:eastAsia="Calibri" w:hAnsi="Calibri"/>
                    <w:kern w:val="2"/>
                    <w:sz w:val="20"/>
                    <w:szCs w:val="22"/>
                    <w:lang w:val="en-GB" w:eastAsia="lt-LT"/>
                  </w:rPr>
                </w:pPr>
                <w:r>
                  <w:rPr>
                    <w:rFonts w:ascii="Calibri" w:eastAsia="Calibri" w:hAnsi="Calibri"/>
                    <w:kern w:val="2"/>
                    <w:sz w:val="20"/>
                    <w:szCs w:val="22"/>
                    <w:lang w:val="en-GB" w:eastAsia="lt-LT"/>
                  </w:rPr>
                  <w:t>Pradinio išsilavinimo pažymėjimą peržiūrėti / atsisiųsti galima suvedus kodą nuorodoje:</w:t>
                </w:r>
              </w:p>
            </w:tc>
            <w:tc>
              <w:tcPr>
                <w:tcW w:w="3969" w:type="dxa"/>
                <w:tcBorders>
                  <w:top w:val="single" w:sz="2" w:space="0" w:color="A6A6A6"/>
                  <w:left w:val="nil"/>
                  <w:bottom w:val="single" w:sz="2" w:space="0" w:color="A6A6A6"/>
                  <w:right w:val="nil"/>
                </w:tcBorders>
                <w:vAlign w:val="center"/>
                <w:hideMark/>
              </w:tcPr>
              <w:p>
                <w:pPr>
                  <w:ind w:left="-113"/>
                  <w:rPr>
                    <w:rFonts w:ascii="Calibri" w:eastAsia="Calibri" w:hAnsi="Calibri"/>
                    <w:kern w:val="2"/>
                    <w:sz w:val="20"/>
                    <w:szCs w:val="22"/>
                    <w:lang w:val="en-GB" w:eastAsia="lt-LT"/>
                  </w:rPr>
                </w:pPr>
                <w:r>
                  <w:rPr>
                    <w:rFonts w:ascii="Calibri" w:eastAsia="Calibri" w:hAnsi="Calibri"/>
                    <w:kern w:val="2"/>
                    <w:sz w:val="20"/>
                    <w:szCs w:val="22"/>
                    <w:lang w:val="en-GB" w:eastAsia="lt-LT"/>
                  </w:rPr>
                  <w:t>(Nuoroda)</w:t>
                </w:r>
              </w:p>
            </w:tc>
          </w:tr>
          <w:tr>
            <w:trPr>
              <w:trHeight w:val="284"/>
            </w:trPr>
            <w:tc>
              <w:tcPr>
                <w:tcW w:w="6168" w:type="dxa"/>
                <w:tcBorders>
                  <w:top w:val="single" w:sz="2" w:space="0" w:color="A6A6A6"/>
                  <w:left w:val="nil"/>
                  <w:bottom w:val="nil"/>
                  <w:right w:val="nil"/>
                </w:tcBorders>
                <w:vAlign w:val="center"/>
                <w:hideMark/>
              </w:tcPr>
              <w:p>
                <w:pPr>
                  <w:ind w:left="-113"/>
                  <w:rPr>
                    <w:rFonts w:ascii="Calibri" w:eastAsia="Calibri" w:hAnsi="Calibri"/>
                    <w:kern w:val="2"/>
                    <w:sz w:val="20"/>
                    <w:szCs w:val="22"/>
                    <w:lang w:val="en-GB" w:eastAsia="lt-LT"/>
                  </w:rPr>
                </w:pPr>
                <w:r>
                  <w:rPr>
                    <w:rFonts w:ascii="Calibri" w:eastAsia="Calibri" w:hAnsi="Calibri"/>
                    <w:kern w:val="2"/>
                    <w:sz w:val="20"/>
                    <w:szCs w:val="22"/>
                    <w:lang w:val="en-GB" w:eastAsia="lt-LT"/>
                  </w:rPr>
                  <w:t>Pradinio išsilavinimo pažymėjimą peržiūrėti / atsisiųsti galima nuskenavus kodą:</w:t>
                </w:r>
              </w:p>
            </w:tc>
            <w:tc>
              <w:tcPr>
                <w:tcW w:w="3969" w:type="dxa"/>
                <w:tcBorders>
                  <w:top w:val="single" w:sz="2" w:space="0" w:color="A6A6A6"/>
                  <w:left w:val="nil"/>
                  <w:bottom w:val="nil"/>
                  <w:right w:val="nil"/>
                </w:tcBorders>
                <w:vAlign w:val="center"/>
                <w:hideMark/>
              </w:tcPr>
              <w:p>
                <w:pPr>
                  <w:ind w:left="-113"/>
                  <w:rPr>
                    <w:rFonts w:ascii="Calibri" w:eastAsia="Calibri" w:hAnsi="Calibri"/>
                    <w:kern w:val="2"/>
                    <w:sz w:val="20"/>
                    <w:szCs w:val="22"/>
                    <w:lang w:val="en-GB" w:eastAsia="lt-LT"/>
                  </w:rPr>
                </w:pPr>
                <w:r>
                  <w:rPr>
                    <w:rFonts w:ascii="Calibri" w:eastAsia="Calibri" w:hAnsi="Calibri"/>
                    <w:kern w:val="2"/>
                    <w:sz w:val="20"/>
                    <w:szCs w:val="22"/>
                    <w:lang w:val="en-GB" w:eastAsia="lt-LT"/>
                  </w:rPr>
                  <w:t>(QR kodas)</w:t>
                </w:r>
              </w:p>
            </w:tc>
          </w:tr>
        </w:tbl>
        <w:p/>
        <w:sdt>
          <w:sdtPr>
            <w:alias w:val="pabaiga"/>
            <w:tag w:val="part_bd1d9a09270240b3b3baabed6e000498"/>
            <w:lock w:val="sdtLocked"/>
            <w:richText/>
          </w:sdtPr>
          <w:sdtContent>
            <w:p>
              <w:pPr>
                <w:jc w:val="center"/>
                <w:rPr>
                  <w:sz w:val="20"/>
                  <w:lang w:eastAsia="lt-LT"/>
                </w:rPr>
              </w:pPr>
              <w:r>
                <w:rPr>
                  <w:sz w:val="20"/>
                  <w:lang w:eastAsia="lt-LT"/>
                </w:rPr>
                <w:t>___________________________</w:t>
              </w:r>
            </w:p>
          </w:sdtContent>
        </w:sdt>
      </w:sdtContent>
    </w:sdt>
    <w:sdt>
      <w:sdtPr>
        <w:alias w:val="priedas"/>
        <w:tag w:val="part_c98c34a4c94d444286e5c310f63158da"/>
        <w:lock w:val="sdtLocked"/>
        <w:richText/>
      </w:sdtPr>
      <w:sdtContent>
        <w:p>
          <w:pPr>
            <w:tabs>
              <w:tab w:val="center" w:pos="4680"/>
              <w:tab w:val="right" w:pos="9360"/>
            </w:tabs>
          </w:pPr>
        </w:p>
        <w:p>
          <w:pPr>
            <w:sectPr>
              <w:pgSz w:w="11906" w:h="16838"/>
              <w:pgMar w:top="567" w:right="851" w:bottom="567" w:left="1134" w:header="0" w:footer="0" w:gutter="0"/>
              <w:pgNumType w:start="1"/>
              <w:cols w:space="1296"/>
              <w:titlePg/>
              <w:docGrid w:linePitch="326"/>
            </w:sectPr>
          </w:pPr>
        </w:p>
        <w:p>
          <w:pPr>
            <w:ind w:left="6379"/>
            <w:rPr>
              <w:szCs w:val="24"/>
              <w:lang w:eastAsia="lt-LT"/>
            </w:rPr>
          </w:pPr>
          <w:r>
            <w:rPr>
              <w:szCs w:val="24"/>
              <w:lang w:eastAsia="lt-LT"/>
            </w:rPr>
            <w:t xml:space="preserve">Pažymėjimų ir brandos atestatų </w:t>
          </w:r>
        </w:p>
        <w:p>
          <w:pPr>
            <w:ind w:left="6379"/>
            <w:rPr>
              <w:szCs w:val="24"/>
              <w:lang w:eastAsia="lt-LT"/>
            </w:rPr>
          </w:pPr>
          <w:r>
            <w:rPr>
              <w:szCs w:val="24"/>
              <w:lang w:eastAsia="lt-LT"/>
            </w:rPr>
            <w:t>išdavimo tvarkos aprašo</w:t>
          </w:r>
        </w:p>
        <w:p>
          <w:pPr>
            <w:ind w:left="6379"/>
            <w:rPr>
              <w:szCs w:val="24"/>
              <w:lang w:eastAsia="lt-LT"/>
            </w:rPr>
          </w:pPr>
          <w:r>
            <w:rPr>
              <w:szCs w:val="24"/>
              <w:lang w:eastAsia="lt-LT"/>
            </w:rPr>
            <w:t>6 priedas</w:t>
          </w:r>
        </w:p>
        <w:p>
          <w:pPr>
            <w:widowControl w:val="0"/>
            <w:jc w:val="center"/>
            <w:rPr>
              <w:szCs w:val="24"/>
              <w:lang w:eastAsia="lt-LT"/>
            </w:rPr>
          </w:pPr>
        </w:p>
        <w:p>
          <w:pPr>
            <w:widowControl w:val="0"/>
            <w:jc w:val="center"/>
            <w:rPr>
              <w:b/>
              <w:szCs w:val="24"/>
              <w:lang w:eastAsia="lt-LT"/>
            </w:rPr>
          </w:pPr>
          <w:r>
            <w:rPr>
              <w:b/>
              <w:szCs w:val="24"/>
              <w:lang w:eastAsia="lt-LT"/>
            </w:rPr>
            <w:t xml:space="preserve">(Pažymėjimo forma) </w:t>
          </w:r>
        </w:p>
        <w:p>
          <w:pPr>
            <w:widowControl w:val="0"/>
            <w:ind w:firstLine="67"/>
            <w:jc w:val="center"/>
            <w:rPr>
              <w:szCs w:val="24"/>
              <w:lang w:eastAsia="lt-LT"/>
            </w:rPr>
          </w:pPr>
        </w:p>
        <w:p>
          <w:pPr>
            <w:widowControl w:val="0"/>
            <w:ind w:firstLine="67"/>
            <w:jc w:val="center"/>
            <w:rPr>
              <w:szCs w:val="24"/>
              <w:lang w:eastAsia="lt-LT"/>
            </w:rPr>
          </w:pPr>
          <w:r>
            <w:rPr>
              <w:szCs w:val="24"/>
              <w:lang w:eastAsia="lt-LT"/>
            </w:rPr>
            <w:t>(Dokumento sudarytojo pavadinimas)</w:t>
          </w:r>
        </w:p>
        <w:p>
          <w:pPr>
            <w:widowControl w:val="0"/>
            <w:ind w:firstLine="67"/>
            <w:jc w:val="center"/>
            <w:rPr>
              <w:szCs w:val="24"/>
              <w:lang w:eastAsia="lt-LT"/>
            </w:rPr>
          </w:pPr>
        </w:p>
        <w:p>
          <w:pPr>
            <w:widowControl w:val="0"/>
            <w:jc w:val="center"/>
            <w:rPr>
              <w:b/>
              <w:sz w:val="46"/>
              <w:szCs w:val="46"/>
              <w:lang w:eastAsia="lt-LT"/>
            </w:rPr>
          </w:pPr>
          <w:r>
            <w:rPr>
              <w:b/>
              <w:sz w:val="46"/>
              <w:szCs w:val="46"/>
              <w:lang w:eastAsia="lt-LT"/>
            </w:rPr>
            <w:t>PAŽYMĖJIMAS</w:t>
          </w:r>
        </w:p>
        <w:p>
          <w:pPr>
            <w:widowControl w:val="0"/>
            <w:tabs>
              <w:tab w:val="right" w:pos="9072"/>
            </w:tabs>
            <w:jc w:val="center"/>
            <w:rPr>
              <w:szCs w:val="24"/>
              <w:lang w:eastAsia="lt-LT"/>
            </w:rPr>
          </w:pPr>
        </w:p>
        <w:p>
          <w:pPr>
            <w:tabs>
              <w:tab w:val="left" w:pos="8901"/>
            </w:tabs>
            <w:jc w:val="center"/>
            <w:rPr>
              <w:sz w:val="40"/>
              <w:szCs w:val="40"/>
              <w:lang w:eastAsia="lt-LT"/>
            </w:rPr>
          </w:pPr>
          <w:r>
            <w:rPr>
              <w:sz w:val="40"/>
              <w:szCs w:val="40"/>
              <w:lang w:eastAsia="lt-LT"/>
            </w:rPr>
            <w:t>(Vardas ir pavardė)</w:t>
          </w:r>
        </w:p>
        <w:p>
          <w:pPr>
            <w:widowControl w:val="0"/>
            <w:jc w:val="center"/>
            <w:rPr>
              <w:sz w:val="20"/>
              <w:lang w:eastAsia="lt-LT"/>
            </w:rPr>
          </w:pPr>
          <w:r>
            <w:rPr>
              <w:sz w:val="20"/>
              <w:lang w:eastAsia="lt-LT"/>
            </w:rPr>
            <w:t>Asmens kodas ____</w:t>
          </w:r>
        </w:p>
        <w:p>
          <w:pPr>
            <w:widowControl w:val="0"/>
            <w:rPr>
              <w:szCs w:val="24"/>
              <w:lang w:eastAsia="lt-LT"/>
            </w:rPr>
          </w:pPr>
        </w:p>
        <w:p>
          <w:pPr>
            <w:jc w:val="center"/>
            <w:rPr>
              <w:b/>
              <w:szCs w:val="24"/>
              <w:lang w:eastAsia="lt-LT"/>
            </w:rPr>
          </w:pPr>
          <w:r>
            <w:rPr>
              <w:b/>
              <w:szCs w:val="24"/>
              <w:lang w:eastAsia="lt-LT"/>
            </w:rPr>
            <w:t>*baigė pagrindinio ugdymo individualizuotos programos pirmąją dalį</w:t>
          </w:r>
        </w:p>
        <w:p>
          <w:pPr>
            <w:jc w:val="center"/>
            <w:rPr>
              <w:b/>
              <w:szCs w:val="24"/>
              <w:lang w:eastAsia="lt-LT"/>
            </w:rPr>
          </w:pPr>
          <w:r>
            <w:rPr>
              <w:b/>
              <w:szCs w:val="24"/>
              <w:lang w:eastAsia="lt-LT"/>
            </w:rPr>
            <w:t>*baigė pagrindinio ugdymo programos pirmąją dalį</w:t>
          </w:r>
        </w:p>
        <w:p>
          <w:pPr>
            <w:widowControl w:val="0"/>
            <w:tabs>
              <w:tab w:val="right" w:pos="9072"/>
            </w:tabs>
            <w:jc w:val="center"/>
            <w:rPr>
              <w:sz w:val="20"/>
              <w:lang w:eastAsia="lt-LT"/>
            </w:rPr>
          </w:pPr>
        </w:p>
        <w:p>
          <w:pPr>
            <w:widowControl w:val="0"/>
            <w:tabs>
              <w:tab w:val="right" w:pos="9072"/>
            </w:tabs>
            <w:jc w:val="center"/>
            <w:rPr>
              <w:sz w:val="20"/>
              <w:lang w:eastAsia="lt-LT"/>
            </w:rPr>
          </w:pPr>
        </w:p>
        <w:p>
          <w:pPr>
            <w:rPr>
              <w:b/>
              <w:bCs/>
              <w:sz w:val="20"/>
            </w:rPr>
          </w:pPr>
          <w:r>
            <w:rPr>
              <w:b/>
              <w:bCs/>
              <w:sz w:val="20"/>
            </w:rPr>
            <w:t>Ugdymo programos dalies baigimas</w:t>
          </w:r>
        </w:p>
        <w:p>
          <w:pPr>
            <w:rPr>
              <w:sz w:val="10"/>
              <w:szCs w:val="10"/>
            </w:rPr>
          </w:pPr>
        </w:p>
        <w:tbl>
          <w:tblPr>
            <w:tblW w:w="9923" w:type="dxa"/>
            <w:tblBorders>
              <w:top w:val="single" w:sz="4" w:space="0" w:color="auto"/>
            </w:tblBorders>
            <w:tblLook w:val="04A0" w:firstRow="1" w:lastRow="0" w:firstColumn="1" w:lastColumn="0" w:noHBand="0" w:noVBand="1"/>
          </w:tblPr>
          <w:tblGrid>
            <w:gridCol w:w="5812"/>
            <w:gridCol w:w="4111"/>
          </w:tblGrid>
          <w:tr>
            <w:trPr>
              <w:trHeight w:val="284"/>
            </w:trPr>
            <w:tc>
              <w:tcPr>
                <w:tcW w:w="5812" w:type="dxa"/>
                <w:tcBorders>
                  <w:top w:val="single" w:sz="8" w:space="0" w:color="auto"/>
                  <w:left w:val="nil"/>
                  <w:bottom w:val="single" w:sz="2" w:space="0" w:color="A6A6A6"/>
                  <w:right w:val="nil"/>
                </w:tcBorders>
                <w:vAlign w:val="center"/>
                <w:hideMark/>
              </w:tcPr>
              <w:p>
                <w:pPr>
                  <w:ind w:left="-113"/>
                  <w:rPr>
                    <w:rFonts w:eastAsia="Calibri"/>
                    <w:kern w:val="2"/>
                    <w:sz w:val="20"/>
                    <w:szCs w:val="22"/>
                    <w:lang w:val="en-GB"/>
                  </w:rPr>
                </w:pPr>
                <w:r>
                  <w:rPr>
                    <w:rFonts w:eastAsia="Calibri"/>
                    <w:kern w:val="2"/>
                    <w:sz w:val="20"/>
                    <w:szCs w:val="22"/>
                    <w:lang w:val="pt-BR"/>
                  </w:rPr>
                  <w:t>Programos pavadinimas, kodas</w:t>
                </w:r>
              </w:p>
            </w:tc>
            <w:tc>
              <w:tcPr>
                <w:tcW w:w="4111" w:type="dxa"/>
                <w:tcBorders>
                  <w:top w:val="single" w:sz="8" w:space="0" w:color="auto"/>
                  <w:left w:val="nil"/>
                  <w:bottom w:val="single" w:sz="2" w:space="0" w:color="A6A6A6"/>
                  <w:right w:val="nil"/>
                </w:tcBorders>
                <w:vAlign w:val="center"/>
              </w:tcPr>
              <w:p>
                <w:pPr>
                  <w:rPr>
                    <w:rFonts w:eastAsia="Calibri"/>
                    <w:kern w:val="2"/>
                    <w:sz w:val="20"/>
                    <w:szCs w:val="22"/>
                    <w:lang w:val="pt-BR"/>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eastAsia="Calibri"/>
                    <w:kern w:val="2"/>
                    <w:sz w:val="20"/>
                    <w:szCs w:val="22"/>
                    <w:lang w:val="pt-BR"/>
                  </w:rPr>
                </w:pPr>
                <w:r>
                  <w:rPr>
                    <w:rFonts w:eastAsia="Calibri"/>
                    <w:kern w:val="2"/>
                    <w:sz w:val="20"/>
                    <w:szCs w:val="22"/>
                    <w:lang w:val="pt-BR"/>
                  </w:rPr>
                  <w:t>Programos trukm</w:t>
                </w:r>
                <w:r>
                  <w:rPr>
                    <w:rFonts w:eastAsia="Calibri"/>
                    <w:kern w:val="2"/>
                    <w:sz w:val="20"/>
                    <w:szCs w:val="22"/>
                    <w:lang w:val="en-GB"/>
                  </w:rPr>
                  <w:t>ė</w:t>
                </w:r>
                <w:r>
                  <w:rPr>
                    <w:rFonts w:eastAsia="Calibri"/>
                    <w:kern w:val="2"/>
                    <w:sz w:val="20"/>
                    <w:szCs w:val="22"/>
                    <w:lang w:val="pt-BR"/>
                  </w:rPr>
                  <w:t xml:space="preserve"> (metais)</w:t>
                </w:r>
              </w:p>
            </w:tc>
            <w:tc>
              <w:tcPr>
                <w:tcW w:w="4111" w:type="dxa"/>
                <w:tcBorders>
                  <w:top w:val="single" w:sz="2" w:space="0" w:color="A6A6A6"/>
                  <w:left w:val="nil"/>
                  <w:bottom w:val="single" w:sz="2" w:space="0" w:color="A6A6A6"/>
                  <w:right w:val="nil"/>
                </w:tcBorders>
                <w:vAlign w:val="center"/>
              </w:tcPr>
              <w:p>
                <w:pPr>
                  <w:ind w:left="-113"/>
                  <w:rPr>
                    <w:rFonts w:eastAsia="Calibri"/>
                    <w:kern w:val="2"/>
                    <w:sz w:val="20"/>
                    <w:szCs w:val="22"/>
                    <w:lang w:val="pt-BR"/>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eastAsia="Calibri"/>
                    <w:kern w:val="2"/>
                    <w:sz w:val="20"/>
                    <w:szCs w:val="22"/>
                    <w:lang w:val="pt-BR"/>
                  </w:rPr>
                </w:pPr>
                <w:r>
                  <w:rPr>
                    <w:rFonts w:eastAsia="Calibri"/>
                    <w:kern w:val="2"/>
                    <w:sz w:val="20"/>
                    <w:szCs w:val="22"/>
                    <w:lang w:val="pt-BR"/>
                  </w:rPr>
                  <w:t>Programos baigimo metai</w:t>
                </w:r>
              </w:p>
            </w:tc>
            <w:tc>
              <w:tcPr>
                <w:tcW w:w="4111" w:type="dxa"/>
                <w:tcBorders>
                  <w:top w:val="single" w:sz="2" w:space="0" w:color="A6A6A6"/>
                  <w:left w:val="nil"/>
                  <w:bottom w:val="single" w:sz="2" w:space="0" w:color="A6A6A6"/>
                  <w:right w:val="nil"/>
                </w:tcBorders>
                <w:vAlign w:val="center"/>
              </w:tcPr>
              <w:p>
                <w:pPr>
                  <w:ind w:left="-113"/>
                  <w:rPr>
                    <w:rFonts w:eastAsia="Calibri"/>
                    <w:kern w:val="2"/>
                    <w:sz w:val="20"/>
                    <w:szCs w:val="22"/>
                    <w:lang w:val="pt-BR"/>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eastAsia="Calibri"/>
                    <w:kern w:val="2"/>
                    <w:sz w:val="20"/>
                    <w:szCs w:val="22"/>
                    <w:lang w:val="pt-BR"/>
                  </w:rPr>
                </w:pPr>
                <w:r>
                  <w:rPr>
                    <w:rFonts w:eastAsia="Calibri"/>
                    <w:kern w:val="2"/>
                    <w:sz w:val="20"/>
                    <w:szCs w:val="22"/>
                    <w:lang w:val="pt-BR"/>
                  </w:rPr>
                  <w:t>Mokyklos, kurioje baigta programa, pavadinimas, kodas</w:t>
                </w:r>
              </w:p>
            </w:tc>
            <w:tc>
              <w:tcPr>
                <w:tcW w:w="4111" w:type="dxa"/>
                <w:tcBorders>
                  <w:top w:val="single" w:sz="2" w:space="0" w:color="A6A6A6"/>
                  <w:left w:val="nil"/>
                  <w:bottom w:val="single" w:sz="2" w:space="0" w:color="A6A6A6"/>
                  <w:right w:val="nil"/>
                </w:tcBorders>
                <w:vAlign w:val="center"/>
              </w:tcPr>
              <w:p>
                <w:pPr>
                  <w:ind w:left="-113"/>
                  <w:rPr>
                    <w:rFonts w:eastAsia="Calibri"/>
                    <w:kern w:val="2"/>
                    <w:sz w:val="20"/>
                    <w:szCs w:val="22"/>
                    <w:lang w:val="pt-BR"/>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eastAsia="Calibri"/>
                    <w:kern w:val="2"/>
                    <w:sz w:val="20"/>
                    <w:szCs w:val="22"/>
                    <w:lang w:val="pt-BR"/>
                  </w:rPr>
                </w:pPr>
                <w:r>
                  <w:rPr>
                    <w:rFonts w:eastAsia="Calibri"/>
                    <w:kern w:val="2"/>
                    <w:sz w:val="20"/>
                    <w:szCs w:val="22"/>
                    <w:lang w:val="pt-BR"/>
                  </w:rPr>
                  <w:t>Kėlimas į aukštesnę klasę</w:t>
                </w:r>
              </w:p>
            </w:tc>
            <w:tc>
              <w:tcPr>
                <w:tcW w:w="4111" w:type="dxa"/>
                <w:tcBorders>
                  <w:top w:val="single" w:sz="2" w:space="0" w:color="A6A6A6"/>
                  <w:left w:val="nil"/>
                  <w:bottom w:val="single" w:sz="2" w:space="0" w:color="A6A6A6"/>
                  <w:right w:val="nil"/>
                </w:tcBorders>
                <w:vAlign w:val="center"/>
              </w:tcPr>
              <w:p>
                <w:pPr>
                  <w:ind w:left="-113"/>
                  <w:rPr>
                    <w:rFonts w:eastAsia="Calibri"/>
                    <w:kern w:val="2"/>
                    <w:sz w:val="20"/>
                    <w:szCs w:val="22"/>
                    <w:lang w:val="pt-BR"/>
                  </w:rPr>
                </w:pPr>
              </w:p>
            </w:tc>
          </w:tr>
        </w:tbl>
        <w:p>
          <w:pPr>
            <w:widowControl w:val="0"/>
            <w:tabs>
              <w:tab w:val="right" w:pos="9072"/>
            </w:tabs>
            <w:rPr>
              <w:sz w:val="20"/>
              <w:lang w:eastAsia="lt-LT"/>
            </w:rPr>
          </w:pPr>
        </w:p>
        <w:p>
          <w:pPr>
            <w:rPr>
              <w:b/>
              <w:bCs/>
              <w:sz w:val="20"/>
            </w:rPr>
          </w:pPr>
          <w:r>
            <w:rPr>
              <w:b/>
              <w:bCs/>
              <w:sz w:val="20"/>
            </w:rPr>
            <w:t>Mokymosi rezultatai</w:t>
          </w:r>
        </w:p>
        <w:p>
          <w:pPr>
            <w:rPr>
              <w:sz w:val="10"/>
              <w:szCs w:val="10"/>
            </w:rPr>
          </w:pPr>
        </w:p>
        <w:tbl>
          <w:tblPr>
            <w:tblW w:w="0" w:type="auto"/>
            <w:tblBorders>
              <w:top w:val="single" w:sz="4" w:space="0" w:color="auto"/>
            </w:tblBorders>
            <w:tblLook w:val="04A0" w:firstRow="1" w:lastRow="0" w:firstColumn="1" w:lastColumn="0" w:noHBand="0" w:noVBand="1"/>
          </w:tblPr>
          <w:tblGrid>
            <w:gridCol w:w="1084"/>
            <w:gridCol w:w="7388"/>
            <w:gridCol w:w="1417"/>
          </w:tblGrid>
          <w:tr>
            <w:trPr>
              <w:trHeight w:val="397"/>
            </w:trPr>
            <w:tc>
              <w:tcPr>
                <w:tcW w:w="1084" w:type="dxa"/>
                <w:tcBorders>
                  <w:top w:val="single" w:sz="8" w:space="0" w:color="auto"/>
                  <w:left w:val="nil"/>
                  <w:bottom w:val="single" w:sz="8" w:space="0" w:color="auto"/>
                  <w:right w:val="nil"/>
                </w:tcBorders>
                <w:vAlign w:val="center"/>
                <w:hideMark/>
              </w:tcPr>
              <w:p>
                <w:pPr>
                  <w:ind w:left="-113"/>
                  <w:rPr>
                    <w:rFonts w:eastAsia="Calibri"/>
                    <w:kern w:val="2"/>
                    <w:sz w:val="20"/>
                    <w:szCs w:val="22"/>
                    <w:lang w:val="pt-BR"/>
                  </w:rPr>
                </w:pPr>
                <w:r>
                  <w:rPr>
                    <w:rFonts w:eastAsia="Calibri"/>
                    <w:kern w:val="2"/>
                    <w:sz w:val="20"/>
                    <w:szCs w:val="22"/>
                    <w:lang w:val="pt-BR"/>
                  </w:rPr>
                  <w:t>Kodas</w:t>
                </w:r>
              </w:p>
            </w:tc>
            <w:tc>
              <w:tcPr>
                <w:tcW w:w="7388" w:type="dxa"/>
                <w:tcBorders>
                  <w:top w:val="single" w:sz="8" w:space="0" w:color="auto"/>
                  <w:left w:val="nil"/>
                  <w:bottom w:val="single" w:sz="8" w:space="0" w:color="auto"/>
                  <w:right w:val="nil"/>
                </w:tcBorders>
                <w:vAlign w:val="center"/>
                <w:hideMark/>
              </w:tcPr>
              <w:p>
                <w:pPr>
                  <w:ind w:left="-113"/>
                  <w:rPr>
                    <w:rFonts w:eastAsia="Calibri"/>
                    <w:kern w:val="2"/>
                    <w:sz w:val="20"/>
                    <w:szCs w:val="22"/>
                    <w:lang w:val="pt-BR"/>
                  </w:rPr>
                </w:pPr>
                <w:r>
                  <w:rPr>
                    <w:rFonts w:eastAsia="Calibri"/>
                    <w:kern w:val="2"/>
                    <w:sz w:val="20"/>
                    <w:szCs w:val="22"/>
                    <w:lang w:val="pt-BR"/>
                  </w:rPr>
                  <w:t>Dalyko pavadinimas</w:t>
                </w:r>
              </w:p>
            </w:tc>
            <w:tc>
              <w:tcPr>
                <w:tcW w:w="1417" w:type="dxa"/>
                <w:tcBorders>
                  <w:top w:val="single" w:sz="8" w:space="0" w:color="auto"/>
                  <w:left w:val="nil"/>
                  <w:bottom w:val="single" w:sz="8" w:space="0" w:color="auto"/>
                  <w:right w:val="nil"/>
                </w:tcBorders>
                <w:vAlign w:val="center"/>
                <w:hideMark/>
              </w:tcPr>
              <w:p>
                <w:pPr>
                  <w:ind w:left="-113"/>
                  <w:rPr>
                    <w:rFonts w:eastAsia="Calibri"/>
                    <w:kern w:val="2"/>
                    <w:sz w:val="20"/>
                    <w:szCs w:val="22"/>
                    <w:lang w:val="pt-BR"/>
                  </w:rPr>
                </w:pPr>
                <w:r>
                  <w:rPr>
                    <w:rFonts w:eastAsia="Calibri"/>
                    <w:kern w:val="2"/>
                    <w:sz w:val="20"/>
                    <w:szCs w:val="22"/>
                    <w:lang w:val="pt-BR"/>
                  </w:rPr>
                  <w:t>Įvertinimas</w:t>
                </w:r>
              </w:p>
            </w:tc>
          </w:tr>
          <w:tr>
            <w:trPr>
              <w:trHeight w:val="284"/>
            </w:trPr>
            <w:tc>
              <w:tcPr>
                <w:tcW w:w="1084" w:type="dxa"/>
                <w:tcBorders>
                  <w:top w:val="single" w:sz="8" w:space="0" w:color="auto"/>
                  <w:left w:val="nil"/>
                  <w:bottom w:val="single" w:sz="2" w:space="0" w:color="A6A6A6"/>
                  <w:right w:val="nil"/>
                </w:tcBorders>
                <w:vAlign w:val="center"/>
              </w:tcPr>
              <w:p>
                <w:pPr>
                  <w:ind w:left="-113"/>
                  <w:rPr>
                    <w:rFonts w:eastAsia="Calibri"/>
                    <w:kern w:val="2"/>
                    <w:sz w:val="20"/>
                    <w:szCs w:val="22"/>
                    <w:lang w:val="en-GB"/>
                  </w:rPr>
                </w:pPr>
              </w:p>
            </w:tc>
            <w:tc>
              <w:tcPr>
                <w:tcW w:w="7388" w:type="dxa"/>
                <w:tcBorders>
                  <w:top w:val="single" w:sz="8" w:space="0" w:color="auto"/>
                  <w:left w:val="nil"/>
                  <w:bottom w:val="single" w:sz="2" w:space="0" w:color="A6A6A6"/>
                  <w:right w:val="nil"/>
                </w:tcBorders>
                <w:vAlign w:val="center"/>
              </w:tcPr>
              <w:p>
                <w:pPr>
                  <w:rPr>
                    <w:rFonts w:eastAsia="Calibri"/>
                    <w:kern w:val="2"/>
                    <w:sz w:val="20"/>
                    <w:szCs w:val="22"/>
                    <w:lang w:val="pt-BR"/>
                  </w:rPr>
                </w:pPr>
              </w:p>
            </w:tc>
            <w:tc>
              <w:tcPr>
                <w:tcW w:w="1417" w:type="dxa"/>
                <w:tcBorders>
                  <w:top w:val="single" w:sz="8" w:space="0" w:color="auto"/>
                  <w:left w:val="nil"/>
                  <w:bottom w:val="single" w:sz="2" w:space="0" w:color="A6A6A6"/>
                  <w:right w:val="nil"/>
                </w:tcBorders>
                <w:vAlign w:val="center"/>
              </w:tcPr>
              <w:p>
                <w:pPr>
                  <w:rPr>
                    <w:rFonts w:eastAsia="Calibri"/>
                    <w:kern w:val="2"/>
                    <w:sz w:val="20"/>
                    <w:szCs w:val="22"/>
                    <w:lang w:val="pt-BR"/>
                  </w:rPr>
                </w:pPr>
              </w:p>
            </w:tc>
          </w:tr>
        </w:tbl>
        <w:p>
          <w:pPr>
            <w:ind w:firstLine="680"/>
            <w:jc w:val="both"/>
            <w:rPr>
              <w:i/>
              <w:sz w:val="20"/>
              <w:lang w:eastAsia="lt-LT"/>
            </w:rPr>
          </w:pPr>
        </w:p>
        <w:p>
          <w:pPr>
            <w:rPr>
              <w:sz w:val="20"/>
              <w:lang w:eastAsia="lt-LT"/>
            </w:rPr>
          </w:pPr>
          <w:r>
            <w:rPr>
              <w:sz w:val="20"/>
              <w:lang w:eastAsia="lt-LT"/>
            </w:rPr>
            <w:t xml:space="preserve">(Pareigos)                                                                                                                                                     (Vardas ir pavardė)</w:t>
          </w:r>
        </w:p>
        <w:p>
          <w:pPr>
            <w:tabs>
              <w:tab w:val="left" w:pos="8901"/>
            </w:tabs>
            <w:rPr>
              <w:sz w:val="20"/>
              <w:lang w:eastAsia="lt-LT"/>
            </w:rPr>
          </w:pPr>
        </w:p>
        <w:p>
          <w:pPr>
            <w:tabs>
              <w:tab w:val="left" w:pos="8901"/>
            </w:tabs>
            <w:rPr>
              <w:sz w:val="20"/>
              <w:lang w:eastAsia="lt-LT"/>
            </w:rPr>
          </w:pPr>
          <w:r>
            <w:rPr>
              <w:sz w:val="20"/>
              <w:lang w:eastAsia="lt-LT"/>
            </w:rPr>
            <w:t xml:space="preserve">(Data)                                                                                                                                                     Registracijos Nr. </w:t>
          </w:r>
          <w:r>
            <w:rPr>
              <w:color w:val="A6A6A6"/>
              <w:sz w:val="20"/>
              <w:lang w:eastAsia="lt-LT"/>
            </w:rPr>
            <w:t>_____</w:t>
          </w:r>
        </w:p>
        <w:p>
          <w:pPr>
            <w:tabs>
              <w:tab w:val="left" w:pos="8901"/>
            </w:tabs>
            <w:rPr>
              <w:sz w:val="20"/>
              <w:lang w:eastAsia="lt-LT"/>
            </w:rPr>
          </w:pPr>
        </w:p>
        <w:p>
          <w:pPr>
            <w:widowControl w:val="0"/>
            <w:jc w:val="both"/>
            <w:rPr>
              <w:sz w:val="20"/>
              <w:lang w:eastAsia="lt-LT"/>
            </w:rPr>
          </w:pPr>
        </w:p>
        <w:p>
          <w:pPr>
            <w:widowControl w:val="0"/>
            <w:jc w:val="both"/>
            <w:rPr>
              <w:sz w:val="20"/>
              <w:lang w:eastAsia="lt-LT"/>
            </w:rPr>
          </w:pPr>
        </w:p>
        <w:p>
          <w:pPr>
            <w:widowControl w:val="0"/>
            <w:jc w:val="both"/>
            <w:rPr>
              <w:sz w:val="20"/>
              <w:lang w:eastAsia="lt-LT"/>
            </w:rPr>
          </w:pPr>
        </w:p>
        <w:p>
          <w:pPr>
            <w:widowControl w:val="0"/>
            <w:jc w:val="both"/>
            <w:rPr>
              <w:sz w:val="20"/>
              <w:lang w:eastAsia="lt-LT"/>
            </w:rPr>
          </w:pPr>
        </w:p>
        <w:p>
          <w:pPr>
            <w:widowControl w:val="0"/>
            <w:jc w:val="both"/>
            <w:rPr>
              <w:sz w:val="20"/>
              <w:lang w:eastAsia="lt-LT"/>
            </w:rPr>
          </w:pPr>
        </w:p>
        <w:p>
          <w:pPr>
            <w:widowControl w:val="0"/>
            <w:jc w:val="both"/>
            <w:rPr>
              <w:sz w:val="20"/>
              <w:lang w:eastAsia="lt-LT"/>
            </w:rPr>
          </w:pPr>
        </w:p>
        <w:p>
          <w:pPr>
            <w:widowControl w:val="0"/>
            <w:jc w:val="both"/>
            <w:rPr>
              <w:sz w:val="20"/>
              <w:lang w:eastAsia="lt-LT"/>
            </w:rPr>
          </w:pPr>
        </w:p>
        <w:p>
          <w:pPr>
            <w:widowControl w:val="0"/>
            <w:jc w:val="both"/>
            <w:rPr>
              <w:sz w:val="20"/>
              <w:lang w:eastAsia="lt-LT"/>
            </w:rPr>
          </w:pPr>
        </w:p>
        <w:p>
          <w:pPr>
            <w:widowControl w:val="0"/>
            <w:jc w:val="both"/>
            <w:rPr>
              <w:sz w:val="20"/>
              <w:lang w:eastAsia="lt-LT"/>
            </w:rPr>
          </w:pPr>
        </w:p>
        <w:p>
          <w:pPr>
            <w:widowControl w:val="0"/>
            <w:jc w:val="both"/>
            <w:rPr>
              <w:sz w:val="20"/>
              <w:lang w:eastAsia="lt-LT"/>
            </w:rPr>
          </w:pPr>
        </w:p>
        <w:p>
          <w:pPr>
            <w:widowControl w:val="0"/>
            <w:jc w:val="both"/>
            <w:rPr>
              <w:sz w:val="20"/>
              <w:lang w:eastAsia="lt-LT"/>
            </w:rPr>
          </w:pPr>
        </w:p>
        <w:p>
          <w:pPr>
            <w:widowControl w:val="0"/>
            <w:jc w:val="both"/>
            <w:rPr>
              <w:sz w:val="20"/>
              <w:lang w:eastAsia="lt-LT"/>
            </w:rPr>
          </w:pPr>
        </w:p>
        <w:p>
          <w:pPr>
            <w:widowControl w:val="0"/>
            <w:jc w:val="both"/>
            <w:rPr>
              <w:sz w:val="20"/>
              <w:lang w:eastAsia="lt-LT"/>
            </w:rPr>
          </w:pPr>
        </w:p>
        <w:p>
          <w:pPr>
            <w:widowControl w:val="0"/>
            <w:jc w:val="both"/>
            <w:rPr>
              <w:sz w:val="20"/>
              <w:lang w:eastAsia="lt-LT"/>
            </w:rPr>
          </w:pPr>
        </w:p>
        <w:p>
          <w:pPr>
            <w:widowControl w:val="0"/>
            <w:jc w:val="both"/>
            <w:rPr>
              <w:sz w:val="20"/>
              <w:lang w:eastAsia="lt-LT"/>
            </w:rPr>
          </w:pPr>
        </w:p>
        <w:p>
          <w:pPr>
            <w:widowControl w:val="0"/>
            <w:jc w:val="both"/>
            <w:rPr>
              <w:sz w:val="20"/>
              <w:lang w:eastAsia="lt-LT"/>
            </w:rPr>
          </w:pPr>
        </w:p>
        <w:p>
          <w:pPr>
            <w:rPr>
              <w:b/>
              <w:bCs/>
              <w:sz w:val="20"/>
            </w:rPr>
          </w:pPr>
          <w:r>
            <w:rPr>
              <w:b/>
              <w:bCs/>
              <w:sz w:val="20"/>
            </w:rPr>
            <w:t>Pažymėjimas yra skaitmeninis, jo duomenys sugeneruoti iš Diplomų, atestatų ir kvalifikacijos pažymėjimų registro</w:t>
          </w:r>
        </w:p>
        <w:p>
          <w:pPr>
            <w:rPr>
              <w:sz w:val="10"/>
              <w:szCs w:val="10"/>
            </w:rPr>
          </w:pPr>
        </w:p>
        <w:tbl>
          <w:tblPr>
            <w:tblW w:w="0" w:type="auto"/>
            <w:tblBorders>
              <w:top w:val="single" w:sz="4" w:space="0" w:color="auto"/>
            </w:tblBorders>
            <w:tblLook w:val="04A0" w:firstRow="1" w:lastRow="0" w:firstColumn="1" w:lastColumn="0" w:noHBand="0" w:noVBand="1"/>
          </w:tblPr>
          <w:tblGrid>
            <w:gridCol w:w="6034"/>
            <w:gridCol w:w="3887"/>
          </w:tblGrid>
          <w:tr>
            <w:trPr>
              <w:trHeight w:val="284"/>
            </w:trPr>
            <w:tc>
              <w:tcPr>
                <w:tcW w:w="6168" w:type="dxa"/>
                <w:tcBorders>
                  <w:top w:val="single" w:sz="8" w:space="0" w:color="auto"/>
                  <w:left w:val="nil"/>
                  <w:bottom w:val="single" w:sz="2" w:space="0" w:color="A6A6A6"/>
                  <w:right w:val="nil"/>
                </w:tcBorders>
                <w:vAlign w:val="center"/>
                <w:hideMark/>
              </w:tcPr>
              <w:p>
                <w:pPr>
                  <w:ind w:left="-113"/>
                  <w:rPr>
                    <w:rFonts w:eastAsia="Calibri"/>
                    <w:kern w:val="2"/>
                    <w:sz w:val="20"/>
                    <w:szCs w:val="22"/>
                    <w:lang w:val="en-GB" w:eastAsia="lt-LT"/>
                  </w:rPr>
                </w:pPr>
                <w:r>
                  <w:rPr>
                    <w:rFonts w:eastAsia="Calibri"/>
                    <w:kern w:val="2"/>
                    <w:sz w:val="20"/>
                    <w:szCs w:val="22"/>
                    <w:lang w:val="en-GB" w:eastAsia="lt-LT"/>
                  </w:rPr>
                  <w:t>Pažymėjimo generavimo (duomenų atvaizdavimo) / spausdinimo / išsaugojimo data ir laikas:</w:t>
                </w:r>
              </w:p>
            </w:tc>
            <w:tc>
              <w:tcPr>
                <w:tcW w:w="3969" w:type="dxa"/>
                <w:tcBorders>
                  <w:top w:val="single" w:sz="8" w:space="0" w:color="auto"/>
                  <w:left w:val="nil"/>
                  <w:bottom w:val="single" w:sz="2" w:space="0" w:color="A6A6A6"/>
                  <w:right w:val="nil"/>
                </w:tcBorders>
                <w:vAlign w:val="center"/>
                <w:hideMark/>
              </w:tcPr>
              <w:p>
                <w:pPr>
                  <w:ind w:left="-113"/>
                  <w:rPr>
                    <w:rFonts w:eastAsia="Calibri"/>
                    <w:kern w:val="2"/>
                    <w:sz w:val="20"/>
                    <w:szCs w:val="22"/>
                    <w:lang w:val="en-GB" w:eastAsia="lt-LT"/>
                  </w:rPr>
                </w:pPr>
                <w:r>
                  <w:rPr>
                    <w:rFonts w:eastAsia="Calibri"/>
                    <w:kern w:val="2"/>
                    <w:sz w:val="20"/>
                    <w:szCs w:val="22"/>
                    <w:lang w:val="en-GB" w:eastAsia="lt-LT"/>
                  </w:rPr>
                  <w:t>(Data ir laikas)</w:t>
                </w:r>
              </w:p>
            </w:tc>
          </w:tr>
          <w:tr>
            <w:trPr>
              <w:trHeight w:val="284"/>
            </w:trPr>
            <w:tc>
              <w:tcPr>
                <w:tcW w:w="6168" w:type="dxa"/>
                <w:tcBorders>
                  <w:top w:val="single" w:sz="2" w:space="0" w:color="A6A6A6"/>
                  <w:left w:val="nil"/>
                  <w:bottom w:val="single" w:sz="2" w:space="0" w:color="A6A6A6"/>
                  <w:right w:val="nil"/>
                </w:tcBorders>
                <w:vAlign w:val="center"/>
                <w:hideMark/>
              </w:tcPr>
              <w:p>
                <w:pPr>
                  <w:ind w:left="-113"/>
                  <w:rPr>
                    <w:rFonts w:eastAsia="Calibri"/>
                    <w:kern w:val="2"/>
                    <w:sz w:val="20"/>
                    <w:szCs w:val="22"/>
                    <w:lang w:val="en-GB" w:eastAsia="lt-LT"/>
                  </w:rPr>
                </w:pPr>
                <w:r>
                  <w:rPr>
                    <w:rFonts w:eastAsia="Calibri"/>
                    <w:kern w:val="2"/>
                    <w:sz w:val="20"/>
                    <w:szCs w:val="22"/>
                    <w:lang w:val="en-GB" w:eastAsia="lt-LT"/>
                  </w:rPr>
                  <w:t>Pažymėjimą peržiūrėti / atsisiųsti galima suvedus šį kodą:</w:t>
                </w:r>
              </w:p>
            </w:tc>
            <w:tc>
              <w:tcPr>
                <w:tcW w:w="3969" w:type="dxa"/>
                <w:tcBorders>
                  <w:top w:val="single" w:sz="2" w:space="0" w:color="A6A6A6"/>
                  <w:left w:val="nil"/>
                  <w:bottom w:val="single" w:sz="2" w:space="0" w:color="A6A6A6"/>
                  <w:right w:val="nil"/>
                </w:tcBorders>
                <w:vAlign w:val="center"/>
                <w:hideMark/>
              </w:tcPr>
              <w:p>
                <w:pPr>
                  <w:ind w:left="-113"/>
                  <w:rPr>
                    <w:rFonts w:eastAsia="Calibri"/>
                    <w:kern w:val="2"/>
                    <w:sz w:val="20"/>
                    <w:szCs w:val="22"/>
                    <w:lang w:val="en-GB" w:eastAsia="lt-LT"/>
                  </w:rPr>
                </w:pPr>
                <w:r>
                  <w:rPr>
                    <w:rFonts w:eastAsia="Calibri"/>
                    <w:kern w:val="2"/>
                    <w:sz w:val="20"/>
                    <w:szCs w:val="22"/>
                    <w:lang w:val="en-GB" w:eastAsia="lt-LT"/>
                  </w:rPr>
                  <w:t>(Raidinis ir (ar) skaitinis kodas)</w:t>
                </w:r>
              </w:p>
            </w:tc>
          </w:tr>
          <w:tr>
            <w:trPr>
              <w:trHeight w:val="284"/>
            </w:trPr>
            <w:tc>
              <w:tcPr>
                <w:tcW w:w="6168" w:type="dxa"/>
                <w:tcBorders>
                  <w:top w:val="single" w:sz="2" w:space="0" w:color="A6A6A6"/>
                  <w:left w:val="nil"/>
                  <w:bottom w:val="single" w:sz="2" w:space="0" w:color="A6A6A6"/>
                  <w:right w:val="nil"/>
                </w:tcBorders>
                <w:vAlign w:val="center"/>
                <w:hideMark/>
              </w:tcPr>
              <w:p>
                <w:pPr>
                  <w:ind w:left="-113"/>
                  <w:rPr>
                    <w:rFonts w:eastAsia="Calibri"/>
                    <w:kern w:val="2"/>
                    <w:sz w:val="20"/>
                    <w:szCs w:val="22"/>
                    <w:lang w:val="en-GB" w:eastAsia="lt-LT"/>
                  </w:rPr>
                </w:pPr>
                <w:r>
                  <w:rPr>
                    <w:rFonts w:eastAsia="Calibri"/>
                    <w:kern w:val="2"/>
                    <w:sz w:val="20"/>
                    <w:szCs w:val="22"/>
                    <w:lang w:val="en-GB" w:eastAsia="lt-LT"/>
                  </w:rPr>
                  <w:t>Pažymėjimą peržiūrėti / atsisiųsti galima suvedus kodą nuorodoje:</w:t>
                </w:r>
              </w:p>
            </w:tc>
            <w:tc>
              <w:tcPr>
                <w:tcW w:w="3969" w:type="dxa"/>
                <w:tcBorders>
                  <w:top w:val="single" w:sz="2" w:space="0" w:color="A6A6A6"/>
                  <w:left w:val="nil"/>
                  <w:bottom w:val="single" w:sz="2" w:space="0" w:color="A6A6A6"/>
                  <w:right w:val="nil"/>
                </w:tcBorders>
                <w:vAlign w:val="center"/>
                <w:hideMark/>
              </w:tcPr>
              <w:p>
                <w:pPr>
                  <w:ind w:left="-113"/>
                  <w:rPr>
                    <w:rFonts w:eastAsia="Calibri"/>
                    <w:kern w:val="2"/>
                    <w:sz w:val="20"/>
                    <w:szCs w:val="22"/>
                    <w:lang w:val="en-GB" w:eastAsia="lt-LT"/>
                  </w:rPr>
                </w:pPr>
                <w:r>
                  <w:rPr>
                    <w:rFonts w:eastAsia="Calibri"/>
                    <w:kern w:val="2"/>
                    <w:sz w:val="20"/>
                    <w:szCs w:val="22"/>
                    <w:lang w:val="en-GB" w:eastAsia="lt-LT"/>
                  </w:rPr>
                  <w:t>(Nuoroda)</w:t>
                </w:r>
              </w:p>
            </w:tc>
          </w:tr>
          <w:tr>
            <w:trPr>
              <w:trHeight w:val="284"/>
            </w:trPr>
            <w:tc>
              <w:tcPr>
                <w:tcW w:w="6168" w:type="dxa"/>
                <w:tcBorders>
                  <w:top w:val="single" w:sz="2" w:space="0" w:color="A6A6A6"/>
                  <w:left w:val="nil"/>
                  <w:bottom w:val="nil"/>
                  <w:right w:val="nil"/>
                </w:tcBorders>
                <w:vAlign w:val="center"/>
                <w:hideMark/>
              </w:tcPr>
              <w:p>
                <w:pPr>
                  <w:ind w:left="-113"/>
                  <w:rPr>
                    <w:rFonts w:eastAsia="Calibri"/>
                    <w:kern w:val="2"/>
                    <w:sz w:val="20"/>
                    <w:szCs w:val="22"/>
                    <w:lang w:val="en-GB" w:eastAsia="lt-LT"/>
                  </w:rPr>
                </w:pPr>
                <w:r>
                  <w:rPr>
                    <w:rFonts w:eastAsia="Calibri"/>
                    <w:kern w:val="2"/>
                    <w:sz w:val="20"/>
                    <w:szCs w:val="22"/>
                    <w:lang w:val="en-GB" w:eastAsia="lt-LT"/>
                  </w:rPr>
                  <w:t>Pažymėjimą peržiūrėti / atsisiųsti galima nuskenavus kodą:</w:t>
                </w:r>
              </w:p>
            </w:tc>
            <w:tc>
              <w:tcPr>
                <w:tcW w:w="3969" w:type="dxa"/>
                <w:tcBorders>
                  <w:top w:val="single" w:sz="2" w:space="0" w:color="A6A6A6"/>
                  <w:left w:val="nil"/>
                  <w:bottom w:val="nil"/>
                  <w:right w:val="nil"/>
                </w:tcBorders>
                <w:vAlign w:val="center"/>
                <w:hideMark/>
              </w:tcPr>
              <w:p>
                <w:pPr>
                  <w:ind w:left="-113"/>
                  <w:rPr>
                    <w:rFonts w:eastAsia="Calibri"/>
                    <w:kern w:val="2"/>
                    <w:sz w:val="20"/>
                    <w:szCs w:val="22"/>
                    <w:lang w:val="en-GB" w:eastAsia="lt-LT"/>
                  </w:rPr>
                </w:pPr>
                <w:r>
                  <w:rPr>
                    <w:rFonts w:eastAsia="Calibri"/>
                    <w:kern w:val="2"/>
                    <w:sz w:val="20"/>
                    <w:szCs w:val="22"/>
                    <w:lang w:val="en-GB" w:eastAsia="lt-LT"/>
                  </w:rPr>
                  <w:t>(QR kodas)</w:t>
                </w:r>
              </w:p>
            </w:tc>
          </w:tr>
        </w:tbl>
        <w:p>
          <w:pPr>
            <w:rPr>
              <w:sz w:val="20"/>
            </w:rPr>
          </w:pPr>
        </w:p>
        <w:p>
          <w:pPr>
            <w:jc w:val="both"/>
            <w:rPr>
              <w:i/>
              <w:iCs/>
              <w:sz w:val="20"/>
              <w:lang w:eastAsia="lt-LT"/>
            </w:rPr>
          </w:pPr>
          <w:r>
            <w:rPr>
              <w:i/>
              <w:iCs/>
              <w:sz w:val="20"/>
              <w:vertAlign w:val="superscript"/>
              <w:lang w:eastAsia="lt-LT"/>
            </w:rPr>
            <w:t>*</w:t>
          </w:r>
          <w:r>
            <w:rPr>
              <w:i/>
              <w:iCs/>
              <w:sz w:val="20"/>
              <w:lang w:eastAsia="lt-LT"/>
            </w:rPr>
            <w:t>Pildoma asmeniui aktuali informacija.</w:t>
          </w:r>
        </w:p>
        <w:sdt>
          <w:sdtPr>
            <w:alias w:val="pabaiga"/>
            <w:tag w:val="part_904938b1254244679e5f58634f28bddf"/>
            <w:lock w:val="sdtLocked"/>
            <w:richText/>
          </w:sdtPr>
          <w:sdtContent>
            <w:p>
              <w:pPr>
                <w:jc w:val="center"/>
                <w:rPr>
                  <w:szCs w:val="24"/>
                  <w:lang w:eastAsia="lt-LT"/>
                </w:rPr>
              </w:pPr>
              <w:r>
                <w:rPr>
                  <w:szCs w:val="24"/>
                  <w:lang w:eastAsia="lt-LT"/>
                </w:rPr>
                <w:t>___________________________</w:t>
              </w:r>
            </w:p>
          </w:sdtContent>
        </w:sdt>
      </w:sdtContent>
    </w:sdt>
    <w:sdt>
      <w:sdtPr>
        <w:alias w:val="priedas"/>
        <w:tag w:val="part_fb4aefbb5a1a4b96ab4004bdfa99d5f9"/>
        <w:lock w:val="sdtLocked"/>
        <w:richText/>
      </w:sdtPr>
      <w:sdtContent>
        <w:p>
          <w:pPr>
            <w:tabs>
              <w:tab w:val="center" w:pos="4680"/>
              <w:tab w:val="right" w:pos="9360"/>
            </w:tabs>
          </w:pPr>
        </w:p>
        <w:p>
          <w:pPr>
            <w:sectPr>
              <w:pgSz w:w="11906" w:h="16838"/>
              <w:pgMar w:top="567" w:right="851" w:bottom="567" w:left="1134" w:header="0" w:footer="0" w:gutter="0"/>
              <w:pgNumType w:start="1"/>
              <w:cols w:space="1296"/>
              <w:titlePg/>
              <w:docGrid w:linePitch="326"/>
            </w:sectPr>
          </w:pPr>
        </w:p>
        <w:p>
          <w:pPr>
            <w:ind w:left="3969" w:firstLine="2410"/>
            <w:rPr>
              <w:szCs w:val="24"/>
              <w:lang w:eastAsia="lt-LT"/>
            </w:rPr>
          </w:pPr>
          <w:r>
            <w:rPr>
              <w:szCs w:val="24"/>
              <w:lang w:eastAsia="lt-LT"/>
            </w:rPr>
            <w:t xml:space="preserve">Pažymėjimų ir brandos atestatų </w:t>
          </w:r>
        </w:p>
        <w:p>
          <w:pPr>
            <w:ind w:left="3969" w:firstLine="2410"/>
            <w:rPr>
              <w:szCs w:val="24"/>
              <w:lang w:eastAsia="lt-LT"/>
            </w:rPr>
          </w:pPr>
          <w:r>
            <w:rPr>
              <w:szCs w:val="24"/>
              <w:lang w:eastAsia="lt-LT"/>
            </w:rPr>
            <w:t>išdavimo tvarkos aprašo</w:t>
          </w:r>
        </w:p>
        <w:p>
          <w:pPr>
            <w:ind w:left="3969" w:firstLine="2410"/>
            <w:rPr>
              <w:szCs w:val="24"/>
              <w:lang w:eastAsia="lt-LT"/>
            </w:rPr>
          </w:pPr>
          <w:r>
            <w:rPr>
              <w:szCs w:val="24"/>
              <w:lang w:eastAsia="lt-LT"/>
            </w:rPr>
            <w:t>7 priedas</w:t>
          </w:r>
        </w:p>
        <w:p>
          <w:pPr>
            <w:widowControl w:val="0"/>
            <w:jc w:val="center"/>
            <w:rPr>
              <w:szCs w:val="24"/>
              <w:lang w:eastAsia="lt-LT"/>
            </w:rPr>
          </w:pPr>
        </w:p>
        <w:p>
          <w:pPr>
            <w:widowControl w:val="0"/>
            <w:jc w:val="center"/>
            <w:rPr>
              <w:b/>
              <w:szCs w:val="24"/>
              <w:lang w:eastAsia="lt-LT"/>
            </w:rPr>
          </w:pPr>
          <w:r>
            <w:rPr>
              <w:b/>
              <w:szCs w:val="24"/>
              <w:lang w:eastAsia="lt-LT"/>
            </w:rPr>
            <w:t xml:space="preserve">(Pagrindinio ugdymo pasiekimų pažymėjimo forma) </w:t>
          </w:r>
        </w:p>
        <w:p>
          <w:pPr>
            <w:rPr>
              <w:szCs w:val="24"/>
              <w:lang w:eastAsia="lt-LT"/>
            </w:rPr>
          </w:pPr>
        </w:p>
        <w:p>
          <w:pPr>
            <w:widowControl w:val="0"/>
            <w:ind w:firstLine="67"/>
            <w:jc w:val="center"/>
            <w:rPr>
              <w:szCs w:val="24"/>
              <w:lang w:eastAsia="lt-LT"/>
            </w:rPr>
          </w:pPr>
          <w:r>
            <w:rPr>
              <w:szCs w:val="24"/>
              <w:lang w:eastAsia="lt-LT"/>
            </w:rPr>
            <w:t>(Dokumento sudarytojo pavadinimas)</w:t>
          </w:r>
        </w:p>
        <w:p>
          <w:pPr>
            <w:widowControl w:val="0"/>
            <w:ind w:firstLine="67"/>
            <w:jc w:val="center"/>
            <w:rPr>
              <w:szCs w:val="24"/>
              <w:lang w:eastAsia="lt-LT"/>
            </w:rPr>
          </w:pPr>
        </w:p>
        <w:p>
          <w:pPr>
            <w:widowControl w:val="0"/>
            <w:jc w:val="center"/>
            <w:rPr>
              <w:b/>
              <w:sz w:val="46"/>
              <w:szCs w:val="46"/>
              <w:lang w:eastAsia="lt-LT"/>
            </w:rPr>
          </w:pPr>
          <w:r>
            <w:rPr>
              <w:b/>
              <w:sz w:val="46"/>
              <w:szCs w:val="46"/>
              <w:lang w:eastAsia="lt-LT"/>
            </w:rPr>
            <w:t>PAGRINDINIO UGDYMO PASIEKIMŲ PAŽYMĖJIMAS</w:t>
          </w:r>
        </w:p>
        <w:p>
          <w:pPr>
            <w:widowControl w:val="0"/>
            <w:tabs>
              <w:tab w:val="right" w:pos="9072"/>
            </w:tabs>
            <w:jc w:val="center"/>
            <w:rPr>
              <w:szCs w:val="24"/>
              <w:lang w:eastAsia="lt-LT"/>
            </w:rPr>
          </w:pPr>
        </w:p>
        <w:p>
          <w:pPr>
            <w:tabs>
              <w:tab w:val="left" w:pos="8901"/>
            </w:tabs>
            <w:jc w:val="center"/>
            <w:rPr>
              <w:sz w:val="40"/>
              <w:szCs w:val="40"/>
              <w:lang w:eastAsia="lt-LT"/>
            </w:rPr>
          </w:pPr>
          <w:r>
            <w:rPr>
              <w:sz w:val="40"/>
              <w:szCs w:val="40"/>
              <w:lang w:eastAsia="lt-LT"/>
            </w:rPr>
            <w:t>(Vardas ir pavardė)</w:t>
          </w:r>
        </w:p>
        <w:p>
          <w:pPr>
            <w:widowControl w:val="0"/>
            <w:jc w:val="center"/>
            <w:rPr>
              <w:sz w:val="20"/>
              <w:lang w:eastAsia="lt-LT"/>
            </w:rPr>
          </w:pPr>
          <w:r>
            <w:rPr>
              <w:sz w:val="20"/>
              <w:lang w:eastAsia="lt-LT"/>
            </w:rPr>
            <w:t>Asmens kodas ____</w:t>
          </w:r>
        </w:p>
        <w:p>
          <w:pPr>
            <w:jc w:val="center"/>
            <w:rPr>
              <w:b/>
              <w:szCs w:val="24"/>
              <w:lang w:eastAsia="lt-LT"/>
            </w:rPr>
          </w:pPr>
        </w:p>
        <w:p>
          <w:pPr>
            <w:jc w:val="center"/>
            <w:rPr>
              <w:b/>
              <w:szCs w:val="24"/>
              <w:lang w:eastAsia="lt-LT"/>
            </w:rPr>
          </w:pPr>
          <w:r>
            <w:rPr>
              <w:b/>
              <w:szCs w:val="24"/>
              <w:lang w:eastAsia="lt-LT"/>
            </w:rPr>
            <w:t>baigė pagrindinio ugdymo individualizuotą programą</w:t>
          </w:r>
        </w:p>
        <w:p>
          <w:pPr>
            <w:rPr>
              <w:sz w:val="20"/>
            </w:rPr>
          </w:pPr>
        </w:p>
        <w:p>
          <w:pPr>
            <w:rPr>
              <w:sz w:val="20"/>
            </w:rPr>
          </w:pPr>
        </w:p>
        <w:p>
          <w:pPr>
            <w:rPr>
              <w:b/>
              <w:bCs/>
              <w:sz w:val="20"/>
            </w:rPr>
          </w:pPr>
          <w:r>
            <w:rPr>
              <w:b/>
              <w:bCs/>
              <w:sz w:val="20"/>
            </w:rPr>
            <w:t>Ugdymo programos baigimas</w:t>
          </w:r>
        </w:p>
        <w:p>
          <w:pPr>
            <w:rPr>
              <w:sz w:val="10"/>
              <w:szCs w:val="10"/>
            </w:rPr>
          </w:pPr>
        </w:p>
        <w:tbl>
          <w:tblPr>
            <w:tblW w:w="9923" w:type="dxa"/>
            <w:tblBorders>
              <w:top w:val="single" w:sz="4" w:space="0" w:color="auto"/>
            </w:tblBorders>
            <w:tblLook w:val="04A0" w:firstRow="1" w:lastRow="0" w:firstColumn="1" w:lastColumn="0" w:noHBand="0" w:noVBand="1"/>
          </w:tblPr>
          <w:tblGrid>
            <w:gridCol w:w="5812"/>
            <w:gridCol w:w="4111"/>
          </w:tblGrid>
          <w:tr>
            <w:trPr>
              <w:trHeight w:val="284"/>
            </w:trPr>
            <w:tc>
              <w:tcPr>
                <w:tcW w:w="5812" w:type="dxa"/>
                <w:tcBorders>
                  <w:top w:val="single" w:sz="8" w:space="0" w:color="auto"/>
                  <w:left w:val="nil"/>
                  <w:bottom w:val="single" w:sz="2" w:space="0" w:color="A6A6A6"/>
                  <w:right w:val="nil"/>
                </w:tcBorders>
                <w:vAlign w:val="center"/>
                <w:hideMark/>
              </w:tcPr>
              <w:p>
                <w:pPr>
                  <w:ind w:left="-113"/>
                  <w:rPr>
                    <w:rFonts w:eastAsia="Calibri"/>
                    <w:kern w:val="2"/>
                    <w:sz w:val="20"/>
                    <w:szCs w:val="22"/>
                    <w:lang w:val="en-GB"/>
                  </w:rPr>
                </w:pPr>
                <w:r>
                  <w:rPr>
                    <w:rFonts w:eastAsia="Calibri"/>
                    <w:kern w:val="2"/>
                    <w:sz w:val="20"/>
                    <w:szCs w:val="22"/>
                    <w:lang w:val="pt-BR"/>
                  </w:rPr>
                  <w:t>Programos pavadinimas, kodas</w:t>
                </w:r>
              </w:p>
            </w:tc>
            <w:tc>
              <w:tcPr>
                <w:tcW w:w="4111" w:type="dxa"/>
                <w:tcBorders>
                  <w:top w:val="single" w:sz="8" w:space="0" w:color="auto"/>
                  <w:left w:val="nil"/>
                  <w:bottom w:val="single" w:sz="2" w:space="0" w:color="A6A6A6"/>
                  <w:right w:val="nil"/>
                </w:tcBorders>
                <w:vAlign w:val="center"/>
              </w:tcPr>
              <w:p>
                <w:pPr>
                  <w:rPr>
                    <w:rFonts w:eastAsia="Calibri"/>
                    <w:kern w:val="2"/>
                    <w:sz w:val="20"/>
                    <w:szCs w:val="22"/>
                    <w:lang w:val="pt-BR"/>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eastAsia="Calibri"/>
                    <w:kern w:val="2"/>
                    <w:sz w:val="20"/>
                    <w:szCs w:val="22"/>
                    <w:lang w:val="pt-BR"/>
                  </w:rPr>
                </w:pPr>
                <w:r>
                  <w:rPr>
                    <w:rFonts w:eastAsia="Calibri"/>
                    <w:kern w:val="2"/>
                    <w:sz w:val="20"/>
                    <w:szCs w:val="22"/>
                    <w:lang w:val="pt-BR"/>
                  </w:rPr>
                  <w:t>Programos trukm</w:t>
                </w:r>
                <w:r>
                  <w:rPr>
                    <w:rFonts w:eastAsia="Calibri"/>
                    <w:kern w:val="2"/>
                    <w:sz w:val="20"/>
                    <w:szCs w:val="22"/>
                    <w:lang w:val="en-GB"/>
                  </w:rPr>
                  <w:t>ė</w:t>
                </w:r>
                <w:r>
                  <w:rPr>
                    <w:rFonts w:eastAsia="Calibri"/>
                    <w:kern w:val="2"/>
                    <w:sz w:val="20"/>
                    <w:szCs w:val="22"/>
                    <w:lang w:val="pt-BR"/>
                  </w:rPr>
                  <w:t xml:space="preserve"> (metais)</w:t>
                </w:r>
              </w:p>
            </w:tc>
            <w:tc>
              <w:tcPr>
                <w:tcW w:w="4111" w:type="dxa"/>
                <w:tcBorders>
                  <w:top w:val="single" w:sz="2" w:space="0" w:color="A6A6A6"/>
                  <w:left w:val="nil"/>
                  <w:bottom w:val="single" w:sz="2" w:space="0" w:color="A6A6A6"/>
                  <w:right w:val="nil"/>
                </w:tcBorders>
                <w:vAlign w:val="center"/>
              </w:tcPr>
              <w:p>
                <w:pPr>
                  <w:ind w:left="-113"/>
                  <w:rPr>
                    <w:rFonts w:eastAsia="Calibri"/>
                    <w:kern w:val="2"/>
                    <w:sz w:val="20"/>
                    <w:szCs w:val="22"/>
                    <w:lang w:val="pt-BR"/>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eastAsia="Calibri"/>
                    <w:kern w:val="2"/>
                    <w:sz w:val="20"/>
                    <w:szCs w:val="22"/>
                    <w:lang w:val="pt-BR"/>
                  </w:rPr>
                </w:pPr>
                <w:r>
                  <w:rPr>
                    <w:rFonts w:eastAsia="Calibri"/>
                    <w:kern w:val="2"/>
                    <w:sz w:val="20"/>
                    <w:szCs w:val="22"/>
                    <w:lang w:val="pt-BR"/>
                  </w:rPr>
                  <w:t>Programos baigimo metai</w:t>
                </w:r>
              </w:p>
            </w:tc>
            <w:tc>
              <w:tcPr>
                <w:tcW w:w="4111" w:type="dxa"/>
                <w:tcBorders>
                  <w:top w:val="single" w:sz="2" w:space="0" w:color="A6A6A6"/>
                  <w:left w:val="nil"/>
                  <w:bottom w:val="single" w:sz="2" w:space="0" w:color="A6A6A6"/>
                  <w:right w:val="nil"/>
                </w:tcBorders>
                <w:vAlign w:val="center"/>
              </w:tcPr>
              <w:p>
                <w:pPr>
                  <w:ind w:left="-113"/>
                  <w:rPr>
                    <w:rFonts w:eastAsia="Calibri"/>
                    <w:kern w:val="2"/>
                    <w:sz w:val="20"/>
                    <w:szCs w:val="22"/>
                    <w:lang w:val="pt-BR"/>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eastAsia="Calibri"/>
                    <w:kern w:val="2"/>
                    <w:sz w:val="20"/>
                    <w:szCs w:val="22"/>
                    <w:lang w:val="pt-BR"/>
                  </w:rPr>
                </w:pPr>
                <w:r>
                  <w:rPr>
                    <w:rFonts w:eastAsia="Calibri"/>
                    <w:kern w:val="2"/>
                    <w:sz w:val="20"/>
                    <w:szCs w:val="22"/>
                    <w:lang w:val="pt-BR"/>
                  </w:rPr>
                  <w:t>Mokyklos, kurioje baigta programa, pavadinimas, kodas</w:t>
                </w:r>
              </w:p>
            </w:tc>
            <w:tc>
              <w:tcPr>
                <w:tcW w:w="4111" w:type="dxa"/>
                <w:tcBorders>
                  <w:top w:val="single" w:sz="2" w:space="0" w:color="A6A6A6"/>
                  <w:left w:val="nil"/>
                  <w:bottom w:val="single" w:sz="2" w:space="0" w:color="A6A6A6"/>
                  <w:right w:val="nil"/>
                </w:tcBorders>
                <w:vAlign w:val="center"/>
              </w:tcPr>
              <w:p>
                <w:pPr>
                  <w:ind w:left="-113"/>
                  <w:rPr>
                    <w:rFonts w:eastAsia="Calibri"/>
                    <w:kern w:val="2"/>
                    <w:sz w:val="20"/>
                    <w:szCs w:val="22"/>
                    <w:lang w:val="pt-BR"/>
                  </w:rPr>
                </w:pPr>
              </w:p>
            </w:tc>
          </w:tr>
        </w:tbl>
        <w:p>
          <w:pPr>
            <w:widowControl w:val="0"/>
            <w:tabs>
              <w:tab w:val="right" w:pos="9072"/>
            </w:tabs>
            <w:rPr>
              <w:sz w:val="20"/>
              <w:lang w:eastAsia="lt-LT"/>
            </w:rPr>
          </w:pPr>
        </w:p>
        <w:p>
          <w:pPr>
            <w:rPr>
              <w:b/>
              <w:bCs/>
              <w:sz w:val="20"/>
            </w:rPr>
          </w:pPr>
          <w:r>
            <w:rPr>
              <w:b/>
              <w:bCs/>
              <w:sz w:val="20"/>
            </w:rPr>
            <w:t>Mokymosi rezultatai</w:t>
          </w:r>
        </w:p>
        <w:p>
          <w:pPr>
            <w:rPr>
              <w:sz w:val="10"/>
              <w:szCs w:val="10"/>
            </w:rPr>
          </w:pPr>
        </w:p>
        <w:tbl>
          <w:tblPr>
            <w:tblW w:w="0" w:type="auto"/>
            <w:tblBorders>
              <w:top w:val="single" w:sz="4" w:space="0" w:color="auto"/>
            </w:tblBorders>
            <w:tblLook w:val="04A0" w:firstRow="1" w:lastRow="0" w:firstColumn="1" w:lastColumn="0" w:noHBand="0" w:noVBand="1"/>
          </w:tblPr>
          <w:tblGrid>
            <w:gridCol w:w="1084"/>
            <w:gridCol w:w="7246"/>
            <w:gridCol w:w="1559"/>
          </w:tblGrid>
          <w:tr>
            <w:trPr>
              <w:trHeight w:val="397"/>
            </w:trPr>
            <w:tc>
              <w:tcPr>
                <w:tcW w:w="1084" w:type="dxa"/>
                <w:tcBorders>
                  <w:top w:val="single" w:sz="8" w:space="0" w:color="auto"/>
                  <w:left w:val="nil"/>
                  <w:bottom w:val="single" w:sz="8" w:space="0" w:color="auto"/>
                  <w:right w:val="nil"/>
                </w:tcBorders>
                <w:vAlign w:val="center"/>
                <w:hideMark/>
              </w:tcPr>
              <w:p>
                <w:pPr>
                  <w:ind w:left="-113"/>
                  <w:rPr>
                    <w:rFonts w:eastAsia="Calibri"/>
                    <w:kern w:val="2"/>
                    <w:sz w:val="20"/>
                    <w:szCs w:val="22"/>
                    <w:lang w:val="pt-BR"/>
                  </w:rPr>
                </w:pPr>
                <w:r>
                  <w:rPr>
                    <w:rFonts w:eastAsia="Calibri"/>
                    <w:kern w:val="2"/>
                    <w:sz w:val="20"/>
                    <w:szCs w:val="22"/>
                    <w:lang w:val="pt-BR"/>
                  </w:rPr>
                  <w:t>Kodas</w:t>
                </w:r>
              </w:p>
            </w:tc>
            <w:tc>
              <w:tcPr>
                <w:tcW w:w="7246" w:type="dxa"/>
                <w:tcBorders>
                  <w:top w:val="single" w:sz="8" w:space="0" w:color="auto"/>
                  <w:left w:val="nil"/>
                  <w:bottom w:val="single" w:sz="8" w:space="0" w:color="auto"/>
                  <w:right w:val="nil"/>
                </w:tcBorders>
                <w:vAlign w:val="center"/>
                <w:hideMark/>
              </w:tcPr>
              <w:p>
                <w:pPr>
                  <w:ind w:left="-113"/>
                  <w:rPr>
                    <w:rFonts w:eastAsia="Calibri"/>
                    <w:kern w:val="2"/>
                    <w:sz w:val="20"/>
                    <w:szCs w:val="22"/>
                    <w:lang w:val="pt-BR"/>
                  </w:rPr>
                </w:pPr>
                <w:r>
                  <w:rPr>
                    <w:rFonts w:eastAsia="Calibri"/>
                    <w:kern w:val="2"/>
                    <w:sz w:val="20"/>
                    <w:szCs w:val="22"/>
                    <w:lang w:val="pt-BR"/>
                  </w:rPr>
                  <w:t>Dalyko pavadinimas</w:t>
                </w:r>
              </w:p>
            </w:tc>
            <w:tc>
              <w:tcPr>
                <w:tcW w:w="1559" w:type="dxa"/>
                <w:tcBorders>
                  <w:top w:val="single" w:sz="8" w:space="0" w:color="auto"/>
                  <w:left w:val="nil"/>
                  <w:bottom w:val="single" w:sz="8" w:space="0" w:color="auto"/>
                  <w:right w:val="nil"/>
                </w:tcBorders>
                <w:vAlign w:val="center"/>
                <w:hideMark/>
              </w:tcPr>
              <w:p>
                <w:pPr>
                  <w:ind w:left="-113"/>
                  <w:rPr>
                    <w:rFonts w:eastAsia="Calibri"/>
                    <w:kern w:val="2"/>
                    <w:sz w:val="20"/>
                    <w:szCs w:val="22"/>
                    <w:lang w:val="pt-BR"/>
                  </w:rPr>
                </w:pPr>
                <w:r>
                  <w:rPr>
                    <w:rFonts w:eastAsia="Calibri"/>
                    <w:kern w:val="2"/>
                    <w:sz w:val="20"/>
                    <w:szCs w:val="22"/>
                    <w:lang w:val="pt-BR"/>
                  </w:rPr>
                  <w:t>Įvertinimas</w:t>
                </w:r>
              </w:p>
            </w:tc>
          </w:tr>
          <w:tr>
            <w:trPr>
              <w:trHeight w:val="284"/>
            </w:trPr>
            <w:tc>
              <w:tcPr>
                <w:tcW w:w="1084" w:type="dxa"/>
                <w:tcBorders>
                  <w:top w:val="single" w:sz="8" w:space="0" w:color="auto"/>
                  <w:left w:val="nil"/>
                  <w:bottom w:val="single" w:sz="2" w:space="0" w:color="A6A6A6"/>
                  <w:right w:val="nil"/>
                </w:tcBorders>
                <w:vAlign w:val="center"/>
              </w:tcPr>
              <w:p>
                <w:pPr>
                  <w:ind w:left="-113"/>
                  <w:rPr>
                    <w:rFonts w:eastAsia="Calibri"/>
                    <w:kern w:val="2"/>
                    <w:sz w:val="20"/>
                    <w:szCs w:val="22"/>
                    <w:lang w:val="en-GB"/>
                  </w:rPr>
                </w:pPr>
              </w:p>
            </w:tc>
            <w:tc>
              <w:tcPr>
                <w:tcW w:w="7246" w:type="dxa"/>
                <w:tcBorders>
                  <w:top w:val="single" w:sz="8" w:space="0" w:color="auto"/>
                  <w:left w:val="nil"/>
                  <w:bottom w:val="single" w:sz="2" w:space="0" w:color="A6A6A6"/>
                  <w:right w:val="nil"/>
                </w:tcBorders>
                <w:vAlign w:val="center"/>
              </w:tcPr>
              <w:p>
                <w:pPr>
                  <w:rPr>
                    <w:rFonts w:eastAsia="Calibri"/>
                    <w:kern w:val="2"/>
                    <w:sz w:val="20"/>
                    <w:szCs w:val="22"/>
                    <w:lang w:val="pt-BR"/>
                  </w:rPr>
                </w:pPr>
              </w:p>
            </w:tc>
            <w:tc>
              <w:tcPr>
                <w:tcW w:w="1559" w:type="dxa"/>
                <w:tcBorders>
                  <w:top w:val="single" w:sz="8" w:space="0" w:color="auto"/>
                  <w:left w:val="nil"/>
                  <w:bottom w:val="single" w:sz="2" w:space="0" w:color="A6A6A6"/>
                  <w:right w:val="nil"/>
                </w:tcBorders>
                <w:vAlign w:val="center"/>
              </w:tcPr>
              <w:p>
                <w:pPr>
                  <w:rPr>
                    <w:rFonts w:eastAsia="Calibri"/>
                    <w:kern w:val="2"/>
                    <w:sz w:val="20"/>
                    <w:szCs w:val="22"/>
                    <w:lang w:val="pt-BR"/>
                  </w:rPr>
                </w:pPr>
              </w:p>
            </w:tc>
          </w:tr>
        </w:tbl>
        <w:p>
          <w:pPr>
            <w:widowControl w:val="0"/>
            <w:tabs>
              <w:tab w:val="right" w:pos="9072"/>
            </w:tabs>
            <w:rPr>
              <w:sz w:val="20"/>
              <w:lang w:eastAsia="lt-LT"/>
            </w:rPr>
          </w:pPr>
        </w:p>
        <w:p>
          <w:pPr>
            <w:rPr>
              <w:sz w:val="20"/>
              <w:lang w:eastAsia="lt-LT"/>
            </w:rPr>
          </w:pPr>
          <w:r>
            <w:rPr>
              <w:sz w:val="20"/>
              <w:lang w:eastAsia="lt-LT"/>
            </w:rPr>
            <w:t xml:space="preserve">(Pareigos)                                                                                                                                                     (Vardas ir pavardė)</w:t>
          </w:r>
        </w:p>
        <w:p>
          <w:pPr>
            <w:tabs>
              <w:tab w:val="left" w:pos="8901"/>
            </w:tabs>
            <w:rPr>
              <w:sz w:val="20"/>
              <w:lang w:eastAsia="lt-LT"/>
            </w:rPr>
          </w:pPr>
        </w:p>
        <w:p>
          <w:pPr>
            <w:tabs>
              <w:tab w:val="left" w:pos="8901"/>
            </w:tabs>
            <w:rPr>
              <w:sz w:val="20"/>
              <w:lang w:eastAsia="lt-LT"/>
            </w:rPr>
          </w:pPr>
          <w:r>
            <w:rPr>
              <w:sz w:val="20"/>
              <w:lang w:eastAsia="lt-LT"/>
            </w:rPr>
            <w:t xml:space="preserve">(Data)                                                                                                                                                     Registracijos Nr. </w:t>
          </w:r>
          <w:r>
            <w:rPr>
              <w:color w:val="A6A6A6"/>
              <w:sz w:val="20"/>
              <w:lang w:eastAsia="lt-LT"/>
            </w:rPr>
            <w:t>_____</w:t>
          </w:r>
        </w:p>
        <w:p>
          <w:pPr>
            <w:tabs>
              <w:tab w:val="left" w:pos="8901"/>
            </w:tabs>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rPr>
              <w:b/>
              <w:bCs/>
              <w:sz w:val="20"/>
            </w:rPr>
          </w:pPr>
          <w:r>
            <w:rPr>
              <w:b/>
              <w:bCs/>
              <w:sz w:val="20"/>
            </w:rPr>
            <w:t>Pagrindinio ugdymo pasiekimų pažymėjimas yra skaitmeninis, jo duomenys sugeneruoti iš Diplomų, atestatų ir kvalifikacijos pažymėjimų registro</w:t>
          </w:r>
        </w:p>
        <w:p>
          <w:pPr>
            <w:rPr>
              <w:sz w:val="10"/>
              <w:szCs w:val="10"/>
            </w:rPr>
          </w:pPr>
        </w:p>
        <w:tbl>
          <w:tblPr>
            <w:tblW w:w="0" w:type="auto"/>
            <w:tblBorders>
              <w:top w:val="single" w:sz="4" w:space="0" w:color="auto"/>
            </w:tblBorders>
            <w:tblLook w:val="04A0" w:firstRow="1" w:lastRow="0" w:firstColumn="1" w:lastColumn="0" w:noHBand="0" w:noVBand="1"/>
          </w:tblPr>
          <w:tblGrid>
            <w:gridCol w:w="6034"/>
            <w:gridCol w:w="3887"/>
          </w:tblGrid>
          <w:tr>
            <w:trPr>
              <w:trHeight w:val="284"/>
            </w:trPr>
            <w:tc>
              <w:tcPr>
                <w:tcW w:w="6168" w:type="dxa"/>
                <w:tcBorders>
                  <w:top w:val="single" w:sz="8" w:space="0" w:color="auto"/>
                  <w:left w:val="nil"/>
                  <w:bottom w:val="single" w:sz="2" w:space="0" w:color="A6A6A6"/>
                  <w:right w:val="nil"/>
                </w:tcBorders>
                <w:vAlign w:val="center"/>
                <w:hideMark/>
              </w:tcPr>
              <w:p>
                <w:pPr>
                  <w:ind w:left="-113"/>
                  <w:rPr>
                    <w:rFonts w:eastAsia="Calibri"/>
                    <w:kern w:val="2"/>
                    <w:sz w:val="20"/>
                    <w:szCs w:val="22"/>
                    <w:lang w:val="en-GB" w:eastAsia="lt-LT"/>
                  </w:rPr>
                </w:pPr>
                <w:r>
                  <w:rPr>
                    <w:rFonts w:eastAsia="Calibri"/>
                    <w:kern w:val="2"/>
                    <w:sz w:val="20"/>
                    <w:szCs w:val="22"/>
                    <w:lang w:val="en-GB" w:eastAsia="lt-LT"/>
                  </w:rPr>
                  <w:t>Pagrindinio ugdymo pasiekimų pažymėjimo generavimo (duomenų atvaizdavimo) / spausdinimo / išsaugojimo data ir laikas:</w:t>
                </w:r>
              </w:p>
            </w:tc>
            <w:tc>
              <w:tcPr>
                <w:tcW w:w="3969" w:type="dxa"/>
                <w:tcBorders>
                  <w:top w:val="single" w:sz="8" w:space="0" w:color="auto"/>
                  <w:left w:val="nil"/>
                  <w:bottom w:val="single" w:sz="2" w:space="0" w:color="A6A6A6"/>
                  <w:right w:val="nil"/>
                </w:tcBorders>
                <w:vAlign w:val="center"/>
                <w:hideMark/>
              </w:tcPr>
              <w:p>
                <w:pPr>
                  <w:ind w:left="-113"/>
                  <w:rPr>
                    <w:rFonts w:eastAsia="Calibri"/>
                    <w:kern w:val="2"/>
                    <w:sz w:val="20"/>
                    <w:szCs w:val="22"/>
                    <w:lang w:val="pt-BR" w:eastAsia="lt-LT"/>
                  </w:rPr>
                </w:pPr>
                <w:r>
                  <w:rPr>
                    <w:rFonts w:eastAsia="Calibri"/>
                    <w:kern w:val="2"/>
                    <w:sz w:val="20"/>
                    <w:szCs w:val="22"/>
                    <w:lang w:val="pt-BR" w:eastAsia="lt-LT"/>
                  </w:rPr>
                  <w:t>(Data ir laikas)</w:t>
                </w:r>
              </w:p>
            </w:tc>
          </w:tr>
          <w:tr>
            <w:trPr>
              <w:trHeight w:val="284"/>
            </w:trPr>
            <w:tc>
              <w:tcPr>
                <w:tcW w:w="6168" w:type="dxa"/>
                <w:tcBorders>
                  <w:top w:val="single" w:sz="2" w:space="0" w:color="A6A6A6"/>
                  <w:left w:val="nil"/>
                  <w:bottom w:val="single" w:sz="2" w:space="0" w:color="A6A6A6"/>
                  <w:right w:val="nil"/>
                </w:tcBorders>
                <w:vAlign w:val="center"/>
                <w:hideMark/>
              </w:tcPr>
              <w:p>
                <w:pPr>
                  <w:ind w:left="-113"/>
                  <w:rPr>
                    <w:rFonts w:eastAsia="Calibri"/>
                    <w:kern w:val="2"/>
                    <w:sz w:val="20"/>
                    <w:szCs w:val="22"/>
                    <w:lang w:val="en-GB" w:eastAsia="lt-LT"/>
                  </w:rPr>
                </w:pPr>
                <w:r>
                  <w:rPr>
                    <w:rFonts w:eastAsia="Calibri"/>
                    <w:kern w:val="2"/>
                    <w:sz w:val="20"/>
                    <w:szCs w:val="22"/>
                    <w:lang w:val="en-GB" w:eastAsia="lt-LT"/>
                  </w:rPr>
                  <w:t>Pagrindinio ugdymo pasiekimų pažymėjimą peržiūrėti / atsisiųsti galima suvedus šį kodą:</w:t>
                </w:r>
              </w:p>
            </w:tc>
            <w:tc>
              <w:tcPr>
                <w:tcW w:w="3969" w:type="dxa"/>
                <w:tcBorders>
                  <w:top w:val="single" w:sz="2" w:space="0" w:color="A6A6A6"/>
                  <w:left w:val="nil"/>
                  <w:bottom w:val="single" w:sz="2" w:space="0" w:color="A6A6A6"/>
                  <w:right w:val="nil"/>
                </w:tcBorders>
                <w:vAlign w:val="center"/>
                <w:hideMark/>
              </w:tcPr>
              <w:p>
                <w:pPr>
                  <w:ind w:left="-113"/>
                  <w:rPr>
                    <w:rFonts w:eastAsia="Calibri"/>
                    <w:kern w:val="2"/>
                    <w:sz w:val="20"/>
                    <w:szCs w:val="22"/>
                    <w:lang w:val="pt-BR" w:eastAsia="lt-LT"/>
                  </w:rPr>
                </w:pPr>
                <w:r>
                  <w:rPr>
                    <w:rFonts w:eastAsia="Calibri"/>
                    <w:kern w:val="2"/>
                    <w:sz w:val="20"/>
                    <w:szCs w:val="22"/>
                    <w:lang w:val="pt-BR" w:eastAsia="lt-LT"/>
                  </w:rPr>
                  <w:t>(Raidinis ir (ar) skaitinis kodas)</w:t>
                </w:r>
              </w:p>
            </w:tc>
          </w:tr>
          <w:tr>
            <w:trPr>
              <w:trHeight w:val="284"/>
            </w:trPr>
            <w:tc>
              <w:tcPr>
                <w:tcW w:w="6168" w:type="dxa"/>
                <w:tcBorders>
                  <w:top w:val="single" w:sz="2" w:space="0" w:color="A6A6A6"/>
                  <w:left w:val="nil"/>
                  <w:bottom w:val="single" w:sz="2" w:space="0" w:color="A6A6A6"/>
                  <w:right w:val="nil"/>
                </w:tcBorders>
                <w:vAlign w:val="center"/>
                <w:hideMark/>
              </w:tcPr>
              <w:p>
                <w:pPr>
                  <w:ind w:left="-113"/>
                  <w:rPr>
                    <w:rFonts w:eastAsia="Calibri"/>
                    <w:kern w:val="2"/>
                    <w:sz w:val="20"/>
                    <w:szCs w:val="22"/>
                    <w:lang w:val="en-GB" w:eastAsia="lt-LT"/>
                  </w:rPr>
                </w:pPr>
                <w:r>
                  <w:rPr>
                    <w:rFonts w:eastAsia="Calibri"/>
                    <w:kern w:val="2"/>
                    <w:sz w:val="20"/>
                    <w:szCs w:val="22"/>
                    <w:lang w:val="en-GB" w:eastAsia="lt-LT"/>
                  </w:rPr>
                  <w:t>Pagrindinio ugdymo pasiekimų pažymėjimą peržiūrėti / atsisiųsti galima suvedus kodą nuorodoje:</w:t>
                </w:r>
              </w:p>
            </w:tc>
            <w:tc>
              <w:tcPr>
                <w:tcW w:w="3969" w:type="dxa"/>
                <w:tcBorders>
                  <w:top w:val="single" w:sz="2" w:space="0" w:color="A6A6A6"/>
                  <w:left w:val="nil"/>
                  <w:bottom w:val="single" w:sz="2" w:space="0" w:color="A6A6A6"/>
                  <w:right w:val="nil"/>
                </w:tcBorders>
                <w:vAlign w:val="center"/>
                <w:hideMark/>
              </w:tcPr>
              <w:p>
                <w:pPr>
                  <w:ind w:left="-113"/>
                  <w:rPr>
                    <w:rFonts w:eastAsia="Calibri"/>
                    <w:kern w:val="2"/>
                    <w:sz w:val="20"/>
                    <w:szCs w:val="22"/>
                    <w:lang w:val="pt-BR" w:eastAsia="lt-LT"/>
                  </w:rPr>
                </w:pPr>
                <w:r>
                  <w:rPr>
                    <w:rFonts w:eastAsia="Calibri"/>
                    <w:kern w:val="2"/>
                    <w:sz w:val="20"/>
                    <w:szCs w:val="22"/>
                    <w:lang w:val="pt-BR" w:eastAsia="lt-LT"/>
                  </w:rPr>
                  <w:t>(Nuoroda)</w:t>
                </w:r>
              </w:p>
            </w:tc>
          </w:tr>
          <w:tr>
            <w:trPr>
              <w:trHeight w:val="284"/>
            </w:trPr>
            <w:tc>
              <w:tcPr>
                <w:tcW w:w="6168" w:type="dxa"/>
                <w:tcBorders>
                  <w:top w:val="single" w:sz="2" w:space="0" w:color="A6A6A6"/>
                  <w:left w:val="nil"/>
                  <w:bottom w:val="nil"/>
                  <w:right w:val="nil"/>
                </w:tcBorders>
                <w:vAlign w:val="center"/>
                <w:hideMark/>
              </w:tcPr>
              <w:p>
                <w:pPr>
                  <w:ind w:left="-113"/>
                  <w:rPr>
                    <w:rFonts w:eastAsia="Calibri"/>
                    <w:kern w:val="2"/>
                    <w:sz w:val="20"/>
                    <w:szCs w:val="22"/>
                    <w:lang w:val="en-GB" w:eastAsia="lt-LT"/>
                  </w:rPr>
                </w:pPr>
                <w:r>
                  <w:rPr>
                    <w:rFonts w:eastAsia="Calibri"/>
                    <w:kern w:val="2"/>
                    <w:sz w:val="20"/>
                    <w:szCs w:val="22"/>
                    <w:lang w:val="en-GB" w:eastAsia="lt-LT"/>
                  </w:rPr>
                  <w:t xml:space="preserve">Pagrindinio ugdymo pasiekimų pažymėjimą peržiūrėti / atsisiųsti galima nuskenavus kodą: </w:t>
                </w:r>
              </w:p>
            </w:tc>
            <w:tc>
              <w:tcPr>
                <w:tcW w:w="3969" w:type="dxa"/>
                <w:tcBorders>
                  <w:top w:val="single" w:sz="2" w:space="0" w:color="A6A6A6"/>
                  <w:left w:val="nil"/>
                  <w:bottom w:val="nil"/>
                  <w:right w:val="nil"/>
                </w:tcBorders>
                <w:vAlign w:val="center"/>
                <w:hideMark/>
              </w:tcPr>
              <w:p>
                <w:pPr>
                  <w:ind w:left="-113"/>
                  <w:rPr>
                    <w:rFonts w:eastAsia="Calibri"/>
                    <w:kern w:val="2"/>
                    <w:sz w:val="20"/>
                    <w:szCs w:val="22"/>
                    <w:lang w:val="pt-BR" w:eastAsia="lt-LT"/>
                  </w:rPr>
                </w:pPr>
                <w:r>
                  <w:rPr>
                    <w:rFonts w:eastAsia="Calibri"/>
                    <w:kern w:val="2"/>
                    <w:sz w:val="20"/>
                    <w:szCs w:val="22"/>
                    <w:lang w:val="pt-BR" w:eastAsia="lt-LT"/>
                  </w:rPr>
                  <w:t>(QR kodas)</w:t>
                </w:r>
              </w:p>
            </w:tc>
          </w:tr>
        </w:tbl>
        <w:p/>
        <w:sdt>
          <w:sdtPr>
            <w:alias w:val="pabaiga"/>
            <w:tag w:val="part_aef1783ce5214b479c1df140aed93a35"/>
            <w:lock w:val="sdtLocked"/>
            <w:richText/>
          </w:sdtPr>
          <w:sdtContent>
            <w:p>
              <w:pPr>
                <w:jc w:val="center"/>
                <w:rPr>
                  <w:szCs w:val="24"/>
                  <w:lang w:eastAsia="lt-LT"/>
                </w:rPr>
              </w:pPr>
              <w:r>
                <w:rPr>
                  <w:szCs w:val="24"/>
                  <w:lang w:eastAsia="lt-LT"/>
                </w:rPr>
                <w:t>___________________________</w:t>
              </w:r>
            </w:p>
          </w:sdtContent>
        </w:sdt>
      </w:sdtContent>
    </w:sdt>
    <w:sdt>
      <w:sdtPr>
        <w:alias w:val="priedas"/>
        <w:tag w:val="part_347e29817c8e4d2e9db12e013b3f0239"/>
        <w:lock w:val="sdtLocked"/>
        <w:richText/>
      </w:sdtPr>
      <w:sdtContent>
        <w:p>
          <w:pPr>
            <w:jc w:val="center"/>
          </w:pPr>
        </w:p>
        <w:p>
          <w:pPr>
            <w:sectPr>
              <w:pgSz w:w="11906" w:h="16838"/>
              <w:pgMar w:top="567" w:right="851" w:bottom="567" w:left="1134" w:header="0" w:footer="0" w:gutter="0"/>
              <w:pgNumType w:start="1"/>
              <w:cols w:space="1296"/>
              <w:titlePg/>
              <w:docGrid w:linePitch="326"/>
            </w:sectPr>
          </w:pPr>
        </w:p>
        <w:p>
          <w:pPr>
            <w:ind w:left="3969" w:firstLine="2268"/>
            <w:rPr>
              <w:szCs w:val="24"/>
              <w:lang w:eastAsia="lt-LT"/>
            </w:rPr>
          </w:pPr>
          <w:r>
            <w:rPr>
              <w:szCs w:val="24"/>
              <w:lang w:eastAsia="lt-LT"/>
            </w:rPr>
            <w:t xml:space="preserve">Pažymėjimų ir brandos atestatų </w:t>
          </w:r>
        </w:p>
        <w:p>
          <w:pPr>
            <w:ind w:left="3969" w:firstLine="2268"/>
            <w:rPr>
              <w:szCs w:val="24"/>
              <w:lang w:eastAsia="lt-LT"/>
            </w:rPr>
          </w:pPr>
          <w:r>
            <w:rPr>
              <w:szCs w:val="24"/>
              <w:lang w:eastAsia="lt-LT"/>
            </w:rPr>
            <w:t>išdavimo tvarkos aprašo</w:t>
          </w:r>
        </w:p>
        <w:p>
          <w:pPr>
            <w:ind w:left="3969" w:firstLine="2268"/>
            <w:rPr>
              <w:szCs w:val="24"/>
              <w:lang w:eastAsia="lt-LT"/>
            </w:rPr>
          </w:pPr>
          <w:r>
            <w:rPr>
              <w:szCs w:val="24"/>
              <w:lang w:eastAsia="lt-LT"/>
            </w:rPr>
            <w:t>8 priedas</w:t>
          </w:r>
        </w:p>
        <w:p>
          <w:pPr>
            <w:widowControl w:val="0"/>
            <w:jc w:val="center"/>
            <w:rPr>
              <w:sz w:val="18"/>
              <w:szCs w:val="18"/>
              <w:lang w:eastAsia="lt-LT"/>
            </w:rPr>
          </w:pPr>
        </w:p>
        <w:p>
          <w:pPr>
            <w:widowControl w:val="0"/>
            <w:jc w:val="center"/>
            <w:rPr>
              <w:b/>
              <w:szCs w:val="24"/>
              <w:lang w:eastAsia="lt-LT"/>
            </w:rPr>
          </w:pPr>
          <w:r>
            <w:rPr>
              <w:b/>
              <w:szCs w:val="24"/>
              <w:lang w:eastAsia="lt-LT"/>
            </w:rPr>
            <w:t xml:space="preserve">(Pagrindinio išsilavinimo pažymėjimo forma) </w:t>
          </w:r>
        </w:p>
        <w:p>
          <w:pPr>
            <w:jc w:val="center"/>
            <w:rPr>
              <w:sz w:val="18"/>
              <w:szCs w:val="18"/>
              <w:lang w:eastAsia="lt-LT"/>
            </w:rPr>
          </w:pPr>
        </w:p>
        <w:p>
          <w:pPr>
            <w:widowControl w:val="0"/>
            <w:ind w:firstLine="67"/>
            <w:jc w:val="center"/>
            <w:rPr>
              <w:szCs w:val="24"/>
              <w:lang w:eastAsia="lt-LT"/>
            </w:rPr>
          </w:pPr>
          <w:r>
            <w:rPr>
              <w:szCs w:val="24"/>
              <w:lang w:eastAsia="lt-LT"/>
            </w:rPr>
            <w:t>(Dokumento sudarytojo pavadinimas)</w:t>
          </w:r>
        </w:p>
        <w:p>
          <w:pPr>
            <w:widowControl w:val="0"/>
            <w:ind w:firstLine="67"/>
            <w:jc w:val="center"/>
            <w:rPr>
              <w:sz w:val="18"/>
              <w:szCs w:val="18"/>
              <w:lang w:eastAsia="lt-LT"/>
            </w:rPr>
          </w:pPr>
        </w:p>
        <w:p>
          <w:pPr>
            <w:widowControl w:val="0"/>
            <w:jc w:val="center"/>
            <w:rPr>
              <w:b/>
              <w:sz w:val="46"/>
              <w:szCs w:val="46"/>
              <w:lang w:eastAsia="lt-LT"/>
            </w:rPr>
          </w:pPr>
          <w:r>
            <w:rPr>
              <w:b/>
              <w:sz w:val="46"/>
              <w:szCs w:val="46"/>
              <w:lang w:eastAsia="lt-LT"/>
            </w:rPr>
            <w:t xml:space="preserve">PAGRINDINIO IŠSILAVINIMO </w:t>
          </w:r>
        </w:p>
        <w:p>
          <w:pPr>
            <w:widowControl w:val="0"/>
            <w:jc w:val="center"/>
            <w:rPr>
              <w:b/>
              <w:sz w:val="46"/>
              <w:szCs w:val="46"/>
              <w:lang w:eastAsia="lt-LT"/>
            </w:rPr>
          </w:pPr>
          <w:r>
            <w:rPr>
              <w:b/>
              <w:sz w:val="46"/>
              <w:szCs w:val="46"/>
              <w:lang w:eastAsia="lt-LT"/>
            </w:rPr>
            <w:t>PAŽYMĖJIMAS</w:t>
          </w:r>
        </w:p>
        <w:p>
          <w:pPr>
            <w:widowControl w:val="0"/>
            <w:tabs>
              <w:tab w:val="right" w:pos="9072"/>
            </w:tabs>
            <w:jc w:val="center"/>
            <w:rPr>
              <w:sz w:val="18"/>
              <w:szCs w:val="18"/>
              <w:lang w:eastAsia="lt-LT"/>
            </w:rPr>
          </w:pPr>
        </w:p>
        <w:p>
          <w:pPr>
            <w:tabs>
              <w:tab w:val="left" w:pos="8901"/>
            </w:tabs>
            <w:jc w:val="center"/>
            <w:rPr>
              <w:sz w:val="40"/>
              <w:szCs w:val="40"/>
              <w:lang w:eastAsia="lt-LT"/>
            </w:rPr>
          </w:pPr>
          <w:r>
            <w:rPr>
              <w:sz w:val="40"/>
              <w:szCs w:val="40"/>
              <w:lang w:eastAsia="lt-LT"/>
            </w:rPr>
            <w:t>(Vardas ir pavardė)</w:t>
          </w:r>
        </w:p>
        <w:p>
          <w:pPr>
            <w:widowControl w:val="0"/>
            <w:jc w:val="center"/>
            <w:rPr>
              <w:sz w:val="20"/>
              <w:lang w:eastAsia="lt-LT"/>
            </w:rPr>
          </w:pPr>
          <w:r>
            <w:rPr>
              <w:sz w:val="20"/>
              <w:lang w:eastAsia="lt-LT"/>
            </w:rPr>
            <w:t>Asmens kodas ____</w:t>
          </w:r>
        </w:p>
        <w:p>
          <w:pPr>
            <w:widowControl w:val="0"/>
            <w:tabs>
              <w:tab w:val="right" w:pos="9072"/>
            </w:tabs>
            <w:jc w:val="center"/>
            <w:rPr>
              <w:b/>
              <w:sz w:val="20"/>
              <w:lang w:eastAsia="lt-LT"/>
            </w:rPr>
          </w:pPr>
        </w:p>
        <w:p>
          <w:pPr>
            <w:widowControl w:val="0"/>
            <w:tabs>
              <w:tab w:val="right" w:pos="9072"/>
            </w:tabs>
            <w:jc w:val="center"/>
            <w:rPr>
              <w:b/>
              <w:szCs w:val="24"/>
              <w:lang w:eastAsia="lt-LT"/>
            </w:rPr>
          </w:pPr>
          <w:r>
            <w:rPr>
              <w:b/>
              <w:szCs w:val="24"/>
              <w:lang w:eastAsia="lt-LT"/>
            </w:rPr>
            <w:t>įgijo pagrindinį išsilavinimą</w:t>
          </w:r>
        </w:p>
        <w:p>
          <w:pPr>
            <w:widowControl w:val="0"/>
            <w:tabs>
              <w:tab w:val="right" w:pos="9072"/>
            </w:tabs>
            <w:rPr>
              <w:sz w:val="20"/>
              <w:lang w:eastAsia="lt-LT"/>
            </w:rPr>
          </w:pPr>
        </w:p>
        <w:p>
          <w:pPr>
            <w:rPr>
              <w:b/>
              <w:bCs/>
              <w:sz w:val="20"/>
            </w:rPr>
          </w:pPr>
          <w:r>
            <w:rPr>
              <w:b/>
              <w:bCs/>
              <w:sz w:val="20"/>
            </w:rPr>
            <w:t>Ugdymo programos baigimas ir išsilavinimo įgijimas</w:t>
          </w:r>
        </w:p>
        <w:p>
          <w:pPr>
            <w:rPr>
              <w:sz w:val="10"/>
              <w:szCs w:val="10"/>
            </w:rPr>
          </w:pPr>
        </w:p>
        <w:tbl>
          <w:tblPr>
            <w:tblW w:w="9923" w:type="dxa"/>
            <w:tblBorders>
              <w:top w:val="single" w:sz="4" w:space="0" w:color="auto"/>
            </w:tblBorders>
            <w:tblLook w:val="04A0" w:firstRow="1" w:lastRow="0" w:firstColumn="1" w:lastColumn="0" w:noHBand="0" w:noVBand="1"/>
          </w:tblPr>
          <w:tblGrid>
            <w:gridCol w:w="6204"/>
            <w:gridCol w:w="3719"/>
          </w:tblGrid>
          <w:tr>
            <w:trPr>
              <w:trHeight w:val="284"/>
            </w:trPr>
            <w:tc>
              <w:tcPr>
                <w:tcW w:w="6204" w:type="dxa"/>
                <w:tcBorders>
                  <w:top w:val="single" w:sz="8" w:space="0" w:color="auto"/>
                  <w:left w:val="nil"/>
                  <w:bottom w:val="single" w:sz="2" w:space="0" w:color="A6A6A6"/>
                  <w:right w:val="nil"/>
                </w:tcBorders>
                <w:vAlign w:val="center"/>
                <w:hideMark/>
              </w:tcPr>
              <w:p>
                <w:pPr>
                  <w:ind w:left="-113"/>
                  <w:rPr>
                    <w:rFonts w:ascii="Calibri" w:eastAsia="Calibri" w:hAnsi="Calibri"/>
                    <w:kern w:val="2"/>
                    <w:sz w:val="20"/>
                    <w:szCs w:val="22"/>
                    <w:lang w:val="en-GB"/>
                  </w:rPr>
                </w:pPr>
                <w:r>
                  <w:rPr>
                    <w:rFonts w:ascii="Calibri" w:eastAsia="Calibri" w:hAnsi="Calibri"/>
                    <w:kern w:val="2"/>
                    <w:sz w:val="20"/>
                    <w:szCs w:val="22"/>
                    <w:lang w:val="pt-BR"/>
                  </w:rPr>
                  <w:t>Programos pavadinimas, kodas</w:t>
                </w:r>
              </w:p>
            </w:tc>
            <w:tc>
              <w:tcPr>
                <w:tcW w:w="3719" w:type="dxa"/>
                <w:tcBorders>
                  <w:top w:val="single" w:sz="8" w:space="0" w:color="auto"/>
                  <w:left w:val="nil"/>
                  <w:bottom w:val="single" w:sz="2" w:space="0" w:color="A6A6A6"/>
                  <w:right w:val="nil"/>
                </w:tcBorders>
                <w:vAlign w:val="center"/>
              </w:tcPr>
              <w:p>
                <w:pPr>
                  <w:rPr>
                    <w:rFonts w:ascii="Calibri" w:eastAsia="Calibri" w:hAnsi="Calibri"/>
                    <w:kern w:val="2"/>
                    <w:sz w:val="20"/>
                    <w:szCs w:val="22"/>
                    <w:lang w:val="pt-BR"/>
                  </w:rPr>
                </w:pPr>
              </w:p>
            </w:tc>
          </w:tr>
          <w:tr>
            <w:trPr>
              <w:trHeight w:val="284"/>
            </w:trPr>
            <w:tc>
              <w:tcPr>
                <w:tcW w:w="6204" w:type="dxa"/>
                <w:tcBorders>
                  <w:top w:val="single" w:sz="2" w:space="0" w:color="A6A6A6"/>
                  <w:left w:val="nil"/>
                  <w:bottom w:val="single" w:sz="2" w:space="0" w:color="A6A6A6"/>
                  <w:right w:val="nil"/>
                </w:tcBorders>
                <w:vAlign w:val="center"/>
                <w:hideMark/>
              </w:tcPr>
              <w:p>
                <w:pPr>
                  <w:ind w:left="-113"/>
                  <w:rPr>
                    <w:rFonts w:ascii="Calibri" w:eastAsia="Calibri" w:hAnsi="Calibri"/>
                    <w:kern w:val="2"/>
                    <w:sz w:val="20"/>
                    <w:szCs w:val="22"/>
                    <w:lang w:val="pt-BR"/>
                  </w:rPr>
                </w:pPr>
                <w:r>
                  <w:rPr>
                    <w:rFonts w:ascii="Calibri" w:eastAsia="Calibri" w:hAnsi="Calibri"/>
                    <w:kern w:val="2"/>
                    <w:sz w:val="20"/>
                    <w:szCs w:val="22"/>
                    <w:lang w:val="pt-BR"/>
                  </w:rPr>
                  <w:t>Programos trukm</w:t>
                </w:r>
                <w:r>
                  <w:rPr>
                    <w:rFonts w:ascii="Calibri" w:eastAsia="Calibri" w:hAnsi="Calibri"/>
                    <w:kern w:val="2"/>
                    <w:sz w:val="20"/>
                    <w:szCs w:val="22"/>
                    <w:lang w:val="en-GB"/>
                  </w:rPr>
                  <w:t>ė</w:t>
                </w:r>
                <w:r>
                  <w:rPr>
                    <w:rFonts w:ascii="Calibri" w:eastAsia="Calibri" w:hAnsi="Calibri"/>
                    <w:kern w:val="2"/>
                    <w:sz w:val="20"/>
                    <w:szCs w:val="22"/>
                    <w:lang w:val="pt-BR"/>
                  </w:rPr>
                  <w:t xml:space="preserve"> (metais)</w:t>
                </w:r>
              </w:p>
            </w:tc>
            <w:tc>
              <w:tcPr>
                <w:tcW w:w="3719" w:type="dxa"/>
                <w:tcBorders>
                  <w:top w:val="single" w:sz="2" w:space="0" w:color="A6A6A6"/>
                  <w:left w:val="nil"/>
                  <w:bottom w:val="single" w:sz="2" w:space="0" w:color="A6A6A6"/>
                  <w:right w:val="nil"/>
                </w:tcBorders>
                <w:vAlign w:val="center"/>
              </w:tcPr>
              <w:p>
                <w:pPr>
                  <w:ind w:left="-113"/>
                  <w:rPr>
                    <w:rFonts w:ascii="Calibri" w:eastAsia="Calibri" w:hAnsi="Calibri"/>
                    <w:kern w:val="2"/>
                    <w:sz w:val="20"/>
                    <w:szCs w:val="22"/>
                    <w:lang w:val="pt-BR"/>
                  </w:rPr>
                </w:pPr>
              </w:p>
            </w:tc>
          </w:tr>
          <w:tr>
            <w:trPr>
              <w:trHeight w:val="284"/>
            </w:trPr>
            <w:tc>
              <w:tcPr>
                <w:tcW w:w="6204" w:type="dxa"/>
                <w:tcBorders>
                  <w:top w:val="single" w:sz="2" w:space="0" w:color="A6A6A6"/>
                  <w:left w:val="nil"/>
                  <w:bottom w:val="single" w:sz="2" w:space="0" w:color="A6A6A6"/>
                  <w:right w:val="nil"/>
                </w:tcBorders>
                <w:vAlign w:val="center"/>
                <w:hideMark/>
              </w:tcPr>
              <w:p>
                <w:pPr>
                  <w:ind w:left="-113"/>
                  <w:rPr>
                    <w:rFonts w:ascii="Calibri" w:eastAsia="Calibri" w:hAnsi="Calibri"/>
                    <w:kern w:val="2"/>
                    <w:sz w:val="20"/>
                    <w:szCs w:val="22"/>
                    <w:lang w:val="pt-BR"/>
                  </w:rPr>
                </w:pPr>
                <w:r>
                  <w:rPr>
                    <w:rFonts w:ascii="Calibri" w:eastAsia="Calibri" w:hAnsi="Calibri"/>
                    <w:kern w:val="2"/>
                    <w:sz w:val="20"/>
                    <w:szCs w:val="22"/>
                    <w:lang w:val="pt-BR"/>
                  </w:rPr>
                  <w:t>Programos baigimo metai</w:t>
                </w:r>
              </w:p>
            </w:tc>
            <w:tc>
              <w:tcPr>
                <w:tcW w:w="3719" w:type="dxa"/>
                <w:tcBorders>
                  <w:top w:val="single" w:sz="2" w:space="0" w:color="A6A6A6"/>
                  <w:left w:val="nil"/>
                  <w:bottom w:val="single" w:sz="2" w:space="0" w:color="A6A6A6"/>
                  <w:right w:val="nil"/>
                </w:tcBorders>
                <w:vAlign w:val="center"/>
              </w:tcPr>
              <w:p>
                <w:pPr>
                  <w:ind w:left="-113"/>
                  <w:rPr>
                    <w:rFonts w:ascii="Calibri" w:eastAsia="Calibri" w:hAnsi="Calibri"/>
                    <w:kern w:val="2"/>
                    <w:sz w:val="20"/>
                    <w:szCs w:val="22"/>
                    <w:lang w:val="pt-BR"/>
                  </w:rPr>
                </w:pPr>
              </w:p>
            </w:tc>
          </w:tr>
          <w:tr>
            <w:trPr>
              <w:trHeight w:val="284"/>
            </w:trPr>
            <w:tc>
              <w:tcPr>
                <w:tcW w:w="6204" w:type="dxa"/>
                <w:tcBorders>
                  <w:top w:val="single" w:sz="2" w:space="0" w:color="A6A6A6"/>
                  <w:left w:val="nil"/>
                  <w:bottom w:val="single" w:sz="2" w:space="0" w:color="A6A6A6"/>
                  <w:right w:val="nil"/>
                </w:tcBorders>
                <w:vAlign w:val="center"/>
                <w:hideMark/>
              </w:tcPr>
              <w:p>
                <w:pPr>
                  <w:ind w:left="-113"/>
                  <w:rPr>
                    <w:rFonts w:ascii="Calibri" w:eastAsia="Calibri" w:hAnsi="Calibri"/>
                    <w:kern w:val="2"/>
                    <w:sz w:val="20"/>
                    <w:szCs w:val="22"/>
                    <w:lang w:val="pt-BR"/>
                  </w:rPr>
                </w:pPr>
                <w:r>
                  <w:rPr>
                    <w:rFonts w:ascii="Calibri" w:eastAsia="Calibri" w:hAnsi="Calibri"/>
                    <w:kern w:val="2"/>
                    <w:sz w:val="20"/>
                    <w:szCs w:val="22"/>
                    <w:lang w:val="pt-BR"/>
                  </w:rPr>
                  <w:t>Mokyklos, kurioje baigta programa, pavadinimas, kodas</w:t>
                </w:r>
              </w:p>
            </w:tc>
            <w:tc>
              <w:tcPr>
                <w:tcW w:w="3719" w:type="dxa"/>
                <w:tcBorders>
                  <w:top w:val="single" w:sz="2" w:space="0" w:color="A6A6A6"/>
                  <w:left w:val="nil"/>
                  <w:bottom w:val="single" w:sz="2" w:space="0" w:color="A6A6A6"/>
                  <w:right w:val="nil"/>
                </w:tcBorders>
                <w:vAlign w:val="center"/>
              </w:tcPr>
              <w:p>
                <w:pPr>
                  <w:ind w:left="-113"/>
                  <w:rPr>
                    <w:rFonts w:ascii="Calibri" w:eastAsia="Calibri" w:hAnsi="Calibri"/>
                    <w:kern w:val="2"/>
                    <w:sz w:val="20"/>
                    <w:szCs w:val="22"/>
                    <w:lang w:val="pt-BR"/>
                  </w:rPr>
                </w:pPr>
              </w:p>
            </w:tc>
          </w:tr>
          <w:tr>
            <w:trPr>
              <w:trHeight w:val="284"/>
            </w:trPr>
            <w:tc>
              <w:tcPr>
                <w:tcW w:w="6204" w:type="dxa"/>
                <w:tcBorders>
                  <w:top w:val="single" w:sz="2" w:space="0" w:color="A6A6A6"/>
                  <w:left w:val="nil"/>
                  <w:bottom w:val="single" w:sz="2" w:space="0" w:color="A6A6A6"/>
                  <w:right w:val="nil"/>
                </w:tcBorders>
                <w:vAlign w:val="center"/>
                <w:hideMark/>
              </w:tcPr>
              <w:p>
                <w:pPr>
                  <w:ind w:left="-113"/>
                  <w:rPr>
                    <w:rFonts w:ascii="Calibri" w:eastAsia="Calibri" w:hAnsi="Calibri"/>
                    <w:kern w:val="2"/>
                    <w:sz w:val="20"/>
                    <w:szCs w:val="22"/>
                    <w:lang w:val="pt-BR"/>
                  </w:rPr>
                </w:pPr>
                <w:r>
                  <w:rPr>
                    <w:rFonts w:ascii="Calibri" w:eastAsia="Calibri" w:hAnsi="Calibri"/>
                    <w:kern w:val="2"/>
                    <w:sz w:val="20"/>
                    <w:szCs w:val="22"/>
                    <w:lang w:val="pt-BR"/>
                  </w:rPr>
                  <w:t>Pagrindinio išsilavinimo įgijimo metai</w:t>
                </w:r>
              </w:p>
            </w:tc>
            <w:tc>
              <w:tcPr>
                <w:tcW w:w="3719" w:type="dxa"/>
                <w:tcBorders>
                  <w:top w:val="single" w:sz="2" w:space="0" w:color="A6A6A6"/>
                  <w:left w:val="nil"/>
                  <w:bottom w:val="single" w:sz="2" w:space="0" w:color="A6A6A6"/>
                  <w:right w:val="nil"/>
                </w:tcBorders>
                <w:vAlign w:val="center"/>
              </w:tcPr>
              <w:p>
                <w:pPr>
                  <w:ind w:left="-113"/>
                  <w:rPr>
                    <w:rFonts w:ascii="Calibri" w:eastAsia="Calibri" w:hAnsi="Calibri"/>
                    <w:kern w:val="2"/>
                    <w:sz w:val="20"/>
                    <w:szCs w:val="22"/>
                    <w:lang w:val="pt-BR"/>
                  </w:rPr>
                </w:pPr>
              </w:p>
            </w:tc>
          </w:tr>
          <w:tr>
            <w:trPr>
              <w:trHeight w:val="284"/>
            </w:trPr>
            <w:tc>
              <w:tcPr>
                <w:tcW w:w="6204" w:type="dxa"/>
                <w:tcBorders>
                  <w:top w:val="single" w:sz="2" w:space="0" w:color="A6A6A6"/>
                  <w:left w:val="nil"/>
                  <w:bottom w:val="single" w:sz="2" w:space="0" w:color="A6A6A6"/>
                  <w:right w:val="nil"/>
                </w:tcBorders>
                <w:hideMark/>
              </w:tcPr>
              <w:p>
                <w:pPr>
                  <w:ind w:left="-113"/>
                  <w:rPr>
                    <w:rFonts w:ascii="Calibri" w:eastAsia="Calibri" w:hAnsi="Calibri"/>
                    <w:kern w:val="2"/>
                    <w:sz w:val="20"/>
                    <w:szCs w:val="22"/>
                    <w:lang w:val="pt-BR"/>
                  </w:rPr>
                </w:pPr>
                <w:r>
                  <w:rPr>
                    <w:rFonts w:ascii="Calibri" w:eastAsia="Calibri" w:hAnsi="Calibri"/>
                    <w:kern w:val="2"/>
                    <w:sz w:val="20"/>
                    <w:szCs w:val="22"/>
                    <w:lang w:val="pt-BR"/>
                  </w:rPr>
                  <w:t>Mokyklos, kurioje įgytas pagrindinis išsilavinimas, pavadinimas, kodas</w:t>
                </w:r>
              </w:p>
            </w:tc>
            <w:tc>
              <w:tcPr>
                <w:tcW w:w="3719" w:type="dxa"/>
                <w:tcBorders>
                  <w:top w:val="single" w:sz="2" w:space="0" w:color="A6A6A6"/>
                  <w:left w:val="nil"/>
                  <w:bottom w:val="single" w:sz="2" w:space="0" w:color="A6A6A6"/>
                  <w:right w:val="nil"/>
                </w:tcBorders>
                <w:vAlign w:val="center"/>
              </w:tcPr>
              <w:p>
                <w:pPr>
                  <w:ind w:left="-113"/>
                  <w:rPr>
                    <w:rFonts w:ascii="Calibri" w:eastAsia="Calibri" w:hAnsi="Calibri"/>
                    <w:kern w:val="2"/>
                    <w:sz w:val="20"/>
                    <w:szCs w:val="22"/>
                    <w:lang w:val="pt-BR"/>
                  </w:rPr>
                </w:pPr>
              </w:p>
            </w:tc>
          </w:tr>
          <w:tr>
            <w:trPr>
              <w:trHeight w:val="284"/>
            </w:trPr>
            <w:tc>
              <w:tcPr>
                <w:tcW w:w="6204" w:type="dxa"/>
                <w:tcBorders>
                  <w:top w:val="single" w:sz="2" w:space="0" w:color="A6A6A6"/>
                  <w:left w:val="nil"/>
                  <w:bottom w:val="single" w:sz="2" w:space="0" w:color="A6A6A6"/>
                  <w:right w:val="nil"/>
                </w:tcBorders>
                <w:vAlign w:val="center"/>
                <w:hideMark/>
              </w:tcPr>
              <w:p>
                <w:pPr>
                  <w:ind w:left="-113"/>
                  <w:rPr>
                    <w:rFonts w:ascii="Calibri" w:eastAsia="Calibri" w:hAnsi="Calibri"/>
                    <w:kern w:val="2"/>
                    <w:sz w:val="20"/>
                    <w:szCs w:val="22"/>
                    <w:lang w:val="pt-BR"/>
                  </w:rPr>
                </w:pPr>
                <w:r>
                  <w:rPr>
                    <w:rFonts w:ascii="Calibri" w:eastAsia="Calibri" w:hAnsi="Calibri"/>
                    <w:kern w:val="2"/>
                    <w:sz w:val="20"/>
                    <w:szCs w:val="22"/>
                    <w:lang w:val="pt-BR"/>
                  </w:rPr>
                  <w:t>Lietuvos kvalifikacijų lygis</w:t>
                </w:r>
              </w:p>
            </w:tc>
            <w:tc>
              <w:tcPr>
                <w:tcW w:w="3719" w:type="dxa"/>
                <w:tcBorders>
                  <w:top w:val="single" w:sz="2" w:space="0" w:color="A6A6A6"/>
                  <w:left w:val="nil"/>
                  <w:bottom w:val="single" w:sz="2" w:space="0" w:color="A6A6A6"/>
                  <w:right w:val="nil"/>
                </w:tcBorders>
                <w:vAlign w:val="center"/>
              </w:tcPr>
              <w:p>
                <w:pPr>
                  <w:ind w:left="-113"/>
                  <w:rPr>
                    <w:rFonts w:ascii="Calibri" w:eastAsia="Calibri" w:hAnsi="Calibri"/>
                    <w:kern w:val="2"/>
                    <w:sz w:val="20"/>
                    <w:szCs w:val="22"/>
                    <w:lang w:val="pt-BR"/>
                  </w:rPr>
                </w:pPr>
              </w:p>
            </w:tc>
          </w:tr>
        </w:tbl>
        <w:p>
          <w:pPr>
            <w:widowControl w:val="0"/>
            <w:tabs>
              <w:tab w:val="right" w:pos="9072"/>
            </w:tabs>
            <w:rPr>
              <w:sz w:val="20"/>
              <w:lang w:eastAsia="lt-LT"/>
            </w:rPr>
          </w:pPr>
        </w:p>
        <w:p>
          <w:pPr>
            <w:rPr>
              <w:b/>
              <w:bCs/>
              <w:sz w:val="20"/>
            </w:rPr>
          </w:pPr>
          <w:r>
            <w:rPr>
              <w:b/>
              <w:bCs/>
              <w:sz w:val="20"/>
            </w:rPr>
            <w:t>Mokymosi rezultatai</w:t>
          </w:r>
        </w:p>
        <w:p>
          <w:pPr>
            <w:rPr>
              <w:sz w:val="10"/>
              <w:szCs w:val="10"/>
            </w:rPr>
          </w:pPr>
        </w:p>
        <w:tbl>
          <w:tblPr>
            <w:tblW w:w="0" w:type="auto"/>
            <w:tblBorders>
              <w:top w:val="single" w:sz="4" w:space="0" w:color="auto"/>
            </w:tblBorders>
            <w:tblLook w:val="04A0" w:firstRow="1" w:lastRow="0" w:firstColumn="1" w:lastColumn="0" w:noHBand="0" w:noVBand="1"/>
          </w:tblPr>
          <w:tblGrid>
            <w:gridCol w:w="1084"/>
            <w:gridCol w:w="7246"/>
            <w:gridCol w:w="1559"/>
          </w:tblGrid>
          <w:tr>
            <w:trPr>
              <w:trHeight w:val="397"/>
            </w:trPr>
            <w:tc>
              <w:tcPr>
                <w:tcW w:w="1084" w:type="dxa"/>
                <w:tcBorders>
                  <w:top w:val="single" w:sz="8" w:space="0" w:color="auto"/>
                  <w:left w:val="nil"/>
                  <w:bottom w:val="single" w:sz="8" w:space="0" w:color="auto"/>
                  <w:right w:val="nil"/>
                </w:tcBorders>
                <w:vAlign w:val="center"/>
                <w:hideMark/>
              </w:tcPr>
              <w:p>
                <w:pPr>
                  <w:ind w:left="-113"/>
                  <w:rPr>
                    <w:rFonts w:ascii="Calibri" w:eastAsia="Calibri" w:hAnsi="Calibri"/>
                    <w:kern w:val="2"/>
                    <w:sz w:val="20"/>
                    <w:szCs w:val="22"/>
                    <w:lang w:val="pt-BR"/>
                  </w:rPr>
                </w:pPr>
                <w:r>
                  <w:rPr>
                    <w:rFonts w:ascii="Calibri" w:eastAsia="Calibri" w:hAnsi="Calibri"/>
                    <w:kern w:val="2"/>
                    <w:sz w:val="20"/>
                    <w:szCs w:val="22"/>
                    <w:lang w:val="pt-BR"/>
                  </w:rPr>
                  <w:t>Kodas</w:t>
                </w:r>
              </w:p>
            </w:tc>
            <w:tc>
              <w:tcPr>
                <w:tcW w:w="7246" w:type="dxa"/>
                <w:tcBorders>
                  <w:top w:val="single" w:sz="8" w:space="0" w:color="auto"/>
                  <w:left w:val="nil"/>
                  <w:bottom w:val="single" w:sz="8" w:space="0" w:color="auto"/>
                  <w:right w:val="nil"/>
                </w:tcBorders>
                <w:vAlign w:val="center"/>
                <w:hideMark/>
              </w:tcPr>
              <w:p>
                <w:pPr>
                  <w:ind w:left="-113"/>
                  <w:rPr>
                    <w:rFonts w:ascii="Calibri" w:eastAsia="Calibri" w:hAnsi="Calibri"/>
                    <w:kern w:val="2"/>
                    <w:sz w:val="20"/>
                    <w:szCs w:val="22"/>
                    <w:lang w:val="pt-BR"/>
                  </w:rPr>
                </w:pPr>
                <w:r>
                  <w:rPr>
                    <w:rFonts w:ascii="Calibri" w:eastAsia="Calibri" w:hAnsi="Calibri"/>
                    <w:kern w:val="2"/>
                    <w:sz w:val="20"/>
                    <w:szCs w:val="22"/>
                    <w:lang w:val="pt-BR"/>
                  </w:rPr>
                  <w:t>Dalyko pavadinimas</w:t>
                </w:r>
              </w:p>
            </w:tc>
            <w:tc>
              <w:tcPr>
                <w:tcW w:w="1559" w:type="dxa"/>
                <w:tcBorders>
                  <w:top w:val="single" w:sz="8" w:space="0" w:color="auto"/>
                  <w:left w:val="nil"/>
                  <w:bottom w:val="single" w:sz="8" w:space="0" w:color="auto"/>
                  <w:right w:val="nil"/>
                </w:tcBorders>
                <w:vAlign w:val="center"/>
                <w:hideMark/>
              </w:tcPr>
              <w:p>
                <w:pPr>
                  <w:ind w:left="-113"/>
                  <w:rPr>
                    <w:rFonts w:ascii="Calibri" w:eastAsia="Calibri" w:hAnsi="Calibri"/>
                    <w:kern w:val="2"/>
                    <w:sz w:val="20"/>
                    <w:szCs w:val="22"/>
                    <w:lang w:val="pt-BR"/>
                  </w:rPr>
                </w:pPr>
                <w:r>
                  <w:rPr>
                    <w:rFonts w:ascii="Calibri" w:eastAsia="Calibri" w:hAnsi="Calibri"/>
                    <w:kern w:val="2"/>
                    <w:sz w:val="20"/>
                    <w:szCs w:val="22"/>
                    <w:lang w:val="pt-BR"/>
                  </w:rPr>
                  <w:t>Įvertinimas</w:t>
                </w:r>
              </w:p>
            </w:tc>
          </w:tr>
          <w:tr>
            <w:trPr>
              <w:trHeight w:val="284"/>
            </w:trPr>
            <w:tc>
              <w:tcPr>
                <w:tcW w:w="1084" w:type="dxa"/>
                <w:tcBorders>
                  <w:top w:val="single" w:sz="8" w:space="0" w:color="auto"/>
                  <w:left w:val="nil"/>
                  <w:bottom w:val="single" w:sz="2" w:space="0" w:color="A6A6A6"/>
                  <w:right w:val="nil"/>
                </w:tcBorders>
                <w:vAlign w:val="center"/>
              </w:tcPr>
              <w:p>
                <w:pPr>
                  <w:ind w:left="-113"/>
                  <w:rPr>
                    <w:rFonts w:ascii="Calibri" w:eastAsia="Calibri" w:hAnsi="Calibri"/>
                    <w:kern w:val="2"/>
                    <w:sz w:val="20"/>
                    <w:szCs w:val="22"/>
                    <w:lang w:val="en-GB"/>
                  </w:rPr>
                </w:pPr>
              </w:p>
            </w:tc>
            <w:tc>
              <w:tcPr>
                <w:tcW w:w="7246" w:type="dxa"/>
                <w:tcBorders>
                  <w:top w:val="single" w:sz="8" w:space="0" w:color="auto"/>
                  <w:left w:val="nil"/>
                  <w:bottom w:val="single" w:sz="2" w:space="0" w:color="A6A6A6"/>
                  <w:right w:val="nil"/>
                </w:tcBorders>
                <w:vAlign w:val="center"/>
              </w:tcPr>
              <w:p>
                <w:pPr>
                  <w:rPr>
                    <w:rFonts w:ascii="Calibri" w:eastAsia="Calibri" w:hAnsi="Calibri"/>
                    <w:kern w:val="2"/>
                    <w:sz w:val="20"/>
                    <w:szCs w:val="22"/>
                    <w:lang w:val="pt-BR"/>
                  </w:rPr>
                </w:pPr>
              </w:p>
            </w:tc>
            <w:tc>
              <w:tcPr>
                <w:tcW w:w="1559" w:type="dxa"/>
                <w:tcBorders>
                  <w:top w:val="single" w:sz="8" w:space="0" w:color="auto"/>
                  <w:left w:val="nil"/>
                  <w:bottom w:val="single" w:sz="2" w:space="0" w:color="A6A6A6"/>
                  <w:right w:val="nil"/>
                </w:tcBorders>
                <w:vAlign w:val="center"/>
              </w:tcPr>
              <w:p>
                <w:pPr>
                  <w:rPr>
                    <w:rFonts w:ascii="Calibri" w:eastAsia="Calibri" w:hAnsi="Calibri"/>
                    <w:kern w:val="2"/>
                    <w:sz w:val="20"/>
                    <w:szCs w:val="22"/>
                    <w:lang w:val="pt-BR"/>
                  </w:rPr>
                </w:pPr>
              </w:p>
            </w:tc>
          </w:tr>
        </w:tbl>
        <w:p>
          <w:pPr>
            <w:widowControl w:val="0"/>
            <w:rPr>
              <w:bCs/>
              <w:sz w:val="20"/>
              <w:lang w:eastAsia="lt-LT"/>
            </w:rPr>
          </w:pPr>
        </w:p>
        <w:p>
          <w:pPr>
            <w:rPr>
              <w:b/>
              <w:bCs/>
              <w:sz w:val="20"/>
            </w:rPr>
          </w:pPr>
          <w:r>
            <w:rPr>
              <w:b/>
              <w:bCs/>
              <w:sz w:val="20"/>
            </w:rPr>
            <w:t>Projektinės veiklos rezultatas</w:t>
          </w:r>
        </w:p>
        <w:p>
          <w:pPr>
            <w:rPr>
              <w:sz w:val="10"/>
              <w:szCs w:val="10"/>
            </w:rPr>
          </w:pPr>
        </w:p>
        <w:tbl>
          <w:tblPr>
            <w:tblW w:w="9889" w:type="dxa"/>
            <w:tblBorders>
              <w:top w:val="single" w:sz="4" w:space="0" w:color="auto"/>
            </w:tblBorders>
            <w:tblLook w:val="04A0" w:firstRow="1" w:lastRow="0" w:firstColumn="1" w:lastColumn="0" w:noHBand="0" w:noVBand="1"/>
          </w:tblPr>
          <w:tblGrid>
            <w:gridCol w:w="1084"/>
            <w:gridCol w:w="7246"/>
            <w:gridCol w:w="1559"/>
          </w:tblGrid>
          <w:tr>
            <w:trPr>
              <w:trHeight w:val="397"/>
            </w:trPr>
            <w:tc>
              <w:tcPr>
                <w:tcW w:w="1084" w:type="dxa"/>
                <w:tcBorders>
                  <w:top w:val="single" w:sz="8" w:space="0" w:color="auto"/>
                  <w:left w:val="nil"/>
                  <w:bottom w:val="single" w:sz="8" w:space="0" w:color="auto"/>
                  <w:right w:val="nil"/>
                </w:tcBorders>
                <w:vAlign w:val="center"/>
                <w:hideMark/>
              </w:tcPr>
              <w:p>
                <w:pPr>
                  <w:ind w:left="-113"/>
                  <w:rPr>
                    <w:rFonts w:ascii="Calibri" w:eastAsia="Calibri" w:hAnsi="Calibri"/>
                    <w:kern w:val="2"/>
                    <w:sz w:val="20"/>
                    <w:szCs w:val="22"/>
                    <w:lang w:val="pt-BR"/>
                  </w:rPr>
                </w:pPr>
                <w:r>
                  <w:rPr>
                    <w:rFonts w:ascii="Calibri" w:eastAsia="Calibri" w:hAnsi="Calibri"/>
                    <w:kern w:val="2"/>
                    <w:sz w:val="20"/>
                    <w:szCs w:val="22"/>
                    <w:lang w:val="pt-BR"/>
                  </w:rPr>
                  <w:t>Kodas</w:t>
                </w:r>
              </w:p>
            </w:tc>
            <w:tc>
              <w:tcPr>
                <w:tcW w:w="7246" w:type="dxa"/>
                <w:tcBorders>
                  <w:top w:val="single" w:sz="8" w:space="0" w:color="auto"/>
                  <w:left w:val="nil"/>
                  <w:bottom w:val="single" w:sz="8" w:space="0" w:color="auto"/>
                  <w:right w:val="nil"/>
                </w:tcBorders>
                <w:vAlign w:val="center"/>
                <w:hideMark/>
              </w:tcPr>
              <w:p>
                <w:pPr>
                  <w:ind w:left="-113"/>
                  <w:rPr>
                    <w:rFonts w:ascii="Calibri" w:eastAsia="Calibri" w:hAnsi="Calibri"/>
                    <w:kern w:val="2"/>
                    <w:sz w:val="20"/>
                    <w:szCs w:val="22"/>
                    <w:lang w:val="pt-BR"/>
                  </w:rPr>
                </w:pPr>
                <w:r>
                  <w:rPr>
                    <w:rFonts w:ascii="Calibri" w:eastAsia="Calibri" w:hAnsi="Calibri"/>
                    <w:kern w:val="2"/>
                    <w:sz w:val="20"/>
                    <w:szCs w:val="22"/>
                    <w:lang w:val="pt-BR"/>
                  </w:rPr>
                  <w:t>Projektinės veiklos pavadinimas</w:t>
                </w:r>
              </w:p>
            </w:tc>
            <w:tc>
              <w:tcPr>
                <w:tcW w:w="1559" w:type="dxa"/>
                <w:tcBorders>
                  <w:top w:val="single" w:sz="8" w:space="0" w:color="auto"/>
                  <w:left w:val="nil"/>
                  <w:bottom w:val="single" w:sz="8" w:space="0" w:color="auto"/>
                  <w:right w:val="nil"/>
                </w:tcBorders>
                <w:vAlign w:val="center"/>
                <w:hideMark/>
              </w:tcPr>
              <w:p>
                <w:pPr>
                  <w:ind w:left="-113"/>
                  <w:rPr>
                    <w:rFonts w:ascii="Calibri" w:eastAsia="Calibri" w:hAnsi="Calibri"/>
                    <w:kern w:val="2"/>
                    <w:sz w:val="20"/>
                    <w:szCs w:val="22"/>
                    <w:lang w:val="pt-BR"/>
                  </w:rPr>
                </w:pPr>
                <w:r>
                  <w:rPr>
                    <w:rFonts w:ascii="Calibri" w:eastAsia="Calibri" w:hAnsi="Calibri"/>
                    <w:kern w:val="2"/>
                    <w:sz w:val="20"/>
                    <w:szCs w:val="22"/>
                    <w:lang w:val="pt-BR"/>
                  </w:rPr>
                  <w:t>Įvertinimas</w:t>
                </w:r>
              </w:p>
            </w:tc>
          </w:tr>
          <w:tr>
            <w:trPr>
              <w:trHeight w:val="284"/>
            </w:trPr>
            <w:tc>
              <w:tcPr>
                <w:tcW w:w="1084" w:type="dxa"/>
                <w:tcBorders>
                  <w:top w:val="single" w:sz="8" w:space="0" w:color="auto"/>
                  <w:left w:val="nil"/>
                  <w:bottom w:val="single" w:sz="2" w:space="0" w:color="A6A6A6"/>
                  <w:right w:val="nil"/>
                </w:tcBorders>
                <w:vAlign w:val="center"/>
              </w:tcPr>
              <w:p>
                <w:pPr>
                  <w:ind w:left="-113"/>
                  <w:rPr>
                    <w:rFonts w:ascii="Calibri" w:eastAsia="Calibri" w:hAnsi="Calibri"/>
                    <w:kern w:val="2"/>
                    <w:sz w:val="20"/>
                    <w:szCs w:val="22"/>
                    <w:lang w:val="en-GB"/>
                  </w:rPr>
                </w:pPr>
              </w:p>
            </w:tc>
            <w:tc>
              <w:tcPr>
                <w:tcW w:w="7246" w:type="dxa"/>
                <w:tcBorders>
                  <w:top w:val="single" w:sz="8" w:space="0" w:color="auto"/>
                  <w:left w:val="nil"/>
                  <w:bottom w:val="single" w:sz="2" w:space="0" w:color="A6A6A6"/>
                  <w:right w:val="nil"/>
                </w:tcBorders>
                <w:vAlign w:val="center"/>
              </w:tcPr>
              <w:p>
                <w:pPr>
                  <w:rPr>
                    <w:rFonts w:ascii="Calibri" w:eastAsia="Calibri" w:hAnsi="Calibri"/>
                    <w:kern w:val="2"/>
                    <w:sz w:val="20"/>
                    <w:szCs w:val="22"/>
                    <w:lang w:val="pt-BR"/>
                  </w:rPr>
                </w:pPr>
              </w:p>
            </w:tc>
            <w:tc>
              <w:tcPr>
                <w:tcW w:w="1559" w:type="dxa"/>
                <w:tcBorders>
                  <w:top w:val="single" w:sz="8" w:space="0" w:color="auto"/>
                  <w:left w:val="nil"/>
                  <w:bottom w:val="single" w:sz="2" w:space="0" w:color="A6A6A6"/>
                  <w:right w:val="nil"/>
                </w:tcBorders>
                <w:vAlign w:val="center"/>
              </w:tcPr>
              <w:p>
                <w:pPr>
                  <w:rPr>
                    <w:rFonts w:ascii="Calibri" w:eastAsia="Calibri" w:hAnsi="Calibri"/>
                    <w:kern w:val="2"/>
                    <w:sz w:val="20"/>
                    <w:szCs w:val="22"/>
                    <w:lang w:val="pt-BR"/>
                  </w:rPr>
                </w:pPr>
              </w:p>
            </w:tc>
          </w:tr>
        </w:tbl>
        <w:p>
          <w:pPr>
            <w:widowControl w:val="0"/>
            <w:rPr>
              <w:bCs/>
              <w:sz w:val="20"/>
              <w:lang w:eastAsia="lt-LT"/>
            </w:rPr>
          </w:pPr>
        </w:p>
        <w:p>
          <w:pPr>
            <w:rPr>
              <w:b/>
              <w:bCs/>
              <w:sz w:val="20"/>
            </w:rPr>
          </w:pPr>
          <w:r>
            <w:rPr>
              <w:b/>
              <w:bCs/>
              <w:sz w:val="20"/>
            </w:rPr>
            <w:t>Pagrindinio ugdymo pasiekimų patikrinimo rezultatai</w:t>
          </w:r>
        </w:p>
        <w:p>
          <w:pPr>
            <w:rPr>
              <w:sz w:val="10"/>
              <w:szCs w:val="10"/>
            </w:rPr>
          </w:pPr>
        </w:p>
        <w:tbl>
          <w:tblPr>
            <w:tblW w:w="9747" w:type="dxa"/>
            <w:tblBorders>
              <w:top w:val="single" w:sz="4" w:space="0" w:color="auto"/>
            </w:tblBorders>
            <w:tblLook w:val="04A0" w:firstRow="1" w:lastRow="0" w:firstColumn="1" w:lastColumn="0" w:noHBand="0" w:noVBand="1"/>
          </w:tblPr>
          <w:tblGrid>
            <w:gridCol w:w="1084"/>
            <w:gridCol w:w="5828"/>
            <w:gridCol w:w="1843"/>
            <w:gridCol w:w="992"/>
          </w:tblGrid>
          <w:tr>
            <w:trPr>
              <w:trHeight w:val="397"/>
            </w:trPr>
            <w:tc>
              <w:tcPr>
                <w:tcW w:w="1084" w:type="dxa"/>
                <w:tcBorders>
                  <w:top w:val="single" w:sz="8" w:space="0" w:color="auto"/>
                  <w:left w:val="nil"/>
                  <w:bottom w:val="single" w:sz="8" w:space="0" w:color="auto"/>
                  <w:right w:val="nil"/>
                </w:tcBorders>
                <w:vAlign w:val="center"/>
                <w:hideMark/>
              </w:tcPr>
              <w:p>
                <w:pPr>
                  <w:ind w:left="-113"/>
                  <w:rPr>
                    <w:rFonts w:ascii="Calibri" w:eastAsia="Calibri" w:hAnsi="Calibri"/>
                    <w:kern w:val="2"/>
                    <w:sz w:val="20"/>
                    <w:szCs w:val="22"/>
                    <w:lang w:val="pt-BR"/>
                  </w:rPr>
                </w:pPr>
                <w:r>
                  <w:rPr>
                    <w:rFonts w:ascii="Calibri" w:eastAsia="Calibri" w:hAnsi="Calibri"/>
                    <w:kern w:val="2"/>
                    <w:sz w:val="20"/>
                    <w:szCs w:val="22"/>
                    <w:lang w:val="pt-BR"/>
                  </w:rPr>
                  <w:t>Kodas</w:t>
                </w:r>
              </w:p>
            </w:tc>
            <w:tc>
              <w:tcPr>
                <w:tcW w:w="5828" w:type="dxa"/>
                <w:tcBorders>
                  <w:top w:val="single" w:sz="8" w:space="0" w:color="auto"/>
                  <w:left w:val="nil"/>
                  <w:bottom w:val="single" w:sz="8" w:space="0" w:color="auto"/>
                  <w:right w:val="nil"/>
                </w:tcBorders>
                <w:vAlign w:val="center"/>
                <w:hideMark/>
              </w:tcPr>
              <w:p>
                <w:pPr>
                  <w:ind w:left="-113"/>
                  <w:rPr>
                    <w:rFonts w:ascii="Calibri" w:eastAsia="Calibri" w:hAnsi="Calibri"/>
                    <w:kern w:val="2"/>
                    <w:sz w:val="20"/>
                    <w:szCs w:val="22"/>
                    <w:lang w:val="pt-BR"/>
                  </w:rPr>
                </w:pPr>
                <w:r>
                  <w:rPr>
                    <w:rFonts w:ascii="Calibri" w:eastAsia="Calibri" w:hAnsi="Calibri"/>
                    <w:kern w:val="2"/>
                    <w:sz w:val="20"/>
                    <w:szCs w:val="22"/>
                    <w:lang w:val="pt-BR"/>
                  </w:rPr>
                  <w:t>Pagrindinio ugdymo pasiekimų patikrinimo pavadinimas</w:t>
                </w:r>
              </w:p>
            </w:tc>
            <w:tc>
              <w:tcPr>
                <w:tcW w:w="1843" w:type="dxa"/>
                <w:tcBorders>
                  <w:top w:val="single" w:sz="8" w:space="0" w:color="auto"/>
                  <w:left w:val="nil"/>
                  <w:bottom w:val="single" w:sz="8" w:space="0" w:color="auto"/>
                  <w:right w:val="nil"/>
                </w:tcBorders>
                <w:vAlign w:val="center"/>
                <w:hideMark/>
              </w:tcPr>
              <w:p>
                <w:pPr>
                  <w:ind w:left="-113"/>
                  <w:rPr>
                    <w:rFonts w:ascii="Calibri" w:eastAsia="Calibri" w:hAnsi="Calibri"/>
                    <w:kern w:val="2"/>
                    <w:sz w:val="20"/>
                    <w:szCs w:val="22"/>
                    <w:lang w:val="pt-BR"/>
                  </w:rPr>
                </w:pPr>
                <w:r>
                  <w:rPr>
                    <w:rFonts w:ascii="Calibri" w:eastAsia="Calibri" w:hAnsi="Calibri"/>
                    <w:kern w:val="2"/>
                    <w:sz w:val="20"/>
                    <w:szCs w:val="22"/>
                    <w:lang w:val="pt-BR"/>
                  </w:rPr>
                  <w:t>Įvertinimas</w:t>
                </w:r>
              </w:p>
            </w:tc>
            <w:tc>
              <w:tcPr>
                <w:tcW w:w="992" w:type="dxa"/>
                <w:tcBorders>
                  <w:top w:val="single" w:sz="8" w:space="0" w:color="auto"/>
                  <w:left w:val="nil"/>
                  <w:bottom w:val="single" w:sz="8" w:space="0" w:color="auto"/>
                  <w:right w:val="nil"/>
                </w:tcBorders>
                <w:vAlign w:val="center"/>
                <w:hideMark/>
              </w:tcPr>
              <w:p>
                <w:pPr>
                  <w:ind w:left="-113"/>
                  <w:rPr>
                    <w:rFonts w:ascii="Calibri" w:eastAsia="Calibri" w:hAnsi="Calibri"/>
                    <w:kern w:val="2"/>
                    <w:sz w:val="20"/>
                    <w:szCs w:val="22"/>
                    <w:lang w:val="pt-BR"/>
                  </w:rPr>
                </w:pPr>
                <w:r>
                  <w:rPr>
                    <w:rFonts w:ascii="Calibri" w:eastAsia="Calibri" w:hAnsi="Calibri"/>
                    <w:kern w:val="2"/>
                    <w:sz w:val="20"/>
                    <w:szCs w:val="22"/>
                    <w:lang w:val="pt-BR"/>
                  </w:rPr>
                  <w:t>Metai</w:t>
                </w:r>
              </w:p>
            </w:tc>
          </w:tr>
          <w:tr>
            <w:trPr>
              <w:trHeight w:val="284"/>
            </w:trPr>
            <w:tc>
              <w:tcPr>
                <w:tcW w:w="1084" w:type="dxa"/>
                <w:tcBorders>
                  <w:top w:val="single" w:sz="8" w:space="0" w:color="auto"/>
                  <w:left w:val="nil"/>
                  <w:bottom w:val="single" w:sz="2" w:space="0" w:color="A6A6A6"/>
                  <w:right w:val="nil"/>
                </w:tcBorders>
                <w:vAlign w:val="center"/>
              </w:tcPr>
              <w:p>
                <w:pPr>
                  <w:ind w:left="-113"/>
                  <w:rPr>
                    <w:rFonts w:ascii="Calibri" w:eastAsia="Calibri" w:hAnsi="Calibri"/>
                    <w:kern w:val="2"/>
                    <w:sz w:val="20"/>
                    <w:szCs w:val="22"/>
                    <w:lang w:val="en-GB"/>
                  </w:rPr>
                </w:pPr>
              </w:p>
            </w:tc>
            <w:tc>
              <w:tcPr>
                <w:tcW w:w="5828" w:type="dxa"/>
                <w:tcBorders>
                  <w:top w:val="single" w:sz="8" w:space="0" w:color="auto"/>
                  <w:left w:val="nil"/>
                  <w:bottom w:val="single" w:sz="2" w:space="0" w:color="A6A6A6"/>
                  <w:right w:val="nil"/>
                </w:tcBorders>
                <w:vAlign w:val="center"/>
              </w:tcPr>
              <w:p>
                <w:pPr>
                  <w:rPr>
                    <w:rFonts w:ascii="Calibri" w:eastAsia="Calibri" w:hAnsi="Calibri"/>
                    <w:kern w:val="2"/>
                    <w:sz w:val="20"/>
                    <w:szCs w:val="22"/>
                    <w:lang w:val="pt-BR"/>
                  </w:rPr>
                </w:pPr>
              </w:p>
            </w:tc>
            <w:tc>
              <w:tcPr>
                <w:tcW w:w="1843" w:type="dxa"/>
                <w:tcBorders>
                  <w:top w:val="single" w:sz="8" w:space="0" w:color="auto"/>
                  <w:left w:val="nil"/>
                  <w:bottom w:val="single" w:sz="2" w:space="0" w:color="A6A6A6"/>
                  <w:right w:val="nil"/>
                </w:tcBorders>
                <w:vAlign w:val="center"/>
              </w:tcPr>
              <w:p>
                <w:pPr>
                  <w:rPr>
                    <w:rFonts w:ascii="Calibri" w:eastAsia="Calibri" w:hAnsi="Calibri"/>
                    <w:kern w:val="2"/>
                    <w:sz w:val="20"/>
                    <w:szCs w:val="22"/>
                    <w:lang w:val="pt-BR"/>
                  </w:rPr>
                </w:pPr>
              </w:p>
            </w:tc>
            <w:tc>
              <w:tcPr>
                <w:tcW w:w="992" w:type="dxa"/>
                <w:tcBorders>
                  <w:top w:val="single" w:sz="8" w:space="0" w:color="auto"/>
                  <w:left w:val="nil"/>
                  <w:bottom w:val="single" w:sz="2" w:space="0" w:color="A6A6A6"/>
                  <w:right w:val="nil"/>
                </w:tcBorders>
                <w:vAlign w:val="center"/>
              </w:tcPr>
              <w:p>
                <w:pPr>
                  <w:rPr>
                    <w:rFonts w:ascii="Calibri" w:eastAsia="Calibri" w:hAnsi="Calibri"/>
                    <w:kern w:val="2"/>
                    <w:sz w:val="20"/>
                    <w:szCs w:val="22"/>
                    <w:lang w:val="pt-BR"/>
                  </w:rPr>
                </w:pPr>
              </w:p>
            </w:tc>
          </w:tr>
        </w:tbl>
        <w:p>
          <w:pPr>
            <w:rPr>
              <w:sz w:val="20"/>
              <w:lang w:eastAsia="lt-LT"/>
            </w:rPr>
          </w:pPr>
        </w:p>
        <w:p>
          <w:pPr>
            <w:rPr>
              <w:sz w:val="20"/>
              <w:lang w:eastAsia="lt-LT"/>
            </w:rPr>
          </w:pPr>
          <w:r>
            <w:rPr>
              <w:sz w:val="20"/>
              <w:lang w:eastAsia="lt-LT"/>
            </w:rPr>
            <w:t xml:space="preserve">(Pareigos)                                                                                                                                                     (Vardas ir pavardė)</w:t>
          </w:r>
        </w:p>
        <w:p>
          <w:pPr>
            <w:tabs>
              <w:tab w:val="left" w:pos="8901"/>
            </w:tabs>
            <w:rPr>
              <w:sz w:val="20"/>
              <w:lang w:eastAsia="lt-LT"/>
            </w:rPr>
          </w:pPr>
        </w:p>
        <w:p>
          <w:pPr>
            <w:tabs>
              <w:tab w:val="left" w:pos="8901"/>
            </w:tabs>
            <w:rPr>
              <w:sz w:val="20"/>
              <w:lang w:eastAsia="lt-LT"/>
            </w:rPr>
          </w:pPr>
          <w:r>
            <w:rPr>
              <w:sz w:val="20"/>
              <w:lang w:eastAsia="lt-LT"/>
            </w:rPr>
            <w:t xml:space="preserve">(Data)                                                                                                                                                     Registracijos Nr. </w:t>
          </w:r>
          <w:r>
            <w:rPr>
              <w:color w:val="A6A6A6"/>
              <w:sz w:val="20"/>
              <w:lang w:eastAsia="lt-LT"/>
            </w:rPr>
            <w:t>_____</w:t>
          </w:r>
        </w:p>
        <w:p>
          <w:pPr>
            <w:tabs>
              <w:tab w:val="left" w:pos="8901"/>
            </w:tabs>
            <w:rPr>
              <w:sz w:val="20"/>
              <w:lang w:eastAsia="lt-LT"/>
            </w:rPr>
          </w:pPr>
        </w:p>
        <w:p>
          <w:pPr>
            <w:rPr>
              <w:b/>
              <w:bCs/>
              <w:sz w:val="20"/>
            </w:rPr>
          </w:pPr>
          <w:r>
            <w:rPr>
              <w:b/>
              <w:bCs/>
              <w:sz w:val="20"/>
            </w:rPr>
            <w:t>Pagrindinio išsilavinimo pažymėjimas yra skaitmeninis, jo duomenys sugeneruoti iš Diplomų, atestatų ir kvalifikacijos pažymėjimų registro</w:t>
          </w:r>
        </w:p>
        <w:p>
          <w:pPr>
            <w:rPr>
              <w:sz w:val="10"/>
              <w:szCs w:val="10"/>
            </w:rPr>
          </w:pPr>
        </w:p>
        <w:tbl>
          <w:tblPr>
            <w:tblW w:w="0" w:type="auto"/>
            <w:tblBorders>
              <w:top w:val="single" w:sz="4" w:space="0" w:color="auto"/>
            </w:tblBorders>
            <w:tblLook w:val="04A0" w:firstRow="1" w:lastRow="0" w:firstColumn="1" w:lastColumn="0" w:noHBand="0" w:noVBand="1"/>
          </w:tblPr>
          <w:tblGrid>
            <w:gridCol w:w="6034"/>
            <w:gridCol w:w="3887"/>
          </w:tblGrid>
          <w:tr>
            <w:trPr>
              <w:trHeight w:val="284"/>
            </w:trPr>
            <w:tc>
              <w:tcPr>
                <w:tcW w:w="6168" w:type="dxa"/>
                <w:tcBorders>
                  <w:top w:val="single" w:sz="8" w:space="0" w:color="auto"/>
                  <w:left w:val="nil"/>
                  <w:bottom w:val="single" w:sz="2" w:space="0" w:color="A6A6A6"/>
                  <w:right w:val="nil"/>
                </w:tcBorders>
                <w:vAlign w:val="center"/>
                <w:hideMark/>
              </w:tcPr>
              <w:p>
                <w:pPr>
                  <w:ind w:left="-113"/>
                  <w:rPr>
                    <w:rFonts w:ascii="Calibri" w:eastAsia="Calibri" w:hAnsi="Calibri"/>
                    <w:kern w:val="2"/>
                    <w:sz w:val="20"/>
                    <w:szCs w:val="22"/>
                    <w:lang w:val="pt-BR" w:eastAsia="lt-LT"/>
                  </w:rPr>
                </w:pPr>
                <w:r>
                  <w:rPr>
                    <w:rFonts w:ascii="Calibri" w:eastAsia="Calibri" w:hAnsi="Calibri"/>
                    <w:kern w:val="2"/>
                    <w:sz w:val="20"/>
                    <w:szCs w:val="22"/>
                    <w:lang w:val="pt-BR" w:eastAsia="lt-LT"/>
                  </w:rPr>
                  <w:t>Pagrindinio išsilavinimo pažymėjimo generavimo (duomenų atvaizdavimo) / spausdinimo / išsaugojimo data ir laikas:</w:t>
                </w:r>
              </w:p>
            </w:tc>
            <w:tc>
              <w:tcPr>
                <w:tcW w:w="3969" w:type="dxa"/>
                <w:tcBorders>
                  <w:top w:val="single" w:sz="8" w:space="0" w:color="auto"/>
                  <w:left w:val="nil"/>
                  <w:bottom w:val="single" w:sz="2" w:space="0" w:color="A6A6A6"/>
                  <w:right w:val="nil"/>
                </w:tcBorders>
                <w:vAlign w:val="center"/>
                <w:hideMark/>
              </w:tcPr>
              <w:p>
                <w:pPr>
                  <w:ind w:left="-113"/>
                  <w:rPr>
                    <w:rFonts w:ascii="Calibri" w:eastAsia="Calibri" w:hAnsi="Calibri"/>
                    <w:kern w:val="2"/>
                    <w:sz w:val="20"/>
                    <w:szCs w:val="22"/>
                    <w:lang w:val="pt-BR" w:eastAsia="lt-LT"/>
                  </w:rPr>
                </w:pPr>
                <w:r>
                  <w:rPr>
                    <w:rFonts w:ascii="Calibri" w:eastAsia="Calibri" w:hAnsi="Calibri"/>
                    <w:kern w:val="2"/>
                    <w:sz w:val="20"/>
                    <w:szCs w:val="22"/>
                    <w:lang w:val="pt-BR" w:eastAsia="lt-LT"/>
                  </w:rPr>
                  <w:t>(Data ir laikas)</w:t>
                </w:r>
              </w:p>
            </w:tc>
          </w:tr>
          <w:tr>
            <w:trPr>
              <w:trHeight w:val="284"/>
            </w:trPr>
            <w:tc>
              <w:tcPr>
                <w:tcW w:w="6168" w:type="dxa"/>
                <w:tcBorders>
                  <w:top w:val="single" w:sz="2" w:space="0" w:color="A6A6A6"/>
                  <w:left w:val="nil"/>
                  <w:bottom w:val="single" w:sz="2" w:space="0" w:color="A6A6A6"/>
                  <w:right w:val="nil"/>
                </w:tcBorders>
                <w:vAlign w:val="center"/>
                <w:hideMark/>
              </w:tcPr>
              <w:p>
                <w:pPr>
                  <w:ind w:left="-113"/>
                  <w:rPr>
                    <w:rFonts w:ascii="Calibri" w:eastAsia="Calibri" w:hAnsi="Calibri"/>
                    <w:kern w:val="2"/>
                    <w:sz w:val="20"/>
                    <w:szCs w:val="22"/>
                    <w:lang w:val="en-GB" w:eastAsia="lt-LT"/>
                  </w:rPr>
                </w:pPr>
                <w:r>
                  <w:rPr>
                    <w:rFonts w:ascii="Calibri" w:eastAsia="Calibri" w:hAnsi="Calibri"/>
                    <w:kern w:val="2"/>
                    <w:sz w:val="20"/>
                    <w:szCs w:val="22"/>
                    <w:lang w:val="en-GB" w:eastAsia="lt-LT"/>
                  </w:rPr>
                  <w:t>Pagrindinio išsilavinimo pažymėjimą peržiūrėti / atsisiųsti galima suvedus šį kodą:</w:t>
                </w:r>
              </w:p>
            </w:tc>
            <w:tc>
              <w:tcPr>
                <w:tcW w:w="3969" w:type="dxa"/>
                <w:tcBorders>
                  <w:top w:val="single" w:sz="2" w:space="0" w:color="A6A6A6"/>
                  <w:left w:val="nil"/>
                  <w:bottom w:val="single" w:sz="2" w:space="0" w:color="A6A6A6"/>
                  <w:right w:val="nil"/>
                </w:tcBorders>
                <w:vAlign w:val="center"/>
                <w:hideMark/>
              </w:tcPr>
              <w:p>
                <w:pPr>
                  <w:ind w:left="-113"/>
                  <w:rPr>
                    <w:rFonts w:ascii="Calibri" w:eastAsia="Calibri" w:hAnsi="Calibri"/>
                    <w:kern w:val="2"/>
                    <w:sz w:val="20"/>
                    <w:szCs w:val="22"/>
                    <w:lang w:val="pt-BR" w:eastAsia="lt-LT"/>
                  </w:rPr>
                </w:pPr>
                <w:r>
                  <w:rPr>
                    <w:rFonts w:ascii="Calibri" w:eastAsia="Calibri" w:hAnsi="Calibri"/>
                    <w:kern w:val="2"/>
                    <w:sz w:val="20"/>
                    <w:szCs w:val="22"/>
                    <w:lang w:val="pt-BR" w:eastAsia="lt-LT"/>
                  </w:rPr>
                  <w:t>(Raidinis ir (ar) skaitinis kodas)</w:t>
                </w:r>
              </w:p>
            </w:tc>
          </w:tr>
          <w:tr>
            <w:trPr>
              <w:trHeight w:val="284"/>
            </w:trPr>
            <w:tc>
              <w:tcPr>
                <w:tcW w:w="6168" w:type="dxa"/>
                <w:tcBorders>
                  <w:top w:val="single" w:sz="2" w:space="0" w:color="A6A6A6"/>
                  <w:left w:val="nil"/>
                  <w:bottom w:val="single" w:sz="2" w:space="0" w:color="A6A6A6"/>
                  <w:right w:val="nil"/>
                </w:tcBorders>
                <w:vAlign w:val="center"/>
                <w:hideMark/>
              </w:tcPr>
              <w:p>
                <w:pPr>
                  <w:ind w:left="-113"/>
                  <w:rPr>
                    <w:rFonts w:ascii="Calibri" w:eastAsia="Calibri" w:hAnsi="Calibri"/>
                    <w:kern w:val="2"/>
                    <w:sz w:val="20"/>
                    <w:szCs w:val="22"/>
                    <w:lang w:val="en-GB" w:eastAsia="lt-LT"/>
                  </w:rPr>
                </w:pPr>
                <w:r>
                  <w:rPr>
                    <w:rFonts w:ascii="Calibri" w:eastAsia="Calibri" w:hAnsi="Calibri"/>
                    <w:kern w:val="2"/>
                    <w:sz w:val="20"/>
                    <w:szCs w:val="22"/>
                    <w:lang w:val="en-GB" w:eastAsia="lt-LT"/>
                  </w:rPr>
                  <w:t>Pagrindinio išsilavinimo pažymėjimą peržiūrėti / atsisiųsti galima suvedus kodą nuorodoje:</w:t>
                </w:r>
              </w:p>
            </w:tc>
            <w:tc>
              <w:tcPr>
                <w:tcW w:w="3969" w:type="dxa"/>
                <w:tcBorders>
                  <w:top w:val="single" w:sz="2" w:space="0" w:color="A6A6A6"/>
                  <w:left w:val="nil"/>
                  <w:bottom w:val="single" w:sz="2" w:space="0" w:color="A6A6A6"/>
                  <w:right w:val="nil"/>
                </w:tcBorders>
                <w:vAlign w:val="center"/>
                <w:hideMark/>
              </w:tcPr>
              <w:p>
                <w:pPr>
                  <w:ind w:left="-113"/>
                  <w:rPr>
                    <w:rFonts w:ascii="Calibri" w:eastAsia="Calibri" w:hAnsi="Calibri"/>
                    <w:kern w:val="2"/>
                    <w:sz w:val="20"/>
                    <w:szCs w:val="22"/>
                    <w:lang w:val="pt-BR" w:eastAsia="lt-LT"/>
                  </w:rPr>
                </w:pPr>
                <w:r>
                  <w:rPr>
                    <w:rFonts w:ascii="Calibri" w:eastAsia="Calibri" w:hAnsi="Calibri"/>
                    <w:kern w:val="2"/>
                    <w:sz w:val="20"/>
                    <w:szCs w:val="22"/>
                    <w:lang w:val="pt-BR" w:eastAsia="lt-LT"/>
                  </w:rPr>
                  <w:t>(Nuoroda)</w:t>
                </w:r>
              </w:p>
            </w:tc>
          </w:tr>
          <w:tr>
            <w:trPr>
              <w:trHeight w:val="284"/>
            </w:trPr>
            <w:tc>
              <w:tcPr>
                <w:tcW w:w="6168" w:type="dxa"/>
                <w:tcBorders>
                  <w:top w:val="single" w:sz="2" w:space="0" w:color="A6A6A6"/>
                  <w:left w:val="nil"/>
                  <w:bottom w:val="nil"/>
                  <w:right w:val="nil"/>
                </w:tcBorders>
                <w:vAlign w:val="center"/>
                <w:hideMark/>
              </w:tcPr>
              <w:p>
                <w:pPr>
                  <w:ind w:left="-113"/>
                  <w:rPr>
                    <w:rFonts w:ascii="Calibri" w:eastAsia="Calibri" w:hAnsi="Calibri"/>
                    <w:kern w:val="2"/>
                    <w:sz w:val="20"/>
                    <w:szCs w:val="22"/>
                    <w:lang w:val="en-GB" w:eastAsia="lt-LT"/>
                  </w:rPr>
                </w:pPr>
                <w:r>
                  <w:rPr>
                    <w:rFonts w:ascii="Calibri" w:eastAsia="Calibri" w:hAnsi="Calibri"/>
                    <w:kern w:val="2"/>
                    <w:sz w:val="20"/>
                    <w:szCs w:val="22"/>
                    <w:lang w:val="en-GB" w:eastAsia="lt-LT"/>
                  </w:rPr>
                  <w:t xml:space="preserve">Pagrindinio išsilavinimo pažymėjimą peržiūrėti / atsisiųsti galima nuskenavus kodą: </w:t>
                </w:r>
              </w:p>
            </w:tc>
            <w:tc>
              <w:tcPr>
                <w:tcW w:w="3969" w:type="dxa"/>
                <w:tcBorders>
                  <w:top w:val="single" w:sz="2" w:space="0" w:color="A6A6A6"/>
                  <w:left w:val="nil"/>
                  <w:bottom w:val="nil"/>
                  <w:right w:val="nil"/>
                </w:tcBorders>
                <w:vAlign w:val="center"/>
                <w:hideMark/>
              </w:tcPr>
              <w:p>
                <w:pPr>
                  <w:ind w:left="-113"/>
                  <w:rPr>
                    <w:rFonts w:ascii="Calibri" w:eastAsia="Calibri" w:hAnsi="Calibri"/>
                    <w:kern w:val="2"/>
                    <w:sz w:val="20"/>
                    <w:szCs w:val="22"/>
                    <w:lang w:val="pt-BR" w:eastAsia="lt-LT"/>
                  </w:rPr>
                </w:pPr>
                <w:r>
                  <w:rPr>
                    <w:rFonts w:ascii="Calibri" w:eastAsia="Calibri" w:hAnsi="Calibri"/>
                    <w:kern w:val="2"/>
                    <w:sz w:val="20"/>
                    <w:szCs w:val="22"/>
                    <w:lang w:val="pt-BR" w:eastAsia="lt-LT"/>
                  </w:rPr>
                  <w:t>(QR kodas)</w:t>
                </w:r>
              </w:p>
            </w:tc>
          </w:tr>
        </w:tbl>
        <w:p>
          <w:pPr>
            <w:rPr>
              <w:sz w:val="20"/>
            </w:rPr>
          </w:pPr>
        </w:p>
        <w:sdt>
          <w:sdtPr>
            <w:alias w:val="pabaiga"/>
            <w:tag w:val="part_df84ac7e29a54bb69bdf8e83e49f3c58"/>
            <w:lock w:val="sdtLocked"/>
            <w:richText/>
          </w:sdtPr>
          <w:sdtContent>
            <w:p>
              <w:pPr>
                <w:jc w:val="center"/>
              </w:pPr>
              <w:r>
                <w:rPr>
                  <w:szCs w:val="24"/>
                  <w:lang w:eastAsia="lt-LT"/>
                </w:rPr>
                <w:t>___________________________</w:t>
              </w:r>
            </w:p>
          </w:sdtContent>
        </w:sdt>
      </w:sdtContent>
    </w:sdt>
    <w:sdt>
      <w:sdtPr>
        <w:alias w:val="priedas"/>
        <w:tag w:val="part_fe3fbced3e5e4dfc93549b856502ef1d"/>
        <w:lock w:val="sdtLocked"/>
        <w:richText/>
      </w:sdtPr>
      <w:sdtContent>
        <w:p/>
        <w:p>
          <w:pPr>
            <w:sectPr>
              <w:pgSz w:w="11906" w:h="16838"/>
              <w:pgMar w:top="567" w:right="851" w:bottom="567" w:left="1134" w:header="567" w:footer="567" w:gutter="0"/>
              <w:pgNumType w:start="1"/>
              <w:cols w:space="1296"/>
              <w:titlePg/>
              <w:docGrid w:linePitch="326"/>
            </w:sectPr>
          </w:pPr>
        </w:p>
        <w:p>
          <w:pPr>
            <w:ind w:left="3969" w:firstLine="2410"/>
            <w:rPr>
              <w:szCs w:val="24"/>
              <w:lang w:eastAsia="lt-LT"/>
            </w:rPr>
          </w:pPr>
          <w:r>
            <w:rPr>
              <w:szCs w:val="24"/>
              <w:lang w:eastAsia="lt-LT"/>
            </w:rPr>
            <w:t xml:space="preserve">Pažymėjimų ir brandos atestatų </w:t>
          </w:r>
        </w:p>
        <w:p>
          <w:pPr>
            <w:ind w:left="3969" w:firstLine="2410"/>
            <w:rPr>
              <w:szCs w:val="24"/>
              <w:lang w:eastAsia="lt-LT"/>
            </w:rPr>
          </w:pPr>
          <w:r>
            <w:rPr>
              <w:szCs w:val="24"/>
              <w:lang w:eastAsia="lt-LT"/>
            </w:rPr>
            <w:t>išdavimo tvarkos aprašo</w:t>
          </w:r>
        </w:p>
        <w:p>
          <w:pPr>
            <w:ind w:left="3969" w:firstLine="2410"/>
            <w:rPr>
              <w:szCs w:val="24"/>
              <w:lang w:eastAsia="lt-LT"/>
            </w:rPr>
          </w:pPr>
          <w:r>
            <w:rPr>
              <w:szCs w:val="24"/>
              <w:lang w:eastAsia="lt-LT"/>
            </w:rPr>
            <w:t>9 priedas</w:t>
          </w:r>
        </w:p>
        <w:p>
          <w:pPr>
            <w:widowControl w:val="0"/>
            <w:jc w:val="center"/>
            <w:rPr>
              <w:szCs w:val="24"/>
              <w:lang w:eastAsia="lt-LT"/>
            </w:rPr>
          </w:pPr>
        </w:p>
        <w:p>
          <w:pPr>
            <w:widowControl w:val="0"/>
            <w:jc w:val="center"/>
            <w:rPr>
              <w:b/>
              <w:szCs w:val="24"/>
              <w:lang w:eastAsia="lt-LT"/>
            </w:rPr>
          </w:pPr>
          <w:r>
            <w:rPr>
              <w:b/>
              <w:szCs w:val="24"/>
              <w:lang w:eastAsia="lt-LT"/>
            </w:rPr>
            <w:t xml:space="preserve">(Vidurinio ugdymo pasiekimų pažymėjimo forma) </w:t>
          </w:r>
        </w:p>
        <w:p>
          <w:pPr>
            <w:widowControl w:val="0"/>
            <w:jc w:val="center"/>
            <w:rPr>
              <w:szCs w:val="24"/>
              <w:lang w:eastAsia="lt-LT"/>
            </w:rPr>
          </w:pPr>
        </w:p>
        <w:p>
          <w:pPr>
            <w:widowControl w:val="0"/>
            <w:ind w:firstLine="67"/>
            <w:jc w:val="center"/>
            <w:rPr>
              <w:szCs w:val="24"/>
              <w:lang w:eastAsia="lt-LT"/>
            </w:rPr>
          </w:pPr>
          <w:r>
            <w:rPr>
              <w:szCs w:val="24"/>
              <w:lang w:eastAsia="lt-LT"/>
            </w:rPr>
            <w:t>(Dokumento sudarytojo pavadinimas)</w:t>
          </w:r>
        </w:p>
        <w:p>
          <w:pPr>
            <w:widowControl w:val="0"/>
            <w:ind w:firstLine="67"/>
            <w:jc w:val="center"/>
            <w:rPr>
              <w:szCs w:val="24"/>
              <w:lang w:eastAsia="lt-LT"/>
            </w:rPr>
          </w:pPr>
        </w:p>
        <w:p>
          <w:pPr>
            <w:widowControl w:val="0"/>
            <w:jc w:val="center"/>
            <w:rPr>
              <w:b/>
              <w:sz w:val="46"/>
              <w:szCs w:val="46"/>
              <w:lang w:eastAsia="lt-LT"/>
            </w:rPr>
          </w:pPr>
          <w:r>
            <w:rPr>
              <w:b/>
              <w:sz w:val="46"/>
              <w:szCs w:val="46"/>
              <w:lang w:eastAsia="lt-LT"/>
            </w:rPr>
            <w:t>VIDURINIO UGDYMO PASIEKIMŲ PAŽYMĖJIMAS</w:t>
          </w:r>
        </w:p>
        <w:p>
          <w:pPr>
            <w:widowControl w:val="0"/>
            <w:jc w:val="center"/>
            <w:rPr>
              <w:szCs w:val="24"/>
              <w:lang w:eastAsia="lt-LT"/>
            </w:rPr>
          </w:pPr>
        </w:p>
        <w:p>
          <w:pPr>
            <w:tabs>
              <w:tab w:val="left" w:pos="8901"/>
            </w:tabs>
            <w:jc w:val="center"/>
            <w:rPr>
              <w:sz w:val="44"/>
              <w:szCs w:val="44"/>
              <w:lang w:eastAsia="lt-LT"/>
            </w:rPr>
          </w:pPr>
          <w:r>
            <w:rPr>
              <w:sz w:val="44"/>
              <w:szCs w:val="44"/>
              <w:lang w:eastAsia="lt-LT"/>
            </w:rPr>
            <w:t>(</w:t>
          </w:r>
          <w:r>
            <w:rPr>
              <w:sz w:val="40"/>
              <w:szCs w:val="40"/>
              <w:lang w:eastAsia="lt-LT"/>
            </w:rPr>
            <w:t>Vardas</w:t>
          </w:r>
          <w:r>
            <w:rPr>
              <w:sz w:val="44"/>
              <w:szCs w:val="44"/>
              <w:lang w:eastAsia="lt-LT"/>
            </w:rPr>
            <w:t xml:space="preserve"> ir pavardė)</w:t>
          </w:r>
        </w:p>
        <w:p>
          <w:pPr>
            <w:widowControl w:val="0"/>
            <w:jc w:val="center"/>
            <w:rPr>
              <w:sz w:val="20"/>
              <w:lang w:eastAsia="lt-LT"/>
            </w:rPr>
          </w:pPr>
          <w:r>
            <w:rPr>
              <w:sz w:val="20"/>
              <w:lang w:eastAsia="lt-LT"/>
            </w:rPr>
            <w:t>Asmens kodas ____</w:t>
          </w:r>
        </w:p>
        <w:p>
          <w:pPr>
            <w:jc w:val="center"/>
            <w:rPr>
              <w:b/>
              <w:szCs w:val="24"/>
              <w:lang w:eastAsia="lt-LT"/>
            </w:rPr>
          </w:pPr>
        </w:p>
        <w:p>
          <w:pPr>
            <w:jc w:val="center"/>
            <w:rPr>
              <w:b/>
              <w:szCs w:val="24"/>
              <w:lang w:eastAsia="lt-LT"/>
            </w:rPr>
          </w:pPr>
          <w:r>
            <w:rPr>
              <w:b/>
              <w:szCs w:val="24"/>
              <w:lang w:eastAsia="lt-LT"/>
            </w:rPr>
            <w:t>baigė socialinių įgūdžių ugdymo programą</w:t>
          </w:r>
        </w:p>
        <w:p>
          <w:pPr>
            <w:widowControl w:val="0"/>
            <w:jc w:val="center"/>
            <w:rPr>
              <w:sz w:val="20"/>
              <w:lang w:eastAsia="lt-LT"/>
            </w:rPr>
          </w:pPr>
        </w:p>
        <w:p>
          <w:pPr>
            <w:widowControl w:val="0"/>
            <w:jc w:val="center"/>
            <w:rPr>
              <w:sz w:val="20"/>
              <w:lang w:eastAsia="lt-LT"/>
            </w:rPr>
          </w:pPr>
        </w:p>
        <w:p>
          <w:pPr>
            <w:rPr>
              <w:b/>
              <w:bCs/>
              <w:sz w:val="20"/>
            </w:rPr>
          </w:pPr>
          <w:r>
            <w:rPr>
              <w:b/>
              <w:bCs/>
              <w:sz w:val="20"/>
            </w:rPr>
            <w:t>Ugdymo programos baigimas</w:t>
          </w:r>
        </w:p>
        <w:p>
          <w:pPr>
            <w:rPr>
              <w:sz w:val="10"/>
              <w:szCs w:val="10"/>
            </w:rPr>
          </w:pPr>
        </w:p>
        <w:tbl>
          <w:tblPr>
            <w:tblW w:w="9923" w:type="dxa"/>
            <w:tblBorders>
              <w:top w:val="single" w:sz="4" w:space="0" w:color="auto"/>
            </w:tblBorders>
            <w:tblLook w:val="04A0" w:firstRow="1" w:lastRow="0" w:firstColumn="1" w:lastColumn="0" w:noHBand="0" w:noVBand="1"/>
          </w:tblPr>
          <w:tblGrid>
            <w:gridCol w:w="5812"/>
            <w:gridCol w:w="4111"/>
          </w:tblGrid>
          <w:tr>
            <w:trPr>
              <w:trHeight w:val="284"/>
            </w:trPr>
            <w:tc>
              <w:tcPr>
                <w:tcW w:w="5812" w:type="dxa"/>
                <w:tcBorders>
                  <w:top w:val="single" w:sz="8" w:space="0" w:color="auto"/>
                  <w:left w:val="nil"/>
                  <w:bottom w:val="single" w:sz="2" w:space="0" w:color="A6A6A6"/>
                  <w:right w:val="nil"/>
                </w:tcBorders>
                <w:vAlign w:val="center"/>
                <w:hideMark/>
              </w:tcPr>
              <w:p>
                <w:pPr>
                  <w:ind w:left="-113"/>
                  <w:rPr>
                    <w:rFonts w:ascii="Calibri" w:eastAsia="Calibri" w:hAnsi="Calibri"/>
                    <w:kern w:val="2"/>
                    <w:sz w:val="20"/>
                    <w:szCs w:val="22"/>
                    <w:lang w:val="en-GB"/>
                  </w:rPr>
                </w:pPr>
                <w:r>
                  <w:rPr>
                    <w:rFonts w:ascii="Calibri" w:eastAsia="Calibri" w:hAnsi="Calibri"/>
                    <w:kern w:val="2"/>
                    <w:sz w:val="20"/>
                    <w:szCs w:val="22"/>
                    <w:lang w:val="pt-BR"/>
                  </w:rPr>
                  <w:t>Programos pavadinimas, kodas</w:t>
                </w:r>
              </w:p>
            </w:tc>
            <w:tc>
              <w:tcPr>
                <w:tcW w:w="4111" w:type="dxa"/>
                <w:tcBorders>
                  <w:top w:val="single" w:sz="8" w:space="0" w:color="auto"/>
                  <w:left w:val="nil"/>
                  <w:bottom w:val="single" w:sz="2" w:space="0" w:color="A6A6A6"/>
                  <w:right w:val="nil"/>
                </w:tcBorders>
                <w:vAlign w:val="center"/>
              </w:tcPr>
              <w:p>
                <w:pPr>
                  <w:rPr>
                    <w:rFonts w:ascii="Calibri" w:eastAsia="Calibri" w:hAnsi="Calibri"/>
                    <w:kern w:val="2"/>
                    <w:sz w:val="20"/>
                    <w:szCs w:val="22"/>
                    <w:lang w:val="pt-BR"/>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ascii="Calibri" w:eastAsia="Calibri" w:hAnsi="Calibri"/>
                    <w:kern w:val="2"/>
                    <w:sz w:val="20"/>
                    <w:szCs w:val="22"/>
                    <w:lang w:val="pt-BR"/>
                  </w:rPr>
                </w:pPr>
                <w:r>
                  <w:rPr>
                    <w:rFonts w:ascii="Calibri" w:eastAsia="Calibri" w:hAnsi="Calibri"/>
                    <w:kern w:val="2"/>
                    <w:sz w:val="20"/>
                    <w:szCs w:val="22"/>
                    <w:lang w:val="pt-BR"/>
                  </w:rPr>
                  <w:t>Programos trukm</w:t>
                </w:r>
                <w:r>
                  <w:rPr>
                    <w:rFonts w:ascii="Calibri" w:eastAsia="Calibri" w:hAnsi="Calibri"/>
                    <w:kern w:val="2"/>
                    <w:sz w:val="20"/>
                    <w:szCs w:val="22"/>
                    <w:lang w:val="en-GB"/>
                  </w:rPr>
                  <w:t>ė</w:t>
                </w:r>
                <w:r>
                  <w:rPr>
                    <w:rFonts w:ascii="Calibri" w:eastAsia="Calibri" w:hAnsi="Calibri"/>
                    <w:kern w:val="2"/>
                    <w:sz w:val="20"/>
                    <w:szCs w:val="22"/>
                    <w:lang w:val="pt-BR"/>
                  </w:rPr>
                  <w:t xml:space="preserve"> (metais)</w:t>
                </w:r>
              </w:p>
            </w:tc>
            <w:tc>
              <w:tcPr>
                <w:tcW w:w="4111" w:type="dxa"/>
                <w:tcBorders>
                  <w:top w:val="single" w:sz="2" w:space="0" w:color="A6A6A6"/>
                  <w:left w:val="nil"/>
                  <w:bottom w:val="single" w:sz="2" w:space="0" w:color="A6A6A6"/>
                  <w:right w:val="nil"/>
                </w:tcBorders>
                <w:vAlign w:val="center"/>
              </w:tcPr>
              <w:p>
                <w:pPr>
                  <w:ind w:left="-113"/>
                  <w:rPr>
                    <w:rFonts w:ascii="Calibri" w:eastAsia="Calibri" w:hAnsi="Calibri"/>
                    <w:kern w:val="2"/>
                    <w:sz w:val="20"/>
                    <w:szCs w:val="22"/>
                    <w:lang w:val="pt-BR"/>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ascii="Calibri" w:eastAsia="Calibri" w:hAnsi="Calibri"/>
                    <w:kern w:val="2"/>
                    <w:sz w:val="20"/>
                    <w:szCs w:val="22"/>
                    <w:lang w:val="pt-BR"/>
                  </w:rPr>
                </w:pPr>
                <w:r>
                  <w:rPr>
                    <w:rFonts w:ascii="Calibri" w:eastAsia="Calibri" w:hAnsi="Calibri"/>
                    <w:kern w:val="2"/>
                    <w:sz w:val="20"/>
                    <w:szCs w:val="22"/>
                    <w:lang w:val="pt-BR"/>
                  </w:rPr>
                  <w:t>Programos baigimo metai</w:t>
                </w:r>
              </w:p>
            </w:tc>
            <w:tc>
              <w:tcPr>
                <w:tcW w:w="4111" w:type="dxa"/>
                <w:tcBorders>
                  <w:top w:val="single" w:sz="2" w:space="0" w:color="A6A6A6"/>
                  <w:left w:val="nil"/>
                  <w:bottom w:val="single" w:sz="2" w:space="0" w:color="A6A6A6"/>
                  <w:right w:val="nil"/>
                </w:tcBorders>
                <w:vAlign w:val="center"/>
              </w:tcPr>
              <w:p>
                <w:pPr>
                  <w:ind w:left="-113"/>
                  <w:rPr>
                    <w:rFonts w:ascii="Calibri" w:eastAsia="Calibri" w:hAnsi="Calibri"/>
                    <w:kern w:val="2"/>
                    <w:sz w:val="20"/>
                    <w:szCs w:val="22"/>
                    <w:lang w:val="pt-BR"/>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ascii="Calibri" w:eastAsia="Calibri" w:hAnsi="Calibri"/>
                    <w:kern w:val="2"/>
                    <w:sz w:val="20"/>
                    <w:szCs w:val="22"/>
                    <w:lang w:val="pt-BR"/>
                  </w:rPr>
                </w:pPr>
                <w:r>
                  <w:rPr>
                    <w:rFonts w:ascii="Calibri" w:eastAsia="Calibri" w:hAnsi="Calibri"/>
                    <w:kern w:val="2"/>
                    <w:sz w:val="20"/>
                    <w:szCs w:val="22"/>
                    <w:lang w:val="pt-BR"/>
                  </w:rPr>
                  <w:t>Mokyklos, kurioje baigta programa, pavadinimas, kodas</w:t>
                </w:r>
              </w:p>
            </w:tc>
            <w:tc>
              <w:tcPr>
                <w:tcW w:w="4111" w:type="dxa"/>
                <w:tcBorders>
                  <w:top w:val="single" w:sz="2" w:space="0" w:color="A6A6A6"/>
                  <w:left w:val="nil"/>
                  <w:bottom w:val="single" w:sz="2" w:space="0" w:color="A6A6A6"/>
                  <w:right w:val="nil"/>
                </w:tcBorders>
                <w:vAlign w:val="center"/>
              </w:tcPr>
              <w:p>
                <w:pPr>
                  <w:ind w:left="-113"/>
                  <w:rPr>
                    <w:rFonts w:ascii="Calibri" w:eastAsia="Calibri" w:hAnsi="Calibri"/>
                    <w:kern w:val="2"/>
                    <w:sz w:val="20"/>
                    <w:szCs w:val="22"/>
                    <w:lang w:val="pt-BR"/>
                  </w:rPr>
                </w:pPr>
              </w:p>
            </w:tc>
          </w:tr>
        </w:tbl>
        <w:p>
          <w:pPr>
            <w:widowControl w:val="0"/>
            <w:tabs>
              <w:tab w:val="right" w:pos="9072"/>
            </w:tabs>
            <w:rPr>
              <w:sz w:val="20"/>
              <w:lang w:eastAsia="lt-LT"/>
            </w:rPr>
          </w:pPr>
        </w:p>
        <w:p>
          <w:pPr>
            <w:rPr>
              <w:b/>
              <w:bCs/>
              <w:sz w:val="20"/>
            </w:rPr>
          </w:pPr>
          <w:r>
            <w:rPr>
              <w:b/>
              <w:bCs/>
              <w:sz w:val="20"/>
            </w:rPr>
            <w:t>Mokymosi rezultatai</w:t>
          </w:r>
        </w:p>
        <w:p>
          <w:pPr>
            <w:rPr>
              <w:sz w:val="10"/>
              <w:szCs w:val="10"/>
            </w:rPr>
          </w:pPr>
        </w:p>
        <w:tbl>
          <w:tblPr>
            <w:tblW w:w="0" w:type="auto"/>
            <w:tblBorders>
              <w:top w:val="single" w:sz="4" w:space="0" w:color="auto"/>
            </w:tblBorders>
            <w:tblLook w:val="04A0" w:firstRow="1" w:lastRow="0" w:firstColumn="1" w:lastColumn="0" w:noHBand="0" w:noVBand="1"/>
          </w:tblPr>
          <w:tblGrid>
            <w:gridCol w:w="1084"/>
            <w:gridCol w:w="7246"/>
            <w:gridCol w:w="1559"/>
          </w:tblGrid>
          <w:tr>
            <w:trPr>
              <w:trHeight w:val="397"/>
            </w:trPr>
            <w:tc>
              <w:tcPr>
                <w:tcW w:w="1084" w:type="dxa"/>
                <w:tcBorders>
                  <w:top w:val="single" w:sz="8" w:space="0" w:color="auto"/>
                  <w:left w:val="nil"/>
                  <w:bottom w:val="single" w:sz="8" w:space="0" w:color="auto"/>
                  <w:right w:val="nil"/>
                </w:tcBorders>
                <w:vAlign w:val="center"/>
                <w:hideMark/>
              </w:tcPr>
              <w:p>
                <w:pPr>
                  <w:ind w:left="-113"/>
                  <w:rPr>
                    <w:rFonts w:ascii="Calibri" w:eastAsia="Calibri" w:hAnsi="Calibri"/>
                    <w:kern w:val="2"/>
                    <w:sz w:val="20"/>
                    <w:szCs w:val="22"/>
                    <w:lang w:val="pt-BR"/>
                  </w:rPr>
                </w:pPr>
                <w:r>
                  <w:rPr>
                    <w:rFonts w:ascii="Calibri" w:eastAsia="Calibri" w:hAnsi="Calibri"/>
                    <w:kern w:val="2"/>
                    <w:sz w:val="20"/>
                    <w:szCs w:val="22"/>
                    <w:lang w:val="pt-BR"/>
                  </w:rPr>
                  <w:t>Kodas</w:t>
                </w:r>
              </w:p>
            </w:tc>
            <w:tc>
              <w:tcPr>
                <w:tcW w:w="7246" w:type="dxa"/>
                <w:tcBorders>
                  <w:top w:val="single" w:sz="8" w:space="0" w:color="auto"/>
                  <w:left w:val="nil"/>
                  <w:bottom w:val="single" w:sz="8" w:space="0" w:color="auto"/>
                  <w:right w:val="nil"/>
                </w:tcBorders>
                <w:vAlign w:val="center"/>
                <w:hideMark/>
              </w:tcPr>
              <w:p>
                <w:pPr>
                  <w:ind w:left="-113"/>
                  <w:rPr>
                    <w:rFonts w:ascii="Calibri" w:eastAsia="Calibri" w:hAnsi="Calibri"/>
                    <w:kern w:val="2"/>
                    <w:sz w:val="20"/>
                    <w:szCs w:val="22"/>
                    <w:lang w:val="pt-BR"/>
                  </w:rPr>
                </w:pPr>
                <w:r>
                  <w:rPr>
                    <w:rFonts w:ascii="Calibri" w:eastAsia="Calibri" w:hAnsi="Calibri"/>
                    <w:kern w:val="2"/>
                    <w:sz w:val="20"/>
                    <w:szCs w:val="22"/>
                    <w:lang w:val="pt-BR"/>
                  </w:rPr>
                  <w:t>Dalyko pavadinimas</w:t>
                </w:r>
              </w:p>
            </w:tc>
            <w:tc>
              <w:tcPr>
                <w:tcW w:w="1559" w:type="dxa"/>
                <w:tcBorders>
                  <w:top w:val="single" w:sz="8" w:space="0" w:color="auto"/>
                  <w:left w:val="nil"/>
                  <w:bottom w:val="single" w:sz="8" w:space="0" w:color="auto"/>
                  <w:right w:val="nil"/>
                </w:tcBorders>
                <w:vAlign w:val="center"/>
                <w:hideMark/>
              </w:tcPr>
              <w:p>
                <w:pPr>
                  <w:ind w:left="-113"/>
                  <w:rPr>
                    <w:rFonts w:ascii="Calibri" w:eastAsia="Calibri" w:hAnsi="Calibri"/>
                    <w:kern w:val="2"/>
                    <w:sz w:val="20"/>
                    <w:szCs w:val="22"/>
                    <w:lang w:val="pt-BR"/>
                  </w:rPr>
                </w:pPr>
                <w:r>
                  <w:rPr>
                    <w:rFonts w:ascii="Calibri" w:eastAsia="Calibri" w:hAnsi="Calibri"/>
                    <w:kern w:val="2"/>
                    <w:sz w:val="20"/>
                    <w:szCs w:val="22"/>
                    <w:lang w:val="pt-BR"/>
                  </w:rPr>
                  <w:t>Įvertinimas</w:t>
                </w:r>
              </w:p>
            </w:tc>
          </w:tr>
          <w:tr>
            <w:trPr>
              <w:trHeight w:val="284"/>
            </w:trPr>
            <w:tc>
              <w:tcPr>
                <w:tcW w:w="1084" w:type="dxa"/>
                <w:tcBorders>
                  <w:top w:val="single" w:sz="8" w:space="0" w:color="auto"/>
                  <w:left w:val="nil"/>
                  <w:bottom w:val="single" w:sz="2" w:space="0" w:color="A6A6A6"/>
                  <w:right w:val="nil"/>
                </w:tcBorders>
                <w:vAlign w:val="center"/>
              </w:tcPr>
              <w:p>
                <w:pPr>
                  <w:ind w:left="-113"/>
                  <w:rPr>
                    <w:rFonts w:ascii="Calibri" w:eastAsia="Calibri" w:hAnsi="Calibri"/>
                    <w:kern w:val="2"/>
                    <w:sz w:val="20"/>
                    <w:szCs w:val="22"/>
                    <w:lang w:val="en-GB"/>
                  </w:rPr>
                </w:pPr>
              </w:p>
            </w:tc>
            <w:tc>
              <w:tcPr>
                <w:tcW w:w="7246" w:type="dxa"/>
                <w:tcBorders>
                  <w:top w:val="single" w:sz="8" w:space="0" w:color="auto"/>
                  <w:left w:val="nil"/>
                  <w:bottom w:val="single" w:sz="2" w:space="0" w:color="A6A6A6"/>
                  <w:right w:val="nil"/>
                </w:tcBorders>
                <w:vAlign w:val="center"/>
              </w:tcPr>
              <w:p>
                <w:pPr>
                  <w:rPr>
                    <w:rFonts w:ascii="Calibri" w:eastAsia="Calibri" w:hAnsi="Calibri"/>
                    <w:kern w:val="2"/>
                    <w:sz w:val="20"/>
                    <w:szCs w:val="22"/>
                    <w:lang w:val="pt-BR"/>
                  </w:rPr>
                </w:pPr>
              </w:p>
            </w:tc>
            <w:tc>
              <w:tcPr>
                <w:tcW w:w="1559" w:type="dxa"/>
                <w:tcBorders>
                  <w:top w:val="single" w:sz="8" w:space="0" w:color="auto"/>
                  <w:left w:val="nil"/>
                  <w:bottom w:val="single" w:sz="2" w:space="0" w:color="A6A6A6"/>
                  <w:right w:val="nil"/>
                </w:tcBorders>
                <w:vAlign w:val="center"/>
              </w:tcPr>
              <w:p>
                <w:pPr>
                  <w:rPr>
                    <w:rFonts w:ascii="Calibri" w:eastAsia="Calibri" w:hAnsi="Calibri"/>
                    <w:kern w:val="2"/>
                    <w:sz w:val="20"/>
                    <w:szCs w:val="22"/>
                    <w:lang w:val="pt-BR"/>
                  </w:rPr>
                </w:pPr>
              </w:p>
            </w:tc>
          </w:tr>
        </w:tbl>
        <w:p>
          <w:pPr>
            <w:widowControl w:val="0"/>
            <w:tabs>
              <w:tab w:val="right" w:pos="9072"/>
            </w:tabs>
            <w:rPr>
              <w:sz w:val="20"/>
              <w:lang w:eastAsia="lt-LT"/>
            </w:rPr>
          </w:pPr>
        </w:p>
        <w:p>
          <w:pPr>
            <w:ind w:firstLine="680"/>
            <w:jc w:val="both"/>
            <w:rPr>
              <w:i/>
              <w:sz w:val="20"/>
              <w:lang w:eastAsia="lt-LT"/>
            </w:rPr>
          </w:pPr>
        </w:p>
        <w:p>
          <w:pPr>
            <w:rPr>
              <w:sz w:val="20"/>
              <w:lang w:eastAsia="lt-LT"/>
            </w:rPr>
          </w:pPr>
          <w:r>
            <w:rPr>
              <w:sz w:val="20"/>
              <w:lang w:eastAsia="lt-LT"/>
            </w:rPr>
            <w:t xml:space="preserve">(Pareigos)                                                                                                                                                     (Vardas ir pavardė)</w:t>
          </w:r>
        </w:p>
        <w:p>
          <w:pPr>
            <w:tabs>
              <w:tab w:val="left" w:pos="8901"/>
            </w:tabs>
            <w:rPr>
              <w:sz w:val="20"/>
              <w:lang w:eastAsia="lt-LT"/>
            </w:rPr>
          </w:pPr>
        </w:p>
        <w:p>
          <w:pPr>
            <w:tabs>
              <w:tab w:val="left" w:pos="8901"/>
            </w:tabs>
            <w:rPr>
              <w:sz w:val="20"/>
              <w:lang w:eastAsia="lt-LT"/>
            </w:rPr>
          </w:pPr>
          <w:r>
            <w:rPr>
              <w:sz w:val="20"/>
              <w:lang w:eastAsia="lt-LT"/>
            </w:rPr>
            <w:t xml:space="preserve">(Data)                                                                                                                                                     Registracijos Nr. </w:t>
          </w:r>
          <w:r>
            <w:rPr>
              <w:color w:val="A6A6A6"/>
              <w:sz w:val="20"/>
              <w:lang w:eastAsia="lt-LT"/>
            </w:rPr>
            <w:t>_____</w:t>
          </w:r>
        </w:p>
        <w:p>
          <w:pPr>
            <w:tabs>
              <w:tab w:val="left" w:pos="8901"/>
            </w:tabs>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rPr>
              <w:b/>
              <w:bCs/>
              <w:sz w:val="20"/>
            </w:rPr>
          </w:pPr>
          <w:r>
            <w:rPr>
              <w:b/>
              <w:bCs/>
              <w:sz w:val="20"/>
            </w:rPr>
            <w:t>Vidurinio ugdymo pasiekimų pažymėjimas yra skaitmeninis, jo duomenys sugeneruoti iš Diplomų, atestatų ir kvalifikacijos pažymėjimų registro</w:t>
          </w:r>
        </w:p>
        <w:p>
          <w:pPr>
            <w:rPr>
              <w:sz w:val="10"/>
              <w:szCs w:val="10"/>
            </w:rPr>
          </w:pPr>
        </w:p>
        <w:tbl>
          <w:tblPr>
            <w:tblW w:w="0" w:type="auto"/>
            <w:tblBorders>
              <w:top w:val="single" w:sz="4" w:space="0" w:color="auto"/>
            </w:tblBorders>
            <w:tblLook w:val="04A0" w:firstRow="1" w:lastRow="0" w:firstColumn="1" w:lastColumn="0" w:noHBand="0" w:noVBand="1"/>
          </w:tblPr>
          <w:tblGrid>
            <w:gridCol w:w="6034"/>
            <w:gridCol w:w="3887"/>
          </w:tblGrid>
          <w:tr>
            <w:trPr>
              <w:trHeight w:val="284"/>
            </w:trPr>
            <w:tc>
              <w:tcPr>
                <w:tcW w:w="6168" w:type="dxa"/>
                <w:tcBorders>
                  <w:top w:val="single" w:sz="8" w:space="0" w:color="auto"/>
                  <w:left w:val="nil"/>
                  <w:bottom w:val="single" w:sz="2" w:space="0" w:color="A6A6A6"/>
                  <w:right w:val="nil"/>
                </w:tcBorders>
                <w:vAlign w:val="center"/>
                <w:hideMark/>
              </w:tcPr>
              <w:p>
                <w:pPr>
                  <w:ind w:left="-113"/>
                  <w:rPr>
                    <w:rFonts w:ascii="Calibri" w:eastAsia="Calibri" w:hAnsi="Calibri"/>
                    <w:kern w:val="2"/>
                    <w:sz w:val="20"/>
                    <w:szCs w:val="22"/>
                    <w:lang w:val="en-GB" w:eastAsia="lt-LT"/>
                  </w:rPr>
                </w:pPr>
                <w:r>
                  <w:rPr>
                    <w:rFonts w:ascii="Calibri" w:eastAsia="Calibri" w:hAnsi="Calibri"/>
                    <w:kern w:val="2"/>
                    <w:sz w:val="20"/>
                    <w:szCs w:val="22"/>
                    <w:lang w:val="en-GB" w:eastAsia="lt-LT"/>
                  </w:rPr>
                  <w:t>Vidurinio ugdymo pasiekimų pažymėjimo generavimo (duomenų atvaizdavimo) / spausdinimo / išsaugojimo data ir laikas:</w:t>
                </w:r>
              </w:p>
            </w:tc>
            <w:tc>
              <w:tcPr>
                <w:tcW w:w="3969" w:type="dxa"/>
                <w:tcBorders>
                  <w:top w:val="single" w:sz="8" w:space="0" w:color="auto"/>
                  <w:left w:val="nil"/>
                  <w:bottom w:val="single" w:sz="2" w:space="0" w:color="A6A6A6"/>
                  <w:right w:val="nil"/>
                </w:tcBorders>
                <w:vAlign w:val="center"/>
                <w:hideMark/>
              </w:tcPr>
              <w:p>
                <w:pPr>
                  <w:ind w:left="-113"/>
                  <w:rPr>
                    <w:rFonts w:ascii="Calibri" w:eastAsia="Calibri" w:hAnsi="Calibri"/>
                    <w:kern w:val="2"/>
                    <w:sz w:val="20"/>
                    <w:szCs w:val="22"/>
                    <w:lang w:val="pt-BR" w:eastAsia="lt-LT"/>
                  </w:rPr>
                </w:pPr>
                <w:r>
                  <w:rPr>
                    <w:rFonts w:ascii="Calibri" w:eastAsia="Calibri" w:hAnsi="Calibri"/>
                    <w:kern w:val="2"/>
                    <w:sz w:val="20"/>
                    <w:szCs w:val="22"/>
                    <w:lang w:val="pt-BR" w:eastAsia="lt-LT"/>
                  </w:rPr>
                  <w:t>(Data ir laikas)</w:t>
                </w:r>
              </w:p>
            </w:tc>
          </w:tr>
          <w:tr>
            <w:trPr>
              <w:trHeight w:val="284"/>
            </w:trPr>
            <w:tc>
              <w:tcPr>
                <w:tcW w:w="6168" w:type="dxa"/>
                <w:tcBorders>
                  <w:top w:val="single" w:sz="2" w:space="0" w:color="A6A6A6"/>
                  <w:left w:val="nil"/>
                  <w:bottom w:val="single" w:sz="2" w:space="0" w:color="A6A6A6"/>
                  <w:right w:val="nil"/>
                </w:tcBorders>
                <w:vAlign w:val="center"/>
                <w:hideMark/>
              </w:tcPr>
              <w:p>
                <w:pPr>
                  <w:ind w:left="-113"/>
                  <w:rPr>
                    <w:rFonts w:ascii="Calibri" w:eastAsia="Calibri" w:hAnsi="Calibri"/>
                    <w:kern w:val="2"/>
                    <w:sz w:val="20"/>
                    <w:szCs w:val="22"/>
                    <w:lang w:val="en-GB" w:eastAsia="lt-LT"/>
                  </w:rPr>
                </w:pPr>
                <w:r>
                  <w:rPr>
                    <w:rFonts w:ascii="Calibri" w:eastAsia="Calibri" w:hAnsi="Calibri"/>
                    <w:kern w:val="2"/>
                    <w:sz w:val="20"/>
                    <w:szCs w:val="22"/>
                    <w:lang w:val="en-GB" w:eastAsia="lt-LT"/>
                  </w:rPr>
                  <w:t>Vidurinio ugdymo pasiekimų pažymėjimą peržiūrėti / atsisiųsti galima suvedus šį kodą:</w:t>
                </w:r>
              </w:p>
            </w:tc>
            <w:tc>
              <w:tcPr>
                <w:tcW w:w="3969" w:type="dxa"/>
                <w:tcBorders>
                  <w:top w:val="single" w:sz="2" w:space="0" w:color="A6A6A6"/>
                  <w:left w:val="nil"/>
                  <w:bottom w:val="single" w:sz="2" w:space="0" w:color="A6A6A6"/>
                  <w:right w:val="nil"/>
                </w:tcBorders>
                <w:vAlign w:val="center"/>
                <w:hideMark/>
              </w:tcPr>
              <w:p>
                <w:pPr>
                  <w:ind w:left="-113"/>
                  <w:rPr>
                    <w:rFonts w:ascii="Calibri" w:eastAsia="Calibri" w:hAnsi="Calibri"/>
                    <w:kern w:val="2"/>
                    <w:sz w:val="20"/>
                    <w:szCs w:val="22"/>
                    <w:lang w:val="pt-BR" w:eastAsia="lt-LT"/>
                  </w:rPr>
                </w:pPr>
                <w:r>
                  <w:rPr>
                    <w:rFonts w:ascii="Calibri" w:eastAsia="Calibri" w:hAnsi="Calibri"/>
                    <w:kern w:val="2"/>
                    <w:sz w:val="20"/>
                    <w:szCs w:val="22"/>
                    <w:lang w:val="pt-BR" w:eastAsia="lt-LT"/>
                  </w:rPr>
                  <w:t>(Raidinis ir (ar) skaitinis kodas)</w:t>
                </w:r>
              </w:p>
            </w:tc>
          </w:tr>
          <w:tr>
            <w:trPr>
              <w:trHeight w:val="284"/>
            </w:trPr>
            <w:tc>
              <w:tcPr>
                <w:tcW w:w="6168" w:type="dxa"/>
                <w:tcBorders>
                  <w:top w:val="single" w:sz="2" w:space="0" w:color="A6A6A6"/>
                  <w:left w:val="nil"/>
                  <w:bottom w:val="single" w:sz="2" w:space="0" w:color="A6A6A6"/>
                  <w:right w:val="nil"/>
                </w:tcBorders>
                <w:vAlign w:val="center"/>
                <w:hideMark/>
              </w:tcPr>
              <w:p>
                <w:pPr>
                  <w:ind w:left="-113"/>
                  <w:rPr>
                    <w:rFonts w:ascii="Calibri" w:eastAsia="Calibri" w:hAnsi="Calibri"/>
                    <w:kern w:val="2"/>
                    <w:sz w:val="20"/>
                    <w:szCs w:val="22"/>
                    <w:lang w:val="en-GB" w:eastAsia="lt-LT"/>
                  </w:rPr>
                </w:pPr>
                <w:r>
                  <w:rPr>
                    <w:rFonts w:ascii="Calibri" w:eastAsia="Calibri" w:hAnsi="Calibri"/>
                    <w:kern w:val="2"/>
                    <w:sz w:val="20"/>
                    <w:szCs w:val="22"/>
                    <w:lang w:val="en-GB" w:eastAsia="lt-LT"/>
                  </w:rPr>
                  <w:t>Vidurinio ugdymo pasiekimų pažymėjimą peržiūrėti / atsisiųsti galima suvedus kodą nuorodoje:</w:t>
                </w:r>
              </w:p>
            </w:tc>
            <w:tc>
              <w:tcPr>
                <w:tcW w:w="3969" w:type="dxa"/>
                <w:tcBorders>
                  <w:top w:val="single" w:sz="2" w:space="0" w:color="A6A6A6"/>
                  <w:left w:val="nil"/>
                  <w:bottom w:val="single" w:sz="2" w:space="0" w:color="A6A6A6"/>
                  <w:right w:val="nil"/>
                </w:tcBorders>
                <w:vAlign w:val="center"/>
                <w:hideMark/>
              </w:tcPr>
              <w:p>
                <w:pPr>
                  <w:ind w:left="-113"/>
                  <w:rPr>
                    <w:rFonts w:ascii="Calibri" w:eastAsia="Calibri" w:hAnsi="Calibri"/>
                    <w:kern w:val="2"/>
                    <w:sz w:val="20"/>
                    <w:szCs w:val="22"/>
                    <w:lang w:val="pt-BR" w:eastAsia="lt-LT"/>
                  </w:rPr>
                </w:pPr>
                <w:r>
                  <w:rPr>
                    <w:rFonts w:ascii="Calibri" w:eastAsia="Calibri" w:hAnsi="Calibri"/>
                    <w:kern w:val="2"/>
                    <w:sz w:val="20"/>
                    <w:szCs w:val="22"/>
                    <w:lang w:val="pt-BR" w:eastAsia="lt-LT"/>
                  </w:rPr>
                  <w:t>(Nuoroda)</w:t>
                </w:r>
              </w:p>
            </w:tc>
          </w:tr>
          <w:tr>
            <w:trPr>
              <w:trHeight w:val="284"/>
            </w:trPr>
            <w:tc>
              <w:tcPr>
                <w:tcW w:w="6168" w:type="dxa"/>
                <w:tcBorders>
                  <w:top w:val="single" w:sz="2" w:space="0" w:color="A6A6A6"/>
                  <w:left w:val="nil"/>
                  <w:bottom w:val="nil"/>
                  <w:right w:val="nil"/>
                </w:tcBorders>
                <w:vAlign w:val="center"/>
                <w:hideMark/>
              </w:tcPr>
              <w:p>
                <w:pPr>
                  <w:ind w:left="-113"/>
                  <w:rPr>
                    <w:rFonts w:ascii="Calibri" w:eastAsia="Calibri" w:hAnsi="Calibri"/>
                    <w:kern w:val="2"/>
                    <w:sz w:val="20"/>
                    <w:szCs w:val="22"/>
                    <w:lang w:val="en-GB" w:eastAsia="lt-LT"/>
                  </w:rPr>
                </w:pPr>
                <w:r>
                  <w:rPr>
                    <w:rFonts w:ascii="Calibri" w:eastAsia="Calibri" w:hAnsi="Calibri"/>
                    <w:kern w:val="2"/>
                    <w:sz w:val="20"/>
                    <w:szCs w:val="22"/>
                    <w:lang w:val="en-GB" w:eastAsia="lt-LT"/>
                  </w:rPr>
                  <w:t xml:space="preserve">Vidurinio ugdymo pasiekimų pažymėjimą peržiūrėti / atsisiųsti galima nuskenavus kodą: </w:t>
                </w:r>
              </w:p>
            </w:tc>
            <w:tc>
              <w:tcPr>
                <w:tcW w:w="3969" w:type="dxa"/>
                <w:tcBorders>
                  <w:top w:val="single" w:sz="2" w:space="0" w:color="A6A6A6"/>
                  <w:left w:val="nil"/>
                  <w:bottom w:val="nil"/>
                  <w:right w:val="nil"/>
                </w:tcBorders>
                <w:vAlign w:val="center"/>
                <w:hideMark/>
              </w:tcPr>
              <w:p>
                <w:pPr>
                  <w:ind w:left="-113"/>
                  <w:rPr>
                    <w:rFonts w:ascii="Calibri" w:eastAsia="Calibri" w:hAnsi="Calibri"/>
                    <w:kern w:val="2"/>
                    <w:sz w:val="20"/>
                    <w:szCs w:val="22"/>
                    <w:lang w:val="pt-BR" w:eastAsia="lt-LT"/>
                  </w:rPr>
                </w:pPr>
                <w:r>
                  <w:rPr>
                    <w:rFonts w:ascii="Calibri" w:eastAsia="Calibri" w:hAnsi="Calibri"/>
                    <w:kern w:val="2"/>
                    <w:sz w:val="20"/>
                    <w:szCs w:val="22"/>
                    <w:lang w:val="pt-BR" w:eastAsia="lt-LT"/>
                  </w:rPr>
                  <w:t>(QR kodas)</w:t>
                </w:r>
              </w:p>
            </w:tc>
          </w:tr>
        </w:tbl>
        <w:p/>
        <w:sdt>
          <w:sdtPr>
            <w:alias w:val="pabaiga"/>
            <w:tag w:val="part_af69cc81578b4ff2aafb1c28b2635e80"/>
            <w:lock w:val="sdtLocked"/>
            <w:richText/>
          </w:sdtPr>
          <w:sdtContent>
            <w:p>
              <w:pPr>
                <w:jc w:val="center"/>
                <w:rPr>
                  <w:szCs w:val="24"/>
                  <w:lang w:eastAsia="lt-LT"/>
                </w:rPr>
              </w:pPr>
              <w:r>
                <w:rPr>
                  <w:szCs w:val="24"/>
                  <w:lang w:eastAsia="lt-LT"/>
                </w:rPr>
                <w:t>___________________________</w:t>
              </w:r>
            </w:p>
          </w:sdtContent>
        </w:sdt>
      </w:sdtContent>
    </w:sdt>
    <w:sdt>
      <w:sdtPr>
        <w:alias w:val="10 pr."/>
        <w:tag w:val="part_5989076774884a31b0717c96dd639126"/>
        <w:lock w:val="sdtLocked"/>
        <w:richText/>
      </w:sdtPr>
      <w:sdtContent>
        <w:p>
          <w:pPr>
            <w:ind w:left="6521"/>
            <w:sectPr>
              <w:headerReference w:type="even" r:id="rId25"/>
              <w:headerReference w:type="default" r:id="rId26"/>
              <w:footerReference w:type="even" r:id="rId27"/>
              <w:footerReference w:type="default" r:id="rId28"/>
              <w:headerReference w:type="first" r:id="rId29"/>
              <w:footerReference w:type="first" r:id="rId30"/>
              <w:pgSz w:w="11907" w:h="16840" w:code="9"/>
              <w:pgMar w:top="851" w:right="567" w:bottom="851" w:left="1701" w:header="289" w:footer="720" w:gutter="0"/>
              <w:cols w:space="720"/>
              <w:noEndnote/>
              <w:titlePg/>
              <w:docGrid w:linePitch="326"/>
            </w:sectPr>
          </w:pPr>
        </w:p>
        <w:p>
          <w:pPr>
            <w:ind w:left="6521"/>
            <w:rPr>
              <w:szCs w:val="24"/>
              <w:lang w:eastAsia="lt-LT"/>
            </w:rPr>
          </w:pPr>
          <w:r>
            <w:rPr>
              <w:szCs w:val="24"/>
              <w:lang w:eastAsia="lt-LT"/>
            </w:rPr>
            <w:t xml:space="preserve">Pažymėjimų ir brandos atestatų </w:t>
          </w:r>
        </w:p>
        <w:p>
          <w:pPr>
            <w:ind w:left="6521"/>
            <w:rPr>
              <w:szCs w:val="24"/>
              <w:lang w:eastAsia="lt-LT"/>
            </w:rPr>
          </w:pPr>
          <w:r>
            <w:rPr>
              <w:szCs w:val="24"/>
              <w:lang w:eastAsia="lt-LT"/>
            </w:rPr>
            <w:t>išdavimo tvarkos aprašo</w:t>
          </w:r>
        </w:p>
        <w:p>
          <w:pPr>
            <w:tabs>
              <w:tab w:val="left" w:pos="5812"/>
            </w:tabs>
            <w:ind w:left="6521"/>
            <w:rPr>
              <w:szCs w:val="24"/>
              <w:lang w:eastAsia="lt-LT"/>
            </w:rPr>
          </w:pPr>
          <w:sdt>
            <w:sdtPr>
              <w:alias w:val="Numeris"/>
              <w:tag w:val="nr_5989076774884a31b0717c96dd639126"/>
              <w:lock w:val="sdtLocked"/>
              <w:richText/>
            </w:sdtPr>
            <w:sdtContent>
              <w:r>
                <w:rPr>
                  <w:szCs w:val="24"/>
                  <w:lang w:eastAsia="lt-LT"/>
                </w:rPr>
                <w:t>10</w:t>
              </w:r>
            </w:sdtContent>
          </w:sdt>
          <w:r>
            <w:rPr>
              <w:szCs w:val="24"/>
              <w:lang w:eastAsia="lt-LT"/>
            </w:rPr>
            <w:t xml:space="preserve"> priedas</w:t>
          </w:r>
        </w:p>
        <w:p>
          <w:pPr>
            <w:jc w:val="center"/>
            <w:rPr>
              <w:szCs w:val="24"/>
              <w:lang w:eastAsia="lt-LT"/>
            </w:rPr>
          </w:pPr>
        </w:p>
        <w:p>
          <w:pPr>
            <w:jc w:val="center"/>
            <w:rPr>
              <w:szCs w:val="24"/>
              <w:lang w:eastAsia="lt-LT"/>
            </w:rPr>
          </w:pPr>
        </w:p>
        <w:p>
          <w:pPr>
            <w:widowControl w:val="0"/>
            <w:jc w:val="center"/>
            <w:rPr>
              <w:b/>
              <w:szCs w:val="24"/>
              <w:lang w:eastAsia="lt-LT"/>
            </w:rPr>
          </w:pPr>
          <w:sdt>
            <w:sdtPr>
              <w:alias w:val="Pavadinimas"/>
              <w:tag w:val="title_5989076774884a31b0717c96dd639126"/>
              <w:lock w:val="sdtLocked"/>
              <w:richText/>
            </w:sdtPr>
            <w:sdtContent>
              <w:r>
                <w:rPr>
                  <w:b/>
                  <w:szCs w:val="24"/>
                  <w:lang w:eastAsia="lt-LT"/>
                </w:rPr>
                <w:t xml:space="preserve">(Brandos atestato forma) </w:t>
              </w:r>
            </w:sdtContent>
          </w:sdt>
        </w:p>
        <w:p>
          <w:pPr>
            <w:jc w:val="center"/>
            <w:rPr>
              <w:szCs w:val="24"/>
              <w:lang w:eastAsia="lt-LT"/>
            </w:rPr>
          </w:pPr>
        </w:p>
        <w:p>
          <w:pPr>
            <w:jc w:val="center"/>
            <w:rPr>
              <w:szCs w:val="24"/>
              <w:lang w:eastAsia="lt-LT"/>
            </w:rPr>
          </w:pPr>
        </w:p>
        <w:p>
          <w:pPr>
            <w:widowControl w:val="0"/>
            <w:ind w:firstLine="67"/>
            <w:jc w:val="center"/>
            <w:rPr>
              <w:b/>
              <w:bCs/>
              <w:szCs w:val="24"/>
              <w:lang w:eastAsia="lt-LT"/>
            </w:rPr>
          </w:pPr>
          <w:r>
            <w:rPr>
              <w:szCs w:val="24"/>
              <w:lang w:eastAsia="lt-LT"/>
            </w:rPr>
            <w:t>(Dokumento sudarytojo pavadinimas lietuvių kalba)</w:t>
          </w:r>
        </w:p>
        <w:p>
          <w:pPr>
            <w:widowControl w:val="0"/>
            <w:ind w:firstLine="67"/>
            <w:jc w:val="center"/>
            <w:rPr>
              <w:szCs w:val="24"/>
              <w:lang w:eastAsia="lt-LT"/>
            </w:rPr>
          </w:pPr>
          <w:r>
            <w:rPr>
              <w:szCs w:val="24"/>
              <w:lang w:eastAsia="lt-LT"/>
            </w:rPr>
            <w:t>(Dokumento sudarytojo pavadinimas anglų kalba)</w:t>
          </w:r>
        </w:p>
        <w:p>
          <w:pPr>
            <w:widowControl w:val="0"/>
            <w:ind w:firstLine="67"/>
            <w:jc w:val="center"/>
            <w:rPr>
              <w:szCs w:val="24"/>
              <w:lang w:eastAsia="lt-LT"/>
            </w:rPr>
          </w:pPr>
        </w:p>
        <w:p>
          <w:pPr>
            <w:widowControl w:val="0"/>
            <w:jc w:val="center"/>
            <w:rPr>
              <w:b/>
              <w:sz w:val="44"/>
              <w:szCs w:val="44"/>
              <w:lang w:eastAsia="lt-LT"/>
            </w:rPr>
          </w:pPr>
          <w:r>
            <w:rPr>
              <w:b/>
              <w:sz w:val="46"/>
              <w:szCs w:val="46"/>
              <w:lang w:eastAsia="lt-LT"/>
            </w:rPr>
            <w:t>BRANDOS</w:t>
          </w:r>
          <w:r>
            <w:rPr>
              <w:b/>
              <w:sz w:val="44"/>
              <w:szCs w:val="44"/>
              <w:lang w:eastAsia="lt-LT"/>
            </w:rPr>
            <w:t xml:space="preserve"> ATESTATAS</w:t>
          </w:r>
        </w:p>
        <w:p>
          <w:pPr>
            <w:widowControl w:val="0"/>
            <w:jc w:val="center"/>
            <w:rPr>
              <w:bCs/>
              <w:sz w:val="32"/>
              <w:szCs w:val="32"/>
              <w:lang w:eastAsia="lt-LT"/>
            </w:rPr>
          </w:pPr>
          <w:r>
            <w:rPr>
              <w:bCs/>
              <w:sz w:val="32"/>
              <w:szCs w:val="32"/>
              <w:lang w:eastAsia="lt-LT"/>
            </w:rPr>
            <w:t>MATRICULATION CERTIFICATE</w:t>
          </w:r>
        </w:p>
        <w:p>
          <w:pPr>
            <w:tabs>
              <w:tab w:val="left" w:pos="8901"/>
            </w:tabs>
            <w:jc w:val="center"/>
            <w:rPr>
              <w:szCs w:val="24"/>
              <w:lang w:eastAsia="lt-LT"/>
            </w:rPr>
          </w:pPr>
        </w:p>
        <w:p>
          <w:pPr>
            <w:tabs>
              <w:tab w:val="left" w:pos="8901"/>
            </w:tabs>
            <w:jc w:val="center"/>
            <w:rPr>
              <w:sz w:val="40"/>
              <w:szCs w:val="40"/>
              <w:lang w:eastAsia="lt-LT"/>
            </w:rPr>
          </w:pPr>
          <w:r>
            <w:rPr>
              <w:sz w:val="40"/>
              <w:szCs w:val="40"/>
              <w:lang w:eastAsia="lt-LT"/>
            </w:rPr>
            <w:t>(Vardas ir pavardė)</w:t>
          </w:r>
        </w:p>
        <w:p>
          <w:pPr>
            <w:widowControl w:val="0"/>
            <w:jc w:val="center"/>
            <w:rPr>
              <w:sz w:val="20"/>
              <w:lang w:eastAsia="lt-LT"/>
            </w:rPr>
          </w:pPr>
          <w:r>
            <w:rPr>
              <w:sz w:val="20"/>
              <w:lang w:eastAsia="lt-LT"/>
            </w:rPr>
            <w:t xml:space="preserve">Asmens kodas / Personal identification number </w:t>
          </w:r>
          <w:r>
            <w:rPr>
              <w:color w:val="A6A6A6"/>
              <w:sz w:val="20"/>
              <w:lang w:eastAsia="lt-LT"/>
            </w:rPr>
            <w:t>____</w:t>
          </w:r>
        </w:p>
        <w:p>
          <w:pPr>
            <w:widowControl w:val="0"/>
            <w:jc w:val="center"/>
            <w:rPr>
              <w:szCs w:val="24"/>
              <w:lang w:eastAsia="lt-LT"/>
            </w:rPr>
          </w:pPr>
        </w:p>
        <w:p>
          <w:pPr>
            <w:widowControl w:val="0"/>
            <w:tabs>
              <w:tab w:val="right" w:pos="9072"/>
            </w:tabs>
            <w:jc w:val="center"/>
            <w:rPr>
              <w:b/>
              <w:szCs w:val="24"/>
              <w:lang w:eastAsia="lt-LT"/>
            </w:rPr>
          </w:pPr>
          <w:r>
            <w:rPr>
              <w:b/>
              <w:szCs w:val="24"/>
              <w:lang w:eastAsia="lt-LT"/>
            </w:rPr>
            <w:t>įgijo vidurinį išsilavinimą</w:t>
          </w:r>
        </w:p>
        <w:p>
          <w:pPr>
            <w:jc w:val="center"/>
            <w:rPr>
              <w:szCs w:val="24"/>
            </w:rPr>
          </w:pPr>
          <w:r>
            <w:rPr>
              <w:szCs w:val="24"/>
            </w:rPr>
            <w:t>completed secondary education</w:t>
          </w:r>
        </w:p>
        <w:p>
          <w:pPr>
            <w:widowControl w:val="0"/>
            <w:tabs>
              <w:tab w:val="right" w:pos="9072"/>
            </w:tabs>
            <w:rPr>
              <w:i/>
              <w:sz w:val="20"/>
              <w:lang w:eastAsia="lt-LT"/>
            </w:rPr>
          </w:pPr>
        </w:p>
        <w:p>
          <w:pPr>
            <w:widowControl w:val="0"/>
            <w:tabs>
              <w:tab w:val="right" w:pos="9072"/>
            </w:tabs>
            <w:rPr>
              <w:i/>
              <w:sz w:val="20"/>
              <w:lang w:eastAsia="lt-LT"/>
            </w:rPr>
          </w:pPr>
        </w:p>
        <w:p>
          <w:pPr>
            <w:rPr>
              <w:sz w:val="20"/>
            </w:rPr>
          </w:pPr>
          <w:r>
            <w:rPr>
              <w:b/>
              <w:bCs/>
              <w:sz w:val="20"/>
            </w:rPr>
            <w:t xml:space="preserve">Ugdymo programos baigimas ir išsilavinimo įgijimas / </w:t>
          </w:r>
          <w:r>
            <w:rPr>
              <w:sz w:val="20"/>
            </w:rPr>
            <w:t xml:space="preserve">Completed education </w:t>
          </w:r>
        </w:p>
        <w:p>
          <w:pPr>
            <w:rPr>
              <w:sz w:val="10"/>
              <w:szCs w:val="10"/>
            </w:rPr>
          </w:pPr>
        </w:p>
        <w:tbl>
          <w:tblPr>
            <w:tblW w:w="0" w:type="auto"/>
            <w:tblBorders>
              <w:top w:val="single" w:sz="4" w:space="0" w:color="auto"/>
            </w:tblBorders>
            <w:tblLook w:val="04A0" w:firstRow="1" w:lastRow="0" w:firstColumn="1" w:lastColumn="0" w:noHBand="0" w:noVBand="1"/>
          </w:tblPr>
          <w:tblGrid>
            <w:gridCol w:w="5257"/>
            <w:gridCol w:w="4665"/>
          </w:tblGrid>
          <w:tr>
            <w:trPr>
              <w:trHeight w:val="284"/>
            </w:trPr>
            <w:tc>
              <w:tcPr>
                <w:tcW w:w="5524" w:type="dxa"/>
                <w:tcBorders>
                  <w:top w:val="single" w:sz="8" w:space="0" w:color="auto"/>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Programos pavadinimas, kodas / Programme name, code</w:t>
                </w:r>
              </w:p>
            </w:tc>
            <w:tc>
              <w:tcPr>
                <w:tcW w:w="4961" w:type="dxa"/>
                <w:tcBorders>
                  <w:top w:val="single" w:sz="8" w:space="0" w:color="auto"/>
                  <w:left w:val="nil"/>
                  <w:bottom w:val="single" w:sz="2" w:space="0" w:color="A6A6A6"/>
                  <w:right w:val="nil"/>
                </w:tcBorders>
                <w:vAlign w:val="center"/>
              </w:tcPr>
              <w:p>
                <w:pPr>
                  <w:ind w:left="-113"/>
                  <w:rPr>
                    <w:rFonts w:eastAsia="Calibri"/>
                    <w:kern w:val="2"/>
                    <w:sz w:val="20"/>
                    <w:szCs w:val="22"/>
                  </w:rPr>
                </w:pPr>
              </w:p>
            </w:tc>
          </w:tr>
          <w:tr>
            <w:trPr>
              <w:trHeight w:val="284"/>
            </w:trPr>
            <w:tc>
              <w:tcPr>
                <w:tcW w:w="5524" w:type="dxa"/>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Programos trukmė (metais) / Programme duration (years)</w:t>
                </w:r>
              </w:p>
            </w:tc>
            <w:tc>
              <w:tcPr>
                <w:tcW w:w="4961" w:type="dxa"/>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284"/>
            </w:trPr>
            <w:tc>
              <w:tcPr>
                <w:tcW w:w="5524" w:type="dxa"/>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Programos baigimo metai / Programme completion year</w:t>
                </w:r>
              </w:p>
            </w:tc>
            <w:tc>
              <w:tcPr>
                <w:tcW w:w="4961" w:type="dxa"/>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510"/>
            </w:trPr>
            <w:tc>
              <w:tcPr>
                <w:tcW w:w="5524" w:type="dxa"/>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Mokyklos, kurioje baigta ugdymo programa, pavadinimas, kodas / Name, code of the school where the educational programme was completed</w:t>
                </w:r>
              </w:p>
            </w:tc>
            <w:tc>
              <w:tcPr>
                <w:tcW w:w="4961" w:type="dxa"/>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302"/>
            </w:trPr>
            <w:tc>
              <w:tcPr>
                <w:tcW w:w="5524" w:type="dxa"/>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Vidurinio išsilavinimo įgijimo metai / Secondary education year</w:t>
                </w:r>
              </w:p>
            </w:tc>
            <w:tc>
              <w:tcPr>
                <w:tcW w:w="4961" w:type="dxa"/>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510"/>
            </w:trPr>
            <w:tc>
              <w:tcPr>
                <w:tcW w:w="5524" w:type="dxa"/>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Mokyklos, kurioje įgytas vidurinis išsilavinimas, pavadinimas, kodas / Name, code of the school where the secondary education was obtained</w:t>
                </w:r>
              </w:p>
            </w:tc>
            <w:tc>
              <w:tcPr>
                <w:tcW w:w="4961" w:type="dxa"/>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284"/>
            </w:trPr>
            <w:tc>
              <w:tcPr>
                <w:tcW w:w="5524" w:type="dxa"/>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Lietuvos kvalifikacijų lygis / Level in the Lithuanian Qualifications Framework</w:t>
                </w:r>
              </w:p>
            </w:tc>
            <w:tc>
              <w:tcPr>
                <w:tcW w:w="4961" w:type="dxa"/>
                <w:tcBorders>
                  <w:top w:val="single" w:sz="2" w:space="0" w:color="A6A6A6"/>
                  <w:left w:val="nil"/>
                  <w:bottom w:val="single" w:sz="2" w:space="0" w:color="A6A6A6"/>
                  <w:right w:val="nil"/>
                </w:tcBorders>
                <w:vAlign w:val="center"/>
              </w:tcPr>
              <w:p>
                <w:pPr>
                  <w:ind w:left="-113"/>
                  <w:rPr>
                    <w:rFonts w:eastAsia="Calibri"/>
                    <w:kern w:val="2"/>
                    <w:sz w:val="20"/>
                    <w:szCs w:val="22"/>
                  </w:rPr>
                </w:pPr>
              </w:p>
            </w:tc>
          </w:tr>
        </w:tbl>
        <w:p>
          <w:pPr>
            <w:rPr>
              <w:b/>
              <w:bCs/>
              <w:sz w:val="20"/>
            </w:rPr>
          </w:pPr>
        </w:p>
        <w:p>
          <w:pPr>
            <w:rPr>
              <w:sz w:val="10"/>
              <w:szCs w:val="10"/>
            </w:rPr>
          </w:pPr>
        </w:p>
        <w:p>
          <w:pPr>
            <w:rPr>
              <w:b/>
              <w:bCs/>
              <w:sz w:val="20"/>
            </w:rPr>
          </w:pPr>
          <w:r>
            <w:rPr>
              <w:b/>
              <w:bCs/>
              <w:sz w:val="20"/>
            </w:rPr>
            <w:t xml:space="preserve">Mokymosi rezultatai / </w:t>
          </w:r>
          <w:r>
            <w:rPr>
              <w:sz w:val="20"/>
            </w:rPr>
            <w:t>Results</w:t>
          </w:r>
        </w:p>
        <w:p>
          <w:pPr>
            <w:rPr>
              <w:sz w:val="10"/>
              <w:szCs w:val="10"/>
            </w:rPr>
          </w:pPr>
        </w:p>
        <w:tbl>
          <w:tblPr>
            <w:tblW w:w="0" w:type="auto"/>
            <w:tblBorders>
              <w:top w:val="single" w:sz="4" w:space="0" w:color="auto"/>
            </w:tblBorders>
            <w:tblLook w:val="04A0" w:firstRow="1" w:lastRow="0" w:firstColumn="1" w:lastColumn="0" w:noHBand="0" w:noVBand="1"/>
          </w:tblPr>
          <w:tblGrid>
            <w:gridCol w:w="1083"/>
            <w:gridCol w:w="2149"/>
            <w:gridCol w:w="2011"/>
            <w:gridCol w:w="1845"/>
            <w:gridCol w:w="1650"/>
            <w:gridCol w:w="1183"/>
          </w:tblGrid>
          <w:tr>
            <w:trPr>
              <w:trHeight w:val="454"/>
            </w:trPr>
            <w:tc>
              <w:tcPr>
                <w:tcW w:w="1083"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 xml:space="preserve">Kodas </w:t>
                </w:r>
              </w:p>
              <w:p>
                <w:pPr>
                  <w:ind w:left="-113"/>
                  <w:rPr>
                    <w:rFonts w:eastAsia="Calibri"/>
                    <w:kern w:val="2"/>
                    <w:sz w:val="20"/>
                    <w:szCs w:val="22"/>
                  </w:rPr>
                </w:pPr>
                <w:r>
                  <w:rPr>
                    <w:rFonts w:eastAsia="Calibri"/>
                    <w:kern w:val="2"/>
                    <w:sz w:val="20"/>
                    <w:szCs w:val="22"/>
                  </w:rPr>
                  <w:t>Code</w:t>
                </w:r>
              </w:p>
            </w:tc>
            <w:tc>
              <w:tcPr>
                <w:tcW w:w="2149"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Dalyko pavadinimas</w:t>
                </w:r>
              </w:p>
              <w:p>
                <w:pPr>
                  <w:ind w:left="-113"/>
                  <w:rPr>
                    <w:rFonts w:eastAsia="Calibri"/>
                    <w:kern w:val="2"/>
                    <w:sz w:val="20"/>
                    <w:szCs w:val="22"/>
                  </w:rPr>
                </w:pPr>
                <w:r>
                  <w:rPr>
                    <w:rFonts w:eastAsia="Calibri"/>
                    <w:kern w:val="2"/>
                    <w:sz w:val="20"/>
                    <w:szCs w:val="22"/>
                  </w:rPr>
                  <w:t>Subject name</w:t>
                </w:r>
              </w:p>
            </w:tc>
            <w:tc>
              <w:tcPr>
                <w:tcW w:w="2011"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Programos kursas</w:t>
                </w:r>
              </w:p>
              <w:p>
                <w:pPr>
                  <w:ind w:left="-113"/>
                  <w:rPr>
                    <w:rFonts w:eastAsia="Calibri"/>
                    <w:kern w:val="2"/>
                    <w:sz w:val="20"/>
                    <w:szCs w:val="22"/>
                  </w:rPr>
                </w:pPr>
                <w:r>
                  <w:rPr>
                    <w:rFonts w:eastAsia="Calibri"/>
                    <w:kern w:val="2"/>
                    <w:sz w:val="20"/>
                    <w:szCs w:val="22"/>
                  </w:rPr>
                  <w:t>Course</w:t>
                </w:r>
              </w:p>
            </w:tc>
            <w:tc>
              <w:tcPr>
                <w:tcW w:w="1845"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Valandų skaičius Hours</w:t>
                </w:r>
              </w:p>
            </w:tc>
            <w:tc>
              <w:tcPr>
                <w:tcW w:w="1650"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 xml:space="preserve">Įvertinimas </w:t>
                </w:r>
              </w:p>
              <w:p>
                <w:pPr>
                  <w:ind w:left="-113"/>
                  <w:rPr>
                    <w:rFonts w:eastAsia="Calibri"/>
                    <w:kern w:val="2"/>
                    <w:sz w:val="20"/>
                    <w:szCs w:val="22"/>
                  </w:rPr>
                </w:pPr>
                <w:r>
                  <w:rPr>
                    <w:rFonts w:eastAsia="Calibri"/>
                    <w:kern w:val="2"/>
                    <w:sz w:val="20"/>
                    <w:szCs w:val="22"/>
                  </w:rPr>
                  <w:t>Assessment</w:t>
                </w:r>
              </w:p>
            </w:tc>
            <w:tc>
              <w:tcPr>
                <w:tcW w:w="1183"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Metai</w:t>
                </w:r>
              </w:p>
              <w:p>
                <w:pPr>
                  <w:ind w:left="-113"/>
                  <w:rPr>
                    <w:rFonts w:eastAsia="Calibri"/>
                    <w:kern w:val="2"/>
                    <w:sz w:val="20"/>
                    <w:szCs w:val="22"/>
                  </w:rPr>
                </w:pPr>
                <w:r>
                  <w:rPr>
                    <w:rFonts w:eastAsia="Calibri"/>
                    <w:kern w:val="2"/>
                    <w:sz w:val="20"/>
                    <w:szCs w:val="22"/>
                  </w:rPr>
                  <w:t>Year</w:t>
                </w:r>
              </w:p>
            </w:tc>
          </w:tr>
          <w:tr>
            <w:trPr>
              <w:trHeight w:val="284"/>
            </w:trPr>
            <w:tc>
              <w:tcPr>
                <w:tcW w:w="1083" w:type="dxa"/>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2149" w:type="dxa"/>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2011" w:type="dxa"/>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1845" w:type="dxa"/>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1650" w:type="dxa"/>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1183" w:type="dxa"/>
                <w:tcBorders>
                  <w:top w:val="single" w:sz="8" w:space="0" w:color="auto"/>
                  <w:left w:val="nil"/>
                  <w:bottom w:val="single" w:sz="2" w:space="0" w:color="A6A6A6"/>
                  <w:right w:val="nil"/>
                </w:tcBorders>
                <w:vAlign w:val="center"/>
              </w:tcPr>
              <w:p>
                <w:pPr>
                  <w:ind w:left="-113"/>
                  <w:rPr>
                    <w:rFonts w:eastAsia="Calibri"/>
                    <w:kern w:val="2"/>
                    <w:sz w:val="20"/>
                    <w:szCs w:val="22"/>
                  </w:rPr>
                </w:pPr>
              </w:p>
            </w:tc>
          </w:tr>
        </w:tbl>
        <w:p>
          <w:pPr>
            <w:widowControl w:val="0"/>
            <w:jc w:val="center"/>
            <w:rPr>
              <w:b/>
              <w:sz w:val="20"/>
              <w:lang w:eastAsia="lt-LT"/>
            </w:rPr>
          </w:pPr>
        </w:p>
        <w:p>
          <w:pPr>
            <w:rPr>
              <w:b/>
              <w:bCs/>
              <w:sz w:val="20"/>
            </w:rPr>
          </w:pPr>
          <w:r>
            <w:rPr>
              <w:b/>
              <w:bCs/>
              <w:sz w:val="20"/>
            </w:rPr>
            <w:t xml:space="preserve">Įskaitų rezultatai / </w:t>
          </w:r>
          <w:r>
            <w:rPr>
              <w:sz w:val="20"/>
            </w:rPr>
            <w:t>Credit results</w:t>
          </w:r>
        </w:p>
        <w:p>
          <w:pPr>
            <w:rPr>
              <w:sz w:val="10"/>
              <w:szCs w:val="10"/>
            </w:rPr>
          </w:pPr>
        </w:p>
        <w:tbl>
          <w:tblPr>
            <w:tblW w:w="0" w:type="auto"/>
            <w:tblBorders>
              <w:top w:val="single" w:sz="4" w:space="0" w:color="auto"/>
            </w:tblBorders>
            <w:tblLook w:val="04A0" w:firstRow="1" w:lastRow="0" w:firstColumn="1" w:lastColumn="0" w:noHBand="0" w:noVBand="1"/>
          </w:tblPr>
          <w:tblGrid>
            <w:gridCol w:w="1092"/>
            <w:gridCol w:w="5830"/>
            <w:gridCol w:w="1780"/>
            <w:gridCol w:w="1220"/>
          </w:tblGrid>
          <w:tr>
            <w:trPr>
              <w:trHeight w:val="454"/>
            </w:trPr>
            <w:tc>
              <w:tcPr>
                <w:tcW w:w="1134"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Kodas</w:t>
                </w:r>
              </w:p>
              <w:p>
                <w:pPr>
                  <w:ind w:left="-113"/>
                  <w:rPr>
                    <w:rFonts w:eastAsia="Calibri"/>
                    <w:kern w:val="2"/>
                    <w:sz w:val="20"/>
                    <w:szCs w:val="22"/>
                  </w:rPr>
                </w:pPr>
                <w:r>
                  <w:rPr>
                    <w:rFonts w:eastAsia="Calibri"/>
                    <w:kern w:val="2"/>
                    <w:sz w:val="20"/>
                    <w:szCs w:val="22"/>
                  </w:rPr>
                  <w:t>Code</w:t>
                </w:r>
              </w:p>
            </w:tc>
            <w:tc>
              <w:tcPr>
                <w:tcW w:w="6237"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Įskaitos pavadinimas</w:t>
                </w:r>
              </w:p>
              <w:p>
                <w:pPr>
                  <w:ind w:left="-113"/>
                  <w:rPr>
                    <w:rFonts w:eastAsia="Calibri"/>
                    <w:kern w:val="2"/>
                    <w:sz w:val="20"/>
                    <w:szCs w:val="22"/>
                  </w:rPr>
                </w:pPr>
                <w:r>
                  <w:rPr>
                    <w:rFonts w:eastAsia="Calibri"/>
                    <w:kern w:val="2"/>
                    <w:sz w:val="20"/>
                    <w:szCs w:val="22"/>
                  </w:rPr>
                  <w:t>Credit name</w:t>
                </w:r>
              </w:p>
            </w:tc>
            <w:tc>
              <w:tcPr>
                <w:tcW w:w="1843"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Įvertinimas</w:t>
                </w:r>
              </w:p>
              <w:p>
                <w:pPr>
                  <w:ind w:left="-113"/>
                  <w:rPr>
                    <w:rFonts w:eastAsia="Calibri"/>
                    <w:kern w:val="2"/>
                    <w:sz w:val="20"/>
                    <w:szCs w:val="22"/>
                  </w:rPr>
                </w:pPr>
                <w:r>
                  <w:rPr>
                    <w:rFonts w:eastAsia="Calibri"/>
                    <w:kern w:val="2"/>
                    <w:sz w:val="20"/>
                    <w:szCs w:val="22"/>
                  </w:rPr>
                  <w:t>Assessment</w:t>
                </w:r>
              </w:p>
            </w:tc>
            <w:tc>
              <w:tcPr>
                <w:tcW w:w="1276"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Metai</w:t>
                </w:r>
              </w:p>
              <w:p>
                <w:pPr>
                  <w:ind w:left="-113"/>
                  <w:rPr>
                    <w:rFonts w:eastAsia="Calibri"/>
                    <w:kern w:val="2"/>
                    <w:sz w:val="20"/>
                    <w:szCs w:val="22"/>
                  </w:rPr>
                </w:pPr>
                <w:r>
                  <w:rPr>
                    <w:rFonts w:eastAsia="Calibri"/>
                    <w:kern w:val="2"/>
                    <w:sz w:val="20"/>
                    <w:szCs w:val="22"/>
                  </w:rPr>
                  <w:t>Year</w:t>
                </w:r>
              </w:p>
            </w:tc>
          </w:tr>
          <w:tr>
            <w:trPr>
              <w:trHeight w:val="284"/>
            </w:trPr>
            <w:tc>
              <w:tcPr>
                <w:tcW w:w="1134" w:type="dxa"/>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6237" w:type="dxa"/>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1843" w:type="dxa"/>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1276" w:type="dxa"/>
                <w:tcBorders>
                  <w:top w:val="single" w:sz="8" w:space="0" w:color="auto"/>
                  <w:left w:val="nil"/>
                  <w:bottom w:val="single" w:sz="2" w:space="0" w:color="A6A6A6"/>
                  <w:right w:val="nil"/>
                </w:tcBorders>
                <w:vAlign w:val="center"/>
              </w:tcPr>
              <w:p>
                <w:pPr>
                  <w:ind w:left="-113"/>
                  <w:rPr>
                    <w:rFonts w:eastAsia="Calibri"/>
                    <w:kern w:val="2"/>
                    <w:sz w:val="20"/>
                    <w:szCs w:val="22"/>
                  </w:rPr>
                </w:pPr>
              </w:p>
            </w:tc>
          </w:tr>
        </w:tbl>
        <w:p>
          <w:pPr>
            <w:widowControl w:val="0"/>
            <w:jc w:val="center"/>
            <w:rPr>
              <w:b/>
              <w:sz w:val="20"/>
              <w:lang w:eastAsia="lt-LT"/>
            </w:rPr>
          </w:pPr>
        </w:p>
        <w:p>
          <w:pPr>
            <w:rPr>
              <w:b/>
              <w:bCs/>
              <w:sz w:val="20"/>
            </w:rPr>
          </w:pPr>
          <w:r>
            <w:rPr>
              <w:b/>
              <w:bCs/>
              <w:sz w:val="20"/>
            </w:rPr>
            <w:t xml:space="preserve">Tarpinių patikrinimų rezultatai / </w:t>
          </w:r>
          <w:r>
            <w:rPr>
              <w:sz w:val="20"/>
            </w:rPr>
            <w:t>Results of intermediate examinations</w:t>
          </w:r>
        </w:p>
        <w:p>
          <w:pPr>
            <w:rPr>
              <w:sz w:val="10"/>
              <w:szCs w:val="10"/>
            </w:rPr>
          </w:pPr>
        </w:p>
        <w:tbl>
          <w:tblPr>
            <w:tblW w:w="0" w:type="auto"/>
            <w:tblBorders>
              <w:top w:val="single" w:sz="4" w:space="0" w:color="auto"/>
            </w:tblBorders>
            <w:tblLook w:val="04A0" w:firstRow="1" w:lastRow="0" w:firstColumn="1" w:lastColumn="0" w:noHBand="0" w:noVBand="1"/>
          </w:tblPr>
          <w:tblGrid>
            <w:gridCol w:w="1094"/>
            <w:gridCol w:w="5825"/>
            <w:gridCol w:w="1781"/>
            <w:gridCol w:w="1222"/>
          </w:tblGrid>
          <w:tr>
            <w:trPr>
              <w:trHeight w:val="454"/>
            </w:trPr>
            <w:tc>
              <w:tcPr>
                <w:tcW w:w="1110"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Kodas</w:t>
                </w:r>
              </w:p>
              <w:p>
                <w:pPr>
                  <w:ind w:left="-113"/>
                  <w:rPr>
                    <w:rFonts w:eastAsia="Calibri"/>
                    <w:kern w:val="2"/>
                    <w:sz w:val="20"/>
                    <w:szCs w:val="22"/>
                  </w:rPr>
                </w:pPr>
                <w:r>
                  <w:rPr>
                    <w:rFonts w:eastAsia="Calibri"/>
                    <w:kern w:val="2"/>
                    <w:sz w:val="20"/>
                    <w:szCs w:val="22"/>
                  </w:rPr>
                  <w:t>Code</w:t>
                </w:r>
              </w:p>
            </w:tc>
            <w:tc>
              <w:tcPr>
                <w:tcW w:w="5979"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Tarpinio patikrinimo pavadinimas</w:t>
                </w:r>
              </w:p>
              <w:p>
                <w:pPr>
                  <w:ind w:left="-113"/>
                  <w:rPr>
                    <w:rFonts w:eastAsia="Calibri"/>
                    <w:kern w:val="2"/>
                    <w:sz w:val="20"/>
                    <w:szCs w:val="22"/>
                  </w:rPr>
                </w:pPr>
                <w:r>
                  <w:rPr>
                    <w:rFonts w:eastAsia="Calibri"/>
                    <w:kern w:val="2"/>
                    <w:sz w:val="20"/>
                    <w:szCs w:val="22"/>
                  </w:rPr>
                  <w:t>Name of the intermediate examination</w:t>
                </w:r>
              </w:p>
            </w:tc>
            <w:tc>
              <w:tcPr>
                <w:tcW w:w="1805"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Įvertinimas</w:t>
                </w:r>
              </w:p>
              <w:p>
                <w:pPr>
                  <w:ind w:left="-113"/>
                  <w:rPr>
                    <w:rFonts w:eastAsia="Calibri"/>
                    <w:kern w:val="2"/>
                    <w:sz w:val="20"/>
                    <w:szCs w:val="22"/>
                  </w:rPr>
                </w:pPr>
                <w:r>
                  <w:rPr>
                    <w:rFonts w:eastAsia="Calibri"/>
                    <w:kern w:val="2"/>
                    <w:sz w:val="20"/>
                    <w:szCs w:val="22"/>
                  </w:rPr>
                  <w:t>Assessment</w:t>
                </w:r>
              </w:p>
            </w:tc>
            <w:tc>
              <w:tcPr>
                <w:tcW w:w="1243"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Metai</w:t>
                </w:r>
              </w:p>
              <w:p>
                <w:pPr>
                  <w:ind w:left="-113"/>
                  <w:rPr>
                    <w:rFonts w:eastAsia="Calibri"/>
                    <w:kern w:val="2"/>
                    <w:sz w:val="20"/>
                    <w:szCs w:val="22"/>
                  </w:rPr>
                </w:pPr>
                <w:r>
                  <w:rPr>
                    <w:rFonts w:eastAsia="Calibri"/>
                    <w:kern w:val="2"/>
                    <w:sz w:val="20"/>
                    <w:szCs w:val="22"/>
                  </w:rPr>
                  <w:t>Year</w:t>
                </w:r>
              </w:p>
            </w:tc>
          </w:tr>
          <w:tr>
            <w:trPr>
              <w:trHeight w:val="284"/>
            </w:trPr>
            <w:tc>
              <w:tcPr>
                <w:tcW w:w="1110" w:type="dxa"/>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5979" w:type="dxa"/>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1805" w:type="dxa"/>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1243" w:type="dxa"/>
                <w:tcBorders>
                  <w:top w:val="single" w:sz="8" w:space="0" w:color="auto"/>
                  <w:left w:val="nil"/>
                  <w:bottom w:val="single" w:sz="2" w:space="0" w:color="A6A6A6"/>
                  <w:right w:val="nil"/>
                </w:tcBorders>
                <w:vAlign w:val="center"/>
              </w:tcPr>
              <w:p>
                <w:pPr>
                  <w:ind w:left="-113"/>
                  <w:rPr>
                    <w:rFonts w:eastAsia="Calibri"/>
                    <w:kern w:val="2"/>
                    <w:sz w:val="20"/>
                    <w:szCs w:val="22"/>
                  </w:rPr>
                </w:pPr>
              </w:p>
            </w:tc>
          </w:tr>
        </w:tbl>
        <w:p>
          <w:pPr>
            <w:rPr>
              <w:sz w:val="20"/>
            </w:rPr>
          </w:pPr>
        </w:p>
        <w:p>
          <w:pPr>
            <w:rPr>
              <w:sz w:val="20"/>
            </w:rPr>
          </w:pPr>
        </w:p>
        <w:p>
          <w:pPr>
            <w:rPr>
              <w:b/>
              <w:bCs/>
              <w:sz w:val="20"/>
            </w:rPr>
          </w:pPr>
          <w:r>
            <w:rPr>
              <w:b/>
              <w:bCs/>
              <w:sz w:val="20"/>
            </w:rPr>
            <w:t xml:space="preserve">Brandos egzaminų rezultatai / </w:t>
          </w:r>
          <w:r>
            <w:rPr>
              <w:sz w:val="20"/>
            </w:rPr>
            <w:t>Matriculation examination results</w:t>
          </w:r>
        </w:p>
        <w:p>
          <w:pPr>
            <w:rPr>
              <w:sz w:val="10"/>
              <w:szCs w:val="10"/>
            </w:rPr>
          </w:pPr>
        </w:p>
        <w:tbl>
          <w:tblPr>
            <w:tblW w:w="0" w:type="auto"/>
            <w:tblBorders>
              <w:top w:val="single" w:sz="4" w:space="0" w:color="auto"/>
            </w:tblBorders>
            <w:tblLook w:val="04A0" w:firstRow="1" w:lastRow="0" w:firstColumn="1" w:lastColumn="0" w:noHBand="0" w:noVBand="1"/>
          </w:tblPr>
          <w:tblGrid>
            <w:gridCol w:w="979"/>
            <w:gridCol w:w="4847"/>
            <w:gridCol w:w="1323"/>
            <w:gridCol w:w="1666"/>
            <w:gridCol w:w="1107"/>
          </w:tblGrid>
          <w:tr>
            <w:trPr>
              <w:trHeight w:val="454"/>
            </w:trPr>
            <w:tc>
              <w:tcPr>
                <w:tcW w:w="997"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Kodas</w:t>
                </w:r>
              </w:p>
              <w:p>
                <w:pPr>
                  <w:ind w:left="-113"/>
                  <w:rPr>
                    <w:rFonts w:eastAsia="Calibri"/>
                    <w:kern w:val="2"/>
                    <w:sz w:val="20"/>
                    <w:szCs w:val="22"/>
                  </w:rPr>
                </w:pPr>
                <w:r>
                  <w:rPr>
                    <w:rFonts w:eastAsia="Calibri"/>
                    <w:kern w:val="2"/>
                    <w:sz w:val="20"/>
                    <w:szCs w:val="22"/>
                  </w:rPr>
                  <w:t>Code</w:t>
                </w:r>
              </w:p>
            </w:tc>
            <w:tc>
              <w:tcPr>
                <w:tcW w:w="5020"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Brandos egzamino pavadinimas</w:t>
                </w:r>
              </w:p>
              <w:p>
                <w:pPr>
                  <w:ind w:left="-113"/>
                  <w:rPr>
                    <w:rFonts w:eastAsia="Calibri"/>
                    <w:kern w:val="2"/>
                    <w:sz w:val="20"/>
                    <w:szCs w:val="22"/>
                  </w:rPr>
                </w:pPr>
                <w:r>
                  <w:rPr>
                    <w:rFonts w:eastAsia="Calibri"/>
                    <w:kern w:val="2"/>
                    <w:sz w:val="20"/>
                    <w:szCs w:val="22"/>
                  </w:rPr>
                  <w:t>Matriculation examination name</w:t>
                </w:r>
              </w:p>
            </w:tc>
            <w:tc>
              <w:tcPr>
                <w:tcW w:w="1360"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Tipas</w:t>
                </w:r>
              </w:p>
              <w:p>
                <w:pPr>
                  <w:ind w:left="-113"/>
                  <w:rPr>
                    <w:rFonts w:eastAsia="Calibri"/>
                    <w:kern w:val="2"/>
                    <w:sz w:val="20"/>
                    <w:szCs w:val="22"/>
                  </w:rPr>
                </w:pPr>
                <w:r>
                  <w:rPr>
                    <w:rFonts w:eastAsia="Calibri"/>
                    <w:kern w:val="2"/>
                    <w:sz w:val="20"/>
                    <w:szCs w:val="22"/>
                  </w:rPr>
                  <w:t>Type</w:t>
                </w:r>
              </w:p>
            </w:tc>
            <w:tc>
              <w:tcPr>
                <w:tcW w:w="1695"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Įvertinimas</w:t>
                </w:r>
              </w:p>
              <w:p>
                <w:pPr>
                  <w:ind w:left="-113"/>
                  <w:rPr>
                    <w:rFonts w:eastAsia="Calibri"/>
                    <w:kern w:val="2"/>
                    <w:sz w:val="20"/>
                    <w:szCs w:val="22"/>
                  </w:rPr>
                </w:pPr>
                <w:r>
                  <w:rPr>
                    <w:rFonts w:eastAsia="Calibri"/>
                    <w:kern w:val="2"/>
                    <w:sz w:val="20"/>
                    <w:szCs w:val="22"/>
                  </w:rPr>
                  <w:t>Assessment</w:t>
                </w:r>
              </w:p>
            </w:tc>
            <w:tc>
              <w:tcPr>
                <w:tcW w:w="1132"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Metai</w:t>
                </w:r>
              </w:p>
              <w:p>
                <w:pPr>
                  <w:ind w:left="-113"/>
                  <w:rPr>
                    <w:rFonts w:eastAsia="Calibri"/>
                    <w:kern w:val="2"/>
                    <w:sz w:val="20"/>
                    <w:szCs w:val="22"/>
                  </w:rPr>
                </w:pPr>
                <w:r>
                  <w:rPr>
                    <w:rFonts w:eastAsia="Calibri"/>
                    <w:kern w:val="2"/>
                    <w:sz w:val="20"/>
                    <w:szCs w:val="22"/>
                  </w:rPr>
                  <w:t>Year</w:t>
                </w:r>
              </w:p>
            </w:tc>
          </w:tr>
          <w:tr>
            <w:trPr>
              <w:trHeight w:val="284"/>
            </w:trPr>
            <w:tc>
              <w:tcPr>
                <w:tcW w:w="997" w:type="dxa"/>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5020" w:type="dxa"/>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1360" w:type="dxa"/>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1695" w:type="dxa"/>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1132" w:type="dxa"/>
                <w:tcBorders>
                  <w:top w:val="single" w:sz="8" w:space="0" w:color="auto"/>
                  <w:left w:val="nil"/>
                  <w:bottom w:val="single" w:sz="2" w:space="0" w:color="A6A6A6"/>
                  <w:right w:val="nil"/>
                </w:tcBorders>
                <w:vAlign w:val="center"/>
              </w:tcPr>
              <w:p>
                <w:pPr>
                  <w:ind w:left="-113"/>
                  <w:rPr>
                    <w:rFonts w:eastAsia="Calibri"/>
                    <w:kern w:val="2"/>
                    <w:sz w:val="20"/>
                    <w:szCs w:val="22"/>
                  </w:rPr>
                </w:pPr>
              </w:p>
            </w:tc>
          </w:tr>
        </w:tbl>
        <w:p>
          <w:pPr>
            <w:widowControl w:val="0"/>
            <w:jc w:val="center"/>
            <w:rPr>
              <w:b/>
              <w:sz w:val="20"/>
              <w:lang w:eastAsia="lt-LT"/>
            </w:rPr>
          </w:pPr>
        </w:p>
        <w:p>
          <w:pPr>
            <w:rPr>
              <w:b/>
              <w:bCs/>
              <w:sz w:val="20"/>
            </w:rPr>
          </w:pPr>
          <w:r>
            <w:rPr>
              <w:b/>
              <w:bCs/>
              <w:sz w:val="20"/>
            </w:rPr>
            <w:t xml:space="preserve">Brandos darbo rezultatai / </w:t>
          </w:r>
          <w:r>
            <w:rPr>
              <w:sz w:val="20"/>
            </w:rPr>
            <w:t>Matriculation project results</w:t>
          </w:r>
        </w:p>
        <w:p>
          <w:pPr>
            <w:rPr>
              <w:sz w:val="10"/>
              <w:szCs w:val="10"/>
            </w:rPr>
          </w:pPr>
        </w:p>
        <w:tbl>
          <w:tblPr>
            <w:tblW w:w="0" w:type="auto"/>
            <w:tblLook w:val="04A0" w:firstRow="1" w:lastRow="0" w:firstColumn="1" w:lastColumn="0" w:noHBand="0" w:noVBand="1"/>
          </w:tblPr>
          <w:tblGrid>
            <w:gridCol w:w="982"/>
            <w:gridCol w:w="4879"/>
            <w:gridCol w:w="1329"/>
            <w:gridCol w:w="1625"/>
            <w:gridCol w:w="1107"/>
          </w:tblGrid>
          <w:tr>
            <w:trPr>
              <w:trHeight w:val="454"/>
            </w:trPr>
            <w:tc>
              <w:tcPr>
                <w:tcW w:w="1000"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Kodas</w:t>
                </w:r>
              </w:p>
              <w:p>
                <w:pPr>
                  <w:ind w:left="-113"/>
                  <w:rPr>
                    <w:rFonts w:eastAsia="Calibri"/>
                    <w:kern w:val="2"/>
                    <w:sz w:val="20"/>
                    <w:szCs w:val="22"/>
                  </w:rPr>
                </w:pPr>
                <w:r>
                  <w:rPr>
                    <w:rFonts w:eastAsia="Calibri"/>
                    <w:kern w:val="2"/>
                    <w:sz w:val="20"/>
                    <w:szCs w:val="22"/>
                  </w:rPr>
                  <w:t>Code</w:t>
                </w:r>
              </w:p>
            </w:tc>
            <w:tc>
              <w:tcPr>
                <w:tcW w:w="5054"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Brandos darbo pavadinimas</w:t>
                </w:r>
              </w:p>
              <w:p>
                <w:pPr>
                  <w:ind w:left="-113"/>
                  <w:rPr>
                    <w:rFonts w:eastAsia="Calibri"/>
                    <w:kern w:val="2"/>
                    <w:sz w:val="20"/>
                    <w:szCs w:val="22"/>
                  </w:rPr>
                </w:pPr>
                <w:r>
                  <w:rPr>
                    <w:rFonts w:eastAsia="Calibri"/>
                    <w:kern w:val="2"/>
                    <w:sz w:val="20"/>
                    <w:szCs w:val="22"/>
                  </w:rPr>
                  <w:t>Matriculation project name</w:t>
                </w:r>
              </w:p>
            </w:tc>
            <w:tc>
              <w:tcPr>
                <w:tcW w:w="1366"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Tipas</w:t>
                </w:r>
              </w:p>
              <w:p>
                <w:pPr>
                  <w:ind w:left="-113"/>
                  <w:rPr>
                    <w:rFonts w:eastAsia="Calibri"/>
                    <w:kern w:val="2"/>
                    <w:sz w:val="20"/>
                    <w:szCs w:val="22"/>
                  </w:rPr>
                </w:pPr>
                <w:r>
                  <w:rPr>
                    <w:rFonts w:eastAsia="Calibri"/>
                    <w:kern w:val="2"/>
                    <w:sz w:val="20"/>
                    <w:szCs w:val="22"/>
                  </w:rPr>
                  <w:t>Type</w:t>
                </w:r>
              </w:p>
            </w:tc>
            <w:tc>
              <w:tcPr>
                <w:tcW w:w="1652"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Įvertinimas</w:t>
                </w:r>
              </w:p>
              <w:p>
                <w:pPr>
                  <w:ind w:left="-113"/>
                  <w:rPr>
                    <w:rFonts w:eastAsia="Calibri"/>
                    <w:kern w:val="2"/>
                    <w:sz w:val="20"/>
                    <w:szCs w:val="22"/>
                  </w:rPr>
                </w:pPr>
                <w:r>
                  <w:rPr>
                    <w:rFonts w:eastAsia="Calibri"/>
                    <w:kern w:val="2"/>
                    <w:sz w:val="20"/>
                    <w:szCs w:val="22"/>
                  </w:rPr>
                  <w:t>Assessment</w:t>
                </w:r>
              </w:p>
            </w:tc>
            <w:tc>
              <w:tcPr>
                <w:tcW w:w="1132"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Metai</w:t>
                </w:r>
              </w:p>
              <w:p>
                <w:pPr>
                  <w:ind w:left="-113"/>
                  <w:rPr>
                    <w:rFonts w:eastAsia="Calibri"/>
                    <w:kern w:val="2"/>
                    <w:sz w:val="20"/>
                    <w:szCs w:val="22"/>
                  </w:rPr>
                </w:pPr>
                <w:r>
                  <w:rPr>
                    <w:rFonts w:eastAsia="Calibri"/>
                    <w:kern w:val="2"/>
                    <w:sz w:val="20"/>
                    <w:szCs w:val="22"/>
                  </w:rPr>
                  <w:t>Year</w:t>
                </w:r>
              </w:p>
            </w:tc>
          </w:tr>
          <w:tr>
            <w:trPr>
              <w:trHeight w:val="284"/>
            </w:trPr>
            <w:tc>
              <w:tcPr>
                <w:tcW w:w="1000" w:type="dxa"/>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5054" w:type="dxa"/>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1366" w:type="dxa"/>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1652" w:type="dxa"/>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1132" w:type="dxa"/>
                <w:tcBorders>
                  <w:top w:val="single" w:sz="8" w:space="0" w:color="auto"/>
                  <w:left w:val="nil"/>
                  <w:bottom w:val="single" w:sz="2" w:space="0" w:color="A6A6A6"/>
                  <w:right w:val="nil"/>
                </w:tcBorders>
                <w:vAlign w:val="center"/>
              </w:tcPr>
              <w:p>
                <w:pPr>
                  <w:ind w:left="-113"/>
                  <w:rPr>
                    <w:rFonts w:eastAsia="Calibri"/>
                    <w:kern w:val="2"/>
                    <w:sz w:val="20"/>
                    <w:szCs w:val="22"/>
                  </w:rPr>
                </w:pPr>
              </w:p>
            </w:tc>
          </w:tr>
        </w:tbl>
        <w:p>
          <w:pPr>
            <w:rPr>
              <w:sz w:val="20"/>
              <w:lang w:eastAsia="lt-LT"/>
            </w:rPr>
          </w:pPr>
        </w:p>
        <w:p>
          <w:pPr>
            <w:rPr>
              <w:b/>
              <w:bCs/>
              <w:sz w:val="20"/>
            </w:rPr>
          </w:pPr>
          <w:r>
            <w:rPr>
              <w:b/>
              <w:bCs/>
              <w:sz w:val="20"/>
            </w:rPr>
            <w:t xml:space="preserve">Kiti įrašai dėl brandos egzaminų laikymo / </w:t>
          </w:r>
          <w:r>
            <w:rPr>
              <w:sz w:val="20"/>
            </w:rPr>
            <w:t>Other records regarding matriculation examinations</w:t>
          </w:r>
          <w:r>
            <w:rPr>
              <w:b/>
              <w:bCs/>
              <w:sz w:val="20"/>
            </w:rPr>
            <w:tab/>
          </w:r>
        </w:p>
        <w:p>
          <w:pPr>
            <w:rPr>
              <w:sz w:val="10"/>
              <w:szCs w:val="10"/>
            </w:rPr>
          </w:pPr>
        </w:p>
        <w:tbl>
          <w:tblPr>
            <w:tblW w:w="10206" w:type="dxa"/>
            <w:tblBorders>
              <w:top w:val="single" w:sz="4" w:space="0" w:color="auto"/>
            </w:tblBorders>
            <w:tblLook w:val="04A0" w:firstRow="1" w:lastRow="0" w:firstColumn="1" w:lastColumn="0" w:noHBand="0" w:noVBand="1"/>
          </w:tblPr>
          <w:tblGrid>
            <w:gridCol w:w="9039"/>
            <w:gridCol w:w="1167"/>
          </w:tblGrid>
          <w:tr>
            <w:trPr>
              <w:trHeight w:val="454"/>
            </w:trPr>
            <w:tc>
              <w:tcPr>
                <w:tcW w:w="9039" w:type="dxa"/>
                <w:tcBorders>
                  <w:top w:val="single" w:sz="8" w:space="0" w:color="auto"/>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 xml:space="preserve">Įrašas </w:t>
                </w:r>
              </w:p>
              <w:p>
                <w:pPr>
                  <w:ind w:left="-113"/>
                  <w:rPr>
                    <w:rFonts w:eastAsia="Calibri"/>
                    <w:kern w:val="2"/>
                    <w:sz w:val="20"/>
                    <w:szCs w:val="22"/>
                  </w:rPr>
                </w:pPr>
                <w:r>
                  <w:rPr>
                    <w:rFonts w:eastAsia="Calibri"/>
                    <w:kern w:val="2"/>
                    <w:sz w:val="20"/>
                    <w:szCs w:val="22"/>
                  </w:rPr>
                  <w:t>Record</w:t>
                </w:r>
              </w:p>
            </w:tc>
            <w:tc>
              <w:tcPr>
                <w:tcW w:w="1167" w:type="dxa"/>
                <w:tcBorders>
                  <w:top w:val="single" w:sz="8" w:space="0" w:color="auto"/>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 xml:space="preserve">Metai </w:t>
                </w:r>
              </w:p>
              <w:p>
                <w:pPr>
                  <w:ind w:left="-113"/>
                  <w:rPr>
                    <w:rFonts w:eastAsia="Calibri"/>
                    <w:kern w:val="2"/>
                    <w:sz w:val="20"/>
                    <w:szCs w:val="22"/>
                  </w:rPr>
                </w:pPr>
                <w:r>
                  <w:rPr>
                    <w:rFonts w:eastAsia="Calibri"/>
                    <w:kern w:val="2"/>
                    <w:sz w:val="20"/>
                    <w:szCs w:val="22"/>
                  </w:rPr>
                  <w:t>Year</w:t>
                </w:r>
              </w:p>
            </w:tc>
          </w:tr>
          <w:tr>
            <w:trPr>
              <w:trHeight w:val="284"/>
            </w:trPr>
            <w:tc>
              <w:tcPr>
                <w:tcW w:w="9039" w:type="dxa"/>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1167" w:type="dxa"/>
                <w:tcBorders>
                  <w:top w:val="single" w:sz="8" w:space="0" w:color="auto"/>
                  <w:left w:val="nil"/>
                  <w:bottom w:val="single" w:sz="2" w:space="0" w:color="A6A6A6"/>
                  <w:right w:val="nil"/>
                </w:tcBorders>
                <w:vAlign w:val="center"/>
              </w:tcPr>
              <w:p>
                <w:pPr>
                  <w:ind w:left="-113"/>
                  <w:rPr>
                    <w:rFonts w:eastAsia="Calibri"/>
                    <w:kern w:val="2"/>
                    <w:sz w:val="20"/>
                    <w:szCs w:val="22"/>
                  </w:rPr>
                </w:pPr>
              </w:p>
            </w:tc>
          </w:tr>
        </w:tbl>
        <w:p>
          <w:pPr>
            <w:rPr>
              <w:sz w:val="20"/>
              <w:lang w:eastAsia="lt-LT"/>
            </w:rPr>
          </w:pPr>
        </w:p>
        <w:p>
          <w:pPr>
            <w:rPr>
              <w:sz w:val="20"/>
              <w:lang w:eastAsia="lt-LT"/>
            </w:rPr>
          </w:pPr>
          <w:r>
            <w:rPr>
              <w:sz w:val="20"/>
              <w:lang w:eastAsia="lt-LT"/>
            </w:rPr>
            <w:t xml:space="preserve">(Pareigos)                                                                                                                                                      (Vardas ir pavardė)</w:t>
          </w:r>
        </w:p>
        <w:p>
          <w:pPr>
            <w:tabs>
              <w:tab w:val="left" w:pos="8901"/>
            </w:tabs>
            <w:rPr>
              <w:sz w:val="20"/>
              <w:lang w:eastAsia="lt-LT"/>
            </w:rPr>
          </w:pPr>
        </w:p>
        <w:p>
          <w:pPr>
            <w:tabs>
              <w:tab w:val="left" w:pos="8901"/>
            </w:tabs>
            <w:rPr>
              <w:sz w:val="20"/>
              <w:lang w:eastAsia="lt-LT"/>
            </w:rPr>
          </w:pPr>
          <w:r>
            <w:rPr>
              <w:sz w:val="20"/>
              <w:lang w:eastAsia="lt-LT"/>
            </w:rPr>
            <w:t xml:space="preserve">(Data)                                                                                                                            Registracijos Nr. / Registration </w:t>
          </w:r>
          <w:r>
            <w:rPr>
              <w:sz w:val="20"/>
              <w:shd w:val="clear" w:color="auto" w:fill="FEFEFE"/>
            </w:rPr>
            <w:t>No.</w:t>
          </w:r>
          <w:r>
            <w:rPr>
              <w:color w:val="A6A6A6"/>
              <w:sz w:val="20"/>
              <w:lang w:eastAsia="lt-LT"/>
            </w:rPr>
            <w:t xml:space="preserve"> ___</w:t>
          </w:r>
        </w:p>
        <w:p>
          <w:pPr>
            <w:widowControl w:val="0"/>
            <w:ind w:firstLine="567"/>
            <w:jc w:val="both"/>
            <w:rPr>
              <w:sz w:val="20"/>
              <w:lang w:eastAsia="lt-LT"/>
            </w:rPr>
          </w:pPr>
        </w:p>
        <w:p>
          <w:pPr>
            <w:ind w:firstLine="680"/>
            <w:jc w:val="both"/>
            <w:rPr>
              <w:i/>
              <w:sz w:val="20"/>
              <w:lang w:eastAsia="lt-LT"/>
            </w:rPr>
          </w:pPr>
        </w:p>
        <w:p>
          <w:pPr>
            <w:ind w:firstLine="680"/>
            <w:jc w:val="both"/>
            <w:rPr>
              <w:i/>
              <w:sz w:val="20"/>
              <w:lang w:eastAsia="lt-LT"/>
            </w:rPr>
          </w:pPr>
        </w:p>
        <w:p>
          <w:pPr>
            <w:ind w:firstLine="680"/>
            <w:jc w:val="both"/>
            <w:rPr>
              <w:i/>
              <w:sz w:val="20"/>
              <w:lang w:eastAsia="lt-LT"/>
            </w:rPr>
          </w:pPr>
        </w:p>
        <w:p>
          <w:pPr>
            <w:ind w:firstLine="680"/>
            <w:jc w:val="both"/>
            <w:rPr>
              <w:i/>
              <w:sz w:val="20"/>
              <w:lang w:eastAsia="lt-LT"/>
            </w:rPr>
          </w:pPr>
        </w:p>
        <w:p>
          <w:pPr>
            <w:ind w:firstLine="680"/>
            <w:jc w:val="both"/>
            <w:rPr>
              <w:i/>
              <w:sz w:val="20"/>
              <w:lang w:eastAsia="lt-LT"/>
            </w:rPr>
          </w:pPr>
        </w:p>
        <w:p>
          <w:pPr>
            <w:ind w:firstLine="680"/>
            <w:jc w:val="both"/>
            <w:rPr>
              <w:i/>
              <w:sz w:val="20"/>
              <w:lang w:eastAsia="lt-LT"/>
            </w:rPr>
          </w:pPr>
        </w:p>
        <w:p>
          <w:pPr>
            <w:ind w:firstLine="680"/>
            <w:jc w:val="both"/>
            <w:rPr>
              <w:i/>
              <w:sz w:val="20"/>
              <w:lang w:eastAsia="lt-LT"/>
            </w:rPr>
          </w:pPr>
        </w:p>
        <w:p>
          <w:pPr>
            <w:ind w:firstLine="680"/>
            <w:jc w:val="both"/>
            <w:rPr>
              <w:i/>
              <w:sz w:val="20"/>
              <w:lang w:eastAsia="lt-LT"/>
            </w:rPr>
          </w:pPr>
        </w:p>
        <w:p>
          <w:pPr>
            <w:ind w:firstLine="680"/>
            <w:jc w:val="both"/>
            <w:rPr>
              <w:i/>
              <w:sz w:val="20"/>
              <w:lang w:eastAsia="lt-LT"/>
            </w:rPr>
          </w:pPr>
        </w:p>
        <w:p>
          <w:pPr>
            <w:ind w:firstLine="680"/>
            <w:jc w:val="both"/>
            <w:rPr>
              <w:i/>
              <w:sz w:val="20"/>
              <w:lang w:eastAsia="lt-LT"/>
            </w:rPr>
          </w:pPr>
        </w:p>
        <w:p>
          <w:pPr>
            <w:ind w:firstLine="680"/>
            <w:jc w:val="both"/>
            <w:rPr>
              <w:i/>
              <w:sz w:val="20"/>
              <w:lang w:eastAsia="lt-LT"/>
            </w:rPr>
          </w:pPr>
        </w:p>
        <w:p>
          <w:pPr>
            <w:ind w:firstLine="680"/>
            <w:jc w:val="both"/>
            <w:rPr>
              <w:i/>
              <w:sz w:val="20"/>
              <w:lang w:eastAsia="lt-LT"/>
            </w:rPr>
          </w:pPr>
        </w:p>
        <w:p>
          <w:pPr>
            <w:ind w:firstLine="680"/>
            <w:jc w:val="both"/>
            <w:rPr>
              <w:i/>
              <w:sz w:val="20"/>
              <w:lang w:eastAsia="lt-LT"/>
            </w:rPr>
          </w:pPr>
        </w:p>
        <w:p>
          <w:pPr>
            <w:ind w:firstLine="680"/>
            <w:jc w:val="both"/>
            <w:rPr>
              <w:i/>
              <w:sz w:val="20"/>
              <w:lang w:eastAsia="lt-LT"/>
            </w:rPr>
          </w:pPr>
        </w:p>
        <w:p>
          <w:pPr>
            <w:ind w:firstLine="680"/>
            <w:jc w:val="both"/>
            <w:rPr>
              <w:i/>
              <w:sz w:val="20"/>
              <w:lang w:eastAsia="lt-LT"/>
            </w:rPr>
          </w:pPr>
        </w:p>
        <w:p>
          <w:pPr>
            <w:ind w:firstLine="680"/>
            <w:jc w:val="both"/>
            <w:rPr>
              <w:i/>
              <w:sz w:val="20"/>
              <w:lang w:eastAsia="lt-LT"/>
            </w:rPr>
          </w:pPr>
        </w:p>
        <w:p>
          <w:pPr>
            <w:ind w:firstLine="680"/>
            <w:jc w:val="both"/>
            <w:rPr>
              <w:i/>
              <w:sz w:val="20"/>
              <w:lang w:eastAsia="lt-LT"/>
            </w:rPr>
          </w:pPr>
        </w:p>
        <w:p>
          <w:pPr>
            <w:ind w:firstLine="680"/>
            <w:jc w:val="both"/>
            <w:rPr>
              <w:i/>
              <w:sz w:val="20"/>
              <w:lang w:eastAsia="lt-LT"/>
            </w:rPr>
          </w:pPr>
        </w:p>
        <w:p>
          <w:pPr>
            <w:ind w:firstLine="680"/>
            <w:jc w:val="both"/>
            <w:rPr>
              <w:i/>
              <w:sz w:val="20"/>
              <w:lang w:eastAsia="lt-LT"/>
            </w:rPr>
          </w:pPr>
        </w:p>
        <w:p>
          <w:pPr>
            <w:ind w:firstLine="680"/>
            <w:jc w:val="both"/>
            <w:rPr>
              <w:i/>
              <w:sz w:val="20"/>
              <w:lang w:eastAsia="lt-LT"/>
            </w:rPr>
          </w:pPr>
        </w:p>
        <w:p>
          <w:pPr>
            <w:ind w:firstLine="680"/>
            <w:jc w:val="both"/>
            <w:rPr>
              <w:i/>
              <w:sz w:val="20"/>
              <w:lang w:eastAsia="lt-LT"/>
            </w:rPr>
          </w:pPr>
        </w:p>
        <w:p>
          <w:pPr>
            <w:ind w:firstLine="680"/>
            <w:jc w:val="both"/>
            <w:rPr>
              <w:i/>
              <w:sz w:val="20"/>
              <w:lang w:eastAsia="lt-LT"/>
            </w:rPr>
          </w:pPr>
        </w:p>
        <w:p>
          <w:pPr>
            <w:ind w:firstLine="680"/>
            <w:jc w:val="both"/>
            <w:rPr>
              <w:i/>
              <w:sz w:val="20"/>
              <w:lang w:eastAsia="lt-LT"/>
            </w:rPr>
          </w:pPr>
        </w:p>
        <w:p>
          <w:pPr>
            <w:rPr>
              <w:b/>
              <w:bCs/>
              <w:sz w:val="20"/>
            </w:rPr>
          </w:pPr>
          <w:r>
            <w:rPr>
              <w:b/>
              <w:bCs/>
              <w:sz w:val="20"/>
            </w:rPr>
            <w:t xml:space="preserve">Brandos atestatas yra skaitmeninis, jo duomenys sugeneruoti iš Diplomų, atestatų ir kvalifikacijos pažymėjimų registro </w:t>
          </w:r>
        </w:p>
        <w:p>
          <w:pPr>
            <w:rPr>
              <w:sz w:val="20"/>
            </w:rPr>
          </w:pPr>
          <w:r>
            <w:rPr>
              <w:sz w:val="20"/>
            </w:rPr>
            <w:t>This Matriculation certificate is digital, with data generated from the Register of Diplomas, Certificates and Qualifications</w:t>
          </w:r>
        </w:p>
        <w:tbl>
          <w:tblPr>
            <w:tblW w:w="0" w:type="auto"/>
            <w:tblBorders>
              <w:top w:val="single" w:sz="4" w:space="0" w:color="auto"/>
            </w:tblBorders>
            <w:tblLook w:val="04A0" w:firstRow="1" w:lastRow="0" w:firstColumn="1" w:lastColumn="0" w:noHBand="0" w:noVBand="1"/>
          </w:tblPr>
          <w:tblGrid>
            <w:gridCol w:w="6050"/>
            <w:gridCol w:w="3872"/>
          </w:tblGrid>
          <w:tr>
            <w:trPr>
              <w:trHeight w:val="397"/>
            </w:trPr>
            <w:tc>
              <w:tcPr>
                <w:tcW w:w="6379" w:type="dxa"/>
                <w:tcBorders>
                  <w:top w:val="single" w:sz="8" w:space="0" w:color="auto"/>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Brandos atestato generavimo (duomenų atvaizdavimo) / spausdinimo / išsaugojimo data ir laikas:</w:t>
                </w:r>
              </w:p>
              <w:p>
                <w:pPr>
                  <w:ind w:left="-113"/>
                  <w:rPr>
                    <w:rFonts w:eastAsia="Calibri"/>
                    <w:kern w:val="2"/>
                    <w:sz w:val="20"/>
                    <w:szCs w:val="22"/>
                  </w:rPr>
                </w:pPr>
                <w:r>
                  <w:rPr>
                    <w:rFonts w:eastAsia="Calibri"/>
                    <w:kern w:val="2"/>
                    <w:sz w:val="20"/>
                    <w:szCs w:val="22"/>
                  </w:rPr>
                  <w:t>Date and time of generation/data mapping/printing/saving of Matriculation certificate:</w:t>
                </w:r>
              </w:p>
            </w:tc>
            <w:tc>
              <w:tcPr>
                <w:tcW w:w="4106" w:type="dxa"/>
                <w:tcBorders>
                  <w:top w:val="single" w:sz="8" w:space="0" w:color="auto"/>
                  <w:left w:val="nil"/>
                  <w:bottom w:val="single" w:sz="2" w:space="0" w:color="A6A6A6"/>
                  <w:right w:val="nil"/>
                </w:tcBorders>
                <w:vAlign w:val="center"/>
                <w:hideMark/>
              </w:tcPr>
              <w:p>
                <w:pPr>
                  <w:rPr>
                    <w:rFonts w:eastAsia="Calibri"/>
                    <w:kern w:val="2"/>
                    <w:sz w:val="20"/>
                    <w:szCs w:val="22"/>
                  </w:rPr>
                </w:pPr>
                <w:r>
                  <w:rPr>
                    <w:rFonts w:eastAsia="Calibri"/>
                    <w:kern w:val="2"/>
                    <w:sz w:val="20"/>
                    <w:szCs w:val="22"/>
                  </w:rPr>
                  <w:t>(Data ir laikas)</w:t>
                </w:r>
              </w:p>
            </w:tc>
          </w:tr>
          <w:tr>
            <w:trPr>
              <w:trHeight w:val="397"/>
            </w:trPr>
            <w:tc>
              <w:tcPr>
                <w:tcW w:w="6379" w:type="dxa"/>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Brandos atestatą peržiūrėti / atsisiųsti galima suvedus šį kodą:</w:t>
                </w:r>
              </w:p>
              <w:p>
                <w:pPr>
                  <w:ind w:left="-113"/>
                  <w:rPr>
                    <w:rFonts w:eastAsia="Calibri"/>
                    <w:kern w:val="2"/>
                    <w:sz w:val="20"/>
                    <w:szCs w:val="22"/>
                  </w:rPr>
                </w:pPr>
                <w:r>
                  <w:rPr>
                    <w:rFonts w:eastAsia="Calibri"/>
                    <w:kern w:val="2"/>
                    <w:sz w:val="20"/>
                    <w:szCs w:val="22"/>
                  </w:rPr>
                  <w:t>To view/download the Matriculation certificate, the following code must be entered:</w:t>
                </w:r>
              </w:p>
            </w:tc>
            <w:tc>
              <w:tcPr>
                <w:tcW w:w="4106" w:type="dxa"/>
                <w:tcBorders>
                  <w:top w:val="single" w:sz="2" w:space="0" w:color="A6A6A6"/>
                  <w:left w:val="nil"/>
                  <w:bottom w:val="single" w:sz="2" w:space="0" w:color="A6A6A6"/>
                  <w:right w:val="nil"/>
                </w:tcBorders>
                <w:vAlign w:val="center"/>
                <w:hideMark/>
              </w:tcPr>
              <w:p>
                <w:pPr>
                  <w:rPr>
                    <w:rFonts w:eastAsia="Calibri"/>
                    <w:kern w:val="2"/>
                    <w:sz w:val="20"/>
                    <w:szCs w:val="22"/>
                  </w:rPr>
                </w:pPr>
                <w:r>
                  <w:rPr>
                    <w:rFonts w:eastAsia="Calibri"/>
                    <w:kern w:val="2"/>
                    <w:sz w:val="20"/>
                    <w:szCs w:val="22"/>
                  </w:rPr>
                  <w:t>(Raidinis ir (ar) skaitinis kodas)</w:t>
                </w:r>
              </w:p>
            </w:tc>
          </w:tr>
          <w:tr>
            <w:trPr>
              <w:trHeight w:val="397"/>
            </w:trPr>
            <w:tc>
              <w:tcPr>
                <w:tcW w:w="6379" w:type="dxa"/>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Brandos atestatą peržiūrėti / atsisiųsti galima suvedus kodą nuorodoje:</w:t>
                </w:r>
              </w:p>
              <w:p>
                <w:pPr>
                  <w:ind w:left="-113"/>
                  <w:rPr>
                    <w:rFonts w:eastAsia="Calibri"/>
                    <w:kern w:val="2"/>
                    <w:sz w:val="20"/>
                    <w:szCs w:val="22"/>
                  </w:rPr>
                </w:pPr>
                <w:r>
                  <w:rPr>
                    <w:rFonts w:eastAsia="Calibri"/>
                    <w:kern w:val="2"/>
                    <w:sz w:val="20"/>
                    <w:szCs w:val="22"/>
                  </w:rPr>
                  <w:t>The Matriculation certificate can be viewed/downloaded by entering the code in the following link:</w:t>
                </w:r>
              </w:p>
            </w:tc>
            <w:tc>
              <w:tcPr>
                <w:tcW w:w="4106" w:type="dxa"/>
                <w:tcBorders>
                  <w:top w:val="single" w:sz="2" w:space="0" w:color="A6A6A6"/>
                  <w:left w:val="nil"/>
                  <w:bottom w:val="single" w:sz="2" w:space="0" w:color="A6A6A6"/>
                  <w:right w:val="nil"/>
                </w:tcBorders>
                <w:vAlign w:val="center"/>
                <w:hideMark/>
              </w:tcPr>
              <w:p>
                <w:pPr>
                  <w:rPr>
                    <w:rFonts w:eastAsia="Calibri"/>
                    <w:kern w:val="2"/>
                    <w:sz w:val="20"/>
                    <w:szCs w:val="22"/>
                  </w:rPr>
                </w:pPr>
                <w:r>
                  <w:rPr>
                    <w:rFonts w:eastAsia="Calibri"/>
                    <w:kern w:val="2"/>
                    <w:sz w:val="20"/>
                    <w:szCs w:val="22"/>
                  </w:rPr>
                  <w:t>(Nuoroda)</w:t>
                </w:r>
              </w:p>
            </w:tc>
          </w:tr>
          <w:tr>
            <w:trPr>
              <w:trHeight w:val="510"/>
            </w:trPr>
            <w:tc>
              <w:tcPr>
                <w:tcW w:w="6379" w:type="dxa"/>
                <w:tcBorders>
                  <w:top w:val="single" w:sz="2" w:space="0" w:color="A6A6A6"/>
                  <w:left w:val="nil"/>
                  <w:bottom w:val="nil"/>
                  <w:right w:val="nil"/>
                </w:tcBorders>
                <w:vAlign w:val="center"/>
                <w:hideMark/>
              </w:tcPr>
              <w:p>
                <w:pPr>
                  <w:ind w:left="-113"/>
                  <w:rPr>
                    <w:rFonts w:eastAsia="Calibri"/>
                    <w:kern w:val="2"/>
                    <w:sz w:val="20"/>
                    <w:szCs w:val="22"/>
                  </w:rPr>
                </w:pPr>
                <w:r>
                  <w:rPr>
                    <w:rFonts w:eastAsia="Calibri"/>
                    <w:kern w:val="2"/>
                    <w:sz w:val="20"/>
                    <w:szCs w:val="22"/>
                  </w:rPr>
                  <w:t>Brandos atestatą peržiūrėti / atsisiųsti galima nuskenavus kodą:</w:t>
                </w:r>
              </w:p>
              <w:p>
                <w:pPr>
                  <w:ind w:left="-113"/>
                  <w:rPr>
                    <w:rFonts w:eastAsia="Calibri"/>
                    <w:kern w:val="2"/>
                    <w:sz w:val="20"/>
                    <w:szCs w:val="22"/>
                  </w:rPr>
                </w:pPr>
                <w:r>
                  <w:rPr>
                    <w:rFonts w:eastAsia="Calibri"/>
                    <w:kern w:val="2"/>
                    <w:sz w:val="20"/>
                    <w:szCs w:val="22"/>
                  </w:rPr>
                  <w:t>The Matriculation certificate can be viewed/downloaded by scanning the code:</w:t>
                </w:r>
              </w:p>
            </w:tc>
            <w:tc>
              <w:tcPr>
                <w:tcW w:w="4106" w:type="dxa"/>
                <w:tcBorders>
                  <w:top w:val="single" w:sz="2" w:space="0" w:color="A6A6A6"/>
                  <w:left w:val="nil"/>
                  <w:bottom w:val="nil"/>
                  <w:right w:val="nil"/>
                </w:tcBorders>
                <w:vAlign w:val="center"/>
                <w:hideMark/>
              </w:tcPr>
              <w:p>
                <w:pPr>
                  <w:rPr>
                    <w:rFonts w:eastAsia="Calibri"/>
                    <w:kern w:val="2"/>
                    <w:sz w:val="20"/>
                    <w:szCs w:val="22"/>
                  </w:rPr>
                </w:pPr>
                <w:r>
                  <w:rPr>
                    <w:rFonts w:eastAsia="Calibri"/>
                    <w:kern w:val="2"/>
                    <w:sz w:val="20"/>
                    <w:szCs w:val="22"/>
                  </w:rPr>
                  <w:t>(QR kodas)</w:t>
                </w:r>
              </w:p>
            </w:tc>
          </w:tr>
        </w:tbl>
        <w:sdt>
          <w:sdtPr>
            <w:alias w:val="pabaiga"/>
            <w:tag w:val="part_76d1795ba40c4d7982e7924de974d3cc"/>
            <w:lock w:val="sdtLocked"/>
            <w:richText/>
          </w:sdtPr>
          <w:sdtContent>
            <w:p>
              <w:pPr>
                <w:jc w:val="center"/>
                <w:rPr>
                  <w:sz w:val="20"/>
                  <w:lang w:eastAsia="lt-LT"/>
                </w:rPr>
              </w:pPr>
              <w:r>
                <w:rPr>
                  <w:sz w:val="20"/>
                  <w:lang w:eastAsia="lt-LT"/>
                </w:rPr>
                <w:t>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b66200f23e11ee9a9af243a0496a74">
            <w:r w:rsidRPr="00532B9F">
              <w:rPr>
                <w:rFonts w:ascii="Times New Roman" w:eastAsia="MS Mincho" w:hAnsi="Times New Roman"/>
                <w:sz w:val="20"/>
                <w:i/>
                <w:iCs/>
                <w:color w:val="0000FF" w:themeColor="hyperlink"/>
                <w:u w:val="single"/>
              </w:rPr>
              <w:t>V-371</w:t>
            </w:r>
          </w:fldSimple>
          <w:r>
            <w:rPr>
              <w:rFonts w:ascii="Times New Roman" w:eastAsia="MS Mincho" w:hAnsi="Times New Roman"/>
              <w:sz w:val="20"/>
              <w:i/>
              <w:iCs/>
            </w:rPr>
            <w:t>,
2024-04-03,
paskelbta TAR 2024-04-04, i. k. 2024-06356            </w:t>
          </w:r>
        </w:p>
        <w:p/>
      </w:sdtContent>
    </w:sdt>
    <w:sdt>
      <w:sdtPr>
        <w:alias w:val="11 pr."/>
        <w:tag w:val="part_d9b168347a9f4136a33badeb6101f5ce"/>
        <w:lock w:val="sdtLocked"/>
        <w:richText/>
      </w:sdtPr>
      <w:sdtContent>
        <w:p>
          <w:pPr>
            <w:ind w:left="6521"/>
            <w:sectPr>
              <w:pgSz w:w="11907" w:h="16840" w:code="9"/>
              <w:pgMar w:top="851" w:right="567" w:bottom="851" w:left="1701" w:header="289" w:footer="720" w:gutter="0"/>
              <w:cols w:space="720"/>
              <w:noEndnote/>
              <w:titlePg/>
              <w:docGrid w:linePitch="326"/>
            </w:sectPr>
          </w:pPr>
        </w:p>
        <w:p>
          <w:pPr>
            <w:ind w:left="6521"/>
            <w:rPr>
              <w:szCs w:val="24"/>
              <w:lang w:eastAsia="lt-LT"/>
            </w:rPr>
          </w:pPr>
          <w:r>
            <w:rPr>
              <w:szCs w:val="24"/>
              <w:lang w:eastAsia="lt-LT"/>
            </w:rPr>
            <w:t xml:space="preserve">Pažymėjimų ir brandos atestatų </w:t>
          </w:r>
        </w:p>
        <w:p>
          <w:pPr>
            <w:ind w:left="6521"/>
            <w:rPr>
              <w:szCs w:val="24"/>
              <w:lang w:eastAsia="lt-LT"/>
            </w:rPr>
          </w:pPr>
          <w:r>
            <w:rPr>
              <w:szCs w:val="24"/>
              <w:lang w:eastAsia="lt-LT"/>
            </w:rPr>
            <w:t>išdavimo tvarkos aprašo</w:t>
          </w:r>
        </w:p>
        <w:p>
          <w:pPr>
            <w:tabs>
              <w:tab w:val="left" w:pos="5812"/>
            </w:tabs>
            <w:ind w:left="6521"/>
            <w:rPr>
              <w:szCs w:val="24"/>
              <w:lang w:eastAsia="lt-LT"/>
            </w:rPr>
          </w:pPr>
          <w:sdt>
            <w:sdtPr>
              <w:alias w:val="Numeris"/>
              <w:tag w:val="nr_d9b168347a9f4136a33badeb6101f5ce"/>
              <w:lock w:val="sdtLocked"/>
              <w:richText/>
            </w:sdtPr>
            <w:sdtContent>
              <w:r>
                <w:rPr>
                  <w:szCs w:val="24"/>
                  <w:lang w:eastAsia="lt-LT"/>
                </w:rPr>
                <w:t>11</w:t>
              </w:r>
            </w:sdtContent>
          </w:sdt>
          <w:r>
            <w:rPr>
              <w:szCs w:val="24"/>
              <w:lang w:eastAsia="lt-LT"/>
            </w:rPr>
            <w:t xml:space="preserve"> priedas</w:t>
          </w:r>
        </w:p>
        <w:p>
          <w:pPr>
            <w:jc w:val="center"/>
            <w:rPr>
              <w:b/>
              <w:bCs/>
              <w:szCs w:val="24"/>
              <w:lang w:eastAsia="lt-LT"/>
            </w:rPr>
          </w:pPr>
        </w:p>
        <w:p>
          <w:pPr>
            <w:jc w:val="center"/>
            <w:rPr>
              <w:b/>
              <w:bCs/>
              <w:szCs w:val="24"/>
              <w:lang w:eastAsia="lt-LT"/>
            </w:rPr>
          </w:pPr>
        </w:p>
        <w:p>
          <w:pPr>
            <w:widowControl w:val="0"/>
            <w:jc w:val="center"/>
            <w:rPr>
              <w:b/>
              <w:bCs/>
              <w:szCs w:val="24"/>
              <w:lang w:eastAsia="lt-LT"/>
            </w:rPr>
          </w:pPr>
          <w:sdt>
            <w:sdtPr>
              <w:alias w:val="Pavadinimas"/>
              <w:tag w:val="title_d9b168347a9f4136a33badeb6101f5ce"/>
              <w:lock w:val="sdtLocked"/>
              <w:richText/>
            </w:sdtPr>
            <w:sdtContent>
              <w:r>
                <w:rPr>
                  <w:b/>
                  <w:bCs/>
                  <w:szCs w:val="24"/>
                  <w:lang w:eastAsia="lt-LT"/>
                </w:rPr>
                <w:t xml:space="preserve">(Brandos atestato pildymo pavyzdys) </w:t>
              </w:r>
            </w:sdtContent>
          </w:sdt>
        </w:p>
        <w:p>
          <w:pPr>
            <w:jc w:val="center"/>
            <w:rPr>
              <w:b/>
              <w:bCs/>
              <w:szCs w:val="24"/>
              <w:lang w:eastAsia="lt-LT"/>
            </w:rPr>
          </w:pPr>
        </w:p>
        <w:p>
          <w:pPr>
            <w:jc w:val="center"/>
            <w:rPr>
              <w:rFonts w:eastAsia="Calibri"/>
              <w:spacing w:val="10"/>
              <w14:ligatures w14:val="standardContextual"/>
            </w:rPr>
          </w:pPr>
          <w:r>
            <w:rPr>
              <w:rFonts w:ascii="Beausite Fit Medium" w:eastAsia="Calibri" w:hAnsi="Beausite Fit Medium"/>
              <w:spacing w:val="10"/>
              <w:szCs w:val="24"/>
              <w14:ligatures w14:val="standardContextual"/>
            </w:rPr>
            <w:t>VILNIAUS GIMNAZIJA</w:t>
          </w:r>
        </w:p>
        <w:p>
          <w:pPr>
            <w:jc w:val="center"/>
            <w:rPr>
              <w:rFonts w:ascii="Beausite Fit Light" w:eastAsia="Calibri" w:hAnsi="Beausite Fit Light"/>
              <w:spacing w:val="10"/>
              <w:szCs w:val="24"/>
              <w14:ligatures w14:val="standardContextual"/>
            </w:rPr>
          </w:pPr>
          <w:r>
            <w:rPr>
              <w:rFonts w:ascii="Beausite Fit Light" w:eastAsia="Calibri" w:hAnsi="Beausite Fit Light"/>
              <w:spacing w:val="10"/>
              <w14:ligatures w14:val="standardContextual"/>
            </w:rPr>
            <w:t>VILNIUS GYMNASIUM</w:t>
          </w:r>
        </w:p>
        <w:p>
          <w:pPr>
            <w:widowControl w:val="0"/>
            <w:ind w:firstLine="67"/>
            <w:jc w:val="center"/>
            <w:rPr>
              <w:rFonts w:ascii="Beausite Fit Light" w:hAnsi="Beausite Fit Light"/>
              <w:b/>
              <w:bCs/>
              <w:szCs w:val="24"/>
              <w:lang w:eastAsia="lt-LT"/>
            </w:rPr>
          </w:pPr>
        </w:p>
        <w:p>
          <w:pPr>
            <w:widowControl w:val="0"/>
            <w:jc w:val="center"/>
            <w:rPr>
              <w:rFonts w:ascii="Beausite Fit Light" w:hAnsi="Beausite Fit Light"/>
              <w:b/>
              <w:bCs/>
              <w:sz w:val="46"/>
              <w:szCs w:val="46"/>
              <w:lang w:eastAsia="lt-LT"/>
            </w:rPr>
          </w:pPr>
        </w:p>
        <w:p>
          <w:pPr>
            <w:jc w:val="center"/>
            <w:rPr>
              <w:rFonts w:ascii="Beausite Fit Medium" w:hAnsi="Beausite Fit Medium"/>
              <w:spacing w:val="14"/>
              <w:sz w:val="46"/>
              <w:szCs w:val="46"/>
            </w:rPr>
          </w:pPr>
          <w:r>
            <w:rPr>
              <w:rFonts w:ascii="Beausite Fit Medium" w:hAnsi="Beausite Fit Medium"/>
              <w:spacing w:val="14"/>
              <w:sz w:val="46"/>
              <w:szCs w:val="46"/>
            </w:rPr>
            <w:t>BRANDOS ATESTATAS</w:t>
          </w:r>
        </w:p>
        <w:p>
          <w:pPr>
            <w:jc w:val="center"/>
            <w:rPr>
              <w:rFonts w:ascii="Beausite Fit Light" w:hAnsi="Beausite Fit Light"/>
              <w:spacing w:val="14"/>
              <w:sz w:val="32"/>
              <w:szCs w:val="32"/>
            </w:rPr>
          </w:pPr>
          <w:r>
            <w:rPr>
              <w:rFonts w:ascii="Beausite Fit Light" w:hAnsi="Beausite Fit Light"/>
              <w:spacing w:val="14"/>
              <w:sz w:val="32"/>
              <w:szCs w:val="32"/>
            </w:rPr>
            <w:t>MATRICULATION CERTIFICATE</w:t>
          </w:r>
        </w:p>
        <w:p>
          <w:pPr>
            <w:tabs>
              <w:tab w:val="left" w:pos="8901"/>
            </w:tabs>
            <w:jc w:val="center"/>
            <w:rPr>
              <w:rFonts w:ascii="Beausite Fit Light" w:hAnsi="Beausite Fit Light"/>
              <w:b/>
              <w:bCs/>
              <w:szCs w:val="24"/>
              <w:lang w:eastAsia="lt-LT"/>
            </w:rPr>
          </w:pPr>
        </w:p>
        <w:p>
          <w:pPr>
            <w:jc w:val="center"/>
            <w:rPr>
              <w:rFonts w:ascii="Beausite Fit Light" w:eastAsia="Calibri" w:hAnsi="Beausite Fit Light"/>
              <w:spacing w:val="10"/>
              <w:sz w:val="40"/>
              <w:szCs w:val="40"/>
              <w14:ligatures w14:val="standardContextual"/>
            </w:rPr>
          </w:pPr>
          <w:r>
            <w:rPr>
              <w:rFonts w:ascii="Beausite Fit Light" w:eastAsia="Calibri" w:hAnsi="Beausite Fit Light"/>
              <w:spacing w:val="10"/>
              <w:sz w:val="40"/>
              <w:szCs w:val="40"/>
              <w14:ligatures w14:val="standardContextual"/>
            </w:rPr>
            <w:t>Vardė Pavardenė</w:t>
          </w:r>
        </w:p>
        <w:p>
          <w:pPr>
            <w:jc w:val="center"/>
            <w:rPr>
              <w:rFonts w:ascii="Beausite Fit Light" w:eastAsia="Calibri" w:hAnsi="Beausite Fit Light"/>
              <w:spacing w:val="10"/>
              <w:sz w:val="20"/>
              <w14:ligatures w14:val="standardContextual"/>
            </w:rPr>
          </w:pPr>
          <w:r>
            <w:rPr>
              <w:rFonts w:ascii="Beausite Fit Light" w:eastAsia="Calibri" w:hAnsi="Beausite Fit Light"/>
              <w:spacing w:val="10"/>
              <w:sz w:val="20"/>
              <w14:ligatures w14:val="standardContextual"/>
            </w:rPr>
            <w:t>Asmens kodas / Personal identification number 10101010101</w:t>
          </w:r>
        </w:p>
        <w:p>
          <w:pPr>
            <w:jc w:val="center"/>
            <w:rPr>
              <w:rFonts w:ascii="Beausite Fit Light" w:eastAsia="Calibri" w:hAnsi="Beausite Fit Light"/>
              <w:spacing w:val="10"/>
              <w:sz w:val="20"/>
              <w14:ligatures w14:val="standardContextual"/>
            </w:rPr>
          </w:pPr>
        </w:p>
        <w:p>
          <w:pPr>
            <w:jc w:val="center"/>
            <w:rPr>
              <w:rFonts w:ascii="Beausite Fit Medium" w:eastAsia="Calibri" w:hAnsi="Beausite Fit Medium"/>
              <w:spacing w:val="10"/>
              <w:szCs w:val="24"/>
              <w14:ligatures w14:val="standardContextual"/>
            </w:rPr>
          </w:pPr>
          <w:r>
            <w:rPr>
              <w:rFonts w:ascii="Beausite Fit Medium" w:eastAsia="Calibri" w:hAnsi="Beausite Fit Medium"/>
              <w:spacing w:val="10"/>
              <w:szCs w:val="24"/>
              <w14:ligatures w14:val="standardContextual"/>
            </w:rPr>
            <w:t>įgijo vidurinį išsilavinimą</w:t>
          </w:r>
        </w:p>
        <w:p>
          <w:pPr>
            <w:jc w:val="center"/>
            <w:rPr>
              <w:rFonts w:ascii="Beausite Fit Light" w:eastAsia="Calibri" w:hAnsi="Beausite Fit Light"/>
              <w:spacing w:val="10"/>
              <w:szCs w:val="24"/>
              <w14:ligatures w14:val="standardContextual"/>
            </w:rPr>
          </w:pPr>
          <w:r>
            <w:rPr>
              <w:rFonts w:ascii="Beausite Fit Light" w:eastAsia="Calibri" w:hAnsi="Beausite Fit Light"/>
              <w:spacing w:val="10"/>
              <w:szCs w:val="24"/>
              <w14:ligatures w14:val="standardContextual"/>
            </w:rPr>
            <w:t>completed secondary education</w:t>
          </w:r>
        </w:p>
        <w:p>
          <w:pPr>
            <w:jc w:val="center"/>
            <w:rPr>
              <w:rFonts w:ascii="Beausite Fit Light" w:hAnsi="Beausite Fit Light"/>
              <w:b/>
              <w:bCs/>
              <w:szCs w:val="24"/>
            </w:rPr>
          </w:pPr>
        </w:p>
        <w:p>
          <w:pPr>
            <w:widowControl w:val="0"/>
            <w:tabs>
              <w:tab w:val="right" w:pos="9072"/>
            </w:tabs>
            <w:jc w:val="center"/>
            <w:rPr>
              <w:rFonts w:ascii="Beausite Fit Light" w:hAnsi="Beausite Fit Light"/>
              <w:b/>
              <w:bCs/>
              <w:szCs w:val="24"/>
              <w:lang w:eastAsia="lt-LT"/>
            </w:rPr>
          </w:pPr>
        </w:p>
        <w:p>
          <w:pPr>
            <w:rPr>
              <w:rFonts w:ascii="Beausite Fit Light" w:hAnsi="Beausite Fit Light"/>
              <w:b/>
              <w:bCs/>
              <w:sz w:val="20"/>
            </w:rPr>
          </w:pPr>
          <w:r>
            <w:rPr>
              <w:rFonts w:ascii="Beausite Fit Medium" w:eastAsia="Calibri" w:hAnsi="Beausite Fit Medium"/>
              <w:spacing w:val="10"/>
              <w:sz w:val="14"/>
              <w:szCs w:val="14"/>
              <w14:ligatures w14:val="standardContextual"/>
            </w:rPr>
            <w:t xml:space="preserve">Ugdymo programos baigimas ir išsilavinimo įgijimas </w:t>
          </w:r>
          <w:r>
            <w:rPr>
              <w:rFonts w:ascii="Beausite Fit Light" w:eastAsia="Calibri" w:hAnsi="Beausite Fit Light"/>
              <w:spacing w:val="10"/>
              <w:sz w:val="14"/>
              <w:szCs w:val="14"/>
              <w14:ligatures w14:val="standardContextual"/>
            </w:rPr>
            <w:t>/ Completed education</w:t>
          </w:r>
        </w:p>
        <w:p>
          <w:pPr>
            <w:rPr>
              <w:sz w:val="10"/>
              <w:szCs w:val="10"/>
            </w:rPr>
          </w:pPr>
        </w:p>
        <w:tbl>
          <w:tblPr>
            <w:tblW w:w="0" w:type="auto"/>
            <w:tblBorders>
              <w:top w:val="single" w:sz="4" w:space="0" w:color="auto"/>
            </w:tblBorders>
            <w:tblLook w:val="04A0" w:firstRow="1" w:lastRow="0" w:firstColumn="1" w:lastColumn="0" w:noHBand="0" w:noVBand="1"/>
          </w:tblPr>
          <w:tblGrid>
            <w:gridCol w:w="5224"/>
            <w:gridCol w:w="4698"/>
          </w:tblGrid>
          <w:tr>
            <w:trPr>
              <w:trHeight w:val="397"/>
            </w:trPr>
            <w:tc>
              <w:tcPr>
                <w:tcW w:w="5524" w:type="dxa"/>
                <w:tcBorders>
                  <w:top w:val="single" w:sz="8" w:space="0" w:color="auto"/>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Programos pavadinimas, kodas / Programme name, code</w:t>
                </w:r>
              </w:p>
            </w:tc>
            <w:tc>
              <w:tcPr>
                <w:tcW w:w="4961" w:type="dxa"/>
                <w:tcBorders>
                  <w:top w:val="single" w:sz="8" w:space="0" w:color="auto"/>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Vidurinio ugdymo programa / Secondary education programme, 111111</w:t>
                </w:r>
              </w:p>
            </w:tc>
          </w:tr>
          <w:tr>
            <w:trPr>
              <w:trHeight w:val="284"/>
            </w:trPr>
            <w:tc>
              <w:tcPr>
                <w:tcW w:w="5524"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Programos trukmė (metais) / Programme duration (years)</w:t>
                </w:r>
              </w:p>
            </w:tc>
            <w:tc>
              <w:tcPr>
                <w:tcW w:w="4961" w:type="dxa"/>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w:t>
                </w:r>
              </w:p>
            </w:tc>
          </w:tr>
          <w:tr>
            <w:trPr>
              <w:trHeight w:val="284"/>
            </w:trPr>
            <w:tc>
              <w:tcPr>
                <w:tcW w:w="5524"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Programos baigimo metai / Programme completion year</w:t>
                </w:r>
              </w:p>
            </w:tc>
            <w:tc>
              <w:tcPr>
                <w:tcW w:w="4961" w:type="dxa"/>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2024</w:t>
                </w:r>
              </w:p>
            </w:tc>
          </w:tr>
          <w:tr>
            <w:trPr>
              <w:trHeight w:val="624"/>
            </w:trPr>
            <w:tc>
              <w:tcPr>
                <w:tcW w:w="5524"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Mokyklos, kurioje baigta ugdymo programa, pavadinimas, kodas / Name, code of the school where the educational programme was completed</w:t>
                </w:r>
              </w:p>
            </w:tc>
            <w:tc>
              <w:tcPr>
                <w:tcW w:w="4961" w:type="dxa"/>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Vilniaus gimnazija / Vilnius Gymnasium, 111111</w:t>
                </w:r>
              </w:p>
            </w:tc>
          </w:tr>
          <w:tr>
            <w:trPr>
              <w:trHeight w:val="284"/>
            </w:trPr>
            <w:tc>
              <w:tcPr>
                <w:tcW w:w="5524"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Vidurinio išsilavinimo įgijimo metai / Secondary education year</w:t>
                </w:r>
              </w:p>
            </w:tc>
            <w:tc>
              <w:tcPr>
                <w:tcW w:w="4961" w:type="dxa"/>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2024</w:t>
                </w:r>
              </w:p>
            </w:tc>
          </w:tr>
          <w:tr>
            <w:trPr>
              <w:trHeight w:val="624"/>
            </w:trPr>
            <w:tc>
              <w:tcPr>
                <w:tcW w:w="5524"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Mokyklos, kurioje įgytas vidurinis išsilavinimas, pavadinimas, kodas / Name, code of the school where the secondary the education was obtained</w:t>
                </w:r>
              </w:p>
            </w:tc>
            <w:tc>
              <w:tcPr>
                <w:tcW w:w="4961" w:type="dxa"/>
                <w:tcBorders>
                  <w:top w:val="single" w:sz="2" w:space="0" w:color="A6A6A6"/>
                  <w:left w:val="nil"/>
                  <w:bottom w:val="single" w:sz="2" w:space="0" w:color="A6A6A6"/>
                  <w:right w:val="nil"/>
                </w:tcBorders>
                <w:vAlign w:val="center"/>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Vilniaus gimnazija / Vilnius Gymnasium, 111111</w:t>
                </w:r>
              </w:p>
              <w:p>
                <w:pPr>
                  <w:rPr>
                    <w:rFonts w:ascii="Beausite Fit Light" w:eastAsia="Calibri" w:hAnsi="Beausite Fit Light"/>
                    <w:spacing w:val="10"/>
                    <w:kern w:val="2"/>
                    <w:sz w:val="14"/>
                    <w:szCs w:val="14"/>
                  </w:rPr>
                </w:pPr>
              </w:p>
            </w:tc>
          </w:tr>
          <w:tr>
            <w:trPr>
              <w:trHeight w:val="454"/>
            </w:trPr>
            <w:tc>
              <w:tcPr>
                <w:tcW w:w="5524"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Lietuvos kvalifikacijų lygis / Level in the Lithuanian Qualifications Framework</w:t>
                </w:r>
              </w:p>
            </w:tc>
            <w:tc>
              <w:tcPr>
                <w:tcW w:w="4961" w:type="dxa"/>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IV</w:t>
                </w:r>
              </w:p>
            </w:tc>
          </w:tr>
        </w:tbl>
        <w:p>
          <w:pPr>
            <w:rPr>
              <w:rFonts w:ascii="Beausite Fit Light" w:hAnsi="Beausite Fit Light"/>
              <w:b/>
              <w:bCs/>
              <w:sz w:val="20"/>
            </w:rPr>
          </w:pPr>
        </w:p>
        <w:p>
          <w:pPr>
            <w:rPr>
              <w:sz w:val="10"/>
              <w:szCs w:val="10"/>
            </w:rPr>
          </w:pPr>
        </w:p>
        <w:p>
          <w:pPr>
            <w:rPr>
              <w:rFonts w:ascii="Beausite Fit Light" w:eastAsia="Calibri" w:hAnsi="Beausite Fit Light"/>
              <w:spacing w:val="10"/>
              <w:sz w:val="14"/>
              <w:szCs w:val="14"/>
              <w14:ligatures w14:val="standardContextual"/>
            </w:rPr>
          </w:pPr>
          <w:r>
            <w:rPr>
              <w:rFonts w:ascii="Beausite Fit Medium" w:eastAsia="Calibri" w:hAnsi="Beausite Fit Medium"/>
              <w:spacing w:val="10"/>
              <w:sz w:val="14"/>
              <w:szCs w:val="14"/>
              <w14:ligatures w14:val="standardContextual"/>
            </w:rPr>
            <w:t xml:space="preserve">Mokymosi rezultatai </w:t>
          </w:r>
          <w:r>
            <w:rPr>
              <w:rFonts w:ascii="Beausite Fit Light" w:eastAsia="Calibri" w:hAnsi="Beausite Fit Light"/>
              <w:spacing w:val="10"/>
              <w:sz w:val="14"/>
              <w:szCs w:val="14"/>
              <w14:ligatures w14:val="standardContextual"/>
            </w:rPr>
            <w:t>/ Results</w:t>
          </w:r>
        </w:p>
        <w:p>
          <w:pPr>
            <w:rPr>
              <w:sz w:val="10"/>
              <w:szCs w:val="10"/>
            </w:rPr>
          </w:pPr>
        </w:p>
        <w:tbl>
          <w:tblPr>
            <w:tblW w:w="0" w:type="auto"/>
            <w:tblBorders>
              <w:top w:val="single" w:sz="4" w:space="0" w:color="auto"/>
            </w:tblBorders>
            <w:tblLook w:val="04A0" w:firstRow="1" w:lastRow="0" w:firstColumn="1" w:lastColumn="0" w:noHBand="0" w:noVBand="1"/>
          </w:tblPr>
          <w:tblGrid>
            <w:gridCol w:w="993"/>
            <w:gridCol w:w="3969"/>
            <w:gridCol w:w="1559"/>
            <w:gridCol w:w="1559"/>
            <w:gridCol w:w="1259"/>
            <w:gridCol w:w="519"/>
          </w:tblGrid>
          <w:tr>
            <w:trPr>
              <w:trHeight w:val="454"/>
            </w:trPr>
            <w:tc>
              <w:tcPr>
                <w:tcW w:w="993" w:type="dxa"/>
                <w:tcBorders>
                  <w:top w:val="single" w:sz="8" w:space="0" w:color="auto"/>
                  <w:left w:val="nil"/>
                  <w:bottom w:val="single" w:sz="8" w:space="0" w:color="auto"/>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Kodas</w:t>
                </w:r>
              </w:p>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Code</w:t>
                </w:r>
              </w:p>
            </w:tc>
            <w:tc>
              <w:tcPr>
                <w:tcW w:w="3969" w:type="dxa"/>
                <w:tcBorders>
                  <w:top w:val="single" w:sz="8" w:space="0" w:color="auto"/>
                  <w:left w:val="nil"/>
                  <w:bottom w:val="single" w:sz="8" w:space="0" w:color="auto"/>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Dalyko pavadinimas</w:t>
                </w:r>
              </w:p>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Subject name</w:t>
                </w:r>
              </w:p>
            </w:tc>
            <w:tc>
              <w:tcPr>
                <w:tcW w:w="1559" w:type="dxa"/>
                <w:tcBorders>
                  <w:top w:val="single" w:sz="8" w:space="0" w:color="auto"/>
                  <w:left w:val="nil"/>
                  <w:bottom w:val="single" w:sz="8" w:space="0" w:color="auto"/>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Programos kursas</w:t>
                </w:r>
              </w:p>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Course</w:t>
                </w:r>
              </w:p>
            </w:tc>
            <w:tc>
              <w:tcPr>
                <w:tcW w:w="1559" w:type="dxa"/>
                <w:tcBorders>
                  <w:top w:val="single" w:sz="8" w:space="0" w:color="auto"/>
                  <w:left w:val="nil"/>
                  <w:bottom w:val="single" w:sz="8" w:space="0" w:color="auto"/>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Valandų skaičius</w:t>
                </w:r>
              </w:p>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Hours</w:t>
                </w:r>
              </w:p>
            </w:tc>
            <w:tc>
              <w:tcPr>
                <w:tcW w:w="1259" w:type="dxa"/>
                <w:tcBorders>
                  <w:top w:val="single" w:sz="8" w:space="0" w:color="auto"/>
                  <w:left w:val="nil"/>
                  <w:bottom w:val="single" w:sz="8" w:space="0" w:color="auto"/>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Įvertinimas</w:t>
                </w:r>
              </w:p>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Assessment</w:t>
                </w:r>
              </w:p>
            </w:tc>
            <w:tc>
              <w:tcPr>
                <w:tcW w:w="519" w:type="dxa"/>
                <w:tcBorders>
                  <w:top w:val="single" w:sz="8" w:space="0" w:color="auto"/>
                  <w:left w:val="nil"/>
                  <w:bottom w:val="single" w:sz="8" w:space="0" w:color="auto"/>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Metai</w:t>
                </w:r>
              </w:p>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Year</w:t>
                </w:r>
              </w:p>
            </w:tc>
          </w:tr>
          <w:tr>
            <w:trPr>
              <w:trHeight w:val="284"/>
            </w:trPr>
            <w:tc>
              <w:tcPr>
                <w:tcW w:w="993" w:type="dxa"/>
                <w:tcBorders>
                  <w:top w:val="single" w:sz="8" w:space="0" w:color="auto"/>
                  <w:left w:val="nil"/>
                  <w:bottom w:val="single" w:sz="2" w:space="0" w:color="A6A6A6"/>
                  <w:right w:val="nil"/>
                </w:tcBorders>
                <w:vAlign w:val="center"/>
                <w:hideMark/>
              </w:tcPr>
              <w:p>
                <w:pPr>
                  <w:ind w:left="-113"/>
                  <w:rPr>
                    <w:rFonts w:ascii="Beausite Fit Medium" w:eastAsia="Calibri" w:hAnsi="Beausite Fit Medium"/>
                    <w:spacing w:val="10"/>
                    <w:kern w:val="2"/>
                    <w:sz w:val="14"/>
                    <w:szCs w:val="14"/>
                  </w:rPr>
                </w:pPr>
                <w:r>
                  <w:rPr>
                    <w:rFonts w:ascii="Beausite Fit Medium" w:eastAsia="Calibri" w:hAnsi="Beausite Fit Medium"/>
                    <w:spacing w:val="10"/>
                    <w:kern w:val="2"/>
                    <w:sz w:val="14"/>
                    <w:szCs w:val="14"/>
                  </w:rPr>
                  <w:t>03001</w:t>
                </w:r>
              </w:p>
            </w:tc>
            <w:tc>
              <w:tcPr>
                <w:tcW w:w="3969" w:type="dxa"/>
                <w:tcBorders>
                  <w:top w:val="single" w:sz="8" w:space="0" w:color="auto"/>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Dorinis ugdymas (etika) / Ethics</w:t>
                </w:r>
              </w:p>
            </w:tc>
            <w:tc>
              <w:tcPr>
                <w:tcW w:w="1559" w:type="dxa"/>
                <w:tcBorders>
                  <w:top w:val="single" w:sz="8" w:space="0" w:color="auto"/>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B</w:t>
                </w:r>
              </w:p>
            </w:tc>
            <w:tc>
              <w:tcPr>
                <w:tcW w:w="1559" w:type="dxa"/>
                <w:tcBorders>
                  <w:top w:val="single" w:sz="8" w:space="0" w:color="auto"/>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70</w:t>
                </w:r>
              </w:p>
            </w:tc>
            <w:tc>
              <w:tcPr>
                <w:tcW w:w="1259" w:type="dxa"/>
                <w:tcBorders>
                  <w:top w:val="single" w:sz="8" w:space="0" w:color="auto"/>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Įskaityta</w:t>
                </w:r>
              </w:p>
            </w:tc>
            <w:tc>
              <w:tcPr>
                <w:tcW w:w="519" w:type="dxa"/>
                <w:tcBorders>
                  <w:top w:val="single" w:sz="8" w:space="0" w:color="auto"/>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2024</w:t>
                </w:r>
              </w:p>
            </w:tc>
          </w:tr>
          <w:tr>
            <w:trPr>
              <w:trHeight w:val="454"/>
            </w:trPr>
            <w:tc>
              <w:tcPr>
                <w:tcW w:w="993" w:type="dxa"/>
                <w:tcBorders>
                  <w:top w:val="single" w:sz="2" w:space="0" w:color="A6A6A6"/>
                  <w:left w:val="nil"/>
                  <w:bottom w:val="single" w:sz="2" w:space="0" w:color="A6A6A6"/>
                  <w:right w:val="nil"/>
                </w:tcBorders>
                <w:vAlign w:val="center"/>
                <w:hideMark/>
              </w:tcPr>
              <w:p>
                <w:pPr>
                  <w:ind w:left="-113"/>
                  <w:rPr>
                    <w:rFonts w:ascii="Beausite Fit Medium" w:eastAsia="Calibri" w:hAnsi="Beausite Fit Medium"/>
                    <w:spacing w:val="10"/>
                    <w:kern w:val="2"/>
                    <w:sz w:val="14"/>
                    <w:szCs w:val="14"/>
                  </w:rPr>
                </w:pPr>
                <w:r>
                  <w:rPr>
                    <w:rFonts w:ascii="Beausite Fit Medium" w:eastAsia="Calibri" w:hAnsi="Beausite Fit Medium"/>
                    <w:spacing w:val="10"/>
                    <w:kern w:val="2"/>
                    <w:sz w:val="14"/>
                    <w:szCs w:val="14"/>
                  </w:rPr>
                  <w:t>04001</w:t>
                </w:r>
              </w:p>
            </w:tc>
            <w:tc>
              <w:tcPr>
                <w:tcW w:w="396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Lietuvių kalba ir literatūra / Lithuanian language and literature</w:t>
                </w:r>
              </w:p>
            </w:tc>
            <w:tc>
              <w:tcPr>
                <w:tcW w:w="155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B</w:t>
                </w:r>
              </w:p>
            </w:tc>
            <w:tc>
              <w:tcPr>
                <w:tcW w:w="155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280</w:t>
                </w:r>
              </w:p>
            </w:tc>
            <w:tc>
              <w:tcPr>
                <w:tcW w:w="125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9 (devyni)</w:t>
                </w:r>
              </w:p>
            </w:tc>
            <w:tc>
              <w:tcPr>
                <w:tcW w:w="51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2024</w:t>
                </w:r>
              </w:p>
            </w:tc>
          </w:tr>
          <w:tr>
            <w:trPr>
              <w:trHeight w:val="438"/>
            </w:trPr>
            <w:tc>
              <w:tcPr>
                <w:tcW w:w="993" w:type="dxa"/>
                <w:tcBorders>
                  <w:top w:val="single" w:sz="2" w:space="0" w:color="A6A6A6"/>
                  <w:left w:val="nil"/>
                  <w:bottom w:val="single" w:sz="2" w:space="0" w:color="A6A6A6"/>
                  <w:right w:val="nil"/>
                </w:tcBorders>
                <w:vAlign w:val="center"/>
                <w:hideMark/>
              </w:tcPr>
              <w:p>
                <w:pPr>
                  <w:ind w:left="-113"/>
                  <w:rPr>
                    <w:rFonts w:ascii="Beausite Fit Medium" w:eastAsia="Calibri" w:hAnsi="Beausite Fit Medium"/>
                    <w:spacing w:val="10"/>
                    <w:kern w:val="2"/>
                    <w:sz w:val="14"/>
                    <w:szCs w:val="14"/>
                  </w:rPr>
                </w:pPr>
                <w:r>
                  <w:rPr>
                    <w:rFonts w:ascii="Beausite Fit Medium" w:eastAsia="Calibri" w:hAnsi="Beausite Fit Medium"/>
                    <w:spacing w:val="10"/>
                    <w:kern w:val="2"/>
                    <w:sz w:val="14"/>
                    <w:szCs w:val="14"/>
                  </w:rPr>
                  <w:t>04106</w:t>
                </w:r>
              </w:p>
            </w:tc>
            <w:tc>
              <w:tcPr>
                <w:tcW w:w="396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Lenkų tautinės mažumos gimtoji kalba ir literatūra / Polish minority language and literature</w:t>
                </w:r>
              </w:p>
            </w:tc>
            <w:tc>
              <w:tcPr>
                <w:tcW w:w="155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w:t>
                </w:r>
              </w:p>
            </w:tc>
            <w:tc>
              <w:tcPr>
                <w:tcW w:w="155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280</w:t>
                </w:r>
              </w:p>
            </w:tc>
            <w:tc>
              <w:tcPr>
                <w:tcW w:w="125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9 (devyni)</w:t>
                </w:r>
              </w:p>
            </w:tc>
            <w:tc>
              <w:tcPr>
                <w:tcW w:w="51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2024</w:t>
                </w:r>
              </w:p>
            </w:tc>
          </w:tr>
          <w:tr>
            <w:trPr>
              <w:trHeight w:val="417"/>
            </w:trPr>
            <w:tc>
              <w:tcPr>
                <w:tcW w:w="993" w:type="dxa"/>
                <w:tcBorders>
                  <w:top w:val="single" w:sz="2" w:space="0" w:color="A6A6A6"/>
                  <w:left w:val="nil"/>
                  <w:bottom w:val="single" w:sz="2" w:space="0" w:color="A6A6A6"/>
                  <w:right w:val="nil"/>
                </w:tcBorders>
                <w:vAlign w:val="center"/>
                <w:hideMark/>
              </w:tcPr>
              <w:p>
                <w:pPr>
                  <w:ind w:left="-113"/>
                  <w:rPr>
                    <w:rFonts w:ascii="Beausite Fit Medium" w:eastAsia="Calibri" w:hAnsi="Beausite Fit Medium"/>
                    <w:spacing w:val="10"/>
                    <w:kern w:val="2"/>
                    <w:sz w:val="14"/>
                    <w:szCs w:val="14"/>
                  </w:rPr>
                </w:pPr>
                <w:r>
                  <w:rPr>
                    <w:rFonts w:ascii="Beausite Fit Medium" w:eastAsia="Calibri" w:hAnsi="Beausite Fit Medium"/>
                    <w:spacing w:val="10"/>
                    <w:kern w:val="2"/>
                    <w:sz w:val="14"/>
                    <w:szCs w:val="14"/>
                  </w:rPr>
                  <w:t>04401</w:t>
                </w:r>
              </w:p>
            </w:tc>
            <w:tc>
              <w:tcPr>
                <w:tcW w:w="396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Užsienio kalba (anglų) / Foreign language (English)</w:t>
                </w:r>
              </w:p>
            </w:tc>
            <w:tc>
              <w:tcPr>
                <w:tcW w:w="155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B2</w:t>
                </w:r>
              </w:p>
            </w:tc>
            <w:tc>
              <w:tcPr>
                <w:tcW w:w="155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210</w:t>
                </w:r>
              </w:p>
            </w:tc>
            <w:tc>
              <w:tcPr>
                <w:tcW w:w="125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10 (dešimt)</w:t>
                </w:r>
              </w:p>
            </w:tc>
            <w:tc>
              <w:tcPr>
                <w:tcW w:w="51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2024</w:t>
                </w:r>
              </w:p>
            </w:tc>
          </w:tr>
          <w:tr>
            <w:trPr>
              <w:trHeight w:val="284"/>
            </w:trPr>
            <w:tc>
              <w:tcPr>
                <w:tcW w:w="993" w:type="dxa"/>
                <w:tcBorders>
                  <w:top w:val="single" w:sz="2" w:space="0" w:color="A6A6A6"/>
                  <w:left w:val="nil"/>
                  <w:bottom w:val="single" w:sz="2" w:space="0" w:color="A6A6A6"/>
                  <w:right w:val="nil"/>
                </w:tcBorders>
                <w:vAlign w:val="center"/>
                <w:hideMark/>
              </w:tcPr>
              <w:p>
                <w:pPr>
                  <w:ind w:left="-113"/>
                  <w:rPr>
                    <w:rFonts w:ascii="Beausite Fit Medium" w:eastAsia="Calibri" w:hAnsi="Beausite Fit Medium"/>
                    <w:spacing w:val="10"/>
                    <w:kern w:val="2"/>
                    <w:sz w:val="14"/>
                    <w:szCs w:val="14"/>
                  </w:rPr>
                </w:pPr>
                <w:r>
                  <w:rPr>
                    <w:rFonts w:ascii="Beausite Fit Medium" w:eastAsia="Calibri" w:hAnsi="Beausite Fit Medium"/>
                    <w:spacing w:val="10"/>
                    <w:kern w:val="2"/>
                    <w:sz w:val="14"/>
                    <w:szCs w:val="14"/>
                  </w:rPr>
                  <w:t>05101</w:t>
                </w:r>
              </w:p>
            </w:tc>
            <w:tc>
              <w:tcPr>
                <w:tcW w:w="396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Istorija / History</w:t>
                </w:r>
              </w:p>
            </w:tc>
            <w:tc>
              <w:tcPr>
                <w:tcW w:w="155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A</w:t>
                </w:r>
              </w:p>
            </w:tc>
            <w:tc>
              <w:tcPr>
                <w:tcW w:w="155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210</w:t>
                </w:r>
              </w:p>
            </w:tc>
            <w:tc>
              <w:tcPr>
                <w:tcW w:w="125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8 (aštuoni)</w:t>
                </w:r>
              </w:p>
            </w:tc>
            <w:tc>
              <w:tcPr>
                <w:tcW w:w="51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2024</w:t>
                </w:r>
              </w:p>
            </w:tc>
          </w:tr>
          <w:tr>
            <w:trPr>
              <w:trHeight w:val="284"/>
            </w:trPr>
            <w:tc>
              <w:tcPr>
                <w:tcW w:w="993" w:type="dxa"/>
                <w:tcBorders>
                  <w:top w:val="single" w:sz="2" w:space="0" w:color="A6A6A6"/>
                  <w:left w:val="nil"/>
                  <w:bottom w:val="single" w:sz="2" w:space="0" w:color="A6A6A6"/>
                  <w:right w:val="nil"/>
                </w:tcBorders>
                <w:vAlign w:val="center"/>
                <w:hideMark/>
              </w:tcPr>
              <w:p>
                <w:pPr>
                  <w:ind w:left="-113"/>
                  <w:rPr>
                    <w:rFonts w:ascii="Beausite Fit Medium" w:eastAsia="Calibri" w:hAnsi="Beausite Fit Medium"/>
                    <w:spacing w:val="10"/>
                    <w:kern w:val="2"/>
                    <w:sz w:val="14"/>
                    <w:szCs w:val="14"/>
                  </w:rPr>
                </w:pPr>
                <w:r>
                  <w:rPr>
                    <w:rFonts w:ascii="Beausite Fit Medium" w:eastAsia="Calibri" w:hAnsi="Beausite Fit Medium"/>
                    <w:spacing w:val="10"/>
                    <w:kern w:val="2"/>
                    <w:sz w:val="14"/>
                    <w:szCs w:val="14"/>
                  </w:rPr>
                  <w:t>06001</w:t>
                </w:r>
              </w:p>
            </w:tc>
            <w:tc>
              <w:tcPr>
                <w:tcW w:w="396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 xml:space="preserve">Matematika / </w:t>
                </w:r>
                <w:r>
                  <w:rPr>
                    <w:rFonts w:ascii="Beausite Fit Light" w:eastAsia="Calibri" w:hAnsi="Beausite Fit Light"/>
                    <w:color w:val="000000"/>
                    <w:kern w:val="2"/>
                    <w:sz w:val="14"/>
                    <w:szCs w:val="14"/>
                  </w:rPr>
                  <w:t>Mathematics</w:t>
                </w:r>
              </w:p>
            </w:tc>
            <w:tc>
              <w:tcPr>
                <w:tcW w:w="155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B</w:t>
                </w:r>
              </w:p>
            </w:tc>
            <w:tc>
              <w:tcPr>
                <w:tcW w:w="155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210</w:t>
                </w:r>
              </w:p>
            </w:tc>
            <w:tc>
              <w:tcPr>
                <w:tcW w:w="125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7 (septyni)</w:t>
                </w:r>
              </w:p>
            </w:tc>
            <w:tc>
              <w:tcPr>
                <w:tcW w:w="51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2024</w:t>
                </w:r>
              </w:p>
            </w:tc>
          </w:tr>
          <w:tr>
            <w:trPr>
              <w:trHeight w:val="284"/>
            </w:trPr>
            <w:tc>
              <w:tcPr>
                <w:tcW w:w="993" w:type="dxa"/>
                <w:tcBorders>
                  <w:top w:val="single" w:sz="2" w:space="0" w:color="A6A6A6"/>
                  <w:left w:val="nil"/>
                  <w:bottom w:val="single" w:sz="2" w:space="0" w:color="A6A6A6"/>
                  <w:right w:val="nil"/>
                </w:tcBorders>
                <w:vAlign w:val="center"/>
                <w:hideMark/>
              </w:tcPr>
              <w:p>
                <w:pPr>
                  <w:ind w:left="-113"/>
                  <w:rPr>
                    <w:rFonts w:ascii="Beausite Fit Medium" w:eastAsia="Calibri" w:hAnsi="Beausite Fit Medium"/>
                    <w:spacing w:val="10"/>
                    <w:kern w:val="2"/>
                    <w:sz w:val="14"/>
                    <w:szCs w:val="14"/>
                  </w:rPr>
                </w:pPr>
                <w:r>
                  <w:rPr>
                    <w:rFonts w:ascii="Beausite Fit Medium" w:eastAsia="Calibri" w:hAnsi="Beausite Fit Medium"/>
                    <w:spacing w:val="10"/>
                    <w:kern w:val="2"/>
                    <w:sz w:val="14"/>
                    <w:szCs w:val="14"/>
                  </w:rPr>
                  <w:t>08101</w:t>
                </w:r>
              </w:p>
            </w:tc>
            <w:tc>
              <w:tcPr>
                <w:tcW w:w="396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Biologija / Biology</w:t>
                </w:r>
              </w:p>
            </w:tc>
            <w:tc>
              <w:tcPr>
                <w:tcW w:w="155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B</w:t>
                </w:r>
              </w:p>
            </w:tc>
            <w:tc>
              <w:tcPr>
                <w:tcW w:w="155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140</w:t>
                </w:r>
              </w:p>
            </w:tc>
            <w:tc>
              <w:tcPr>
                <w:tcW w:w="125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9 (devyni)</w:t>
                </w:r>
              </w:p>
            </w:tc>
            <w:tc>
              <w:tcPr>
                <w:tcW w:w="51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2024</w:t>
                </w:r>
              </w:p>
            </w:tc>
          </w:tr>
          <w:tr>
            <w:trPr>
              <w:trHeight w:val="284"/>
            </w:trPr>
            <w:tc>
              <w:tcPr>
                <w:tcW w:w="993" w:type="dxa"/>
                <w:tcBorders>
                  <w:top w:val="single" w:sz="2" w:space="0" w:color="A6A6A6"/>
                  <w:left w:val="nil"/>
                  <w:bottom w:val="single" w:sz="2" w:space="0" w:color="A6A6A6"/>
                  <w:right w:val="nil"/>
                </w:tcBorders>
                <w:vAlign w:val="center"/>
                <w:hideMark/>
              </w:tcPr>
              <w:p>
                <w:pPr>
                  <w:ind w:left="-113"/>
                  <w:rPr>
                    <w:rFonts w:ascii="Beausite Fit Medium" w:eastAsia="Calibri" w:hAnsi="Beausite Fit Medium"/>
                    <w:spacing w:val="10"/>
                    <w:kern w:val="2"/>
                    <w:sz w:val="14"/>
                    <w:szCs w:val="14"/>
                  </w:rPr>
                </w:pPr>
                <w:r>
                  <w:rPr>
                    <w:rFonts w:ascii="Beausite Fit Medium" w:eastAsia="Calibri" w:hAnsi="Beausite Fit Medium"/>
                    <w:spacing w:val="10"/>
                    <w:kern w:val="2"/>
                    <w:sz w:val="14"/>
                    <w:szCs w:val="14"/>
                  </w:rPr>
                  <w:t>09105</w:t>
                </w:r>
              </w:p>
            </w:tc>
            <w:tc>
              <w:tcPr>
                <w:tcW w:w="396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Šokis / Dance</w:t>
                </w:r>
              </w:p>
            </w:tc>
            <w:tc>
              <w:tcPr>
                <w:tcW w:w="155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B</w:t>
                </w:r>
              </w:p>
            </w:tc>
            <w:tc>
              <w:tcPr>
                <w:tcW w:w="155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140</w:t>
                </w:r>
              </w:p>
            </w:tc>
            <w:tc>
              <w:tcPr>
                <w:tcW w:w="125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9 (devyni)</w:t>
                </w:r>
              </w:p>
            </w:tc>
            <w:tc>
              <w:tcPr>
                <w:tcW w:w="51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2024</w:t>
                </w:r>
              </w:p>
            </w:tc>
          </w:tr>
          <w:tr>
            <w:trPr>
              <w:trHeight w:val="284"/>
            </w:trPr>
            <w:tc>
              <w:tcPr>
                <w:tcW w:w="993" w:type="dxa"/>
                <w:tcBorders>
                  <w:top w:val="single" w:sz="2" w:space="0" w:color="A6A6A6"/>
                  <w:left w:val="nil"/>
                  <w:bottom w:val="single" w:sz="2" w:space="0" w:color="A6A6A6"/>
                  <w:right w:val="nil"/>
                </w:tcBorders>
                <w:vAlign w:val="center"/>
                <w:hideMark/>
              </w:tcPr>
              <w:p>
                <w:pPr>
                  <w:ind w:left="-113"/>
                  <w:rPr>
                    <w:rFonts w:ascii="Beausite Fit Medium" w:eastAsia="Calibri" w:hAnsi="Beausite Fit Medium"/>
                    <w:spacing w:val="10"/>
                    <w:kern w:val="2"/>
                    <w:sz w:val="14"/>
                    <w:szCs w:val="14"/>
                  </w:rPr>
                </w:pPr>
                <w:r>
                  <w:rPr>
                    <w:rFonts w:ascii="Beausite Fit Medium" w:eastAsia="Calibri" w:hAnsi="Beausite Fit Medium"/>
                    <w:spacing w:val="10"/>
                    <w:kern w:val="2"/>
                    <w:sz w:val="14"/>
                    <w:szCs w:val="14"/>
                  </w:rPr>
                  <w:t>11104</w:t>
                </w:r>
              </w:p>
            </w:tc>
            <w:tc>
              <w:tcPr>
                <w:tcW w:w="396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Fizinis ugdymas / Physical education</w:t>
                </w:r>
              </w:p>
            </w:tc>
            <w:tc>
              <w:tcPr>
                <w:tcW w:w="155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B</w:t>
                </w:r>
              </w:p>
            </w:tc>
            <w:tc>
              <w:tcPr>
                <w:tcW w:w="155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140</w:t>
                </w:r>
              </w:p>
            </w:tc>
            <w:tc>
              <w:tcPr>
                <w:tcW w:w="125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9 (devyni)</w:t>
                </w:r>
              </w:p>
            </w:tc>
            <w:tc>
              <w:tcPr>
                <w:tcW w:w="51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2024</w:t>
                </w:r>
              </w:p>
            </w:tc>
          </w:tr>
          <w:tr>
            <w:trPr>
              <w:trHeight w:val="454"/>
            </w:trPr>
            <w:tc>
              <w:tcPr>
                <w:tcW w:w="993"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Medium" w:eastAsia="Calibri" w:hAnsi="Beausite Fit Medium"/>
                    <w:spacing w:val="10"/>
                    <w:kern w:val="2"/>
                    <w:sz w:val="14"/>
                    <w:szCs w:val="14"/>
                  </w:rPr>
                  <w:t xml:space="preserve">14002 </w:t>
                </w:r>
              </w:p>
            </w:tc>
            <w:tc>
              <w:tcPr>
                <w:tcW w:w="396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Psichologija (pasirenkamasis) / Psychology (elective)</w:t>
                </w:r>
              </w:p>
            </w:tc>
            <w:tc>
              <w:tcPr>
                <w:tcW w:w="155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w:t>
                </w:r>
              </w:p>
            </w:tc>
            <w:tc>
              <w:tcPr>
                <w:tcW w:w="155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70</w:t>
                </w:r>
              </w:p>
            </w:tc>
            <w:tc>
              <w:tcPr>
                <w:tcW w:w="125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Įskaityta</w:t>
                </w:r>
              </w:p>
            </w:tc>
            <w:tc>
              <w:tcPr>
                <w:tcW w:w="51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2024</w:t>
                </w:r>
              </w:p>
            </w:tc>
          </w:tr>
          <w:tr>
            <w:trPr>
              <w:trHeight w:val="454"/>
            </w:trPr>
            <w:tc>
              <w:tcPr>
                <w:tcW w:w="993" w:type="dxa"/>
                <w:tcBorders>
                  <w:top w:val="single" w:sz="2" w:space="0" w:color="A6A6A6"/>
                  <w:left w:val="nil"/>
                  <w:bottom w:val="single" w:sz="2" w:space="0" w:color="A6A6A6"/>
                  <w:right w:val="nil"/>
                </w:tcBorders>
                <w:vAlign w:val="center"/>
                <w:hideMark/>
              </w:tcPr>
              <w:p>
                <w:pPr>
                  <w:ind w:left="-113"/>
                  <w:rPr>
                    <w:rFonts w:ascii="Beausite Fit Medium" w:eastAsia="Calibri" w:hAnsi="Beausite Fit Medium"/>
                    <w:spacing w:val="10"/>
                    <w:kern w:val="2"/>
                    <w:sz w:val="14"/>
                    <w:szCs w:val="14"/>
                  </w:rPr>
                </w:pPr>
                <w:r>
                  <w:rPr>
                    <w:rFonts w:ascii="Beausite Fit Medium" w:eastAsia="Calibri" w:hAnsi="Beausite Fit Medium"/>
                    <w:spacing w:val="10"/>
                    <w:kern w:val="2"/>
                    <w:sz w:val="14"/>
                    <w:szCs w:val="14"/>
                  </w:rPr>
                  <w:t>14003</w:t>
                </w:r>
              </w:p>
            </w:tc>
            <w:tc>
              <w:tcPr>
                <w:tcW w:w="396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cs="TimesNewRomanPSMT"/>
                    <w:kern w:val="2"/>
                    <w:sz w:val="14"/>
                    <w:szCs w:val="14"/>
                  </w:rPr>
                </w:pPr>
                <w:r>
                  <w:rPr>
                    <w:rFonts w:ascii="Beausite Fit Light" w:eastAsia="Calibri" w:hAnsi="Beausite Fit Light"/>
                    <w:spacing w:val="10"/>
                    <w:kern w:val="2"/>
                    <w:sz w:val="14"/>
                    <w:szCs w:val="14"/>
                  </w:rPr>
                  <w:t>Brandos darbas (biologija) / Matura project (Biology)</w:t>
                </w:r>
              </w:p>
            </w:tc>
            <w:tc>
              <w:tcPr>
                <w:tcW w:w="155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w:t>
                </w:r>
              </w:p>
            </w:tc>
            <w:tc>
              <w:tcPr>
                <w:tcW w:w="155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17</w:t>
                </w:r>
              </w:p>
            </w:tc>
            <w:tc>
              <w:tcPr>
                <w:tcW w:w="125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Įskaityta</w:t>
                </w:r>
              </w:p>
            </w:tc>
            <w:tc>
              <w:tcPr>
                <w:tcW w:w="51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2024</w:t>
                </w:r>
              </w:p>
            </w:tc>
          </w:tr>
          <w:tr>
            <w:trPr>
              <w:trHeight w:val="454"/>
            </w:trPr>
            <w:tc>
              <w:tcPr>
                <w:tcW w:w="993" w:type="dxa"/>
                <w:tcBorders>
                  <w:top w:val="single" w:sz="2" w:space="0" w:color="A6A6A6"/>
                  <w:left w:val="nil"/>
                  <w:bottom w:val="single" w:sz="2" w:space="0" w:color="A6A6A6"/>
                  <w:right w:val="nil"/>
                </w:tcBorders>
                <w:vAlign w:val="center"/>
                <w:hideMark/>
              </w:tcPr>
              <w:p>
                <w:pPr>
                  <w:ind w:left="-113"/>
                  <w:rPr>
                    <w:rFonts w:ascii="Beausite Fit Medium" w:eastAsia="Calibri" w:hAnsi="Beausite Fit Medium"/>
                    <w:spacing w:val="10"/>
                    <w:kern w:val="2"/>
                    <w:sz w:val="14"/>
                    <w:szCs w:val="14"/>
                  </w:rPr>
                </w:pPr>
                <w:r>
                  <w:rPr>
                    <w:rFonts w:ascii="Beausite Fit Medium" w:eastAsia="Calibri" w:hAnsi="Beausite Fit Medium"/>
                    <w:spacing w:val="10"/>
                    <w:kern w:val="2"/>
                    <w:sz w:val="14"/>
                    <w:szCs w:val="14"/>
                  </w:rPr>
                  <w:t>14004</w:t>
                </w:r>
              </w:p>
            </w:tc>
            <w:tc>
              <w:tcPr>
                <w:tcW w:w="396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Kūrybinis rašymas (dalyko modulis) / Creative writing (subject module)</w:t>
                </w:r>
              </w:p>
            </w:tc>
            <w:tc>
              <w:tcPr>
                <w:tcW w:w="155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w:t>
                </w:r>
              </w:p>
            </w:tc>
            <w:tc>
              <w:tcPr>
                <w:tcW w:w="155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17</w:t>
                </w:r>
              </w:p>
            </w:tc>
            <w:tc>
              <w:tcPr>
                <w:tcW w:w="125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Įskaityta</w:t>
                </w:r>
              </w:p>
            </w:tc>
            <w:tc>
              <w:tcPr>
                <w:tcW w:w="51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2024</w:t>
                </w:r>
              </w:p>
            </w:tc>
          </w:tr>
        </w:tbl>
        <w:p>
          <w:pPr>
            <w:ind w:left="-113"/>
            <w:rPr>
              <w:rFonts w:ascii="Beausite Fit Light" w:eastAsia="Calibri" w:hAnsi="Beausite Fit Light"/>
              <w:spacing w:val="10"/>
              <w:sz w:val="14"/>
              <w:szCs w:val="14"/>
              <w14:ligatures w14:val="standardContextual"/>
            </w:rPr>
          </w:pPr>
        </w:p>
        <w:p>
          <w:pPr>
            <w:rPr>
              <w:rFonts w:ascii="Beausite Fit Medium" w:eastAsia="Calibri" w:hAnsi="Beausite Fit Medium"/>
              <w:spacing w:val="10"/>
              <w:sz w:val="14"/>
              <w:szCs w:val="14"/>
              <w14:ligatures w14:val="standardContextual"/>
            </w:rPr>
          </w:pPr>
          <w:r>
            <w:rPr>
              <w:rFonts w:ascii="Beausite Fit Medium" w:eastAsia="Calibri" w:hAnsi="Beausite Fit Medium"/>
              <w:spacing w:val="10"/>
              <w:sz w:val="14"/>
              <w:szCs w:val="14"/>
              <w14:ligatures w14:val="standardContextual"/>
            </w:rPr>
            <w:t xml:space="preserve">Įskaitų rezultatai </w:t>
          </w:r>
          <w:r>
            <w:rPr>
              <w:rFonts w:ascii="Beausite Fit Light" w:eastAsia="Calibri" w:hAnsi="Beausite Fit Light"/>
              <w:spacing w:val="10"/>
              <w:sz w:val="14"/>
              <w:szCs w:val="14"/>
              <w14:ligatures w14:val="standardContextual"/>
            </w:rPr>
            <w:t>/ Credit results</w:t>
          </w:r>
        </w:p>
        <w:p>
          <w:pPr>
            <w:rPr>
              <w:sz w:val="10"/>
              <w:szCs w:val="10"/>
            </w:rPr>
          </w:pPr>
        </w:p>
        <w:tbl>
          <w:tblPr>
            <w:tblW w:w="0" w:type="auto"/>
            <w:tblBorders>
              <w:top w:val="single" w:sz="4" w:space="0" w:color="auto"/>
            </w:tblBorders>
            <w:tblLook w:val="04A0" w:firstRow="1" w:lastRow="0" w:firstColumn="1" w:lastColumn="0" w:noHBand="0" w:noVBand="1"/>
          </w:tblPr>
          <w:tblGrid>
            <w:gridCol w:w="993"/>
            <w:gridCol w:w="6095"/>
            <w:gridCol w:w="2268"/>
            <w:gridCol w:w="566"/>
          </w:tblGrid>
          <w:tr>
            <w:trPr>
              <w:trHeight w:val="454"/>
            </w:trPr>
            <w:tc>
              <w:tcPr>
                <w:tcW w:w="993" w:type="dxa"/>
                <w:tcBorders>
                  <w:top w:val="single" w:sz="8" w:space="0" w:color="auto"/>
                  <w:left w:val="nil"/>
                  <w:bottom w:val="single" w:sz="8" w:space="0" w:color="auto"/>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Kodas</w:t>
                </w:r>
              </w:p>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Code</w:t>
                </w:r>
              </w:p>
            </w:tc>
            <w:tc>
              <w:tcPr>
                <w:tcW w:w="6095" w:type="dxa"/>
                <w:tcBorders>
                  <w:top w:val="single" w:sz="8" w:space="0" w:color="auto"/>
                  <w:left w:val="nil"/>
                  <w:bottom w:val="single" w:sz="8" w:space="0" w:color="auto"/>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Įskaitos pavadinimas</w:t>
                </w:r>
              </w:p>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Credit name</w:t>
                </w:r>
              </w:p>
            </w:tc>
            <w:tc>
              <w:tcPr>
                <w:tcW w:w="2268" w:type="dxa"/>
                <w:tcBorders>
                  <w:top w:val="single" w:sz="8" w:space="0" w:color="auto"/>
                  <w:left w:val="nil"/>
                  <w:bottom w:val="single" w:sz="8" w:space="0" w:color="auto"/>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Įvertinimas</w:t>
                </w:r>
              </w:p>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Assessment</w:t>
                </w:r>
              </w:p>
            </w:tc>
            <w:tc>
              <w:tcPr>
                <w:tcW w:w="566" w:type="dxa"/>
                <w:tcBorders>
                  <w:top w:val="single" w:sz="8" w:space="0" w:color="auto"/>
                  <w:left w:val="nil"/>
                  <w:bottom w:val="single" w:sz="8" w:space="0" w:color="auto"/>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Metai</w:t>
                </w:r>
              </w:p>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Year</w:t>
                </w:r>
              </w:p>
            </w:tc>
          </w:tr>
          <w:tr>
            <w:trPr>
              <w:trHeight w:val="284"/>
            </w:trPr>
            <w:tc>
              <w:tcPr>
                <w:tcW w:w="993" w:type="dxa"/>
                <w:tcBorders>
                  <w:top w:val="single" w:sz="8" w:space="0" w:color="auto"/>
                  <w:left w:val="nil"/>
                  <w:bottom w:val="single" w:sz="2" w:space="0" w:color="A6A6A6"/>
                  <w:right w:val="nil"/>
                </w:tcBorders>
                <w:vAlign w:val="center"/>
                <w:hideMark/>
              </w:tcPr>
              <w:p>
                <w:pPr>
                  <w:ind w:left="-113"/>
                  <w:rPr>
                    <w:rFonts w:ascii="Beausite Fit Medium" w:eastAsia="Calibri" w:hAnsi="Beausite Fit Medium"/>
                    <w:spacing w:val="10"/>
                    <w:kern w:val="2"/>
                    <w:sz w:val="14"/>
                    <w:szCs w:val="14"/>
                  </w:rPr>
                </w:pPr>
                <w:r>
                  <w:rPr>
                    <w:rFonts w:ascii="Beausite Fit Medium" w:eastAsia="Calibri" w:hAnsi="Beausite Fit Medium"/>
                    <w:spacing w:val="10"/>
                    <w:kern w:val="2"/>
                    <w:sz w:val="14"/>
                    <w:szCs w:val="14"/>
                  </w:rPr>
                  <w:t>106011</w:t>
                </w:r>
              </w:p>
            </w:tc>
            <w:tc>
              <w:tcPr>
                <w:tcW w:w="6095" w:type="dxa"/>
                <w:tcBorders>
                  <w:top w:val="single" w:sz="8" w:space="0" w:color="auto"/>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Lietuvių kalba ir literatūra (įskaita) / Lithuanian language and literature</w:t>
                </w:r>
              </w:p>
            </w:tc>
            <w:tc>
              <w:tcPr>
                <w:tcW w:w="2268" w:type="dxa"/>
                <w:tcBorders>
                  <w:top w:val="single" w:sz="8" w:space="0" w:color="auto"/>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6 (šeši)</w:t>
                </w:r>
              </w:p>
            </w:tc>
            <w:tc>
              <w:tcPr>
                <w:tcW w:w="566" w:type="dxa"/>
                <w:tcBorders>
                  <w:top w:val="single" w:sz="8" w:space="0" w:color="auto"/>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2024</w:t>
                </w:r>
              </w:p>
            </w:tc>
          </w:tr>
        </w:tbl>
        <w:p>
          <w:pPr>
            <w:ind w:left="-113"/>
            <w:rPr>
              <w:rFonts w:ascii="Beausite Fit Light" w:eastAsia="Calibri" w:hAnsi="Beausite Fit Light"/>
              <w:spacing w:val="10"/>
              <w:sz w:val="14"/>
              <w:szCs w:val="14"/>
              <w14:ligatures w14:val="standardContextual"/>
            </w:rPr>
          </w:pPr>
        </w:p>
        <w:p>
          <w:pPr>
            <w:rPr>
              <w:rFonts w:ascii="Beausite Fit Medium" w:eastAsia="Calibri" w:hAnsi="Beausite Fit Medium"/>
              <w:spacing w:val="10"/>
              <w:sz w:val="14"/>
              <w:szCs w:val="14"/>
              <w14:ligatures w14:val="standardContextual"/>
            </w:rPr>
          </w:pPr>
          <w:r>
            <w:rPr>
              <w:rFonts w:ascii="Beausite Fit Medium" w:eastAsia="Calibri" w:hAnsi="Beausite Fit Medium"/>
              <w:spacing w:val="10"/>
              <w:sz w:val="14"/>
              <w:szCs w:val="14"/>
              <w14:ligatures w14:val="standardContextual"/>
            </w:rPr>
            <w:t xml:space="preserve">Tarpinių patikrinimų rezultatai </w:t>
          </w:r>
          <w:r>
            <w:rPr>
              <w:rFonts w:ascii="Beausite Fit Light" w:eastAsia="Calibri" w:hAnsi="Beausite Fit Light"/>
              <w:spacing w:val="10"/>
              <w:sz w:val="14"/>
              <w:szCs w:val="14"/>
              <w14:ligatures w14:val="standardContextual"/>
            </w:rPr>
            <w:t>/ Results of intermediate examinations</w:t>
          </w:r>
        </w:p>
        <w:p>
          <w:pPr>
            <w:rPr>
              <w:sz w:val="10"/>
              <w:szCs w:val="10"/>
            </w:rPr>
          </w:pPr>
        </w:p>
        <w:tbl>
          <w:tblPr>
            <w:tblW w:w="0" w:type="auto"/>
            <w:tblBorders>
              <w:top w:val="single" w:sz="4" w:space="0" w:color="auto"/>
            </w:tblBorders>
            <w:tblLook w:val="04A0" w:firstRow="1" w:lastRow="0" w:firstColumn="1" w:lastColumn="0" w:noHBand="0" w:noVBand="1"/>
          </w:tblPr>
          <w:tblGrid>
            <w:gridCol w:w="993"/>
            <w:gridCol w:w="6095"/>
            <w:gridCol w:w="2268"/>
            <w:gridCol w:w="566"/>
          </w:tblGrid>
          <w:tr>
            <w:trPr>
              <w:trHeight w:val="454"/>
            </w:trPr>
            <w:tc>
              <w:tcPr>
                <w:tcW w:w="993" w:type="dxa"/>
                <w:tcBorders>
                  <w:top w:val="single" w:sz="8" w:space="0" w:color="auto"/>
                  <w:left w:val="nil"/>
                  <w:bottom w:val="single" w:sz="8" w:space="0" w:color="auto"/>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Kodas</w:t>
                </w:r>
              </w:p>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Code</w:t>
                </w:r>
              </w:p>
            </w:tc>
            <w:tc>
              <w:tcPr>
                <w:tcW w:w="6095" w:type="dxa"/>
                <w:tcBorders>
                  <w:top w:val="single" w:sz="8" w:space="0" w:color="auto"/>
                  <w:left w:val="nil"/>
                  <w:bottom w:val="single" w:sz="8" w:space="0" w:color="auto"/>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Tarpinio patikrinimo pavadinimas</w:t>
                </w:r>
              </w:p>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Name of the intermediate examination</w:t>
                </w:r>
              </w:p>
            </w:tc>
            <w:tc>
              <w:tcPr>
                <w:tcW w:w="2268" w:type="dxa"/>
                <w:tcBorders>
                  <w:top w:val="single" w:sz="8" w:space="0" w:color="auto"/>
                  <w:left w:val="nil"/>
                  <w:bottom w:val="single" w:sz="8" w:space="0" w:color="auto"/>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Įvertinimas</w:t>
                </w:r>
              </w:p>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Assessment</w:t>
                </w:r>
              </w:p>
            </w:tc>
            <w:tc>
              <w:tcPr>
                <w:tcW w:w="566" w:type="dxa"/>
                <w:tcBorders>
                  <w:top w:val="single" w:sz="8" w:space="0" w:color="auto"/>
                  <w:left w:val="nil"/>
                  <w:bottom w:val="single" w:sz="8" w:space="0" w:color="auto"/>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Metai</w:t>
                </w:r>
              </w:p>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Year</w:t>
                </w:r>
              </w:p>
            </w:tc>
          </w:tr>
          <w:tr>
            <w:trPr>
              <w:trHeight w:val="454"/>
            </w:trPr>
            <w:tc>
              <w:tcPr>
                <w:tcW w:w="993" w:type="dxa"/>
                <w:tcBorders>
                  <w:top w:val="single" w:sz="8" w:space="0" w:color="auto"/>
                  <w:left w:val="nil"/>
                  <w:bottom w:val="single" w:sz="2" w:space="0" w:color="A6A6A6"/>
                  <w:right w:val="nil"/>
                </w:tcBorders>
                <w:vAlign w:val="center"/>
                <w:hideMark/>
              </w:tcPr>
              <w:p>
                <w:pPr>
                  <w:ind w:left="-113"/>
                  <w:rPr>
                    <w:rFonts w:ascii="Beausite Fit Medium" w:eastAsia="Calibri" w:hAnsi="Beausite Fit Medium"/>
                    <w:spacing w:val="10"/>
                    <w:kern w:val="2"/>
                    <w:sz w:val="14"/>
                    <w:szCs w:val="14"/>
                  </w:rPr>
                </w:pPr>
                <w:r>
                  <w:rPr>
                    <w:rFonts w:ascii="Beausite Fit Medium" w:eastAsia="Calibri" w:hAnsi="Beausite Fit Medium"/>
                    <w:spacing w:val="10"/>
                    <w:kern w:val="2"/>
                    <w:sz w:val="14"/>
                    <w:szCs w:val="14"/>
                  </w:rPr>
                  <w:t>04106111</w:t>
                </w:r>
              </w:p>
            </w:tc>
            <w:tc>
              <w:tcPr>
                <w:tcW w:w="6095" w:type="dxa"/>
                <w:tcBorders>
                  <w:top w:val="single" w:sz="8" w:space="0" w:color="auto"/>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Lenkų tautinės mažumos gimtoji kalba ir literatūra / Polish minority language and literature</w:t>
                </w:r>
              </w:p>
            </w:tc>
            <w:tc>
              <w:tcPr>
                <w:tcW w:w="2268" w:type="dxa"/>
                <w:tcBorders>
                  <w:top w:val="single" w:sz="8" w:space="0" w:color="auto"/>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35 (trisdešimt penki)</w:t>
                </w:r>
              </w:p>
            </w:tc>
            <w:tc>
              <w:tcPr>
                <w:tcW w:w="566" w:type="dxa"/>
                <w:tcBorders>
                  <w:top w:val="single" w:sz="8" w:space="0" w:color="auto"/>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2023</w:t>
                </w:r>
              </w:p>
            </w:tc>
          </w:tr>
        </w:tbl>
        <w:p>
          <w:pPr>
            <w:rPr>
              <w:rFonts w:ascii="Beausite Fit Medium" w:eastAsia="Calibri" w:hAnsi="Beausite Fit Medium"/>
              <w:spacing w:val="10"/>
              <w:sz w:val="14"/>
              <w:szCs w:val="14"/>
              <w14:ligatures w14:val="standardContextual"/>
            </w:rPr>
          </w:pPr>
        </w:p>
        <w:p>
          <w:pPr>
            <w:rPr>
              <w:sz w:val="10"/>
              <w:szCs w:val="10"/>
            </w:rPr>
          </w:pPr>
        </w:p>
        <w:p>
          <w:pPr>
            <w:rPr>
              <w:rFonts w:ascii="Beausite Fit Light" w:eastAsia="Calibri" w:hAnsi="Beausite Fit Light"/>
              <w:spacing w:val="10"/>
              <w:sz w:val="14"/>
              <w:szCs w:val="14"/>
              <w14:ligatures w14:val="standardContextual"/>
            </w:rPr>
          </w:pPr>
          <w:r>
            <w:rPr>
              <w:rFonts w:ascii="Beausite Fit Medium" w:eastAsia="Calibri" w:hAnsi="Beausite Fit Medium"/>
              <w:spacing w:val="10"/>
              <w:sz w:val="14"/>
              <w:szCs w:val="14"/>
              <w14:ligatures w14:val="standardContextual"/>
            </w:rPr>
            <w:t xml:space="preserve">Brandos egzaminų rezultatai </w:t>
          </w:r>
          <w:r>
            <w:rPr>
              <w:rFonts w:ascii="Beausite Fit Light" w:eastAsia="Calibri" w:hAnsi="Beausite Fit Light"/>
              <w:spacing w:val="10"/>
              <w:sz w:val="14"/>
              <w:szCs w:val="14"/>
              <w14:ligatures w14:val="standardContextual"/>
            </w:rPr>
            <w:t>/ Matriculation examination results</w:t>
          </w:r>
        </w:p>
        <w:p>
          <w:pPr>
            <w:rPr>
              <w:sz w:val="10"/>
              <w:szCs w:val="10"/>
            </w:rPr>
          </w:pPr>
        </w:p>
        <w:tbl>
          <w:tblPr>
            <w:tblW w:w="0" w:type="auto"/>
            <w:tblBorders>
              <w:top w:val="single" w:sz="4" w:space="0" w:color="auto"/>
            </w:tblBorders>
            <w:tblLook w:val="04A0" w:firstRow="1" w:lastRow="0" w:firstColumn="1" w:lastColumn="0" w:noHBand="0" w:noVBand="1"/>
          </w:tblPr>
          <w:tblGrid>
            <w:gridCol w:w="992"/>
            <w:gridCol w:w="4395"/>
            <w:gridCol w:w="1701"/>
            <w:gridCol w:w="2268"/>
            <w:gridCol w:w="566"/>
          </w:tblGrid>
          <w:tr>
            <w:trPr>
              <w:trHeight w:val="454"/>
            </w:trPr>
            <w:tc>
              <w:tcPr>
                <w:tcW w:w="992" w:type="dxa"/>
                <w:tcBorders>
                  <w:top w:val="single" w:sz="8" w:space="0" w:color="auto"/>
                  <w:left w:val="nil"/>
                  <w:bottom w:val="single" w:sz="8" w:space="0" w:color="auto"/>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Kodas</w:t>
                </w:r>
              </w:p>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Code</w:t>
                </w:r>
              </w:p>
            </w:tc>
            <w:tc>
              <w:tcPr>
                <w:tcW w:w="4395" w:type="dxa"/>
                <w:tcBorders>
                  <w:top w:val="single" w:sz="8" w:space="0" w:color="auto"/>
                  <w:left w:val="nil"/>
                  <w:bottom w:val="single" w:sz="8" w:space="0" w:color="auto"/>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Brandos egzamino pavadinimas</w:t>
                </w:r>
              </w:p>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Matriculation examination name</w:t>
                </w:r>
              </w:p>
            </w:tc>
            <w:tc>
              <w:tcPr>
                <w:tcW w:w="1701" w:type="dxa"/>
                <w:tcBorders>
                  <w:top w:val="single" w:sz="8" w:space="0" w:color="auto"/>
                  <w:left w:val="nil"/>
                  <w:bottom w:val="single" w:sz="8" w:space="0" w:color="auto"/>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 xml:space="preserve">Tipas </w:t>
                </w:r>
              </w:p>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Type</w:t>
                </w:r>
              </w:p>
            </w:tc>
            <w:tc>
              <w:tcPr>
                <w:tcW w:w="2268" w:type="dxa"/>
                <w:tcBorders>
                  <w:top w:val="single" w:sz="8" w:space="0" w:color="auto"/>
                  <w:left w:val="nil"/>
                  <w:bottom w:val="single" w:sz="8" w:space="0" w:color="auto"/>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Įvertinimas</w:t>
                </w:r>
              </w:p>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Assessment</w:t>
                </w:r>
              </w:p>
            </w:tc>
            <w:tc>
              <w:tcPr>
                <w:tcW w:w="566" w:type="dxa"/>
                <w:tcBorders>
                  <w:top w:val="single" w:sz="8" w:space="0" w:color="auto"/>
                  <w:left w:val="nil"/>
                  <w:bottom w:val="single" w:sz="8" w:space="0" w:color="auto"/>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Metai</w:t>
                </w:r>
              </w:p>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Year</w:t>
                </w:r>
              </w:p>
            </w:tc>
          </w:tr>
          <w:tr>
            <w:trPr>
              <w:trHeight w:val="454"/>
            </w:trPr>
            <w:tc>
              <w:tcPr>
                <w:tcW w:w="992" w:type="dxa"/>
                <w:tcBorders>
                  <w:top w:val="single" w:sz="8" w:space="0" w:color="auto"/>
                  <w:left w:val="nil"/>
                  <w:bottom w:val="single" w:sz="2" w:space="0" w:color="A6A6A6"/>
                  <w:right w:val="nil"/>
                </w:tcBorders>
                <w:vAlign w:val="center"/>
                <w:hideMark/>
              </w:tcPr>
              <w:p>
                <w:pPr>
                  <w:ind w:left="-113"/>
                  <w:rPr>
                    <w:rFonts w:ascii="Beausite Fit Medium" w:eastAsia="Calibri" w:hAnsi="Beausite Fit Medium"/>
                    <w:spacing w:val="10"/>
                    <w:kern w:val="2"/>
                    <w:sz w:val="14"/>
                    <w:szCs w:val="14"/>
                  </w:rPr>
                </w:pPr>
                <w:r>
                  <w:rPr>
                    <w:rFonts w:ascii="Beausite Fit Medium" w:eastAsia="Calibri" w:hAnsi="Beausite Fit Medium"/>
                    <w:spacing w:val="10"/>
                    <w:kern w:val="2"/>
                    <w:sz w:val="14"/>
                    <w:szCs w:val="14"/>
                  </w:rPr>
                  <w:t>102042</w:t>
                </w:r>
              </w:p>
            </w:tc>
            <w:tc>
              <w:tcPr>
                <w:tcW w:w="4395" w:type="dxa"/>
                <w:tcBorders>
                  <w:top w:val="single" w:sz="8" w:space="0" w:color="auto"/>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Lietuvių kalba ir literatūra / Lithuanian language and literature</w:t>
                </w:r>
              </w:p>
            </w:tc>
            <w:tc>
              <w:tcPr>
                <w:tcW w:w="1701" w:type="dxa"/>
                <w:tcBorders>
                  <w:top w:val="single" w:sz="8" w:space="0" w:color="auto"/>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 xml:space="preserve">Valstybinis / State </w:t>
                </w:r>
              </w:p>
            </w:tc>
            <w:tc>
              <w:tcPr>
                <w:tcW w:w="2268" w:type="dxa"/>
                <w:tcBorders>
                  <w:top w:val="single" w:sz="8" w:space="0" w:color="auto"/>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40 (keturiasdešimt)</w:t>
                </w:r>
              </w:p>
            </w:tc>
            <w:tc>
              <w:tcPr>
                <w:tcW w:w="566" w:type="dxa"/>
                <w:tcBorders>
                  <w:top w:val="single" w:sz="8" w:space="0" w:color="auto"/>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2024</w:t>
                </w:r>
              </w:p>
            </w:tc>
          </w:tr>
          <w:tr>
            <w:trPr>
              <w:trHeight w:val="454"/>
            </w:trPr>
            <w:tc>
              <w:tcPr>
                <w:tcW w:w="992" w:type="dxa"/>
                <w:tcBorders>
                  <w:top w:val="single" w:sz="2" w:space="0" w:color="A6A6A6"/>
                  <w:left w:val="nil"/>
                  <w:bottom w:val="single" w:sz="2" w:space="0" w:color="A6A6A6"/>
                  <w:right w:val="nil"/>
                </w:tcBorders>
                <w:vAlign w:val="center"/>
                <w:hideMark/>
              </w:tcPr>
              <w:p>
                <w:pPr>
                  <w:ind w:left="-113"/>
                  <w:rPr>
                    <w:rFonts w:ascii="Beausite Fit Medium" w:eastAsia="Calibri" w:hAnsi="Beausite Fit Medium"/>
                    <w:spacing w:val="10"/>
                    <w:kern w:val="2"/>
                    <w:sz w:val="14"/>
                    <w:szCs w:val="14"/>
                  </w:rPr>
                </w:pPr>
                <w:r>
                  <w:rPr>
                    <w:rFonts w:ascii="Beausite Fit Medium" w:eastAsia="Calibri" w:hAnsi="Beausite Fit Medium"/>
                    <w:spacing w:val="10"/>
                    <w:kern w:val="2"/>
                    <w:sz w:val="14"/>
                    <w:szCs w:val="14"/>
                  </w:rPr>
                  <w:t>04106100</w:t>
                </w:r>
              </w:p>
            </w:tc>
            <w:tc>
              <w:tcPr>
                <w:tcW w:w="4395"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Lenkų tautinės mažumos gimtoji kalba ir literatūra / Polish minority language and literature</w:t>
                </w:r>
              </w:p>
            </w:tc>
            <w:tc>
              <w:tcPr>
                <w:tcW w:w="1701"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Valstybinis / State</w:t>
                </w:r>
              </w:p>
            </w:tc>
            <w:tc>
              <w:tcPr>
                <w:tcW w:w="2268"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88 (aštuoniasdešimt aštuoni)</w:t>
                </w:r>
              </w:p>
            </w:tc>
            <w:tc>
              <w:tcPr>
                <w:tcW w:w="566"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2024</w:t>
                </w:r>
              </w:p>
            </w:tc>
          </w:tr>
          <w:tr>
            <w:trPr>
              <w:trHeight w:val="284"/>
            </w:trPr>
            <w:tc>
              <w:tcPr>
                <w:tcW w:w="992" w:type="dxa"/>
                <w:tcBorders>
                  <w:top w:val="single" w:sz="2" w:space="0" w:color="A6A6A6"/>
                  <w:left w:val="nil"/>
                  <w:bottom w:val="single" w:sz="2" w:space="0" w:color="A6A6A6"/>
                  <w:right w:val="nil"/>
                </w:tcBorders>
                <w:vAlign w:val="center"/>
                <w:hideMark/>
              </w:tcPr>
              <w:p>
                <w:pPr>
                  <w:ind w:left="-113"/>
                  <w:rPr>
                    <w:rFonts w:ascii="Beausite Fit Medium" w:eastAsia="Calibri" w:hAnsi="Beausite Fit Medium"/>
                    <w:spacing w:val="10"/>
                    <w:kern w:val="2"/>
                    <w:sz w:val="14"/>
                    <w:szCs w:val="14"/>
                  </w:rPr>
                </w:pPr>
                <w:r>
                  <w:rPr>
                    <w:rFonts w:ascii="Beausite Fit Medium" w:eastAsia="Calibri" w:hAnsi="Beausite Fit Medium"/>
                    <w:spacing w:val="10"/>
                    <w:kern w:val="2"/>
                    <w:sz w:val="14"/>
                    <w:szCs w:val="14"/>
                  </w:rPr>
                  <w:t>312012</w:t>
                </w:r>
              </w:p>
            </w:tc>
            <w:tc>
              <w:tcPr>
                <w:tcW w:w="4395"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 xml:space="preserve">Matematika / </w:t>
                </w:r>
                <w:r>
                  <w:rPr>
                    <w:rFonts w:ascii="Beausite Fit Light" w:eastAsia="Calibri" w:hAnsi="Beausite Fit Light"/>
                    <w:color w:val="000000"/>
                    <w:kern w:val="2"/>
                    <w:sz w:val="14"/>
                    <w:szCs w:val="14"/>
                  </w:rPr>
                  <w:t>Mathematics</w:t>
                </w:r>
              </w:p>
            </w:tc>
            <w:tc>
              <w:tcPr>
                <w:tcW w:w="1701"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Valstybinis / State</w:t>
                </w:r>
              </w:p>
            </w:tc>
            <w:tc>
              <w:tcPr>
                <w:tcW w:w="2268"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75 (septyniasdešimt penki)</w:t>
                </w:r>
              </w:p>
            </w:tc>
            <w:tc>
              <w:tcPr>
                <w:tcW w:w="566"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2024</w:t>
                </w:r>
              </w:p>
            </w:tc>
          </w:tr>
        </w:tbl>
        <w:p>
          <w:pPr>
            <w:rPr>
              <w:rFonts w:ascii="Beausite Fit Medium" w:eastAsia="Calibri" w:hAnsi="Beausite Fit Medium"/>
              <w:spacing w:val="10"/>
              <w:sz w:val="14"/>
              <w:szCs w:val="14"/>
              <w14:ligatures w14:val="standardContextual"/>
            </w:rPr>
          </w:pPr>
        </w:p>
        <w:p>
          <w:pPr>
            <w:rPr>
              <w:sz w:val="10"/>
              <w:szCs w:val="10"/>
            </w:rPr>
          </w:pPr>
        </w:p>
        <w:p>
          <w:pPr>
            <w:rPr>
              <w:rFonts w:ascii="Beausite Fit Medium" w:eastAsia="Calibri" w:hAnsi="Beausite Fit Medium"/>
              <w:spacing w:val="10"/>
              <w:sz w:val="14"/>
              <w:szCs w:val="14"/>
              <w14:ligatures w14:val="standardContextual"/>
            </w:rPr>
          </w:pPr>
          <w:r>
            <w:rPr>
              <w:rFonts w:ascii="Beausite Fit Medium" w:eastAsia="Calibri" w:hAnsi="Beausite Fit Medium"/>
              <w:spacing w:val="10"/>
              <w:sz w:val="14"/>
              <w:szCs w:val="14"/>
              <w14:ligatures w14:val="standardContextual"/>
            </w:rPr>
            <w:t xml:space="preserve">Brandos darbo rezultatai </w:t>
          </w:r>
          <w:r>
            <w:rPr>
              <w:rFonts w:ascii="Beausite Fit Light" w:eastAsia="Calibri" w:hAnsi="Beausite Fit Light"/>
              <w:spacing w:val="10"/>
              <w:sz w:val="14"/>
              <w:szCs w:val="14"/>
              <w14:ligatures w14:val="standardContextual"/>
            </w:rPr>
            <w:t>/ Matriculation project results</w:t>
          </w:r>
        </w:p>
        <w:p>
          <w:pPr>
            <w:rPr>
              <w:sz w:val="10"/>
              <w:szCs w:val="10"/>
            </w:rPr>
          </w:pPr>
        </w:p>
        <w:tbl>
          <w:tblPr>
            <w:tblW w:w="0" w:type="auto"/>
            <w:tblLook w:val="04A0" w:firstRow="1" w:lastRow="0" w:firstColumn="1" w:lastColumn="0" w:noHBand="0" w:noVBand="1"/>
          </w:tblPr>
          <w:tblGrid>
            <w:gridCol w:w="984"/>
            <w:gridCol w:w="4403"/>
            <w:gridCol w:w="1701"/>
            <w:gridCol w:w="2268"/>
            <w:gridCol w:w="566"/>
          </w:tblGrid>
          <w:tr>
            <w:trPr>
              <w:trHeight w:val="454"/>
            </w:trPr>
            <w:tc>
              <w:tcPr>
                <w:tcW w:w="984" w:type="dxa"/>
                <w:tcBorders>
                  <w:top w:val="single" w:sz="8" w:space="0" w:color="auto"/>
                  <w:left w:val="nil"/>
                  <w:bottom w:val="single" w:sz="8" w:space="0" w:color="auto"/>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Kodas</w:t>
                </w:r>
              </w:p>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Code</w:t>
                </w:r>
              </w:p>
            </w:tc>
            <w:tc>
              <w:tcPr>
                <w:tcW w:w="4403" w:type="dxa"/>
                <w:tcBorders>
                  <w:top w:val="single" w:sz="8" w:space="0" w:color="auto"/>
                  <w:left w:val="nil"/>
                  <w:bottom w:val="single" w:sz="8" w:space="0" w:color="auto"/>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Brandos darbo pavadinimas</w:t>
                </w:r>
              </w:p>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Matriculation project name</w:t>
                </w:r>
              </w:p>
            </w:tc>
            <w:tc>
              <w:tcPr>
                <w:tcW w:w="1701" w:type="dxa"/>
                <w:tcBorders>
                  <w:top w:val="single" w:sz="8" w:space="0" w:color="auto"/>
                  <w:left w:val="nil"/>
                  <w:bottom w:val="single" w:sz="8" w:space="0" w:color="auto"/>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 xml:space="preserve">Tipas </w:t>
                </w:r>
              </w:p>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Type</w:t>
                </w:r>
              </w:p>
            </w:tc>
            <w:tc>
              <w:tcPr>
                <w:tcW w:w="2268" w:type="dxa"/>
                <w:tcBorders>
                  <w:top w:val="single" w:sz="8" w:space="0" w:color="auto"/>
                  <w:left w:val="nil"/>
                  <w:bottom w:val="single" w:sz="8" w:space="0" w:color="auto"/>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Įvertinimas</w:t>
                </w:r>
              </w:p>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Assessment</w:t>
                </w:r>
              </w:p>
            </w:tc>
            <w:tc>
              <w:tcPr>
                <w:tcW w:w="566" w:type="dxa"/>
                <w:tcBorders>
                  <w:top w:val="single" w:sz="8" w:space="0" w:color="auto"/>
                  <w:left w:val="nil"/>
                  <w:bottom w:val="single" w:sz="8" w:space="0" w:color="auto"/>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Metai</w:t>
                </w:r>
              </w:p>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Year</w:t>
                </w:r>
              </w:p>
            </w:tc>
          </w:tr>
          <w:tr>
            <w:trPr>
              <w:trHeight w:val="624"/>
            </w:trPr>
            <w:tc>
              <w:tcPr>
                <w:tcW w:w="984" w:type="dxa"/>
                <w:tcBorders>
                  <w:top w:val="single" w:sz="8" w:space="0" w:color="auto"/>
                  <w:left w:val="nil"/>
                  <w:bottom w:val="single" w:sz="2" w:space="0" w:color="A6A6A6"/>
                  <w:right w:val="nil"/>
                </w:tcBorders>
                <w:vAlign w:val="center"/>
                <w:hideMark/>
              </w:tcPr>
              <w:p>
                <w:pPr>
                  <w:ind w:left="-113"/>
                  <w:rPr>
                    <w:rFonts w:ascii="Beausite Fit Medium" w:eastAsia="Calibri" w:hAnsi="Beausite Fit Medium"/>
                    <w:spacing w:val="10"/>
                    <w:kern w:val="2"/>
                    <w:sz w:val="14"/>
                    <w:szCs w:val="14"/>
                  </w:rPr>
                </w:pPr>
                <w:r>
                  <w:rPr>
                    <w:rFonts w:ascii="Beausite Fit Medium" w:eastAsia="Calibri" w:hAnsi="Beausite Fit Medium"/>
                    <w:spacing w:val="10"/>
                    <w:kern w:val="2"/>
                    <w:sz w:val="14"/>
                    <w:szCs w:val="14"/>
                  </w:rPr>
                  <w:t>801012</w:t>
                </w:r>
              </w:p>
            </w:tc>
            <w:tc>
              <w:tcPr>
                <w:tcW w:w="4403" w:type="dxa"/>
                <w:tcBorders>
                  <w:top w:val="single" w:sz="8" w:space="0" w:color="auto"/>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 xml:space="preserve">Brandos darbas (biologija): „Kokį poveikį DNR struktūrai daro šaldymas ir virimas“ / Matura project (Biology): “The influence of freezing and heating on DNA structure” </w:t>
                </w:r>
              </w:p>
            </w:tc>
            <w:tc>
              <w:tcPr>
                <w:tcW w:w="1701" w:type="dxa"/>
                <w:tcBorders>
                  <w:top w:val="single" w:sz="8" w:space="0" w:color="auto"/>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Mokyklinis / School</w:t>
                </w:r>
              </w:p>
            </w:tc>
            <w:tc>
              <w:tcPr>
                <w:tcW w:w="2268" w:type="dxa"/>
                <w:tcBorders>
                  <w:top w:val="single" w:sz="8" w:space="0" w:color="auto"/>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9 (devyni)</w:t>
                </w:r>
              </w:p>
            </w:tc>
            <w:tc>
              <w:tcPr>
                <w:tcW w:w="566" w:type="dxa"/>
                <w:tcBorders>
                  <w:top w:val="single" w:sz="8" w:space="0" w:color="auto"/>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2024</w:t>
                </w:r>
              </w:p>
            </w:tc>
          </w:tr>
        </w:tbl>
        <w:p>
          <w:pPr>
            <w:rPr>
              <w:rFonts w:ascii="Beausite Fit Light" w:hAnsi="Beausite Fit Light"/>
              <w:b/>
              <w:bCs/>
              <w:sz w:val="20"/>
              <w:lang w:eastAsia="lt-LT"/>
            </w:rPr>
          </w:pPr>
        </w:p>
        <w:p>
          <w:pPr>
            <w:rPr>
              <w:rFonts w:ascii="Beausite Fit Light" w:hAnsi="Beausite Fit Light"/>
              <w:spacing w:val="10"/>
              <w:sz w:val="18"/>
              <w:szCs w:val="18"/>
            </w:rPr>
          </w:pPr>
          <w:r>
            <w:rPr>
              <w:rFonts w:ascii="Beausite Fit Light" w:hAnsi="Beausite Fit Light"/>
              <w:spacing w:val="10"/>
              <w:sz w:val="18"/>
              <w:szCs w:val="18"/>
            </w:rPr>
            <w:t>Direktorius / Head of school</w:t>
            <w:tab/>
            <w:tab/>
            <w:tab/>
            <w:tab/>
            <w:t xml:space="preserve">            Vardis Pavardis</w:t>
          </w:r>
        </w:p>
        <w:p>
          <w:pPr>
            <w:rPr>
              <w:sz w:val="10"/>
              <w:szCs w:val="10"/>
            </w:rPr>
          </w:pPr>
        </w:p>
        <w:p>
          <w:pPr>
            <w:rPr>
              <w:rFonts w:ascii="Beausite Fit Light" w:hAnsi="Beausite Fit Light"/>
              <w:spacing w:val="10"/>
              <w:sz w:val="18"/>
              <w:szCs w:val="18"/>
            </w:rPr>
          </w:pPr>
          <w:r>
            <w:rPr>
              <w:rFonts w:ascii="Beausite Fit Light" w:hAnsi="Beausite Fit Light"/>
              <w:spacing w:val="10"/>
              <w:sz w:val="18"/>
              <w:szCs w:val="18"/>
            </w:rPr>
            <w:t xml:space="preserve">2024-07-15 </w:t>
            <w:tab/>
            <w:tab/>
            <w:tab/>
            <w:t xml:space="preserve"> </w:t>
            <w:tab/>
            <w:t xml:space="preserve">              Registracijos Nr. / Registration No. 99999</w:t>
          </w:r>
        </w:p>
        <w:p>
          <w:pPr>
            <w:rPr>
              <w:rFonts w:ascii="Beausite Fit Light" w:hAnsi="Beausite Fit Light"/>
              <w:spacing w:val="10"/>
              <w:sz w:val="14"/>
              <w:szCs w:val="14"/>
            </w:rPr>
          </w:pPr>
        </w:p>
        <w:p>
          <w:pPr>
            <w:rPr>
              <w:rFonts w:ascii="Beausite Fit Light" w:hAnsi="Beausite Fit Light"/>
              <w:spacing w:val="10"/>
              <w:sz w:val="14"/>
              <w:szCs w:val="14"/>
            </w:rPr>
          </w:pPr>
        </w:p>
        <w:p>
          <w:pPr>
            <w:widowControl w:val="0"/>
            <w:jc w:val="both"/>
            <w:rPr>
              <w:rFonts w:ascii="Beausite Fit Light" w:hAnsi="Beausite Fit Light"/>
              <w:b/>
              <w:bCs/>
              <w:sz w:val="20"/>
              <w:lang w:eastAsia="lt-LT"/>
            </w:rPr>
          </w:pPr>
        </w:p>
        <w:p>
          <w:pPr>
            <w:widowControl w:val="0"/>
            <w:jc w:val="both"/>
            <w:rPr>
              <w:rFonts w:ascii="Beausite Fit Light" w:hAnsi="Beausite Fit Light"/>
              <w:b/>
              <w:bCs/>
              <w:sz w:val="20"/>
              <w:lang w:eastAsia="lt-LT"/>
            </w:rPr>
          </w:pPr>
        </w:p>
        <w:p>
          <w:pPr>
            <w:widowControl w:val="0"/>
            <w:jc w:val="both"/>
            <w:rPr>
              <w:rFonts w:ascii="Beausite Fit Light" w:hAnsi="Beausite Fit Light"/>
              <w:b/>
              <w:bCs/>
              <w:sz w:val="20"/>
              <w:lang w:eastAsia="lt-LT"/>
            </w:rPr>
          </w:pPr>
        </w:p>
        <w:p>
          <w:pPr>
            <w:widowControl w:val="0"/>
            <w:jc w:val="both"/>
            <w:rPr>
              <w:rFonts w:ascii="Beausite Fit Light" w:hAnsi="Beausite Fit Light"/>
              <w:b/>
              <w:bCs/>
              <w:sz w:val="20"/>
              <w:lang w:eastAsia="lt-LT"/>
            </w:rPr>
          </w:pPr>
        </w:p>
        <w:p>
          <w:pPr>
            <w:widowControl w:val="0"/>
            <w:jc w:val="both"/>
            <w:rPr>
              <w:rFonts w:ascii="Beausite Fit Light" w:hAnsi="Beausite Fit Light"/>
              <w:b/>
              <w:bCs/>
              <w:sz w:val="20"/>
              <w:lang w:eastAsia="lt-LT"/>
            </w:rPr>
          </w:pPr>
        </w:p>
        <w:p>
          <w:pPr>
            <w:widowControl w:val="0"/>
            <w:jc w:val="both"/>
            <w:rPr>
              <w:rFonts w:ascii="Beausite Fit Light" w:hAnsi="Beausite Fit Light"/>
              <w:b/>
              <w:bCs/>
              <w:sz w:val="20"/>
              <w:lang w:eastAsia="lt-LT"/>
            </w:rPr>
          </w:pPr>
        </w:p>
        <w:p>
          <w:pPr>
            <w:widowControl w:val="0"/>
            <w:jc w:val="both"/>
            <w:rPr>
              <w:rFonts w:ascii="Beausite Fit Light" w:hAnsi="Beausite Fit Light"/>
              <w:b/>
              <w:bCs/>
              <w:sz w:val="20"/>
              <w:lang w:eastAsia="lt-LT"/>
            </w:rPr>
          </w:pPr>
        </w:p>
        <w:p>
          <w:pPr>
            <w:widowControl w:val="0"/>
            <w:jc w:val="both"/>
            <w:rPr>
              <w:rFonts w:ascii="Beausite Fit Light" w:hAnsi="Beausite Fit Light"/>
              <w:b/>
              <w:bCs/>
              <w:sz w:val="20"/>
              <w:lang w:eastAsia="lt-LT"/>
            </w:rPr>
          </w:pPr>
        </w:p>
        <w:p>
          <w:pPr>
            <w:widowControl w:val="0"/>
            <w:jc w:val="both"/>
            <w:rPr>
              <w:rFonts w:ascii="Beausite Fit Light" w:hAnsi="Beausite Fit Light"/>
              <w:b/>
              <w:bCs/>
              <w:sz w:val="20"/>
              <w:lang w:eastAsia="lt-LT"/>
            </w:rPr>
          </w:pPr>
        </w:p>
        <w:p>
          <w:pPr>
            <w:widowControl w:val="0"/>
            <w:jc w:val="both"/>
            <w:rPr>
              <w:rFonts w:ascii="Beausite Fit Light" w:hAnsi="Beausite Fit Light"/>
              <w:b/>
              <w:bCs/>
              <w:sz w:val="20"/>
              <w:lang w:eastAsia="lt-LT"/>
            </w:rPr>
          </w:pPr>
        </w:p>
        <w:p>
          <w:pPr>
            <w:widowControl w:val="0"/>
            <w:jc w:val="both"/>
            <w:rPr>
              <w:rFonts w:ascii="Beausite Fit Light" w:hAnsi="Beausite Fit Light"/>
              <w:b/>
              <w:bCs/>
              <w:sz w:val="10"/>
              <w:szCs w:val="10"/>
              <w:lang w:eastAsia="lt-LT"/>
            </w:rPr>
          </w:pPr>
        </w:p>
        <w:p>
          <w:pPr>
            <w:rPr>
              <w:rFonts w:ascii="Beausite Fit Light" w:eastAsia="Calibri" w:hAnsi="Beausite Fit Light"/>
              <w:spacing w:val="10"/>
              <w:sz w:val="10"/>
              <w:szCs w:val="10"/>
              <w14:ligatures w14:val="standardContextual"/>
            </w:rPr>
          </w:pPr>
          <w:r>
            <w:rPr>
              <w:rFonts w:ascii="Beausite Fit Medium" w:eastAsia="Calibri" w:hAnsi="Beausite Fit Medium"/>
              <w:spacing w:val="10"/>
              <w:sz w:val="10"/>
              <w:szCs w:val="10"/>
              <w14:ligatures w14:val="standardContextual"/>
            </w:rPr>
            <w:t>Brandos atestatas yra skaitmeninis, jo duomenys sugeneruoti iš Diplomų, atestatų ir kvalifikacijos pažymėjimų registro</w:t>
          </w:r>
          <w:r>
            <w:rPr>
              <w:rFonts w:ascii="Beausite Fit Light" w:eastAsia="Calibri" w:hAnsi="Beausite Fit Light"/>
              <w:spacing w:val="10"/>
              <w:sz w:val="10"/>
              <w:szCs w:val="10"/>
              <w14:ligatures w14:val="standardContextual"/>
            </w:rPr>
            <w:t xml:space="preserve"> </w:t>
          </w:r>
        </w:p>
        <w:p>
          <w:pPr>
            <w:rPr>
              <w:rFonts w:ascii="Beausite Fit Light" w:eastAsia="Calibri" w:hAnsi="Beausite Fit Light"/>
              <w:spacing w:val="10"/>
              <w:sz w:val="10"/>
              <w:szCs w:val="10"/>
              <w14:ligatures w14:val="standardContextual"/>
            </w:rPr>
          </w:pPr>
          <w:r>
            <w:rPr>
              <w:rFonts w:ascii="Beausite Fit Light" w:eastAsia="Calibri" w:hAnsi="Beausite Fit Light"/>
              <w:spacing w:val="10"/>
              <w:sz w:val="10"/>
              <w:szCs w:val="10"/>
              <w14:ligatures w14:val="standardContextual"/>
            </w:rPr>
            <w:t>This Matriculation certificate is digital, with data generated from the Register of Diplomas, Certificates and Qualifications</w:t>
          </w:r>
        </w:p>
        <w:tbl>
          <w:tblPr>
            <w:tblW w:w="0" w:type="auto"/>
            <w:tblBorders>
              <w:top w:val="single" w:sz="4" w:space="0" w:color="auto"/>
            </w:tblBorders>
            <w:tblLook w:val="04A0" w:firstRow="1" w:lastRow="0" w:firstColumn="1" w:lastColumn="0" w:noHBand="0" w:noVBand="1"/>
          </w:tblPr>
          <w:tblGrid>
            <w:gridCol w:w="6016"/>
            <w:gridCol w:w="3906"/>
          </w:tblGrid>
          <w:tr>
            <w:trPr>
              <w:trHeight w:val="397"/>
            </w:trPr>
            <w:tc>
              <w:tcPr>
                <w:tcW w:w="6016" w:type="dxa"/>
                <w:tcBorders>
                  <w:top w:val="single" w:sz="8" w:space="0" w:color="auto"/>
                  <w:left w:val="nil"/>
                  <w:bottom w:val="single" w:sz="2" w:space="0" w:color="A6A6A6"/>
                  <w:right w:val="nil"/>
                </w:tcBorders>
                <w:vAlign w:val="center"/>
                <w:hideMark/>
              </w:tcPr>
              <w:p>
                <w:pPr>
                  <w:ind w:left="-113"/>
                  <w:rPr>
                    <w:rFonts w:ascii="Beausite Fit Light" w:eastAsia="Calibri" w:hAnsi="Beausite Fit Light"/>
                    <w:spacing w:val="10"/>
                    <w:kern w:val="2"/>
                    <w:sz w:val="10"/>
                    <w:szCs w:val="10"/>
                  </w:rPr>
                </w:pPr>
                <w:r>
                  <w:rPr>
                    <w:rFonts w:ascii="Beausite Fit Light" w:eastAsia="Calibri" w:hAnsi="Beausite Fit Light"/>
                    <w:spacing w:val="10"/>
                    <w:kern w:val="2"/>
                    <w:sz w:val="10"/>
                    <w:szCs w:val="10"/>
                  </w:rPr>
                  <w:t xml:space="preserve">Brandos atestato generavimo (duomenų atvaizdavimo) / spausdinimo / išsaugojimo data ir laikas: </w:t>
                </w:r>
              </w:p>
              <w:p>
                <w:pPr>
                  <w:ind w:left="-113"/>
                  <w:rPr>
                    <w:rFonts w:ascii="Beausite Fit Light" w:eastAsia="Calibri" w:hAnsi="Beausite Fit Light"/>
                    <w:spacing w:val="10"/>
                    <w:kern w:val="2"/>
                    <w:sz w:val="10"/>
                    <w:szCs w:val="10"/>
                  </w:rPr>
                </w:pPr>
                <w:r>
                  <w:rPr>
                    <w:rFonts w:ascii="Beausite Fit Light" w:eastAsia="Calibri" w:hAnsi="Beausite Fit Light"/>
                    <w:spacing w:val="10"/>
                    <w:kern w:val="2"/>
                    <w:sz w:val="10"/>
                    <w:szCs w:val="10"/>
                  </w:rPr>
                  <w:t>Date and time of generation/data mapping/printing/saving of Matriculation certificate:</w:t>
                </w:r>
              </w:p>
            </w:tc>
            <w:tc>
              <w:tcPr>
                <w:tcW w:w="3906" w:type="dxa"/>
                <w:tcBorders>
                  <w:top w:val="single" w:sz="8" w:space="0" w:color="auto"/>
                  <w:left w:val="nil"/>
                  <w:bottom w:val="single" w:sz="2" w:space="0" w:color="A6A6A6"/>
                  <w:right w:val="nil"/>
                </w:tcBorders>
                <w:vAlign w:val="center"/>
                <w:hideMark/>
              </w:tcPr>
              <w:p>
                <w:pPr>
                  <w:ind w:left="-113"/>
                  <w:rPr>
                    <w:rFonts w:ascii="Beausite Fit Light" w:eastAsia="Calibri" w:hAnsi="Beausite Fit Light"/>
                    <w:spacing w:val="10"/>
                    <w:kern w:val="2"/>
                    <w:sz w:val="10"/>
                    <w:szCs w:val="10"/>
                  </w:rPr>
                </w:pPr>
                <w:r>
                  <w:rPr>
                    <w:rFonts w:ascii="Beausite Fit Light" w:eastAsia="Calibri" w:hAnsi="Beausite Fit Light"/>
                    <w:spacing w:val="10"/>
                    <w:kern w:val="2"/>
                    <w:sz w:val="10"/>
                    <w:szCs w:val="10"/>
                  </w:rPr>
                  <w:t>2024-07-24 14:42:19</w:t>
                </w:r>
              </w:p>
            </w:tc>
          </w:tr>
          <w:tr>
            <w:trPr>
              <w:trHeight w:val="397"/>
            </w:trPr>
            <w:tc>
              <w:tcPr>
                <w:tcW w:w="6016"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0"/>
                    <w:szCs w:val="10"/>
                  </w:rPr>
                </w:pPr>
                <w:r>
                  <w:rPr>
                    <w:rFonts w:ascii="Beausite Fit Light" w:eastAsia="Calibri" w:hAnsi="Beausite Fit Light"/>
                    <w:spacing w:val="10"/>
                    <w:kern w:val="2"/>
                    <w:sz w:val="10"/>
                    <w:szCs w:val="10"/>
                  </w:rPr>
                  <w:t>Brandos atestatą peržiūrėti / atsisiųsti galima suvedus šį kodą:</w:t>
                </w:r>
              </w:p>
              <w:p>
                <w:pPr>
                  <w:ind w:left="-113"/>
                  <w:rPr>
                    <w:rFonts w:ascii="Beausite Fit Light" w:eastAsia="Calibri" w:hAnsi="Beausite Fit Light"/>
                    <w:spacing w:val="10"/>
                    <w:kern w:val="2"/>
                    <w:sz w:val="10"/>
                    <w:szCs w:val="10"/>
                  </w:rPr>
                </w:pPr>
                <w:r>
                  <w:rPr>
                    <w:rFonts w:ascii="Beausite Fit Light" w:eastAsia="Calibri" w:hAnsi="Beausite Fit Light"/>
                    <w:spacing w:val="10"/>
                    <w:kern w:val="2"/>
                    <w:sz w:val="10"/>
                    <w:szCs w:val="10"/>
                  </w:rPr>
                  <w:t>To view/download the Maturity certificate, the following code must be entered:</w:t>
                </w:r>
              </w:p>
            </w:tc>
            <w:tc>
              <w:tcPr>
                <w:tcW w:w="3906"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0"/>
                    <w:szCs w:val="10"/>
                  </w:rPr>
                </w:pPr>
                <w:r>
                  <w:rPr>
                    <w:rFonts w:ascii="Beausite Fit Light" w:eastAsia="Calibri" w:hAnsi="Beausite Fit Light"/>
                    <w:spacing w:val="10"/>
                    <w:kern w:val="2"/>
                    <w:sz w:val="10"/>
                    <w:szCs w:val="10"/>
                  </w:rPr>
                  <w:t>1dt5s44f5s5wd5454w6d4we6f4w6</w:t>
                </w:r>
              </w:p>
            </w:tc>
          </w:tr>
          <w:tr>
            <w:trPr>
              <w:trHeight w:val="397"/>
            </w:trPr>
            <w:tc>
              <w:tcPr>
                <w:tcW w:w="6016"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0"/>
                    <w:szCs w:val="10"/>
                  </w:rPr>
                </w:pPr>
                <w:r>
                  <w:rPr>
                    <w:rFonts w:ascii="Beausite Fit Light" w:eastAsia="Calibri" w:hAnsi="Beausite Fit Light"/>
                    <w:spacing w:val="10"/>
                    <w:kern w:val="2"/>
                    <w:sz w:val="10"/>
                    <w:szCs w:val="10"/>
                  </w:rPr>
                  <w:t>Brandos atestatą peržiūrėti / atsisiųsti galima suvedus kodą nuorodoje:</w:t>
                </w:r>
              </w:p>
              <w:p>
                <w:pPr>
                  <w:ind w:left="-113"/>
                  <w:rPr>
                    <w:rFonts w:ascii="Beausite Fit Light" w:eastAsia="Calibri" w:hAnsi="Beausite Fit Light"/>
                    <w:spacing w:val="10"/>
                    <w:kern w:val="2"/>
                    <w:sz w:val="10"/>
                    <w:szCs w:val="10"/>
                  </w:rPr>
                </w:pPr>
                <w:r>
                  <w:rPr>
                    <w:rFonts w:ascii="Beausite Fit Light" w:eastAsia="Calibri" w:hAnsi="Beausite Fit Light"/>
                    <w:spacing w:val="10"/>
                    <w:kern w:val="2"/>
                    <w:sz w:val="10"/>
                    <w:szCs w:val="10"/>
                  </w:rPr>
                  <w:t>The Matriculation certificate can be viewed/downloaded by entering the code in the following link:</w:t>
                </w:r>
              </w:p>
            </w:tc>
            <w:tc>
              <w:tcPr>
                <w:tcW w:w="3906"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0"/>
                    <w:szCs w:val="10"/>
                  </w:rPr>
                </w:pPr>
                <w:r>
                  <w:rPr>
                    <w:rFonts w:ascii="Beausite Fit Light" w:eastAsia="Calibri" w:hAnsi="Beausite Fit Light"/>
                    <w:spacing w:val="10"/>
                    <w:kern w:val="2"/>
                    <w:sz w:val="10"/>
                    <w:szCs w:val="10"/>
                  </w:rPr>
                  <w:t>https://www.dakpr.smm.lt/aikos2-dakpr/edocSearch.xhtml</w:t>
                </w:r>
              </w:p>
            </w:tc>
          </w:tr>
          <w:tr>
            <w:trPr>
              <w:trHeight w:val="397"/>
            </w:trPr>
            <w:tc>
              <w:tcPr>
                <w:tcW w:w="6016" w:type="dxa"/>
                <w:tcBorders>
                  <w:top w:val="single" w:sz="2" w:space="0" w:color="A6A6A6"/>
                  <w:left w:val="nil"/>
                  <w:bottom w:val="nil"/>
                  <w:right w:val="nil"/>
                </w:tcBorders>
                <w:vAlign w:val="center"/>
                <w:hideMark/>
              </w:tcPr>
              <w:p>
                <w:pPr>
                  <w:ind w:left="-113"/>
                  <w:rPr>
                    <w:rFonts w:ascii="Beausite Fit Light" w:eastAsia="Calibri" w:hAnsi="Beausite Fit Light"/>
                    <w:spacing w:val="10"/>
                    <w:kern w:val="2"/>
                    <w:sz w:val="10"/>
                    <w:szCs w:val="10"/>
                  </w:rPr>
                </w:pPr>
                <w:r>
                  <w:rPr>
                    <w:rFonts w:ascii="Beausite Fit Light" w:eastAsia="Calibri" w:hAnsi="Beausite Fit Light"/>
                    <w:spacing w:val="10"/>
                    <w:kern w:val="2"/>
                    <w:sz w:val="10"/>
                    <w:szCs w:val="10"/>
                  </w:rPr>
                  <w:t>Brandos atestatą peržiūrėti / atsisiųsti galima nuskenavus kodą:</w:t>
                </w:r>
              </w:p>
              <w:p>
                <w:pPr>
                  <w:ind w:left="-113"/>
                  <w:rPr>
                    <w:rFonts w:ascii="Beausite Fit Light" w:eastAsia="Calibri" w:hAnsi="Beausite Fit Light"/>
                    <w:spacing w:val="10"/>
                    <w:kern w:val="2"/>
                    <w:sz w:val="10"/>
                    <w:szCs w:val="10"/>
                  </w:rPr>
                </w:pPr>
                <w:r>
                  <w:rPr>
                    <w:rFonts w:ascii="Beausite Fit Light" w:eastAsia="Calibri" w:hAnsi="Beausite Fit Light"/>
                    <w:spacing w:val="10"/>
                    <w:kern w:val="2"/>
                    <w:sz w:val="10"/>
                    <w:szCs w:val="10"/>
                  </w:rPr>
                  <w:t>The Matriculation certificate can be viewed/downloaded by scanning the code:</w:t>
                </w:r>
              </w:p>
            </w:tc>
            <w:tc>
              <w:tcPr>
                <w:tcW w:w="3906" w:type="dxa"/>
                <w:tcBorders>
                  <w:top w:val="single" w:sz="2" w:space="0" w:color="A6A6A6"/>
                  <w:left w:val="nil"/>
                  <w:bottom w:val="nil"/>
                  <w:right w:val="nil"/>
                </w:tcBorders>
                <w:vAlign w:val="center"/>
                <w:hideMark/>
              </w:tcPr>
              <w:p>
                <w:pPr>
                  <w:ind w:left="-113"/>
                  <w:rPr>
                    <w:rFonts w:ascii="Beausite Fit Light" w:eastAsia="Calibri" w:hAnsi="Beausite Fit Light"/>
                    <w:spacing w:val="10"/>
                    <w:kern w:val="2"/>
                    <w:sz w:val="10"/>
                    <w:szCs w:val="10"/>
                  </w:rPr>
                </w:pPr>
                <w:r>
                  <w:rPr>
                    <w:rFonts w:ascii="Calibri" w:eastAsia="Calibri" w:hAnsi="Calibri"/>
                    <w:kern w:val="2"/>
                    <w:sz w:val="22"/>
                    <w:szCs w:val="22"/>
                    <w:lang w:eastAsia="lt-LT"/>
                  </w:rPr>
                  <w:drawing>
                    <wp:anchor distT="0" distB="0" distL="114300" distR="114300" simplePos="0" relativeHeight="251661312" behindDoc="0" locked="0" layoutInCell="1" allowOverlap="1">
                      <wp:simplePos x="0" y="0"/>
                      <wp:positionH relativeFrom="column">
                        <wp:posOffset>-22860</wp:posOffset>
                      </wp:positionH>
                      <wp:positionV relativeFrom="paragraph">
                        <wp:posOffset>67945</wp:posOffset>
                      </wp:positionV>
                      <wp:extent cx="266700" cy="251460"/>
                      <wp:effectExtent l="0" t="0" r="0" b="0"/>
                      <wp:wrapNone/>
                      <wp:docPr id="2"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66700" cy="251460"/>
                              </a:xfrm>
                              <a:prstGeom prst="rect">
                                <a:avLst/>
                              </a:prstGeom>
                              <a:noFill/>
                            </pic:spPr>
                          </pic:pic>
                        </a:graphicData>
                      </a:graphic>
                      <wp14:sizeRelH relativeFrom="margin">
                        <wp14:pctWidth>0</wp14:pctWidth>
                      </wp14:sizeRelH>
                      <wp14:sizeRelV relativeFrom="margin">
                        <wp14:pctHeight>0</wp14:pctHeight>
                      </wp14:sizeRelV>
                    </wp:anchor>
                  </w:drawing>
                </w:r>
              </w:p>
            </w:tc>
          </w:tr>
        </w:tbl>
        <w:sdt>
          <w:sdtPr>
            <w:alias w:val="pabaiga"/>
            <w:tag w:val="part_21cfd3cac8bf4709b1efc6169fecdf88"/>
            <w:lock w:val="sdtLocked"/>
            <w:richText/>
          </w:sdtPr>
          <w:sdtContent>
            <w:p>
              <w:pPr>
                <w:jc w:val="center"/>
                <w:rPr>
                  <w:rFonts w:ascii="Beausite Fit Light" w:hAnsi="Beausite Fit Light"/>
                  <w:szCs w:val="24"/>
                  <w:lang w:eastAsia="lt-LT"/>
                </w:rPr>
              </w:pPr>
              <w:r>
                <w:rPr>
                  <w:rFonts w:ascii="Beausite Fit Light" w:hAnsi="Beausite Fit Light"/>
                  <w:szCs w:val="24"/>
                  <w:lang w:eastAsia="lt-LT"/>
                </w:rPr>
                <w:t xml:space="preserve">___________________________ </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b66200f23e11ee9a9af243a0496a74">
            <w:r w:rsidRPr="00532B9F">
              <w:rPr>
                <w:rFonts w:ascii="Times New Roman" w:eastAsia="MS Mincho" w:hAnsi="Times New Roman"/>
                <w:sz w:val="20"/>
                <w:i/>
                <w:iCs/>
                <w:color w:val="0000FF" w:themeColor="hyperlink"/>
                <w:u w:val="single"/>
              </w:rPr>
              <w:t>V-371</w:t>
            </w:r>
          </w:fldSimple>
          <w:r>
            <w:rPr>
              <w:rFonts w:ascii="Times New Roman" w:eastAsia="MS Mincho" w:hAnsi="Times New Roman"/>
              <w:sz w:val="20"/>
              <w:i/>
              <w:iCs/>
            </w:rPr>
            <w:t>,
2024-04-03,
paskelbta TAR 2024-04-04, i. k. 2024-06356            </w:t>
          </w:r>
        </w:p>
        <w:p/>
      </w:sdtContent>
    </w:sdt>
    <w:sdt>
      <w:sdtPr>
        <w:alias w:val="priedas"/>
        <w:tag w:val="part_21fd1415d8164273873abcb46a1b2e10"/>
        <w:lock w:val="sdtLocked"/>
        <w:richText/>
      </w:sdtPr>
      <w:sdtContent>
        <w:p>
          <w:pPr>
            <w:rPr>
              <w:rFonts w:ascii="Beausite Fit Light" w:hAnsi="Beausite Fit Light"/>
              <w:szCs w:val="24"/>
              <w:lang w:eastAsia="lt-LT"/>
            </w:rPr>
          </w:pPr>
        </w:p>
        <w:p>
          <w:pPr>
            <w:rPr>
              <w:rFonts w:ascii="Beausite Fit Light" w:hAnsi="Beausite Fit Light"/>
              <w:szCs w:val="24"/>
              <w:lang w:eastAsia="lt-LT"/>
            </w:rPr>
            <w:sectPr>
              <w:pgSz w:w="11907" w:h="16840"/>
              <w:pgMar w:top="567" w:right="851" w:bottom="567" w:left="1134" w:header="289" w:footer="720" w:gutter="0"/>
              <w:pgNumType w:start="1"/>
              <w:cols w:space="1296"/>
              <w:titlePg/>
              <w:docGrid w:linePitch="326"/>
            </w:sectPr>
          </w:pPr>
        </w:p>
        <w:p>
          <w:pPr>
            <w:ind w:left="3969" w:firstLine="1985"/>
            <w:rPr>
              <w:szCs w:val="24"/>
              <w:lang w:eastAsia="lt-LT"/>
            </w:rPr>
          </w:pPr>
          <w:r>
            <w:rPr>
              <w:szCs w:val="24"/>
              <w:lang w:eastAsia="lt-LT"/>
            </w:rPr>
            <w:t xml:space="preserve">Pažymėjimų ir brandos atestatų </w:t>
          </w:r>
        </w:p>
        <w:p>
          <w:pPr>
            <w:ind w:left="3969" w:firstLine="1985"/>
            <w:rPr>
              <w:szCs w:val="24"/>
              <w:lang w:eastAsia="lt-LT"/>
            </w:rPr>
          </w:pPr>
          <w:r>
            <w:rPr>
              <w:szCs w:val="24"/>
              <w:lang w:eastAsia="lt-LT"/>
            </w:rPr>
            <w:t>išdavimo tvarkos aprašo</w:t>
          </w:r>
        </w:p>
        <w:p>
          <w:pPr>
            <w:ind w:left="3969" w:firstLine="1985"/>
            <w:rPr>
              <w:szCs w:val="24"/>
              <w:lang w:eastAsia="lt-LT"/>
            </w:rPr>
          </w:pPr>
          <w:r>
            <w:rPr>
              <w:szCs w:val="24"/>
              <w:lang w:eastAsia="lt-LT"/>
            </w:rPr>
            <w:t>12 priedas</w:t>
          </w:r>
        </w:p>
        <w:p>
          <w:pPr>
            <w:ind w:left="4535"/>
            <w:rPr>
              <w:szCs w:val="24"/>
              <w:lang w:eastAsia="lt-LT"/>
            </w:rPr>
          </w:pPr>
        </w:p>
        <w:p>
          <w:pPr>
            <w:widowControl w:val="0"/>
            <w:jc w:val="center"/>
            <w:rPr>
              <w:b/>
              <w:bCs/>
              <w:szCs w:val="24"/>
              <w:lang w:eastAsia="lt-LT"/>
            </w:rPr>
          </w:pPr>
          <w:r>
            <w:rPr>
              <w:b/>
              <w:bCs/>
              <w:szCs w:val="24"/>
              <w:lang w:eastAsia="lt-LT"/>
            </w:rPr>
            <w:t>(Pažymos apie bendrojo ugdymo dalykų programų baigimą ir brandos egzaminų laikymą forma)</w:t>
          </w:r>
        </w:p>
        <w:p>
          <w:pPr>
            <w:ind w:left="4535"/>
            <w:rPr>
              <w:szCs w:val="24"/>
              <w:lang w:eastAsia="lt-LT"/>
            </w:rPr>
          </w:pPr>
        </w:p>
        <w:p>
          <w:pPr>
            <w:ind w:left="4535"/>
            <w:rPr>
              <w:szCs w:val="24"/>
              <w:lang w:eastAsia="lt-LT"/>
            </w:rPr>
          </w:pPr>
        </w:p>
        <w:p>
          <w:pPr>
            <w:widowControl w:val="0"/>
            <w:ind w:firstLine="67"/>
            <w:jc w:val="center"/>
            <w:rPr>
              <w:szCs w:val="24"/>
              <w:lang w:eastAsia="lt-LT"/>
            </w:rPr>
          </w:pPr>
          <w:r>
            <w:rPr>
              <w:szCs w:val="24"/>
              <w:lang w:eastAsia="lt-LT"/>
            </w:rPr>
            <w:t>(Dokumento sudarytojo pavadinimas ir dokumento sudarytojo duomenys)</w:t>
          </w:r>
        </w:p>
        <w:p>
          <w:pPr>
            <w:ind w:left="4535"/>
            <w:rPr>
              <w:szCs w:val="24"/>
              <w:lang w:eastAsia="lt-LT"/>
            </w:rPr>
          </w:pPr>
        </w:p>
        <w:p>
          <w:pPr>
            <w:widowControl w:val="0"/>
            <w:tabs>
              <w:tab w:val="center" w:pos="2736"/>
            </w:tabs>
            <w:jc w:val="both"/>
            <w:rPr>
              <w:szCs w:val="24"/>
              <w:lang w:eastAsia="lt-LT"/>
            </w:rPr>
          </w:pPr>
          <w:r>
            <w:rPr>
              <w:szCs w:val="24"/>
              <w:lang w:eastAsia="lt-LT"/>
            </w:rPr>
            <w:t>(Gavėjas)</w:t>
          </w:r>
        </w:p>
        <w:p>
          <w:pPr>
            <w:widowControl w:val="0"/>
            <w:tabs>
              <w:tab w:val="right" w:pos="3705"/>
            </w:tabs>
            <w:jc w:val="both"/>
            <w:rPr>
              <w:szCs w:val="24"/>
              <w:lang w:eastAsia="lt-LT"/>
            </w:rPr>
          </w:pPr>
        </w:p>
        <w:p>
          <w:pPr>
            <w:widowControl w:val="0"/>
            <w:ind w:left="3312"/>
            <w:rPr>
              <w:szCs w:val="24"/>
              <w:lang w:eastAsia="lt-LT"/>
            </w:rPr>
          </w:pPr>
          <w:r>
            <w:rPr>
              <w:szCs w:val="24"/>
              <w:lang w:eastAsia="lt-LT"/>
            </w:rPr>
            <w:t xml:space="preserve">(Gauto dokumento nuoroda, jei tai atsakomasis dokumentas) </w:t>
          </w:r>
        </w:p>
        <w:p>
          <w:pPr>
            <w:jc w:val="center"/>
            <w:rPr>
              <w:szCs w:val="24"/>
              <w:lang w:eastAsia="lt-LT"/>
            </w:rPr>
          </w:pPr>
        </w:p>
        <w:p>
          <w:pPr>
            <w:jc w:val="center"/>
            <w:rPr>
              <w:szCs w:val="24"/>
              <w:lang w:eastAsia="lt-LT"/>
            </w:rPr>
          </w:pPr>
        </w:p>
        <w:p>
          <w:pPr>
            <w:widowControl w:val="0"/>
            <w:jc w:val="center"/>
            <w:rPr>
              <w:b/>
              <w:szCs w:val="24"/>
              <w:lang w:eastAsia="lt-LT"/>
            </w:rPr>
          </w:pPr>
          <w:r>
            <w:rPr>
              <w:b/>
              <w:szCs w:val="24"/>
              <w:lang w:eastAsia="lt-LT"/>
            </w:rPr>
            <w:t>PAŽYMA</w:t>
          </w:r>
        </w:p>
        <w:p>
          <w:pPr>
            <w:widowControl w:val="0"/>
            <w:jc w:val="center"/>
            <w:rPr>
              <w:b/>
              <w:szCs w:val="24"/>
              <w:lang w:eastAsia="lt-LT"/>
            </w:rPr>
          </w:pPr>
          <w:r>
            <w:rPr>
              <w:b/>
              <w:szCs w:val="24"/>
              <w:lang w:eastAsia="lt-LT"/>
            </w:rPr>
            <w:t>APIE BENDROJO UGDYMO DALYKŲ PROGRAMŲ BAIGIMĄ IR BRANDOS</w:t>
          </w:r>
        </w:p>
        <w:p>
          <w:pPr>
            <w:widowControl w:val="0"/>
            <w:jc w:val="center"/>
            <w:rPr>
              <w:b/>
              <w:szCs w:val="24"/>
              <w:lang w:eastAsia="lt-LT"/>
            </w:rPr>
          </w:pPr>
          <w:r>
            <w:rPr>
              <w:b/>
              <w:szCs w:val="24"/>
              <w:lang w:eastAsia="lt-LT"/>
            </w:rPr>
            <w:t>EGZAMINŲ LAIKYMĄ</w:t>
          </w:r>
        </w:p>
        <w:p>
          <w:pPr>
            <w:widowControl w:val="0"/>
            <w:jc w:val="center"/>
            <w:rPr>
              <w:b/>
              <w:szCs w:val="24"/>
              <w:lang w:eastAsia="lt-LT"/>
            </w:rPr>
          </w:pPr>
        </w:p>
        <w:p>
          <w:pPr>
            <w:widowControl w:val="0"/>
            <w:jc w:val="center"/>
            <w:rPr>
              <w:szCs w:val="24"/>
              <w:lang w:eastAsia="lt-LT"/>
            </w:rPr>
          </w:pPr>
          <w:r>
            <w:rPr>
              <w:szCs w:val="24"/>
              <w:lang w:eastAsia="lt-LT"/>
            </w:rPr>
            <w:t>(Dokumento data ir dokumento registracijos numeris)</w:t>
          </w:r>
        </w:p>
        <w:p>
          <w:pPr>
            <w:ind w:firstLine="709"/>
            <w:jc w:val="both"/>
            <w:rPr>
              <w:szCs w:val="24"/>
              <w:lang w:eastAsia="lt-LT"/>
            </w:rPr>
          </w:pPr>
        </w:p>
        <w:p>
          <w:pPr>
            <w:widowControl w:val="0"/>
            <w:tabs>
              <w:tab w:val="right" w:pos="9633"/>
            </w:tabs>
            <w:jc w:val="both"/>
            <w:rPr>
              <w:szCs w:val="24"/>
              <w:lang w:eastAsia="lt-LT"/>
            </w:rPr>
          </w:pPr>
          <w:r>
            <w:rPr>
              <w:szCs w:val="24"/>
              <w:lang w:eastAsia="lt-LT"/>
            </w:rPr>
            <w:tab/>
          </w:r>
        </w:p>
        <w:p>
          <w:pPr>
            <w:widowControl w:val="0"/>
            <w:tabs>
              <w:tab w:val="center" w:pos="2052"/>
              <w:tab w:val="center" w:pos="7866"/>
            </w:tabs>
            <w:ind w:firstLine="706"/>
            <w:jc w:val="both"/>
            <w:rPr>
              <w:szCs w:val="24"/>
              <w:lang w:eastAsia="lt-LT"/>
            </w:rPr>
          </w:pPr>
          <w:r>
            <w:rPr>
              <w:szCs w:val="24"/>
              <w:lang w:eastAsia="lt-LT"/>
            </w:rPr>
            <w:tab/>
            <w:t>(Asmens vardas ir pavardė) (Asmens kodas arba gimimo data, įrašomi skliaustuose) metais įstojo į (Mokyklos pavadinimas galininko forma) (Mokyklos kodas, įrašomas skliaustuose), studijavo (Specialybės pavadinimas) specialybę ir mokėsi vidurinio ugdymo programos dalykų. Jo (jos) bendrojo ugdymo dalykų mokymosi rezultatai (Vertinimo sistema: penkių balų ar dešimties balų) vertinimo sistemoje:</w:t>
          </w:r>
        </w:p>
        <w:p>
          <w:pPr>
            <w:ind w:firstLine="709"/>
            <w:jc w:val="both"/>
            <w:rPr>
              <w:szCs w:val="24"/>
              <w:lang w:eastAsia="lt-LT"/>
            </w:rPr>
          </w:pPr>
        </w:p>
        <w:tbl>
          <w:tblPr>
            <w:tblW w:w="0" w:type="dxa"/>
            <w:tblLayout w:type="fixed"/>
            <w:tblCellMar>
              <w:left w:w="40" w:type="dxa"/>
              <w:right w:w="40" w:type="dxa"/>
            </w:tblCellMar>
            <w:tblLook w:val="04A0" w:firstRow="1" w:lastRow="0" w:firstColumn="1" w:lastColumn="0" w:noHBand="0" w:noVBand="1"/>
          </w:tblPr>
          <w:tblGrid>
            <w:gridCol w:w="514"/>
            <w:gridCol w:w="2655"/>
            <w:gridCol w:w="2022"/>
            <w:gridCol w:w="4446"/>
          </w:tblGrid>
          <w:tr>
            <w:trPr>
              <w:cantSplit/>
              <w:trHeight w:val="23"/>
            </w:trPr>
            <w:tc>
              <w:tcPr>
                <w:tcW w:w="514" w:type="dxa"/>
                <w:tcBorders>
                  <w:top w:val="single" w:sz="6" w:space="0" w:color="000000"/>
                  <w:left w:val="single" w:sz="6" w:space="0" w:color="000000"/>
                  <w:bottom w:val="single" w:sz="6" w:space="0" w:color="000000"/>
                  <w:right w:val="single" w:sz="6" w:space="0" w:color="000000"/>
                </w:tcBorders>
                <w:shd w:val="clear" w:color="auto" w:fill="FFFFFF"/>
                <w:hideMark/>
              </w:tcPr>
              <w:p>
                <w:pPr>
                  <w:widowControl w:val="0"/>
                  <w:jc w:val="center"/>
                  <w:rPr>
                    <w:szCs w:val="24"/>
                    <w:lang w:eastAsia="lt-LT"/>
                  </w:rPr>
                </w:pPr>
                <w:r>
                  <w:rPr>
                    <w:szCs w:val="24"/>
                    <w:lang w:eastAsia="lt-LT"/>
                  </w:rPr>
                  <w:t>Eil. Nr.</w:t>
                </w:r>
              </w:p>
            </w:tc>
            <w:tc>
              <w:tcPr>
                <w:tcW w:w="2655" w:type="dxa"/>
                <w:tcBorders>
                  <w:top w:val="single" w:sz="6" w:space="0" w:color="000000"/>
                  <w:left w:val="single" w:sz="6" w:space="0" w:color="000000"/>
                  <w:bottom w:val="single" w:sz="6" w:space="0" w:color="000000"/>
                  <w:right w:val="single" w:sz="6" w:space="0" w:color="000000"/>
                </w:tcBorders>
                <w:shd w:val="clear" w:color="auto" w:fill="FFFFFF"/>
                <w:hideMark/>
              </w:tcPr>
              <w:p>
                <w:pPr>
                  <w:widowControl w:val="0"/>
                  <w:jc w:val="center"/>
                  <w:rPr>
                    <w:szCs w:val="24"/>
                    <w:lang w:eastAsia="lt-LT"/>
                  </w:rPr>
                </w:pPr>
                <w:r>
                  <w:rPr>
                    <w:szCs w:val="24"/>
                    <w:lang w:eastAsia="lt-LT"/>
                  </w:rPr>
                  <w:t>Bendrojo ugdymo dalyko pavadinimas</w:t>
                </w:r>
              </w:p>
            </w:tc>
            <w:tc>
              <w:tcPr>
                <w:tcW w:w="2022" w:type="dxa"/>
                <w:tcBorders>
                  <w:top w:val="single" w:sz="6" w:space="0" w:color="000000"/>
                  <w:left w:val="single" w:sz="6" w:space="0" w:color="000000"/>
                  <w:bottom w:val="single" w:sz="6" w:space="0" w:color="000000"/>
                  <w:right w:val="single" w:sz="6" w:space="0" w:color="000000"/>
                </w:tcBorders>
                <w:shd w:val="clear" w:color="auto" w:fill="FFFFFF"/>
                <w:hideMark/>
              </w:tcPr>
              <w:p>
                <w:pPr>
                  <w:widowControl w:val="0"/>
                  <w:jc w:val="center"/>
                  <w:rPr>
                    <w:szCs w:val="24"/>
                    <w:lang w:eastAsia="lt-LT"/>
                  </w:rPr>
                </w:pPr>
                <w:r>
                  <w:rPr>
                    <w:szCs w:val="24"/>
                    <w:lang w:eastAsia="lt-LT"/>
                  </w:rPr>
                  <w:t>Dalyko programos baigimo metai</w:t>
                </w:r>
              </w:p>
            </w:tc>
            <w:tc>
              <w:tcPr>
                <w:tcW w:w="4446" w:type="dxa"/>
                <w:tcBorders>
                  <w:top w:val="single" w:sz="6" w:space="0" w:color="000000"/>
                  <w:left w:val="single" w:sz="6" w:space="0" w:color="000000"/>
                  <w:bottom w:val="single" w:sz="6" w:space="0" w:color="000000"/>
                  <w:right w:val="single" w:sz="6" w:space="0" w:color="000000"/>
                </w:tcBorders>
                <w:shd w:val="clear" w:color="auto" w:fill="FFFFFF"/>
                <w:hideMark/>
              </w:tcPr>
              <w:p>
                <w:pPr>
                  <w:widowControl w:val="0"/>
                  <w:jc w:val="center"/>
                  <w:rPr>
                    <w:szCs w:val="24"/>
                    <w:lang w:eastAsia="lt-LT"/>
                  </w:rPr>
                </w:pPr>
                <w:r>
                  <w:rPr>
                    <w:szCs w:val="24"/>
                    <w:lang w:eastAsia="lt-LT"/>
                  </w:rPr>
                  <w:t>Baigiamasis įvertinimas (pažymiu, įskaityta)</w:t>
                </w:r>
              </w:p>
            </w:tc>
          </w:tr>
          <w:tr>
            <w:trPr>
              <w:cantSplit/>
              <w:trHeight w:val="23"/>
            </w:trPr>
            <w:tc>
              <w:tcPr>
                <w:tcW w:w="514" w:type="dxa"/>
                <w:tcBorders>
                  <w:top w:val="single" w:sz="6" w:space="0" w:color="000000"/>
                  <w:left w:val="single" w:sz="6" w:space="0" w:color="000000"/>
                  <w:bottom w:val="single" w:sz="6" w:space="0" w:color="000000"/>
                  <w:right w:val="single" w:sz="6" w:space="0" w:color="000000"/>
                </w:tcBorders>
                <w:shd w:val="clear" w:color="auto" w:fill="FFFFFF"/>
              </w:tcPr>
              <w:p>
                <w:pPr>
                  <w:widowControl w:val="0"/>
                  <w:rPr>
                    <w:szCs w:val="24"/>
                    <w:lang w:eastAsia="lt-LT"/>
                  </w:rPr>
                </w:pPr>
              </w:p>
            </w:tc>
            <w:tc>
              <w:tcPr>
                <w:tcW w:w="2655" w:type="dxa"/>
                <w:tcBorders>
                  <w:top w:val="single" w:sz="6" w:space="0" w:color="000000"/>
                  <w:left w:val="single" w:sz="6" w:space="0" w:color="000000"/>
                  <w:bottom w:val="single" w:sz="6" w:space="0" w:color="000000"/>
                  <w:right w:val="single" w:sz="6" w:space="0" w:color="000000"/>
                </w:tcBorders>
                <w:shd w:val="clear" w:color="auto" w:fill="FFFFFF"/>
              </w:tcPr>
              <w:p>
                <w:pPr>
                  <w:widowControl w:val="0"/>
                  <w:rPr>
                    <w:szCs w:val="24"/>
                    <w:lang w:eastAsia="lt-LT"/>
                  </w:rPr>
                </w:pPr>
              </w:p>
            </w:tc>
            <w:tc>
              <w:tcPr>
                <w:tcW w:w="2022" w:type="dxa"/>
                <w:tcBorders>
                  <w:top w:val="single" w:sz="6" w:space="0" w:color="000000"/>
                  <w:left w:val="single" w:sz="6" w:space="0" w:color="000000"/>
                  <w:bottom w:val="single" w:sz="6" w:space="0" w:color="000000"/>
                  <w:right w:val="single" w:sz="6" w:space="0" w:color="000000"/>
                </w:tcBorders>
                <w:shd w:val="clear" w:color="auto" w:fill="FFFFFF"/>
              </w:tcPr>
              <w:p>
                <w:pPr>
                  <w:widowControl w:val="0"/>
                  <w:rPr>
                    <w:szCs w:val="24"/>
                    <w:lang w:eastAsia="lt-LT"/>
                  </w:rPr>
                </w:pPr>
              </w:p>
            </w:tc>
            <w:tc>
              <w:tcPr>
                <w:tcW w:w="4446" w:type="dxa"/>
                <w:tcBorders>
                  <w:top w:val="single" w:sz="6" w:space="0" w:color="000000"/>
                  <w:left w:val="single" w:sz="6" w:space="0" w:color="000000"/>
                  <w:bottom w:val="single" w:sz="6" w:space="0" w:color="000000"/>
                  <w:right w:val="single" w:sz="6" w:space="0" w:color="000000"/>
                </w:tcBorders>
                <w:shd w:val="clear" w:color="auto" w:fill="FFFFFF"/>
              </w:tcPr>
              <w:p>
                <w:pPr>
                  <w:widowControl w:val="0"/>
                  <w:rPr>
                    <w:szCs w:val="24"/>
                    <w:lang w:eastAsia="lt-LT"/>
                  </w:rPr>
                </w:pPr>
              </w:p>
            </w:tc>
          </w:tr>
        </w:tbl>
        <w:p>
          <w:pPr>
            <w:ind w:firstLine="709"/>
            <w:jc w:val="both"/>
            <w:rPr>
              <w:szCs w:val="24"/>
              <w:lang w:eastAsia="lt-LT"/>
            </w:rPr>
          </w:pPr>
        </w:p>
        <w:p>
          <w:pPr>
            <w:widowControl w:val="0"/>
            <w:tabs>
              <w:tab w:val="left" w:pos="6783"/>
            </w:tabs>
            <w:ind w:firstLine="709"/>
            <w:jc w:val="both"/>
            <w:rPr>
              <w:szCs w:val="24"/>
              <w:lang w:eastAsia="lt-LT"/>
            </w:rPr>
          </w:pPr>
          <w:r>
            <w:rPr>
              <w:szCs w:val="24"/>
              <w:lang w:eastAsia="lt-LT"/>
            </w:rPr>
            <w:t>Bendrojo ugdymo dalykų mokymąsi baigė (Metai) metais, mokyklos baigimo diplomo negavo.</w:t>
          </w:r>
        </w:p>
        <w:p>
          <w:pPr>
            <w:ind w:firstLine="709"/>
            <w:jc w:val="both"/>
            <w:rPr>
              <w:szCs w:val="24"/>
              <w:lang w:eastAsia="lt-LT"/>
            </w:rPr>
          </w:pPr>
        </w:p>
        <w:p>
          <w:pPr>
            <w:widowControl w:val="0"/>
            <w:ind w:firstLine="709"/>
            <w:rPr>
              <w:bCs/>
              <w:iCs/>
              <w:szCs w:val="24"/>
              <w:lang w:eastAsia="lt-LT"/>
            </w:rPr>
          </w:pPr>
          <w:r>
            <w:rPr>
              <w:bCs/>
              <w:iCs/>
              <w:szCs w:val="24"/>
              <w:lang w:eastAsia="lt-LT"/>
            </w:rPr>
            <w:t>Išlaikė šiuos brandos egzaminus:</w:t>
          </w:r>
        </w:p>
        <w:tbl>
          <w:tblPr>
            <w:tblW w:w="0" w:type="dxa"/>
            <w:tblLayout w:type="fixed"/>
            <w:tblCellMar>
              <w:left w:w="40" w:type="dxa"/>
              <w:right w:w="40" w:type="dxa"/>
            </w:tblCellMar>
            <w:tblLook w:val="04A0" w:firstRow="1" w:lastRow="0" w:firstColumn="1" w:lastColumn="0" w:noHBand="0" w:noVBand="1"/>
          </w:tblPr>
          <w:tblGrid>
            <w:gridCol w:w="1349"/>
            <w:gridCol w:w="1357"/>
            <w:gridCol w:w="2498"/>
            <w:gridCol w:w="1735"/>
            <w:gridCol w:w="2698"/>
          </w:tblGrid>
          <w:tr>
            <w:trPr>
              <w:cantSplit/>
              <w:trHeight w:val="23"/>
            </w:trPr>
            <w:tc>
              <w:tcPr>
                <w:tcW w:w="1349" w:type="dxa"/>
                <w:tcBorders>
                  <w:top w:val="single" w:sz="6" w:space="0" w:color="000000"/>
                  <w:left w:val="single" w:sz="6" w:space="0" w:color="000000"/>
                  <w:bottom w:val="single" w:sz="6" w:space="0" w:color="000000"/>
                  <w:right w:val="nil"/>
                </w:tcBorders>
                <w:shd w:val="clear" w:color="auto" w:fill="FFFFFF"/>
                <w:hideMark/>
              </w:tcPr>
              <w:p>
                <w:pPr>
                  <w:widowControl w:val="0"/>
                  <w:jc w:val="center"/>
                  <w:rPr>
                    <w:szCs w:val="24"/>
                    <w:lang w:eastAsia="lt-LT"/>
                  </w:rPr>
                </w:pPr>
                <w:r>
                  <w:rPr>
                    <w:szCs w:val="24"/>
                    <w:lang w:eastAsia="lt-LT"/>
                  </w:rPr>
                  <w:t>Brandos egzaminas</w:t>
                </w:r>
              </w:p>
            </w:tc>
            <w:tc>
              <w:tcPr>
                <w:tcW w:w="1357" w:type="dxa"/>
                <w:tcBorders>
                  <w:top w:val="single" w:sz="6" w:space="0" w:color="000000"/>
                  <w:left w:val="single" w:sz="6" w:space="0" w:color="000000"/>
                  <w:bottom w:val="single" w:sz="6" w:space="0" w:color="000000"/>
                  <w:right w:val="single" w:sz="6" w:space="0" w:color="000000"/>
                </w:tcBorders>
                <w:shd w:val="clear" w:color="auto" w:fill="FFFFFF"/>
                <w:hideMark/>
              </w:tcPr>
              <w:p>
                <w:pPr>
                  <w:widowControl w:val="0"/>
                  <w:jc w:val="center"/>
                  <w:rPr>
                    <w:szCs w:val="24"/>
                    <w:lang w:eastAsia="lt-LT"/>
                  </w:rPr>
                </w:pPr>
                <w:r>
                  <w:rPr>
                    <w:szCs w:val="24"/>
                    <w:lang w:eastAsia="lt-LT"/>
                  </w:rPr>
                  <w:t>Išlaikymo metai</w:t>
                </w:r>
              </w:p>
            </w:tc>
            <w:tc>
              <w:tcPr>
                <w:tcW w:w="2498" w:type="dxa"/>
                <w:tcBorders>
                  <w:top w:val="single" w:sz="6" w:space="0" w:color="000000"/>
                  <w:left w:val="single" w:sz="6" w:space="0" w:color="000000"/>
                  <w:bottom w:val="single" w:sz="6" w:space="0" w:color="000000"/>
                  <w:right w:val="nil"/>
                </w:tcBorders>
                <w:shd w:val="clear" w:color="auto" w:fill="FFFFFF"/>
                <w:hideMark/>
              </w:tcPr>
              <w:p>
                <w:pPr>
                  <w:widowControl w:val="0"/>
                  <w:jc w:val="center"/>
                  <w:rPr>
                    <w:szCs w:val="24"/>
                    <w:lang w:eastAsia="lt-LT"/>
                  </w:rPr>
                </w:pPr>
                <w:r>
                  <w:rPr>
                    <w:szCs w:val="24"/>
                    <w:lang w:eastAsia="lt-LT"/>
                  </w:rPr>
                  <w:t>Brandos egzamino protokolo data ir Nr.</w:t>
                </w:r>
              </w:p>
            </w:tc>
            <w:tc>
              <w:tcPr>
                <w:tcW w:w="1735" w:type="dxa"/>
                <w:tcBorders>
                  <w:top w:val="single" w:sz="6" w:space="0" w:color="000000"/>
                  <w:left w:val="single" w:sz="6" w:space="0" w:color="000000"/>
                  <w:bottom w:val="single" w:sz="6" w:space="0" w:color="000000"/>
                  <w:right w:val="nil"/>
                </w:tcBorders>
                <w:shd w:val="clear" w:color="auto" w:fill="FFFFFF"/>
                <w:hideMark/>
              </w:tcPr>
              <w:p>
                <w:pPr>
                  <w:widowControl w:val="0"/>
                  <w:jc w:val="center"/>
                  <w:rPr>
                    <w:szCs w:val="24"/>
                    <w:lang w:eastAsia="lt-LT"/>
                  </w:rPr>
                </w:pPr>
                <w:r>
                  <w:rPr>
                    <w:szCs w:val="24"/>
                    <w:lang w:eastAsia="lt-LT"/>
                  </w:rPr>
                  <w:t>Egzamino tipas</w:t>
                </w:r>
              </w:p>
            </w:tc>
            <w:tc>
              <w:tcPr>
                <w:tcW w:w="2698" w:type="dxa"/>
                <w:tcBorders>
                  <w:top w:val="single" w:sz="6" w:space="0" w:color="000000"/>
                  <w:left w:val="single" w:sz="6" w:space="0" w:color="000000"/>
                  <w:bottom w:val="single" w:sz="6" w:space="0" w:color="000000"/>
                  <w:right w:val="single" w:sz="6" w:space="0" w:color="000000"/>
                </w:tcBorders>
                <w:shd w:val="clear" w:color="auto" w:fill="FFFFFF"/>
                <w:hideMark/>
              </w:tcPr>
              <w:p>
                <w:pPr>
                  <w:widowControl w:val="0"/>
                  <w:jc w:val="center"/>
                  <w:rPr>
                    <w:szCs w:val="24"/>
                    <w:lang w:eastAsia="lt-LT"/>
                  </w:rPr>
                </w:pPr>
                <w:r>
                  <w:rPr>
                    <w:szCs w:val="24"/>
                    <w:lang w:eastAsia="lt-LT"/>
                  </w:rPr>
                  <w:t>Įvertinimas</w:t>
                </w:r>
              </w:p>
            </w:tc>
          </w:tr>
          <w:tr>
            <w:trPr>
              <w:cantSplit/>
              <w:trHeight w:val="23"/>
            </w:trPr>
            <w:tc>
              <w:tcPr>
                <w:tcW w:w="1349" w:type="dxa"/>
                <w:tcBorders>
                  <w:top w:val="single" w:sz="6" w:space="0" w:color="000000"/>
                  <w:left w:val="single" w:sz="6" w:space="0" w:color="000000"/>
                  <w:bottom w:val="single" w:sz="6" w:space="0" w:color="000000"/>
                  <w:right w:val="nil"/>
                </w:tcBorders>
                <w:shd w:val="clear" w:color="auto" w:fill="FFFFFF"/>
              </w:tcPr>
              <w:p>
                <w:pPr>
                  <w:widowControl w:val="0"/>
                  <w:rPr>
                    <w:szCs w:val="24"/>
                    <w:lang w:eastAsia="lt-LT"/>
                  </w:rPr>
                </w:pPr>
              </w:p>
            </w:tc>
            <w:tc>
              <w:tcPr>
                <w:tcW w:w="1357" w:type="dxa"/>
                <w:tcBorders>
                  <w:top w:val="single" w:sz="6" w:space="0" w:color="000000"/>
                  <w:left w:val="single" w:sz="6" w:space="0" w:color="000000"/>
                  <w:bottom w:val="single" w:sz="6" w:space="0" w:color="000000"/>
                  <w:right w:val="single" w:sz="6" w:space="0" w:color="000000"/>
                </w:tcBorders>
                <w:shd w:val="clear" w:color="auto" w:fill="FFFFFF"/>
              </w:tcPr>
              <w:p>
                <w:pPr>
                  <w:widowControl w:val="0"/>
                  <w:rPr>
                    <w:szCs w:val="24"/>
                    <w:lang w:eastAsia="lt-LT"/>
                  </w:rPr>
                </w:pPr>
              </w:p>
            </w:tc>
            <w:tc>
              <w:tcPr>
                <w:tcW w:w="2498" w:type="dxa"/>
                <w:tcBorders>
                  <w:top w:val="single" w:sz="6" w:space="0" w:color="000000"/>
                  <w:left w:val="single" w:sz="6" w:space="0" w:color="000000"/>
                  <w:bottom w:val="single" w:sz="6" w:space="0" w:color="000000"/>
                  <w:right w:val="nil"/>
                </w:tcBorders>
                <w:shd w:val="clear" w:color="auto" w:fill="FFFFFF"/>
              </w:tcPr>
              <w:p>
                <w:pPr>
                  <w:widowControl w:val="0"/>
                  <w:rPr>
                    <w:szCs w:val="24"/>
                    <w:lang w:eastAsia="lt-LT"/>
                  </w:rPr>
                </w:pPr>
              </w:p>
            </w:tc>
            <w:tc>
              <w:tcPr>
                <w:tcW w:w="1735" w:type="dxa"/>
                <w:tcBorders>
                  <w:top w:val="single" w:sz="6" w:space="0" w:color="000000"/>
                  <w:left w:val="single" w:sz="6" w:space="0" w:color="000000"/>
                  <w:bottom w:val="single" w:sz="6" w:space="0" w:color="000000"/>
                  <w:right w:val="nil"/>
                </w:tcBorders>
                <w:shd w:val="clear" w:color="auto" w:fill="FFFFFF"/>
              </w:tcPr>
              <w:p>
                <w:pPr>
                  <w:widowControl w:val="0"/>
                  <w:rPr>
                    <w:szCs w:val="24"/>
                    <w:lang w:eastAsia="lt-LT"/>
                  </w:rPr>
                </w:pPr>
              </w:p>
            </w:tc>
            <w:tc>
              <w:tcPr>
                <w:tcW w:w="2698" w:type="dxa"/>
                <w:tcBorders>
                  <w:top w:val="single" w:sz="6" w:space="0" w:color="000000"/>
                  <w:left w:val="single" w:sz="6" w:space="0" w:color="000000"/>
                  <w:bottom w:val="single" w:sz="6" w:space="0" w:color="000000"/>
                  <w:right w:val="single" w:sz="6" w:space="0" w:color="000000"/>
                </w:tcBorders>
                <w:shd w:val="clear" w:color="auto" w:fill="FFFFFF"/>
              </w:tcPr>
              <w:p>
                <w:pPr>
                  <w:widowControl w:val="0"/>
                  <w:rPr>
                    <w:szCs w:val="24"/>
                    <w:lang w:eastAsia="lt-LT"/>
                  </w:rPr>
                </w:pPr>
              </w:p>
            </w:tc>
          </w:tr>
        </w:tbl>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tbl>
          <w:tblPr>
            <w:tblW w:w="0" w:type="dxa"/>
            <w:tblLayout w:type="fixed"/>
            <w:tblCellMar>
              <w:left w:w="115" w:type="dxa"/>
              <w:right w:w="115" w:type="dxa"/>
            </w:tblCellMar>
            <w:tblLook w:val="0400" w:firstRow="0" w:lastRow="0" w:firstColumn="0" w:lastColumn="0" w:noHBand="0" w:noVBand="1"/>
          </w:tblPr>
          <w:tblGrid>
            <w:gridCol w:w="3655"/>
            <w:gridCol w:w="425"/>
            <w:gridCol w:w="2270"/>
            <w:gridCol w:w="284"/>
            <w:gridCol w:w="3296"/>
          </w:tblGrid>
          <w:tr>
            <w:tc>
              <w:tcPr>
                <w:tcW w:w="3655" w:type="dxa"/>
              </w:tcPr>
              <w:p>
                <w:pPr>
                  <w:rPr>
                    <w:szCs w:val="24"/>
                    <w:lang w:eastAsia="lt-LT"/>
                  </w:rPr>
                </w:pPr>
              </w:p>
            </w:tc>
            <w:tc>
              <w:tcPr>
                <w:tcW w:w="425" w:type="dxa"/>
              </w:tcPr>
              <w:p>
                <w:pPr>
                  <w:jc w:val="both"/>
                  <w:rPr>
                    <w:szCs w:val="24"/>
                    <w:lang w:eastAsia="lt-LT"/>
                  </w:rPr>
                </w:pPr>
              </w:p>
            </w:tc>
            <w:tc>
              <w:tcPr>
                <w:tcW w:w="2270" w:type="dxa"/>
              </w:tcPr>
              <w:p>
                <w:pPr>
                  <w:jc w:val="both"/>
                  <w:rPr>
                    <w:szCs w:val="24"/>
                    <w:lang w:eastAsia="lt-LT"/>
                  </w:rPr>
                </w:pPr>
              </w:p>
            </w:tc>
            <w:tc>
              <w:tcPr>
                <w:tcW w:w="284" w:type="dxa"/>
              </w:tcPr>
              <w:p>
                <w:pPr>
                  <w:jc w:val="both"/>
                  <w:rPr>
                    <w:szCs w:val="24"/>
                    <w:lang w:eastAsia="lt-LT"/>
                  </w:rPr>
                </w:pPr>
              </w:p>
            </w:tc>
            <w:tc>
              <w:tcPr>
                <w:tcW w:w="3296" w:type="dxa"/>
              </w:tcPr>
              <w:p>
                <w:pPr>
                  <w:keepNext/>
                  <w:rPr>
                    <w:szCs w:val="24"/>
                    <w:lang w:eastAsia="lt-LT"/>
                  </w:rPr>
                </w:pPr>
              </w:p>
            </w:tc>
          </w:tr>
        </w:tbl>
        <w:p>
          <w:pPr>
            <w:rPr>
              <w:szCs w:val="24"/>
              <w:lang w:eastAsia="lt-LT"/>
            </w:rPr>
          </w:pPr>
          <w:r>
            <w:rPr>
              <w:szCs w:val="24"/>
              <w:lang w:eastAsia="lt-LT"/>
            </w:rPr>
            <w:t xml:space="preserve">(Pareigos)                                                       (Parašas)                                      (Vardas ir pavardė)</w:t>
          </w:r>
        </w:p>
        <w:sdt>
          <w:sdtPr>
            <w:alias w:val="pabaiga"/>
            <w:tag w:val="part_805b52b0439443cab09be8ffe7c3484a"/>
            <w:lock w:val="sdtLocked"/>
            <w:richText/>
          </w:sdtPr>
          <w:sdtContent>
            <w:p>
              <w:pPr>
                <w:jc w:val="center"/>
                <w:rPr>
                  <w:szCs w:val="24"/>
                </w:rPr>
              </w:pPr>
              <w:r>
                <w:rPr>
                  <w:szCs w:val="24"/>
                  <w:lang w:eastAsia="lt-LT"/>
                </w:rPr>
                <w:t>___________________________</w:t>
              </w:r>
            </w:p>
          </w:sdtContent>
        </w:sdt>
      </w:sdtContent>
    </w:sdt>
    <w:sdt>
      <w:sdtPr>
        <w:alias w:val="priedas"/>
        <w:tag w:val="part_93f4e0cc44f14bd086190154afc31363"/>
        <w:lock w:val="sdtLocked"/>
        <w:richText/>
      </w:sdtPr>
      <w:sdtContent>
        <w:p>
          <w:pPr>
            <w:rPr>
              <w:szCs w:val="24"/>
            </w:rPr>
            <w:sectPr>
              <w:pgSz w:w="11907" w:h="16840"/>
              <w:pgMar w:top="567" w:right="851" w:bottom="567" w:left="1134" w:header="289" w:footer="720" w:gutter="0"/>
              <w:cols w:space="1296"/>
              <w:titlePg/>
              <w:docGrid w:linePitch="326"/>
            </w:sectPr>
          </w:pPr>
        </w:p>
        <w:p>
          <w:pPr>
            <w:ind w:firstLine="6407"/>
            <w:rPr>
              <w:szCs w:val="24"/>
              <w:lang w:eastAsia="lt-LT"/>
            </w:rPr>
          </w:pPr>
          <w:r>
            <w:rPr>
              <w:szCs w:val="24"/>
              <w:lang w:eastAsia="lt-LT"/>
            </w:rPr>
            <w:t xml:space="preserve">Pažymėjimų ir brandos atestatų </w:t>
          </w:r>
        </w:p>
        <w:p>
          <w:pPr>
            <w:ind w:firstLine="6407"/>
            <w:rPr>
              <w:szCs w:val="24"/>
              <w:lang w:eastAsia="lt-LT"/>
            </w:rPr>
          </w:pPr>
          <w:r>
            <w:rPr>
              <w:szCs w:val="24"/>
              <w:lang w:eastAsia="lt-LT"/>
            </w:rPr>
            <w:t>išdavimo tvarkos aprašo</w:t>
          </w:r>
        </w:p>
        <w:p>
          <w:pPr>
            <w:ind w:firstLine="6407"/>
            <w:rPr>
              <w:szCs w:val="24"/>
              <w:lang w:eastAsia="lt-LT"/>
            </w:rPr>
          </w:pPr>
          <w:r>
            <w:rPr>
              <w:szCs w:val="24"/>
              <w:lang w:eastAsia="lt-LT"/>
            </w:rPr>
            <w:t>13 priedas</w:t>
          </w:r>
        </w:p>
        <w:p>
          <w:pPr>
            <w:rPr>
              <w:szCs w:val="24"/>
              <w:lang w:eastAsia="lt-LT"/>
            </w:rPr>
          </w:pPr>
        </w:p>
        <w:p>
          <w:pPr>
            <w:jc w:val="center"/>
            <w:rPr>
              <w:b/>
              <w:szCs w:val="24"/>
              <w:lang w:eastAsia="lt-LT"/>
            </w:rPr>
          </w:pPr>
          <w:r>
            <w:rPr>
              <w:b/>
              <w:szCs w:val="24"/>
              <w:lang w:eastAsia="lt-LT"/>
            </w:rPr>
            <w:t>VERTINIMO SKALĖS BENDRAJAME UGDYME</w:t>
          </w:r>
        </w:p>
        <w:p>
          <w:pPr>
            <w:jc w:val="center"/>
            <w:rPr>
              <w:szCs w:val="24"/>
              <w:lang w:eastAsia="lt-LT"/>
            </w:rPr>
          </w:pPr>
        </w:p>
        <w:p>
          <w:pPr>
            <w:rPr>
              <w:szCs w:val="24"/>
              <w:lang w:eastAsia="lt-LT"/>
            </w:rPr>
          </w:pPr>
          <w:r>
            <w:rPr>
              <w:szCs w:val="24"/>
              <w:lang w:eastAsia="lt-LT"/>
            </w:rPr>
            <w:t>Vertinimo</w:t>
          </w:r>
          <w:r>
            <w:rPr>
              <w:szCs w:val="24"/>
              <w:vertAlign w:val="superscript"/>
              <w:lang w:eastAsia="lt-LT"/>
            </w:rPr>
            <w:t>1</w:t>
          </w:r>
          <w:r>
            <w:rPr>
              <w:szCs w:val="24"/>
              <w:lang w:eastAsia="lt-LT"/>
            </w:rPr>
            <w:t xml:space="preserve"> skalė pradiniame ugdyme</w:t>
          </w:r>
        </w:p>
        <w:tbl>
          <w:tblPr>
            <w:tblW w:w="0" w:type="dxa"/>
            <w:tblLayout w:type="fixed"/>
            <w:tblCellMar>
              <w:left w:w="115" w:type="dxa"/>
              <w:right w:w="115" w:type="dxa"/>
            </w:tblCellMar>
            <w:tblLook w:val="04A0" w:firstRow="1" w:lastRow="0" w:firstColumn="1" w:lastColumn="0" w:noHBand="0" w:noVBand="1"/>
          </w:tblPr>
          <w:tblGrid>
            <w:gridCol w:w="2405"/>
            <w:gridCol w:w="7088"/>
          </w:tblGrid>
          <w:tr>
            <w:tc>
              <w:tcPr>
                <w:tcW w:w="2405"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Pasiekimų lygis</w:t>
                </w:r>
              </w:p>
            </w:tc>
            <w:tc>
              <w:tcPr>
                <w:tcW w:w="7088" w:type="dxa"/>
                <w:tcBorders>
                  <w:top w:val="single" w:sz="4" w:space="0" w:color="000000"/>
                  <w:left w:val="single" w:sz="4" w:space="0" w:color="000000"/>
                  <w:bottom w:val="single" w:sz="4" w:space="0" w:color="000000"/>
                  <w:right w:val="single" w:sz="4" w:space="0" w:color="000000"/>
                </w:tcBorders>
                <w:hideMark/>
              </w:tcPr>
              <w:p>
                <w:pPr>
                  <w:rPr>
                    <w:szCs w:val="24"/>
                    <w:vertAlign w:val="superscript"/>
                    <w:lang w:eastAsia="lt-LT"/>
                  </w:rPr>
                </w:pPr>
                <w:r>
                  <w:rPr>
                    <w:szCs w:val="24"/>
                    <w:lang w:eastAsia="lt-LT"/>
                  </w:rPr>
                  <w:t>Įvertinimas įrašu</w:t>
                </w:r>
                <w:r>
                  <w:rPr>
                    <w:szCs w:val="24"/>
                    <w:vertAlign w:val="superscript"/>
                    <w:lang w:eastAsia="lt-LT"/>
                  </w:rPr>
                  <w:t>2</w:t>
                </w:r>
              </w:p>
            </w:tc>
          </w:tr>
          <w:tr>
            <w:tc>
              <w:tcPr>
                <w:tcW w:w="2405"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aukštesnysis</w:t>
                </w:r>
              </w:p>
            </w:tc>
            <w:tc>
              <w:tcPr>
                <w:tcW w:w="7088" w:type="dxa"/>
                <w:vMerge w:val="restar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padarė pažangą (žymima „p. p.“)</w:t>
                </w:r>
              </w:p>
            </w:tc>
          </w:tr>
          <w:tr>
            <w:tc>
              <w:tcPr>
                <w:tcW w:w="2405"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pagrindinis</w:t>
                </w:r>
              </w:p>
            </w:tc>
            <w:tc>
              <w:tcPr>
                <w:tcW w:w="7088"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r>
          <w:tr>
            <w:tc>
              <w:tcPr>
                <w:tcW w:w="2405"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patenkinamas</w:t>
                </w:r>
              </w:p>
            </w:tc>
            <w:tc>
              <w:tcPr>
                <w:tcW w:w="7088"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r>
          <w:tr>
            <w:tc>
              <w:tcPr>
                <w:tcW w:w="2405" w:type="dxa"/>
                <w:tcBorders>
                  <w:top w:val="single" w:sz="4" w:space="0" w:color="000000"/>
                  <w:left w:val="single" w:sz="4" w:space="0" w:color="000000"/>
                  <w:bottom w:val="single" w:sz="4" w:space="0" w:color="000000"/>
                  <w:right w:val="single" w:sz="4" w:space="0" w:color="000000"/>
                </w:tcBorders>
                <w:hideMark/>
              </w:tcPr>
              <w:p>
                <w:pPr>
                  <w:rPr>
                    <w:i/>
                    <w:szCs w:val="24"/>
                    <w:vertAlign w:val="superscript"/>
                    <w:lang w:eastAsia="lt-LT"/>
                  </w:rPr>
                </w:pPr>
                <w:r>
                  <w:rPr>
                    <w:szCs w:val="24"/>
                    <w:lang w:eastAsia="lt-LT"/>
                  </w:rPr>
                  <w:t>nepatenkinamas</w:t>
                </w:r>
                <w:r>
                  <w:rPr>
                    <w:i/>
                    <w:szCs w:val="24"/>
                    <w:vertAlign w:val="superscript"/>
                    <w:lang w:eastAsia="lt-LT"/>
                  </w:rPr>
                  <w:t>3</w:t>
                </w:r>
              </w:p>
            </w:tc>
            <w:tc>
              <w:tcPr>
                <w:tcW w:w="7088"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nepadarė pažangos (žymima „n. p.“)</w:t>
                </w:r>
              </w:p>
            </w:tc>
          </w:tr>
        </w:tbl>
        <w:p>
          <w:pPr>
            <w:jc w:val="both"/>
            <w:rPr>
              <w:i/>
              <w:szCs w:val="24"/>
              <w:lang w:eastAsia="lt-LT"/>
            </w:rPr>
          </w:pPr>
          <w:r>
            <w:rPr>
              <w:i/>
              <w:szCs w:val="24"/>
              <w:vertAlign w:val="superscript"/>
              <w:lang w:eastAsia="lt-LT"/>
            </w:rPr>
            <w:t xml:space="preserve">1 </w:t>
          </w:r>
          <w:r>
            <w:rPr>
              <w:i/>
              <w:szCs w:val="24"/>
              <w:lang w:eastAsia="lt-LT"/>
            </w:rPr>
            <w:t>Vertinant mokinių pasiekimus orientuojamasi į pasiekimų lygius, apibrėžtus pradinio ugdymo bendrojoje programoje, patvirtintoje 2008 metais.</w:t>
          </w:r>
        </w:p>
        <w:p>
          <w:pPr>
            <w:jc w:val="both"/>
            <w:rPr>
              <w:i/>
              <w:szCs w:val="24"/>
              <w:lang w:eastAsia="lt-LT"/>
            </w:rPr>
          </w:pPr>
          <w:r>
            <w:rPr>
              <w:i/>
              <w:szCs w:val="24"/>
              <w:lang w:eastAsia="lt-LT"/>
            </w:rPr>
            <w:t>² Mokinių, ugdomų pagal pritaikytą individualizuotą programą, specialiosios medicininės fizinio pajėgumo grupės mokinių padarytos arba nepadarytos pažangos vertinimas; pasiekimų vertinimas mokantis dorinio ugdymo.</w:t>
          </w:r>
        </w:p>
        <w:p>
          <w:pPr>
            <w:jc w:val="both"/>
            <w:rPr>
              <w:i/>
              <w:szCs w:val="24"/>
              <w:lang w:eastAsia="lt-LT"/>
            </w:rPr>
          </w:pPr>
          <w:r>
            <w:rPr>
              <w:i/>
              <w:szCs w:val="24"/>
              <w:vertAlign w:val="superscript"/>
              <w:lang w:eastAsia="lt-LT"/>
            </w:rPr>
            <w:t xml:space="preserve">3 </w:t>
          </w:r>
          <w:r>
            <w:rPr>
              <w:i/>
              <w:szCs w:val="24"/>
              <w:lang w:eastAsia="lt-LT"/>
            </w:rPr>
            <w:t>Mokiniui, nepasiekus patenkinamo pasiekimų lygio, įrašoma „nepatenkinamas“.</w:t>
          </w:r>
        </w:p>
        <w:p>
          <w:pPr>
            <w:rPr>
              <w:szCs w:val="24"/>
              <w:lang w:eastAsia="lt-LT"/>
            </w:rPr>
          </w:pPr>
        </w:p>
        <w:p>
          <w:pPr>
            <w:rPr>
              <w:szCs w:val="24"/>
              <w:lang w:eastAsia="lt-LT"/>
            </w:rPr>
          </w:pPr>
          <w:r>
            <w:rPr>
              <w:szCs w:val="24"/>
              <w:lang w:eastAsia="lt-LT"/>
            </w:rPr>
            <w:t>Vertinimo</w:t>
          </w:r>
          <w:r>
            <w:rPr>
              <w:szCs w:val="24"/>
              <w:vertAlign w:val="superscript"/>
              <w:lang w:eastAsia="lt-LT"/>
            </w:rPr>
            <w:t>4</w:t>
          </w:r>
          <w:r>
            <w:rPr>
              <w:szCs w:val="24"/>
              <w:lang w:eastAsia="lt-LT"/>
            </w:rPr>
            <w:t xml:space="preserve"> skalė pradiniame ugdyme </w:t>
          </w:r>
        </w:p>
        <w:tbl>
          <w:tblPr>
            <w:tblW w:w="0" w:type="dxa"/>
            <w:tblLayout w:type="fixed"/>
            <w:tblCellMar>
              <w:left w:w="115" w:type="dxa"/>
              <w:right w:w="115" w:type="dxa"/>
            </w:tblCellMar>
            <w:tblLook w:val="04A0" w:firstRow="1" w:lastRow="0" w:firstColumn="1" w:lastColumn="0" w:noHBand="0" w:noVBand="1"/>
          </w:tblPr>
          <w:tblGrid>
            <w:gridCol w:w="9493"/>
          </w:tblGrid>
          <w:tr>
            <w:tc>
              <w:tcPr>
                <w:tcW w:w="9493"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Pasiekimų lygis / įvertinimas įrašu</w:t>
                </w:r>
              </w:p>
            </w:tc>
          </w:tr>
          <w:tr>
            <w:tc>
              <w:tcPr>
                <w:tcW w:w="9493"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aukštesnysis</w:t>
                </w:r>
              </w:p>
            </w:tc>
          </w:tr>
          <w:tr>
            <w:tc>
              <w:tcPr>
                <w:tcW w:w="9493"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pagrindinis</w:t>
                </w:r>
              </w:p>
            </w:tc>
          </w:tr>
          <w:tr>
            <w:tc>
              <w:tcPr>
                <w:tcW w:w="9493"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patenkinamas</w:t>
                </w:r>
              </w:p>
            </w:tc>
          </w:tr>
          <w:tr>
            <w:tc>
              <w:tcPr>
                <w:tcW w:w="9493"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slenkstinis</w:t>
                </w:r>
              </w:p>
            </w:tc>
          </w:tr>
          <w:tr>
            <w:tc>
              <w:tcPr>
                <w:tcW w:w="9493" w:type="dxa"/>
                <w:tcBorders>
                  <w:top w:val="single" w:sz="4" w:space="0" w:color="000000"/>
                  <w:left w:val="single" w:sz="4" w:space="0" w:color="000000"/>
                  <w:bottom w:val="single" w:sz="4" w:space="0" w:color="000000"/>
                  <w:right w:val="single" w:sz="4" w:space="0" w:color="000000"/>
                </w:tcBorders>
                <w:hideMark/>
              </w:tcPr>
              <w:p>
                <w:pPr>
                  <w:rPr>
                    <w:i/>
                    <w:szCs w:val="24"/>
                    <w:vertAlign w:val="superscript"/>
                    <w:lang w:eastAsia="lt-LT"/>
                  </w:rPr>
                </w:pPr>
                <w:r>
                  <w:rPr>
                    <w:szCs w:val="24"/>
                    <w:lang w:eastAsia="lt-LT"/>
                  </w:rPr>
                  <w:t>nepatenkinamas</w:t>
                </w:r>
              </w:p>
            </w:tc>
          </w:tr>
        </w:tbl>
        <w:p>
          <w:pPr>
            <w:jc w:val="both"/>
            <w:rPr>
              <w:i/>
              <w:szCs w:val="24"/>
              <w:lang w:eastAsia="lt-LT"/>
            </w:rPr>
          </w:pPr>
          <w:r>
            <w:rPr>
              <w:i/>
              <w:szCs w:val="24"/>
              <w:vertAlign w:val="superscript"/>
              <w:lang w:eastAsia="lt-LT"/>
            </w:rPr>
            <w:t>4 </w:t>
          </w:r>
          <w:r>
            <w:rPr>
              <w:i/>
              <w:szCs w:val="24"/>
              <w:lang w:eastAsia="lt-LT"/>
            </w:rPr>
            <w:t xml:space="preserve">Vertinant mokinių pasiekimus orientuojamasi į pasiekimų lygius, apibrėžtus pradinio ugdymo bendrojoje programoje, patvirtintoje 2022 metais. </w:t>
          </w:r>
        </w:p>
        <w:p>
          <w:pPr>
            <w:rPr>
              <w:szCs w:val="24"/>
              <w:lang w:eastAsia="lt-LT"/>
            </w:rPr>
          </w:pPr>
        </w:p>
        <w:p>
          <w:pPr>
            <w:rPr>
              <w:strike/>
              <w:szCs w:val="24"/>
              <w:lang w:eastAsia="lt-LT"/>
            </w:rPr>
          </w:pPr>
          <w:r>
            <w:rPr>
              <w:szCs w:val="24"/>
              <w:lang w:eastAsia="lt-LT"/>
            </w:rPr>
            <w:t>Dešimtbalė vertinimo</w:t>
          </w:r>
          <w:r>
            <w:rPr>
              <w:szCs w:val="24"/>
              <w:vertAlign w:val="superscript"/>
              <w:lang w:eastAsia="lt-LT"/>
            </w:rPr>
            <w:t>5</w:t>
          </w:r>
          <w:r>
            <w:rPr>
              <w:szCs w:val="24"/>
              <w:lang w:eastAsia="lt-LT"/>
            </w:rPr>
            <w:t xml:space="preserve"> skalė pagrindiniame ir viduriniame ugdyme</w:t>
          </w:r>
        </w:p>
        <w:tbl>
          <w:tblPr>
            <w:tblW w:w="0" w:type="dxa"/>
            <w:tblLayout w:type="fixed"/>
            <w:tblCellMar>
              <w:left w:w="115" w:type="dxa"/>
              <w:right w:w="115" w:type="dxa"/>
            </w:tblCellMar>
            <w:tblLook w:val="04A0" w:firstRow="1" w:lastRow="0" w:firstColumn="1" w:lastColumn="0" w:noHBand="0" w:noVBand="1"/>
          </w:tblPr>
          <w:tblGrid>
            <w:gridCol w:w="2405"/>
            <w:gridCol w:w="2884"/>
            <w:gridCol w:w="4204"/>
          </w:tblGrid>
          <w:tr>
            <w:tc>
              <w:tcPr>
                <w:tcW w:w="2405"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Pasiekimų lygis</w:t>
                </w:r>
              </w:p>
            </w:tc>
            <w:tc>
              <w:tcPr>
                <w:tcW w:w="288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Balai</w:t>
                </w:r>
              </w:p>
            </w:tc>
            <w:tc>
              <w:tcPr>
                <w:tcW w:w="420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Trumpas apibūdinimas</w:t>
                </w:r>
              </w:p>
            </w:tc>
          </w:tr>
          <w:tr>
            <w:tc>
              <w:tcPr>
                <w:tcW w:w="2405" w:type="dxa"/>
                <w:vMerge w:val="restar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aukštesnysis</w:t>
                </w:r>
              </w:p>
            </w:tc>
            <w:tc>
              <w:tcPr>
                <w:tcW w:w="2884"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10 (dešimt)</w:t>
                </w:r>
              </w:p>
            </w:tc>
            <w:tc>
              <w:tcPr>
                <w:tcW w:w="420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puikiai</w:t>
                </w:r>
              </w:p>
            </w:tc>
          </w:tr>
          <w:tr>
            <w:tc>
              <w:tcPr>
                <w:tcW w:w="2405"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c>
              <w:tcPr>
                <w:tcW w:w="2884"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9 (devyni)</w:t>
                </w:r>
              </w:p>
            </w:tc>
            <w:tc>
              <w:tcPr>
                <w:tcW w:w="420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labai gerai</w:t>
                </w:r>
              </w:p>
            </w:tc>
          </w:tr>
          <w:tr>
            <w:tc>
              <w:tcPr>
                <w:tcW w:w="2405" w:type="dxa"/>
                <w:vMerge w:val="restar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pagrindinis</w:t>
                </w:r>
              </w:p>
            </w:tc>
            <w:tc>
              <w:tcPr>
                <w:tcW w:w="2884"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8 (aštuoni)</w:t>
                </w:r>
              </w:p>
            </w:tc>
            <w:tc>
              <w:tcPr>
                <w:tcW w:w="420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gerai</w:t>
                </w:r>
              </w:p>
            </w:tc>
          </w:tr>
          <w:tr>
            <w:tc>
              <w:tcPr>
                <w:tcW w:w="2405"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c>
              <w:tcPr>
                <w:tcW w:w="2884"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7 (septyni)</w:t>
                </w:r>
              </w:p>
            </w:tc>
            <w:tc>
              <w:tcPr>
                <w:tcW w:w="420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pakankamai gerai</w:t>
                </w:r>
              </w:p>
            </w:tc>
          </w:tr>
          <w:tr>
            <w:tc>
              <w:tcPr>
                <w:tcW w:w="2405"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c>
              <w:tcPr>
                <w:tcW w:w="2884"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6 (šeši)</w:t>
                </w:r>
              </w:p>
            </w:tc>
            <w:tc>
              <w:tcPr>
                <w:tcW w:w="420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vidutiniškai</w:t>
                </w:r>
              </w:p>
            </w:tc>
          </w:tr>
          <w:tr>
            <w:tc>
              <w:tcPr>
                <w:tcW w:w="2405" w:type="dxa"/>
                <w:vMerge w:val="restar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patenkinamas</w:t>
                </w:r>
              </w:p>
            </w:tc>
            <w:tc>
              <w:tcPr>
                <w:tcW w:w="2884"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5 (penki)</w:t>
                </w:r>
              </w:p>
            </w:tc>
            <w:tc>
              <w:tcPr>
                <w:tcW w:w="420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patenkinamai</w:t>
                </w:r>
              </w:p>
            </w:tc>
          </w:tr>
          <w:tr>
            <w:tc>
              <w:tcPr>
                <w:tcW w:w="2405"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c>
              <w:tcPr>
                <w:tcW w:w="2884"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4 (keturi)</w:t>
                </w:r>
              </w:p>
            </w:tc>
            <w:tc>
              <w:tcPr>
                <w:tcW w:w="420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pakankamai patenkinamai</w:t>
                </w:r>
              </w:p>
            </w:tc>
          </w:tr>
          <w:tr>
            <w:tc>
              <w:tcPr>
                <w:tcW w:w="2405" w:type="dxa"/>
                <w:vMerge w:val="restar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nepatenkinamas</w:t>
                </w:r>
              </w:p>
            </w:tc>
            <w:tc>
              <w:tcPr>
                <w:tcW w:w="2884"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3 (trys)</w:t>
                </w:r>
              </w:p>
            </w:tc>
            <w:tc>
              <w:tcPr>
                <w:tcW w:w="420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nepatenkinamai</w:t>
                </w:r>
              </w:p>
            </w:tc>
          </w:tr>
          <w:tr>
            <w:tc>
              <w:tcPr>
                <w:tcW w:w="2405"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c>
              <w:tcPr>
                <w:tcW w:w="2884"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2 (du)</w:t>
                </w:r>
              </w:p>
            </w:tc>
            <w:tc>
              <w:tcPr>
                <w:tcW w:w="420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blogai</w:t>
                </w:r>
              </w:p>
            </w:tc>
          </w:tr>
          <w:tr>
            <w:tc>
              <w:tcPr>
                <w:tcW w:w="2405"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c>
              <w:tcPr>
                <w:tcW w:w="2884"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1 (vienas)</w:t>
                </w:r>
              </w:p>
            </w:tc>
            <w:tc>
              <w:tcPr>
                <w:tcW w:w="420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labai blogai</w:t>
                </w:r>
              </w:p>
            </w:tc>
          </w:tr>
        </w:tbl>
        <w:p>
          <w:pPr>
            <w:jc w:val="both"/>
            <w:rPr>
              <w:i/>
              <w:szCs w:val="24"/>
              <w:lang w:eastAsia="lt-LT"/>
            </w:rPr>
          </w:pPr>
          <w:r>
            <w:rPr>
              <w:i/>
              <w:szCs w:val="24"/>
              <w:vertAlign w:val="superscript"/>
              <w:lang w:eastAsia="lt-LT"/>
            </w:rPr>
            <w:t xml:space="preserve">5 </w:t>
          </w:r>
          <w:r>
            <w:rPr>
              <w:i/>
              <w:szCs w:val="24"/>
              <w:lang w:eastAsia="lt-LT"/>
            </w:rPr>
            <w:t>Vertinant mokinių pasiekimus orientuojamasi į pasiekimų lygius, apibrėžtus pagrindinio ir vidurinio ugdymo bendrosiose programose, patvirtintose atitinkamai 2008 metais (2016 metais – lietuvių kalbos ir literatūros) ir 2011 metais.</w:t>
          </w:r>
        </w:p>
        <w:p>
          <w:pPr>
            <w:rPr>
              <w:szCs w:val="24"/>
              <w:lang w:eastAsia="lt-LT"/>
            </w:rPr>
          </w:pPr>
        </w:p>
        <w:p>
          <w:pPr>
            <w:jc w:val="both"/>
            <w:rPr>
              <w:strike/>
              <w:szCs w:val="24"/>
              <w:lang w:eastAsia="lt-LT"/>
            </w:rPr>
          </w:pPr>
          <w:r>
            <w:rPr>
              <w:szCs w:val="24"/>
              <w:lang w:eastAsia="lt-LT"/>
            </w:rPr>
            <w:t>Dešimtbalė vertinimo</w:t>
          </w:r>
          <w:r>
            <w:rPr>
              <w:szCs w:val="24"/>
              <w:vertAlign w:val="superscript"/>
              <w:lang w:eastAsia="lt-LT"/>
            </w:rPr>
            <w:t>6</w:t>
          </w:r>
          <w:r>
            <w:rPr>
              <w:szCs w:val="24"/>
              <w:lang w:eastAsia="lt-LT"/>
            </w:rPr>
            <w:t xml:space="preserve"> skalė pagrindiniame ir viduriniame ugdyme </w:t>
          </w:r>
        </w:p>
        <w:tbl>
          <w:tblPr>
            <w:tblW w:w="0" w:type="dxa"/>
            <w:tblLayout w:type="fixed"/>
            <w:tblCellMar>
              <w:left w:w="115" w:type="dxa"/>
              <w:right w:w="115" w:type="dxa"/>
            </w:tblCellMar>
            <w:tblLook w:val="04A0" w:firstRow="1" w:lastRow="0" w:firstColumn="1" w:lastColumn="0" w:noHBand="0" w:noVBand="1"/>
          </w:tblPr>
          <w:tblGrid>
            <w:gridCol w:w="3217"/>
            <w:gridCol w:w="2072"/>
            <w:gridCol w:w="4204"/>
          </w:tblGrid>
          <w:tr>
            <w:tc>
              <w:tcPr>
                <w:tcW w:w="3217"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Pasiekimų lygis</w:t>
                </w:r>
              </w:p>
            </w:tc>
            <w:tc>
              <w:tcPr>
                <w:tcW w:w="2072"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Balai</w:t>
                </w:r>
              </w:p>
            </w:tc>
            <w:tc>
              <w:tcPr>
                <w:tcW w:w="420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Trumpas apibūdinimas</w:t>
                </w:r>
              </w:p>
            </w:tc>
          </w:tr>
          <w:tr>
            <w:tc>
              <w:tcPr>
                <w:tcW w:w="3217" w:type="dxa"/>
                <w:vMerge w:val="restar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aukštesnysis</w:t>
                </w:r>
              </w:p>
            </w:tc>
            <w:tc>
              <w:tcPr>
                <w:tcW w:w="2072"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10 (dešimt)</w:t>
                </w:r>
              </w:p>
            </w:tc>
            <w:tc>
              <w:tcPr>
                <w:tcW w:w="420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puikiai</w:t>
                </w:r>
              </w:p>
            </w:tc>
          </w:tr>
          <w:tr>
            <w:tc>
              <w:tcPr>
                <w:tcW w:w="3217"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c>
              <w:tcPr>
                <w:tcW w:w="2072"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9 (devyni)</w:t>
                </w:r>
              </w:p>
            </w:tc>
            <w:tc>
              <w:tcPr>
                <w:tcW w:w="420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labai gerai</w:t>
                </w:r>
              </w:p>
            </w:tc>
          </w:tr>
          <w:tr>
            <w:tc>
              <w:tcPr>
                <w:tcW w:w="3217" w:type="dxa"/>
                <w:vMerge w:val="restar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pagrindinis</w:t>
                </w:r>
              </w:p>
            </w:tc>
            <w:tc>
              <w:tcPr>
                <w:tcW w:w="2072"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8 (aštuoni)</w:t>
                </w:r>
              </w:p>
            </w:tc>
            <w:tc>
              <w:tcPr>
                <w:tcW w:w="420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gerai</w:t>
                </w:r>
              </w:p>
            </w:tc>
          </w:tr>
          <w:tr>
            <w:tc>
              <w:tcPr>
                <w:tcW w:w="3217"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c>
              <w:tcPr>
                <w:tcW w:w="2072"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7 (septyni)</w:t>
                </w:r>
              </w:p>
            </w:tc>
            <w:tc>
              <w:tcPr>
                <w:tcW w:w="420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pakankamai gerai</w:t>
                </w:r>
              </w:p>
            </w:tc>
          </w:tr>
          <w:tr>
            <w:tc>
              <w:tcPr>
                <w:tcW w:w="3217" w:type="dxa"/>
                <w:vMerge w:val="restart"/>
                <w:tcBorders>
                  <w:top w:val="single" w:sz="4" w:space="0" w:color="000000"/>
                  <w:left w:val="single" w:sz="4" w:space="0" w:color="000000"/>
                  <w:bottom w:val="single" w:sz="4" w:space="0" w:color="auto"/>
                  <w:right w:val="single" w:sz="4" w:space="0" w:color="000000"/>
                </w:tcBorders>
                <w:hideMark/>
              </w:tcPr>
              <w:p>
                <w:pPr>
                  <w:rPr>
                    <w:szCs w:val="24"/>
                    <w:lang w:eastAsia="lt-LT"/>
                  </w:rPr>
                </w:pPr>
                <w:r>
                  <w:rPr>
                    <w:szCs w:val="24"/>
                    <w:lang w:eastAsia="lt-LT"/>
                  </w:rPr>
                  <w:t>patenkinamas</w:t>
                </w:r>
              </w:p>
            </w:tc>
            <w:tc>
              <w:tcPr>
                <w:tcW w:w="2072"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6 (šeši)</w:t>
                </w:r>
              </w:p>
            </w:tc>
            <w:tc>
              <w:tcPr>
                <w:tcW w:w="420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vidutiniškai</w:t>
                </w:r>
              </w:p>
            </w:tc>
          </w:tr>
          <w:tr>
            <w:tc>
              <w:tcPr>
                <w:tcW w:w="3217" w:type="dxa"/>
                <w:vMerge/>
                <w:tcBorders>
                  <w:top w:val="single" w:sz="4" w:space="0" w:color="000000"/>
                  <w:left w:val="single" w:sz="4" w:space="0" w:color="000000"/>
                  <w:bottom w:val="single" w:sz="4" w:space="0" w:color="auto"/>
                  <w:right w:val="single" w:sz="4" w:space="0" w:color="000000"/>
                </w:tcBorders>
                <w:vAlign w:val="center"/>
                <w:hideMark/>
              </w:tcPr>
              <w:p>
                <w:pPr>
                  <w:rPr>
                    <w:szCs w:val="24"/>
                    <w:lang w:eastAsia="lt-LT"/>
                  </w:rPr>
                </w:pPr>
              </w:p>
            </w:tc>
            <w:tc>
              <w:tcPr>
                <w:tcW w:w="2072"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5 (penki)</w:t>
                </w:r>
              </w:p>
            </w:tc>
            <w:tc>
              <w:tcPr>
                <w:tcW w:w="420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patenkinamai</w:t>
                </w:r>
              </w:p>
            </w:tc>
          </w:tr>
          <w:tr>
            <w:tc>
              <w:tcPr>
                <w:tcW w:w="3217" w:type="dxa"/>
                <w:tcBorders>
                  <w:top w:val="single" w:sz="4" w:space="0" w:color="auto"/>
                  <w:left w:val="single" w:sz="4" w:space="0" w:color="auto"/>
                  <w:bottom w:val="single" w:sz="4" w:space="0" w:color="auto"/>
                  <w:right w:val="single" w:sz="4" w:space="0" w:color="auto"/>
                </w:tcBorders>
                <w:hideMark/>
              </w:tcPr>
              <w:p>
                <w:pPr>
                  <w:widowControl w:val="0"/>
                  <w:rPr>
                    <w:szCs w:val="24"/>
                    <w:lang w:eastAsia="lt-LT"/>
                  </w:rPr>
                </w:pPr>
                <w:r>
                  <w:rPr>
                    <w:szCs w:val="24"/>
                    <w:lang w:eastAsia="lt-LT"/>
                  </w:rPr>
                  <w:t>slenkstinis</w:t>
                </w:r>
              </w:p>
            </w:tc>
            <w:tc>
              <w:tcPr>
                <w:tcW w:w="2072" w:type="dxa"/>
                <w:tcBorders>
                  <w:top w:val="single" w:sz="4" w:space="0" w:color="000000"/>
                  <w:left w:val="single" w:sz="4" w:space="0" w:color="auto"/>
                  <w:bottom w:val="single" w:sz="4" w:space="0" w:color="000000"/>
                  <w:right w:val="single" w:sz="4" w:space="0" w:color="000000"/>
                </w:tcBorders>
                <w:hideMark/>
              </w:tcPr>
              <w:p>
                <w:pPr>
                  <w:jc w:val="center"/>
                  <w:rPr>
                    <w:szCs w:val="24"/>
                    <w:lang w:eastAsia="lt-LT"/>
                  </w:rPr>
                </w:pPr>
                <w:r>
                  <w:rPr>
                    <w:szCs w:val="24"/>
                    <w:lang w:eastAsia="lt-LT"/>
                  </w:rPr>
                  <w:t>4 (keturi)</w:t>
                </w:r>
              </w:p>
            </w:tc>
            <w:tc>
              <w:tcPr>
                <w:tcW w:w="420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pakankamai patenkinamai</w:t>
                </w:r>
              </w:p>
            </w:tc>
          </w:tr>
          <w:tr>
            <w:tc>
              <w:tcPr>
                <w:tcW w:w="3217" w:type="dxa"/>
                <w:vMerge w:val="restart"/>
                <w:tcBorders>
                  <w:top w:val="single" w:sz="4" w:space="0" w:color="auto"/>
                  <w:left w:val="single" w:sz="4" w:space="0" w:color="000000"/>
                  <w:bottom w:val="single" w:sz="4" w:space="0" w:color="000000"/>
                  <w:right w:val="single" w:sz="4" w:space="0" w:color="000000"/>
                </w:tcBorders>
                <w:hideMark/>
              </w:tcPr>
              <w:p>
                <w:pPr>
                  <w:rPr>
                    <w:szCs w:val="24"/>
                    <w:lang w:eastAsia="lt-LT"/>
                  </w:rPr>
                </w:pPr>
                <w:r>
                  <w:rPr>
                    <w:szCs w:val="24"/>
                    <w:lang w:eastAsia="lt-LT"/>
                  </w:rPr>
                  <w:t>nepatenkinamas</w:t>
                </w:r>
              </w:p>
            </w:tc>
            <w:tc>
              <w:tcPr>
                <w:tcW w:w="2072"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3 (trys)</w:t>
                </w:r>
              </w:p>
            </w:tc>
            <w:tc>
              <w:tcPr>
                <w:tcW w:w="420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nepatenkinamai</w:t>
                </w:r>
              </w:p>
            </w:tc>
          </w:tr>
          <w:tr>
            <w:tc>
              <w:tcPr>
                <w:tcW w:w="3217" w:type="dxa"/>
                <w:vMerge/>
                <w:tcBorders>
                  <w:top w:val="single" w:sz="4" w:space="0" w:color="auto"/>
                  <w:left w:val="single" w:sz="4" w:space="0" w:color="000000"/>
                  <w:bottom w:val="single" w:sz="4" w:space="0" w:color="000000"/>
                  <w:right w:val="single" w:sz="4" w:space="0" w:color="000000"/>
                </w:tcBorders>
                <w:vAlign w:val="center"/>
                <w:hideMark/>
              </w:tcPr>
              <w:p>
                <w:pPr>
                  <w:rPr>
                    <w:szCs w:val="24"/>
                    <w:lang w:eastAsia="lt-LT"/>
                  </w:rPr>
                </w:pPr>
              </w:p>
            </w:tc>
            <w:tc>
              <w:tcPr>
                <w:tcW w:w="2072"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2 (du)</w:t>
                </w:r>
              </w:p>
            </w:tc>
            <w:tc>
              <w:tcPr>
                <w:tcW w:w="420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blogai</w:t>
                </w:r>
              </w:p>
            </w:tc>
          </w:tr>
          <w:tr>
            <w:tc>
              <w:tcPr>
                <w:tcW w:w="3217" w:type="dxa"/>
                <w:vMerge/>
                <w:tcBorders>
                  <w:top w:val="single" w:sz="4" w:space="0" w:color="auto"/>
                  <w:left w:val="single" w:sz="4" w:space="0" w:color="000000"/>
                  <w:bottom w:val="single" w:sz="4" w:space="0" w:color="000000"/>
                  <w:right w:val="single" w:sz="4" w:space="0" w:color="000000"/>
                </w:tcBorders>
                <w:vAlign w:val="center"/>
                <w:hideMark/>
              </w:tcPr>
              <w:p>
                <w:pPr>
                  <w:rPr>
                    <w:szCs w:val="24"/>
                    <w:lang w:eastAsia="lt-LT"/>
                  </w:rPr>
                </w:pPr>
              </w:p>
            </w:tc>
            <w:tc>
              <w:tcPr>
                <w:tcW w:w="2072"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1 (vienas)</w:t>
                </w:r>
              </w:p>
            </w:tc>
            <w:tc>
              <w:tcPr>
                <w:tcW w:w="420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labai blogai</w:t>
                </w:r>
              </w:p>
            </w:tc>
          </w:tr>
        </w:tbl>
        <w:p>
          <w:pPr>
            <w:jc w:val="both"/>
            <w:rPr>
              <w:i/>
              <w:szCs w:val="24"/>
              <w:lang w:eastAsia="lt-LT"/>
            </w:rPr>
          </w:pPr>
          <w:r>
            <w:rPr>
              <w:i/>
              <w:szCs w:val="24"/>
              <w:vertAlign w:val="superscript"/>
              <w:lang w:eastAsia="lt-LT"/>
            </w:rPr>
            <w:t xml:space="preserve">6 </w:t>
          </w:r>
          <w:r>
            <w:rPr>
              <w:i/>
              <w:szCs w:val="24"/>
              <w:lang w:eastAsia="lt-LT"/>
            </w:rPr>
            <w:t>Vertinant mokinių pasiekimus orientuojamasi į pasiekimų lygius, apibrėžtus pagrindinio</w:t>
          </w:r>
          <w:r>
            <w:rPr>
              <w:iCs/>
              <w:szCs w:val="24"/>
              <w:lang w:eastAsia="lt-LT"/>
            </w:rPr>
            <w:t xml:space="preserve"> </w:t>
          </w:r>
          <w:r>
            <w:rPr>
              <w:i/>
              <w:iCs/>
              <w:szCs w:val="24"/>
              <w:lang w:eastAsia="lt-LT"/>
            </w:rPr>
            <w:t xml:space="preserve">ir </w:t>
          </w:r>
          <w:r>
            <w:rPr>
              <w:i/>
              <w:szCs w:val="24"/>
              <w:lang w:eastAsia="lt-LT"/>
            </w:rPr>
            <w:t xml:space="preserve">vidurinio ugdymo bendrosiose programose, patvirtintose 2022 metais. </w:t>
          </w:r>
        </w:p>
        <w:p>
          <w:pPr>
            <w:rPr>
              <w:szCs w:val="24"/>
              <w:lang w:eastAsia="lt-LT"/>
            </w:rPr>
          </w:pPr>
        </w:p>
        <w:p>
          <w:pPr>
            <w:rPr>
              <w:szCs w:val="24"/>
              <w:lang w:eastAsia="lt-LT"/>
            </w:rPr>
          </w:pPr>
          <w:r>
            <w:rPr>
              <w:szCs w:val="24"/>
              <w:lang w:eastAsia="lt-LT"/>
            </w:rPr>
            <w:t>Mokyklinių brandos egzaminų vertinimo</w:t>
          </w:r>
          <w:r>
            <w:rPr>
              <w:szCs w:val="24"/>
              <w:vertAlign w:val="superscript"/>
              <w:lang w:eastAsia="lt-LT"/>
            </w:rPr>
            <w:t>7</w:t>
          </w:r>
          <w:r>
            <w:rPr>
              <w:szCs w:val="24"/>
              <w:lang w:eastAsia="lt-LT"/>
            </w:rPr>
            <w:t xml:space="preserve"> skalė </w:t>
          </w:r>
        </w:p>
        <w:tbl>
          <w:tblPr>
            <w:tblW w:w="0" w:type="dxa"/>
            <w:tblLayout w:type="fixed"/>
            <w:tblCellMar>
              <w:left w:w="115" w:type="dxa"/>
              <w:right w:w="115" w:type="dxa"/>
            </w:tblCellMar>
            <w:tblLook w:val="04A0" w:firstRow="1" w:lastRow="0" w:firstColumn="1" w:lastColumn="0" w:noHBand="0" w:noVBand="1"/>
          </w:tblPr>
          <w:tblGrid>
            <w:gridCol w:w="4235"/>
            <w:gridCol w:w="5258"/>
          </w:tblGrid>
          <w:tr>
            <w:trPr>
              <w:trHeight w:val="20"/>
            </w:trPr>
            <w:tc>
              <w:tcPr>
                <w:tcW w:w="4235"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Rezultatas</w:t>
                </w:r>
              </w:p>
            </w:tc>
            <w:tc>
              <w:tcPr>
                <w:tcW w:w="5258"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Balai</w:t>
                </w:r>
              </w:p>
            </w:tc>
          </w:tr>
          <w:tr>
            <w:trPr>
              <w:trHeight w:val="20"/>
            </w:trPr>
            <w:tc>
              <w:tcPr>
                <w:tcW w:w="4235"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Išlaikyta</w:t>
                </w:r>
              </w:p>
            </w:tc>
            <w:tc>
              <w:tcPr>
                <w:tcW w:w="5258"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4–10</w:t>
                </w:r>
              </w:p>
            </w:tc>
          </w:tr>
          <w:tr>
            <w:trPr>
              <w:trHeight w:val="20"/>
            </w:trPr>
            <w:tc>
              <w:tcPr>
                <w:tcW w:w="4235"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Neišlaikyta</w:t>
                </w:r>
              </w:p>
            </w:tc>
            <w:tc>
              <w:tcPr>
                <w:tcW w:w="5258"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1–3</w:t>
                </w:r>
              </w:p>
            </w:tc>
          </w:tr>
        </w:tbl>
        <w:p>
          <w:pPr>
            <w:rPr>
              <w:i/>
              <w:szCs w:val="24"/>
              <w:lang w:eastAsia="lt-LT"/>
            </w:rPr>
          </w:pPr>
          <w:r>
            <w:rPr>
              <w:i/>
              <w:szCs w:val="24"/>
              <w:vertAlign w:val="superscript"/>
              <w:lang w:eastAsia="lt-LT"/>
            </w:rPr>
            <w:t xml:space="preserve">7 </w:t>
          </w:r>
          <w:r>
            <w:rPr>
              <w:i/>
              <w:szCs w:val="24"/>
              <w:lang w:eastAsia="lt-LT"/>
            </w:rPr>
            <w:t>Vertinimas pagal nustatytus vertinimo kriterijus.</w:t>
          </w:r>
        </w:p>
        <w:p>
          <w:pPr>
            <w:rPr>
              <w:i/>
              <w:szCs w:val="24"/>
              <w:lang w:eastAsia="lt-LT"/>
            </w:rPr>
          </w:pPr>
        </w:p>
        <w:p>
          <w:pPr>
            <w:jc w:val="both"/>
            <w:rPr>
              <w:szCs w:val="24"/>
              <w:lang w:eastAsia="lt-LT"/>
            </w:rPr>
          </w:pPr>
          <w:r>
            <w:rPr>
              <w:szCs w:val="24"/>
              <w:lang w:eastAsia="lt-LT"/>
            </w:rPr>
            <w:t>Valstybinių brandos egzaminų vertinimo</w:t>
          </w:r>
          <w:r>
            <w:rPr>
              <w:szCs w:val="24"/>
              <w:vertAlign w:val="superscript"/>
              <w:lang w:eastAsia="lt-LT"/>
            </w:rPr>
            <w:t>8</w:t>
          </w:r>
          <w:r>
            <w:rPr>
              <w:szCs w:val="24"/>
              <w:lang w:eastAsia="lt-LT"/>
            </w:rPr>
            <w:t xml:space="preserve"> skalė (nuo 1998–1999 mokslo metų iki 2011–2012 mokslo metų įskaitytinai)</w:t>
          </w:r>
        </w:p>
        <w:tbl>
          <w:tblPr>
            <w:tblW w:w="0" w:type="dxa"/>
            <w:tblLayout w:type="fixed"/>
            <w:tblCellMar>
              <w:left w:w="115" w:type="dxa"/>
              <w:right w:w="115" w:type="dxa"/>
            </w:tblCellMar>
            <w:tblLook w:val="04A0" w:firstRow="1" w:lastRow="0" w:firstColumn="1" w:lastColumn="0" w:noHBand="0" w:noVBand="1"/>
          </w:tblPr>
          <w:tblGrid>
            <w:gridCol w:w="4235"/>
            <w:gridCol w:w="5258"/>
          </w:tblGrid>
          <w:tr>
            <w:trPr>
              <w:trHeight w:val="20"/>
            </w:trPr>
            <w:tc>
              <w:tcPr>
                <w:tcW w:w="4235"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Rezultatas</w:t>
                </w:r>
              </w:p>
            </w:tc>
            <w:tc>
              <w:tcPr>
                <w:tcW w:w="5258"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Balai</w:t>
                </w:r>
              </w:p>
            </w:tc>
          </w:tr>
          <w:tr>
            <w:trPr>
              <w:trHeight w:val="20"/>
            </w:trPr>
            <w:tc>
              <w:tcPr>
                <w:tcW w:w="4235"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Išlaikyta</w:t>
                </w:r>
              </w:p>
            </w:tc>
            <w:tc>
              <w:tcPr>
                <w:tcW w:w="5258"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1–100</w:t>
                </w:r>
              </w:p>
            </w:tc>
          </w:tr>
          <w:tr>
            <w:trPr>
              <w:trHeight w:val="20"/>
            </w:trPr>
            <w:tc>
              <w:tcPr>
                <w:tcW w:w="4235"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Neišlaikyta</w:t>
                </w:r>
              </w:p>
            </w:tc>
            <w:tc>
              <w:tcPr>
                <w:tcW w:w="5258"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0</w:t>
                </w:r>
              </w:p>
            </w:tc>
          </w:tr>
        </w:tbl>
        <w:p>
          <w:pPr>
            <w:jc w:val="both"/>
            <w:rPr>
              <w:i/>
              <w:szCs w:val="24"/>
              <w:lang w:eastAsia="lt-LT"/>
            </w:rPr>
          </w:pPr>
          <w:r>
            <w:rPr>
              <w:i/>
              <w:szCs w:val="24"/>
              <w:vertAlign w:val="superscript"/>
              <w:lang w:eastAsia="lt-LT"/>
            </w:rPr>
            <w:t xml:space="preserve">8 </w:t>
          </w:r>
          <w:r>
            <w:rPr>
              <w:i/>
              <w:szCs w:val="24"/>
              <w:lang w:eastAsia="lt-LT"/>
            </w:rPr>
            <w:t>Kandidatų, laikiusių brandos egzaminą, žinių ir gebėjimų vertinimas pagal nustatytas vertinimo normas (vertinimo instrukcijas) ir lyginimas su kitų kandidatų žiniomis ir gebėjimais.</w:t>
          </w:r>
        </w:p>
        <w:p>
          <w:pPr>
            <w:rPr>
              <w:szCs w:val="24"/>
              <w:lang w:eastAsia="lt-LT"/>
            </w:rPr>
          </w:pPr>
        </w:p>
        <w:p>
          <w:pPr>
            <w:jc w:val="both"/>
            <w:rPr>
              <w:szCs w:val="24"/>
              <w:lang w:eastAsia="lt-LT"/>
            </w:rPr>
          </w:pPr>
          <w:r>
            <w:rPr>
              <w:szCs w:val="24"/>
              <w:lang w:eastAsia="lt-LT"/>
            </w:rPr>
            <w:t>Valstybinių brandos egzaminų, išskyrus užsienio kalbos (anglų, prancūzų, rusų, vokiečių) valstybinį brandos egzaminą ir Lenkų tautinės mažumos gimtosios kalbos ir literatūros valstybinį brandos egzaminą, vertinimo</w:t>
          </w:r>
          <w:r>
            <w:rPr>
              <w:szCs w:val="24"/>
              <w:vertAlign w:val="superscript"/>
              <w:lang w:eastAsia="lt-LT"/>
            </w:rPr>
            <w:t>9</w:t>
          </w:r>
          <w:r>
            <w:rPr>
              <w:szCs w:val="24"/>
              <w:lang w:eastAsia="lt-LT"/>
            </w:rPr>
            <w:t xml:space="preserve"> skalė (nuo 2012–2013 mokslo metų iki 2023–2024 mokslo metų įskaitytinai)</w:t>
          </w:r>
        </w:p>
        <w:tbl>
          <w:tblPr>
            <w:tblW w:w="0" w:type="dxa"/>
            <w:tblLayout w:type="fixed"/>
            <w:tblCellMar>
              <w:left w:w="115" w:type="dxa"/>
              <w:right w:w="115" w:type="dxa"/>
            </w:tblCellMar>
            <w:tblLook w:val="04A0" w:firstRow="1" w:lastRow="0" w:firstColumn="1" w:lastColumn="0" w:noHBand="0" w:noVBand="1"/>
          </w:tblPr>
          <w:tblGrid>
            <w:gridCol w:w="2165"/>
            <w:gridCol w:w="6314"/>
            <w:gridCol w:w="1014"/>
          </w:tblGrid>
          <w:tr>
            <w:tc>
              <w:tcPr>
                <w:tcW w:w="2165"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Rezultatas</w:t>
                </w:r>
              </w:p>
            </w:tc>
            <w:tc>
              <w:tcPr>
                <w:tcW w:w="631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 xml:space="preserve">Pasiekimų lygis </w:t>
                </w:r>
              </w:p>
            </w:tc>
            <w:tc>
              <w:tcPr>
                <w:tcW w:w="101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Balai</w:t>
                </w:r>
              </w:p>
            </w:tc>
          </w:tr>
          <w:tr>
            <w:tc>
              <w:tcPr>
                <w:tcW w:w="2165" w:type="dxa"/>
                <w:vMerge w:val="restar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Išlaikyta</w:t>
                </w:r>
              </w:p>
            </w:tc>
            <w:tc>
              <w:tcPr>
                <w:tcW w:w="631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aukštesnysis</w:t>
                </w:r>
              </w:p>
            </w:tc>
            <w:tc>
              <w:tcPr>
                <w:tcW w:w="101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86–100</w:t>
                </w:r>
              </w:p>
            </w:tc>
          </w:tr>
          <w:tr>
            <w:tc>
              <w:tcPr>
                <w:tcW w:w="2165"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c>
              <w:tcPr>
                <w:tcW w:w="631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pagrindinis</w:t>
                </w:r>
              </w:p>
            </w:tc>
            <w:tc>
              <w:tcPr>
                <w:tcW w:w="101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36–85</w:t>
                </w:r>
              </w:p>
            </w:tc>
          </w:tr>
          <w:tr>
            <w:tc>
              <w:tcPr>
                <w:tcW w:w="2165"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c>
              <w:tcPr>
                <w:tcW w:w="631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patenkinamas</w:t>
                </w:r>
              </w:p>
            </w:tc>
            <w:tc>
              <w:tcPr>
                <w:tcW w:w="101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16–35</w:t>
                </w:r>
              </w:p>
            </w:tc>
          </w:tr>
          <w:tr>
            <w:tc>
              <w:tcPr>
                <w:tcW w:w="2165"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Neišlaikyta</w:t>
                </w:r>
              </w:p>
            </w:tc>
            <w:tc>
              <w:tcPr>
                <w:tcW w:w="631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nepatenkinamas</w:t>
                </w:r>
              </w:p>
            </w:tc>
            <w:tc>
              <w:tcPr>
                <w:tcW w:w="101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1–15</w:t>
                </w:r>
              </w:p>
            </w:tc>
          </w:tr>
        </w:tbl>
        <w:p>
          <w:pPr>
            <w:jc w:val="both"/>
            <w:rPr>
              <w:i/>
              <w:szCs w:val="24"/>
              <w:lang w:eastAsia="lt-LT"/>
            </w:rPr>
          </w:pPr>
          <w:r>
            <w:rPr>
              <w:i/>
              <w:szCs w:val="24"/>
              <w:vertAlign w:val="superscript"/>
              <w:lang w:eastAsia="lt-LT"/>
            </w:rPr>
            <w:t xml:space="preserve">9 </w:t>
          </w:r>
          <w:r>
            <w:rPr>
              <w:i/>
              <w:szCs w:val="24"/>
              <w:lang w:eastAsia="lt-LT"/>
            </w:rPr>
            <w:t>Vertinimas pagal nustatytus vertinimo kriterijus ir kandidato brandos egzamino rezultato priskyrimas iš anksto nustatytam valstybinių brandos egzaminų pasiekimų lygiui.</w:t>
          </w:r>
        </w:p>
        <w:p>
          <w:pPr>
            <w:rPr>
              <w:szCs w:val="24"/>
              <w:lang w:eastAsia="lt-LT"/>
            </w:rPr>
          </w:pPr>
        </w:p>
        <w:p>
          <w:pPr>
            <w:jc w:val="both"/>
            <w:rPr>
              <w:szCs w:val="24"/>
              <w:lang w:eastAsia="lt-LT"/>
            </w:rPr>
          </w:pPr>
          <w:r>
            <w:rPr>
              <w:szCs w:val="24"/>
              <w:lang w:eastAsia="lt-LT"/>
            </w:rPr>
            <w:t>Valstybinio užsienio kalbos (anglų, prancūzų, rusų, vokiečių) brandos egzamino vertinimo</w:t>
          </w:r>
          <w:r>
            <w:rPr>
              <w:szCs w:val="24"/>
              <w:vertAlign w:val="superscript"/>
              <w:lang w:eastAsia="lt-LT"/>
            </w:rPr>
            <w:t>10</w:t>
          </w:r>
          <w:r>
            <w:rPr>
              <w:szCs w:val="24"/>
              <w:lang w:eastAsia="lt-LT"/>
            </w:rPr>
            <w:t xml:space="preserve"> skalė (nuo 2012–2013 mokslo metų iki 2023–2024 mokslo metų įskaitytinai)</w:t>
          </w:r>
        </w:p>
        <w:tbl>
          <w:tblPr>
            <w:tblW w:w="0" w:type="dxa"/>
            <w:tblLayout w:type="fixed"/>
            <w:tblCellMar>
              <w:left w:w="115" w:type="dxa"/>
              <w:right w:w="115" w:type="dxa"/>
            </w:tblCellMar>
            <w:tblLook w:val="04A0" w:firstRow="1" w:lastRow="0" w:firstColumn="1" w:lastColumn="0" w:noHBand="0" w:noVBand="1"/>
          </w:tblPr>
          <w:tblGrid>
            <w:gridCol w:w="2141"/>
            <w:gridCol w:w="2390"/>
            <w:gridCol w:w="3969"/>
            <w:gridCol w:w="993"/>
          </w:tblGrid>
          <w:tr>
            <w:trPr>
              <w:trHeight w:val="20"/>
            </w:trPr>
            <w:tc>
              <w:tcPr>
                <w:tcW w:w="2141"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Rezultatas</w:t>
                </w:r>
              </w:p>
            </w:tc>
            <w:tc>
              <w:tcPr>
                <w:tcW w:w="2390"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 xml:space="preserve">Pasiekimų lygis </w:t>
                </w:r>
              </w:p>
            </w:tc>
            <w:tc>
              <w:tcPr>
                <w:tcW w:w="3969"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Kalbos mokėjimo lygis pagal Bendruosius Europos kalbų metmenis</w:t>
                </w:r>
              </w:p>
            </w:tc>
            <w:tc>
              <w:tcPr>
                <w:tcW w:w="993"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Balai</w:t>
                </w:r>
              </w:p>
            </w:tc>
          </w:tr>
          <w:tr>
            <w:trPr>
              <w:trHeight w:val="20"/>
            </w:trPr>
            <w:tc>
              <w:tcPr>
                <w:tcW w:w="2141" w:type="dxa"/>
                <w:vMerge w:val="restar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Išlaikyta</w:t>
                </w:r>
              </w:p>
            </w:tc>
            <w:tc>
              <w:tcPr>
                <w:tcW w:w="2390"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aukštesnysis</w:t>
                </w:r>
              </w:p>
            </w:tc>
            <w:tc>
              <w:tcPr>
                <w:tcW w:w="3969" w:type="dxa"/>
                <w:vMerge w:val="restart"/>
                <w:tcBorders>
                  <w:top w:val="single" w:sz="4" w:space="0" w:color="000000"/>
                  <w:left w:val="single" w:sz="4" w:space="0" w:color="000000"/>
                  <w:bottom w:val="single" w:sz="4" w:space="0" w:color="000000"/>
                  <w:right w:val="single" w:sz="4" w:space="0" w:color="000000"/>
                </w:tcBorders>
                <w:hideMark/>
              </w:tcPr>
              <w:p>
                <w:pPr>
                  <w:rPr>
                    <w:szCs w:val="24"/>
                    <w:vertAlign w:val="superscript"/>
                    <w:lang w:eastAsia="lt-LT"/>
                  </w:rPr>
                </w:pPr>
                <w:r>
                  <w:rPr>
                    <w:szCs w:val="24"/>
                    <w:lang w:eastAsia="lt-LT"/>
                  </w:rPr>
                  <w:t>B2</w:t>
                </w:r>
              </w:p>
            </w:tc>
            <w:tc>
              <w:tcPr>
                <w:tcW w:w="993"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86–100</w:t>
                </w:r>
              </w:p>
            </w:tc>
          </w:tr>
          <w:tr>
            <w:trPr>
              <w:trHeight w:val="20"/>
            </w:trPr>
            <w:tc>
              <w:tcPr>
                <w:tcW w:w="2141"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c>
              <w:tcPr>
                <w:tcW w:w="2390"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pagrindinis</w:t>
                </w:r>
              </w:p>
            </w:tc>
            <w:tc>
              <w:tcPr>
                <w:tcW w:w="3969" w:type="dxa"/>
                <w:vMerge/>
                <w:tcBorders>
                  <w:top w:val="single" w:sz="4" w:space="0" w:color="000000"/>
                  <w:left w:val="single" w:sz="4" w:space="0" w:color="000000"/>
                  <w:bottom w:val="single" w:sz="4" w:space="0" w:color="000000"/>
                  <w:right w:val="single" w:sz="4" w:space="0" w:color="000000"/>
                </w:tcBorders>
                <w:vAlign w:val="center"/>
                <w:hideMark/>
              </w:tcPr>
              <w:p>
                <w:pPr>
                  <w:rPr>
                    <w:szCs w:val="24"/>
                    <w:vertAlign w:val="superscript"/>
                    <w:lang w:eastAsia="lt-LT"/>
                  </w:rPr>
                </w:pPr>
              </w:p>
            </w:tc>
            <w:tc>
              <w:tcPr>
                <w:tcW w:w="993"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36–85</w:t>
                </w:r>
              </w:p>
            </w:tc>
          </w:tr>
          <w:tr>
            <w:trPr>
              <w:trHeight w:val="20"/>
            </w:trPr>
            <w:tc>
              <w:tcPr>
                <w:tcW w:w="2141"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c>
              <w:tcPr>
                <w:tcW w:w="2390"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patenkinamas</w:t>
                </w:r>
              </w:p>
            </w:tc>
            <w:tc>
              <w:tcPr>
                <w:tcW w:w="3969"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B1</w:t>
                </w:r>
              </w:p>
            </w:tc>
            <w:tc>
              <w:tcPr>
                <w:tcW w:w="993"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16–35</w:t>
                </w:r>
              </w:p>
            </w:tc>
          </w:tr>
          <w:tr>
            <w:trPr>
              <w:trHeight w:val="20"/>
            </w:trPr>
            <w:tc>
              <w:tcPr>
                <w:tcW w:w="2141"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Neišlaikyta</w:t>
                </w:r>
              </w:p>
            </w:tc>
            <w:tc>
              <w:tcPr>
                <w:tcW w:w="2390"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nepatenkinamas</w:t>
                </w:r>
              </w:p>
            </w:tc>
            <w:tc>
              <w:tcPr>
                <w:tcW w:w="3969"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w:t>
                </w:r>
              </w:p>
            </w:tc>
            <w:tc>
              <w:tcPr>
                <w:tcW w:w="993"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1–15</w:t>
                </w:r>
              </w:p>
            </w:tc>
          </w:tr>
        </w:tbl>
        <w:p>
          <w:pPr>
            <w:rPr>
              <w:i/>
              <w:szCs w:val="24"/>
              <w:lang w:eastAsia="lt-LT"/>
            </w:rPr>
          </w:pPr>
          <w:r>
            <w:rPr>
              <w:szCs w:val="24"/>
              <w:vertAlign w:val="superscript"/>
              <w:lang w:eastAsia="lt-LT"/>
            </w:rPr>
            <w:t xml:space="preserve">10 </w:t>
          </w:r>
          <w:r>
            <w:rPr>
              <w:i/>
              <w:szCs w:val="24"/>
              <w:lang w:eastAsia="lt-LT"/>
            </w:rPr>
            <w:t>Vertinimas pagal nustatytus vertinimo kriterijus ir kandidato brandos egzamino rezultato priskyrimas iš anksto nustatytam valstybinių brandos egzaminų pasiekimų lygiui.</w:t>
          </w:r>
        </w:p>
        <w:p>
          <w:pPr>
            <w:jc w:val="both"/>
            <w:rPr>
              <w:szCs w:val="24"/>
              <w:lang w:eastAsia="lt-LT"/>
            </w:rPr>
          </w:pPr>
        </w:p>
        <w:p>
          <w:pPr>
            <w:jc w:val="both"/>
            <w:rPr>
              <w:szCs w:val="24"/>
              <w:lang w:eastAsia="lt-LT"/>
            </w:rPr>
          </w:pPr>
          <w:r>
            <w:rPr>
              <w:szCs w:val="24"/>
              <w:lang w:eastAsia="lt-LT"/>
            </w:rPr>
            <w:t>Valstybinių brandos egzaminų (Lenkų tautinės mažumos gimtosios kalbos ir literatūros nuo 2023–2024 mokslo metų, kitų vidurinio ugdymo dalykų nuo 2024–2025 mokslo metų) vertinimo</w:t>
          </w:r>
          <w:r>
            <w:rPr>
              <w:szCs w:val="24"/>
              <w:vertAlign w:val="superscript"/>
              <w:lang w:eastAsia="lt-LT"/>
            </w:rPr>
            <w:t>11</w:t>
          </w:r>
          <w:r>
            <w:rPr>
              <w:szCs w:val="24"/>
              <w:lang w:eastAsia="lt-LT"/>
            </w:rPr>
            <w:t xml:space="preserve"> skalė </w:t>
          </w:r>
        </w:p>
        <w:tbl>
          <w:tblPr>
            <w:tblW w:w="0" w:type="dxa"/>
            <w:tblLayout w:type="fixed"/>
            <w:tblCellMar>
              <w:left w:w="115" w:type="dxa"/>
              <w:right w:w="115" w:type="dxa"/>
            </w:tblCellMar>
            <w:tblLook w:val="04A0" w:firstRow="1" w:lastRow="0" w:firstColumn="1" w:lastColumn="0" w:noHBand="0" w:noVBand="1"/>
          </w:tblPr>
          <w:tblGrid>
            <w:gridCol w:w="2165"/>
            <w:gridCol w:w="6314"/>
            <w:gridCol w:w="1014"/>
          </w:tblGrid>
          <w:tr>
            <w:tc>
              <w:tcPr>
                <w:tcW w:w="2165"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Rezultatas</w:t>
                </w:r>
              </w:p>
            </w:tc>
            <w:tc>
              <w:tcPr>
                <w:tcW w:w="631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 xml:space="preserve">Pasiekimų lygis </w:t>
                </w:r>
              </w:p>
            </w:tc>
            <w:tc>
              <w:tcPr>
                <w:tcW w:w="101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Balai</w:t>
                </w:r>
              </w:p>
            </w:tc>
          </w:tr>
          <w:tr>
            <w:tc>
              <w:tcPr>
                <w:tcW w:w="2165" w:type="dxa"/>
                <w:vMerge w:val="restar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Išlaikyta</w:t>
                </w:r>
              </w:p>
            </w:tc>
            <w:tc>
              <w:tcPr>
                <w:tcW w:w="631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aukštesnysis</w:t>
                </w:r>
              </w:p>
            </w:tc>
            <w:tc>
              <w:tcPr>
                <w:tcW w:w="101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86–100</w:t>
                </w:r>
              </w:p>
            </w:tc>
          </w:tr>
          <w:tr>
            <w:tc>
              <w:tcPr>
                <w:tcW w:w="2165"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c>
              <w:tcPr>
                <w:tcW w:w="631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pagrindinis</w:t>
                </w:r>
              </w:p>
            </w:tc>
            <w:tc>
              <w:tcPr>
                <w:tcW w:w="101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50–85</w:t>
                </w:r>
              </w:p>
            </w:tc>
          </w:tr>
          <w:tr>
            <w:tc>
              <w:tcPr>
                <w:tcW w:w="2165"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c>
              <w:tcPr>
                <w:tcW w:w="631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patenkinamas</w:t>
                </w:r>
              </w:p>
            </w:tc>
            <w:tc>
              <w:tcPr>
                <w:tcW w:w="101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41–49</w:t>
                </w:r>
              </w:p>
            </w:tc>
          </w:tr>
          <w:tr>
            <w:tc>
              <w:tcPr>
                <w:tcW w:w="2165"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c>
              <w:tcPr>
                <w:tcW w:w="631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slenkstinis</w:t>
                </w:r>
              </w:p>
            </w:tc>
            <w:tc>
              <w:tcPr>
                <w:tcW w:w="101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40</w:t>
                </w:r>
              </w:p>
            </w:tc>
          </w:tr>
          <w:tr>
            <w:tc>
              <w:tcPr>
                <w:tcW w:w="2165"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Neišlaikyta</w:t>
                </w:r>
              </w:p>
            </w:tc>
            <w:tc>
              <w:tcPr>
                <w:tcW w:w="631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nepatenkinamas</w:t>
                </w:r>
              </w:p>
            </w:tc>
            <w:tc>
              <w:tcPr>
                <w:tcW w:w="101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1–39</w:t>
                </w:r>
              </w:p>
            </w:tc>
          </w:tr>
        </w:tbl>
        <w:p>
          <w:pPr>
            <w:shd w:val="clear" w:color="auto" w:fill="FFFFFF"/>
            <w:jc w:val="both"/>
            <w:rPr>
              <w:i/>
              <w:szCs w:val="24"/>
              <w:bdr w:val="none" w:sz="0" w:space="0" w:color="auto" w:frame="1"/>
              <w:lang w:eastAsia="lt-LT"/>
            </w:rPr>
          </w:pPr>
          <w:r>
            <w:rPr>
              <w:i/>
              <w:szCs w:val="24"/>
              <w:vertAlign w:val="superscript"/>
              <w:lang w:eastAsia="lt-LT"/>
            </w:rPr>
            <w:t xml:space="preserve">11 </w:t>
          </w:r>
          <w:r>
            <w:rPr>
              <w:i/>
              <w:szCs w:val="24"/>
              <w:lang w:eastAsia="lt-LT"/>
            </w:rPr>
            <w:t xml:space="preserve">Valstybinio brandos egzamino įvertinimas </w:t>
          </w:r>
          <w:r>
            <w:rPr>
              <w:i/>
              <w:szCs w:val="24"/>
              <w:bdr w:val="none" w:sz="0" w:space="0" w:color="auto" w:frame="1"/>
              <w:lang w:eastAsia="lt-LT"/>
            </w:rPr>
            <w:t xml:space="preserve">yra suminis tarpinio patikrinimo ir brandos egzamino įvertinimas. </w:t>
          </w:r>
        </w:p>
        <w:sdt>
          <w:sdtPr>
            <w:alias w:val="pabaiga"/>
            <w:tag w:val="part_cf7ff63f685d40a89f6b31e1d4a72815"/>
            <w:lock w:val="sdtLocked"/>
            <w:richText/>
          </w:sdtPr>
          <w:sdtContent>
            <w:p>
              <w:pPr>
                <w:jc w:val="center"/>
                <w:rPr>
                  <w:szCs w:val="24"/>
                  <w:lang w:eastAsia="lt-LT"/>
                </w:rPr>
              </w:pPr>
              <w:r>
                <w:rPr>
                  <w:szCs w:val="24"/>
                  <w:lang w:eastAsia="lt-LT"/>
                </w:rPr>
                <w:t>_________________________</w:t>
              </w:r>
            </w:p>
          </w:sdtContent>
        </w:sdt>
      </w:sdtContent>
    </w:sdt>
    <w:sdt>
      <w:sdtPr>
        <w:alias w:val="priedas"/>
        <w:tag w:val="part_c680f94863a8455a9d9335f43d34b4f3"/>
        <w:lock w:val="sdtLocked"/>
        <w:richText/>
      </w:sdtPr>
      <w:sdtContent>
        <w:p>
          <w:pPr>
            <w:rPr>
              <w:szCs w:val="24"/>
            </w:rPr>
          </w:pPr>
        </w:p>
        <w:p>
          <w:pPr>
            <w:rPr>
              <w:szCs w:val="24"/>
            </w:rPr>
            <w:sectPr>
              <w:pgSz w:w="11907" w:h="16839"/>
              <w:pgMar w:top="1134" w:right="567" w:bottom="1134" w:left="1701" w:header="567" w:footer="567" w:gutter="0"/>
              <w:pgNumType w:start="1"/>
              <w:cols w:space="1296"/>
              <w:titlePg/>
              <w:docGrid w:linePitch="326"/>
            </w:sectPr>
          </w:pPr>
        </w:p>
        <w:p>
          <w:pPr>
            <w:tabs>
              <w:tab w:val="center" w:pos="4986"/>
              <w:tab w:val="right" w:pos="9972"/>
            </w:tabs>
          </w:pPr>
        </w:p>
        <w:p>
          <w:pPr>
            <w:ind w:left="3969" w:firstLine="2268"/>
            <w:rPr>
              <w:szCs w:val="24"/>
              <w:lang w:eastAsia="lt-LT"/>
            </w:rPr>
          </w:pPr>
          <w:r>
            <w:rPr>
              <w:szCs w:val="24"/>
              <w:lang w:eastAsia="lt-LT"/>
            </w:rPr>
            <w:t xml:space="preserve">Pažymėjimų ir brandos atestatų </w:t>
          </w:r>
        </w:p>
        <w:p>
          <w:pPr>
            <w:ind w:left="3969" w:firstLine="2268"/>
            <w:rPr>
              <w:szCs w:val="24"/>
              <w:lang w:eastAsia="lt-LT"/>
            </w:rPr>
          </w:pPr>
          <w:r>
            <w:rPr>
              <w:szCs w:val="24"/>
              <w:lang w:eastAsia="lt-LT"/>
            </w:rPr>
            <w:t>išdavimo tvarkos aprašo</w:t>
          </w:r>
        </w:p>
        <w:p>
          <w:pPr>
            <w:ind w:left="3969" w:firstLine="2268"/>
            <w:rPr>
              <w:szCs w:val="24"/>
              <w:lang w:eastAsia="lt-LT"/>
            </w:rPr>
          </w:pPr>
          <w:r>
            <w:rPr>
              <w:szCs w:val="24"/>
              <w:lang w:eastAsia="lt-LT"/>
            </w:rPr>
            <w:t>14 priedas</w:t>
          </w:r>
        </w:p>
        <w:p>
          <w:pPr>
            <w:ind w:left="3888" w:firstLine="1296"/>
            <w:rPr>
              <w:szCs w:val="24"/>
            </w:rPr>
          </w:pPr>
        </w:p>
        <w:p>
          <w:pPr>
            <w:rPr>
              <w:szCs w:val="24"/>
            </w:rPr>
          </w:pPr>
        </w:p>
        <w:p>
          <w:pPr>
            <w:widowControl w:val="0"/>
            <w:jc w:val="center"/>
            <w:rPr>
              <w:b/>
              <w:szCs w:val="24"/>
            </w:rPr>
          </w:pPr>
          <w:r>
            <w:rPr>
              <w:b/>
              <w:szCs w:val="24"/>
            </w:rPr>
            <w:t xml:space="preserve">NEBENAUDOJAMŲ BLANKŲ PAŽYMĖJIMAMS IR BRANDOS ATESTATUI SPAUSDINTI PAVADINIMAI IR KODAI </w:t>
          </w:r>
        </w:p>
        <w:p>
          <w:pPr>
            <w:tabs>
              <w:tab w:val="left" w:pos="900"/>
            </w:tabs>
            <w:ind w:right="-567"/>
            <w:rPr>
              <w:b/>
              <w:szCs w:val="24"/>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6"/>
            <w:gridCol w:w="5953"/>
            <w:gridCol w:w="2835"/>
          </w:tblGrid>
          <w:tr>
            <w:tc>
              <w:tcPr>
                <w:tcW w:w="846"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Eil.</w:t>
                </w:r>
              </w:p>
              <w:p>
                <w:pPr>
                  <w:overflowPunct w:val="0"/>
                  <w:textAlignment w:val="baseline"/>
                  <w:rPr>
                    <w:szCs w:val="24"/>
                  </w:rPr>
                </w:pPr>
                <w:r>
                  <w:rPr>
                    <w:szCs w:val="24"/>
                  </w:rPr>
                  <w:t>Nr.</w:t>
                </w:r>
              </w:p>
            </w:tc>
            <w:tc>
              <w:tcPr>
                <w:tcW w:w="5953" w:type="dxa"/>
                <w:tcBorders>
                  <w:top w:val="single" w:sz="4" w:space="0" w:color="auto"/>
                  <w:left w:val="single" w:sz="4" w:space="0" w:color="auto"/>
                  <w:bottom w:val="single" w:sz="4" w:space="0" w:color="auto"/>
                  <w:right w:val="single" w:sz="4" w:space="0" w:color="auto"/>
                </w:tcBorders>
                <w:hideMark/>
              </w:tcPr>
              <w:p>
                <w:pPr>
                  <w:overflowPunct w:val="0"/>
                  <w:jc w:val="both"/>
                  <w:textAlignment w:val="baseline"/>
                  <w:rPr>
                    <w:bCs/>
                    <w:szCs w:val="24"/>
                  </w:rPr>
                </w:pPr>
                <w:r>
                  <w:rPr>
                    <w:bCs/>
                    <w:szCs w:val="24"/>
                  </w:rPr>
                  <w:t xml:space="preserve">Mokymosi pasiekimus įteisinančio </w:t>
                </w:r>
              </w:p>
              <w:p>
                <w:pPr>
                  <w:overflowPunct w:val="0"/>
                  <w:jc w:val="both"/>
                  <w:textAlignment w:val="baseline"/>
                  <w:rPr>
                    <w:szCs w:val="24"/>
                  </w:rPr>
                </w:pPr>
                <w:r>
                  <w:rPr>
                    <w:bCs/>
                    <w:szCs w:val="24"/>
                  </w:rPr>
                  <w:t>dokumento pavadinimas</w:t>
                </w:r>
              </w:p>
            </w:tc>
            <w:tc>
              <w:tcPr>
                <w:tcW w:w="2835"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Blanko kodas</w:t>
                </w:r>
              </w:p>
            </w:tc>
          </w:tr>
          <w:tr>
            <w:tc>
              <w:tcPr>
                <w:tcW w:w="846"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1.</w:t>
                </w:r>
              </w:p>
            </w:tc>
            <w:tc>
              <w:tcPr>
                <w:tcW w:w="5953" w:type="dxa"/>
                <w:tcBorders>
                  <w:top w:val="single" w:sz="4" w:space="0" w:color="auto"/>
                  <w:left w:val="single" w:sz="4" w:space="0" w:color="auto"/>
                  <w:bottom w:val="single" w:sz="4" w:space="0" w:color="auto"/>
                  <w:right w:val="single" w:sz="4" w:space="0" w:color="auto"/>
                </w:tcBorders>
                <w:hideMark/>
              </w:tcPr>
              <w:p>
                <w:pPr>
                  <w:overflowPunct w:val="0"/>
                  <w:jc w:val="both"/>
                  <w:textAlignment w:val="baseline"/>
                  <w:rPr>
                    <w:szCs w:val="24"/>
                  </w:rPr>
                </w:pPr>
                <w:r>
                  <w:rPr>
                    <w:szCs w:val="24"/>
                  </w:rPr>
                  <w:t>Mokymosi pasiekimų pažymėjimas</w:t>
                </w:r>
              </w:p>
            </w:tc>
            <w:tc>
              <w:tcPr>
                <w:tcW w:w="2835"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2055, 2056</w:t>
                </w:r>
              </w:p>
            </w:tc>
          </w:tr>
          <w:tr>
            <w:tc>
              <w:tcPr>
                <w:tcW w:w="846"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2.</w:t>
                </w:r>
              </w:p>
            </w:tc>
            <w:tc>
              <w:tcPr>
                <w:tcW w:w="5953" w:type="dxa"/>
                <w:tcBorders>
                  <w:top w:val="single" w:sz="4" w:space="0" w:color="auto"/>
                  <w:left w:val="single" w:sz="4" w:space="0" w:color="auto"/>
                  <w:bottom w:val="single" w:sz="4" w:space="0" w:color="auto"/>
                  <w:right w:val="single" w:sz="4" w:space="0" w:color="auto"/>
                </w:tcBorders>
                <w:hideMark/>
              </w:tcPr>
              <w:p>
                <w:pPr>
                  <w:overflowPunct w:val="0"/>
                  <w:jc w:val="both"/>
                  <w:textAlignment w:val="baseline"/>
                  <w:rPr>
                    <w:szCs w:val="24"/>
                  </w:rPr>
                </w:pPr>
                <w:r>
                  <w:rPr>
                    <w:szCs w:val="24"/>
                  </w:rPr>
                  <w:t>Pradinio ugdymo pasiekimų pažymėjimas</w:t>
                </w:r>
              </w:p>
            </w:tc>
            <w:tc>
              <w:tcPr>
                <w:tcW w:w="2835"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1701, 1702</w:t>
                </w:r>
              </w:p>
            </w:tc>
          </w:tr>
          <w:tr>
            <w:tc>
              <w:tcPr>
                <w:tcW w:w="846"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3.</w:t>
                </w:r>
              </w:p>
            </w:tc>
            <w:tc>
              <w:tcPr>
                <w:tcW w:w="5953" w:type="dxa"/>
                <w:tcBorders>
                  <w:top w:val="single" w:sz="4" w:space="0" w:color="auto"/>
                  <w:left w:val="single" w:sz="4" w:space="0" w:color="auto"/>
                  <w:bottom w:val="single" w:sz="4" w:space="0" w:color="auto"/>
                  <w:right w:val="single" w:sz="4" w:space="0" w:color="auto"/>
                </w:tcBorders>
                <w:hideMark/>
              </w:tcPr>
              <w:p>
                <w:pPr>
                  <w:overflowPunct w:val="0"/>
                  <w:jc w:val="both"/>
                  <w:textAlignment w:val="baseline"/>
                  <w:rPr>
                    <w:szCs w:val="24"/>
                  </w:rPr>
                </w:pPr>
                <w:r>
                  <w:rPr>
                    <w:szCs w:val="24"/>
                  </w:rPr>
                  <w:t>Pagrindinio ugdymo pasiekimų pažymėjimas</w:t>
                </w:r>
              </w:p>
            </w:tc>
            <w:tc>
              <w:tcPr>
                <w:tcW w:w="2835"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2701, 2702</w:t>
                </w:r>
              </w:p>
            </w:tc>
          </w:tr>
          <w:tr>
            <w:tc>
              <w:tcPr>
                <w:tcW w:w="846"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4.</w:t>
                </w:r>
              </w:p>
            </w:tc>
            <w:tc>
              <w:tcPr>
                <w:tcW w:w="5953" w:type="dxa"/>
                <w:tcBorders>
                  <w:top w:val="single" w:sz="4" w:space="0" w:color="auto"/>
                  <w:left w:val="single" w:sz="4" w:space="0" w:color="auto"/>
                  <w:bottom w:val="single" w:sz="4" w:space="0" w:color="auto"/>
                  <w:right w:val="single" w:sz="4" w:space="0" w:color="auto"/>
                </w:tcBorders>
                <w:hideMark/>
              </w:tcPr>
              <w:p>
                <w:pPr>
                  <w:overflowPunct w:val="0"/>
                  <w:jc w:val="both"/>
                  <w:textAlignment w:val="baseline"/>
                  <w:rPr>
                    <w:szCs w:val="24"/>
                  </w:rPr>
                </w:pPr>
                <w:r>
                  <w:rPr>
                    <w:szCs w:val="24"/>
                  </w:rPr>
                  <w:t>Vidurinio ugdymo pasiekimų pažymėjimas</w:t>
                </w:r>
              </w:p>
            </w:tc>
            <w:tc>
              <w:tcPr>
                <w:tcW w:w="2835"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3701, 3702</w:t>
                </w:r>
              </w:p>
            </w:tc>
          </w:tr>
          <w:tr>
            <w:tc>
              <w:tcPr>
                <w:tcW w:w="846"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5.</w:t>
                </w:r>
              </w:p>
            </w:tc>
            <w:tc>
              <w:tcPr>
                <w:tcW w:w="5953" w:type="dxa"/>
                <w:tcBorders>
                  <w:top w:val="single" w:sz="4" w:space="0" w:color="auto"/>
                  <w:left w:val="single" w:sz="4" w:space="0" w:color="auto"/>
                  <w:bottom w:val="single" w:sz="4" w:space="0" w:color="auto"/>
                  <w:right w:val="single" w:sz="4" w:space="0" w:color="auto"/>
                </w:tcBorders>
                <w:hideMark/>
              </w:tcPr>
              <w:p>
                <w:pPr>
                  <w:overflowPunct w:val="0"/>
                  <w:jc w:val="both"/>
                  <w:textAlignment w:val="baseline"/>
                  <w:rPr>
                    <w:szCs w:val="24"/>
                  </w:rPr>
                </w:pPr>
                <w:r>
                  <w:rPr>
                    <w:szCs w:val="24"/>
                  </w:rPr>
                  <w:t>Pažymėjimas</w:t>
                </w:r>
              </w:p>
            </w:tc>
            <w:tc>
              <w:tcPr>
                <w:tcW w:w="2835"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2058, 2059, 2501</w:t>
                </w:r>
              </w:p>
            </w:tc>
          </w:tr>
          <w:tr>
            <w:tc>
              <w:tcPr>
                <w:tcW w:w="846"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6.</w:t>
                </w:r>
              </w:p>
            </w:tc>
            <w:tc>
              <w:tcPr>
                <w:tcW w:w="5953" w:type="dxa"/>
                <w:tcBorders>
                  <w:top w:val="single" w:sz="4" w:space="0" w:color="auto"/>
                  <w:left w:val="single" w:sz="4" w:space="0" w:color="auto"/>
                  <w:bottom w:val="single" w:sz="4" w:space="0" w:color="auto"/>
                  <w:right w:val="single" w:sz="4" w:space="0" w:color="auto"/>
                </w:tcBorders>
                <w:hideMark/>
              </w:tcPr>
              <w:p>
                <w:pPr>
                  <w:overflowPunct w:val="0"/>
                  <w:jc w:val="both"/>
                  <w:textAlignment w:val="baseline"/>
                  <w:rPr>
                    <w:szCs w:val="24"/>
                  </w:rPr>
                </w:pPr>
                <w:r>
                  <w:rPr>
                    <w:szCs w:val="24"/>
                  </w:rPr>
                  <w:t>Pradinio išsilavinimo pažymėjimas</w:t>
                </w:r>
              </w:p>
            </w:tc>
            <w:tc>
              <w:tcPr>
                <w:tcW w:w="2835"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1001, 1002</w:t>
                </w:r>
              </w:p>
            </w:tc>
          </w:tr>
          <w:tr>
            <w:tc>
              <w:tcPr>
                <w:tcW w:w="846"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7.</w:t>
                </w:r>
              </w:p>
            </w:tc>
            <w:tc>
              <w:tcPr>
                <w:tcW w:w="5953" w:type="dxa"/>
                <w:tcBorders>
                  <w:top w:val="single" w:sz="4" w:space="0" w:color="auto"/>
                  <w:left w:val="single" w:sz="4" w:space="0" w:color="auto"/>
                  <w:bottom w:val="single" w:sz="4" w:space="0" w:color="auto"/>
                  <w:right w:val="single" w:sz="4" w:space="0" w:color="auto"/>
                </w:tcBorders>
                <w:hideMark/>
              </w:tcPr>
              <w:p>
                <w:pPr>
                  <w:overflowPunct w:val="0"/>
                  <w:jc w:val="both"/>
                  <w:textAlignment w:val="baseline"/>
                  <w:rPr>
                    <w:szCs w:val="24"/>
                  </w:rPr>
                </w:pPr>
                <w:r>
                  <w:rPr>
                    <w:szCs w:val="24"/>
                  </w:rPr>
                  <w:t>Pagrindinio išsilavinimo pažymėjimas</w:t>
                </w:r>
              </w:p>
            </w:tc>
            <w:tc>
              <w:tcPr>
                <w:tcW w:w="2835"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2001, 2005</w:t>
                </w:r>
              </w:p>
            </w:tc>
          </w:tr>
          <w:tr>
            <w:tc>
              <w:tcPr>
                <w:tcW w:w="846"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 xml:space="preserve">8. </w:t>
                </w:r>
              </w:p>
            </w:tc>
            <w:tc>
              <w:tcPr>
                <w:tcW w:w="5953" w:type="dxa"/>
                <w:tcBorders>
                  <w:top w:val="single" w:sz="4" w:space="0" w:color="auto"/>
                  <w:left w:val="single" w:sz="4" w:space="0" w:color="auto"/>
                  <w:bottom w:val="single" w:sz="4" w:space="0" w:color="auto"/>
                  <w:right w:val="single" w:sz="4" w:space="0" w:color="auto"/>
                </w:tcBorders>
                <w:hideMark/>
              </w:tcPr>
              <w:p>
                <w:pPr>
                  <w:overflowPunct w:val="0"/>
                  <w:jc w:val="both"/>
                  <w:textAlignment w:val="baseline"/>
                  <w:rPr>
                    <w:szCs w:val="24"/>
                  </w:rPr>
                </w:pPr>
                <w:r>
                  <w:rPr>
                    <w:szCs w:val="24"/>
                  </w:rPr>
                  <w:t>Brandos atestatas</w:t>
                </w:r>
              </w:p>
            </w:tc>
            <w:tc>
              <w:tcPr>
                <w:tcW w:w="2835"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3014, 3015</w:t>
                </w:r>
              </w:p>
            </w:tc>
          </w:tr>
          <w:tr>
            <w:tc>
              <w:tcPr>
                <w:tcW w:w="846"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9.</w:t>
                </w:r>
              </w:p>
            </w:tc>
            <w:tc>
              <w:tcPr>
                <w:tcW w:w="5953" w:type="dxa"/>
                <w:tcBorders>
                  <w:top w:val="single" w:sz="4" w:space="0" w:color="auto"/>
                  <w:left w:val="single" w:sz="4" w:space="0" w:color="auto"/>
                  <w:bottom w:val="single" w:sz="4" w:space="0" w:color="auto"/>
                  <w:right w:val="single" w:sz="4" w:space="0" w:color="auto"/>
                </w:tcBorders>
                <w:hideMark/>
              </w:tcPr>
              <w:p>
                <w:pPr>
                  <w:overflowPunct w:val="0"/>
                  <w:jc w:val="both"/>
                  <w:textAlignment w:val="baseline"/>
                  <w:rPr>
                    <w:szCs w:val="24"/>
                  </w:rPr>
                </w:pPr>
                <w:r>
                  <w:rPr>
                    <w:szCs w:val="24"/>
                  </w:rPr>
                  <w:t>Brandos atestato priedas</w:t>
                </w:r>
              </w:p>
            </w:tc>
            <w:tc>
              <w:tcPr>
                <w:tcW w:w="2835"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3016</w:t>
                </w:r>
              </w:p>
            </w:tc>
          </w:tr>
          <w:tr>
            <w:tc>
              <w:tcPr>
                <w:tcW w:w="846"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10.</w:t>
                </w:r>
              </w:p>
            </w:tc>
            <w:tc>
              <w:tcPr>
                <w:tcW w:w="5953" w:type="dxa"/>
                <w:tcBorders>
                  <w:top w:val="single" w:sz="4" w:space="0" w:color="auto"/>
                  <w:left w:val="single" w:sz="4" w:space="0" w:color="auto"/>
                  <w:bottom w:val="single" w:sz="4" w:space="0" w:color="auto"/>
                  <w:right w:val="single" w:sz="4" w:space="0" w:color="auto"/>
                </w:tcBorders>
                <w:hideMark/>
              </w:tcPr>
              <w:p>
                <w:pPr>
                  <w:overflowPunct w:val="0"/>
                  <w:jc w:val="both"/>
                  <w:textAlignment w:val="baseline"/>
                  <w:rPr>
                    <w:szCs w:val="24"/>
                  </w:rPr>
                </w:pPr>
                <w:r>
                  <w:rPr>
                    <w:szCs w:val="24"/>
                  </w:rPr>
                  <w:t>Brandos atestato (diplomo) priedas</w:t>
                </w:r>
              </w:p>
            </w:tc>
            <w:tc>
              <w:tcPr>
                <w:tcW w:w="2835"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3007</w:t>
                </w:r>
              </w:p>
            </w:tc>
          </w:tr>
        </w:tbl>
        <w:sdt>
          <w:sdtPr>
            <w:alias w:val="pabaiga"/>
            <w:tag w:val="part_d3579f0ca2674316aa8169d7c073515d"/>
            <w:lock w:val="sdtLocked"/>
            <w:richText/>
          </w:sdtPr>
          <w:sdtContent>
            <w:p>
              <w:pPr>
                <w:tabs>
                  <w:tab w:val="left" w:pos="900"/>
                </w:tabs>
                <w:ind w:left="4680" w:right="-567" w:hanging="4680"/>
                <w:jc w:val="center"/>
                <w:rPr>
                  <w:szCs w:val="24"/>
                </w:rPr>
              </w:pPr>
              <w:r>
                <w:rPr>
                  <w:b/>
                  <w:szCs w:val="24"/>
                </w:rPr>
                <w:t>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b66200f23e11ee9a9af243a0496a74">
            <w:r w:rsidRPr="00532B9F">
              <w:rPr>
                <w:rFonts w:ascii="Times New Roman" w:eastAsia="MS Mincho" w:hAnsi="Times New Roman"/>
                <w:sz w:val="20"/>
                <w:iCs/>
                <w:color w:val="0000FF" w:themeColor="hyperlink"/>
                <w:u w:val="single"/>
              </w:rPr>
              <w:t>V-371</w:t>
            </w:r>
          </w:fldSimple>
          <w:r>
            <w:rPr>
              <w:rFonts w:ascii="Times New Roman" w:eastAsia="MS Mincho" w:hAnsi="Times New Roman"/>
              <w:sz w:val="20"/>
              <w:iCs/>
            </w:rPr>
            <w:t>,
2024-04-03,
paskelbta TAR 2024-04-04, i. k. 2024-06356                </w:t>
          </w:r>
        </w:p>
        <w:p>
          <w:pPr>
            <w:jc w:val="both"/>
            <w:rPr>
              <w:rFonts w:ascii="Times New Roman" w:hAnsi="Times New Roman"/>
            </w:rPr>
          </w:pPr>
          <w:r>
            <w:rPr>
              <w:rFonts w:ascii="Times New Roman" w:hAnsi="Times New Roman"/>
              <w:sz w:val="20"/>
            </w:rPr>
            <w:t>Dėl švietimo, mokslo ir sporto ministro 2024 m. kovo 18 d. įsakymo Nr. V-308 „Dėl švietimo, mokslo ir sporto ministro 2007 m. vasario 20 d. įsakymo Nr. ISAK-236 „Dėl Pažymėjimų ir brandos atestatų išdavimo tvarkos aprašo patvirtinimo“ pakeitimo“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851" w:right="567" w:bottom="851" w:left="1701" w:header="289" w:footer="720" w:gutter="0"/>
      <w:cols w:space="720"/>
      <w:noEndnote/>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HelveticaLT">
    <w:altName w:val="Arial"/>
    <w:charset w:val="00"/>
    <w:family w:val="swiss"/>
    <w:pitch w:val="variable"/>
  </w:font>
  <w:font w:name="Aptos">
    <w:altName w:val="Arial"/>
    <w:charset w:val="00"/>
    <w:family w:val="swiss"/>
    <w:pitch w:val="variable"/>
    <w:sig w:usb0="00000001" w:usb1="00000003" w:usb2="00000000" w:usb3="00000000" w:csb0="0000019F" w:csb1="00000000"/>
  </w:font>
  <w:font w:name="Beausite Fit Medium">
    <w:altName w:val="Calibri"/>
    <w:panose1 w:val="00000000000000000000"/>
    <w:charset w:val="00"/>
    <w:family w:val="swiss"/>
    <w:notTrueType/>
    <w:pitch w:val="variable"/>
    <w:sig w:usb0="00000007" w:usb1="00000001" w:usb2="00000000" w:usb3="00000000" w:csb0="00000093" w:csb1="00000000"/>
  </w:font>
  <w:font w:name="Beausite Fit Light">
    <w:altName w:val="Calibri"/>
    <w:panose1 w:val="00000000000000000000"/>
    <w:charset w:val="00"/>
    <w:family w:val="swiss"/>
    <w:notTrueType/>
    <w:pitch w:val="variable"/>
    <w:sig w:usb0="00000007" w:usb1="00000001" w:usb2="00000000" w:usb3="00000000" w:csb0="00000093" w:csb1="00000000"/>
  </w:font>
  <w:font w:name="TimesNewRomanPSMT">
    <w:altName w:val="Arial"/>
    <w:panose1 w:val="00000000000000000000"/>
    <w:charset w:val="B2"/>
    <w:family w:val="swiss"/>
    <w:notTrueType/>
    <w:pitch w:val="default"/>
    <w:sig w:usb0="00002001" w:usb1="00000000" w:usb2="00000000" w:usb3="00000000" w:csb0="00000040"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spacing w:after="160" w:line="259" w:lineRule="auto"/>
      <w:textAlignment w:val="baseline"/>
      <w:rPr>
        <w:rFonts w:ascii="HelveticaLT" w:hAnsi="HelveticaLT"/>
        <w:sz w:val="20"/>
        <w:szCs w:val="22"/>
        <w:lang w:val="en-GB"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160" w:line="259" w:lineRule="auto"/>
      <w:rPr>
        <w:rFonts w:ascii="Calibri" w:hAnsi="Calibri"/>
        <w:sz w:val="22"/>
        <w:szCs w:val="22"/>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680"/>
        <w:tab w:val="right" w:pos="9360"/>
      </w:tabs>
      <w:spacing w:after="160" w:line="259" w:lineRule="auto"/>
      <w:rPr>
        <w:rFonts w:ascii="Calibri" w:hAnsi="Calibri"/>
        <w:sz w:val="22"/>
        <w:szCs w:val="22"/>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680"/>
        <w:tab w:val="right" w:pos="9360"/>
      </w:tabs>
      <w:spacing w:after="160" w:line="259" w:lineRule="auto"/>
      <w:rPr>
        <w:rFonts w:ascii="Calibri" w:hAnsi="Calibri"/>
        <w:sz w:val="22"/>
        <w:szCs w:val="22"/>
        <w:lang w:eastAsia="lt-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spacing w:after="160" w:line="259" w:lineRule="auto"/>
      <w:textAlignment w:val="baseline"/>
      <w:rPr>
        <w:rFonts w:ascii="HelveticaLT" w:hAnsi="HelveticaLT"/>
        <w:sz w:val="20"/>
        <w:szCs w:val="22"/>
        <w:lang w:val="en-GB"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819"/>
        <w:tab w:val="right" w:pos="9071"/>
      </w:tabs>
      <w:overflowPunct w:val="0"/>
      <w:spacing w:after="160" w:line="259" w:lineRule="auto"/>
      <w:textAlignment w:val="baseline"/>
      <w:rPr>
        <w:rFonts w:ascii="HelveticaLT" w:hAnsi="HelveticaLT"/>
        <w:sz w:val="20"/>
        <w:szCs w:val="22"/>
        <w:lang w:val="en-GB"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spacing w:after="160" w:line="259" w:lineRule="auto"/>
      <w:jc w:val="center"/>
      <w:textAlignment w:val="baseline"/>
      <w:rPr>
        <w:sz w:val="22"/>
        <w:szCs w:val="24"/>
        <w:lang w:val="en-GB" w:eastAsia="lt-LT"/>
      </w:rPr>
    </w:pPr>
    <w:r>
      <w:rPr>
        <w:sz w:val="22"/>
        <w:szCs w:val="24"/>
        <w:lang w:val="en-GB" w:eastAsia="lt-LT"/>
      </w:rPr>
      <w:fldChar w:fldCharType="begin"/>
    </w:r>
    <w:r>
      <w:rPr>
        <w:sz w:val="22"/>
        <w:szCs w:val="24"/>
        <w:lang w:val="en-GB" w:eastAsia="lt-LT"/>
      </w:rPr>
      <w:instrText>PAGE   \* MERGEFORMAT</w:instrText>
    </w:r>
    <w:r>
      <w:rPr>
        <w:sz w:val="22"/>
        <w:szCs w:val="24"/>
        <w:lang w:val="en-GB" w:eastAsia="lt-LT"/>
      </w:rPr>
      <w:fldChar w:fldCharType="separate"/>
    </w:r>
    <w:r>
      <w:rPr>
        <w:sz w:val="22"/>
        <w:szCs w:val="24"/>
        <w:lang w:eastAsia="lt-LT"/>
      </w:rPr>
      <w:t>6</w:t>
    </w:r>
    <w:r>
      <w:rPr>
        <w:sz w:val="22"/>
        <w:szCs w:val="24"/>
        <w:lang w:val="en-GB" w:eastAsia="lt-LT"/>
      </w:rPr>
      <w:fldChar w:fldCharType="end"/>
    </w:r>
  </w:p>
  <w:p>
    <w:pPr>
      <w:tabs>
        <w:tab w:val="center" w:pos="4819"/>
        <w:tab w:val="right" w:pos="9071"/>
      </w:tabs>
      <w:overflowPunct w:val="0"/>
      <w:spacing w:after="160" w:line="259" w:lineRule="auto"/>
      <w:textAlignment w:val="baseline"/>
      <w:rPr>
        <w:rFonts w:ascii="HelveticaLT" w:hAnsi="HelveticaLT"/>
        <w:sz w:val="20"/>
        <w:szCs w:val="22"/>
        <w:lang w:val="en-GB"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160" w:line="259" w:lineRule="auto"/>
      <w:rPr>
        <w:rFonts w:ascii="Calibri" w:hAnsi="Calibri"/>
        <w:sz w:val="22"/>
        <w:szCs w:val="22"/>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spacing w:after="160" w:line="259" w:lineRule="auto"/>
      <w:textAlignment w:val="baseline"/>
      <w:rPr>
        <w:rFonts w:ascii="HelveticaLT" w:hAnsi="HelveticaLT"/>
        <w:sz w:val="20"/>
        <w:szCs w:val="22"/>
        <w:lang w:val="en-GB"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spacing w:after="160" w:line="259" w:lineRule="auto"/>
      <w:jc w:val="center"/>
      <w:textAlignment w:val="baseline"/>
      <w:rPr>
        <w:sz w:val="22"/>
        <w:szCs w:val="24"/>
        <w:lang w:val="en-GB" w:eastAsia="lt-LT"/>
      </w:rPr>
    </w:pPr>
    <w:r>
      <w:rPr>
        <w:sz w:val="22"/>
        <w:szCs w:val="24"/>
        <w:lang w:val="en-GB" w:eastAsia="lt-LT"/>
      </w:rPr>
      <w:fldChar w:fldCharType="begin"/>
    </w:r>
    <w:r>
      <w:rPr>
        <w:sz w:val="22"/>
        <w:szCs w:val="24"/>
        <w:lang w:val="en-GB" w:eastAsia="lt-LT"/>
      </w:rPr>
      <w:instrText>PAGE   \* MERGEFORMAT</w:instrText>
    </w:r>
    <w:r>
      <w:rPr>
        <w:sz w:val="22"/>
        <w:szCs w:val="24"/>
        <w:lang w:val="en-GB" w:eastAsia="lt-LT"/>
      </w:rPr>
      <w:fldChar w:fldCharType="separate"/>
    </w:r>
    <w:r>
      <w:rPr>
        <w:sz w:val="22"/>
        <w:szCs w:val="24"/>
        <w:lang w:eastAsia="lt-LT"/>
      </w:rPr>
      <w:t>6</w:t>
    </w:r>
    <w:r>
      <w:rPr>
        <w:sz w:val="22"/>
        <w:szCs w:val="24"/>
        <w:lang w:val="en-GB" w:eastAsia="lt-LT"/>
      </w:rPr>
      <w:fldChar w:fldCharType="end"/>
    </w:r>
  </w:p>
  <w:p>
    <w:pPr>
      <w:tabs>
        <w:tab w:val="center" w:pos="4819"/>
        <w:tab w:val="right" w:pos="9071"/>
      </w:tabs>
      <w:overflowPunct w:val="0"/>
      <w:spacing w:after="160" w:line="259" w:lineRule="auto"/>
      <w:textAlignment w:val="baseline"/>
      <w:rPr>
        <w:rFonts w:ascii="HelveticaLT" w:hAnsi="HelveticaLT"/>
        <w:sz w:val="20"/>
        <w:szCs w:val="22"/>
        <w:lang w:val="en-GB"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160" w:line="259" w:lineRule="auto"/>
      <w:rPr>
        <w:rFonts w:ascii="Calibri" w:hAnsi="Calibri"/>
        <w:sz w:val="22"/>
        <w:szCs w:val="22"/>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160" w:line="259" w:lineRule="auto"/>
      <w:rPr>
        <w:rFonts w:ascii="Calibri" w:hAnsi="Calibri"/>
        <w:sz w:val="22"/>
        <w:szCs w:val="22"/>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680"/>
        <w:tab w:val="right" w:pos="9360"/>
      </w:tabs>
      <w:spacing w:after="160" w:line="259" w:lineRule="auto"/>
      <w:rPr>
        <w:rFonts w:ascii="Calibri" w:hAnsi="Calibri"/>
        <w:sz w:val="22"/>
        <w:szCs w:val="22"/>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680"/>
        <w:tab w:val="right" w:pos="9360"/>
      </w:tabs>
      <w:spacing w:after="160" w:line="259" w:lineRule="auto"/>
      <w:rPr>
        <w:rFonts w:ascii="Calibri" w:hAnsi="Calibri"/>
        <w:sz w:val="22"/>
        <w:szCs w:val="22"/>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intFractionalCharacterWidth/>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F4D8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A692A23"/>
  <w15:docId w15:val="{A7701A8C-260F-4D55-AC75-E95B4C1BFB79}"/>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10171643">
      <w:bodyDiv w:val="1"/>
      <w:marLeft w:val="0"/>
      <w:marRight w:val="0"/>
      <w:marTop w:val="0"/>
      <w:marBottom w:val="0"/>
      <w:divBdr>
        <w:top w:val="none" w:sz="0" w:space="0" w:color="auto"/>
        <w:left w:val="none" w:sz="0" w:space="0" w:color="auto"/>
        <w:bottom w:val="none" w:sz="0" w:space="0" w:color="auto"/>
        <w:right w:val="none" w:sz="0" w:space="0" w:color="auto"/>
      </w:divBdr>
    </w:div>
    <w:div w:id="230242186">
      <w:bodyDiv w:val="1"/>
      <w:marLeft w:val="0"/>
      <w:marRight w:val="0"/>
      <w:marTop w:val="0"/>
      <w:marBottom w:val="0"/>
      <w:divBdr>
        <w:top w:val="none" w:sz="0" w:space="0" w:color="auto"/>
        <w:left w:val="none" w:sz="0" w:space="0" w:color="auto"/>
        <w:bottom w:val="none" w:sz="0" w:space="0" w:color="auto"/>
        <w:right w:val="none" w:sz="0" w:space="0" w:color="auto"/>
      </w:divBdr>
    </w:div>
    <w:div w:id="335038665">
      <w:bodyDiv w:val="1"/>
      <w:marLeft w:val="0"/>
      <w:marRight w:val="0"/>
      <w:marTop w:val="0"/>
      <w:marBottom w:val="0"/>
      <w:divBdr>
        <w:top w:val="none" w:sz="0" w:space="0" w:color="auto"/>
        <w:left w:val="none" w:sz="0" w:space="0" w:color="auto"/>
        <w:bottom w:val="none" w:sz="0" w:space="0" w:color="auto"/>
        <w:right w:val="none" w:sz="0" w:space="0" w:color="auto"/>
      </w:divBdr>
      <w:divsChild>
        <w:div w:id="798260284">
          <w:marLeft w:val="0"/>
          <w:marRight w:val="0"/>
          <w:marTop w:val="0"/>
          <w:marBottom w:val="0"/>
          <w:divBdr>
            <w:top w:val="none" w:sz="0" w:space="0" w:color="auto"/>
            <w:left w:val="none" w:sz="0" w:space="0" w:color="auto"/>
            <w:bottom w:val="none" w:sz="0" w:space="0" w:color="auto"/>
            <w:right w:val="none" w:sz="0" w:space="0" w:color="auto"/>
          </w:divBdr>
        </w:div>
        <w:div w:id="912855912">
          <w:marLeft w:val="0"/>
          <w:marRight w:val="0"/>
          <w:marTop w:val="0"/>
          <w:marBottom w:val="0"/>
          <w:divBdr>
            <w:top w:val="none" w:sz="0" w:space="0" w:color="auto"/>
            <w:left w:val="none" w:sz="0" w:space="0" w:color="auto"/>
            <w:bottom w:val="none" w:sz="0" w:space="0" w:color="auto"/>
            <w:right w:val="none" w:sz="0" w:space="0" w:color="auto"/>
          </w:divBdr>
        </w:div>
        <w:div w:id="273904212">
          <w:marLeft w:val="0"/>
          <w:marRight w:val="0"/>
          <w:marTop w:val="0"/>
          <w:marBottom w:val="0"/>
          <w:divBdr>
            <w:top w:val="none" w:sz="0" w:space="0" w:color="auto"/>
            <w:left w:val="none" w:sz="0" w:space="0" w:color="auto"/>
            <w:bottom w:val="none" w:sz="0" w:space="0" w:color="auto"/>
            <w:right w:val="none" w:sz="0" w:space="0" w:color="auto"/>
          </w:divBdr>
        </w:div>
        <w:div w:id="501359459">
          <w:marLeft w:val="0"/>
          <w:marRight w:val="0"/>
          <w:marTop w:val="0"/>
          <w:marBottom w:val="0"/>
          <w:divBdr>
            <w:top w:val="none" w:sz="0" w:space="0" w:color="auto"/>
            <w:left w:val="none" w:sz="0" w:space="0" w:color="auto"/>
            <w:bottom w:val="none" w:sz="0" w:space="0" w:color="auto"/>
            <w:right w:val="none" w:sz="0" w:space="0" w:color="auto"/>
          </w:divBdr>
        </w:div>
      </w:divsChild>
    </w:div>
    <w:div w:id="376200328">
      <w:bodyDiv w:val="1"/>
      <w:marLeft w:val="0"/>
      <w:marRight w:val="0"/>
      <w:marTop w:val="0"/>
      <w:marBottom w:val="0"/>
      <w:divBdr>
        <w:top w:val="none" w:sz="0" w:space="0" w:color="auto"/>
        <w:left w:val="none" w:sz="0" w:space="0" w:color="auto"/>
        <w:bottom w:val="none" w:sz="0" w:space="0" w:color="auto"/>
        <w:right w:val="none" w:sz="0" w:space="0" w:color="auto"/>
      </w:divBdr>
    </w:div>
    <w:div w:id="777289008">
      <w:bodyDiv w:val="1"/>
      <w:marLeft w:val="0"/>
      <w:marRight w:val="0"/>
      <w:marTop w:val="0"/>
      <w:marBottom w:val="0"/>
      <w:divBdr>
        <w:top w:val="none" w:sz="0" w:space="0" w:color="auto"/>
        <w:left w:val="none" w:sz="0" w:space="0" w:color="auto"/>
        <w:bottom w:val="none" w:sz="0" w:space="0" w:color="auto"/>
        <w:right w:val="none" w:sz="0" w:space="0" w:color="auto"/>
      </w:divBdr>
    </w:div>
    <w:div w:id="789977963">
      <w:bodyDiv w:val="1"/>
      <w:marLeft w:val="0"/>
      <w:marRight w:val="0"/>
      <w:marTop w:val="0"/>
      <w:marBottom w:val="0"/>
      <w:divBdr>
        <w:top w:val="none" w:sz="0" w:space="0" w:color="auto"/>
        <w:left w:val="none" w:sz="0" w:space="0" w:color="auto"/>
        <w:bottom w:val="none" w:sz="0" w:space="0" w:color="auto"/>
        <w:right w:val="none" w:sz="0" w:space="0" w:color="auto"/>
      </w:divBdr>
    </w:div>
    <w:div w:id="1045059057">
      <w:bodyDiv w:val="1"/>
      <w:marLeft w:val="0"/>
      <w:marRight w:val="0"/>
      <w:marTop w:val="0"/>
      <w:marBottom w:val="0"/>
      <w:divBdr>
        <w:top w:val="none" w:sz="0" w:space="0" w:color="auto"/>
        <w:left w:val="none" w:sz="0" w:space="0" w:color="auto"/>
        <w:bottom w:val="none" w:sz="0" w:space="0" w:color="auto"/>
        <w:right w:val="none" w:sz="0" w:space="0" w:color="auto"/>
      </w:divBdr>
      <w:divsChild>
        <w:div w:id="794060321">
          <w:marLeft w:val="0"/>
          <w:marRight w:val="0"/>
          <w:marTop w:val="0"/>
          <w:marBottom w:val="0"/>
          <w:divBdr>
            <w:top w:val="none" w:sz="0" w:space="0" w:color="auto"/>
            <w:left w:val="none" w:sz="0" w:space="0" w:color="auto"/>
            <w:bottom w:val="none" w:sz="0" w:space="0" w:color="auto"/>
            <w:right w:val="none" w:sz="0" w:space="0" w:color="auto"/>
          </w:divBdr>
        </w:div>
        <w:div w:id="394550150">
          <w:marLeft w:val="0"/>
          <w:marRight w:val="0"/>
          <w:marTop w:val="0"/>
          <w:marBottom w:val="0"/>
          <w:divBdr>
            <w:top w:val="none" w:sz="0" w:space="0" w:color="auto"/>
            <w:left w:val="none" w:sz="0" w:space="0" w:color="auto"/>
            <w:bottom w:val="none" w:sz="0" w:space="0" w:color="auto"/>
            <w:right w:val="none" w:sz="0" w:space="0" w:color="auto"/>
          </w:divBdr>
        </w:div>
        <w:div w:id="1379009888">
          <w:marLeft w:val="0"/>
          <w:marRight w:val="0"/>
          <w:marTop w:val="0"/>
          <w:marBottom w:val="0"/>
          <w:divBdr>
            <w:top w:val="none" w:sz="0" w:space="0" w:color="auto"/>
            <w:left w:val="none" w:sz="0" w:space="0" w:color="auto"/>
            <w:bottom w:val="none" w:sz="0" w:space="0" w:color="auto"/>
            <w:right w:val="none" w:sz="0" w:space="0" w:color="auto"/>
          </w:divBdr>
        </w:div>
      </w:divsChild>
    </w:div>
    <w:div w:id="1119255370">
      <w:bodyDiv w:val="1"/>
      <w:marLeft w:val="0"/>
      <w:marRight w:val="0"/>
      <w:marTop w:val="0"/>
      <w:marBottom w:val="0"/>
      <w:divBdr>
        <w:top w:val="none" w:sz="0" w:space="0" w:color="auto"/>
        <w:left w:val="none" w:sz="0" w:space="0" w:color="auto"/>
        <w:bottom w:val="none" w:sz="0" w:space="0" w:color="auto"/>
        <w:right w:val="none" w:sz="0" w:space="0" w:color="auto"/>
      </w:divBdr>
    </w:div>
    <w:div w:id="1129857430">
      <w:bodyDiv w:val="1"/>
      <w:marLeft w:val="0"/>
      <w:marRight w:val="0"/>
      <w:marTop w:val="0"/>
      <w:marBottom w:val="0"/>
      <w:divBdr>
        <w:top w:val="none" w:sz="0" w:space="0" w:color="auto"/>
        <w:left w:val="none" w:sz="0" w:space="0" w:color="auto"/>
        <w:bottom w:val="none" w:sz="0" w:space="0" w:color="auto"/>
        <w:right w:val="none" w:sz="0" w:space="0" w:color="auto"/>
      </w:divBdr>
    </w:div>
    <w:div w:id="1167672528">
      <w:bodyDiv w:val="1"/>
      <w:marLeft w:val="0"/>
      <w:marRight w:val="0"/>
      <w:marTop w:val="0"/>
      <w:marBottom w:val="0"/>
      <w:divBdr>
        <w:top w:val="none" w:sz="0" w:space="0" w:color="auto"/>
        <w:left w:val="none" w:sz="0" w:space="0" w:color="auto"/>
        <w:bottom w:val="none" w:sz="0" w:space="0" w:color="auto"/>
        <w:right w:val="none" w:sz="0" w:space="0" w:color="auto"/>
      </w:divBdr>
    </w:div>
    <w:div w:id="1225752524">
      <w:bodyDiv w:val="1"/>
      <w:marLeft w:val="0"/>
      <w:marRight w:val="0"/>
      <w:marTop w:val="0"/>
      <w:marBottom w:val="0"/>
      <w:divBdr>
        <w:top w:val="none" w:sz="0" w:space="0" w:color="auto"/>
        <w:left w:val="none" w:sz="0" w:space="0" w:color="auto"/>
        <w:bottom w:val="none" w:sz="0" w:space="0" w:color="auto"/>
        <w:right w:val="none" w:sz="0" w:space="0" w:color="auto"/>
      </w:divBdr>
    </w:div>
    <w:div w:id="1281762499">
      <w:bodyDiv w:val="1"/>
      <w:marLeft w:val="0"/>
      <w:marRight w:val="0"/>
      <w:marTop w:val="0"/>
      <w:marBottom w:val="0"/>
      <w:divBdr>
        <w:top w:val="none" w:sz="0" w:space="0" w:color="auto"/>
        <w:left w:val="none" w:sz="0" w:space="0" w:color="auto"/>
        <w:bottom w:val="none" w:sz="0" w:space="0" w:color="auto"/>
        <w:right w:val="none" w:sz="0" w:space="0" w:color="auto"/>
      </w:divBdr>
    </w:div>
    <w:div w:id="1460874627">
      <w:bodyDiv w:val="1"/>
      <w:marLeft w:val="0"/>
      <w:marRight w:val="0"/>
      <w:marTop w:val="0"/>
      <w:marBottom w:val="0"/>
      <w:divBdr>
        <w:top w:val="none" w:sz="0" w:space="0" w:color="auto"/>
        <w:left w:val="none" w:sz="0" w:space="0" w:color="auto"/>
        <w:bottom w:val="none" w:sz="0" w:space="0" w:color="auto"/>
        <w:right w:val="none" w:sz="0" w:space="0" w:color="auto"/>
      </w:divBdr>
    </w:div>
    <w:div w:id="1533424344">
      <w:bodyDiv w:val="1"/>
      <w:marLeft w:val="0"/>
      <w:marRight w:val="0"/>
      <w:marTop w:val="0"/>
      <w:marBottom w:val="0"/>
      <w:divBdr>
        <w:top w:val="none" w:sz="0" w:space="0" w:color="auto"/>
        <w:left w:val="none" w:sz="0" w:space="0" w:color="auto"/>
        <w:bottom w:val="none" w:sz="0" w:space="0" w:color="auto"/>
        <w:right w:val="none" w:sz="0" w:space="0" w:color="auto"/>
      </w:divBdr>
    </w:div>
    <w:div w:id="1615287269">
      <w:bodyDiv w:val="1"/>
      <w:marLeft w:val="0"/>
      <w:marRight w:val="0"/>
      <w:marTop w:val="0"/>
      <w:marBottom w:val="0"/>
      <w:divBdr>
        <w:top w:val="none" w:sz="0" w:space="0" w:color="auto"/>
        <w:left w:val="none" w:sz="0" w:space="0" w:color="auto"/>
        <w:bottom w:val="none" w:sz="0" w:space="0" w:color="auto"/>
        <w:right w:val="none" w:sz="0" w:space="0" w:color="auto"/>
      </w:divBdr>
    </w:div>
    <w:div w:id="1809200896">
      <w:bodyDiv w:val="1"/>
      <w:marLeft w:val="0"/>
      <w:marRight w:val="0"/>
      <w:marTop w:val="0"/>
      <w:marBottom w:val="0"/>
      <w:divBdr>
        <w:top w:val="none" w:sz="0" w:space="0" w:color="auto"/>
        <w:left w:val="none" w:sz="0" w:space="0" w:color="auto"/>
        <w:bottom w:val="none" w:sz="0" w:space="0" w:color="auto"/>
        <w:right w:val="none" w:sz="0" w:space="0" w:color="auto"/>
      </w:divBdr>
    </w:div>
    <w:div w:id="1837841582">
      <w:bodyDiv w:val="1"/>
      <w:marLeft w:val="0"/>
      <w:marRight w:val="0"/>
      <w:marTop w:val="0"/>
      <w:marBottom w:val="0"/>
      <w:divBdr>
        <w:top w:val="none" w:sz="0" w:space="0" w:color="auto"/>
        <w:left w:val="none" w:sz="0" w:space="0" w:color="auto"/>
        <w:bottom w:val="none" w:sz="0" w:space="0" w:color="auto"/>
        <w:right w:val="none" w:sz="0" w:space="0" w:color="auto"/>
      </w:divBdr>
    </w:div>
    <w:div w:id="1992976828">
      <w:bodyDiv w:val="1"/>
      <w:marLeft w:val="0"/>
      <w:marRight w:val="0"/>
      <w:marTop w:val="0"/>
      <w:marBottom w:val="0"/>
      <w:divBdr>
        <w:top w:val="none" w:sz="0" w:space="0" w:color="auto"/>
        <w:left w:val="none" w:sz="0" w:space="0" w:color="auto"/>
        <w:bottom w:val="none" w:sz="0" w:space="0" w:color="auto"/>
        <w:right w:val="none" w:sz="0" w:space="0" w:color="auto"/>
      </w:divBdr>
    </w:div>
    <w:div w:id="21368748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settings" Target="settings.xml"/>
  <Relationship Id="rId15" Type="http://schemas.openxmlformats.org/officeDocument/2006/relationships/styles" Target="styles.xml"/>
  <Relationship Id="rId16" Type="http://schemas.openxmlformats.org/officeDocument/2006/relationships/theme" Target="theme/theme1.xml"/>
  <Relationship Id="rId17" Type="http://schemas.openxmlformats.org/officeDocument/2006/relationships/webSettings" Target="webSettings.xml"/>
  <Relationship Id="rId18" Type="http://schemas.openxmlformats.org/officeDocument/2006/relationships/image" Target="media/image1.png"/>
  <Relationship Id="rId19" Type="http://schemas.openxmlformats.org/officeDocument/2006/relationships/header" Target="header10.xml"/>
  <Relationship Id="rId2" Type="http://schemas.openxmlformats.org/officeDocument/2006/relationships/header" Target="header5.xml"/>
  <Relationship Id="rId20" Type="http://schemas.openxmlformats.org/officeDocument/2006/relationships/header" Target="header11.xml"/>
  <Relationship Id="rId21" Type="http://schemas.openxmlformats.org/officeDocument/2006/relationships/footer" Target="footer10.xml"/>
  <Relationship Id="rId22" Type="http://schemas.openxmlformats.org/officeDocument/2006/relationships/footer" Target="footer11.xml"/>
  <Relationship Id="rId23" Type="http://schemas.openxmlformats.org/officeDocument/2006/relationships/header" Target="header12.xml"/>
  <Relationship Id="rId24" Type="http://schemas.openxmlformats.org/officeDocument/2006/relationships/footer" Target="footer12.xml"/>
  <Relationship Id="rId25" Type="http://schemas.openxmlformats.org/officeDocument/2006/relationships/header" Target="header13.xml"/>
  <Relationship Id="rId26" Type="http://schemas.openxmlformats.org/officeDocument/2006/relationships/header" Target="header14.xml"/>
  <Relationship Id="rId27" Type="http://schemas.openxmlformats.org/officeDocument/2006/relationships/footer" Target="footer13.xml"/>
  <Relationship Id="rId28" Type="http://schemas.openxmlformats.org/officeDocument/2006/relationships/footer" Target="footer14.xml"/>
  <Relationship Id="rId29" Type="http://schemas.openxmlformats.org/officeDocument/2006/relationships/header" Target="header15.xml"/>
  <Relationship Id="rId3" Type="http://schemas.openxmlformats.org/officeDocument/2006/relationships/footer" Target="footer4.xml"/>
  <Relationship Id="rId30" Type="http://schemas.openxmlformats.org/officeDocument/2006/relationships/footer" Target="footer15.xml"/>
  <Relationship Id="rId31" Type="http://schemas.openxmlformats.org/officeDocument/2006/relationships/image" Target="media/image3.png"/>
  <Relationship Id="rId32" Type="http://schemas.openxmlformats.org/officeDocument/2006/relationships/customXml" Target="../customXml/item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4233159C-F9CA-4909-982C-819788ADFAE6}"/>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HelveticaLT">
    <w:altName w:val="Arial"/>
    <w:charset w:val="00"/>
    <w:family w:val="swiss"/>
    <w:pitch w:val="variable"/>
  </w:font>
  <w:font w:name="Aptos">
    <w:altName w:val="Arial"/>
    <w:charset w:val="00"/>
    <w:family w:val="swiss"/>
    <w:pitch w:val="variable"/>
    <w:sig w:usb0="00000001" w:usb1="00000003" w:usb2="00000000" w:usb3="00000000" w:csb0="0000019F" w:csb1="00000000"/>
  </w:font>
  <w:font w:name="Beausite Fit Light">
    <w:altName w:val="Calibri"/>
    <w:panose1 w:val="00000000000000000000"/>
    <w:charset w:val="00"/>
    <w:family w:val="swiss"/>
    <w:notTrueType/>
    <w:pitch w:val="variable"/>
    <w:sig w:usb0="00000007" w:usb1="00000001" w:usb2="00000000" w:usb3="00000000" w:csb0="00000093" w:csb1="00000000"/>
  </w:font>
  <w:font w:name="Beausite Fit Medium">
    <w:altName w:val="Calibri"/>
    <w:panose1 w:val="00000000000000000000"/>
    <w:charset w:val="00"/>
    <w:family w:val="swiss"/>
    <w:notTrueType/>
    <w:pitch w:val="variable"/>
    <w:sig w:usb0="00000007" w:usb1="00000001" w:usb2="00000000" w:usb3="00000000" w:csb0="00000093" w:csb1="00000000"/>
  </w:font>
  <w:font w:name="TimesNewRomanPSMT">
    <w:altName w:val="Arial"/>
    <w:panose1 w:val="00000000000000000000"/>
    <w:charset w:val="B2"/>
    <w:family w:val="swiss"/>
    <w:notTrueType/>
    <w:pitch w:val="default"/>
    <w:sig w:usb0="00002001" w:usb1="00000000" w:usb2="00000000" w:usb3="00000000" w:csb0="00000040"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185C"/>
    <w:rsid w:val="0094185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4185C"/>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documentManagement/>
</p:properties>
</file>

<file path=customXml/item4.xml><?xml version="1.0" encoding="utf-8"?>
<Parts xmlns="http://lrs.lt/TAIS/DocParts">
  <Part Type="pagrindine" DocPartId="f3c097acc19f4cc0aac8839777ec96fb" PartId="1d7a80f6c4e14263a16fa44a58cb2167">
    <Part Type="punktas" Nr="1" Abbr="1 p." DocPartId="3fd32b832d2f429488ef6e1d4c3bdd41" PartId="df3eac76605f43689588ee68af55684b">
      <Part Type="papunktis" Nr="1.1" Abbr="1.1 pp." DocPartId="e78702e579b4473696e9fd1f3a952657" PartId="4efbaef33ed34ffb98e5012444ae3e84">
        <Part Type="citata" DocPartId="d1dae47693eb45e8832ad0f02c9bf681" PartId="dc11bea56f75454699e90bf397fe5917">
          <Part Type="punktas" Nr="4" Abbr="4 p." DocPartId="0c65a850be2246219d12c9ad77b955c9" PartId="f69cc4eac9b84a3cb6b566d674663bd8"/>
        </Part>
      </Part>
      <Part Type="papunktis" Nr="1.2" Abbr="1.2 pp." DocPartId="8e35f933880b46889f010b97db84501d" PartId="c0dfac9b9af04efcbe8f82b6637ec7e9">
        <Part Type="citata" DocPartId="85f4365476e049cb996c0e159ff99909" PartId="ab6393b7883d42cda4ad60ca49775a92">
          <Part Type="punktas" Nr="6" Abbr="6 p." DocPartId="25616918f3aa4770a524a1502fef0d32" PartId="3c24c30fcc30459eae908f0221b212db"/>
        </Part>
      </Part>
      <Part Type="papunktis" Nr="1.3" Abbr="1.3 pp." DocPartId="95325e4741a34eaab8f1c86daa6e3b1f" PartId="9ecf16e3636341cd976156b8b9c7af88">
        <Part Type="citata" DocPartId="f1267a881d6f44dc8e3e4257f63b29d8" PartId="2112a902bb4c42c5adad002f1733e9c9">
          <Part Type="punktas" Nr="7" Abbr="7 p." DocPartId="89c92f24f15a42d8a2ecec8f8f9f0e85" PartId="98a3f1ddd3414def8b70d221284fb203"/>
        </Part>
      </Part>
      <Part Type="papunktis" Nr="1.4" Abbr="1.4 pp." DocPartId="3a30a934c7924bdfb42012ab0c1e574e" PartId="2f5d1f146db94ccb8ba0229a351dcb39">
        <Part Type="citata" DocPartId="a687697edfb540fb9ab88a7b661521b1" PartId="b8c4399b15974533af482aacbfd78a8d">
          <Part Type="punktas" Nr="10" Abbr="10 p." DocPartId="0e9053107a50463da4cf95228f0d3eed" PartId="dbdef7e71822496686ee6014ebc77f08"/>
        </Part>
      </Part>
      <Part Type="papunktis" Nr="1.5" Abbr="1.5 pp." DocPartId="3cb4a8f1996547198d4086e748ec7a1d" PartId="ff1da955addb4a9ab707cf93e5622f76">
        <Part Type="citata" DocPartId="eba529cd30104ea3a8c2fb1c749c75ad" PartId="beb5e35c489c4e23833540108fced49e">
          <Part Type="punktas" Nr="11" Abbr="11 p." DocPartId="19eb1ae950be4179b1f143f8899d8a93" PartId="794197c722c44406919e7bda03deef92"/>
        </Part>
      </Part>
      <Part Type="papunktis" Nr="1.6" Abbr="1.6 pp." DocPartId="79d2168db42245c48ffc4e143dd95d4a" PartId="8f407e060d9f4813a723057283f2f17e">
        <Part Type="citata" DocPartId="d9ba53ef49064e00a47a3d0cff90453d" PartId="dc22e8a48a32484e81b44b69d63f21c1">
          <Part Type="papunktis" Nr="17.1" Abbr="17.1 pp." DocPartId="60f4898a7c1e458696ef937689969c79" PartId="c78f019ebc0d420fa8bca6daa3fbb938"/>
        </Part>
      </Part>
      <Part Type="papunktis" Nr="1.7" Abbr="1.7 pp." DocPartId="7090c726f82c448bbbb4492d6a399fb2" PartId="698db4620dc14648aa37919a804dcbbc">
        <Part Type="citata" DocPartId="58b80659a5714e3a9998a2dcdeed136d" PartId="e6191ba96d1741f19cce186d7df14aca">
          <Part Type="papunktis" Nr="17.7" Abbr="17.7 p.p." DocPartId="323e276c199d43bf8b7b5f5f20d83c91" PartId="2de73f9b24dc4ae789989959d362ff13"/>
        </Part>
      </Part>
      <Part Type="papunktis" Nr="1.8" Abbr="1.8 pp." DocPartId="4d40f92c853545daa20f9c801e1b6af3" PartId="94c49b1c72c649d9acda7eebb7931a6f">
        <Part Type="citata" DocPartId="b4acc061509943268df098a8be11968e" PartId="99b94f35e99e47af862969579680fd10">
          <Part Type="papunktis" Nr="17.8" Abbr="17.8 pp." DocPartId="44df5038d77f474ba144beb961dcd3c9" PartId="d1363994fc7548409d901602ca78475e"/>
        </Part>
      </Part>
      <Part Type="papunktis" Nr="1.9" Abbr="1.9 pp." DocPartId="9d9910e0ca804c88a9b62843d9aa4542" PartId="cb6cf936291d4c1f9188162d74c0eb82">
        <Part Type="citata" DocPartId="34fa9d293bfc463e9c5ac6c70baf62c9" PartId="59e6589fb69246cf98e9a9ab7c864a64">
          <Part Type="punktas" Nr="18" Abbr="18 p." DocPartId="2f0ac95260ca4c6fa4f1b62a2cb9a796" PartId="7617f760df844d4a8ffee2bf18f071fd"/>
        </Part>
      </Part>
      <Part Type="papunktis" Nr="1.10" Abbr="1.10 pp." DocPartId="8a48f9e8cd3347baabad13182c452265" PartId="c307a8845c3e4895ad190da5854fba81">
        <Part Type="citata" DocPartId="baa5120451d9450ebf92004d29cdf608" PartId="8d82834291ed4ecb94c87a84955801b3">
          <Part Type="punktas" Nr="25" Abbr="25 p." DocPartId="0302fc69a95b4016a165b5f05ac820a6" PartId="470c21f2b4894293aa792c0403f83ab1"/>
        </Part>
      </Part>
      <Part Type="papunktis" Nr="1.11" Abbr="1.11 pp." DocPartId="af75cb8cb5d7428281fcf77d274dff6b" PartId="ef583f75668c40daa71a95edfd787894">
        <Part Type="citata" DocPartId="0937e24f3e7847a29efbe97fa85d1796" PartId="36de1760d41547c1aafec788c646fad8">
          <Part Type="punktas" Nr="47" Abbr="47 p." DocPartId="81ec0e93cb224eee8a9f836f3d2d38b5" PartId="a3d4c68842af4881b2a4d81b16d5bdd4"/>
        </Part>
      </Part>
      <Part Type="papunktis" Nr="1.12" Abbr="1.12 pp." DocPartId="715faaa72a804772bfc410a0fe1024d4" PartId="dcbd20ed31014ba396f6b34205dbb021">
        <Part Type="citata" DocPartId="7342e160c8f3472f8ad8ea294ced74ac" PartId="222a7c4648cb45ec8ec01055ddda5bdc">
          <Part Type="punktas" Nr="50" Abbr="50 p." DocPartId="bf82ebf811b542fd80b942a2da155d84" PartId="50f52bcbdc654f159bc4344cca78fc52"/>
        </Part>
      </Part>
      <Part Type="papunktis" Nr="1.13" Abbr="1.13 pp." DocPartId="d39c4375abae484d871c01bae29a537d" PartId="2e3bb032e79f448f92136b7b0f901922">
        <Part Type="citata" DocPartId="164553124a27462e85ecf4a8ebf66023" PartId="19f145292a0045fa9e357a26df7de655">
          <Part Type="punktas" Nr="51" Abbr="51 p." DocPartId="ed3902afbe874b29978910c786442685" PartId="fdd0caa37eaf4c5aa7cba4f873e52e39"/>
        </Part>
      </Part>
      <Part Type="papunktis" Nr="1.14" Abbr="1.14 pp." DocPartId="ef7fb5d437204c69859e392cc49038d4" PartId="bf57ee0b10904ba7aa0755226118079f">
        <Part Type="citata" DocPartId="cf26561b7cdf4168b7b05ef20e79fc00" PartId="6a7f18986bc24b3f8ae3f6e8707bdf7a">
          <Part Type="punktas" Nr="53" Abbr="53 p." DocPartId="0baaa55ba2ae4f93a916a35a4df17582" PartId="08c6cdb505e74acc932ec38b37d706df">
            <Part Type="papunktis" Nr="53.1" Abbr="53.1 pp." DocPartId="4ef002c659414f389e2b8a576a069673" PartId="ac8da93a8d0343e5bdfa62d6b29f2333"/>
            <Part Type="papunktis" Nr="53.2" Abbr="53.2 pp." DocPartId="bdfee6925f034981b95287905d7db3e7" PartId="b81a431bd5784034af91937a00e8ffc0"/>
          </Part>
        </Part>
      </Part>
      <Part Type="papunktis" Nr="1.15" Abbr="1.15 pp." DocPartId="1bd84030e1ae47b2b1b236ebd63d9503" PartId="95d232b1e8ac48808bb6ebc79d5a84ff">
        <Part Type="citata" DocPartId="4450a3f516c6443e85bb0d08be82da40" PartId="987ce05d96844c91897c4e3a38490e83">
          <Part Type="punktas" Nr="55" Abbr="55 p." DocPartId="d7c23943e33842ccbd035f56385d5e17" PartId="4a5fbe6fa3d144bab782d67f5d7d9450"/>
        </Part>
      </Part>
      <Part Type="papunktis" Nr="1.16" Abbr="1.16 pp." DocPartId="0f95fae6df1d44c295f0747f39764a58" PartId="57f51636dcb3429e986493c560f6357a">
        <Part Type="citata" DocPartId="12a507b87b364679b3bca71a057a65fb" PartId="a379b1c96cb5419f9656874db30cd346">
          <Part Type="punktas" Nr="56" Abbr="56 p." DocPartId="b8e002e3d1c5498396f873434f8f5f40" PartId="2f8844a4af5f4df69fce547b741d439f">
            <Part Type="papunktis" Nr="56.1" Abbr="56.1 pp." DocPartId="7a5ca1d6f9784675b11b31d0b6b6e0a9" PartId="d632897c2e8a4525b686ee2b47477743"/>
            <Part Type="papunktis" Nr="56.2" Abbr="56.2 pp." DocPartId="c0b8ced496894983be685326ff3f0444" PartId="8ff4210b8b374eab9549ed76efee42b7"/>
            <Part Type="papunktis" Nr="56.3" Abbr="56.3 pp." DocPartId="dc3ed44f932c4fb78129fd6f277217c1" PartId="92309fe259cf468c820eb1d59a2d11c4"/>
            <Part Type="papunktis" Nr="56.4" Abbr="56.4 pp." DocPartId="c7dd18297012491b834eabc09018f588" PartId="e7495c94b04e430baf6d6435aecba36b"/>
            <Part Type="papunktis" Nr="56.5" Abbr="56.5 pp." DocPartId="01fd9911ec7444ffa636b8ef3acc63c1" PartId="b510bb4efc9d47aab0356e2da3daefa3"/>
            <Part Type="papunktis" Nr="56.6" Abbr="56.6 pp." DocPartId="94a7c84e488b4b6f8505ec3611922902" PartId="c6f9a649c291419f9bca0ff4e316f901"/>
            <Part Type="papunktis" Nr="56.7" Abbr="56.7 pp." DocPartId="4a1dd9c9be944fd1b3347fa244177614" PartId="a38e3863e26d4a2eb87e4dbabe462abf"/>
          </Part>
        </Part>
      </Part>
      <Part Type="papunktis" Nr="1.17" Abbr="1.17 pp." DocPartId="6520da98eba541f09aa959771688624a" PartId="8fc27e9713fd4262acff3be0bd5a2b9f">
        <Part Type="citata" DocPartId="0dc0f08b875a450d86b66373c9884074" PartId="b0ea0c2c048d4dbf95f7f19e0ac29bab">
          <Part Type="punktas" Nr="65" Abbr="65 p." DocPartId="5599bf12ae3e44b2afc2f47e2514dbc0" PartId="a86f0a1c59354279af193853ff41de16"/>
        </Part>
      </Part>
      <Part Type="papunktis" Nr="1.18" Abbr="1.18 pp." DocPartId="7272d48de3c8455c9d139e95d6d8ad60" PartId="036f422fce854a38b963efce3d49e798">
        <Part Type="citata" DocPartId="5675c7be81ae476f922e7c065d2e7c1e" PartId="e51f2450a3bb4963825b4e5c80bc1c50">
          <Part Type="punktas" Nr="81" Abbr="81 p." DocPartId="d5244b7a28e04f98ad3d219000c19255" PartId="6f8865975155406dac1002245f1b4fb1"/>
        </Part>
      </Part>
      <Part Type="papunktis" Nr="1.19" Abbr="1.19 pp." DocPartId="cafb7b93bf5741f2be3103020446e7b0" PartId="f3ecbed7c2274a88a8859629c2f56257">
        <Part Type="citata" DocPartId="43ca316d8b9c480880b35422afadc3be" PartId="57ad5d8452f04adea6e9e6c996c90ff1">
          <Part Type="papunktis" Nr="87.1.1" Abbr="87.1.1 pp." DocPartId="166e5294a749431293f6d2cf78ccb936" PartId="2ae23112b36845cc8e0608ad7ff47b6a"/>
        </Part>
      </Part>
      <Part Type="papunktis" Nr="1.20" Abbr="1.20 pp." DocPartId="b6e0108777614c40934645279534e9e0" PartId="9f727530c09d45dc94515c65f1ef0db4">
        <Part Type="citata" DocPartId="256d3d2b4537424fb20c0feafc22a211" PartId="ed4d99e056284097ae139498e9a6c46e">
          <Part Type="papunktis" Nr="87.1.14" Abbr="87.1.14 pp." DocPartId="28bca4ca4ed1428daa06111a11599992" PartId="def9507f99be478da527a58deeb836cb"/>
        </Part>
      </Part>
      <Part Type="papunktis" Nr="1.21" Abbr="1.21 pp." DocPartId="133498386ee54e0893eb42968ba4c517" PartId="90872a499e5d4f2f95c10cce5716f913">
        <Part Type="citata" DocPartId="d42d54dcfcfa4a3290c788ff8a8bcdc6" PartId="0a8c690e6563465dac15807edcc8160e">
          <Part Type="papunktis" Nr="88.8" Abbr="88.8 pp." DocPartId="17d5f2dac4a14eea8c3958de328d0559" PartId="283df36b9b294897aaadb8c17bde7e9d"/>
          <Part Type="papunktis" Nr="88.9" Abbr="88.9 pp." DocPartId="3added55be5c4e08994fccda8c561832" PartId="fb8b01ab059c4516aad575124d431555"/>
        </Part>
      </Part>
      <Part Type="papunktis" Nr="1.22" Abbr="1.22 pp." DocPartId="e6bba10459da4936b3f30d3b07f84d21" PartId="fe430b76110d4921be61bc7c705d7a05">
        <Part Type="citata" DocPartId="b40d5b2a70a544c9a2907e129b59d762" PartId="7ae43f04957542ab8817d6434437418a">
          <Part Type="punktas" Nr="99" Abbr="99 p." DocPartId="14851fad569e4ecfb218976cf863ee95" PartId="d0fbc9dcc012435fb06150d1255f78fa"/>
        </Part>
      </Part>
      <Part Type="papunktis" Nr="1.23" Abbr="1.23 pp." DocPartId="f40ac6f96f594b459520e80f9e23474e" PartId="c175af726c8b4a45a00c1fc7c721c2e1">
        <Part Type="citata" DocPartId="2ba9f56834394966bc2f57b5973e923f" PartId="4668a869be944a808524ca1babf49659">
          <Part Type="punktas" Nr="102" Abbr="102 p." DocPartId="ad39a5acea6747798f50da2338345b3e" PartId="8f3feb6b899c48d78d0d577d73ad3701"/>
          <Part Type="punktas" Nr="103" Abbr="103 p." DocPartId="ca94f18760ee469882421fd33de8bc7c" PartId="d55d57ba8cea4f5d805cbc2edf602a22"/>
          <Part Type="punktas" Nr="104" Abbr="104 p." DocPartId="a08132e961c74208b7b016deac315daa" PartId="2062552077f148bb99edae51ea0f34bc"/>
          <Part Type="punktas" Nr="105" Abbr="105 p." DocPartId="7efa9571cc874db49b4f0ca64317ef23" PartId="bb60cd4d3e1843efb8309d89c31bfa66"/>
        </Part>
      </Part>
      <Part Type="papunktis" Nr="1.24" Abbr="1.24 pp." DocPartId="3d0a8d5ad69442e29553fdeac2235c93" PartId="2b24f82ef0b04f969921584587972a4d"/>
      <Part Type="papunktis" Nr="1.25" Abbr="1.25 pp." DocPartId="95c76974ce3c490d974c79abab06ccca" PartId="97be6f4239a44700a453dad05f927459">
        <Part Type="citata" DocPartId="99acfc4f6f8e419ba4162cb8d3f4a0e2" PartId="60e44bb6768f4895a2ba00c27830dca1">
          <Part Type="punktas" Nr="111" Abbr="111 p." DocPartId="9206ff17045042d59bbbaff2e95a0d2e" PartId="f28e9e5e7b7f411d8d5d91befe2c5ea5"/>
          <Part Type="punktas" Nr="112" Abbr="112 p." DocPartId="1ad371c6104d4ab28467c6f9d121f4a6" PartId="9e4a83fe47674a62bf2b8c28f56e6c8d"/>
        </Part>
      </Part>
      <Part Type="papunktis" Nr="1.26" Abbr="1.26 pp." DocPartId="f00dc37b68de42fba7e431669c68042b" PartId="7285e0aec19e4f348c9cb90d31fbb3b4"/>
      <Part Type="papunktis" Nr="1.27" Abbr="1.27 pp." DocPartId="e2abe1c9aedf4073b7160284d5dce325" PartId="187d92ec5660475bb954b43800028e0d"/>
      <Part Type="papunktis" Nr="1.28" Abbr="1.28 pp." DocPartId="1a173e98bcec4f4a854b5eb74ea57ef5" PartId="b7e70561b1c44398b8fcddaf4e92c97b"/>
      <Part Type="papunktis" Nr="1.29" Abbr="1.29 pp." DocPartId="168db8e551b447ac88d2c1d5feabbd95" PartId="5a1fd0d5e67747a0bf3d81572b415ff9"/>
      <Part Type="papunktis" Nr="1.30" Abbr="1.30 pp." DocPartId="af95fa3cfe504babbac366526789b367" PartId="0ccb845045d94db6965f20a0450ccfb6"/>
      <Part Type="papunktis" Nr="1.31" Abbr="1.31 pp." DocPartId="215ecf37e10d4de3807769ba5fc69d4c" PartId="52900013dd8d40caa18f7d807463f34f"/>
      <Part Type="papunktis" Nr="1.32" Abbr="1.32 pp." DocPartId="39d4a2b733fc40b8924d5314a9a01ad9" PartId="df262a028e424eb6b2c8433957013962"/>
      <Part Type="papunktis" Nr="1.33" Abbr="1.33 pp." DocPartId="bc5d0c9111ad4e058d9385da5768ddaf" PartId="32ca0552e12540298dc2a06d237fd800"/>
      <Part Type="papunktis" Nr="1.34" Abbr="1.34 pp." DocPartId="d0a6217cbf0f41b69ae5d492228301bb" PartId="ebd56073249249fc968dbe67b35ff906"/>
      <Part Type="papunktis" Nr="1.35" Abbr="1.35 pp." DocPartId="4882f1cab7b4416ea54a30b0a248a206" PartId="d8d38aa642844baa9c6b19e3f4e2a672"/>
      <Part Type="papunktis" Nr="1.36" Abbr="1.36 pp." DocPartId="68f79ac002bf41dd8a4451eb874d92f0" PartId="f09c10ce69184a4a8b0d0ee575926485"/>
      <Part Type="papunktis" Nr="1.37" Abbr="1.37 pp." DocPartId="647a690977134f82aebca0ebe448cf03" PartId="e009e09fa6f04efb8a539fa51abb6566"/>
    </Part>
    <Part Type="punktas" Nr="2" Abbr="2 p." DocPartId="8a99699599774451b957bc9c091ffe70" PartId="fcb3a29137a04516a785806483fe09e0"/>
    <Part Type="signatura" DocPartId="a6bef1d0ceaf46c1b4a623adfec0ce85" PartId="3d64ecfa0c774676a190d6e63e19a396"/>
  </Part>
  <Part Type="priedas" Nr="3" Abbr="3 pr." Title="(Mokymosi pasiekimų pažymėjimo forma)" DocPartId="6c1571dbf8804bca9d24ff3aa7ba8c04" PartId="3c779a579bbb4d68b6f8216732930f09">
    <Part Type="pabaiga" DocPartId="e6facd06216a4e6d9505a51354b3d0f7" PartId="6d27f8d41796457190b1f572db69b595"/>
  </Part>
  <Part Type="priedas" Nr="4" Title="Pradinio ugdymo pasiekimų pažymėjimo forma" DocPartId="7d59b7106c5c4b889e8db9314ae925ca" PartId="00ecfa91252b4915a8f97a65184a65cd">
    <Part Type="pabaiga" DocPartId="d0b5a72761bc4878a8ed9557908ebf7b" PartId="82be9961eb2b41ba9717ca31408c8e09"/>
  </Part>
  <Part Type="priedas" Nr="5" Title="Pradinio išsilavinimo pažymėjimo forma" DocPartId="7cebe480a38f4380a0771f84fb8ca298" PartId="7426ca08a6ec4049ace80a3e378cab31">
    <Part Type="pabaiga" DocPartId="7668deffe4eb4b6f996d2ef88ab1a692" PartId="bd1d9a09270240b3b3baabed6e000498"/>
  </Part>
  <Part Type="priedas" Nr="6" Title="Pažymėjimo forma" DocPartId="a2cc558dc66e4b8981954b3bfa88bcac" PartId="c98c34a4c94d444286e5c310f63158da">
    <Part Type="pabaiga" DocPartId="a01bc9177f784b3ea4bf66b816ea2731" PartId="904938b1254244679e5f58634f28bddf"/>
  </Part>
  <Part Type="priedas" Nr="7" Title="Pagrindinio ugdymo pasiekimų pažymėjimo forma" DocPartId="6bc57ccbd291483e978a299e80d91685" PartId="fb4aefbb5a1a4b96ab4004bdfa99d5f9">
    <Part Type="pabaiga" DocPartId="424189ad950b4059b038876b6f611eeb" PartId="aef1783ce5214b479c1df140aed93a35"/>
  </Part>
  <Part Type="priedas" Nr="8" Title="Pagrindinio išsilavinimo pažymėjimo forma" DocPartId="18a88fda012546fdb1a10ad4c8b01ecc" PartId="347e29817c8e4d2e9db12e013b3f0239">
    <Part Type="pabaiga" DocPartId="baae922a55d74d7d9c583646ecd87f7c" PartId="df84ac7e29a54bb69bdf8e83e49f3c58"/>
  </Part>
  <Part Type="priedas" Nr="9" Title="Vidurinio ugdymo pasiekimų pažymėjimo forma" DocPartId="ecc79cc82cb444d5bdf090bad3c2ee13" PartId="fe3fbced3e5e4dfc93549b856502ef1d">
    <Part Type="pabaiga" DocPartId="31aba64800b5439a974b4473300ab1a8" PartId="af69cc81578b4ff2aafb1c28b2635e80"/>
  </Part>
  <Part Type="priedas" Nr="10" Abbr="10 pr." Title="(Brandos atestato forma)" DocPartId="1776e10b9b5742818b241f782c043658" PartId="5989076774884a31b0717c96dd639126">
    <Part Type="pabaiga" DocPartId="29499587e23244a7b32c0ea895ff81bc" PartId="76d1795ba40c4d7982e7924de974d3cc"/>
  </Part>
  <Part Type="priedas" Nr="11" Abbr="11 pr." Title="(Brandos atestato pildymo pavyzdys)" DocPartId="514b66c3140b4429bcc0ebb972cfaca2" PartId="d9b168347a9f4136a33badeb6101f5ce">
    <Part Type="pabaiga" DocPartId="50b7a5b580224489a3b6ce201fce7c4f" PartId="21cfd3cac8bf4709b1efc6169fecdf88"/>
  </Part>
  <Part Type="priedas" Nr="12" Title="Pažymos apie bendrojo ugdymo dalykų programų baigimą ir brandos egzaminų laikymą forma" DocPartId="1004e65c52264603a3f8dcae037057b2" PartId="21fd1415d8164273873abcb46a1b2e10">
    <Part Type="pabaiga" DocPartId="994104e7879b45d6abb919067c083e50" PartId="805b52b0439443cab09be8ffe7c3484a"/>
  </Part>
  <Part Type="priedas" Nr="13" Title="VERTINIMO SKALĖS BENDRAJAME UGDYME" DocPartId="5c9b8a75030c45afb433059f9f51f3b4" PartId="93f4e0cc44f14bd086190154afc31363">
    <Part Type="pabaiga" DocPartId="3142e4b230d5456592549f5a150daead" PartId="cf7ff63f685d40a89f6b31e1d4a72815"/>
  </Part>
  <Part Type="priedas" Nr="14" Title="NEBENAUDOJAMŲ BLANKŲ PAŽYMĖJIMAMS IR BRANDOS ATESTATUI SPAUSDINTI PAVADINIMAI IR KODAI" DocPartId="4fb9632df606444d92022d99120b6566" PartId="c680f94863a8455a9d9335f43d34b4f3">
    <Part Type="pabaiga" DocPartId="74c6ca78c35742ca9384537d7507928a" PartId="d3579f0ca2674316aa8169d7c073515d"/>
  </Part>
</Parts>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B66878C7-8BE6-4583-A669-4D1CEAE1EB7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5709D56A-DDED-4022-9825-CDE786E47B6F}">
  <ds:schemaRefs>
    <ds:schemaRef ds:uri="http://schemas.microsoft.com/sharepoint/v3/contenttype/forms"/>
  </ds:schemaRefs>
</ds:datastoreItem>
</file>

<file path=customXml/itemProps3.xml><?xml version="1.0" encoding="utf-8"?>
<ds:datastoreItem xmlns:ds="http://schemas.openxmlformats.org/officeDocument/2006/customXml" ds:itemID="{8F3A9124-9F96-4E65-B169-30E15039E265}">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23C8CD7E-507F-4427-A16E-E9FEBBB1E17E}">
  <ds:schemaRefs>
    <ds:schemaRef ds:uri="http://lrs.lt/TAIS/DocParts"/>
  </ds:schemaRefs>
</ds:datastoreItem>
</file>

<file path=customXml/itemProps6.xml><?xml version="1.0" encoding="utf-8"?>
<ds:datastoreItem xmlns:ds="http://schemas.openxmlformats.org/officeDocument/2006/customXml" ds:itemID="{1DA13A61-53A4-40AB-92A0-A01BC065195E}">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30</TotalTime>
  <Pages>31</Pages>
  <Words>6872</Words>
  <Characters>52139</Characters>
  <Application>Microsoft Office Word</Application>
  <DocSecurity>0</DocSecurity>
  <Lines>434</Lines>
  <Paragraphs>117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e353acea-5da0-4035-84f2-ba58853f2d5d</vt:lpstr>
      <vt:lpstr/>
    </vt:vector>
  </TitlesOfParts>
  <Company>VKS</Company>
  <LinksUpToDate>false</LinksUpToDate>
  <CharactersWithSpaces>58894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2024-03-18T09:44:00Z</dcterms:created>
  <dc:creator>Loreta G.</dc:creator>
  <lastModifiedBy>DZIKAITĖ Jolanta</lastModifiedBy>
  <lastPrinted>2010-02-18T07:54:00Z</lastPrinted>
  <dcterms:modified xsi:type="dcterms:W3CDTF">2024-04-05T06:56:00Z</dcterms:modified>
  <revision>6</revision>
  <dc:title>e353acea-5da0-4035-84f2-ba58853f2d5d</dc:title>
</coreProperties>
</file>

<file path=docProps/custom.xml><?xml version="1.0" encoding="utf-8"?>
<Properties xmlns="http://schemas.openxmlformats.org/officeDocument/2006/custom-properties">
  <property fmtid="{D5CDD505-2E9C-101B-9397-08002B2CF9AE}" pid="2" name="Isakymai">
    <vt:lpwstr xmlns:vt="http://schemas.openxmlformats.org/officeDocument/2006/docPropsVTypes">Isakymai</vt:lpwstr>
  </property>
  <property fmtid="{D5CDD505-2E9C-101B-9397-08002B2CF9AE}" pid="3" name="ContentTypeId">
    <vt:lpwstr xmlns:vt="http://schemas.openxmlformats.org/officeDocument/2006/docPropsVTypes">0x010100D8ECFFBDDA118244861569856C5AC6C3</vt:lpwstr>
  </property>
</Properties>
</file>