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eed266c622148d69dcb246faa1fed46"/>
        <w:lock w:val="sdtLocked"/>
        <w:richText/>
      </w:sdtPr>
      <w:sdtContent>
        <w:p>
          <w:pPr>
            <w:jc w:val="both"/>
            <w:rPr>
              <w:rFonts w:ascii="Times New Roman" w:hAnsi="Times New Roman"/>
            </w:rPr>
          </w:pPr>
          <w:r>
            <w:rPr>
              <w:rFonts w:ascii="Times New Roman" w:hAnsi="Times New Roman"/>
              <w:b/>
              <w:i/>
            </w:rPr>
            <w:t>Suvestinė redakcija nuo 2023-01-01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2019-02-13, i. k. 2019-02231</w:t>
          </w:r>
        </w:p>
        <w:p>
          <w:pPr>
            <w:jc w:val="both"/>
            <w:rPr>
              <w:rFonts w:ascii="Times New Roman" w:hAnsi="Times New Roman"/>
              <w:sz w:val="20"/>
            </w:rPr>
          </w:pPr>
        </w:p>
        <w:p>
          <w:pPr>
            <w:tabs>
              <w:tab w:val="center" w:pos="4819"/>
              <w:tab w:val="right" w:pos="9638"/>
            </w:tabs>
            <w:rPr>
              <w:rFonts w:eastAsia="MS Mincho"/>
              <w:szCs w:val="24"/>
            </w:rPr>
          </w:pPr>
        </w:p>
        <w:p>
          <w:pPr>
            <w:jc w:val="center"/>
            <w:rPr>
              <w:rFonts w:eastAsia="MS Mincho"/>
              <w:b/>
              <w:caps/>
              <w:szCs w:val="24"/>
            </w:rPr>
          </w:pPr>
          <w:r>
            <w:rPr>
              <w:rFonts w:eastAsia="MS Mincho"/>
              <w:szCs w:val="24"/>
            </w:rPr>
            <w:object w:dxaOrig="851" w:dyaOrig="9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47.75pt" o:ole="" fillcolor="window">
                <v:imagedata r:id="rId10" o:title="" croptop="1339f" cropbottom="21424f" cropleft="13785f" cropright="12692f"/>
              </v:shape>
              <o:OLEObject Type="Embed" ProgID="Word.Picture.8" ShapeID="_x0000_i1025" DrawAspect="Content" ObjectID="_0000000001" r:id="rId11"/>
            </w:object>
          </w:r>
        </w:p>
        <w:p>
          <w:pPr>
            <w:jc w:val="center"/>
            <w:rPr>
              <w:rFonts w:eastAsia="MS Mincho"/>
              <w:b/>
              <w:caps/>
              <w:szCs w:val="24"/>
            </w:rPr>
          </w:pPr>
          <w:r>
            <w:rPr>
              <w:rFonts w:eastAsia="MS Mincho"/>
              <w:b/>
              <w:caps/>
              <w:szCs w:val="24"/>
            </w:rPr>
            <w:t>Valstybės sienos apsaugos tarnybos</w:t>
          </w:r>
        </w:p>
        <w:p>
          <w:pPr>
            <w:jc w:val="center"/>
            <w:rPr>
              <w:rFonts w:eastAsia="MS Mincho"/>
              <w:b/>
              <w:caps/>
              <w:szCs w:val="24"/>
            </w:rPr>
          </w:pPr>
          <w:r>
            <w:rPr>
              <w:rFonts w:eastAsia="MS Mincho"/>
              <w:b/>
              <w:caps/>
              <w:szCs w:val="24"/>
            </w:rPr>
            <w:t>prie Lietuvos Respublikos Vidaus reikalų ministerijos</w:t>
          </w:r>
        </w:p>
        <w:p>
          <w:pPr>
            <w:jc w:val="center"/>
            <w:rPr>
              <w:rFonts w:eastAsia="MS Mincho"/>
              <w:b/>
              <w:caps/>
              <w:szCs w:val="24"/>
            </w:rPr>
          </w:pPr>
          <w:r>
            <w:rPr>
              <w:rFonts w:eastAsia="MS Mincho"/>
              <w:b/>
              <w:caps/>
              <w:szCs w:val="24"/>
            </w:rPr>
            <w:t>VADAS</w:t>
          </w:r>
        </w:p>
        <w:p>
          <w:pPr>
            <w:rPr>
              <w:rFonts w:eastAsia="MS Mincho"/>
              <w:b/>
              <w:caps/>
              <w:szCs w:val="24"/>
            </w:rPr>
          </w:pPr>
        </w:p>
        <w:p>
          <w:pPr>
            <w:keepLines/>
            <w:suppressAutoHyphens/>
            <w:ind w:left="180"/>
            <w:jc w:val="center"/>
            <w:textAlignment w:val="center"/>
            <w:rPr>
              <w:rFonts w:eastAsia="MS Mincho"/>
              <w:b/>
              <w:bCs/>
              <w:caps/>
              <w:szCs w:val="24"/>
            </w:rPr>
          </w:pPr>
          <w:r>
            <w:rPr>
              <w:rFonts w:eastAsia="MS Mincho"/>
              <w:b/>
              <w:bCs/>
              <w:caps/>
              <w:szCs w:val="24"/>
            </w:rPr>
            <w:t>įsakymas</w:t>
          </w:r>
        </w:p>
        <w:p>
          <w:pPr>
            <w:keepLines/>
            <w:suppressAutoHyphens/>
            <w:ind w:left="180"/>
            <w:jc w:val="center"/>
            <w:textAlignment w:val="center"/>
            <w:rPr>
              <w:rFonts w:eastAsia="MS Mincho"/>
              <w:b/>
              <w:bCs/>
              <w:caps/>
              <w:szCs w:val="24"/>
            </w:rPr>
          </w:pPr>
          <w:r>
            <w:rPr>
              <w:rFonts w:eastAsia="MS Mincho"/>
              <w:b/>
              <w:bCs/>
              <w:caps/>
              <w:szCs w:val="24"/>
            </w:rPr>
            <w:t xml:space="preserve">DĖL </w:t>
          </w:r>
          <w:r>
            <w:rPr>
              <w:rFonts w:eastAsia="MS Mincho"/>
              <w:b/>
              <w:szCs w:val="24"/>
            </w:rPr>
            <w:t xml:space="preserve">ASMENS DUOMENŲ TVARKYMO IR ASMENS DUOMENŲ SUBJEKTŲ TEISIŲ ĮGYVENDINIMO VALSTYBĖS SIENOS APSAUGOS TARNYBOJE PRIE LIETUVOS RESPUBLIKOS VIDAUS REIKALŲ </w:t>
          </w:r>
          <w:r>
            <w:rPr>
              <w:rFonts w:eastAsia="MS Mincho"/>
              <w:b/>
              <w:bCs/>
              <w:szCs w:val="24"/>
            </w:rPr>
            <w:t xml:space="preserve">MINISTERIJOS TVARKOS APRAŠO </w:t>
            <w:br/>
          </w:r>
          <w:r>
            <w:rPr>
              <w:rFonts w:eastAsia="MS Mincho"/>
              <w:b/>
              <w:bCs/>
              <w:caps/>
              <w:szCs w:val="24"/>
            </w:rPr>
            <w:t>PATVIRTINIMO</w:t>
          </w:r>
        </w:p>
        <w:p>
          <w:pPr>
            <w:suppressAutoHyphens/>
            <w:ind w:firstLine="312"/>
            <w:jc w:val="both"/>
            <w:textAlignment w:val="center"/>
            <w:rPr>
              <w:rFonts w:eastAsia="MS Mincho"/>
              <w:szCs w:val="24"/>
            </w:rPr>
          </w:pPr>
        </w:p>
        <w:p>
          <w:pPr>
            <w:keepLines/>
            <w:suppressAutoHyphens/>
            <w:jc w:val="center"/>
            <w:textAlignment w:val="center"/>
            <w:rPr>
              <w:rFonts w:eastAsia="MS Mincho"/>
              <w:szCs w:val="24"/>
            </w:rPr>
          </w:pPr>
          <w:r>
            <w:rPr>
              <w:rFonts w:eastAsia="MS Mincho"/>
              <w:szCs w:val="24"/>
            </w:rPr>
            <w:t>2019 m. vasario 8 d. Nr. 4-52</w:t>
          </w:r>
        </w:p>
        <w:p>
          <w:pPr>
            <w:keepLines/>
            <w:suppressAutoHyphens/>
            <w:jc w:val="center"/>
            <w:textAlignment w:val="center"/>
            <w:rPr>
              <w:rFonts w:eastAsia="MS Mincho"/>
              <w:szCs w:val="24"/>
            </w:rPr>
          </w:pPr>
          <w:r>
            <w:rPr>
              <w:rFonts w:eastAsia="MS Mincho"/>
              <w:szCs w:val="24"/>
            </w:rPr>
            <w:t>Vilnius</w:t>
          </w:r>
        </w:p>
        <w:p>
          <w:pPr>
            <w:suppressAutoHyphens/>
            <w:ind w:firstLine="312"/>
            <w:jc w:val="both"/>
            <w:textAlignment w:val="center"/>
            <w:rPr>
              <w:rFonts w:eastAsia="MS Mincho"/>
              <w:szCs w:val="24"/>
            </w:rPr>
          </w:pPr>
        </w:p>
        <w:p>
          <w:pPr>
            <w:suppressAutoHyphens/>
            <w:ind w:firstLine="312"/>
            <w:jc w:val="both"/>
            <w:textAlignment w:val="center"/>
            <w:rPr>
              <w:rFonts w:eastAsia="MS Mincho"/>
              <w:szCs w:val="24"/>
            </w:rPr>
          </w:pPr>
        </w:p>
        <w:sdt>
          <w:sdtPr>
            <w:alias w:val="preambule"/>
            <w:tag w:val="part_470d86121adb448184602b10541c1ad8"/>
            <w:lock w:val="sdtLocked"/>
            <w:richText/>
          </w:sdtPr>
          <w:sdtContent>
            <w:p>
              <w:pPr>
                <w:ind w:firstLine="851"/>
                <w:jc w:val="both"/>
                <w:textAlignment w:val="baseline"/>
                <w:rPr>
                  <w:rFonts w:eastAsia="MS Mincho"/>
                  <w:szCs w:val="24"/>
                </w:rPr>
              </w:pPr>
              <w:r>
                <w:rPr>
                  <w:rFonts w:eastAsia="MS Mincho"/>
                  <w:szCs w:val="24"/>
                </w:rPr>
                <w:t xml:space="preserve">Vadovaudamasis </w:t>
              </w:r>
              <w:r>
                <w:rPr>
                  <w:rFonts w:eastAsia="MS Mincho"/>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w:t>
              </w:r>
              <w:r>
                <w:rPr>
                  <w:rFonts w:eastAsia="MS Mincho"/>
                  <w:szCs w:val="24"/>
                </w:rPr>
                <w:t xml:space="preserve"> (OL 2016 L 119, p. 1):</w:t>
              </w:r>
            </w:p>
          </w:sdtContent>
        </w:sdt>
        <w:sdt>
          <w:sdtPr>
            <w:alias w:val="1 p."/>
            <w:tag w:val="part_6e534ed748f4465cab29aaf093a1f938"/>
            <w:lock w:val="sdtLocked"/>
            <w:richText/>
          </w:sdtPr>
          <w:sdtContent>
            <w:p>
              <w:pPr>
                <w:ind w:firstLine="851"/>
                <w:jc w:val="both"/>
                <w:textAlignment w:val="baseline"/>
                <w:rPr>
                  <w:rFonts w:eastAsia="MS Mincho"/>
                  <w:szCs w:val="24"/>
                </w:rPr>
              </w:pPr>
              <w:sdt>
                <w:sdtPr>
                  <w:alias w:val="Numeris"/>
                  <w:tag w:val="nr_6e534ed748f4465cab29aaf093a1f938"/>
                  <w:lock w:val="sdtLocked"/>
                  <w:richText/>
                </w:sdtPr>
                <w:sdtContent>
                  <w:r>
                    <w:rPr>
                      <w:rFonts w:eastAsia="MS Mincho"/>
                      <w:szCs w:val="24"/>
                    </w:rPr>
                    <w:t>1</w:t>
                  </w:r>
                </w:sdtContent>
              </w:sdt>
              <w:r>
                <w:rPr>
                  <w:rFonts w:eastAsia="MS Mincho"/>
                  <w:szCs w:val="24"/>
                </w:rPr>
                <w:t>.</w:t>
              </w:r>
              <w:r>
                <w:rPr>
                  <w:rFonts w:eastAsia="MS Mincho"/>
                  <w:spacing w:val="60"/>
                  <w:szCs w:val="24"/>
                </w:rPr>
                <w:t xml:space="preserve"> Tvirtinu </w:t>
              </w:r>
              <w:r>
                <w:rPr>
                  <w:rFonts w:eastAsia="SimSun"/>
                  <w:szCs w:val="24"/>
                  <w:lang w:eastAsia="zh-CN"/>
                </w:rPr>
                <w:t xml:space="preserve">Asmens duomenų tvarkymo ir asmens duomenų subjektų teisių įgyvendinimo Valstybės sienos apsaugos tarnyboje prie Lietuvos Respublikos vidaus reikalų ministerijos </w:t>
              </w:r>
              <w:r>
                <w:rPr>
                  <w:rFonts w:eastAsia="MS Mincho"/>
                  <w:szCs w:val="24"/>
                </w:rPr>
                <w:t>tvarkos aprašą (pridedama).</w:t>
              </w:r>
            </w:p>
          </w:sdtContent>
        </w:sdt>
        <w:sdt>
          <w:sdtPr>
            <w:alias w:val="2 p."/>
            <w:tag w:val="part_e98c5533ce01473f887cbd1655401fe5"/>
            <w:lock w:val="sdtLocked"/>
            <w:richText/>
          </w:sdtPr>
          <w:sdtContent>
            <w:p>
              <w:pPr>
                <w:tabs>
                  <w:tab w:val="left" w:pos="1134"/>
                </w:tabs>
                <w:ind w:firstLine="851"/>
                <w:jc w:val="both"/>
                <w:rPr>
                  <w:rFonts w:eastAsia="MS Mincho"/>
                  <w:szCs w:val="24"/>
                  <w:lang w:eastAsia="lt-LT"/>
                </w:rPr>
              </w:pPr>
              <w:sdt>
                <w:sdtPr>
                  <w:alias w:val="Numeris"/>
                  <w:tag w:val="nr_e98c5533ce01473f887cbd1655401fe5"/>
                  <w:lock w:val="sdtLocked"/>
                  <w:richText/>
                </w:sdtPr>
                <w:sdtContent>
                  <w:r>
                    <w:rPr>
                      <w:rFonts w:eastAsia="MS Mincho"/>
                      <w:szCs w:val="24"/>
                    </w:rPr>
                    <w:t>2</w:t>
                  </w:r>
                </w:sdtContent>
              </w:sdt>
              <w:r>
                <w:rPr>
                  <w:rFonts w:eastAsia="MS Mincho"/>
                  <w:szCs w:val="24"/>
                </w:rPr>
                <w:t xml:space="preserve">. </w:t>
              </w:r>
              <w:r>
                <w:rPr>
                  <w:rFonts w:eastAsia="MS Mincho"/>
                  <w:spacing w:val="60"/>
                  <w:szCs w:val="24"/>
                </w:rPr>
                <w:t>Paved</w:t>
              </w:r>
              <w:r>
                <w:rPr>
                  <w:rFonts w:eastAsia="MS Mincho"/>
                  <w:szCs w:val="24"/>
                </w:rPr>
                <w:t xml:space="preserve">u </w:t>
              </w:r>
              <w:r>
                <w:rPr>
                  <w:rFonts w:eastAsia="SimSun"/>
                  <w:szCs w:val="24"/>
                  <w:lang w:eastAsia="zh-CN"/>
                </w:rPr>
                <w:t xml:space="preserve">Valstybės sienos apsaugos tarnybos prie Lietuvos Respublikos vidaus reikalų ministerijos struktūrinių padalinių vadovams </w:t>
              </w:r>
              <w:r>
                <w:rPr>
                  <w:rFonts w:eastAsia="MS Mincho"/>
                  <w:szCs w:val="24"/>
                  <w:lang w:eastAsia="lt-LT"/>
                </w:rPr>
                <w:t>per Dokumentų valdymo sistemą „Kontora“ supažindinti su šiuo įsakymu pavaldžius valstybės tarnautojus ir darbuotojus, dirbančius pagal darbo sutartis.</w:t>
              </w:r>
            </w:p>
          </w:sdtContent>
        </w:sdt>
        <w:sdt>
          <w:sdtPr>
            <w:alias w:val="3 p."/>
            <w:tag w:val="part_78841b09b8a94d22b4bbc5ae874ea940"/>
            <w:lock w:val="sdtLocked"/>
            <w:richText/>
          </w:sdtPr>
          <w:sdtContent>
            <w:p>
              <w:pPr>
                <w:tabs>
                  <w:tab w:val="left" w:pos="1134"/>
                </w:tabs>
                <w:ind w:firstLine="851"/>
                <w:jc w:val="both"/>
                <w:rPr>
                  <w:rFonts w:eastAsia="MS Mincho"/>
                </w:rPr>
              </w:pPr>
              <w:sdt>
                <w:sdtPr>
                  <w:alias w:val="Numeris"/>
                  <w:tag w:val="nr_78841b09b8a94d22b4bbc5ae874ea940"/>
                  <w:lock w:val="sdtLocked"/>
                  <w:richText/>
                </w:sdtPr>
                <w:sdtContent>
                  <w:r>
                    <w:rPr>
                      <w:rFonts w:eastAsia="MS Mincho"/>
                      <w:szCs w:val="24"/>
                    </w:rPr>
                    <w:t>3</w:t>
                  </w:r>
                </w:sdtContent>
              </w:sdt>
              <w:r>
                <w:rPr>
                  <w:rFonts w:eastAsia="MS Mincho"/>
                  <w:szCs w:val="24"/>
                </w:rPr>
                <w:t xml:space="preserve">. </w:t>
              </w:r>
              <w:r>
                <w:rPr>
                  <w:rFonts w:eastAsia="MS Mincho"/>
                  <w:spacing w:val="60"/>
                  <w:szCs w:val="24"/>
                </w:rPr>
                <w:t>Skelbiu</w:t>
              </w:r>
              <w:r>
                <w:rPr>
                  <w:rFonts w:eastAsia="MS Mincho"/>
                  <w:spacing w:val="20"/>
                  <w:szCs w:val="24"/>
                </w:rPr>
                <w:t xml:space="preserve"> šį </w:t>
              </w:r>
              <w:r>
                <w:rPr>
                  <w:rFonts w:eastAsia="MS Mincho"/>
                  <w:szCs w:val="24"/>
                </w:rPr>
                <w:t>įsakymą Teisės aktų registre ir Valstybės sienos apsaugos tarnybos prie Lietuvos Respublikos vidaus reikalų ministerijos interneto svetainėje.</w:t>
              </w:r>
            </w:p>
          </w:sdtContent>
        </w:sdt>
        <w:sdt>
          <w:sdtPr>
            <w:alias w:val="signatura"/>
            <w:tag w:val="part_a6b8e0f3461243e7935c3545d4f4a14c"/>
            <w:lock w:val="sdtLocked"/>
            <w:richText/>
          </w:sdtPr>
          <w:sdtContent>
            <w:p>
              <w:pPr>
                <w:ind w:right="-1"/>
                <w:textAlignment w:val="center"/>
              </w:pPr>
            </w:p>
            <w:p>
              <w:pPr>
                <w:ind w:right="-1"/>
                <w:textAlignment w:val="center"/>
              </w:pPr>
            </w:p>
            <w:p>
              <w:pPr>
                <w:ind w:right="-1"/>
                <w:textAlignment w:val="center"/>
              </w:pPr>
            </w:p>
            <w:p>
              <w:pPr>
                <w:ind w:right="-1"/>
                <w:textAlignment w:val="center"/>
                <w:rPr>
                  <w:rFonts w:eastAsia="MS Mincho"/>
                </w:rPr>
              </w:pPr>
              <w:r>
                <w:rPr>
                  <w:rFonts w:eastAsia="MS Mincho"/>
                </w:rPr>
                <w:t>Tarnybos vadas</w:t>
                <w:tab/>
                <w:tab/>
                <w:tab/>
                <w:tab/>
                <w:tab/>
                <w:t xml:space="preserve">     Renatas Požėla</w:t>
              </w:r>
            </w:p>
            <w:p>
              <w:pPr>
                <w:ind w:right="-1"/>
                <w:textAlignment w:val="center"/>
                <w:rPr>
                  <w:rFonts w:eastAsia="MS Mincho"/>
                </w:rPr>
              </w:pPr>
            </w:p>
          </w:sdtContent>
        </w:sdt>
      </w:sdtContent>
    </w:sdt>
    <w:sdt>
      <w:sdtPr>
        <w:alias w:val="patvirtinta"/>
        <w:tag w:val="part_c04b1fcbde32422d9ab04caac6997656"/>
        <w:lock w:val="sdtLocked"/>
        <w:richText/>
      </w:sdtPr>
      <w:sdtContent>
        <w:p>
          <w:pPr>
            <w:ind w:left="3806" w:right="-1" w:firstLine="1296"/>
            <w:sectPr>
              <w:headerReference w:type="even" r:id="rId12"/>
              <w:headerReference w:type="default" r:id="rId13"/>
              <w:footerReference w:type="even" r:id="rId14"/>
              <w:footerReference w:type="default" r:id="rId15"/>
              <w:headerReference w:type="first" r:id="rId16"/>
              <w:footerReference w:type="first" r:id="rId17"/>
              <w:pgSz w:w="11906" w:h="16838"/>
              <w:pgMar w:top="1701" w:right="567" w:bottom="1134" w:left="1701" w:header="567" w:footer="567" w:gutter="0"/>
              <w:pgNumType w:start="1"/>
              <w:cols w:space="1296"/>
              <w:titlePg/>
              <w:docGrid w:linePitch="360"/>
            </w:sectPr>
          </w:pPr>
        </w:p>
        <w:p>
          <w:pPr>
            <w:ind w:left="3806" w:right="-1" w:firstLine="1296"/>
            <w:rPr>
              <w:rFonts w:ascii="TimesLT" w:hAnsi="TimesLT"/>
            </w:rPr>
          </w:pPr>
          <w:r>
            <w:rPr>
              <w:rFonts w:ascii="TimesLT" w:hAnsi="TimesLT"/>
            </w:rPr>
            <w:t>PATVIRTINTA</w:t>
          </w:r>
        </w:p>
        <w:p>
          <w:pPr>
            <w:ind w:left="5102"/>
          </w:pPr>
          <w:r>
            <w:t xml:space="preserve">Valstybės sienos apsaugos tarnybos prie </w:t>
          </w:r>
        </w:p>
        <w:p>
          <w:pPr>
            <w:ind w:left="5102"/>
          </w:pPr>
          <w:r>
            <w:t xml:space="preserve">Lietuvos Respublikos vidaus reikalų </w:t>
          </w:r>
        </w:p>
        <w:p>
          <w:pPr>
            <w:ind w:left="5102"/>
          </w:pPr>
          <w:r>
            <w:t xml:space="preserve">ministerijos vado </w:t>
          </w:r>
        </w:p>
        <w:p>
          <w:pPr>
            <w:ind w:left="5102"/>
          </w:pPr>
          <w:r>
            <w:t>2019 m. vasario 8 d. įsakymu Nr. 4-52</w:t>
          </w:r>
        </w:p>
        <w:p>
          <w:pPr>
            <w:jc w:val="right"/>
            <w:rPr>
              <w:b/>
              <w:szCs w:val="24"/>
            </w:rPr>
          </w:pPr>
        </w:p>
        <w:p>
          <w:pPr>
            <w:jc w:val="center"/>
            <w:rPr>
              <w:b/>
              <w:szCs w:val="24"/>
            </w:rPr>
          </w:pPr>
        </w:p>
        <w:sdt>
          <w:sdtPr>
            <w:alias w:val="Pavadinimas"/>
            <w:tag w:val="title_c04b1fcbde32422d9ab04caac6997656"/>
            <w:lock w:val="sdtLocked"/>
            <w:richText/>
          </w:sdtPr>
          <w:sdtContent>
            <w:p>
              <w:pPr>
                <w:jc w:val="center"/>
                <w:rPr>
                  <w:b/>
                  <w:szCs w:val="24"/>
                </w:rPr>
              </w:pPr>
              <w:r>
                <w:rPr>
                  <w:b/>
                  <w:szCs w:val="24"/>
                </w:rPr>
                <w:t xml:space="preserve">ASMENS DUOMENŲ TVARKYMO IR ASMENS DUOMENŲ SUBJEKTŲ TEISIŲ ĮGYVENDINIMO </w:t>
                <w:br/>
                <w:t>VALSTYBĖS SIENOS APSAUGOS TARNYBOJE PRIE LIETUVOS RESPUBLIKOS VIDAUS REIKALŲ MINISTERIJOS TVARKOS APRAŠAS</w:t>
              </w:r>
            </w:p>
          </w:sdtContent>
        </w:sdt>
        <w:p>
          <w:pPr>
            <w:tabs>
              <w:tab w:val="left" w:pos="3261"/>
            </w:tabs>
            <w:jc w:val="center"/>
            <w:rPr>
              <w:b/>
              <w:szCs w:val="24"/>
            </w:rPr>
          </w:pPr>
        </w:p>
        <w:sdt>
          <w:sdtPr>
            <w:alias w:val="skyrius"/>
            <w:tag w:val="part_36c8a19181fd4e5d876fe6b7b80de5a2"/>
            <w:lock w:val="sdtLocked"/>
            <w:richText/>
          </w:sdtPr>
          <w:sdtContent>
            <w:p>
              <w:pPr>
                <w:tabs>
                  <w:tab w:val="left" w:pos="3261"/>
                </w:tabs>
                <w:jc w:val="center"/>
                <w:rPr>
                  <w:b/>
                  <w:szCs w:val="24"/>
                </w:rPr>
              </w:pPr>
              <w:sdt>
                <w:sdtPr>
                  <w:alias w:val="Numeris"/>
                  <w:tag w:val="nr_36c8a19181fd4e5d876fe6b7b80de5a2"/>
                  <w:lock w:val="sdtLocked"/>
                  <w:richText/>
                </w:sdtPr>
                <w:sdtContent>
                  <w:r>
                    <w:rPr>
                      <w:b/>
                      <w:szCs w:val="24"/>
                    </w:rPr>
                    <w:t>I</w:t>
                  </w:r>
                </w:sdtContent>
              </w:sdt>
              <w:r>
                <w:rPr>
                  <w:b/>
                  <w:szCs w:val="24"/>
                </w:rPr>
                <w:t xml:space="preserve"> SKYRIUS</w:t>
              </w:r>
            </w:p>
            <w:p>
              <w:pPr>
                <w:tabs>
                  <w:tab w:val="left" w:pos="3261"/>
                </w:tabs>
                <w:jc w:val="center"/>
                <w:rPr>
                  <w:b/>
                  <w:szCs w:val="24"/>
                </w:rPr>
              </w:pPr>
              <w:sdt>
                <w:sdtPr>
                  <w:alias w:val="Pavadinimas"/>
                  <w:tag w:val="title_36c8a19181fd4e5d876fe6b7b80de5a2"/>
                  <w:lock w:val="sdtLocked"/>
                  <w:richText/>
                </w:sdtPr>
                <w:sdtContent>
                  <w:r>
                    <w:rPr>
                      <w:b/>
                      <w:szCs w:val="24"/>
                    </w:rPr>
                    <w:t>BENDROSIOS NUOSTATOS</w:t>
                  </w:r>
                </w:sdtContent>
              </w:sdt>
            </w:p>
            <w:p>
              <w:pPr>
                <w:ind w:left="1080"/>
                <w:rPr>
                  <w:szCs w:val="24"/>
                </w:rPr>
              </w:pPr>
            </w:p>
            <w:sdt>
              <w:sdtPr>
                <w:alias w:val="1 p."/>
                <w:tag w:val="part_88bb9f67480a46f19fe77dcb1b25b8dd"/>
                <w:lock w:val="sdtLocked"/>
                <w:richText/>
              </w:sdtPr>
              <w:sdtContent>
                <w:p>
                  <w:pPr>
                    <w:tabs>
                      <w:tab w:val="left" w:pos="0"/>
                      <w:tab w:val="left" w:pos="993"/>
                    </w:tabs>
                    <w:ind w:firstLine="709"/>
                    <w:jc w:val="both"/>
                    <w:rPr>
                      <w:szCs w:val="24"/>
                    </w:rPr>
                  </w:pPr>
                  <w:sdt>
                    <w:sdtPr>
                      <w:alias w:val="Numeris"/>
                      <w:tag w:val="nr_88bb9f67480a46f19fe77dcb1b25b8dd"/>
                      <w:lock w:val="sdtLocked"/>
                      <w:richText/>
                    </w:sdtPr>
                    <w:sdtContent>
                      <w:r>
                        <w:rPr>
                          <w:szCs w:val="24"/>
                        </w:rPr>
                        <w:t>1</w:t>
                      </w:r>
                    </w:sdtContent>
                  </w:sdt>
                  <w:r>
                    <w:rPr>
                      <w:szCs w:val="24"/>
                    </w:rPr>
                    <w:t>. Asmens duomenų tvarkymo ir asmens duomenų subjekto teisių įgyvendinimo Valstybės sienos apsaugos tarnyboje prie Lietuvos Respublikos vidaus reikalų ministerijos tvarkos aprašas (toliau – aprašas) nustato duomenų subjektų teisių, numatytų 2016 m. balandžio 27 d. Europos Parlamento ir Tarybos reglamente (ES) 2016/679 dėl fizinių asmenų apsaugos tvarkant asmens duomenis ir dėl laisvo tokių duomenų judėjimo ir kuriuo panaikinama Direktyva 95/46/EB (Bendrasis duomenų apsaugos reglamentas), įgyvendinimo Valstybės sienos apsaugos tarnyboje prie Lietuvos Respublikos vidaus reikalų ministerijos (toliau – tarnyba)</w:t>
                  </w:r>
                  <w:r>
                    <w:rPr>
                      <w:i/>
                      <w:szCs w:val="24"/>
                    </w:rPr>
                    <w:t xml:space="preserve"> </w:t>
                  </w:r>
                  <w:r>
                    <w:rPr>
                      <w:szCs w:val="24"/>
                    </w:rPr>
                    <w:t>tvarką.</w:t>
                  </w:r>
                </w:p>
              </w:sdtContent>
            </w:sdt>
            <w:sdt>
              <w:sdtPr>
                <w:alias w:val="2 p."/>
                <w:tag w:val="part_acfb89bfa2c448bda6b08ccd7d298d79"/>
                <w:lock w:val="sdtLocked"/>
                <w:richText/>
              </w:sdtPr>
              <w:sdtContent>
                <w:p>
                  <w:pPr>
                    <w:tabs>
                      <w:tab w:val="left" w:pos="0"/>
                      <w:tab w:val="left" w:pos="993"/>
                    </w:tabs>
                    <w:ind w:firstLine="709"/>
                    <w:jc w:val="both"/>
                    <w:rPr>
                      <w:szCs w:val="24"/>
                    </w:rPr>
                  </w:pPr>
                  <w:sdt>
                    <w:sdtPr>
                      <w:alias w:val="Numeris"/>
                      <w:tag w:val="nr_acfb89bfa2c448bda6b08ccd7d298d79"/>
                      <w:lock w:val="sdtLocked"/>
                      <w:richText/>
                    </w:sdtPr>
                    <w:sdtContent>
                      <w:r>
                        <w:rPr>
                          <w:szCs w:val="24"/>
                        </w:rPr>
                        <w:t>2</w:t>
                      </w:r>
                    </w:sdtContent>
                  </w:sdt>
                  <w:r>
                    <w:rPr>
                      <w:szCs w:val="24"/>
                    </w:rPr>
                    <w:t>. Įgyvendinant duomenų subjekto teises, vadovaujamasi 2016 m. balandžio 27 d. Europos Parlamento ir Tarybos reglamentu (ES) 2016/679 dėl fizinių asmenų apsaugos tvarkant asmens duomenis ir dėl laisvo tokių duomenų judėjimo ir kuriuo panaikinama Direktyva 95/46/EB (Bendrasis duomenų apsaugos reglamentas) (toliau – BDAR) ir Lietuvos Respublikos asmens duomenų teisinės apsaugos įstatymu. Aprašo nuostatų įgyvendinimas neturi prieštarauti 2016 m. balandžio 27 d. Europos Parlamento ir Tarybos direktyvai (ES) 2016/680 dėl fizinių asmenų apsaugos kompetentingoms institucijoms tvarkant asmens duomenis nusikalstamų veikų prevencijos, tyrimo, atskleidimo ar baudžiamojo persekiojimo už jas arba bausmių vykdymo tikslais ir dėl laisvo tokių duomenų judėjimo, ir kuriuo panaikinamas Tarybos pamatinis sprendimas 2008/977/TVR ir Lietuvos Respublikos asmens duomenų, tvarkomų nusikalstamų veikų prevencijos, tyrimo, atskleidimo ar baudžiamojo persekiojimo už jas, bausmių vykdymo arba nacionalinio saugumo ar gynybos tikslais, teisinės apsaugos įstatymui, Lietuvos Respublikos valstybės sienos ir jos apsaugos įstatymui.</w:t>
                  </w:r>
                </w:p>
              </w:sdtContent>
            </w:sdt>
            <w:sdt>
              <w:sdtPr>
                <w:alias w:val="3 p."/>
                <w:tag w:val="part_9637c7de62c74f98b213c02498d76bbd"/>
                <w:lock w:val="sdtLocked"/>
                <w:richText/>
              </w:sdtPr>
              <w:sdtContent>
                <w:p>
                  <w:pPr>
                    <w:tabs>
                      <w:tab w:val="left" w:pos="0"/>
                      <w:tab w:val="left" w:pos="993"/>
                    </w:tabs>
                    <w:ind w:firstLine="709"/>
                    <w:jc w:val="both"/>
                    <w:rPr>
                      <w:szCs w:val="24"/>
                    </w:rPr>
                  </w:pPr>
                  <w:sdt>
                    <w:sdtPr>
                      <w:alias w:val="Numeris"/>
                      <w:tag w:val="nr_9637c7de62c74f98b213c02498d76bbd"/>
                      <w:lock w:val="sdtLocked"/>
                      <w:richText/>
                    </w:sdtPr>
                    <w:sdtContent>
                      <w:r>
                        <w:rPr>
                          <w:szCs w:val="24"/>
                        </w:rPr>
                        <w:t>3</w:t>
                      </w:r>
                    </w:sdtContent>
                  </w:sdt>
                  <w:r>
                    <w:rPr>
                      <w:szCs w:val="24"/>
                    </w:rPr>
                    <w:t>. Apraše vartojamos sąvokos atitinka BDAR vartojamas sąvokas.</w:t>
                  </w:r>
                </w:p>
              </w:sdtContent>
            </w:sdt>
            <w:sdt>
              <w:sdtPr>
                <w:alias w:val="4 p."/>
                <w:tag w:val="part_dc524ef4c23247d287f6c24b7084423f"/>
                <w:lock w:val="sdtLocked"/>
                <w:richText/>
              </w:sdtPr>
              <w:sdtContent>
                <w:p>
                  <w:pPr>
                    <w:tabs>
                      <w:tab w:val="left" w:pos="0"/>
                      <w:tab w:val="left" w:pos="993"/>
                    </w:tabs>
                    <w:ind w:firstLine="709"/>
                    <w:jc w:val="both"/>
                    <w:rPr>
                      <w:szCs w:val="24"/>
                    </w:rPr>
                  </w:pPr>
                  <w:sdt>
                    <w:sdtPr>
                      <w:alias w:val="Numeris"/>
                      <w:tag w:val="nr_dc524ef4c23247d287f6c24b7084423f"/>
                      <w:lock w:val="sdtLocked"/>
                      <w:richText/>
                    </w:sdtPr>
                    <w:sdtContent>
                      <w:r>
                        <w:rPr>
                          <w:szCs w:val="24"/>
                        </w:rPr>
                        <w:t>4</w:t>
                      </w:r>
                    </w:sdtContent>
                  </w:sdt>
                  <w:r>
                    <w:rPr>
                      <w:szCs w:val="24"/>
                    </w:rPr>
                    <w:t xml:space="preserve">. </w:t>
                  </w:r>
                  <w:r>
                    <w:rPr>
                      <w:szCs w:val="24"/>
                      <w:lang w:eastAsia="lt-LT"/>
                    </w:rPr>
                    <w:t xml:space="preserve">Aprašas taikomas įgyvendinant duomenų subjektų, t. y. asmenų, kurių asmens duomenis tvarko tarnyba, teises ir yra privalomas tarnybos statutiniams valstybės tarnautojams, karjeros valstybės tarnautojams ir darbuotojams, dirbantiems pagal darbo sutartis (toliau visi kartu – darbuotojai), kurie, vykdydami savo tiesiogines funkcijas, nustatytas pareigybių aprašymuose, tvarko asmens duomenis </w:t>
                  </w:r>
                  <w:r>
                    <w:rPr>
                      <w:szCs w:val="24"/>
                    </w:rPr>
                    <w:t>arba gali sužinoti asmens duomenis.</w:t>
                  </w:r>
                  <w:r>
                    <w:rPr>
                      <w:szCs w:val="24"/>
                      <w:highlight w:val="yellow"/>
                    </w:rPr>
                    <w:t xml:space="preserve"> </w:t>
                  </w:r>
                </w:p>
              </w:sdtContent>
            </w:sdt>
            <w:sdt>
              <w:sdtPr>
                <w:alias w:val="5 p."/>
                <w:tag w:val="part_26b54d4543cc4420b063b66a50d33b9f"/>
                <w:lock w:val="sdtLocked"/>
                <w:richText/>
              </w:sdtPr>
              <w:sdtContent>
                <w:p>
                  <w:pPr>
                    <w:tabs>
                      <w:tab w:val="left" w:pos="0"/>
                      <w:tab w:val="left" w:pos="993"/>
                    </w:tabs>
                    <w:ind w:firstLine="709"/>
                    <w:jc w:val="both"/>
                    <w:rPr>
                      <w:szCs w:val="24"/>
                      <w:lang w:eastAsia="lt-LT"/>
                    </w:rPr>
                  </w:pPr>
                  <w:sdt>
                    <w:sdtPr>
                      <w:alias w:val="Numeris"/>
                      <w:tag w:val="nr_26b54d4543cc4420b063b66a50d33b9f"/>
                      <w:lock w:val="sdtLocked"/>
                      <w:richText/>
                    </w:sdtPr>
                    <w:sdtContent>
                      <w:r>
                        <w:rPr>
                          <w:szCs w:val="24"/>
                        </w:rPr>
                        <w:t>5</w:t>
                      </w:r>
                    </w:sdtContent>
                  </w:sdt>
                  <w:r>
                    <w:rPr>
                      <w:szCs w:val="24"/>
                    </w:rPr>
                    <w:t xml:space="preserve">. </w:t>
                  </w:r>
                  <w:r>
                    <w:rPr>
                      <w:szCs w:val="24"/>
                      <w:lang w:eastAsia="lt-LT"/>
                    </w:rPr>
                    <w:t xml:space="preserve">Tarnyba, juridinio asmens kodas </w:t>
                  </w:r>
                  <w:r>
                    <w:rPr>
                      <w:szCs w:val="24"/>
                    </w:rPr>
                    <w:t>188608252</w:t>
                  </w:r>
                  <w:r>
                    <w:rPr>
                      <w:szCs w:val="24"/>
                      <w:lang w:eastAsia="lt-LT"/>
                    </w:rPr>
                    <w:t>, buveinės adresas</w:t>
                  </w:r>
                  <w:r>
                    <w:rPr>
                      <w:szCs w:val="24"/>
                    </w:rPr>
                    <w:t xml:space="preserve"> Vilnius, Savanorių pr. 2, </w:t>
                  </w:r>
                  <w:r>
                    <w:rPr>
                      <w:szCs w:val="24"/>
                      <w:lang w:eastAsia="lt-LT"/>
                    </w:rPr>
                    <w:t>yra visų tarnybos veiklos ir vidaus administravimo procesuose surinktų asmens duomenų valdytoja, taip pat duomenų subjektų, valstybės, savivaldybės institucijų, įstaigų, kitų organizacijų, įmonių ir kitų juridinių asmenų, Europos Sąjungos institucijų, įstaigų, valstybių narių ir trečiųjų valstybių institucijų, įstaigų, kitų organizacijų, įmonių ir kitų juridinių asmenų, tarptautinių organizacijų asmens duomenų, perduotų tarnybai, asmens duomenų tvarkytoja.</w:t>
                  </w:r>
                </w:p>
              </w:sdtContent>
            </w:sdt>
            <w:sdt>
              <w:sdtPr>
                <w:alias w:val="6 p."/>
                <w:tag w:val="part_0ce3d9230851484b813776a9f70e3b22"/>
                <w:lock w:val="sdtLocked"/>
                <w:richText/>
              </w:sdtPr>
              <w:sdtContent>
                <w:p>
                  <w:pPr>
                    <w:tabs>
                      <w:tab w:val="left" w:pos="0"/>
                      <w:tab w:val="left" w:pos="960"/>
                      <w:tab w:val="left" w:pos="993"/>
                    </w:tabs>
                    <w:suppressAutoHyphens/>
                    <w:ind w:firstLine="709"/>
                    <w:jc w:val="both"/>
                    <w:rPr>
                      <w:szCs w:val="24"/>
                      <w:lang w:eastAsia="lt-LT"/>
                    </w:rPr>
                  </w:pPr>
                  <w:sdt>
                    <w:sdtPr>
                      <w:alias w:val="Numeris"/>
                      <w:tag w:val="nr_0ce3d9230851484b813776a9f70e3b22"/>
                      <w:lock w:val="sdtLocked"/>
                      <w:richText/>
                    </w:sdtPr>
                    <w:sdtContent>
                      <w:r>
                        <w:rPr>
                          <w:szCs w:val="24"/>
                          <w:lang w:eastAsia="lt-LT"/>
                        </w:rPr>
                        <w:t>6</w:t>
                      </w:r>
                    </w:sdtContent>
                  </w:sdt>
                  <w:r>
                    <w:rPr>
                      <w:szCs w:val="24"/>
                      <w:lang w:eastAsia="lt-LT"/>
                    </w:rPr>
                    <w:t xml:space="preserve">. Duomenų apsaugos pareigūno kontaktai: tel. 271 9364, el. p. dap@vsat.vrm.lt. Duomenų apsaugos pareigūno duomenys ir informacija apie duomenų subjektų asmens duomenų tvarkymą skelbiama tarnybos interneto svetainėje </w:t>
                  </w:r>
                  <w:r>
                    <w:rPr>
                      <w:color w:val="0563C1"/>
                      <w:szCs w:val="24"/>
                      <w:u w:val="single"/>
                      <w:lang w:eastAsia="lt-LT"/>
                    </w:rPr>
                    <w:t>www.pasienis.lt</w:t>
                  </w:r>
                  <w:r>
                    <w:rPr>
                      <w:szCs w:val="24"/>
                      <w:lang w:eastAsia="lt-LT"/>
                    </w:rPr>
                    <w:t xml:space="preserve">. </w:t>
                  </w:r>
                </w:p>
              </w:sdtContent>
            </w:sdt>
            <w:sdt>
              <w:sdtPr>
                <w:alias w:val="7 p."/>
                <w:tag w:val="part_9389a751370249408afc21726e9d307c"/>
                <w:lock w:val="sdtLocked"/>
                <w:richText/>
              </w:sdtPr>
              <w:sdtContent>
                <w:p>
                  <w:pPr>
                    <w:tabs>
                      <w:tab w:val="left" w:pos="0"/>
                      <w:tab w:val="left" w:pos="993"/>
                    </w:tabs>
                    <w:ind w:firstLine="709"/>
                    <w:jc w:val="both"/>
                    <w:rPr>
                      <w:szCs w:val="24"/>
                    </w:rPr>
                  </w:pPr>
                  <w:sdt>
                    <w:sdtPr>
                      <w:alias w:val="Numeris"/>
                      <w:tag w:val="nr_9389a751370249408afc21726e9d307c"/>
                      <w:lock w:val="sdtLocked"/>
                      <w:richText/>
                    </w:sdtPr>
                    <w:sdtContent>
                      <w:r>
                        <w:rPr>
                          <w:szCs w:val="24"/>
                        </w:rPr>
                        <w:t>7</w:t>
                      </w:r>
                    </w:sdtContent>
                  </w:sdt>
                  <w:r>
                    <w:rPr>
                      <w:szCs w:val="24"/>
                    </w:rPr>
                    <w:t xml:space="preserve">. </w:t>
                  </w:r>
                  <w:r>
                    <w:rPr>
                      <w:szCs w:val="24"/>
                      <w:lang w:eastAsia="lt-LT"/>
                    </w:rPr>
                    <w:t>Asmens duomenų tvarkymo tarnyboje tikslas – tvarkyti asmens duomenis tarnybai atliekant funkcijas, nustatytas Lietuvos Respublikos valstybės sienos ir jos apsaugos įstatymo 23 straipsnyje, bei įstatymais nustatytus įgaliojimus atlikti viešąjį administravimą.</w:t>
                  </w:r>
                </w:p>
              </w:sdtContent>
            </w:sdt>
            <w:sdt>
              <w:sdtPr>
                <w:alias w:val="8 p."/>
                <w:tag w:val="part_705265f769184553ba2a8a817b4d30c2"/>
                <w:lock w:val="sdtLocked"/>
                <w:richText/>
              </w:sdtPr>
              <w:sdtContent>
                <w:p>
                  <w:pPr>
                    <w:tabs>
                      <w:tab w:val="left" w:pos="0"/>
                      <w:tab w:val="left" w:pos="993"/>
                    </w:tabs>
                    <w:ind w:firstLine="709"/>
                    <w:jc w:val="both"/>
                    <w:rPr>
                      <w:szCs w:val="24"/>
                    </w:rPr>
                  </w:pPr>
                  <w:sdt>
                    <w:sdtPr>
                      <w:alias w:val="Numeris"/>
                      <w:tag w:val="nr_705265f769184553ba2a8a817b4d30c2"/>
                      <w:lock w:val="sdtLocked"/>
                      <w:richText/>
                    </w:sdtPr>
                    <w:sdtContent>
                      <w:r>
                        <w:rPr>
                          <w:szCs w:val="24"/>
                        </w:rPr>
                        <w:t>8</w:t>
                      </w:r>
                    </w:sdtContent>
                  </w:sdt>
                  <w:r>
                    <w:rPr>
                      <w:szCs w:val="24"/>
                    </w:rPr>
                    <w:t>. Asmens duomenų tvarkymas yra teisėtas tik tada, kai yra nors viena BDAR 6 straipsnio 1 dalyje nurodytų asmens duomenų tvarkymo teisėtumo sąlygų.</w:t>
                  </w:r>
                </w:p>
                <w:p>
                  <w:pPr>
                    <w:tabs>
                      <w:tab w:val="left" w:pos="0"/>
                      <w:tab w:val="left" w:pos="993"/>
                    </w:tabs>
                    <w:ind w:firstLine="709"/>
                    <w:jc w:val="both"/>
                    <w:rPr>
                      <w:szCs w:val="24"/>
                    </w:rPr>
                  </w:pPr>
                </w:p>
              </w:sdtContent>
            </w:sdt>
          </w:sdtContent>
        </w:sdt>
        <w:sdt>
          <w:sdtPr>
            <w:alias w:val="skyrius"/>
            <w:tag w:val="part_a35f25e58f6d4b92be175c2759e03fba"/>
            <w:lock w:val="sdtLocked"/>
            <w:richText/>
          </w:sdtPr>
          <w:sdtContent>
            <w:p>
              <w:pPr>
                <w:suppressAutoHyphens/>
                <w:jc w:val="center"/>
                <w:rPr>
                  <w:b/>
                  <w:szCs w:val="24"/>
                  <w:lang w:eastAsia="lt-LT"/>
                </w:rPr>
              </w:pPr>
              <w:sdt>
                <w:sdtPr>
                  <w:alias w:val="Numeris"/>
                  <w:tag w:val="nr_a35f25e58f6d4b92be175c2759e03fba"/>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a35f25e58f6d4b92be175c2759e03fba"/>
                  <w:lock w:val="sdtLocked"/>
                  <w:richText/>
                </w:sdtPr>
                <w:sdtContent>
                  <w:r>
                    <w:rPr>
                      <w:b/>
                      <w:szCs w:val="24"/>
                      <w:lang w:eastAsia="lt-LT"/>
                    </w:rPr>
                    <w:t xml:space="preserve">ASMENS DUOMENŲ TVARKYMO TIKSLAI </w:t>
                  </w:r>
                </w:sdtContent>
              </w:sdt>
            </w:p>
            <w:p>
              <w:pPr>
                <w:suppressAutoHyphens/>
                <w:ind w:firstLine="720"/>
                <w:rPr>
                  <w:b/>
                  <w:szCs w:val="24"/>
                  <w:lang w:eastAsia="lt-LT"/>
                </w:rPr>
              </w:pPr>
            </w:p>
            <w:sdt>
              <w:sdtPr>
                <w:alias w:val="9 p."/>
                <w:tag w:val="part_8aec3667a52a4f64bb958066069f2c94"/>
                <w:lock w:val="sdtLocked"/>
                <w:richText/>
              </w:sdtPr>
              <w:sdtContent>
                <w:p>
                  <w:pPr>
                    <w:suppressAutoHyphens/>
                    <w:ind w:firstLine="720"/>
                    <w:rPr>
                      <w:b/>
                      <w:szCs w:val="24"/>
                      <w:lang w:eastAsia="lt-LT"/>
                    </w:rPr>
                  </w:pPr>
                  <w:sdt>
                    <w:sdtPr>
                      <w:alias w:val="Numeris"/>
                      <w:tag w:val="nr_8aec3667a52a4f64bb958066069f2c94"/>
                      <w:lock w:val="sdtLocked"/>
                      <w:richText/>
                    </w:sdtPr>
                    <w:sdtContent>
                      <w:r>
                        <w:rPr>
                          <w:szCs w:val="24"/>
                        </w:rPr>
                        <w:t>9</w:t>
                      </w:r>
                    </w:sdtContent>
                  </w:sdt>
                  <w:r>
                    <w:rPr>
                      <w:szCs w:val="24"/>
                    </w:rPr>
                    <w:t>. Asmens duomenys (išskyrus tarnybos darbuotojų) tarnyboje tvarkomi šiais tikslais:</w:t>
                  </w:r>
                </w:p>
                <w:sdt>
                  <w:sdtPr>
                    <w:alias w:val="9.1 pp."/>
                    <w:tag w:val="part_2aade815c0484b679b87b409b36a4430"/>
                    <w:lock w:val="sdtLocked"/>
                    <w:richText/>
                  </w:sdtPr>
                  <w:sdtContent>
                    <w:p>
                      <w:pPr>
                        <w:suppressAutoHyphens/>
                        <w:ind w:firstLine="720"/>
                        <w:jc w:val="both"/>
                        <w:rPr>
                          <w:szCs w:val="24"/>
                          <w:lang w:eastAsia="lt-LT"/>
                        </w:rPr>
                      </w:pPr>
                      <w:sdt>
                        <w:sdtPr>
                          <w:alias w:val="Numeris"/>
                          <w:tag w:val="nr_2aade815c0484b679b87b409b36a4430"/>
                          <w:lock w:val="sdtLocked"/>
                          <w:richText/>
                        </w:sdtPr>
                        <w:sdtContent>
                          <w:r>
                            <w:rPr>
                              <w:szCs w:val="24"/>
                              <w:lang w:eastAsia="lt-LT"/>
                            </w:rPr>
                            <w:t>9.1</w:t>
                          </w:r>
                        </w:sdtContent>
                      </w:sdt>
                      <w:r>
                        <w:rPr>
                          <w:szCs w:val="24"/>
                          <w:lang w:eastAsia="lt-LT"/>
                        </w:rPr>
                        <w:t>. siekiant nagrinėti skundus, prašymus tvarkomi asmenų, pateikusių tarnybai skundą, prašymą, asmens duomenys (vardas, pavardė, asmens kodas, adresas, telefono ryšio numeris, elektroninio pašto adresas), kiti skunde, prašyme nurodyti asmens duomenys (įskaitant ir specialių kategorijų asmens duomenis), skundo, prašymo nagrinėjimo metu gauta informacija (duomenys) apie asmenį ir skundo, prašymo nagrinėjimo rezultatas, kai jame nurodomi asmens duomenys, tvarkomi automatiniu būdu Dokumentų valdymo sistemoje „Kontora“ (DVS) vidaus administravimo dokumentams valdyti ar kitose informacinėse sistemose administracinėms paslaugoms, pavyzdžiui, leidimų/įrašymo į sąrašus išdavimo, ar pan., gauti, neautomatiniu būdu susistemintose rinkmenose, popierinėje formoje skundams ir prašymams nagrinėti, kitoms administracinėms paslaugoms gauti;</w:t>
                      </w:r>
                    </w:p>
                  </w:sdtContent>
                </w:sdt>
                <w:sdt>
                  <w:sdtPr>
                    <w:alias w:val="9.2 pp."/>
                    <w:tag w:val="part_d8674097d8554d4e8581917a0e01f252"/>
                    <w:lock w:val="sdtLocked"/>
                    <w:richText/>
                  </w:sdtPr>
                  <w:sdtContent>
                    <w:p>
                      <w:pPr>
                        <w:tabs>
                          <w:tab w:val="left" w:pos="993"/>
                        </w:tabs>
                        <w:suppressAutoHyphens/>
                        <w:ind w:firstLine="720"/>
                        <w:jc w:val="both"/>
                        <w:rPr>
                          <w:szCs w:val="24"/>
                        </w:rPr>
                      </w:pPr>
                      <w:sdt>
                        <w:sdtPr>
                          <w:alias w:val="Numeris"/>
                          <w:tag w:val="nr_d8674097d8554d4e8581917a0e01f252"/>
                          <w:lock w:val="sdtLocked"/>
                          <w:richText/>
                        </w:sdtPr>
                        <w:sdtContent>
                          <w:r>
                            <w:rPr>
                              <w:szCs w:val="24"/>
                            </w:rPr>
                            <w:t>9.2</w:t>
                          </w:r>
                        </w:sdtContent>
                      </w:sdt>
                      <w:r>
                        <w:rPr>
                          <w:szCs w:val="24"/>
                        </w:rPr>
                        <w:t xml:space="preserve">. ikiteisminio tyrimo nagrinėjimo metu gali būti tvarkomi byloje dalyvaujančių asmenų ir kitų bylos dalyvių asmens duomenys, taip pat kitų asmenų (ne bylos dalyvių) asmens duomenys (pateikiami procesiniuose dokumentuose): vardas (vardai), pavardė (pavardės), </w:t>
                      </w:r>
                      <w:r>
                        <w:rPr>
                          <w:szCs w:val="24"/>
                          <w:lang w:eastAsia="lt-LT"/>
                        </w:rPr>
                        <w:t xml:space="preserve">asmens kodas, gimimo data, gyvenamoji vieta ir adresas korespondencijai, fizinio asmens tapatybę patvirtinančio dokumento duomenys, </w:t>
                      </w:r>
                      <w:r>
                        <w:rPr>
                          <w:szCs w:val="24"/>
                        </w:rPr>
                        <w:t xml:space="preserve">telefono numeris, elektroninio pašto adresas, </w:t>
                      </w:r>
                      <w:r>
                        <w:rPr>
                          <w:szCs w:val="24"/>
                          <w:lang w:eastAsia="lt-LT"/>
                        </w:rPr>
                        <w:t xml:space="preserve">išsilavinimas, užimtumas, profesija, lytis, pilietybė, </w:t>
                      </w:r>
                      <w:r>
                        <w:rPr>
                          <w:szCs w:val="24"/>
                        </w:rPr>
                        <w:t>etninė kilmė ir kiti asmens duomenys, gaunami ikiteisminį tyrimą reglamentuojančiuose įstatymuose nustatyta tvarka ir pagrindais, kai pagal teisės aktus tokie asmens duomenys yra reikalingi;</w:t>
                      </w:r>
                    </w:p>
                  </w:sdtContent>
                </w:sdt>
                <w:sdt>
                  <w:sdtPr>
                    <w:alias w:val="9.3 pp."/>
                    <w:tag w:val="part_5607e06830954187bdc4a8b3d2436812"/>
                    <w:lock w:val="sdtLocked"/>
                    <w:richText/>
                  </w:sdtPr>
                  <w:sdtContent>
                    <w:p>
                      <w:pPr>
                        <w:tabs>
                          <w:tab w:val="left" w:pos="993"/>
                        </w:tabs>
                        <w:suppressAutoHyphens/>
                        <w:ind w:firstLine="720"/>
                        <w:jc w:val="both"/>
                        <w:rPr>
                          <w:szCs w:val="24"/>
                        </w:rPr>
                      </w:pPr>
                      <w:sdt>
                        <w:sdtPr>
                          <w:alias w:val="Numeris"/>
                          <w:tag w:val="nr_5607e06830954187bdc4a8b3d2436812"/>
                          <w:lock w:val="sdtLocked"/>
                          <w:richText/>
                        </w:sdtPr>
                        <w:sdtContent>
                          <w:r>
                            <w:rPr>
                              <w:szCs w:val="24"/>
                            </w:rPr>
                            <w:t>9.3</w:t>
                          </w:r>
                        </w:sdtContent>
                      </w:sdt>
                      <w:r>
                        <w:rPr>
                          <w:szCs w:val="24"/>
                        </w:rPr>
                        <w:t>. administracinių nusižengimų teisenai bei administracinėms baudoms administruoti, mokėjimams fiziniams asmenims vykdyti, įmokėtų lėšų apskaitai, teikiamų paslaugų administravimui gali būti tvarkomi asmenų bei jų nurodytų lėšų gavėjų, mokėjimus atlikusių fizinių asmenų asmens duomenys: vardas (vardai), pavardė (pavardės), asmens kodas, gyvenamoji vieta, banko sąskaitos numeris bei kiti asmens duomenys, kuriuos pateikia pats asmuo, kuriuos tarnyba gauna pagal teisės aktus vykdydama atitinkamą vidaus administravimo veiklą ir (arba) kuriuos tvarkyti tarnybą įpareigoja įstatymai ir (arba) kiti teisės aktai;</w:t>
                      </w:r>
                    </w:p>
                  </w:sdtContent>
                </w:sdt>
                <w:sdt>
                  <w:sdtPr>
                    <w:alias w:val="9.4 pp."/>
                    <w:tag w:val="part_ea708a019de04dcaa3af31c5c9c8ebb4"/>
                    <w:lock w:val="sdtLocked"/>
                    <w:richText/>
                  </w:sdtPr>
                  <w:sdtContent>
                    <w:p>
                      <w:pPr>
                        <w:tabs>
                          <w:tab w:val="left" w:pos="993"/>
                        </w:tabs>
                        <w:suppressAutoHyphens/>
                        <w:ind w:firstLine="720"/>
                        <w:jc w:val="both"/>
                        <w:rPr>
                          <w:szCs w:val="24"/>
                        </w:rPr>
                      </w:pPr>
                      <w:sdt>
                        <w:sdtPr>
                          <w:alias w:val="Numeris"/>
                          <w:tag w:val="nr_ea708a019de04dcaa3af31c5c9c8ebb4"/>
                          <w:lock w:val="sdtLocked"/>
                          <w:richText/>
                        </w:sdtPr>
                        <w:sdtContent>
                          <w:r>
                            <w:rPr>
                              <w:szCs w:val="24"/>
                            </w:rPr>
                            <w:t>9.4</w:t>
                          </w:r>
                        </w:sdtContent>
                      </w:sdt>
                      <w:r>
                        <w:rPr>
                          <w:szCs w:val="24"/>
                        </w:rPr>
                        <w:t>. įgyvendinant migracijos procesų kontrolę pagal Lietuvos Respublikos užsieniečių teisinės padėties įstatymo nuostatas;</w:t>
                      </w:r>
                    </w:p>
                  </w:sdtContent>
                </w:sdt>
                <w:sdt>
                  <w:sdtPr>
                    <w:alias w:val="9.5 pp."/>
                    <w:tag w:val="part_73f4c17690c94f58810549ba60c0b545"/>
                    <w:lock w:val="sdtLocked"/>
                    <w:richText/>
                  </w:sdtPr>
                  <w:sdtContent>
                    <w:p>
                      <w:pPr>
                        <w:tabs>
                          <w:tab w:val="left" w:pos="993"/>
                        </w:tabs>
                        <w:suppressAutoHyphens/>
                        <w:ind w:firstLine="720"/>
                        <w:jc w:val="both"/>
                        <w:rPr>
                          <w:szCs w:val="24"/>
                        </w:rPr>
                      </w:pPr>
                      <w:sdt>
                        <w:sdtPr>
                          <w:alias w:val="Numeris"/>
                          <w:tag w:val="nr_73f4c17690c94f58810549ba60c0b545"/>
                          <w:lock w:val="sdtLocked"/>
                          <w:richText/>
                        </w:sdtPr>
                        <w:sdtContent>
                          <w:r>
                            <w:rPr>
                              <w:szCs w:val="24"/>
                            </w:rPr>
                            <w:t>9.5</w:t>
                          </w:r>
                        </w:sdtContent>
                      </w:sdt>
                      <w:r>
                        <w:rPr>
                          <w:szCs w:val="24"/>
                          <w:lang w:eastAsia="lt-LT"/>
                        </w:rPr>
                        <w:t>. vertimams organizuoti tvarkomi verčiamo dokumento turinyje esantys asmens duomenys;</w:t>
                      </w:r>
                    </w:p>
                  </w:sdtContent>
                </w:sdt>
                <w:sdt>
                  <w:sdtPr>
                    <w:alias w:val="9.6 pp."/>
                    <w:tag w:val="part_ff471f37c3924ce2892a144be0154f6d"/>
                    <w:lock w:val="sdtLocked"/>
                    <w:richText/>
                  </w:sdtPr>
                  <w:sdtContent>
                    <w:p>
                      <w:pPr>
                        <w:tabs>
                          <w:tab w:val="left" w:pos="993"/>
                        </w:tabs>
                        <w:suppressAutoHyphens/>
                        <w:ind w:firstLine="720"/>
                        <w:jc w:val="both"/>
                        <w:rPr>
                          <w:szCs w:val="24"/>
                          <w:lang w:eastAsia="lt-LT"/>
                        </w:rPr>
                      </w:pPr>
                      <w:sdt>
                        <w:sdtPr>
                          <w:alias w:val="Numeris"/>
                          <w:tag w:val="nr_ff471f37c3924ce2892a144be0154f6d"/>
                          <w:lock w:val="sdtLocked"/>
                          <w:richText/>
                        </w:sdtPr>
                        <w:sdtContent>
                          <w:r>
                            <w:rPr>
                              <w:szCs w:val="24"/>
                              <w:lang w:eastAsia="lt-LT"/>
                            </w:rPr>
                            <w:t>9.6</w:t>
                          </w:r>
                        </w:sdtContent>
                      </w:sdt>
                      <w:r>
                        <w:rPr>
                          <w:szCs w:val="24"/>
                          <w:lang w:eastAsia="lt-LT"/>
                        </w:rPr>
                        <w:t>.</w:t>
                      </w:r>
                      <w:r>
                        <w:rPr>
                          <w:szCs w:val="24"/>
                        </w:rPr>
                        <w:t xml:space="preserve"> telefonu teikiamos informacijos kokybei užtikrinti gali būti tvarkomi skambinančiojo asmens duomenys, t. y. pokalbio metu pateikta informacija;</w:t>
                      </w:r>
                    </w:p>
                  </w:sdtContent>
                </w:sdt>
                <w:sdt>
                  <w:sdtPr>
                    <w:alias w:val="9.7 pp."/>
                    <w:tag w:val="part_2c365695a97e4accb06e7b49b333295f"/>
                    <w:lock w:val="sdtLocked"/>
                    <w:richText/>
                  </w:sdtPr>
                  <w:sdtContent>
                    <w:p>
                      <w:pPr>
                        <w:tabs>
                          <w:tab w:val="left" w:pos="993"/>
                        </w:tabs>
                        <w:suppressAutoHyphens/>
                        <w:ind w:firstLine="709"/>
                        <w:jc w:val="both"/>
                        <w:rPr>
                          <w:szCs w:val="24"/>
                        </w:rPr>
                      </w:pPr>
                      <w:sdt>
                        <w:sdtPr>
                          <w:alias w:val="Numeris"/>
                          <w:tag w:val="nr_2c365695a97e4accb06e7b49b333295f"/>
                          <w:lock w:val="sdtLocked"/>
                          <w:richText/>
                        </w:sdtPr>
                        <w:sdtContent>
                          <w:r>
                            <w:rPr>
                              <w:szCs w:val="24"/>
                            </w:rPr>
                            <w:t>9.7</w:t>
                          </w:r>
                        </w:sdtContent>
                      </w:sdt>
                      <w:r>
                        <w:rPr>
                          <w:szCs w:val="24"/>
                        </w:rPr>
                        <w:t>. viešosios tvarkos, tarnybos darbuotojų ir kitų asmenų, kurie lankosi tarnybos ir tarnybos struktūriniuose padaliniuose, bei jų ir tarnybos turto saugumui užtikrinti tvarkomi vaizdo duomenys (stebimas vaizdas);</w:t>
                      </w:r>
                    </w:p>
                  </w:sdtContent>
                </w:sdt>
                <w:sdt>
                  <w:sdtPr>
                    <w:alias w:val="9.8 pp."/>
                    <w:tag w:val="part_d03cf7d9001845238ca7a18f1cc4f3bd"/>
                    <w:lock w:val="sdtLocked"/>
                    <w:richText/>
                  </w:sdtPr>
                  <w:sdtContent>
                    <w:p>
                      <w:pPr>
                        <w:ind w:firstLine="709"/>
                        <w:jc w:val="both"/>
                        <w:rPr>
                          <w:szCs w:val="24"/>
                          <w:lang w:eastAsia="lt-LT"/>
                        </w:rPr>
                      </w:pPr>
                      <w:sdt>
                        <w:sdtPr>
                          <w:alias w:val="Numeris"/>
                          <w:tag w:val="nr_d03cf7d9001845238ca7a18f1cc4f3bd"/>
                          <w:lock w:val="sdtLocked"/>
                          <w:richText/>
                        </w:sdtPr>
                        <w:sdtContent>
                          <w:r>
                            <w:rPr>
                              <w:szCs w:val="24"/>
                              <w:lang w:eastAsia="lt-LT"/>
                            </w:rPr>
                            <w:t>9.8</w:t>
                          </w:r>
                        </w:sdtContent>
                      </w:sdt>
                      <w:r>
                        <w:rPr>
                          <w:szCs w:val="24"/>
                          <w:lang w:eastAsia="lt-LT"/>
                        </w:rPr>
                        <w:t xml:space="preserve">. siekiant tinkamai organizuoti asmenų, ketinančių būti valstybės sienos apsaugos zonoje, pasienio juostoje, pasienio vandenyse, kurių vandenimis arba krantais eina išorės siena, įrašymą į Asmenų, turinčių teisę būti valstybės sienos apsaugos zonoje, pasienio juostoje, pasienio vandenyse, kurių vandenimis arba krantais eina išorės siena, sąrašą – tvarkomi prašyme nurodyti duomenys: juridinio asmens, juridinio asmens filialo, atstovybės bei juridinio asmens statuso neturinčio asmens pavadinimas, kodas, buveinės adresas, </w:t>
                      </w:r>
                      <w:r>
                        <w:rPr>
                          <w:szCs w:val="24"/>
                        </w:rPr>
                        <w:t xml:space="preserve">asmens tapatybę patvirtinančio dokumento duomenys, </w:t>
                      </w:r>
                      <w:r>
                        <w:rPr>
                          <w:szCs w:val="24"/>
                          <w:lang w:eastAsia="lt-LT"/>
                        </w:rPr>
                        <w:t>transporto priemonės registracijos duomenys, teisėtą buvimą Lietuvos Respublikoje patvirtinantys duomenys, leidimas verstis ūkine, komercine ar kitokia veikla valstybės sienos apsaugos zonoje ir/ar pasienio vandenyse, kurių vandenimis arba krantais eina išorės siena, dokumentai, patvirtinantys tėvystę, motinystę, asmens paskyrimą globėju (rūpintoju), juridinio asmens, juridinio asmens filialo, atstovybės bei juridinio asmens statuso neturinčio asmens vadovo išduotas įgaliojimas ar jo kopija (jei prašymą pateikia juridinio asmens, juridinio asmens filialo, atstovybės bei juridinio asmens statuso neturinčio asmens vadovo įgaliotas asmuo), nekilnojamojo turto, esančio valstybės sienos apsaugos zonoje, duomenys, asmens teistumo (neteistumo) duomenys;</w:t>
                      </w:r>
                    </w:p>
                  </w:sdtContent>
                </w:sdt>
                <w:sdt>
                  <w:sdtPr>
                    <w:alias w:val="9.9 pp."/>
                    <w:tag w:val="part_4e2a9d4994e444bf86e0fc5443d8e78e"/>
                    <w:lock w:val="sdtLocked"/>
                    <w:richText/>
                  </w:sdtPr>
                  <w:sdtContent>
                    <w:p>
                      <w:pPr>
                        <w:ind w:firstLine="709"/>
                        <w:jc w:val="both"/>
                        <w:rPr>
                          <w:szCs w:val="24"/>
                        </w:rPr>
                      </w:pPr>
                      <w:sdt>
                        <w:sdtPr>
                          <w:alias w:val="Numeris"/>
                          <w:tag w:val="nr_4e2a9d4994e444bf86e0fc5443d8e78e"/>
                          <w:lock w:val="sdtLocked"/>
                          <w:richText/>
                        </w:sdtPr>
                        <w:sdtContent>
                          <w:r>
                            <w:rPr>
                              <w:szCs w:val="24"/>
                              <w:lang w:eastAsia="lt-LT"/>
                            </w:rPr>
                            <w:t>9.9</w:t>
                          </w:r>
                        </w:sdtContent>
                      </w:sdt>
                      <w:r>
                        <w:rPr>
                          <w:szCs w:val="24"/>
                          <w:lang w:eastAsia="lt-LT"/>
                        </w:rPr>
                        <w:t>. asmenų, pageidaujančių būti įrašytiems į Asmenų, vykstančių į darbą, mokymo įstaigą ir grįžtančių iš jų, kurie į pasienio kontrolės punktus, esančius prie automobilių kelių, įleidžiami ir tikrinami be eilės, sąrašą, tvarkomi f</w:t>
                      </w:r>
                      <w:r>
                        <w:rPr>
                          <w:szCs w:val="24"/>
                        </w:rPr>
                        <w:t>izinio asmens prašyme nurodyti duomenys (vardas, pavardė, asmens kodas (neturintys asmens kodo užsieniečiai nurodo gimimo datą), pilietybė, gyvenamoji vieta, kontaktinė informacija (adresas, kuriuo pageidaujama gauti atsakymą, telefono ryšio numeris, elektroninio pašto adresas), pasienio kontrolės punktai, per kuriuos norima vykti, tikslus darbovietės pavadinimas, įmonės kodas, užimamos pareigos, darbo sutartys,</w:t>
                      </w:r>
                      <w:r>
                        <w:rPr>
                          <w:spacing w:val="2"/>
                          <w:szCs w:val="24"/>
                        </w:rPr>
                        <w:t xml:space="preserve"> pažymos iš mokymo įstaigos, kurioje nurodomas mokymosi laikotarpis ir vieta; </w:t>
                      </w:r>
                      <w:r>
                        <w:rPr>
                          <w:szCs w:val="24"/>
                        </w:rPr>
                        <w:t>juridinio asmens prašyme nurodyti duomenys: juridinio asmens pavadinimas, kodas, buveinės adresas, kontaktinė informacija (adresas, kuriuo pageidaujama gauti atsakymą, telefono ryšio numeris, elektroninio pašto adresas), pasienio kontrolės punktai, per kuriuos norima vykti, juridinio asmens darbuotojų, kurie vyks į darbą, sąrašas;</w:t>
                      </w:r>
                    </w:p>
                  </w:sdtContent>
                </w:sdt>
                <w:sdt>
                  <w:sdtPr>
                    <w:alias w:val="9.10 pp."/>
                    <w:tag w:val="part_2adb570d7fe8458c979f583b5f4f6782"/>
                    <w:lock w:val="sdtLocked"/>
                    <w:richText/>
                  </w:sdtPr>
                  <w:sdtContent>
                    <w:p>
                      <w:pPr>
                        <w:tabs>
                          <w:tab w:val="left" w:pos="993"/>
                        </w:tabs>
                        <w:suppressAutoHyphens/>
                        <w:ind w:firstLine="720"/>
                        <w:jc w:val="both"/>
                        <w:rPr>
                          <w:szCs w:val="24"/>
                          <w:lang w:eastAsia="lt-LT"/>
                        </w:rPr>
                      </w:pPr>
                      <w:sdt>
                        <w:sdtPr>
                          <w:alias w:val="Numeris"/>
                          <w:tag w:val="nr_2adb570d7fe8458c979f583b5f4f6782"/>
                          <w:lock w:val="sdtLocked"/>
                          <w:richText/>
                        </w:sdtPr>
                        <w:sdtContent>
                          <w:r>
                            <w:rPr>
                              <w:szCs w:val="24"/>
                            </w:rPr>
                            <w:t>9.10</w:t>
                          </w:r>
                        </w:sdtContent>
                      </w:sdt>
                      <w:r>
                        <w:rPr>
                          <w:szCs w:val="24"/>
                        </w:rPr>
                        <w:t xml:space="preserve">. viešųjų pirkimų procedūroms organizuoti ir vykdyti gali būti tvarkomi tiekėjų (fizinių asmenų) asmens duomenys: vardas (vardai), pavardė (pavardės), asmens kodas, išsilavinimas, darbovietė, pareigos, adresas, telefono numeris, elektroninio pašto adresas bei kiti asmens duomenys, kuriuos pateikia pats asmuo, kuriuos tarnyba gauna pagal teisės aktus vykdydama atitinkamą vidaus administravimo veiklą ir (arba) kuriuos tvarkyti tarnybą įpareigoja įstatymai ir (arba) kiti teisės aktai. </w:t>
                      </w:r>
                      <w:r>
                        <w:rPr>
                          <w:szCs w:val="24"/>
                          <w:lang w:eastAsia="lt-LT"/>
                        </w:rPr>
                        <w:t>Dokumentai su asmens duomenimis saugomi automatiniu būdu Centrinėje viešųjų pirkimų informacinėje sistemoje (CVPIS) arba popierine forma saugomi tarnybos dokumentacijos plane nurodytais terminais. Pasibaigus saugojimo terminui, laikino saugojimo bylos yra naikinamos;</w:t>
                      </w:r>
                    </w:p>
                  </w:sdtContent>
                </w:sdt>
                <w:sdt>
                  <w:sdtPr>
                    <w:alias w:val="9.11 pp."/>
                    <w:tag w:val="part_4ac74fb776ae409185a393b11ff534dd"/>
                    <w:lock w:val="sdtLocked"/>
                    <w:richText/>
                  </w:sdtPr>
                  <w:sdtContent>
                    <w:p>
                      <w:pPr>
                        <w:tabs>
                          <w:tab w:val="left" w:pos="993"/>
                        </w:tabs>
                        <w:suppressAutoHyphens/>
                        <w:ind w:firstLine="720"/>
                        <w:jc w:val="both"/>
                        <w:rPr>
                          <w:szCs w:val="24"/>
                        </w:rPr>
                      </w:pPr>
                      <w:sdt>
                        <w:sdtPr>
                          <w:alias w:val="Numeris"/>
                          <w:tag w:val="nr_4ac74fb776ae409185a393b11ff534dd"/>
                          <w:lock w:val="sdtLocked"/>
                          <w:richText/>
                        </w:sdtPr>
                        <w:sdtContent>
                          <w:r>
                            <w:rPr>
                              <w:szCs w:val="24"/>
                            </w:rPr>
                            <w:t>9.11</w:t>
                          </w:r>
                        </w:sdtContent>
                      </w:sdt>
                      <w:r>
                        <w:rPr>
                          <w:szCs w:val="24"/>
                        </w:rPr>
                        <w:t xml:space="preserve">. prekių, darbų, paslaugų sutarčių su tiekėjais vykdymui gali būti tvarkomi tiekėjų (fizinių asmenų) asmens duomenys: vardas (vardai), pavardė (pavardės), asmens kodas, adresas, telefono numeris, elektroninio pašto adresas, banko sąskaitos numeris bei kiti asmens duomenys, kuriuos pateikia pats asmuo, kuriuos tarnyba gauna pagal teisės aktus vykdydama atitinkamą vidaus administravimo veiklą ir (arba) kuriuos tvarkyti tarnybą  įpareigoja įstatymai ir (arba) kiti teisės aktai;</w:t>
                      </w:r>
                    </w:p>
                  </w:sdtContent>
                </w:sdt>
                <w:sdt>
                  <w:sdtPr>
                    <w:alias w:val="9.12 pp."/>
                    <w:tag w:val="part_556e6d67eb004a6080ddba0d9a0d4221"/>
                    <w:lock w:val="sdtLocked"/>
                    <w:richText/>
                  </w:sdtPr>
                  <w:sdtContent>
                    <w:p>
                      <w:pPr>
                        <w:tabs>
                          <w:tab w:val="left" w:pos="993"/>
                        </w:tabs>
                        <w:suppressAutoHyphens/>
                        <w:ind w:firstLine="720"/>
                        <w:jc w:val="both"/>
                        <w:rPr>
                          <w:szCs w:val="24"/>
                        </w:rPr>
                      </w:pPr>
                      <w:sdt>
                        <w:sdtPr>
                          <w:alias w:val="Numeris"/>
                          <w:tag w:val="nr_556e6d67eb004a6080ddba0d9a0d4221"/>
                          <w:lock w:val="sdtLocked"/>
                          <w:richText/>
                        </w:sdtPr>
                        <w:sdtContent>
                          <w:r>
                            <w:rPr>
                              <w:szCs w:val="24"/>
                            </w:rPr>
                            <w:t>9.12</w:t>
                          </w:r>
                        </w:sdtContent>
                      </w:sdt>
                      <w:r>
                        <w:rPr>
                          <w:szCs w:val="24"/>
                        </w:rPr>
                        <w:t>.</w:t>
                      </w:r>
                      <w:r>
                        <w:rPr>
                          <w:szCs w:val="24"/>
                          <w:lang w:eastAsia="lt-LT"/>
                        </w:rPr>
                        <w:t xml:space="preserve"> ginčų nagrinėjimo teismuose ir ikiteisminėse ginčų nagrinėjimo institucijose asmens duomenys automatiniu būdu tvarkomi ir saugomi Lietuvos teismų elektroninių paslaugų portale (EPP), neautomatiniu būdu susistemintose rinkmenose, popierinės formos dokumentuose. Popierinės formos dokumentai su asmens duomenimis saugomi tarnybos dokumentacijos plane nurodytais terminais. Pasibaigus saugojimo terminui, laikino saugojimo bylos yra naikinamos;</w:t>
                      </w:r>
                    </w:p>
                  </w:sdtContent>
                </w:sdt>
                <w:sdt>
                  <w:sdtPr>
                    <w:alias w:val="9.13 pp."/>
                    <w:tag w:val="part_7e43c02163544f8bb348fd84770db7e2"/>
                    <w:lock w:val="sdtLocked"/>
                    <w:richText/>
                  </w:sdtPr>
                  <w:sdtContent>
                    <w:p>
                      <w:pPr>
                        <w:ind w:firstLine="709"/>
                        <w:jc w:val="both"/>
                        <w:rPr>
                          <w:szCs w:val="24"/>
                        </w:rPr>
                      </w:pPr>
                      <w:sdt>
                        <w:sdtPr>
                          <w:alias w:val="Numeris"/>
                          <w:tag w:val="nr_7e43c02163544f8bb348fd84770db7e2"/>
                          <w:lock w:val="sdtLocked"/>
                          <w:richText/>
                        </w:sdtPr>
                        <w:sdtContent>
                          <w:r>
                            <w:rPr>
                              <w:szCs w:val="24"/>
                            </w:rPr>
                            <w:t>9.13</w:t>
                          </w:r>
                        </w:sdtContent>
                      </w:sdt>
                      <w:r>
                        <w:rPr>
                          <w:szCs w:val="24"/>
                        </w:rPr>
                        <w:t>. dokumentų valdymo srityje automatiniu ir neautomatiniu būdu tvarkomi šie asmens duomenys: pareiškėjo ar asmens, dėl kurio pradėta administracinė procedūra, vardas ir pavardė, gyvenamosios vietos adresas, telefono numeris, elektroninio pašto numeris, taip pat kiti asmeniui būdingi ekonominio ar socialinio pobūdžio duomenys, kuriuos, pagal poreikį, būtina</w:t>
                      </w:r>
                      <w:r>
                        <w:rPr>
                          <w:b/>
                          <w:bCs/>
                          <w:szCs w:val="24"/>
                        </w:rPr>
                        <w:t xml:space="preserve"> </w:t>
                      </w:r>
                      <w:r>
                        <w:rPr>
                          <w:szCs w:val="24"/>
                        </w:rPr>
                        <w:t>tvarkyti užtikrinant tinkamą tarnybos funkcijų vykdymą ir administracinės teisenos įgyvendinimą;</w:t>
                      </w:r>
                    </w:p>
                  </w:sdtContent>
                </w:sdt>
                <w:sdt>
                  <w:sdtPr>
                    <w:alias w:val="9.14 pp."/>
                    <w:tag w:val="part_51207b46c42f4b11ad2b11bded243340"/>
                    <w:lock w:val="sdtLocked"/>
                    <w:richText/>
                  </w:sdtPr>
                  <w:sdtContent>
                    <w:p>
                      <w:pPr>
                        <w:ind w:firstLine="709"/>
                        <w:jc w:val="both"/>
                      </w:pPr>
                      <w:sdt>
                        <w:sdtPr>
                          <w:alias w:val="Numeris"/>
                          <w:tag w:val="nr_51207b46c42f4b11ad2b11bded243340"/>
                          <w:lock w:val="sdtLocked"/>
                          <w:richText/>
                        </w:sdtPr>
                        <w:sdtContent>
                          <w:r>
                            <w:rPr>
                              <w:szCs w:val="24"/>
                            </w:rPr>
                            <w:t>9.14</w:t>
                          </w:r>
                        </w:sdtContent>
                      </w:sdt>
                      <w:r>
                        <w:rPr>
                          <w:szCs w:val="24"/>
                        </w:rPr>
                        <w:t>. dokumentų saugojimo srityje asmens duomenys tvarkomi tokiu mastu, kiek tai yra būtina vykdant Lietuvos Respublikos dokumentų ir archyvų įstatymo nuostatas;</w:t>
                      </w:r>
                    </w:p>
                  </w:sdtContent>
                </w:sdt>
                <w:sdt>
                  <w:sdtPr>
                    <w:alias w:val="9.15 pp."/>
                    <w:tag w:val="part_dfb3e50d3d754c0eb41e4d055706c76e"/>
                    <w:lock w:val="sdtLocked"/>
                    <w:richText/>
                  </w:sdtPr>
                  <w:sdtContent>
                    <w:p>
                      <w:pPr>
                        <w:ind w:firstLine="709"/>
                        <w:jc w:val="both"/>
                      </w:pPr>
                      <w:sdt>
                        <w:sdtPr>
                          <w:alias w:val="Numeris"/>
                          <w:tag w:val="nr_dfb3e50d3d754c0eb41e4d055706c76e"/>
                          <w:lock w:val="sdtLocked"/>
                          <w:richText/>
                        </w:sdtPr>
                        <w:sdtContent>
                          <w:r>
                            <w:rPr>
                              <w:rFonts w:eastAsia="MS Mincho"/>
                              <w:color w:val="000000"/>
                            </w:rPr>
                            <w:t>9.15</w:t>
                          </w:r>
                        </w:sdtContent>
                      </w:sdt>
                      <w:r>
                        <w:rPr>
                          <w:rFonts w:eastAsia="MS Mincho"/>
                          <w:color w:val="000000"/>
                        </w:rPr>
                        <w:t>. 2017 m. lapkričio 30 d.</w:t>
                      </w:r>
                      <w:r>
                        <w:rPr>
                          <w:rFonts w:eastAsia="Trebuchet MS"/>
                          <w:color w:val="000000"/>
                        </w:rPr>
                        <w:t xml:space="preserve"> </w:t>
                      </w:r>
                      <w:r>
                        <w:rPr>
                          <w:rFonts w:eastAsia="MS Mincho"/>
                          <w:color w:val="000000"/>
                        </w:rPr>
                        <w:t xml:space="preserve">Europos Parlamento ir Tarybos reglamento (ES) 2017/2226, kuriuo sukuriama atvykimo ir išvykimo sistema (AIS), kurioje registruojami trečiųjų šalių piliečių, kertančių valstybių narių išorės sienas, atvykimo ir išvykimo bei atsisakymo leisti jiems atvykti duomenys, nustatomos prieigos prie AIS teisėsaugos tikslais sąlygos ir iš dalies keičiama Konvencija dėl Šengeno susitarimo įgyvendinimo ir reglamentai (EB) Nr. 767/2008 ir (ES) Nr. 1077/2011 (toliau – AIS reglamentas), įgyvendinimo tikslu </w:t>
                      </w:r>
                      <w:r>
                        <w:rPr>
                          <w:rFonts w:eastAsia="MS Mincho"/>
                        </w:rPr>
                        <w:t>automatiniu būdu tvarkomi asmenų duomenys pagal kategorijas, numatytas</w:t>
                      </w:r>
                      <w:r>
                        <w:rPr>
                          <w:rFonts w:eastAsia="MS Mincho"/>
                          <w:i/>
                          <w:iCs/>
                        </w:rPr>
                        <w:t xml:space="preserve"> </w:t>
                      </w:r>
                      <w:r>
                        <w:rPr>
                          <w:rFonts w:eastAsia="MS Mincho"/>
                          <w:color w:val="000000"/>
                        </w:rPr>
                        <w:t xml:space="preserve">AIS reglamento 14 ir 16–20 straipsniuose;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b7b2a0304111edb4cae1b158f98ea5">
                        <w:r w:rsidRPr="00532B9F">
                          <w:rPr>
                            <w:rFonts w:ascii="Times New Roman" w:eastAsia="MS Mincho" w:hAnsi="Times New Roman"/>
                            <w:sz w:val="20"/>
                            <w:i/>
                            <w:iCs/>
                            <w:color w:val="0000FF" w:themeColor="hyperlink"/>
                            <w:u w:val="single"/>
                          </w:rPr>
                          <w:t>4-299</w:t>
                        </w:r>
                      </w:fldSimple>
                      <w:r>
                        <w:rPr>
                          <w:rFonts w:ascii="Times New Roman" w:eastAsia="MS Mincho" w:hAnsi="Times New Roman"/>
                          <w:sz w:val="20"/>
                          <w:i/>
                          <w:iCs/>
                        </w:rPr>
                        <w:t>,
2022-09-09,
paskelbta TAR 2022-09-09, i. k. 2022-18638        </w:t>
                      </w:r>
                    </w:p>
                    <w:p/>
                  </w:sdtContent>
                </w:sdt>
                <w:sdt>
                  <w:sdtPr>
                    <w:alias w:val="9.16 pp."/>
                    <w:tag w:val="part_e3a8aed094034e5e9531db89f9160803"/>
                    <w:lock w:val="sdtLocked"/>
                    <w:richText/>
                  </w:sdtPr>
                  <w:sdtContent>
                    <w:p>
                      <w:pPr>
                        <w:ind w:firstLine="709"/>
                        <w:jc w:val="both"/>
                        <w:rPr>
                          <w:szCs w:val="24"/>
                        </w:rPr>
                      </w:pPr>
                      <w:sdt>
                        <w:sdtPr>
                          <w:alias w:val="Numeris"/>
                          <w:tag w:val="nr_e3a8aed094034e5e9531db89f9160803"/>
                          <w:lock w:val="sdtLocked"/>
                          <w:richText/>
                        </w:sdtPr>
                        <w:sdtContent>
                          <w:r>
                            <w:rPr>
                              <w:rFonts w:eastAsia="MS Mincho"/>
                              <w:color w:val="000000"/>
                            </w:rPr>
                            <w:t>9.16</w:t>
                          </w:r>
                        </w:sdtContent>
                      </w:sdt>
                      <w:r>
                        <w:rPr>
                          <w:rFonts w:eastAsia="MS Mincho"/>
                          <w:color w:val="000000"/>
                        </w:rPr>
                        <w:t xml:space="preserve">. 2018 m. rugsėjo 12 d. Europos Parlamento ir Tarybos Reglamento (ES) 2018/1240, kuriuo sukuriama Europos kelionių informacijos ir leidimų sistema (ETIAS) ir iš dalies keičiami reglamentai (ES) Nr. 1077/2011, (ES) Nr. 515/2014, (ES) 2016/399, (ES) 2016/1624 ir (ES)  2017/2226 (toliau – ETIAS reglamentas), įgyvendinimo tikslu automatiniu ir rankiniu būdu tvarkomi asmenų duomenys pagal kategorijas, numatytas ETIAS reglamento 17, 27, 28 ir 34 straipsniuose, įskaitant 27 straipsnio 4 dalyje numatytus nuotolinio pokalbio garso ir vaizdo įrašus, vykdant ETIAS reglamento 8 ir 35 straipsniuose numatytas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b7b2a0304111edb4cae1b158f98ea5">
                        <w:r w:rsidRPr="00532B9F">
                          <w:rPr>
                            <w:rFonts w:ascii="Times New Roman" w:eastAsia="MS Mincho" w:hAnsi="Times New Roman"/>
                            <w:sz w:val="20"/>
                            <w:i/>
                            <w:iCs/>
                            <w:color w:val="0000FF" w:themeColor="hyperlink"/>
                            <w:u w:val="single"/>
                          </w:rPr>
                          <w:t>4-299</w:t>
                        </w:r>
                      </w:fldSimple>
                      <w:r>
                        <w:rPr>
                          <w:rFonts w:ascii="Times New Roman" w:eastAsia="MS Mincho" w:hAnsi="Times New Roman"/>
                          <w:sz w:val="20"/>
                          <w:i/>
                          <w:iCs/>
                        </w:rPr>
                        <w:t>,
2022-09-09,
paskelbta TAR 2022-09-09, i. k. 2022-18638        </w:t>
                      </w:r>
                    </w:p>
                    <w:p/>
                  </w:sdtContent>
                </w:sdt>
              </w:sdtContent>
            </w:sdt>
            <w:sdt>
              <w:sdtPr>
                <w:alias w:val="10 p."/>
                <w:tag w:val="part_b9ffefcc691d498f9b300442b7fd1cf7"/>
                <w:lock w:val="sdtLocked"/>
                <w:richText/>
              </w:sdtPr>
              <w:sdtContent>
                <w:p>
                  <w:pPr>
                    <w:ind w:firstLine="709"/>
                    <w:jc w:val="both"/>
                    <w:rPr>
                      <w:szCs w:val="24"/>
                      <w:lang w:eastAsia="lt-LT"/>
                    </w:rPr>
                  </w:pPr>
                  <w:sdt>
                    <w:sdtPr>
                      <w:alias w:val="Numeris"/>
                      <w:tag w:val="nr_b9ffefcc691d498f9b300442b7fd1cf7"/>
                      <w:lock w:val="sdtLocked"/>
                      <w:richText/>
                    </w:sdtPr>
                    <w:sdtContent>
                      <w:r>
                        <w:rPr>
                          <w:szCs w:val="24"/>
                          <w:lang w:eastAsia="lt-LT"/>
                        </w:rPr>
                        <w:t>10</w:t>
                      </w:r>
                    </w:sdtContent>
                  </w:sdt>
                  <w:r>
                    <w:rPr>
                      <w:szCs w:val="24"/>
                      <w:lang w:eastAsia="lt-LT"/>
                    </w:rPr>
                    <w:t>. Tarnybos darbuotojų asmens duomenys gali būti atskleisti ar kitaip perduoti trečiosioms šalims tik įstatymų ir kitų teisės aktų nustatytais atvejais ir tvarka.</w:t>
                  </w:r>
                </w:p>
                <w:p>
                  <w:pPr>
                    <w:jc w:val="center"/>
                    <w:rPr>
                      <w:b/>
                      <w:bCs/>
                      <w:szCs w:val="24"/>
                    </w:rPr>
                  </w:pPr>
                </w:p>
              </w:sdtContent>
            </w:sdt>
          </w:sdtContent>
        </w:sdt>
        <w:sdt>
          <w:sdtPr>
            <w:alias w:val="skyrius"/>
            <w:tag w:val="part_8b80066f3f224c13a093246c31913fb1"/>
            <w:lock w:val="sdtLocked"/>
            <w:richText/>
          </w:sdtPr>
          <w:sdtContent>
            <w:p>
              <w:pPr>
                <w:jc w:val="center"/>
                <w:rPr>
                  <w:szCs w:val="24"/>
                </w:rPr>
              </w:pPr>
              <w:sdt>
                <w:sdtPr>
                  <w:alias w:val="Numeris"/>
                  <w:tag w:val="nr_8b80066f3f224c13a093246c31913fb1"/>
                  <w:lock w:val="sdtLocked"/>
                  <w:richText/>
                </w:sdtPr>
                <w:sdtContent>
                  <w:r>
                    <w:rPr>
                      <w:b/>
                      <w:bCs/>
                      <w:szCs w:val="24"/>
                    </w:rPr>
                    <w:t>III</w:t>
                  </w:r>
                </w:sdtContent>
              </w:sdt>
              <w:r>
                <w:rPr>
                  <w:b/>
                  <w:bCs/>
                  <w:szCs w:val="24"/>
                </w:rPr>
                <w:t xml:space="preserve"> SKYRIUS</w:t>
              </w:r>
            </w:p>
            <w:p>
              <w:pPr>
                <w:jc w:val="center"/>
                <w:rPr>
                  <w:b/>
                  <w:bCs/>
                  <w:caps/>
                  <w:szCs w:val="24"/>
                </w:rPr>
              </w:pPr>
              <w:sdt>
                <w:sdtPr>
                  <w:alias w:val="Pavadinimas"/>
                  <w:tag w:val="title_8b80066f3f224c13a093246c31913fb1"/>
                  <w:lock w:val="sdtLocked"/>
                  <w:richText/>
                </w:sdtPr>
                <w:sdtContent>
                  <w:r>
                    <w:rPr>
                      <w:b/>
                      <w:bCs/>
                      <w:caps/>
                      <w:szCs w:val="24"/>
                    </w:rPr>
                    <w:t>asmens duomenų TVARKYMO saugumo Reikalavimai</w:t>
                  </w:r>
                </w:sdtContent>
              </w:sdt>
            </w:p>
            <w:p>
              <w:pPr>
                <w:jc w:val="center"/>
                <w:rPr>
                  <w:szCs w:val="24"/>
                </w:rPr>
              </w:pPr>
            </w:p>
            <w:sdt>
              <w:sdtPr>
                <w:alias w:val="11 p."/>
                <w:tag w:val="part_1ff0d3eb4ff34a82bbc2a2f8d892f652"/>
                <w:lock w:val="sdtLocked"/>
                <w:richText/>
              </w:sdtPr>
              <w:sdtContent>
                <w:p>
                  <w:pPr>
                    <w:ind w:firstLine="709"/>
                    <w:jc w:val="both"/>
                    <w:rPr>
                      <w:szCs w:val="24"/>
                    </w:rPr>
                  </w:pPr>
                  <w:sdt>
                    <w:sdtPr>
                      <w:alias w:val="Numeris"/>
                      <w:tag w:val="nr_1ff0d3eb4ff34a82bbc2a2f8d892f652"/>
                      <w:lock w:val="sdtLocked"/>
                      <w:richText/>
                    </w:sdtPr>
                    <w:sdtContent>
                      <w:r>
                        <w:rPr>
                          <w:szCs w:val="24"/>
                        </w:rPr>
                        <w:t>11</w:t>
                      </w:r>
                    </w:sdtContent>
                  </w:sdt>
                  <w:r>
                    <w:rPr>
                      <w:szCs w:val="24"/>
                    </w:rPr>
                    <w:t>. Tarnybos darbuotojai, atlikdami savo funkcijas ir tvarkydami asmens duomenis, privalo laikytis pagrindinių asmens duomenų tvarkymo reikalavimų:</w:t>
                  </w:r>
                </w:p>
                <w:sdt>
                  <w:sdtPr>
                    <w:alias w:val="11.1 pp."/>
                    <w:tag w:val="part_57a637fabc4646c689ba2567ce280ffb"/>
                    <w:lock w:val="sdtLocked"/>
                    <w:richText/>
                  </w:sdtPr>
                  <w:sdtContent>
                    <w:p>
                      <w:pPr>
                        <w:ind w:firstLine="709"/>
                        <w:jc w:val="both"/>
                        <w:rPr>
                          <w:szCs w:val="24"/>
                        </w:rPr>
                      </w:pPr>
                      <w:sdt>
                        <w:sdtPr>
                          <w:alias w:val="Numeris"/>
                          <w:tag w:val="nr_57a637fabc4646c689ba2567ce280ffb"/>
                          <w:lock w:val="sdtLocked"/>
                          <w:richText/>
                        </w:sdtPr>
                        <w:sdtContent>
                          <w:r>
                            <w:rPr>
                              <w:szCs w:val="24"/>
                            </w:rPr>
                            <w:t>11.1</w:t>
                          </w:r>
                        </w:sdtContent>
                      </w:sdt>
                      <w:r>
                        <w:rPr>
                          <w:szCs w:val="24"/>
                        </w:rPr>
                        <w:t>. asmens duomenys renkami aprašo 9 punkte apibrėžtais tikslais ir tvarkomi su šiais tikslais ir BDAR suderintais būdais;</w:t>
                      </w:r>
                    </w:p>
                  </w:sdtContent>
                </w:sdt>
                <w:sdt>
                  <w:sdtPr>
                    <w:alias w:val="11.2 pp."/>
                    <w:tag w:val="part_083b4ef588e8476c8e113edfb9faf3db"/>
                    <w:lock w:val="sdtLocked"/>
                    <w:richText/>
                  </w:sdtPr>
                  <w:sdtContent>
                    <w:p>
                      <w:pPr>
                        <w:ind w:firstLine="709"/>
                        <w:jc w:val="both"/>
                        <w:rPr>
                          <w:szCs w:val="24"/>
                        </w:rPr>
                      </w:pPr>
                      <w:sdt>
                        <w:sdtPr>
                          <w:alias w:val="Numeris"/>
                          <w:tag w:val="nr_083b4ef588e8476c8e113edfb9faf3db"/>
                          <w:lock w:val="sdtLocked"/>
                          <w:richText/>
                        </w:sdtPr>
                        <w:sdtContent>
                          <w:r>
                            <w:rPr>
                              <w:szCs w:val="24"/>
                            </w:rPr>
                            <w:t>11.2</w:t>
                          </w:r>
                        </w:sdtContent>
                      </w:sdt>
                      <w:r>
                        <w:rPr>
                          <w:szCs w:val="24"/>
                        </w:rPr>
                        <w:t>. duomenų subjekto asmens duomenys tvarkomi teisėtu, sąžiningu ir skaidriu būdu;</w:t>
                      </w:r>
                    </w:p>
                  </w:sdtContent>
                </w:sdt>
                <w:sdt>
                  <w:sdtPr>
                    <w:alias w:val="11.3 pp."/>
                    <w:tag w:val="part_c2213708e9e04635a6d83696b0e36bec"/>
                    <w:lock w:val="sdtLocked"/>
                    <w:richText/>
                  </w:sdtPr>
                  <w:sdtContent>
                    <w:p>
                      <w:pPr>
                        <w:ind w:firstLine="709"/>
                        <w:jc w:val="both"/>
                        <w:rPr>
                          <w:szCs w:val="24"/>
                        </w:rPr>
                      </w:pPr>
                      <w:sdt>
                        <w:sdtPr>
                          <w:alias w:val="Numeris"/>
                          <w:tag w:val="nr_c2213708e9e04635a6d83696b0e36bec"/>
                          <w:lock w:val="sdtLocked"/>
                          <w:richText/>
                        </w:sdtPr>
                        <w:sdtContent>
                          <w:r>
                            <w:rPr>
                              <w:szCs w:val="24"/>
                            </w:rPr>
                            <w:t>11.3</w:t>
                          </w:r>
                        </w:sdtContent>
                      </w:sdt>
                      <w:r>
                        <w:rPr>
                          <w:szCs w:val="24"/>
                        </w:rPr>
                        <w:t>. asmens duomenys turi būti tikslūs ir, jei reikia, nuolat atnaujinami; netikslūs ar neišsamūs duomenys turi būti ištaisyti, papildyti, ištrinti (sunaikinti) arba sustabdytas jų tvarkymas;</w:t>
                      </w:r>
                    </w:p>
                  </w:sdtContent>
                </w:sdt>
                <w:sdt>
                  <w:sdtPr>
                    <w:alias w:val="11.4 pp."/>
                    <w:tag w:val="part_fe2f763957704b88b9bf15a6990b1c5c"/>
                    <w:lock w:val="sdtLocked"/>
                    <w:richText/>
                  </w:sdtPr>
                  <w:sdtContent>
                    <w:p>
                      <w:pPr>
                        <w:ind w:firstLine="709"/>
                        <w:jc w:val="both"/>
                        <w:rPr>
                          <w:szCs w:val="24"/>
                        </w:rPr>
                      </w:pPr>
                      <w:sdt>
                        <w:sdtPr>
                          <w:alias w:val="Numeris"/>
                          <w:tag w:val="nr_fe2f763957704b88b9bf15a6990b1c5c"/>
                          <w:lock w:val="sdtLocked"/>
                          <w:richText/>
                        </w:sdtPr>
                        <w:sdtContent>
                          <w:r>
                            <w:rPr>
                              <w:szCs w:val="24"/>
                            </w:rPr>
                            <w:t>11.4</w:t>
                          </w:r>
                        </w:sdtContent>
                      </w:sdt>
                      <w:r>
                        <w:rPr>
                          <w:szCs w:val="24"/>
                        </w:rPr>
                        <w:t>. asmens duomenys turi būti adekvatūs, tinkami ir tik tokie, kurių reikia siekiant tikslų, dėl kurių jie tvarkomi;</w:t>
                      </w:r>
                    </w:p>
                  </w:sdtContent>
                </w:sdt>
                <w:sdt>
                  <w:sdtPr>
                    <w:alias w:val="11.5 pp."/>
                    <w:tag w:val="part_480b87d24c8847cba581c0d73f543e5e"/>
                    <w:lock w:val="sdtLocked"/>
                    <w:richText/>
                  </w:sdtPr>
                  <w:sdtContent>
                    <w:p>
                      <w:pPr>
                        <w:ind w:firstLine="709"/>
                        <w:jc w:val="both"/>
                        <w:rPr>
                          <w:szCs w:val="24"/>
                        </w:rPr>
                      </w:pPr>
                      <w:sdt>
                        <w:sdtPr>
                          <w:alias w:val="Numeris"/>
                          <w:tag w:val="nr_480b87d24c8847cba581c0d73f543e5e"/>
                          <w:lock w:val="sdtLocked"/>
                          <w:richText/>
                        </w:sdtPr>
                        <w:sdtContent>
                          <w:r>
                            <w:rPr>
                              <w:szCs w:val="24"/>
                            </w:rPr>
                            <w:t>11.5</w:t>
                          </w:r>
                        </w:sdtContent>
                      </w:sdt>
                      <w:r>
                        <w:rPr>
                          <w:szCs w:val="24"/>
                        </w:rPr>
                        <w:t>. visa reikalinga informacija, susijusi su duomenų tvarkymu, duomenų subjektui pateikiama aiškiai ir suprantamai;</w:t>
                      </w:r>
                    </w:p>
                  </w:sdtContent>
                </w:sdt>
                <w:sdt>
                  <w:sdtPr>
                    <w:alias w:val="11.6 pp."/>
                    <w:tag w:val="part_08be429d671b41a1a9d69d3d33b00e2d"/>
                    <w:lock w:val="sdtLocked"/>
                    <w:richText/>
                  </w:sdtPr>
                  <w:sdtContent>
                    <w:p>
                      <w:pPr>
                        <w:ind w:firstLine="709"/>
                        <w:jc w:val="both"/>
                        <w:rPr>
                          <w:szCs w:val="24"/>
                        </w:rPr>
                      </w:pPr>
                      <w:sdt>
                        <w:sdtPr>
                          <w:alias w:val="Numeris"/>
                          <w:tag w:val="nr_08be429d671b41a1a9d69d3d33b00e2d"/>
                          <w:lock w:val="sdtLocked"/>
                          <w:richText/>
                        </w:sdtPr>
                        <w:sdtContent>
                          <w:r>
                            <w:rPr>
                              <w:szCs w:val="24"/>
                            </w:rPr>
                            <w:t>11.6</w:t>
                          </w:r>
                        </w:sdtContent>
                      </w:sdt>
                      <w:r>
                        <w:rPr>
                          <w:szCs w:val="24"/>
                        </w:rPr>
                        <w:t>. asmens duomenys turi būti laikomi (saugomi) tokia forma, kad duomenų subjektų tapatybę būtų galima nustatyti ne ilgiau, negu to reikia tikslams, dėl kurių šie duomenys buvo surinkti ir tvarkomi, pasiekti;</w:t>
                      </w:r>
                    </w:p>
                  </w:sdtContent>
                </w:sdt>
                <w:sdt>
                  <w:sdtPr>
                    <w:alias w:val="11.7 pp."/>
                    <w:tag w:val="part_f2629377ce8b47e9872ac5b049f79859"/>
                    <w:lock w:val="sdtLocked"/>
                    <w:richText/>
                  </w:sdtPr>
                  <w:sdtContent>
                    <w:p>
                      <w:pPr>
                        <w:ind w:firstLine="709"/>
                        <w:jc w:val="both"/>
                        <w:rPr>
                          <w:szCs w:val="24"/>
                        </w:rPr>
                      </w:pPr>
                      <w:sdt>
                        <w:sdtPr>
                          <w:alias w:val="Numeris"/>
                          <w:tag w:val="nr_f2629377ce8b47e9872ac5b049f79859"/>
                          <w:lock w:val="sdtLocked"/>
                          <w:richText/>
                        </w:sdtPr>
                        <w:sdtContent>
                          <w:r>
                            <w:rPr>
                              <w:szCs w:val="24"/>
                            </w:rPr>
                            <w:t>11.7</w:t>
                          </w:r>
                        </w:sdtContent>
                      </w:sdt>
                      <w:r>
                        <w:rPr>
                          <w:szCs w:val="24"/>
                        </w:rPr>
                        <w:t>. asmens duomenys turi būti tvarkomi tokiu būdu, kad taikant atitinkamas technines ir organizacines priemones būtų užtikrintas tinkamas asmens duomenų saugumas, įskaitant apsaugą nuo duomenų tvarkymo be leidimo arba neteisėto duomenų tvarkymo ir nuo netyčinio praradimo, sunaikinimo ar sugadinimo;</w:t>
                      </w:r>
                    </w:p>
                  </w:sdtContent>
                </w:sdt>
                <w:sdt>
                  <w:sdtPr>
                    <w:alias w:val="11.8 pp."/>
                    <w:tag w:val="part_4b14dcc2ca5240afac222f873c6a8491"/>
                    <w:lock w:val="sdtLocked"/>
                    <w:richText/>
                  </w:sdtPr>
                  <w:sdtContent>
                    <w:p>
                      <w:pPr>
                        <w:ind w:firstLine="709"/>
                        <w:jc w:val="both"/>
                        <w:rPr>
                          <w:szCs w:val="24"/>
                        </w:rPr>
                      </w:pPr>
                      <w:sdt>
                        <w:sdtPr>
                          <w:alias w:val="Numeris"/>
                          <w:tag w:val="nr_4b14dcc2ca5240afac222f873c6a8491"/>
                          <w:lock w:val="sdtLocked"/>
                          <w:richText/>
                        </w:sdtPr>
                        <w:sdtContent>
                          <w:r>
                            <w:rPr>
                              <w:szCs w:val="24"/>
                            </w:rPr>
                            <w:t>11.8</w:t>
                          </w:r>
                        </w:sdtContent>
                      </w:sdt>
                      <w:r>
                        <w:rPr>
                          <w:szCs w:val="24"/>
                        </w:rPr>
                        <w:t>. laikytis konfidencialumo principo ir laikyti paslaptyje bet kokią su asmens duomenimis susijusią informaciją, su kuria susipažino vykdant savo funkcijas, išskyrus, jeigu tokia informacija buvo vieša. Pareiga saugoti asmens duomenų paslaptį galioja ir pradėjus eiti kitas pareigas ar pasibaigus valstybės tarnybos ar darbo santykiams tarnyboje;</w:t>
                      </w:r>
                    </w:p>
                  </w:sdtContent>
                </w:sdt>
                <w:sdt>
                  <w:sdtPr>
                    <w:alias w:val="11.9 pp."/>
                    <w:tag w:val="part_9491ce10be6e46a9b4251a8ea8f5cee7"/>
                    <w:lock w:val="sdtLocked"/>
                    <w:richText/>
                  </w:sdtPr>
                  <w:sdtContent>
                    <w:p>
                      <w:pPr>
                        <w:ind w:firstLine="709"/>
                        <w:jc w:val="both"/>
                        <w:rPr>
                          <w:szCs w:val="24"/>
                        </w:rPr>
                      </w:pPr>
                      <w:sdt>
                        <w:sdtPr>
                          <w:alias w:val="Numeris"/>
                          <w:tag w:val="nr_9491ce10be6e46a9b4251a8ea8f5cee7"/>
                          <w:lock w:val="sdtLocked"/>
                          <w:richText/>
                        </w:sdtPr>
                        <w:sdtContent>
                          <w:r>
                            <w:rPr>
                              <w:szCs w:val="24"/>
                            </w:rPr>
                            <w:t>11.9</w:t>
                          </w:r>
                        </w:sdtContent>
                      </w:sdt>
                      <w:r>
                        <w:rPr>
                          <w:szCs w:val="24"/>
                        </w:rPr>
                        <w:t>. neatskleisti, neperduoti ir nesudaryti sąlygų bet kokiomis priemonėmis susipažinti su asmens duomenimis asmeniui, kuris nėra įgaliotas tvarkyti asmens duomenų;</w:t>
                      </w:r>
                    </w:p>
                  </w:sdtContent>
                </w:sdt>
                <w:sdt>
                  <w:sdtPr>
                    <w:alias w:val="11.10 pp."/>
                    <w:tag w:val="part_5332b049372b40e29c03a3bb33ee1432"/>
                    <w:lock w:val="sdtLocked"/>
                    <w:richText/>
                  </w:sdtPr>
                  <w:sdtContent>
                    <w:p>
                      <w:pPr>
                        <w:ind w:firstLine="709"/>
                        <w:jc w:val="both"/>
                        <w:rPr>
                          <w:szCs w:val="24"/>
                        </w:rPr>
                      </w:pPr>
                      <w:sdt>
                        <w:sdtPr>
                          <w:alias w:val="Numeris"/>
                          <w:tag w:val="nr_5332b049372b40e29c03a3bb33ee1432"/>
                          <w:lock w:val="sdtLocked"/>
                          <w:richText/>
                        </w:sdtPr>
                        <w:sdtContent>
                          <w:r>
                            <w:rPr>
                              <w:szCs w:val="24"/>
                            </w:rPr>
                            <w:t>11.10</w:t>
                          </w:r>
                        </w:sdtContent>
                      </w:sdt>
                      <w:r>
                        <w:rPr>
                          <w:szCs w:val="24"/>
                        </w:rPr>
                        <w:t>. nedelsiant pranešti duomenų apsaugos pareigūnui apie bet kokią įtartiną situaciją, kuri gali kelti grėsmę tarnybos tvarkomų asmens duomenų saugumui.</w:t>
                      </w:r>
                    </w:p>
                  </w:sdtContent>
                </w:sdt>
              </w:sdtContent>
            </w:sdt>
            <w:sdt>
              <w:sdtPr>
                <w:alias w:val="12 p."/>
                <w:tag w:val="part_d6bbdd251066480bbc907ea41a00fe6a"/>
                <w:lock w:val="sdtLocked"/>
                <w:richText/>
              </w:sdtPr>
              <w:sdtContent>
                <w:p>
                  <w:pPr>
                    <w:ind w:firstLine="709"/>
                    <w:jc w:val="both"/>
                    <w:rPr>
                      <w:szCs w:val="24"/>
                    </w:rPr>
                  </w:pPr>
                  <w:sdt>
                    <w:sdtPr>
                      <w:alias w:val="Numeris"/>
                      <w:tag w:val="nr_d6bbdd251066480bbc907ea41a00fe6a"/>
                      <w:lock w:val="sdtLocked"/>
                      <w:richText/>
                    </w:sdtPr>
                    <w:sdtContent>
                      <w:r>
                        <w:rPr>
                          <w:szCs w:val="24"/>
                        </w:rPr>
                        <w:t>12</w:t>
                      </w:r>
                    </w:sdtContent>
                  </w:sdt>
                  <w:r>
                    <w:rPr>
                      <w:szCs w:val="24"/>
                    </w:rPr>
                    <w:t xml:space="preserve">. Tarnyba įgyvendina organizacines ir technines asmens duomenų saugumo priemones, skirtas užtikrinti tinkamą asmens duomenų saugumą, taip pat apsaugą nuo duomenų tvarkymo be leidimo arba neteisėto duomenų tvarkymo ir nuo netyčinio praradimo, sunaikinimo ar sugadinimo. Tarnybos informacinių technologijų saugumą užtikrina tarnybos Informatikos skyrius. </w:t>
                  </w:r>
                </w:p>
              </w:sdtContent>
            </w:sdt>
            <w:sdt>
              <w:sdtPr>
                <w:alias w:val="13 p."/>
                <w:tag w:val="part_9b33d0228cf348fda4241249d8b726bc"/>
                <w:lock w:val="sdtLocked"/>
                <w:richText/>
              </w:sdtPr>
              <w:sdtContent>
                <w:p>
                  <w:pPr>
                    <w:ind w:firstLine="709"/>
                    <w:jc w:val="both"/>
                    <w:rPr>
                      <w:szCs w:val="24"/>
                      <w:highlight w:val="yellow"/>
                    </w:rPr>
                  </w:pPr>
                  <w:sdt>
                    <w:sdtPr>
                      <w:alias w:val="Numeris"/>
                      <w:tag w:val="nr_9b33d0228cf348fda4241249d8b726bc"/>
                      <w:lock w:val="sdtLocked"/>
                      <w:richText/>
                    </w:sdtPr>
                    <w:sdtContent>
                      <w:r>
                        <w:rPr>
                          <w:szCs w:val="24"/>
                        </w:rPr>
                        <w:t>13</w:t>
                      </w:r>
                    </w:sdtContent>
                  </w:sdt>
                  <w:r>
                    <w:rPr>
                      <w:szCs w:val="24"/>
                    </w:rPr>
                    <w:t xml:space="preserve">. Asmens duomenų tvarkymą ir apsaugą pagal kompetenciją užtikrina kiekvienas tarnybos darbuotojas. </w:t>
                  </w:r>
                </w:p>
              </w:sdtContent>
            </w:sdt>
            <w:sdt>
              <w:sdtPr>
                <w:alias w:val="14 p."/>
                <w:tag w:val="part_3e6244d76fda47c4a658184e0bf1dbdb"/>
                <w:lock w:val="sdtLocked"/>
                <w:richText/>
              </w:sdtPr>
              <w:sdtContent>
                <w:p>
                  <w:pPr>
                    <w:ind w:firstLine="709"/>
                    <w:jc w:val="both"/>
                    <w:rPr>
                      <w:szCs w:val="24"/>
                    </w:rPr>
                  </w:pPr>
                  <w:sdt>
                    <w:sdtPr>
                      <w:alias w:val="Numeris"/>
                      <w:tag w:val="nr_3e6244d76fda47c4a658184e0bf1dbdb"/>
                      <w:lock w:val="sdtLocked"/>
                      <w:richText/>
                    </w:sdtPr>
                    <w:sdtContent>
                      <w:r>
                        <w:rPr>
                          <w:szCs w:val="24"/>
                        </w:rPr>
                        <w:t>14</w:t>
                      </w:r>
                    </w:sdtContent>
                  </w:sdt>
                  <w:r>
                    <w:rPr>
                      <w:szCs w:val="24"/>
                    </w:rPr>
                    <w:t>. Asmens duomenų tvarkymo funkcijas atliekantys tarnybos darbuotojai, siekdami užkirsti kelią atsitiktiniam ar neteisėtam asmens duomenų sunaikinimui, pakeitimui, atskleidimui, taip pat bet kokiam kitam neteisėtam tvarkymui, turi saugoti dokumentus ir duomenų rinkmenas tinkamai ir saugiai, vengti nereikalingų kopijų darymo. Praradus asmens duomenis, nedelsiant informuojamas tarnybos Informatikos skyrius, kuris organizuoja prarastų asmens duomenų atkūrimą.</w:t>
                  </w:r>
                </w:p>
              </w:sdtContent>
            </w:sdt>
            <w:sdt>
              <w:sdtPr>
                <w:alias w:val="15 p."/>
                <w:tag w:val="part_f845eeb14c1d45209d2a607a910bff69"/>
                <w:lock w:val="sdtLocked"/>
                <w:richText/>
              </w:sdtPr>
              <w:sdtContent>
                <w:p>
                  <w:pPr>
                    <w:ind w:firstLine="709"/>
                    <w:jc w:val="both"/>
                    <w:rPr>
                      <w:szCs w:val="24"/>
                    </w:rPr>
                  </w:pPr>
                  <w:sdt>
                    <w:sdtPr>
                      <w:alias w:val="Numeris"/>
                      <w:tag w:val="nr_f845eeb14c1d45209d2a607a910bff69"/>
                      <w:lock w:val="sdtLocked"/>
                      <w:richText/>
                    </w:sdtPr>
                    <w:sdtContent>
                      <w:r>
                        <w:rPr>
                          <w:szCs w:val="24"/>
                        </w:rPr>
                        <w:t>15</w:t>
                      </w:r>
                    </w:sdtContent>
                  </w:sdt>
                  <w:r>
                    <w:rPr>
                      <w:szCs w:val="24"/>
                    </w:rPr>
                    <w:t>. Pasikeitus duomenų subjektų asmens duomenims ar duomenų subjektams ir apie tai raštu informavus tarnybą, toks duomenų subjekto raštas įdedamas į bylą, o automatinėse duomenų rinkmenose ir duomenų bazėse duomenys atnaujinami.</w:t>
                  </w:r>
                </w:p>
              </w:sdtContent>
            </w:sdt>
            <w:sdt>
              <w:sdtPr>
                <w:alias w:val="16 p."/>
                <w:tag w:val="part_037b86764d244105b770952b195528f3"/>
                <w:lock w:val="sdtLocked"/>
                <w:richText/>
              </w:sdtPr>
              <w:sdtContent>
                <w:p>
                  <w:pPr>
                    <w:ind w:firstLine="709"/>
                    <w:jc w:val="both"/>
                    <w:rPr>
                      <w:szCs w:val="24"/>
                    </w:rPr>
                  </w:pPr>
                  <w:sdt>
                    <w:sdtPr>
                      <w:alias w:val="Numeris"/>
                      <w:tag w:val="nr_037b86764d244105b770952b195528f3"/>
                      <w:lock w:val="sdtLocked"/>
                      <w:richText/>
                    </w:sdtPr>
                    <w:sdtContent>
                      <w:r>
                        <w:rPr>
                          <w:szCs w:val="24"/>
                        </w:rPr>
                        <w:t>16</w:t>
                      </w:r>
                    </w:sdtContent>
                  </w:sdt>
                  <w:r>
                    <w:rPr>
                      <w:szCs w:val="24"/>
                    </w:rPr>
                    <w:t>. Keičiantis asmens duomenis tvarkantiems tarnybos darbuotojams ar jų įgaliojimams, jų tvarkomi asmens duomenys (dokumentai, kuriuose yra asmens duomenys, ar jų kopijos) perduodami naujai priimtiems ar asmens duomenis tvarkyti paskirtiems tarnybos darbuotojams perdavimo–priėmimo aktu.</w:t>
                  </w:r>
                </w:p>
              </w:sdtContent>
            </w:sdt>
            <w:sdt>
              <w:sdtPr>
                <w:alias w:val="17 p."/>
                <w:tag w:val="part_0f5f3375bed7401e8d97053cf409de17"/>
                <w:lock w:val="sdtLocked"/>
                <w:richText/>
              </w:sdtPr>
              <w:sdtContent>
                <w:p>
                  <w:pPr>
                    <w:ind w:firstLine="709"/>
                    <w:jc w:val="both"/>
                    <w:rPr>
                      <w:szCs w:val="24"/>
                    </w:rPr>
                  </w:pPr>
                  <w:sdt>
                    <w:sdtPr>
                      <w:alias w:val="Numeris"/>
                      <w:tag w:val="nr_0f5f3375bed7401e8d97053cf409de17"/>
                      <w:lock w:val="sdtLocked"/>
                      <w:richText/>
                    </w:sdtPr>
                    <w:sdtContent>
                      <w:r>
                        <w:rPr>
                          <w:szCs w:val="24"/>
                        </w:rPr>
                        <w:t>17</w:t>
                      </w:r>
                    </w:sdtContent>
                  </w:sdt>
                  <w:r>
                    <w:rPr>
                      <w:szCs w:val="24"/>
                    </w:rPr>
                    <w:t>. Asmens duomenys (dokumentai, kuriuose yra asmens duomenys, ar jų kopijos) saugomi tam skirtose patalpose (rakinamose spintose, seifuose ar pan.), vietinio tinklo srityse, kompiuterių standžiuosiuose diskuose. Nešiojamuose kompiuteriuose asmens duomenys gali būti tvarkomi tik esant tarnybiniam būtinumui. Asmens duomenys (dokumentai, kuriuose yra asmens duomenys, ar jų kopijos) neturi būti laikomi visiems prieinamoje, matomoje vietoje, kur neturintys teisės asmenys nekliudomai galėtų su jais susipažinti.</w:t>
                  </w:r>
                </w:p>
              </w:sdtContent>
            </w:sdt>
            <w:sdt>
              <w:sdtPr>
                <w:alias w:val="18 p."/>
                <w:tag w:val="part_7852bcfc107446e6ab71907a3481ecd3"/>
                <w:lock w:val="sdtLocked"/>
                <w:richText/>
              </w:sdtPr>
              <w:sdtContent>
                <w:p>
                  <w:pPr>
                    <w:ind w:firstLine="709"/>
                    <w:jc w:val="both"/>
                    <w:rPr>
                      <w:szCs w:val="24"/>
                    </w:rPr>
                  </w:pPr>
                  <w:sdt>
                    <w:sdtPr>
                      <w:alias w:val="Numeris"/>
                      <w:tag w:val="nr_7852bcfc107446e6ab71907a3481ecd3"/>
                      <w:lock w:val="sdtLocked"/>
                      <w:richText/>
                    </w:sdtPr>
                    <w:sdtContent>
                      <w:r>
                        <w:rPr>
                          <w:szCs w:val="24"/>
                        </w:rPr>
                        <w:t>18</w:t>
                      </w:r>
                    </w:sdtContent>
                  </w:sdt>
                  <w:r>
                    <w:rPr>
                      <w:szCs w:val="24"/>
                    </w:rPr>
                    <w:t>. Siektina, kad asmens duomenys (dokumentai, kuriuose yra asmens duomenys, ar jų kopijos) elektroniniame pašte būtų ištrinami po jų panaudojimo ir (ar) perkėlimo į saugojimo vietas.</w:t>
                  </w:r>
                </w:p>
              </w:sdtContent>
            </w:sdt>
            <w:sdt>
              <w:sdtPr>
                <w:alias w:val="19 p."/>
                <w:tag w:val="part_a66c1f0c5a574afc9abce6b8f8c2870e"/>
                <w:lock w:val="sdtLocked"/>
                <w:richText/>
              </w:sdtPr>
              <w:sdtContent>
                <w:p>
                  <w:pPr>
                    <w:ind w:firstLine="709"/>
                    <w:jc w:val="both"/>
                    <w:rPr>
                      <w:szCs w:val="24"/>
                    </w:rPr>
                  </w:pPr>
                  <w:sdt>
                    <w:sdtPr>
                      <w:alias w:val="Numeris"/>
                      <w:tag w:val="nr_a66c1f0c5a574afc9abce6b8f8c2870e"/>
                      <w:lock w:val="sdtLocked"/>
                      <w:richText/>
                    </w:sdtPr>
                    <w:sdtContent>
                      <w:r>
                        <w:rPr>
                          <w:szCs w:val="24"/>
                        </w:rPr>
                        <w:t>19</w:t>
                      </w:r>
                    </w:sdtContent>
                  </w:sdt>
                  <w:r>
                    <w:rPr>
                      <w:szCs w:val="24"/>
                    </w:rPr>
                    <w:t>. Vietinio tinklo sritys, kompiuteriai, kuriuose saugomi asmens duomenys, privalo būti apsaugoti prieigos prie asmens duomenų slaptažodžiais arba turi būti apribotos prieigos teisės prie jų. Prieigos prie asmens duomenų slaptažodžiai suteikiami, keičiami ir saugomi užtikrinant jų konfidencialumą, jie privalo būti unikalūs, sudaryti iš ne mažiau kaip 8 simbolių, nenaudojant asmeninio pobūdžio informacijos. Prieigos prie asmens duomenų slaptažodžiai privalo būti keičiami periodiškai, ne rečiau kaip kartą per 2 mėnesius, o susidarius tam tikroms aplinkybėms (pasikeitus darbuotojui, iškilus įsilaužimo grėsmei, kilus įtarimui, kad slaptažodis tapo žinomas tretiesiems asmenims, ir pan.), ir pirmojo prisijungimo metu – keičiami privalomai.</w:t>
                  </w:r>
                  <w:r>
                    <w:rPr>
                      <w:szCs w:val="24"/>
                      <w:lang w:eastAsia="lt-LT"/>
                    </w:rPr>
                    <w:t xml:space="preserve"> Tarnybos darbuotojas, dirbantis konkrečiu kompiuteriu ir (ar) turintis prieigos teisę prie asmens duomenų, turi naudotis prieigos prie asmens duomenų slaptažodžiais asmeniškai ir neatskleisti jų trečiosioms šalims.</w:t>
                  </w:r>
                </w:p>
              </w:sdtContent>
            </w:sdt>
            <w:sdt>
              <w:sdtPr>
                <w:alias w:val="20 p."/>
                <w:tag w:val="part_3cebf76950894ba383418cc78df8c31d"/>
                <w:lock w:val="sdtLocked"/>
                <w:richText/>
              </w:sdtPr>
              <w:sdtContent>
                <w:p>
                  <w:pPr>
                    <w:ind w:firstLine="709"/>
                    <w:jc w:val="both"/>
                    <w:rPr>
                      <w:szCs w:val="24"/>
                    </w:rPr>
                  </w:pPr>
                  <w:sdt>
                    <w:sdtPr>
                      <w:alias w:val="Numeris"/>
                      <w:tag w:val="nr_3cebf76950894ba383418cc78df8c31d"/>
                      <w:lock w:val="sdtLocked"/>
                      <w:richText/>
                    </w:sdtPr>
                    <w:sdtContent>
                      <w:r>
                        <w:rPr>
                          <w:szCs w:val="24"/>
                        </w:rPr>
                        <w:t>20</w:t>
                      </w:r>
                    </w:sdtContent>
                  </w:sdt>
                  <w:r>
                    <w:rPr>
                      <w:szCs w:val="24"/>
                    </w:rPr>
                    <w:t xml:space="preserve">. Tarnybos interneto svetainėje turi būti maksimaliai apribotos galimybės viešai veikiančioms interneto paieškos sistemoms bei paieškos valdiklių robotams kopijuoti tarnybos svetainėje esančią informaciją ir maksimaliai apribota galimybė šioms sistemoms ir robotams surasti ankščiau skelbtos, bet iš tarnybos interneto svetainės jau pašalintos, informacijos kopijų. Kompiuterinė įranga turi būti apsaugota nuo kenksmingos programinės įrangos (antivirusinių programų įdiegimas, atnaujinimas ir pan.). </w:t>
                  </w:r>
                </w:p>
              </w:sdtContent>
            </w:sdt>
            <w:sdt>
              <w:sdtPr>
                <w:alias w:val="21 p."/>
                <w:tag w:val="part_ae090788dd8b48aca0ce214c7549ec4d"/>
                <w:lock w:val="sdtLocked"/>
                <w:richText/>
              </w:sdtPr>
              <w:sdtContent>
                <w:p>
                  <w:pPr>
                    <w:ind w:firstLine="709"/>
                    <w:jc w:val="both"/>
                    <w:rPr>
                      <w:szCs w:val="24"/>
                    </w:rPr>
                  </w:pPr>
                  <w:sdt>
                    <w:sdtPr>
                      <w:alias w:val="Numeris"/>
                      <w:tag w:val="nr_ae090788dd8b48aca0ce214c7549ec4d"/>
                      <w:lock w:val="sdtLocked"/>
                      <w:richText/>
                    </w:sdtPr>
                    <w:sdtContent>
                      <w:r>
                        <w:rPr>
                          <w:szCs w:val="24"/>
                        </w:rPr>
                        <w:t>21</w:t>
                      </w:r>
                    </w:sdtContent>
                  </w:sdt>
                  <w:r>
                    <w:rPr>
                      <w:szCs w:val="24"/>
                    </w:rPr>
                    <w:t>. Asmens duomenų tvarkymo keliamos rizikos vertinimo atlikimo tvarka ir saugumo pažeidimų valdymas, reagavimo į šiuos pažeidimus veiksmai, duomenų atsarginių kopijų darymo, saugojimo ir duomenų atkūrimo iš atsarginių duomenų kopijų tvarka nustatoma tarnybos ar kito informacinių sistemų valdytojo tvirtinamuose informacinės sistemos saugos nuostatuose bei kituose saugos politiką įgyvendinančiuose teisės aktuose.</w:t>
                  </w:r>
                </w:p>
              </w:sdtContent>
            </w:sdt>
            <w:sdt>
              <w:sdtPr>
                <w:alias w:val="22 p."/>
                <w:tag w:val="part_9231b290cf8f43c5b794960ac504c7f9"/>
                <w:lock w:val="sdtLocked"/>
                <w:richText/>
              </w:sdtPr>
              <w:sdtContent>
                <w:p>
                  <w:pPr>
                    <w:ind w:firstLine="709"/>
                    <w:jc w:val="both"/>
                    <w:rPr>
                      <w:szCs w:val="24"/>
                    </w:rPr>
                  </w:pPr>
                  <w:sdt>
                    <w:sdtPr>
                      <w:alias w:val="Numeris"/>
                      <w:tag w:val="nr_9231b290cf8f43c5b794960ac504c7f9"/>
                      <w:lock w:val="sdtLocked"/>
                      <w:richText/>
                    </w:sdtPr>
                    <w:sdtContent>
                      <w:r>
                        <w:rPr>
                          <w:szCs w:val="24"/>
                        </w:rPr>
                        <w:t>22</w:t>
                      </w:r>
                    </w:sdtContent>
                  </w:sdt>
                  <w:r>
                    <w:rPr>
                      <w:szCs w:val="24"/>
                    </w:rPr>
                    <w:t>. Asmens duomenų tvarkymo keliamos rizikos vertinimas atliekamas nustatant grėsmių tikimybes ir riziką, atsižvelgiant į duomenų vientisumą, prieinamumą ir konfidencialumą pagal kiekvieną asmens duomenų tvarkymo tikslą bei vadovaujantis BDAR.</w:t>
                  </w:r>
                </w:p>
                <w:p>
                  <w:pPr>
                    <w:ind w:firstLine="709"/>
                    <w:jc w:val="both"/>
                    <w:rPr>
                      <w:szCs w:val="24"/>
                    </w:rPr>
                  </w:pPr>
                </w:p>
              </w:sdtContent>
            </w:sdt>
          </w:sdtContent>
        </w:sdt>
        <w:sdt>
          <w:sdtPr>
            <w:alias w:val="skyrius"/>
            <w:tag w:val="part_5f43e7ee2b2c43ea83f2c2dd7eab8787"/>
            <w:lock w:val="sdtLocked"/>
            <w:richText/>
          </w:sdtPr>
          <w:sdtContent>
            <w:p>
              <w:pPr>
                <w:jc w:val="center"/>
                <w:rPr>
                  <w:szCs w:val="24"/>
                </w:rPr>
              </w:pPr>
              <w:sdt>
                <w:sdtPr>
                  <w:alias w:val="Numeris"/>
                  <w:tag w:val="nr_5f43e7ee2b2c43ea83f2c2dd7eab8787"/>
                  <w:lock w:val="sdtLocked"/>
                  <w:richText/>
                </w:sdtPr>
                <w:sdtContent>
                  <w:r>
                    <w:rPr>
                      <w:b/>
                      <w:bCs/>
                      <w:szCs w:val="24"/>
                      <w:lang w:eastAsia="ja-JP"/>
                    </w:rPr>
                    <w:t>I</w:t>
                  </w:r>
                  <w:r>
                    <w:rPr>
                      <w:b/>
                      <w:bCs/>
                      <w:szCs w:val="24"/>
                    </w:rPr>
                    <w:t>V</w:t>
                  </w:r>
                </w:sdtContent>
              </w:sdt>
              <w:r>
                <w:rPr>
                  <w:b/>
                  <w:bCs/>
                  <w:szCs w:val="24"/>
                </w:rPr>
                <w:t xml:space="preserve"> SKYRIUS</w:t>
              </w:r>
            </w:p>
            <w:p>
              <w:pPr>
                <w:jc w:val="center"/>
                <w:rPr>
                  <w:b/>
                  <w:bCs/>
                  <w:szCs w:val="24"/>
                  <w:lang w:eastAsia="ja-JP"/>
                </w:rPr>
              </w:pPr>
              <w:sdt>
                <w:sdtPr>
                  <w:alias w:val="Pavadinimas"/>
                  <w:tag w:val="title_5f43e7ee2b2c43ea83f2c2dd7eab8787"/>
                  <w:lock w:val="sdtLocked"/>
                  <w:richText/>
                </w:sdtPr>
                <w:sdtContent>
                  <w:r>
                    <w:rPr>
                      <w:b/>
                      <w:bCs/>
                      <w:szCs w:val="24"/>
                    </w:rPr>
                    <w:t>DUOMENŲ SUBJEKT</w:t>
                  </w:r>
                  <w:r>
                    <w:rPr>
                      <w:b/>
                      <w:bCs/>
                      <w:szCs w:val="24"/>
                      <w:lang w:eastAsia="ja-JP"/>
                    </w:rPr>
                    <w:t>Ų</w:t>
                  </w:r>
                  <w:r>
                    <w:rPr>
                      <w:b/>
                      <w:bCs/>
                      <w:szCs w:val="24"/>
                    </w:rPr>
                    <w:t xml:space="preserve"> TEIS</w:t>
                  </w:r>
                  <w:r>
                    <w:rPr>
                      <w:b/>
                      <w:bCs/>
                      <w:szCs w:val="24"/>
                      <w:lang w:eastAsia="ja-JP"/>
                    </w:rPr>
                    <w:t>ĖS IR JŲ ĮGYVENDINIMO TVARKA</w:t>
                  </w:r>
                </w:sdtContent>
              </w:sdt>
            </w:p>
            <w:p>
              <w:pPr>
                <w:jc w:val="center"/>
                <w:rPr>
                  <w:b/>
                  <w:bCs/>
                  <w:szCs w:val="24"/>
                  <w:lang w:eastAsia="ja-JP"/>
                </w:rPr>
              </w:pPr>
            </w:p>
            <w:sdt>
              <w:sdtPr>
                <w:alias w:val="23 p."/>
                <w:tag w:val="part_27c0e29297b64b77ba76c21e57214b2a"/>
                <w:lock w:val="sdtLocked"/>
                <w:richText/>
              </w:sdtPr>
              <w:sdtContent>
                <w:p>
                  <w:pPr>
                    <w:ind w:firstLine="709"/>
                    <w:jc w:val="both"/>
                    <w:rPr>
                      <w:szCs w:val="24"/>
                    </w:rPr>
                  </w:pPr>
                  <w:sdt>
                    <w:sdtPr>
                      <w:alias w:val="Numeris"/>
                      <w:tag w:val="nr_27c0e29297b64b77ba76c21e57214b2a"/>
                      <w:lock w:val="sdtLocked"/>
                      <w:richText/>
                    </w:sdtPr>
                    <w:sdtContent>
                      <w:r>
                        <w:rPr>
                          <w:szCs w:val="24"/>
                        </w:rPr>
                        <w:t>23</w:t>
                      </w:r>
                    </w:sdtContent>
                  </w:sdt>
                  <w:r>
                    <w:rPr>
                      <w:szCs w:val="24"/>
                    </w:rPr>
                    <w:t>. Pagal BDAR III skyrių (Duomenų subjekto teisės) duomenų subjektas turi šias teises:</w:t>
                  </w:r>
                </w:p>
                <w:sdt>
                  <w:sdtPr>
                    <w:alias w:val="23.1 pp."/>
                    <w:tag w:val="part_14319a843ca84b4d89a275de2eecefba"/>
                    <w:lock w:val="sdtLocked"/>
                    <w:richText/>
                  </w:sdtPr>
                  <w:sdtContent>
                    <w:p>
                      <w:pPr>
                        <w:ind w:firstLine="709"/>
                        <w:jc w:val="both"/>
                        <w:rPr>
                          <w:szCs w:val="24"/>
                        </w:rPr>
                      </w:pPr>
                      <w:sdt>
                        <w:sdtPr>
                          <w:alias w:val="Numeris"/>
                          <w:tag w:val="nr_14319a843ca84b4d89a275de2eecefba"/>
                          <w:lock w:val="sdtLocked"/>
                          <w:richText/>
                        </w:sdtPr>
                        <w:sdtContent>
                          <w:r>
                            <w:rPr>
                              <w:szCs w:val="24"/>
                            </w:rPr>
                            <w:t>23.1</w:t>
                          </w:r>
                        </w:sdtContent>
                      </w:sdt>
                      <w:r>
                        <w:rPr>
                          <w:szCs w:val="24"/>
                        </w:rPr>
                        <w:t>.</w:t>
                      </w:r>
                      <w:r>
                        <w:rPr>
                          <w:szCs w:val="24"/>
                          <w:lang w:eastAsia="ja-JP"/>
                        </w:rPr>
                        <w:t xml:space="preserve"> </w:t>
                      </w:r>
                      <w:r>
                        <w:rPr>
                          <w:szCs w:val="24"/>
                        </w:rPr>
                        <w:t>žinoti (būti informuotam) apie duomenų tvarkymą tarnyboje;</w:t>
                      </w:r>
                    </w:p>
                  </w:sdtContent>
                </w:sdt>
                <w:sdt>
                  <w:sdtPr>
                    <w:alias w:val="23.2 pp."/>
                    <w:tag w:val="part_580a62ceb90348789c502df093b396d1"/>
                    <w:lock w:val="sdtLocked"/>
                    <w:richText/>
                  </w:sdtPr>
                  <w:sdtContent>
                    <w:p>
                      <w:pPr>
                        <w:ind w:firstLine="709"/>
                        <w:jc w:val="both"/>
                        <w:rPr>
                          <w:szCs w:val="24"/>
                        </w:rPr>
                      </w:pPr>
                      <w:sdt>
                        <w:sdtPr>
                          <w:alias w:val="Numeris"/>
                          <w:tag w:val="nr_580a62ceb90348789c502df093b396d1"/>
                          <w:lock w:val="sdtLocked"/>
                          <w:richText/>
                        </w:sdtPr>
                        <w:sdtContent>
                          <w:r>
                            <w:rPr>
                              <w:szCs w:val="24"/>
                            </w:rPr>
                            <w:t>23.2</w:t>
                          </w:r>
                        </w:sdtContent>
                      </w:sdt>
                      <w:r>
                        <w:rPr>
                          <w:szCs w:val="24"/>
                        </w:rPr>
                        <w:t>. susipažinti su tarnyboje tvarkomais savo asmens duomenimis;</w:t>
                      </w:r>
                    </w:p>
                  </w:sdtContent>
                </w:sdt>
                <w:sdt>
                  <w:sdtPr>
                    <w:alias w:val="23.3 pp."/>
                    <w:tag w:val="part_02d760b3d81244f695ff67120ff812c6"/>
                    <w:lock w:val="sdtLocked"/>
                    <w:richText/>
                  </w:sdtPr>
                  <w:sdtContent>
                    <w:p>
                      <w:pPr>
                        <w:ind w:firstLine="709"/>
                        <w:jc w:val="both"/>
                        <w:rPr>
                          <w:szCs w:val="24"/>
                        </w:rPr>
                      </w:pPr>
                      <w:sdt>
                        <w:sdtPr>
                          <w:alias w:val="Numeris"/>
                          <w:tag w:val="nr_02d760b3d81244f695ff67120ff812c6"/>
                          <w:lock w:val="sdtLocked"/>
                          <w:richText/>
                        </w:sdtPr>
                        <w:sdtContent>
                          <w:r>
                            <w:rPr>
                              <w:szCs w:val="24"/>
                            </w:rPr>
                            <w:t>23.3</w:t>
                          </w:r>
                        </w:sdtContent>
                      </w:sdt>
                      <w:r>
                        <w:rPr>
                          <w:szCs w:val="24"/>
                        </w:rPr>
                        <w:t>. reikalauti ištaisyti asmens duomenis;</w:t>
                      </w:r>
                    </w:p>
                  </w:sdtContent>
                </w:sdt>
                <w:sdt>
                  <w:sdtPr>
                    <w:alias w:val="23.4 pp."/>
                    <w:tag w:val="part_af75103b067a4814bd6f3f90ddd3ad7e"/>
                    <w:lock w:val="sdtLocked"/>
                    <w:richText/>
                  </w:sdtPr>
                  <w:sdtContent>
                    <w:p>
                      <w:pPr>
                        <w:ind w:firstLine="709"/>
                        <w:jc w:val="both"/>
                        <w:rPr>
                          <w:szCs w:val="24"/>
                        </w:rPr>
                      </w:pPr>
                      <w:sdt>
                        <w:sdtPr>
                          <w:alias w:val="Numeris"/>
                          <w:tag w:val="nr_af75103b067a4814bd6f3f90ddd3ad7e"/>
                          <w:lock w:val="sdtLocked"/>
                          <w:richText/>
                        </w:sdtPr>
                        <w:sdtContent>
                          <w:r>
                            <w:rPr>
                              <w:szCs w:val="24"/>
                            </w:rPr>
                            <w:t>23.4</w:t>
                          </w:r>
                        </w:sdtContent>
                      </w:sdt>
                      <w:r>
                        <w:rPr>
                          <w:szCs w:val="24"/>
                        </w:rPr>
                        <w:t>. reikalauti ištrinti asmens duomenis („teisė būti pamirštam“);</w:t>
                      </w:r>
                    </w:p>
                  </w:sdtContent>
                </w:sdt>
                <w:sdt>
                  <w:sdtPr>
                    <w:alias w:val="23.5 pp."/>
                    <w:tag w:val="part_302f435f09a743d1be1051cfbf1dff0a"/>
                    <w:lock w:val="sdtLocked"/>
                    <w:richText/>
                  </w:sdtPr>
                  <w:sdtContent>
                    <w:p>
                      <w:pPr>
                        <w:ind w:firstLine="709"/>
                        <w:jc w:val="both"/>
                        <w:rPr>
                          <w:szCs w:val="24"/>
                        </w:rPr>
                      </w:pPr>
                      <w:sdt>
                        <w:sdtPr>
                          <w:alias w:val="Numeris"/>
                          <w:tag w:val="nr_302f435f09a743d1be1051cfbf1dff0a"/>
                          <w:lock w:val="sdtLocked"/>
                          <w:richText/>
                        </w:sdtPr>
                        <w:sdtContent>
                          <w:r>
                            <w:rPr>
                              <w:szCs w:val="24"/>
                            </w:rPr>
                            <w:t>23.5</w:t>
                          </w:r>
                        </w:sdtContent>
                      </w:sdt>
                      <w:r>
                        <w:rPr>
                          <w:szCs w:val="24"/>
                        </w:rPr>
                        <w:t>. apriboti asmens duomenų tvarkymą;</w:t>
                      </w:r>
                    </w:p>
                  </w:sdtContent>
                </w:sdt>
                <w:sdt>
                  <w:sdtPr>
                    <w:alias w:val="23.6 pp."/>
                    <w:tag w:val="part_0b07def435104eaab09d6a34700ad72c"/>
                    <w:lock w:val="sdtLocked"/>
                    <w:richText/>
                  </w:sdtPr>
                  <w:sdtContent>
                    <w:p>
                      <w:pPr>
                        <w:ind w:firstLine="709"/>
                        <w:jc w:val="both"/>
                        <w:rPr>
                          <w:szCs w:val="24"/>
                        </w:rPr>
                      </w:pPr>
                      <w:sdt>
                        <w:sdtPr>
                          <w:alias w:val="Numeris"/>
                          <w:tag w:val="nr_0b07def435104eaab09d6a34700ad72c"/>
                          <w:lock w:val="sdtLocked"/>
                          <w:richText/>
                        </w:sdtPr>
                        <w:sdtContent>
                          <w:r>
                            <w:rPr>
                              <w:szCs w:val="24"/>
                            </w:rPr>
                            <w:t>23.6</w:t>
                          </w:r>
                        </w:sdtContent>
                      </w:sdt>
                      <w:r>
                        <w:rPr>
                          <w:szCs w:val="24"/>
                        </w:rPr>
                        <w:t>. nesutikti su asmens duomenų tvarkymu.</w:t>
                      </w:r>
                    </w:p>
                  </w:sdtContent>
                </w:sdt>
              </w:sdtContent>
            </w:sdt>
            <w:sdt>
              <w:sdtPr>
                <w:alias w:val="24 p."/>
                <w:tag w:val="part_e729941eaf6041e6bcda51a579b302c9"/>
                <w:lock w:val="sdtLocked"/>
                <w:richText/>
              </w:sdtPr>
              <w:sdtContent>
                <w:p>
                  <w:pPr>
                    <w:ind w:firstLine="709"/>
                    <w:jc w:val="both"/>
                    <w:rPr>
                      <w:szCs w:val="24"/>
                    </w:rPr>
                  </w:pPr>
                  <w:sdt>
                    <w:sdtPr>
                      <w:alias w:val="Numeris"/>
                      <w:tag w:val="nr_e729941eaf6041e6bcda51a579b302c9"/>
                      <w:lock w:val="sdtLocked"/>
                      <w:richText/>
                    </w:sdtPr>
                    <w:sdtContent>
                      <w:r>
                        <w:rPr>
                          <w:szCs w:val="24"/>
                        </w:rPr>
                        <w:t>24</w:t>
                      </w:r>
                    </w:sdtContent>
                  </w:sdt>
                  <w:r>
                    <w:rPr>
                      <w:szCs w:val="24"/>
                    </w:rPr>
                    <w:t>. Tarnyba privalo sudaryti sąlygas duomenų subjektui įgyvendinti aprašo 23 punkte nurodytas teises aprašo nustatyta tvarka, išskyrus įstatymų nustatytus atvejus, kai reikia užtikrinti:</w:t>
                  </w:r>
                </w:p>
                <w:sdt>
                  <w:sdtPr>
                    <w:alias w:val="24.1 pp."/>
                    <w:tag w:val="part_ec0dc9a37da44e8a88cef93650dba1da"/>
                    <w:lock w:val="sdtLocked"/>
                    <w:richText/>
                  </w:sdtPr>
                  <w:sdtContent>
                    <w:p>
                      <w:pPr>
                        <w:ind w:firstLine="709"/>
                        <w:jc w:val="both"/>
                        <w:rPr>
                          <w:szCs w:val="24"/>
                        </w:rPr>
                      </w:pPr>
                      <w:sdt>
                        <w:sdtPr>
                          <w:alias w:val="Numeris"/>
                          <w:tag w:val="nr_ec0dc9a37da44e8a88cef93650dba1da"/>
                          <w:lock w:val="sdtLocked"/>
                          <w:richText/>
                        </w:sdtPr>
                        <w:sdtContent>
                          <w:r>
                            <w:rPr>
                              <w:szCs w:val="24"/>
                            </w:rPr>
                            <w:t>24.1</w:t>
                          </w:r>
                        </w:sdtContent>
                      </w:sdt>
                      <w:r>
                        <w:rPr>
                          <w:szCs w:val="24"/>
                        </w:rPr>
                        <w:t>. valstybės saugumą ar gynybą;</w:t>
                      </w:r>
                    </w:p>
                  </w:sdtContent>
                </w:sdt>
                <w:sdt>
                  <w:sdtPr>
                    <w:alias w:val="24.2 pp."/>
                    <w:tag w:val="part_3e57b7da184048e49269a4917b1101a8"/>
                    <w:lock w:val="sdtLocked"/>
                    <w:richText/>
                  </w:sdtPr>
                  <w:sdtContent>
                    <w:p>
                      <w:pPr>
                        <w:ind w:firstLine="709"/>
                        <w:jc w:val="both"/>
                        <w:rPr>
                          <w:szCs w:val="24"/>
                        </w:rPr>
                      </w:pPr>
                      <w:sdt>
                        <w:sdtPr>
                          <w:alias w:val="Numeris"/>
                          <w:tag w:val="nr_3e57b7da184048e49269a4917b1101a8"/>
                          <w:lock w:val="sdtLocked"/>
                          <w:richText/>
                        </w:sdtPr>
                        <w:sdtContent>
                          <w:r>
                            <w:rPr>
                              <w:szCs w:val="24"/>
                            </w:rPr>
                            <w:t>24.2</w:t>
                          </w:r>
                        </w:sdtContent>
                      </w:sdt>
                      <w:r>
                        <w:rPr>
                          <w:szCs w:val="24"/>
                        </w:rPr>
                        <w:t>. viešąją tvarką, nusikalstamų veikų prevenciją, tyrimą ir nustatymą ar baudžiamąjį persekiojimą;</w:t>
                      </w:r>
                    </w:p>
                  </w:sdtContent>
                </w:sdt>
                <w:sdt>
                  <w:sdtPr>
                    <w:alias w:val="24.3 pp."/>
                    <w:tag w:val="part_4b432f1f696242fea673cfc5097fef5e"/>
                    <w:lock w:val="sdtLocked"/>
                    <w:richText/>
                  </w:sdtPr>
                  <w:sdtContent>
                    <w:p>
                      <w:pPr>
                        <w:ind w:firstLine="709"/>
                        <w:jc w:val="both"/>
                        <w:rPr>
                          <w:szCs w:val="24"/>
                        </w:rPr>
                      </w:pPr>
                      <w:sdt>
                        <w:sdtPr>
                          <w:alias w:val="Numeris"/>
                          <w:tag w:val="nr_4b432f1f696242fea673cfc5097fef5e"/>
                          <w:lock w:val="sdtLocked"/>
                          <w:richText/>
                        </w:sdtPr>
                        <w:sdtContent>
                          <w:r>
                            <w:rPr>
                              <w:szCs w:val="24"/>
                            </w:rPr>
                            <w:t>24.3</w:t>
                          </w:r>
                        </w:sdtContent>
                      </w:sdt>
                      <w:r>
                        <w:rPr>
                          <w:szCs w:val="24"/>
                        </w:rPr>
                        <w:t>. svarbius valstybės ekonominius ar finansinius interesus;</w:t>
                      </w:r>
                    </w:p>
                  </w:sdtContent>
                </w:sdt>
                <w:sdt>
                  <w:sdtPr>
                    <w:alias w:val="24.4 pp."/>
                    <w:tag w:val="part_e7fa4db079ed411482576e2d24ba130a"/>
                    <w:lock w:val="sdtLocked"/>
                    <w:richText/>
                  </w:sdtPr>
                  <w:sdtContent>
                    <w:p>
                      <w:pPr>
                        <w:ind w:firstLine="709"/>
                        <w:jc w:val="both"/>
                        <w:rPr>
                          <w:szCs w:val="24"/>
                        </w:rPr>
                      </w:pPr>
                      <w:sdt>
                        <w:sdtPr>
                          <w:alias w:val="Numeris"/>
                          <w:tag w:val="nr_e7fa4db079ed411482576e2d24ba130a"/>
                          <w:lock w:val="sdtLocked"/>
                          <w:richText/>
                        </w:sdtPr>
                        <w:sdtContent>
                          <w:r>
                            <w:rPr>
                              <w:szCs w:val="24"/>
                            </w:rPr>
                            <w:t>24.4</w:t>
                          </w:r>
                        </w:sdtContent>
                      </w:sdt>
                      <w:r>
                        <w:rPr>
                          <w:szCs w:val="24"/>
                        </w:rPr>
                        <w:t>. tarnybinės ar profesinės etikos pažeidimų prevenciją, tyrimą ir nustatymą;</w:t>
                      </w:r>
                    </w:p>
                  </w:sdtContent>
                </w:sdt>
                <w:sdt>
                  <w:sdtPr>
                    <w:alias w:val="24.5 pp."/>
                    <w:tag w:val="part_c580a51946a74aa48d2bab930d891afc"/>
                    <w:lock w:val="sdtLocked"/>
                    <w:richText/>
                  </w:sdtPr>
                  <w:sdtContent>
                    <w:p>
                      <w:pPr>
                        <w:ind w:firstLine="709"/>
                        <w:jc w:val="both"/>
                        <w:rPr>
                          <w:szCs w:val="24"/>
                        </w:rPr>
                      </w:pPr>
                      <w:sdt>
                        <w:sdtPr>
                          <w:alias w:val="Numeris"/>
                          <w:tag w:val="nr_c580a51946a74aa48d2bab930d891afc"/>
                          <w:lock w:val="sdtLocked"/>
                          <w:richText/>
                        </w:sdtPr>
                        <w:sdtContent>
                          <w:r>
                            <w:rPr>
                              <w:szCs w:val="24"/>
                            </w:rPr>
                            <w:t>24.5</w:t>
                          </w:r>
                        </w:sdtContent>
                      </w:sdt>
                      <w:r>
                        <w:rPr>
                          <w:szCs w:val="24"/>
                        </w:rPr>
                        <w:t>. duomenų subjekto ar kitų asmenų teisių ir laisvių apsaugą.</w:t>
                      </w:r>
                    </w:p>
                  </w:sdtContent>
                </w:sdt>
              </w:sdtContent>
            </w:sdt>
            <w:sdt>
              <w:sdtPr>
                <w:alias w:val="25 p."/>
                <w:tag w:val="part_4c99829542f04ebaa017e6b13e4de70f"/>
                <w:lock w:val="sdtLocked"/>
                <w:richText/>
              </w:sdtPr>
              <w:sdtContent>
                <w:p>
                  <w:pPr>
                    <w:ind w:firstLine="709"/>
                    <w:jc w:val="both"/>
                    <w:rPr>
                      <w:szCs w:val="24"/>
                    </w:rPr>
                  </w:pPr>
                  <w:sdt>
                    <w:sdtPr>
                      <w:alias w:val="Numeris"/>
                      <w:tag w:val="nr_4c99829542f04ebaa017e6b13e4de70f"/>
                      <w:lock w:val="sdtLocked"/>
                      <w:richText/>
                    </w:sdtPr>
                    <w:sdtContent>
                      <w:r>
                        <w:rPr>
                          <w:szCs w:val="24"/>
                        </w:rPr>
                        <w:t>25</w:t>
                      </w:r>
                    </w:sdtContent>
                  </w:sdt>
                  <w:r>
                    <w:rPr>
                      <w:szCs w:val="24"/>
                    </w:rPr>
                    <w:t xml:space="preserve">. Duomenų subjekto teisės, numatytos aprašo 23 punkte, tarnyboje įgyvendinamos tik nesant išimtims, numatytoms BDAR 17–22 straipsniuose, ir Asmens duomenų, tvarkomų nusikalstamų veikų prevencijos, tyrimo, atskleidimo ar baudžiamojo persekiojimo už jas, bausmių vykdymo arba nacionalinio saugumo ar gynybos tikslais, numatytais teisinės apsaugos įstatymo III skyriuje. </w:t>
                  </w:r>
                </w:p>
              </w:sdtContent>
            </w:sdt>
            <w:sdt>
              <w:sdtPr>
                <w:alias w:val="26 p."/>
                <w:tag w:val="part_35dab80c3c50463c87c8ee88c5314085"/>
                <w:lock w:val="sdtLocked"/>
                <w:richText/>
              </w:sdtPr>
              <w:sdtContent>
                <w:p>
                  <w:pPr>
                    <w:ind w:firstLine="709"/>
                    <w:jc w:val="both"/>
                    <w:rPr>
                      <w:szCs w:val="24"/>
                    </w:rPr>
                  </w:pPr>
                  <w:sdt>
                    <w:sdtPr>
                      <w:alias w:val="Numeris"/>
                      <w:tag w:val="nr_35dab80c3c50463c87c8ee88c5314085"/>
                      <w:lock w:val="sdtLocked"/>
                      <w:richText/>
                    </w:sdtPr>
                    <w:sdtContent>
                      <w:r>
                        <w:rPr>
                          <w:szCs w:val="24"/>
                        </w:rPr>
                        <w:t>26</w:t>
                      </w:r>
                    </w:sdtContent>
                  </w:sdt>
                  <w:r>
                    <w:rPr>
                      <w:szCs w:val="24"/>
                    </w:rPr>
                    <w:t>. Tarnybos darbuotojas, kuris renka ir tvarko konkretaus duomenų subjekto asmens duomenis, įgyvendindamas duomenų subjekto teises, užtikrina, kad nebūtų pažeista kitų asmenų teisė į privataus gyvenimo neliečiamumą.</w:t>
                  </w:r>
                </w:p>
                <w:p>
                  <w:pPr>
                    <w:ind w:firstLine="709"/>
                    <w:jc w:val="both"/>
                    <w:rPr>
                      <w:szCs w:val="24"/>
                    </w:rPr>
                  </w:pPr>
                </w:p>
              </w:sdtContent>
            </w:sdt>
            <w:sdt>
              <w:sdtPr>
                <w:alias w:val="skirsnis"/>
                <w:tag w:val="part_6dd19eb7dc5d4874a16e0956646a7ec1"/>
                <w:lock w:val="sdtLocked"/>
                <w:richText/>
              </w:sdtPr>
              <w:sdtContent>
                <w:p>
                  <w:pPr>
                    <w:tabs>
                      <w:tab w:val="left" w:pos="960"/>
                      <w:tab w:val="left" w:pos="993"/>
                    </w:tabs>
                    <w:jc w:val="center"/>
                    <w:rPr>
                      <w:b/>
                      <w:szCs w:val="24"/>
                    </w:rPr>
                  </w:pPr>
                  <w:sdt>
                    <w:sdtPr>
                      <w:alias w:val="Numeris"/>
                      <w:tag w:val="nr_6dd19eb7dc5d4874a16e0956646a7ec1"/>
                      <w:lock w:val="sdtLocked"/>
                      <w:richText/>
                    </w:sdtPr>
                    <w:sdtContent>
                      <w:r>
                        <w:rPr>
                          <w:b/>
                          <w:szCs w:val="24"/>
                        </w:rPr>
                        <w:t>PIRMASIS</w:t>
                      </w:r>
                    </w:sdtContent>
                  </w:sdt>
                  <w:r>
                    <w:rPr>
                      <w:b/>
                      <w:szCs w:val="24"/>
                    </w:rPr>
                    <w:t xml:space="preserve"> SKIRSNIS</w:t>
                  </w:r>
                </w:p>
                <w:p>
                  <w:pPr>
                    <w:jc w:val="center"/>
                    <w:rPr>
                      <w:szCs w:val="24"/>
                    </w:rPr>
                  </w:pPr>
                  <w:sdt>
                    <w:sdtPr>
                      <w:alias w:val="Pavadinimas"/>
                      <w:tag w:val="title_6dd19eb7dc5d4874a16e0956646a7ec1"/>
                      <w:lock w:val="sdtLocked"/>
                      <w:richText/>
                    </w:sdtPr>
                    <w:sdtContent>
                      <w:r>
                        <w:rPr>
                          <w:b/>
                          <w:szCs w:val="24"/>
                        </w:rPr>
                        <w:t>TEISĖ BŪTI INFORMUOTAM APIE ASMENS DUOMENŲ TVARKYMĄ</w:t>
                      </w:r>
                      <w:r>
                        <w:rPr>
                          <w:b/>
                          <w:bCs/>
                          <w:caps/>
                          <w:szCs w:val="24"/>
                        </w:rPr>
                        <w:t xml:space="preserve"> </w:t>
                      </w:r>
                    </w:sdtContent>
                  </w:sdt>
                </w:p>
                <w:p>
                  <w:pPr>
                    <w:tabs>
                      <w:tab w:val="left" w:pos="960"/>
                      <w:tab w:val="left" w:pos="993"/>
                    </w:tabs>
                    <w:jc w:val="center"/>
                    <w:rPr>
                      <w:b/>
                      <w:szCs w:val="24"/>
                    </w:rPr>
                  </w:pPr>
                </w:p>
                <w:sdt>
                  <w:sdtPr>
                    <w:alias w:val="27 p."/>
                    <w:tag w:val="part_8ff8a9dad42742bc8c47dfd1826b5593"/>
                    <w:lock w:val="sdtLocked"/>
                    <w:richText/>
                  </w:sdtPr>
                  <w:sdtContent>
                    <w:p>
                      <w:pPr>
                        <w:suppressAutoHyphens/>
                        <w:ind w:firstLine="720"/>
                        <w:jc w:val="both"/>
                        <w:rPr>
                          <w:szCs w:val="24"/>
                          <w:lang w:eastAsia="lt-LT"/>
                        </w:rPr>
                      </w:pPr>
                      <w:sdt>
                        <w:sdtPr>
                          <w:alias w:val="Numeris"/>
                          <w:tag w:val="nr_8ff8a9dad42742bc8c47dfd1826b5593"/>
                          <w:lock w:val="sdtLocked"/>
                          <w:richText/>
                        </w:sdtPr>
                        <w:sdtContent>
                          <w:r>
                            <w:rPr>
                              <w:szCs w:val="24"/>
                              <w:lang w:eastAsia="lt-LT"/>
                            </w:rPr>
                            <w:t>27</w:t>
                          </w:r>
                        </w:sdtContent>
                      </w:sdt>
                      <w:r>
                        <w:rPr>
                          <w:szCs w:val="24"/>
                          <w:lang w:eastAsia="lt-LT"/>
                        </w:rPr>
                        <w:t xml:space="preserve">. </w:t>
                      </w:r>
                      <w:r>
                        <w:rPr>
                          <w:szCs w:val="24"/>
                        </w:rPr>
                        <w:t xml:space="preserve">Tarnyba, įgyvendindama BDAR 13 ir 14 straipsniuose nustatytą duomenų subjekto teisę gauti informaciją apie duomenų tvarkymą, duomenų subjekto prašymu prašomą pateikti informaciją apie jo asmens duomenų tvarkymą pateikia tokia pačia forma, kokia buvo gautas prašymas. </w:t>
                      </w:r>
                    </w:p>
                  </w:sdtContent>
                </w:sdt>
                <w:sdt>
                  <w:sdtPr>
                    <w:alias w:val="28 p."/>
                    <w:tag w:val="part_c2d2b318e4f54c13a493ac382618d9da"/>
                    <w:lock w:val="sdtLocked"/>
                    <w:richText/>
                  </w:sdtPr>
                  <w:sdtContent>
                    <w:p>
                      <w:pPr>
                        <w:suppressAutoHyphens/>
                        <w:ind w:firstLine="720"/>
                        <w:jc w:val="both"/>
                        <w:rPr>
                          <w:szCs w:val="24"/>
                          <w:lang w:eastAsia="lt-LT"/>
                        </w:rPr>
                      </w:pPr>
                      <w:sdt>
                        <w:sdtPr>
                          <w:alias w:val="Numeris"/>
                          <w:tag w:val="nr_c2d2b318e4f54c13a493ac382618d9da"/>
                          <w:lock w:val="sdtLocked"/>
                          <w:richText/>
                        </w:sdtPr>
                        <w:sdtContent>
                          <w:r>
                            <w:rPr>
                              <w:szCs w:val="24"/>
                              <w:lang w:eastAsia="lt-LT"/>
                            </w:rPr>
                            <w:t>28</w:t>
                          </w:r>
                        </w:sdtContent>
                      </w:sdt>
                      <w:r>
                        <w:rPr>
                          <w:szCs w:val="24"/>
                          <w:lang w:eastAsia="lt-LT"/>
                        </w:rPr>
                        <w:t xml:space="preserve">. </w:t>
                      </w:r>
                      <w:r>
                        <w:rPr>
                          <w:szCs w:val="24"/>
                        </w:rPr>
                        <w:t>Duomenų subjektas, pateikęs asmens tapatybę patvirtinantį dokumentą arba teisės aktų nustatyta tvarka ar elektroninių ryšių priemonėmis (jeigu jos leidžia tinkamai identifikuoti asmenį) patvirtinęs savo asmens tapatybę, turi teisę neatlygintinai susipažinti su tarnyboje tvarkomais jo duomenimis ir gauti informaciją, iš kokių šaltinių ir kokie jo asmens duomenys surinkti, kokiu tikslu jie tvarkomi, kokiems duomenų gavėjams yra ir per vienerius metus buvo teikiami.</w:t>
                      </w:r>
                    </w:p>
                  </w:sdtContent>
                </w:sdt>
                <w:sdt>
                  <w:sdtPr>
                    <w:alias w:val="29 p."/>
                    <w:tag w:val="part_8cd164dccac84843ab0d2618285fa765"/>
                    <w:lock w:val="sdtLocked"/>
                    <w:richText/>
                  </w:sdtPr>
                  <w:sdtContent>
                    <w:p>
                      <w:pPr>
                        <w:suppressAutoHyphens/>
                        <w:ind w:firstLine="720"/>
                        <w:jc w:val="both"/>
                        <w:rPr>
                          <w:szCs w:val="24"/>
                          <w:lang w:eastAsia="lt-LT"/>
                        </w:rPr>
                      </w:pPr>
                      <w:sdt>
                        <w:sdtPr>
                          <w:alias w:val="Numeris"/>
                          <w:tag w:val="nr_8cd164dccac84843ab0d2618285fa765"/>
                          <w:lock w:val="sdtLocked"/>
                          <w:richText/>
                        </w:sdtPr>
                        <w:sdtContent>
                          <w:r>
                            <w:rPr>
                              <w:szCs w:val="24"/>
                              <w:lang w:eastAsia="lt-LT"/>
                            </w:rPr>
                            <w:t>29</w:t>
                          </w:r>
                        </w:sdtContent>
                      </w:sdt>
                      <w:r>
                        <w:rPr>
                          <w:szCs w:val="24"/>
                          <w:lang w:eastAsia="lt-LT"/>
                        </w:rPr>
                        <w:t>. Informacija apie duomenų subjektų asmens duomenų tvarkymą gali būti pateikiama asmens duomenų gavimo metu.</w:t>
                      </w:r>
                    </w:p>
                  </w:sdtContent>
                </w:sdt>
                <w:sdt>
                  <w:sdtPr>
                    <w:alias w:val="30 p."/>
                    <w:tag w:val="part_9cd854a0ed324e5d9f3ab90822e202bf"/>
                    <w:lock w:val="sdtLocked"/>
                    <w:richText/>
                  </w:sdtPr>
                  <w:sdtContent>
                    <w:p>
                      <w:pPr>
                        <w:suppressAutoHyphens/>
                        <w:ind w:firstLine="720"/>
                        <w:jc w:val="both"/>
                        <w:rPr>
                          <w:szCs w:val="24"/>
                          <w:lang w:eastAsia="lt-LT"/>
                        </w:rPr>
                      </w:pPr>
                      <w:sdt>
                        <w:sdtPr>
                          <w:alias w:val="Numeris"/>
                          <w:tag w:val="nr_9cd854a0ed324e5d9f3ab90822e202bf"/>
                          <w:lock w:val="sdtLocked"/>
                          <w:richText/>
                        </w:sdtPr>
                        <w:sdtContent>
                          <w:r>
                            <w:rPr>
                              <w:szCs w:val="24"/>
                              <w:lang w:eastAsia="lt-LT"/>
                            </w:rPr>
                            <w:t>30</w:t>
                          </w:r>
                        </w:sdtContent>
                      </w:sdt>
                      <w:r>
                        <w:rPr>
                          <w:szCs w:val="24"/>
                          <w:lang w:eastAsia="lt-LT"/>
                        </w:rPr>
                        <w:t>. Tarnyba turi teisę atsisakyti įgyvendinti aprašo 27 straipsnyje numatytą duomenų subjekto teisę arba pateikti ne visą duomenų subjekto prašomą informaciją, jeigu:</w:t>
                      </w:r>
                    </w:p>
                    <w:sdt>
                      <w:sdtPr>
                        <w:alias w:val="30.1 pp."/>
                        <w:tag w:val="part_c1801804c2e549a5ae285f5cd8f3b00b"/>
                        <w:lock w:val="sdtLocked"/>
                        <w:richText/>
                      </w:sdtPr>
                      <w:sdtContent>
                        <w:p>
                          <w:pPr>
                            <w:suppressAutoHyphens/>
                            <w:ind w:firstLine="720"/>
                            <w:jc w:val="both"/>
                            <w:rPr>
                              <w:szCs w:val="24"/>
                              <w:lang w:eastAsia="lt-LT"/>
                            </w:rPr>
                          </w:pPr>
                          <w:sdt>
                            <w:sdtPr>
                              <w:alias w:val="Numeris"/>
                              <w:tag w:val="nr_c1801804c2e549a5ae285f5cd8f3b00b"/>
                              <w:lock w:val="sdtLocked"/>
                              <w:richText/>
                            </w:sdtPr>
                            <w:sdtContent>
                              <w:r>
                                <w:rPr>
                                  <w:szCs w:val="24"/>
                                  <w:lang w:eastAsia="lt-LT"/>
                                </w:rPr>
                                <w:t>30.1</w:t>
                              </w:r>
                            </w:sdtContent>
                          </w:sdt>
                          <w:r>
                            <w:rPr>
                              <w:szCs w:val="24"/>
                              <w:lang w:eastAsia="lt-LT"/>
                            </w:rPr>
                            <w:t>. duomenų subjektui jau buvo pateikta prašoma informacija;</w:t>
                          </w:r>
                        </w:p>
                      </w:sdtContent>
                    </w:sdt>
                    <w:sdt>
                      <w:sdtPr>
                        <w:alias w:val="30.2 pp."/>
                        <w:tag w:val="part_2aa7c95bc27b46789677d2303f20ce5e"/>
                        <w:lock w:val="sdtLocked"/>
                        <w:richText/>
                      </w:sdtPr>
                      <w:sdtContent>
                        <w:p>
                          <w:pPr>
                            <w:suppressAutoHyphens/>
                            <w:ind w:firstLine="720"/>
                            <w:jc w:val="both"/>
                            <w:rPr>
                              <w:szCs w:val="24"/>
                              <w:lang w:eastAsia="lt-LT"/>
                            </w:rPr>
                          </w:pPr>
                          <w:sdt>
                            <w:sdtPr>
                              <w:alias w:val="Numeris"/>
                              <w:tag w:val="nr_2aa7c95bc27b46789677d2303f20ce5e"/>
                              <w:lock w:val="sdtLocked"/>
                              <w:richText/>
                            </w:sdtPr>
                            <w:sdtContent>
                              <w:r>
                                <w:rPr>
                                  <w:szCs w:val="24"/>
                                  <w:lang w:eastAsia="lt-LT"/>
                                </w:rPr>
                                <w:t>30.2</w:t>
                              </w:r>
                            </w:sdtContent>
                          </w:sdt>
                          <w:r>
                            <w:rPr>
                              <w:szCs w:val="24"/>
                              <w:lang w:eastAsia="lt-LT"/>
                            </w:rPr>
                            <w:t>. duomenų subjekto prašomos informacijos pateikimas neįmanomas arba tam reikėtų neproporcingų pastangų;</w:t>
                          </w:r>
                        </w:p>
                      </w:sdtContent>
                    </w:sdt>
                    <w:sdt>
                      <w:sdtPr>
                        <w:alias w:val="30.3 pp."/>
                        <w:tag w:val="part_4984ec88444045d7ae7c3d4097124213"/>
                        <w:lock w:val="sdtLocked"/>
                        <w:richText/>
                      </w:sdtPr>
                      <w:sdtContent>
                        <w:p>
                          <w:pPr>
                            <w:suppressAutoHyphens/>
                            <w:ind w:firstLine="720"/>
                            <w:jc w:val="both"/>
                            <w:rPr>
                              <w:szCs w:val="24"/>
                              <w:lang w:eastAsia="lt-LT"/>
                            </w:rPr>
                          </w:pPr>
                          <w:sdt>
                            <w:sdtPr>
                              <w:alias w:val="Numeris"/>
                              <w:tag w:val="nr_4984ec88444045d7ae7c3d4097124213"/>
                              <w:lock w:val="sdtLocked"/>
                              <w:richText/>
                            </w:sdtPr>
                            <w:sdtContent>
                              <w:r>
                                <w:rPr>
                                  <w:szCs w:val="24"/>
                                  <w:lang w:eastAsia="lt-LT"/>
                                </w:rPr>
                                <w:t>30.3</w:t>
                              </w:r>
                            </w:sdtContent>
                          </w:sdt>
                          <w:r>
                            <w:rPr>
                              <w:szCs w:val="24"/>
                              <w:lang w:eastAsia="lt-LT"/>
                            </w:rPr>
                            <w:t>. asmens duomenų gavimas ar atskleidimas aiškiai nustatytas Europos Sąjungos teisės aktuose arba Lietuvos Respublikos teisės aktuose, kuriuose nustatytos tinkamos teisėtų duomenų subjektų interesų apsaugos priemonės;</w:t>
                          </w:r>
                        </w:p>
                      </w:sdtContent>
                    </w:sdt>
                    <w:sdt>
                      <w:sdtPr>
                        <w:alias w:val="30.4 pp."/>
                        <w:tag w:val="part_1e11681711a14ceabce4d43446aa9425"/>
                        <w:lock w:val="sdtLocked"/>
                        <w:richText/>
                      </w:sdtPr>
                      <w:sdtContent>
                        <w:p>
                          <w:pPr>
                            <w:suppressAutoHyphens/>
                            <w:ind w:firstLine="720"/>
                            <w:jc w:val="both"/>
                            <w:rPr>
                              <w:szCs w:val="24"/>
                              <w:lang w:eastAsia="lt-LT"/>
                            </w:rPr>
                          </w:pPr>
                          <w:sdt>
                            <w:sdtPr>
                              <w:alias w:val="Numeris"/>
                              <w:tag w:val="nr_1e11681711a14ceabce4d43446aa9425"/>
                              <w:lock w:val="sdtLocked"/>
                              <w:richText/>
                            </w:sdtPr>
                            <w:sdtContent>
                              <w:r>
                                <w:rPr>
                                  <w:szCs w:val="24"/>
                                  <w:lang w:eastAsia="lt-LT"/>
                                </w:rPr>
                                <w:t>30.4</w:t>
                              </w:r>
                            </w:sdtContent>
                          </w:sdt>
                          <w:r>
                            <w:rPr>
                              <w:szCs w:val="24"/>
                              <w:lang w:eastAsia="lt-LT"/>
                            </w:rPr>
                            <w:t>. asmens duomenys privalo išlikti konfidencialūs, laikantis Europos Sąjungos teisės aktuose arba Lietuvos Respublikos teisės aktuose reglamentuojamos profesinės paslapties prievolės.</w:t>
                          </w:r>
                        </w:p>
                      </w:sdtContent>
                    </w:sdt>
                  </w:sdtContent>
                </w:sdt>
                <w:sdt>
                  <w:sdtPr>
                    <w:alias w:val="31 p."/>
                    <w:tag w:val="part_8ff7d162a0dd462cb6ea460128289e01"/>
                    <w:lock w:val="sdtLocked"/>
                    <w:richText/>
                  </w:sdtPr>
                  <w:sdtContent>
                    <w:p>
                      <w:pPr>
                        <w:suppressAutoHyphens/>
                        <w:ind w:firstLine="720"/>
                        <w:jc w:val="both"/>
                        <w:rPr>
                          <w:szCs w:val="24"/>
                          <w:lang w:eastAsia="lt-LT"/>
                        </w:rPr>
                      </w:pPr>
                      <w:sdt>
                        <w:sdtPr>
                          <w:alias w:val="Numeris"/>
                          <w:tag w:val="nr_8ff7d162a0dd462cb6ea460128289e01"/>
                          <w:lock w:val="sdtLocked"/>
                          <w:richText/>
                        </w:sdtPr>
                        <w:sdtContent>
                          <w:r>
                            <w:rPr>
                              <w:szCs w:val="24"/>
                              <w:lang w:eastAsia="lt-LT"/>
                            </w:rPr>
                            <w:t>31</w:t>
                          </w:r>
                        </w:sdtContent>
                      </w:sdt>
                      <w:r>
                        <w:rPr>
                          <w:szCs w:val="24"/>
                          <w:lang w:eastAsia="lt-LT"/>
                        </w:rPr>
                        <w:t xml:space="preserve">. </w:t>
                      </w:r>
                      <w:r>
                        <w:rPr>
                          <w:szCs w:val="24"/>
                        </w:rPr>
                        <w:t>Kai duomenų subjekto asmens duomenys renkami netiesiogiai iš duomenų subjekto, apie šio duomenų subjekto asmens duomenų tvarkymą informuojama:</w:t>
                      </w:r>
                    </w:p>
                    <w:sdt>
                      <w:sdtPr>
                        <w:alias w:val="31.1 pp."/>
                        <w:tag w:val="part_a9cd255c1abd4ce8b94d7af671d94f70"/>
                        <w:lock w:val="sdtLocked"/>
                        <w:richText/>
                      </w:sdtPr>
                      <w:sdtContent>
                        <w:p>
                          <w:pPr>
                            <w:suppressAutoHyphens/>
                            <w:ind w:firstLine="720"/>
                            <w:jc w:val="both"/>
                            <w:rPr>
                              <w:szCs w:val="24"/>
                              <w:lang w:eastAsia="lt-LT"/>
                            </w:rPr>
                          </w:pPr>
                          <w:sdt>
                            <w:sdtPr>
                              <w:alias w:val="Numeris"/>
                              <w:tag w:val="nr_a9cd255c1abd4ce8b94d7af671d94f70"/>
                              <w:lock w:val="sdtLocked"/>
                              <w:richText/>
                            </w:sdtPr>
                            <w:sdtContent>
                              <w:r>
                                <w:rPr>
                                  <w:szCs w:val="24"/>
                                  <w:lang w:eastAsia="lt-LT"/>
                                </w:rPr>
                                <w:t>31.1</w:t>
                              </w:r>
                            </w:sdtContent>
                          </w:sdt>
                          <w:r>
                            <w:rPr>
                              <w:szCs w:val="24"/>
                              <w:lang w:eastAsia="lt-LT"/>
                            </w:rPr>
                            <w:t xml:space="preserve">. </w:t>
                          </w:r>
                          <w:r>
                            <w:rPr>
                              <w:szCs w:val="24"/>
                            </w:rPr>
                            <w:t xml:space="preserve">per pagrįstą laikotarpį nuo asmens duomenų gavimo, bet ne vėliau kaip per vieną mėnesį, atsižvelgiant į konkrečias asmens duomenų tvarkymo aplinkybes; </w:t>
                          </w:r>
                        </w:p>
                      </w:sdtContent>
                    </w:sdt>
                    <w:sdt>
                      <w:sdtPr>
                        <w:alias w:val="31.2 pp."/>
                        <w:tag w:val="part_8b5897544b474a0aba9607bdef1b76c4"/>
                        <w:lock w:val="sdtLocked"/>
                        <w:richText/>
                      </w:sdtPr>
                      <w:sdtContent>
                        <w:p>
                          <w:pPr>
                            <w:suppressAutoHyphens/>
                            <w:ind w:firstLine="720"/>
                            <w:jc w:val="both"/>
                            <w:rPr>
                              <w:szCs w:val="24"/>
                              <w:lang w:eastAsia="lt-LT"/>
                            </w:rPr>
                          </w:pPr>
                          <w:sdt>
                            <w:sdtPr>
                              <w:alias w:val="Numeris"/>
                              <w:tag w:val="nr_8b5897544b474a0aba9607bdef1b76c4"/>
                              <w:lock w:val="sdtLocked"/>
                              <w:richText/>
                            </w:sdtPr>
                            <w:sdtContent>
                              <w:r>
                                <w:rPr>
                                  <w:szCs w:val="24"/>
                                  <w:lang w:eastAsia="lt-LT"/>
                                </w:rPr>
                                <w:t>31.2</w:t>
                              </w:r>
                            </w:sdtContent>
                          </w:sdt>
                          <w:r>
                            <w:rPr>
                              <w:szCs w:val="24"/>
                              <w:lang w:eastAsia="lt-LT"/>
                            </w:rPr>
                            <w:t xml:space="preserve">. </w:t>
                          </w:r>
                          <w:r>
                            <w:rPr>
                              <w:szCs w:val="24"/>
                            </w:rPr>
                            <w:t xml:space="preserve">jeigu asmens duomenys bus naudojami ryšiams su duomenų subjektu palaikyti, – ne vėliau kaip pirmą kartą susisiekiant su tuo duomenų subjektu; </w:t>
                          </w:r>
                        </w:p>
                      </w:sdtContent>
                    </w:sdt>
                    <w:sdt>
                      <w:sdtPr>
                        <w:alias w:val="31.3 pp."/>
                        <w:tag w:val="part_e1a6305320ee4527968fd830c589573c"/>
                        <w:lock w:val="sdtLocked"/>
                        <w:richText/>
                      </w:sdtPr>
                      <w:sdtContent>
                        <w:p>
                          <w:pPr>
                            <w:suppressAutoHyphens/>
                            <w:ind w:firstLine="720"/>
                            <w:jc w:val="both"/>
                            <w:rPr>
                              <w:szCs w:val="24"/>
                              <w:lang w:eastAsia="lt-LT"/>
                            </w:rPr>
                          </w:pPr>
                          <w:sdt>
                            <w:sdtPr>
                              <w:alias w:val="Numeris"/>
                              <w:tag w:val="nr_e1a6305320ee4527968fd830c589573c"/>
                              <w:lock w:val="sdtLocked"/>
                              <w:richText/>
                            </w:sdtPr>
                            <w:sdtContent>
                              <w:r>
                                <w:rPr>
                                  <w:szCs w:val="24"/>
                                  <w:lang w:eastAsia="lt-LT"/>
                                </w:rPr>
                                <w:t>31.3</w:t>
                              </w:r>
                            </w:sdtContent>
                          </w:sdt>
                          <w:r>
                            <w:rPr>
                              <w:szCs w:val="24"/>
                              <w:lang w:eastAsia="lt-LT"/>
                            </w:rPr>
                            <w:t xml:space="preserve">. </w:t>
                          </w:r>
                          <w:r>
                            <w:rPr>
                              <w:szCs w:val="24"/>
                            </w:rPr>
                            <w:t xml:space="preserve">jeigu numatoma asmens duomenis atskleisti kitam duomenų gavėjui, – ne vėliau kaip atskleidžiant duomenis pirmą kartą. </w:t>
                          </w:r>
                        </w:p>
                      </w:sdtContent>
                    </w:sdt>
                  </w:sdtContent>
                </w:sdt>
                <w:sdt>
                  <w:sdtPr>
                    <w:alias w:val="32 p."/>
                    <w:tag w:val="part_56acdec583454425b2509a38cc95ab55"/>
                    <w:lock w:val="sdtLocked"/>
                    <w:richText/>
                  </w:sdtPr>
                  <w:sdtContent>
                    <w:p>
                      <w:pPr>
                        <w:suppressAutoHyphens/>
                        <w:ind w:firstLine="720"/>
                        <w:jc w:val="both"/>
                        <w:rPr>
                          <w:szCs w:val="24"/>
                        </w:rPr>
                      </w:pPr>
                      <w:sdt>
                        <w:sdtPr>
                          <w:alias w:val="Numeris"/>
                          <w:tag w:val="nr_56acdec583454425b2509a38cc95ab55"/>
                          <w:lock w:val="sdtLocked"/>
                          <w:richText/>
                        </w:sdtPr>
                        <w:sdtContent>
                          <w:r>
                            <w:rPr>
                              <w:szCs w:val="24"/>
                              <w:lang w:eastAsia="lt-LT"/>
                            </w:rPr>
                            <w:t>32</w:t>
                          </w:r>
                        </w:sdtContent>
                      </w:sdt>
                      <w:r>
                        <w:rPr>
                          <w:szCs w:val="24"/>
                          <w:lang w:eastAsia="lt-LT"/>
                        </w:rPr>
                        <w:t xml:space="preserve">. Už asmens subjekto teisės, nurodytos aprašo 27 punkte, įgyvendinimą </w:t>
                      </w:r>
                      <w:r>
                        <w:rPr>
                          <w:szCs w:val="24"/>
                        </w:rPr>
                        <w:t xml:space="preserve">atsakingas tarnybos darbuotojas, kuris renka ir tvarko konkretaus duomenų subjekto asmens duomenis. </w:t>
                      </w:r>
                    </w:p>
                    <w:p>
                      <w:pPr>
                        <w:suppressAutoHyphens/>
                        <w:ind w:firstLine="720"/>
                        <w:jc w:val="center"/>
                        <w:rPr>
                          <w:szCs w:val="24"/>
                        </w:rPr>
                      </w:pPr>
                    </w:p>
                  </w:sdtContent>
                </w:sdt>
              </w:sdtContent>
            </w:sdt>
            <w:sdt>
              <w:sdtPr>
                <w:alias w:val="skirsnis"/>
                <w:tag w:val="part_eed4e646a07748759f601cd297eda4a3"/>
                <w:lock w:val="sdtLocked"/>
                <w:richText/>
              </w:sdtPr>
              <w:sdtContent>
                <w:p>
                  <w:pPr>
                    <w:suppressAutoHyphens/>
                    <w:jc w:val="center"/>
                    <w:rPr>
                      <w:b/>
                      <w:szCs w:val="24"/>
                    </w:rPr>
                  </w:pPr>
                  <w:sdt>
                    <w:sdtPr>
                      <w:alias w:val="Numeris"/>
                      <w:tag w:val="nr_eed4e646a07748759f601cd297eda4a3"/>
                      <w:lock w:val="sdtLocked"/>
                      <w:richText/>
                    </w:sdtPr>
                    <w:sdtContent>
                      <w:r>
                        <w:rPr>
                          <w:b/>
                          <w:szCs w:val="24"/>
                        </w:rPr>
                        <w:t>ANTRASIS</w:t>
                      </w:r>
                    </w:sdtContent>
                  </w:sdt>
                  <w:r>
                    <w:rPr>
                      <w:b/>
                      <w:szCs w:val="24"/>
                    </w:rPr>
                    <w:t xml:space="preserve"> SKIRSNIS</w:t>
                  </w:r>
                </w:p>
                <w:p>
                  <w:pPr>
                    <w:jc w:val="center"/>
                    <w:rPr>
                      <w:b/>
                      <w:szCs w:val="24"/>
                      <w:lang w:eastAsia="ja-JP"/>
                    </w:rPr>
                  </w:pPr>
                  <w:sdt>
                    <w:sdtPr>
                      <w:alias w:val="Pavadinimas"/>
                      <w:tag w:val="title_eed4e646a07748759f601cd297eda4a3"/>
                      <w:lock w:val="sdtLocked"/>
                      <w:richText/>
                    </w:sdtPr>
                    <w:sdtContent>
                      <w:r>
                        <w:rPr>
                          <w:b/>
                          <w:szCs w:val="24"/>
                        </w:rPr>
                        <w:t>TEISĖ SUSIPAŽINTI SU ASMENS DUOMENIMIS</w:t>
                      </w:r>
                    </w:sdtContent>
                  </w:sdt>
                </w:p>
                <w:p>
                  <w:pPr>
                    <w:tabs>
                      <w:tab w:val="left" w:pos="993"/>
                    </w:tabs>
                    <w:jc w:val="center"/>
                    <w:rPr>
                      <w:b/>
                      <w:szCs w:val="24"/>
                      <w:lang w:eastAsia="ja-JP"/>
                    </w:rPr>
                  </w:pPr>
                </w:p>
                <w:sdt>
                  <w:sdtPr>
                    <w:alias w:val="33 p."/>
                    <w:tag w:val="part_62b652f6df264ac390f9d9d0a77f6ec3"/>
                    <w:lock w:val="sdtLocked"/>
                    <w:richText/>
                  </w:sdtPr>
                  <w:sdtContent>
                    <w:p>
                      <w:pPr>
                        <w:tabs>
                          <w:tab w:val="left" w:pos="993"/>
                        </w:tabs>
                        <w:ind w:firstLine="709"/>
                        <w:jc w:val="both"/>
                        <w:rPr>
                          <w:szCs w:val="24"/>
                        </w:rPr>
                      </w:pPr>
                      <w:sdt>
                        <w:sdtPr>
                          <w:alias w:val="Numeris"/>
                          <w:tag w:val="nr_62b652f6df264ac390f9d9d0a77f6ec3"/>
                          <w:lock w:val="sdtLocked"/>
                          <w:richText/>
                        </w:sdtPr>
                        <w:sdtContent>
                          <w:r>
                            <w:rPr>
                              <w:szCs w:val="24"/>
                            </w:rPr>
                            <w:t>33</w:t>
                          </w:r>
                        </w:sdtContent>
                      </w:sdt>
                      <w:r>
                        <w:rPr>
                          <w:szCs w:val="24"/>
                        </w:rPr>
                        <w:t>. Duomenų subjektas, įgyvendindamas teisę susipažinti su tarnyboje tvarkomais savo asmens duomenimis, turi teisę gauti informaciją apie:</w:t>
                      </w:r>
                    </w:p>
                    <w:sdt>
                      <w:sdtPr>
                        <w:alias w:val="33.1 pp."/>
                        <w:tag w:val="part_1dd69feee9874f94bb901ea8d655cf2d"/>
                        <w:lock w:val="sdtLocked"/>
                        <w:richText/>
                      </w:sdtPr>
                      <w:sdtContent>
                        <w:p>
                          <w:pPr>
                            <w:tabs>
                              <w:tab w:val="left" w:pos="993"/>
                            </w:tabs>
                            <w:ind w:firstLine="709"/>
                            <w:jc w:val="both"/>
                            <w:rPr>
                              <w:szCs w:val="24"/>
                            </w:rPr>
                          </w:pPr>
                          <w:sdt>
                            <w:sdtPr>
                              <w:alias w:val="Numeris"/>
                              <w:tag w:val="nr_1dd69feee9874f94bb901ea8d655cf2d"/>
                              <w:lock w:val="sdtLocked"/>
                              <w:richText/>
                            </w:sdtPr>
                            <w:sdtContent>
                              <w:r>
                                <w:rPr>
                                  <w:szCs w:val="24"/>
                                </w:rPr>
                                <w:t>33.1</w:t>
                              </w:r>
                            </w:sdtContent>
                          </w:sdt>
                          <w:r>
                            <w:rPr>
                              <w:szCs w:val="24"/>
                            </w:rPr>
                            <w:t>. asmens duomenų tvarkymo tikslus;</w:t>
                          </w:r>
                        </w:p>
                      </w:sdtContent>
                    </w:sdt>
                    <w:sdt>
                      <w:sdtPr>
                        <w:alias w:val="33.2 pp."/>
                        <w:tag w:val="part_5c4e2d2dba264e75b98fdf1ce20cf2fe"/>
                        <w:lock w:val="sdtLocked"/>
                        <w:richText/>
                      </w:sdtPr>
                      <w:sdtContent>
                        <w:p>
                          <w:pPr>
                            <w:tabs>
                              <w:tab w:val="left" w:pos="993"/>
                            </w:tabs>
                            <w:ind w:firstLine="709"/>
                            <w:jc w:val="both"/>
                            <w:rPr>
                              <w:szCs w:val="24"/>
                            </w:rPr>
                          </w:pPr>
                          <w:sdt>
                            <w:sdtPr>
                              <w:alias w:val="Numeris"/>
                              <w:tag w:val="nr_5c4e2d2dba264e75b98fdf1ce20cf2fe"/>
                              <w:lock w:val="sdtLocked"/>
                              <w:richText/>
                            </w:sdtPr>
                            <w:sdtContent>
                              <w:r>
                                <w:rPr>
                                  <w:szCs w:val="24"/>
                                </w:rPr>
                                <w:t>33.2</w:t>
                              </w:r>
                            </w:sdtContent>
                          </w:sdt>
                          <w:r>
                            <w:rPr>
                              <w:szCs w:val="24"/>
                            </w:rPr>
                            <w:t>. atitinkamas asmens duomenų kategorijas;</w:t>
                          </w:r>
                        </w:p>
                      </w:sdtContent>
                    </w:sdt>
                    <w:sdt>
                      <w:sdtPr>
                        <w:alias w:val="33.3 pp."/>
                        <w:tag w:val="part_3a97ef4f6caa4eec95144ef9cc1e096e"/>
                        <w:lock w:val="sdtLocked"/>
                        <w:richText/>
                      </w:sdtPr>
                      <w:sdtContent>
                        <w:p>
                          <w:pPr>
                            <w:tabs>
                              <w:tab w:val="left" w:pos="993"/>
                            </w:tabs>
                            <w:ind w:firstLine="709"/>
                            <w:jc w:val="both"/>
                            <w:rPr>
                              <w:szCs w:val="24"/>
                            </w:rPr>
                          </w:pPr>
                          <w:sdt>
                            <w:sdtPr>
                              <w:alias w:val="Numeris"/>
                              <w:tag w:val="nr_3a97ef4f6caa4eec95144ef9cc1e096e"/>
                              <w:lock w:val="sdtLocked"/>
                              <w:richText/>
                            </w:sdtPr>
                            <w:sdtContent>
                              <w:r>
                                <w:rPr>
                                  <w:szCs w:val="24"/>
                                </w:rPr>
                                <w:t>33.3</w:t>
                              </w:r>
                            </w:sdtContent>
                          </w:sdt>
                          <w:r>
                            <w:rPr>
                              <w:szCs w:val="24"/>
                            </w:rPr>
                            <w:t>. duomenų gavėjus arba jų kategorijas;</w:t>
                          </w:r>
                        </w:p>
                      </w:sdtContent>
                    </w:sdt>
                    <w:sdt>
                      <w:sdtPr>
                        <w:alias w:val="33.4 pp."/>
                        <w:tag w:val="part_dedcb1ccc44047a684483e85484a9e4a"/>
                        <w:lock w:val="sdtLocked"/>
                        <w:richText/>
                      </w:sdtPr>
                      <w:sdtContent>
                        <w:p>
                          <w:pPr>
                            <w:tabs>
                              <w:tab w:val="left" w:pos="993"/>
                            </w:tabs>
                            <w:ind w:firstLine="709"/>
                            <w:jc w:val="both"/>
                            <w:rPr>
                              <w:szCs w:val="24"/>
                            </w:rPr>
                          </w:pPr>
                          <w:sdt>
                            <w:sdtPr>
                              <w:alias w:val="Numeris"/>
                              <w:tag w:val="nr_dedcb1ccc44047a684483e85484a9e4a"/>
                              <w:lock w:val="sdtLocked"/>
                              <w:richText/>
                            </w:sdtPr>
                            <w:sdtContent>
                              <w:r>
                                <w:rPr>
                                  <w:szCs w:val="24"/>
                                </w:rPr>
                                <w:t>33.4</w:t>
                              </w:r>
                            </w:sdtContent>
                          </w:sdt>
                          <w:r>
                            <w:rPr>
                              <w:szCs w:val="24"/>
                            </w:rPr>
                            <w:t>. numatomą asmens duomenų saugojimo laikotarpį arba kriterijus, pagal kuriuos nustatomas asmens duomenų saugojimo laikotarpis, jei tai yra įmanoma;</w:t>
                          </w:r>
                        </w:p>
                      </w:sdtContent>
                    </w:sdt>
                    <w:sdt>
                      <w:sdtPr>
                        <w:alias w:val="33.5 pp."/>
                        <w:tag w:val="part_43fc3e7f40c94f7ea7ec0564221a3cb3"/>
                        <w:lock w:val="sdtLocked"/>
                        <w:richText/>
                      </w:sdtPr>
                      <w:sdtContent>
                        <w:p>
                          <w:pPr>
                            <w:tabs>
                              <w:tab w:val="left" w:pos="993"/>
                            </w:tabs>
                            <w:ind w:firstLine="709"/>
                            <w:jc w:val="both"/>
                            <w:rPr>
                              <w:szCs w:val="24"/>
                            </w:rPr>
                          </w:pPr>
                          <w:sdt>
                            <w:sdtPr>
                              <w:alias w:val="Numeris"/>
                              <w:tag w:val="nr_43fc3e7f40c94f7ea7ec0564221a3cb3"/>
                              <w:lock w:val="sdtLocked"/>
                              <w:richText/>
                            </w:sdtPr>
                            <w:sdtContent>
                              <w:r>
                                <w:rPr>
                                  <w:szCs w:val="24"/>
                                </w:rPr>
                                <w:t>33.5</w:t>
                              </w:r>
                            </w:sdtContent>
                          </w:sdt>
                          <w:r>
                            <w:rPr>
                              <w:szCs w:val="24"/>
                            </w:rPr>
                            <w:t>. asmens duomenų šaltinius;</w:t>
                          </w:r>
                        </w:p>
                      </w:sdtContent>
                    </w:sdt>
                    <w:sdt>
                      <w:sdtPr>
                        <w:alias w:val="33.6 pp."/>
                        <w:tag w:val="part_78f82e918b0d410d92967d1d04ddce43"/>
                        <w:lock w:val="sdtLocked"/>
                        <w:richText/>
                      </w:sdtPr>
                      <w:sdtContent>
                        <w:p>
                          <w:pPr>
                            <w:tabs>
                              <w:tab w:val="left" w:pos="993"/>
                            </w:tabs>
                            <w:ind w:firstLine="709"/>
                            <w:jc w:val="both"/>
                            <w:rPr>
                              <w:szCs w:val="24"/>
                            </w:rPr>
                          </w:pPr>
                          <w:sdt>
                            <w:sdtPr>
                              <w:alias w:val="Numeris"/>
                              <w:tag w:val="nr_78f82e918b0d410d92967d1d04ddce43"/>
                              <w:lock w:val="sdtLocked"/>
                              <w:richText/>
                            </w:sdtPr>
                            <w:sdtContent>
                              <w:r>
                                <w:rPr>
                                  <w:szCs w:val="24"/>
                                </w:rPr>
                                <w:t>33.6</w:t>
                              </w:r>
                            </w:sdtContent>
                          </w:sdt>
                          <w:r>
                            <w:rPr>
                              <w:szCs w:val="24"/>
                            </w:rPr>
                            <w:t>. su asmens duomenų tvarkymu susijusią informaciją, numatytą BDAR 15 straipsnio 1 ir 2 dalyse, bei Asmens duomenų, tvarkomų nusikalstamų veikų prevencijos, tyrimo, atskleidimo ar baudžiamojo persekiojimo už jas, bausmių vykdymo arba nacionalinio saugumo ar gynybos tikslais, teisinės apsaugos įstatymo 12 straipsnyje;</w:t>
                          </w:r>
                        </w:p>
                      </w:sdtContent>
                    </w:sdt>
                    <w:sdt>
                      <w:sdtPr>
                        <w:alias w:val="33.7 pp."/>
                        <w:tag w:val="part_8e7eed3f648e4a009f3ae3c552b0a247"/>
                        <w:lock w:val="sdtLocked"/>
                        <w:richText/>
                      </w:sdtPr>
                      <w:sdtContent>
                        <w:p>
                          <w:pPr>
                            <w:tabs>
                              <w:tab w:val="left" w:pos="993"/>
                            </w:tabs>
                            <w:ind w:firstLine="709"/>
                            <w:jc w:val="both"/>
                            <w:rPr>
                              <w:szCs w:val="24"/>
                            </w:rPr>
                          </w:pPr>
                          <w:sdt>
                            <w:sdtPr>
                              <w:alias w:val="Numeris"/>
                              <w:tag w:val="nr_8e7eed3f648e4a009f3ae3c552b0a247"/>
                              <w:lock w:val="sdtLocked"/>
                              <w:richText/>
                            </w:sdtPr>
                            <w:sdtContent>
                              <w:r>
                                <w:rPr>
                                  <w:szCs w:val="24"/>
                                </w:rPr>
                                <w:t>33.7</w:t>
                              </w:r>
                            </w:sdtContent>
                          </w:sdt>
                          <w:r>
                            <w:rPr>
                              <w:szCs w:val="24"/>
                            </w:rPr>
                            <w:t>. gauti tvarkomų asmens duomenų kopiją. Kopijoje esanti informacija negali daryti neigiamo poveikio kitų teisėms ir laisvėms. Kopijos teikiamos neatlygintinai.</w:t>
                          </w:r>
                        </w:p>
                      </w:sdtContent>
                    </w:sdt>
                  </w:sdtContent>
                </w:sdt>
                <w:sdt>
                  <w:sdtPr>
                    <w:alias w:val="34 p."/>
                    <w:tag w:val="part_b0d0c05f073f4e7ba89888852f9e8acc"/>
                    <w:lock w:val="sdtLocked"/>
                    <w:richText/>
                  </w:sdtPr>
                  <w:sdtContent>
                    <w:p>
                      <w:pPr>
                        <w:ind w:firstLine="709"/>
                        <w:jc w:val="both"/>
                        <w:rPr>
                          <w:szCs w:val="24"/>
                        </w:rPr>
                      </w:pPr>
                      <w:sdt>
                        <w:sdtPr>
                          <w:alias w:val="Numeris"/>
                          <w:tag w:val="nr_b0d0c05f073f4e7ba89888852f9e8acc"/>
                          <w:lock w:val="sdtLocked"/>
                          <w:richText/>
                        </w:sdtPr>
                        <w:sdtContent>
                          <w:r>
                            <w:rPr>
                              <w:szCs w:val="24"/>
                            </w:rPr>
                            <w:t>34</w:t>
                          </w:r>
                        </w:sdtContent>
                      </w:sdt>
                      <w:r>
                        <w:rPr>
                          <w:szCs w:val="24"/>
                        </w:rPr>
                        <w:t>. Jeigu susipažinęs su savo asmens duomenimis duomenų subjektas nustato, kad jo asmens duomenys yra neteisingi, neišsamūs ar netikslūs ir dėl to kreipiasi į tarnybą, atsakingas tarnybos darbuotojas, kuris renka ir tvarko konkretaus duomenų subjekto asmens duomenis, nedelsdamas, tačiau ne vėliau nei per 5 darbo dienas, patikrina asmens duomenis ir, jeigu reikia, juos ištaiso, patikslina ar papildo ir apie tai informuoja duomenų subjektą.</w:t>
                      </w:r>
                    </w:p>
                  </w:sdtContent>
                </w:sdt>
                <w:sdt>
                  <w:sdtPr>
                    <w:alias w:val="35 p."/>
                    <w:tag w:val="part_fbf096c0a8bd4931bc81f49c2ffdba5f"/>
                    <w:lock w:val="sdtLocked"/>
                    <w:richText/>
                  </w:sdtPr>
                  <w:sdtContent>
                    <w:p>
                      <w:pPr>
                        <w:ind w:firstLine="709"/>
                        <w:jc w:val="both"/>
                        <w:rPr>
                          <w:szCs w:val="24"/>
                        </w:rPr>
                      </w:pPr>
                      <w:sdt>
                        <w:sdtPr>
                          <w:alias w:val="Numeris"/>
                          <w:tag w:val="nr_fbf096c0a8bd4931bc81f49c2ffdba5f"/>
                          <w:lock w:val="sdtLocked"/>
                          <w:richText/>
                        </w:sdtPr>
                        <w:sdtContent>
                          <w:r>
                            <w:rPr>
                              <w:szCs w:val="24"/>
                            </w:rPr>
                            <w:t>35</w:t>
                          </w:r>
                        </w:sdtContent>
                      </w:sdt>
                      <w:r>
                        <w:rPr>
                          <w:szCs w:val="24"/>
                        </w:rPr>
                        <w:t>. Jeigu susipažinęs su savo asmens duomenimis duomenų subjektas mano, kad jo asmens duomenys yra tvarkomi neteisėtai, nesąžiningai ir dėl to kreipiasi į tarnybą, atsakingas tarnybos darbuotojas, kuris renka ir tvarko konkretaus duomenų subjekto asmens duomenis, nedelsdamas patikrina asmens duomenų tvarkymo teisėtumą, sąžiningumą ir duomenų subjekto rašytiniu prašymu nedelsdamas, tačiau ne vėliau nei per 5 darbo dienas, sunaikina neteisėtai ir nesąžiningai sukauptus asmens duomenis ar sustabdo tokių asmens duomenų tvarkymo veiksmus, išskyrus saugojimą, kol bus ištaisyti neteisingi, netikslūs, papildyti neišsamūs asmens duomenys ar asmens duomenys bus sunaikinti.</w:t>
                      </w:r>
                    </w:p>
                  </w:sdtContent>
                </w:sdt>
                <w:sdt>
                  <w:sdtPr>
                    <w:alias w:val="36 p."/>
                    <w:tag w:val="part_b6967aa19b8c41dfa0c4e8a2bf8aca08"/>
                    <w:lock w:val="sdtLocked"/>
                    <w:richText/>
                  </w:sdtPr>
                  <w:sdtContent>
                    <w:p>
                      <w:pPr>
                        <w:ind w:firstLine="567"/>
                        <w:jc w:val="both"/>
                        <w:rPr>
                          <w:szCs w:val="24"/>
                        </w:rPr>
                      </w:pPr>
                      <w:sdt>
                        <w:sdtPr>
                          <w:alias w:val="Numeris"/>
                          <w:tag w:val="nr_b6967aa19b8c41dfa0c4e8a2bf8aca08"/>
                          <w:lock w:val="sdtLocked"/>
                          <w:richText/>
                        </w:sdtPr>
                        <w:sdtContent>
                          <w:r>
                            <w:rPr>
                              <w:szCs w:val="24"/>
                            </w:rPr>
                            <w:t>36</w:t>
                          </w:r>
                        </w:sdtContent>
                      </w:sdt>
                      <w:r>
                        <w:rPr>
                          <w:szCs w:val="24"/>
                        </w:rPr>
                        <w:t>. Jeigu renkant informaciją, reikalingą duomenų subjektui atsakymui parengti, nustatoma, kad:</w:t>
                      </w:r>
                    </w:p>
                    <w:sdt>
                      <w:sdtPr>
                        <w:alias w:val="36.1 pp."/>
                        <w:tag w:val="part_386bf8b279354d30bb9dcbde51db5d0e"/>
                        <w:lock w:val="sdtLocked"/>
                        <w:richText/>
                      </w:sdtPr>
                      <w:sdtContent>
                        <w:p>
                          <w:pPr>
                            <w:ind w:firstLine="567"/>
                            <w:jc w:val="both"/>
                            <w:rPr>
                              <w:szCs w:val="24"/>
                            </w:rPr>
                          </w:pPr>
                          <w:sdt>
                            <w:sdtPr>
                              <w:alias w:val="Numeris"/>
                              <w:tag w:val="nr_386bf8b279354d30bb9dcbde51db5d0e"/>
                              <w:lock w:val="sdtLocked"/>
                              <w:richText/>
                            </w:sdtPr>
                            <w:sdtContent>
                              <w:r>
                                <w:rPr>
                                  <w:szCs w:val="24"/>
                                </w:rPr>
                                <w:t>36.1</w:t>
                              </w:r>
                            </w:sdtContent>
                          </w:sdt>
                          <w:r>
                            <w:rPr>
                              <w:szCs w:val="24"/>
                            </w:rPr>
                            <w:t>. tarnyba tvarko didelį informacijos, susijusios su duomenų subjektu, kiekį ir nėra galimybės duomenų subjektui pateikti visos informacijos, atsakingas tarnybos darbuotojas, kuris renka ir tvarko konkretaus duomenų subjekto asmens duomenis, turi teisę paprašyti duomenų subjekto sukonkretinti pateiktą prašymą;</w:t>
                          </w:r>
                        </w:p>
                      </w:sdtContent>
                    </w:sdt>
                    <w:sdt>
                      <w:sdtPr>
                        <w:alias w:val="36.2 pp."/>
                        <w:tag w:val="part_b728fe1f64ab43c1bf05ee622c442ddd"/>
                        <w:lock w:val="sdtLocked"/>
                        <w:richText/>
                      </w:sdtPr>
                      <w:sdtContent>
                        <w:p>
                          <w:pPr>
                            <w:ind w:firstLine="567"/>
                            <w:jc w:val="both"/>
                            <w:rPr>
                              <w:szCs w:val="24"/>
                            </w:rPr>
                          </w:pPr>
                          <w:sdt>
                            <w:sdtPr>
                              <w:alias w:val="Numeris"/>
                              <w:tag w:val="nr_b728fe1f64ab43c1bf05ee622c442ddd"/>
                              <w:lock w:val="sdtLocked"/>
                              <w:richText/>
                            </w:sdtPr>
                            <w:sdtContent>
                              <w:r>
                                <w:rPr>
                                  <w:szCs w:val="24"/>
                                </w:rPr>
                                <w:t>36.2</w:t>
                              </w:r>
                            </w:sdtContent>
                          </w:sdt>
                          <w:r>
                            <w:rPr>
                              <w:szCs w:val="24"/>
                            </w:rPr>
                            <w:t>. tam tikra informacija apie duomenų subjektą yra susijusi ir su kitais asmenimis, duomenų subjektui informacijos turi būti pateikiama tiek, kad nebūtų pažeistos kitų asmenų teisės;</w:t>
                          </w:r>
                        </w:p>
                      </w:sdtContent>
                    </w:sdt>
                    <w:sdt>
                      <w:sdtPr>
                        <w:alias w:val="36.3 pp."/>
                        <w:tag w:val="part_7656a0bfa1c44054be56a6747cc9c4e2"/>
                        <w:lock w:val="sdtLocked"/>
                        <w:richText/>
                      </w:sdtPr>
                      <w:sdtContent>
                        <w:p>
                          <w:pPr>
                            <w:ind w:firstLine="567"/>
                            <w:jc w:val="both"/>
                            <w:rPr>
                              <w:szCs w:val="24"/>
                            </w:rPr>
                          </w:pPr>
                          <w:sdt>
                            <w:sdtPr>
                              <w:alias w:val="Numeris"/>
                              <w:tag w:val="nr_7656a0bfa1c44054be56a6747cc9c4e2"/>
                              <w:lock w:val="sdtLocked"/>
                              <w:richText/>
                            </w:sdtPr>
                            <w:sdtContent>
                              <w:r>
                                <w:rPr>
                                  <w:szCs w:val="24"/>
                                </w:rPr>
                                <w:t>36.3</w:t>
                              </w:r>
                            </w:sdtContent>
                          </w:sdt>
                          <w:r>
                            <w:rPr>
                              <w:szCs w:val="24"/>
                            </w:rPr>
                            <w:t>. yra pagrįstų abejonių dėl duomenų subjekto pateiktų asmens duomenų teisingumo, atsakingas tarnybos darbuotojas, kuris renka ir tvarko konkretaus duomenų subjekto asmens duomenis, sustabdo šių duomenų tvarkymo veiksmus, juos patikrina ir patikslina.</w:t>
                          </w:r>
                        </w:p>
                      </w:sdtContent>
                    </w:sdt>
                  </w:sdtContent>
                </w:sdt>
                <w:sdt>
                  <w:sdtPr>
                    <w:alias w:val="37 p."/>
                    <w:tag w:val="part_83b4902dbde542e0904d258c69529144"/>
                    <w:lock w:val="sdtLocked"/>
                    <w:richText/>
                  </w:sdtPr>
                  <w:sdtContent>
                    <w:p>
                      <w:pPr>
                        <w:ind w:firstLine="567"/>
                        <w:jc w:val="both"/>
                        <w:rPr>
                          <w:szCs w:val="24"/>
                        </w:rPr>
                      </w:pPr>
                      <w:sdt>
                        <w:sdtPr>
                          <w:alias w:val="Numeris"/>
                          <w:tag w:val="nr_83b4902dbde542e0904d258c69529144"/>
                          <w:lock w:val="sdtLocked"/>
                          <w:richText/>
                        </w:sdtPr>
                        <w:sdtContent>
                          <w:r>
                            <w:rPr>
                              <w:szCs w:val="24"/>
                            </w:rPr>
                            <w:t>37</w:t>
                          </w:r>
                        </w:sdtContent>
                      </w:sdt>
                      <w:r>
                        <w:rPr>
                          <w:szCs w:val="24"/>
                        </w:rPr>
                        <w:t xml:space="preserve">. Už duomenų subjekto informavimą įgyvendinant teisę susipažinti su savo asmens duomenimis yra atsakingas tarnybos darbuotojas, kuris renka ir tvarko konkretaus duomenų subjekto asmens duomenis. </w:t>
                      </w:r>
                    </w:p>
                  </w:sdtContent>
                </w:sdt>
                <w:sdt>
                  <w:sdtPr>
                    <w:alias w:val="38 p."/>
                    <w:tag w:val="part_a47d5fe8b6244c76bcaac8a11c99a1c2"/>
                    <w:lock w:val="sdtLocked"/>
                    <w:richText/>
                  </w:sdtPr>
                  <w:sdtContent>
                    <w:p>
                      <w:pPr>
                        <w:ind w:firstLine="567"/>
                        <w:jc w:val="both"/>
                        <w:rPr>
                          <w:szCs w:val="24"/>
                        </w:rPr>
                      </w:pPr>
                      <w:sdt>
                        <w:sdtPr>
                          <w:alias w:val="Numeris"/>
                          <w:tag w:val="nr_a47d5fe8b6244c76bcaac8a11c99a1c2"/>
                          <w:lock w:val="sdtLocked"/>
                          <w:richText/>
                        </w:sdtPr>
                        <w:sdtContent>
                          <w:r>
                            <w:rPr>
                              <w:szCs w:val="24"/>
                            </w:rPr>
                            <w:t>38</w:t>
                          </w:r>
                        </w:sdtContent>
                      </w:sdt>
                      <w:r>
                        <w:rPr>
                          <w:szCs w:val="24"/>
                        </w:rPr>
                        <w:t>. Teisė susipažinti su asmens duomenimis gali būti apribota Asmens duomenų, tvarkomų nusikalstamų veikų prevencijos, tyrimo, atskleidimo ar baudžiamojo persekiojimo už jas, bausmių vykdymo arba nacionalinio saugumo ar gynybos tikslais, teisinės apsaugos įstatymo 13 straipsnio nustatytais atvejais.</w:t>
                      </w:r>
                    </w:p>
                    <w:p>
                      <w:pPr>
                        <w:ind w:firstLine="709"/>
                        <w:jc w:val="both"/>
                        <w:rPr>
                          <w:szCs w:val="24"/>
                        </w:rPr>
                      </w:pPr>
                    </w:p>
                  </w:sdtContent>
                </w:sdt>
              </w:sdtContent>
            </w:sdt>
            <w:sdt>
              <w:sdtPr>
                <w:alias w:val="skirsnis"/>
                <w:tag w:val="part_760a91d0b23248f69c9d3b819f89292a"/>
                <w:lock w:val="sdtLocked"/>
                <w:richText/>
              </w:sdtPr>
              <w:sdtContent>
                <w:p>
                  <w:pPr>
                    <w:jc w:val="center"/>
                    <w:rPr>
                      <w:szCs w:val="24"/>
                    </w:rPr>
                  </w:pPr>
                  <w:sdt>
                    <w:sdtPr>
                      <w:alias w:val="Numeris"/>
                      <w:tag w:val="nr_760a91d0b23248f69c9d3b819f89292a"/>
                      <w:lock w:val="sdtLocked"/>
                      <w:richText/>
                    </w:sdtPr>
                    <w:sdtContent>
                      <w:r>
                        <w:rPr>
                          <w:b/>
                          <w:szCs w:val="24"/>
                        </w:rPr>
                        <w:t>TREČIASIS</w:t>
                      </w:r>
                    </w:sdtContent>
                  </w:sdt>
                  <w:r>
                    <w:rPr>
                      <w:b/>
                      <w:szCs w:val="24"/>
                    </w:rPr>
                    <w:t xml:space="preserve"> SKIRSNIS</w:t>
                  </w:r>
                </w:p>
                <w:p>
                  <w:pPr>
                    <w:ind w:firstLine="567"/>
                    <w:jc w:val="center"/>
                    <w:rPr>
                      <w:b/>
                      <w:bCs/>
                      <w:caps/>
                      <w:szCs w:val="24"/>
                      <w:lang w:eastAsia="ja-JP"/>
                    </w:rPr>
                  </w:pPr>
                  <w:sdt>
                    <w:sdtPr>
                      <w:alias w:val="Pavadinimas"/>
                      <w:tag w:val="title_760a91d0b23248f69c9d3b819f89292a"/>
                      <w:lock w:val="sdtLocked"/>
                      <w:richText/>
                    </w:sdtPr>
                    <w:sdtContent>
                      <w:r>
                        <w:rPr>
                          <w:b/>
                          <w:szCs w:val="24"/>
                        </w:rPr>
                        <w:t>TEISĖ REIKALAUTI IŠTAISYTI ASMENS DUOMENIS</w:t>
                      </w:r>
                      <w:r>
                        <w:rPr>
                          <w:b/>
                          <w:bCs/>
                          <w:caps/>
                          <w:szCs w:val="24"/>
                        </w:rPr>
                        <w:t xml:space="preserve"> </w:t>
                      </w:r>
                    </w:sdtContent>
                  </w:sdt>
                </w:p>
                <w:p>
                  <w:pPr>
                    <w:tabs>
                      <w:tab w:val="left" w:pos="993"/>
                    </w:tabs>
                    <w:ind w:left="709" w:firstLine="567"/>
                    <w:jc w:val="both"/>
                    <w:rPr>
                      <w:szCs w:val="24"/>
                    </w:rPr>
                  </w:pPr>
                </w:p>
                <w:sdt>
                  <w:sdtPr>
                    <w:alias w:val="39 p."/>
                    <w:tag w:val="part_8a26da062f87404f8cc64313bc935c8d"/>
                    <w:lock w:val="sdtLocked"/>
                    <w:richText/>
                  </w:sdtPr>
                  <w:sdtContent>
                    <w:p>
                      <w:pPr>
                        <w:tabs>
                          <w:tab w:val="left" w:pos="851"/>
                        </w:tabs>
                        <w:ind w:firstLine="567"/>
                        <w:jc w:val="both"/>
                        <w:rPr>
                          <w:szCs w:val="24"/>
                        </w:rPr>
                      </w:pPr>
                      <w:sdt>
                        <w:sdtPr>
                          <w:alias w:val="Numeris"/>
                          <w:tag w:val="nr_8a26da062f87404f8cc64313bc935c8d"/>
                          <w:lock w:val="sdtLocked"/>
                          <w:richText/>
                        </w:sdtPr>
                        <w:sdtContent>
                          <w:r>
                            <w:rPr>
                              <w:szCs w:val="24"/>
                            </w:rPr>
                            <w:t>39</w:t>
                          </w:r>
                        </w:sdtContent>
                      </w:sdt>
                      <w:r>
                        <w:rPr>
                          <w:szCs w:val="24"/>
                        </w:rPr>
                        <w:t>. Duomenų subjektas, vadovaudamasis BDAR 16 straipsniu, turi teisę reikalauti, kad bet kokie jo tvarkomi netikslūs asmens duomenys būtų ištaisyti, o neišsamūs papildyti.</w:t>
                      </w:r>
                    </w:p>
                  </w:sdtContent>
                </w:sdt>
                <w:sdt>
                  <w:sdtPr>
                    <w:alias w:val="40 p."/>
                    <w:tag w:val="part_d1200aa23153489f958353184a94504a"/>
                    <w:lock w:val="sdtLocked"/>
                    <w:richText/>
                  </w:sdtPr>
                  <w:sdtContent>
                    <w:p>
                      <w:pPr>
                        <w:tabs>
                          <w:tab w:val="left" w:pos="851"/>
                        </w:tabs>
                        <w:ind w:firstLine="567"/>
                        <w:jc w:val="both"/>
                        <w:rPr>
                          <w:szCs w:val="24"/>
                        </w:rPr>
                      </w:pPr>
                      <w:sdt>
                        <w:sdtPr>
                          <w:alias w:val="Numeris"/>
                          <w:tag w:val="nr_d1200aa23153489f958353184a94504a"/>
                          <w:lock w:val="sdtLocked"/>
                          <w:richText/>
                        </w:sdtPr>
                        <w:sdtContent>
                          <w:r>
                            <w:rPr>
                              <w:szCs w:val="24"/>
                            </w:rPr>
                            <w:t>40</w:t>
                          </w:r>
                        </w:sdtContent>
                      </w:sdt>
                      <w:r>
                        <w:rPr>
                          <w:szCs w:val="24"/>
                        </w:rPr>
                        <w:t>. Tarnyba, gavusi aprašo 56 punkte nurodytą duomenų subjekto prašymą, privalo atlikti duomenų subjekto tvarkomų asmens duomenų analizę, siekdama nustatyti, ar duomenų subjekto pateiktas prašymas yra pagrįstas.</w:t>
                      </w:r>
                    </w:p>
                  </w:sdtContent>
                </w:sdt>
                <w:sdt>
                  <w:sdtPr>
                    <w:alias w:val="41 p."/>
                    <w:tag w:val="part_81e2698b55224757b72f4ef5ba35680c"/>
                    <w:lock w:val="sdtLocked"/>
                    <w:richText/>
                  </w:sdtPr>
                  <w:sdtContent>
                    <w:p>
                      <w:pPr>
                        <w:tabs>
                          <w:tab w:val="left" w:pos="851"/>
                        </w:tabs>
                        <w:ind w:firstLine="567"/>
                        <w:jc w:val="both"/>
                        <w:rPr>
                          <w:szCs w:val="24"/>
                        </w:rPr>
                      </w:pPr>
                      <w:sdt>
                        <w:sdtPr>
                          <w:alias w:val="Numeris"/>
                          <w:tag w:val="nr_81e2698b55224757b72f4ef5ba35680c"/>
                          <w:lock w:val="sdtLocked"/>
                          <w:richText/>
                        </w:sdtPr>
                        <w:sdtContent>
                          <w:r>
                            <w:rPr>
                              <w:szCs w:val="24"/>
                            </w:rPr>
                            <w:t>41</w:t>
                          </w:r>
                        </w:sdtContent>
                      </w:sdt>
                      <w:r>
                        <w:rPr>
                          <w:szCs w:val="24"/>
                        </w:rPr>
                        <w:t>. Jeigu yra nustatoma, kad duomenų subjekto pateiktas prašymas yra pagrįstas, tarnyba privalo ištaisyti neišsamius ar netikslius asmens duomenis aprašo 34 punkte nustatyta tvarka.</w:t>
                      </w:r>
                    </w:p>
                  </w:sdtContent>
                </w:sdt>
                <w:sdt>
                  <w:sdtPr>
                    <w:alias w:val="42 p."/>
                    <w:tag w:val="part_c2e3bf521df04b529fb531ce0038b754"/>
                    <w:lock w:val="sdtLocked"/>
                    <w:richText/>
                  </w:sdtPr>
                  <w:sdtContent>
                    <w:p>
                      <w:pPr>
                        <w:ind w:firstLine="567"/>
                        <w:jc w:val="both"/>
                        <w:rPr>
                          <w:szCs w:val="24"/>
                        </w:rPr>
                      </w:pPr>
                      <w:sdt>
                        <w:sdtPr>
                          <w:alias w:val="Numeris"/>
                          <w:tag w:val="nr_c2e3bf521df04b529fb531ce0038b754"/>
                          <w:lock w:val="sdtLocked"/>
                          <w:richText/>
                        </w:sdtPr>
                        <w:sdtContent>
                          <w:r>
                            <w:rPr>
                              <w:szCs w:val="24"/>
                            </w:rPr>
                            <w:t>42</w:t>
                          </w:r>
                        </w:sdtContent>
                      </w:sdt>
                      <w:r>
                        <w:rPr>
                          <w:szCs w:val="24"/>
                        </w:rPr>
                        <w:t>. Siekiant įsitikinti, kad tvarkomi duomenų subjekto asmens duomenys yra netikslūs ar neišsamūs, tarnybos atsakingas darbuotojas, kuris renka ir tvarko konkretaus duomenų subjekto asmens duomenis, gali duomenų subjekto paprašyti pateikti tai patvirtinančius įrodymus.</w:t>
                      </w:r>
                    </w:p>
                  </w:sdtContent>
                </w:sdt>
                <w:sdt>
                  <w:sdtPr>
                    <w:alias w:val="43 p."/>
                    <w:tag w:val="part_cfe168f58bb84bb996b3ecd5184fb678"/>
                    <w:lock w:val="sdtLocked"/>
                    <w:richText/>
                  </w:sdtPr>
                  <w:sdtContent>
                    <w:p>
                      <w:pPr>
                        <w:ind w:firstLine="567"/>
                        <w:jc w:val="both"/>
                        <w:rPr>
                          <w:szCs w:val="24"/>
                        </w:rPr>
                      </w:pPr>
                      <w:sdt>
                        <w:sdtPr>
                          <w:alias w:val="Numeris"/>
                          <w:tag w:val="nr_cfe168f58bb84bb996b3ecd5184fb678"/>
                          <w:lock w:val="sdtLocked"/>
                          <w:richText/>
                        </w:sdtPr>
                        <w:sdtContent>
                          <w:r>
                            <w:rPr>
                              <w:szCs w:val="24"/>
                            </w:rPr>
                            <w:t>43</w:t>
                          </w:r>
                        </w:sdtContent>
                      </w:sdt>
                      <w:r>
                        <w:rPr>
                          <w:szCs w:val="24"/>
                        </w:rPr>
                        <w:t>. Jeigu duomenų subjekto asmens duomenys (ištaisyti pagal duomenų subjekto prašymą) buvo perduoti duomenų gavėjams (trečiosioms šalims), tarnybos atsakingas darbuotojas, kuris renka ir tvarko konkretaus duomenų subjekto asmens duomenis,</w:t>
                      </w:r>
                      <w:r>
                        <w:rPr>
                          <w:i/>
                          <w:szCs w:val="24"/>
                        </w:rPr>
                        <w:t xml:space="preserve"> </w:t>
                      </w:r>
                      <w:r>
                        <w:rPr>
                          <w:szCs w:val="24"/>
                        </w:rPr>
                        <w:t>šiuos duomenų gavėjus apie tai informuoja, nebent tai būtų neįmanoma ar pareikalautų neproporcingų pastangų. Duomenų subjektas turi teisę prašyti, kad jam būtų pateikta informacija apie tokius duomenų gavėjus.</w:t>
                      </w:r>
                    </w:p>
                    <w:p>
                      <w:pPr>
                        <w:tabs>
                          <w:tab w:val="left" w:pos="851"/>
                        </w:tabs>
                        <w:ind w:firstLine="851"/>
                        <w:jc w:val="center"/>
                        <w:rPr>
                          <w:b/>
                          <w:szCs w:val="24"/>
                        </w:rPr>
                      </w:pPr>
                    </w:p>
                  </w:sdtContent>
                </w:sdt>
              </w:sdtContent>
            </w:sdt>
            <w:sdt>
              <w:sdtPr>
                <w:alias w:val="skirsnis"/>
                <w:tag w:val="part_ddf210303d95409a9bae5c2bd2ddbd13"/>
                <w:lock w:val="sdtLocked"/>
                <w:richText/>
              </w:sdtPr>
              <w:sdtContent>
                <w:p>
                  <w:pPr>
                    <w:tabs>
                      <w:tab w:val="left" w:pos="851"/>
                    </w:tabs>
                    <w:jc w:val="center"/>
                    <w:rPr>
                      <w:b/>
                      <w:szCs w:val="24"/>
                    </w:rPr>
                  </w:pPr>
                  <w:sdt>
                    <w:sdtPr>
                      <w:alias w:val="Numeris"/>
                      <w:tag w:val="nr_ddf210303d95409a9bae5c2bd2ddbd13"/>
                      <w:lock w:val="sdtLocked"/>
                      <w:richText/>
                    </w:sdtPr>
                    <w:sdtContent>
                      <w:r>
                        <w:rPr>
                          <w:b/>
                          <w:szCs w:val="24"/>
                        </w:rPr>
                        <w:t>KETVIRTASIS</w:t>
                      </w:r>
                    </w:sdtContent>
                  </w:sdt>
                  <w:r>
                    <w:rPr>
                      <w:b/>
                      <w:szCs w:val="24"/>
                    </w:rPr>
                    <w:t xml:space="preserve"> SKIRSNIS</w:t>
                  </w:r>
                </w:p>
                <w:sdt>
                  <w:sdtPr>
                    <w:alias w:val="Pavadinimas"/>
                    <w:tag w:val="title_ddf210303d95409a9bae5c2bd2ddbd13"/>
                    <w:lock w:val="sdtLocked"/>
                    <w:richText/>
                  </w:sdtPr>
                  <w:sdtContent>
                    <w:p>
                      <w:pPr>
                        <w:tabs>
                          <w:tab w:val="left" w:pos="851"/>
                        </w:tabs>
                        <w:ind w:firstLine="851"/>
                        <w:jc w:val="center"/>
                        <w:rPr>
                          <w:b/>
                          <w:bCs/>
                          <w:caps/>
                          <w:szCs w:val="24"/>
                        </w:rPr>
                      </w:pPr>
                      <w:r>
                        <w:rPr>
                          <w:b/>
                          <w:bCs/>
                          <w:caps/>
                          <w:szCs w:val="24"/>
                        </w:rPr>
                        <w:t>TEisė reikalauti ištrinti asmens duomenis</w:t>
                      </w:r>
                    </w:p>
                    <w:p>
                      <w:pPr>
                        <w:tabs>
                          <w:tab w:val="left" w:pos="851"/>
                        </w:tabs>
                        <w:jc w:val="center"/>
                        <w:rPr>
                          <w:szCs w:val="24"/>
                        </w:rPr>
                      </w:pPr>
                      <w:r>
                        <w:rPr>
                          <w:b/>
                          <w:bCs/>
                          <w:caps/>
                          <w:szCs w:val="24"/>
                        </w:rPr>
                        <w:t xml:space="preserve">(„teisė būti pamirštam“) </w:t>
                      </w:r>
                    </w:p>
                  </w:sdtContent>
                </w:sdt>
                <w:p>
                  <w:pPr>
                    <w:tabs>
                      <w:tab w:val="left" w:pos="851"/>
                    </w:tabs>
                    <w:ind w:firstLine="851"/>
                    <w:jc w:val="both"/>
                    <w:rPr>
                      <w:szCs w:val="24"/>
                    </w:rPr>
                  </w:pPr>
                </w:p>
                <w:sdt>
                  <w:sdtPr>
                    <w:alias w:val="44 p."/>
                    <w:tag w:val="part_b47e120104e34bdb8194e65773cc53c8"/>
                    <w:lock w:val="sdtLocked"/>
                    <w:richText/>
                  </w:sdtPr>
                  <w:sdtContent>
                    <w:p>
                      <w:pPr>
                        <w:tabs>
                          <w:tab w:val="left" w:pos="567"/>
                        </w:tabs>
                        <w:ind w:firstLine="567"/>
                        <w:jc w:val="both"/>
                        <w:rPr>
                          <w:szCs w:val="24"/>
                          <w:lang w:eastAsia="ja-JP"/>
                        </w:rPr>
                      </w:pPr>
                      <w:sdt>
                        <w:sdtPr>
                          <w:alias w:val="Numeris"/>
                          <w:tag w:val="nr_b47e120104e34bdb8194e65773cc53c8"/>
                          <w:lock w:val="sdtLocked"/>
                          <w:richText/>
                        </w:sdtPr>
                        <w:sdtContent>
                          <w:r>
                            <w:rPr>
                              <w:szCs w:val="24"/>
                            </w:rPr>
                            <w:t>44</w:t>
                          </w:r>
                        </w:sdtContent>
                      </w:sdt>
                      <w:r>
                        <w:rPr>
                          <w:szCs w:val="24"/>
                        </w:rPr>
                        <w:t xml:space="preserve">. Duomenų subjektas turi teisę kreiptis aprašo V skyriuje nustatyta tvarka su </w:t>
                      </w:r>
                      <w:r>
                        <w:rPr>
                          <w:szCs w:val="24"/>
                          <w:lang w:eastAsia="ja-JP"/>
                        </w:rPr>
                        <w:t>p</w:t>
                      </w:r>
                      <w:r>
                        <w:rPr>
                          <w:szCs w:val="24"/>
                        </w:rPr>
                        <w:t>rašymu ištrinti su juo susijusius asmens duomenis, jeigu yra vienas iš šių pagrindų,</w:t>
                      </w:r>
                      <w:r>
                        <w:rPr>
                          <w:szCs w:val="24"/>
                          <w:lang w:eastAsia="ja-JP"/>
                        </w:rPr>
                        <w:t xml:space="preserve"> numatyt</w:t>
                      </w:r>
                      <w:r>
                        <w:rPr>
                          <w:rFonts w:eastAsia="Malgun Gothic"/>
                          <w:szCs w:val="24"/>
                          <w:lang w:eastAsia="ko-KR"/>
                        </w:rPr>
                        <w:t>ų</w:t>
                      </w:r>
                      <w:r>
                        <w:rPr>
                          <w:szCs w:val="24"/>
                        </w:rPr>
                        <w:t xml:space="preserve"> BDAR 17 straipsn</w:t>
                      </w:r>
                      <w:r>
                        <w:rPr>
                          <w:szCs w:val="24"/>
                          <w:lang w:eastAsia="ja-JP"/>
                        </w:rPr>
                        <w:t>io 1 dal</w:t>
                      </w:r>
                      <w:r>
                        <w:rPr>
                          <w:szCs w:val="24"/>
                        </w:rPr>
                        <w:t>yje, t. y.:</w:t>
                      </w:r>
                    </w:p>
                    <w:sdt>
                      <w:sdtPr>
                        <w:alias w:val="44.1 pp."/>
                        <w:tag w:val="part_dd48e76c029f4ed187e57e6077668de5"/>
                        <w:lock w:val="sdtLocked"/>
                        <w:richText/>
                      </w:sdtPr>
                      <w:sdtContent>
                        <w:p>
                          <w:pPr>
                            <w:tabs>
                              <w:tab w:val="left" w:pos="567"/>
                            </w:tabs>
                            <w:ind w:firstLine="567"/>
                            <w:jc w:val="both"/>
                            <w:rPr>
                              <w:szCs w:val="24"/>
                              <w:lang w:eastAsia="ja-JP"/>
                            </w:rPr>
                          </w:pPr>
                          <w:sdt>
                            <w:sdtPr>
                              <w:alias w:val="Numeris"/>
                              <w:tag w:val="nr_dd48e76c029f4ed187e57e6077668de5"/>
                              <w:lock w:val="sdtLocked"/>
                              <w:richText/>
                            </w:sdtPr>
                            <w:sdtContent>
                              <w:r>
                                <w:rPr>
                                  <w:szCs w:val="24"/>
                                  <w:lang w:eastAsia="ja-JP"/>
                                </w:rPr>
                                <w:t>44.</w:t>
                              </w:r>
                              <w:r>
                                <w:rPr>
                                  <w:szCs w:val="24"/>
                                </w:rPr>
                                <w:t>1</w:t>
                              </w:r>
                            </w:sdtContent>
                          </w:sdt>
                          <w:r>
                            <w:rPr>
                              <w:szCs w:val="24"/>
                            </w:rPr>
                            <w:t>. asmens duomenys nebereikalingi tikslams, kurie buvo nustatyti prieš renkant asmens duomenis</w:t>
                          </w:r>
                          <w:r>
                            <w:rPr>
                              <w:szCs w:val="24"/>
                              <w:lang w:eastAsia="ja-JP"/>
                            </w:rPr>
                            <w:t>;</w:t>
                          </w:r>
                        </w:p>
                      </w:sdtContent>
                    </w:sdt>
                    <w:sdt>
                      <w:sdtPr>
                        <w:alias w:val="44.2 pp."/>
                        <w:tag w:val="part_1b4a9cc3b9cb4bce8c40c24c4aedde89"/>
                        <w:lock w:val="sdtLocked"/>
                        <w:richText/>
                      </w:sdtPr>
                      <w:sdtContent>
                        <w:p>
                          <w:pPr>
                            <w:tabs>
                              <w:tab w:val="left" w:pos="567"/>
                            </w:tabs>
                            <w:ind w:firstLine="567"/>
                            <w:jc w:val="both"/>
                            <w:rPr>
                              <w:szCs w:val="24"/>
                              <w:lang w:eastAsia="ja-JP"/>
                            </w:rPr>
                          </w:pPr>
                          <w:sdt>
                            <w:sdtPr>
                              <w:alias w:val="Numeris"/>
                              <w:tag w:val="nr_1b4a9cc3b9cb4bce8c40c24c4aedde89"/>
                              <w:lock w:val="sdtLocked"/>
                              <w:richText/>
                            </w:sdtPr>
                            <w:sdtContent>
                              <w:r>
                                <w:rPr>
                                  <w:szCs w:val="24"/>
                                  <w:lang w:eastAsia="ja-JP"/>
                                </w:rPr>
                                <w:t>44.</w:t>
                              </w:r>
                              <w:r>
                                <w:rPr>
                                  <w:szCs w:val="24"/>
                                </w:rPr>
                                <w:t>2</w:t>
                              </w:r>
                            </w:sdtContent>
                          </w:sdt>
                          <w:r>
                            <w:rPr>
                              <w:szCs w:val="24"/>
                            </w:rPr>
                            <w:t>. atšauktas duomenų subjekto sutikimas</w:t>
                          </w:r>
                          <w:r>
                            <w:rPr>
                              <w:szCs w:val="24"/>
                              <w:lang w:eastAsia="ja-JP"/>
                            </w:rPr>
                            <w:t xml:space="preserve"> (jeigu toks buvo)</w:t>
                          </w:r>
                          <w:r>
                            <w:rPr>
                              <w:szCs w:val="24"/>
                            </w:rPr>
                            <w:t>, kuriuo vadovaujantis buvo grindžiamas duomenų subjekto asmens duomenų tvarkymas, ir nėra jokio kito teisinio pagrindo tvarkyti duomenų subjekto asmens duomenis;</w:t>
                          </w:r>
                        </w:p>
                      </w:sdtContent>
                    </w:sdt>
                    <w:sdt>
                      <w:sdtPr>
                        <w:alias w:val="44.3 pp."/>
                        <w:tag w:val="part_3dff00a8694d471fac117e8e65d41fe1"/>
                        <w:lock w:val="sdtLocked"/>
                        <w:richText/>
                      </w:sdtPr>
                      <w:sdtContent>
                        <w:p>
                          <w:pPr>
                            <w:tabs>
                              <w:tab w:val="left" w:pos="567"/>
                            </w:tabs>
                            <w:ind w:firstLine="567"/>
                            <w:jc w:val="both"/>
                            <w:rPr>
                              <w:szCs w:val="24"/>
                            </w:rPr>
                          </w:pPr>
                          <w:sdt>
                            <w:sdtPr>
                              <w:alias w:val="Numeris"/>
                              <w:tag w:val="nr_3dff00a8694d471fac117e8e65d41fe1"/>
                              <w:lock w:val="sdtLocked"/>
                              <w:richText/>
                            </w:sdtPr>
                            <w:sdtContent>
                              <w:r>
                                <w:rPr>
                                  <w:szCs w:val="24"/>
                                  <w:lang w:eastAsia="ja-JP"/>
                                </w:rPr>
                                <w:t>44.3</w:t>
                              </w:r>
                            </w:sdtContent>
                          </w:sdt>
                          <w:r>
                            <w:rPr>
                              <w:szCs w:val="24"/>
                              <w:lang w:eastAsia="ja-JP"/>
                            </w:rPr>
                            <w:t xml:space="preserve">. </w:t>
                          </w:r>
                          <w:r>
                            <w:rPr>
                              <w:szCs w:val="24"/>
                            </w:rPr>
                            <w:t xml:space="preserve">asmens duomenų subjektas nesutinka su savo asmens duomenų tvarkymu pagal </w:t>
                          </w:r>
                          <w:r>
                            <w:rPr>
                              <w:szCs w:val="24"/>
                              <w:lang w:eastAsia="ja-JP"/>
                            </w:rPr>
                            <w:t>BDAR</w:t>
                          </w:r>
                          <w:r>
                            <w:rPr>
                              <w:szCs w:val="24"/>
                            </w:rPr>
                            <w:t xml:space="preserve"> 21 straipsnio 1 dalį (</w:t>
                          </w:r>
                          <w:r>
                            <w:rPr>
                              <w:szCs w:val="24"/>
                              <w:lang w:eastAsia="ja-JP"/>
                            </w:rPr>
                            <w:t>a</w:t>
                          </w:r>
                          <w:r>
                            <w:rPr>
                              <w:szCs w:val="24"/>
                            </w:rPr>
                            <w:t>prašo šeštasis skirsnis „Teisės nesutikti su savo asmens duomenų tvarkymu“) ir nėra viršesnių teisėtų priežasčių tvarkyti asmens duomenis;</w:t>
                          </w:r>
                        </w:p>
                      </w:sdtContent>
                    </w:sdt>
                    <w:sdt>
                      <w:sdtPr>
                        <w:alias w:val="44.4 pp."/>
                        <w:tag w:val="part_2352c69f558245ef90af2ae56619cd75"/>
                        <w:lock w:val="sdtLocked"/>
                        <w:richText/>
                      </w:sdtPr>
                      <w:sdtContent>
                        <w:p>
                          <w:pPr>
                            <w:tabs>
                              <w:tab w:val="left" w:pos="567"/>
                            </w:tabs>
                            <w:ind w:firstLine="567"/>
                            <w:jc w:val="both"/>
                            <w:rPr>
                              <w:szCs w:val="24"/>
                              <w:lang w:eastAsia="ja-JP"/>
                            </w:rPr>
                          </w:pPr>
                          <w:sdt>
                            <w:sdtPr>
                              <w:alias w:val="Numeris"/>
                              <w:tag w:val="nr_2352c69f558245ef90af2ae56619cd75"/>
                              <w:lock w:val="sdtLocked"/>
                              <w:richText/>
                            </w:sdtPr>
                            <w:sdtContent>
                              <w:r>
                                <w:rPr>
                                  <w:szCs w:val="24"/>
                                  <w:lang w:eastAsia="ja-JP"/>
                                </w:rPr>
                                <w:t>44.4</w:t>
                              </w:r>
                            </w:sdtContent>
                          </w:sdt>
                          <w:r>
                            <w:rPr>
                              <w:szCs w:val="24"/>
                              <w:lang w:eastAsia="ja-JP"/>
                            </w:rPr>
                            <w:t xml:space="preserve">. </w:t>
                          </w:r>
                          <w:r>
                            <w:rPr>
                              <w:szCs w:val="24"/>
                            </w:rPr>
                            <w:t>asmens duomenys buvo tvarkomi neteisėtai;</w:t>
                          </w:r>
                        </w:p>
                      </w:sdtContent>
                    </w:sdt>
                    <w:sdt>
                      <w:sdtPr>
                        <w:alias w:val="44.5 pp."/>
                        <w:tag w:val="part_286afb0ec32948d29a810b5630f72e60"/>
                        <w:lock w:val="sdtLocked"/>
                        <w:richText/>
                      </w:sdtPr>
                      <w:sdtContent>
                        <w:p>
                          <w:pPr>
                            <w:tabs>
                              <w:tab w:val="left" w:pos="567"/>
                            </w:tabs>
                            <w:ind w:firstLine="567"/>
                            <w:jc w:val="both"/>
                            <w:rPr>
                              <w:szCs w:val="24"/>
                              <w:lang w:eastAsia="ja-JP"/>
                            </w:rPr>
                          </w:pPr>
                          <w:sdt>
                            <w:sdtPr>
                              <w:alias w:val="Numeris"/>
                              <w:tag w:val="nr_286afb0ec32948d29a810b5630f72e60"/>
                              <w:lock w:val="sdtLocked"/>
                              <w:richText/>
                            </w:sdtPr>
                            <w:sdtContent>
                              <w:r>
                                <w:rPr>
                                  <w:szCs w:val="24"/>
                                  <w:lang w:eastAsia="ja-JP"/>
                                </w:rPr>
                                <w:t>44.5</w:t>
                              </w:r>
                            </w:sdtContent>
                          </w:sdt>
                          <w:r>
                            <w:rPr>
                              <w:szCs w:val="24"/>
                              <w:lang w:eastAsia="ja-JP"/>
                            </w:rPr>
                            <w:t xml:space="preserve">. </w:t>
                          </w:r>
                          <w:r>
                            <w:rPr>
                              <w:szCs w:val="24"/>
                            </w:rPr>
                            <w:t>asmens duomenys turi būti ištrinti laikantis Europos Sąjungos teisės aktuose arba Lietuvos Respublikos teisės aktuose nustatytos teisinės prievolės.</w:t>
                          </w:r>
                        </w:p>
                      </w:sdtContent>
                    </w:sdt>
                  </w:sdtContent>
                </w:sdt>
                <w:sdt>
                  <w:sdtPr>
                    <w:alias w:val="45 p."/>
                    <w:tag w:val="part_56630ec692da4e5a977367dbf92a8b02"/>
                    <w:lock w:val="sdtLocked"/>
                    <w:richText/>
                  </w:sdtPr>
                  <w:sdtContent>
                    <w:p>
                      <w:pPr>
                        <w:tabs>
                          <w:tab w:val="left" w:pos="567"/>
                        </w:tabs>
                        <w:ind w:firstLine="567"/>
                        <w:jc w:val="both"/>
                        <w:rPr>
                          <w:szCs w:val="24"/>
                          <w:lang w:eastAsia="ja-JP"/>
                        </w:rPr>
                      </w:pPr>
                      <w:sdt>
                        <w:sdtPr>
                          <w:alias w:val="Numeris"/>
                          <w:tag w:val="nr_56630ec692da4e5a977367dbf92a8b02"/>
                          <w:lock w:val="sdtLocked"/>
                          <w:richText/>
                        </w:sdtPr>
                        <w:sdtContent>
                          <w:r>
                            <w:rPr>
                              <w:szCs w:val="24"/>
                              <w:lang w:eastAsia="ja-JP"/>
                            </w:rPr>
                            <w:t>45</w:t>
                          </w:r>
                        </w:sdtContent>
                      </w:sdt>
                      <w:r>
                        <w:rPr>
                          <w:szCs w:val="24"/>
                          <w:lang w:eastAsia="ja-JP"/>
                        </w:rPr>
                        <w:t xml:space="preserve">. </w:t>
                      </w:r>
                      <w:r>
                        <w:rPr>
                          <w:szCs w:val="24"/>
                        </w:rPr>
                        <w:t xml:space="preserve">Duomenų subjekto </w:t>
                      </w:r>
                      <w:r>
                        <w:rPr>
                          <w:szCs w:val="24"/>
                          <w:lang w:eastAsia="ja-JP"/>
                        </w:rPr>
                        <w:t>p</w:t>
                      </w:r>
                      <w:r>
                        <w:rPr>
                          <w:szCs w:val="24"/>
                        </w:rPr>
                        <w:t>rašyme turi būti išsamiai argumentuota, dėl kokių priežasčių yra prašoma ištrinti jo asmens duomenis (</w:t>
                      </w:r>
                      <w:r>
                        <w:rPr>
                          <w:szCs w:val="24"/>
                          <w:lang w:eastAsia="ja-JP"/>
                        </w:rPr>
                        <w:t>p</w:t>
                      </w:r>
                      <w:r>
                        <w:rPr>
                          <w:szCs w:val="24"/>
                        </w:rPr>
                        <w:t xml:space="preserve">rašyme turi būti nurodytas vienas iš </w:t>
                      </w:r>
                      <w:r>
                        <w:rPr>
                          <w:szCs w:val="24"/>
                          <w:lang w:eastAsia="ja-JP"/>
                        </w:rPr>
                        <w:t>a</w:t>
                      </w:r>
                      <w:r>
                        <w:rPr>
                          <w:szCs w:val="24"/>
                        </w:rPr>
                        <w:t xml:space="preserve">prašo </w:t>
                      </w:r>
                      <w:r>
                        <w:rPr>
                          <w:szCs w:val="24"/>
                          <w:lang w:eastAsia="ja-JP"/>
                        </w:rPr>
                        <w:t>44</w:t>
                      </w:r>
                      <w:r>
                        <w:rPr>
                          <w:szCs w:val="24"/>
                        </w:rPr>
                        <w:t xml:space="preserve"> punkte nurodytų pagrindų).</w:t>
                      </w:r>
                    </w:p>
                  </w:sdtContent>
                </w:sdt>
                <w:sdt>
                  <w:sdtPr>
                    <w:alias w:val="46 p."/>
                    <w:tag w:val="part_a2f162b9144e41d8b1b988e3cf8a07f8"/>
                    <w:lock w:val="sdtLocked"/>
                    <w:richText/>
                  </w:sdtPr>
                  <w:sdtContent>
                    <w:p>
                      <w:pPr>
                        <w:tabs>
                          <w:tab w:val="left" w:pos="567"/>
                        </w:tabs>
                        <w:ind w:firstLine="567"/>
                        <w:jc w:val="both"/>
                        <w:rPr>
                          <w:szCs w:val="24"/>
                          <w:lang w:eastAsia="ja-JP"/>
                        </w:rPr>
                      </w:pPr>
                      <w:sdt>
                        <w:sdtPr>
                          <w:alias w:val="Numeris"/>
                          <w:tag w:val="nr_a2f162b9144e41d8b1b988e3cf8a07f8"/>
                          <w:lock w:val="sdtLocked"/>
                          <w:richText/>
                        </w:sdtPr>
                        <w:sdtContent>
                          <w:r>
                            <w:rPr>
                              <w:szCs w:val="24"/>
                              <w:lang w:eastAsia="ja-JP"/>
                            </w:rPr>
                            <w:t>46</w:t>
                          </w:r>
                        </w:sdtContent>
                      </w:sdt>
                      <w:r>
                        <w:rPr>
                          <w:szCs w:val="24"/>
                          <w:lang w:eastAsia="ja-JP"/>
                        </w:rPr>
                        <w:t xml:space="preserve">. </w:t>
                      </w:r>
                      <w:r>
                        <w:rPr>
                          <w:szCs w:val="24"/>
                        </w:rPr>
                        <w:t xml:space="preserve">Teisė reikalauti ištrinti asmens duomenis („teisė būti pamirštam“) </w:t>
                      </w:r>
                      <w:r>
                        <w:rPr>
                          <w:szCs w:val="24"/>
                          <w:lang w:eastAsia="ja-JP"/>
                        </w:rPr>
                        <w:t>tarnyboje</w:t>
                      </w:r>
                      <w:r>
                        <w:rPr>
                          <w:szCs w:val="24"/>
                        </w:rPr>
                        <w:t xml:space="preserve"> neįgyvendinama</w:t>
                      </w:r>
                      <w:r>
                        <w:rPr>
                          <w:szCs w:val="24"/>
                          <w:lang w:eastAsia="ja-JP"/>
                        </w:rPr>
                        <w:t xml:space="preserve"> </w:t>
                      </w:r>
                      <w:r>
                        <w:rPr>
                          <w:szCs w:val="24"/>
                        </w:rPr>
                        <w:t>BDAR 17 straipsnio 3 dalyje numatytais atvejais</w:t>
                      </w:r>
                      <w:r>
                        <w:rPr>
                          <w:szCs w:val="24"/>
                          <w:lang w:eastAsia="ja-JP"/>
                        </w:rPr>
                        <w:t xml:space="preserve"> ir kai</w:t>
                      </w:r>
                      <w:r>
                        <w:rPr>
                          <w:szCs w:val="24"/>
                        </w:rPr>
                        <w:t xml:space="preserve"> asmens duomenų tvarkymas yra grindžiamas:</w:t>
                      </w:r>
                    </w:p>
                    <w:sdt>
                      <w:sdtPr>
                        <w:alias w:val="46.1 pp."/>
                        <w:tag w:val="part_8fdf019fcc844514a09138202a08e23b"/>
                        <w:lock w:val="sdtLocked"/>
                        <w:richText/>
                      </w:sdtPr>
                      <w:sdtContent>
                        <w:p>
                          <w:pPr>
                            <w:tabs>
                              <w:tab w:val="left" w:pos="567"/>
                            </w:tabs>
                            <w:ind w:firstLine="567"/>
                            <w:jc w:val="both"/>
                            <w:rPr>
                              <w:szCs w:val="24"/>
                              <w:lang w:eastAsia="ja-JP"/>
                            </w:rPr>
                          </w:pPr>
                          <w:sdt>
                            <w:sdtPr>
                              <w:alias w:val="Numeris"/>
                              <w:tag w:val="nr_8fdf019fcc844514a09138202a08e23b"/>
                              <w:lock w:val="sdtLocked"/>
                              <w:richText/>
                            </w:sdtPr>
                            <w:sdtContent>
                              <w:r>
                                <w:rPr>
                                  <w:szCs w:val="24"/>
                                  <w:lang w:eastAsia="ja-JP"/>
                                </w:rPr>
                                <w:t>46</w:t>
                              </w:r>
                              <w:r>
                                <w:rPr>
                                  <w:szCs w:val="24"/>
                                </w:rPr>
                                <w:t>.1</w:t>
                              </w:r>
                            </w:sdtContent>
                          </w:sdt>
                          <w:r>
                            <w:rPr>
                              <w:szCs w:val="24"/>
                            </w:rPr>
                            <w:t>. Europos Sąjungos ir Lietuvos Respublikos teisės aktuose nustatytų reikalavimų vykdymu;</w:t>
                          </w:r>
                        </w:p>
                      </w:sdtContent>
                    </w:sdt>
                    <w:sdt>
                      <w:sdtPr>
                        <w:alias w:val="46.2 pp."/>
                        <w:tag w:val="part_54c87532e6c845b894bb898bd50c052e"/>
                        <w:lock w:val="sdtLocked"/>
                        <w:richText/>
                      </w:sdtPr>
                      <w:sdtContent>
                        <w:p>
                          <w:pPr>
                            <w:tabs>
                              <w:tab w:val="left" w:pos="567"/>
                            </w:tabs>
                            <w:ind w:firstLine="567"/>
                            <w:jc w:val="both"/>
                            <w:rPr>
                              <w:szCs w:val="24"/>
                              <w:lang w:eastAsia="ja-JP"/>
                            </w:rPr>
                          </w:pPr>
                          <w:sdt>
                            <w:sdtPr>
                              <w:alias w:val="Numeris"/>
                              <w:tag w:val="nr_54c87532e6c845b894bb898bd50c052e"/>
                              <w:lock w:val="sdtLocked"/>
                              <w:richText/>
                            </w:sdtPr>
                            <w:sdtContent>
                              <w:r>
                                <w:rPr>
                                  <w:szCs w:val="24"/>
                                  <w:lang w:eastAsia="ja-JP"/>
                                </w:rPr>
                                <w:t>46.</w:t>
                              </w:r>
                              <w:r>
                                <w:rPr>
                                  <w:szCs w:val="24"/>
                                </w:rPr>
                                <w:t>2</w:t>
                              </w:r>
                            </w:sdtContent>
                          </w:sdt>
                          <w:r>
                            <w:rPr>
                              <w:szCs w:val="24"/>
                            </w:rPr>
                            <w:t>. archyvavimo tikslais viešojo intereso labui;</w:t>
                          </w:r>
                        </w:p>
                      </w:sdtContent>
                    </w:sdt>
                    <w:sdt>
                      <w:sdtPr>
                        <w:alias w:val="46.3 pp."/>
                        <w:tag w:val="part_32e199eb0fb94c38a846bfea7475a903"/>
                        <w:lock w:val="sdtLocked"/>
                        <w:richText/>
                      </w:sdtPr>
                      <w:sdtContent>
                        <w:p>
                          <w:pPr>
                            <w:tabs>
                              <w:tab w:val="left" w:pos="567"/>
                            </w:tabs>
                            <w:ind w:firstLine="567"/>
                            <w:jc w:val="both"/>
                            <w:rPr>
                              <w:szCs w:val="24"/>
                              <w:lang w:eastAsia="ja-JP"/>
                            </w:rPr>
                          </w:pPr>
                          <w:sdt>
                            <w:sdtPr>
                              <w:alias w:val="Numeris"/>
                              <w:tag w:val="nr_32e199eb0fb94c38a846bfea7475a903"/>
                              <w:lock w:val="sdtLocked"/>
                              <w:richText/>
                            </w:sdtPr>
                            <w:sdtContent>
                              <w:r>
                                <w:rPr>
                                  <w:szCs w:val="24"/>
                                  <w:lang w:eastAsia="ja-JP"/>
                                </w:rPr>
                                <w:t>46.</w:t>
                              </w:r>
                              <w:r>
                                <w:rPr>
                                  <w:szCs w:val="24"/>
                                </w:rPr>
                                <w:t>3</w:t>
                              </w:r>
                            </w:sdtContent>
                          </w:sdt>
                          <w:r>
                            <w:rPr>
                              <w:szCs w:val="24"/>
                            </w:rPr>
                            <w:t>. siekiant pareikšti, vykdyti arba apginti teisinius interesus.</w:t>
                          </w:r>
                        </w:p>
                      </w:sdtContent>
                    </w:sdt>
                  </w:sdtContent>
                </w:sdt>
                <w:sdt>
                  <w:sdtPr>
                    <w:alias w:val="47 p."/>
                    <w:tag w:val="part_f7d20358f2264c839e219b3cd1fec0a0"/>
                    <w:lock w:val="sdtLocked"/>
                    <w:richText/>
                  </w:sdtPr>
                  <w:sdtContent>
                    <w:p>
                      <w:pPr>
                        <w:tabs>
                          <w:tab w:val="left" w:pos="567"/>
                        </w:tabs>
                        <w:ind w:firstLine="567"/>
                        <w:jc w:val="both"/>
                        <w:rPr>
                          <w:szCs w:val="24"/>
                        </w:rPr>
                      </w:pPr>
                      <w:sdt>
                        <w:sdtPr>
                          <w:alias w:val="Numeris"/>
                          <w:tag w:val="nr_f7d20358f2264c839e219b3cd1fec0a0"/>
                          <w:lock w:val="sdtLocked"/>
                          <w:richText/>
                        </w:sdtPr>
                        <w:sdtContent>
                          <w:r>
                            <w:rPr>
                              <w:szCs w:val="24"/>
                              <w:lang w:eastAsia="ja-JP"/>
                            </w:rPr>
                            <w:t>47</w:t>
                          </w:r>
                        </w:sdtContent>
                      </w:sdt>
                      <w:r>
                        <w:rPr>
                          <w:szCs w:val="24"/>
                          <w:lang w:eastAsia="ja-JP"/>
                        </w:rPr>
                        <w:t>.</w:t>
                      </w:r>
                      <w:r>
                        <w:rPr>
                          <w:szCs w:val="24"/>
                        </w:rPr>
                        <w:t xml:space="preserve"> Tarnybos atsakingas darbuotojas, kuris renka ir tvarko konkretaus duomenų subjekto asmens duomenis, gavęs aprašo 56 punkte nurodytą duomenų subjekto prašymą, privalo nedelsdamas, bet ne vėliau kaip per 5 darbo dienas nuo prašymo gavimo dienos, atlikti prašymo įvertinimą, siekdamas nustatyti, ar duomenų subjekto pateiktas prašymas yra pagrįstas.</w:t>
                      </w:r>
                    </w:p>
                  </w:sdtContent>
                </w:sdt>
                <w:sdt>
                  <w:sdtPr>
                    <w:alias w:val="48 p."/>
                    <w:tag w:val="part_765fbf3749d34a9e862dd9fff31663bd"/>
                    <w:lock w:val="sdtLocked"/>
                    <w:richText/>
                  </w:sdtPr>
                  <w:sdtContent>
                    <w:p>
                      <w:pPr>
                        <w:tabs>
                          <w:tab w:val="left" w:pos="567"/>
                          <w:tab w:val="left" w:pos="851"/>
                        </w:tabs>
                        <w:ind w:firstLine="567"/>
                        <w:jc w:val="both"/>
                        <w:rPr>
                          <w:szCs w:val="24"/>
                        </w:rPr>
                      </w:pPr>
                      <w:sdt>
                        <w:sdtPr>
                          <w:alias w:val="Numeris"/>
                          <w:tag w:val="nr_765fbf3749d34a9e862dd9fff31663bd"/>
                          <w:lock w:val="sdtLocked"/>
                          <w:richText/>
                        </w:sdtPr>
                        <w:sdtContent>
                          <w:r>
                            <w:rPr>
                              <w:szCs w:val="24"/>
                            </w:rPr>
                            <w:t>48</w:t>
                          </w:r>
                        </w:sdtContent>
                      </w:sdt>
                      <w:r>
                        <w:rPr>
                          <w:szCs w:val="24"/>
                        </w:rPr>
                        <w:t>. Jeigu yra nustatoma, kad duomenų subjekto pateiktas prašymas yra pagrįstas, tarnybos atsakingas darbuotojas, kuris renka ir tvarko konkretaus duomenų subjekto asmens duomenis, privalo:</w:t>
                      </w:r>
                    </w:p>
                    <w:sdt>
                      <w:sdtPr>
                        <w:alias w:val="48.1 pp."/>
                        <w:tag w:val="part_a8538f9ad86b47d7bc9d569d91fd72ed"/>
                        <w:lock w:val="sdtLocked"/>
                        <w:richText/>
                      </w:sdtPr>
                      <w:sdtContent>
                        <w:p>
                          <w:pPr>
                            <w:tabs>
                              <w:tab w:val="left" w:pos="567"/>
                              <w:tab w:val="left" w:pos="851"/>
                            </w:tabs>
                            <w:ind w:firstLine="567"/>
                            <w:jc w:val="both"/>
                            <w:rPr>
                              <w:szCs w:val="24"/>
                            </w:rPr>
                          </w:pPr>
                          <w:sdt>
                            <w:sdtPr>
                              <w:alias w:val="Numeris"/>
                              <w:tag w:val="nr_a8538f9ad86b47d7bc9d569d91fd72ed"/>
                              <w:lock w:val="sdtLocked"/>
                              <w:richText/>
                            </w:sdtPr>
                            <w:sdtContent>
                              <w:r>
                                <w:rPr>
                                  <w:szCs w:val="24"/>
                                </w:rPr>
                                <w:t>48.1</w:t>
                              </w:r>
                            </w:sdtContent>
                          </w:sdt>
                          <w:r>
                            <w:rPr>
                              <w:szCs w:val="24"/>
                            </w:rPr>
                            <w:t>. nedelsdamas, bet ne vėliau kaip per 5 darbo dienas, ištrinti su duomenų subjektu susijusius asmens duomenis;</w:t>
                          </w:r>
                        </w:p>
                      </w:sdtContent>
                    </w:sdt>
                    <w:sdt>
                      <w:sdtPr>
                        <w:alias w:val="48.2 pp."/>
                        <w:tag w:val="part_0e1c559faa694c97aade9712314b6485"/>
                        <w:lock w:val="sdtLocked"/>
                        <w:richText/>
                      </w:sdtPr>
                      <w:sdtContent>
                        <w:p>
                          <w:pPr>
                            <w:tabs>
                              <w:tab w:val="left" w:pos="567"/>
                              <w:tab w:val="left" w:pos="851"/>
                            </w:tabs>
                            <w:ind w:firstLine="567"/>
                            <w:jc w:val="both"/>
                            <w:rPr>
                              <w:szCs w:val="24"/>
                            </w:rPr>
                          </w:pPr>
                          <w:sdt>
                            <w:sdtPr>
                              <w:alias w:val="Numeris"/>
                              <w:tag w:val="nr_0e1c559faa694c97aade9712314b6485"/>
                              <w:lock w:val="sdtLocked"/>
                              <w:richText/>
                            </w:sdtPr>
                            <w:sdtContent>
                              <w:r>
                                <w:rPr>
                                  <w:szCs w:val="24"/>
                                </w:rPr>
                                <w:t>48.2</w:t>
                              </w:r>
                            </w:sdtContent>
                          </w:sdt>
                          <w:r>
                            <w:rPr>
                              <w:szCs w:val="24"/>
                            </w:rPr>
                            <w:t>. jeigu nėra galimybių nedelsiant ištrinti duomenų subjekto asmens duomenų, sustabdyti duomenų subjekto asmens duomenų tvarkymo veiksmus;</w:t>
                          </w:r>
                        </w:p>
                      </w:sdtContent>
                    </w:sdt>
                    <w:sdt>
                      <w:sdtPr>
                        <w:alias w:val="48.3 pp."/>
                        <w:tag w:val="part_f5c605b0336242ca8c4c711b96e1a8ae"/>
                        <w:lock w:val="sdtLocked"/>
                        <w:richText/>
                      </w:sdtPr>
                      <w:sdtContent>
                        <w:p>
                          <w:pPr>
                            <w:tabs>
                              <w:tab w:val="left" w:pos="567"/>
                              <w:tab w:val="left" w:pos="851"/>
                            </w:tabs>
                            <w:ind w:firstLine="567"/>
                            <w:jc w:val="both"/>
                            <w:rPr>
                              <w:szCs w:val="24"/>
                            </w:rPr>
                          </w:pPr>
                          <w:sdt>
                            <w:sdtPr>
                              <w:alias w:val="Numeris"/>
                              <w:tag w:val="nr_f5c605b0336242ca8c4c711b96e1a8ae"/>
                              <w:lock w:val="sdtLocked"/>
                              <w:richText/>
                            </w:sdtPr>
                            <w:sdtContent>
                              <w:r>
                                <w:rPr>
                                  <w:szCs w:val="24"/>
                                </w:rPr>
                                <w:t>48.3</w:t>
                              </w:r>
                            </w:sdtContent>
                          </w:sdt>
                          <w:r>
                            <w:rPr>
                              <w:szCs w:val="24"/>
                            </w:rPr>
                            <w:t xml:space="preserve">. ne vėliau kaip per 5 darbo dienas nuo asmens duomenų ištrynimo informuoti duomenų subjektą apie ištrintus asmens duomenis ir duomenų gavėjus apie duomenų subjekto prašymu ištrintus asmens duomenis, jeigu duomenų subjekto asmens duomenys buvo teikiami duomenų gavėjams. Informuoti duomenų gavėjų nereikia, kai pateikti tokią informaciją neįmanoma arba pernelyg sunku (dėl didelio duomenų subjektų skaičiaus, asmens duomenų saugojimo laikotarpio, nepagrįstai didelių sąnaudų). </w:t>
                          </w:r>
                        </w:p>
                        <w:p>
                          <w:pPr>
                            <w:tabs>
                              <w:tab w:val="left" w:pos="567"/>
                              <w:tab w:val="left" w:pos="851"/>
                            </w:tabs>
                            <w:ind w:firstLine="567"/>
                            <w:jc w:val="both"/>
                            <w:rPr>
                              <w:szCs w:val="24"/>
                            </w:rPr>
                          </w:pPr>
                          <w:r>
                            <w:rPr>
                              <w:szCs w:val="24"/>
                            </w:rPr>
                            <w:t>Duomenų subjektas turi teisę prašyti, kad jam būtų pateikta informacija apie tokius duomenų gavėjus.</w:t>
                          </w:r>
                        </w:p>
                        <w:p>
                          <w:pPr>
                            <w:tabs>
                              <w:tab w:val="left" w:pos="567"/>
                              <w:tab w:val="left" w:pos="851"/>
                            </w:tabs>
                            <w:ind w:firstLine="567"/>
                            <w:jc w:val="both"/>
                            <w:rPr>
                              <w:szCs w:val="24"/>
                            </w:rPr>
                          </w:pPr>
                        </w:p>
                      </w:sdtContent>
                    </w:sdt>
                  </w:sdtContent>
                </w:sdt>
              </w:sdtContent>
            </w:sdt>
            <w:sdt>
              <w:sdtPr>
                <w:alias w:val="skirsnis"/>
                <w:tag w:val="part_6ec7cf51c93b49e1a34176c3f7a8ce0c"/>
                <w:lock w:val="sdtLocked"/>
                <w:richText/>
              </w:sdtPr>
              <w:sdtContent>
                <w:p>
                  <w:pPr>
                    <w:tabs>
                      <w:tab w:val="left" w:pos="851"/>
                    </w:tabs>
                    <w:jc w:val="center"/>
                    <w:rPr>
                      <w:b/>
                      <w:szCs w:val="24"/>
                    </w:rPr>
                  </w:pPr>
                  <w:sdt>
                    <w:sdtPr>
                      <w:alias w:val="Numeris"/>
                      <w:tag w:val="nr_6ec7cf51c93b49e1a34176c3f7a8ce0c"/>
                      <w:lock w:val="sdtLocked"/>
                      <w:richText/>
                    </w:sdtPr>
                    <w:sdtContent>
                      <w:r>
                        <w:rPr>
                          <w:b/>
                          <w:szCs w:val="24"/>
                        </w:rPr>
                        <w:t>PENKTASIS</w:t>
                      </w:r>
                    </w:sdtContent>
                  </w:sdt>
                  <w:r>
                    <w:rPr>
                      <w:b/>
                      <w:szCs w:val="24"/>
                    </w:rPr>
                    <w:t xml:space="preserve"> SKIRSNIS</w:t>
                  </w:r>
                </w:p>
                <w:p>
                  <w:pPr>
                    <w:tabs>
                      <w:tab w:val="left" w:pos="851"/>
                    </w:tabs>
                    <w:jc w:val="center"/>
                    <w:rPr>
                      <w:b/>
                      <w:bCs/>
                      <w:caps/>
                      <w:szCs w:val="24"/>
                    </w:rPr>
                  </w:pPr>
                  <w:sdt>
                    <w:sdtPr>
                      <w:alias w:val="Pavadinimas"/>
                      <w:tag w:val="title_6ec7cf51c93b49e1a34176c3f7a8ce0c"/>
                      <w:lock w:val="sdtLocked"/>
                      <w:richText/>
                    </w:sdtPr>
                    <w:sdtContent>
                      <w:r>
                        <w:rPr>
                          <w:b/>
                          <w:bCs/>
                          <w:caps/>
                          <w:szCs w:val="24"/>
                        </w:rPr>
                        <w:t xml:space="preserve">Teisė apriboti savo asmens duomenų tvarkymą </w:t>
                      </w:r>
                    </w:sdtContent>
                  </w:sdt>
                </w:p>
                <w:p>
                  <w:pPr>
                    <w:tabs>
                      <w:tab w:val="left" w:pos="851"/>
                    </w:tabs>
                    <w:ind w:firstLine="851"/>
                    <w:jc w:val="center"/>
                    <w:rPr>
                      <w:szCs w:val="24"/>
                    </w:rPr>
                  </w:pPr>
                </w:p>
                <w:sdt>
                  <w:sdtPr>
                    <w:alias w:val="49 p."/>
                    <w:tag w:val="part_6fad719dbebe454b9dd368a4476bd1d7"/>
                    <w:lock w:val="sdtLocked"/>
                    <w:richText/>
                  </w:sdtPr>
                  <w:sdtContent>
                    <w:p>
                      <w:pPr>
                        <w:tabs>
                          <w:tab w:val="left" w:pos="709"/>
                        </w:tabs>
                        <w:ind w:firstLine="709"/>
                        <w:jc w:val="both"/>
                        <w:rPr>
                          <w:szCs w:val="24"/>
                        </w:rPr>
                      </w:pPr>
                      <w:sdt>
                        <w:sdtPr>
                          <w:alias w:val="Numeris"/>
                          <w:tag w:val="nr_6fad719dbebe454b9dd368a4476bd1d7"/>
                          <w:lock w:val="sdtLocked"/>
                          <w:richText/>
                        </w:sdtPr>
                        <w:sdtContent>
                          <w:r>
                            <w:rPr>
                              <w:szCs w:val="24"/>
                            </w:rPr>
                            <w:t>49</w:t>
                          </w:r>
                        </w:sdtContent>
                      </w:sdt>
                      <w:r>
                        <w:rPr>
                          <w:szCs w:val="24"/>
                        </w:rPr>
                        <w:t>. Duomenų subjektas turi teisę kreiptis į tarnybą aprašo V skyriuje nustatyta tvarka su prašymu apriboti savo asmens duomenų tvarkymą, jeigu yra vienas iš BDAR 18 straipsnio 1 dalyje numatytų pagrindų:</w:t>
                      </w:r>
                    </w:p>
                    <w:sdt>
                      <w:sdtPr>
                        <w:alias w:val="49.1 pp."/>
                        <w:tag w:val="part_9a0c08ddcefe4283aa50434f89759df3"/>
                        <w:lock w:val="sdtLocked"/>
                        <w:richText/>
                      </w:sdtPr>
                      <w:sdtContent>
                        <w:p>
                          <w:pPr>
                            <w:tabs>
                              <w:tab w:val="left" w:pos="709"/>
                            </w:tabs>
                            <w:ind w:firstLine="709"/>
                            <w:jc w:val="both"/>
                            <w:rPr>
                              <w:szCs w:val="24"/>
                            </w:rPr>
                          </w:pPr>
                          <w:sdt>
                            <w:sdtPr>
                              <w:alias w:val="Numeris"/>
                              <w:tag w:val="nr_9a0c08ddcefe4283aa50434f89759df3"/>
                              <w:lock w:val="sdtLocked"/>
                              <w:richText/>
                            </w:sdtPr>
                            <w:sdtContent>
                              <w:r>
                                <w:rPr>
                                  <w:szCs w:val="24"/>
                                </w:rPr>
                                <w:t>49.1</w:t>
                              </w:r>
                            </w:sdtContent>
                          </w:sdt>
                          <w:r>
                            <w:rPr>
                              <w:szCs w:val="24"/>
                            </w:rPr>
                            <w:t>. duomenų subjektas užginčija tarnybos tvarkomų jo asmens duomenų tikslumą. Tokiu atveju duomenų subjekto asmens duomenų tvarkymas gali būti apribotas tokiam laikotarpiui, per kurį duomenų valdytojas patikrina asmens duomenų tikslumą;</w:t>
                          </w:r>
                        </w:p>
                      </w:sdtContent>
                    </w:sdt>
                    <w:sdt>
                      <w:sdtPr>
                        <w:alias w:val="49.2 pp."/>
                        <w:tag w:val="part_c457cedeeab94fa6947412df5d31862d"/>
                        <w:lock w:val="sdtLocked"/>
                        <w:richText/>
                      </w:sdtPr>
                      <w:sdtContent>
                        <w:p>
                          <w:pPr>
                            <w:tabs>
                              <w:tab w:val="left" w:pos="709"/>
                            </w:tabs>
                            <w:ind w:firstLine="709"/>
                            <w:jc w:val="both"/>
                            <w:rPr>
                              <w:szCs w:val="24"/>
                            </w:rPr>
                          </w:pPr>
                          <w:sdt>
                            <w:sdtPr>
                              <w:alias w:val="Numeris"/>
                              <w:tag w:val="nr_c457cedeeab94fa6947412df5d31862d"/>
                              <w:lock w:val="sdtLocked"/>
                              <w:richText/>
                            </w:sdtPr>
                            <w:sdtContent>
                              <w:r>
                                <w:rPr>
                                  <w:szCs w:val="24"/>
                                </w:rPr>
                                <w:t>49.2</w:t>
                              </w:r>
                            </w:sdtContent>
                          </w:sdt>
                          <w:r>
                            <w:rPr>
                              <w:szCs w:val="24"/>
                            </w:rPr>
                            <w:t>. yra nustatyta, kad duomenų subjekto asmens duomenų tvarkymas buvo neteisėtas ir duomenų subjektas nesutinka, kad asmens duomenys būtų ištrinti, ir vietoje to prašo apriboti jų tvarkymą;</w:t>
                          </w:r>
                        </w:p>
                      </w:sdtContent>
                    </w:sdt>
                    <w:sdt>
                      <w:sdtPr>
                        <w:alias w:val="49.3 pp."/>
                        <w:tag w:val="part_701bf25c64df4b7d8905d73368779108"/>
                        <w:lock w:val="sdtLocked"/>
                        <w:richText/>
                      </w:sdtPr>
                      <w:sdtContent>
                        <w:p>
                          <w:pPr>
                            <w:tabs>
                              <w:tab w:val="left" w:pos="709"/>
                            </w:tabs>
                            <w:ind w:firstLine="709"/>
                            <w:jc w:val="both"/>
                            <w:rPr>
                              <w:szCs w:val="24"/>
                            </w:rPr>
                          </w:pPr>
                          <w:sdt>
                            <w:sdtPr>
                              <w:alias w:val="Numeris"/>
                              <w:tag w:val="nr_701bf25c64df4b7d8905d73368779108"/>
                              <w:lock w:val="sdtLocked"/>
                              <w:richText/>
                            </w:sdtPr>
                            <w:sdtContent>
                              <w:r>
                                <w:rPr>
                                  <w:szCs w:val="24"/>
                                </w:rPr>
                                <w:t>49.3</w:t>
                              </w:r>
                            </w:sdtContent>
                          </w:sdt>
                          <w:r>
                            <w:rPr>
                              <w:szCs w:val="24"/>
                            </w:rPr>
                            <w:t>. jeigu yra pasiektas asmens duomenų tvarkymo tikslas ir tarnybai, kaip duomenų valdytojui, nebereikia šiam tikslui pasiekti surinktų duomenų subjekto asmens duomenų, tačiau jų reikia duomenų subjektui, siekiančiam pareikšti, vykdyti ar apginti teisinius reikalavimus;</w:t>
                          </w:r>
                        </w:p>
                      </w:sdtContent>
                    </w:sdt>
                    <w:sdt>
                      <w:sdtPr>
                        <w:alias w:val="49.4 pp."/>
                        <w:tag w:val="part_43b37266f8c945bea8ab42d96ce17b7d"/>
                        <w:lock w:val="sdtLocked"/>
                        <w:richText/>
                      </w:sdtPr>
                      <w:sdtContent>
                        <w:p>
                          <w:pPr>
                            <w:tabs>
                              <w:tab w:val="left" w:pos="709"/>
                            </w:tabs>
                            <w:ind w:firstLine="709"/>
                            <w:jc w:val="both"/>
                            <w:rPr>
                              <w:szCs w:val="24"/>
                            </w:rPr>
                          </w:pPr>
                          <w:sdt>
                            <w:sdtPr>
                              <w:alias w:val="Numeris"/>
                              <w:tag w:val="nr_43b37266f8c945bea8ab42d96ce17b7d"/>
                              <w:lock w:val="sdtLocked"/>
                              <w:richText/>
                            </w:sdtPr>
                            <w:sdtContent>
                              <w:r>
                                <w:rPr>
                                  <w:szCs w:val="24"/>
                                </w:rPr>
                                <w:t>49.4</w:t>
                              </w:r>
                            </w:sdtContent>
                          </w:sdt>
                          <w:r>
                            <w:rPr>
                              <w:szCs w:val="24"/>
                            </w:rPr>
                            <w:t>. duomenų subjektas pateikė prašymą tarnybai, kuriame išreiškė nesutikimą, kad tarnyba tvarkytų jo asmens duomenis. Tokiu atveju duomenų subjekto asmens duomenų tvarkymas gali būti apribotas tokiam laikotarpiui, per kurį duomenų valdytojas patikrina, ar šis duomenų subjekto prašymas pagrįstas;</w:t>
                          </w:r>
                        </w:p>
                      </w:sdtContent>
                    </w:sdt>
                    <w:sdt>
                      <w:sdtPr>
                        <w:alias w:val="49.5 pp."/>
                        <w:tag w:val="part_d0f5ea2d65d24cf8a0d0d3a96187ebbe"/>
                        <w:lock w:val="sdtLocked"/>
                        <w:richText/>
                      </w:sdtPr>
                      <w:sdtContent>
                        <w:p>
                          <w:pPr>
                            <w:tabs>
                              <w:tab w:val="left" w:pos="709"/>
                            </w:tabs>
                            <w:ind w:firstLine="709"/>
                            <w:jc w:val="both"/>
                            <w:rPr>
                              <w:szCs w:val="24"/>
                            </w:rPr>
                          </w:pPr>
                          <w:sdt>
                            <w:sdtPr>
                              <w:alias w:val="Numeris"/>
                              <w:tag w:val="nr_d0f5ea2d65d24cf8a0d0d3a96187ebbe"/>
                              <w:lock w:val="sdtLocked"/>
                              <w:richText/>
                            </w:sdtPr>
                            <w:sdtContent>
                              <w:r>
                                <w:rPr>
                                  <w:szCs w:val="24"/>
                                </w:rPr>
                                <w:t>49.5</w:t>
                              </w:r>
                            </w:sdtContent>
                          </w:sdt>
                          <w:r>
                            <w:rPr>
                              <w:szCs w:val="24"/>
                            </w:rPr>
                            <w:t>. duomenų subjektas pateikia prašymą ištrinti tarnyboje jo tvarkomus asmens duomenis ir nustatoma, kad prašymas yra pagrįstas, tačiau nėra techninių galimybių duomenų subjekto asmens duomenis ištrinti nedelsiant. Tokiu atveju duomenų subjekto asmens duomenų tvarkymas gali būti apribotas iki tol, kol duomenų subjekto asmens duomenys bus ištrinti.</w:t>
                          </w:r>
                        </w:p>
                      </w:sdtContent>
                    </w:sdt>
                  </w:sdtContent>
                </w:sdt>
                <w:sdt>
                  <w:sdtPr>
                    <w:alias w:val="50 p."/>
                    <w:tag w:val="part_5b53824c263044c98bf9d7cd894c6280"/>
                    <w:lock w:val="sdtLocked"/>
                    <w:richText/>
                  </w:sdtPr>
                  <w:sdtContent>
                    <w:p>
                      <w:pPr>
                        <w:tabs>
                          <w:tab w:val="left" w:pos="709"/>
                        </w:tabs>
                        <w:ind w:firstLine="709"/>
                        <w:jc w:val="both"/>
                        <w:rPr>
                          <w:szCs w:val="24"/>
                        </w:rPr>
                      </w:pPr>
                      <w:sdt>
                        <w:sdtPr>
                          <w:alias w:val="Numeris"/>
                          <w:tag w:val="nr_5b53824c263044c98bf9d7cd894c6280"/>
                          <w:lock w:val="sdtLocked"/>
                          <w:richText/>
                        </w:sdtPr>
                        <w:sdtContent>
                          <w:r>
                            <w:rPr>
                              <w:szCs w:val="24"/>
                            </w:rPr>
                            <w:t>50</w:t>
                          </w:r>
                        </w:sdtContent>
                      </w:sdt>
                      <w:r>
                        <w:rPr>
                          <w:szCs w:val="24"/>
                        </w:rPr>
                        <w:t>. Tarnyba, gavusi aprašo 49 punkte nurodytą duomenų subjekto prašymą, privalo nedelsdama, bet ne vėliau kaip per 1 mėn. nuo prašymo gavimo dienos, atlikti prašymo įvertinimą, siekdama nustatyti, ar duomenų subjekto pateiktas prašymas yra pagrįstas.</w:t>
                      </w:r>
                    </w:p>
                  </w:sdtContent>
                </w:sdt>
                <w:sdt>
                  <w:sdtPr>
                    <w:alias w:val="51 p."/>
                    <w:tag w:val="part_d58aa4e8e645484e8b228691fe39a585"/>
                    <w:lock w:val="sdtLocked"/>
                    <w:richText/>
                  </w:sdtPr>
                  <w:sdtContent>
                    <w:p>
                      <w:pPr>
                        <w:tabs>
                          <w:tab w:val="left" w:pos="709"/>
                        </w:tabs>
                        <w:ind w:firstLine="709"/>
                        <w:jc w:val="both"/>
                        <w:rPr>
                          <w:szCs w:val="24"/>
                        </w:rPr>
                      </w:pPr>
                      <w:sdt>
                        <w:sdtPr>
                          <w:alias w:val="Numeris"/>
                          <w:tag w:val="nr_d58aa4e8e645484e8b228691fe39a585"/>
                          <w:lock w:val="sdtLocked"/>
                          <w:richText/>
                        </w:sdtPr>
                        <w:sdtContent>
                          <w:r>
                            <w:rPr>
                              <w:szCs w:val="24"/>
                            </w:rPr>
                            <w:t>51</w:t>
                          </w:r>
                        </w:sdtContent>
                      </w:sdt>
                      <w:r>
                        <w:rPr>
                          <w:szCs w:val="24"/>
                        </w:rPr>
                        <w:t>. Jeigu yra nustatoma, kad duomenų subjekto pateiktas prašymas yra pagrįstas, tarnyba privalo:</w:t>
                      </w:r>
                    </w:p>
                    <w:sdt>
                      <w:sdtPr>
                        <w:alias w:val="51.1 pp."/>
                        <w:tag w:val="part_cc28c409c306469ba55aecddf3bfeb59"/>
                        <w:lock w:val="sdtLocked"/>
                        <w:richText/>
                      </w:sdtPr>
                      <w:sdtContent>
                        <w:p>
                          <w:pPr>
                            <w:tabs>
                              <w:tab w:val="left" w:pos="709"/>
                            </w:tabs>
                            <w:ind w:firstLine="709"/>
                            <w:jc w:val="both"/>
                            <w:rPr>
                              <w:szCs w:val="24"/>
                            </w:rPr>
                          </w:pPr>
                          <w:sdt>
                            <w:sdtPr>
                              <w:alias w:val="Numeris"/>
                              <w:tag w:val="nr_cc28c409c306469ba55aecddf3bfeb59"/>
                              <w:lock w:val="sdtLocked"/>
                              <w:richText/>
                            </w:sdtPr>
                            <w:sdtContent>
                              <w:r>
                                <w:rPr>
                                  <w:szCs w:val="24"/>
                                </w:rPr>
                                <w:t>51.1</w:t>
                              </w:r>
                            </w:sdtContent>
                          </w:sdt>
                          <w:r>
                            <w:rPr>
                              <w:szCs w:val="24"/>
                            </w:rPr>
                            <w:t>. apriboti duomenų subjekto asmens duomenų tvarkymą;</w:t>
                          </w:r>
                        </w:p>
                      </w:sdtContent>
                    </w:sdt>
                    <w:sdt>
                      <w:sdtPr>
                        <w:alias w:val="51.2 pp."/>
                        <w:tag w:val="part_2e8befa4e81b4b1bba490cc9eda53944"/>
                        <w:lock w:val="sdtLocked"/>
                        <w:richText/>
                      </w:sdtPr>
                      <w:sdtContent>
                        <w:p>
                          <w:pPr>
                            <w:tabs>
                              <w:tab w:val="left" w:pos="709"/>
                            </w:tabs>
                            <w:ind w:firstLine="709"/>
                            <w:jc w:val="both"/>
                            <w:rPr>
                              <w:szCs w:val="24"/>
                            </w:rPr>
                          </w:pPr>
                          <w:sdt>
                            <w:sdtPr>
                              <w:alias w:val="Numeris"/>
                              <w:tag w:val="nr_2e8befa4e81b4b1bba490cc9eda53944"/>
                              <w:lock w:val="sdtLocked"/>
                              <w:richText/>
                            </w:sdtPr>
                            <w:sdtContent>
                              <w:r>
                                <w:rPr>
                                  <w:szCs w:val="24"/>
                                </w:rPr>
                                <w:t>51.2</w:t>
                              </w:r>
                            </w:sdtContent>
                          </w:sdt>
                          <w:r>
                            <w:rPr>
                              <w:szCs w:val="24"/>
                            </w:rPr>
                            <w:t>. nedelsdama, bet ne vėliau kaip per 5 darbo dienas nuo sprendimo dėl asmens duomenų tvarkymo apribojimo priėmimo, informuoti duomenų subjektą apie jo asmens duomenų tvarkymo apribojimą. Jeigu yra galimybė, nurodyti preliminarų laikotarpį, kurio metu bus apribotas duomenų subjekto asmens duomenų tvarkymas;</w:t>
                          </w:r>
                        </w:p>
                      </w:sdtContent>
                    </w:sdt>
                    <w:sdt>
                      <w:sdtPr>
                        <w:alias w:val="51.3 pp."/>
                        <w:tag w:val="part_93c910416c364f9d8d39b055bb0d5132"/>
                        <w:lock w:val="sdtLocked"/>
                        <w:richText/>
                      </w:sdtPr>
                      <w:sdtContent>
                        <w:p>
                          <w:pPr>
                            <w:tabs>
                              <w:tab w:val="left" w:pos="709"/>
                            </w:tabs>
                            <w:ind w:firstLine="709"/>
                            <w:jc w:val="both"/>
                            <w:rPr>
                              <w:szCs w:val="24"/>
                            </w:rPr>
                          </w:pPr>
                          <w:sdt>
                            <w:sdtPr>
                              <w:alias w:val="Numeris"/>
                              <w:tag w:val="nr_93c910416c364f9d8d39b055bb0d5132"/>
                              <w:lock w:val="sdtLocked"/>
                              <w:richText/>
                            </w:sdtPr>
                            <w:sdtContent>
                              <w:r>
                                <w:rPr>
                                  <w:szCs w:val="24"/>
                                </w:rPr>
                                <w:t>51.3</w:t>
                              </w:r>
                            </w:sdtContent>
                          </w:sdt>
                          <w:r>
                            <w:rPr>
                              <w:szCs w:val="24"/>
                            </w:rPr>
                            <w:t xml:space="preserve">. ne vėliau kaip per 5 darbo dienas nuo sprendimo dėl asmens duomenų tvarkymo apribojimo priėmimo informuoti duomenų gavėjus apie priimtą sprendimą, jeigu duomenų subjekto asmens duomenys buvo teikiami duomenų gavėjams. Informuoti duomenų gavėjų nereikia, kai pateikti tokią informaciją neįmanoma arba pernelyg sunku (dėl didelio duomenų subjektų skaičiaus, asmens duomenų saugojimo laikotarpio, nepagrįstai didelių sąnaudų). </w:t>
                          </w:r>
                        </w:p>
                      </w:sdtContent>
                    </w:sdt>
                  </w:sdtContent>
                </w:sdt>
                <w:sdt>
                  <w:sdtPr>
                    <w:alias w:val="52 p."/>
                    <w:tag w:val="part_253b856b1fca4200987839e00b90acd0"/>
                    <w:lock w:val="sdtLocked"/>
                    <w:richText/>
                  </w:sdtPr>
                  <w:sdtContent>
                    <w:p>
                      <w:pPr>
                        <w:tabs>
                          <w:tab w:val="left" w:pos="709"/>
                        </w:tabs>
                        <w:ind w:firstLine="709"/>
                        <w:jc w:val="both"/>
                        <w:rPr>
                          <w:szCs w:val="24"/>
                        </w:rPr>
                      </w:pPr>
                      <w:sdt>
                        <w:sdtPr>
                          <w:alias w:val="Numeris"/>
                          <w:tag w:val="nr_253b856b1fca4200987839e00b90acd0"/>
                          <w:lock w:val="sdtLocked"/>
                          <w:richText/>
                        </w:sdtPr>
                        <w:sdtContent>
                          <w:r>
                            <w:rPr>
                              <w:szCs w:val="24"/>
                            </w:rPr>
                            <w:t>52</w:t>
                          </w:r>
                        </w:sdtContent>
                      </w:sdt>
                      <w:r>
                        <w:rPr>
                          <w:szCs w:val="24"/>
                        </w:rPr>
                        <w:t>. Kai yra priimamas sprendimas panaikinti apribojimą tvarkyti duomenų subjekto asmens duomenis, tarnybos atsakingas darbuotojas, kuris renka ir tvarko konkretaus duomenų subjekto asmens duomenis, prieš panaikindamas apribojimą, privalo raštu informuoti duomenų subjektą.</w:t>
                      </w:r>
                    </w:p>
                    <w:p>
                      <w:pPr>
                        <w:tabs>
                          <w:tab w:val="left" w:pos="709"/>
                        </w:tabs>
                        <w:ind w:firstLine="709"/>
                        <w:jc w:val="both"/>
                        <w:rPr>
                          <w:szCs w:val="24"/>
                        </w:rPr>
                      </w:pPr>
                    </w:p>
                  </w:sdtContent>
                </w:sdt>
              </w:sdtContent>
            </w:sdt>
            <w:sdt>
              <w:sdtPr>
                <w:alias w:val="skirsnis"/>
                <w:tag w:val="part_9ca75003734d4767b9213fe298aeb48c"/>
                <w:lock w:val="sdtLocked"/>
                <w:richText/>
              </w:sdtPr>
              <w:sdtContent>
                <w:p>
                  <w:pPr>
                    <w:tabs>
                      <w:tab w:val="left" w:pos="851"/>
                    </w:tabs>
                    <w:jc w:val="center"/>
                    <w:rPr>
                      <w:b/>
                      <w:szCs w:val="24"/>
                    </w:rPr>
                  </w:pPr>
                  <w:sdt>
                    <w:sdtPr>
                      <w:alias w:val="Numeris"/>
                      <w:tag w:val="nr_9ca75003734d4767b9213fe298aeb48c"/>
                      <w:lock w:val="sdtLocked"/>
                      <w:richText/>
                    </w:sdtPr>
                    <w:sdtContent>
                      <w:r>
                        <w:rPr>
                          <w:b/>
                          <w:szCs w:val="24"/>
                        </w:rPr>
                        <w:t>ŠEŠTASIS</w:t>
                      </w:r>
                    </w:sdtContent>
                  </w:sdt>
                  <w:r>
                    <w:rPr>
                      <w:b/>
                      <w:szCs w:val="24"/>
                    </w:rPr>
                    <w:t xml:space="preserve"> SKIRSNIS</w:t>
                  </w:r>
                </w:p>
                <w:sdt>
                  <w:sdtPr>
                    <w:alias w:val="Pavadinimas"/>
                    <w:tag w:val="title_9ca75003734d4767b9213fe298aeb48c"/>
                    <w:lock w:val="sdtLocked"/>
                    <w:richText/>
                  </w:sdtPr>
                  <w:sdtContent>
                    <w:p>
                      <w:pPr>
                        <w:jc w:val="center"/>
                        <w:rPr>
                          <w:b/>
                          <w:bCs/>
                          <w:caps/>
                          <w:szCs w:val="24"/>
                        </w:rPr>
                      </w:pPr>
                      <w:r>
                        <w:rPr>
                          <w:b/>
                          <w:bCs/>
                          <w:caps/>
                          <w:szCs w:val="24"/>
                        </w:rPr>
                        <w:t xml:space="preserve">Teisės nesutikti su savo asmens duomenų tvarkymu </w:t>
                      </w:r>
                    </w:p>
                    <w:p>
                      <w:pPr>
                        <w:jc w:val="center"/>
                        <w:rPr>
                          <w:szCs w:val="24"/>
                        </w:rPr>
                      </w:pPr>
                      <w:r>
                        <w:rPr>
                          <w:b/>
                          <w:bCs/>
                          <w:caps/>
                          <w:szCs w:val="24"/>
                        </w:rPr>
                        <w:t>įgyvendinimas TARNYBOJE</w:t>
                      </w:r>
                    </w:p>
                  </w:sdtContent>
                </w:sdt>
                <w:p>
                  <w:pPr>
                    <w:tabs>
                      <w:tab w:val="left" w:pos="851"/>
                    </w:tabs>
                    <w:ind w:firstLine="851"/>
                    <w:jc w:val="both"/>
                    <w:rPr>
                      <w:szCs w:val="24"/>
                      <w:highlight w:val="yellow"/>
                    </w:rPr>
                  </w:pPr>
                </w:p>
                <w:sdt>
                  <w:sdtPr>
                    <w:alias w:val="53 p."/>
                    <w:tag w:val="part_d0d0d1d3df22403d878ce34e0d6c1bcd"/>
                    <w:lock w:val="sdtLocked"/>
                    <w:richText/>
                  </w:sdtPr>
                  <w:sdtContent>
                    <w:p>
                      <w:pPr>
                        <w:ind w:firstLine="567"/>
                        <w:jc w:val="both"/>
                        <w:rPr>
                          <w:szCs w:val="24"/>
                        </w:rPr>
                      </w:pPr>
                      <w:sdt>
                        <w:sdtPr>
                          <w:alias w:val="Numeris"/>
                          <w:tag w:val="nr_d0d0d1d3df22403d878ce34e0d6c1bcd"/>
                          <w:lock w:val="sdtLocked"/>
                          <w:richText/>
                        </w:sdtPr>
                        <w:sdtContent>
                          <w:r>
                            <w:rPr>
                              <w:szCs w:val="24"/>
                            </w:rPr>
                            <w:t>53</w:t>
                          </w:r>
                        </w:sdtContent>
                      </w:sdt>
                      <w:r>
                        <w:rPr>
                          <w:szCs w:val="24"/>
                        </w:rPr>
                        <w:t>. Duomenų subjektas, vadovaudamasis BDAR 21 straipsniu, turi teisę kreiptis į tarnybą aprašo V skyriuje nustatyta tvarka su prašymu bet kuriuo metu dėl su juo susijusių priežasčių konkrečiu atveju nesutikti, kad tarnyba tvarkytų jo asmens duomenis.</w:t>
                      </w:r>
                    </w:p>
                  </w:sdtContent>
                </w:sdt>
                <w:sdt>
                  <w:sdtPr>
                    <w:alias w:val="54 p."/>
                    <w:tag w:val="part_77c49b56936944ed83080efc290c01dc"/>
                    <w:lock w:val="sdtLocked"/>
                    <w:richText/>
                  </w:sdtPr>
                  <w:sdtContent>
                    <w:p>
                      <w:pPr>
                        <w:ind w:firstLine="567"/>
                        <w:jc w:val="both"/>
                        <w:rPr>
                          <w:szCs w:val="24"/>
                        </w:rPr>
                      </w:pPr>
                      <w:sdt>
                        <w:sdtPr>
                          <w:alias w:val="Numeris"/>
                          <w:tag w:val="nr_77c49b56936944ed83080efc290c01dc"/>
                          <w:lock w:val="sdtLocked"/>
                          <w:richText/>
                        </w:sdtPr>
                        <w:sdtContent>
                          <w:r>
                            <w:rPr>
                              <w:szCs w:val="24"/>
                            </w:rPr>
                            <w:t>54</w:t>
                          </w:r>
                        </w:sdtContent>
                      </w:sdt>
                      <w:r>
                        <w:rPr>
                          <w:szCs w:val="24"/>
                        </w:rPr>
                        <w:t>. Jeigu yra nustatoma, kad duomenų subjekto pateiktas prašymas yra pagrįstas, tarnyba privalo nedelsdama, bet ne vėliau kaip per 1 mėn. nuo prašymo gavimo dienos, informuoti duomenų subjektą, kad jo prašymas bus įvykdytas.</w:t>
                      </w:r>
                    </w:p>
                  </w:sdtContent>
                </w:sdt>
                <w:sdt>
                  <w:sdtPr>
                    <w:alias w:val="55 p."/>
                    <w:tag w:val="part_bceab967f901468bb7f264ebea6ea842"/>
                    <w:lock w:val="sdtLocked"/>
                    <w:richText/>
                  </w:sdtPr>
                  <w:sdtContent>
                    <w:p>
                      <w:pPr>
                        <w:ind w:firstLine="567"/>
                        <w:jc w:val="both"/>
                        <w:rPr>
                          <w:szCs w:val="24"/>
                        </w:rPr>
                      </w:pPr>
                      <w:sdt>
                        <w:sdtPr>
                          <w:alias w:val="Numeris"/>
                          <w:tag w:val="nr_bceab967f901468bb7f264ebea6ea842"/>
                          <w:lock w:val="sdtLocked"/>
                          <w:richText/>
                        </w:sdtPr>
                        <w:sdtContent>
                          <w:r>
                            <w:rPr>
                              <w:szCs w:val="24"/>
                            </w:rPr>
                            <w:t>55</w:t>
                          </w:r>
                        </w:sdtContent>
                      </w:sdt>
                      <w:r>
                        <w:rPr>
                          <w:szCs w:val="24"/>
                        </w:rPr>
                        <w:t>. Jeigu yra nustatoma, kad duomenų subjekto prašymas yra nepagrįstas, tarnyba privalo atsakyme argumentuotai įrodyti, kad duomenų subjekto asmens duomenys yra tvarkomi dėl pagrįstų ir teisėtų priežasčių, kurios yra viršesnės už duomenų subjekto interesus, arba asmens duomenys yra reikalingi pareikšti, vykdyti ar apginti teisinius reikalavimus.</w:t>
                      </w:r>
                    </w:p>
                    <w:p>
                      <w:pPr>
                        <w:tabs>
                          <w:tab w:val="left" w:pos="851"/>
                        </w:tabs>
                        <w:ind w:firstLine="851"/>
                        <w:jc w:val="center"/>
                        <w:rPr>
                          <w:b/>
                          <w:szCs w:val="24"/>
                        </w:rPr>
                      </w:pPr>
                    </w:p>
                  </w:sdtContent>
                </w:sdt>
              </w:sdtContent>
            </w:sdt>
          </w:sdtContent>
        </w:sdt>
        <w:sdt>
          <w:sdtPr>
            <w:alias w:val="skyrius"/>
            <w:tag w:val="part_d2937facbb8f44dfaa097db3865cfef0"/>
            <w:lock w:val="sdtLocked"/>
            <w:richText/>
          </w:sdtPr>
          <w:sdtContent>
            <w:p>
              <w:pPr>
                <w:tabs>
                  <w:tab w:val="left" w:pos="851"/>
                </w:tabs>
                <w:jc w:val="center"/>
                <w:rPr>
                  <w:b/>
                  <w:szCs w:val="24"/>
                </w:rPr>
              </w:pPr>
              <w:sdt>
                <w:sdtPr>
                  <w:alias w:val="Numeris"/>
                  <w:tag w:val="nr_d2937facbb8f44dfaa097db3865cfef0"/>
                  <w:lock w:val="sdtLocked"/>
                  <w:richText/>
                </w:sdtPr>
                <w:sdtContent>
                  <w:r>
                    <w:rPr>
                      <w:b/>
                      <w:szCs w:val="24"/>
                    </w:rPr>
                    <w:t>V</w:t>
                  </w:r>
                </w:sdtContent>
              </w:sdt>
              <w:r>
                <w:rPr>
                  <w:b/>
                  <w:szCs w:val="24"/>
                </w:rPr>
                <w:t xml:space="preserve"> SKYRIUS</w:t>
              </w:r>
            </w:p>
            <w:p>
              <w:pPr>
                <w:tabs>
                  <w:tab w:val="left" w:pos="1276"/>
                </w:tabs>
                <w:jc w:val="center"/>
                <w:rPr>
                  <w:b/>
                  <w:szCs w:val="24"/>
                </w:rPr>
              </w:pPr>
              <w:sdt>
                <w:sdtPr>
                  <w:alias w:val="Pavadinimas"/>
                  <w:tag w:val="title_d2937facbb8f44dfaa097db3865cfef0"/>
                  <w:lock w:val="sdtLocked"/>
                  <w:richText/>
                </w:sdtPr>
                <w:sdtContent>
                  <w:r>
                    <w:rPr>
                      <w:b/>
                      <w:szCs w:val="24"/>
                    </w:rPr>
                    <w:t xml:space="preserve">PRAŠYMO ĮGYVENDINTI DUOMENŲ SUBJEKTO TEISES PATEIKIMAS </w:t>
                  </w:r>
                </w:sdtContent>
              </w:sdt>
            </w:p>
            <w:p>
              <w:pPr>
                <w:tabs>
                  <w:tab w:val="left" w:pos="1276"/>
                </w:tabs>
                <w:jc w:val="center"/>
                <w:rPr>
                  <w:b/>
                  <w:szCs w:val="24"/>
                </w:rPr>
              </w:pPr>
            </w:p>
            <w:sdt>
              <w:sdtPr>
                <w:alias w:val="56 p."/>
                <w:tag w:val="part_82e763f17b5d47248b1bf100ae50bacc"/>
                <w:lock w:val="sdtLocked"/>
                <w:richText/>
              </w:sdtPr>
              <w:sdtContent>
                <w:p>
                  <w:pPr>
                    <w:ind w:firstLine="709"/>
                    <w:jc w:val="both"/>
                    <w:rPr>
                      <w:szCs w:val="24"/>
                    </w:rPr>
                  </w:pPr>
                  <w:sdt>
                    <w:sdtPr>
                      <w:alias w:val="Numeris"/>
                      <w:tag w:val="nr_82e763f17b5d47248b1bf100ae50bacc"/>
                      <w:lock w:val="sdtLocked"/>
                      <w:richText/>
                    </w:sdtPr>
                    <w:sdtContent>
                      <w:r>
                        <w:rPr>
                          <w:szCs w:val="24"/>
                        </w:rPr>
                        <w:t>56</w:t>
                      </w:r>
                    </w:sdtContent>
                  </w:sdt>
                  <w:r>
                    <w:rPr>
                      <w:szCs w:val="24"/>
                    </w:rPr>
                    <w:t xml:space="preserve">. Duomenų subjektas, siekdamas įgyvendinti aprašo 23 punkte nurodytas teises (išskyrus aprašo 23.1 papunktyje nurodytą teisę), privalo asmeniškai paštu, per pasiuntinį ar elektroninėmis priemonėmis pateikti rašytinį prašymą dėl duomenų subjekto teisių įgyvendinimo, kurio pavyzdinė forma nustatyta aprašo priede. Žodžiu elektroninėmis priemonėmis (telefonu ar garso ir vaizdo nuotolinio perdavimo ir įrašymo priemonėmis) gali būti teikiami tokie prašymai, kurie yra nesusiję su duomenų subjekto teisių, nurodytų aprašo 23.3–23.6 papunkčiuose, įgyvendinimu ir kuriuos pateikiant asmuo neprivalo patvirtinti savo tapatybės (pavyzdžiui, telefonu prašoma pateikti bendro pobūdžio informaciją apie posėdžio datą ir laiką ar pan.). </w:t>
                  </w:r>
                </w:p>
              </w:sdtContent>
            </w:sdt>
            <w:sdt>
              <w:sdtPr>
                <w:alias w:val="57 p."/>
                <w:tag w:val="part_a9652efb8d1d435c8a80f561bdf9e93a"/>
                <w:lock w:val="sdtLocked"/>
                <w:richText/>
              </w:sdtPr>
              <w:sdtContent>
                <w:p>
                  <w:pPr>
                    <w:ind w:firstLine="709"/>
                    <w:jc w:val="both"/>
                    <w:rPr>
                      <w:szCs w:val="24"/>
                    </w:rPr>
                  </w:pPr>
                  <w:sdt>
                    <w:sdtPr>
                      <w:alias w:val="Numeris"/>
                      <w:tag w:val="nr_a9652efb8d1d435c8a80f561bdf9e93a"/>
                      <w:lock w:val="sdtLocked"/>
                      <w:richText/>
                    </w:sdtPr>
                    <w:sdtContent>
                      <w:r>
                        <w:rPr>
                          <w:rFonts w:eastAsia="MS Mincho"/>
                        </w:rPr>
                        <w:t>57</w:t>
                      </w:r>
                    </w:sdtContent>
                  </w:sdt>
                  <w:r>
                    <w:rPr>
                      <w:rFonts w:eastAsia="MS Mincho"/>
                    </w:rPr>
                    <w:t>. Rašytinis prašymas teikiamas valstybine kalba ir turi būti aiškus, suprantamas, parašytas įskaitomai, pasirašytas duomenų subjekto, jame turi būti nurodytas duomenų subjekto vardas, pavardė, gimimo data, gyvenamoji vieta, duomenys ryšiui palaikyti, informacija apie tai, kokią iš aprašo 23.2–23.6 papunkčiuose nurodytų teisių ir kokia apimtimi duomenų subjektas pageidauja įgyvendinti, bei informacija, kokiu būdu duomenų subjektas pageidauja gauti atsakymą. Prašymas gali būti teikiamas anglų kalba tuo atveju, kai tvarkomus asmens duomenis subjektas pateikė ETIAS leidimo gavimo tikslu.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b7b2a0304111edb4cae1b158f98ea5">
                    <w:r w:rsidRPr="00532B9F">
                      <w:rPr>
                        <w:rFonts w:ascii="Times New Roman" w:eastAsia="MS Mincho" w:hAnsi="Times New Roman"/>
                        <w:sz w:val="20"/>
                        <w:i/>
                        <w:iCs/>
                        <w:color w:val="0000FF" w:themeColor="hyperlink"/>
                        <w:u w:val="single"/>
                      </w:rPr>
                      <w:t>4-299</w:t>
                    </w:r>
                  </w:fldSimple>
                  <w:r>
                    <w:rPr>
                      <w:rFonts w:ascii="Times New Roman" w:eastAsia="MS Mincho" w:hAnsi="Times New Roman"/>
                      <w:sz w:val="20"/>
                      <w:i/>
                      <w:iCs/>
                    </w:rPr>
                    <w:t>,
2022-09-09,
paskelbta TAR 2022-09-09, i. k. 2022-18638            </w:t>
                  </w:r>
                </w:p>
                <w:p/>
              </w:sdtContent>
            </w:sdt>
            <w:sdt>
              <w:sdtPr>
                <w:alias w:val="58 p."/>
                <w:tag w:val="part_1ee2d2fc55744ffabb0368f2bac937a0"/>
                <w:lock w:val="sdtLocked"/>
                <w:richText/>
              </w:sdtPr>
              <w:sdtContent>
                <w:p>
                  <w:pPr>
                    <w:ind w:firstLine="709"/>
                    <w:jc w:val="both"/>
                    <w:rPr>
                      <w:szCs w:val="24"/>
                    </w:rPr>
                  </w:pPr>
                  <w:sdt>
                    <w:sdtPr>
                      <w:alias w:val="Numeris"/>
                      <w:tag w:val="nr_1ee2d2fc55744ffabb0368f2bac937a0"/>
                      <w:lock w:val="sdtLocked"/>
                      <w:richText/>
                    </w:sdtPr>
                    <w:sdtContent>
                      <w:r>
                        <w:rPr>
                          <w:szCs w:val="24"/>
                        </w:rPr>
                        <w:t>58</w:t>
                      </w:r>
                    </w:sdtContent>
                  </w:sdt>
                  <w:r>
                    <w:rPr>
                      <w:szCs w:val="24"/>
                    </w:rPr>
                    <w:t>. Pateikdamas prašymą, duomenų subjektas privalo patvirtinti savo tapatybę:</w:t>
                  </w:r>
                </w:p>
                <w:sdt>
                  <w:sdtPr>
                    <w:alias w:val="58.1 pp."/>
                    <w:tag w:val="part_4a390bcd16e54855b0288c89c7f97005"/>
                    <w:lock w:val="sdtLocked"/>
                    <w:richText/>
                  </w:sdtPr>
                  <w:sdtContent>
                    <w:p>
                      <w:pPr>
                        <w:ind w:firstLine="709"/>
                        <w:jc w:val="both"/>
                        <w:rPr>
                          <w:szCs w:val="24"/>
                        </w:rPr>
                      </w:pPr>
                      <w:sdt>
                        <w:sdtPr>
                          <w:alias w:val="Numeris"/>
                          <w:tag w:val="nr_4a390bcd16e54855b0288c89c7f97005"/>
                          <w:lock w:val="sdtLocked"/>
                          <w:richText/>
                        </w:sdtPr>
                        <w:sdtContent>
                          <w:r>
                            <w:rPr>
                              <w:szCs w:val="24"/>
                            </w:rPr>
                            <w:t>58.1</w:t>
                          </w:r>
                        </w:sdtContent>
                      </w:sdt>
                      <w:r>
                        <w:rPr>
                          <w:szCs w:val="24"/>
                        </w:rPr>
                        <w:t>. jeigu prašymas pateikiamas tiesiogiai tarnybos atsakingam darbuotojui, kuris renka ir tvarko konkretaus duomenų subjekto asmens duomenis, duomenų subjektas jam privalo pateikti asmens tapatybę patvirtinantį dokumentą;</w:t>
                      </w:r>
                    </w:p>
                  </w:sdtContent>
                </w:sdt>
                <w:sdt>
                  <w:sdtPr>
                    <w:alias w:val="58.2 pp."/>
                    <w:tag w:val="part_e705ab0d4b5244f2a8affdbd8b6b8b05"/>
                    <w:lock w:val="sdtLocked"/>
                    <w:richText/>
                  </w:sdtPr>
                  <w:sdtContent>
                    <w:p>
                      <w:pPr>
                        <w:ind w:firstLine="709"/>
                        <w:jc w:val="both"/>
                        <w:rPr>
                          <w:szCs w:val="24"/>
                        </w:rPr>
                      </w:pPr>
                      <w:sdt>
                        <w:sdtPr>
                          <w:alias w:val="Numeris"/>
                          <w:tag w:val="nr_e705ab0d4b5244f2a8affdbd8b6b8b05"/>
                          <w:lock w:val="sdtLocked"/>
                          <w:richText/>
                        </w:sdtPr>
                        <w:sdtContent>
                          <w:r>
                            <w:rPr>
                              <w:szCs w:val="24"/>
                            </w:rPr>
                            <w:t>58.2</w:t>
                          </w:r>
                        </w:sdtContent>
                      </w:sdt>
                      <w:r>
                        <w:rPr>
                          <w:szCs w:val="24"/>
                        </w:rPr>
                        <w:t>. jeigu prašymas pateikiamas paštu arba per pasiuntinį, kartu su prašymu turi būti pateikiama patvirtinta asmens tapatybę patvirtinančio dokumento kopija;</w:t>
                      </w:r>
                    </w:p>
                  </w:sdtContent>
                </w:sdt>
                <w:sdt>
                  <w:sdtPr>
                    <w:alias w:val="58.3 pp."/>
                    <w:tag w:val="part_276893e5f1c84bd89cf3a38d21ec0f52"/>
                    <w:lock w:val="sdtLocked"/>
                    <w:richText/>
                  </w:sdtPr>
                  <w:sdtContent>
                    <w:p>
                      <w:pPr>
                        <w:ind w:firstLine="709"/>
                        <w:jc w:val="both"/>
                        <w:rPr>
                          <w:szCs w:val="24"/>
                        </w:rPr>
                      </w:pPr>
                      <w:sdt>
                        <w:sdtPr>
                          <w:alias w:val="Numeris"/>
                          <w:tag w:val="nr_276893e5f1c84bd89cf3a38d21ec0f52"/>
                          <w:lock w:val="sdtLocked"/>
                          <w:richText/>
                        </w:sdtPr>
                        <w:sdtContent>
                          <w:r>
                            <w:rPr>
                              <w:szCs w:val="24"/>
                            </w:rPr>
                            <w:t>58.3</w:t>
                          </w:r>
                        </w:sdtContent>
                      </w:sdt>
                      <w:r>
                        <w:rPr>
                          <w:szCs w:val="24"/>
                        </w:rPr>
                        <w:t>. jeigu prašymas pateikiamas elektroninėmis priemonėmis, prašymas turi būti pasirašytas kvalifikuotu elektroniniu parašu arba suformuotas elektroninėmis priemonėmis, kurios leidžia užtikrinti teksto vientisumą ir nepakeičiamumą.</w:t>
                      </w:r>
                    </w:p>
                  </w:sdtContent>
                </w:sdt>
              </w:sdtContent>
            </w:sdt>
            <w:sdt>
              <w:sdtPr>
                <w:alias w:val="59 p."/>
                <w:tag w:val="part_53f9ce343ea746b0882decd76a12f3dd"/>
                <w:lock w:val="sdtLocked"/>
                <w:richText/>
              </w:sdtPr>
              <w:sdtContent>
                <w:p>
                  <w:pPr>
                    <w:ind w:firstLine="709"/>
                    <w:jc w:val="both"/>
                    <w:rPr>
                      <w:szCs w:val="24"/>
                    </w:rPr>
                  </w:pPr>
                  <w:sdt>
                    <w:sdtPr>
                      <w:alias w:val="Numeris"/>
                      <w:tag w:val="nr_53f9ce343ea746b0882decd76a12f3dd"/>
                      <w:lock w:val="sdtLocked"/>
                      <w:richText/>
                    </w:sdtPr>
                    <w:sdtContent>
                      <w:r>
                        <w:rPr>
                          <w:szCs w:val="24"/>
                        </w:rPr>
                        <w:t>59</w:t>
                      </w:r>
                    </w:sdtContent>
                  </w:sdt>
                  <w:r>
                    <w:rPr>
                      <w:szCs w:val="24"/>
                    </w:rPr>
                    <w:t>. Savo teises duomenų subjektas gali įgyvendinti pats arba per atstovą.</w:t>
                  </w:r>
                </w:p>
              </w:sdtContent>
            </w:sdt>
            <w:sdt>
              <w:sdtPr>
                <w:alias w:val="60 p."/>
                <w:tag w:val="part_357a19aeb52644ecbe024b740d890797"/>
                <w:lock w:val="sdtLocked"/>
                <w:richText/>
              </w:sdtPr>
              <w:sdtContent>
                <w:p>
                  <w:pPr>
                    <w:ind w:firstLine="709"/>
                    <w:jc w:val="both"/>
                    <w:rPr>
                      <w:szCs w:val="24"/>
                    </w:rPr>
                  </w:pPr>
                  <w:sdt>
                    <w:sdtPr>
                      <w:alias w:val="Numeris"/>
                      <w:tag w:val="nr_357a19aeb52644ecbe024b740d890797"/>
                      <w:lock w:val="sdtLocked"/>
                      <w:richText/>
                    </w:sdtPr>
                    <w:sdtContent>
                      <w:r>
                        <w:rPr>
                          <w:szCs w:val="24"/>
                        </w:rPr>
                        <w:t>60</w:t>
                      </w:r>
                    </w:sdtContent>
                  </w:sdt>
                  <w:r>
                    <w:rPr>
                      <w:szCs w:val="24"/>
                    </w:rPr>
                    <w:t>. Asmens atstovas prašyme turi nurodyti savo vardą, pavardę, adresą ir kitus kontaktinius duomenis ryšiui palaikyti, kuriais asmens atstovas pageidauja gauti atsakymą, taip pat atstovaujamo asmens vardą, pavardę</w:t>
                  </w:r>
                  <w:r>
                    <w:rPr>
                      <w:szCs w:val="24"/>
                      <w:lang w:eastAsia="ja-JP"/>
                    </w:rPr>
                    <w:t>,</w:t>
                  </w:r>
                  <w:r>
                    <w:rPr>
                      <w:szCs w:val="24"/>
                    </w:rPr>
                    <w:t xml:space="preserve"> gimimo metus</w:t>
                  </w:r>
                  <w:r>
                    <w:rPr>
                      <w:szCs w:val="24"/>
                      <w:lang w:eastAsia="ja-JP"/>
                    </w:rPr>
                    <w:t>, adres</w:t>
                  </w:r>
                  <w:r>
                    <w:rPr>
                      <w:rFonts w:eastAsia="Malgun Gothic"/>
                      <w:szCs w:val="24"/>
                      <w:lang w:eastAsia="ko-KR"/>
                    </w:rPr>
                    <w:t>ą</w:t>
                  </w:r>
                  <w:r>
                    <w:rPr>
                      <w:szCs w:val="24"/>
                    </w:rPr>
                    <w:t xml:space="preserve"> bei pateikti atstovavimą patvirtinantį dokumentą ar jo kopiją.</w:t>
                  </w:r>
                </w:p>
              </w:sdtContent>
            </w:sdt>
            <w:sdt>
              <w:sdtPr>
                <w:alias w:val="61 p."/>
                <w:tag w:val="part_b9253c55a1f9437c850ed40ccecfe639"/>
                <w:lock w:val="sdtLocked"/>
                <w:richText/>
              </w:sdtPr>
              <w:sdtContent>
                <w:p>
                  <w:pPr>
                    <w:ind w:firstLine="709"/>
                    <w:jc w:val="both"/>
                    <w:rPr>
                      <w:szCs w:val="24"/>
                    </w:rPr>
                  </w:pPr>
                  <w:sdt>
                    <w:sdtPr>
                      <w:alias w:val="Numeris"/>
                      <w:tag w:val="nr_b9253c55a1f9437c850ed40ccecfe639"/>
                      <w:lock w:val="sdtLocked"/>
                      <w:richText/>
                    </w:sdtPr>
                    <w:sdtContent>
                      <w:r>
                        <w:rPr>
                          <w:szCs w:val="24"/>
                        </w:rPr>
                        <w:t>61</w:t>
                      </w:r>
                    </w:sdtContent>
                  </w:sdt>
                  <w:r>
                    <w:rPr>
                      <w:szCs w:val="24"/>
                    </w:rPr>
                    <w:t>. Esant abejonių dėl duomenų subjekto tapatybės, tarnybos atsakingas darbuotojas, kuris renka ir tvarko konkretaus duomenų subjekto asmens duomenis, gali prašyti papildomos</w:t>
                  </w:r>
                  <w:r>
                    <w:rPr>
                      <w:i/>
                      <w:szCs w:val="24"/>
                    </w:rPr>
                    <w:t xml:space="preserve"> </w:t>
                  </w:r>
                  <w:r>
                    <w:rPr>
                      <w:szCs w:val="24"/>
                    </w:rPr>
                    <w:t xml:space="preserve">informacijos. </w:t>
                  </w:r>
                </w:p>
              </w:sdtContent>
            </w:sdt>
            <w:sdt>
              <w:sdtPr>
                <w:alias w:val="62 p."/>
                <w:tag w:val="part_6f840aa9c2474663bd91ef996e5f1b0c"/>
                <w:lock w:val="sdtLocked"/>
                <w:richText/>
              </w:sdtPr>
              <w:sdtContent>
                <w:p>
                  <w:pPr>
                    <w:ind w:firstLine="709"/>
                    <w:jc w:val="both"/>
                    <w:rPr>
                      <w:szCs w:val="24"/>
                    </w:rPr>
                  </w:pPr>
                  <w:sdt>
                    <w:sdtPr>
                      <w:alias w:val="Numeris"/>
                      <w:tag w:val="nr_6f840aa9c2474663bd91ef996e5f1b0c"/>
                      <w:lock w:val="sdtLocked"/>
                      <w:richText/>
                    </w:sdtPr>
                    <w:sdtContent>
                      <w:r>
                        <w:rPr>
                          <w:szCs w:val="24"/>
                        </w:rPr>
                        <w:t>62</w:t>
                      </w:r>
                    </w:sdtContent>
                  </w:sdt>
                  <w:r>
                    <w:rPr>
                      <w:szCs w:val="24"/>
                    </w:rPr>
                    <w:t>. Visais klausimais, susijusiais su duomenų subjekto asmens duomenų tvarkymu ir naudojimusi savo teisėmis, duomenų subjektas turi teisę kreiptis į duomenų apsaugos pareigūną. Siekiant užtikrinti BDAR 38 straipsnio 5 dalyje įtvirtintą konfidencialumą, kreipiantis į duomenų apsaugos pareigūną paštu, ant voko užrašoma, kad korespondencija skirta duomenų apsaugos pareigūnui.</w:t>
                  </w:r>
                </w:p>
                <w:p>
                  <w:pPr>
                    <w:tabs>
                      <w:tab w:val="left" w:pos="1276"/>
                    </w:tabs>
                    <w:jc w:val="both"/>
                    <w:rPr>
                      <w:szCs w:val="24"/>
                    </w:rPr>
                  </w:pPr>
                </w:p>
              </w:sdtContent>
            </w:sdt>
          </w:sdtContent>
        </w:sdt>
        <w:sdt>
          <w:sdtPr>
            <w:alias w:val="skyrius"/>
            <w:tag w:val="part_a4ccbb9c91de48b6a132785b32e31e64"/>
            <w:lock w:val="sdtLocked"/>
            <w:richText/>
          </w:sdtPr>
          <w:sdtContent>
            <w:p>
              <w:pPr>
                <w:tabs>
                  <w:tab w:val="left" w:pos="1276"/>
                </w:tabs>
                <w:jc w:val="center"/>
                <w:rPr>
                  <w:b/>
                  <w:szCs w:val="24"/>
                </w:rPr>
              </w:pPr>
              <w:sdt>
                <w:sdtPr>
                  <w:alias w:val="Numeris"/>
                  <w:tag w:val="nr_a4ccbb9c91de48b6a132785b32e31e64"/>
                  <w:lock w:val="sdtLocked"/>
                  <w:richText/>
                </w:sdtPr>
                <w:sdtContent>
                  <w:r>
                    <w:rPr>
                      <w:b/>
                      <w:szCs w:val="24"/>
                    </w:rPr>
                    <w:t>VI</w:t>
                  </w:r>
                </w:sdtContent>
              </w:sdt>
              <w:r>
                <w:rPr>
                  <w:b/>
                  <w:szCs w:val="24"/>
                </w:rPr>
                <w:t xml:space="preserve"> SKYRIUS</w:t>
              </w:r>
            </w:p>
            <w:p>
              <w:pPr>
                <w:tabs>
                  <w:tab w:val="left" w:pos="1276"/>
                </w:tabs>
                <w:jc w:val="center"/>
                <w:rPr>
                  <w:b/>
                  <w:szCs w:val="24"/>
                </w:rPr>
              </w:pPr>
              <w:sdt>
                <w:sdtPr>
                  <w:alias w:val="Pavadinimas"/>
                  <w:tag w:val="title_a4ccbb9c91de48b6a132785b32e31e64"/>
                  <w:lock w:val="sdtLocked"/>
                  <w:richText/>
                </w:sdtPr>
                <w:sdtContent>
                  <w:r>
                    <w:rPr>
                      <w:b/>
                      <w:szCs w:val="24"/>
                    </w:rPr>
                    <w:t>PRAŠYMO ĮGYVENDINTI DUOMENŲ SUBJEKTO TEISES NAGRINĖJIMAS</w:t>
                  </w:r>
                </w:sdtContent>
              </w:sdt>
            </w:p>
            <w:p>
              <w:pPr>
                <w:tabs>
                  <w:tab w:val="left" w:pos="1276"/>
                </w:tabs>
                <w:jc w:val="center"/>
                <w:rPr>
                  <w:b/>
                  <w:szCs w:val="24"/>
                </w:rPr>
              </w:pPr>
            </w:p>
            <w:sdt>
              <w:sdtPr>
                <w:alias w:val="63 p."/>
                <w:tag w:val="part_1a1da11366b2445685528675ab0a9212"/>
                <w:lock w:val="sdtLocked"/>
                <w:richText/>
              </w:sdtPr>
              <w:sdtContent>
                <w:p>
                  <w:pPr>
                    <w:ind w:firstLine="709"/>
                    <w:jc w:val="both"/>
                    <w:rPr>
                      <w:szCs w:val="24"/>
                    </w:rPr>
                  </w:pPr>
                  <w:sdt>
                    <w:sdtPr>
                      <w:alias w:val="Numeris"/>
                      <w:tag w:val="nr_1a1da11366b2445685528675ab0a9212"/>
                      <w:lock w:val="sdtLocked"/>
                      <w:richText/>
                    </w:sdtPr>
                    <w:sdtContent>
                      <w:r>
                        <w:rPr>
                          <w:szCs w:val="24"/>
                        </w:rPr>
                        <w:t>63</w:t>
                      </w:r>
                    </w:sdtContent>
                  </w:sdt>
                  <w:r>
                    <w:rPr>
                      <w:szCs w:val="24"/>
                    </w:rPr>
                    <w:t>. Gavus duomenų subjekto prašymą dėl asmens duomenų subjekto teisių įgyvendinimo, ne vėliau kaip per vieną mėnesį nuo prašymo gavimo jam pateikiama informacija apie tai, kokių veiksmų buvo imtasi pagal gautą prašymą. Šiame punkte nurodytas terminas prireikus gali būti pratęstas dar dviem mėnesiams, atsižvelgiant į prašymų sudėtingumą ir skaičių. Apie termino pratęsimą per vieną mėnesį nuo prašymo gavimo informuojamas duomenų subjektas nurodant vėlavimo priežastis.</w:t>
                  </w:r>
                </w:p>
              </w:sdtContent>
            </w:sdt>
            <w:sdt>
              <w:sdtPr>
                <w:alias w:val="64 p."/>
                <w:tag w:val="part_ab082e1fc3024801b9699e293ccb8194"/>
                <w:lock w:val="sdtLocked"/>
                <w:richText/>
              </w:sdtPr>
              <w:sdtContent>
                <w:p>
                  <w:pPr>
                    <w:ind w:firstLine="709"/>
                    <w:jc w:val="both"/>
                    <w:rPr>
                      <w:szCs w:val="24"/>
                    </w:rPr>
                  </w:pPr>
                  <w:sdt>
                    <w:sdtPr>
                      <w:alias w:val="Numeris"/>
                      <w:tag w:val="nr_ab082e1fc3024801b9699e293ccb8194"/>
                      <w:lock w:val="sdtLocked"/>
                      <w:richText/>
                    </w:sdtPr>
                    <w:sdtContent>
                      <w:r>
                        <w:rPr>
                          <w:szCs w:val="24"/>
                        </w:rPr>
                        <w:t>64</w:t>
                      </w:r>
                    </w:sdtContent>
                  </w:sdt>
                  <w:r>
                    <w:rPr>
                      <w:szCs w:val="24"/>
                    </w:rPr>
                    <w:t>. Jeigu prašymas pateiktas nesilaikant aprašo V skyriuje nustatytos tvarkos ir reikalavimų, jis nenagrinėjamas ir nedelsiant, bet ne vėliau kaip per 5 darbo dienas, apie tai informuojamas duomenų subjektas nurodant priežastis.</w:t>
                  </w:r>
                </w:p>
              </w:sdtContent>
            </w:sdt>
            <w:sdt>
              <w:sdtPr>
                <w:alias w:val="65 p."/>
                <w:tag w:val="part_0fdc7e26060b4bb2a74fabc9078e6b13"/>
                <w:lock w:val="sdtLocked"/>
                <w:richText/>
              </w:sdtPr>
              <w:sdtContent>
                <w:p>
                  <w:pPr>
                    <w:ind w:firstLine="709"/>
                    <w:jc w:val="both"/>
                    <w:rPr>
                      <w:szCs w:val="24"/>
                    </w:rPr>
                  </w:pPr>
                  <w:sdt>
                    <w:sdtPr>
                      <w:alias w:val="Numeris"/>
                      <w:tag w:val="nr_0fdc7e26060b4bb2a74fabc9078e6b13"/>
                      <w:lock w:val="sdtLocked"/>
                      <w:richText/>
                    </w:sdtPr>
                    <w:sdtContent>
                      <w:r>
                        <w:rPr>
                          <w:szCs w:val="24"/>
                        </w:rPr>
                        <w:t>65</w:t>
                      </w:r>
                    </w:sdtContent>
                  </w:sdt>
                  <w:r>
                    <w:rPr>
                      <w:szCs w:val="24"/>
                    </w:rPr>
                    <w:t>. Jeigu prašymo nagrinėjimo metu nustatoma, kad duomenų subjekto teisės yra apribotos BDAR 23 straipsnio 1 dalyje numatytais pagrindais, apie tai informuojamas duomenų subjektas.</w:t>
                  </w:r>
                </w:p>
              </w:sdtContent>
            </w:sdt>
            <w:sdt>
              <w:sdtPr>
                <w:alias w:val="66 p."/>
                <w:tag w:val="part_c535d95235fb46b58150b0a4f25151bd"/>
                <w:lock w:val="sdtLocked"/>
                <w:richText/>
              </w:sdtPr>
              <w:sdtContent>
                <w:p>
                  <w:pPr>
                    <w:ind w:firstLine="709"/>
                    <w:jc w:val="both"/>
                    <w:rPr>
                      <w:szCs w:val="24"/>
                    </w:rPr>
                  </w:pPr>
                  <w:sdt>
                    <w:sdtPr>
                      <w:alias w:val="Numeris"/>
                      <w:tag w:val="nr_c535d95235fb46b58150b0a4f25151bd"/>
                      <w:lock w:val="sdtLocked"/>
                      <w:richText/>
                    </w:sdtPr>
                    <w:sdtContent>
                      <w:r>
                        <w:rPr>
                          <w:szCs w:val="24"/>
                        </w:rPr>
                        <w:t>66</w:t>
                      </w:r>
                    </w:sdtContent>
                  </w:sdt>
                  <w:r>
                    <w:rPr>
                      <w:szCs w:val="24"/>
                    </w:rPr>
                    <w:t>. Jeigu duomenų subjektas prašymą pateikia elektroninėmis ryšio priemonėmis, informacija duomenų subjektui taip pat pateikiama elektroninėmis priemonėmis, išskyrus atvejus, kai duomenų subjektas paprašo ją pateikti kitaip.</w:t>
                  </w:r>
                </w:p>
              </w:sdtContent>
            </w:sdt>
            <w:sdt>
              <w:sdtPr>
                <w:alias w:val="67 p."/>
                <w:tag w:val="part_275597b72f174a14a3380f0e839a1675"/>
                <w:lock w:val="sdtLocked"/>
                <w:richText/>
              </w:sdtPr>
              <w:sdtContent>
                <w:p>
                  <w:pPr>
                    <w:ind w:firstLine="709"/>
                    <w:jc w:val="both"/>
                    <w:rPr>
                      <w:szCs w:val="24"/>
                    </w:rPr>
                  </w:pPr>
                  <w:sdt>
                    <w:sdtPr>
                      <w:alias w:val="Numeris"/>
                      <w:tag w:val="nr_275597b72f174a14a3380f0e839a1675"/>
                      <w:lock w:val="sdtLocked"/>
                      <w:richText/>
                    </w:sdtPr>
                    <w:sdtContent>
                      <w:r>
                        <w:rPr>
                          <w:szCs w:val="24"/>
                        </w:rPr>
                        <w:t>67</w:t>
                      </w:r>
                    </w:sdtContent>
                  </w:sdt>
                  <w:r>
                    <w:rPr>
                      <w:szCs w:val="24"/>
                    </w:rPr>
                    <w:t>. Informacija pagal duomenų subjekto prašymą dėl jo teisių įgyvendinimo teikiama valstybine kalba. Duomenų subjektui tarnybos turima informacija nevalstybine kalba gali būti pateikta tuo atveju, kai informacija yra tvarkoma šia kalba.</w:t>
                  </w:r>
                </w:p>
              </w:sdtContent>
            </w:sdt>
            <w:sdt>
              <w:sdtPr>
                <w:alias w:val="68 p."/>
                <w:tag w:val="part_a669bd07278b43cfa032a4cdacedda41"/>
                <w:lock w:val="sdtLocked"/>
                <w:richText/>
              </w:sdtPr>
              <w:sdtContent>
                <w:p>
                  <w:pPr>
                    <w:ind w:firstLine="709"/>
                    <w:jc w:val="both"/>
                    <w:rPr>
                      <w:szCs w:val="24"/>
                    </w:rPr>
                  </w:pPr>
                  <w:sdt>
                    <w:sdtPr>
                      <w:alias w:val="Numeris"/>
                      <w:tag w:val="nr_a669bd07278b43cfa032a4cdacedda41"/>
                      <w:lock w:val="sdtLocked"/>
                      <w:richText/>
                    </w:sdtPr>
                    <w:sdtContent>
                      <w:r>
                        <w:rPr>
                          <w:szCs w:val="24"/>
                        </w:rPr>
                        <w:t>68</w:t>
                      </w:r>
                    </w:sdtContent>
                  </w:sdt>
                  <w:r>
                    <w:rPr>
                      <w:szCs w:val="24"/>
                    </w:rPr>
                    <w:t>. Tarnyba turi teisę atsisakyti pateikti duomenų subjektui jo prašomą informaciją, jeigu nustatoma, kad duomenų subjekto prašymas yra akivaizdžiai nepagrįstas. Atsisakyme pateikti prašomą informaciją privalo būti raštu nurodyta atsisakymo pateikti prašomos informacijos motyvai.</w:t>
                  </w:r>
                </w:p>
              </w:sdtContent>
            </w:sdt>
            <w:sdt>
              <w:sdtPr>
                <w:alias w:val="69 p."/>
                <w:tag w:val="part_e9f72cb8156647678b7ecb44f6d751af"/>
                <w:lock w:val="sdtLocked"/>
                <w:richText/>
              </w:sdtPr>
              <w:sdtContent>
                <w:p>
                  <w:pPr>
                    <w:ind w:firstLine="709"/>
                    <w:jc w:val="both"/>
                    <w:rPr>
                      <w:szCs w:val="24"/>
                    </w:rPr>
                  </w:pPr>
                  <w:sdt>
                    <w:sdtPr>
                      <w:alias w:val="Numeris"/>
                      <w:tag w:val="nr_e9f72cb8156647678b7ecb44f6d751af"/>
                      <w:lock w:val="sdtLocked"/>
                      <w:richText/>
                    </w:sdtPr>
                    <w:sdtContent>
                      <w:r>
                        <w:rPr>
                          <w:szCs w:val="24"/>
                          <w:shd w:val="clear" w:color="auto" w:fill="FFFFFF"/>
                        </w:rPr>
                        <w:t>69</w:t>
                      </w:r>
                    </w:sdtContent>
                  </w:sdt>
                  <w:r>
                    <w:rPr>
                      <w:szCs w:val="24"/>
                      <w:shd w:val="clear" w:color="auto" w:fill="FFFFFF"/>
                    </w:rPr>
                    <w:t xml:space="preserve">. Visi veiksmai pagal duomenų subjekto prašymą dėl jo teisių įgyvendinimo atliekami ir informacija teikiama nemokamai. </w:t>
                  </w:r>
                </w:p>
              </w:sdtContent>
            </w:sdt>
            <w:sdt>
              <w:sdtPr>
                <w:alias w:val="70 p."/>
                <w:tag w:val="part_7533a833f052428ea30c5a5518183efd"/>
                <w:lock w:val="sdtLocked"/>
                <w:richText/>
              </w:sdtPr>
              <w:sdtContent>
                <w:p>
                  <w:pPr>
                    <w:ind w:firstLine="709"/>
                    <w:jc w:val="both"/>
                    <w:rPr>
                      <w:szCs w:val="24"/>
                    </w:rPr>
                  </w:pPr>
                  <w:sdt>
                    <w:sdtPr>
                      <w:alias w:val="Numeris"/>
                      <w:tag w:val="nr_7533a833f052428ea30c5a5518183efd"/>
                      <w:lock w:val="sdtLocked"/>
                      <w:richText/>
                    </w:sdtPr>
                    <w:sdtContent>
                      <w:r>
                        <w:rPr>
                          <w:szCs w:val="24"/>
                        </w:rPr>
                        <w:t>70</w:t>
                      </w:r>
                    </w:sdtContent>
                  </w:sdt>
                  <w:r>
                    <w:rPr>
                      <w:szCs w:val="24"/>
                    </w:rPr>
                    <w:t>. Tarnybos</w:t>
                  </w:r>
                  <w:r>
                    <w:rPr>
                      <w:i/>
                      <w:szCs w:val="24"/>
                    </w:rPr>
                    <w:t xml:space="preserve"> </w:t>
                  </w:r>
                  <w:r>
                    <w:rPr>
                      <w:szCs w:val="24"/>
                    </w:rPr>
                    <w:t xml:space="preserve">veiksmus ar neveikimą įgyvendinant duomenų subjekto teises turi teisę skųsti pats duomenų subjektas arba duomenų subjekto atstovas, taip pat jo įgaliota ne pelno įstaiga, organizacija ar asociacija, atitinkanti BDAR 80 straipsnio reikalavimus, Valstybinei duomenų apsaugos inspekcijai (A. Juozapavičius g. 6, Vilnius, el. paštas ada@ada.lt, interneto svetainė </w:t>
                  </w:r>
                  <w:r>
                    <w:t>www.ada.lt) arba</w:t>
                  </w:r>
                  <w:r>
                    <w:rPr>
                      <w:szCs w:val="24"/>
                    </w:rPr>
                    <w:t xml:space="preserve"> apygardos administraciniam teismui.</w:t>
                  </w:r>
                </w:p>
              </w:sdtContent>
            </w:sdt>
            <w:sdt>
              <w:sdtPr>
                <w:alias w:val="71 p."/>
                <w:tag w:val="part_93d098eb13b44f6c8b0503c57bc54d7d"/>
                <w:lock w:val="sdtLocked"/>
                <w:richText/>
              </w:sdtPr>
              <w:sdtContent>
                <w:p>
                  <w:pPr>
                    <w:ind w:firstLine="709"/>
                    <w:jc w:val="both"/>
                    <w:rPr>
                      <w:b/>
                      <w:szCs w:val="24"/>
                    </w:rPr>
                  </w:pPr>
                  <w:sdt>
                    <w:sdtPr>
                      <w:alias w:val="Numeris"/>
                      <w:tag w:val="nr_93d098eb13b44f6c8b0503c57bc54d7d"/>
                      <w:lock w:val="sdtLocked"/>
                      <w:richText/>
                    </w:sdtPr>
                    <w:sdtContent>
                      <w:r>
                        <w:rPr>
                          <w:szCs w:val="24"/>
                        </w:rPr>
                        <w:t>71</w:t>
                      </w:r>
                    </w:sdtContent>
                  </w:sdt>
                  <w:r>
                    <w:rPr>
                      <w:szCs w:val="24"/>
                    </w:rPr>
                    <w:t>. Dėl duomenų subjekto teisių pažeidimo patyrus materialinę ar nematerialinę žalą, duomenų subjektas turi teisę į kompensaciją, dėl kurios priteisimo turi teisę kreiptis į apygardos administracinį teismą.</w:t>
                  </w:r>
                </w:p>
              </w:sdtContent>
            </w:sdt>
          </w:sdtContent>
        </w:sdt>
        <w:sdt>
          <w:sdtPr>
            <w:alias w:val="pabaiga"/>
            <w:tag w:val="part_da5ac8208e9a403da6ec46488ce50afe"/>
            <w:lock w:val="sdtLocked"/>
            <w:richText/>
          </w:sdtPr>
          <w:sdtContent>
            <w:p>
              <w:pPr>
                <w:tabs>
                  <w:tab w:val="left" w:pos="851"/>
                </w:tabs>
                <w:ind w:firstLine="851"/>
                <w:jc w:val="center"/>
                <w:rPr>
                  <w:rFonts w:eastAsia="MS Mincho"/>
                </w:rPr>
              </w:pPr>
              <w:sdt>
                <w:sdtPr>
                  <w:alias w:val="Pavadinimas"/>
                  <w:tag w:val="title_da5ac8208e9a403da6ec46488ce50afe"/>
                  <w:lock w:val="sdtLocked"/>
                  <w:richText/>
                </w:sdtPr>
                <w:sdtContent>
                  <w:r>
                    <w:rPr>
                      <w:b/>
                      <w:szCs w:val="24"/>
                    </w:rPr>
                    <w:t>_________________________</w:t>
                  </w:r>
                </w:sdtContent>
              </w:sdt>
            </w:p>
          </w:sdtContent>
        </w:sdt>
      </w:sdtContent>
    </w:sdt>
    <w:sdt>
      <w:sdtPr>
        <w:alias w:val="pr."/>
        <w:tag w:val="part_6b1ed684ddba4904bd009c31d96d2307"/>
        <w:lock w:val="sdtLocked"/>
        <w:richText/>
      </w:sdtPr>
      <w:sdtContent>
        <w:p>
          <w:pPr>
            <w:ind w:left="6521" w:right="-1"/>
            <w:jc w:val="both"/>
            <w:sectPr>
              <w:headerReference w:type="first" r:id="rId18"/>
              <w:pgSz w:w="11906" w:h="16838"/>
              <w:pgMar w:top="1701" w:right="567" w:bottom="1134" w:left="1701" w:header="567" w:footer="567" w:gutter="0"/>
              <w:pgNumType w:start="1"/>
              <w:cols w:space="1296"/>
              <w:titlePg/>
              <w:docGrid w:linePitch="360"/>
            </w:sectPr>
          </w:pPr>
        </w:p>
        <w:p>
          <w:pPr>
            <w:ind w:left="6521" w:right="-1"/>
            <w:jc w:val="both"/>
            <w:rPr>
              <w:rFonts w:eastAsia="MS Mincho"/>
              <w:szCs w:val="24"/>
            </w:rPr>
          </w:pPr>
          <w:r>
            <w:rPr>
              <w:rFonts w:eastAsia="MS Mincho"/>
              <w:szCs w:val="24"/>
            </w:rPr>
            <w:t xml:space="preserve">Asmens duomenų tvarkymo ir </w:t>
          </w:r>
        </w:p>
        <w:p>
          <w:pPr>
            <w:ind w:left="6521" w:right="-1"/>
            <w:jc w:val="both"/>
            <w:rPr>
              <w:rFonts w:eastAsia="MS Mincho"/>
              <w:szCs w:val="24"/>
            </w:rPr>
          </w:pPr>
          <w:r>
            <w:rPr>
              <w:rFonts w:eastAsia="MS Mincho"/>
              <w:szCs w:val="24"/>
            </w:rPr>
            <w:t>asmens duomenų subjektų</w:t>
          </w:r>
        </w:p>
        <w:p>
          <w:pPr>
            <w:ind w:left="6521" w:right="-1"/>
            <w:jc w:val="both"/>
            <w:rPr>
              <w:rFonts w:eastAsia="MS Mincho"/>
              <w:szCs w:val="24"/>
            </w:rPr>
          </w:pPr>
          <w:r>
            <w:rPr>
              <w:rFonts w:eastAsia="MS Mincho"/>
              <w:szCs w:val="24"/>
            </w:rPr>
            <w:t xml:space="preserve">teisių įgyvendinimo Valstybės </w:t>
          </w:r>
        </w:p>
        <w:p>
          <w:pPr>
            <w:ind w:left="6521" w:right="-1"/>
            <w:jc w:val="both"/>
            <w:rPr>
              <w:rFonts w:eastAsia="MS Mincho"/>
              <w:szCs w:val="24"/>
            </w:rPr>
          </w:pPr>
          <w:r>
            <w:rPr>
              <w:rFonts w:eastAsia="MS Mincho"/>
              <w:szCs w:val="24"/>
            </w:rPr>
            <w:t xml:space="preserve">sienos apsaugos tarnyboje prie </w:t>
          </w:r>
        </w:p>
        <w:p>
          <w:pPr>
            <w:ind w:left="6521" w:right="-1"/>
            <w:jc w:val="both"/>
            <w:rPr>
              <w:rFonts w:eastAsia="MS Mincho"/>
              <w:szCs w:val="24"/>
            </w:rPr>
          </w:pPr>
          <w:r>
            <w:rPr>
              <w:rFonts w:eastAsia="MS Mincho"/>
              <w:szCs w:val="24"/>
            </w:rPr>
            <w:t xml:space="preserve">Lietuvos Respublikos vidaus </w:t>
          </w:r>
        </w:p>
        <w:p>
          <w:pPr>
            <w:ind w:left="6521" w:right="-1"/>
            <w:jc w:val="both"/>
            <w:rPr>
              <w:rFonts w:eastAsia="MS Mincho"/>
              <w:szCs w:val="24"/>
            </w:rPr>
          </w:pPr>
          <w:r>
            <w:rPr>
              <w:rFonts w:eastAsia="MS Mincho"/>
              <w:szCs w:val="24"/>
            </w:rPr>
            <w:t xml:space="preserve">reikalų ministerijos tvarkos </w:t>
          </w:r>
        </w:p>
        <w:p>
          <w:pPr>
            <w:ind w:left="6521" w:right="-1"/>
            <w:jc w:val="both"/>
            <w:rPr>
              <w:rFonts w:eastAsia="MS Mincho"/>
              <w:szCs w:val="24"/>
            </w:rPr>
          </w:pPr>
          <w:r>
            <w:rPr>
              <w:rFonts w:eastAsia="MS Mincho"/>
              <w:szCs w:val="24"/>
            </w:rPr>
            <w:t>aprašo priedas</w:t>
          </w:r>
        </w:p>
        <w:p>
          <w:pPr>
            <w:rPr>
              <w:szCs w:val="24"/>
              <w:lang w:eastAsia="lt-LT"/>
            </w:rPr>
          </w:pPr>
        </w:p>
        <w:p>
          <w:pPr>
            <w:jc w:val="center"/>
            <w:rPr>
              <w:rFonts w:eastAsia="MS Mincho"/>
              <w:b/>
              <w:szCs w:val="24"/>
            </w:rPr>
          </w:pPr>
          <w:sdt>
            <w:sdtPr>
              <w:alias w:val="Pavadinimas"/>
              <w:tag w:val="title_6b1ed684ddba4904bd009c31d96d2307"/>
              <w:lock w:val="sdtLocked"/>
              <w:richText/>
            </w:sdtPr>
            <w:sdtContent>
              <w:r>
                <w:rPr>
                  <w:rFonts w:eastAsia="MS Mincho"/>
                  <w:b/>
                  <w:szCs w:val="24"/>
                </w:rPr>
                <w:t>(Prašymo dėl duomenų subjekto teisių įgyvendinimo pavyzdinė forma)</w:t>
              </w:r>
            </w:sdtContent>
          </w:sdt>
        </w:p>
        <w:p>
          <w:pPr>
            <w:jc w:val="center"/>
            <w:rPr>
              <w:rFonts w:eastAsia="MS Mincho"/>
              <w:b/>
              <w:szCs w:val="24"/>
            </w:rPr>
          </w:pPr>
        </w:p>
        <w:p>
          <w:pPr>
            <w:rPr>
              <w:rFonts w:eastAsia="MS Mincho"/>
              <w:szCs w:val="24"/>
            </w:rPr>
          </w:pPr>
          <w:r>
            <w:rPr>
              <w:rFonts w:eastAsia="MS Mincho"/>
              <w:szCs w:val="24"/>
            </w:rPr>
            <w:t>__________________________________</w:t>
            <w:tab/>
          </w:r>
        </w:p>
        <w:p>
          <w:pPr>
            <w:rPr>
              <w:rFonts w:eastAsia="MS Mincho"/>
              <w:sz w:val="20"/>
            </w:rPr>
          </w:pPr>
          <w:r>
            <w:rPr>
              <w:rFonts w:eastAsia="MS Mincho"/>
              <w:sz w:val="20"/>
            </w:rPr>
            <w:t>(duomenų subjekto vardas ir pavardė)</w:t>
            <w:tab/>
          </w:r>
        </w:p>
        <w:p>
          <w:pPr>
            <w:rPr>
              <w:rFonts w:eastAsia="MS Mincho"/>
              <w:szCs w:val="24"/>
            </w:rPr>
          </w:pPr>
          <w:r>
            <w:rPr>
              <w:rFonts w:eastAsia="MS Mincho"/>
              <w:szCs w:val="24"/>
            </w:rPr>
            <w:t>___________________________________</w:t>
            <w:tab/>
          </w:r>
        </w:p>
        <w:p>
          <w:pPr>
            <w:rPr>
              <w:rFonts w:eastAsia="MS Mincho"/>
              <w:sz w:val="20"/>
            </w:rPr>
          </w:pPr>
          <w:r>
            <w:rPr>
              <w:rFonts w:eastAsia="MS Mincho"/>
              <w:sz w:val="20"/>
            </w:rPr>
            <w:t>(gimimo data, gyvenamosios vietos adresas)</w:t>
            <w:tab/>
          </w:r>
        </w:p>
        <w:p>
          <w:pPr>
            <w:rPr>
              <w:rFonts w:eastAsia="MS Mincho"/>
              <w:szCs w:val="24"/>
            </w:rPr>
          </w:pPr>
          <w:r>
            <w:rPr>
              <w:rFonts w:eastAsia="MS Mincho"/>
              <w:szCs w:val="24"/>
            </w:rPr>
            <w:t>________________</w:t>
            <w:tab/>
            <w:t>____________</w:t>
          </w:r>
        </w:p>
        <w:p>
          <w:pPr>
            <w:rPr>
              <w:rFonts w:eastAsia="MS Mincho"/>
              <w:sz w:val="20"/>
            </w:rPr>
          </w:pPr>
          <w:r>
            <w:rPr>
              <w:rFonts w:eastAsia="MS Mincho"/>
              <w:sz w:val="20"/>
            </w:rPr>
            <w:t>(telefono numeris)</w:t>
            <w:tab/>
            <w:t>(elektroninio pašto adresas)</w:t>
          </w:r>
        </w:p>
        <w:p>
          <w:pPr>
            <w:rPr>
              <w:rFonts w:eastAsia="MS Mincho"/>
              <w:szCs w:val="24"/>
            </w:rPr>
          </w:pPr>
          <w:r>
            <w:rPr>
              <w:rFonts w:eastAsia="MS Mincho"/>
              <w:szCs w:val="24"/>
            </w:rPr>
            <w:t>_________________________________________________________</w:t>
          </w:r>
        </w:p>
        <w:p>
          <w:pPr>
            <w:rPr>
              <w:rFonts w:eastAsia="MS Mincho"/>
              <w:sz w:val="20"/>
            </w:rPr>
          </w:pPr>
          <w:r>
            <w:rPr>
              <w:rFonts w:eastAsia="MS Mincho"/>
              <w:sz w:val="20"/>
            </w:rPr>
            <w:t xml:space="preserve">(Atstovo vardas, pavardė, gyvenamosios vietos adresas, telefono numeris, elektroninio </w:t>
          </w:r>
        </w:p>
        <w:p>
          <w:pPr>
            <w:rPr>
              <w:rFonts w:eastAsia="MS Mincho"/>
              <w:sz w:val="20"/>
            </w:rPr>
          </w:pPr>
          <w:r>
            <w:rPr>
              <w:rFonts w:eastAsia="MS Mincho"/>
              <w:sz w:val="20"/>
            </w:rPr>
            <w:t>pašto adresas, atstovavimo pagrindas, jei prašymą pateikia duomenų subjekto atstovas)</w:t>
          </w:r>
        </w:p>
        <w:p>
          <w:pPr>
            <w:rPr>
              <w:rFonts w:eastAsia="MS Mincho"/>
              <w:szCs w:val="24"/>
            </w:rPr>
          </w:pPr>
        </w:p>
        <w:p>
          <w:pPr>
            <w:suppressAutoHyphens/>
            <w:rPr>
              <w:szCs w:val="24"/>
            </w:rPr>
          </w:pPr>
          <w:r>
            <w:rPr>
              <w:szCs w:val="24"/>
            </w:rPr>
            <w:t xml:space="preserve">Valstybės sienos apsaugos tarnybai </w:t>
          </w:r>
        </w:p>
        <w:p>
          <w:pPr>
            <w:suppressAutoHyphens/>
            <w:rPr>
              <w:szCs w:val="24"/>
            </w:rPr>
          </w:pPr>
          <w:r>
            <w:rPr>
              <w:szCs w:val="24"/>
            </w:rPr>
            <w:t>prie Lietuvos Respublikos vidaus reikalų ministerijos</w:t>
          </w:r>
        </w:p>
        <w:p>
          <w:pPr>
            <w:rPr>
              <w:rFonts w:eastAsia="MS Mincho"/>
              <w:szCs w:val="24"/>
            </w:rPr>
          </w:pPr>
        </w:p>
        <w:p>
          <w:pPr>
            <w:jc w:val="center"/>
            <w:rPr>
              <w:rFonts w:eastAsia="MS Mincho"/>
              <w:b/>
              <w:szCs w:val="24"/>
            </w:rPr>
          </w:pPr>
          <w:r>
            <w:rPr>
              <w:rFonts w:eastAsia="MS Mincho"/>
              <w:b/>
              <w:szCs w:val="24"/>
            </w:rPr>
            <w:t>PRAŠYMAS</w:t>
          </w:r>
        </w:p>
        <w:p>
          <w:pPr>
            <w:jc w:val="center"/>
            <w:rPr>
              <w:rFonts w:eastAsia="MS Mincho"/>
              <w:b/>
              <w:szCs w:val="24"/>
            </w:rPr>
          </w:pPr>
          <w:r>
            <w:rPr>
              <w:rFonts w:eastAsia="MS Mincho"/>
              <w:b/>
              <w:szCs w:val="24"/>
            </w:rPr>
            <w:t>DĖL DUOMENŲ SUBJEKTO TEISIŲ ĮGYVENDINIMO</w:t>
          </w:r>
        </w:p>
        <w:p>
          <w:pPr>
            <w:jc w:val="center"/>
            <w:rPr>
              <w:rFonts w:eastAsia="MS Mincho"/>
              <w:szCs w:val="24"/>
            </w:rPr>
          </w:pPr>
        </w:p>
        <w:p>
          <w:pPr>
            <w:jc w:val="center"/>
            <w:rPr>
              <w:rFonts w:eastAsia="MS Mincho"/>
              <w:sz w:val="20"/>
            </w:rPr>
          </w:pPr>
          <w:r>
            <w:rPr>
              <w:rFonts w:eastAsia="MS Mincho"/>
              <w:sz w:val="20"/>
            </w:rPr>
            <w:t>(data)</w:t>
          </w:r>
        </w:p>
        <w:p>
          <w:pPr>
            <w:jc w:val="center"/>
            <w:rPr>
              <w:rFonts w:eastAsia="MS Mincho"/>
              <w:sz w:val="20"/>
            </w:rPr>
          </w:pPr>
          <w:r>
            <w:rPr>
              <w:rFonts w:eastAsia="MS Mincho"/>
              <w:sz w:val="20"/>
            </w:rPr>
            <w:t>(vieta)</w:t>
          </w:r>
        </w:p>
        <w:p>
          <w:pPr>
            <w:rPr>
              <w:rFonts w:eastAsia="MS Mincho"/>
              <w:szCs w:val="24"/>
            </w:rPr>
          </w:pPr>
        </w:p>
        <w:p>
          <w:pPr>
            <w:ind w:firstLine="1296"/>
            <w:jc w:val="both"/>
            <w:rPr>
              <w:rFonts w:eastAsia="MS Mincho"/>
              <w:szCs w:val="24"/>
            </w:rPr>
          </w:pPr>
          <w:r>
            <w:rPr>
              <w:rFonts w:eastAsia="MS Mincho"/>
              <w:szCs w:val="24"/>
            </w:rPr>
            <w:t>Vadovaudamasi (-is) Asmens duomenų tvarkymo ir asmens duomenų subjektų teisių įgyvendinimo Valstybės sienos apsaugos tarnyboje prie Lietuvos Respublikos vidaus reikalų ministerijos tvarkos aprašu, prašau įgyvendinti mano teisę:____________________________</w:t>
          </w:r>
        </w:p>
        <w:p>
          <w:pPr>
            <w:ind w:firstLine="1296"/>
            <w:jc w:val="both"/>
            <w:rPr>
              <w:rFonts w:eastAsia="MS Mincho"/>
              <w:szCs w:val="24"/>
            </w:rPr>
          </w:pPr>
          <w:r>
            <w:rPr>
              <w:rFonts w:eastAsia="MS Mincho"/>
              <w:i/>
              <w:szCs w:val="24"/>
            </w:rPr>
            <w:t>_________________________________________________________________</w:t>
          </w:r>
          <w:r>
            <w:rPr>
              <w:rFonts w:eastAsia="MS Mincho"/>
              <w:szCs w:val="24"/>
            </w:rPr>
            <w:t>.</w:t>
          </w:r>
        </w:p>
        <w:p>
          <w:pPr>
            <w:ind w:firstLine="1296"/>
            <w:jc w:val="both"/>
            <w:rPr>
              <w:rFonts w:eastAsia="MS Mincho"/>
              <w:i/>
              <w:sz w:val="20"/>
            </w:rPr>
          </w:pPr>
          <w:r>
            <w:rPr>
              <w:rFonts w:eastAsia="MS Mincho"/>
              <w:i/>
              <w:sz w:val="20"/>
            </w:rPr>
            <w:t>Prašymo turinys (nurodykite, ko konkrečiai prašote, ir pateikite kiek įmanoma daugiau informacijos, kuri leistų tinkamai įgyvendinti Jūsų teisę (-es), pavyzdžiui, jeigu norite ištaisyti duomenis, nurodykite, kokie konkrečiai Jūsų asmens duomenys yra netikslūs)</w:t>
          </w:r>
        </w:p>
        <w:p>
          <w:pPr>
            <w:ind w:firstLine="1296"/>
            <w:rPr>
              <w:rFonts w:eastAsia="MS Mincho"/>
              <w:szCs w:val="24"/>
            </w:rPr>
          </w:pPr>
          <w:r>
            <w:rPr>
              <w:rFonts w:eastAsia="MS Mincho"/>
              <w:szCs w:val="24"/>
            </w:rPr>
            <w:t>PRIDEDAMA:</w:t>
          </w:r>
        </w:p>
        <w:p>
          <w:pPr>
            <w:ind w:firstLine="1296"/>
            <w:rPr>
              <w:rFonts w:eastAsia="MS Mincho"/>
              <w:szCs w:val="24"/>
            </w:rPr>
          </w:pPr>
          <w:r>
            <w:rPr>
              <w:rFonts w:eastAsia="MS Mincho"/>
              <w:szCs w:val="24"/>
            </w:rPr>
            <w:t>1. ________________________.</w:t>
          </w:r>
        </w:p>
        <w:p>
          <w:pPr>
            <w:ind w:firstLine="1296"/>
            <w:rPr>
              <w:rFonts w:eastAsia="MS Mincho"/>
              <w:szCs w:val="24"/>
            </w:rPr>
          </w:pPr>
          <w:r>
            <w:rPr>
              <w:rFonts w:eastAsia="MS Mincho"/>
              <w:szCs w:val="24"/>
            </w:rPr>
            <w:t>2. ________________________.</w:t>
          </w:r>
        </w:p>
        <w:p>
          <w:pPr>
            <w:jc w:val="both"/>
            <w:rPr>
              <w:rFonts w:eastAsia="MS Mincho"/>
              <w:i/>
              <w:sz w:val="20"/>
            </w:rPr>
          </w:pPr>
          <w:r>
            <w:rPr>
              <w:rFonts w:eastAsia="MS Mincho"/>
              <w:i/>
              <w:sz w:val="20"/>
            </w:rPr>
            <w:t>(Jeigu prašymas yra siunčiamas paštu, prie prašymo pridedama asmens tapatybę patvirtinančio dokumento kopija, patvirtinta notaro ar kita teisės aktų nustatyta tvarka. Jeigu kreipiamasi dėl netikslių duomenų ištaisymo, pateikiamos tikslius duomenis patvirtinančių dokumentų kopijos; jeigu jos siunčiamos paštu, tuomet turi būti patvirtintos notaro ar kita teisės aktų nustatyta tvarka. Jeigu duomenų subjekto asmens duomenys, tokie kaip vardas, pavardė, yra pasikeitę, kartu pateikiamos dokumentų, patvirtinančių šių duomenų pasikeitimą, kopijos; jeigu jos siunčiamos paštu, tuomet turi būti patvirtintos notaro ar kita teisės aktų nustatyta tvarka).</w:t>
          </w:r>
        </w:p>
        <w:p>
          <w:pPr>
            <w:jc w:val="both"/>
            <w:rPr>
              <w:rFonts w:eastAsia="MS Mincho"/>
              <w:szCs w:val="24"/>
            </w:rPr>
          </w:pPr>
        </w:p>
        <w:p>
          <w:pPr>
            <w:ind w:firstLine="1298"/>
            <w:jc w:val="both"/>
            <w:rPr>
              <w:rFonts w:eastAsia="MS Mincho"/>
              <w:szCs w:val="24"/>
            </w:rPr>
          </w:pPr>
          <w:r>
            <w:rPr>
              <w:rFonts w:eastAsia="MS Mincho"/>
              <w:szCs w:val="24"/>
            </w:rPr>
            <w:t xml:space="preserve">Atsakymą noriu gauti: </w:t>
          </w:r>
        </w:p>
        <w:p>
          <w:pPr>
            <w:ind w:firstLine="1298"/>
            <w:jc w:val="both"/>
            <w:rPr>
              <w:rFonts w:eastAsia="MS Mincho"/>
              <w:szCs w:val="24"/>
            </w:rPr>
          </w:pPr>
          <w:r>
            <w:rPr>
              <w:rFonts w:eastAsia="MS Mincho"/>
              <w:szCs w:val="24"/>
            </w:rPr>
            <w:t>_____________________________________________________________________</w:t>
          </w:r>
        </w:p>
        <w:p>
          <w:pPr>
            <w:ind w:firstLine="1298"/>
            <w:jc w:val="both"/>
            <w:rPr>
              <w:rFonts w:eastAsia="MS Mincho"/>
              <w:i/>
              <w:sz w:val="20"/>
            </w:rPr>
          </w:pPr>
          <w:r>
            <w:rPr>
              <w:rFonts w:eastAsia="MS Mincho"/>
              <w:i/>
              <w:sz w:val="20"/>
            </w:rPr>
            <w:t>(paštu, atvykęs į tarnybą, elektroniniu paštu (tik pasirašius prašymą kvalifikuotu elektroniniu parašu)</w:t>
          </w:r>
        </w:p>
        <w:p>
          <w:pPr>
            <w:rPr>
              <w:rFonts w:eastAsia="MS Mincho"/>
              <w:szCs w:val="24"/>
            </w:rPr>
          </w:pPr>
        </w:p>
        <w:p>
          <w:pPr>
            <w:ind w:firstLine="720"/>
            <w:jc w:val="right"/>
            <w:rPr>
              <w:rFonts w:eastAsia="MS Mincho"/>
              <w:szCs w:val="24"/>
            </w:rPr>
          </w:pPr>
          <w:r>
            <w:rPr>
              <w:rFonts w:eastAsia="MS Mincho"/>
              <w:szCs w:val="24"/>
            </w:rPr>
            <w:t>________________________</w:t>
          </w:r>
        </w:p>
        <w:p>
          <w:pPr>
            <w:jc w:val="right"/>
            <w:rPr>
              <w:rFonts w:eastAsia="MS Mincho"/>
              <w:sz w:val="20"/>
            </w:rPr>
          </w:pPr>
          <w:r>
            <w:rPr>
              <w:rFonts w:eastAsia="MS Mincho"/>
              <w:sz w:val="20"/>
            </w:rPr>
            <w:t>(vardas, pavardė, parašas)</w:t>
          </w:r>
        </w:p>
        <w:sdt>
          <w:sdtPr>
            <w:alias w:val="pabaiga"/>
            <w:tag w:val="part_004cafd7c0b94aaaa189c3c7654269aa"/>
            <w:lock w:val="sdtLocked"/>
            <w:richText/>
          </w:sdtPr>
          <w:sdtContent>
            <w:p>
              <w:pPr>
                <w:tabs>
                  <w:tab w:val="left" w:pos="567"/>
                </w:tabs>
                <w:suppressAutoHyphens/>
                <w:jc w:val="center"/>
                <w:rPr>
                  <w:rFonts w:eastAsia="MS Mincho"/>
                  <w:sz w:val="20"/>
                </w:rPr>
              </w:pPr>
              <w:r>
                <w:rPr>
                  <w:szCs w:val="24"/>
                  <w:lang w:eastAsia="lt-LT"/>
                </w:rP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Valstybės sienos apsaugos tarnyba prie Lietuvos Respublikos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b7b2a0304111edb4cae1b158f98ea5">
            <w:r w:rsidRPr="00532B9F">
              <w:rPr>
                <w:rFonts w:ascii="Times New Roman" w:eastAsia="MS Mincho" w:hAnsi="Times New Roman"/>
                <w:sz w:val="20"/>
                <w:iCs/>
                <w:color w:val="0000FF" w:themeColor="hyperlink"/>
                <w:u w:val="single"/>
              </w:rPr>
              <w:t>4-299</w:t>
            </w:r>
          </w:fldSimple>
          <w:r>
            <w:rPr>
              <w:rFonts w:ascii="Times New Roman" w:eastAsia="MS Mincho" w:hAnsi="Times New Roman"/>
              <w:sz w:val="20"/>
              <w:iCs/>
            </w:rPr>
            <w:t>,
2022-09-09,
paskelbta TAR 2022-09-09, i. k. 2022-18638                </w:t>
          </w:r>
        </w:p>
        <w:p>
          <w:pPr>
            <w:jc w:val="both"/>
            <w:rPr>
              <w:rFonts w:ascii="Times New Roman" w:hAnsi="Times New Roman"/>
            </w:rPr>
          </w:pPr>
          <w:r>
            <w:rPr>
              <w:rFonts w:ascii="Times New Roman" w:hAnsi="Times New Roman"/>
              <w:sz w:val="20"/>
            </w:rPr>
            <w:t>Dėl Valstybės sienos apsaugos tarnybos prie Lietuvos Respublikos vidaus reikalų ministerijos vado 2019 m. vasario 8 d. įsakymo Nr. 4-52 „Dėl Asmens duomenų tvarkymo ir asmens duomenų subjektų teisių įgyvendinimo Valstybės sienos apsaugos tarnyboje prie Lietuvos Respublikos vidaus reikalų ministerijos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eastAsia="MS Mincho"/>
          <w:sz w:val="22"/>
          <w:szCs w:val="22"/>
        </w:rPr>
      </w:pPr>
      <w:r>
        <w:rPr>
          <w:rFonts w:eastAsia="MS Mincho"/>
          <w:sz w:val="22"/>
          <w:szCs w:val="22"/>
        </w:rPr>
        <w:separator/>
      </w:r>
    </w:p>
  </w:endnote>
  <w:endnote w:type="continuationSeparator" w:id="0">
    <w:p>
      <w:pPr>
        <w:rPr>
          <w:rFonts w:eastAsia="MS Mincho"/>
          <w:sz w:val="22"/>
          <w:szCs w:val="22"/>
        </w:rPr>
      </w:pPr>
      <w:r>
        <w:rPr>
          <w:rFonts w:eastAsia="MS Mincho"/>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TimesLT">
    <w:altName w:val="Times New Roman"/>
    <w:charset w:val="BA"/>
    <w:family w:val="roman"/>
    <w:pitch w:val="variable"/>
    <w:sig w:usb0="E0002AFF" w:usb1="C0007841"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DengXian Light">
    <w:charset w:val="86"/>
    <w:family w:val="auto"/>
    <w:pitch w:val="variable"/>
    <w:sig w:usb0="A00002BF" w:usb1="38CF7CFA" w:usb2="00000016" w:usb3="00000000" w:csb0="0004000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rFonts w:eastAsia="MS Mincho"/>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rFonts w:eastAsia="MS Mincho"/>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rFonts w:eastAsia="MS Mincho"/>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MS Mincho"/>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MS Mincho"/>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MS Mincho"/>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eastAsia="MS Mincho"/>
          <w:sz w:val="22"/>
          <w:szCs w:val="22"/>
        </w:rPr>
      </w:pPr>
      <w:r>
        <w:rPr>
          <w:rFonts w:eastAsia="MS Mincho"/>
          <w:sz w:val="22"/>
          <w:szCs w:val="22"/>
        </w:rPr>
        <w:separator/>
      </w:r>
    </w:p>
  </w:footnote>
  <w:footnote w:type="continuationSeparator" w:id="0">
    <w:p>
      <w:pPr>
        <w:rPr>
          <w:rFonts w:eastAsia="MS Mincho"/>
          <w:sz w:val="22"/>
          <w:szCs w:val="22"/>
        </w:rPr>
      </w:pPr>
      <w:r>
        <w:rPr>
          <w:rFonts w:eastAsia="MS Mincho"/>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p>
  <w:p>
    <w:pPr>
      <w:tabs>
        <w:tab w:val="center" w:pos="4986"/>
        <w:tab w:val="right" w:pos="9972"/>
      </w:tabs>
      <w:rPr>
        <w:rFonts w:eastAsia="MS Mincho"/>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MS Mincho"/>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MS Mincho"/>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rFonts w:eastAsia="MS Mincho"/>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jc w:val="center"/>
      <w:rPr>
        <w:rFonts w:eastAsia="MS Mincho"/>
        <w:szCs w:val="24"/>
      </w:rPr>
    </w:pPr>
    <w:r>
      <w:rPr>
        <w:rFonts w:eastAsia="MS Mincho"/>
        <w:szCs w:val="24"/>
      </w:rPr>
      <w:fldChar w:fldCharType="begin"/>
    </w:r>
    <w:r>
      <w:rPr>
        <w:rFonts w:eastAsia="MS Mincho"/>
        <w:szCs w:val="24"/>
      </w:rPr>
      <w:instrText>PAGE   \* MERGEFORMAT</w:instrText>
    </w:r>
    <w:r>
      <w:rPr>
        <w:rFonts w:eastAsia="MS Mincho"/>
        <w:szCs w:val="24"/>
      </w:rPr>
      <w:fldChar w:fldCharType="separate"/>
    </w:r>
    <w:r>
      <w:rPr>
        <w:rFonts w:eastAsia="MS Mincho"/>
        <w:szCs w:val="24"/>
      </w:rPr>
      <w:t>7</w:t>
    </w:r>
    <w:r>
      <w:rPr>
        <w:rFonts w:eastAsia="MS Mincho"/>
        <w:szCs w:val="24"/>
      </w:rPr>
      <w:fldChar w:fldCharType="end"/>
    </w:r>
  </w:p>
  <w:p>
    <w:pPr>
      <w:tabs>
        <w:tab w:val="center" w:pos="4819"/>
        <w:tab w:val="right" w:pos="9638"/>
      </w:tabs>
      <w:rPr>
        <w:rFonts w:eastAsia="MS Mincho"/>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p>
  <w:p>
    <w:pPr>
      <w:tabs>
        <w:tab w:val="center" w:pos="4986"/>
        <w:tab w:val="right" w:pos="9972"/>
      </w:tabs>
      <w:rPr>
        <w:rFonts w:eastAsia="MS Mincho"/>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MS Mincho"/>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MS Mincho"/>
        <w:szCs w:val="24"/>
      </w:rPr>
    </w:pPr>
    <w:r>
      <w:rPr>
        <w:rFonts w:eastAsia="MS Mincho"/>
        <w:szCs w:val="24"/>
      </w:rPr>
      <w:fldChar w:fldCharType="begin"/>
    </w:r>
    <w:r>
      <w:rPr>
        <w:rFonts w:eastAsia="MS Mincho"/>
        <w:szCs w:val="24"/>
      </w:rPr>
      <w:instrText>PAGE   \* MERGEFORMAT</w:instrText>
    </w:r>
    <w:r>
      <w:rPr>
        <w:rFonts w:eastAsia="MS Mincho"/>
        <w:szCs w:val="24"/>
      </w:rPr>
      <w:fldChar w:fldCharType="separate"/>
    </w:r>
    <w:r>
      <w:rPr>
        <w:rFonts w:eastAsia="MS Mincho"/>
        <w:szCs w:val="24"/>
      </w:rPr>
      <w:t>4</w:t>
    </w:r>
    <w:r>
      <w:rPr>
        <w:rFonts w:eastAsia="MS Mincho"/>
        <w:szCs w:val="24"/>
      </w:rPr>
      <w:fldChar w:fldCharType="end"/>
    </w:r>
  </w:p>
  <w:p>
    <w:pPr>
      <w:tabs>
        <w:tab w:val="center" w:pos="4819"/>
        <w:tab w:val="right" w:pos="9638"/>
      </w:tabs>
      <w:rPr>
        <w:rFonts w:eastAsia="MS Mincho"/>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MS Mincho"/>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p>
  <w:p>
    <w:pPr>
      <w:tabs>
        <w:tab w:val="center" w:pos="4986"/>
        <w:tab w:val="right" w:pos="9972"/>
      </w:tabs>
      <w:rPr>
        <w:rFonts w:eastAsia="MS Mincho"/>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8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AA5B16C"/>
  <w15:docId w15:val="{91EE7F2F-C9D7-4656-A8B9-3FC8B53BB75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8136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6.xml"/>
  <Relationship Id="rId13" Type="http://schemas.openxmlformats.org/officeDocument/2006/relationships/header" Target="header7.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8.xml"/>
  <Relationship Id="rId17" Type="http://schemas.openxmlformats.org/officeDocument/2006/relationships/footer" Target="footer6.xml"/>
  <Relationship Id="rId18" Type="http://schemas.openxmlformats.org/officeDocument/2006/relationships/header" Target="header10.xml"/>
  <Relationship Id="rId19"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8f71190fbe4217990ec1856cda7df4" PartId="ceed266c622148d69dcb246faa1fed46">
    <Part Type="preambule" DocPartId="c226f6a1db4548e3b3fe7d5f13e5c3b7" PartId="470d86121adb448184602b10541c1ad8"/>
    <Part Type="punktas" Nr="1" Abbr="1 p." DocPartId="56568a4f006c4b49b752857af850ca64" PartId="6e534ed748f4465cab29aaf093a1f938"/>
    <Part Type="punktas" Nr="2" Abbr="2 p." DocPartId="9b27882d62f0465bb97f455ec6791cc1" PartId="e98c5533ce01473f887cbd1655401fe5"/>
    <Part Type="punktas" Nr="3" Abbr="3 p." DocPartId="3b0b014f9fcf4458b6e7fb0ce1823d08" PartId="78841b09b8a94d22b4bbc5ae874ea940"/>
    <Part Type="signatura" DocPartId="2ef315f42fb0473b849307613a8c5c6f" PartId="a6b8e0f3461243e7935c3545d4f4a14c"/>
  </Part>
  <Part Type="patvirtinta" Title="ASMENS DUOMENŲ TVARKYMO IR ASMENS DUOMENŲ SUBJEKTŲ TEISIŲ ĮGYVENDINIMO VALSTYBĖS SIENOS APSAUGOS TARNYBOJE PRIE LIETUVOS RESPUBLIKOS VIDAUS REIKALŲ MINISTERIJOS TVARKOS APRAŠAS" DocPartId="0865d63124b74bf691fdcf05e51cc6ef" PartId="c04b1fcbde32422d9ab04caac6997656">
    <Part Type="skyrius" Nr="1" Title="BENDROSIOS NUOSTATOS" DocPartId="e256dcf885874b0aaea1189a4d04f2f8" PartId="36c8a19181fd4e5d876fe6b7b80de5a2">
      <Part Type="punktas" Nr="1" Abbr="1 p." DocPartId="e79e571cae0640e2bc8a70be0ba56c9d" PartId="88bb9f67480a46f19fe77dcb1b25b8dd"/>
      <Part Type="punktas" Nr="2" Abbr="2 p." DocPartId="833ad2b1d1414d328ca6898a7ba64688" PartId="acfb89bfa2c448bda6b08ccd7d298d79"/>
      <Part Type="punktas" Nr="3" Abbr="3 p." DocPartId="85feff802cb04db09d1b9d55f77098e3" PartId="9637c7de62c74f98b213c02498d76bbd"/>
      <Part Type="punktas" Nr="4" Abbr="4 p." DocPartId="2ff01eb2c8c24eebb6970a93fdab3fc3" PartId="dc524ef4c23247d287f6c24b7084423f"/>
      <Part Type="punktas" Nr="5" Abbr="5 p." DocPartId="114bc647aa5a4377a496e57746970af0" PartId="26b54d4543cc4420b063b66a50d33b9f"/>
      <Part Type="punktas" Nr="6" Abbr="6 p." DocPartId="87b77b01ffac48a5bcaddf79036d4ef8" PartId="0ce3d9230851484b813776a9f70e3b22"/>
      <Part Type="punktas" Nr="7" Abbr="7 p." DocPartId="ac9e62d7e69e4c56966892d86bb74fcb" PartId="9389a751370249408afc21726e9d307c"/>
      <Part Type="punktas" Nr="8" Abbr="8 p." DocPartId="7183fd0de5254d60abf7ab9eaaae60f5" PartId="705265f769184553ba2a8a817b4d30c2"/>
    </Part>
    <Part Type="skyrius" Nr="2" Title="ASMENS DUOMENŲ TVARKYMO TIKSLAI" DocPartId="9a256936c6ef4186ac6285288cb39a31" PartId="a35f25e58f6d4b92be175c2759e03fba">
      <Part Type="punktas" Nr="9" Abbr="9 p." DocPartId="39c8b587f6d948ce9a93215fa8d74efb" PartId="8aec3667a52a4f64bb958066069f2c94">
        <Part Type="papunktis" Nr="9.1" Abbr="9.1 pp." DocPartId="1f48f52b3fac4c7fab4036a0586021d0" PartId="2aade815c0484b679b87b409b36a4430"/>
        <Part Type="papunktis" Nr="9.2" Abbr="9.2 pp." DocPartId="d812f073bae34aee8cff3d694dd8c205" PartId="d8674097d8554d4e8581917a0e01f252"/>
        <Part Type="papunktis" Nr="9.3" Abbr="9.3 pp." DocPartId="2a9e135a861a485683c1f8fff7890d8f" PartId="5607e06830954187bdc4a8b3d2436812"/>
        <Part Type="papunktis" Nr="9.4" Abbr="9.4 pp." DocPartId="4a86ccd224e94cc1859faeab293bedc5" PartId="ea708a019de04dcaa3af31c5c9c8ebb4"/>
        <Part Type="papunktis" Nr="9.5" Abbr="9.5 pp." DocPartId="4dd2dbe83cfd45a29c9f79350e0c3874" PartId="73f4c17690c94f58810549ba60c0b545"/>
        <Part Type="papunktis" Nr="9.6" Abbr="9.6 pp." DocPartId="efda919a54514d0fa27e9c023d8d1c26" PartId="ff471f37c3924ce2892a144be0154f6d"/>
        <Part Type="papunktis" Nr="9.7" Abbr="9.7 pp." DocPartId="4de1478adc1249f9af1c582c01f9e586" PartId="2c365695a97e4accb06e7b49b333295f"/>
        <Part Type="papunktis" Nr="9.8" Abbr="9.8 pp." DocPartId="020e163393094f0ca91e44070dd7c0e2" PartId="d03cf7d9001845238ca7a18f1cc4f3bd"/>
        <Part Type="papunktis" Nr="9.9" Abbr="9.9 pp." DocPartId="bbaf3e8f359144109584fd68b9019a66" PartId="4e2a9d4994e444bf86e0fc5443d8e78e"/>
        <Part Type="papunktis" Nr="9.10" Abbr="9.10 pp." DocPartId="7a6b9b9489f94d9c84eefb041173dace" PartId="2adb570d7fe8458c979f583b5f4f6782"/>
        <Part Type="papunktis" Nr="9.11" Abbr="9.11 pp." DocPartId="2d81c2b6c5ea493aa4b161fc03960add" PartId="4ac74fb776ae409185a393b11ff534dd"/>
        <Part Type="papunktis" Nr="9.12" Abbr="9.12 pp." DocPartId="3a9f77e785c64482adf75114a806983e" PartId="556e6d67eb004a6080ddba0d9a0d4221"/>
        <Part Type="papunktis" Nr="9.13" Abbr="9.13 pp." DocPartId="300a3e71ff44430e87239cf3bce1016c" PartId="7e43c02163544f8bb348fd84770db7e2"/>
        <Part Type="papunktis" Nr="9.14" Abbr="9.14 pp." DocPartId="9eb8382563e24436aa4d9c52516edf0c" PartId="51207b46c42f4b11ad2b11bded243340"/>
        <Part Type="papunktis" Nr="9.15" Abbr="9.15 pp." DocPartId="1e3eeacaff2b43009822eb035606b2b2" PartId="dfb3e50d3d754c0eb41e4d055706c76e"/>
        <Part Type="papunktis" Nr="9.16" Abbr="9.16 pp." DocPartId="18416f2730ba43e497278a1afc63267b" PartId="e3a8aed094034e5e9531db89f9160803"/>
      </Part>
      <Part Type="punktas" Nr="10" Abbr="10 p." DocPartId="d7f31f4ac36844c08febb3dbb1c0a73a" PartId="b9ffefcc691d498f9b300442b7fd1cf7"/>
    </Part>
    <Part Type="skyrius" Nr="3" Title="ASMENS DUOMENŲ TVARKYMO SAUGUMO REIKALAVIMAI" DocPartId="c507ec4fdff445a1a49ce8e0a60ff95d" PartId="8b80066f3f224c13a093246c31913fb1">
      <Part Type="punktas" Nr="11" Abbr="11 p." DocPartId="7b4b453bcbcb40378fcd5738ea7c38b1" PartId="1ff0d3eb4ff34a82bbc2a2f8d892f652">
        <Part Type="papunktis" Nr="11.1" Abbr="11.1 pp." DocPartId="4d20e49049a3480f8c65684ef834630d" PartId="57a637fabc4646c689ba2567ce280ffb"/>
        <Part Type="papunktis" Nr="11.2" Abbr="11.2 pp." DocPartId="8fdad1b1cbde406ebfddb438734ce155" PartId="083b4ef588e8476c8e113edfb9faf3db"/>
        <Part Type="papunktis" Nr="11.3" Abbr="11.3 pp." DocPartId="c6a54486ebdb41748d9155da09a37588" PartId="c2213708e9e04635a6d83696b0e36bec"/>
        <Part Type="papunktis" Nr="11.4" Abbr="11.4 pp." DocPartId="20c0e3479b5b4a448c1d1e5ab064aca9" PartId="fe2f763957704b88b9bf15a6990b1c5c"/>
        <Part Type="papunktis" Nr="11.5" Abbr="11.5 pp." DocPartId="338e696091ea43c1ae350b59c42207c4" PartId="480b87d24c8847cba581c0d73f543e5e"/>
        <Part Type="papunktis" Nr="11.6" Abbr="11.6 pp." DocPartId="4ddb852a9a274c708b252390f0f2052a" PartId="08be429d671b41a1a9d69d3d33b00e2d"/>
        <Part Type="papunktis" Nr="11.7" Abbr="11.7 pp." DocPartId="5fd376d18fec4ce49c9619a0075aa29d" PartId="f2629377ce8b47e9872ac5b049f79859"/>
        <Part Type="papunktis" Nr="11.8" Abbr="11.8 pp." DocPartId="af77741b76954bcf851e380ccc665a86" PartId="4b14dcc2ca5240afac222f873c6a8491"/>
        <Part Type="papunktis" Nr="11.9" Abbr="11.9 pp." DocPartId="888f299fa8c54706900ce978af63908a" PartId="9491ce10be6e46a9b4251a8ea8f5cee7"/>
        <Part Type="papunktis" Nr="11.10" Abbr="11.10 pp." DocPartId="ab749ff725f04e019e56800a86581f5b" PartId="5332b049372b40e29c03a3bb33ee1432"/>
      </Part>
      <Part Type="punktas" Nr="12" Abbr="12 p." DocPartId="a0f3f2167be145bebaadacf9360f3a2a" PartId="d6bbdd251066480bbc907ea41a00fe6a"/>
      <Part Type="punktas" Nr="13" Abbr="13 p." DocPartId="3283ab2e0faa4a4d8c952b5be748e12c" PartId="9b33d0228cf348fda4241249d8b726bc"/>
      <Part Type="punktas" Nr="14" Abbr="14 p." DocPartId="fa74ad937aee48909a5833df7cebb2f2" PartId="3e6244d76fda47c4a658184e0bf1dbdb"/>
      <Part Type="punktas" Nr="15" Abbr="15 p." DocPartId="4fb088ae5c9341e5968fa9f0e1ad17eb" PartId="f845eeb14c1d45209d2a607a910bff69"/>
      <Part Type="punktas" Nr="16" Abbr="16 p." DocPartId="861f49dfbcb54b74b786543fd2f18e54" PartId="037b86764d244105b770952b195528f3"/>
      <Part Type="punktas" Nr="17" Abbr="17 p." DocPartId="099f2eb3db6b442d98251279c97ae392" PartId="0f5f3375bed7401e8d97053cf409de17"/>
      <Part Type="punktas" Nr="18" Abbr="18 p." DocPartId="8c147dd2c3c64dc7979a29c877e65e30" PartId="7852bcfc107446e6ab71907a3481ecd3"/>
      <Part Type="punktas" Nr="19" Abbr="19 p." DocPartId="5020dadcbe434409a0e6fdea197ac4d7" PartId="a66c1f0c5a574afc9abce6b8f8c2870e"/>
      <Part Type="punktas" Nr="20" Abbr="20 p." DocPartId="cff2b23a7c274dbe84ed1f5997b2c790" PartId="3cebf76950894ba383418cc78df8c31d"/>
      <Part Type="punktas" Nr="21" Abbr="21 p." DocPartId="752f39c426d84e4ca65876077b317199" PartId="ae090788dd8b48aca0ce214c7549ec4d"/>
      <Part Type="punktas" Nr="22" Abbr="22 p." DocPartId="607c2219208d44b8a5c4936843525d97" PartId="9231b290cf8f43c5b794960ac504c7f9"/>
    </Part>
    <Part Type="skyrius" Nr="4" Title="DUOMENŲ SUBJEKTŲ TEISĖS IR JŲ ĮGYVENDINIMO TVARKA" DocPartId="67009cdc98e24c0c9ff1928f9ad84c3b" PartId="5f43e7ee2b2c43ea83f2c2dd7eab8787">
      <Part Type="punktas" Nr="23" Abbr="23 p." DocPartId="da6addfe50694dbeaa5410090ecb84ea" PartId="27c0e29297b64b77ba76c21e57214b2a">
        <Part Type="papunktis" Nr="23.1" Abbr="23.1 pp." DocPartId="b38827f4e3c7439cbf4653c5073c78ef" PartId="14319a843ca84b4d89a275de2eecefba"/>
        <Part Type="papunktis" Nr="23.2" Abbr="23.2 pp." DocPartId="efa3cb4d88ca4435ac52822f0ee37d77" PartId="580a62ceb90348789c502df093b396d1"/>
        <Part Type="papunktis" Nr="23.3" Abbr="23.3 pp." DocPartId="2fca289ad837403ca8e6840043cf5327" PartId="02d760b3d81244f695ff67120ff812c6"/>
        <Part Type="papunktis" Nr="23.4" Abbr="23.4 pp." DocPartId="323bbb8925ac4a85873f0b21d255a59f" PartId="af75103b067a4814bd6f3f90ddd3ad7e"/>
        <Part Type="papunktis" Nr="23.5" Abbr="23.5 pp." DocPartId="fac0d348a4ee4084960e7aee2780fa5e" PartId="302f435f09a743d1be1051cfbf1dff0a"/>
        <Part Type="papunktis" Nr="23.6" Abbr="23.6 pp." DocPartId="891c7a7d0fc447e7b461b79786a369f9" PartId="0b07def435104eaab09d6a34700ad72c"/>
      </Part>
      <Part Type="punktas" Nr="24" Abbr="24 p." DocPartId="39631dff54a640ff986e03baefeb6881" PartId="e729941eaf6041e6bcda51a579b302c9">
        <Part Type="papunktis" Nr="24.1" Abbr="24.1 pp." DocPartId="11d7066f330840c78f5eb859fce35381" PartId="ec0dc9a37da44e8a88cef93650dba1da"/>
        <Part Type="papunktis" Nr="24.2" Abbr="24.2 pp." DocPartId="7594ec91c36b4d61a58f2bc78dbb8f85" PartId="3e57b7da184048e49269a4917b1101a8"/>
        <Part Type="papunktis" Nr="24.3" Abbr="24.3 pp." DocPartId="ca218a394717431fbda4a4175a23c79f" PartId="4b432f1f696242fea673cfc5097fef5e"/>
        <Part Type="papunktis" Nr="24.4" Abbr="24.4 pp." DocPartId="926814013492445890f430136f9cc323" PartId="e7fa4db079ed411482576e2d24ba130a"/>
        <Part Type="papunktis" Nr="24.5" Abbr="24.5 pp." DocPartId="565fd8bb7e18400e9dd7828c10fa4ed0" PartId="c580a51946a74aa48d2bab930d891afc"/>
      </Part>
      <Part Type="punktas" Nr="25" Abbr="25 p." DocPartId="c0723b6ad2bd4b5eb3f7e6240f15f268" PartId="4c99829542f04ebaa017e6b13e4de70f"/>
      <Part Type="punktas" Nr="26" Abbr="26 p." DocPartId="4591e865514b477eaead3766286ee761" PartId="35dab80c3c50463c87c8ee88c5314085"/>
      <Part Type="skirsnis" Nr="1" Title="TEISĖ BŪTI INFORMUOTAM APIE ASMENS DUOMENŲ TVARKYMĄ" DocPartId="952d5dfa6bf74ee688a21e4a5a1fd38f" PartId="6dd19eb7dc5d4874a16e0956646a7ec1">
        <Part Type="punktas" Nr="27" Abbr="27 p." DocPartId="d9638112829142fc997b2be9996a395c" PartId="8ff8a9dad42742bc8c47dfd1826b5593"/>
        <Part Type="punktas" Nr="28" Abbr="28 p." DocPartId="38c299eb931b47579b2dc4698f78fa72" PartId="c2d2b318e4f54c13a493ac382618d9da"/>
        <Part Type="punktas" Nr="29" Abbr="29 p." DocPartId="21ff21bc597e4b25a25eb1d68ebd00e2" PartId="8cd164dccac84843ab0d2618285fa765"/>
        <Part Type="punktas" Nr="30" Abbr="30 p." DocPartId="3964167575734c9cb98a5bbe3b367ac1" PartId="9cd854a0ed324e5d9f3ab90822e202bf">
          <Part Type="papunktis" Nr="30.1" Abbr="30.1 pp." DocPartId="0fdbb705f592402cba13e88bc052eefa" PartId="c1801804c2e549a5ae285f5cd8f3b00b"/>
          <Part Type="papunktis" Nr="30.2" Abbr="30.2 pp." DocPartId="a9b8775219054507bf163dbdffaf48ff" PartId="2aa7c95bc27b46789677d2303f20ce5e"/>
          <Part Type="papunktis" Nr="30.3" Abbr="30.3 pp." DocPartId="455493c532384c2ab7574ff195deb2f5" PartId="4984ec88444045d7ae7c3d4097124213"/>
          <Part Type="papunktis" Nr="30.4" Abbr="30.4 pp." DocPartId="47973bf7af6c4d008bd54abdccafcc49" PartId="1e11681711a14ceabce4d43446aa9425"/>
        </Part>
        <Part Type="punktas" Nr="31" Abbr="31 p." DocPartId="a5f2f5d867ca4241aeb5dbdd25f994f0" PartId="8ff7d162a0dd462cb6ea460128289e01">
          <Part Type="papunktis" Nr="31.1" Abbr="31.1 pp." DocPartId="ec89e5debfb444c39642766de03d60a4" PartId="a9cd255c1abd4ce8b94d7af671d94f70"/>
          <Part Type="papunktis" Nr="31.2" Abbr="31.2 pp." DocPartId="d7cc625f769e4d5c94d1ddc65bc2e2c3" PartId="8b5897544b474a0aba9607bdef1b76c4"/>
          <Part Type="papunktis" Nr="31.3" Abbr="31.3 pp." DocPartId="fb34a89c843c464d98149bd4b2371f41" PartId="e1a6305320ee4527968fd830c589573c"/>
        </Part>
        <Part Type="punktas" Nr="32" Abbr="32 p." DocPartId="2008dcf435544be0a7365147e854fe28" PartId="56acdec583454425b2509a38cc95ab55"/>
      </Part>
      <Part Type="skirsnis" Nr="2" Title="TEISĖ SUSIPAŽINTI SU ASMENS DUOMENIMIS" DocPartId="e17d2e4fc8ad47aeb5e481968b3658c4" PartId="eed4e646a07748759f601cd297eda4a3">
        <Part Type="punktas" Nr="33" Abbr="33 p." DocPartId="52834fd7291c4a76b1e95f57fdcbf5a0" PartId="62b652f6df264ac390f9d9d0a77f6ec3">
          <Part Type="papunktis" Nr="33.1" Abbr="33.1 pp." DocPartId="4efca71a64204aa9a3efabe631ae4120" PartId="1dd69feee9874f94bb901ea8d655cf2d"/>
          <Part Type="papunktis" Nr="33.2" Abbr="33.2 pp." DocPartId="fcfb9157902f42418ff3b4dac50b6963" PartId="5c4e2d2dba264e75b98fdf1ce20cf2fe"/>
          <Part Type="papunktis" Nr="33.3" Abbr="33.3 pp." DocPartId="32e3e9b0efd7449ca0c5fd63ba8eedc6" PartId="3a97ef4f6caa4eec95144ef9cc1e096e"/>
          <Part Type="papunktis" Nr="33.4" Abbr="33.4 pp." DocPartId="30e2d339c1b3408eb8f9bc1c96109113" PartId="dedcb1ccc44047a684483e85484a9e4a"/>
          <Part Type="papunktis" Nr="33.5" Abbr="33.5 pp." DocPartId="30c1a1214c9c416ba35a586791124f6a" PartId="43fc3e7f40c94f7ea7ec0564221a3cb3"/>
          <Part Type="papunktis" Nr="33.6" Abbr="33.6 pp." DocPartId="cea6557d56f94f1182ac3a530098a184" PartId="78f82e918b0d410d92967d1d04ddce43"/>
          <Part Type="papunktis" Nr="33.7" Abbr="33.7 pp." DocPartId="471f5839aebc499485e5a6a54d773fa7" PartId="8e7eed3f648e4a009f3ae3c552b0a247"/>
        </Part>
        <Part Type="punktas" Nr="34" Abbr="34 p." DocPartId="9b542c77057e4089a3b5f16addac2b57" PartId="b0d0c05f073f4e7ba89888852f9e8acc"/>
        <Part Type="punktas" Nr="35" Abbr="35 p." DocPartId="5e509e6c9fac4094991132670723d44f" PartId="fbf096c0a8bd4931bc81f49c2ffdba5f"/>
        <Part Type="punktas" Nr="36" Abbr="36 p." DocPartId="e8ad1eac1f1941789ad99b57df38b202" PartId="b6967aa19b8c41dfa0c4e8a2bf8aca08">
          <Part Type="papunktis" Nr="36.1" Abbr="36.1 pp." DocPartId="5ff55e3db1864134bc0bb6932301713a" PartId="386bf8b279354d30bb9dcbde51db5d0e"/>
          <Part Type="papunktis" Nr="36.2" Abbr="36.2 pp." DocPartId="e2608fd111a94230bd44983835411cb2" PartId="b728fe1f64ab43c1bf05ee622c442ddd"/>
          <Part Type="papunktis" Nr="36.3" Abbr="36.3 pp." DocPartId="091c099162b840f98c71bea7f0e27fd2" PartId="7656a0bfa1c44054be56a6747cc9c4e2"/>
        </Part>
        <Part Type="punktas" Nr="37" Abbr="37 p." DocPartId="503c2b07a3d14684ae192d2af1b18b02" PartId="83b4902dbde542e0904d258c69529144"/>
        <Part Type="punktas" Nr="38" Abbr="38 p." DocPartId="48622b1898e6437682e7c5b284a8afe2" PartId="a47d5fe8b6244c76bcaac8a11c99a1c2"/>
      </Part>
      <Part Type="skirsnis" Nr="3" Title="TEISĖ REIKALAUTI IŠTAISYTI ASMENS DUOMENIS" DocPartId="a72abefcb39f4fda8696716300f1a4e0" PartId="760a91d0b23248f69c9d3b819f89292a">
        <Part Type="punktas" Nr="39" Abbr="39 p." DocPartId="4f8247004adf4a1d906e5750a444edb6" PartId="8a26da062f87404f8cc64313bc935c8d"/>
        <Part Type="punktas" Nr="40" Abbr="40 p." DocPartId="2f016ab6278540f195e406b4dbbb0b3f" PartId="d1200aa23153489f958353184a94504a"/>
        <Part Type="punktas" Nr="41" Abbr="41 p." DocPartId="526a2a642db54b7cae4dac6239a05f5c" PartId="81e2698b55224757b72f4ef5ba35680c"/>
        <Part Type="punktas" Nr="42" Abbr="42 p." DocPartId="1d1404682c4849adb4ddb6a34338b48d" PartId="c2e3bf521df04b529fb531ce0038b754"/>
        <Part Type="punktas" Nr="43" Abbr="43 p." DocPartId="d154f5a8b1d0494faae32ec698ec2e3d" PartId="cfe168f58bb84bb996b3ecd5184fb678"/>
      </Part>
      <Part Type="skirsnis" Nr="4" Title="TEISĖ REIKALAUTI IŠTRINTI ASMENS DUOMENIS („TEISĖ BŪTI PAMIRŠTAM“)" DocPartId="71820a02d0044e9a977a98396361b632" PartId="ddf210303d95409a9bae5c2bd2ddbd13">
        <Part Type="punktas" Nr="44" Abbr="44 p." DocPartId="0d0e4a04f581474faba77e7a7a988d31" PartId="b47e120104e34bdb8194e65773cc53c8">
          <Part Type="papunktis" Nr="44.1" Abbr="44.1 pp." DocPartId="45f6aafc8e654494be9af8f886741740" PartId="dd48e76c029f4ed187e57e6077668de5"/>
          <Part Type="papunktis" Nr="44.2" Abbr="44.2 pp." DocPartId="d15bad5c7cd64c1d8ede6c3f01cfbdc9" PartId="1b4a9cc3b9cb4bce8c40c24c4aedde89"/>
          <Part Type="papunktis" Nr="44.3" Abbr="44.3 pp." DocPartId="fd96de5b1fe64c84818286d68dcf25f3" PartId="3dff00a8694d471fac117e8e65d41fe1"/>
          <Part Type="papunktis" Nr="44.4" Abbr="44.4 pp." DocPartId="ca8d63ce76f8456fa8098b34bf698eb0" PartId="2352c69f558245ef90af2ae56619cd75"/>
          <Part Type="papunktis" Nr="44.5" Abbr="44.5 pp." DocPartId="4715983b1be74cb3a991af188d8f5c38" PartId="286afb0ec32948d29a810b5630f72e60"/>
        </Part>
        <Part Type="punktas" Nr="45" Abbr="45 p." DocPartId="c8b4264b940b43eba6fcb46eff7fdec5" PartId="56630ec692da4e5a977367dbf92a8b02"/>
        <Part Type="punktas" Nr="46" Abbr="46 p." DocPartId="7ea4751bff24477ba7ddb668d35bf207" PartId="a2f162b9144e41d8b1b988e3cf8a07f8">
          <Part Type="papunktis" Nr="46.1" Abbr="46.1 pp." DocPartId="e79094bed2584edba580960516ed3364" PartId="8fdf019fcc844514a09138202a08e23b"/>
          <Part Type="papunktis" Nr="46.2" Abbr="46.2 pp." DocPartId="52abb0117e90415c979eeeb7bfe012df" PartId="54c87532e6c845b894bb898bd50c052e"/>
          <Part Type="papunktis" Nr="46.3" Abbr="46.3 pp." DocPartId="d7d530c5c8d843fdb60a4a2ab41f2ab8" PartId="32e199eb0fb94c38a846bfea7475a903"/>
        </Part>
        <Part Type="punktas" Nr="47" Abbr="47 p." DocPartId="81cddb17b9564086b1de9bae79dd3eb4" PartId="f7d20358f2264c839e219b3cd1fec0a0"/>
        <Part Type="punktas" Nr="48" Abbr="48 p." DocPartId="b2e206a505ab4ed3b5dc4b7160e03638" PartId="765fbf3749d34a9e862dd9fff31663bd">
          <Part Type="papunktis" Nr="48.1" Abbr="48.1 pp." DocPartId="dcc92f07312a4d70807cc877425809d8" PartId="a8538f9ad86b47d7bc9d569d91fd72ed"/>
          <Part Type="papunktis" Nr="48.2" Abbr="48.2 pp." DocPartId="01d96aa3392c4d7cb6fc1a101afdfa60" PartId="0e1c559faa694c97aade9712314b6485"/>
          <Part Type="papunktis" Nr="48.3" Abbr="48.3 pp." DocPartId="56645101cef1400e82140df700719e27" PartId="f5c605b0336242ca8c4c711b96e1a8ae"/>
        </Part>
      </Part>
      <Part Type="skirsnis" Nr="5" Title="TEISĖ APRIBOTI SAVO ASMENS DUOMENŲ TVARKYMĄ" DocPartId="68f0277eae3444549ec4b973268495a6" PartId="6ec7cf51c93b49e1a34176c3f7a8ce0c">
        <Part Type="punktas" Nr="49" Abbr="49 p." DocPartId="2694d9aca71c42bf893aee4c5506b948" PartId="6fad719dbebe454b9dd368a4476bd1d7">
          <Part Type="papunktis" Nr="49.1" Abbr="49.1 pp." DocPartId="b0b834a8383940f9b5506793e7d43b60" PartId="9a0c08ddcefe4283aa50434f89759df3"/>
          <Part Type="papunktis" Nr="49.2" Abbr="49.2 pp." DocPartId="a39e1ae099024285bf183f87b8af22b6" PartId="c457cedeeab94fa6947412df5d31862d"/>
          <Part Type="papunktis" Nr="49.3" Abbr="49.3 pp." DocPartId="5643c03d92a847d889c21fb1d31359f9" PartId="701bf25c64df4b7d8905d73368779108"/>
          <Part Type="papunktis" Nr="49.4" Abbr="49.4 pp." DocPartId="51f539e0a1c44c06bdc254f12f644328" PartId="43b37266f8c945bea8ab42d96ce17b7d"/>
          <Part Type="papunktis" Nr="49.5" Abbr="49.5 pp." DocPartId="6150b7e5e8834686b8a4fc20ad7d95f2" PartId="d0f5ea2d65d24cf8a0d0d3a96187ebbe"/>
        </Part>
        <Part Type="punktas" Nr="50" Abbr="50 p." DocPartId="a829b2e9219d43b18043e10bbef5e5e1" PartId="5b53824c263044c98bf9d7cd894c6280"/>
        <Part Type="punktas" Nr="51" Abbr="51 p." DocPartId="7ad5642c0962478b8f0d2a8f840b1dd9" PartId="d58aa4e8e645484e8b228691fe39a585">
          <Part Type="papunktis" Nr="51.1" Abbr="51.1 pp." DocPartId="7d57734ad99e4e66907031509ba44b30" PartId="cc28c409c306469ba55aecddf3bfeb59"/>
          <Part Type="papunktis" Nr="51.2" Abbr="51.2 pp." DocPartId="58b1662d61a84a6c8e6df04529d3c8cf" PartId="2e8befa4e81b4b1bba490cc9eda53944"/>
          <Part Type="papunktis" Nr="51.3" Abbr="51.3 pp." DocPartId="9e49488cac5244b9be76f67d355ce2df" PartId="93c910416c364f9d8d39b055bb0d5132"/>
        </Part>
        <Part Type="punktas" Nr="52" Abbr="52 p." DocPartId="b11475877ff643609487be0d090172f9" PartId="253b856b1fca4200987839e00b90acd0"/>
      </Part>
      <Part Type="skirsnis" Nr="6" Title="TEISĖS NESUTIKTI SU SAVO ASMENS DUOMENŲ TVARKYMU ĮGYVENDINIMAS TARNYBOJE" DocPartId="de996b1fa241475ba120606d8fa12e66" PartId="9ca75003734d4767b9213fe298aeb48c">
        <Part Type="punktas" Nr="53" Abbr="53 p." DocPartId="7ffc4513749d4b2bb13b02efa2a81144" PartId="d0d0d1d3df22403d878ce34e0d6c1bcd"/>
        <Part Type="punktas" Nr="54" Abbr="54 p." DocPartId="1b6d19bbb5454ad6b32ba46fc2fa3474" PartId="77c49b56936944ed83080efc290c01dc"/>
        <Part Type="punktas" Nr="55" Abbr="55 p." DocPartId="8bcd09ff154a4892804b30763eeb8c91" PartId="bceab967f901468bb7f264ebea6ea842"/>
      </Part>
    </Part>
    <Part Type="skyrius" Nr="5" Title="PRAŠYMO ĮGYVENDINTI DUOMENŲ SUBJEKTO TEISES PATEIKIMAS" DocPartId="cf1e85dc811e4741a203f2861b5ad04d" PartId="d2937facbb8f44dfaa097db3865cfef0">
      <Part Type="punktas" Nr="56" Abbr="56 p." DocPartId="72e9e2ce9de84cabb79d764f1aad5c16" PartId="82e763f17b5d47248b1bf100ae50bacc"/>
      <Part Type="punktas" Nr="57" Abbr="57 p." DocPartId="9354c40290a04f729e49e61f146bcc9c" PartId="a9652efb8d1d435c8a80f561bdf9e93a"/>
      <Part Type="punktas" Nr="58" Abbr="58 p." DocPartId="5caea2b6de8e417cb6bcb6dee28250f3" PartId="1ee2d2fc55744ffabb0368f2bac937a0">
        <Part Type="papunktis" Nr="58.1" Abbr="58.1 pp." DocPartId="393bb0a54aa242efb832aa433cdf715d" PartId="4a390bcd16e54855b0288c89c7f97005"/>
        <Part Type="papunktis" Nr="58.2" Abbr="58.2 pp." DocPartId="619cf368f599465b957856dd971c2be6" PartId="e705ab0d4b5244f2a8affdbd8b6b8b05"/>
        <Part Type="papunktis" Nr="58.3" Abbr="58.3 pp." DocPartId="c98f9b3340d04844932f42cf3353d3f4" PartId="276893e5f1c84bd89cf3a38d21ec0f52"/>
      </Part>
      <Part Type="punktas" Nr="59" Abbr="59 p." DocPartId="3eb77d1191354ec09623181e99331a57" PartId="53f9ce343ea746b0882decd76a12f3dd"/>
      <Part Type="punktas" Nr="60" Abbr="60 p." DocPartId="1ce50091f37c4c4b91617aff707fa0b5" PartId="357a19aeb52644ecbe024b740d890797"/>
      <Part Type="punktas" Nr="61" Abbr="61 p." DocPartId="4fec0b88f93142fd97e1cc2325e2d78d" PartId="b9253c55a1f9437c850ed40ccecfe639"/>
      <Part Type="punktas" Nr="62" Abbr="62 p." DocPartId="a3a975f96a8e4b21ab8f1f79d3851f0d" PartId="6f840aa9c2474663bd91ef996e5f1b0c"/>
    </Part>
    <Part Type="skyrius" Nr="6" Title="PRAŠYMO ĮGYVENDINTI DUOMENŲ SUBJEKTO TEISES NAGRINĖJIMAS" DocPartId="1aa460e6eed64b41a0ca4a0263538eff" PartId="a4ccbb9c91de48b6a132785b32e31e64">
      <Part Type="punktas" Nr="63" Abbr="63 p." DocPartId="8c3aa838db0e493b92b6c07b1d730b7f" PartId="1a1da11366b2445685528675ab0a9212"/>
      <Part Type="punktas" Nr="64" Abbr="64 p." DocPartId="14833bfafc904c94a8558f9b291b5e44" PartId="ab082e1fc3024801b9699e293ccb8194"/>
      <Part Type="punktas" Nr="65" Abbr="65 p." DocPartId="c0e521e35448456a81b9968cf605c4bf" PartId="0fdc7e26060b4bb2a74fabc9078e6b13"/>
      <Part Type="punktas" Nr="66" Abbr="66 p." DocPartId="dfb46bc9aedc4bb197c9e31e25528c5e" PartId="c535d95235fb46b58150b0a4f25151bd"/>
      <Part Type="punktas" Nr="67" Abbr="67 p." DocPartId="efef78898c894f09b6197f74554098e2" PartId="275597b72f174a14a3380f0e839a1675"/>
      <Part Type="punktas" Nr="68" Abbr="68 p." DocPartId="e2cc35eb55e14cf888d966d89c67e418" PartId="a669bd07278b43cfa032a4cdacedda41"/>
      <Part Type="punktas" Nr="69" Abbr="69 p." DocPartId="1e543c0906684b3f9ec9a0b2731e0998" PartId="e9f72cb8156647678b7ecb44f6d751af"/>
      <Part Type="punktas" Nr="70" Abbr="70 p." DocPartId="b3afaffe61d1403eba703908709a7f31" PartId="7533a833f052428ea30c5a5518183efd"/>
      <Part Type="punktas" Nr="71" Abbr="71 p." DocPartId="e05736af52f4446180d8da79c53e2558" PartId="93d098eb13b44f6c8b0503c57bc54d7d"/>
    </Part>
    <Part Type="pabaiga" DocPartId="a264704c879740ac87bd0e1e7a772019" PartId="da5ac8208e9a403da6ec46488ce50afe"/>
  </Part>
  <Part Type="priedas" Abbr="pr." Title="(Prašymo dėl duomenų subjekto teisių įgyvendinimo pavyzdinė forma)" DocPartId="182dcac8716244d5a0b97b1ba1e4c165" PartId="6b1ed684ddba4904bd009c31d96d2307">
    <Part Type="pabaiga" DocPartId="8cfeb30342274c86904b2125d343ade5" PartId="004cafd7c0b94aaaa189c3c7654269aa"/>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884A656-F244-4F48-B773-D688E660D133}">
  <ds:schemaRefs>
    <ds:schemaRef ds:uri="http://lrs.lt/TAIS/DocParts"/>
  </ds:schemaRefs>
</ds:datastoreItem>
</file>

<file path=customXml/itemProps2.xml><?xml version="1.0" encoding="utf-8"?>
<ds:datastoreItem xmlns:ds="http://schemas.openxmlformats.org/officeDocument/2006/customXml" ds:itemID="{1F191929-120B-4EB9-8356-B0A6B5B0B62B}">
  <ds:schemaRefs>
    <ds:schemaRef ds:uri="http://schemas.openxmlformats.org/officeDocument/2006/bibliography"/>
  </ds:schemaRefs>
</ds:datastoreItem>
</file>

<file path=customXml/itemProps3.xml><?xml version="1.0" encoding="utf-8"?>
<ds:datastoreItem xmlns:ds="http://schemas.openxmlformats.org/officeDocument/2006/customXml" ds:itemID="{CCD96280-EB30-4FAC-8CE1-B9965368E33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14</Pages>
  <Words>28892</Words>
  <Characters>16470</Characters>
  <Application>Microsoft Office Word</Application>
  <DocSecurity>0</DocSecurity>
  <Lines>137</Lines>
  <Paragraphs>90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45272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2019-02-13T08:04:00Z</dcterms:created>
  <dc:creator>Daiva Tamulionienė</dc:creator>
  <lastModifiedBy>DRAZDAUSKIENĖ Nijolė</lastModifiedBy>
  <dcterms:modified xsi:type="dcterms:W3CDTF">2022-09-12T06:00:00Z</dcterms:modified>
  <revision>5</revision>
</coreProperties>
</file>