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2021-11-05 iki 2021-11-08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e27a06d371234791a85fb93e42ecfe77"/>
        <w:lock w:val="sdtLocked"/>
        <w:richText/>
      </w:sdtPr>
      <w:sdtContent>
        <w:p>
          <w:pPr>
            <w:tabs>
              <w:tab w:val="right" w:pos="9356"/>
            </w:tabs>
            <w:ind w:left="5103"/>
            <w:sectPr>
              <w:headerReference w:type="even" r:id="rId18"/>
              <w:headerReference w:type="default" r:id="rId19"/>
              <w:footerReference w:type="even" r:id="rId20"/>
              <w:footerReference w:type="default" r:id="rId21"/>
              <w:headerReference w:type="first" r:id="rId22"/>
              <w:footerReference w:type="first" r:id="rId23"/>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e27a06d371234791a85fb93e42ecfe77"/>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e27a06d371234791a85fb93e42ecfe77"/>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6fbc5a4d0ab14c238d9fb518ed484528"/>
        <w:lock w:val="sdtLocked"/>
        <w:richText/>
      </w:sdtPr>
      <w:sdtContent>
        <w:p>
          <w:pPr>
            <w:tabs>
              <w:tab w:val="right" w:pos="9356"/>
            </w:tabs>
            <w:ind w:left="4820" w:firstLine="3720"/>
            <w:sectPr>
              <w:headerReference w:type="even" r:id="rId24"/>
              <w:headerReference w:type="default" r:id="rId25"/>
              <w:footerReference w:type="even" r:id="rId26"/>
              <w:footerReference w:type="default" r:id="rId27"/>
              <w:headerReference w:type="first" r:id="rId28"/>
              <w:footerReference w:type="first" r:id="rId29"/>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6fbc5a4d0ab14c238d9fb518ed484528"/>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hanging="1069"/>
            <w:jc w:val="center"/>
            <w:rPr>
              <w:b/>
              <w:bCs/>
              <w:szCs w:val="24"/>
              <w:lang w:val="en-US"/>
            </w:rPr>
          </w:pPr>
          <w:sdt>
            <w:sdtPr>
              <w:alias w:val="Pavadinimas"/>
              <w:tag w:val="title_6fbc5a4d0ab14c238d9fb518ed484528"/>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122</w:t>
                </w:r>
              </w:p>
            </w:tc>
            <w:tc>
              <w:tcPr>
                <w:tcW w:w="2268" w:type="dxa"/>
              </w:tcPr>
              <w:p>
                <w:pPr>
                  <w:jc w:val="center"/>
                  <w:rPr>
                    <w:rFonts w:eastAsia="Calibri"/>
                    <w:szCs w:val="24"/>
                    <w:lang w:eastAsia="lt-LT"/>
                  </w:rPr>
                </w:pPr>
                <w:r>
                  <w:rPr>
                    <w:rFonts w:eastAsia="Calibri"/>
                    <w:szCs w:val="24"/>
                    <w:lang w:eastAsia="lt-LT"/>
                  </w:rPr>
                  <w:t>40</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16</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50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609</w:t>
                </w:r>
              </w:p>
            </w:tc>
            <w:tc>
              <w:tcPr>
                <w:tcW w:w="2268" w:type="dxa"/>
              </w:tcPr>
              <w:p>
                <w:pPr>
                  <w:jc w:val="center"/>
                  <w:rPr>
                    <w:rFonts w:eastAsia="Calibri"/>
                    <w:b/>
                    <w:bCs/>
                    <w:szCs w:val="24"/>
                    <w:lang w:val="en-US" w:eastAsia="lt-LT"/>
                  </w:rPr>
                </w:pPr>
                <w:r>
                  <w:rPr>
                    <w:rFonts w:eastAsia="Calibri"/>
                    <w:b/>
                    <w:bCs/>
                    <w:szCs w:val="24"/>
                    <w:lang w:val="en-US" w:eastAsia="lt-LT"/>
                  </w:rPr>
                  <w:t>72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235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520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130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75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475</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132</w:t>
                </w:r>
              </w:p>
            </w:tc>
            <w:tc>
              <w:tcPr>
                <w:tcW w:w="2268" w:type="dxa"/>
              </w:tcPr>
              <w:p>
                <w:pPr>
                  <w:jc w:val="center"/>
                  <w:rPr>
                    <w:rFonts w:eastAsia="Calibri"/>
                    <w:szCs w:val="24"/>
                    <w:lang w:eastAsia="lt-LT"/>
                  </w:rPr>
                </w:pPr>
                <w:r>
                  <w:rPr>
                    <w:rFonts w:eastAsia="Calibri"/>
                    <w:szCs w:val="24"/>
                    <w:lang w:eastAsia="lt-LT"/>
                  </w:rPr>
                  <w:t>29</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65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 xml:space="preserve">VšĮ Kelmės ligoninė </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4.7.</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307</w:t>
                </w:r>
              </w:p>
            </w:tc>
            <w:tc>
              <w:tcPr>
                <w:tcW w:w="2268" w:type="dxa"/>
              </w:tcPr>
              <w:p>
                <w:pPr>
                  <w:jc w:val="center"/>
                  <w:rPr>
                    <w:rFonts w:eastAsia="Calibri"/>
                    <w:b/>
                    <w:bCs/>
                    <w:szCs w:val="24"/>
                    <w:lang w:eastAsia="lt-LT"/>
                  </w:rPr>
                </w:pPr>
                <w:r>
                  <w:rPr>
                    <w:rFonts w:eastAsia="Calibri"/>
                    <w:b/>
                    <w:bCs/>
                    <w:szCs w:val="24"/>
                    <w:lang w:eastAsia="lt-LT"/>
                  </w:rPr>
                  <w:t>39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5.8. </w:t>
                </w:r>
              </w:p>
            </w:tc>
            <w:tc>
              <w:tcPr>
                <w:tcW w:w="2835" w:type="dxa"/>
              </w:tcPr>
              <w:p>
                <w:pPr>
                  <w:rPr>
                    <w:rFonts w:eastAsia="Calibri"/>
                    <w:szCs w:val="24"/>
                    <w:lang w:val="en-US" w:eastAsia="lt-LT"/>
                  </w:rPr>
                </w:pPr>
                <w:r>
                  <w:rPr>
                    <w:rFonts w:eastAsia="Calibri"/>
                    <w:szCs w:val="24"/>
                    <w:lang w:val="en-US" w:eastAsia="lt-LT"/>
                  </w:rPr>
                  <w:t>Zarasų rajono savivaldybės VšĮ Zarasų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312</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2223</w:t>
                </w:r>
              </w:p>
            </w:tc>
            <w:tc>
              <w:tcPr>
                <w:tcW w:w="2268" w:type="dxa"/>
              </w:tcPr>
              <w:p>
                <w:pPr>
                  <w:jc w:val="center"/>
                  <w:rPr>
                    <w:rFonts w:eastAsia="Calibri"/>
                    <w:b/>
                    <w:bCs/>
                    <w:szCs w:val="24"/>
                    <w:lang w:eastAsia="lt-LT"/>
                  </w:rPr>
                </w:pPr>
                <w:r>
                  <w:rPr>
                    <w:rFonts w:eastAsia="Calibri"/>
                    <w:b/>
                    <w:bCs/>
                    <w:szCs w:val="24"/>
                    <w:lang w:eastAsia="lt-LT"/>
                  </w:rPr>
                  <w:t>231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a202801f8211eca51399bc661f78e7">
            <w:r w:rsidRPr="00532B9F">
              <w:rPr>
                <w:rFonts w:ascii="Times New Roman" w:eastAsia="MS Mincho" w:hAnsi="Times New Roman"/>
                <w:sz w:val="20"/>
                <w:i/>
                <w:iCs/>
                <w:color w:val="0000FF" w:themeColor="hyperlink"/>
                <w:u w:val="single"/>
              </w:rPr>
              <w:t>V-2172</w:t>
            </w:r>
          </w:fldSimple>
          <w:r>
            <w:rPr>
              <w:rFonts w:ascii="Times New Roman" w:eastAsia="MS Mincho" w:hAnsi="Times New Roman"/>
              <w:sz w:val="20"/>
              <w:i/>
              <w:iCs/>
            </w:rPr>
            <w:t>,
2021-09-27,
paskelbta TAR 2021-09-27, i. k. 2021-20155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5cbc022ad11eca51399bc661f78e7">
            <w:r w:rsidRPr="00532B9F">
              <w:rPr>
                <w:rFonts w:ascii="Times New Roman" w:eastAsia="MS Mincho" w:hAnsi="Times New Roman"/>
                <w:sz w:val="20"/>
                <w:i/>
                <w:iCs/>
                <w:color w:val="0000FF" w:themeColor="hyperlink"/>
                <w:u w:val="single"/>
              </w:rPr>
              <w:t>V-2220</w:t>
            </w:r>
          </w:fldSimple>
          <w:r>
            <w:rPr>
              <w:rFonts w:ascii="Times New Roman" w:eastAsia="MS Mincho" w:hAnsi="Times New Roman"/>
              <w:sz w:val="20"/>
              <w:i/>
              <w:iCs/>
            </w:rPr>
            <w:t>,
2021-10-01,
paskelbta TAR 2021-10-01, i. k. 2021-20677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515b902b1d11ecad73e69048767e8c">
            <w:r w:rsidRPr="00532B9F">
              <w:rPr>
                <w:rFonts w:ascii="Times New Roman" w:eastAsia="MS Mincho" w:hAnsi="Times New Roman"/>
                <w:sz w:val="20"/>
                <w:i/>
                <w:iCs/>
                <w:color w:val="0000FF" w:themeColor="hyperlink"/>
                <w:u w:val="single"/>
              </w:rPr>
              <w:t>V-2278</w:t>
            </w:r>
          </w:fldSimple>
          <w:r>
            <w:rPr>
              <w:rFonts w:ascii="Times New Roman" w:eastAsia="MS Mincho" w:hAnsi="Times New Roman"/>
              <w:sz w:val="20"/>
              <w:i/>
              <w:iCs/>
            </w:rPr>
            <w:t>,
2021-10-12,
paskelbta TAR 2021-10-12, i. k. 2021-21339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747402fd511ec992fe4cdfceb5666">
            <w:r w:rsidRPr="00532B9F">
              <w:rPr>
                <w:rFonts w:ascii="Times New Roman" w:eastAsia="MS Mincho" w:hAnsi="Times New Roman"/>
                <w:sz w:val="20"/>
                <w:i/>
                <w:iCs/>
                <w:color w:val="0000FF" w:themeColor="hyperlink"/>
                <w:u w:val="single"/>
              </w:rPr>
              <w:t>V-2324</w:t>
            </w:r>
          </w:fldSimple>
          <w:r>
            <w:rPr>
              <w:rFonts w:ascii="Times New Roman" w:eastAsia="MS Mincho" w:hAnsi="Times New Roman"/>
              <w:sz w:val="20"/>
              <w:i/>
              <w:iCs/>
            </w:rPr>
            <w:t>,
2021-10-18,
paskelbta TAR 2021-10-18, i. k. 2021-21725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212f0355611ec992fe4cdfceb5666">
            <w:r w:rsidRPr="00532B9F">
              <w:rPr>
                <w:rFonts w:ascii="Times New Roman" w:eastAsia="MS Mincho" w:hAnsi="Times New Roman"/>
                <w:sz w:val="20"/>
                <w:i/>
                <w:iCs/>
                <w:color w:val="0000FF" w:themeColor="hyperlink"/>
                <w:u w:val="single"/>
              </w:rPr>
              <w:t>V-2397</w:t>
            </w:r>
          </w:fldSimple>
          <w:r>
            <w:rPr>
              <w:rFonts w:ascii="Times New Roman" w:eastAsia="MS Mincho" w:hAnsi="Times New Roman"/>
              <w:sz w:val="20"/>
              <w:i/>
              <w:iCs/>
            </w:rPr>
            <w:t>,
2021-10-25,
paskelbta TAR 2021-10-25, i. k. 2021-22143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ecc9903d5711ec992fe4cdfceb5666">
            <w:r w:rsidRPr="00532B9F">
              <w:rPr>
                <w:rFonts w:ascii="Times New Roman" w:eastAsia="MS Mincho" w:hAnsi="Times New Roman"/>
                <w:sz w:val="20"/>
                <w:i/>
                <w:iCs/>
                <w:color w:val="0000FF" w:themeColor="hyperlink"/>
                <w:u w:val="single"/>
              </w:rPr>
              <w:t>V-2470</w:t>
            </w:r>
          </w:fldSimple>
          <w:r>
            <w:rPr>
              <w:rFonts w:ascii="Times New Roman" w:eastAsia="MS Mincho" w:hAnsi="Times New Roman"/>
              <w:sz w:val="20"/>
              <w:i/>
              <w:iCs/>
            </w:rPr>
            <w:t>,
2021-11-04,
paskelbta TAR 2021-11-04, i. k. 2021-22947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9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950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37.xml"/>
  <Relationship Id="rId13" Type="http://schemas.openxmlformats.org/officeDocument/2006/relationships/header" Target="header38.xml"/>
  <Relationship Id="rId14" Type="http://schemas.openxmlformats.org/officeDocument/2006/relationships/footer" Target="footer37.xml"/>
  <Relationship Id="rId15" Type="http://schemas.openxmlformats.org/officeDocument/2006/relationships/footer" Target="footer38.xml"/>
  <Relationship Id="rId16" Type="http://schemas.openxmlformats.org/officeDocument/2006/relationships/header" Target="header39.xml"/>
  <Relationship Id="rId17" Type="http://schemas.openxmlformats.org/officeDocument/2006/relationships/footer" Target="footer39.xml"/>
  <Relationship Id="rId18" Type="http://schemas.openxmlformats.org/officeDocument/2006/relationships/header" Target="header79.xml"/>
  <Relationship Id="rId19" Type="http://schemas.openxmlformats.org/officeDocument/2006/relationships/header" Target="header80.xml"/>
  <Relationship Id="rId2" Type="http://schemas.openxmlformats.org/officeDocument/2006/relationships/endnotes" Target="endnotes.xml"/>
  <Relationship Id="rId20" Type="http://schemas.openxmlformats.org/officeDocument/2006/relationships/footer" Target="footer79.xml"/>
  <Relationship Id="rId21" Type="http://schemas.openxmlformats.org/officeDocument/2006/relationships/footer" Target="footer80.xml"/>
  <Relationship Id="rId22" Type="http://schemas.openxmlformats.org/officeDocument/2006/relationships/header" Target="header81.xml"/>
  <Relationship Id="rId23" Type="http://schemas.openxmlformats.org/officeDocument/2006/relationships/footer" Target="footer81.xml"/>
  <Relationship Id="rId24" Type="http://schemas.openxmlformats.org/officeDocument/2006/relationships/header" Target="header214.xml"/>
  <Relationship Id="rId25" Type="http://schemas.openxmlformats.org/officeDocument/2006/relationships/header" Target="header215.xml"/>
  <Relationship Id="rId26" Type="http://schemas.openxmlformats.org/officeDocument/2006/relationships/footer" Target="footer214.xml"/>
  <Relationship Id="rId27" Type="http://schemas.openxmlformats.org/officeDocument/2006/relationships/footer" Target="footer215.xml"/>
  <Relationship Id="rId28" Type="http://schemas.openxmlformats.org/officeDocument/2006/relationships/header" Target="header216.xml"/>
  <Relationship Id="rId29" Type="http://schemas.openxmlformats.org/officeDocument/2006/relationships/footer" Target="footer216.xml"/>
  <Relationship Id="rId3" Type="http://schemas.openxmlformats.org/officeDocument/2006/relationships/fontTable" Target="fontTable.xml"/>
  <Relationship Id="rId30"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header" Target="header7.xml"/>
  <Relationship Id="rId6" Type="http://schemas.openxmlformats.org/officeDocument/2006/relationships/header" Target="header8.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e27a06d371234791a85fb93e42ecfe77">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6fbc5a4d0ab14c238d9fb518ed484528"/>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E8979E2-0582-4238-BD1E-7225B6E56FBF}">
  <ds:schemaRefs>
    <ds:schemaRef ds:uri="http://lrs.lt/TAIS/DocParts"/>
  </ds:schemaRefs>
</ds:datastoreItem>
</file>

<file path=customXml/itemProps3.xml><?xml version="1.0" encoding="utf-8"?>
<ds:datastoreItem xmlns:ds="http://schemas.openxmlformats.org/officeDocument/2006/customXml" ds:itemID="{7AEBCB85-6CB2-4DEF-A643-A84B661FD25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69</TotalTime>
  <Pages>17</Pages>
  <Words>4748</Words>
  <Characters>34416</Characters>
  <Application>Microsoft Office Word</Application>
  <DocSecurity>0</DocSecurity>
  <Lines>286</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39086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2021-11-05T13:48:00Z</dcterms:modified>
  <revision>84</revision>
  <dc:title>2001-05-00</dc:title>
</coreProperties>
</file>