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2021-12-23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b47e2f9f33204af0ad321310ff99aa90"/>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b47e2f9f33204af0ad321310ff99aa9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169a8c9fc2e9481bb2d52f38f2190a00"/>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169a8c9fc2e9481bb2d52f38f2190a00"/>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169a8c9fc2e9481bb2d52f38f2190a00"/>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8703feb1e521498fa36939bb52378868"/>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8703feb1e521498fa36939bb52378868"/>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8703feb1e521498fa36939bb52378868"/>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109</w:t>
                </w:r>
              </w:p>
            </w:tc>
            <w:tc>
              <w:tcPr>
                <w:tcW w:w="2268" w:type="dxa"/>
              </w:tcPr>
              <w:p>
                <w:pPr>
                  <w:jc w:val="center"/>
                  <w:rPr>
                    <w:rFonts w:eastAsia="Calibri"/>
                    <w:szCs w:val="24"/>
                    <w:lang w:eastAsia="lt-LT"/>
                  </w:rPr>
                </w:pPr>
                <w:r>
                  <w:rPr>
                    <w:rFonts w:eastAsia="Calibri"/>
                    <w:szCs w:val="24"/>
                    <w:lang w:eastAsia="lt-LT"/>
                  </w:rPr>
                  <w:t>37</w:t>
                </w:r>
              </w:p>
            </w:tc>
            <w:tc>
              <w:tcPr>
                <w:tcW w:w="2410" w:type="dxa"/>
                <w:vMerge w:val="restart"/>
              </w:tcPr>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180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18</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 xml:space="preserve">40 </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1.8</w:t>
                </w:r>
              </w:p>
            </w:tc>
            <w:tc>
              <w:tcPr>
                <w:tcW w:w="2835" w:type="dxa"/>
              </w:tcPr>
              <w:p>
                <w:pPr>
                  <w:rPr>
                    <w:rFonts w:eastAsia="Calibri"/>
                    <w:szCs w:val="24"/>
                    <w:lang w:eastAsia="lt-LT"/>
                  </w:rPr>
                </w:pPr>
                <w:r>
                  <w:rPr>
                    <w:rFonts w:eastAsia="Calibri"/>
                    <w:szCs w:val="24"/>
                    <w:lang w:eastAsia="lt-LT"/>
                  </w:rPr>
                  <w:t>VšĮ Trakų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1.9. </w:t>
                </w:r>
              </w:p>
            </w:tc>
            <w:tc>
              <w:tcPr>
                <w:tcW w:w="2835" w:type="dxa"/>
              </w:tcPr>
              <w:p>
                <w:pPr>
                  <w:rPr>
                    <w:rFonts w:eastAsia="Calibri"/>
                    <w:szCs w:val="24"/>
                    <w:lang w:eastAsia="lt-LT"/>
                  </w:rPr>
                </w:pPr>
                <w:r>
                  <w:rPr>
                    <w:rFonts w:eastAsia="Calibri"/>
                    <w:szCs w:val="24"/>
                    <w:lang w:val="en-US" w:eastAsia="lt-LT"/>
                  </w:rPr>
                  <w:t>VšĮ Molėtų ligoninė*</w:t>
                </w:r>
              </w:p>
            </w:tc>
            <w:tc>
              <w:tcPr>
                <w:tcW w:w="2552" w:type="dxa"/>
              </w:tcPr>
              <w:p>
                <w:pPr>
                  <w:jc w:val="center"/>
                  <w:rPr>
                    <w:rFonts w:eastAsia="Calibri"/>
                    <w:szCs w:val="24"/>
                    <w:lang w:eastAsia="lt-LT"/>
                  </w:rPr>
                </w:pPr>
                <w:r>
                  <w:rPr>
                    <w:rFonts w:eastAsia="Calibri"/>
                    <w:szCs w:val="24"/>
                    <w:lang w:eastAsia="lt-LT"/>
                  </w:rPr>
                  <w:t>46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543</w:t>
                </w:r>
              </w:p>
            </w:tc>
            <w:tc>
              <w:tcPr>
                <w:tcW w:w="2268" w:type="dxa"/>
              </w:tcPr>
              <w:p>
                <w:pPr>
                  <w:jc w:val="center"/>
                  <w:rPr>
                    <w:rFonts w:eastAsia="Calibri"/>
                    <w:b/>
                    <w:bCs/>
                    <w:szCs w:val="24"/>
                    <w:lang w:val="en-US" w:eastAsia="lt-LT"/>
                  </w:rPr>
                </w:pPr>
                <w:r>
                  <w:rPr>
                    <w:rFonts w:eastAsia="Calibri"/>
                    <w:b/>
                    <w:bCs/>
                    <w:szCs w:val="24"/>
                    <w:lang w:val="en-US" w:eastAsia="lt-LT"/>
                  </w:rPr>
                  <w:t>69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205</w:t>
                </w:r>
              </w:p>
            </w:tc>
            <w:tc>
              <w:tcPr>
                <w:tcW w:w="2268" w:type="dxa"/>
              </w:tcPr>
              <w:p>
                <w:pPr>
                  <w:jc w:val="center"/>
                  <w:rPr>
                    <w:rFonts w:eastAsia="Calibri"/>
                    <w:szCs w:val="24"/>
                    <w:lang w:eastAsia="lt-LT"/>
                  </w:rPr>
                </w:pPr>
                <w:r>
                  <w:rPr>
                    <w:rFonts w:eastAsia="Calibri"/>
                    <w:szCs w:val="24"/>
                    <w:lang w:eastAsia="lt-LT"/>
                  </w:rPr>
                  <w:t>16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20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60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2.8. </w:t>
                </w:r>
              </w:p>
            </w:tc>
            <w:tc>
              <w:tcPr>
                <w:tcW w:w="2835" w:type="dxa"/>
              </w:tcPr>
              <w:p>
                <w:pPr>
                  <w:rPr>
                    <w:rFonts w:eastAsia="Calibri"/>
                    <w:szCs w:val="24"/>
                    <w:lang w:eastAsia="lt-LT"/>
                  </w:rPr>
                </w:pPr>
                <w:r>
                  <w:rPr>
                    <w:rFonts w:eastAsia="Calibri"/>
                    <w:szCs w:val="24"/>
                    <w:lang w:eastAsia="lt-LT"/>
                  </w:rPr>
                  <w:t>VšĮ Kaišiadorių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 xml:space="preserve">490 </w:t>
                </w:r>
              </w:p>
            </w:tc>
            <w:tc>
              <w:tcPr>
                <w:tcW w:w="2268" w:type="dxa"/>
              </w:tcPr>
              <w:p>
                <w:pPr>
                  <w:jc w:val="center"/>
                  <w:rPr>
                    <w:rFonts w:eastAsia="Calibri"/>
                    <w:b/>
                    <w:bCs/>
                    <w:szCs w:val="24"/>
                    <w:lang w:eastAsia="lt-LT"/>
                  </w:rPr>
                </w:pPr>
                <w:r>
                  <w:rPr>
                    <w:rFonts w:eastAsia="Calibri"/>
                    <w:b/>
                    <w:bCs/>
                    <w:szCs w:val="24"/>
                    <w:lang w:eastAsia="lt-LT"/>
                  </w:rPr>
                  <w:t>53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100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80</w:t>
                </w:r>
              </w:p>
            </w:tc>
            <w:tc>
              <w:tcPr>
                <w:tcW w:w="2268" w:type="dxa"/>
              </w:tcPr>
              <w:p>
                <w:pPr>
                  <w:jc w:val="center"/>
                  <w:rPr>
                    <w:rFonts w:eastAsia="Calibri"/>
                    <w:szCs w:val="24"/>
                    <w:lang w:eastAsia="lt-LT"/>
                  </w:rPr>
                </w:pPr>
                <w:r>
                  <w:rPr>
                    <w:rFonts w:eastAsia="Calibri"/>
                    <w:szCs w:val="24"/>
                    <w:lang w:eastAsia="lt-LT"/>
                  </w:rPr>
                  <w:t>10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5</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 xml:space="preserve">360 </w:t>
                </w:r>
              </w:p>
            </w:tc>
            <w:tc>
              <w:tcPr>
                <w:tcW w:w="2268" w:type="dxa"/>
              </w:tcPr>
              <w:p>
                <w:pPr>
                  <w:jc w:val="center"/>
                  <w:rPr>
                    <w:rFonts w:eastAsia="Calibri"/>
                    <w:b/>
                    <w:bCs/>
                    <w:szCs w:val="24"/>
                    <w:lang w:eastAsia="lt-LT"/>
                  </w:rPr>
                </w:pPr>
                <w:r>
                  <w:rPr>
                    <w:rFonts w:eastAsia="Calibri"/>
                    <w:b/>
                    <w:bCs/>
                    <w:szCs w:val="24"/>
                    <w:lang w:eastAsia="lt-LT"/>
                  </w:rPr>
                  <w:t>50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84</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23</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Joniškio ligoninė</w:t>
                </w:r>
              </w:p>
            </w:tc>
            <w:tc>
              <w:tcPr>
                <w:tcW w:w="2552" w:type="dxa"/>
              </w:tcPr>
              <w:p>
                <w:pPr>
                  <w:jc w:val="center"/>
                  <w:rPr>
                    <w:rFonts w:eastAsia="Calibri"/>
                    <w:szCs w:val="24"/>
                    <w:lang w:val="en-US" w:eastAsia="lt-LT"/>
                  </w:rPr>
                </w:pPr>
                <w:r>
                  <w:rPr>
                    <w:rFonts w:eastAsia="Calibri"/>
                    <w:szCs w:val="24"/>
                    <w:lang w:val="en-US" w:eastAsia="lt-LT"/>
                  </w:rPr>
                  <w:t>16</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4.5.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170</w:t>
                </w:r>
              </w:p>
            </w:tc>
            <w:tc>
              <w:tcPr>
                <w:tcW w:w="2268" w:type="dxa"/>
              </w:tcPr>
              <w:p>
                <w:pPr>
                  <w:jc w:val="center"/>
                  <w:rPr>
                    <w:rFonts w:eastAsia="Calibri"/>
                    <w:b/>
                    <w:bCs/>
                    <w:szCs w:val="24"/>
                    <w:lang w:eastAsia="lt-LT"/>
                  </w:rPr>
                </w:pPr>
                <w:r>
                  <w:rPr>
                    <w:rFonts w:eastAsia="Calibri"/>
                    <w:b/>
                    <w:bCs/>
                    <w:szCs w:val="24"/>
                    <w:lang w:eastAsia="lt-LT"/>
                  </w:rPr>
                  <w:t>28</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45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27</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5.6. </w:t>
                </w:r>
              </w:p>
            </w:tc>
            <w:tc>
              <w:tcPr>
                <w:tcW w:w="2835" w:type="dxa"/>
              </w:tcPr>
              <w:p>
                <w:pPr>
                  <w:rPr>
                    <w:rFonts w:eastAsia="Calibri"/>
                    <w:szCs w:val="24"/>
                    <w:lang w:val="en-US" w:eastAsia="lt-LT"/>
                  </w:rPr>
                </w:pPr>
                <w:r>
                  <w:rPr>
                    <w:rFonts w:eastAsia="Calibri"/>
                    <w:szCs w:val="24"/>
                    <w:lang w:val="en-US" w:eastAsia="lt-LT"/>
                  </w:rPr>
                  <w:t>VšĮ Biržų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227</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1790</w:t>
                </w:r>
              </w:p>
            </w:tc>
            <w:tc>
              <w:tcPr>
                <w:tcW w:w="2268" w:type="dxa"/>
              </w:tcPr>
              <w:p>
                <w:pPr>
                  <w:jc w:val="center"/>
                  <w:rPr>
                    <w:rFonts w:eastAsia="Calibri"/>
                    <w:b/>
                    <w:bCs/>
                    <w:szCs w:val="24"/>
                    <w:lang w:eastAsia="lt-LT"/>
                  </w:rPr>
                </w:pPr>
                <w:r>
                  <w:rPr>
                    <w:rFonts w:eastAsia="Calibri"/>
                    <w:b/>
                    <w:bCs/>
                    <w:szCs w:val="24"/>
                    <w:lang w:eastAsia="lt-LT"/>
                  </w:rPr>
                  <w:t>214</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730e0630211eca9ac839120d251c4">
            <w:r w:rsidRPr="00532B9F">
              <w:rPr>
                <w:rFonts w:ascii="Times New Roman" w:eastAsia="MS Mincho" w:hAnsi="Times New Roman"/>
                <w:sz w:val="20"/>
                <w:i/>
                <w:iCs/>
                <w:color w:val="0000FF" w:themeColor="hyperlink"/>
                <w:u w:val="single"/>
              </w:rPr>
              <w:t>V-2911</w:t>
            </w:r>
          </w:fldSimple>
          <w:r>
            <w:rPr>
              <w:rFonts w:ascii="Times New Roman" w:eastAsia="MS Mincho" w:hAnsi="Times New Roman"/>
              <w:sz w:val="20"/>
              <w:i/>
              <w:iCs/>
            </w:rPr>
            <w:t>,
2021-12-22,
paskelbta TAR 2021-12-22, i. k. 2021-26495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58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5889"/>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91.xml"/>
  <Relationship Id="rId22" Type="http://schemas.openxmlformats.org/officeDocument/2006/relationships/header" Target="header92.xml"/>
  <Relationship Id="rId23" Type="http://schemas.openxmlformats.org/officeDocument/2006/relationships/footer" Target="footer91.xml"/>
  <Relationship Id="rId24" Type="http://schemas.openxmlformats.org/officeDocument/2006/relationships/footer" Target="footer92.xml"/>
  <Relationship Id="rId25" Type="http://schemas.openxmlformats.org/officeDocument/2006/relationships/header" Target="header93.xml"/>
  <Relationship Id="rId26" Type="http://schemas.openxmlformats.org/officeDocument/2006/relationships/footer" Target="footer93.xml"/>
  <Relationship Id="rId27" Type="http://schemas.openxmlformats.org/officeDocument/2006/relationships/header" Target="header241.xml"/>
  <Relationship Id="rId28" Type="http://schemas.openxmlformats.org/officeDocument/2006/relationships/header" Target="header242.xml"/>
  <Relationship Id="rId29" Type="http://schemas.openxmlformats.org/officeDocument/2006/relationships/footer" Target="footer241.xml"/>
  <Relationship Id="rId3" Type="http://schemas.openxmlformats.org/officeDocument/2006/relationships/fontTable" Target="fontTable.xml"/>
  <Relationship Id="rId30" Type="http://schemas.openxmlformats.org/officeDocument/2006/relationships/footer" Target="footer242.xml"/>
  <Relationship Id="rId31" Type="http://schemas.openxmlformats.org/officeDocument/2006/relationships/header" Target="header243.xml"/>
  <Relationship Id="rId32" Type="http://schemas.openxmlformats.org/officeDocument/2006/relationships/footer" Target="footer243.xml"/>
  <Relationship Id="rId33"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b47e2f9f33204af0ad321310ff99aa9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169a8c9fc2e9481bb2d52f38f2190a00">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8703feb1e521498fa36939bb52378868"/>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71DEDF7-FB2A-45A6-9033-C261A89F8607}">
  <ds:schemaRefs>
    <ds:schemaRef ds:uri="http://lrs.lt/TAIS/DocParts"/>
  </ds:schemaRefs>
</ds:datastoreItem>
</file>

<file path=customXml/itemProps3.xml><?xml version="1.0" encoding="utf-8"?>
<ds:datastoreItem xmlns:ds="http://schemas.openxmlformats.org/officeDocument/2006/customXml" ds:itemID="{DDC5705F-13B8-4DF1-B640-C93CDCD3710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75</TotalTime>
  <Pages>17</Pages>
  <Words>4682</Words>
  <Characters>34071</Characters>
  <Application>Microsoft Office Word</Application>
  <DocSecurity>0</DocSecurity>
  <Lines>283</Lines>
  <Paragraphs>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38676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2021-12-23T08:11:00Z</dcterms:modified>
  <revision>92</revision>
  <dc:title>2001-05-00</dc:title>
</coreProperties>
</file>