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2020-11-28 iki 2020-12-04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d75b951d20124677bb71e427a5542a13"/>
                <w:lock w:val="sdtLocked"/>
                <w:richText/>
              </w:sdtPr>
              <w:sdtContent>
                <w:p>
                  <w:pPr>
                    <w:widowControl w:val="0"/>
                    <w:ind w:firstLine="567"/>
                    <w:jc w:val="both"/>
                    <w:rPr>
                      <w:rFonts w:cs="Arial"/>
                      <w:bCs/>
                      <w:kern w:val="2"/>
                      <w:szCs w:val="24"/>
                      <w:lang w:eastAsia="lt-LT"/>
                    </w:rPr>
                  </w:pPr>
                  <w:sdt>
                    <w:sdtPr>
                      <w:alias w:val="Numeris"/>
                      <w:tag w:val="nr_d75b951d20124677bb71e427a5542a13"/>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284d7827a4cd47808906050d9cbb6c60"/>
                <w:lock w:val="sdtLocked"/>
                <w:richText/>
              </w:sdtPr>
              <w:sdtContent>
                <w:p>
                  <w:pPr>
                    <w:ind w:firstLine="709"/>
                    <w:jc w:val="both"/>
                    <w:rPr>
                      <w:szCs w:val="24"/>
                    </w:rPr>
                  </w:pPr>
                  <w:sdt>
                    <w:sdtPr>
                      <w:alias w:val="Numeris"/>
                      <w:tag w:val="nr_284d7827a4cd47808906050d9cbb6c60"/>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vaikų infekcinių ligų gydytojas,  arba vaikų ligų gydytojas, dirbdami kartu su kitais gydytojais specialistais ir bendrosios praktikos slaugytojais. Esant dideliam pacientų srautui, pasitelkiami kitų profesinių kvalifikacijų gydytojai, kurie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22 p."/>
                <w:tag w:val="part_ca7f3929c8504806b591a47e95d2f5f8"/>
                <w:lock w:val="sdtLocked"/>
                <w:richText/>
              </w:sdtPr>
              <w:sdtContent>
                <w:p>
                  <w:pPr>
                    <w:ind w:firstLine="709"/>
                    <w:jc w:val="both"/>
                    <w:rPr>
                      <w:szCs w:val="24"/>
                    </w:rPr>
                  </w:pPr>
                  <w:sdt>
                    <w:sdtPr>
                      <w:alias w:val="Numeris"/>
                      <w:tag w:val="nr_ca7f3929c8504806b591a47e95d2f5f8"/>
                      <w:lock w:val="sdtLocked"/>
                      <w:richText/>
                    </w:sdtPr>
                    <w:sdtContent>
                      <w:r>
                        <w:rPr>
                          <w:szCs w:val="24"/>
                        </w:rPr>
                        <w:t>22</w:t>
                      </w:r>
                    </w:sdtContent>
                  </w:sdt>
                  <w:r>
                    <w:rPr>
                      <w:szCs w:val="24"/>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vaikų infekcinių ligų, ar vaikų ligų gydytojų ir paslaugų teikimą organizuojančių ASPĮ metodiniais nurodymais.</w:t>
                  </w:r>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f11ec2eb06a54618a90bb504f289167b"/>
        <w:lock w:val="sdtLocked"/>
        <w:richText/>
      </w:sdtPr>
      <w:sdtContent>
        <w:p>
          <w:pPr>
            <w:tabs>
              <w:tab w:val="right" w:pos="9356"/>
            </w:tabs>
            <w:ind w:left="5103"/>
            <w:sectPr>
              <w:headerReference w:type="even" r:id="rId16"/>
              <w:headerReference w:type="default" r:id="rId17"/>
              <w:footerReference w:type="even" r:id="rId18"/>
              <w:footerReference w:type="default" r:id="rId19"/>
              <w:headerReference w:type="first" r:id="rId20"/>
              <w:footerReference w:type="first" r:id="rId21"/>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f11ec2eb06a54618a90bb504f289167b"/>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f11ec2eb06a54618a90bb504f289167b"/>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011958da935c493bb2f6881a94f7a1b4"/>
        <w:lock w:val="sdtLocked"/>
        <w:richText/>
      </w:sdtPr>
      <w:sdtContent>
        <w:p>
          <w:pPr>
            <w:tabs>
              <w:tab w:val="right" w:pos="9356"/>
            </w:tabs>
            <w:ind w:left="5103"/>
            <w:sectPr>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958da935c493bb2f6881a94f7a1b4"/>
              <w:lock w:val="sdtLocked"/>
              <w:richText/>
            </w:sdtPr>
            <w:sdtContent>
              <w:r>
                <w:t>2</w:t>
              </w:r>
            </w:sdtContent>
          </w:sdt>
          <w:r>
            <w:t xml:space="preserve"> priedas</w:t>
          </w:r>
        </w:p>
        <w:p>
          <w:pPr>
            <w:tabs>
              <w:tab w:val="left" w:pos="993"/>
              <w:tab w:val="right" w:pos="9356"/>
            </w:tabs>
            <w:ind w:left="567"/>
            <w:jc w:val="center"/>
            <w:rPr>
              <w:b/>
              <w:sz w:val="20"/>
            </w:rPr>
          </w:pPr>
        </w:p>
        <w:p>
          <w:pPr>
            <w:jc w:val="center"/>
            <w:rPr>
              <w:b/>
              <w:bCs/>
              <w:szCs w:val="24"/>
              <w:lang w:val="en-US"/>
            </w:rPr>
          </w:pPr>
          <w:sdt>
            <w:sdtPr>
              <w:alias w:val="Pavadinimas"/>
              <w:tag w:val="title_011958da935c493bb2f6881a94f7a1b4"/>
              <w:lock w:val="sdtLocked"/>
              <w:richText/>
            </w:sdtPr>
            <w:sdtContent>
              <w:r>
                <w:rPr>
                  <w:b/>
                  <w:bCs/>
                  <w:szCs w:val="24"/>
                </w:rPr>
                <w:t>COVID-19 LIGA (KORONAVIRUSO INFEKCIJA) PACIENTAMS SKIRTŲ LOVŲ PLANAS</w:t>
              </w:r>
            </w:sdtContent>
          </w:sdt>
        </w:p>
        <w:p>
          <w:pPr>
            <w:jc w:val="center"/>
            <w:rPr>
              <w:b/>
              <w:bCs/>
              <w:szCs w:val="24"/>
              <w:lang w:val="en-US"/>
            </w:rPr>
          </w:pP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530"/>
            <w:gridCol w:w="1274"/>
            <w:gridCol w:w="1593"/>
            <w:gridCol w:w="1190"/>
            <w:gridCol w:w="1619"/>
          </w:tblGrid>
          <w:tr>
            <w:tc>
              <w:tcPr>
                <w:tcW w:w="576" w:type="dxa"/>
              </w:tcPr>
              <w:p>
                <w:pPr>
                  <w:jc w:val="center"/>
                  <w:rPr>
                    <w:rFonts w:eastAsia="Calibri"/>
                    <w:szCs w:val="24"/>
                    <w:lang w:eastAsia="lt-LT"/>
                  </w:rPr>
                </w:pPr>
                <w:r>
                  <w:rPr>
                    <w:rFonts w:eastAsia="Calibri"/>
                    <w:szCs w:val="24"/>
                    <w:lang w:eastAsia="lt-LT"/>
                  </w:rPr>
                  <w:t>Eil. Nr.</w:t>
                </w:r>
              </w:p>
            </w:tc>
            <w:tc>
              <w:tcPr>
                <w:tcW w:w="3530" w:type="dxa"/>
              </w:tcPr>
              <w:p>
                <w:pPr>
                  <w:jc w:val="center"/>
                  <w:rPr>
                    <w:rFonts w:eastAsia="Calibri"/>
                    <w:szCs w:val="24"/>
                    <w:lang w:eastAsia="lt-LT"/>
                  </w:rPr>
                </w:pPr>
                <w:r>
                  <w:rPr>
                    <w:rFonts w:eastAsia="Calibri"/>
                    <w:szCs w:val="24"/>
                    <w:lang w:eastAsia="lt-LT"/>
                  </w:rPr>
                  <w:t>Regionas ir asmens sveikatos priežiūros įstaigos</w:t>
                </w:r>
              </w:p>
            </w:tc>
            <w:tc>
              <w:tcPr>
                <w:tcW w:w="1274" w:type="dxa"/>
              </w:tcPr>
              <w:p>
                <w:pPr>
                  <w:jc w:val="center"/>
                  <w:rPr>
                    <w:rFonts w:eastAsia="Calibri"/>
                    <w:szCs w:val="24"/>
                    <w:lang w:eastAsia="lt-LT"/>
                  </w:rPr>
                </w:pPr>
                <w:r>
                  <w:rPr>
                    <w:rFonts w:eastAsia="Calibri"/>
                    <w:szCs w:val="24"/>
                    <w:lang w:eastAsia="lt-LT"/>
                  </w:rPr>
                  <w:t>Lovų su deguonies teikimu skaičius (ne mažiau kaip)</w:t>
                </w:r>
              </w:p>
            </w:tc>
            <w:tc>
              <w:tcPr>
                <w:tcW w:w="159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skaičius </w:t>
                </w:r>
              </w:p>
            </w:tc>
            <w:tc>
              <w:tcPr>
                <w:tcW w:w="1619" w:type="dxa"/>
              </w:tcPr>
              <w:p>
                <w:pPr>
                  <w:jc w:val="center"/>
                  <w:rPr>
                    <w:rFonts w:eastAsia="Calibri"/>
                    <w:szCs w:val="24"/>
                    <w:lang w:eastAsia="lt-LT"/>
                  </w:rPr>
                </w:pPr>
                <w:r>
                  <w:rPr>
                    <w:rFonts w:eastAsia="Calibri"/>
                    <w:szCs w:val="24"/>
                    <w:lang w:eastAsia="lt-LT"/>
                  </w:rPr>
                  <w:t>Lovų plėtra</w:t>
                </w:r>
              </w:p>
            </w:tc>
          </w:tr>
          <w:tr>
            <w:tc>
              <w:tcPr>
                <w:tcW w:w="576" w:type="dxa"/>
              </w:tcPr>
              <w:p>
                <w:pPr>
                  <w:jc w:val="center"/>
                  <w:rPr>
                    <w:rFonts w:eastAsia="Calibri"/>
                    <w:szCs w:val="24"/>
                    <w:lang w:val="en-US" w:eastAsia="lt-LT"/>
                  </w:rPr>
                </w:pPr>
                <w:r>
                  <w:rPr>
                    <w:rFonts w:eastAsia="Calibri"/>
                    <w:szCs w:val="24"/>
                    <w:lang w:val="en-US" w:eastAsia="lt-LT"/>
                  </w:rPr>
                  <w:t xml:space="preserve">1. </w:t>
                </w:r>
              </w:p>
            </w:tc>
            <w:tc>
              <w:tcPr>
                <w:tcW w:w="3530" w:type="dxa"/>
              </w:tcPr>
              <w:p>
                <w:pPr>
                  <w:jc w:val="both"/>
                  <w:rPr>
                    <w:rFonts w:eastAsia="Calibri"/>
                    <w:szCs w:val="24"/>
                    <w:lang w:eastAsia="lt-LT"/>
                  </w:rPr>
                </w:pPr>
                <w:r>
                  <w:rPr>
                    <w:rFonts w:eastAsia="Calibri"/>
                    <w:szCs w:val="24"/>
                    <w:lang w:eastAsia="lt-LT"/>
                  </w:rPr>
                  <w:t>Vilniaus regionas</w:t>
                </w:r>
              </w:p>
            </w:tc>
            <w:tc>
              <w:tcPr>
                <w:tcW w:w="1274" w:type="dxa"/>
              </w:tcPr>
              <w:p>
                <w:pPr>
                  <w:jc w:val="center"/>
                  <w:rPr>
                    <w:rFonts w:eastAsia="Calibri"/>
                    <w:szCs w:val="24"/>
                    <w:lang w:eastAsia="lt-LT"/>
                  </w:rPr>
                </w:pPr>
              </w:p>
            </w:tc>
            <w:tc>
              <w:tcPr>
                <w:tcW w:w="1593" w:type="dxa"/>
              </w:tcPr>
              <w:p>
                <w:pPr>
                  <w:jc w:val="center"/>
                  <w:rPr>
                    <w:rFonts w:eastAsia="Calibri"/>
                    <w:szCs w:val="24"/>
                    <w:lang w:eastAsia="lt-LT"/>
                  </w:rPr>
                </w:pP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1.1.</w:t>
                </w:r>
              </w:p>
            </w:tc>
            <w:tc>
              <w:tcPr>
                <w:tcW w:w="3530" w:type="dxa"/>
              </w:tcPr>
              <w:p>
                <w:pPr>
                  <w:rPr>
                    <w:rFonts w:eastAsia="Calibri"/>
                    <w:szCs w:val="24"/>
                    <w:lang w:eastAsia="lt-LT"/>
                  </w:rPr>
                </w:pPr>
                <w:r>
                  <w:rPr>
                    <w:rFonts w:eastAsia="Calibri"/>
                    <w:szCs w:val="24"/>
                    <w:lang w:eastAsia="lt-LT"/>
                  </w:rPr>
                  <w:t>VšĮ Vilniaus universiteto ligoninė Santaros klinikos</w:t>
                </w:r>
              </w:p>
            </w:tc>
            <w:tc>
              <w:tcPr>
                <w:tcW w:w="1274" w:type="dxa"/>
              </w:tcPr>
              <w:p>
                <w:pPr>
                  <w:jc w:val="center"/>
                  <w:rPr>
                    <w:rFonts w:eastAsia="Calibri"/>
                    <w:szCs w:val="24"/>
                    <w:lang w:eastAsia="lt-LT"/>
                  </w:rPr>
                </w:pPr>
                <w:r>
                  <w:rPr>
                    <w:rFonts w:eastAsia="Calibri"/>
                    <w:szCs w:val="24"/>
                    <w:lang w:eastAsia="lt-LT"/>
                  </w:rPr>
                  <w:t>132</w:t>
                </w:r>
              </w:p>
            </w:tc>
            <w:tc>
              <w:tcPr>
                <w:tcW w:w="1593" w:type="dxa"/>
              </w:tcPr>
              <w:p>
                <w:pPr>
                  <w:jc w:val="center"/>
                  <w:rPr>
                    <w:rFonts w:eastAsia="Calibri"/>
                    <w:szCs w:val="24"/>
                    <w:lang w:eastAsia="lt-LT"/>
                  </w:rPr>
                </w:pPr>
                <w:r>
                  <w:rPr>
                    <w:rFonts w:eastAsia="Calibri"/>
                    <w:szCs w:val="24"/>
                    <w:lang w:eastAsia="lt-LT"/>
                  </w:rPr>
                  <w:t>50</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1.2.</w:t>
                </w:r>
              </w:p>
            </w:tc>
            <w:tc>
              <w:tcPr>
                <w:tcW w:w="3530" w:type="dxa"/>
              </w:tcPr>
              <w:p>
                <w:pPr>
                  <w:rPr>
                    <w:rFonts w:eastAsia="Calibri"/>
                    <w:szCs w:val="24"/>
                    <w:lang w:eastAsia="lt-LT"/>
                  </w:rPr>
                </w:pPr>
                <w:r>
                  <w:rPr>
                    <w:rFonts w:eastAsia="Calibri"/>
                    <w:szCs w:val="24"/>
                    <w:lang w:eastAsia="lt-LT"/>
                  </w:rPr>
                  <w:t>VšĮ Vilniaus miesto klinikinė ligoninė</w:t>
                </w:r>
              </w:p>
            </w:tc>
            <w:tc>
              <w:tcPr>
                <w:tcW w:w="1274" w:type="dxa"/>
              </w:tcPr>
              <w:p>
                <w:pPr>
                  <w:jc w:val="center"/>
                  <w:rPr>
                    <w:rFonts w:eastAsia="Calibri"/>
                    <w:szCs w:val="24"/>
                    <w:lang w:eastAsia="lt-LT"/>
                  </w:rPr>
                </w:pPr>
                <w:r>
                  <w:rPr>
                    <w:rFonts w:eastAsia="Calibri"/>
                    <w:szCs w:val="24"/>
                    <w:lang w:eastAsia="lt-LT"/>
                  </w:rPr>
                  <w:t>190</w:t>
                </w:r>
              </w:p>
            </w:tc>
            <w:tc>
              <w:tcPr>
                <w:tcW w:w="1593" w:type="dxa"/>
              </w:tcPr>
              <w:p>
                <w:pPr>
                  <w:jc w:val="center"/>
                  <w:rPr>
                    <w:rFonts w:eastAsia="Calibri"/>
                    <w:szCs w:val="24"/>
                    <w:lang w:val="en-US" w:eastAsia="lt-LT"/>
                  </w:rPr>
                </w:pPr>
                <w:r>
                  <w:rPr>
                    <w:rFonts w:eastAsia="Calibri"/>
                    <w:szCs w:val="24"/>
                    <w:lang w:val="en-US" w:eastAsia="lt-LT"/>
                  </w:rPr>
                  <w:t>6</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1.3.</w:t>
                </w:r>
              </w:p>
            </w:tc>
            <w:tc>
              <w:tcPr>
                <w:tcW w:w="3530" w:type="dxa"/>
              </w:tcPr>
              <w:p>
                <w:pPr>
                  <w:rPr>
                    <w:rFonts w:eastAsia="Calibri"/>
                    <w:szCs w:val="24"/>
                    <w:lang w:eastAsia="lt-LT"/>
                  </w:rPr>
                </w:pPr>
                <w:r>
                  <w:rPr>
                    <w:rFonts w:eastAsia="Calibri"/>
                    <w:szCs w:val="24"/>
                    <w:lang w:eastAsia="lt-LT"/>
                  </w:rPr>
                  <w:t xml:space="preserve">VšĮ Ukmergės ligoninė </w:t>
                </w:r>
              </w:p>
            </w:tc>
            <w:tc>
              <w:tcPr>
                <w:tcW w:w="1274" w:type="dxa"/>
              </w:tcPr>
              <w:p>
                <w:pPr>
                  <w:jc w:val="center"/>
                  <w:rPr>
                    <w:rFonts w:eastAsia="Calibri"/>
                    <w:szCs w:val="24"/>
                    <w:lang w:eastAsia="lt-LT"/>
                  </w:rPr>
                </w:pPr>
                <w:r>
                  <w:rPr>
                    <w:rFonts w:eastAsia="Calibri"/>
                    <w:szCs w:val="24"/>
                    <w:lang w:eastAsia="lt-LT"/>
                  </w:rPr>
                  <w:t>58</w:t>
                </w:r>
              </w:p>
            </w:tc>
            <w:tc>
              <w:tcPr>
                <w:tcW w:w="1593"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1.4.</w:t>
                </w:r>
              </w:p>
            </w:tc>
            <w:tc>
              <w:tcPr>
                <w:tcW w:w="3530" w:type="dxa"/>
              </w:tcPr>
              <w:p>
                <w:pPr>
                  <w:rPr>
                    <w:rFonts w:eastAsia="Calibri"/>
                    <w:szCs w:val="24"/>
                    <w:lang w:eastAsia="lt-LT"/>
                  </w:rPr>
                </w:pPr>
                <w:r>
                  <w:rPr>
                    <w:rFonts w:eastAsia="Calibri"/>
                    <w:szCs w:val="24"/>
                    <w:lang w:eastAsia="lt-LT"/>
                  </w:rPr>
                  <w:t>VšĮ Alytaus S. Kudirkos ligoninė</w:t>
                </w:r>
              </w:p>
            </w:tc>
            <w:tc>
              <w:tcPr>
                <w:tcW w:w="1274" w:type="dxa"/>
              </w:tcPr>
              <w:p>
                <w:pPr>
                  <w:jc w:val="center"/>
                  <w:rPr>
                    <w:rFonts w:eastAsia="Calibri"/>
                    <w:szCs w:val="24"/>
                    <w:lang w:eastAsia="lt-LT"/>
                  </w:rPr>
                </w:pPr>
                <w:r>
                  <w:rPr>
                    <w:rFonts w:eastAsia="Calibri"/>
                    <w:szCs w:val="24"/>
                    <w:lang w:eastAsia="lt-LT"/>
                  </w:rPr>
                  <w:t>70</w:t>
                </w:r>
              </w:p>
            </w:tc>
            <w:tc>
              <w:tcPr>
                <w:tcW w:w="1593" w:type="dxa"/>
              </w:tcPr>
              <w:p>
                <w:pPr>
                  <w:jc w:val="center"/>
                  <w:rPr>
                    <w:rFonts w:eastAsia="Calibri"/>
                    <w:szCs w:val="24"/>
                    <w:lang w:val="en-US" w:eastAsia="lt-LT"/>
                  </w:rPr>
                </w:pPr>
                <w:r>
                  <w:rPr>
                    <w:rFonts w:eastAsia="Calibri"/>
                    <w:szCs w:val="24"/>
                    <w:lang w:val="en-US" w:eastAsia="lt-LT"/>
                  </w:rPr>
                  <w:t>6</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1.5.</w:t>
                </w:r>
              </w:p>
            </w:tc>
            <w:tc>
              <w:tcPr>
                <w:tcW w:w="3530" w:type="dxa"/>
              </w:tcPr>
              <w:p>
                <w:pPr>
                  <w:rPr>
                    <w:rFonts w:eastAsia="Calibri"/>
                    <w:szCs w:val="24"/>
                    <w:lang w:eastAsia="lt-LT"/>
                  </w:rPr>
                </w:pPr>
                <w:r>
                  <w:rPr>
                    <w:rFonts w:eastAsia="Calibri"/>
                    <w:szCs w:val="24"/>
                    <w:lang w:eastAsia="lt-LT"/>
                  </w:rPr>
                  <w:t>VšĮ Respublikinė Vilniaus universitetinė ligoninė</w:t>
                </w:r>
              </w:p>
            </w:tc>
            <w:tc>
              <w:tcPr>
                <w:tcW w:w="1274" w:type="dxa"/>
              </w:tcPr>
              <w:p>
                <w:pPr>
                  <w:jc w:val="center"/>
                  <w:rPr>
                    <w:rFonts w:eastAsia="Calibri"/>
                    <w:szCs w:val="24"/>
                    <w:lang w:eastAsia="lt-LT"/>
                  </w:rPr>
                </w:pPr>
                <w:r>
                  <w:rPr>
                    <w:rFonts w:eastAsia="Calibri"/>
                    <w:szCs w:val="24"/>
                    <w:lang w:eastAsia="lt-LT"/>
                  </w:rPr>
                  <w:t>20</w:t>
                </w:r>
              </w:p>
            </w:tc>
            <w:tc>
              <w:tcPr>
                <w:tcW w:w="1593" w:type="dxa"/>
              </w:tcPr>
              <w:p>
                <w:pPr>
                  <w:jc w:val="center"/>
                  <w:rPr>
                    <w:rFonts w:eastAsia="Calibri"/>
                    <w:szCs w:val="24"/>
                    <w:lang w:val="en-US" w:eastAsia="lt-LT"/>
                  </w:rPr>
                </w:pPr>
                <w:r>
                  <w:rPr>
                    <w:rFonts w:eastAsia="Calibri"/>
                    <w:szCs w:val="24"/>
                    <w:lang w:val="en-US" w:eastAsia="lt-LT"/>
                  </w:rPr>
                  <w:t>4</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r>
                  <w:rPr>
                    <w:rFonts w:eastAsia="Calibri"/>
                    <w:szCs w:val="24"/>
                    <w:lang w:val="en-US" w:eastAsia="lt-LT"/>
                  </w:rPr>
                  <w:t>1.6.</w:t>
                </w:r>
              </w:p>
            </w:tc>
            <w:tc>
              <w:tcPr>
                <w:tcW w:w="3530" w:type="dxa"/>
              </w:tcPr>
              <w:p>
                <w:pPr>
                  <w:rPr>
                    <w:rFonts w:eastAsia="Calibri"/>
                    <w:szCs w:val="24"/>
                    <w:lang w:eastAsia="lt-LT"/>
                  </w:rPr>
                </w:pPr>
                <w:r>
                  <w:rPr>
                    <w:rFonts w:eastAsia="Calibri"/>
                    <w:szCs w:val="24"/>
                    <w:lang w:eastAsia="lt-LT"/>
                  </w:rPr>
                  <w:t>VšĮ Druskininkų ligoninė</w:t>
                </w:r>
              </w:p>
            </w:tc>
            <w:tc>
              <w:tcPr>
                <w:tcW w:w="1274" w:type="dxa"/>
              </w:tcPr>
              <w:p>
                <w:pPr>
                  <w:jc w:val="center"/>
                  <w:rPr>
                    <w:rFonts w:eastAsia="Calibri"/>
                    <w:szCs w:val="24"/>
                    <w:lang w:eastAsia="lt-LT"/>
                  </w:rPr>
                </w:pPr>
                <w:r>
                  <w:rPr>
                    <w:rFonts w:eastAsia="Calibri"/>
                    <w:szCs w:val="24"/>
                    <w:lang w:eastAsia="lt-LT"/>
                  </w:rPr>
                  <w:t>30</w:t>
                </w:r>
              </w:p>
            </w:tc>
            <w:tc>
              <w:tcPr>
                <w:tcW w:w="1593" w:type="dxa"/>
              </w:tcPr>
              <w:p>
                <w:pPr>
                  <w:jc w:val="center"/>
                  <w:rPr>
                    <w:rFonts w:eastAsia="Calibri"/>
                    <w:szCs w:val="24"/>
                    <w:lang w:val="en-US" w:eastAsia="lt-LT"/>
                  </w:rPr>
                </w:pPr>
                <w:r>
                  <w:rPr>
                    <w:rFonts w:eastAsia="Calibri"/>
                    <w:szCs w:val="24"/>
                    <w:lang w:val="en-US" w:eastAsia="lt-LT"/>
                  </w:rPr>
                  <w:t>-</w:t>
                </w:r>
              </w:p>
            </w:tc>
            <w:tc>
              <w:tcPr>
                <w:tcW w:w="1190" w:type="dxa"/>
                <w:vMerge/>
              </w:tcPr>
              <w:p>
                <w:pPr>
                  <w:jc w:val="center"/>
                  <w:rPr>
                    <w:rFonts w:eastAsia="Calibri"/>
                    <w:szCs w:val="24"/>
                    <w:lang w:val="en-US" w:eastAsia="lt-LT"/>
                  </w:rPr>
                </w:pPr>
              </w:p>
            </w:tc>
            <w:tc>
              <w:tcPr>
                <w:tcW w:w="1619" w:type="dxa"/>
                <w:vMerge/>
              </w:tcPr>
              <w:p>
                <w:pPr>
                  <w:jc w:val="center"/>
                  <w:rPr>
                    <w:rFonts w:eastAsia="Calibri"/>
                    <w:szCs w:val="24"/>
                    <w:lang w:val="en-US"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eastAsia="lt-LT"/>
                  </w:rPr>
                  <w:t>500</w:t>
                </w:r>
              </w:p>
            </w:tc>
            <w:tc>
              <w:tcPr>
                <w:tcW w:w="1593" w:type="dxa"/>
              </w:tcPr>
              <w:p>
                <w:pPr>
                  <w:jc w:val="center"/>
                  <w:rPr>
                    <w:rFonts w:eastAsia="Calibri"/>
                    <w:szCs w:val="24"/>
                    <w:lang w:val="en-US" w:eastAsia="lt-LT"/>
                  </w:rPr>
                </w:pPr>
                <w:r>
                  <w:rPr>
                    <w:rFonts w:eastAsia="Calibri"/>
                    <w:b/>
                    <w:bCs/>
                    <w:szCs w:val="24"/>
                    <w:lang w:eastAsia="lt-LT"/>
                  </w:rPr>
                  <w:t>73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w:t>
                </w:r>
              </w:p>
            </w:tc>
            <w:tc>
              <w:tcPr>
                <w:tcW w:w="3530" w:type="dxa"/>
              </w:tcPr>
              <w:p>
                <w:pPr>
                  <w:rPr>
                    <w:rFonts w:eastAsia="Calibri"/>
                    <w:szCs w:val="24"/>
                    <w:lang w:eastAsia="lt-LT"/>
                  </w:rPr>
                </w:pPr>
                <w:r>
                  <w:rPr>
                    <w:rFonts w:eastAsia="Calibri"/>
                    <w:szCs w:val="24"/>
                    <w:lang w:eastAsia="lt-LT"/>
                  </w:rPr>
                  <w:t>Kauno regionas</w:t>
                </w:r>
              </w:p>
            </w:tc>
            <w:tc>
              <w:tcPr>
                <w:tcW w:w="1274" w:type="dxa"/>
              </w:tcPr>
              <w:p>
                <w:pPr>
                  <w:jc w:val="center"/>
                  <w:rPr>
                    <w:rFonts w:eastAsia="Calibri"/>
                    <w:b/>
                    <w:bCs/>
                    <w:szCs w:val="24"/>
                    <w:lang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2.1.</w:t>
                </w:r>
              </w:p>
            </w:tc>
            <w:tc>
              <w:tcPr>
                <w:tcW w:w="3530" w:type="dxa"/>
              </w:tcPr>
              <w:p>
                <w:pPr>
                  <w:rPr>
                    <w:rFonts w:eastAsia="Calibri"/>
                    <w:szCs w:val="24"/>
                    <w:lang w:eastAsia="lt-LT"/>
                  </w:rPr>
                </w:pPr>
                <w:r>
                  <w:rPr>
                    <w:rFonts w:eastAsia="Calibri"/>
                    <w:szCs w:val="24"/>
                    <w:lang w:eastAsia="lt-LT"/>
                  </w:rPr>
                  <w:t>Lietuvos sveikatos mokslų universiteto Kauno ligoninė</w:t>
                </w:r>
              </w:p>
            </w:tc>
            <w:tc>
              <w:tcPr>
                <w:tcW w:w="1274" w:type="dxa"/>
              </w:tcPr>
              <w:p>
                <w:pPr>
                  <w:jc w:val="center"/>
                  <w:rPr>
                    <w:rFonts w:eastAsia="Calibri"/>
                    <w:b/>
                    <w:bCs/>
                    <w:szCs w:val="24"/>
                    <w:lang w:eastAsia="lt-LT"/>
                  </w:rPr>
                </w:pPr>
                <w:r>
                  <w:rPr>
                    <w:rFonts w:eastAsia="Calibri"/>
                    <w:szCs w:val="24"/>
                    <w:lang w:eastAsia="lt-LT"/>
                  </w:rPr>
                  <w:t>190</w:t>
                </w:r>
              </w:p>
            </w:tc>
            <w:tc>
              <w:tcPr>
                <w:tcW w:w="1593" w:type="dxa"/>
              </w:tcPr>
              <w:p>
                <w:pPr>
                  <w:jc w:val="center"/>
                  <w:rPr>
                    <w:rFonts w:eastAsia="Calibri"/>
                    <w:szCs w:val="24"/>
                    <w:lang w:eastAsia="lt-LT"/>
                  </w:rPr>
                </w:pPr>
                <w:r>
                  <w:rPr>
                    <w:rFonts w:eastAsia="Calibri"/>
                    <w:szCs w:val="24"/>
                    <w:lang w:eastAsia="lt-LT"/>
                  </w:rPr>
                  <w:t>16</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2.2.</w:t>
                </w:r>
              </w:p>
            </w:tc>
            <w:tc>
              <w:tcPr>
                <w:tcW w:w="3530" w:type="dxa"/>
              </w:tcPr>
              <w:p>
                <w:pPr>
                  <w:rPr>
                    <w:rFonts w:eastAsia="Calibri"/>
                    <w:szCs w:val="24"/>
                    <w:lang w:eastAsia="lt-LT"/>
                  </w:rPr>
                </w:pPr>
                <w:r>
                  <w:rPr>
                    <w:rFonts w:eastAsia="Calibri"/>
                    <w:szCs w:val="24"/>
                    <w:lang w:eastAsia="lt-LT"/>
                  </w:rPr>
                  <w:t>Lietuvos sveikatos mokslų universiteto Kauno klinikos</w:t>
                </w:r>
              </w:p>
            </w:tc>
            <w:tc>
              <w:tcPr>
                <w:tcW w:w="1274" w:type="dxa"/>
              </w:tcPr>
              <w:p>
                <w:pPr>
                  <w:jc w:val="center"/>
                  <w:rPr>
                    <w:rFonts w:eastAsia="Calibri"/>
                    <w:b/>
                    <w:bCs/>
                    <w:szCs w:val="24"/>
                    <w:lang w:eastAsia="lt-LT"/>
                  </w:rPr>
                </w:pPr>
                <w:r>
                  <w:rPr>
                    <w:rFonts w:eastAsia="Calibri"/>
                    <w:szCs w:val="24"/>
                    <w:lang w:eastAsia="lt-LT"/>
                  </w:rPr>
                  <w:t>20</w:t>
                </w:r>
              </w:p>
            </w:tc>
            <w:tc>
              <w:tcPr>
                <w:tcW w:w="1593" w:type="dxa"/>
              </w:tcPr>
              <w:p>
                <w:pPr>
                  <w:jc w:val="center"/>
                  <w:rPr>
                    <w:rFonts w:eastAsia="Calibri"/>
                    <w:szCs w:val="24"/>
                    <w:lang w:eastAsia="lt-LT"/>
                  </w:rPr>
                </w:pPr>
                <w:r>
                  <w:rPr>
                    <w:rFonts w:eastAsia="Calibri"/>
                    <w:szCs w:val="24"/>
                    <w:lang w:eastAsia="lt-LT"/>
                  </w:rPr>
                  <w:t>20</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2.3.</w:t>
                </w:r>
              </w:p>
            </w:tc>
            <w:tc>
              <w:tcPr>
                <w:tcW w:w="3530" w:type="dxa"/>
              </w:tcPr>
              <w:p>
                <w:pPr>
                  <w:rPr>
                    <w:rFonts w:eastAsia="Calibri"/>
                    <w:szCs w:val="24"/>
                    <w:lang w:eastAsia="lt-LT"/>
                  </w:rPr>
                </w:pPr>
                <w:r>
                  <w:rPr>
                    <w:rFonts w:eastAsia="Calibri"/>
                    <w:szCs w:val="24"/>
                    <w:lang w:eastAsia="lt-LT"/>
                  </w:rPr>
                  <w:t>VšĮ Kėdainių ligoninė</w:t>
                </w:r>
              </w:p>
            </w:tc>
            <w:tc>
              <w:tcPr>
                <w:tcW w:w="1274" w:type="dxa"/>
              </w:tcPr>
              <w:p>
                <w:pPr>
                  <w:jc w:val="center"/>
                  <w:rPr>
                    <w:rFonts w:eastAsia="Calibri"/>
                    <w:b/>
                    <w:bCs/>
                    <w:szCs w:val="24"/>
                    <w:lang w:eastAsia="lt-LT"/>
                  </w:rPr>
                </w:pPr>
                <w:r>
                  <w:rPr>
                    <w:rFonts w:eastAsia="Calibri"/>
                    <w:szCs w:val="24"/>
                    <w:lang w:val="en-US" w:eastAsia="lt-LT"/>
                  </w:rPr>
                  <w:t>50</w:t>
                </w:r>
              </w:p>
            </w:tc>
            <w:tc>
              <w:tcPr>
                <w:tcW w:w="1593" w:type="dxa"/>
              </w:tcPr>
              <w:p>
                <w:pPr>
                  <w:jc w:val="center"/>
                  <w:rPr>
                    <w:rFonts w:eastAsia="Calibri"/>
                    <w:szCs w:val="24"/>
                    <w:lang w:val="en-US" w:eastAsia="lt-LT"/>
                  </w:rPr>
                </w:pPr>
                <w:r>
                  <w:rPr>
                    <w:rFonts w:eastAsia="Calibri"/>
                    <w:szCs w:val="24"/>
                    <w:lang w:val="en-US"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2.4.</w:t>
                </w:r>
              </w:p>
            </w:tc>
            <w:tc>
              <w:tcPr>
                <w:tcW w:w="3530" w:type="dxa"/>
              </w:tcPr>
              <w:p>
                <w:pPr>
                  <w:rPr>
                    <w:rFonts w:eastAsia="Calibri"/>
                    <w:szCs w:val="24"/>
                    <w:lang w:eastAsia="lt-LT"/>
                  </w:rPr>
                </w:pPr>
                <w:r>
                  <w:rPr>
                    <w:rFonts w:eastAsia="Calibri"/>
                    <w:szCs w:val="24"/>
                    <w:lang w:eastAsia="lt-LT"/>
                  </w:rPr>
                  <w:t>VšĮ Jonavos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2.5.</w:t>
                </w:r>
              </w:p>
            </w:tc>
            <w:tc>
              <w:tcPr>
                <w:tcW w:w="3530" w:type="dxa"/>
              </w:tcPr>
              <w:p>
                <w:pPr>
                  <w:rPr>
                    <w:rFonts w:eastAsia="Calibri"/>
                    <w:szCs w:val="24"/>
                    <w:lang w:eastAsia="lt-LT"/>
                  </w:rPr>
                </w:pPr>
                <w:r>
                  <w:rPr>
                    <w:rFonts w:eastAsia="Calibri"/>
                    <w:szCs w:val="24"/>
                    <w:lang w:eastAsia="lt-LT"/>
                  </w:rPr>
                  <w:t>VšĮ Prienų ligoninė</w:t>
                </w:r>
              </w:p>
            </w:tc>
            <w:tc>
              <w:tcPr>
                <w:tcW w:w="1274" w:type="dxa"/>
              </w:tcPr>
              <w:p>
                <w:pPr>
                  <w:jc w:val="center"/>
                  <w:rPr>
                    <w:rFonts w:eastAsia="Calibri"/>
                    <w:b/>
                    <w:bCs/>
                    <w:szCs w:val="24"/>
                    <w:lang w:eastAsia="lt-LT"/>
                  </w:rPr>
                </w:pPr>
                <w:r>
                  <w:rPr>
                    <w:rFonts w:eastAsia="Calibri"/>
                    <w:szCs w:val="24"/>
                    <w:lang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2.6.</w:t>
                </w:r>
              </w:p>
            </w:tc>
            <w:tc>
              <w:tcPr>
                <w:tcW w:w="3530" w:type="dxa"/>
              </w:tcPr>
              <w:p>
                <w:pPr>
                  <w:rPr>
                    <w:rFonts w:eastAsia="Calibri"/>
                    <w:szCs w:val="24"/>
                    <w:lang w:eastAsia="lt-LT"/>
                  </w:rPr>
                </w:pPr>
                <w:r>
                  <w:rPr>
                    <w:rFonts w:eastAsia="Calibri"/>
                    <w:szCs w:val="24"/>
                    <w:lang w:eastAsia="lt-LT"/>
                  </w:rPr>
                  <w:t>VšĮ Marijampolės ligoninė</w:t>
                </w:r>
              </w:p>
            </w:tc>
            <w:tc>
              <w:tcPr>
                <w:tcW w:w="1274" w:type="dxa"/>
              </w:tcPr>
              <w:p>
                <w:pPr>
                  <w:jc w:val="center"/>
                  <w:rPr>
                    <w:rFonts w:eastAsia="Calibri"/>
                    <w:b/>
                    <w:bCs/>
                    <w:szCs w:val="24"/>
                    <w:lang w:eastAsia="lt-LT"/>
                  </w:rPr>
                </w:pPr>
                <w:r>
                  <w:rPr>
                    <w:rFonts w:eastAsia="Calibri"/>
                    <w:szCs w:val="24"/>
                    <w:lang w:eastAsia="lt-LT"/>
                  </w:rPr>
                  <w:t>50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2.7.</w:t>
                </w:r>
              </w:p>
            </w:tc>
            <w:tc>
              <w:tcPr>
                <w:tcW w:w="3530" w:type="dxa"/>
              </w:tcPr>
              <w:p>
                <w:pPr>
                  <w:rPr>
                    <w:rFonts w:eastAsia="Calibri"/>
                    <w:szCs w:val="24"/>
                    <w:lang w:eastAsia="lt-LT"/>
                  </w:rPr>
                </w:pPr>
                <w:r>
                  <w:rPr>
                    <w:rFonts w:eastAsia="Calibri"/>
                    <w:szCs w:val="24"/>
                    <w:lang w:eastAsia="lt-LT"/>
                  </w:rPr>
                  <w:t>VšĮ Jurbarko ligoninė</w:t>
                </w:r>
              </w:p>
            </w:tc>
            <w:tc>
              <w:tcPr>
                <w:tcW w:w="1274" w:type="dxa"/>
              </w:tcPr>
              <w:p>
                <w:pPr>
                  <w:jc w:val="center"/>
                  <w:rPr>
                    <w:rFonts w:eastAsia="Calibri"/>
                    <w:b/>
                    <w:bCs/>
                    <w:szCs w:val="24"/>
                    <w:lang w:eastAsia="lt-LT"/>
                  </w:rPr>
                </w:pPr>
                <w:r>
                  <w:rPr>
                    <w:rFonts w:eastAsia="Calibri"/>
                    <w:szCs w:val="24"/>
                    <w:lang w:eastAsia="lt-LT"/>
                  </w:rPr>
                  <w:t>30</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eastAsia="lt-LT"/>
                  </w:rPr>
                </w:pPr>
                <w:r>
                  <w:rPr>
                    <w:rFonts w:eastAsia="Calibri"/>
                    <w:b/>
                    <w:bCs/>
                    <w:szCs w:val="24"/>
                    <w:lang w:val="en-US" w:eastAsia="lt-LT"/>
                  </w:rPr>
                  <w:t>3</w:t>
                </w:r>
                <w:r>
                  <w:rPr>
                    <w:rFonts w:eastAsia="Calibri"/>
                    <w:b/>
                    <w:bCs/>
                    <w:szCs w:val="24"/>
                    <w:lang w:eastAsia="lt-LT"/>
                  </w:rPr>
                  <w:t>90</w:t>
                </w:r>
              </w:p>
            </w:tc>
            <w:tc>
              <w:tcPr>
                <w:tcW w:w="1593" w:type="dxa"/>
              </w:tcPr>
              <w:p>
                <w:pPr>
                  <w:jc w:val="center"/>
                  <w:rPr>
                    <w:rFonts w:eastAsia="Calibri"/>
                    <w:b/>
                    <w:bCs/>
                    <w:szCs w:val="24"/>
                    <w:lang w:eastAsia="lt-LT"/>
                  </w:rPr>
                </w:pPr>
                <w:r>
                  <w:rPr>
                    <w:rFonts w:eastAsia="Calibri"/>
                    <w:b/>
                    <w:bCs/>
                    <w:szCs w:val="24"/>
                    <w:lang w:eastAsia="lt-LT"/>
                  </w:rPr>
                  <w:t>50</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w:t>
                </w:r>
              </w:p>
            </w:tc>
            <w:tc>
              <w:tcPr>
                <w:tcW w:w="3530" w:type="dxa"/>
              </w:tcPr>
              <w:p>
                <w:pPr>
                  <w:jc w:val="both"/>
                  <w:rPr>
                    <w:rFonts w:eastAsia="Calibri"/>
                    <w:szCs w:val="24"/>
                    <w:lang w:eastAsia="lt-LT"/>
                  </w:rPr>
                </w:pPr>
                <w:r>
                  <w:rPr>
                    <w:rFonts w:eastAsia="Calibri"/>
                    <w:szCs w:val="24"/>
                    <w:lang w:eastAsia="lt-LT"/>
                  </w:rPr>
                  <w:t>Klaipėdos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3.1.</w:t>
                </w:r>
              </w:p>
            </w:tc>
            <w:tc>
              <w:tcPr>
                <w:tcW w:w="3530" w:type="dxa"/>
              </w:tcPr>
              <w:p>
                <w:pPr>
                  <w:rPr>
                    <w:rFonts w:eastAsia="Calibri"/>
                    <w:szCs w:val="24"/>
                    <w:lang w:eastAsia="lt-LT"/>
                  </w:rPr>
                </w:pPr>
                <w:r>
                  <w:rPr>
                    <w:rFonts w:eastAsia="Calibri"/>
                    <w:szCs w:val="24"/>
                    <w:lang w:eastAsia="lt-LT"/>
                  </w:rPr>
                  <w:t>VšĮ Klaipėdos universitetinė ligoninė</w:t>
                </w:r>
              </w:p>
            </w:tc>
            <w:tc>
              <w:tcPr>
                <w:tcW w:w="1274" w:type="dxa"/>
              </w:tcPr>
              <w:p>
                <w:pPr>
                  <w:jc w:val="center"/>
                  <w:rPr>
                    <w:rFonts w:eastAsia="Calibri"/>
                    <w:szCs w:val="24"/>
                    <w:lang w:val="en-US" w:eastAsia="lt-LT"/>
                  </w:rPr>
                </w:pPr>
                <w:r>
                  <w:rPr>
                    <w:rFonts w:eastAsia="Calibri"/>
                    <w:szCs w:val="24"/>
                    <w:lang w:val="en-US" w:eastAsia="lt-LT"/>
                  </w:rPr>
                  <w:t>175</w:t>
                </w:r>
              </w:p>
            </w:tc>
            <w:tc>
              <w:tcPr>
                <w:tcW w:w="1593" w:type="dxa"/>
              </w:tcPr>
              <w:p>
                <w:pPr>
                  <w:jc w:val="center"/>
                  <w:rPr>
                    <w:rFonts w:eastAsia="Calibri"/>
                    <w:szCs w:val="24"/>
                    <w:lang w:eastAsia="lt-LT"/>
                  </w:rPr>
                </w:pPr>
                <w:r>
                  <w:rPr>
                    <w:rFonts w:eastAsia="Calibri"/>
                    <w:szCs w:val="24"/>
                    <w:lang w:eastAsia="lt-LT"/>
                  </w:rPr>
                  <w:t>15</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3.2.</w:t>
                </w:r>
              </w:p>
            </w:tc>
            <w:tc>
              <w:tcPr>
                <w:tcW w:w="3530" w:type="dxa"/>
              </w:tcPr>
              <w:p>
                <w:pPr>
                  <w:rPr>
                    <w:rFonts w:eastAsia="Calibri"/>
                    <w:szCs w:val="24"/>
                    <w:lang w:eastAsia="lt-LT"/>
                  </w:rPr>
                </w:pPr>
                <w:r>
                  <w:rPr>
                    <w:rFonts w:eastAsia="Calibri"/>
                    <w:szCs w:val="24"/>
                    <w:lang w:eastAsia="lt-LT"/>
                  </w:rPr>
                  <w:t>VšĮ Respublikinė Klaipėdos ligoninė</w:t>
                </w:r>
              </w:p>
            </w:tc>
            <w:tc>
              <w:tcPr>
                <w:tcW w:w="1274" w:type="dxa"/>
              </w:tcPr>
              <w:p>
                <w:pPr>
                  <w:jc w:val="center"/>
                  <w:rPr>
                    <w:rFonts w:eastAsia="Calibri"/>
                    <w:szCs w:val="24"/>
                    <w:lang w:val="en-US" w:eastAsia="lt-LT"/>
                  </w:rPr>
                </w:pPr>
                <w:r>
                  <w:rPr>
                    <w:rFonts w:eastAsia="Calibri"/>
                    <w:szCs w:val="24"/>
                    <w:lang w:val="en-US" w:eastAsia="lt-LT"/>
                  </w:rPr>
                  <w:t>85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3.3.</w:t>
                </w:r>
              </w:p>
            </w:tc>
            <w:tc>
              <w:tcPr>
                <w:tcW w:w="3530" w:type="dxa"/>
              </w:tcPr>
              <w:p>
                <w:pPr>
                  <w:rPr>
                    <w:rFonts w:eastAsia="Calibri"/>
                    <w:szCs w:val="24"/>
                    <w:lang w:eastAsia="lt-LT"/>
                  </w:rPr>
                </w:pPr>
                <w:r>
                  <w:rPr>
                    <w:rFonts w:eastAsia="Calibri"/>
                    <w:szCs w:val="24"/>
                    <w:lang w:eastAsia="lt-LT"/>
                  </w:rPr>
                  <w:t>VšĮ Klaipėdos jūrininkų ligoninė</w:t>
                </w:r>
              </w:p>
            </w:tc>
            <w:tc>
              <w:tcPr>
                <w:tcW w:w="1274" w:type="dxa"/>
              </w:tcPr>
              <w:p>
                <w:pPr>
                  <w:jc w:val="center"/>
                  <w:rPr>
                    <w:rFonts w:eastAsia="Calibri"/>
                    <w:szCs w:val="24"/>
                    <w:lang w:val="en-US" w:eastAsia="lt-LT"/>
                  </w:rPr>
                </w:pPr>
                <w:r>
                  <w:rPr>
                    <w:rFonts w:eastAsia="Calibri"/>
                    <w:szCs w:val="24"/>
                    <w:lang w:val="en-US" w:eastAsia="lt-LT"/>
                  </w:rPr>
                  <w:t>55</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3.4.</w:t>
                </w:r>
              </w:p>
            </w:tc>
            <w:tc>
              <w:tcPr>
                <w:tcW w:w="3530" w:type="dxa"/>
              </w:tcPr>
              <w:p>
                <w:pPr>
                  <w:rPr>
                    <w:rFonts w:eastAsia="Calibri"/>
                    <w:szCs w:val="24"/>
                    <w:lang w:eastAsia="lt-LT"/>
                  </w:rPr>
                </w:pPr>
                <w:r>
                  <w:rPr>
                    <w:rFonts w:eastAsia="Calibri"/>
                    <w:szCs w:val="24"/>
                    <w:lang w:eastAsia="lt-LT"/>
                  </w:rPr>
                  <w:t>VšĮ Klaipėdos vaikų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3.5.</w:t>
                </w:r>
              </w:p>
            </w:tc>
            <w:tc>
              <w:tcPr>
                <w:tcW w:w="3530" w:type="dxa"/>
              </w:tcPr>
              <w:p>
                <w:pPr>
                  <w:rPr>
                    <w:rFonts w:eastAsia="Calibri"/>
                    <w:szCs w:val="24"/>
                    <w:lang w:eastAsia="lt-LT"/>
                  </w:rPr>
                </w:pPr>
                <w:r>
                  <w:rPr>
                    <w:rFonts w:eastAsia="Calibri"/>
                    <w:szCs w:val="24"/>
                    <w:lang w:eastAsia="lt-LT"/>
                  </w:rPr>
                  <w:t>VšĮ Tauragės ligoninė</w:t>
                </w:r>
              </w:p>
            </w:tc>
            <w:tc>
              <w:tcPr>
                <w:tcW w:w="1274" w:type="dxa"/>
              </w:tcPr>
              <w:p>
                <w:pPr>
                  <w:jc w:val="center"/>
                  <w:rPr>
                    <w:rFonts w:eastAsia="Calibri"/>
                    <w:szCs w:val="24"/>
                    <w:lang w:val="en-US" w:eastAsia="lt-LT"/>
                  </w:rPr>
                </w:pPr>
                <w:r>
                  <w:rPr>
                    <w:rFonts w:eastAsia="Calibri"/>
                    <w:szCs w:val="24"/>
                    <w:lang w:val="en-US" w:eastAsia="lt-LT"/>
                  </w:rPr>
                  <w:t>80</w:t>
                </w:r>
              </w:p>
            </w:tc>
            <w:tc>
              <w:tcPr>
                <w:tcW w:w="159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3.6.</w:t>
                </w:r>
              </w:p>
            </w:tc>
            <w:tc>
              <w:tcPr>
                <w:tcW w:w="3530" w:type="dxa"/>
              </w:tcPr>
              <w:p>
                <w:pPr>
                  <w:rPr>
                    <w:rFonts w:eastAsia="Calibri"/>
                    <w:szCs w:val="24"/>
                    <w:lang w:eastAsia="lt-LT"/>
                  </w:rPr>
                </w:pPr>
                <w:r>
                  <w:rPr>
                    <w:rFonts w:eastAsia="Calibri"/>
                    <w:szCs w:val="24"/>
                    <w:lang w:eastAsia="lt-LT"/>
                  </w:rPr>
                  <w:t>VšĮ Šilutės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3.7.</w:t>
                </w:r>
              </w:p>
            </w:tc>
            <w:tc>
              <w:tcPr>
                <w:tcW w:w="3530" w:type="dxa"/>
              </w:tcPr>
              <w:p>
                <w:pPr>
                  <w:rPr>
                    <w:rFonts w:eastAsia="Calibri"/>
                    <w:szCs w:val="24"/>
                    <w:lang w:eastAsia="lt-LT"/>
                  </w:rPr>
                </w:pPr>
                <w:r>
                  <w:rPr>
                    <w:rFonts w:eastAsia="Calibri"/>
                    <w:szCs w:val="24"/>
                    <w:lang w:eastAsia="lt-LT"/>
                  </w:rPr>
                  <w:t>VšĮ Šilalės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3.8.</w:t>
                </w:r>
              </w:p>
            </w:tc>
            <w:tc>
              <w:tcPr>
                <w:tcW w:w="3530" w:type="dxa"/>
              </w:tcPr>
              <w:p>
                <w:pPr>
                  <w:rPr>
                    <w:rFonts w:eastAsia="Calibri"/>
                    <w:szCs w:val="24"/>
                    <w:lang w:eastAsia="lt-LT"/>
                  </w:rPr>
                </w:pPr>
                <w:r>
                  <w:rPr>
                    <w:rFonts w:eastAsia="Calibri"/>
                    <w:szCs w:val="24"/>
                    <w:lang w:eastAsia="lt-LT"/>
                  </w:rPr>
                  <w:t>VšĮ Kretingos ligoninė</w:t>
                </w:r>
              </w:p>
            </w:tc>
            <w:tc>
              <w:tcPr>
                <w:tcW w:w="1274" w:type="dxa"/>
              </w:tcPr>
              <w:p>
                <w:pPr>
                  <w:jc w:val="center"/>
                  <w:rPr>
                    <w:rFonts w:eastAsia="Calibri"/>
                    <w:szCs w:val="24"/>
                    <w:lang w:val="en-US" w:eastAsia="lt-LT"/>
                  </w:rPr>
                </w:pPr>
                <w:r>
                  <w:rPr>
                    <w:rFonts w:eastAsia="Calibri"/>
                    <w:szCs w:val="24"/>
                    <w:lang w:val="en-US" w:eastAsia="lt-LT"/>
                  </w:rPr>
                  <w:t>29</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3.9.</w:t>
                </w:r>
              </w:p>
            </w:tc>
            <w:tc>
              <w:tcPr>
                <w:tcW w:w="3530" w:type="dxa"/>
              </w:tcPr>
              <w:p>
                <w:pPr>
                  <w:rPr>
                    <w:rFonts w:eastAsia="Calibri"/>
                    <w:szCs w:val="24"/>
                    <w:lang w:eastAsia="lt-LT"/>
                  </w:rPr>
                </w:pPr>
                <w:r>
                  <w:rPr>
                    <w:rFonts w:eastAsia="Calibri"/>
                    <w:szCs w:val="24"/>
                    <w:lang w:eastAsia="lt-LT"/>
                  </w:rPr>
                  <w:t>VšĮ Gargždų ligoninė</w:t>
                </w:r>
              </w:p>
            </w:tc>
            <w:tc>
              <w:tcPr>
                <w:tcW w:w="1274" w:type="dxa"/>
              </w:tcPr>
              <w:p>
                <w:pPr>
                  <w:jc w:val="center"/>
                  <w:rPr>
                    <w:rFonts w:eastAsia="Calibri"/>
                    <w:szCs w:val="24"/>
                    <w:lang w:val="en-US" w:eastAsia="lt-LT"/>
                  </w:rPr>
                </w:pPr>
                <w:r>
                  <w:rPr>
                    <w:rFonts w:eastAsia="Calibri"/>
                    <w:szCs w:val="24"/>
                    <w:lang w:val="en-US" w:eastAsia="lt-LT"/>
                  </w:rPr>
                  <w:t>12</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556</w:t>
                </w:r>
              </w:p>
            </w:tc>
            <w:tc>
              <w:tcPr>
                <w:tcW w:w="1593" w:type="dxa"/>
              </w:tcPr>
              <w:p>
                <w:pPr>
                  <w:jc w:val="center"/>
                  <w:rPr>
                    <w:rFonts w:eastAsia="Calibri"/>
                    <w:b/>
                    <w:bCs/>
                    <w:szCs w:val="24"/>
                    <w:lang w:eastAsia="lt-LT"/>
                  </w:rPr>
                </w:pPr>
                <w:r>
                  <w:rPr>
                    <w:rFonts w:eastAsia="Calibri"/>
                    <w:b/>
                    <w:bCs/>
                    <w:szCs w:val="24"/>
                    <w:lang w:eastAsia="lt-LT"/>
                  </w:rPr>
                  <w:t>55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w:t>
                </w:r>
              </w:p>
            </w:tc>
            <w:tc>
              <w:tcPr>
                <w:tcW w:w="3530" w:type="dxa"/>
              </w:tcPr>
              <w:p>
                <w:pPr>
                  <w:rPr>
                    <w:rFonts w:eastAsia="Calibri"/>
                    <w:szCs w:val="24"/>
                    <w:lang w:eastAsia="lt-LT"/>
                  </w:rPr>
                </w:pPr>
                <w:r>
                  <w:rPr>
                    <w:rFonts w:eastAsia="Calibri"/>
                    <w:szCs w:val="24"/>
                    <w:lang w:eastAsia="lt-LT"/>
                  </w:rPr>
                  <w:t>Šiaulių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4.1.</w:t>
                </w:r>
              </w:p>
            </w:tc>
            <w:tc>
              <w:tcPr>
                <w:tcW w:w="3530" w:type="dxa"/>
              </w:tcPr>
              <w:p>
                <w:pPr>
                  <w:rPr>
                    <w:rFonts w:eastAsia="Calibri"/>
                    <w:szCs w:val="24"/>
                    <w:lang w:eastAsia="lt-LT"/>
                  </w:rPr>
                </w:pPr>
                <w:r>
                  <w:rPr>
                    <w:rFonts w:eastAsia="Calibri"/>
                    <w:szCs w:val="24"/>
                    <w:lang w:eastAsia="lt-LT"/>
                  </w:rPr>
                  <w:t>VšĮ Respublikinė Šiaulių ligoninė</w:t>
                </w:r>
              </w:p>
            </w:tc>
            <w:tc>
              <w:tcPr>
                <w:tcW w:w="1274" w:type="dxa"/>
              </w:tcPr>
              <w:p>
                <w:pPr>
                  <w:jc w:val="center"/>
                  <w:rPr>
                    <w:rFonts w:eastAsia="Calibri"/>
                    <w:szCs w:val="24"/>
                    <w:lang w:val="en-US" w:eastAsia="lt-LT"/>
                  </w:rPr>
                </w:pPr>
                <w:r>
                  <w:rPr>
                    <w:rFonts w:eastAsia="Calibri"/>
                    <w:szCs w:val="24"/>
                    <w:lang w:val="en-US" w:eastAsia="lt-LT"/>
                  </w:rPr>
                  <w:t>106</w:t>
                </w:r>
              </w:p>
            </w:tc>
            <w:tc>
              <w:tcPr>
                <w:tcW w:w="1593" w:type="dxa"/>
              </w:tcPr>
              <w:p>
                <w:pPr>
                  <w:jc w:val="center"/>
                  <w:rPr>
                    <w:rFonts w:eastAsia="Calibri"/>
                    <w:szCs w:val="24"/>
                    <w:lang w:eastAsia="lt-LT"/>
                  </w:rPr>
                </w:pPr>
                <w:r>
                  <w:rPr>
                    <w:rFonts w:eastAsia="Calibri"/>
                    <w:szCs w:val="24"/>
                    <w:lang w:eastAsia="lt-LT"/>
                  </w:rPr>
                  <w:t>32</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576" w:type="dxa"/>
              </w:tcPr>
              <w:p>
                <w:pPr>
                  <w:rPr>
                    <w:rFonts w:eastAsia="Calibri"/>
                    <w:szCs w:val="24"/>
                    <w:lang w:val="en-US" w:eastAsia="lt-LT"/>
                  </w:rPr>
                </w:pPr>
                <w:r>
                  <w:rPr>
                    <w:rFonts w:eastAsia="Calibri"/>
                    <w:szCs w:val="24"/>
                    <w:lang w:val="en-US" w:eastAsia="lt-LT"/>
                  </w:rPr>
                  <w:t>4.2.</w:t>
                </w:r>
              </w:p>
            </w:tc>
            <w:tc>
              <w:tcPr>
                <w:tcW w:w="3530" w:type="dxa"/>
              </w:tcPr>
              <w:p>
                <w:pPr>
                  <w:rPr>
                    <w:rFonts w:eastAsia="Calibri"/>
                    <w:szCs w:val="24"/>
                    <w:lang w:eastAsia="lt-LT"/>
                  </w:rPr>
                </w:pPr>
                <w:r>
                  <w:rPr>
                    <w:rFonts w:eastAsia="Calibri"/>
                    <w:szCs w:val="24"/>
                    <w:lang w:eastAsia="lt-LT"/>
                  </w:rPr>
                  <w:t>VšĮ Mažeikių ligoninė</w:t>
                </w:r>
              </w:p>
            </w:tc>
            <w:tc>
              <w:tcPr>
                <w:tcW w:w="1274" w:type="dxa"/>
              </w:tcPr>
              <w:p>
                <w:pPr>
                  <w:jc w:val="center"/>
                  <w:rPr>
                    <w:rFonts w:eastAsia="Calibri"/>
                    <w:szCs w:val="24"/>
                    <w:lang w:val="en-US" w:eastAsia="lt-LT"/>
                  </w:rPr>
                </w:pPr>
                <w:r>
                  <w:rPr>
                    <w:rFonts w:eastAsia="Calibri"/>
                    <w:szCs w:val="24"/>
                    <w:lang w:val="en-US" w:eastAsia="lt-LT"/>
                  </w:rPr>
                  <w:t>40</w:t>
                </w:r>
              </w:p>
            </w:tc>
            <w:tc>
              <w:tcPr>
                <w:tcW w:w="159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4.3.</w:t>
                </w:r>
              </w:p>
            </w:tc>
            <w:tc>
              <w:tcPr>
                <w:tcW w:w="3530" w:type="dxa"/>
              </w:tcPr>
              <w:p>
                <w:pPr>
                  <w:rPr>
                    <w:rFonts w:eastAsia="Calibri"/>
                    <w:szCs w:val="24"/>
                    <w:lang w:eastAsia="lt-LT"/>
                  </w:rPr>
                </w:pPr>
                <w:r>
                  <w:rPr>
                    <w:rFonts w:eastAsia="Calibri"/>
                    <w:szCs w:val="24"/>
                    <w:lang w:eastAsia="lt-LT"/>
                  </w:rPr>
                  <w:t>VšĮ Regioninė Telšių ligoninė</w:t>
                </w:r>
              </w:p>
            </w:tc>
            <w:tc>
              <w:tcPr>
                <w:tcW w:w="1274" w:type="dxa"/>
              </w:tcPr>
              <w:p>
                <w:pPr>
                  <w:jc w:val="center"/>
                  <w:rPr>
                    <w:rFonts w:eastAsia="Calibri"/>
                    <w:szCs w:val="24"/>
                    <w:lang w:val="en-US" w:eastAsia="lt-LT"/>
                  </w:rPr>
                </w:pPr>
                <w:r>
                  <w:rPr>
                    <w:rFonts w:eastAsia="Calibri"/>
                    <w:szCs w:val="24"/>
                    <w:lang w:val="en-US" w:eastAsia="lt-LT"/>
                  </w:rPr>
                  <w:t>25</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4.4.</w:t>
                </w:r>
              </w:p>
            </w:tc>
            <w:tc>
              <w:tcPr>
                <w:tcW w:w="3530" w:type="dxa"/>
              </w:tcPr>
              <w:p>
                <w:pPr>
                  <w:rPr>
                    <w:rFonts w:eastAsia="Calibri"/>
                    <w:szCs w:val="24"/>
                    <w:lang w:eastAsia="lt-LT"/>
                  </w:rPr>
                </w:pPr>
                <w:r>
                  <w:rPr>
                    <w:rFonts w:eastAsia="Calibri"/>
                    <w:szCs w:val="24"/>
                    <w:lang w:eastAsia="lt-LT"/>
                  </w:rPr>
                  <w:t>VšĮ Plungės ligoninė</w:t>
                </w:r>
              </w:p>
            </w:tc>
            <w:tc>
              <w:tcPr>
                <w:tcW w:w="1274" w:type="dxa"/>
              </w:tcPr>
              <w:p>
                <w:pPr>
                  <w:jc w:val="center"/>
                  <w:rPr>
                    <w:rFonts w:eastAsia="Calibri"/>
                    <w:szCs w:val="24"/>
                    <w:lang w:val="en-US" w:eastAsia="lt-LT"/>
                  </w:rPr>
                </w:pPr>
                <w:r>
                  <w:rPr>
                    <w:rFonts w:eastAsia="Calibri"/>
                    <w:szCs w:val="24"/>
                    <w:lang w:val="en-US" w:eastAsia="lt-LT"/>
                  </w:rPr>
                  <w:t>8</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rPr>
              <w:trHeight w:val="116"/>
            </w:trPr>
            <w:tc>
              <w:tcPr>
                <w:tcW w:w="576" w:type="dxa"/>
              </w:tcPr>
              <w:p>
                <w:pPr>
                  <w:rPr>
                    <w:rFonts w:eastAsia="Calibri"/>
                    <w:szCs w:val="24"/>
                    <w:lang w:val="en-US" w:eastAsia="lt-LT"/>
                  </w:rPr>
                </w:pPr>
                <w:r>
                  <w:rPr>
                    <w:rFonts w:eastAsia="Calibri"/>
                    <w:szCs w:val="24"/>
                    <w:lang w:val="en-US" w:eastAsia="lt-LT"/>
                  </w:rPr>
                  <w:t>4.5.</w:t>
                </w:r>
              </w:p>
            </w:tc>
            <w:tc>
              <w:tcPr>
                <w:tcW w:w="3530" w:type="dxa"/>
              </w:tcPr>
              <w:p>
                <w:pPr>
                  <w:rPr>
                    <w:rFonts w:eastAsia="Calibri"/>
                    <w:szCs w:val="24"/>
                    <w:lang w:eastAsia="lt-LT"/>
                  </w:rPr>
                </w:pPr>
                <w:r>
                  <w:rPr>
                    <w:rFonts w:eastAsia="Calibri"/>
                    <w:szCs w:val="24"/>
                    <w:lang w:eastAsia="lt-LT"/>
                  </w:rPr>
                  <w:t>VšĮ Radviliškio ligoninė</w:t>
                </w:r>
              </w:p>
            </w:tc>
            <w:tc>
              <w:tcPr>
                <w:tcW w:w="1274" w:type="dxa"/>
              </w:tcPr>
              <w:p>
                <w:pPr>
                  <w:jc w:val="center"/>
                  <w:rPr>
                    <w:rFonts w:eastAsia="Calibri"/>
                    <w:szCs w:val="24"/>
                    <w:lang w:val="en-US" w:eastAsia="lt-LT"/>
                  </w:rPr>
                </w:pPr>
                <w:r>
                  <w:rPr>
                    <w:rFonts w:eastAsia="Calibri"/>
                    <w:szCs w:val="24"/>
                    <w:lang w:val="en-US" w:eastAsia="lt-LT"/>
                  </w:rPr>
                  <w:t>9</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4.6.</w:t>
                </w:r>
              </w:p>
            </w:tc>
            <w:tc>
              <w:tcPr>
                <w:tcW w:w="3530" w:type="dxa"/>
              </w:tcPr>
              <w:p>
                <w:pPr>
                  <w:rPr>
                    <w:rFonts w:eastAsia="Calibri"/>
                    <w:szCs w:val="24"/>
                    <w:lang w:eastAsia="lt-LT"/>
                  </w:rPr>
                </w:pPr>
                <w:r>
                  <w:rPr>
                    <w:rFonts w:eastAsia="Calibri"/>
                    <w:szCs w:val="24"/>
                    <w:lang w:eastAsia="lt-LT"/>
                  </w:rPr>
                  <w:t>VšĮ Kelmės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b/>
                    <w:bCs/>
                    <w:szCs w:val="24"/>
                    <w:lang w:eastAsia="lt-LT"/>
                  </w:rPr>
                </w:pP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198</w:t>
                </w:r>
              </w:p>
            </w:tc>
            <w:tc>
              <w:tcPr>
                <w:tcW w:w="1593" w:type="dxa"/>
              </w:tcPr>
              <w:p>
                <w:pPr>
                  <w:jc w:val="center"/>
                  <w:rPr>
                    <w:rFonts w:eastAsia="Calibri"/>
                    <w:b/>
                    <w:bCs/>
                    <w:szCs w:val="24"/>
                    <w:lang w:eastAsia="lt-LT"/>
                  </w:rPr>
                </w:pPr>
                <w:r>
                  <w:rPr>
                    <w:rFonts w:eastAsia="Calibri"/>
                    <w:b/>
                    <w:bCs/>
                    <w:szCs w:val="24"/>
                    <w:lang w:eastAsia="lt-LT"/>
                  </w:rPr>
                  <w:t>35</w:t>
                </w:r>
              </w:p>
            </w:tc>
            <w:tc>
              <w:tcPr>
                <w:tcW w:w="1190" w:type="dxa"/>
                <w:vMerge/>
              </w:tcPr>
              <w:p>
                <w:pPr>
                  <w:jc w:val="center"/>
                  <w:rPr>
                    <w:rFonts w:eastAsia="Calibri"/>
                    <w:b/>
                    <w:bCs/>
                    <w:szCs w:val="24"/>
                    <w:lang w:eastAsia="lt-LT"/>
                  </w:rPr>
                </w:pPr>
              </w:p>
            </w:tc>
            <w:tc>
              <w:tcPr>
                <w:tcW w:w="1619" w:type="dxa"/>
                <w:vMerge/>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w:t>
                </w:r>
              </w:p>
            </w:tc>
            <w:tc>
              <w:tcPr>
                <w:tcW w:w="3530" w:type="dxa"/>
              </w:tcPr>
              <w:p>
                <w:pPr>
                  <w:rPr>
                    <w:rFonts w:eastAsia="Calibri"/>
                    <w:szCs w:val="24"/>
                    <w:lang w:eastAsia="lt-LT"/>
                  </w:rPr>
                </w:pPr>
                <w:r>
                  <w:rPr>
                    <w:rFonts w:eastAsia="Calibri"/>
                    <w:szCs w:val="24"/>
                    <w:lang w:eastAsia="lt-LT"/>
                  </w:rPr>
                  <w:t>Panevėžio regionas</w:t>
                </w:r>
              </w:p>
            </w:tc>
            <w:tc>
              <w:tcPr>
                <w:tcW w:w="1274" w:type="dxa"/>
              </w:tcPr>
              <w:p>
                <w:pPr>
                  <w:jc w:val="center"/>
                  <w:rPr>
                    <w:rFonts w:eastAsia="Calibri"/>
                    <w:b/>
                    <w:bCs/>
                    <w:szCs w:val="24"/>
                    <w:lang w:val="en-US" w:eastAsia="lt-LT"/>
                  </w:rPr>
                </w:pPr>
              </w:p>
            </w:tc>
            <w:tc>
              <w:tcPr>
                <w:tcW w:w="159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1619" w:type="dxa"/>
              </w:tcPr>
              <w:p>
                <w:pPr>
                  <w:jc w:val="center"/>
                  <w:rPr>
                    <w:rFonts w:eastAsia="Calibri"/>
                    <w:b/>
                    <w:bCs/>
                    <w:szCs w:val="24"/>
                    <w:lang w:eastAsia="lt-LT"/>
                  </w:rPr>
                </w:pPr>
              </w:p>
            </w:tc>
          </w:tr>
          <w:tr>
            <w:tc>
              <w:tcPr>
                <w:tcW w:w="576" w:type="dxa"/>
              </w:tcPr>
              <w:p>
                <w:pPr>
                  <w:rPr>
                    <w:rFonts w:eastAsia="Calibri"/>
                    <w:szCs w:val="24"/>
                    <w:lang w:val="en-US" w:eastAsia="lt-LT"/>
                  </w:rPr>
                </w:pPr>
                <w:r>
                  <w:rPr>
                    <w:rFonts w:eastAsia="Calibri"/>
                    <w:szCs w:val="24"/>
                    <w:lang w:val="en-US" w:eastAsia="lt-LT"/>
                  </w:rPr>
                  <w:t>5.1.</w:t>
                </w:r>
              </w:p>
            </w:tc>
            <w:tc>
              <w:tcPr>
                <w:tcW w:w="3530" w:type="dxa"/>
              </w:tcPr>
              <w:p>
                <w:pPr>
                  <w:rPr>
                    <w:rFonts w:eastAsia="Calibri"/>
                    <w:szCs w:val="24"/>
                    <w:lang w:eastAsia="lt-LT"/>
                  </w:rPr>
                </w:pPr>
                <w:r>
                  <w:rPr>
                    <w:rFonts w:eastAsia="Calibri"/>
                    <w:szCs w:val="24"/>
                    <w:lang w:eastAsia="lt-LT"/>
                  </w:rPr>
                  <w:t>VšĮ Respublikinė Panevėžio ligoninė</w:t>
                </w:r>
              </w:p>
            </w:tc>
            <w:tc>
              <w:tcPr>
                <w:tcW w:w="1274" w:type="dxa"/>
              </w:tcPr>
              <w:p>
                <w:pPr>
                  <w:jc w:val="center"/>
                  <w:rPr>
                    <w:rFonts w:eastAsia="Calibri"/>
                    <w:szCs w:val="24"/>
                    <w:lang w:val="en-US" w:eastAsia="lt-LT"/>
                  </w:rPr>
                </w:pPr>
                <w:r>
                  <w:rPr>
                    <w:rFonts w:eastAsia="Calibri"/>
                    <w:szCs w:val="24"/>
                    <w:lang w:val="en-US" w:eastAsia="lt-LT"/>
                  </w:rPr>
                  <w:t>142</w:t>
                </w:r>
              </w:p>
            </w:tc>
            <w:tc>
              <w:tcPr>
                <w:tcW w:w="1593" w:type="dxa"/>
              </w:tcPr>
              <w:p>
                <w:pPr>
                  <w:jc w:val="center"/>
                  <w:rPr>
                    <w:rFonts w:eastAsia="Calibri"/>
                    <w:szCs w:val="24"/>
                    <w:lang w:val="en-US" w:eastAsia="lt-LT"/>
                  </w:rPr>
                </w:pPr>
                <w:r>
                  <w:rPr>
                    <w:rFonts w:eastAsia="Calibri"/>
                    <w:szCs w:val="24"/>
                    <w:lang w:val="en-US" w:eastAsia="lt-LT"/>
                  </w:rPr>
                  <w:t>14</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161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5.2.</w:t>
                </w:r>
              </w:p>
            </w:tc>
            <w:tc>
              <w:tcPr>
                <w:tcW w:w="3530" w:type="dxa"/>
              </w:tcPr>
              <w:p>
                <w:pPr>
                  <w:rPr>
                    <w:rFonts w:eastAsia="Calibri"/>
                    <w:szCs w:val="24"/>
                    <w:lang w:eastAsia="lt-LT"/>
                  </w:rPr>
                </w:pPr>
                <w:r>
                  <w:rPr>
                    <w:rFonts w:eastAsia="Calibri"/>
                    <w:szCs w:val="24"/>
                    <w:lang w:eastAsia="lt-LT"/>
                  </w:rPr>
                  <w:t>VšĮ Utenos ligoninė</w:t>
                </w:r>
              </w:p>
            </w:tc>
            <w:tc>
              <w:tcPr>
                <w:tcW w:w="1274" w:type="dxa"/>
              </w:tcPr>
              <w:p>
                <w:pPr>
                  <w:jc w:val="center"/>
                  <w:rPr>
                    <w:rFonts w:eastAsia="Calibri"/>
                    <w:szCs w:val="24"/>
                    <w:lang w:val="en-US" w:eastAsia="lt-LT"/>
                  </w:rPr>
                </w:pPr>
                <w:r>
                  <w:rPr>
                    <w:rFonts w:eastAsia="Calibri"/>
                    <w:szCs w:val="24"/>
                    <w:lang w:val="en-US" w:eastAsia="lt-LT"/>
                  </w:rPr>
                  <w:t>25</w:t>
                </w:r>
              </w:p>
            </w:tc>
            <w:tc>
              <w:tcPr>
                <w:tcW w:w="159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5.3.</w:t>
                </w:r>
              </w:p>
            </w:tc>
            <w:tc>
              <w:tcPr>
                <w:tcW w:w="3530" w:type="dxa"/>
              </w:tcPr>
              <w:p>
                <w:pPr>
                  <w:rPr>
                    <w:rFonts w:eastAsia="Calibri"/>
                    <w:szCs w:val="24"/>
                    <w:lang w:eastAsia="lt-LT"/>
                  </w:rPr>
                </w:pPr>
                <w:r>
                  <w:rPr>
                    <w:rFonts w:eastAsia="Calibri"/>
                    <w:szCs w:val="24"/>
                    <w:lang w:eastAsia="lt-LT"/>
                  </w:rPr>
                  <w:t>VšĮ Rokiškio r. ligoninė</w:t>
                </w:r>
              </w:p>
            </w:tc>
            <w:tc>
              <w:tcPr>
                <w:tcW w:w="1274" w:type="dxa"/>
              </w:tcPr>
              <w:p>
                <w:pPr>
                  <w:jc w:val="center"/>
                  <w:rPr>
                    <w:rFonts w:eastAsia="Calibri"/>
                    <w:szCs w:val="24"/>
                    <w:lang w:val="en-US" w:eastAsia="lt-LT"/>
                  </w:rPr>
                </w:pPr>
                <w:r>
                  <w:rPr>
                    <w:rFonts w:eastAsia="Calibri"/>
                    <w:szCs w:val="24"/>
                    <w:lang w:val="en-US" w:eastAsia="lt-LT"/>
                  </w:rPr>
                  <w:t>8</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5.4.</w:t>
                </w:r>
              </w:p>
            </w:tc>
            <w:tc>
              <w:tcPr>
                <w:tcW w:w="3530" w:type="dxa"/>
              </w:tcPr>
              <w:p>
                <w:pPr>
                  <w:rPr>
                    <w:rFonts w:eastAsia="Calibri"/>
                    <w:szCs w:val="24"/>
                    <w:lang w:eastAsia="lt-LT"/>
                  </w:rPr>
                </w:pPr>
                <w:r>
                  <w:rPr>
                    <w:rFonts w:eastAsia="Calibri"/>
                    <w:szCs w:val="24"/>
                    <w:lang w:eastAsia="lt-LT"/>
                  </w:rPr>
                  <w:t>VšĮ Molėtų ligoninė</w:t>
                </w:r>
              </w:p>
            </w:tc>
            <w:tc>
              <w:tcPr>
                <w:tcW w:w="1274" w:type="dxa"/>
              </w:tcPr>
              <w:p>
                <w:pPr>
                  <w:jc w:val="center"/>
                  <w:rPr>
                    <w:rFonts w:eastAsia="Calibri"/>
                    <w:szCs w:val="24"/>
                    <w:lang w:val="en-US" w:eastAsia="lt-LT"/>
                  </w:rPr>
                </w:pPr>
                <w:r>
                  <w:rPr>
                    <w:rFonts w:eastAsia="Calibri"/>
                    <w:szCs w:val="24"/>
                    <w:lang w:val="en-US" w:eastAsia="lt-LT"/>
                  </w:rPr>
                  <w:t>13</w:t>
                </w:r>
              </w:p>
            </w:tc>
            <w:tc>
              <w:tcPr>
                <w:tcW w:w="159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5.5.</w:t>
                </w:r>
              </w:p>
            </w:tc>
            <w:tc>
              <w:tcPr>
                <w:tcW w:w="3530" w:type="dxa"/>
              </w:tcPr>
              <w:p>
                <w:pPr>
                  <w:rPr>
                    <w:rFonts w:eastAsia="Calibri"/>
                    <w:szCs w:val="24"/>
                    <w:lang w:eastAsia="lt-LT"/>
                  </w:rPr>
                </w:pPr>
                <w:r>
                  <w:rPr>
                    <w:rFonts w:eastAsia="Calibri"/>
                    <w:szCs w:val="24"/>
                    <w:lang w:eastAsia="lt-LT"/>
                  </w:rPr>
                  <w:t>VšĮ Visagino ligoninė</w:t>
                </w:r>
              </w:p>
            </w:tc>
            <w:tc>
              <w:tcPr>
                <w:tcW w:w="1274" w:type="dxa"/>
              </w:tcPr>
              <w:p>
                <w:pPr>
                  <w:jc w:val="center"/>
                  <w:rPr>
                    <w:rFonts w:eastAsia="Calibri"/>
                    <w:szCs w:val="24"/>
                    <w:lang w:val="en-US" w:eastAsia="lt-LT"/>
                  </w:rPr>
                </w:pPr>
                <w:r>
                  <w:rPr>
                    <w:rFonts w:eastAsia="Calibri"/>
                    <w:szCs w:val="24"/>
                    <w:lang w:val="en-US" w:eastAsia="lt-LT"/>
                  </w:rPr>
                  <w:t>10</w:t>
                </w:r>
              </w:p>
            </w:tc>
            <w:tc>
              <w:tcPr>
                <w:tcW w:w="1593" w:type="dxa"/>
              </w:tcPr>
              <w:p>
                <w:pPr>
                  <w:jc w:val="center"/>
                  <w:rPr>
                    <w:rFonts w:eastAsia="Calibri"/>
                    <w:szCs w:val="24"/>
                    <w:lang w:eastAsia="lt-LT"/>
                  </w:rPr>
                </w:pPr>
                <w:r>
                  <w:rPr>
                    <w:rFonts w:eastAsia="Calibri"/>
                    <w:szCs w:val="24"/>
                    <w:lang w:eastAsia="lt-LT"/>
                  </w:rPr>
                  <w:t>-</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c>
              <w:tcPr>
                <w:tcW w:w="576" w:type="dxa"/>
              </w:tcPr>
              <w:p>
                <w:pPr>
                  <w:rPr>
                    <w:rFonts w:eastAsia="Calibri"/>
                    <w:szCs w:val="24"/>
                    <w:lang w:val="en-US" w:eastAsia="lt-LT"/>
                  </w:rPr>
                </w:pPr>
                <w:r>
                  <w:rPr>
                    <w:rFonts w:eastAsia="Calibri"/>
                    <w:szCs w:val="24"/>
                    <w:lang w:val="en-US" w:eastAsia="lt-LT"/>
                  </w:rPr>
                  <w:t>5.6.</w:t>
                </w:r>
              </w:p>
            </w:tc>
            <w:tc>
              <w:tcPr>
                <w:tcW w:w="3530" w:type="dxa"/>
              </w:tcPr>
              <w:p>
                <w:pPr>
                  <w:rPr>
                    <w:rFonts w:eastAsia="Calibri"/>
                    <w:szCs w:val="24"/>
                    <w:lang w:eastAsia="lt-LT"/>
                  </w:rPr>
                </w:pPr>
                <w:r>
                  <w:rPr>
                    <w:rFonts w:eastAsia="Calibri"/>
                    <w:szCs w:val="24"/>
                    <w:lang w:eastAsia="lt-LT"/>
                  </w:rPr>
                  <w:t>VšĮ Kupiškio ligoninė</w:t>
                </w:r>
              </w:p>
            </w:tc>
            <w:tc>
              <w:tcPr>
                <w:tcW w:w="1274" w:type="dxa"/>
              </w:tcPr>
              <w:p>
                <w:pPr>
                  <w:jc w:val="center"/>
                  <w:rPr>
                    <w:rFonts w:eastAsia="Calibri"/>
                    <w:szCs w:val="24"/>
                    <w:lang w:val="en-US" w:eastAsia="lt-LT"/>
                  </w:rPr>
                </w:pPr>
                <w:r>
                  <w:rPr>
                    <w:rFonts w:eastAsia="Calibri"/>
                    <w:szCs w:val="24"/>
                    <w:lang w:val="en-US" w:eastAsia="lt-LT"/>
                  </w:rPr>
                  <w:t>7</w:t>
                </w:r>
              </w:p>
            </w:tc>
            <w:tc>
              <w:tcPr>
                <w:tcW w:w="159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90"/>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 regione</w:t>
                </w:r>
              </w:p>
            </w:tc>
            <w:tc>
              <w:tcPr>
                <w:tcW w:w="1274" w:type="dxa"/>
              </w:tcPr>
              <w:p>
                <w:pPr>
                  <w:jc w:val="center"/>
                  <w:rPr>
                    <w:rFonts w:eastAsia="Calibri"/>
                    <w:b/>
                    <w:bCs/>
                    <w:szCs w:val="24"/>
                    <w:lang w:val="en-US" w:eastAsia="lt-LT"/>
                  </w:rPr>
                </w:pPr>
                <w:r>
                  <w:rPr>
                    <w:rFonts w:eastAsia="Calibri"/>
                    <w:b/>
                    <w:bCs/>
                    <w:szCs w:val="24"/>
                    <w:lang w:val="en-US" w:eastAsia="lt-LT"/>
                  </w:rPr>
                  <w:t>205</w:t>
                </w:r>
              </w:p>
            </w:tc>
            <w:tc>
              <w:tcPr>
                <w:tcW w:w="1593" w:type="dxa"/>
              </w:tcPr>
              <w:p>
                <w:pPr>
                  <w:jc w:val="center"/>
                  <w:rPr>
                    <w:rFonts w:eastAsia="Calibri"/>
                    <w:b/>
                    <w:bCs/>
                    <w:szCs w:val="24"/>
                    <w:lang w:eastAsia="lt-LT"/>
                  </w:rPr>
                </w:pPr>
                <w:r>
                  <w:rPr>
                    <w:rFonts w:eastAsia="Calibri"/>
                    <w:b/>
                    <w:bCs/>
                    <w:szCs w:val="24"/>
                    <w:lang w:eastAsia="lt-LT"/>
                  </w:rPr>
                  <w:t>22</w:t>
                </w:r>
              </w:p>
            </w:tc>
            <w:tc>
              <w:tcPr>
                <w:tcW w:w="1190" w:type="dxa"/>
                <w:vMerge/>
              </w:tcPr>
              <w:p>
                <w:pPr>
                  <w:jc w:val="center"/>
                  <w:rPr>
                    <w:rFonts w:eastAsia="Calibri"/>
                    <w:szCs w:val="24"/>
                    <w:lang w:eastAsia="lt-LT"/>
                  </w:rPr>
                </w:pPr>
              </w:p>
            </w:tc>
            <w:tc>
              <w:tcPr>
                <w:tcW w:w="1619" w:type="dxa"/>
                <w:vMerge/>
              </w:tcPr>
              <w:p>
                <w:pPr>
                  <w:jc w:val="center"/>
                  <w:rPr>
                    <w:rFonts w:eastAsia="Calibri"/>
                    <w:szCs w:val="24"/>
                    <w:lang w:eastAsia="lt-LT"/>
                  </w:rPr>
                </w:pPr>
              </w:p>
            </w:tc>
          </w:tr>
          <w:tr>
            <w:trPr>
              <w:trHeight w:val="85"/>
            </w:trPr>
            <w:tc>
              <w:tcPr>
                <w:tcW w:w="576" w:type="dxa"/>
              </w:tcPr>
              <w:p>
                <w:pPr>
                  <w:rPr>
                    <w:rFonts w:eastAsia="Calibri"/>
                    <w:szCs w:val="24"/>
                    <w:lang w:val="en-US" w:eastAsia="lt-LT"/>
                  </w:rPr>
                </w:pPr>
              </w:p>
            </w:tc>
            <w:tc>
              <w:tcPr>
                <w:tcW w:w="3530" w:type="dxa"/>
              </w:tcPr>
              <w:p>
                <w:pPr>
                  <w:jc w:val="right"/>
                  <w:rPr>
                    <w:rFonts w:eastAsia="Calibri"/>
                    <w:szCs w:val="24"/>
                    <w:lang w:eastAsia="lt-LT"/>
                  </w:rPr>
                </w:pPr>
                <w:r>
                  <w:rPr>
                    <w:rFonts w:eastAsia="Calibri"/>
                    <w:szCs w:val="24"/>
                    <w:lang w:eastAsia="lt-LT"/>
                  </w:rPr>
                  <w:t>Iš viso</w:t>
                </w:r>
              </w:p>
            </w:tc>
            <w:tc>
              <w:tcPr>
                <w:tcW w:w="1274" w:type="dxa"/>
              </w:tcPr>
              <w:p>
                <w:pPr>
                  <w:jc w:val="center"/>
                  <w:rPr>
                    <w:rFonts w:eastAsia="Calibri"/>
                    <w:b/>
                    <w:bCs/>
                    <w:szCs w:val="24"/>
                    <w:lang w:val="en-US" w:eastAsia="lt-LT"/>
                  </w:rPr>
                </w:pPr>
                <w:r>
                  <w:rPr>
                    <w:rFonts w:eastAsia="Calibri"/>
                    <w:b/>
                    <w:bCs/>
                    <w:szCs w:val="24"/>
                    <w:lang w:val="en-US" w:eastAsia="lt-LT"/>
                  </w:rPr>
                  <w:t>1 849</w:t>
                </w:r>
              </w:p>
            </w:tc>
            <w:tc>
              <w:tcPr>
                <w:tcW w:w="1593" w:type="dxa"/>
              </w:tcPr>
              <w:p>
                <w:pPr>
                  <w:jc w:val="center"/>
                  <w:rPr>
                    <w:rFonts w:eastAsia="Calibri"/>
                    <w:b/>
                    <w:bCs/>
                    <w:szCs w:val="24"/>
                    <w:lang w:eastAsia="lt-LT"/>
                  </w:rPr>
                </w:pPr>
                <w:r>
                  <w:rPr>
                    <w:rFonts w:eastAsia="Calibri"/>
                    <w:b/>
                    <w:bCs/>
                    <w:szCs w:val="24"/>
                    <w:lang w:eastAsia="lt-LT"/>
                  </w:rPr>
                  <w:t>235</w:t>
                </w:r>
              </w:p>
            </w:tc>
            <w:tc>
              <w:tcPr>
                <w:tcW w:w="1190" w:type="dxa"/>
              </w:tcPr>
              <w:p>
                <w:pPr>
                  <w:jc w:val="center"/>
                  <w:rPr>
                    <w:rFonts w:eastAsia="Calibri"/>
                    <w:szCs w:val="24"/>
                    <w:lang w:eastAsia="lt-LT"/>
                  </w:rPr>
                </w:pPr>
              </w:p>
            </w:tc>
            <w:tc>
              <w:tcPr>
                <w:tcW w:w="1619" w:type="dxa"/>
              </w:tcPr>
              <w:p>
                <w:pPr>
                  <w:jc w:val="center"/>
                  <w:rPr>
                    <w:rFonts w:eastAsia="Calibri"/>
                    <w:szCs w:val="24"/>
                    <w:lang w:eastAsia="lt-LT"/>
                  </w:rPr>
                </w:pPr>
              </w:p>
            </w:tc>
          </w:tr>
        </w:tbl>
        <w:p>
          <w:pPr>
            <w:jc w:val="both"/>
            <w:rPr>
              <w:szCs w:val="24"/>
            </w:rPr>
          </w:pPr>
        </w:p>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1440" w:bottom="1440" w:left="709"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52.xml"/>
  <Relationship Id="rId19" Type="http://schemas.openxmlformats.org/officeDocument/2006/relationships/footer" Target="footer53.xml"/>
  <Relationship Id="rId2" Type="http://schemas.openxmlformats.org/officeDocument/2006/relationships/endnotes" Target="endnotes.xml"/>
  <Relationship Id="rId20" Type="http://schemas.openxmlformats.org/officeDocument/2006/relationships/header" Target="header54.xml"/>
  <Relationship Id="rId21" Type="http://schemas.openxmlformats.org/officeDocument/2006/relationships/footer" Target="footer54.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d75b951d20124677bb71e427a5542a13"/>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284d7827a4cd47808906050d9cbb6c60"/>
      <Part Type="punktas" Nr="22" Abbr="22 p." DocPartId="a2bea4f366b847d381c36767870353c4" PartId="ca7f3929c8504806b591a47e95d2f5f8"/>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f11ec2eb06a54618a90bb504f289167b">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PACIENTAMS SKIRTŲ LOVŲ PLANAS" DocPartId="112654b1c74346e68a9e7c1356b6146e" PartId="011958da935c493bb2f6881a94f7a1b4"/>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1F8911-C520-4F7C-9F04-D5D251D5AD81}">
  <ds:schemaRefs>
    <ds:schemaRef ds:uri="http://lrs.lt/TAIS/DocParts"/>
  </ds:schemaRefs>
</ds:datastoreItem>
</file>

<file path=customXml/itemProps3.xml><?xml version="1.0" encoding="utf-8"?>
<ds:datastoreItem xmlns:ds="http://schemas.openxmlformats.org/officeDocument/2006/customXml" ds:itemID="{3C1A046F-B9ED-4BF0-9341-6EB4119EB7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12</Pages>
  <Words>3486</Words>
  <Characters>25457</Characters>
  <Application>Microsoft Office Word</Application>
  <DocSecurity>0</DocSecurity>
  <Lines>212</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28886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2020-12-01T13:18:00Z</dcterms:modified>
  <revision>37</revision>
  <dc:title>2001-05-00</dc:title>
</coreProperties>
</file>