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2021-02-02 iki 2021-02-07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76aefd77232415b823c34e5140074d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76aefd77232415b823c34e5140074d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76aefd77232415b823c34e5140074d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bc8106795d947ed80d49329e09cc2f1"/>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9bc8106795d947ed80d49329e09cc2f1"/>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9bc8106795d947ed80d49329e09cc2f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3401"/>
            <w:gridCol w:w="1251"/>
            <w:gridCol w:w="1570"/>
            <w:gridCol w:w="1208"/>
            <w:gridCol w:w="1575"/>
          </w:tblGrid>
          <w:tr>
            <w:tc>
              <w:tcPr>
                <w:tcW w:w="364" w:type="pct"/>
              </w:tcPr>
              <w:p>
                <w:pPr>
                  <w:jc w:val="center"/>
                  <w:rPr>
                    <w:rFonts w:eastAsia="Calibri"/>
                    <w:szCs w:val="24"/>
                    <w:lang w:eastAsia="lt-LT"/>
                  </w:rPr>
                </w:pPr>
                <w:r>
                  <w:rPr>
                    <w:rFonts w:eastAsia="Calibri"/>
                    <w:szCs w:val="24"/>
                    <w:lang w:eastAsia="lt-LT"/>
                  </w:rPr>
                  <w:t>Eil. Nr.</w:t>
                </w:r>
              </w:p>
            </w:tc>
            <w:tc>
              <w:tcPr>
                <w:tcW w:w="1751" w:type="pct"/>
              </w:tcPr>
              <w:p>
                <w:pPr>
                  <w:jc w:val="center"/>
                  <w:rPr>
                    <w:rFonts w:eastAsia="Calibri"/>
                    <w:szCs w:val="24"/>
                    <w:lang w:eastAsia="lt-LT"/>
                  </w:rPr>
                </w:pPr>
                <w:r>
                  <w:rPr>
                    <w:rFonts w:eastAsia="Calibri"/>
                    <w:szCs w:val="24"/>
                    <w:lang w:eastAsia="lt-LT"/>
                  </w:rPr>
                  <w:t>Regionas ir asmens sveikatos priežiūros įstaigos</w:t>
                </w:r>
              </w:p>
            </w:tc>
            <w:tc>
              <w:tcPr>
                <w:tcW w:w="644" w:type="pct"/>
              </w:tcPr>
              <w:p>
                <w:pPr>
                  <w:jc w:val="center"/>
                  <w:rPr>
                    <w:rFonts w:eastAsia="Calibri"/>
                    <w:szCs w:val="24"/>
                    <w:lang w:eastAsia="lt-LT"/>
                  </w:rPr>
                </w:pPr>
                <w:r>
                  <w:rPr>
                    <w:rFonts w:eastAsia="Calibri"/>
                    <w:szCs w:val="24"/>
                    <w:lang w:eastAsia="lt-LT"/>
                  </w:rPr>
                  <w:t>Lovų su deguonies teikimo įranga skaičius (ne mažiau kaip)</w:t>
                </w:r>
              </w:p>
            </w:tc>
            <w:tc>
              <w:tcPr>
                <w:tcW w:w="808"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22" w:type="pct"/>
              </w:tcPr>
              <w:p>
                <w:pPr>
                  <w:jc w:val="center"/>
                  <w:rPr>
                    <w:rFonts w:eastAsia="Calibri"/>
                    <w:szCs w:val="24"/>
                    <w:lang w:eastAsia="lt-LT"/>
                  </w:rPr>
                </w:pPr>
                <w:r>
                  <w:rPr>
                    <w:rFonts w:eastAsia="Calibri"/>
                    <w:szCs w:val="24"/>
                    <w:lang w:eastAsia="lt-LT"/>
                  </w:rPr>
                  <w:t xml:space="preserve">Lovų be deguonies tiekimo įrangos  skaičius </w:t>
                </w:r>
              </w:p>
            </w:tc>
            <w:tc>
              <w:tcPr>
                <w:tcW w:w="813" w:type="pct"/>
              </w:tcPr>
              <w:p>
                <w:pPr>
                  <w:jc w:val="center"/>
                  <w:rPr>
                    <w:rFonts w:eastAsia="Calibri"/>
                    <w:szCs w:val="24"/>
                    <w:lang w:eastAsia="lt-LT"/>
                  </w:rPr>
                </w:pPr>
                <w:r>
                  <w:rPr>
                    <w:rFonts w:eastAsia="Calibri"/>
                    <w:szCs w:val="24"/>
                    <w:lang w:eastAsia="lt-LT"/>
                  </w:rPr>
                  <w:t>Lovų plėtra</w:t>
                </w:r>
              </w:p>
            </w:tc>
          </w:tr>
          <w:tr>
            <w:tc>
              <w:tcPr>
                <w:tcW w:w="364" w:type="pct"/>
              </w:tcPr>
              <w:p>
                <w:pPr>
                  <w:rPr>
                    <w:rFonts w:eastAsia="Calibri"/>
                    <w:szCs w:val="24"/>
                    <w:lang w:val="en-US" w:eastAsia="lt-LT"/>
                  </w:rPr>
                </w:pPr>
                <w:r>
                  <w:rPr>
                    <w:rFonts w:eastAsia="Calibri"/>
                    <w:szCs w:val="24"/>
                    <w:lang w:val="en-US" w:eastAsia="lt-LT"/>
                  </w:rPr>
                  <w:t xml:space="preserve">1. </w:t>
                </w:r>
              </w:p>
            </w:tc>
            <w:tc>
              <w:tcPr>
                <w:tcW w:w="1751" w:type="pct"/>
              </w:tcPr>
              <w:p>
                <w:pPr>
                  <w:jc w:val="both"/>
                  <w:rPr>
                    <w:rFonts w:eastAsia="Calibri"/>
                    <w:szCs w:val="24"/>
                    <w:lang w:eastAsia="lt-LT"/>
                  </w:rPr>
                </w:pPr>
                <w:r>
                  <w:rPr>
                    <w:rFonts w:eastAsia="Calibri"/>
                    <w:szCs w:val="24"/>
                    <w:lang w:eastAsia="lt-LT"/>
                  </w:rPr>
                  <w:t>Vilniaus regionas</w:t>
                </w:r>
              </w:p>
            </w:tc>
            <w:tc>
              <w:tcPr>
                <w:tcW w:w="644" w:type="pct"/>
              </w:tcPr>
              <w:p>
                <w:pPr>
                  <w:jc w:val="center"/>
                  <w:rPr>
                    <w:rFonts w:eastAsia="Calibri"/>
                    <w:szCs w:val="24"/>
                    <w:lang w:eastAsia="lt-LT"/>
                  </w:rPr>
                </w:pPr>
              </w:p>
            </w:tc>
            <w:tc>
              <w:tcPr>
                <w:tcW w:w="808" w:type="pct"/>
              </w:tcPr>
              <w:p>
                <w:pPr>
                  <w:jc w:val="center"/>
                  <w:rPr>
                    <w:rFonts w:eastAsia="Calibri"/>
                    <w:szCs w:val="24"/>
                    <w:lang w:eastAsia="lt-LT"/>
                  </w:rPr>
                </w:pPr>
              </w:p>
            </w:tc>
            <w:tc>
              <w:tcPr>
                <w:tcW w:w="622" w:type="pct"/>
              </w:tcPr>
              <w:p>
                <w:pPr>
                  <w:jc w:val="center"/>
                  <w:rPr>
                    <w:rFonts w:eastAsia="Calibri"/>
                    <w:szCs w:val="24"/>
                    <w:lang w:eastAsia="lt-LT"/>
                  </w:rPr>
                </w:pPr>
              </w:p>
            </w:tc>
            <w:tc>
              <w:tcPr>
                <w:tcW w:w="813" w:type="pct"/>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1.1.</w:t>
                </w:r>
              </w:p>
            </w:tc>
            <w:tc>
              <w:tcPr>
                <w:tcW w:w="1751" w:type="pct"/>
              </w:tcPr>
              <w:p>
                <w:pPr>
                  <w:rPr>
                    <w:rFonts w:eastAsia="Calibri"/>
                    <w:szCs w:val="24"/>
                    <w:lang w:eastAsia="lt-LT"/>
                  </w:rPr>
                </w:pPr>
                <w:r>
                  <w:rPr>
                    <w:rFonts w:eastAsia="Calibri"/>
                    <w:szCs w:val="24"/>
                    <w:lang w:eastAsia="lt-LT"/>
                  </w:rPr>
                  <w:t>VšĮ Vilniaus universiteto ligoninė Santaros klinikos</w:t>
                </w:r>
              </w:p>
            </w:tc>
            <w:tc>
              <w:tcPr>
                <w:tcW w:w="644" w:type="pct"/>
              </w:tcPr>
              <w:p>
                <w:pPr>
                  <w:jc w:val="center"/>
                  <w:rPr>
                    <w:rFonts w:eastAsia="Calibri"/>
                    <w:szCs w:val="24"/>
                    <w:lang w:eastAsia="lt-LT"/>
                  </w:rPr>
                </w:pPr>
                <w:r>
                  <w:rPr>
                    <w:rFonts w:eastAsia="Calibri"/>
                    <w:szCs w:val="24"/>
                    <w:lang w:eastAsia="lt-LT"/>
                  </w:rPr>
                  <w:t>177</w:t>
                </w:r>
              </w:p>
            </w:tc>
            <w:tc>
              <w:tcPr>
                <w:tcW w:w="808" w:type="pct"/>
              </w:tcPr>
              <w:p>
                <w:pPr>
                  <w:jc w:val="center"/>
                  <w:rPr>
                    <w:rFonts w:eastAsia="Calibri"/>
                    <w:szCs w:val="24"/>
                    <w:lang w:eastAsia="lt-LT"/>
                  </w:rPr>
                </w:pPr>
                <w:r>
                  <w:rPr>
                    <w:rFonts w:eastAsia="Calibri"/>
                    <w:szCs w:val="24"/>
                    <w:lang w:eastAsia="lt-LT"/>
                  </w:rPr>
                  <w:t>57</w:t>
                </w:r>
              </w:p>
            </w:tc>
            <w:tc>
              <w:tcPr>
                <w:tcW w:w="622" w:type="pct"/>
                <w:vMerge w:val="restart"/>
              </w:tcPr>
              <w:p>
                <w:pPr>
                  <w:jc w:val="center"/>
                  <w:rPr>
                    <w:rFonts w:eastAsia="Calibri"/>
                    <w:szCs w:val="24"/>
                    <w:lang w:eastAsia="lt-LT"/>
                  </w:rPr>
                </w:pPr>
                <w:r>
                  <w:rPr>
                    <w:rFonts w:eastAsia="Calibri"/>
                    <w:szCs w:val="24"/>
                    <w:lang w:eastAsia="lt-LT"/>
                  </w:rPr>
                  <w:t>Pagal po</w:t>
                </w:r>
              </w:p>
              <w:p>
                <w:pPr>
                  <w:jc w:val="center"/>
                  <w:rPr>
                    <w:rFonts w:eastAsia="Calibri"/>
                    <w:szCs w:val="24"/>
                    <w:lang w:eastAsia="lt-LT"/>
                  </w:rPr>
                </w:pPr>
                <w:r>
                  <w:rPr>
                    <w:rFonts w:eastAsia="Calibri"/>
                    <w:szCs w:val="24"/>
                    <w:lang w:eastAsia="lt-LT"/>
                  </w:rPr>
                  <w:t>reikį.</w:t>
                </w:r>
              </w:p>
            </w:tc>
            <w:tc>
              <w:tcPr>
                <w:tcW w:w="81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1.2.</w:t>
                </w:r>
              </w:p>
            </w:tc>
            <w:tc>
              <w:tcPr>
                <w:tcW w:w="1751" w:type="pct"/>
              </w:tcPr>
              <w:p>
                <w:pPr>
                  <w:rPr>
                    <w:rFonts w:eastAsia="Calibri"/>
                    <w:szCs w:val="24"/>
                    <w:lang w:eastAsia="lt-LT"/>
                  </w:rPr>
                </w:pPr>
                <w:r>
                  <w:rPr>
                    <w:rFonts w:eastAsia="Calibri"/>
                    <w:szCs w:val="24"/>
                    <w:lang w:eastAsia="lt-LT"/>
                  </w:rPr>
                  <w:t>VšĮ Vilniaus miesto klinikinė ligoninė</w:t>
                </w:r>
              </w:p>
            </w:tc>
            <w:tc>
              <w:tcPr>
                <w:tcW w:w="644" w:type="pct"/>
              </w:tcPr>
              <w:p>
                <w:pPr>
                  <w:jc w:val="center"/>
                  <w:rPr>
                    <w:rFonts w:eastAsia="Calibri"/>
                    <w:szCs w:val="24"/>
                    <w:lang w:eastAsia="lt-LT"/>
                  </w:rPr>
                </w:pPr>
                <w:r>
                  <w:rPr>
                    <w:rFonts w:eastAsia="Calibri"/>
                    <w:szCs w:val="24"/>
                    <w:lang w:eastAsia="lt-LT"/>
                  </w:rPr>
                  <w:t>306</w:t>
                </w:r>
              </w:p>
            </w:tc>
            <w:tc>
              <w:tcPr>
                <w:tcW w:w="808" w:type="pct"/>
              </w:tcPr>
              <w:p>
                <w:pPr>
                  <w:jc w:val="center"/>
                  <w:rPr>
                    <w:rFonts w:eastAsia="Calibri"/>
                    <w:szCs w:val="24"/>
                    <w:lang w:val="en-US" w:eastAsia="lt-LT"/>
                  </w:rPr>
                </w:pPr>
                <w:r>
                  <w:rPr>
                    <w:rFonts w:eastAsia="Calibri"/>
                    <w:szCs w:val="24"/>
                    <w:lang w:val="en-US" w:eastAsia="lt-LT"/>
                  </w:rPr>
                  <w:t>12</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1.3.</w:t>
                </w:r>
              </w:p>
            </w:tc>
            <w:tc>
              <w:tcPr>
                <w:tcW w:w="1751" w:type="pct"/>
              </w:tcPr>
              <w:p>
                <w:pPr>
                  <w:rPr>
                    <w:rFonts w:eastAsia="Calibri"/>
                    <w:szCs w:val="24"/>
                    <w:lang w:eastAsia="lt-LT"/>
                  </w:rPr>
                </w:pPr>
                <w:r>
                  <w:rPr>
                    <w:rFonts w:eastAsia="Calibri"/>
                    <w:szCs w:val="24"/>
                    <w:lang w:eastAsia="lt-LT"/>
                  </w:rPr>
                  <w:t xml:space="preserve">VšĮ Ukmergės ligoninė </w:t>
                </w:r>
              </w:p>
            </w:tc>
            <w:tc>
              <w:tcPr>
                <w:tcW w:w="644" w:type="pct"/>
              </w:tcPr>
              <w:p>
                <w:pPr>
                  <w:jc w:val="center"/>
                  <w:rPr>
                    <w:rFonts w:eastAsia="Calibri"/>
                    <w:szCs w:val="24"/>
                    <w:lang w:eastAsia="lt-LT"/>
                  </w:rPr>
                </w:pPr>
                <w:r>
                  <w:rPr>
                    <w:rFonts w:eastAsia="Calibri"/>
                    <w:szCs w:val="24"/>
                    <w:lang w:eastAsia="lt-LT"/>
                  </w:rPr>
                  <w:t>28</w:t>
                </w:r>
              </w:p>
            </w:tc>
            <w:tc>
              <w:tcPr>
                <w:tcW w:w="808" w:type="pct"/>
              </w:tcPr>
              <w:p>
                <w:pPr>
                  <w:jc w:val="center"/>
                  <w:rPr>
                    <w:rFonts w:eastAsia="Calibri"/>
                    <w:szCs w:val="24"/>
                    <w:lang w:eastAsia="lt-LT"/>
                  </w:rPr>
                </w:pPr>
                <w:r>
                  <w:rPr>
                    <w:rFonts w:eastAsia="Calibri"/>
                    <w:szCs w:val="24"/>
                    <w:lang w:val="en-US" w:eastAsia="lt-LT"/>
                  </w:rPr>
                  <w:t>7</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1.4.</w:t>
                </w:r>
              </w:p>
            </w:tc>
            <w:tc>
              <w:tcPr>
                <w:tcW w:w="1751" w:type="pct"/>
              </w:tcPr>
              <w:p>
                <w:pPr>
                  <w:rPr>
                    <w:rFonts w:eastAsia="Calibri"/>
                    <w:szCs w:val="24"/>
                    <w:lang w:eastAsia="lt-LT"/>
                  </w:rPr>
                </w:pPr>
                <w:r>
                  <w:rPr>
                    <w:rFonts w:eastAsia="Calibri"/>
                    <w:szCs w:val="24"/>
                    <w:lang w:eastAsia="lt-LT"/>
                  </w:rPr>
                  <w:t>VšĮ Alytaus S. Kudirkos ligoninė</w:t>
                </w:r>
              </w:p>
            </w:tc>
            <w:tc>
              <w:tcPr>
                <w:tcW w:w="644" w:type="pct"/>
              </w:tcPr>
              <w:p>
                <w:pPr>
                  <w:jc w:val="center"/>
                  <w:rPr>
                    <w:rFonts w:eastAsia="Calibri"/>
                    <w:szCs w:val="24"/>
                    <w:lang w:eastAsia="lt-LT"/>
                  </w:rPr>
                </w:pPr>
                <w:r>
                  <w:rPr>
                    <w:rFonts w:eastAsia="Calibri"/>
                    <w:szCs w:val="24"/>
                    <w:lang w:eastAsia="lt-LT"/>
                  </w:rPr>
                  <w:t>70</w:t>
                </w:r>
              </w:p>
            </w:tc>
            <w:tc>
              <w:tcPr>
                <w:tcW w:w="808" w:type="pct"/>
              </w:tcPr>
              <w:p>
                <w:pPr>
                  <w:jc w:val="center"/>
                  <w:rPr>
                    <w:rFonts w:eastAsia="Calibri"/>
                    <w:szCs w:val="24"/>
                    <w:lang w:val="en-US" w:eastAsia="lt-LT"/>
                  </w:rPr>
                </w:pPr>
                <w:r>
                  <w:rPr>
                    <w:rFonts w:eastAsia="Calibri"/>
                    <w:szCs w:val="24"/>
                    <w:lang w:val="en-US" w:eastAsia="lt-LT"/>
                  </w:rPr>
                  <w:t>4</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1.5.</w:t>
                </w:r>
              </w:p>
            </w:tc>
            <w:tc>
              <w:tcPr>
                <w:tcW w:w="1751" w:type="pct"/>
              </w:tcPr>
              <w:p>
                <w:pPr>
                  <w:rPr>
                    <w:rFonts w:eastAsia="Calibri"/>
                    <w:szCs w:val="24"/>
                    <w:lang w:eastAsia="lt-LT"/>
                  </w:rPr>
                </w:pPr>
                <w:r>
                  <w:rPr>
                    <w:rFonts w:eastAsia="Calibri"/>
                    <w:szCs w:val="24"/>
                    <w:lang w:eastAsia="lt-LT"/>
                  </w:rPr>
                  <w:t>VšĮ Respublikinė Vilniaus universitetinė ligoninė</w:t>
                </w:r>
              </w:p>
            </w:tc>
            <w:tc>
              <w:tcPr>
                <w:tcW w:w="644" w:type="pct"/>
              </w:tcPr>
              <w:p>
                <w:pPr>
                  <w:jc w:val="center"/>
                  <w:rPr>
                    <w:rFonts w:eastAsia="Calibri"/>
                    <w:szCs w:val="24"/>
                    <w:lang w:eastAsia="lt-LT"/>
                  </w:rPr>
                </w:pPr>
                <w:r>
                  <w:rPr>
                    <w:rFonts w:eastAsia="Calibri"/>
                    <w:szCs w:val="24"/>
                    <w:lang w:eastAsia="lt-LT"/>
                  </w:rPr>
                  <w:t>58</w:t>
                </w:r>
              </w:p>
            </w:tc>
            <w:tc>
              <w:tcPr>
                <w:tcW w:w="808" w:type="pct"/>
              </w:tcPr>
              <w:p>
                <w:pPr>
                  <w:jc w:val="center"/>
                  <w:rPr>
                    <w:rFonts w:eastAsia="Calibri"/>
                    <w:szCs w:val="24"/>
                    <w:lang w:val="en-US" w:eastAsia="lt-LT"/>
                  </w:rPr>
                </w:pPr>
                <w:r>
                  <w:rPr>
                    <w:rFonts w:eastAsia="Calibri"/>
                    <w:szCs w:val="24"/>
                    <w:lang w:val="en-US" w:eastAsia="lt-LT"/>
                  </w:rPr>
                  <w:t>8</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1.6.</w:t>
                </w:r>
              </w:p>
            </w:tc>
            <w:tc>
              <w:tcPr>
                <w:tcW w:w="1751" w:type="pct"/>
              </w:tcPr>
              <w:p>
                <w:pPr>
                  <w:rPr>
                    <w:rFonts w:eastAsia="Calibri"/>
                    <w:szCs w:val="24"/>
                    <w:lang w:eastAsia="lt-LT"/>
                  </w:rPr>
                </w:pPr>
                <w:r>
                  <w:rPr>
                    <w:rFonts w:eastAsia="Calibri"/>
                    <w:szCs w:val="24"/>
                    <w:lang w:eastAsia="lt-LT"/>
                  </w:rPr>
                  <w:t>VšĮ Druskininkų ligoninė</w:t>
                </w:r>
              </w:p>
            </w:tc>
            <w:tc>
              <w:tcPr>
                <w:tcW w:w="644" w:type="pct"/>
              </w:tcPr>
              <w:p>
                <w:pPr>
                  <w:jc w:val="center"/>
                  <w:rPr>
                    <w:rFonts w:eastAsia="Calibri"/>
                    <w:szCs w:val="24"/>
                    <w:lang w:eastAsia="lt-LT"/>
                  </w:rPr>
                </w:pPr>
                <w:r>
                  <w:rPr>
                    <w:rFonts w:eastAsia="Calibri"/>
                    <w:szCs w:val="24"/>
                    <w:lang w:eastAsia="lt-LT"/>
                  </w:rPr>
                  <w:t>30</w:t>
                </w:r>
              </w:p>
            </w:tc>
            <w:tc>
              <w:tcPr>
                <w:tcW w:w="808" w:type="pct"/>
              </w:tcPr>
              <w:p>
                <w:pPr>
                  <w:jc w:val="center"/>
                  <w:rPr>
                    <w:rFonts w:eastAsia="Calibri"/>
                    <w:szCs w:val="24"/>
                    <w:lang w:val="en-US" w:eastAsia="lt-LT"/>
                  </w:rPr>
                </w:pPr>
                <w:r>
                  <w:rPr>
                    <w:rFonts w:eastAsia="Calibri"/>
                    <w:szCs w:val="24"/>
                    <w:lang w:val="en-US" w:eastAsia="lt-LT"/>
                  </w:rPr>
                  <w:t>0</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rPr>
              <w:trHeight w:val="329"/>
            </w:trPr>
            <w:tc>
              <w:tcPr>
                <w:tcW w:w="364" w:type="pct"/>
              </w:tcPr>
              <w:p>
                <w:pPr>
                  <w:rPr>
                    <w:rFonts w:eastAsia="Calibri"/>
                    <w:szCs w:val="24"/>
                    <w:lang w:val="en-US" w:eastAsia="lt-LT"/>
                  </w:rPr>
                </w:pPr>
                <w:r>
                  <w:rPr>
                    <w:rFonts w:eastAsia="Calibri"/>
                    <w:szCs w:val="24"/>
                    <w:lang w:val="en-US" w:eastAsia="lt-LT"/>
                  </w:rPr>
                  <w:t xml:space="preserve">1.7. </w:t>
                </w:r>
              </w:p>
            </w:tc>
            <w:tc>
              <w:tcPr>
                <w:tcW w:w="1751" w:type="pct"/>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644" w:type="pct"/>
              </w:tcPr>
              <w:p>
                <w:pPr>
                  <w:jc w:val="center"/>
                  <w:rPr>
                    <w:rFonts w:eastAsia="Calibri"/>
                    <w:szCs w:val="24"/>
                    <w:lang w:eastAsia="lt-LT"/>
                  </w:rPr>
                </w:pPr>
                <w:r>
                  <w:rPr>
                    <w:rFonts w:eastAsia="Calibri"/>
                    <w:szCs w:val="24"/>
                    <w:lang w:eastAsia="lt-LT"/>
                  </w:rPr>
                  <w:t>25</w:t>
                </w:r>
              </w:p>
            </w:tc>
            <w:tc>
              <w:tcPr>
                <w:tcW w:w="808" w:type="pct"/>
              </w:tcPr>
              <w:p>
                <w:pPr>
                  <w:jc w:val="center"/>
                  <w:rPr>
                    <w:rFonts w:eastAsia="Calibri"/>
                    <w:szCs w:val="24"/>
                    <w:lang w:val="en-US" w:eastAsia="lt-LT"/>
                  </w:rPr>
                </w:pPr>
                <w:r>
                  <w:rPr>
                    <w:rFonts w:eastAsia="Calibri"/>
                    <w:szCs w:val="24"/>
                    <w:lang w:val="en-US" w:eastAsia="lt-LT"/>
                  </w:rPr>
                  <w:t>0</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 xml:space="preserve">1.8. </w:t>
                </w:r>
              </w:p>
            </w:tc>
            <w:tc>
              <w:tcPr>
                <w:tcW w:w="1751" w:type="pct"/>
              </w:tcPr>
              <w:p>
                <w:pPr>
                  <w:rPr>
                    <w:rFonts w:eastAsia="Calibri"/>
                    <w:szCs w:val="24"/>
                    <w:lang w:eastAsia="lt-LT"/>
                  </w:rPr>
                </w:pPr>
                <w:r>
                  <w:rPr>
                    <w:spacing w:val="-6"/>
                    <w:kern w:val="2"/>
                    <w:szCs w:val="24"/>
                  </w:rPr>
                  <w:t>VšĮ Švenčionių rajono ligoninė</w:t>
                </w:r>
              </w:p>
            </w:tc>
            <w:tc>
              <w:tcPr>
                <w:tcW w:w="644" w:type="pct"/>
              </w:tcPr>
              <w:p>
                <w:pPr>
                  <w:jc w:val="center"/>
                  <w:rPr>
                    <w:rFonts w:eastAsia="Calibri"/>
                    <w:szCs w:val="24"/>
                    <w:lang w:eastAsia="lt-LT"/>
                  </w:rPr>
                </w:pPr>
                <w:r>
                  <w:rPr>
                    <w:rFonts w:eastAsia="Calibri"/>
                    <w:szCs w:val="24"/>
                    <w:lang w:eastAsia="lt-LT"/>
                  </w:rPr>
                  <w:t>27</w:t>
                </w:r>
              </w:p>
            </w:tc>
            <w:tc>
              <w:tcPr>
                <w:tcW w:w="808" w:type="pct"/>
              </w:tcPr>
              <w:p>
                <w:pPr>
                  <w:jc w:val="center"/>
                  <w:rPr>
                    <w:rFonts w:eastAsia="Calibri"/>
                    <w:szCs w:val="24"/>
                    <w:lang w:val="en-US" w:eastAsia="lt-LT"/>
                  </w:rPr>
                </w:pPr>
                <w:r>
                  <w:rPr>
                    <w:rFonts w:eastAsia="Calibri"/>
                    <w:szCs w:val="24"/>
                    <w:lang w:val="en-US" w:eastAsia="lt-LT"/>
                  </w:rPr>
                  <w:t>0</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r>
                  <w:rPr>
                    <w:rFonts w:eastAsia="Calibri"/>
                    <w:szCs w:val="24"/>
                    <w:lang w:val="en-US" w:eastAsia="lt-LT"/>
                  </w:rPr>
                  <w:t>1.9.</w:t>
                </w:r>
              </w:p>
            </w:tc>
            <w:tc>
              <w:tcPr>
                <w:tcW w:w="1751" w:type="pct"/>
              </w:tcPr>
              <w:p>
                <w:pPr>
                  <w:rPr>
                    <w:spacing w:val="-6"/>
                    <w:kern w:val="2"/>
                    <w:szCs w:val="24"/>
                  </w:rPr>
                </w:pPr>
                <w:r>
                  <w:rPr>
                    <w:spacing w:val="-6"/>
                    <w:kern w:val="2"/>
                    <w:szCs w:val="24"/>
                  </w:rPr>
                  <w:t>VšĮ Respublikinė Vilniaus psichiatrijos ligoninė</w:t>
                </w:r>
              </w:p>
            </w:tc>
            <w:tc>
              <w:tcPr>
                <w:tcW w:w="644" w:type="pct"/>
              </w:tcPr>
              <w:p>
                <w:pPr>
                  <w:jc w:val="center"/>
                  <w:rPr>
                    <w:rFonts w:eastAsia="Calibri"/>
                    <w:szCs w:val="24"/>
                    <w:lang w:eastAsia="lt-LT"/>
                  </w:rPr>
                </w:pPr>
                <w:r>
                  <w:rPr>
                    <w:rFonts w:eastAsia="Calibri"/>
                    <w:szCs w:val="24"/>
                    <w:lang w:eastAsia="lt-LT"/>
                  </w:rPr>
                  <w:t>4</w:t>
                </w:r>
              </w:p>
            </w:tc>
            <w:tc>
              <w:tcPr>
                <w:tcW w:w="808" w:type="pct"/>
              </w:tcPr>
              <w:p>
                <w:pPr>
                  <w:jc w:val="center"/>
                  <w:rPr>
                    <w:rFonts w:eastAsia="Calibri"/>
                    <w:szCs w:val="24"/>
                    <w:lang w:val="en-US" w:eastAsia="lt-LT"/>
                  </w:rPr>
                </w:pPr>
                <w:r>
                  <w:rPr>
                    <w:rFonts w:eastAsia="Calibri"/>
                    <w:szCs w:val="24"/>
                    <w:lang w:val="en-US" w:eastAsia="lt-LT"/>
                  </w:rPr>
                  <w:t>3</w:t>
                </w:r>
              </w:p>
            </w:tc>
            <w:tc>
              <w:tcPr>
                <w:tcW w:w="622" w:type="pct"/>
                <w:vMerge/>
              </w:tcPr>
              <w:p>
                <w:pPr>
                  <w:jc w:val="center"/>
                  <w:rPr>
                    <w:rFonts w:eastAsia="Calibri"/>
                    <w:szCs w:val="24"/>
                    <w:lang w:val="en-US" w:eastAsia="lt-LT"/>
                  </w:rPr>
                </w:pPr>
              </w:p>
            </w:tc>
            <w:tc>
              <w:tcPr>
                <w:tcW w:w="813" w:type="pct"/>
                <w:vMerge/>
              </w:tcPr>
              <w:p>
                <w:pPr>
                  <w:jc w:val="center"/>
                  <w:rPr>
                    <w:rFonts w:eastAsia="Calibri"/>
                    <w:szCs w:val="24"/>
                    <w:lang w:val="en-US" w:eastAsia="lt-LT"/>
                  </w:rPr>
                </w:pPr>
              </w:p>
            </w:tc>
          </w:tr>
          <w:t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 regione</w:t>
                </w:r>
              </w:p>
            </w:tc>
            <w:tc>
              <w:tcPr>
                <w:tcW w:w="644" w:type="pct"/>
              </w:tcPr>
              <w:p>
                <w:pPr>
                  <w:jc w:val="center"/>
                  <w:rPr>
                    <w:rFonts w:eastAsia="Calibri"/>
                    <w:b/>
                    <w:bCs/>
                    <w:szCs w:val="24"/>
                    <w:lang w:eastAsia="lt-LT"/>
                  </w:rPr>
                </w:pPr>
                <w:r>
                  <w:rPr>
                    <w:rFonts w:eastAsia="Calibri"/>
                    <w:b/>
                    <w:bCs/>
                    <w:szCs w:val="24"/>
                    <w:lang w:eastAsia="lt-LT"/>
                  </w:rPr>
                  <w:t>725</w:t>
                </w:r>
              </w:p>
            </w:tc>
            <w:tc>
              <w:tcPr>
                <w:tcW w:w="808" w:type="pct"/>
              </w:tcPr>
              <w:p>
                <w:pPr>
                  <w:jc w:val="center"/>
                  <w:rPr>
                    <w:rFonts w:eastAsia="Calibri"/>
                    <w:b/>
                    <w:bCs/>
                    <w:szCs w:val="24"/>
                    <w:lang w:val="en-US" w:eastAsia="lt-LT"/>
                  </w:rPr>
                </w:pPr>
                <w:r>
                  <w:rPr>
                    <w:rFonts w:eastAsia="Calibri"/>
                    <w:b/>
                    <w:bCs/>
                    <w:szCs w:val="24"/>
                    <w:lang w:val="en-US" w:eastAsia="lt-LT"/>
                  </w:rPr>
                  <w:t>91</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w:t>
                </w:r>
              </w:p>
            </w:tc>
            <w:tc>
              <w:tcPr>
                <w:tcW w:w="1751" w:type="pct"/>
              </w:tcPr>
              <w:p>
                <w:pPr>
                  <w:rPr>
                    <w:rFonts w:eastAsia="Calibri"/>
                    <w:szCs w:val="24"/>
                    <w:lang w:eastAsia="lt-LT"/>
                  </w:rPr>
                </w:pPr>
                <w:r>
                  <w:rPr>
                    <w:rFonts w:eastAsia="Calibri"/>
                    <w:szCs w:val="24"/>
                    <w:lang w:eastAsia="lt-LT"/>
                  </w:rPr>
                  <w:t>Kauno regionas</w:t>
                </w:r>
              </w:p>
            </w:tc>
            <w:tc>
              <w:tcPr>
                <w:tcW w:w="644" w:type="pct"/>
              </w:tcPr>
              <w:p>
                <w:pPr>
                  <w:jc w:val="center"/>
                  <w:rPr>
                    <w:rFonts w:eastAsia="Calibri"/>
                    <w:b/>
                    <w:bCs/>
                    <w:szCs w:val="24"/>
                    <w:lang w:eastAsia="lt-LT"/>
                  </w:rPr>
                </w:pPr>
              </w:p>
            </w:tc>
            <w:tc>
              <w:tcPr>
                <w:tcW w:w="808" w:type="pct"/>
              </w:tcPr>
              <w:p>
                <w:pPr>
                  <w:jc w:val="center"/>
                  <w:rPr>
                    <w:rFonts w:eastAsia="Calibri"/>
                    <w:b/>
                    <w:bCs/>
                    <w:szCs w:val="24"/>
                    <w:lang w:eastAsia="lt-LT"/>
                  </w:rPr>
                </w:pPr>
              </w:p>
            </w:tc>
            <w:tc>
              <w:tcPr>
                <w:tcW w:w="622" w:type="pct"/>
              </w:tcPr>
              <w:p>
                <w:pPr>
                  <w:jc w:val="center"/>
                  <w:rPr>
                    <w:rFonts w:eastAsia="Calibri"/>
                    <w:b/>
                    <w:bCs/>
                    <w:szCs w:val="24"/>
                    <w:lang w:eastAsia="lt-LT"/>
                  </w:rPr>
                </w:pPr>
              </w:p>
            </w:tc>
            <w:tc>
              <w:tcPr>
                <w:tcW w:w="813" w:type="pct"/>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2.1.</w:t>
                </w:r>
              </w:p>
            </w:tc>
            <w:tc>
              <w:tcPr>
                <w:tcW w:w="1751" w:type="pct"/>
              </w:tcPr>
              <w:p>
                <w:pPr>
                  <w:rPr>
                    <w:rFonts w:eastAsia="Calibri"/>
                    <w:szCs w:val="24"/>
                    <w:lang w:eastAsia="lt-LT"/>
                  </w:rPr>
                </w:pPr>
                <w:r>
                  <w:rPr>
                    <w:rFonts w:eastAsia="Calibri"/>
                    <w:szCs w:val="24"/>
                    <w:lang w:eastAsia="lt-LT"/>
                  </w:rPr>
                  <w:t>Lietuvos sveikatos mokslų universiteto Kauno ligoninė</w:t>
                </w:r>
              </w:p>
            </w:tc>
            <w:tc>
              <w:tcPr>
                <w:tcW w:w="644" w:type="pct"/>
              </w:tcPr>
              <w:p>
                <w:pPr>
                  <w:jc w:val="center"/>
                  <w:rPr>
                    <w:rFonts w:eastAsia="Calibri"/>
                    <w:b/>
                    <w:bCs/>
                    <w:szCs w:val="24"/>
                    <w:lang w:eastAsia="lt-LT"/>
                  </w:rPr>
                </w:pPr>
                <w:r>
                  <w:rPr>
                    <w:rFonts w:eastAsia="Calibri"/>
                    <w:szCs w:val="24"/>
                    <w:lang w:eastAsia="lt-LT"/>
                  </w:rPr>
                  <w:t>210</w:t>
                </w:r>
              </w:p>
            </w:tc>
            <w:tc>
              <w:tcPr>
                <w:tcW w:w="808" w:type="pct"/>
              </w:tcPr>
              <w:p>
                <w:pPr>
                  <w:jc w:val="center"/>
                  <w:rPr>
                    <w:rFonts w:eastAsia="Calibri"/>
                    <w:szCs w:val="24"/>
                    <w:lang w:eastAsia="lt-LT"/>
                  </w:rPr>
                </w:pPr>
                <w:r>
                  <w:rPr>
                    <w:rFonts w:eastAsia="Calibri"/>
                    <w:szCs w:val="24"/>
                    <w:lang w:eastAsia="lt-LT"/>
                  </w:rPr>
                  <w:t>18</w:t>
                </w:r>
              </w:p>
            </w:tc>
            <w:tc>
              <w:tcPr>
                <w:tcW w:w="622" w:type="pct"/>
                <w:vMerge w:val="restart"/>
              </w:tcPr>
              <w:p>
                <w:pPr>
                  <w:jc w:val="center"/>
                  <w:rPr>
                    <w:rFonts w:eastAsia="Calibri"/>
                    <w:b/>
                    <w:bCs/>
                    <w:szCs w:val="24"/>
                    <w:lang w:eastAsia="lt-LT"/>
                  </w:rPr>
                </w:pPr>
                <w:r>
                  <w:rPr>
                    <w:rFonts w:eastAsia="Calibri"/>
                    <w:szCs w:val="24"/>
                    <w:lang w:eastAsia="lt-LT"/>
                  </w:rPr>
                  <w:t>Pagal poreikį.</w:t>
                </w:r>
              </w:p>
            </w:tc>
            <w:tc>
              <w:tcPr>
                <w:tcW w:w="81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2.2.</w:t>
                </w:r>
              </w:p>
            </w:tc>
            <w:tc>
              <w:tcPr>
                <w:tcW w:w="1751" w:type="pct"/>
              </w:tcPr>
              <w:p>
                <w:pPr>
                  <w:rPr>
                    <w:rFonts w:eastAsia="Calibri"/>
                    <w:szCs w:val="24"/>
                    <w:lang w:eastAsia="lt-LT"/>
                  </w:rPr>
                </w:pPr>
                <w:r>
                  <w:rPr>
                    <w:rFonts w:eastAsia="Calibri"/>
                    <w:szCs w:val="24"/>
                    <w:lang w:eastAsia="lt-LT"/>
                  </w:rPr>
                  <w:t>Lietuvos sveikatos mokslų universiteto Kauno klinikos</w:t>
                </w:r>
              </w:p>
            </w:tc>
            <w:tc>
              <w:tcPr>
                <w:tcW w:w="644" w:type="pct"/>
              </w:tcPr>
              <w:p>
                <w:pPr>
                  <w:jc w:val="center"/>
                  <w:rPr>
                    <w:rFonts w:eastAsia="Calibri"/>
                    <w:szCs w:val="24"/>
                    <w:lang w:eastAsia="lt-LT"/>
                  </w:rPr>
                </w:pPr>
                <w:r>
                  <w:rPr>
                    <w:rFonts w:eastAsia="Calibri"/>
                    <w:szCs w:val="24"/>
                    <w:lang w:eastAsia="lt-LT"/>
                  </w:rPr>
                  <w:t>30</w:t>
                </w:r>
              </w:p>
            </w:tc>
            <w:tc>
              <w:tcPr>
                <w:tcW w:w="808" w:type="pct"/>
              </w:tcPr>
              <w:p>
                <w:pPr>
                  <w:jc w:val="center"/>
                  <w:rPr>
                    <w:rFonts w:eastAsia="Calibri"/>
                    <w:szCs w:val="24"/>
                    <w:lang w:eastAsia="lt-LT"/>
                  </w:rPr>
                </w:pPr>
                <w:r>
                  <w:rPr>
                    <w:rFonts w:eastAsia="Calibri"/>
                    <w:szCs w:val="24"/>
                    <w:lang w:eastAsia="lt-LT"/>
                  </w:rPr>
                  <w:t>28</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2.3.</w:t>
                </w:r>
              </w:p>
            </w:tc>
            <w:tc>
              <w:tcPr>
                <w:tcW w:w="1751" w:type="pct"/>
              </w:tcPr>
              <w:p>
                <w:pPr>
                  <w:rPr>
                    <w:rFonts w:eastAsia="Calibri"/>
                    <w:szCs w:val="24"/>
                    <w:lang w:eastAsia="lt-LT"/>
                  </w:rPr>
                </w:pPr>
                <w:r>
                  <w:rPr>
                    <w:rFonts w:eastAsia="Calibri"/>
                    <w:szCs w:val="24"/>
                    <w:lang w:eastAsia="lt-LT"/>
                  </w:rPr>
                  <w:t>VšĮ Kėdainių ligoninė</w:t>
                </w:r>
              </w:p>
            </w:tc>
            <w:tc>
              <w:tcPr>
                <w:tcW w:w="644" w:type="pct"/>
              </w:tcPr>
              <w:p>
                <w:pPr>
                  <w:jc w:val="center"/>
                  <w:rPr>
                    <w:rFonts w:eastAsia="Calibri"/>
                    <w:szCs w:val="24"/>
                    <w:lang w:eastAsia="lt-LT"/>
                  </w:rPr>
                </w:pPr>
                <w:r>
                  <w:rPr>
                    <w:rFonts w:eastAsia="Calibri"/>
                    <w:szCs w:val="24"/>
                    <w:lang w:eastAsia="lt-LT"/>
                  </w:rPr>
                  <w:t>45</w:t>
                </w:r>
              </w:p>
            </w:tc>
            <w:tc>
              <w:tcPr>
                <w:tcW w:w="808" w:type="pct"/>
              </w:tcPr>
              <w:p>
                <w:pPr>
                  <w:jc w:val="center"/>
                  <w:rPr>
                    <w:rFonts w:eastAsia="Calibri"/>
                    <w:szCs w:val="24"/>
                    <w:lang w:val="en-US" w:eastAsia="lt-LT"/>
                  </w:rPr>
                </w:pPr>
                <w:r>
                  <w:rPr>
                    <w:rFonts w:eastAsia="Calibri"/>
                    <w:szCs w:val="24"/>
                    <w:lang w:val="en-US" w:eastAsia="lt-LT"/>
                  </w:rPr>
                  <w:t>2</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2.4.</w:t>
                </w:r>
              </w:p>
            </w:tc>
            <w:tc>
              <w:tcPr>
                <w:tcW w:w="1751" w:type="pct"/>
              </w:tcPr>
              <w:p>
                <w:pPr>
                  <w:rPr>
                    <w:rFonts w:eastAsia="Calibri"/>
                    <w:szCs w:val="24"/>
                    <w:lang w:eastAsia="lt-LT"/>
                  </w:rPr>
                </w:pPr>
                <w:r>
                  <w:rPr>
                    <w:rFonts w:eastAsia="Calibri"/>
                    <w:szCs w:val="24"/>
                    <w:lang w:eastAsia="lt-LT"/>
                  </w:rPr>
                  <w:t>VšĮ Jonavos ligoninė</w:t>
                </w:r>
              </w:p>
            </w:tc>
            <w:tc>
              <w:tcPr>
                <w:tcW w:w="644" w:type="pct"/>
              </w:tcPr>
              <w:p>
                <w:pPr>
                  <w:jc w:val="center"/>
                  <w:rPr>
                    <w:rFonts w:eastAsia="Calibri"/>
                    <w:b/>
                    <w:bCs/>
                    <w:szCs w:val="24"/>
                    <w:lang w:eastAsia="lt-LT"/>
                  </w:rPr>
                </w:pPr>
                <w:r>
                  <w:rPr>
                    <w:rFonts w:eastAsia="Calibri"/>
                    <w:szCs w:val="24"/>
                    <w:lang w:eastAsia="lt-LT"/>
                  </w:rPr>
                  <w:t>25</w:t>
                </w:r>
              </w:p>
            </w:tc>
            <w:tc>
              <w:tcPr>
                <w:tcW w:w="808" w:type="pct"/>
              </w:tcPr>
              <w:p>
                <w:pPr>
                  <w:jc w:val="center"/>
                  <w:rPr>
                    <w:rFonts w:eastAsia="Calibri"/>
                    <w:szCs w:val="24"/>
                    <w:lang w:eastAsia="lt-LT"/>
                  </w:rPr>
                </w:pPr>
                <w:r>
                  <w:rPr>
                    <w:rFonts w:eastAsia="Calibri"/>
                    <w:szCs w:val="24"/>
                    <w:lang w:eastAsia="lt-LT"/>
                  </w:rPr>
                  <w:t>2</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2.5.</w:t>
                </w:r>
              </w:p>
            </w:tc>
            <w:tc>
              <w:tcPr>
                <w:tcW w:w="1751" w:type="pct"/>
              </w:tcPr>
              <w:p>
                <w:pPr>
                  <w:rPr>
                    <w:rFonts w:eastAsia="Calibri"/>
                    <w:szCs w:val="24"/>
                    <w:lang w:eastAsia="lt-LT"/>
                  </w:rPr>
                </w:pPr>
                <w:r>
                  <w:rPr>
                    <w:rFonts w:eastAsia="Calibri"/>
                    <w:szCs w:val="24"/>
                    <w:lang w:eastAsia="lt-LT"/>
                  </w:rPr>
                  <w:t>VšĮ Prienų ligoninė</w:t>
                </w:r>
              </w:p>
            </w:tc>
            <w:tc>
              <w:tcPr>
                <w:tcW w:w="644" w:type="pct"/>
              </w:tcPr>
              <w:p>
                <w:pPr>
                  <w:jc w:val="center"/>
                  <w:rPr>
                    <w:rFonts w:eastAsia="Calibri"/>
                    <w:b/>
                    <w:bCs/>
                    <w:szCs w:val="24"/>
                    <w:lang w:eastAsia="lt-LT"/>
                  </w:rPr>
                </w:pPr>
                <w:r>
                  <w:rPr>
                    <w:rFonts w:eastAsia="Calibri"/>
                    <w:szCs w:val="24"/>
                    <w:lang w:eastAsia="lt-LT"/>
                  </w:rPr>
                  <w:t>25</w:t>
                </w:r>
              </w:p>
            </w:tc>
            <w:tc>
              <w:tcPr>
                <w:tcW w:w="808" w:type="pct"/>
              </w:tcPr>
              <w:p>
                <w:pPr>
                  <w:jc w:val="center"/>
                  <w:rPr>
                    <w:rFonts w:eastAsia="Calibri"/>
                    <w:szCs w:val="24"/>
                    <w:lang w:eastAsia="lt-LT"/>
                  </w:rPr>
                </w:pPr>
                <w:r>
                  <w:rPr>
                    <w:rFonts w:eastAsia="Calibri"/>
                    <w:szCs w:val="24"/>
                    <w:lang w:eastAsia="lt-LT"/>
                  </w:rPr>
                  <w:t>2</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2.6.</w:t>
                </w:r>
              </w:p>
            </w:tc>
            <w:tc>
              <w:tcPr>
                <w:tcW w:w="1751" w:type="pct"/>
              </w:tcPr>
              <w:p>
                <w:pPr>
                  <w:rPr>
                    <w:rFonts w:eastAsia="Calibri"/>
                    <w:szCs w:val="24"/>
                    <w:lang w:eastAsia="lt-LT"/>
                  </w:rPr>
                </w:pPr>
                <w:r>
                  <w:rPr>
                    <w:rFonts w:eastAsia="Calibri"/>
                    <w:szCs w:val="24"/>
                    <w:lang w:eastAsia="lt-LT"/>
                  </w:rPr>
                  <w:t>VšĮ Marijampolės ligoninė</w:t>
                </w:r>
              </w:p>
            </w:tc>
            <w:tc>
              <w:tcPr>
                <w:tcW w:w="644" w:type="pct"/>
              </w:tcPr>
              <w:p>
                <w:pPr>
                  <w:jc w:val="center"/>
                  <w:rPr>
                    <w:rFonts w:eastAsia="Calibri"/>
                    <w:b/>
                    <w:bCs/>
                    <w:szCs w:val="24"/>
                    <w:lang w:eastAsia="lt-LT"/>
                  </w:rPr>
                </w:pPr>
                <w:r>
                  <w:rPr>
                    <w:rFonts w:eastAsia="Calibri"/>
                    <w:szCs w:val="24"/>
                    <w:lang w:eastAsia="lt-LT"/>
                  </w:rPr>
                  <w:t>70</w:t>
                </w:r>
              </w:p>
            </w:tc>
            <w:tc>
              <w:tcPr>
                <w:tcW w:w="808" w:type="pct"/>
              </w:tcPr>
              <w:p>
                <w:pPr>
                  <w:jc w:val="center"/>
                  <w:rPr>
                    <w:rFonts w:eastAsia="Calibri"/>
                    <w:szCs w:val="24"/>
                    <w:lang w:eastAsia="lt-LT"/>
                  </w:rPr>
                </w:pPr>
                <w:r>
                  <w:rPr>
                    <w:rFonts w:eastAsia="Calibri"/>
                    <w:szCs w:val="24"/>
                    <w:lang w:eastAsia="lt-LT"/>
                  </w:rPr>
                  <w:t>4</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2.7.</w:t>
                </w:r>
              </w:p>
            </w:tc>
            <w:tc>
              <w:tcPr>
                <w:tcW w:w="1751" w:type="pct"/>
              </w:tcPr>
              <w:p>
                <w:pPr>
                  <w:rPr>
                    <w:rFonts w:eastAsia="Calibri"/>
                    <w:szCs w:val="24"/>
                    <w:lang w:eastAsia="lt-LT"/>
                  </w:rPr>
                </w:pPr>
                <w:r>
                  <w:rPr>
                    <w:rFonts w:eastAsia="Calibri"/>
                    <w:szCs w:val="24"/>
                    <w:lang w:eastAsia="lt-LT"/>
                  </w:rPr>
                  <w:t>VšĮ Jurbarko ligoninė</w:t>
                </w:r>
              </w:p>
            </w:tc>
            <w:tc>
              <w:tcPr>
                <w:tcW w:w="644" w:type="pct"/>
              </w:tcPr>
              <w:p>
                <w:pPr>
                  <w:jc w:val="center"/>
                  <w:rPr>
                    <w:rFonts w:eastAsia="Calibri"/>
                    <w:b/>
                    <w:bCs/>
                    <w:szCs w:val="24"/>
                    <w:lang w:eastAsia="lt-LT"/>
                  </w:rPr>
                </w:pPr>
                <w:r>
                  <w:rPr>
                    <w:rFonts w:eastAsia="Calibri"/>
                    <w:szCs w:val="24"/>
                    <w:lang w:eastAsia="lt-LT"/>
                  </w:rPr>
                  <w:t>40</w:t>
                </w:r>
              </w:p>
            </w:tc>
            <w:tc>
              <w:tcPr>
                <w:tcW w:w="808" w:type="pct"/>
              </w:tcPr>
              <w:p>
                <w:pPr>
                  <w:jc w:val="center"/>
                  <w:rPr>
                    <w:rFonts w:eastAsia="Calibri"/>
                    <w:szCs w:val="24"/>
                    <w:lang w:eastAsia="lt-LT"/>
                  </w:rPr>
                </w:pPr>
                <w:r>
                  <w:rPr>
                    <w:rFonts w:eastAsia="Calibri"/>
                    <w:szCs w:val="24"/>
                    <w:lang w:eastAsia="lt-LT"/>
                  </w:rPr>
                  <w:t>4</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 xml:space="preserve">2.8. </w:t>
                </w:r>
              </w:p>
            </w:tc>
            <w:tc>
              <w:tcPr>
                <w:tcW w:w="1751" w:type="pct"/>
              </w:tcPr>
              <w:p>
                <w:pPr>
                  <w:widowControl w:val="0"/>
                  <w:rPr>
                    <w:rFonts w:eastAsia="Calibri"/>
                    <w:szCs w:val="24"/>
                    <w:lang w:eastAsia="lt-LT"/>
                  </w:rPr>
                </w:pPr>
                <w:r>
                  <w:rPr>
                    <w:spacing w:val="-6"/>
                    <w:kern w:val="2"/>
                    <w:szCs w:val="24"/>
                  </w:rPr>
                  <w:t>VšĮ Vilkaviškio ligoninė</w:t>
                </w:r>
              </w:p>
            </w:tc>
            <w:tc>
              <w:tcPr>
                <w:tcW w:w="644" w:type="pct"/>
              </w:tcPr>
              <w:p>
                <w:pPr>
                  <w:jc w:val="center"/>
                  <w:rPr>
                    <w:rFonts w:eastAsia="Calibri"/>
                    <w:szCs w:val="24"/>
                    <w:lang w:eastAsia="lt-LT"/>
                  </w:rPr>
                </w:pPr>
                <w:r>
                  <w:rPr>
                    <w:rFonts w:eastAsia="Calibri"/>
                    <w:szCs w:val="24"/>
                    <w:lang w:eastAsia="lt-LT"/>
                  </w:rPr>
                  <w:t>10</w:t>
                </w:r>
              </w:p>
            </w:tc>
            <w:tc>
              <w:tcPr>
                <w:tcW w:w="808" w:type="pct"/>
              </w:tcPr>
              <w:p>
                <w:pPr>
                  <w:jc w:val="center"/>
                  <w:rPr>
                    <w:rFonts w:eastAsia="Calibri"/>
                    <w:szCs w:val="24"/>
                    <w:lang w:eastAsia="lt-LT"/>
                  </w:rPr>
                </w:pPr>
                <w:r>
                  <w:rPr>
                    <w:rFonts w:eastAsia="Calibri"/>
                    <w:szCs w:val="24"/>
                    <w:lang w:eastAsia="lt-LT"/>
                  </w:rPr>
                  <w:t>1</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 regione</w:t>
                </w:r>
              </w:p>
            </w:tc>
            <w:tc>
              <w:tcPr>
                <w:tcW w:w="644" w:type="pct"/>
              </w:tcPr>
              <w:p>
                <w:pPr>
                  <w:jc w:val="center"/>
                  <w:rPr>
                    <w:rFonts w:eastAsia="Calibri"/>
                    <w:b/>
                    <w:bCs/>
                    <w:szCs w:val="24"/>
                    <w:lang w:eastAsia="lt-LT"/>
                  </w:rPr>
                </w:pPr>
                <w:r>
                  <w:rPr>
                    <w:rFonts w:eastAsia="Calibri"/>
                    <w:b/>
                    <w:bCs/>
                    <w:szCs w:val="24"/>
                    <w:lang w:eastAsia="lt-LT"/>
                  </w:rPr>
                  <w:t>455</w:t>
                </w:r>
              </w:p>
            </w:tc>
            <w:tc>
              <w:tcPr>
                <w:tcW w:w="808" w:type="pct"/>
              </w:tcPr>
              <w:p>
                <w:pPr>
                  <w:jc w:val="center"/>
                  <w:rPr>
                    <w:rFonts w:eastAsia="Calibri"/>
                    <w:b/>
                    <w:bCs/>
                    <w:szCs w:val="24"/>
                    <w:lang w:eastAsia="lt-LT"/>
                  </w:rPr>
                </w:pPr>
                <w:r>
                  <w:rPr>
                    <w:rFonts w:eastAsia="Calibri"/>
                    <w:b/>
                    <w:bCs/>
                    <w:szCs w:val="24"/>
                    <w:lang w:eastAsia="lt-LT"/>
                  </w:rPr>
                  <w:t>61</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w:t>
                </w:r>
              </w:p>
            </w:tc>
            <w:tc>
              <w:tcPr>
                <w:tcW w:w="1751" w:type="pct"/>
              </w:tcPr>
              <w:p>
                <w:pPr>
                  <w:jc w:val="both"/>
                  <w:rPr>
                    <w:rFonts w:eastAsia="Calibri"/>
                    <w:szCs w:val="24"/>
                    <w:lang w:eastAsia="lt-LT"/>
                  </w:rPr>
                </w:pPr>
                <w:r>
                  <w:rPr>
                    <w:rFonts w:eastAsia="Calibri"/>
                    <w:szCs w:val="24"/>
                    <w:lang w:eastAsia="lt-LT"/>
                  </w:rPr>
                  <w:t>Klaipėdos regionas</w:t>
                </w:r>
              </w:p>
            </w:tc>
            <w:tc>
              <w:tcPr>
                <w:tcW w:w="644" w:type="pct"/>
              </w:tcPr>
              <w:p>
                <w:pPr>
                  <w:jc w:val="center"/>
                  <w:rPr>
                    <w:rFonts w:eastAsia="Calibri"/>
                    <w:b/>
                    <w:bCs/>
                    <w:szCs w:val="24"/>
                    <w:lang w:val="en-US" w:eastAsia="lt-LT"/>
                  </w:rPr>
                </w:pPr>
              </w:p>
            </w:tc>
            <w:tc>
              <w:tcPr>
                <w:tcW w:w="808" w:type="pct"/>
              </w:tcPr>
              <w:p>
                <w:pPr>
                  <w:jc w:val="center"/>
                  <w:rPr>
                    <w:rFonts w:eastAsia="Calibri"/>
                    <w:b/>
                    <w:bCs/>
                    <w:szCs w:val="24"/>
                    <w:lang w:eastAsia="lt-LT"/>
                  </w:rPr>
                </w:pPr>
              </w:p>
            </w:tc>
            <w:tc>
              <w:tcPr>
                <w:tcW w:w="622" w:type="pct"/>
              </w:tcPr>
              <w:p>
                <w:pPr>
                  <w:jc w:val="center"/>
                  <w:rPr>
                    <w:rFonts w:eastAsia="Calibri"/>
                    <w:b/>
                    <w:bCs/>
                    <w:szCs w:val="24"/>
                    <w:lang w:eastAsia="lt-LT"/>
                  </w:rPr>
                </w:pPr>
              </w:p>
            </w:tc>
            <w:tc>
              <w:tcPr>
                <w:tcW w:w="813" w:type="pct"/>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3.1.</w:t>
                </w:r>
              </w:p>
            </w:tc>
            <w:tc>
              <w:tcPr>
                <w:tcW w:w="1751" w:type="pct"/>
              </w:tcPr>
              <w:p>
                <w:pPr>
                  <w:rPr>
                    <w:rFonts w:eastAsia="Calibri"/>
                    <w:szCs w:val="24"/>
                    <w:lang w:eastAsia="lt-LT"/>
                  </w:rPr>
                </w:pPr>
                <w:r>
                  <w:rPr>
                    <w:rFonts w:eastAsia="Calibri"/>
                    <w:szCs w:val="24"/>
                    <w:lang w:eastAsia="lt-LT"/>
                  </w:rPr>
                  <w:t>VšĮ Klaipėdos universitetinė ligoninė</w:t>
                </w:r>
              </w:p>
            </w:tc>
            <w:tc>
              <w:tcPr>
                <w:tcW w:w="644" w:type="pct"/>
              </w:tcPr>
              <w:p>
                <w:pPr>
                  <w:jc w:val="center"/>
                  <w:rPr>
                    <w:rFonts w:eastAsia="Calibri"/>
                    <w:szCs w:val="24"/>
                    <w:lang w:val="en-US" w:eastAsia="lt-LT"/>
                  </w:rPr>
                </w:pPr>
                <w:r>
                  <w:rPr>
                    <w:rFonts w:eastAsia="Calibri"/>
                    <w:szCs w:val="24"/>
                    <w:lang w:val="en-US" w:eastAsia="lt-LT"/>
                  </w:rPr>
                  <w:t>120</w:t>
                </w:r>
              </w:p>
            </w:tc>
            <w:tc>
              <w:tcPr>
                <w:tcW w:w="808" w:type="pct"/>
              </w:tcPr>
              <w:p>
                <w:pPr>
                  <w:jc w:val="center"/>
                  <w:rPr>
                    <w:rFonts w:eastAsia="Calibri"/>
                    <w:szCs w:val="24"/>
                    <w:lang w:eastAsia="lt-LT"/>
                  </w:rPr>
                </w:pPr>
                <w:r>
                  <w:rPr>
                    <w:rFonts w:eastAsia="Calibri"/>
                    <w:szCs w:val="24"/>
                    <w:lang w:eastAsia="lt-LT"/>
                  </w:rPr>
                  <w:t>24</w:t>
                </w:r>
              </w:p>
            </w:tc>
            <w:tc>
              <w:tcPr>
                <w:tcW w:w="622" w:type="pct"/>
                <w:vMerge w:val="restart"/>
              </w:tcPr>
              <w:p>
                <w:pPr>
                  <w:jc w:val="center"/>
                  <w:rPr>
                    <w:rFonts w:eastAsia="Calibri"/>
                    <w:b/>
                    <w:bCs/>
                    <w:szCs w:val="24"/>
                    <w:lang w:eastAsia="lt-LT"/>
                  </w:rPr>
                </w:pPr>
                <w:r>
                  <w:rPr>
                    <w:rFonts w:eastAsia="Calibri"/>
                    <w:szCs w:val="24"/>
                    <w:lang w:eastAsia="lt-LT"/>
                  </w:rPr>
                  <w:t>Pagal poreikį.</w:t>
                </w:r>
              </w:p>
            </w:tc>
            <w:tc>
              <w:tcPr>
                <w:tcW w:w="81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3.2.</w:t>
                </w:r>
              </w:p>
            </w:tc>
            <w:tc>
              <w:tcPr>
                <w:tcW w:w="1751" w:type="pct"/>
              </w:tcPr>
              <w:p>
                <w:pPr>
                  <w:rPr>
                    <w:rFonts w:eastAsia="Calibri"/>
                    <w:szCs w:val="24"/>
                    <w:lang w:eastAsia="lt-LT"/>
                  </w:rPr>
                </w:pPr>
                <w:r>
                  <w:rPr>
                    <w:rFonts w:eastAsia="Calibri"/>
                    <w:szCs w:val="24"/>
                    <w:lang w:eastAsia="lt-LT"/>
                  </w:rPr>
                  <w:t>VšĮ Respublikinė Klaipėdos ligoninė</w:t>
                </w:r>
              </w:p>
            </w:tc>
            <w:tc>
              <w:tcPr>
                <w:tcW w:w="644" w:type="pct"/>
              </w:tcPr>
              <w:p>
                <w:pPr>
                  <w:jc w:val="center"/>
                  <w:rPr>
                    <w:rFonts w:eastAsia="Calibri"/>
                    <w:szCs w:val="24"/>
                    <w:lang w:val="en-US" w:eastAsia="lt-LT"/>
                  </w:rPr>
                </w:pPr>
                <w:r>
                  <w:rPr>
                    <w:rFonts w:eastAsia="Calibri"/>
                    <w:szCs w:val="24"/>
                    <w:lang w:val="en-US" w:eastAsia="lt-LT"/>
                  </w:rPr>
                  <w:t>80</w:t>
                </w:r>
              </w:p>
            </w:tc>
            <w:tc>
              <w:tcPr>
                <w:tcW w:w="808" w:type="pct"/>
              </w:tcPr>
              <w:p>
                <w:pPr>
                  <w:jc w:val="center"/>
                  <w:rPr>
                    <w:rFonts w:eastAsia="Calibri"/>
                    <w:szCs w:val="24"/>
                    <w:lang w:eastAsia="lt-LT"/>
                  </w:rPr>
                </w:pPr>
                <w:r>
                  <w:rPr>
                    <w:rFonts w:eastAsia="Calibri"/>
                    <w:szCs w:val="24"/>
                    <w:lang w:eastAsia="lt-LT"/>
                  </w:rPr>
                  <w:t>12</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3.3.</w:t>
                </w:r>
              </w:p>
            </w:tc>
            <w:tc>
              <w:tcPr>
                <w:tcW w:w="1751" w:type="pct"/>
              </w:tcPr>
              <w:p>
                <w:pPr>
                  <w:rPr>
                    <w:rFonts w:eastAsia="Calibri"/>
                    <w:szCs w:val="24"/>
                    <w:lang w:eastAsia="lt-LT"/>
                  </w:rPr>
                </w:pPr>
                <w:r>
                  <w:rPr>
                    <w:rFonts w:eastAsia="Calibri"/>
                    <w:szCs w:val="24"/>
                    <w:lang w:eastAsia="lt-LT"/>
                  </w:rPr>
                  <w:t>VšĮ Klaipėdos jūrininkų ligoninė</w:t>
                </w:r>
              </w:p>
            </w:tc>
            <w:tc>
              <w:tcPr>
                <w:tcW w:w="644" w:type="pct"/>
              </w:tcPr>
              <w:p>
                <w:pPr>
                  <w:jc w:val="center"/>
                  <w:rPr>
                    <w:rFonts w:eastAsia="Calibri"/>
                    <w:szCs w:val="24"/>
                    <w:lang w:val="en-US" w:eastAsia="lt-LT"/>
                  </w:rPr>
                </w:pPr>
                <w:r>
                  <w:rPr>
                    <w:rFonts w:eastAsia="Calibri"/>
                    <w:szCs w:val="24"/>
                    <w:lang w:val="en-US" w:eastAsia="lt-LT"/>
                  </w:rPr>
                  <w:t>55</w:t>
                </w:r>
              </w:p>
            </w:tc>
            <w:tc>
              <w:tcPr>
                <w:tcW w:w="808" w:type="pct"/>
              </w:tcPr>
              <w:p>
                <w:pPr>
                  <w:jc w:val="center"/>
                  <w:rPr>
                    <w:rFonts w:eastAsia="Calibri"/>
                    <w:szCs w:val="24"/>
                    <w:lang w:eastAsia="lt-LT"/>
                  </w:rPr>
                </w:pPr>
                <w:r>
                  <w:rPr>
                    <w:rFonts w:eastAsia="Calibri"/>
                    <w:szCs w:val="24"/>
                    <w:lang w:eastAsia="lt-LT"/>
                  </w:rPr>
                  <w:t>8</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3.4.</w:t>
                </w:r>
              </w:p>
            </w:tc>
            <w:tc>
              <w:tcPr>
                <w:tcW w:w="1751" w:type="pct"/>
              </w:tcPr>
              <w:p>
                <w:pPr>
                  <w:rPr>
                    <w:rFonts w:eastAsia="Calibri"/>
                    <w:szCs w:val="24"/>
                    <w:lang w:eastAsia="lt-LT"/>
                  </w:rPr>
                </w:pPr>
                <w:r>
                  <w:rPr>
                    <w:rFonts w:eastAsia="Calibri"/>
                    <w:szCs w:val="24"/>
                    <w:lang w:eastAsia="lt-LT"/>
                  </w:rPr>
                  <w:t>VšĮ Klaipėdos vaikų ligoninė</w:t>
                </w:r>
              </w:p>
            </w:tc>
            <w:tc>
              <w:tcPr>
                <w:tcW w:w="644" w:type="pct"/>
              </w:tcPr>
              <w:p>
                <w:pPr>
                  <w:jc w:val="center"/>
                  <w:rPr>
                    <w:rFonts w:eastAsia="Calibri"/>
                    <w:szCs w:val="24"/>
                    <w:lang w:val="en-US" w:eastAsia="lt-LT"/>
                  </w:rPr>
                </w:pPr>
                <w:r>
                  <w:rPr>
                    <w:rFonts w:eastAsia="Calibri"/>
                    <w:szCs w:val="24"/>
                    <w:lang w:val="en-US" w:eastAsia="lt-LT"/>
                  </w:rPr>
                  <w:t>40</w:t>
                </w:r>
              </w:p>
            </w:tc>
            <w:tc>
              <w:tcPr>
                <w:tcW w:w="808" w:type="pct"/>
              </w:tcPr>
              <w:p>
                <w:pPr>
                  <w:jc w:val="center"/>
                  <w:rPr>
                    <w:rFonts w:eastAsia="Calibri"/>
                    <w:szCs w:val="24"/>
                    <w:lang w:eastAsia="lt-LT"/>
                  </w:rPr>
                </w:pPr>
                <w:r>
                  <w:rPr>
                    <w:rFonts w:eastAsia="Calibri"/>
                    <w:szCs w:val="24"/>
                    <w:lang w:eastAsia="lt-LT"/>
                  </w:rPr>
                  <w:t>4</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3.5.</w:t>
                </w:r>
              </w:p>
            </w:tc>
            <w:tc>
              <w:tcPr>
                <w:tcW w:w="1751" w:type="pct"/>
              </w:tcPr>
              <w:p>
                <w:pPr>
                  <w:rPr>
                    <w:rFonts w:eastAsia="Calibri"/>
                    <w:szCs w:val="24"/>
                    <w:lang w:eastAsia="lt-LT"/>
                  </w:rPr>
                </w:pPr>
                <w:r>
                  <w:rPr>
                    <w:rFonts w:eastAsia="Calibri"/>
                    <w:szCs w:val="24"/>
                    <w:lang w:eastAsia="lt-LT"/>
                  </w:rPr>
                  <w:t>VšĮ Tauragės ligoninė</w:t>
                </w:r>
              </w:p>
            </w:tc>
            <w:tc>
              <w:tcPr>
                <w:tcW w:w="644" w:type="pct"/>
              </w:tcPr>
              <w:p>
                <w:pPr>
                  <w:jc w:val="center"/>
                  <w:rPr>
                    <w:rFonts w:eastAsia="Calibri"/>
                    <w:szCs w:val="24"/>
                    <w:lang w:val="en-US" w:eastAsia="lt-LT"/>
                  </w:rPr>
                </w:pPr>
                <w:r>
                  <w:rPr>
                    <w:rFonts w:eastAsia="Calibri"/>
                    <w:szCs w:val="24"/>
                    <w:lang w:val="en-US" w:eastAsia="lt-LT"/>
                  </w:rPr>
                  <w:t>50</w:t>
                </w:r>
              </w:p>
            </w:tc>
            <w:tc>
              <w:tcPr>
                <w:tcW w:w="808" w:type="pct"/>
              </w:tcPr>
              <w:p>
                <w:pPr>
                  <w:jc w:val="center"/>
                  <w:rPr>
                    <w:rFonts w:eastAsia="Calibri"/>
                    <w:szCs w:val="24"/>
                    <w:lang w:eastAsia="lt-LT"/>
                  </w:rPr>
                </w:pPr>
                <w:r>
                  <w:rPr>
                    <w:rFonts w:eastAsia="Calibri"/>
                    <w:szCs w:val="24"/>
                    <w:lang w:eastAsia="lt-LT"/>
                  </w:rPr>
                  <w:t>8</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3.6.</w:t>
                </w:r>
              </w:p>
            </w:tc>
            <w:tc>
              <w:tcPr>
                <w:tcW w:w="1751" w:type="pct"/>
              </w:tcPr>
              <w:p>
                <w:pPr>
                  <w:rPr>
                    <w:rFonts w:eastAsia="Calibri"/>
                    <w:szCs w:val="24"/>
                    <w:lang w:eastAsia="lt-LT"/>
                  </w:rPr>
                </w:pPr>
                <w:r>
                  <w:rPr>
                    <w:rFonts w:eastAsia="Calibri"/>
                    <w:szCs w:val="24"/>
                    <w:lang w:eastAsia="lt-LT"/>
                  </w:rPr>
                  <w:t>VšĮ Šilutės ligoninė</w:t>
                </w:r>
              </w:p>
            </w:tc>
            <w:tc>
              <w:tcPr>
                <w:tcW w:w="644" w:type="pct"/>
              </w:tcPr>
              <w:p>
                <w:pPr>
                  <w:jc w:val="center"/>
                  <w:rPr>
                    <w:rFonts w:eastAsia="Calibri"/>
                    <w:szCs w:val="24"/>
                    <w:lang w:val="en-US" w:eastAsia="lt-LT"/>
                  </w:rPr>
                </w:pPr>
                <w:r>
                  <w:rPr>
                    <w:rFonts w:eastAsia="Calibri"/>
                    <w:szCs w:val="24"/>
                    <w:lang w:val="en-US" w:eastAsia="lt-LT"/>
                  </w:rPr>
                  <w:t>50</w:t>
                </w:r>
              </w:p>
            </w:tc>
            <w:tc>
              <w:tcPr>
                <w:tcW w:w="808" w:type="pct"/>
              </w:tcPr>
              <w:p>
                <w:pPr>
                  <w:jc w:val="center"/>
                  <w:rPr>
                    <w:rFonts w:eastAsia="Calibri"/>
                    <w:szCs w:val="24"/>
                    <w:lang w:eastAsia="lt-LT"/>
                  </w:rPr>
                </w:pPr>
                <w:r>
                  <w:rPr>
                    <w:rFonts w:eastAsia="Calibri"/>
                    <w:szCs w:val="24"/>
                    <w:lang w:eastAsia="lt-LT"/>
                  </w:rPr>
                  <w:t>4</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3.7.</w:t>
                </w:r>
              </w:p>
            </w:tc>
            <w:tc>
              <w:tcPr>
                <w:tcW w:w="1751" w:type="pct"/>
              </w:tcPr>
              <w:p>
                <w:pPr>
                  <w:rPr>
                    <w:rFonts w:eastAsia="Calibri"/>
                    <w:szCs w:val="24"/>
                    <w:lang w:eastAsia="lt-LT"/>
                  </w:rPr>
                </w:pPr>
                <w:r>
                  <w:rPr>
                    <w:rFonts w:eastAsia="Calibri"/>
                    <w:szCs w:val="24"/>
                    <w:lang w:eastAsia="lt-LT"/>
                  </w:rPr>
                  <w:t>VšĮ Šilalės ligoninė</w:t>
                </w:r>
              </w:p>
            </w:tc>
            <w:tc>
              <w:tcPr>
                <w:tcW w:w="644" w:type="pct"/>
              </w:tcPr>
              <w:p>
                <w:pPr>
                  <w:jc w:val="center"/>
                  <w:rPr>
                    <w:rFonts w:eastAsia="Calibri"/>
                    <w:szCs w:val="24"/>
                    <w:lang w:val="en-US" w:eastAsia="lt-LT"/>
                  </w:rPr>
                </w:pPr>
                <w:r>
                  <w:rPr>
                    <w:rFonts w:eastAsia="Calibri"/>
                    <w:szCs w:val="24"/>
                    <w:lang w:val="en-US" w:eastAsia="lt-LT"/>
                  </w:rPr>
                  <w:t>26</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3.8.</w:t>
                </w:r>
              </w:p>
            </w:tc>
            <w:tc>
              <w:tcPr>
                <w:tcW w:w="1751" w:type="pct"/>
              </w:tcPr>
              <w:p>
                <w:pPr>
                  <w:rPr>
                    <w:rFonts w:eastAsia="Calibri"/>
                    <w:szCs w:val="24"/>
                    <w:lang w:eastAsia="lt-LT"/>
                  </w:rPr>
                </w:pPr>
                <w:r>
                  <w:rPr>
                    <w:rFonts w:eastAsia="Calibri"/>
                    <w:szCs w:val="24"/>
                    <w:lang w:eastAsia="lt-LT"/>
                  </w:rPr>
                  <w:t>VšĮ Kretingos ligoninė</w:t>
                </w:r>
              </w:p>
            </w:tc>
            <w:tc>
              <w:tcPr>
                <w:tcW w:w="644" w:type="pct"/>
              </w:tcPr>
              <w:p>
                <w:pPr>
                  <w:jc w:val="center"/>
                  <w:rPr>
                    <w:rFonts w:eastAsia="Calibri"/>
                    <w:szCs w:val="24"/>
                    <w:lang w:val="en-US" w:eastAsia="lt-LT"/>
                  </w:rPr>
                </w:pPr>
                <w:r>
                  <w:rPr>
                    <w:rFonts w:eastAsia="Calibri"/>
                    <w:szCs w:val="24"/>
                    <w:lang w:val="en-US" w:eastAsia="lt-LT"/>
                  </w:rPr>
                  <w:t>29</w:t>
                </w:r>
              </w:p>
            </w:tc>
            <w:tc>
              <w:tcPr>
                <w:tcW w:w="808" w:type="pct"/>
              </w:tcPr>
              <w:p>
                <w:pPr>
                  <w:jc w:val="center"/>
                  <w:rPr>
                    <w:rFonts w:eastAsia="Calibri"/>
                    <w:szCs w:val="24"/>
                    <w:lang w:eastAsia="lt-LT"/>
                  </w:rPr>
                </w:pPr>
                <w:r>
                  <w:rPr>
                    <w:rFonts w:eastAsia="Calibri"/>
                    <w:szCs w:val="24"/>
                    <w:lang w:eastAsia="lt-LT"/>
                  </w:rPr>
                  <w:t>3</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3.9.</w:t>
                </w:r>
              </w:p>
            </w:tc>
            <w:tc>
              <w:tcPr>
                <w:tcW w:w="1751" w:type="pct"/>
              </w:tcPr>
              <w:p>
                <w:pPr>
                  <w:rPr>
                    <w:rFonts w:eastAsia="Calibri"/>
                    <w:szCs w:val="24"/>
                    <w:lang w:eastAsia="lt-LT"/>
                  </w:rPr>
                </w:pPr>
                <w:r>
                  <w:rPr>
                    <w:rFonts w:eastAsia="Calibri"/>
                    <w:szCs w:val="24"/>
                    <w:lang w:eastAsia="lt-LT"/>
                  </w:rPr>
                  <w:t>VšĮ Gargždų ligoninė</w:t>
                </w:r>
              </w:p>
            </w:tc>
            <w:tc>
              <w:tcPr>
                <w:tcW w:w="644" w:type="pct"/>
              </w:tcPr>
              <w:p>
                <w:pPr>
                  <w:jc w:val="center"/>
                  <w:rPr>
                    <w:rFonts w:eastAsia="Calibri"/>
                    <w:szCs w:val="24"/>
                    <w:lang w:val="en-US" w:eastAsia="lt-LT"/>
                  </w:rPr>
                </w:pPr>
                <w:r>
                  <w:rPr>
                    <w:rFonts w:eastAsia="Calibri"/>
                    <w:szCs w:val="24"/>
                    <w:lang w:val="en-US" w:eastAsia="lt-LT"/>
                  </w:rPr>
                  <w:t>12</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 regione</w:t>
                </w:r>
              </w:p>
            </w:tc>
            <w:tc>
              <w:tcPr>
                <w:tcW w:w="644" w:type="pct"/>
              </w:tcPr>
              <w:p>
                <w:pPr>
                  <w:jc w:val="center"/>
                  <w:rPr>
                    <w:rFonts w:eastAsia="Calibri"/>
                    <w:b/>
                    <w:bCs/>
                    <w:szCs w:val="24"/>
                    <w:lang w:val="en-US" w:eastAsia="lt-LT"/>
                  </w:rPr>
                </w:pPr>
                <w:r>
                  <w:rPr>
                    <w:rFonts w:eastAsia="Calibri"/>
                    <w:b/>
                    <w:bCs/>
                    <w:szCs w:val="24"/>
                    <w:lang w:val="en-US" w:eastAsia="lt-LT"/>
                  </w:rPr>
                  <w:t>462</w:t>
                </w:r>
              </w:p>
            </w:tc>
            <w:tc>
              <w:tcPr>
                <w:tcW w:w="808" w:type="pct"/>
              </w:tcPr>
              <w:p>
                <w:pPr>
                  <w:jc w:val="center"/>
                  <w:rPr>
                    <w:rFonts w:eastAsia="Calibri"/>
                    <w:b/>
                    <w:bCs/>
                    <w:szCs w:val="24"/>
                    <w:lang w:eastAsia="lt-LT"/>
                  </w:rPr>
                </w:pPr>
                <w:r>
                  <w:rPr>
                    <w:rFonts w:eastAsia="Calibri"/>
                    <w:b/>
                    <w:bCs/>
                    <w:szCs w:val="24"/>
                    <w:lang w:eastAsia="lt-LT"/>
                  </w:rPr>
                  <w:t>63</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4.</w:t>
                </w:r>
              </w:p>
            </w:tc>
            <w:tc>
              <w:tcPr>
                <w:tcW w:w="1751" w:type="pct"/>
              </w:tcPr>
              <w:p>
                <w:pPr>
                  <w:rPr>
                    <w:rFonts w:eastAsia="Calibri"/>
                    <w:szCs w:val="24"/>
                    <w:lang w:eastAsia="lt-LT"/>
                  </w:rPr>
                </w:pPr>
                <w:r>
                  <w:rPr>
                    <w:rFonts w:eastAsia="Calibri"/>
                    <w:szCs w:val="24"/>
                    <w:lang w:eastAsia="lt-LT"/>
                  </w:rPr>
                  <w:t>Šiaulių regionas</w:t>
                </w:r>
              </w:p>
            </w:tc>
            <w:tc>
              <w:tcPr>
                <w:tcW w:w="644" w:type="pct"/>
              </w:tcPr>
              <w:p>
                <w:pPr>
                  <w:jc w:val="center"/>
                  <w:rPr>
                    <w:rFonts w:eastAsia="Calibri"/>
                    <w:b/>
                    <w:bCs/>
                    <w:szCs w:val="24"/>
                    <w:lang w:val="en-US" w:eastAsia="lt-LT"/>
                  </w:rPr>
                </w:pPr>
              </w:p>
            </w:tc>
            <w:tc>
              <w:tcPr>
                <w:tcW w:w="808" w:type="pct"/>
              </w:tcPr>
              <w:p>
                <w:pPr>
                  <w:jc w:val="center"/>
                  <w:rPr>
                    <w:rFonts w:eastAsia="Calibri"/>
                    <w:b/>
                    <w:bCs/>
                    <w:szCs w:val="24"/>
                    <w:lang w:eastAsia="lt-LT"/>
                  </w:rPr>
                </w:pPr>
              </w:p>
            </w:tc>
            <w:tc>
              <w:tcPr>
                <w:tcW w:w="622" w:type="pct"/>
              </w:tcPr>
              <w:p>
                <w:pPr>
                  <w:jc w:val="center"/>
                  <w:rPr>
                    <w:rFonts w:eastAsia="Calibri"/>
                    <w:b/>
                    <w:bCs/>
                    <w:szCs w:val="24"/>
                    <w:lang w:eastAsia="lt-LT"/>
                  </w:rPr>
                </w:pPr>
              </w:p>
            </w:tc>
            <w:tc>
              <w:tcPr>
                <w:tcW w:w="813" w:type="pct"/>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4.1.</w:t>
                </w:r>
              </w:p>
            </w:tc>
            <w:tc>
              <w:tcPr>
                <w:tcW w:w="1751" w:type="pct"/>
              </w:tcPr>
              <w:p>
                <w:pPr>
                  <w:rPr>
                    <w:rFonts w:eastAsia="Calibri"/>
                    <w:szCs w:val="24"/>
                    <w:lang w:eastAsia="lt-LT"/>
                  </w:rPr>
                </w:pPr>
                <w:r>
                  <w:rPr>
                    <w:rFonts w:eastAsia="Calibri"/>
                    <w:szCs w:val="24"/>
                    <w:lang w:eastAsia="lt-LT"/>
                  </w:rPr>
                  <w:t>VšĮ Respublikinė Šiaulių ligoninė</w:t>
                </w:r>
              </w:p>
            </w:tc>
            <w:tc>
              <w:tcPr>
                <w:tcW w:w="644" w:type="pct"/>
              </w:tcPr>
              <w:p>
                <w:pPr>
                  <w:jc w:val="center"/>
                  <w:rPr>
                    <w:rFonts w:eastAsia="Calibri"/>
                    <w:szCs w:val="24"/>
                    <w:lang w:val="en-US" w:eastAsia="lt-LT"/>
                  </w:rPr>
                </w:pPr>
                <w:r>
                  <w:rPr>
                    <w:rFonts w:eastAsia="Calibri"/>
                    <w:szCs w:val="24"/>
                    <w:lang w:val="en-US" w:eastAsia="lt-LT"/>
                  </w:rPr>
                  <w:t>93</w:t>
                </w:r>
              </w:p>
            </w:tc>
            <w:tc>
              <w:tcPr>
                <w:tcW w:w="808" w:type="pct"/>
              </w:tcPr>
              <w:p>
                <w:pPr>
                  <w:jc w:val="center"/>
                  <w:rPr>
                    <w:rFonts w:eastAsia="Calibri"/>
                    <w:szCs w:val="24"/>
                    <w:lang w:eastAsia="lt-LT"/>
                  </w:rPr>
                </w:pPr>
                <w:r>
                  <w:rPr>
                    <w:rFonts w:eastAsia="Calibri"/>
                    <w:szCs w:val="24"/>
                    <w:lang w:eastAsia="lt-LT"/>
                  </w:rPr>
                  <w:t>30</w:t>
                </w:r>
              </w:p>
            </w:tc>
            <w:tc>
              <w:tcPr>
                <w:tcW w:w="622" w:type="pct"/>
                <w:vMerge w:val="restart"/>
              </w:tcPr>
              <w:p>
                <w:pPr>
                  <w:jc w:val="center"/>
                  <w:rPr>
                    <w:rFonts w:eastAsia="Calibri"/>
                    <w:b/>
                    <w:bCs/>
                    <w:szCs w:val="24"/>
                    <w:lang w:eastAsia="lt-LT"/>
                  </w:rPr>
                </w:pPr>
                <w:r>
                  <w:rPr>
                    <w:rFonts w:eastAsia="Calibri"/>
                    <w:szCs w:val="24"/>
                    <w:lang w:eastAsia="lt-LT"/>
                  </w:rPr>
                  <w:t>Pagal poreikį.</w:t>
                </w:r>
              </w:p>
            </w:tc>
            <w:tc>
              <w:tcPr>
                <w:tcW w:w="81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364" w:type="pct"/>
              </w:tcPr>
              <w:p>
                <w:pPr>
                  <w:rPr>
                    <w:rFonts w:eastAsia="Calibri"/>
                    <w:szCs w:val="24"/>
                    <w:lang w:val="en-US" w:eastAsia="lt-LT"/>
                  </w:rPr>
                </w:pPr>
                <w:r>
                  <w:rPr>
                    <w:rFonts w:eastAsia="Calibri"/>
                    <w:szCs w:val="24"/>
                    <w:lang w:val="en-US" w:eastAsia="lt-LT"/>
                  </w:rPr>
                  <w:t>4.2.</w:t>
                </w:r>
              </w:p>
            </w:tc>
            <w:tc>
              <w:tcPr>
                <w:tcW w:w="1751" w:type="pct"/>
              </w:tcPr>
              <w:p>
                <w:pPr>
                  <w:rPr>
                    <w:rFonts w:eastAsia="Calibri"/>
                    <w:szCs w:val="24"/>
                    <w:lang w:eastAsia="lt-LT"/>
                  </w:rPr>
                </w:pPr>
                <w:r>
                  <w:rPr>
                    <w:rFonts w:eastAsia="Calibri"/>
                    <w:szCs w:val="24"/>
                    <w:lang w:eastAsia="lt-LT"/>
                  </w:rPr>
                  <w:t>VšĮ Mažeikių ligoninė</w:t>
                </w:r>
              </w:p>
            </w:tc>
            <w:tc>
              <w:tcPr>
                <w:tcW w:w="644" w:type="pct"/>
              </w:tcPr>
              <w:p>
                <w:pPr>
                  <w:jc w:val="center"/>
                  <w:rPr>
                    <w:rFonts w:eastAsia="Calibri"/>
                    <w:szCs w:val="24"/>
                    <w:lang w:val="en-US" w:eastAsia="lt-LT"/>
                  </w:rPr>
                </w:pPr>
                <w:r>
                  <w:rPr>
                    <w:rFonts w:eastAsia="Calibri"/>
                    <w:szCs w:val="24"/>
                    <w:lang w:val="en-US" w:eastAsia="lt-LT"/>
                  </w:rPr>
                  <w:t>50</w:t>
                </w:r>
              </w:p>
            </w:tc>
            <w:tc>
              <w:tcPr>
                <w:tcW w:w="808" w:type="pct"/>
              </w:tcPr>
              <w:p>
                <w:pPr>
                  <w:jc w:val="center"/>
                  <w:rPr>
                    <w:rFonts w:eastAsia="Calibri"/>
                    <w:szCs w:val="24"/>
                    <w:lang w:eastAsia="lt-LT"/>
                  </w:rPr>
                </w:pPr>
                <w:r>
                  <w:rPr>
                    <w:rFonts w:eastAsia="Calibri"/>
                    <w:szCs w:val="24"/>
                    <w:lang w:eastAsia="lt-LT"/>
                  </w:rPr>
                  <w:t>3</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4.3.</w:t>
                </w:r>
              </w:p>
            </w:tc>
            <w:tc>
              <w:tcPr>
                <w:tcW w:w="1751" w:type="pct"/>
              </w:tcPr>
              <w:p>
                <w:pPr>
                  <w:rPr>
                    <w:rFonts w:eastAsia="Calibri"/>
                    <w:szCs w:val="24"/>
                    <w:lang w:eastAsia="lt-LT"/>
                  </w:rPr>
                </w:pPr>
                <w:r>
                  <w:rPr>
                    <w:rFonts w:eastAsia="Calibri"/>
                    <w:szCs w:val="24"/>
                    <w:lang w:eastAsia="lt-LT"/>
                  </w:rPr>
                  <w:t>VšĮ Regioninė Telšių ligoninė</w:t>
                </w:r>
              </w:p>
            </w:tc>
            <w:tc>
              <w:tcPr>
                <w:tcW w:w="644" w:type="pct"/>
              </w:tcPr>
              <w:p>
                <w:pPr>
                  <w:jc w:val="center"/>
                  <w:rPr>
                    <w:rFonts w:eastAsia="Calibri"/>
                    <w:szCs w:val="24"/>
                    <w:lang w:val="en-US" w:eastAsia="lt-LT"/>
                  </w:rPr>
                </w:pPr>
                <w:r>
                  <w:rPr>
                    <w:rFonts w:eastAsia="Calibri"/>
                    <w:szCs w:val="24"/>
                    <w:lang w:val="en-US" w:eastAsia="lt-LT"/>
                  </w:rPr>
                  <w:t>26</w:t>
                </w:r>
              </w:p>
            </w:tc>
            <w:tc>
              <w:tcPr>
                <w:tcW w:w="808" w:type="pct"/>
              </w:tcPr>
              <w:p>
                <w:pPr>
                  <w:jc w:val="center"/>
                  <w:rPr>
                    <w:rFonts w:eastAsia="Calibri"/>
                    <w:szCs w:val="24"/>
                    <w:lang w:eastAsia="lt-LT"/>
                  </w:rPr>
                </w:pPr>
                <w:r>
                  <w:rPr>
                    <w:rFonts w:eastAsia="Calibri"/>
                    <w:szCs w:val="24"/>
                    <w:lang w:eastAsia="lt-LT"/>
                  </w:rPr>
                  <w:t>3</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4.4.</w:t>
                </w:r>
              </w:p>
            </w:tc>
            <w:tc>
              <w:tcPr>
                <w:tcW w:w="1751" w:type="pct"/>
              </w:tcPr>
              <w:p>
                <w:pPr>
                  <w:rPr>
                    <w:rFonts w:eastAsia="Calibri"/>
                    <w:szCs w:val="24"/>
                    <w:lang w:eastAsia="lt-LT"/>
                  </w:rPr>
                </w:pPr>
                <w:r>
                  <w:rPr>
                    <w:rFonts w:eastAsia="Calibri"/>
                    <w:szCs w:val="24"/>
                    <w:lang w:eastAsia="lt-LT"/>
                  </w:rPr>
                  <w:t>VšĮ Plungės ligoninė</w:t>
                </w:r>
              </w:p>
            </w:tc>
            <w:tc>
              <w:tcPr>
                <w:tcW w:w="644" w:type="pct"/>
              </w:tcPr>
              <w:p>
                <w:pPr>
                  <w:jc w:val="center"/>
                  <w:rPr>
                    <w:rFonts w:eastAsia="Calibri"/>
                    <w:szCs w:val="24"/>
                    <w:lang w:val="en-US" w:eastAsia="lt-LT"/>
                  </w:rPr>
                </w:pPr>
                <w:r>
                  <w:rPr>
                    <w:rFonts w:eastAsia="Calibri"/>
                    <w:szCs w:val="24"/>
                    <w:lang w:val="en-US" w:eastAsia="lt-LT"/>
                  </w:rPr>
                  <w:t>18</w:t>
                </w:r>
              </w:p>
            </w:tc>
            <w:tc>
              <w:tcPr>
                <w:tcW w:w="808" w:type="pct"/>
              </w:tcPr>
              <w:p>
                <w:pPr>
                  <w:jc w:val="center"/>
                  <w:rPr>
                    <w:rFonts w:eastAsia="Calibri"/>
                    <w:szCs w:val="24"/>
                    <w:lang w:eastAsia="lt-LT"/>
                  </w:rPr>
                </w:pPr>
                <w:r>
                  <w:rPr>
                    <w:rFonts w:eastAsia="Calibri"/>
                    <w:szCs w:val="24"/>
                    <w:lang w:eastAsia="lt-LT"/>
                  </w:rPr>
                  <w:t>3</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rPr>
              <w:trHeight w:val="116"/>
            </w:trPr>
            <w:tc>
              <w:tcPr>
                <w:tcW w:w="364" w:type="pct"/>
              </w:tcPr>
              <w:p>
                <w:pPr>
                  <w:rPr>
                    <w:rFonts w:eastAsia="Calibri"/>
                    <w:szCs w:val="24"/>
                    <w:lang w:val="en-US" w:eastAsia="lt-LT"/>
                  </w:rPr>
                </w:pPr>
                <w:r>
                  <w:rPr>
                    <w:rFonts w:eastAsia="Calibri"/>
                    <w:szCs w:val="24"/>
                    <w:lang w:val="en-US" w:eastAsia="lt-LT"/>
                  </w:rPr>
                  <w:t>4.5.</w:t>
                </w:r>
              </w:p>
            </w:tc>
            <w:tc>
              <w:tcPr>
                <w:tcW w:w="1751" w:type="pct"/>
              </w:tcPr>
              <w:p>
                <w:pPr>
                  <w:rPr>
                    <w:rFonts w:eastAsia="Calibri"/>
                    <w:szCs w:val="24"/>
                    <w:lang w:eastAsia="lt-LT"/>
                  </w:rPr>
                </w:pPr>
                <w:r>
                  <w:rPr>
                    <w:rFonts w:eastAsia="Calibri"/>
                    <w:szCs w:val="24"/>
                    <w:lang w:eastAsia="lt-LT"/>
                  </w:rPr>
                  <w:t>VšĮ Radviliškio ligoninė</w:t>
                </w:r>
              </w:p>
            </w:tc>
            <w:tc>
              <w:tcPr>
                <w:tcW w:w="644" w:type="pct"/>
              </w:tcPr>
              <w:p>
                <w:pPr>
                  <w:jc w:val="center"/>
                  <w:rPr>
                    <w:rFonts w:eastAsia="Calibri"/>
                    <w:szCs w:val="24"/>
                    <w:lang w:val="en-US" w:eastAsia="lt-LT"/>
                  </w:rPr>
                </w:pPr>
                <w:r>
                  <w:rPr>
                    <w:rFonts w:eastAsia="Calibri"/>
                    <w:szCs w:val="24"/>
                    <w:lang w:val="en-US" w:eastAsia="lt-LT"/>
                  </w:rPr>
                  <w:t>14</w:t>
                </w:r>
              </w:p>
            </w:tc>
            <w:tc>
              <w:tcPr>
                <w:tcW w:w="808" w:type="pct"/>
              </w:tcPr>
              <w:p>
                <w:pPr>
                  <w:jc w:val="center"/>
                  <w:rPr>
                    <w:rFonts w:eastAsia="Calibri"/>
                    <w:szCs w:val="24"/>
                    <w:lang w:eastAsia="lt-LT"/>
                  </w:rPr>
                </w:pPr>
                <w:r>
                  <w:rPr>
                    <w:rFonts w:eastAsia="Calibri"/>
                    <w:szCs w:val="24"/>
                    <w:lang w:eastAsia="lt-LT"/>
                  </w:rPr>
                  <w:t>2</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4.6.</w:t>
                </w:r>
              </w:p>
            </w:tc>
            <w:tc>
              <w:tcPr>
                <w:tcW w:w="1751" w:type="pct"/>
              </w:tcPr>
              <w:p>
                <w:pPr>
                  <w:rPr>
                    <w:rFonts w:eastAsia="Calibri"/>
                    <w:szCs w:val="24"/>
                    <w:lang w:eastAsia="lt-LT"/>
                  </w:rPr>
                </w:pPr>
                <w:r>
                  <w:rPr>
                    <w:rFonts w:eastAsia="Calibri"/>
                    <w:szCs w:val="24"/>
                    <w:lang w:eastAsia="lt-LT"/>
                  </w:rPr>
                  <w:t>VšĮ Kelmės ligoninė</w:t>
                </w:r>
              </w:p>
            </w:tc>
            <w:tc>
              <w:tcPr>
                <w:tcW w:w="644" w:type="pct"/>
              </w:tcPr>
              <w:p>
                <w:pPr>
                  <w:jc w:val="center"/>
                  <w:rPr>
                    <w:rFonts w:eastAsia="Calibri"/>
                    <w:szCs w:val="24"/>
                    <w:lang w:val="en-US" w:eastAsia="lt-LT"/>
                  </w:rPr>
                </w:pPr>
                <w:r>
                  <w:rPr>
                    <w:rFonts w:eastAsia="Calibri"/>
                    <w:szCs w:val="24"/>
                    <w:lang w:val="en-US" w:eastAsia="lt-LT"/>
                  </w:rPr>
                  <w:t>10</w:t>
                </w:r>
              </w:p>
            </w:tc>
            <w:tc>
              <w:tcPr>
                <w:tcW w:w="808" w:type="pct"/>
              </w:tcPr>
              <w:p>
                <w:pPr>
                  <w:jc w:val="center"/>
                  <w:rPr>
                    <w:rFonts w:eastAsia="Calibri"/>
                    <w:szCs w:val="24"/>
                    <w:lang w:eastAsia="lt-LT"/>
                  </w:rPr>
                </w:pPr>
                <w:r>
                  <w:rPr>
                    <w:rFonts w:eastAsia="Calibri"/>
                    <w:szCs w:val="24"/>
                    <w:lang w:eastAsia="lt-LT"/>
                  </w:rPr>
                  <w:t>4</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rPr>
              <w:trHeight w:val="249"/>
            </w:trPr>
            <w:tc>
              <w:tcPr>
                <w:tcW w:w="364" w:type="pct"/>
              </w:tcPr>
              <w:p>
                <w:pPr>
                  <w:rPr>
                    <w:rFonts w:eastAsia="Calibri"/>
                    <w:szCs w:val="24"/>
                    <w:lang w:val="en-US" w:eastAsia="lt-LT"/>
                  </w:rPr>
                </w:pPr>
                <w:r>
                  <w:rPr>
                    <w:rFonts w:eastAsia="Calibri"/>
                    <w:szCs w:val="24"/>
                    <w:lang w:val="en-US" w:eastAsia="lt-LT"/>
                  </w:rPr>
                  <w:t xml:space="preserve">4.7. </w:t>
                </w:r>
              </w:p>
            </w:tc>
            <w:tc>
              <w:tcPr>
                <w:tcW w:w="1751" w:type="pct"/>
              </w:tcPr>
              <w:p>
                <w:pPr>
                  <w:rPr>
                    <w:rFonts w:eastAsia="Calibri"/>
                    <w:szCs w:val="24"/>
                    <w:lang w:eastAsia="lt-LT"/>
                  </w:rPr>
                </w:pPr>
                <w:r>
                  <w:rPr>
                    <w:rFonts w:eastAsia="Calibri"/>
                    <w:szCs w:val="24"/>
                    <w:lang w:eastAsia="lt-LT"/>
                  </w:rPr>
                  <w:t>VšĮ Joniškio ligoninė</w:t>
                </w:r>
              </w:p>
            </w:tc>
            <w:tc>
              <w:tcPr>
                <w:tcW w:w="644" w:type="pct"/>
              </w:tcPr>
              <w:p>
                <w:pPr>
                  <w:jc w:val="center"/>
                  <w:rPr>
                    <w:rFonts w:eastAsia="Calibri"/>
                    <w:szCs w:val="24"/>
                    <w:lang w:val="en-US" w:eastAsia="lt-LT"/>
                  </w:rPr>
                </w:pPr>
                <w:r>
                  <w:rPr>
                    <w:rFonts w:eastAsia="Calibri"/>
                    <w:szCs w:val="24"/>
                    <w:lang w:val="en-US" w:eastAsia="lt-LT"/>
                  </w:rPr>
                  <w:t>16</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 regione</w:t>
                </w:r>
              </w:p>
            </w:tc>
            <w:tc>
              <w:tcPr>
                <w:tcW w:w="644" w:type="pct"/>
              </w:tcPr>
              <w:p>
                <w:pPr>
                  <w:jc w:val="center"/>
                  <w:rPr>
                    <w:rFonts w:eastAsia="Calibri"/>
                    <w:b/>
                    <w:bCs/>
                    <w:szCs w:val="24"/>
                    <w:lang w:val="en-US" w:eastAsia="lt-LT"/>
                  </w:rPr>
                </w:pPr>
                <w:r>
                  <w:rPr>
                    <w:rFonts w:eastAsia="Calibri"/>
                    <w:b/>
                    <w:bCs/>
                    <w:szCs w:val="24"/>
                    <w:lang w:val="en-US" w:eastAsia="lt-LT"/>
                  </w:rPr>
                  <w:t>227</w:t>
                </w:r>
              </w:p>
            </w:tc>
            <w:tc>
              <w:tcPr>
                <w:tcW w:w="808" w:type="pct"/>
              </w:tcPr>
              <w:p>
                <w:pPr>
                  <w:jc w:val="center"/>
                  <w:rPr>
                    <w:rFonts w:eastAsia="Calibri"/>
                    <w:b/>
                    <w:bCs/>
                    <w:szCs w:val="24"/>
                    <w:lang w:eastAsia="lt-LT"/>
                  </w:rPr>
                </w:pPr>
                <w:r>
                  <w:rPr>
                    <w:rFonts w:eastAsia="Calibri"/>
                    <w:b/>
                    <w:bCs/>
                    <w:szCs w:val="24"/>
                    <w:lang w:eastAsia="lt-LT"/>
                  </w:rPr>
                  <w:t>45</w:t>
                </w:r>
              </w:p>
            </w:tc>
            <w:tc>
              <w:tcPr>
                <w:tcW w:w="622" w:type="pct"/>
                <w:vMerge/>
              </w:tcPr>
              <w:p>
                <w:pPr>
                  <w:jc w:val="center"/>
                  <w:rPr>
                    <w:rFonts w:eastAsia="Calibri"/>
                    <w:b/>
                    <w:bCs/>
                    <w:szCs w:val="24"/>
                    <w:lang w:eastAsia="lt-LT"/>
                  </w:rPr>
                </w:pPr>
              </w:p>
            </w:tc>
            <w:tc>
              <w:tcPr>
                <w:tcW w:w="813" w:type="pct"/>
                <w:vMerge/>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5.</w:t>
                </w:r>
              </w:p>
            </w:tc>
            <w:tc>
              <w:tcPr>
                <w:tcW w:w="1751" w:type="pct"/>
              </w:tcPr>
              <w:p>
                <w:pPr>
                  <w:rPr>
                    <w:rFonts w:eastAsia="Calibri"/>
                    <w:szCs w:val="24"/>
                    <w:lang w:eastAsia="lt-LT"/>
                  </w:rPr>
                </w:pPr>
                <w:r>
                  <w:rPr>
                    <w:rFonts w:eastAsia="Calibri"/>
                    <w:szCs w:val="24"/>
                    <w:lang w:eastAsia="lt-LT"/>
                  </w:rPr>
                  <w:t>Panevėžio regionas</w:t>
                </w:r>
              </w:p>
            </w:tc>
            <w:tc>
              <w:tcPr>
                <w:tcW w:w="644" w:type="pct"/>
              </w:tcPr>
              <w:p>
                <w:pPr>
                  <w:jc w:val="center"/>
                  <w:rPr>
                    <w:rFonts w:eastAsia="Calibri"/>
                    <w:b/>
                    <w:bCs/>
                    <w:szCs w:val="24"/>
                    <w:lang w:val="en-US" w:eastAsia="lt-LT"/>
                  </w:rPr>
                </w:pPr>
              </w:p>
            </w:tc>
            <w:tc>
              <w:tcPr>
                <w:tcW w:w="808" w:type="pct"/>
              </w:tcPr>
              <w:p>
                <w:pPr>
                  <w:jc w:val="center"/>
                  <w:rPr>
                    <w:rFonts w:eastAsia="Calibri"/>
                    <w:b/>
                    <w:bCs/>
                    <w:szCs w:val="24"/>
                    <w:lang w:eastAsia="lt-LT"/>
                  </w:rPr>
                </w:pPr>
              </w:p>
            </w:tc>
            <w:tc>
              <w:tcPr>
                <w:tcW w:w="622" w:type="pct"/>
              </w:tcPr>
              <w:p>
                <w:pPr>
                  <w:jc w:val="center"/>
                  <w:rPr>
                    <w:rFonts w:eastAsia="Calibri"/>
                    <w:b/>
                    <w:bCs/>
                    <w:szCs w:val="24"/>
                    <w:lang w:eastAsia="lt-LT"/>
                  </w:rPr>
                </w:pPr>
              </w:p>
            </w:tc>
            <w:tc>
              <w:tcPr>
                <w:tcW w:w="813" w:type="pct"/>
              </w:tcPr>
              <w:p>
                <w:pPr>
                  <w:jc w:val="center"/>
                  <w:rPr>
                    <w:rFonts w:eastAsia="Calibri"/>
                    <w:b/>
                    <w:bCs/>
                    <w:szCs w:val="24"/>
                    <w:lang w:eastAsia="lt-LT"/>
                  </w:rPr>
                </w:pPr>
              </w:p>
            </w:tc>
          </w:tr>
          <w:tr>
            <w:tc>
              <w:tcPr>
                <w:tcW w:w="364" w:type="pct"/>
              </w:tcPr>
              <w:p>
                <w:pPr>
                  <w:rPr>
                    <w:rFonts w:eastAsia="Calibri"/>
                    <w:szCs w:val="24"/>
                    <w:lang w:val="en-US" w:eastAsia="lt-LT"/>
                  </w:rPr>
                </w:pPr>
                <w:r>
                  <w:rPr>
                    <w:rFonts w:eastAsia="Calibri"/>
                    <w:szCs w:val="24"/>
                    <w:lang w:val="en-US" w:eastAsia="lt-LT"/>
                  </w:rPr>
                  <w:t>5.1.</w:t>
                </w:r>
              </w:p>
            </w:tc>
            <w:tc>
              <w:tcPr>
                <w:tcW w:w="1751" w:type="pct"/>
              </w:tcPr>
              <w:p>
                <w:pPr>
                  <w:rPr>
                    <w:rFonts w:eastAsia="Calibri"/>
                    <w:szCs w:val="24"/>
                    <w:lang w:eastAsia="lt-LT"/>
                  </w:rPr>
                </w:pPr>
                <w:r>
                  <w:rPr>
                    <w:rFonts w:eastAsia="Calibri"/>
                    <w:szCs w:val="24"/>
                    <w:lang w:eastAsia="lt-LT"/>
                  </w:rPr>
                  <w:t>VšĮ Respublikinė Panevėžio ligoninė</w:t>
                </w:r>
              </w:p>
            </w:tc>
            <w:tc>
              <w:tcPr>
                <w:tcW w:w="644" w:type="pct"/>
              </w:tcPr>
              <w:p>
                <w:pPr>
                  <w:jc w:val="center"/>
                  <w:rPr>
                    <w:rFonts w:eastAsia="Calibri"/>
                    <w:szCs w:val="24"/>
                    <w:lang w:val="en-US" w:eastAsia="lt-LT"/>
                  </w:rPr>
                </w:pPr>
                <w:r>
                  <w:rPr>
                    <w:rFonts w:eastAsia="Calibri"/>
                    <w:szCs w:val="24"/>
                    <w:lang w:val="en-US" w:eastAsia="lt-LT"/>
                  </w:rPr>
                  <w:t>149</w:t>
                </w:r>
              </w:p>
              <w:p>
                <w:pPr>
                  <w:jc w:val="center"/>
                  <w:rPr>
                    <w:rFonts w:eastAsia="Calibri"/>
                    <w:szCs w:val="24"/>
                    <w:lang w:val="en-US" w:eastAsia="lt-LT"/>
                  </w:rPr>
                </w:pPr>
              </w:p>
            </w:tc>
            <w:tc>
              <w:tcPr>
                <w:tcW w:w="808" w:type="pct"/>
              </w:tcPr>
              <w:p>
                <w:pPr>
                  <w:jc w:val="center"/>
                  <w:rPr>
                    <w:rFonts w:eastAsia="Calibri"/>
                    <w:szCs w:val="24"/>
                    <w:lang w:val="en-US" w:eastAsia="lt-LT"/>
                  </w:rPr>
                </w:pPr>
                <w:r>
                  <w:rPr>
                    <w:rFonts w:eastAsia="Calibri"/>
                    <w:szCs w:val="24"/>
                    <w:lang w:val="en-US" w:eastAsia="lt-LT"/>
                  </w:rPr>
                  <w:t>14</w:t>
                </w:r>
              </w:p>
            </w:tc>
            <w:tc>
              <w:tcPr>
                <w:tcW w:w="622" w:type="pct"/>
                <w:vMerge w:val="restart"/>
              </w:tcPr>
              <w:p>
                <w:pPr>
                  <w:jc w:val="center"/>
                  <w:rPr>
                    <w:rFonts w:eastAsia="Calibri"/>
                    <w:szCs w:val="24"/>
                    <w:lang w:eastAsia="lt-LT"/>
                  </w:rPr>
                </w:pPr>
                <w:r>
                  <w:rPr>
                    <w:rFonts w:eastAsia="Calibri"/>
                    <w:szCs w:val="24"/>
                    <w:lang w:eastAsia="lt-LT"/>
                  </w:rPr>
                  <w:t>Pagal poreikį.</w:t>
                </w:r>
              </w:p>
            </w:tc>
            <w:tc>
              <w:tcPr>
                <w:tcW w:w="81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5.2.</w:t>
                </w:r>
              </w:p>
            </w:tc>
            <w:tc>
              <w:tcPr>
                <w:tcW w:w="1751" w:type="pct"/>
              </w:tcPr>
              <w:p>
                <w:pPr>
                  <w:rPr>
                    <w:rFonts w:eastAsia="Calibri"/>
                    <w:szCs w:val="24"/>
                    <w:lang w:eastAsia="lt-LT"/>
                  </w:rPr>
                </w:pPr>
                <w:r>
                  <w:rPr>
                    <w:rFonts w:eastAsia="Calibri"/>
                    <w:szCs w:val="24"/>
                    <w:lang w:eastAsia="lt-LT"/>
                  </w:rPr>
                  <w:t>VšĮ Utenos ligoninė</w:t>
                </w:r>
              </w:p>
            </w:tc>
            <w:tc>
              <w:tcPr>
                <w:tcW w:w="644" w:type="pct"/>
              </w:tcPr>
              <w:p>
                <w:pPr>
                  <w:jc w:val="center"/>
                  <w:rPr>
                    <w:rFonts w:eastAsia="Calibri"/>
                    <w:szCs w:val="24"/>
                    <w:lang w:val="en-US" w:eastAsia="lt-LT"/>
                  </w:rPr>
                </w:pPr>
                <w:r>
                  <w:rPr>
                    <w:rFonts w:eastAsia="Calibri"/>
                    <w:szCs w:val="24"/>
                    <w:lang w:val="en-US" w:eastAsia="lt-LT"/>
                  </w:rPr>
                  <w:t>45</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5.3.</w:t>
                </w:r>
              </w:p>
            </w:tc>
            <w:tc>
              <w:tcPr>
                <w:tcW w:w="1751" w:type="pct"/>
              </w:tcPr>
              <w:p>
                <w:pPr>
                  <w:rPr>
                    <w:rFonts w:eastAsia="Calibri"/>
                    <w:szCs w:val="24"/>
                    <w:lang w:eastAsia="lt-LT"/>
                  </w:rPr>
                </w:pPr>
                <w:r>
                  <w:rPr>
                    <w:rFonts w:eastAsia="Calibri"/>
                    <w:szCs w:val="24"/>
                    <w:lang w:eastAsia="lt-LT"/>
                  </w:rPr>
                  <w:t>VšĮ Rokiškio r. ligoninė</w:t>
                </w:r>
              </w:p>
            </w:tc>
            <w:tc>
              <w:tcPr>
                <w:tcW w:w="644" w:type="pct"/>
              </w:tcPr>
              <w:p>
                <w:pPr>
                  <w:jc w:val="center"/>
                  <w:rPr>
                    <w:rFonts w:eastAsia="Calibri"/>
                    <w:szCs w:val="24"/>
                    <w:lang w:val="en-US" w:eastAsia="lt-LT"/>
                  </w:rPr>
                </w:pPr>
                <w:r>
                  <w:rPr>
                    <w:rFonts w:eastAsia="Calibri"/>
                    <w:szCs w:val="24"/>
                    <w:lang w:val="en-US" w:eastAsia="lt-LT"/>
                  </w:rPr>
                  <w:t>29</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5.4.</w:t>
                </w:r>
              </w:p>
            </w:tc>
            <w:tc>
              <w:tcPr>
                <w:tcW w:w="1751" w:type="pct"/>
              </w:tcPr>
              <w:p>
                <w:pPr>
                  <w:rPr>
                    <w:rFonts w:eastAsia="Calibri"/>
                    <w:szCs w:val="24"/>
                    <w:lang w:eastAsia="lt-LT"/>
                  </w:rPr>
                </w:pPr>
                <w:r>
                  <w:rPr>
                    <w:rFonts w:eastAsia="Calibri"/>
                    <w:szCs w:val="24"/>
                    <w:lang w:eastAsia="lt-LT"/>
                  </w:rPr>
                  <w:t>VšĮ Molėtų ligoninė</w:t>
                </w:r>
              </w:p>
            </w:tc>
            <w:tc>
              <w:tcPr>
                <w:tcW w:w="644" w:type="pct"/>
              </w:tcPr>
              <w:p>
                <w:pPr>
                  <w:jc w:val="center"/>
                  <w:rPr>
                    <w:rFonts w:eastAsia="Calibri"/>
                    <w:szCs w:val="24"/>
                    <w:lang w:val="en-US" w:eastAsia="lt-LT"/>
                  </w:rPr>
                </w:pPr>
                <w:r>
                  <w:rPr>
                    <w:rFonts w:eastAsia="Calibri"/>
                    <w:szCs w:val="24"/>
                    <w:lang w:val="en-US" w:eastAsia="lt-LT"/>
                  </w:rPr>
                  <w:t>20</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5.5.</w:t>
                </w:r>
              </w:p>
            </w:tc>
            <w:tc>
              <w:tcPr>
                <w:tcW w:w="1751" w:type="pct"/>
              </w:tcPr>
              <w:p>
                <w:pPr>
                  <w:rPr>
                    <w:rFonts w:eastAsia="Calibri"/>
                    <w:szCs w:val="24"/>
                    <w:lang w:eastAsia="lt-LT"/>
                  </w:rPr>
                </w:pPr>
                <w:r>
                  <w:rPr>
                    <w:rFonts w:eastAsia="Calibri"/>
                    <w:szCs w:val="24"/>
                    <w:lang w:eastAsia="lt-LT"/>
                  </w:rPr>
                  <w:t>VšĮ Visagino ligoninė</w:t>
                </w:r>
              </w:p>
            </w:tc>
            <w:tc>
              <w:tcPr>
                <w:tcW w:w="644" w:type="pct"/>
              </w:tcPr>
              <w:p>
                <w:pPr>
                  <w:jc w:val="center"/>
                  <w:rPr>
                    <w:rFonts w:eastAsia="Calibri"/>
                    <w:szCs w:val="24"/>
                    <w:lang w:val="en-US" w:eastAsia="lt-LT"/>
                  </w:rPr>
                </w:pPr>
                <w:r>
                  <w:rPr>
                    <w:rFonts w:eastAsia="Calibri"/>
                    <w:szCs w:val="24"/>
                    <w:lang w:val="en-US" w:eastAsia="lt-LT"/>
                  </w:rPr>
                  <w:t>10</w:t>
                </w:r>
              </w:p>
            </w:tc>
            <w:tc>
              <w:tcPr>
                <w:tcW w:w="808" w:type="pct"/>
              </w:tcPr>
              <w:p>
                <w:pPr>
                  <w:jc w:val="center"/>
                  <w:rPr>
                    <w:rFonts w:eastAsia="Calibri"/>
                    <w:szCs w:val="24"/>
                    <w:lang w:eastAsia="lt-LT"/>
                  </w:rPr>
                </w:pPr>
                <w:r>
                  <w:rPr>
                    <w:rFonts w:eastAsia="Calibri"/>
                    <w:szCs w:val="24"/>
                    <w:lang w:eastAsia="lt-LT"/>
                  </w:rPr>
                  <w:t>2</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5.6.</w:t>
                </w:r>
              </w:p>
            </w:tc>
            <w:tc>
              <w:tcPr>
                <w:tcW w:w="1751" w:type="pct"/>
              </w:tcPr>
              <w:p>
                <w:pPr>
                  <w:rPr>
                    <w:rFonts w:eastAsia="Calibri"/>
                    <w:szCs w:val="24"/>
                    <w:lang w:eastAsia="lt-LT"/>
                  </w:rPr>
                </w:pPr>
                <w:r>
                  <w:rPr>
                    <w:rFonts w:eastAsia="Calibri"/>
                    <w:szCs w:val="24"/>
                    <w:lang w:eastAsia="lt-LT"/>
                  </w:rPr>
                  <w:t>VšĮ Kupiškio ligoninė</w:t>
                </w:r>
              </w:p>
            </w:tc>
            <w:tc>
              <w:tcPr>
                <w:tcW w:w="644" w:type="pct"/>
              </w:tcPr>
              <w:p>
                <w:pPr>
                  <w:jc w:val="center"/>
                  <w:rPr>
                    <w:rFonts w:eastAsia="Calibri"/>
                    <w:szCs w:val="24"/>
                    <w:lang w:val="en-US" w:eastAsia="lt-LT"/>
                  </w:rPr>
                </w:pPr>
                <w:r>
                  <w:rPr>
                    <w:rFonts w:eastAsia="Calibri"/>
                    <w:szCs w:val="24"/>
                    <w:lang w:val="en-US" w:eastAsia="lt-LT"/>
                  </w:rPr>
                  <w:t>5</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5.7.</w:t>
                </w:r>
              </w:p>
            </w:tc>
            <w:tc>
              <w:tcPr>
                <w:tcW w:w="1751" w:type="pct"/>
              </w:tcPr>
              <w:p>
                <w:pPr>
                  <w:rPr>
                    <w:rFonts w:eastAsia="Calibri"/>
                    <w:szCs w:val="24"/>
                    <w:lang w:eastAsia="lt-LT"/>
                  </w:rPr>
                </w:pPr>
                <w:r>
                  <w:rPr>
                    <w:rFonts w:eastAsia="Calibri"/>
                    <w:szCs w:val="24"/>
                    <w:lang w:eastAsia="lt-LT"/>
                  </w:rPr>
                  <w:t>VšĮ Pasvalio ligoninė</w:t>
                </w:r>
              </w:p>
            </w:tc>
            <w:tc>
              <w:tcPr>
                <w:tcW w:w="644" w:type="pct"/>
              </w:tcPr>
              <w:p>
                <w:pPr>
                  <w:jc w:val="center"/>
                  <w:rPr>
                    <w:rFonts w:eastAsia="Calibri"/>
                    <w:szCs w:val="24"/>
                    <w:lang w:val="en-US" w:eastAsia="lt-LT"/>
                  </w:rPr>
                </w:pPr>
                <w:r>
                  <w:rPr>
                    <w:rFonts w:eastAsia="Calibri"/>
                    <w:szCs w:val="24"/>
                    <w:lang w:val="en-US" w:eastAsia="lt-LT"/>
                  </w:rPr>
                  <w:t>26</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5.8.</w:t>
                </w:r>
              </w:p>
            </w:tc>
            <w:tc>
              <w:tcPr>
                <w:tcW w:w="1751" w:type="pct"/>
              </w:tcPr>
              <w:p>
                <w:pPr>
                  <w:rPr>
                    <w:rFonts w:eastAsia="Calibri"/>
                    <w:szCs w:val="24"/>
                    <w:lang w:eastAsia="lt-LT"/>
                  </w:rPr>
                </w:pPr>
                <w:r>
                  <w:rPr>
                    <w:rFonts w:eastAsia="Calibri"/>
                    <w:szCs w:val="24"/>
                    <w:lang w:eastAsia="lt-LT"/>
                  </w:rPr>
                  <w:t>VšĮ Biržų ligoninė</w:t>
                </w:r>
              </w:p>
            </w:tc>
            <w:tc>
              <w:tcPr>
                <w:tcW w:w="644" w:type="pct"/>
              </w:tcPr>
              <w:p>
                <w:pPr>
                  <w:jc w:val="center"/>
                  <w:rPr>
                    <w:rFonts w:eastAsia="Calibri"/>
                    <w:szCs w:val="24"/>
                    <w:lang w:val="en-US" w:eastAsia="lt-LT"/>
                  </w:rPr>
                </w:pPr>
                <w:r>
                  <w:rPr>
                    <w:rFonts w:eastAsia="Calibri"/>
                    <w:szCs w:val="24"/>
                    <w:lang w:val="en-US" w:eastAsia="lt-LT"/>
                  </w:rPr>
                  <w:t>15</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5.9.</w:t>
                </w:r>
              </w:p>
            </w:tc>
            <w:tc>
              <w:tcPr>
                <w:tcW w:w="1751" w:type="pct"/>
              </w:tcPr>
              <w:p>
                <w:pPr>
                  <w:rPr>
                    <w:rFonts w:eastAsia="Calibri"/>
                    <w:szCs w:val="24"/>
                    <w:lang w:eastAsia="lt-LT"/>
                  </w:rPr>
                </w:pPr>
                <w:r>
                  <w:rPr>
                    <w:rFonts w:eastAsia="Calibri"/>
                    <w:szCs w:val="24"/>
                    <w:lang w:eastAsia="lt-LT"/>
                  </w:rPr>
                  <w:t>VšĮ Ignalinos r. ligoninė</w:t>
                </w:r>
              </w:p>
            </w:tc>
            <w:tc>
              <w:tcPr>
                <w:tcW w:w="644" w:type="pct"/>
              </w:tcPr>
              <w:p>
                <w:pPr>
                  <w:jc w:val="center"/>
                  <w:rPr>
                    <w:rFonts w:eastAsia="Calibri"/>
                    <w:szCs w:val="24"/>
                    <w:lang w:val="en-US" w:eastAsia="lt-LT"/>
                  </w:rPr>
                </w:pPr>
                <w:r>
                  <w:rPr>
                    <w:rFonts w:eastAsia="Calibri"/>
                    <w:szCs w:val="24"/>
                    <w:lang w:val="en-US" w:eastAsia="lt-LT"/>
                  </w:rPr>
                  <w:t>4</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5.10.</w:t>
                </w:r>
              </w:p>
            </w:tc>
            <w:tc>
              <w:tcPr>
                <w:tcW w:w="1751" w:type="pct"/>
              </w:tcPr>
              <w:p>
                <w:pPr>
                  <w:rPr>
                    <w:rFonts w:eastAsia="Calibri"/>
                    <w:szCs w:val="24"/>
                    <w:lang w:eastAsia="lt-LT"/>
                  </w:rPr>
                </w:pPr>
                <w:r>
                  <w:rPr>
                    <w:rFonts w:eastAsia="Calibri"/>
                    <w:szCs w:val="24"/>
                    <w:lang w:eastAsia="lt-LT"/>
                  </w:rPr>
                  <w:t>VšĮ Anykščių r. savivaldybės ligoninė</w:t>
                </w:r>
              </w:p>
            </w:tc>
            <w:tc>
              <w:tcPr>
                <w:tcW w:w="644" w:type="pct"/>
              </w:tcPr>
              <w:p>
                <w:pPr>
                  <w:jc w:val="center"/>
                  <w:rPr>
                    <w:rFonts w:eastAsia="Calibri"/>
                    <w:szCs w:val="24"/>
                    <w:lang w:val="en-US" w:eastAsia="lt-LT"/>
                  </w:rPr>
                </w:pPr>
                <w:r>
                  <w:rPr>
                    <w:rFonts w:eastAsia="Calibri"/>
                    <w:szCs w:val="24"/>
                    <w:lang w:val="en-US" w:eastAsia="lt-LT"/>
                  </w:rPr>
                  <w:t>3</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c>
              <w:tcPr>
                <w:tcW w:w="364" w:type="pct"/>
              </w:tcPr>
              <w:p>
                <w:pPr>
                  <w:rPr>
                    <w:rFonts w:eastAsia="Calibri"/>
                    <w:szCs w:val="24"/>
                    <w:lang w:val="en-US" w:eastAsia="lt-LT"/>
                  </w:rPr>
                </w:pPr>
                <w:r>
                  <w:rPr>
                    <w:rFonts w:eastAsia="Calibri"/>
                    <w:szCs w:val="24"/>
                    <w:lang w:val="en-US" w:eastAsia="lt-LT"/>
                  </w:rPr>
                  <w:t>5.11.</w:t>
                </w:r>
              </w:p>
            </w:tc>
            <w:tc>
              <w:tcPr>
                <w:tcW w:w="1751" w:type="pct"/>
              </w:tcPr>
              <w:p>
                <w:pPr>
                  <w:rPr>
                    <w:rFonts w:eastAsia="Calibri"/>
                    <w:szCs w:val="24"/>
                    <w:lang w:eastAsia="lt-LT"/>
                  </w:rPr>
                </w:pPr>
                <w:r>
                  <w:rPr>
                    <w:spacing w:val="-6"/>
                    <w:kern w:val="2"/>
                    <w:szCs w:val="24"/>
                  </w:rPr>
                  <w:t>Zarasų rajono savivaldybės VšĮ Zarasų ligoninė</w:t>
                </w:r>
              </w:p>
            </w:tc>
            <w:tc>
              <w:tcPr>
                <w:tcW w:w="644" w:type="pct"/>
              </w:tcPr>
              <w:p>
                <w:pPr>
                  <w:jc w:val="center"/>
                  <w:rPr>
                    <w:rFonts w:eastAsia="Calibri"/>
                    <w:szCs w:val="24"/>
                    <w:lang w:val="en-US" w:eastAsia="lt-LT"/>
                  </w:rPr>
                </w:pPr>
                <w:r>
                  <w:rPr>
                    <w:rFonts w:eastAsia="Calibri"/>
                    <w:szCs w:val="24"/>
                    <w:lang w:val="en-US" w:eastAsia="lt-LT"/>
                  </w:rPr>
                  <w:t>4</w:t>
                </w:r>
              </w:p>
            </w:tc>
            <w:tc>
              <w:tcPr>
                <w:tcW w:w="808" w:type="pct"/>
              </w:tcPr>
              <w:p>
                <w:pPr>
                  <w:jc w:val="center"/>
                  <w:rPr>
                    <w:rFonts w:eastAsia="Calibri"/>
                    <w:szCs w:val="24"/>
                    <w:lang w:eastAsia="lt-LT"/>
                  </w:rPr>
                </w:pPr>
                <w:r>
                  <w:rPr>
                    <w:rFonts w:eastAsia="Calibri"/>
                    <w:szCs w:val="24"/>
                    <w:lang w:eastAsia="lt-LT"/>
                  </w:rPr>
                  <w:t>0</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rPr>
              <w:trHeight w:val="90"/>
            </w:trP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 regione</w:t>
                </w:r>
              </w:p>
            </w:tc>
            <w:tc>
              <w:tcPr>
                <w:tcW w:w="644" w:type="pct"/>
              </w:tcPr>
              <w:p>
                <w:pPr>
                  <w:jc w:val="center"/>
                  <w:rPr>
                    <w:rFonts w:eastAsia="Calibri"/>
                    <w:b/>
                    <w:bCs/>
                    <w:szCs w:val="24"/>
                    <w:lang w:val="en-US" w:eastAsia="lt-LT"/>
                  </w:rPr>
                </w:pPr>
                <w:r>
                  <w:rPr>
                    <w:rFonts w:eastAsia="Calibri"/>
                    <w:b/>
                    <w:bCs/>
                    <w:szCs w:val="24"/>
                    <w:lang w:val="en-US" w:eastAsia="lt-LT"/>
                  </w:rPr>
                  <w:t>310</w:t>
                </w:r>
              </w:p>
            </w:tc>
            <w:tc>
              <w:tcPr>
                <w:tcW w:w="808" w:type="pct"/>
              </w:tcPr>
              <w:p>
                <w:pPr>
                  <w:jc w:val="center"/>
                  <w:rPr>
                    <w:rFonts w:eastAsia="Calibri"/>
                    <w:b/>
                    <w:bCs/>
                    <w:szCs w:val="24"/>
                    <w:lang w:eastAsia="lt-LT"/>
                  </w:rPr>
                </w:pPr>
                <w:r>
                  <w:rPr>
                    <w:rFonts w:eastAsia="Calibri"/>
                    <w:b/>
                    <w:bCs/>
                    <w:szCs w:val="24"/>
                    <w:lang w:eastAsia="lt-LT"/>
                  </w:rPr>
                  <w:t>16</w:t>
                </w:r>
              </w:p>
            </w:tc>
            <w:tc>
              <w:tcPr>
                <w:tcW w:w="622" w:type="pct"/>
                <w:vMerge/>
              </w:tcPr>
              <w:p>
                <w:pPr>
                  <w:jc w:val="center"/>
                  <w:rPr>
                    <w:rFonts w:eastAsia="Calibri"/>
                    <w:szCs w:val="24"/>
                    <w:lang w:eastAsia="lt-LT"/>
                  </w:rPr>
                </w:pPr>
              </w:p>
            </w:tc>
            <w:tc>
              <w:tcPr>
                <w:tcW w:w="813" w:type="pct"/>
                <w:vMerge/>
              </w:tcPr>
              <w:p>
                <w:pPr>
                  <w:jc w:val="center"/>
                  <w:rPr>
                    <w:rFonts w:eastAsia="Calibri"/>
                    <w:szCs w:val="24"/>
                    <w:lang w:eastAsia="lt-LT"/>
                  </w:rPr>
                </w:pPr>
              </w:p>
            </w:tc>
          </w:tr>
          <w:tr>
            <w:trPr>
              <w:trHeight w:val="85"/>
            </w:trPr>
            <w:tc>
              <w:tcPr>
                <w:tcW w:w="364" w:type="pct"/>
              </w:tcPr>
              <w:p>
                <w:pPr>
                  <w:rPr>
                    <w:rFonts w:eastAsia="Calibri"/>
                    <w:szCs w:val="24"/>
                    <w:lang w:val="en-US" w:eastAsia="lt-LT"/>
                  </w:rPr>
                </w:pPr>
              </w:p>
            </w:tc>
            <w:tc>
              <w:tcPr>
                <w:tcW w:w="1751" w:type="pct"/>
              </w:tcPr>
              <w:p>
                <w:pPr>
                  <w:jc w:val="right"/>
                  <w:rPr>
                    <w:rFonts w:eastAsia="Calibri"/>
                    <w:szCs w:val="24"/>
                    <w:lang w:eastAsia="lt-LT"/>
                  </w:rPr>
                </w:pPr>
                <w:r>
                  <w:rPr>
                    <w:rFonts w:eastAsia="Calibri"/>
                    <w:szCs w:val="24"/>
                    <w:lang w:eastAsia="lt-LT"/>
                  </w:rPr>
                  <w:t>Iš viso</w:t>
                </w:r>
              </w:p>
            </w:tc>
            <w:tc>
              <w:tcPr>
                <w:tcW w:w="644" w:type="pct"/>
              </w:tcPr>
              <w:p>
                <w:pPr>
                  <w:jc w:val="center"/>
                  <w:rPr>
                    <w:rFonts w:eastAsia="Calibri"/>
                    <w:b/>
                    <w:bCs/>
                    <w:szCs w:val="24"/>
                    <w:lang w:val="en-US" w:eastAsia="lt-LT"/>
                  </w:rPr>
                </w:pPr>
                <w:r>
                  <w:rPr>
                    <w:rFonts w:eastAsia="Calibri"/>
                    <w:b/>
                    <w:bCs/>
                    <w:szCs w:val="24"/>
                    <w:lang w:val="en-US" w:eastAsia="lt-LT"/>
                  </w:rPr>
                  <w:t>2179</w:t>
                </w:r>
              </w:p>
            </w:tc>
            <w:tc>
              <w:tcPr>
                <w:tcW w:w="808" w:type="pct"/>
              </w:tcPr>
              <w:p>
                <w:pPr>
                  <w:jc w:val="center"/>
                  <w:rPr>
                    <w:rFonts w:eastAsia="Calibri"/>
                    <w:b/>
                    <w:bCs/>
                    <w:szCs w:val="24"/>
                    <w:lang w:eastAsia="lt-LT"/>
                  </w:rPr>
                </w:pPr>
                <w:r>
                  <w:rPr>
                    <w:rFonts w:eastAsia="Calibri"/>
                    <w:b/>
                    <w:bCs/>
                    <w:szCs w:val="24"/>
                    <w:lang w:eastAsia="lt-LT"/>
                  </w:rPr>
                  <w:t>276</w:t>
                </w:r>
              </w:p>
            </w:tc>
            <w:tc>
              <w:tcPr>
                <w:tcW w:w="622" w:type="pct"/>
              </w:tcPr>
              <w:p>
                <w:pPr>
                  <w:jc w:val="center"/>
                  <w:rPr>
                    <w:rFonts w:eastAsia="Calibri"/>
                    <w:szCs w:val="24"/>
                    <w:lang w:eastAsia="lt-LT"/>
                  </w:rPr>
                </w:pPr>
              </w:p>
            </w:tc>
            <w:tc>
              <w:tcPr>
                <w:tcW w:w="813"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1.xml"/>
  <Relationship Id="rId23" Type="http://schemas.openxmlformats.org/officeDocument/2006/relationships/header" Target="header62.xml"/>
  <Relationship Id="rId24" Type="http://schemas.openxmlformats.org/officeDocument/2006/relationships/footer" Target="footer61.xml"/>
  <Relationship Id="rId25" Type="http://schemas.openxmlformats.org/officeDocument/2006/relationships/footer" Target="footer62.xml"/>
  <Relationship Id="rId26" Type="http://schemas.openxmlformats.org/officeDocument/2006/relationships/header" Target="header63.xml"/>
  <Relationship Id="rId27" Type="http://schemas.openxmlformats.org/officeDocument/2006/relationships/footer" Target="footer63.xml"/>
  <Relationship Id="rId28" Type="http://schemas.openxmlformats.org/officeDocument/2006/relationships/header" Target="header82.xml"/>
  <Relationship Id="rId29" Type="http://schemas.openxmlformats.org/officeDocument/2006/relationships/header" Target="header83.xml"/>
  <Relationship Id="rId3" Type="http://schemas.openxmlformats.org/officeDocument/2006/relationships/fontTable" Target="fontTable.xml"/>
  <Relationship Id="rId30" Type="http://schemas.openxmlformats.org/officeDocument/2006/relationships/footer" Target="footer82.xml"/>
  <Relationship Id="rId31" Type="http://schemas.openxmlformats.org/officeDocument/2006/relationships/footer" Target="footer83.xml"/>
  <Relationship Id="rId32" Type="http://schemas.openxmlformats.org/officeDocument/2006/relationships/header" Target="header84.xml"/>
  <Relationship Id="rId33" Type="http://schemas.openxmlformats.org/officeDocument/2006/relationships/footer" Target="footer84.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76aefd77232415b823c34e5140074d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bc8106795d947ed80d49329e09cc2f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01222B3-151E-44BE-A4A0-C252701844E0}">
  <ds:schemaRefs>
    <ds:schemaRef ds:uri="http://lrs.lt/TAIS/DocParts"/>
  </ds:schemaRefs>
</ds:datastoreItem>
</file>

<file path=customXml/itemProps3.xml><?xml version="1.0" encoding="utf-8"?>
<ds:datastoreItem xmlns:ds="http://schemas.openxmlformats.org/officeDocument/2006/customXml" ds:itemID="{E63FB1ED-1594-4BB2-9F05-D31E617476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14</Pages>
  <Words>4103</Words>
  <Characters>29070</Characters>
  <Application>Microsoft Office Word</Application>
  <DocSecurity>0</DocSecurity>
  <Lines>242</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33107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2021-02-03T12:51:00Z</dcterms:modified>
  <revision>45</revision>
  <dc:title>2001-05-00</dc:title>
</coreProperties>
</file>