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2021-04-03 iki 2021-04-12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f7459f8acce4d9d919b0fe87db3466b"/>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9f7459f8acce4d9d919b0fe87db3466b"/>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9f7459f8acce4d9d919b0fe87db3466b"/>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971"/>
            <w:gridCol w:w="2332"/>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159</w:t>
                </w:r>
              </w:p>
            </w:tc>
            <w:tc>
              <w:tcPr>
                <w:tcW w:w="1523" w:type="dxa"/>
              </w:tcPr>
              <w:p>
                <w:pPr>
                  <w:jc w:val="center"/>
                  <w:rPr>
                    <w:rFonts w:eastAsia="Calibri"/>
                    <w:szCs w:val="24"/>
                    <w:lang w:eastAsia="lt-LT"/>
                  </w:rPr>
                </w:pPr>
                <w:r>
                  <w:rPr>
                    <w:rFonts w:eastAsia="Calibri"/>
                    <w:szCs w:val="24"/>
                    <w:lang w:eastAsia="lt-LT"/>
                  </w:rPr>
                  <w:t>59</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240</w:t>
                </w:r>
              </w:p>
            </w:tc>
            <w:tc>
              <w:tcPr>
                <w:tcW w:w="1523" w:type="dxa"/>
              </w:tcPr>
              <w:p>
                <w:pPr>
                  <w:jc w:val="center"/>
                  <w:rPr>
                    <w:rFonts w:eastAsia="Calibri"/>
                    <w:szCs w:val="24"/>
                    <w:lang w:val="en-US" w:eastAsia="lt-LT"/>
                  </w:rPr>
                </w:pPr>
                <w:r>
                  <w:rPr>
                    <w:rFonts w:eastAsia="Calibri"/>
                    <w:szCs w:val="24"/>
                    <w:lang w:val="en-US" w:eastAsia="lt-LT"/>
                  </w:rPr>
                  <w:t>12</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556</w:t>
                </w:r>
              </w:p>
            </w:tc>
            <w:tc>
              <w:tcPr>
                <w:tcW w:w="1523" w:type="dxa"/>
              </w:tcPr>
              <w:p>
                <w:pPr>
                  <w:jc w:val="center"/>
                  <w:rPr>
                    <w:rFonts w:eastAsia="Calibri"/>
                    <w:b/>
                    <w:bCs/>
                    <w:szCs w:val="24"/>
                    <w:lang w:val="en-US" w:eastAsia="lt-LT"/>
                  </w:rPr>
                </w:pPr>
                <w:r>
                  <w:rPr>
                    <w:rFonts w:eastAsia="Calibri"/>
                    <w:b/>
                    <w:bCs/>
                    <w:szCs w:val="24"/>
                    <w:lang w:val="en-US" w:eastAsia="lt-LT"/>
                  </w:rPr>
                  <w:t>93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130</w:t>
                </w:r>
              </w:p>
            </w:tc>
            <w:tc>
              <w:tcPr>
                <w:tcW w:w="1523" w:type="dxa"/>
              </w:tcPr>
              <w:p>
                <w:pPr>
                  <w:jc w:val="center"/>
                  <w:rPr>
                    <w:rFonts w:eastAsia="Calibri"/>
                    <w:szCs w:val="24"/>
                    <w:lang w:eastAsia="lt-LT"/>
                  </w:rPr>
                </w:pPr>
                <w:r>
                  <w:rPr>
                    <w:rFonts w:eastAsia="Calibri"/>
                    <w:szCs w:val="24"/>
                    <w:lang w:eastAsia="lt-LT"/>
                  </w:rPr>
                  <w:t>14</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15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255</w:t>
                </w:r>
              </w:p>
            </w:tc>
            <w:tc>
              <w:tcPr>
                <w:tcW w:w="1523" w:type="dxa"/>
              </w:tcPr>
              <w:p>
                <w:pPr>
                  <w:jc w:val="center"/>
                  <w:rPr>
                    <w:rFonts w:eastAsia="Calibri"/>
                    <w:b/>
                    <w:bCs/>
                    <w:szCs w:val="24"/>
                    <w:lang w:eastAsia="lt-LT"/>
                  </w:rPr>
                </w:pPr>
                <w:r>
                  <w:rPr>
                    <w:rFonts w:eastAsia="Calibri"/>
                    <w:b/>
                    <w:bCs/>
                    <w:szCs w:val="24"/>
                    <w:lang w:eastAsia="lt-LT"/>
                  </w:rPr>
                  <w:t>42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50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7</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190</w:t>
                </w:r>
              </w:p>
            </w:tc>
            <w:tc>
              <w:tcPr>
                <w:tcW w:w="1523" w:type="dxa"/>
              </w:tcPr>
              <w:p>
                <w:pPr>
                  <w:jc w:val="center"/>
                  <w:rPr>
                    <w:rFonts w:eastAsia="Calibri"/>
                    <w:b/>
                    <w:bCs/>
                    <w:szCs w:val="24"/>
                    <w:lang w:eastAsia="lt-LT"/>
                  </w:rPr>
                </w:pPr>
                <w:r>
                  <w:rPr>
                    <w:rFonts w:eastAsia="Calibri"/>
                    <w:b/>
                    <w:bCs/>
                    <w:szCs w:val="24"/>
                    <w:lang w:eastAsia="lt-LT"/>
                  </w:rPr>
                  <w:t>40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37</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57</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180</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1238</w:t>
                </w:r>
              </w:p>
            </w:tc>
            <w:tc>
              <w:tcPr>
                <w:tcW w:w="1523" w:type="dxa"/>
              </w:tcPr>
              <w:p>
                <w:pPr>
                  <w:jc w:val="center"/>
                  <w:rPr>
                    <w:rFonts w:eastAsia="Calibri"/>
                    <w:b/>
                    <w:bCs/>
                    <w:szCs w:val="24"/>
                    <w:lang w:eastAsia="lt-LT"/>
                  </w:rPr>
                </w:pPr>
                <w:r>
                  <w:rPr>
                    <w:rFonts w:eastAsia="Calibri"/>
                    <w:b/>
                    <w:bCs/>
                    <w:szCs w:val="24"/>
                    <w:lang w:eastAsia="lt-LT"/>
                  </w:rPr>
                  <w:t>207</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1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18.xml"/>
  <Relationship Id="rId29" Type="http://schemas.openxmlformats.org/officeDocument/2006/relationships/header" Target="header119.xml"/>
  <Relationship Id="rId3" Type="http://schemas.openxmlformats.org/officeDocument/2006/relationships/fontTable" Target="fontTable.xml"/>
  <Relationship Id="rId30" Type="http://schemas.openxmlformats.org/officeDocument/2006/relationships/footer" Target="footer118.xml"/>
  <Relationship Id="rId31" Type="http://schemas.openxmlformats.org/officeDocument/2006/relationships/footer" Target="footer119.xml"/>
  <Relationship Id="rId32" Type="http://schemas.openxmlformats.org/officeDocument/2006/relationships/header" Target="header120.xml"/>
  <Relationship Id="rId33" Type="http://schemas.openxmlformats.org/officeDocument/2006/relationships/footer" Target="footer120.xml"/>
  <Relationship Id="rId34" Type="http://schemas.openxmlformats.org/officeDocument/2006/relationships/header" Target="header124.xml"/>
  <Relationship Id="rId35" Type="http://schemas.openxmlformats.org/officeDocument/2006/relationships/header" Target="header125.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f7459f8acce4d9d919b0fe87db3466b"/>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6A2C4F1-CBFD-4395-A7B9-556449643C72}">
  <ds:schemaRefs>
    <ds:schemaRef ds:uri="http://lrs.lt/TAIS/DocParts"/>
  </ds:schemaRefs>
</ds:datastoreItem>
</file>

<file path=customXml/itemProps3.xml><?xml version="1.0" encoding="utf-8"?>
<ds:datastoreItem xmlns:ds="http://schemas.openxmlformats.org/officeDocument/2006/customXml" ds:itemID="{92D9144C-7CAD-430B-B40A-D2C49BA61C9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4500</Words>
  <Characters>33012</Characters>
  <Application>Microsoft Office Word</Application>
  <DocSecurity>0</DocSecurity>
  <Lines>275</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37438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2021-04-06T12:20:00Z</dcterms:modified>
  <revision>55</revision>
  <dc:title>2001-05-00</dc:title>
</coreProperties>
</file>