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7a5dc601cdc49ac99fa2082a27f5e31"/>
        <w:lock w:val="sdtLocked"/>
        <w:richText/>
      </w:sdtPr>
      <w:sdtContent>
        <w:p>
          <w:pPr>
            <w:jc w:val="both"/>
            <w:rPr>
              <w:rFonts w:ascii="Times New Roman" w:hAnsi="Times New Roman"/>
            </w:rPr>
          </w:pPr>
          <w:r>
            <w:rPr>
              <w:rFonts w:ascii="Times New Roman" w:hAnsi="Times New Roman"/>
              <w:b/>
              <w:i/>
            </w:rPr>
            <w:t>Suvestinė redakcija nuo 2025-04-08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2019-04-09, i. k. 2019-05808</w:t>
          </w:r>
        </w:p>
        <w:p>
          <w:pPr>
            <w:jc w:val="both"/>
            <w:rPr>
              <w:rFonts w:ascii="Times New Roman" w:hAnsi="Times New Roman"/>
              <w:sz w:val="20"/>
            </w:rPr>
          </w:pPr>
        </w:p>
        <w:p>
          <w:pPr>
            <w:tabs>
              <w:tab w:val="center" w:pos="4819"/>
              <w:tab w:val="right" w:pos="9638"/>
            </w:tabs>
            <w:jc w:val="center"/>
          </w:pPr>
        </w:p>
        <w:p>
          <w:pPr>
            <w:ind w:firstLine="851"/>
            <w:jc w:val="center"/>
          </w:pPr>
          <w:r>
            <w:rPr>
              <w:lang w:eastAsia="lt-LT"/>
            </w:rPr>
            <w:drawing>
              <wp:inline distT="0" distB="0" distL="0" distR="0">
                <wp:extent cx="501650" cy="565150"/>
                <wp:effectExtent l="1905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501650" cy="565150"/>
                        </a:xfrm>
                        <a:prstGeom prst="rect">
                          <a:avLst/>
                        </a:prstGeom>
                        <a:noFill/>
                        <a:ln w="9525">
                          <a:noFill/>
                          <a:miter lim="800000"/>
                          <a:headEnd/>
                          <a:tailEnd/>
                        </a:ln>
                      </pic:spPr>
                    </pic:pic>
                  </a:graphicData>
                </a:graphic>
              </wp:inline>
            </w:drawing>
          </w:r>
        </w:p>
        <w:p>
          <w:pPr>
            <w:ind w:firstLine="851"/>
            <w:jc w:val="center"/>
            <w:rPr>
              <w:kern w:val="24"/>
              <w:szCs w:val="24"/>
            </w:rPr>
          </w:pPr>
        </w:p>
        <w:p>
          <w:pPr>
            <w:ind w:firstLine="851"/>
            <w:jc w:val="center"/>
            <w:rPr>
              <w:b/>
              <w:caps/>
              <w:kern w:val="24"/>
              <w:szCs w:val="24"/>
            </w:rPr>
          </w:pPr>
          <w:r>
            <w:rPr>
              <w:b/>
              <w:caps/>
              <w:kern w:val="24"/>
              <w:szCs w:val="24"/>
            </w:rPr>
            <w:t>Visagino savivaldybės taryba</w:t>
          </w:r>
        </w:p>
        <w:p>
          <w:pPr>
            <w:ind w:firstLine="851"/>
            <w:jc w:val="center"/>
            <w:rPr>
              <w:caps/>
              <w:kern w:val="24"/>
              <w:szCs w:val="24"/>
            </w:rPr>
          </w:pPr>
        </w:p>
        <w:p>
          <w:pPr>
            <w:ind w:firstLine="851"/>
            <w:jc w:val="center"/>
            <w:rPr>
              <w:b/>
              <w:caps/>
              <w:kern w:val="24"/>
              <w:szCs w:val="24"/>
            </w:rPr>
          </w:pPr>
          <w:r>
            <w:rPr>
              <w:b/>
              <w:caps/>
              <w:kern w:val="24"/>
              <w:szCs w:val="24"/>
            </w:rPr>
            <w:t>sprendimas</w:t>
          </w:r>
        </w:p>
        <w:p>
          <w:pPr>
            <w:jc w:val="center"/>
            <w:rPr>
              <w:b/>
              <w:szCs w:val="24"/>
              <w:lang w:eastAsia="lt-LT"/>
            </w:rPr>
          </w:pPr>
          <w:r>
            <w:rPr>
              <w:b/>
              <w:caps/>
              <w:kern w:val="24"/>
              <w:szCs w:val="24"/>
            </w:rPr>
            <w:t xml:space="preserve">Dėl Jaunimo atstovų </w:t>
          </w:r>
          <w:r>
            <w:rPr>
              <w:b/>
              <w:szCs w:val="24"/>
              <w:lang w:eastAsia="lt-LT"/>
            </w:rPr>
            <w:t xml:space="preserve">RINKIMŲ ORGANIZAVIMO IR DELEGAVIMO Į </w:t>
          </w:r>
        </w:p>
        <w:p>
          <w:pPr>
            <w:jc w:val="center"/>
            <w:rPr>
              <w:szCs w:val="24"/>
              <w:lang w:eastAsia="lt-LT"/>
            </w:rPr>
          </w:pPr>
          <w:r>
            <w:rPr>
              <w:b/>
              <w:szCs w:val="24"/>
              <w:lang w:eastAsia="lt-LT"/>
            </w:rPr>
            <w:t>VISAGINO SAVIVALDYBĖS JAUNIMO REIKALŲ TARYBĄ TVARKOS APRAŠO PATVIRTINIMO</w:t>
          </w:r>
        </w:p>
        <w:p>
          <w:pPr>
            <w:ind w:firstLine="851"/>
            <w:jc w:val="center"/>
            <w:rPr>
              <w:b/>
              <w:caps/>
              <w:kern w:val="24"/>
              <w:szCs w:val="24"/>
            </w:rPr>
          </w:pPr>
        </w:p>
        <w:p>
          <w:pPr>
            <w:ind w:firstLine="851"/>
            <w:jc w:val="center"/>
            <w:rPr>
              <w:kern w:val="24"/>
              <w:szCs w:val="24"/>
            </w:rPr>
          </w:pPr>
          <w:r>
            <w:rPr>
              <w:kern w:val="24"/>
              <w:szCs w:val="24"/>
            </w:rPr>
            <w:t>2019 m. kovo 28 d. Nr. TS-74</w:t>
          </w:r>
        </w:p>
        <w:p>
          <w:pPr>
            <w:ind w:firstLine="851"/>
            <w:jc w:val="center"/>
            <w:rPr>
              <w:kern w:val="24"/>
              <w:szCs w:val="24"/>
            </w:rPr>
          </w:pPr>
          <w:r>
            <w:rPr>
              <w:kern w:val="24"/>
              <w:szCs w:val="24"/>
            </w:rPr>
            <w:t>Visaginas</w:t>
          </w:r>
        </w:p>
        <w:p>
          <w:pPr>
            <w:ind w:firstLine="851"/>
            <w:jc w:val="both"/>
            <w:rPr>
              <w:kern w:val="24"/>
              <w:szCs w:val="24"/>
            </w:rPr>
          </w:pPr>
        </w:p>
        <w:p>
          <w:pPr>
            <w:ind w:firstLine="851"/>
            <w:jc w:val="both"/>
            <w:rPr>
              <w:kern w:val="24"/>
              <w:szCs w:val="24"/>
            </w:rPr>
          </w:pPr>
        </w:p>
        <w:sdt>
          <w:sdtPr>
            <w:alias w:val="preambule"/>
            <w:tag w:val="part_77664ca153d84fbcbfce489b1ef99992"/>
            <w:lock w:val="sdtLocked"/>
            <w:richText/>
          </w:sdtPr>
          <w:sdtContent>
            <w:p>
              <w:pPr>
                <w:tabs>
                  <w:tab w:val="left" w:pos="1560"/>
                  <w:tab w:val="center" w:pos="4819"/>
                  <w:tab w:val="right" w:pos="9638"/>
                </w:tabs>
                <w:ind w:firstLine="1276"/>
                <w:jc w:val="both"/>
                <w:rPr>
                  <w:szCs w:val="24"/>
                  <w:lang w:eastAsia="lt-LT"/>
                </w:rPr>
              </w:pPr>
              <w:r>
                <w:rPr>
                  <w:szCs w:val="24"/>
                  <w:lang w:eastAsia="lt-LT"/>
                </w:rPr>
                <w:t xml:space="preserve">Visagino savivaldybės taryba, vadovaudamasi </w:t>
              </w:r>
              <w:r>
                <w:t xml:space="preserve">Lietuvos Respublikos vietos savivaldos įstatymo </w:t>
              </w:r>
              <w:r>
                <w:rPr>
                  <w:color w:val="000000"/>
                  <w:szCs w:val="24"/>
                  <w:lang w:eastAsia="lt-LT"/>
                </w:rPr>
                <w:t>16 straipsnio 4 dalimi</w:t>
              </w:r>
              <w:r>
                <w:rPr>
                  <w:szCs w:val="24"/>
                  <w:lang w:eastAsia="lt-LT"/>
                </w:rPr>
                <w:t xml:space="preserve">, Lietuvos Respublikos jaunimo politikos pagrindų įstatymo 5 straipsnio 3 dalimi, Visagino savivaldybės jaunimo reikalų tarybos nuostatų, patvirtintų Visagino savivaldybės tarybos </w:t>
              </w:r>
              <w:r>
                <w:t>2015 m. lapkričio 27 d. sprendimu Nr. TS-218 „</w:t>
              </w:r>
              <w:r>
                <w:rPr>
                  <w:szCs w:val="24"/>
                  <w:lang w:eastAsia="lt-LT"/>
                </w:rPr>
                <w:t xml:space="preserve">Dėl Visagino savivaldybės jaunimo reikalų tarybos nuostatų patvirtinimo ir Visagino savivaldybės jaunimo reikalų tarybos sudarymo“, 10 punktu, </w:t>
              </w:r>
              <w:r>
                <w:rPr>
                  <w:spacing w:val="78"/>
                  <w:szCs w:val="24"/>
                  <w:lang w:eastAsia="lt-LT"/>
                </w:rPr>
                <w:t>nusprendžia</w:t>
              </w:r>
              <w:r>
                <w:rPr>
                  <w:szCs w:val="24"/>
                  <w:lang w:eastAsia="lt-LT"/>
                </w:rPr>
                <w:t>:</w:t>
              </w:r>
            </w:p>
          </w:sdtContent>
        </w:sdt>
        <w:sdt>
          <w:sdtPr>
            <w:alias w:val="1 p."/>
            <w:tag w:val="part_203c74392d09461f92df370b4c04dc98"/>
            <w:lock w:val="sdtLocked"/>
            <w:richText/>
          </w:sdtPr>
          <w:sdtContent>
            <w:p>
              <w:pPr>
                <w:tabs>
                  <w:tab w:val="left" w:pos="1440"/>
                  <w:tab w:val="left" w:pos="1560"/>
                </w:tabs>
                <w:suppressAutoHyphens/>
                <w:ind w:firstLine="1276"/>
                <w:jc w:val="both"/>
                <w:textAlignment w:val="baseline"/>
                <w:rPr>
                  <w:kern w:val="24"/>
                  <w:lang w:eastAsia="ar-SA"/>
                </w:rPr>
              </w:pPr>
              <w:sdt>
                <w:sdtPr>
                  <w:alias w:val="Numeris"/>
                  <w:tag w:val="nr_203c74392d09461f92df370b4c04dc98"/>
                  <w:lock w:val="sdtLocked"/>
                  <w:richText/>
                </w:sdtPr>
                <w:sdtContent>
                  <w:r>
                    <w:rPr>
                      <w:kern w:val="24"/>
                      <w:lang w:val="en-US" w:eastAsia="ar-SA"/>
                    </w:rPr>
                    <w:t>1</w:t>
                  </w:r>
                </w:sdtContent>
              </w:sdt>
              <w:r>
                <w:rPr>
                  <w:kern w:val="24"/>
                  <w:lang w:val="en-US" w:eastAsia="ar-SA"/>
                </w:rPr>
                <w:t>.</w:t>
                <w:tab/>
              </w:r>
              <w:r>
                <w:rPr>
                  <w:kern w:val="24"/>
                  <w:szCs w:val="24"/>
                  <w:lang w:eastAsia="lt-LT"/>
                </w:rPr>
                <w:t>Patvirtinti</w:t>
              </w:r>
              <w:r>
                <w:rPr>
                  <w:kern w:val="1"/>
                  <w:szCs w:val="24"/>
                  <w:lang w:eastAsia="lt-LT"/>
                </w:rPr>
                <w:t xml:space="preserve"> Jaunimo atstovų rinkimų organizavimo ir delegavimo į Visagino savivaldybės jaunimo reikalų tarybą tvarkos aprašą (pridedama). </w:t>
              </w:r>
            </w:p>
          </w:sdtContent>
        </w:sdt>
        <w:sdt>
          <w:sdtPr>
            <w:alias w:val="2 p."/>
            <w:tag w:val="part_0f38cb32d4ac4ba9b1051f7381063fea"/>
            <w:lock w:val="sdtLocked"/>
            <w:richText/>
          </w:sdtPr>
          <w:sdtContent>
            <w:p>
              <w:pPr>
                <w:tabs>
                  <w:tab w:val="left" w:pos="1440"/>
                  <w:tab w:val="left" w:pos="1560"/>
                </w:tabs>
                <w:suppressAutoHyphens/>
                <w:ind w:firstLine="1276"/>
                <w:jc w:val="both"/>
                <w:textAlignment w:val="baseline"/>
                <w:rPr>
                  <w:kern w:val="1"/>
                  <w:szCs w:val="24"/>
                  <w:lang w:eastAsia="lt-LT"/>
                </w:rPr>
              </w:pPr>
              <w:sdt>
                <w:sdtPr>
                  <w:alias w:val="Numeris"/>
                  <w:tag w:val="nr_0f38cb32d4ac4ba9b1051f7381063fea"/>
                  <w:lock w:val="sdtLocked"/>
                  <w:richText/>
                </w:sdtPr>
                <w:sdtContent>
                  <w:r>
                    <w:rPr>
                      <w:kern w:val="1"/>
                      <w:szCs w:val="24"/>
                      <w:lang w:val="en-US" w:eastAsia="lt-LT"/>
                    </w:rPr>
                    <w:t>2</w:t>
                  </w:r>
                </w:sdtContent>
              </w:sdt>
              <w:r>
                <w:rPr>
                  <w:kern w:val="1"/>
                  <w:szCs w:val="24"/>
                  <w:lang w:val="en-US" w:eastAsia="lt-LT"/>
                </w:rPr>
                <w:t>.</w:t>
                <w:tab/>
              </w:r>
              <w:r>
                <w:rPr>
                  <w:color w:val="000000"/>
                  <w:kern w:val="24"/>
                  <w:szCs w:val="24"/>
                  <w:lang w:eastAsia="ar-SA"/>
                </w:rPr>
                <w:t>Nurodyti, kad š</w:t>
              </w:r>
              <w:r>
                <w:rPr>
                  <w:kern w:val="24"/>
                  <w:szCs w:val="24"/>
                  <w:lang w:eastAsia="ar-SA"/>
                </w:rPr>
                <w:t xml:space="preserve">is sprendimas per vieną mėnesį nuo jo įsigaliojimo dienos gali būti skundžiamas Lietuvos administracinių ginčų komisijos Panevėžio apygardos skyriui (Respublikos g. 62, Panevėžys) Lietuvos Respublikos ikiteisminio administracinių ginčų nagrinėjimo tvarkos įstatymo nustatyta tvarka arba Regionų apygardos administracinio teismo Panevėžio rūmams (Respublikos g. 62, Panevėžys) Lietuvos Respublikos administracinių bylų teisenos įstatymo nustatyta tvarka. </w:t>
              </w:r>
            </w:p>
          </w:sdtContent>
        </w:sdt>
        <w:sdt>
          <w:sdtPr>
            <w:alias w:val="3 p."/>
            <w:tag w:val="part_0cf886e6961c434984b424364ec9358c"/>
            <w:lock w:val="sdtLocked"/>
            <w:richText/>
          </w:sdtPr>
          <w:sdtContent>
            <w:p>
              <w:pPr>
                <w:tabs>
                  <w:tab w:val="left" w:pos="1440"/>
                  <w:tab w:val="left" w:pos="1560"/>
                </w:tabs>
                <w:suppressAutoHyphens/>
                <w:ind w:firstLine="1276"/>
                <w:jc w:val="both"/>
                <w:textAlignment w:val="baseline"/>
                <w:rPr>
                  <w:kern w:val="24"/>
                  <w:szCs w:val="24"/>
                </w:rPr>
              </w:pPr>
              <w:sdt>
                <w:sdtPr>
                  <w:alias w:val="Numeris"/>
                  <w:tag w:val="nr_0cf886e6961c434984b424364ec9358c"/>
                  <w:lock w:val="sdtLocked"/>
                  <w:richText/>
                </w:sdtPr>
                <w:sdtContent>
                  <w:r>
                    <w:rPr>
                      <w:kern w:val="1"/>
                      <w:szCs w:val="24"/>
                      <w:lang w:val="en-US" w:eastAsia="lt-LT"/>
                    </w:rPr>
                    <w:t>3</w:t>
                  </w:r>
                </w:sdtContent>
              </w:sdt>
              <w:r>
                <w:rPr>
                  <w:kern w:val="1"/>
                  <w:szCs w:val="24"/>
                  <w:lang w:val="en-US" w:eastAsia="lt-LT"/>
                </w:rPr>
                <w:t>.</w:t>
                <w:tab/>
              </w:r>
              <w:r>
                <w:rPr>
                  <w:kern w:val="24"/>
                  <w:szCs w:val="24"/>
                  <w:lang w:eastAsia="lt-LT"/>
                </w:rPr>
                <w:t>Nurodyti</w:t>
              </w:r>
              <w:r>
                <w:rPr>
                  <w:kern w:val="1"/>
                  <w:szCs w:val="24"/>
                  <w:lang w:eastAsia="lt-LT"/>
                </w:rPr>
                <w:t>, kad šis sprendimas skelbiamas Teisės aktų registre.</w:t>
              </w:r>
            </w:p>
          </w:sdtContent>
        </w:sdt>
        <w:sdt>
          <w:sdtPr>
            <w:alias w:val="signatura"/>
            <w:tag w:val="part_44ad1ed43e09438fa8ad3bc004000edf"/>
            <w:lock w:val="sdtLocked"/>
            <w:richText/>
          </w:sdtPr>
          <w:sdtContent>
            <w:p>
              <w:pPr>
                <w:tabs>
                  <w:tab w:val="left" w:pos="7371"/>
                </w:tabs>
              </w:pPr>
            </w:p>
            <w:p>
              <w:pPr>
                <w:tabs>
                  <w:tab w:val="left" w:pos="7371"/>
                </w:tabs>
              </w:pPr>
            </w:p>
            <w:p>
              <w:pPr>
                <w:tabs>
                  <w:tab w:val="left" w:pos="7371"/>
                </w:tabs>
              </w:pPr>
            </w:p>
            <w:p>
              <w:pPr>
                <w:tabs>
                  <w:tab w:val="left" w:pos="7371"/>
                </w:tabs>
                <w:rPr>
                  <w:kern w:val="24"/>
                  <w:szCs w:val="24"/>
                </w:rPr>
              </w:pPr>
              <w:r>
                <w:rPr>
                  <w:kern w:val="24"/>
                  <w:szCs w:val="24"/>
                </w:rPr>
                <w:t>Savivaldybės merė</w:t>
                <w:tab/>
                <w:t>Dalia Štraupaitė</w:t>
              </w:r>
            </w:p>
          </w:sdtContent>
        </w:sdt>
      </w:sdtContent>
    </w:sdt>
    <w:sdt>
      <w:sdtPr>
        <w:alias w:val="patvirtinta"/>
        <w:tag w:val="part_20cf57992c474af9a02c18e57bd20291"/>
        <w:lock w:val="sdtLocked"/>
        <w:richText/>
      </w:sdtPr>
      <w:sdtContent>
        <w:p>
          <w:pPr>
            <w:jc w:val="both"/>
            <w:rPr>
              <w:rFonts w:eastAsia="Calibri"/>
              <w:szCs w:val="24"/>
            </w:rPr>
          </w:pPr>
        </w:p>
        <w:p>
          <w:pPr>
            <w:jc w:val="both"/>
            <w:rPr>
              <w:rFonts w:eastAsia="Calibri"/>
              <w:szCs w:val="24"/>
            </w:rPr>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pPr>
        </w:p>
        <w:p>
          <w:pPr>
            <w:ind w:left="5042" w:firstLine="345"/>
            <w:rPr>
              <w:rFonts w:eastAsia="Calibri"/>
              <w:szCs w:val="24"/>
            </w:rPr>
          </w:pPr>
          <w:r>
            <w:rPr>
              <w:rFonts w:eastAsia="Calibri"/>
              <w:szCs w:val="24"/>
            </w:rPr>
            <w:t xml:space="preserve">PATVIRTINTA </w:t>
          </w:r>
        </w:p>
        <w:p>
          <w:pPr>
            <w:ind w:left="5042" w:firstLine="345"/>
            <w:rPr>
              <w:rFonts w:eastAsia="Calibri"/>
              <w:szCs w:val="24"/>
            </w:rPr>
          </w:pPr>
          <w:r>
            <w:rPr>
              <w:rFonts w:eastAsia="Calibri"/>
              <w:szCs w:val="24"/>
            </w:rPr>
            <w:t>Visagino savivaldybės tarybos</w:t>
          </w:r>
        </w:p>
        <w:p>
          <w:pPr>
            <w:ind w:left="5042" w:firstLine="345"/>
            <w:rPr>
              <w:rFonts w:eastAsia="Calibri"/>
              <w:szCs w:val="24"/>
              <w:lang w:val="de-DE"/>
            </w:rPr>
          </w:pPr>
          <w:r>
            <w:rPr>
              <w:rFonts w:eastAsia="Calibri"/>
              <w:szCs w:val="24"/>
              <w:lang w:val="en-US"/>
            </w:rPr>
            <w:t xml:space="preserve">2019 m. kovo 28 d. sprendimu Nr. </w:t>
          </w:r>
          <w:r>
            <w:rPr>
              <w:rFonts w:eastAsia="Calibri"/>
              <w:szCs w:val="24"/>
              <w:lang w:val="de-DE"/>
            </w:rPr>
            <w:t>TS-74</w:t>
          </w:r>
        </w:p>
        <w:p>
          <w:pPr>
            <w:ind w:left="142"/>
            <w:rPr>
              <w:rFonts w:eastAsia="Calibri"/>
              <w:szCs w:val="24"/>
              <w:lang w:val="de-DE"/>
            </w:rPr>
          </w:pPr>
        </w:p>
        <w:p>
          <w:pPr>
            <w:rPr>
              <w:rFonts w:eastAsia="Calibri"/>
              <w:szCs w:val="24"/>
              <w:lang w:val="de-DE"/>
            </w:rPr>
          </w:pPr>
        </w:p>
        <w:p>
          <w:pPr>
            <w:jc w:val="center"/>
            <w:rPr>
              <w:b/>
              <w:szCs w:val="24"/>
              <w:lang w:val="de-DE" w:eastAsia="lt-LT"/>
            </w:rPr>
          </w:pPr>
          <w:r>
            <w:rPr>
              <w:b/>
              <w:caps/>
              <w:kern w:val="24"/>
              <w:szCs w:val="24"/>
              <w:lang w:val="de-DE"/>
            </w:rPr>
            <w:t xml:space="preserve">Jaunimo atstovų </w:t>
          </w:r>
          <w:r>
            <w:rPr>
              <w:b/>
              <w:szCs w:val="24"/>
              <w:lang w:val="de-DE" w:eastAsia="lt-LT"/>
            </w:rPr>
            <w:t xml:space="preserve">RINKIMŲ ORGANIZAVIMO IR DELEGAVIMO Į </w:t>
          </w:r>
        </w:p>
        <w:p>
          <w:pPr>
            <w:widowControl w:val="0"/>
            <w:ind w:left="-142"/>
            <w:jc w:val="center"/>
            <w:rPr>
              <w:b/>
              <w:szCs w:val="24"/>
              <w:lang w:val="de-DE" w:eastAsia="lt-LT"/>
            </w:rPr>
          </w:pPr>
          <w:r>
            <w:rPr>
              <w:b/>
              <w:szCs w:val="24"/>
              <w:lang w:val="de-DE" w:eastAsia="lt-LT"/>
            </w:rPr>
            <w:t>VISAGINO SAVIVALDYBĖS JAUNIMO REIKALŲ TARYBĄ TVARKOS APRAŠAS</w:t>
          </w:r>
        </w:p>
        <w:p>
          <w:pPr>
            <w:widowControl w:val="0"/>
            <w:ind w:left="-142"/>
            <w:jc w:val="center"/>
            <w:rPr>
              <w:bCs/>
              <w:szCs w:val="24"/>
              <w:lang w:val="de-DE" w:bidi="en-US"/>
            </w:rPr>
          </w:pPr>
        </w:p>
        <w:sdt>
          <w:sdtPr>
            <w:alias w:val="skyrius"/>
            <w:tag w:val="part_304761272bbf4d188a8b921da722ef04"/>
            <w:lock w:val="sdtLocked"/>
            <w:richText/>
          </w:sdtPr>
          <w:sdtContent>
            <w:p>
              <w:pPr>
                <w:widowControl w:val="0"/>
                <w:ind w:left="-142"/>
                <w:jc w:val="center"/>
                <w:rPr>
                  <w:b/>
                  <w:bCs/>
                  <w:szCs w:val="24"/>
                  <w:lang w:bidi="en-US"/>
                </w:rPr>
              </w:pPr>
              <w:sdt>
                <w:sdtPr>
                  <w:alias w:val="Numeris"/>
                  <w:tag w:val="nr_304761272bbf4d188a8b921da722ef04"/>
                  <w:lock w:val="sdtLocked"/>
                  <w:richText/>
                </w:sdtPr>
                <w:sdtContent>
                  <w:r>
                    <w:rPr>
                      <w:b/>
                      <w:bCs/>
                      <w:szCs w:val="24"/>
                      <w:lang w:bidi="en-US"/>
                    </w:rPr>
                    <w:t>I</w:t>
                  </w:r>
                </w:sdtContent>
              </w:sdt>
              <w:r>
                <w:rPr>
                  <w:b/>
                  <w:bCs/>
                  <w:szCs w:val="24"/>
                  <w:lang w:bidi="en-US"/>
                </w:rPr>
                <w:t xml:space="preserve"> SKYRIUS</w:t>
              </w:r>
            </w:p>
            <w:p>
              <w:pPr>
                <w:ind w:left="-142"/>
                <w:jc w:val="center"/>
                <w:rPr>
                  <w:rFonts w:eastAsia="Calibri"/>
                  <w:b/>
                  <w:szCs w:val="24"/>
                </w:rPr>
              </w:pPr>
              <w:sdt>
                <w:sdtPr>
                  <w:alias w:val="Pavadinimas"/>
                  <w:tag w:val="title_304761272bbf4d188a8b921da722ef04"/>
                  <w:lock w:val="sdtLocked"/>
                  <w:richText/>
                </w:sdtPr>
                <w:sdtContent>
                  <w:r>
                    <w:rPr>
                      <w:rFonts w:eastAsia="Calibri"/>
                      <w:b/>
                      <w:szCs w:val="24"/>
                    </w:rPr>
                    <w:t>BENDROSIOS NUOSTATOS</w:t>
                  </w:r>
                </w:sdtContent>
              </w:sdt>
            </w:p>
            <w:p>
              <w:pPr>
                <w:widowControl w:val="0"/>
                <w:rPr>
                  <w:szCs w:val="24"/>
                  <w:lang w:bidi="en-US"/>
                </w:rPr>
              </w:pPr>
            </w:p>
            <w:sdt>
              <w:sdtPr>
                <w:alias w:val="1 p."/>
                <w:tag w:val="part_ed86bbd154bc4275bcb312b3fdb7faae"/>
                <w:lock w:val="sdtLocked"/>
                <w:richText/>
              </w:sdtPr>
              <w:sdtContent>
                <w:p>
                  <w:pPr>
                    <w:widowControl w:val="0"/>
                    <w:ind w:firstLine="851"/>
                    <w:jc w:val="both"/>
                    <w:rPr>
                      <w:rFonts w:eastAsia="Calibri"/>
                      <w:szCs w:val="24"/>
                    </w:rPr>
                  </w:pPr>
                  <w:sdt>
                    <w:sdtPr>
                      <w:alias w:val="Numeris"/>
                      <w:tag w:val="nr_ed86bbd154bc4275bcb312b3fdb7faae"/>
                      <w:lock w:val="sdtLocked"/>
                      <w:richText/>
                    </w:sdtPr>
                    <w:sdtContent>
                      <w:r>
                        <w:rPr>
                          <w:rFonts w:eastAsia="Calibri"/>
                          <w:w w:val="99"/>
                          <w:szCs w:val="24"/>
                        </w:rPr>
                        <w:t>1</w:t>
                      </w:r>
                    </w:sdtContent>
                  </w:sdt>
                  <w:r>
                    <w:rPr>
                      <w:rFonts w:eastAsia="Calibri"/>
                      <w:w w:val="99"/>
                      <w:szCs w:val="24"/>
                    </w:rPr>
                    <w:t>.</w:t>
                    <w:tab/>
                  </w:r>
                  <w:r>
                    <w:rPr>
                      <w:rFonts w:eastAsia="Calibri"/>
                      <w:szCs w:val="24"/>
                    </w:rPr>
                    <w:t xml:space="preserve">Jaunimo atstovų rinkimų organizavimo ir delegavimo į Visagino savivaldybės jaunimo reikalų tarybą tvarkos aprašas (toliau – Aprašas) nustato Jaunimo atstovų rinkimų organizavimo ir delegavimo į Visagino savivaldybės (toliau – Savivaldybė) jaunimo reikalų tarybą tvarką. </w:t>
                  </w:r>
                </w:p>
              </w:sdtContent>
            </w:sdt>
            <w:sdt>
              <w:sdtPr>
                <w:alias w:val="2 p."/>
                <w:tag w:val="part_66bdce01a1e644a292b9c07715be56a1"/>
                <w:lock w:val="sdtLocked"/>
                <w:richText/>
              </w:sdtPr>
              <w:sdtContent>
                <w:p>
                  <w:pPr>
                    <w:widowControl w:val="0"/>
                    <w:ind w:firstLine="851"/>
                    <w:jc w:val="both"/>
                    <w:rPr>
                      <w:rFonts w:eastAsia="Calibri"/>
                      <w:szCs w:val="24"/>
                    </w:rPr>
                  </w:pPr>
                  <w:sdt>
                    <w:sdtPr>
                      <w:alias w:val="Numeris"/>
                      <w:tag w:val="nr_66bdce01a1e644a292b9c07715be56a1"/>
                      <w:lock w:val="sdtLocked"/>
                      <w:richText/>
                    </w:sdtPr>
                    <w:sdtContent>
                      <w:r>
                        <w:rPr>
                          <w:rFonts w:eastAsia="Calibri"/>
                          <w:w w:val="99"/>
                          <w:szCs w:val="24"/>
                        </w:rPr>
                        <w:t>2</w:t>
                      </w:r>
                    </w:sdtContent>
                  </w:sdt>
                  <w:r>
                    <w:rPr>
                      <w:rFonts w:eastAsia="Calibri"/>
                      <w:w w:val="99"/>
                      <w:szCs w:val="24"/>
                    </w:rPr>
                    <w:t>.</w:t>
                    <w:tab/>
                  </w:r>
                  <w:r>
                    <w:rPr>
                      <w:rFonts w:eastAsia="Calibri"/>
                      <w:szCs w:val="24"/>
                    </w:rPr>
                    <w:t xml:space="preserve">Jaunimo atstovų skaičių Jaunimo reikalų taryboje nustato Visagino savivaldybės jaunimo reikalų tarybos (toliau – Jaunimo reikalų taryba) nuostatai. </w:t>
                  </w:r>
                </w:p>
              </w:sdtContent>
            </w:sdt>
            <w:sdt>
              <w:sdtPr>
                <w:alias w:val="3 p."/>
                <w:tag w:val="part_14be0713fd424e11a7dcb8397c060112"/>
                <w:lock w:val="sdtLocked"/>
                <w:richText/>
              </w:sdtPr>
              <w:sdtContent>
                <w:p>
                  <w:pPr>
                    <w:widowControl w:val="0"/>
                    <w:ind w:firstLine="851"/>
                    <w:jc w:val="both"/>
                    <w:rPr>
                      <w:rFonts w:eastAsia="Calibri"/>
                      <w:szCs w:val="24"/>
                    </w:rPr>
                  </w:pPr>
                  <w:sdt>
                    <w:sdtPr>
                      <w:alias w:val="Numeris"/>
                      <w:tag w:val="nr_14be0713fd424e11a7dcb8397c060112"/>
                      <w:lock w:val="sdtLocked"/>
                      <w:richText/>
                    </w:sdtPr>
                    <w:sdtContent>
                      <w:r>
                        <w:rPr>
                          <w:rFonts w:eastAsia="Calibri"/>
                          <w:szCs w:val="24"/>
                        </w:rPr>
                        <w:t>3</w:t>
                      </w:r>
                    </w:sdtContent>
                  </w:sdt>
                  <w:r>
                    <w:rPr>
                      <w:rFonts w:eastAsia="Calibri"/>
                      <w:szCs w:val="24"/>
                    </w:rPr>
                    <w:t xml:space="preserve">. </w:t>
                    <w:tab/>
                    <w:t>Jaunimo reikalų tarybos jaunimo atstovų kadencijos laikotarpis nustatomas Visagino savivaldybės jaunimo reikalų tarybos nuostatuose. Jaunimo atstovai Jaunimo reikalų taryboje dirba visuomeniniais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558d6137211f0b164e744cdb165f2">
                    <w:r w:rsidRPr="00532B9F">
                      <w:rPr>
                        <w:rFonts w:ascii="Times New Roman" w:eastAsia="MS Mincho" w:hAnsi="Times New Roman"/>
                        <w:sz w:val="20"/>
                        <w:i/>
                        <w:iCs/>
                        <w:color w:val="0000FF" w:themeColor="hyperlink"/>
                        <w:u w:val="single"/>
                      </w:rPr>
                      <w:t>TS-52</w:t>
                    </w:r>
                  </w:fldSimple>
                  <w:r>
                    <w:rPr>
                      <w:rFonts w:ascii="Times New Roman" w:eastAsia="MS Mincho" w:hAnsi="Times New Roman"/>
                      <w:sz w:val="20"/>
                      <w:i/>
                      <w:iCs/>
                    </w:rPr>
                    <w:t>,
2025-04-03,
paskelbta TAR 2025-04-07, i. k. 2025-06043            </w:t>
                  </w:r>
                </w:p>
                <w:p/>
              </w:sdtContent>
            </w:sdt>
            <w:sdt>
              <w:sdtPr>
                <w:alias w:val="4 p."/>
                <w:tag w:val="part_de6225a1cb554a8494dda0e67bf74f42"/>
                <w:lock w:val="sdtLocked"/>
                <w:richText/>
              </w:sdtPr>
              <w:sdtContent>
                <w:p>
                  <w:pPr>
                    <w:widowControl w:val="0"/>
                    <w:ind w:firstLine="851"/>
                    <w:jc w:val="both"/>
                    <w:rPr>
                      <w:rFonts w:eastAsia="Calibri"/>
                      <w:szCs w:val="24"/>
                    </w:rPr>
                  </w:pPr>
                  <w:sdt>
                    <w:sdtPr>
                      <w:alias w:val="Numeris"/>
                      <w:tag w:val="nr_de6225a1cb554a8494dda0e67bf74f42"/>
                      <w:lock w:val="sdtLocked"/>
                      <w:richText/>
                    </w:sdtPr>
                    <w:sdtContent>
                      <w:r>
                        <w:rPr>
                          <w:rFonts w:eastAsia="Calibri"/>
                          <w:w w:val="99"/>
                          <w:szCs w:val="24"/>
                        </w:rPr>
                        <w:t>4</w:t>
                      </w:r>
                    </w:sdtContent>
                  </w:sdt>
                  <w:r>
                    <w:rPr>
                      <w:rFonts w:eastAsia="Calibri"/>
                      <w:w w:val="99"/>
                      <w:szCs w:val="24"/>
                    </w:rPr>
                    <w:t>.</w:t>
                    <w:tab/>
                  </w:r>
                  <w:r>
                    <w:rPr>
                      <w:rFonts w:eastAsia="Calibri"/>
                      <w:szCs w:val="24"/>
                    </w:rPr>
                    <w:t>Už jaunimo atstovų rinkimų organizavimą atsakingas Savivaldybės jaunimo reikalų koordinatorius (toliau – Jaunimo reikalų koordinatorius).</w:t>
                  </w:r>
                </w:p>
              </w:sdtContent>
            </w:sdt>
            <w:sdt>
              <w:sdtPr>
                <w:alias w:val="5 p."/>
                <w:tag w:val="part_159067fd41ae43858d05bb071b9c1e71"/>
                <w:lock w:val="sdtLocked"/>
                <w:richText/>
              </w:sdtPr>
              <w:sdtContent>
                <w:p>
                  <w:pPr>
                    <w:widowControl w:val="0"/>
                    <w:ind w:firstLine="851"/>
                    <w:jc w:val="both"/>
                    <w:rPr>
                      <w:rFonts w:eastAsia="Calibri"/>
                      <w:szCs w:val="24"/>
                    </w:rPr>
                  </w:pPr>
                  <w:sdt>
                    <w:sdtPr>
                      <w:alias w:val="Numeris"/>
                      <w:tag w:val="nr_159067fd41ae43858d05bb071b9c1e71"/>
                      <w:lock w:val="sdtLocked"/>
                      <w:richText/>
                    </w:sdtPr>
                    <w:sdtContent>
                      <w:r>
                        <w:rPr>
                          <w:rFonts w:eastAsia="Calibri"/>
                          <w:w w:val="99"/>
                          <w:szCs w:val="24"/>
                        </w:rPr>
                        <w:t>5</w:t>
                      </w:r>
                    </w:sdtContent>
                  </w:sdt>
                  <w:r>
                    <w:rPr>
                      <w:rFonts w:eastAsia="Calibri"/>
                      <w:w w:val="99"/>
                      <w:szCs w:val="24"/>
                    </w:rPr>
                    <w:t>.</w:t>
                    <w:tab/>
                  </w:r>
                  <w:r>
                    <w:rPr>
                      <w:rFonts w:eastAsia="Calibri"/>
                      <w:szCs w:val="24"/>
                    </w:rPr>
                    <w:t>Šis Aprašas parengtas vadovaujantis Lietuvos Respublikos jaunimo politikos pagrindų įstatymu, Jaunimo reikalų tarybos nuostatais.</w:t>
                  </w:r>
                </w:p>
                <w:p>
                  <w:pPr>
                    <w:widowControl w:val="0"/>
                    <w:ind w:firstLine="851"/>
                    <w:rPr>
                      <w:szCs w:val="24"/>
                      <w:lang w:bidi="en-US"/>
                    </w:rPr>
                  </w:pPr>
                </w:p>
              </w:sdtContent>
            </w:sdt>
          </w:sdtContent>
        </w:sdt>
        <w:sdt>
          <w:sdtPr>
            <w:alias w:val="skyrius"/>
            <w:tag w:val="part_2396a52cee694536a0bbb75b081fc2d8"/>
            <w:lock w:val="sdtLocked"/>
            <w:richText/>
          </w:sdtPr>
          <w:sdtContent>
            <w:p>
              <w:pPr>
                <w:widowControl w:val="0"/>
                <w:ind w:firstLine="851"/>
                <w:jc w:val="center"/>
                <w:rPr>
                  <w:b/>
                  <w:szCs w:val="24"/>
                  <w:lang w:bidi="en-US"/>
                </w:rPr>
              </w:pPr>
              <w:sdt>
                <w:sdtPr>
                  <w:alias w:val="Numeris"/>
                  <w:tag w:val="nr_2396a52cee694536a0bbb75b081fc2d8"/>
                  <w:lock w:val="sdtLocked"/>
                  <w:richText/>
                </w:sdtPr>
                <w:sdtContent>
                  <w:r>
                    <w:rPr>
                      <w:b/>
                      <w:szCs w:val="24"/>
                      <w:lang w:bidi="en-US"/>
                    </w:rPr>
                    <w:t>II</w:t>
                  </w:r>
                </w:sdtContent>
              </w:sdt>
              <w:r>
                <w:rPr>
                  <w:b/>
                  <w:szCs w:val="24"/>
                  <w:lang w:bidi="en-US"/>
                </w:rPr>
                <w:t xml:space="preserve"> SKYRIUS</w:t>
              </w:r>
            </w:p>
            <w:p>
              <w:pPr>
                <w:widowControl w:val="0"/>
                <w:ind w:firstLine="851"/>
                <w:jc w:val="center"/>
                <w:rPr>
                  <w:b/>
                  <w:szCs w:val="24"/>
                  <w:lang w:bidi="en-US"/>
                </w:rPr>
              </w:pPr>
              <w:sdt>
                <w:sdtPr>
                  <w:alias w:val="Pavadinimas"/>
                  <w:tag w:val="title_2396a52cee694536a0bbb75b081fc2d8"/>
                  <w:lock w:val="sdtLocked"/>
                  <w:richText/>
                </w:sdtPr>
                <w:sdtContent>
                  <w:r>
                    <w:rPr>
                      <w:b/>
                      <w:szCs w:val="24"/>
                      <w:lang w:bidi="en-US"/>
                    </w:rPr>
                    <w:t>JAUNIMO ATSTOVŲ Į JAUNIMO REIKALŲ TARYBĄ RINKIMAS IR DELEGAVIMAS</w:t>
                  </w:r>
                </w:sdtContent>
              </w:sdt>
            </w:p>
            <w:p>
              <w:pPr>
                <w:widowControl w:val="0"/>
                <w:ind w:firstLine="851"/>
                <w:rPr>
                  <w:szCs w:val="24"/>
                  <w:lang w:bidi="en-US"/>
                </w:rPr>
              </w:pPr>
            </w:p>
            <w:sdt>
              <w:sdtPr>
                <w:alias w:val="6 p."/>
                <w:tag w:val="part_fcc7313a3b5a462998ffc2b76a4ac55e"/>
                <w:lock w:val="sdtLocked"/>
                <w:richText/>
              </w:sdtPr>
              <w:sdtContent>
                <w:p>
                  <w:pPr>
                    <w:widowControl w:val="0"/>
                    <w:ind w:firstLine="851"/>
                    <w:jc w:val="both"/>
                    <w:rPr>
                      <w:szCs w:val="24"/>
                      <w:lang w:bidi="en-US"/>
                    </w:rPr>
                  </w:pPr>
                  <w:sdt>
                    <w:sdtPr>
                      <w:alias w:val="Numeris"/>
                      <w:tag w:val="nr_fcc7313a3b5a462998ffc2b76a4ac55e"/>
                      <w:lock w:val="sdtLocked"/>
                      <w:richText/>
                    </w:sdtPr>
                    <w:sdtContent>
                      <w:r>
                        <w:rPr>
                          <w:w w:val="99"/>
                          <w:szCs w:val="24"/>
                          <w:lang w:bidi="en-US"/>
                        </w:rPr>
                        <w:t>6</w:t>
                      </w:r>
                    </w:sdtContent>
                  </w:sdt>
                  <w:r>
                    <w:rPr>
                      <w:w w:val="99"/>
                      <w:szCs w:val="24"/>
                      <w:lang w:bidi="en-US"/>
                    </w:rPr>
                    <w:t>.</w:t>
                    <w:tab/>
                  </w:r>
                  <w:r>
                    <w:rPr>
                      <w:rFonts w:eastAsia="Calibri"/>
                      <w:szCs w:val="24"/>
                    </w:rPr>
                    <w:t xml:space="preserve">Jaunimo atstovus į Jaunimo reikalų tarybą deleguoja Savivaldybės teritorijoje veikianti Savivaldybės jaunimo organizacijų taryba. </w:t>
                  </w:r>
                </w:p>
              </w:sdtContent>
            </w:sdt>
            <w:sdt>
              <w:sdtPr>
                <w:alias w:val="7 p."/>
                <w:tag w:val="part_7cefe90176ba4852a5bf1a57469aba8a"/>
                <w:lock w:val="sdtLocked"/>
                <w:richText/>
              </w:sdtPr>
              <w:sdtContent>
                <w:p>
                  <w:pPr>
                    <w:widowControl w:val="0"/>
                    <w:ind w:firstLine="851"/>
                    <w:jc w:val="both"/>
                    <w:rPr>
                      <w:szCs w:val="24"/>
                      <w:lang w:bidi="en-US"/>
                    </w:rPr>
                  </w:pPr>
                  <w:sdt>
                    <w:sdtPr>
                      <w:alias w:val="Numeris"/>
                      <w:tag w:val="nr_7cefe90176ba4852a5bf1a57469aba8a"/>
                      <w:lock w:val="sdtLocked"/>
                      <w:richText/>
                    </w:sdtPr>
                    <w:sdtContent>
                      <w:r>
                        <w:rPr>
                          <w:w w:val="99"/>
                          <w:szCs w:val="24"/>
                          <w:lang w:bidi="en-US"/>
                        </w:rPr>
                        <w:t>7</w:t>
                      </w:r>
                    </w:sdtContent>
                  </w:sdt>
                  <w:r>
                    <w:rPr>
                      <w:w w:val="99"/>
                      <w:szCs w:val="24"/>
                      <w:lang w:bidi="en-US"/>
                    </w:rPr>
                    <w:t>.</w:t>
                    <w:tab/>
                  </w:r>
                  <w:r>
                    <w:rPr>
                      <w:rFonts w:eastAsia="Calibri"/>
                      <w:szCs w:val="24"/>
                    </w:rPr>
                    <w:t xml:space="preserve">Pasibaigus Jaunimo reikalų tarybos kadencijai, Jaunimo reikalų koordinatorius raštu kreipiasi į Savivaldybės jaunimo organizacijų tarybą dėl atstovų delegavimo į naujos kadencijos Jaunimo reikalų tarybą. </w:t>
                  </w:r>
                </w:p>
              </w:sdtContent>
            </w:sdt>
            <w:sdt>
              <w:sdtPr>
                <w:alias w:val="8 p."/>
                <w:tag w:val="part_74efa041ea3c4fb0973846d29ae9afda"/>
                <w:lock w:val="sdtLocked"/>
                <w:richText/>
              </w:sdtPr>
              <w:sdtContent>
                <w:p>
                  <w:pPr>
                    <w:widowControl w:val="0"/>
                    <w:ind w:firstLine="851"/>
                    <w:jc w:val="both"/>
                    <w:rPr>
                      <w:szCs w:val="24"/>
                      <w:lang w:bidi="en-US"/>
                    </w:rPr>
                  </w:pPr>
                  <w:sdt>
                    <w:sdtPr>
                      <w:alias w:val="Numeris"/>
                      <w:tag w:val="nr_74efa041ea3c4fb0973846d29ae9afda"/>
                      <w:lock w:val="sdtLocked"/>
                      <w:richText/>
                    </w:sdtPr>
                    <w:sdtContent>
                      <w:r>
                        <w:rPr>
                          <w:w w:val="99"/>
                          <w:szCs w:val="24"/>
                          <w:lang w:bidi="en-US"/>
                        </w:rPr>
                        <w:t>8</w:t>
                      </w:r>
                    </w:sdtContent>
                  </w:sdt>
                  <w:r>
                    <w:rPr>
                      <w:w w:val="99"/>
                      <w:szCs w:val="24"/>
                      <w:lang w:bidi="en-US"/>
                    </w:rPr>
                    <w:t>.</w:t>
                    <w:tab/>
                  </w:r>
                  <w:r>
                    <w:rPr>
                      <w:rFonts w:eastAsia="Calibri"/>
                      <w:szCs w:val="24"/>
                    </w:rPr>
                    <w:t xml:space="preserve">Nesant Savivaldybės jaunimo organizacijų tarybos ar jai nedelegavus atstovų, jaunimo atstovai į Jaunimo reikalų tarybą renkami viešo visuotinio jaunimo organizacijų ir su jaunimu dirbančių organizacijų, mokinių ir (ar) studentų savivaldų atstovų, veikiančių savivaldybės teritorijoje, susirinkimo (toliau – visuotinis susirinkimas) metu. </w:t>
                  </w:r>
                </w:p>
              </w:sdtContent>
            </w:sdt>
            <w:sdt>
              <w:sdtPr>
                <w:alias w:val="9 p."/>
                <w:tag w:val="part_32d450702f6b47bbafe3907f2860f811"/>
                <w:lock w:val="sdtLocked"/>
                <w:richText/>
              </w:sdtPr>
              <w:sdtContent>
                <w:p>
                  <w:pPr>
                    <w:widowControl w:val="0"/>
                    <w:ind w:firstLine="851"/>
                    <w:jc w:val="both"/>
                    <w:rPr>
                      <w:szCs w:val="24"/>
                      <w:lang w:bidi="en-US"/>
                    </w:rPr>
                  </w:pPr>
                  <w:sdt>
                    <w:sdtPr>
                      <w:alias w:val="Numeris"/>
                      <w:tag w:val="nr_32d450702f6b47bbafe3907f2860f811"/>
                      <w:lock w:val="sdtLocked"/>
                      <w:richText/>
                    </w:sdtPr>
                    <w:sdtContent>
                      <w:r>
                        <w:rPr>
                          <w:w w:val="99"/>
                          <w:szCs w:val="24"/>
                          <w:lang w:bidi="en-US"/>
                        </w:rPr>
                        <w:t>9</w:t>
                      </w:r>
                    </w:sdtContent>
                  </w:sdt>
                  <w:r>
                    <w:rPr>
                      <w:w w:val="99"/>
                      <w:szCs w:val="24"/>
                      <w:lang w:bidi="en-US"/>
                    </w:rPr>
                    <w:t>.</w:t>
                    <w:tab/>
                  </w:r>
                  <w:r>
                    <w:rPr>
                      <w:rFonts w:eastAsia="Calibri"/>
                      <w:szCs w:val="24"/>
                    </w:rPr>
                    <w:t>Jaunimo atstovų rinkimai organizuojami ne vėliau kaip po dviejų mėnesių pasibaigus Jaunimo reikalų tarybos kadencijai. Jaunimo atstovų rinkimų datą skelbia Jaunimo reikalų koordinatorius.</w:t>
                  </w:r>
                </w:p>
                <w:p>
                  <w:pPr>
                    <w:widowControl w:val="0"/>
                    <w:ind w:left="360"/>
                    <w:jc w:val="center"/>
                    <w:rPr>
                      <w:szCs w:val="24"/>
                      <w:lang w:bidi="en-US"/>
                    </w:rPr>
                  </w:pPr>
                </w:p>
              </w:sdtContent>
            </w:sdt>
          </w:sdtContent>
        </w:sdt>
        <w:sdt>
          <w:sdtPr>
            <w:alias w:val="skyrius"/>
            <w:tag w:val="part_49512b041ce54d83b9f68cbd75554e2d"/>
            <w:lock w:val="sdtLocked"/>
            <w:richText/>
          </w:sdtPr>
          <w:sdtContent>
            <w:p>
              <w:pPr>
                <w:widowControl w:val="0"/>
                <w:ind w:firstLine="851"/>
                <w:jc w:val="center"/>
                <w:rPr>
                  <w:b/>
                  <w:bCs/>
                  <w:szCs w:val="24"/>
                  <w:lang w:bidi="en-US"/>
                </w:rPr>
              </w:pPr>
              <w:sdt>
                <w:sdtPr>
                  <w:alias w:val="Numeris"/>
                  <w:tag w:val="nr_49512b041ce54d83b9f68cbd75554e2d"/>
                  <w:lock w:val="sdtLocked"/>
                  <w:richText/>
                </w:sdtPr>
                <w:sdtContent>
                  <w:r>
                    <w:rPr>
                      <w:b/>
                      <w:bCs/>
                      <w:szCs w:val="24"/>
                      <w:lang w:bidi="en-US"/>
                    </w:rPr>
                    <w:t>III</w:t>
                  </w:r>
                </w:sdtContent>
              </w:sdt>
              <w:r>
                <w:rPr>
                  <w:b/>
                  <w:bCs/>
                  <w:szCs w:val="24"/>
                  <w:lang w:bidi="en-US"/>
                </w:rPr>
                <w:t xml:space="preserve"> SKYRIUS</w:t>
              </w:r>
            </w:p>
            <w:p>
              <w:pPr>
                <w:widowControl w:val="0"/>
                <w:ind w:firstLine="851"/>
                <w:jc w:val="center"/>
                <w:rPr>
                  <w:rFonts w:eastAsia="Calibri"/>
                  <w:b/>
                  <w:szCs w:val="24"/>
                </w:rPr>
              </w:pPr>
              <w:sdt>
                <w:sdtPr>
                  <w:alias w:val="Pavadinimas"/>
                  <w:tag w:val="title_49512b041ce54d83b9f68cbd75554e2d"/>
                  <w:lock w:val="sdtLocked"/>
                  <w:richText/>
                </w:sdtPr>
                <w:sdtContent>
                  <w:r>
                    <w:rPr>
                      <w:rFonts w:eastAsia="Calibri"/>
                      <w:b/>
                      <w:szCs w:val="24"/>
                    </w:rPr>
                    <w:t>KANDIDATAI Į JAUNIMO REIKALŲ TARYBOS JAUNIMO ATSTOVUS</w:t>
                  </w:r>
                </w:sdtContent>
              </w:sdt>
            </w:p>
            <w:p>
              <w:pPr>
                <w:widowControl w:val="0"/>
                <w:ind w:firstLine="851"/>
                <w:jc w:val="center"/>
                <w:rPr>
                  <w:b/>
                  <w:szCs w:val="24"/>
                  <w:lang w:bidi="en-US"/>
                </w:rPr>
              </w:pPr>
            </w:p>
            <w:sdt>
              <w:sdtPr>
                <w:alias w:val="10 p."/>
                <w:tag w:val="part_2632506a1d0945b8a5c09a4cc4187c55"/>
                <w:lock w:val="sdtLocked"/>
                <w:richText/>
              </w:sdtPr>
              <w:sdtContent>
                <w:p>
                  <w:pPr>
                    <w:widowControl w:val="0"/>
                    <w:ind w:firstLine="851"/>
                    <w:jc w:val="both"/>
                    <w:rPr>
                      <w:rFonts w:eastAsia="Calibri"/>
                      <w:szCs w:val="24"/>
                    </w:rPr>
                  </w:pPr>
                  <w:sdt>
                    <w:sdtPr>
                      <w:alias w:val="Numeris"/>
                      <w:tag w:val="nr_2632506a1d0945b8a5c09a4cc4187c55"/>
                      <w:lock w:val="sdtLocked"/>
                      <w:richText/>
                    </w:sdtPr>
                    <w:sdtContent>
                      <w:r>
                        <w:rPr>
                          <w:rFonts w:eastAsia="Calibri"/>
                          <w:w w:val="99"/>
                          <w:szCs w:val="24"/>
                        </w:rPr>
                        <w:t>10</w:t>
                      </w:r>
                    </w:sdtContent>
                  </w:sdt>
                  <w:r>
                    <w:rPr>
                      <w:rFonts w:eastAsia="Calibri"/>
                      <w:w w:val="99"/>
                      <w:szCs w:val="24"/>
                    </w:rPr>
                    <w:t>.</w:t>
                    <w:tab/>
                  </w:r>
                  <w:r>
                    <w:rPr>
                      <w:rFonts w:eastAsia="Calibri"/>
                      <w:szCs w:val="24"/>
                    </w:rPr>
                    <w:t>Kandidatus (14–29 m. amžiaus) į Jaunimo reikalų tarybos jaunimo atstovus gali siūlyti jaunimo organizacijos, su jaunimu dirbančios organizacijos, mokinių ir (ar) studentų savivaldos, veikiančios savivaldybės teritorijoje, iš savo narių arba kandidatais (14–29 m. amžiaus) gali save išsikelti pavieniai asmenys. Kandidatų į Jaunimo reikalų tarybos jaunimo atstovus skaičius neribojamas.</w:t>
                  </w:r>
                </w:p>
              </w:sdtContent>
            </w:sdt>
            <w:sdt>
              <w:sdtPr>
                <w:alias w:val="11 p."/>
                <w:tag w:val="part_f368fec0e5b043aa9ae589b79d275355"/>
                <w:lock w:val="sdtLocked"/>
                <w:richText/>
              </w:sdtPr>
              <w:sdtContent>
                <w:p>
                  <w:pPr>
                    <w:widowControl w:val="0"/>
                    <w:ind w:firstLine="851"/>
                    <w:jc w:val="both"/>
                    <w:rPr>
                      <w:rFonts w:eastAsia="Calibri"/>
                      <w:szCs w:val="24"/>
                    </w:rPr>
                  </w:pPr>
                  <w:sdt>
                    <w:sdtPr>
                      <w:alias w:val="Numeris"/>
                      <w:tag w:val="nr_f368fec0e5b043aa9ae589b79d275355"/>
                      <w:lock w:val="sdtLocked"/>
                      <w:richText/>
                    </w:sdtPr>
                    <w:sdtContent>
                      <w:r>
                        <w:rPr>
                          <w:rFonts w:eastAsia="Calibri"/>
                          <w:w w:val="99"/>
                          <w:szCs w:val="24"/>
                        </w:rPr>
                        <w:t>11</w:t>
                      </w:r>
                    </w:sdtContent>
                  </w:sdt>
                  <w:r>
                    <w:rPr>
                      <w:rFonts w:eastAsia="Calibri"/>
                      <w:w w:val="99"/>
                      <w:szCs w:val="24"/>
                    </w:rPr>
                    <w:t>.</w:t>
                    <w:tab/>
                  </w:r>
                  <w:r>
                    <w:rPr>
                      <w:rFonts w:eastAsia="Calibri"/>
                      <w:szCs w:val="24"/>
                    </w:rPr>
                    <w:t>Kandidatų į Jaunimo reikalų tarybos jaunimo atstovus registracija prasideda ne vėliau kaip likus 14 darbo dienų iki jaunimo atstovų rinkimų ir baigiasi likus ne mažiau kaip 5 darbo dienoms iki rinkimų. Registracijos metu kiekvienas kandidatas pateikia užpildytą kandidato į Jaunimo reikalų tarybos jaunimo atstovus anketą (1 priedas), prideda trumpą motyvacinį raštą ir ne mažiau kaip vieną rekomendaciją iš jaunimo organizacijos, su jaunimu dirbančios organizacijos, mokinių ir (ar) studentų savivaldos, veikiančios savivaldybės teritorijoje.</w:t>
                  </w:r>
                </w:p>
              </w:sdtContent>
            </w:sdt>
            <w:sdt>
              <w:sdtPr>
                <w:alias w:val="12 p."/>
                <w:tag w:val="part_d494b3fe14de4c359c017d6a19cc8978"/>
                <w:lock w:val="sdtLocked"/>
                <w:richText/>
              </w:sdtPr>
              <w:sdtContent>
                <w:p>
                  <w:pPr>
                    <w:widowControl w:val="0"/>
                    <w:ind w:firstLine="851"/>
                    <w:jc w:val="both"/>
                    <w:rPr>
                      <w:rFonts w:eastAsia="Calibri"/>
                      <w:szCs w:val="24"/>
                    </w:rPr>
                  </w:pPr>
                  <w:sdt>
                    <w:sdtPr>
                      <w:alias w:val="Numeris"/>
                      <w:tag w:val="nr_d494b3fe14de4c359c017d6a19cc8978"/>
                      <w:lock w:val="sdtLocked"/>
                      <w:richText/>
                    </w:sdtPr>
                    <w:sdtContent>
                      <w:r>
                        <w:rPr>
                          <w:rFonts w:eastAsia="Calibri"/>
                          <w:w w:val="99"/>
                          <w:szCs w:val="24"/>
                        </w:rPr>
                        <w:t>12</w:t>
                      </w:r>
                    </w:sdtContent>
                  </w:sdt>
                  <w:r>
                    <w:rPr>
                      <w:rFonts w:eastAsia="Calibri"/>
                      <w:w w:val="99"/>
                      <w:szCs w:val="24"/>
                    </w:rPr>
                    <w:t>.</w:t>
                    <w:tab/>
                  </w:r>
                  <w:r>
                    <w:rPr>
                      <w:rFonts w:eastAsia="Calibri"/>
                      <w:szCs w:val="24"/>
                    </w:rPr>
                    <w:t>Visų kandidatų į Jaunimo reikalų tarybos jaunimo atstovus sąrašas (kandidato vardas, pavardė, amžius ir atstovaujama organizacija (jeigu tokia yra) turi būti viešai paskelbti ne vėliau kaip prieš 3 darbo dienas iki jaunimo atstovų rinkimų.</w:t>
                  </w:r>
                </w:p>
                <w:p>
                  <w:pPr>
                    <w:widowControl w:val="0"/>
                    <w:ind w:firstLine="851"/>
                    <w:rPr>
                      <w:szCs w:val="24"/>
                      <w:lang w:bidi="en-US"/>
                    </w:rPr>
                  </w:pPr>
                </w:p>
              </w:sdtContent>
            </w:sdt>
          </w:sdtContent>
        </w:sdt>
        <w:sdt>
          <w:sdtPr>
            <w:alias w:val="skyrius"/>
            <w:tag w:val="part_081ab8e054014c04a22c1506d105fb81"/>
            <w:lock w:val="sdtLocked"/>
            <w:richText/>
          </w:sdtPr>
          <w:sdtContent>
            <w:p>
              <w:pPr>
                <w:widowControl w:val="0"/>
                <w:jc w:val="center"/>
                <w:rPr>
                  <w:b/>
                  <w:bCs/>
                  <w:szCs w:val="24"/>
                  <w:lang w:bidi="en-US"/>
                </w:rPr>
              </w:pPr>
              <w:sdt>
                <w:sdtPr>
                  <w:alias w:val="Numeris"/>
                  <w:tag w:val="nr_081ab8e054014c04a22c1506d105fb81"/>
                  <w:lock w:val="sdtLocked"/>
                  <w:richText/>
                </w:sdtPr>
                <w:sdtContent>
                  <w:r>
                    <w:rPr>
                      <w:b/>
                      <w:bCs/>
                      <w:szCs w:val="24"/>
                      <w:lang w:bidi="en-US"/>
                    </w:rPr>
                    <w:t>IV</w:t>
                  </w:r>
                </w:sdtContent>
              </w:sdt>
              <w:r>
                <w:rPr>
                  <w:b/>
                  <w:bCs/>
                  <w:szCs w:val="24"/>
                  <w:lang w:bidi="en-US"/>
                </w:rPr>
                <w:t xml:space="preserve"> SKYRIUS</w:t>
              </w:r>
            </w:p>
            <w:p>
              <w:pPr>
                <w:widowControl w:val="0"/>
                <w:jc w:val="center"/>
                <w:rPr>
                  <w:b/>
                  <w:bCs/>
                  <w:szCs w:val="24"/>
                  <w:lang w:bidi="en-US"/>
                </w:rPr>
              </w:pPr>
              <w:sdt>
                <w:sdtPr>
                  <w:alias w:val="Pavadinimas"/>
                  <w:tag w:val="title_081ab8e054014c04a22c1506d105fb81"/>
                  <w:lock w:val="sdtLocked"/>
                  <w:richText/>
                </w:sdtPr>
                <w:sdtContent>
                  <w:r>
                    <w:rPr>
                      <w:b/>
                      <w:bCs/>
                      <w:szCs w:val="24"/>
                      <w:lang w:bidi="en-US"/>
                    </w:rPr>
                    <w:t>JAUNIMO ATSTOVŲ RINKIMŲ ORGANIZAVIMAS</w:t>
                  </w:r>
                </w:sdtContent>
              </w:sdt>
            </w:p>
            <w:p>
              <w:pPr>
                <w:widowControl w:val="0"/>
                <w:ind w:firstLine="851"/>
                <w:jc w:val="center"/>
                <w:rPr>
                  <w:rFonts w:eastAsia="Calibri"/>
                  <w:szCs w:val="24"/>
                </w:rPr>
              </w:pPr>
            </w:p>
            <w:sdt>
              <w:sdtPr>
                <w:alias w:val="13 p."/>
                <w:tag w:val="part_708e9f0e82a24d12a1dafff7bc43b857"/>
                <w:lock w:val="sdtLocked"/>
                <w:richText/>
              </w:sdtPr>
              <w:sdtContent>
                <w:p>
                  <w:pPr>
                    <w:widowControl w:val="0"/>
                    <w:ind w:firstLine="851"/>
                    <w:jc w:val="both"/>
                    <w:rPr>
                      <w:rFonts w:eastAsia="Calibri"/>
                      <w:szCs w:val="24"/>
                    </w:rPr>
                  </w:pPr>
                  <w:sdt>
                    <w:sdtPr>
                      <w:alias w:val="Numeris"/>
                      <w:tag w:val="nr_708e9f0e82a24d12a1dafff7bc43b857"/>
                      <w:lock w:val="sdtLocked"/>
                      <w:richText/>
                    </w:sdtPr>
                    <w:sdtContent>
                      <w:r>
                        <w:rPr>
                          <w:rFonts w:eastAsia="Calibri"/>
                          <w:w w:val="99"/>
                          <w:szCs w:val="24"/>
                        </w:rPr>
                        <w:t>13</w:t>
                      </w:r>
                    </w:sdtContent>
                  </w:sdt>
                  <w:r>
                    <w:rPr>
                      <w:rFonts w:eastAsia="Calibri"/>
                      <w:w w:val="99"/>
                      <w:szCs w:val="24"/>
                    </w:rPr>
                    <w:t>.</w:t>
                    <w:tab/>
                  </w:r>
                  <w:r>
                    <w:rPr>
                      <w:rFonts w:eastAsia="Calibri"/>
                      <w:szCs w:val="24"/>
                    </w:rPr>
                    <w:t>Jaunimo atstovų rinkimų data skelbiama ne vėliau kaip likus 14 darbo dienų iki rinkimų dienos. Informacija apie jaunimo atstovų rinkimus ir organizuojamą visuotinį susirinkimą yra viešai skelbiama Savivaldybės interneto svetainėje ir kitose pasirinktose visuomenės informavimo priemonėse.</w:t>
                  </w:r>
                </w:p>
              </w:sdtContent>
            </w:sdt>
            <w:sdt>
              <w:sdtPr>
                <w:alias w:val="14 p."/>
                <w:tag w:val="part_be3f515e8d0041b1b1e623305101bbf4"/>
                <w:lock w:val="sdtLocked"/>
                <w:richText/>
              </w:sdtPr>
              <w:sdtContent>
                <w:p>
                  <w:pPr>
                    <w:widowControl w:val="0"/>
                    <w:ind w:firstLine="851"/>
                    <w:jc w:val="both"/>
                    <w:rPr>
                      <w:rFonts w:eastAsia="Calibri"/>
                      <w:szCs w:val="24"/>
                    </w:rPr>
                  </w:pPr>
                  <w:sdt>
                    <w:sdtPr>
                      <w:alias w:val="Numeris"/>
                      <w:tag w:val="nr_be3f515e8d0041b1b1e623305101bbf4"/>
                      <w:lock w:val="sdtLocked"/>
                      <w:richText/>
                    </w:sdtPr>
                    <w:sdtContent>
                      <w:r>
                        <w:rPr>
                          <w:rFonts w:eastAsia="Calibri"/>
                          <w:w w:val="99"/>
                          <w:szCs w:val="24"/>
                        </w:rPr>
                        <w:t>14</w:t>
                      </w:r>
                    </w:sdtContent>
                  </w:sdt>
                  <w:r>
                    <w:rPr>
                      <w:rFonts w:eastAsia="Calibri"/>
                      <w:w w:val="99"/>
                      <w:szCs w:val="24"/>
                    </w:rPr>
                    <w:t>.</w:t>
                    <w:tab/>
                  </w:r>
                  <w:r>
                    <w:rPr>
                      <w:rFonts w:eastAsia="Calibri"/>
                      <w:szCs w:val="24"/>
                    </w:rPr>
                    <w:t>Apie jaunimo atstovų rinkimus Jaunimo reikalų koordinatorius informuoja ir kviečia dalyvauti savivaldybėje veikiančias jaunimo organizacijas, su jaunimu dirbančias organizacijas, mokinių ir (ar) studentų savivaldas elektroniniu paštu ir kitomis reikalingomis priemonėmis bei būdais.</w:t>
                  </w:r>
                </w:p>
              </w:sdtContent>
            </w:sdt>
            <w:sdt>
              <w:sdtPr>
                <w:alias w:val="15 p."/>
                <w:tag w:val="part_d963165cea95473fb263516bd8e70b36"/>
                <w:lock w:val="sdtLocked"/>
                <w:richText/>
              </w:sdtPr>
              <w:sdtContent>
                <w:p>
                  <w:pPr>
                    <w:widowControl w:val="0"/>
                    <w:ind w:firstLine="851"/>
                    <w:jc w:val="both"/>
                    <w:rPr>
                      <w:rFonts w:eastAsia="Calibri"/>
                      <w:szCs w:val="24"/>
                    </w:rPr>
                  </w:pPr>
                  <w:sdt>
                    <w:sdtPr>
                      <w:alias w:val="Numeris"/>
                      <w:tag w:val="nr_d963165cea95473fb263516bd8e70b36"/>
                      <w:lock w:val="sdtLocked"/>
                      <w:richText/>
                    </w:sdtPr>
                    <w:sdtContent>
                      <w:r>
                        <w:rPr>
                          <w:rFonts w:eastAsia="Calibri"/>
                          <w:w w:val="99"/>
                          <w:szCs w:val="24"/>
                        </w:rPr>
                        <w:t>15</w:t>
                      </w:r>
                    </w:sdtContent>
                  </w:sdt>
                  <w:r>
                    <w:rPr>
                      <w:rFonts w:eastAsia="Calibri"/>
                      <w:w w:val="99"/>
                      <w:szCs w:val="24"/>
                    </w:rPr>
                    <w:t>.</w:t>
                    <w:tab/>
                  </w:r>
                  <w:r>
                    <w:rPr>
                      <w:rFonts w:eastAsia="Calibri"/>
                      <w:szCs w:val="24"/>
                    </w:rPr>
                    <w:t>Visuotinio susirinkimo skelbime / informacijoje turi būti nurodyta susirinkimo vieta, laikas, kandidatų į jaunimo atstovus Jaunimo reikalų taryboje ir visuotinio susirinkimo dalyvių registravimosi tvarka bei terminai.</w:t>
                  </w:r>
                </w:p>
              </w:sdtContent>
            </w:sdt>
            <w:sdt>
              <w:sdtPr>
                <w:alias w:val="16 p."/>
                <w:tag w:val="part_39a0fa8d149e49c3998298deeb4f3f72"/>
                <w:lock w:val="sdtLocked"/>
                <w:richText/>
              </w:sdtPr>
              <w:sdtContent>
                <w:p>
                  <w:pPr>
                    <w:widowControl w:val="0"/>
                    <w:ind w:firstLine="851"/>
                    <w:jc w:val="both"/>
                    <w:rPr>
                      <w:rFonts w:eastAsia="Calibri"/>
                      <w:szCs w:val="24"/>
                    </w:rPr>
                  </w:pPr>
                  <w:sdt>
                    <w:sdtPr>
                      <w:alias w:val="Numeris"/>
                      <w:tag w:val="nr_39a0fa8d149e49c3998298deeb4f3f72"/>
                      <w:lock w:val="sdtLocked"/>
                      <w:richText/>
                    </w:sdtPr>
                    <w:sdtContent>
                      <w:r>
                        <w:rPr>
                          <w:rFonts w:eastAsia="Calibri"/>
                          <w:w w:val="99"/>
                          <w:szCs w:val="24"/>
                        </w:rPr>
                        <w:t>16</w:t>
                      </w:r>
                    </w:sdtContent>
                  </w:sdt>
                  <w:r>
                    <w:rPr>
                      <w:rFonts w:eastAsia="Calibri"/>
                      <w:w w:val="99"/>
                      <w:szCs w:val="24"/>
                    </w:rPr>
                    <w:t>.</w:t>
                    <w:tab/>
                  </w:r>
                  <w:r>
                    <w:rPr>
                      <w:rFonts w:eastAsia="Calibri"/>
                      <w:szCs w:val="24"/>
                    </w:rPr>
                    <w:t>Visuotiniame susirinkime dalyvauja ir sprendžiamojo balso teisę turi vienas atstovas iš kiekvienos jaunimo organizacijos, su jaunimu dirbančios organizacijos, mokinių ir (ar) studentų savivaldos, veikiančios savivaldybės teritorijoje. Apie savo dalyvavimą visuotiniame susirinkime kiekviena organizacija / savivalda turi pranešti Jaunimo reikalų koordinatoriui ne vėliau kaip likus 5 darbo dienoms iki visuotinio susirinkimo. Atstovas į visuotinį susirinkimą deleguojamas pateikiant delegavimo raštą, kuriame turi būti nurodyta deleguojamo asmens vardas, pavardė, einamos pareigos organizacijoje / savivaldoje ir kontaktinė informacija. Delegavimo raštas turi būti pasirašytas organizacijos / savivaldos vadovo ar jo įgalioto asmens pridedant įgaliojimo kopiją.</w:t>
                  </w:r>
                </w:p>
              </w:sdtContent>
            </w:sdt>
            <w:sdt>
              <w:sdtPr>
                <w:alias w:val="17 p."/>
                <w:tag w:val="part_b809f33862a84ade9ebd3585c9f6bbaf"/>
                <w:lock w:val="sdtLocked"/>
                <w:richText/>
              </w:sdtPr>
              <w:sdtContent>
                <w:p>
                  <w:pPr>
                    <w:widowControl w:val="0"/>
                    <w:ind w:firstLine="851"/>
                    <w:jc w:val="both"/>
                    <w:rPr>
                      <w:rFonts w:eastAsia="Calibri"/>
                      <w:szCs w:val="24"/>
                    </w:rPr>
                  </w:pPr>
                  <w:sdt>
                    <w:sdtPr>
                      <w:alias w:val="Numeris"/>
                      <w:tag w:val="nr_b809f33862a84ade9ebd3585c9f6bbaf"/>
                      <w:lock w:val="sdtLocked"/>
                      <w:richText/>
                    </w:sdtPr>
                    <w:sdtContent>
                      <w:r>
                        <w:rPr>
                          <w:rFonts w:eastAsia="Calibri"/>
                          <w:w w:val="99"/>
                          <w:szCs w:val="24"/>
                        </w:rPr>
                        <w:t>17</w:t>
                      </w:r>
                    </w:sdtContent>
                  </w:sdt>
                  <w:r>
                    <w:rPr>
                      <w:rFonts w:eastAsia="Calibri"/>
                      <w:w w:val="99"/>
                      <w:szCs w:val="24"/>
                    </w:rPr>
                    <w:t>.</w:t>
                    <w:tab/>
                  </w:r>
                  <w:r>
                    <w:rPr>
                      <w:rFonts w:eastAsia="Calibri"/>
                      <w:szCs w:val="24"/>
                    </w:rPr>
                    <w:t>Visuotiniame susirinkime dalyvaujančių organizacijų ir savivaldų sąrašas turi būti skelbiamas Savivaldybės interneto puslapyje ir kitose pasirinktose visuomenės informavimo priemonėse ne vėliau kaip prieš 3 darbo dienas iki rinkimų.</w:t>
                  </w:r>
                </w:p>
              </w:sdtContent>
            </w:sdt>
            <w:sdt>
              <w:sdtPr>
                <w:alias w:val="18 p."/>
                <w:tag w:val="part_17cb44e70fd74192bc6fc844719a7fe3"/>
                <w:lock w:val="sdtLocked"/>
                <w:richText/>
              </w:sdtPr>
              <w:sdtContent>
                <w:p>
                  <w:pPr>
                    <w:widowControl w:val="0"/>
                    <w:ind w:firstLine="851"/>
                    <w:jc w:val="both"/>
                    <w:rPr>
                      <w:rFonts w:eastAsia="Calibri"/>
                      <w:szCs w:val="24"/>
                    </w:rPr>
                  </w:pPr>
                  <w:sdt>
                    <w:sdtPr>
                      <w:alias w:val="Numeris"/>
                      <w:tag w:val="nr_17cb44e70fd74192bc6fc844719a7fe3"/>
                      <w:lock w:val="sdtLocked"/>
                      <w:richText/>
                    </w:sdtPr>
                    <w:sdtContent>
                      <w:r>
                        <w:rPr>
                          <w:rFonts w:eastAsia="Calibri"/>
                          <w:w w:val="99"/>
                          <w:szCs w:val="24"/>
                        </w:rPr>
                        <w:t>18</w:t>
                      </w:r>
                    </w:sdtContent>
                  </w:sdt>
                  <w:r>
                    <w:rPr>
                      <w:rFonts w:eastAsia="Calibri"/>
                      <w:w w:val="99"/>
                      <w:szCs w:val="24"/>
                    </w:rPr>
                    <w:t>.</w:t>
                    <w:tab/>
                  </w:r>
                  <w:r>
                    <w:rPr>
                      <w:rFonts w:eastAsia="Calibri"/>
                      <w:szCs w:val="24"/>
                    </w:rPr>
                    <w:t>Prieš visuotinio susirinkimo pradžią rengiama dalyvių registracija.</w:t>
                  </w:r>
                </w:p>
              </w:sdtContent>
            </w:sdt>
            <w:sdt>
              <w:sdtPr>
                <w:alias w:val="19 p."/>
                <w:tag w:val="part_4a34c79011a14cc58f24ab22f967c530"/>
                <w:lock w:val="sdtLocked"/>
                <w:richText/>
              </w:sdtPr>
              <w:sdtContent>
                <w:p>
                  <w:pPr>
                    <w:widowControl w:val="0"/>
                    <w:ind w:firstLine="851"/>
                    <w:jc w:val="both"/>
                    <w:rPr>
                      <w:rFonts w:eastAsia="Calibri"/>
                      <w:szCs w:val="24"/>
                    </w:rPr>
                  </w:pPr>
                  <w:sdt>
                    <w:sdtPr>
                      <w:alias w:val="Numeris"/>
                      <w:tag w:val="nr_4a34c79011a14cc58f24ab22f967c530"/>
                      <w:lock w:val="sdtLocked"/>
                      <w:richText/>
                    </w:sdtPr>
                    <w:sdtContent>
                      <w:r>
                        <w:rPr>
                          <w:rFonts w:eastAsia="Calibri"/>
                          <w:w w:val="99"/>
                          <w:szCs w:val="24"/>
                        </w:rPr>
                        <w:t>19</w:t>
                      </w:r>
                    </w:sdtContent>
                  </w:sdt>
                  <w:r>
                    <w:rPr>
                      <w:rFonts w:eastAsia="Calibri"/>
                      <w:w w:val="99"/>
                      <w:szCs w:val="24"/>
                    </w:rPr>
                    <w:t>.</w:t>
                    <w:tab/>
                  </w:r>
                  <w:r>
                    <w:rPr>
                      <w:rFonts w:eastAsia="Calibri"/>
                      <w:szCs w:val="24"/>
                    </w:rPr>
                    <w:t>Visuotinio susirinkimo pradžioje tvirtinama darbotvarkė, tada išrenkamas visuotinio susirinkimo pirmininkas. Visuotinio susirinkimo sekretoriaus funkcijas atlieka Jaunimo reikalų koordinatorius.</w:t>
                  </w:r>
                </w:p>
              </w:sdtContent>
            </w:sdt>
            <w:sdt>
              <w:sdtPr>
                <w:alias w:val="20 p."/>
                <w:tag w:val="part_1c02a52eeff5451bab4f8b9f8b29a360"/>
                <w:lock w:val="sdtLocked"/>
                <w:richText/>
              </w:sdtPr>
              <w:sdtContent>
                <w:p>
                  <w:pPr>
                    <w:widowControl w:val="0"/>
                    <w:ind w:firstLine="851"/>
                    <w:jc w:val="both"/>
                    <w:rPr>
                      <w:rFonts w:eastAsia="Calibri"/>
                      <w:szCs w:val="24"/>
                    </w:rPr>
                  </w:pPr>
                  <w:sdt>
                    <w:sdtPr>
                      <w:alias w:val="Numeris"/>
                      <w:tag w:val="nr_1c02a52eeff5451bab4f8b9f8b29a360"/>
                      <w:lock w:val="sdtLocked"/>
                      <w:richText/>
                    </w:sdtPr>
                    <w:sdtContent>
                      <w:r>
                        <w:rPr>
                          <w:rFonts w:eastAsia="Calibri"/>
                          <w:w w:val="99"/>
                          <w:szCs w:val="24"/>
                        </w:rPr>
                        <w:t>20</w:t>
                      </w:r>
                    </w:sdtContent>
                  </w:sdt>
                  <w:r>
                    <w:rPr>
                      <w:rFonts w:eastAsia="Calibri"/>
                      <w:w w:val="99"/>
                      <w:szCs w:val="24"/>
                    </w:rPr>
                    <w:t>.</w:t>
                    <w:tab/>
                  </w:r>
                  <w:r>
                    <w:rPr>
                      <w:rFonts w:eastAsia="Calibri"/>
                      <w:szCs w:val="24"/>
                    </w:rPr>
                    <w:t>Visuotinis susirinkimas yra protokoluojamas.</w:t>
                  </w:r>
                </w:p>
              </w:sdtContent>
            </w:sdt>
            <w:sdt>
              <w:sdtPr>
                <w:alias w:val="21 p."/>
                <w:tag w:val="part_8ea6ecdad4c24a579ab67569d5d57122"/>
                <w:lock w:val="sdtLocked"/>
                <w:richText/>
              </w:sdtPr>
              <w:sdtContent>
                <w:p>
                  <w:pPr>
                    <w:widowControl w:val="0"/>
                    <w:ind w:firstLine="851"/>
                    <w:jc w:val="both"/>
                    <w:rPr>
                      <w:rFonts w:eastAsia="Calibri"/>
                      <w:szCs w:val="24"/>
                    </w:rPr>
                  </w:pPr>
                  <w:sdt>
                    <w:sdtPr>
                      <w:alias w:val="Numeris"/>
                      <w:tag w:val="nr_8ea6ecdad4c24a579ab67569d5d57122"/>
                      <w:lock w:val="sdtLocked"/>
                      <w:richText/>
                    </w:sdtPr>
                    <w:sdtContent>
                      <w:r>
                        <w:rPr>
                          <w:rFonts w:eastAsia="Calibri"/>
                          <w:w w:val="99"/>
                          <w:szCs w:val="24"/>
                        </w:rPr>
                        <w:t>21</w:t>
                      </w:r>
                    </w:sdtContent>
                  </w:sdt>
                  <w:r>
                    <w:rPr>
                      <w:rFonts w:eastAsia="Calibri"/>
                      <w:w w:val="99"/>
                      <w:szCs w:val="24"/>
                    </w:rPr>
                    <w:t>.</w:t>
                    <w:tab/>
                  </w:r>
                  <w:r>
                    <w:rPr>
                      <w:rFonts w:eastAsia="Calibri"/>
                      <w:szCs w:val="24"/>
                    </w:rPr>
                    <w:t>Visuotinio susirinkimo metu išrenkama balsų skaičiavimo komisija, kurią sudaro ne mažiau kaip 3 nariai ir kuri iš savo narių paprasta balsų dauguma išsirenka balsų skaičiavimo komisijos pirmininką. Kol neišrinkta balsų skaičiavimo komisija, balsus skaičiuoja visuotinio susirinkimo pirmininkas.</w:t>
                  </w:r>
                </w:p>
              </w:sdtContent>
            </w:sdt>
            <w:sdt>
              <w:sdtPr>
                <w:alias w:val="22 p."/>
                <w:tag w:val="part_569bcda7000445a2ac26cacceaa26ad9"/>
                <w:lock w:val="sdtLocked"/>
                <w:richText/>
              </w:sdtPr>
              <w:sdtContent>
                <w:p>
                  <w:pPr>
                    <w:widowControl w:val="0"/>
                    <w:ind w:firstLine="851"/>
                    <w:jc w:val="both"/>
                    <w:rPr>
                      <w:rFonts w:eastAsia="Calibri"/>
                      <w:szCs w:val="24"/>
                    </w:rPr>
                  </w:pPr>
                  <w:sdt>
                    <w:sdtPr>
                      <w:alias w:val="Numeris"/>
                      <w:tag w:val="nr_569bcda7000445a2ac26cacceaa26ad9"/>
                      <w:lock w:val="sdtLocked"/>
                      <w:richText/>
                    </w:sdtPr>
                    <w:sdtContent>
                      <w:r>
                        <w:rPr>
                          <w:rFonts w:eastAsia="Calibri"/>
                          <w:w w:val="99"/>
                          <w:szCs w:val="24"/>
                        </w:rPr>
                        <w:t>22</w:t>
                      </w:r>
                    </w:sdtContent>
                  </w:sdt>
                  <w:r>
                    <w:rPr>
                      <w:rFonts w:eastAsia="Calibri"/>
                      <w:w w:val="99"/>
                      <w:szCs w:val="24"/>
                    </w:rPr>
                    <w:t>.</w:t>
                    <w:tab/>
                  </w:r>
                  <w:r>
                    <w:rPr>
                      <w:rFonts w:eastAsia="Calibri"/>
                      <w:szCs w:val="24"/>
                    </w:rPr>
                    <w:t>Visuotinio susirinkimo pirmininkas paskelbia kandidatų į Jaunimo reikalų tarybos jaunimo atstovus sąrašą. Kiekvienas kandidatas (abėcėlės tvarka pagal pavardę) prisistato iki 5 min. Kiekvienas susirinkimo dalyvis turi teisę užduoti po du klausimus kiekvienam iš kandidatų.</w:t>
                  </w:r>
                </w:p>
              </w:sdtContent>
            </w:sdt>
            <w:sdt>
              <w:sdtPr>
                <w:alias w:val="23 p."/>
                <w:tag w:val="part_dd8d47d243cf494ca9e814bed9fb816c"/>
                <w:lock w:val="sdtLocked"/>
                <w:richText/>
              </w:sdtPr>
              <w:sdtContent>
                <w:p>
                  <w:pPr>
                    <w:widowControl w:val="0"/>
                    <w:ind w:firstLine="851"/>
                    <w:jc w:val="both"/>
                    <w:rPr>
                      <w:rFonts w:eastAsia="Calibri"/>
                      <w:szCs w:val="24"/>
                    </w:rPr>
                  </w:pPr>
                  <w:sdt>
                    <w:sdtPr>
                      <w:alias w:val="Numeris"/>
                      <w:tag w:val="nr_dd8d47d243cf494ca9e814bed9fb816c"/>
                      <w:lock w:val="sdtLocked"/>
                      <w:richText/>
                    </w:sdtPr>
                    <w:sdtContent>
                      <w:r>
                        <w:rPr>
                          <w:rFonts w:eastAsia="Calibri"/>
                          <w:w w:val="99"/>
                          <w:szCs w:val="24"/>
                        </w:rPr>
                        <w:t>23</w:t>
                      </w:r>
                    </w:sdtContent>
                  </w:sdt>
                  <w:r>
                    <w:rPr>
                      <w:rFonts w:eastAsia="Calibri"/>
                      <w:w w:val="99"/>
                      <w:szCs w:val="24"/>
                    </w:rPr>
                    <w:t>.</w:t>
                    <w:tab/>
                  </w:r>
                  <w:r>
                    <w:rPr>
                      <w:rFonts w:eastAsia="Calibri"/>
                      <w:szCs w:val="24"/>
                    </w:rPr>
                    <w:t>Jaunimo atstovai į Jaunimo reikalų tarybą visuotiniame susirinkime renkami slaptu balsavimu.</w:t>
                  </w:r>
                </w:p>
              </w:sdtContent>
            </w:sdt>
            <w:sdt>
              <w:sdtPr>
                <w:alias w:val="24 p."/>
                <w:tag w:val="part_42c40fe72dca4fbab7875ebf62c32c19"/>
                <w:lock w:val="sdtLocked"/>
                <w:richText/>
              </w:sdtPr>
              <w:sdtContent>
                <w:p>
                  <w:pPr>
                    <w:widowControl w:val="0"/>
                    <w:ind w:firstLine="851"/>
                    <w:jc w:val="both"/>
                    <w:rPr>
                      <w:rFonts w:eastAsia="Calibri"/>
                      <w:szCs w:val="24"/>
                    </w:rPr>
                  </w:pPr>
                  <w:sdt>
                    <w:sdtPr>
                      <w:alias w:val="Numeris"/>
                      <w:tag w:val="nr_42c40fe72dca4fbab7875ebf62c32c19"/>
                      <w:lock w:val="sdtLocked"/>
                      <w:richText/>
                    </w:sdtPr>
                    <w:sdtContent>
                      <w:r>
                        <w:rPr>
                          <w:rFonts w:eastAsia="Calibri"/>
                          <w:w w:val="99"/>
                          <w:szCs w:val="24"/>
                        </w:rPr>
                        <w:t>24</w:t>
                      </w:r>
                    </w:sdtContent>
                  </w:sdt>
                  <w:r>
                    <w:rPr>
                      <w:rFonts w:eastAsia="Calibri"/>
                      <w:w w:val="99"/>
                      <w:szCs w:val="24"/>
                    </w:rPr>
                    <w:t>.</w:t>
                    <w:tab/>
                  </w:r>
                  <w:r>
                    <w:rPr>
                      <w:rFonts w:eastAsia="Calibri"/>
                      <w:szCs w:val="24"/>
                    </w:rPr>
                    <w:t>Prieš pradedant balsavimą, balsų skaičiavimo komisija remdamasi visuotinio susirinkimo dalyvių registracijos sąrašu patikrina, ar yra kvorumas.</w:t>
                  </w:r>
                </w:p>
              </w:sdtContent>
            </w:sdt>
            <w:sdt>
              <w:sdtPr>
                <w:alias w:val="25 p."/>
                <w:tag w:val="part_1ffbfe07cc7d42ce867e172ecd9caa43"/>
                <w:lock w:val="sdtLocked"/>
                <w:richText/>
              </w:sdtPr>
              <w:sdtContent>
                <w:p>
                  <w:pPr>
                    <w:widowControl w:val="0"/>
                    <w:ind w:firstLine="851"/>
                    <w:jc w:val="both"/>
                    <w:rPr>
                      <w:rFonts w:eastAsia="Calibri"/>
                      <w:szCs w:val="24"/>
                    </w:rPr>
                  </w:pPr>
                  <w:sdt>
                    <w:sdtPr>
                      <w:alias w:val="Numeris"/>
                      <w:tag w:val="nr_1ffbfe07cc7d42ce867e172ecd9caa43"/>
                      <w:lock w:val="sdtLocked"/>
                      <w:richText/>
                    </w:sdtPr>
                    <w:sdtContent>
                      <w:r>
                        <w:rPr>
                          <w:rFonts w:eastAsia="Calibri"/>
                          <w:w w:val="99"/>
                          <w:szCs w:val="24"/>
                        </w:rPr>
                        <w:t>25</w:t>
                      </w:r>
                    </w:sdtContent>
                  </w:sdt>
                  <w:r>
                    <w:rPr>
                      <w:rFonts w:eastAsia="Calibri"/>
                      <w:w w:val="99"/>
                      <w:szCs w:val="24"/>
                    </w:rPr>
                    <w:t>.</w:t>
                    <w:tab/>
                  </w:r>
                  <w:r>
                    <w:rPr>
                      <w:rFonts w:eastAsia="Calibri"/>
                      <w:szCs w:val="24"/>
                    </w:rPr>
                    <w:t>Paskelbus balsavimo pradžią, deleguotiems jaunimo organizacijų, su jaunimu dirbančios organizacijų, mokinių ir (ar) studentų savivaldų atstovams išduodami iš anksto parengti slapto balsavimo biuleteniai (2 priedas). Balsavimo biuleteniai išduodami tik tiems organizacijų / studentų savivaldų asmenims, kurių dalyvavimas visuotiniame susirinkime yra patvirtintas delegavimo raštu. Jeigu organizacija / savivalda iki visuotinio susirinkimo pradžios nepateikė delegavimo rašto, balsavimo biuletenis gali būti išduotas tik organizacijos / savivaldos vadovui. Vienam organizacijos/savivaldos atstovui gali būti išduodamas tik vienas balsavimo biuletenis.</w:t>
                  </w:r>
                </w:p>
              </w:sdtContent>
            </w:sdt>
            <w:sdt>
              <w:sdtPr>
                <w:alias w:val="26 p."/>
                <w:tag w:val="part_e3b3867ca16746f4911fab120669aa08"/>
                <w:lock w:val="sdtLocked"/>
                <w:richText/>
              </w:sdtPr>
              <w:sdtContent>
                <w:p>
                  <w:pPr>
                    <w:widowControl w:val="0"/>
                    <w:ind w:firstLine="851"/>
                    <w:jc w:val="both"/>
                    <w:rPr>
                      <w:rFonts w:eastAsia="Calibri"/>
                      <w:szCs w:val="24"/>
                    </w:rPr>
                  </w:pPr>
                  <w:sdt>
                    <w:sdtPr>
                      <w:alias w:val="Numeris"/>
                      <w:tag w:val="nr_e3b3867ca16746f4911fab120669aa08"/>
                      <w:lock w:val="sdtLocked"/>
                      <w:richText/>
                    </w:sdtPr>
                    <w:sdtContent>
                      <w:r>
                        <w:rPr>
                          <w:rFonts w:eastAsia="Calibri"/>
                          <w:w w:val="99"/>
                          <w:szCs w:val="24"/>
                        </w:rPr>
                        <w:t>26</w:t>
                      </w:r>
                    </w:sdtContent>
                  </w:sdt>
                  <w:r>
                    <w:rPr>
                      <w:rFonts w:eastAsia="Calibri"/>
                      <w:w w:val="99"/>
                      <w:szCs w:val="24"/>
                    </w:rPr>
                    <w:t>.</w:t>
                    <w:tab/>
                  </w:r>
                  <w:r>
                    <w:rPr>
                      <w:rFonts w:eastAsia="Calibri"/>
                      <w:szCs w:val="24"/>
                    </w:rPr>
                    <w:t>Į balsavimo patalpą užeina tik po vieną susirinkimo dalyvį.</w:t>
                  </w:r>
                </w:p>
              </w:sdtContent>
            </w:sdt>
            <w:sdt>
              <w:sdtPr>
                <w:alias w:val="27 p."/>
                <w:tag w:val="part_2533ddfa0ece45368909bc484056891c"/>
                <w:lock w:val="sdtLocked"/>
                <w:richText/>
              </w:sdtPr>
              <w:sdtContent>
                <w:p>
                  <w:pPr>
                    <w:widowControl w:val="0"/>
                    <w:ind w:firstLine="851"/>
                    <w:jc w:val="both"/>
                    <w:rPr>
                      <w:rFonts w:eastAsia="Calibri"/>
                      <w:szCs w:val="24"/>
                    </w:rPr>
                  </w:pPr>
                  <w:sdt>
                    <w:sdtPr>
                      <w:alias w:val="Numeris"/>
                      <w:tag w:val="nr_2533ddfa0ece45368909bc484056891c"/>
                      <w:lock w:val="sdtLocked"/>
                      <w:richText/>
                    </w:sdtPr>
                    <w:sdtContent>
                      <w:r>
                        <w:rPr>
                          <w:rFonts w:eastAsia="Calibri"/>
                          <w:w w:val="99"/>
                          <w:szCs w:val="24"/>
                        </w:rPr>
                        <w:t>27</w:t>
                      </w:r>
                    </w:sdtContent>
                  </w:sdt>
                  <w:r>
                    <w:rPr>
                      <w:rFonts w:eastAsia="Calibri"/>
                      <w:w w:val="99"/>
                      <w:szCs w:val="24"/>
                    </w:rPr>
                    <w:t>.</w:t>
                    <w:tab/>
                  </w:r>
                  <w:r>
                    <w:rPr>
                      <w:rFonts w:eastAsia="Calibri"/>
                      <w:szCs w:val="24"/>
                    </w:rPr>
                    <w:t>Visuotinio susirinkimo dalyviai renka tiek jaunimo atstovų, kiek reglamentuoja Jaunimo reikalų tarybos nuostatai, balsuodami už balsavimo biuletenyje nurodytus kandidatus, pažymint ties pasirinktais kandidatais. Balsuojama ne daugiau kaip už tiek kandidatų, kiek yra renkamų Jaunimo reikalų tarybos jaunimo atstovų. Biuletenis su žymomis įmetamas į balsadėžę.</w:t>
                  </w:r>
                </w:p>
              </w:sdtContent>
            </w:sdt>
            <w:sdt>
              <w:sdtPr>
                <w:alias w:val="28 p."/>
                <w:tag w:val="part_9428199046e143cfa35aad2504e9d2dc"/>
                <w:lock w:val="sdtLocked"/>
                <w:richText/>
              </w:sdtPr>
              <w:sdtContent>
                <w:p>
                  <w:pPr>
                    <w:widowControl w:val="0"/>
                    <w:ind w:firstLine="851"/>
                    <w:jc w:val="both"/>
                    <w:rPr>
                      <w:rFonts w:eastAsia="Calibri"/>
                      <w:szCs w:val="24"/>
                    </w:rPr>
                  </w:pPr>
                  <w:sdt>
                    <w:sdtPr>
                      <w:alias w:val="Numeris"/>
                      <w:tag w:val="nr_9428199046e143cfa35aad2504e9d2dc"/>
                      <w:lock w:val="sdtLocked"/>
                      <w:richText/>
                    </w:sdtPr>
                    <w:sdtContent>
                      <w:r>
                        <w:rPr>
                          <w:rFonts w:eastAsia="Calibri"/>
                          <w:w w:val="99"/>
                          <w:szCs w:val="24"/>
                        </w:rPr>
                        <w:t>28</w:t>
                      </w:r>
                    </w:sdtContent>
                  </w:sdt>
                  <w:r>
                    <w:rPr>
                      <w:rFonts w:eastAsia="Calibri"/>
                      <w:w w:val="99"/>
                      <w:szCs w:val="24"/>
                    </w:rPr>
                    <w:t>.</w:t>
                    <w:tab/>
                  </w:r>
                  <w:r>
                    <w:rPr>
                      <w:rFonts w:eastAsia="Calibri"/>
                      <w:szCs w:val="24"/>
                    </w:rPr>
                    <w:t>Pasibaigus slaptam balsavimui, balsų skaičiavimo komisija suskaičiuoja balsavimo rezultatus. Balsų skaičiavimo komisijos pirmininkas paskelbia rezultatus visuotiniam susirinkimui ir slapto balsavimo balsų rezultatų nustatymo protokolą (3 priedas) perduoda visuotinio susirinkimo pirmininkui.</w:t>
                  </w:r>
                </w:p>
              </w:sdtContent>
            </w:sdt>
            <w:sdt>
              <w:sdtPr>
                <w:alias w:val="29 p."/>
                <w:tag w:val="part_a4317b6db3434f30a85e0159aa69ba98"/>
                <w:lock w:val="sdtLocked"/>
                <w:richText/>
              </w:sdtPr>
              <w:sdtContent>
                <w:p>
                  <w:pPr>
                    <w:widowControl w:val="0"/>
                    <w:ind w:firstLine="851"/>
                    <w:jc w:val="both"/>
                    <w:rPr>
                      <w:rFonts w:eastAsia="Calibri"/>
                      <w:szCs w:val="24"/>
                    </w:rPr>
                  </w:pPr>
                  <w:sdt>
                    <w:sdtPr>
                      <w:alias w:val="Numeris"/>
                      <w:tag w:val="nr_a4317b6db3434f30a85e0159aa69ba98"/>
                      <w:lock w:val="sdtLocked"/>
                      <w:richText/>
                    </w:sdtPr>
                    <w:sdtContent>
                      <w:r>
                        <w:rPr>
                          <w:rFonts w:eastAsia="Calibri"/>
                          <w:w w:val="99"/>
                          <w:szCs w:val="24"/>
                        </w:rPr>
                        <w:t>29</w:t>
                      </w:r>
                    </w:sdtContent>
                  </w:sdt>
                  <w:r>
                    <w:rPr>
                      <w:rFonts w:eastAsia="Calibri"/>
                      <w:w w:val="99"/>
                      <w:szCs w:val="24"/>
                    </w:rPr>
                    <w:t>.</w:t>
                    <w:tab/>
                  </w:r>
                  <w:r>
                    <w:rPr>
                      <w:rFonts w:eastAsia="Calibri"/>
                      <w:szCs w:val="24"/>
                    </w:rPr>
                    <w:t>Išrinktais į Jaunimo reikalų tarybą jaunimo atstovais laikomi tie kandidatai, kurie surinko daugiausia balsų. Jeigu keli kandidatai surenka vienodą skaičių balsų ir tai lemia, kuris kandidatas turi tapti Jaunimo reikalų tarybos jaunimo atstovu, organizuojamas papildomas slaptas balsavimas, kurio metu balsuojama tik už kandidatus, surinkusius vienodą skaičių balsų.</w:t>
                  </w:r>
                </w:p>
              </w:sdtContent>
            </w:sdt>
            <w:sdt>
              <w:sdtPr>
                <w:alias w:val="30 p."/>
                <w:tag w:val="part_1efe845f45b44d88bdcb866a3fbdffab"/>
                <w:lock w:val="sdtLocked"/>
                <w:richText/>
              </w:sdtPr>
              <w:sdtContent>
                <w:p>
                  <w:pPr>
                    <w:widowControl w:val="0"/>
                    <w:ind w:firstLine="851"/>
                    <w:jc w:val="both"/>
                    <w:rPr>
                      <w:rFonts w:eastAsia="Calibri"/>
                      <w:szCs w:val="24"/>
                    </w:rPr>
                  </w:pPr>
                  <w:sdt>
                    <w:sdtPr>
                      <w:alias w:val="Numeris"/>
                      <w:tag w:val="nr_1efe845f45b44d88bdcb866a3fbdffab"/>
                      <w:lock w:val="sdtLocked"/>
                      <w:richText/>
                    </w:sdtPr>
                    <w:sdtContent>
                      <w:r>
                        <w:rPr>
                          <w:rFonts w:eastAsia="Calibri"/>
                          <w:w w:val="99"/>
                          <w:szCs w:val="24"/>
                        </w:rPr>
                        <w:t>30</w:t>
                      </w:r>
                    </w:sdtContent>
                  </w:sdt>
                  <w:r>
                    <w:rPr>
                      <w:rFonts w:eastAsia="Calibri"/>
                      <w:w w:val="99"/>
                      <w:szCs w:val="24"/>
                    </w:rPr>
                    <w:t>.</w:t>
                    <w:tab/>
                  </w:r>
                  <w:r>
                    <w:rPr>
                      <w:rFonts w:eastAsia="Calibri"/>
                      <w:szCs w:val="24"/>
                    </w:rPr>
                    <w:t>Jaunimo atstovų rinkimų rezultatai įforminami visuotinio susirinkimo protokolu, kurį pasirašo susirinkimo pirmininkas ir sekretorius. Visuotinio susirinkimo protokolas pateikiamas Jaunimo reikalų koordinatoriui ir saugomas Lietuvos Respublikos dokumentų ir archyvų įstatymo nustatyta tvarka ir terminais.</w:t>
                  </w:r>
                </w:p>
                <w:p>
                  <w:pPr>
                    <w:widowControl w:val="0"/>
                    <w:ind w:firstLine="851"/>
                    <w:rPr>
                      <w:szCs w:val="24"/>
                      <w:lang w:bidi="en-US"/>
                    </w:rPr>
                  </w:pPr>
                </w:p>
              </w:sdtContent>
            </w:sdt>
          </w:sdtContent>
        </w:sdt>
        <w:sdt>
          <w:sdtPr>
            <w:alias w:val="skyrius"/>
            <w:tag w:val="part_66d00876edd74a1ebe17b6ce66c3a278"/>
            <w:lock w:val="sdtLocked"/>
            <w:richText/>
          </w:sdtPr>
          <w:sdtContent>
            <w:p>
              <w:pPr>
                <w:widowControl w:val="0"/>
                <w:jc w:val="center"/>
                <w:rPr>
                  <w:b/>
                  <w:bCs/>
                  <w:szCs w:val="24"/>
                  <w:lang w:bidi="en-US"/>
                </w:rPr>
              </w:pPr>
              <w:sdt>
                <w:sdtPr>
                  <w:alias w:val="Numeris"/>
                  <w:tag w:val="nr_66d00876edd74a1ebe17b6ce66c3a278"/>
                  <w:lock w:val="sdtLocked"/>
                  <w:richText/>
                </w:sdtPr>
                <w:sdtContent>
                  <w:r>
                    <w:rPr>
                      <w:b/>
                      <w:bCs/>
                      <w:szCs w:val="24"/>
                      <w:lang w:bidi="en-US"/>
                    </w:rPr>
                    <w:t>V</w:t>
                  </w:r>
                </w:sdtContent>
              </w:sdt>
              <w:r>
                <w:rPr>
                  <w:b/>
                  <w:bCs/>
                  <w:szCs w:val="24"/>
                  <w:lang w:bidi="en-US"/>
                </w:rPr>
                <w:t xml:space="preserve"> SKYRIUS</w:t>
              </w:r>
            </w:p>
            <w:p>
              <w:pPr>
                <w:widowControl w:val="0"/>
                <w:jc w:val="center"/>
                <w:rPr>
                  <w:b/>
                  <w:bCs/>
                  <w:szCs w:val="24"/>
                  <w:lang w:bidi="en-US"/>
                </w:rPr>
              </w:pPr>
              <w:sdt>
                <w:sdtPr>
                  <w:alias w:val="Pavadinimas"/>
                  <w:tag w:val="title_66d00876edd74a1ebe17b6ce66c3a278"/>
                  <w:lock w:val="sdtLocked"/>
                  <w:richText/>
                </w:sdtPr>
                <w:sdtContent>
                  <w:r>
                    <w:rPr>
                      <w:b/>
                      <w:bCs/>
                      <w:szCs w:val="24"/>
                      <w:lang w:bidi="en-US"/>
                    </w:rPr>
                    <w:t>BAIGIAMOSIOS NUOSTATOS</w:t>
                  </w:r>
                </w:sdtContent>
              </w:sdt>
            </w:p>
            <w:p>
              <w:pPr>
                <w:widowControl w:val="0"/>
                <w:ind w:firstLine="851"/>
                <w:jc w:val="center"/>
                <w:rPr>
                  <w:szCs w:val="24"/>
                  <w:lang w:bidi="en-US"/>
                </w:rPr>
              </w:pPr>
            </w:p>
            <w:sdt>
              <w:sdtPr>
                <w:alias w:val="31 p."/>
                <w:tag w:val="part_ae0f3082fc394308b317bf654da72e0d"/>
                <w:lock w:val="sdtLocked"/>
                <w:richText/>
              </w:sdtPr>
              <w:sdtContent>
                <w:p>
                  <w:pPr>
                    <w:widowControl w:val="0"/>
                    <w:ind w:firstLine="851"/>
                    <w:jc w:val="both"/>
                    <w:rPr>
                      <w:rFonts w:eastAsia="Calibri"/>
                      <w:szCs w:val="24"/>
                    </w:rPr>
                  </w:pPr>
                  <w:sdt>
                    <w:sdtPr>
                      <w:alias w:val="Numeris"/>
                      <w:tag w:val="nr_ae0f3082fc394308b317bf654da72e0d"/>
                      <w:lock w:val="sdtLocked"/>
                      <w:richText/>
                    </w:sdtPr>
                    <w:sdtContent>
                      <w:r>
                        <w:rPr>
                          <w:rFonts w:eastAsia="Calibri"/>
                          <w:w w:val="99"/>
                          <w:szCs w:val="24"/>
                        </w:rPr>
                        <w:t>31</w:t>
                      </w:r>
                    </w:sdtContent>
                  </w:sdt>
                  <w:r>
                    <w:rPr>
                      <w:rFonts w:eastAsia="Calibri"/>
                      <w:w w:val="99"/>
                      <w:szCs w:val="24"/>
                    </w:rPr>
                    <w:t>.</w:t>
                    <w:tab/>
                  </w:r>
                  <w:r>
                    <w:rPr>
                      <w:rFonts w:eastAsia="Calibri"/>
                      <w:szCs w:val="24"/>
                    </w:rPr>
                    <w:t>Jaunimo atstovų rinkimai laikomi įvykusiais, jeigu visuotiniame susirinkime dalyvauja ne mažiau kaip 1/2 apie savo dalyvavimą pranešusių ir savo atstovą balsavimui delegavusių jaunimo organizacijų, su jaunimu dirbančių organizacijų, mokinių ir (ar) studentų savivaldų, veikiančių savivaldybės teritorijoje.</w:t>
                  </w:r>
                </w:p>
              </w:sdtContent>
            </w:sdt>
            <w:sdt>
              <w:sdtPr>
                <w:alias w:val="32 p."/>
                <w:tag w:val="part_97e6a6cb48ea43a7bd665c4b61147d15"/>
                <w:lock w:val="sdtLocked"/>
                <w:richText/>
              </w:sdtPr>
              <w:sdtContent>
                <w:p>
                  <w:pPr>
                    <w:widowControl w:val="0"/>
                    <w:ind w:firstLine="851"/>
                    <w:jc w:val="both"/>
                    <w:rPr>
                      <w:rFonts w:eastAsia="Calibri"/>
                      <w:szCs w:val="24"/>
                    </w:rPr>
                  </w:pPr>
                  <w:sdt>
                    <w:sdtPr>
                      <w:alias w:val="Numeris"/>
                      <w:tag w:val="nr_97e6a6cb48ea43a7bd665c4b61147d15"/>
                      <w:lock w:val="sdtLocked"/>
                      <w:richText/>
                    </w:sdtPr>
                    <w:sdtContent>
                      <w:r>
                        <w:rPr>
                          <w:rFonts w:eastAsia="Calibri"/>
                          <w:w w:val="99"/>
                          <w:szCs w:val="24"/>
                        </w:rPr>
                        <w:t>32</w:t>
                      </w:r>
                    </w:sdtContent>
                  </w:sdt>
                  <w:r>
                    <w:rPr>
                      <w:rFonts w:eastAsia="Calibri"/>
                      <w:w w:val="99"/>
                      <w:szCs w:val="24"/>
                    </w:rPr>
                    <w:t>.</w:t>
                    <w:tab/>
                  </w:r>
                  <w:r>
                    <w:rPr>
                      <w:rFonts w:eastAsia="Calibri"/>
                      <w:szCs w:val="24"/>
                    </w:rPr>
                    <w:t>Neįvykus jaunimo atstovų rinkimams, pakartotiniai rinkimai organizuojami ne vėliau kaip po 2 savaičių.</w:t>
                  </w:r>
                </w:p>
              </w:sdtContent>
            </w:sdt>
            <w:sdt>
              <w:sdtPr>
                <w:alias w:val="33 p."/>
                <w:tag w:val="part_fa06f5206cd2449ca6a0b25832032d6c"/>
                <w:lock w:val="sdtLocked"/>
                <w:richText/>
              </w:sdtPr>
              <w:sdtContent>
                <w:p>
                  <w:pPr>
                    <w:widowControl w:val="0"/>
                    <w:ind w:firstLine="851"/>
                    <w:jc w:val="both"/>
                    <w:rPr>
                      <w:rFonts w:eastAsia="Calibri"/>
                      <w:szCs w:val="24"/>
                    </w:rPr>
                  </w:pPr>
                  <w:sdt>
                    <w:sdtPr>
                      <w:alias w:val="Numeris"/>
                      <w:tag w:val="nr_fa06f5206cd2449ca6a0b25832032d6c"/>
                      <w:lock w:val="sdtLocked"/>
                      <w:richText/>
                    </w:sdtPr>
                    <w:sdtContent>
                      <w:r>
                        <w:rPr>
                          <w:rFonts w:eastAsia="Calibri"/>
                          <w:w w:val="99"/>
                          <w:szCs w:val="24"/>
                        </w:rPr>
                        <w:t>33</w:t>
                      </w:r>
                    </w:sdtContent>
                  </w:sdt>
                  <w:r>
                    <w:rPr>
                      <w:rFonts w:eastAsia="Calibri"/>
                      <w:w w:val="99"/>
                      <w:szCs w:val="24"/>
                    </w:rPr>
                    <w:t>.</w:t>
                    <w:tab/>
                  </w:r>
                  <w:r>
                    <w:rPr>
                      <w:rFonts w:eastAsia="Calibri"/>
                      <w:szCs w:val="24"/>
                    </w:rPr>
                    <w:t>Jaunimo reikalų tarybos nario, jaunimo atstovo, įgaliojimai nutrūksta, jeigu Jaunimo reikalų tarybos narys nebegali toliau eiti Jaunimo reikalų tarybos nario, jaunimo atstovo, pareigų arba atsistatydina savo noru anksčiau, negu pasibaigia jo kadencija Jaunimo reikalų taryboje.</w:t>
                  </w:r>
                </w:p>
              </w:sdtContent>
            </w:sdt>
            <w:sdt>
              <w:sdtPr>
                <w:alias w:val="34 p."/>
                <w:tag w:val="part_69df1d6e9aea484390a1efa71a7390b8"/>
                <w:lock w:val="sdtLocked"/>
                <w:richText/>
              </w:sdtPr>
              <w:sdtContent>
                <w:p>
                  <w:pPr>
                    <w:widowControl w:val="0"/>
                    <w:ind w:firstLine="851"/>
                    <w:jc w:val="both"/>
                    <w:rPr>
                      <w:rFonts w:eastAsia="Calibri"/>
                      <w:szCs w:val="24"/>
                    </w:rPr>
                  </w:pPr>
                  <w:sdt>
                    <w:sdtPr>
                      <w:alias w:val="Numeris"/>
                      <w:tag w:val="nr_69df1d6e9aea484390a1efa71a7390b8"/>
                      <w:lock w:val="sdtLocked"/>
                      <w:richText/>
                    </w:sdtPr>
                    <w:sdtContent>
                      <w:r>
                        <w:rPr>
                          <w:rFonts w:eastAsia="Calibri"/>
                          <w:w w:val="99"/>
                          <w:szCs w:val="24"/>
                        </w:rPr>
                        <w:t>34</w:t>
                      </w:r>
                    </w:sdtContent>
                  </w:sdt>
                  <w:r>
                    <w:rPr>
                      <w:rFonts w:eastAsia="Calibri"/>
                      <w:w w:val="99"/>
                      <w:szCs w:val="24"/>
                    </w:rPr>
                    <w:t>.</w:t>
                    <w:tab/>
                  </w:r>
                  <w:r>
                    <w:rPr>
                      <w:rFonts w:eastAsia="Calibri"/>
                      <w:szCs w:val="24"/>
                    </w:rPr>
                    <w:t>Nutrūkus Jaunimo reikalų tarybos nario, jaunimo atstovo, įgaliojimams, jo vietą užima daugiausia balsų visuotinio susirinkimo metu surinkęs, tačiau į Jaunimo reikalų tarybą nepatekęs, kandidatas. Jeigu tokio kandidato nėra arba kandidatas atsisako tapti Jaunimo reikalų tarybos nariu, organizuojami pakartotiniai jaunimo atstovų rinkimai.</w:t>
                  </w:r>
                </w:p>
                <w:p>
                  <w:pPr>
                    <w:widowControl w:val="0"/>
                    <w:ind w:firstLine="851"/>
                    <w:rPr>
                      <w:rFonts w:eastAsia="Calibri"/>
                      <w:szCs w:val="24"/>
                    </w:rPr>
                  </w:pPr>
                </w:p>
              </w:sdtContent>
            </w:sdt>
          </w:sdtContent>
        </w:sdt>
        <w:sdt>
          <w:sdtPr>
            <w:alias w:val="pabaiga"/>
            <w:tag w:val="part_54086da7633f4379be7179dd778f13ca"/>
            <w:lock w:val="sdtLocked"/>
            <w:richText/>
          </w:sdtPr>
          <w:sdtContent>
            <w:p>
              <w:pPr>
                <w:jc w:val="center"/>
                <w:rPr>
                  <w:szCs w:val="24"/>
                  <w:lang w:bidi="en-US"/>
                </w:rPr>
              </w:pPr>
              <w:r>
                <w:rPr>
                  <w:kern w:val="20"/>
                  <w:szCs w:val="24"/>
                </w:rPr>
                <w:t>_____________________</w:t>
              </w:r>
            </w:p>
          </w:sdtContent>
        </w:sdt>
      </w:sdtContent>
    </w:sdt>
    <w:sdt>
      <w:sdtPr>
        <w:alias w:val="1 pr."/>
        <w:tag w:val="part_fcc9e91f3c5c4e4a860d84b3194732f6"/>
        <w:lock w:val="sdtLocked"/>
        <w:richText/>
      </w:sdtPr>
      <w:sdtContent>
        <w:p>
          <w:pPr>
            <w:widowControl w:val="0"/>
            <w:ind w:left="4962" w:firstLine="141"/>
            <w:rPr>
              <w:szCs w:val="24"/>
              <w:lang w:bidi="en-US"/>
            </w:rPr>
            <w:sectPr>
              <w:headerReference w:type="default" r:id="rId17"/>
              <w:pgSz w:w="11906" w:h="16838"/>
              <w:pgMar w:top="1135" w:right="567" w:bottom="993" w:left="1701" w:header="567" w:footer="567" w:gutter="0"/>
              <w:pgNumType w:start="1"/>
              <w:cols w:space="1296"/>
              <w:titlePg/>
              <w:docGrid w:linePitch="360"/>
            </w:sectPr>
          </w:pPr>
        </w:p>
        <w:p>
          <w:pPr>
            <w:widowControl w:val="0"/>
            <w:ind w:left="4962" w:firstLine="141"/>
            <w:rPr>
              <w:szCs w:val="24"/>
              <w:lang w:bidi="en-US"/>
            </w:rPr>
          </w:pPr>
          <w:r>
            <w:rPr>
              <w:szCs w:val="24"/>
              <w:lang w:bidi="en-US"/>
            </w:rPr>
            <w:t>Jaunimo atstovų rinkimų organizavimo</w:t>
          </w:r>
        </w:p>
        <w:p>
          <w:pPr>
            <w:widowControl w:val="0"/>
            <w:ind w:left="4962" w:firstLine="141"/>
            <w:rPr>
              <w:szCs w:val="24"/>
              <w:lang w:bidi="en-US"/>
            </w:rPr>
          </w:pPr>
          <w:r>
            <w:rPr>
              <w:szCs w:val="24"/>
              <w:lang w:bidi="en-US"/>
            </w:rPr>
            <w:t>tvarkos aprašo</w:t>
          </w:r>
        </w:p>
        <w:p>
          <w:pPr>
            <w:widowControl w:val="0"/>
            <w:ind w:left="4962" w:firstLine="141"/>
            <w:rPr>
              <w:szCs w:val="24"/>
              <w:lang w:bidi="en-US"/>
            </w:rPr>
          </w:pPr>
          <w:r>
            <w:rPr>
              <w:szCs w:val="24"/>
              <w:lang w:bidi="en-US"/>
            </w:rPr>
            <w:t>1 priedas</w:t>
          </w:r>
        </w:p>
        <w:p>
          <w:pPr>
            <w:widowControl w:val="0"/>
            <w:rPr>
              <w:szCs w:val="24"/>
              <w:lang w:bidi="en-US"/>
            </w:rPr>
          </w:pPr>
        </w:p>
        <w:p>
          <w:pPr>
            <w:widowControl w:val="0"/>
            <w:jc w:val="center"/>
            <w:rPr>
              <w:bCs/>
              <w:szCs w:val="24"/>
              <w:lang w:bidi="en-US"/>
            </w:rPr>
          </w:pPr>
          <w:r>
            <w:rPr>
              <w:bCs/>
              <w:szCs w:val="24"/>
              <w:lang w:bidi="en-US"/>
            </w:rPr>
            <w:t>(Kandidato į Savivaldybės jaunimo reikalų tarybos jaunimo atstovus registracijos anketos pavyzdinė forma)</w:t>
          </w:r>
        </w:p>
        <w:p>
          <w:pPr>
            <w:widowControl w:val="0"/>
            <w:jc w:val="center"/>
            <w:rPr>
              <w:szCs w:val="24"/>
              <w:lang w:bidi="en-US"/>
            </w:rPr>
          </w:pPr>
        </w:p>
        <w:p>
          <w:pPr>
            <w:widowControl w:val="0"/>
            <w:tabs>
              <w:tab w:val="left" w:pos="5027"/>
            </w:tabs>
            <w:jc w:val="center"/>
            <w:rPr>
              <w:b/>
              <w:szCs w:val="24"/>
              <w:lang w:bidi="en-US"/>
            </w:rPr>
          </w:pPr>
          <w:r>
            <w:rPr>
              <w:b/>
              <w:szCs w:val="24"/>
              <w:lang w:bidi="en-US"/>
            </w:rPr>
            <w:t xml:space="preserve">KANDIDATO Į VISAGINO SAVIVALDYBĖS JAUNIMO REIKALŲ TARYBOS JAUNIMO ATSTOVUS </w:t>
          </w:r>
        </w:p>
        <w:p>
          <w:pPr>
            <w:widowControl w:val="0"/>
            <w:jc w:val="center"/>
            <w:rPr>
              <w:b/>
              <w:bCs/>
              <w:szCs w:val="24"/>
              <w:lang w:bidi="en-US"/>
            </w:rPr>
          </w:pPr>
          <w:r>
            <w:rPr>
              <w:b/>
              <w:bCs/>
              <w:szCs w:val="24"/>
              <w:lang w:bidi="en-US"/>
            </w:rPr>
            <w:t>REGISTRACIJOS ANKETA</w:t>
          </w:r>
        </w:p>
        <w:p>
          <w:pPr>
            <w:widowControl w:val="0"/>
            <w:rPr>
              <w:b/>
              <w:szCs w:val="24"/>
              <w:lang w:bidi="en-US"/>
            </w:rPr>
          </w:pPr>
        </w:p>
        <w:p>
          <w:pPr>
            <w:widowControl w:val="0"/>
            <w:rPr>
              <w:b/>
              <w:szCs w:val="24"/>
              <w:lang w:bidi="en-US"/>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838"/>
            <w:gridCol w:w="7801"/>
          </w:tblGrid>
          <w:tr>
            <w:trPr>
              <w:trHeight w:val="378"/>
            </w:trPr>
            <w:tc>
              <w:tcPr>
                <w:tcW w:w="9639" w:type="dxa"/>
                <w:gridSpan w:val="2"/>
                <w:tcBorders>
                  <w:top w:val="single" w:sz="4" w:space="0" w:color="000000"/>
                  <w:left w:val="single" w:sz="4" w:space="0" w:color="000000"/>
                  <w:bottom w:val="single" w:sz="4" w:space="0" w:color="000000"/>
                  <w:right w:val="single" w:sz="4" w:space="0" w:color="000000"/>
                </w:tcBorders>
                <w:hideMark/>
              </w:tcPr>
              <w:p>
                <w:pPr>
                  <w:widowControl w:val="0"/>
                  <w:rPr>
                    <w:rFonts w:eastAsia="Calibri"/>
                    <w:szCs w:val="24"/>
                    <w:lang w:bidi="en-US"/>
                  </w:rPr>
                </w:pPr>
                <w:r>
                  <w:rPr>
                    <w:rFonts w:eastAsia="Calibri"/>
                    <w:szCs w:val="24"/>
                    <w:lang w:bidi="en-US"/>
                  </w:rPr>
                  <w:t>Kandidato duomenys</w:t>
                </w:r>
              </w:p>
            </w:tc>
          </w:tr>
          <w:tr>
            <w:trPr>
              <w:trHeight w:val="412"/>
            </w:trPr>
            <w:tc>
              <w:tcPr>
                <w:tcW w:w="1838" w:type="dxa"/>
                <w:tcBorders>
                  <w:top w:val="single" w:sz="4" w:space="0" w:color="000000"/>
                  <w:left w:val="single" w:sz="4" w:space="0" w:color="000000"/>
                  <w:bottom w:val="single" w:sz="4" w:space="0" w:color="000000"/>
                  <w:right w:val="single" w:sz="4" w:space="0" w:color="000000"/>
                </w:tcBorders>
                <w:hideMark/>
              </w:tcPr>
              <w:p>
                <w:pPr>
                  <w:widowControl w:val="0"/>
                  <w:rPr>
                    <w:rFonts w:eastAsia="Calibri"/>
                    <w:szCs w:val="24"/>
                    <w:lang w:bidi="en-US"/>
                  </w:rPr>
                </w:pPr>
                <w:r>
                  <w:rPr>
                    <w:rFonts w:eastAsia="Calibri"/>
                    <w:szCs w:val="24"/>
                    <w:lang w:bidi="en-US"/>
                  </w:rPr>
                  <w:t>Vardas, pavardė</w:t>
                </w:r>
              </w:p>
            </w:tc>
            <w:tc>
              <w:tcPr>
                <w:tcW w:w="7801" w:type="dxa"/>
                <w:tcBorders>
                  <w:top w:val="single" w:sz="4" w:space="0" w:color="000000"/>
                  <w:left w:val="single" w:sz="4" w:space="0" w:color="000000"/>
                  <w:bottom w:val="single" w:sz="4" w:space="0" w:color="000000"/>
                  <w:right w:val="single" w:sz="4" w:space="0" w:color="000000"/>
                </w:tcBorders>
              </w:tcPr>
              <w:p>
                <w:pPr>
                  <w:widowControl w:val="0"/>
                  <w:rPr>
                    <w:rFonts w:eastAsia="Calibri"/>
                    <w:szCs w:val="24"/>
                    <w:lang w:bidi="en-US"/>
                  </w:rPr>
                </w:pPr>
              </w:p>
            </w:tc>
          </w:tr>
          <w:tr>
            <w:trPr>
              <w:trHeight w:val="415"/>
            </w:trPr>
            <w:tc>
              <w:tcPr>
                <w:tcW w:w="1838" w:type="dxa"/>
                <w:tcBorders>
                  <w:top w:val="single" w:sz="4" w:space="0" w:color="000000"/>
                  <w:left w:val="single" w:sz="4" w:space="0" w:color="000000"/>
                  <w:bottom w:val="single" w:sz="4" w:space="0" w:color="000000"/>
                  <w:right w:val="single" w:sz="4" w:space="0" w:color="000000"/>
                </w:tcBorders>
                <w:hideMark/>
              </w:tcPr>
              <w:p>
                <w:pPr>
                  <w:widowControl w:val="0"/>
                  <w:rPr>
                    <w:rFonts w:eastAsia="Calibri"/>
                    <w:szCs w:val="24"/>
                    <w:lang w:bidi="en-US"/>
                  </w:rPr>
                </w:pPr>
                <w:r>
                  <w:rPr>
                    <w:rFonts w:eastAsia="Calibri"/>
                    <w:szCs w:val="24"/>
                    <w:lang w:bidi="en-US"/>
                  </w:rPr>
                  <w:t>Gimimo data</w:t>
                </w:r>
              </w:p>
            </w:tc>
            <w:tc>
              <w:tcPr>
                <w:tcW w:w="7801" w:type="dxa"/>
                <w:tcBorders>
                  <w:top w:val="single" w:sz="4" w:space="0" w:color="000000"/>
                  <w:left w:val="single" w:sz="4" w:space="0" w:color="000000"/>
                  <w:bottom w:val="single" w:sz="4" w:space="0" w:color="000000"/>
                  <w:right w:val="single" w:sz="4" w:space="0" w:color="000000"/>
                </w:tcBorders>
              </w:tcPr>
              <w:p>
                <w:pPr>
                  <w:widowControl w:val="0"/>
                  <w:rPr>
                    <w:rFonts w:eastAsia="Calibri"/>
                    <w:szCs w:val="24"/>
                    <w:lang w:bidi="en-US"/>
                  </w:rPr>
                </w:pPr>
              </w:p>
            </w:tc>
          </w:tr>
          <w:tr>
            <w:trPr>
              <w:trHeight w:val="1240"/>
            </w:trPr>
            <w:tc>
              <w:tcPr>
                <w:tcW w:w="1838" w:type="dxa"/>
                <w:tcBorders>
                  <w:top w:val="single" w:sz="4" w:space="0" w:color="000000"/>
                  <w:left w:val="single" w:sz="4" w:space="0" w:color="000000"/>
                  <w:bottom w:val="single" w:sz="4" w:space="0" w:color="000000"/>
                  <w:right w:val="single" w:sz="4" w:space="0" w:color="000000"/>
                </w:tcBorders>
                <w:hideMark/>
              </w:tcPr>
              <w:p>
                <w:pPr>
                  <w:widowControl w:val="0"/>
                  <w:rPr>
                    <w:rFonts w:eastAsia="Calibri"/>
                    <w:szCs w:val="24"/>
                    <w:lang w:bidi="en-US"/>
                  </w:rPr>
                </w:pPr>
                <w:r>
                  <w:rPr>
                    <w:rFonts w:eastAsia="Calibri"/>
                    <w:szCs w:val="24"/>
                    <w:lang w:bidi="en-US"/>
                  </w:rPr>
                  <w:t>Atstovaujama organizacija / savivalda</w:t>
                </w:r>
              </w:p>
            </w:tc>
            <w:tc>
              <w:tcPr>
                <w:tcW w:w="7801" w:type="dxa"/>
                <w:tcBorders>
                  <w:top w:val="single" w:sz="4" w:space="0" w:color="000000"/>
                  <w:left w:val="single" w:sz="4" w:space="0" w:color="000000"/>
                  <w:bottom w:val="single" w:sz="4" w:space="0" w:color="000000"/>
                  <w:right w:val="single" w:sz="4" w:space="0" w:color="000000"/>
                </w:tcBorders>
              </w:tcPr>
              <w:p>
                <w:pPr>
                  <w:widowControl w:val="0"/>
                  <w:rPr>
                    <w:rFonts w:eastAsia="Calibri"/>
                    <w:szCs w:val="24"/>
                    <w:lang w:bidi="en-US"/>
                  </w:rPr>
                </w:pPr>
              </w:p>
              <w:p>
                <w:pPr>
                  <w:widowControl w:val="0"/>
                  <w:rPr>
                    <w:rFonts w:eastAsia="Calibri"/>
                    <w:szCs w:val="24"/>
                    <w:lang w:bidi="en-US"/>
                  </w:rPr>
                </w:pPr>
                <w:r>
                  <w:rPr>
                    <w:rFonts w:eastAsia="Calibri"/>
                    <w:szCs w:val="24"/>
                    <w:lang w:bidi="en-US"/>
                  </w:rPr>
                  <w:t>(prašome nurodyti pilną vienos jaunimo organizacijos, su jaunimu dirbančios organizacijos, mokinių ar studentų savivaldos pavadinimą arba nurodyti, jog tokios organizacijos / savivaldos nėra)</w:t>
                </w:r>
              </w:p>
            </w:tc>
          </w:tr>
          <w:tr>
            <w:trPr>
              <w:trHeight w:val="830"/>
            </w:trPr>
            <w:tc>
              <w:tcPr>
                <w:tcW w:w="1838" w:type="dxa"/>
                <w:tcBorders>
                  <w:top w:val="single" w:sz="4" w:space="0" w:color="000000"/>
                  <w:left w:val="single" w:sz="4" w:space="0" w:color="000000"/>
                  <w:bottom w:val="single" w:sz="4" w:space="0" w:color="000000"/>
                  <w:right w:val="single" w:sz="4" w:space="0" w:color="000000"/>
                </w:tcBorders>
                <w:hideMark/>
              </w:tcPr>
              <w:p>
                <w:pPr>
                  <w:widowControl w:val="0"/>
                  <w:rPr>
                    <w:rFonts w:eastAsia="Calibri"/>
                    <w:szCs w:val="24"/>
                    <w:lang w:bidi="en-US"/>
                  </w:rPr>
                </w:pPr>
                <w:r>
                  <w:rPr>
                    <w:rFonts w:eastAsia="Calibri"/>
                    <w:szCs w:val="24"/>
                    <w:lang w:bidi="en-US"/>
                  </w:rPr>
                  <w:t>Kontaktinė</w:t>
                </w:r>
              </w:p>
              <w:p>
                <w:pPr>
                  <w:rPr>
                    <w:szCs w:val="24"/>
                  </w:rPr>
                </w:pPr>
              </w:p>
              <w:p>
                <w:pPr>
                  <w:widowControl w:val="0"/>
                  <w:rPr>
                    <w:rFonts w:eastAsia="Calibri"/>
                    <w:szCs w:val="24"/>
                    <w:lang w:bidi="en-US"/>
                  </w:rPr>
                </w:pPr>
                <w:r>
                  <w:rPr>
                    <w:rFonts w:eastAsia="Calibri"/>
                    <w:szCs w:val="24"/>
                    <w:lang w:bidi="en-US"/>
                  </w:rPr>
                  <w:t>informacija</w:t>
                </w:r>
              </w:p>
            </w:tc>
            <w:tc>
              <w:tcPr>
                <w:tcW w:w="7801" w:type="dxa"/>
                <w:tcBorders>
                  <w:top w:val="single" w:sz="4" w:space="0" w:color="000000"/>
                  <w:left w:val="single" w:sz="4" w:space="0" w:color="000000"/>
                  <w:bottom w:val="single" w:sz="4" w:space="0" w:color="000000"/>
                  <w:right w:val="single" w:sz="4" w:space="0" w:color="000000"/>
                </w:tcBorders>
              </w:tcPr>
              <w:p>
                <w:pPr>
                  <w:widowControl w:val="0"/>
                  <w:rPr>
                    <w:rFonts w:eastAsia="Calibri"/>
                    <w:szCs w:val="24"/>
                    <w:lang w:bidi="en-US"/>
                  </w:rPr>
                </w:pPr>
              </w:p>
              <w:p>
                <w:pPr>
                  <w:widowControl w:val="0"/>
                  <w:rPr>
                    <w:rFonts w:eastAsia="Calibri"/>
                    <w:szCs w:val="24"/>
                    <w:lang w:bidi="en-US"/>
                  </w:rPr>
                </w:pPr>
                <w:r>
                  <w:rPr>
                    <w:rFonts w:eastAsia="Calibri"/>
                    <w:szCs w:val="24"/>
                    <w:lang w:bidi="en-US"/>
                  </w:rPr>
                  <w:t>(el. pašto adresas ir tel. numeris)</w:t>
                </w:r>
              </w:p>
            </w:tc>
          </w:tr>
        </w:tbl>
        <w:p>
          <w:pPr>
            <w:widowControl w:val="0"/>
            <w:rPr>
              <w:szCs w:val="24"/>
              <w:lang w:bidi="en-US"/>
            </w:rPr>
          </w:pPr>
        </w:p>
        <w:p>
          <w:pPr>
            <w:rPr>
              <w:szCs w:val="24"/>
            </w:rPr>
          </w:pPr>
        </w:p>
        <w:p>
          <w:pPr>
            <w:widowControl w:val="0"/>
            <w:rPr>
              <w:szCs w:val="24"/>
              <w:lang w:bidi="en-US"/>
            </w:rPr>
          </w:pPr>
          <w:r>
            <w:rPr>
              <w:szCs w:val="24"/>
              <w:lang w:bidi="en-US"/>
            </w:rPr>
            <w:t>Kartu su užpildyta ir pasirašyta registracijos anketa pridedama:</w:t>
          </w:r>
        </w:p>
        <w:p>
          <w:pPr>
            <w:rPr>
              <w:szCs w:val="24"/>
            </w:rPr>
          </w:pPr>
        </w:p>
        <w:p>
          <w:pPr>
            <w:widowControl w:val="0"/>
            <w:tabs>
              <w:tab w:val="left" w:pos="923"/>
            </w:tabs>
            <w:ind w:firstLine="682"/>
            <w:jc w:val="both"/>
            <w:rPr>
              <w:rFonts w:eastAsia="Calibri"/>
              <w:szCs w:val="24"/>
            </w:rPr>
          </w:pPr>
          <w:r>
            <w:rPr>
              <w:szCs w:val="24"/>
              <w:lang w:bidi="en-US"/>
            </w:rPr>
            <w:t>1.</w:t>
            <w:tab/>
          </w:r>
          <w:r>
            <w:rPr>
              <w:rFonts w:eastAsia="Calibri"/>
              <w:szCs w:val="24"/>
            </w:rPr>
            <w:t>Trumpa motyvacija tapti Savivaldybės jaunimo reikalų tarybos nariu, jaunimo atstovu (iki 1 A4 formato lapo apimties).</w:t>
          </w:r>
        </w:p>
        <w:p>
          <w:pPr>
            <w:widowControl w:val="0"/>
            <w:tabs>
              <w:tab w:val="left" w:pos="923"/>
            </w:tabs>
            <w:ind w:firstLine="682"/>
            <w:jc w:val="both"/>
            <w:rPr>
              <w:rFonts w:eastAsia="Calibri"/>
              <w:szCs w:val="24"/>
            </w:rPr>
          </w:pPr>
          <w:r>
            <w:rPr>
              <w:szCs w:val="24"/>
              <w:lang w:bidi="en-US"/>
            </w:rPr>
            <w:t>2.</w:t>
            <w:tab/>
          </w:r>
          <w:r>
            <w:rPr>
              <w:rFonts w:eastAsia="Calibri"/>
              <w:szCs w:val="24"/>
            </w:rPr>
            <w:t>Mažiausiai vienos jaunimo organizacijos, su jaunimu dirbančios organizacijos, mokinių ir (ar) studentų savivaldos rekomendacija dėl tapimo savivaldybės jaunimo reikalų tarybos nariu, jaunimo atstovu.</w:t>
          </w:r>
        </w:p>
        <w:p>
          <w:pPr>
            <w:widowControl w:val="0"/>
            <w:rPr>
              <w:szCs w:val="24"/>
              <w:lang w:bidi="en-US"/>
            </w:rPr>
          </w:pPr>
        </w:p>
        <w:p>
          <w:pPr>
            <w:widowControl w:val="0"/>
            <w:rPr>
              <w:szCs w:val="24"/>
              <w:lang w:bidi="en-US"/>
            </w:rPr>
          </w:pPr>
        </w:p>
        <w:p>
          <w:pPr>
            <w:widowControl w:val="0"/>
            <w:rPr>
              <w:szCs w:val="24"/>
              <w:lang w:bidi="en-US"/>
            </w:rPr>
          </w:pPr>
        </w:p>
        <w:p>
          <w:pPr>
            <w:widowControl w:val="0"/>
            <w:rPr>
              <w:szCs w:val="24"/>
              <w:lang w:bidi="en-US"/>
            </w:rPr>
          </w:pPr>
        </w:p>
        <w:p>
          <w:pPr>
            <w:widowControl w:val="0"/>
            <w:tabs>
              <w:tab w:val="center" w:pos="8080"/>
            </w:tabs>
            <w:rPr>
              <w:szCs w:val="24"/>
              <w:lang w:bidi="en-US"/>
            </w:rPr>
          </w:pPr>
          <w:r>
            <w:rPr>
              <w:szCs w:val="24"/>
              <w:lang w:eastAsia="lt-LT"/>
            </w:rPr>
            <mc:AlternateContent>
              <mc:Choice Requires="wps">
                <w:drawing>
                  <wp:anchor distT="4294967295" distB="4294967295" distL="0" distR="0" simplePos="0" relativeHeight="251659264" behindDoc="0" locked="0" layoutInCell="1" allowOverlap="1">
                    <wp:simplePos x="0" y="0"/>
                    <wp:positionH relativeFrom="page">
                      <wp:posOffset>1080770</wp:posOffset>
                    </wp:positionH>
                    <wp:positionV relativeFrom="paragraph">
                      <wp:posOffset>142239</wp:posOffset>
                    </wp:positionV>
                    <wp:extent cx="2172970" cy="0"/>
                    <wp:effectExtent l="0" t="0" r="17780" b="19050"/>
                    <wp:wrapTopAndBottom/>
                    <wp:docPr id="24" name="Tiesioji jungtis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2970" cy="0"/>
                            </a:xfrm>
                            <a:prstGeom prst="line">
                              <a:avLst/>
                            </a:prstGeom>
                            <a:noFill/>
                            <a:ln w="9601">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24" o:spid="_x0000_s1026" style="position:absolute;z-index:251659264;visibility:visible;mso-wrap-style:square;mso-width-percent:0;mso-height-percent:0;mso-wrap-distance-left:0;mso-wrap-distance-top:-3e-5mm;mso-wrap-distance-right:0;mso-wrap-distance-bottom:-3e-5mm;mso-position-horizontal:absolute;mso-position-horizontal-relative:page;mso-position-vertical:absolute;mso-position-vertical-relative:text;mso-width-percent:0;mso-height-percent:0;mso-width-relative:page;mso-height-relative:page" from="85.1pt,11.2pt" to="256.2pt,11.2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yb/vMHgIAADYEAAAOAAAAZHJzL2Uyb0RvYy54bWysU8GO2jAQvVfqP1i+QxKashARVhWBXrZd pKUfYGwn8daxLdsQUNV/79gQxLaXqmoOztgz8/xm5nnxeOokOnLrhFYlzsYpRlxRzYRqSvxttxnN MHKeKEakVrzEZ+7w4/L9u0VvCj7RrZaMWwQgyhW9KXHrvSmSxNGWd8SNteEKnLW2HfGwtU3CLOkB vZPJJE2nSa8tM1ZT7hycVhcnXkb8uubUP9e14x7JEgM3H1cb131Yk+WCFI0lphX0SoP8A4uOCAWX 3qAq4gk6WPEHVCeo1U7Xfkx1l+i6FpTHGqCaLP2tmpeWGB5rgeY4c2uT+3+w9Otxa5FgJZ7kGCnS wYx2gsM4XwV6PajGC4fABX3qjSsgfKW2NlRKT+rFPGn63SGlVy1RDY98d2cDGFnISN6khI0zcNu+ /6IZxJCD17Fpp9p2ARLagU5xNufbbPjJIwqHk+xhMn+AEdLBl5BiSDTW+c9cdygYJZZChbaRghyf nA9ESDGEhGOlN0LKOHqpUF/i+TTNYoLTUrDgDGHONvuVtOhIgnjiF6sCz32Y1QfFIljLCVtfbU+E vNhwuVQBD0oBOlfroo4f83S+nq1n+SifTNejPK2q0afNKh9NN9nDx+pDtVpV2c9ALcuLVjDGVWA3 KDXL/04J1zdz0dhNq7c2JG/RY7+A7PCPpOMsw/guQthrdt7aYcYgzhh8fUhB/fd7sO+f+/IXAAAA //8DAFBLAwQUAAYACAAAACEAs7i7it4AAAAJAQAADwAAAGRycy9kb3ducmV2LnhtbEyPQUvDQBCF 70L/wzKCN7tJ1Coxm1IKBUFE2pqet9kxSZudDdlNG/+9UzzY27yZx5vvZfPRtuKEvW8cKYinEQik 0pmGKgVf29X9CwgfNBndOkIFP+hhnk9uMp0ad6Y1njahEhxCPtUK6hC6VEpf1mi1n7oOiW/frrc6 sOwraXp95nDbyiSKZtLqhvhDrTtc1lgeN4NVMGzD57Is4o9deN+t3uyhOCweCqXubsfFK4iAY/g3 wwWf0SFnpr0byHjRsn6OErYqSJJHEGx4ii/D/m8h80xeN8h/AQAA//8DAFBLAQItABQABgAIAAAA IQC2gziS/gAAAOEBAAATAAAAAAAAAAAAAAAAAAAAAABbQ29udGVudF9UeXBlc10ueG1sUEsBAi0A FAAGAAgAAAAhADj9If/WAAAAlAEAAAsAAAAAAAAAAAAAAAAALwEAAF9yZWxzLy5yZWxzUEsBAi0A FAAGAAgAAAAhADJv+8weAgAANgQAAA4AAAAAAAAAAAAAAAAALgIAAGRycy9lMm9Eb2MueG1sUEsB Ai0AFAAGAAgAAAAhALO4u4reAAAACQEAAA8AAAAAAAAAAAAAAAAAeAQAAGRycy9kb3ducmV2Lnht bFBLBQYAAAAABAAEAPMAAACDBQAAAAA= " strokeweight=".26669mm">
                    <w10:wrap type="topAndBottom" anchorx="page"/>
                  </v:line>
                </w:pict>
              </mc:Fallback>
            </mc:AlternateContent>
            <mc:AlternateContent>
              <mc:Choice Requires="wps">
                <w:drawing>
                  <wp:anchor distT="4294967295" distB="4294967295" distL="0" distR="0" simplePos="0" relativeHeight="251660288" behindDoc="0" locked="0" layoutInCell="1" allowOverlap="1">
                    <wp:simplePos x="0" y="0"/>
                    <wp:positionH relativeFrom="page">
                      <wp:posOffset>5196205</wp:posOffset>
                    </wp:positionH>
                    <wp:positionV relativeFrom="paragraph">
                      <wp:posOffset>142239</wp:posOffset>
                    </wp:positionV>
                    <wp:extent cx="1905635" cy="0"/>
                    <wp:effectExtent l="0" t="0" r="18415" b="19050"/>
                    <wp:wrapTopAndBottom/>
                    <wp:docPr id="23" name="Tiesioji jungtis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5635" cy="0"/>
                            </a:xfrm>
                            <a:prstGeom prst="line">
                              <a:avLst/>
                            </a:prstGeom>
                            <a:noFill/>
                            <a:ln w="9601">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23" o:spid="_x0000_s1026" style="position:absolute;z-index:251660288;visibility:visible;mso-wrap-style:square;mso-width-percent:0;mso-height-percent:0;mso-wrap-distance-left:0;mso-wrap-distance-top:-3e-5mm;mso-wrap-distance-right:0;mso-wrap-distance-bottom:-3e-5mm;mso-position-horizontal:absolute;mso-position-horizontal-relative:page;mso-position-vertical:absolute;mso-position-vertical-relative:text;mso-width-percent:0;mso-height-percent:0;mso-width-relative:page;mso-height-relative:page" from="409.15pt,11.2pt" to="559.2pt,11.2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qcpl7HgIAADYEAAAOAAAAZHJzL2Uyb0RvYy54bWysU02P2jAQvVfqf7B8hyQQKESEVZVAL9sW aekPMLZDvHVsyzYEVPW/d2w+xLaXqmoOztgz8/xm5nnxdOokOnLrhFYlzoYpRlxRzYTal/jbdj2Y YeQ8UYxIrXiJz9zhp+X7d4veFHykWy0ZtwhAlCt6U+LWe1MkiaMt74gbasMVOBttO+Jha/cJs6QH 9E4mozSdJr22zFhNuXNwWl+ceBnxm4ZT/7VpHPdIlhi4+bjauO7CmiwXpNhbYlpBrzTIP7DoiFBw 6R2qJp6ggxV/QHWCWu1044dUd4luGkF5rAGqydLfqnlpieGxFmiOM/c2uf8HS78cNxYJVuLRGCNF OpjRVnAY56tArwe198IhcEGfeuMKCK/UxoZK6Um9mGdNvzukdNUSteeR7/ZsACMLGcmblLBxBm7b 9Z81gxhy8Do27dTYLkBCO9ApzuZ8nw0/eUThMJunk+l4ghG9+RJS3BKNdf4T1x0KRomlUKFtpCDH Z+cDEVLcQsKx0mshZRy9VKgv8XyaZjHBaSlYcIYwZ/e7Slp0JEE88YtVgecxzOqDYhGs5YStrrYn Ql5suFyqgAelAJ2rdVHHj3k6X81Ws3yQj6arQZ7W9eDjusoH03X2YVKP66qqs5+BWpYXrWCMq8Du ptQs/zslXN/MRWN3rd7bkLxFj/0Csrd/JB1nGcZ3EcJOs/PG3mYM4ozB14cU1P+4B/vxuS9/AQAA //8DAFBLAwQUAAYACAAAACEAJj8CRt4AAAAKAQAADwAAAGRycy9kb3ducmV2LnhtbEyPTWvCQBCG 70L/wzJCb7rZWEpIsxERhEKRUm08r9lpEs3OhuxG47/vSg/2Nh8P7zyTLUfTsgv2rrEkQcwjYEil 1Q1VEr73m1kCzHlFWrWWUMINHSzzp0mmUm2v9IWXna9YCCGXKgm1913KuStrNMrNbYcUdj+2N8qH tq+47tU1hJuWx1H0yo1qKFyoVYfrGsvzbjAShr3/XJeF2B78x2Hzbk7FabUopHyejqs3YB5H/4Dh rh/UIQ9ORzuQdqyVkIhkEVAJcfwC7A4IkYTq+Dfhecb/v5D/AgAA//8DAFBLAQItABQABgAIAAAA IQC2gziS/gAAAOEBAAATAAAAAAAAAAAAAAAAAAAAAABbQ29udGVudF9UeXBlc10ueG1sUEsBAi0A FAAGAAgAAAAhADj9If/WAAAAlAEAAAsAAAAAAAAAAAAAAAAALwEAAF9yZWxzLy5yZWxzUEsBAi0A FAAGAAgAAAAhAOpymXseAgAANgQAAA4AAAAAAAAAAAAAAAAALgIAAGRycy9lMm9Eb2MueG1sUEsB Ai0AFAAGAAgAAAAhACY/AkbeAAAACgEAAA8AAAAAAAAAAAAAAAAAeAQAAGRycy9kb3ducmV2Lnht bFBLBQYAAAAABAAEAPMAAACDBQAAAAA= " strokeweight=".26669mm">
                    <w10:wrap type="topAndBottom" anchorx="page"/>
                  </v:line>
                </w:pict>
              </mc:Fallback>
            </mc:AlternateContent>
          </w:r>
          <w:r>
            <w:rPr>
              <w:szCs w:val="24"/>
              <w:lang w:bidi="en-US"/>
            </w:rPr>
            <w:t xml:space="preserve">    (Anketos užpildymo data)</w:t>
            <w:tab/>
            <w:t xml:space="preserve"> (Parašas)</w:t>
          </w:r>
        </w:p>
        <w:p>
          <w:pPr>
            <w:widowControl w:val="0"/>
            <w:rPr>
              <w:szCs w:val="24"/>
              <w:lang w:bidi="en-US"/>
            </w:rPr>
          </w:pPr>
        </w:p>
        <w:p>
          <w:pPr>
            <w:ind w:firstLine="682"/>
            <w:rPr>
              <w:szCs w:val="24"/>
            </w:rPr>
          </w:pPr>
          <w:r>
            <w:rPr>
              <w:rFonts w:eastAsia="Calibri"/>
              <w:szCs w:val="24"/>
            </w:rPr>
            <w:t>PASTABA: Kandidato pateikti duomenys reikalingi ir bus naudojami tik jaunimo atstovų į savivaldybės jaunimo reikalų tarybą rinkimams organizuoti. Viešai bus skelbiami šie kandidato pateikti duomenys: vardas, pavardė, amžius, atstovaujama organizacija / savivalda, pateikta motyvacija ir rekomendacija (-os) dalyvauti rinkimuose.</w:t>
          </w:r>
        </w:p>
      </w:sdtContent>
    </w:sdt>
    <w:sdt>
      <w:sdtPr>
        <w:alias w:val="2 pr."/>
        <w:tag w:val="part_6000581c7075432c98c7aacad639fddd"/>
        <w:lock w:val="sdtLocked"/>
        <w:richText/>
      </w:sdtPr>
      <w:sdtContent>
        <w:p>
          <w:pPr>
            <w:widowControl w:val="0"/>
            <w:rPr>
              <w:szCs w:val="24"/>
            </w:rPr>
            <w:sectPr>
              <w:pgSz w:w="11906" w:h="16838"/>
              <w:pgMar w:top="1135" w:right="567" w:bottom="993" w:left="1701" w:header="567" w:footer="567" w:gutter="0"/>
              <w:pgNumType w:start="1"/>
              <w:cols w:space="1296"/>
              <w:titlePg/>
              <w:docGrid w:linePitch="360"/>
            </w:sectPr>
          </w:pPr>
        </w:p>
        <w:p>
          <w:pPr>
            <w:widowControl w:val="0"/>
            <w:ind w:left="4820" w:firstLine="142"/>
            <w:rPr>
              <w:szCs w:val="24"/>
              <w:lang w:bidi="en-US"/>
            </w:rPr>
          </w:pPr>
          <w:r>
            <w:rPr>
              <w:szCs w:val="24"/>
              <w:lang w:bidi="en-US"/>
            </w:rPr>
            <w:t>Jaunimo atstovų rinkimų organizavimo</w:t>
          </w:r>
        </w:p>
        <w:p>
          <w:pPr>
            <w:widowControl w:val="0"/>
            <w:ind w:left="4820" w:firstLine="142"/>
            <w:rPr>
              <w:szCs w:val="24"/>
              <w:lang w:bidi="en-US"/>
            </w:rPr>
          </w:pPr>
          <w:r>
            <w:rPr>
              <w:szCs w:val="24"/>
              <w:lang w:bidi="en-US"/>
            </w:rPr>
            <w:t>tvarkos aprašo</w:t>
          </w:r>
        </w:p>
        <w:p>
          <w:pPr>
            <w:widowControl w:val="0"/>
            <w:ind w:left="4820" w:firstLine="142"/>
            <w:rPr>
              <w:szCs w:val="24"/>
              <w:lang w:bidi="en-US"/>
            </w:rPr>
          </w:pPr>
          <w:r>
            <w:rPr>
              <w:szCs w:val="24"/>
              <w:lang w:bidi="en-US"/>
            </w:rPr>
            <w:t>2 priedas</w:t>
          </w:r>
        </w:p>
        <w:p>
          <w:pPr>
            <w:widowControl w:val="0"/>
            <w:jc w:val="center"/>
            <w:rPr>
              <w:szCs w:val="24"/>
              <w:lang w:bidi="en-US"/>
            </w:rPr>
          </w:pPr>
        </w:p>
        <w:p>
          <w:pPr>
            <w:widowControl w:val="0"/>
            <w:jc w:val="center"/>
            <w:rPr>
              <w:bCs/>
              <w:szCs w:val="24"/>
              <w:lang w:bidi="en-US"/>
            </w:rPr>
          </w:pPr>
          <w:r>
            <w:rPr>
              <w:bCs/>
              <w:szCs w:val="24"/>
              <w:lang w:bidi="en-US"/>
            </w:rPr>
            <w:t>(Slapto balsavimo biuletenio pavyzdinė forma)</w:t>
          </w:r>
        </w:p>
        <w:p>
          <w:pPr>
            <w:widowControl w:val="0"/>
            <w:jc w:val="center"/>
            <w:rPr>
              <w:szCs w:val="24"/>
              <w:lang w:bidi="en-US"/>
            </w:rPr>
          </w:pPr>
        </w:p>
        <w:p>
          <w:pPr>
            <w:jc w:val="center"/>
            <w:rPr>
              <w:rFonts w:eastAsia="Calibri"/>
              <w:szCs w:val="24"/>
            </w:rPr>
          </w:pPr>
        </w:p>
        <w:p>
          <w:pPr>
            <w:jc w:val="center"/>
            <w:rPr>
              <w:rFonts w:eastAsia="Calibri"/>
              <w:b/>
              <w:szCs w:val="24"/>
            </w:rPr>
          </w:pPr>
          <w:r>
            <w:rPr>
              <w:rFonts w:eastAsia="Calibri"/>
              <w:b/>
              <w:szCs w:val="24"/>
            </w:rPr>
            <w:t>JAUNIMO ATSTOVŲ Į</w:t>
          </w:r>
        </w:p>
        <w:p>
          <w:pPr>
            <w:jc w:val="center"/>
            <w:rPr>
              <w:rFonts w:eastAsia="Calibri"/>
              <w:b/>
              <w:szCs w:val="24"/>
            </w:rPr>
          </w:pPr>
          <w:r>
            <w:rPr>
              <w:rFonts w:eastAsia="Calibri"/>
              <w:b/>
              <w:szCs w:val="24"/>
            </w:rPr>
            <w:t>VISAGINO SAVIVALDYBĖS JAUNIMO REIKALŲ TARYBĄ RINKIMAI</w:t>
          </w:r>
        </w:p>
        <w:p>
          <w:pPr>
            <w:widowControl w:val="0"/>
            <w:rPr>
              <w:b/>
              <w:szCs w:val="24"/>
              <w:lang w:bidi="en-US"/>
            </w:rPr>
          </w:pPr>
        </w:p>
        <w:tbl>
          <w:tblPr>
            <w:tblW w:w="0" w:type="auto"/>
            <w:tblInd w:w="4219" w:type="dxa"/>
            <w:tblBorders>
              <w:top w:val="single" w:sz="4" w:space="0" w:color="auto"/>
            </w:tblBorders>
            <w:tblLook w:val="04A0" w:firstRow="1" w:lastRow="0" w:firstColumn="1" w:lastColumn="0" w:noHBand="0" w:noVBand="1"/>
          </w:tblPr>
          <w:tblGrid>
            <w:gridCol w:w="1842"/>
          </w:tblGrid>
          <w:tr>
            <w:trPr>
              <w:trHeight w:val="100"/>
            </w:trPr>
            <w:tc>
              <w:tcPr>
                <w:tcW w:w="1842" w:type="dxa"/>
                <w:tcBorders>
                  <w:top w:val="single" w:sz="4" w:space="0" w:color="auto"/>
                  <w:left w:val="nil"/>
                  <w:bottom w:val="nil"/>
                  <w:right w:val="nil"/>
                </w:tcBorders>
                <w:hideMark/>
              </w:tcPr>
              <w:p>
                <w:pPr>
                  <w:ind w:firstLine="33"/>
                  <w:rPr>
                    <w:rFonts w:eastAsia="Calibri"/>
                    <w:szCs w:val="24"/>
                  </w:rPr>
                </w:pPr>
                <w:r>
                  <w:rPr>
                    <w:rFonts w:eastAsia="Calibri"/>
                    <w:szCs w:val="24"/>
                  </w:rPr>
                  <w:t>Data</w:t>
                </w:r>
              </w:p>
            </w:tc>
          </w:tr>
        </w:tbl>
        <w:p>
          <w:pPr>
            <w:widowControl w:val="0"/>
            <w:rPr>
              <w:szCs w:val="24"/>
              <w:lang w:bidi="en-US"/>
            </w:rPr>
          </w:pPr>
        </w:p>
        <w:p>
          <w:pPr>
            <w:rPr>
              <w:szCs w:val="24"/>
            </w:rPr>
          </w:pPr>
        </w:p>
        <w:p>
          <w:pPr>
            <w:rPr>
              <w:rFonts w:eastAsia="Calibri"/>
              <w:szCs w:val="24"/>
            </w:rPr>
          </w:pPr>
          <w:r>
            <w:rPr>
              <w:rFonts w:eastAsia="Calibri"/>
              <w:szCs w:val="24"/>
            </w:rPr>
            <w:t>BALSAVIMO BIULETENIS</w:t>
          </w:r>
        </w:p>
        <w:p>
          <w:pPr>
            <w:rPr>
              <w:szCs w:val="24"/>
            </w:rPr>
          </w:pPr>
        </w:p>
        <w:p>
          <w:pPr>
            <w:rPr>
              <w:rFonts w:eastAsia="Calibri"/>
              <w:szCs w:val="24"/>
            </w:rPr>
          </w:pPr>
        </w:p>
        <w:p>
          <w:pPr>
            <w:widowControl w:val="0"/>
            <w:rPr>
              <w:szCs w:val="24"/>
              <w:lang w:bidi="en-US"/>
            </w:rPr>
          </w:pPr>
          <w:r>
            <w:rPr>
              <w:szCs w:val="24"/>
              <w:lang w:eastAsia="lt-LT"/>
            </w:rPr>
            <mc:AlternateContent>
              <mc:Choice Requires="wpg">
                <w:drawing>
                  <wp:anchor distT="0" distB="0" distL="114300" distR="114300" simplePos="0" relativeHeight="251661312" behindDoc="0" locked="0" layoutInCell="1" allowOverlap="1">
                    <wp:simplePos x="0" y="0"/>
                    <wp:positionH relativeFrom="page">
                      <wp:posOffset>4527550</wp:posOffset>
                    </wp:positionH>
                    <wp:positionV relativeFrom="paragraph">
                      <wp:posOffset>256540</wp:posOffset>
                    </wp:positionV>
                    <wp:extent cx="2054860" cy="537210"/>
                    <wp:effectExtent l="3175" t="6350" r="0" b="8890"/>
                    <wp:wrapNone/>
                    <wp:docPr id="12" name="Grupė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54860" cy="537210"/>
                              <a:chOff x="7130" y="404"/>
                              <a:chExt cx="3236" cy="846"/>
                            </a:xfrm>
                          </wpg:grpSpPr>
                          <wps:wsp>
                            <wps:cNvPr id="13" name="Rectangle 15"/>
                            <wps:cNvSpPr>
                              <a:spLocks noChangeArrowheads="1"/>
                            </wps:cNvSpPr>
                            <wps:spPr bwMode="auto">
                              <a:xfrm>
                                <a:off x="7137" y="411"/>
                                <a:ext cx="3220" cy="8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Freeform 16"/>
                            <wps:cNvSpPr>
                              <a:spLocks/>
                            </wps:cNvSpPr>
                            <wps:spPr bwMode="auto">
                              <a:xfrm>
                                <a:off x="9461" y="487"/>
                                <a:ext cx="766" cy="693"/>
                              </a:xfrm>
                              <a:custGeom>
                                <a:avLst/>
                                <a:gdLst>
                                  <a:gd name="T0" fmla="*/ 0 w 766"/>
                                  <a:gd name="T1" fmla="*/ 833 h 693"/>
                                  <a:gd name="T2" fmla="*/ 8 w 766"/>
                                  <a:gd name="T3" fmla="*/ 764 h 693"/>
                                  <a:gd name="T4" fmla="*/ 30 w 766"/>
                                  <a:gd name="T5" fmla="*/ 699 h 693"/>
                                  <a:gd name="T6" fmla="*/ 66 w 766"/>
                                  <a:gd name="T7" fmla="*/ 640 h 693"/>
                                  <a:gd name="T8" fmla="*/ 112 w 766"/>
                                  <a:gd name="T9" fmla="*/ 588 h 693"/>
                                  <a:gd name="T10" fmla="*/ 169 w 766"/>
                                  <a:gd name="T11" fmla="*/ 546 h 693"/>
                                  <a:gd name="T12" fmla="*/ 234 w 766"/>
                                  <a:gd name="T13" fmla="*/ 514 h 693"/>
                                  <a:gd name="T14" fmla="*/ 306 w 766"/>
                                  <a:gd name="T15" fmla="*/ 494 h 693"/>
                                  <a:gd name="T16" fmla="*/ 383 w 766"/>
                                  <a:gd name="T17" fmla="*/ 487 h 693"/>
                                  <a:gd name="T18" fmla="*/ 460 w 766"/>
                                  <a:gd name="T19" fmla="*/ 494 h 693"/>
                                  <a:gd name="T20" fmla="*/ 532 w 766"/>
                                  <a:gd name="T21" fmla="*/ 514 h 693"/>
                                  <a:gd name="T22" fmla="*/ 597 w 766"/>
                                  <a:gd name="T23" fmla="*/ 546 h 693"/>
                                  <a:gd name="T24" fmla="*/ 654 w 766"/>
                                  <a:gd name="T25" fmla="*/ 588 h 693"/>
                                  <a:gd name="T26" fmla="*/ 701 w 766"/>
                                  <a:gd name="T27" fmla="*/ 640 h 693"/>
                                  <a:gd name="T28" fmla="*/ 736 w 766"/>
                                  <a:gd name="T29" fmla="*/ 699 h 693"/>
                                  <a:gd name="T30" fmla="*/ 758 w 766"/>
                                  <a:gd name="T31" fmla="*/ 764 h 693"/>
                                  <a:gd name="T32" fmla="*/ 766 w 766"/>
                                  <a:gd name="T33" fmla="*/ 833 h 693"/>
                                  <a:gd name="T34" fmla="*/ 758 w 766"/>
                                  <a:gd name="T35" fmla="*/ 903 h 693"/>
                                  <a:gd name="T36" fmla="*/ 736 w 766"/>
                                  <a:gd name="T37" fmla="*/ 968 h 693"/>
                                  <a:gd name="T38" fmla="*/ 701 w 766"/>
                                  <a:gd name="T39" fmla="*/ 1027 h 693"/>
                                  <a:gd name="T40" fmla="*/ 654 w 766"/>
                                  <a:gd name="T41" fmla="*/ 1078 h 693"/>
                                  <a:gd name="T42" fmla="*/ 597 w 766"/>
                                  <a:gd name="T43" fmla="*/ 1121 h 693"/>
                                  <a:gd name="T44" fmla="*/ 532 w 766"/>
                                  <a:gd name="T45" fmla="*/ 1152 h 693"/>
                                  <a:gd name="T46" fmla="*/ 460 w 766"/>
                                  <a:gd name="T47" fmla="*/ 1173 h 693"/>
                                  <a:gd name="T48" fmla="*/ 383 w 766"/>
                                  <a:gd name="T49" fmla="*/ 1180 h 693"/>
                                  <a:gd name="T50" fmla="*/ 306 w 766"/>
                                  <a:gd name="T51" fmla="*/ 1173 h 693"/>
                                  <a:gd name="T52" fmla="*/ 234 w 766"/>
                                  <a:gd name="T53" fmla="*/ 1152 h 693"/>
                                  <a:gd name="T54" fmla="*/ 169 w 766"/>
                                  <a:gd name="T55" fmla="*/ 1121 h 693"/>
                                  <a:gd name="T56" fmla="*/ 112 w 766"/>
                                  <a:gd name="T57" fmla="*/ 1078 h 693"/>
                                  <a:gd name="T58" fmla="*/ 66 w 766"/>
                                  <a:gd name="T59" fmla="*/ 1027 h 693"/>
                                  <a:gd name="T60" fmla="*/ 30 w 766"/>
                                  <a:gd name="T61" fmla="*/ 968 h 693"/>
                                  <a:gd name="T62" fmla="*/ 8 w 766"/>
                                  <a:gd name="T63" fmla="*/ 903 h 693"/>
                                  <a:gd name="T64" fmla="*/ 0 w 766"/>
                                  <a:gd name="T65" fmla="*/ 833 h 693"/>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Lst>
                                <a:ahLst/>
                                <a:cxnLst>
                                  <a:cxn ang="T66">
                                    <a:pos x="T0" y="T1"/>
                                  </a:cxn>
                                  <a:cxn ang="T67">
                                    <a:pos x="T2" y="T3"/>
                                  </a:cxn>
                                  <a:cxn ang="T68">
                                    <a:pos x="T4" y="T5"/>
                                  </a:cxn>
                                  <a:cxn ang="T69">
                                    <a:pos x="T6" y="T7"/>
                                  </a:cxn>
                                  <a:cxn ang="T70">
                                    <a:pos x="T8" y="T9"/>
                                  </a:cxn>
                                  <a:cxn ang="T71">
                                    <a:pos x="T10" y="T11"/>
                                  </a:cxn>
                                  <a:cxn ang="T72">
                                    <a:pos x="T12" y="T13"/>
                                  </a:cxn>
                                  <a:cxn ang="T73">
                                    <a:pos x="T14" y="T15"/>
                                  </a:cxn>
                                  <a:cxn ang="T74">
                                    <a:pos x="T16" y="T17"/>
                                  </a:cxn>
                                  <a:cxn ang="T75">
                                    <a:pos x="T18" y="T19"/>
                                  </a:cxn>
                                  <a:cxn ang="T76">
                                    <a:pos x="T20" y="T21"/>
                                  </a:cxn>
                                  <a:cxn ang="T77">
                                    <a:pos x="T22" y="T23"/>
                                  </a:cxn>
                                  <a:cxn ang="T78">
                                    <a:pos x="T24" y="T25"/>
                                  </a:cxn>
                                  <a:cxn ang="T79">
                                    <a:pos x="T26" y="T27"/>
                                  </a:cxn>
                                  <a:cxn ang="T80">
                                    <a:pos x="T28" y="T29"/>
                                  </a:cxn>
                                  <a:cxn ang="T81">
                                    <a:pos x="T30" y="T31"/>
                                  </a:cxn>
                                  <a:cxn ang="T82">
                                    <a:pos x="T32" y="T33"/>
                                  </a:cxn>
                                  <a:cxn ang="T83">
                                    <a:pos x="T34" y="T35"/>
                                  </a:cxn>
                                  <a:cxn ang="T84">
                                    <a:pos x="T36" y="T37"/>
                                  </a:cxn>
                                  <a:cxn ang="T85">
                                    <a:pos x="T38" y="T39"/>
                                  </a:cxn>
                                  <a:cxn ang="T86">
                                    <a:pos x="T40" y="T41"/>
                                  </a:cxn>
                                  <a:cxn ang="T87">
                                    <a:pos x="T42" y="T43"/>
                                  </a:cxn>
                                  <a:cxn ang="T88">
                                    <a:pos x="T44" y="T45"/>
                                  </a:cxn>
                                  <a:cxn ang="T89">
                                    <a:pos x="T46" y="T47"/>
                                  </a:cxn>
                                  <a:cxn ang="T90">
                                    <a:pos x="T48" y="T49"/>
                                  </a:cxn>
                                  <a:cxn ang="T91">
                                    <a:pos x="T50" y="T51"/>
                                  </a:cxn>
                                  <a:cxn ang="T92">
                                    <a:pos x="T52" y="T53"/>
                                  </a:cxn>
                                  <a:cxn ang="T93">
                                    <a:pos x="T54" y="T55"/>
                                  </a:cxn>
                                  <a:cxn ang="T94">
                                    <a:pos x="T56" y="T57"/>
                                  </a:cxn>
                                  <a:cxn ang="T95">
                                    <a:pos x="T58" y="T59"/>
                                  </a:cxn>
                                  <a:cxn ang="T96">
                                    <a:pos x="T60" y="T61"/>
                                  </a:cxn>
                                  <a:cxn ang="T97">
                                    <a:pos x="T62" y="T63"/>
                                  </a:cxn>
                                  <a:cxn ang="T98">
                                    <a:pos x="T64" y="T65"/>
                                  </a:cxn>
                                </a:cxnLst>
                                <a:rect l="0" t="0" r="r" b="b"/>
                                <a:pathLst>
                                  <a:path w="766" h="693">
                                    <a:moveTo>
                                      <a:pt x="0" y="346"/>
                                    </a:moveTo>
                                    <a:lnTo>
                                      <a:pt x="8" y="277"/>
                                    </a:lnTo>
                                    <a:lnTo>
                                      <a:pt x="30" y="212"/>
                                    </a:lnTo>
                                    <a:lnTo>
                                      <a:pt x="66" y="153"/>
                                    </a:lnTo>
                                    <a:lnTo>
                                      <a:pt x="112" y="101"/>
                                    </a:lnTo>
                                    <a:lnTo>
                                      <a:pt x="169" y="59"/>
                                    </a:lnTo>
                                    <a:lnTo>
                                      <a:pt x="234" y="27"/>
                                    </a:lnTo>
                                    <a:lnTo>
                                      <a:pt x="306" y="7"/>
                                    </a:lnTo>
                                    <a:lnTo>
                                      <a:pt x="383" y="0"/>
                                    </a:lnTo>
                                    <a:lnTo>
                                      <a:pt x="460" y="7"/>
                                    </a:lnTo>
                                    <a:lnTo>
                                      <a:pt x="532" y="27"/>
                                    </a:lnTo>
                                    <a:lnTo>
                                      <a:pt x="597" y="59"/>
                                    </a:lnTo>
                                    <a:lnTo>
                                      <a:pt x="654" y="101"/>
                                    </a:lnTo>
                                    <a:lnTo>
                                      <a:pt x="701" y="153"/>
                                    </a:lnTo>
                                    <a:lnTo>
                                      <a:pt x="736" y="212"/>
                                    </a:lnTo>
                                    <a:lnTo>
                                      <a:pt x="758" y="277"/>
                                    </a:lnTo>
                                    <a:lnTo>
                                      <a:pt x="766" y="346"/>
                                    </a:lnTo>
                                    <a:lnTo>
                                      <a:pt x="758" y="416"/>
                                    </a:lnTo>
                                    <a:lnTo>
                                      <a:pt x="736" y="481"/>
                                    </a:lnTo>
                                    <a:lnTo>
                                      <a:pt x="701" y="540"/>
                                    </a:lnTo>
                                    <a:lnTo>
                                      <a:pt x="654" y="591"/>
                                    </a:lnTo>
                                    <a:lnTo>
                                      <a:pt x="597" y="634"/>
                                    </a:lnTo>
                                    <a:lnTo>
                                      <a:pt x="532" y="665"/>
                                    </a:lnTo>
                                    <a:lnTo>
                                      <a:pt x="460" y="686"/>
                                    </a:lnTo>
                                    <a:lnTo>
                                      <a:pt x="383" y="693"/>
                                    </a:lnTo>
                                    <a:lnTo>
                                      <a:pt x="306" y="686"/>
                                    </a:lnTo>
                                    <a:lnTo>
                                      <a:pt x="234" y="665"/>
                                    </a:lnTo>
                                    <a:lnTo>
                                      <a:pt x="169" y="634"/>
                                    </a:lnTo>
                                    <a:lnTo>
                                      <a:pt x="112" y="591"/>
                                    </a:lnTo>
                                    <a:lnTo>
                                      <a:pt x="66" y="540"/>
                                    </a:lnTo>
                                    <a:lnTo>
                                      <a:pt x="30" y="481"/>
                                    </a:lnTo>
                                    <a:lnTo>
                                      <a:pt x="8" y="416"/>
                                    </a:lnTo>
                                    <a:lnTo>
                                      <a:pt x="0" y="346"/>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 name="AutoShape 17"/>
                            <wps:cNvSpPr>
                              <a:spLocks/>
                            </wps:cNvSpPr>
                            <wps:spPr bwMode="auto">
                              <a:xfrm>
                                <a:off x="9552" y="487"/>
                                <a:ext cx="650" cy="643"/>
                              </a:xfrm>
                              <a:custGeom>
                                <a:avLst/>
                                <a:gdLst>
                                  <a:gd name="T0" fmla="*/ 0 w 650"/>
                                  <a:gd name="T1" fmla="*/ 487 h 643"/>
                                  <a:gd name="T2" fmla="*/ 649 w 650"/>
                                  <a:gd name="T3" fmla="*/ 1129 h 643"/>
                                  <a:gd name="T4" fmla="*/ 0 w 650"/>
                                  <a:gd name="T5" fmla="*/ 1129 h 643"/>
                                  <a:gd name="T6" fmla="*/ 623 w 650"/>
                                  <a:gd name="T7" fmla="*/ 487 h 64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50" h="643">
                                    <a:moveTo>
                                      <a:pt x="0" y="0"/>
                                    </a:moveTo>
                                    <a:lnTo>
                                      <a:pt x="649" y="642"/>
                                    </a:lnTo>
                                    <a:moveTo>
                                      <a:pt x="0" y="642"/>
                                    </a:moveTo>
                                    <a:lnTo>
                                      <a:pt x="623" y="0"/>
                                    </a:lnTo>
                                  </a:path>
                                </a:pathLst>
                              </a:custGeom>
                              <a:noFill/>
                              <a:ln w="381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 name="Rectangle 18"/>
                            <wps:cNvSpPr>
                              <a:spLocks noChangeArrowheads="1"/>
                            </wps:cNvSpPr>
                            <wps:spPr bwMode="auto">
                              <a:xfrm>
                                <a:off x="9461" y="411"/>
                                <a:ext cx="896" cy="83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Rectangle 19"/>
                            <wps:cNvSpPr>
                              <a:spLocks noChangeArrowheads="1"/>
                            </wps:cNvSpPr>
                            <wps:spPr bwMode="auto">
                              <a:xfrm>
                                <a:off x="9461" y="411"/>
                                <a:ext cx="896" cy="8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 name="Freeform 20"/>
                            <wps:cNvSpPr>
                              <a:spLocks/>
                            </wps:cNvSpPr>
                            <wps:spPr bwMode="auto">
                              <a:xfrm>
                                <a:off x="9552" y="499"/>
                                <a:ext cx="676" cy="681"/>
                              </a:xfrm>
                              <a:custGeom>
                                <a:avLst/>
                                <a:gdLst>
                                  <a:gd name="T0" fmla="*/ 338 w 676"/>
                                  <a:gd name="T1" fmla="*/ 499 h 681"/>
                                  <a:gd name="T2" fmla="*/ 260 w 676"/>
                                  <a:gd name="T3" fmla="*/ 508 h 681"/>
                                  <a:gd name="T4" fmla="*/ 189 w 676"/>
                                  <a:gd name="T5" fmla="*/ 534 h 681"/>
                                  <a:gd name="T6" fmla="*/ 126 w 676"/>
                                  <a:gd name="T7" fmla="*/ 574 h 681"/>
                                  <a:gd name="T8" fmla="*/ 74 w 676"/>
                                  <a:gd name="T9" fmla="*/ 626 h 681"/>
                                  <a:gd name="T10" fmla="*/ 34 w 676"/>
                                  <a:gd name="T11" fmla="*/ 690 h 681"/>
                                  <a:gd name="T12" fmla="*/ 9 w 676"/>
                                  <a:gd name="T13" fmla="*/ 761 h 681"/>
                                  <a:gd name="T14" fmla="*/ 0 w 676"/>
                                  <a:gd name="T15" fmla="*/ 839 h 681"/>
                                  <a:gd name="T16" fmla="*/ 9 w 676"/>
                                  <a:gd name="T17" fmla="*/ 917 h 681"/>
                                  <a:gd name="T18" fmla="*/ 34 w 676"/>
                                  <a:gd name="T19" fmla="*/ 989 h 681"/>
                                  <a:gd name="T20" fmla="*/ 74 w 676"/>
                                  <a:gd name="T21" fmla="*/ 1052 h 681"/>
                                  <a:gd name="T22" fmla="*/ 126 w 676"/>
                                  <a:gd name="T23" fmla="*/ 1105 h 681"/>
                                  <a:gd name="T24" fmla="*/ 189 w 676"/>
                                  <a:gd name="T25" fmla="*/ 1145 h 681"/>
                                  <a:gd name="T26" fmla="*/ 260 w 676"/>
                                  <a:gd name="T27" fmla="*/ 1170 h 681"/>
                                  <a:gd name="T28" fmla="*/ 338 w 676"/>
                                  <a:gd name="T29" fmla="*/ 1179 h 681"/>
                                  <a:gd name="T30" fmla="*/ 415 w 676"/>
                                  <a:gd name="T31" fmla="*/ 1170 h 681"/>
                                  <a:gd name="T32" fmla="*/ 486 w 676"/>
                                  <a:gd name="T33" fmla="*/ 1145 h 681"/>
                                  <a:gd name="T34" fmla="*/ 549 w 676"/>
                                  <a:gd name="T35" fmla="*/ 1105 h 681"/>
                                  <a:gd name="T36" fmla="*/ 601 w 676"/>
                                  <a:gd name="T37" fmla="*/ 1052 h 681"/>
                                  <a:gd name="T38" fmla="*/ 641 w 676"/>
                                  <a:gd name="T39" fmla="*/ 989 h 681"/>
                                  <a:gd name="T40" fmla="*/ 666 w 676"/>
                                  <a:gd name="T41" fmla="*/ 917 h 681"/>
                                  <a:gd name="T42" fmla="*/ 675 w 676"/>
                                  <a:gd name="T43" fmla="*/ 839 h 681"/>
                                  <a:gd name="T44" fmla="*/ 666 w 676"/>
                                  <a:gd name="T45" fmla="*/ 761 h 681"/>
                                  <a:gd name="T46" fmla="*/ 641 w 676"/>
                                  <a:gd name="T47" fmla="*/ 690 h 681"/>
                                  <a:gd name="T48" fmla="*/ 601 w 676"/>
                                  <a:gd name="T49" fmla="*/ 626 h 681"/>
                                  <a:gd name="T50" fmla="*/ 549 w 676"/>
                                  <a:gd name="T51" fmla="*/ 574 h 681"/>
                                  <a:gd name="T52" fmla="*/ 486 w 676"/>
                                  <a:gd name="T53" fmla="*/ 534 h 681"/>
                                  <a:gd name="T54" fmla="*/ 415 w 676"/>
                                  <a:gd name="T55" fmla="*/ 508 h 681"/>
                                  <a:gd name="T56" fmla="*/ 338 w 676"/>
                                  <a:gd name="T57" fmla="*/ 499 h 681"/>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Lst>
                                <a:ahLst/>
                                <a:cxnLst>
                                  <a:cxn ang="T58">
                                    <a:pos x="T0" y="T1"/>
                                  </a:cxn>
                                  <a:cxn ang="T59">
                                    <a:pos x="T2" y="T3"/>
                                  </a:cxn>
                                  <a:cxn ang="T60">
                                    <a:pos x="T4" y="T5"/>
                                  </a:cxn>
                                  <a:cxn ang="T61">
                                    <a:pos x="T6" y="T7"/>
                                  </a:cxn>
                                  <a:cxn ang="T62">
                                    <a:pos x="T8" y="T9"/>
                                  </a:cxn>
                                  <a:cxn ang="T63">
                                    <a:pos x="T10" y="T11"/>
                                  </a:cxn>
                                  <a:cxn ang="T64">
                                    <a:pos x="T12" y="T13"/>
                                  </a:cxn>
                                  <a:cxn ang="T65">
                                    <a:pos x="T14" y="T15"/>
                                  </a:cxn>
                                  <a:cxn ang="T66">
                                    <a:pos x="T16" y="T17"/>
                                  </a:cxn>
                                  <a:cxn ang="T67">
                                    <a:pos x="T18" y="T19"/>
                                  </a:cxn>
                                  <a:cxn ang="T68">
                                    <a:pos x="T20" y="T21"/>
                                  </a:cxn>
                                  <a:cxn ang="T69">
                                    <a:pos x="T22" y="T23"/>
                                  </a:cxn>
                                  <a:cxn ang="T70">
                                    <a:pos x="T24" y="T25"/>
                                  </a:cxn>
                                  <a:cxn ang="T71">
                                    <a:pos x="T26" y="T27"/>
                                  </a:cxn>
                                  <a:cxn ang="T72">
                                    <a:pos x="T28" y="T29"/>
                                  </a:cxn>
                                  <a:cxn ang="T73">
                                    <a:pos x="T30" y="T31"/>
                                  </a:cxn>
                                  <a:cxn ang="T74">
                                    <a:pos x="T32" y="T33"/>
                                  </a:cxn>
                                  <a:cxn ang="T75">
                                    <a:pos x="T34" y="T35"/>
                                  </a:cxn>
                                  <a:cxn ang="T76">
                                    <a:pos x="T36" y="T37"/>
                                  </a:cxn>
                                  <a:cxn ang="T77">
                                    <a:pos x="T38" y="T39"/>
                                  </a:cxn>
                                  <a:cxn ang="T78">
                                    <a:pos x="T40" y="T41"/>
                                  </a:cxn>
                                  <a:cxn ang="T79">
                                    <a:pos x="T42" y="T43"/>
                                  </a:cxn>
                                  <a:cxn ang="T80">
                                    <a:pos x="T44" y="T45"/>
                                  </a:cxn>
                                  <a:cxn ang="T81">
                                    <a:pos x="T46" y="T47"/>
                                  </a:cxn>
                                  <a:cxn ang="T82">
                                    <a:pos x="T48" y="T49"/>
                                  </a:cxn>
                                  <a:cxn ang="T83">
                                    <a:pos x="T50" y="T51"/>
                                  </a:cxn>
                                  <a:cxn ang="T84">
                                    <a:pos x="T52" y="T53"/>
                                  </a:cxn>
                                  <a:cxn ang="T85">
                                    <a:pos x="T54" y="T55"/>
                                  </a:cxn>
                                  <a:cxn ang="T86">
                                    <a:pos x="T56" y="T57"/>
                                  </a:cxn>
                                </a:cxnLst>
                                <a:rect l="0" t="0" r="r" b="b"/>
                                <a:pathLst>
                                  <a:path w="676" h="681">
                                    <a:moveTo>
                                      <a:pt x="338" y="0"/>
                                    </a:moveTo>
                                    <a:lnTo>
                                      <a:pt x="260" y="9"/>
                                    </a:lnTo>
                                    <a:lnTo>
                                      <a:pt x="189" y="35"/>
                                    </a:lnTo>
                                    <a:lnTo>
                                      <a:pt x="126" y="75"/>
                                    </a:lnTo>
                                    <a:lnTo>
                                      <a:pt x="74" y="127"/>
                                    </a:lnTo>
                                    <a:lnTo>
                                      <a:pt x="34" y="191"/>
                                    </a:lnTo>
                                    <a:lnTo>
                                      <a:pt x="9" y="262"/>
                                    </a:lnTo>
                                    <a:lnTo>
                                      <a:pt x="0" y="340"/>
                                    </a:lnTo>
                                    <a:lnTo>
                                      <a:pt x="9" y="418"/>
                                    </a:lnTo>
                                    <a:lnTo>
                                      <a:pt x="34" y="490"/>
                                    </a:lnTo>
                                    <a:lnTo>
                                      <a:pt x="74" y="553"/>
                                    </a:lnTo>
                                    <a:lnTo>
                                      <a:pt x="126" y="606"/>
                                    </a:lnTo>
                                    <a:lnTo>
                                      <a:pt x="189" y="646"/>
                                    </a:lnTo>
                                    <a:lnTo>
                                      <a:pt x="260" y="671"/>
                                    </a:lnTo>
                                    <a:lnTo>
                                      <a:pt x="338" y="680"/>
                                    </a:lnTo>
                                    <a:lnTo>
                                      <a:pt x="415" y="671"/>
                                    </a:lnTo>
                                    <a:lnTo>
                                      <a:pt x="486" y="646"/>
                                    </a:lnTo>
                                    <a:lnTo>
                                      <a:pt x="549" y="606"/>
                                    </a:lnTo>
                                    <a:lnTo>
                                      <a:pt x="601" y="553"/>
                                    </a:lnTo>
                                    <a:lnTo>
                                      <a:pt x="641" y="490"/>
                                    </a:lnTo>
                                    <a:lnTo>
                                      <a:pt x="666" y="418"/>
                                    </a:lnTo>
                                    <a:lnTo>
                                      <a:pt x="675" y="340"/>
                                    </a:lnTo>
                                    <a:lnTo>
                                      <a:pt x="666" y="262"/>
                                    </a:lnTo>
                                    <a:lnTo>
                                      <a:pt x="641" y="191"/>
                                    </a:lnTo>
                                    <a:lnTo>
                                      <a:pt x="601" y="127"/>
                                    </a:lnTo>
                                    <a:lnTo>
                                      <a:pt x="549" y="75"/>
                                    </a:lnTo>
                                    <a:lnTo>
                                      <a:pt x="486" y="35"/>
                                    </a:lnTo>
                                    <a:lnTo>
                                      <a:pt x="415" y="9"/>
                                    </a:lnTo>
                                    <a:lnTo>
                                      <a:pt x="338"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 name="Freeform 21"/>
                            <wps:cNvSpPr>
                              <a:spLocks/>
                            </wps:cNvSpPr>
                            <wps:spPr bwMode="auto">
                              <a:xfrm>
                                <a:off x="9552" y="499"/>
                                <a:ext cx="676" cy="681"/>
                              </a:xfrm>
                              <a:custGeom>
                                <a:avLst/>
                                <a:gdLst>
                                  <a:gd name="T0" fmla="*/ 0 w 676"/>
                                  <a:gd name="T1" fmla="*/ 839 h 681"/>
                                  <a:gd name="T2" fmla="*/ 9 w 676"/>
                                  <a:gd name="T3" fmla="*/ 761 h 681"/>
                                  <a:gd name="T4" fmla="*/ 34 w 676"/>
                                  <a:gd name="T5" fmla="*/ 690 h 681"/>
                                  <a:gd name="T6" fmla="*/ 74 w 676"/>
                                  <a:gd name="T7" fmla="*/ 626 h 681"/>
                                  <a:gd name="T8" fmla="*/ 126 w 676"/>
                                  <a:gd name="T9" fmla="*/ 574 h 681"/>
                                  <a:gd name="T10" fmla="*/ 189 w 676"/>
                                  <a:gd name="T11" fmla="*/ 534 h 681"/>
                                  <a:gd name="T12" fmla="*/ 260 w 676"/>
                                  <a:gd name="T13" fmla="*/ 508 h 681"/>
                                  <a:gd name="T14" fmla="*/ 338 w 676"/>
                                  <a:gd name="T15" fmla="*/ 499 h 681"/>
                                  <a:gd name="T16" fmla="*/ 415 w 676"/>
                                  <a:gd name="T17" fmla="*/ 508 h 681"/>
                                  <a:gd name="T18" fmla="*/ 486 w 676"/>
                                  <a:gd name="T19" fmla="*/ 534 h 681"/>
                                  <a:gd name="T20" fmla="*/ 549 w 676"/>
                                  <a:gd name="T21" fmla="*/ 574 h 681"/>
                                  <a:gd name="T22" fmla="*/ 601 w 676"/>
                                  <a:gd name="T23" fmla="*/ 626 h 681"/>
                                  <a:gd name="T24" fmla="*/ 641 w 676"/>
                                  <a:gd name="T25" fmla="*/ 690 h 681"/>
                                  <a:gd name="T26" fmla="*/ 666 w 676"/>
                                  <a:gd name="T27" fmla="*/ 761 h 681"/>
                                  <a:gd name="T28" fmla="*/ 675 w 676"/>
                                  <a:gd name="T29" fmla="*/ 839 h 681"/>
                                  <a:gd name="T30" fmla="*/ 666 w 676"/>
                                  <a:gd name="T31" fmla="*/ 917 h 681"/>
                                  <a:gd name="T32" fmla="*/ 641 w 676"/>
                                  <a:gd name="T33" fmla="*/ 989 h 681"/>
                                  <a:gd name="T34" fmla="*/ 601 w 676"/>
                                  <a:gd name="T35" fmla="*/ 1052 h 681"/>
                                  <a:gd name="T36" fmla="*/ 549 w 676"/>
                                  <a:gd name="T37" fmla="*/ 1105 h 681"/>
                                  <a:gd name="T38" fmla="*/ 486 w 676"/>
                                  <a:gd name="T39" fmla="*/ 1145 h 681"/>
                                  <a:gd name="T40" fmla="*/ 415 w 676"/>
                                  <a:gd name="T41" fmla="*/ 1170 h 681"/>
                                  <a:gd name="T42" fmla="*/ 338 w 676"/>
                                  <a:gd name="T43" fmla="*/ 1179 h 681"/>
                                  <a:gd name="T44" fmla="*/ 260 w 676"/>
                                  <a:gd name="T45" fmla="*/ 1170 h 681"/>
                                  <a:gd name="T46" fmla="*/ 189 w 676"/>
                                  <a:gd name="T47" fmla="*/ 1145 h 681"/>
                                  <a:gd name="T48" fmla="*/ 126 w 676"/>
                                  <a:gd name="T49" fmla="*/ 1105 h 681"/>
                                  <a:gd name="T50" fmla="*/ 74 w 676"/>
                                  <a:gd name="T51" fmla="*/ 1052 h 681"/>
                                  <a:gd name="T52" fmla="*/ 34 w 676"/>
                                  <a:gd name="T53" fmla="*/ 989 h 681"/>
                                  <a:gd name="T54" fmla="*/ 9 w 676"/>
                                  <a:gd name="T55" fmla="*/ 917 h 681"/>
                                  <a:gd name="T56" fmla="*/ 0 w 676"/>
                                  <a:gd name="T57" fmla="*/ 839 h 681"/>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Lst>
                                <a:ahLst/>
                                <a:cxnLst>
                                  <a:cxn ang="T58">
                                    <a:pos x="T0" y="T1"/>
                                  </a:cxn>
                                  <a:cxn ang="T59">
                                    <a:pos x="T2" y="T3"/>
                                  </a:cxn>
                                  <a:cxn ang="T60">
                                    <a:pos x="T4" y="T5"/>
                                  </a:cxn>
                                  <a:cxn ang="T61">
                                    <a:pos x="T6" y="T7"/>
                                  </a:cxn>
                                  <a:cxn ang="T62">
                                    <a:pos x="T8" y="T9"/>
                                  </a:cxn>
                                  <a:cxn ang="T63">
                                    <a:pos x="T10" y="T11"/>
                                  </a:cxn>
                                  <a:cxn ang="T64">
                                    <a:pos x="T12" y="T13"/>
                                  </a:cxn>
                                  <a:cxn ang="T65">
                                    <a:pos x="T14" y="T15"/>
                                  </a:cxn>
                                  <a:cxn ang="T66">
                                    <a:pos x="T16" y="T17"/>
                                  </a:cxn>
                                  <a:cxn ang="T67">
                                    <a:pos x="T18" y="T19"/>
                                  </a:cxn>
                                  <a:cxn ang="T68">
                                    <a:pos x="T20" y="T21"/>
                                  </a:cxn>
                                  <a:cxn ang="T69">
                                    <a:pos x="T22" y="T23"/>
                                  </a:cxn>
                                  <a:cxn ang="T70">
                                    <a:pos x="T24" y="T25"/>
                                  </a:cxn>
                                  <a:cxn ang="T71">
                                    <a:pos x="T26" y="T27"/>
                                  </a:cxn>
                                  <a:cxn ang="T72">
                                    <a:pos x="T28" y="T29"/>
                                  </a:cxn>
                                  <a:cxn ang="T73">
                                    <a:pos x="T30" y="T31"/>
                                  </a:cxn>
                                  <a:cxn ang="T74">
                                    <a:pos x="T32" y="T33"/>
                                  </a:cxn>
                                  <a:cxn ang="T75">
                                    <a:pos x="T34" y="T35"/>
                                  </a:cxn>
                                  <a:cxn ang="T76">
                                    <a:pos x="T36" y="T37"/>
                                  </a:cxn>
                                  <a:cxn ang="T77">
                                    <a:pos x="T38" y="T39"/>
                                  </a:cxn>
                                  <a:cxn ang="T78">
                                    <a:pos x="T40" y="T41"/>
                                  </a:cxn>
                                  <a:cxn ang="T79">
                                    <a:pos x="T42" y="T43"/>
                                  </a:cxn>
                                  <a:cxn ang="T80">
                                    <a:pos x="T44" y="T45"/>
                                  </a:cxn>
                                  <a:cxn ang="T81">
                                    <a:pos x="T46" y="T47"/>
                                  </a:cxn>
                                  <a:cxn ang="T82">
                                    <a:pos x="T48" y="T49"/>
                                  </a:cxn>
                                  <a:cxn ang="T83">
                                    <a:pos x="T50" y="T51"/>
                                  </a:cxn>
                                  <a:cxn ang="T84">
                                    <a:pos x="T52" y="T53"/>
                                  </a:cxn>
                                  <a:cxn ang="T85">
                                    <a:pos x="T54" y="T55"/>
                                  </a:cxn>
                                  <a:cxn ang="T86">
                                    <a:pos x="T56" y="T57"/>
                                  </a:cxn>
                                </a:cxnLst>
                                <a:rect l="0" t="0" r="r" b="b"/>
                                <a:pathLst>
                                  <a:path w="676" h="681">
                                    <a:moveTo>
                                      <a:pt x="0" y="340"/>
                                    </a:moveTo>
                                    <a:lnTo>
                                      <a:pt x="9" y="262"/>
                                    </a:lnTo>
                                    <a:lnTo>
                                      <a:pt x="34" y="191"/>
                                    </a:lnTo>
                                    <a:lnTo>
                                      <a:pt x="74" y="127"/>
                                    </a:lnTo>
                                    <a:lnTo>
                                      <a:pt x="126" y="75"/>
                                    </a:lnTo>
                                    <a:lnTo>
                                      <a:pt x="189" y="35"/>
                                    </a:lnTo>
                                    <a:lnTo>
                                      <a:pt x="260" y="9"/>
                                    </a:lnTo>
                                    <a:lnTo>
                                      <a:pt x="338" y="0"/>
                                    </a:lnTo>
                                    <a:lnTo>
                                      <a:pt x="415" y="9"/>
                                    </a:lnTo>
                                    <a:lnTo>
                                      <a:pt x="486" y="35"/>
                                    </a:lnTo>
                                    <a:lnTo>
                                      <a:pt x="549" y="75"/>
                                    </a:lnTo>
                                    <a:lnTo>
                                      <a:pt x="601" y="127"/>
                                    </a:lnTo>
                                    <a:lnTo>
                                      <a:pt x="641" y="191"/>
                                    </a:lnTo>
                                    <a:lnTo>
                                      <a:pt x="666" y="262"/>
                                    </a:lnTo>
                                    <a:lnTo>
                                      <a:pt x="675" y="340"/>
                                    </a:lnTo>
                                    <a:lnTo>
                                      <a:pt x="666" y="418"/>
                                    </a:lnTo>
                                    <a:lnTo>
                                      <a:pt x="641" y="490"/>
                                    </a:lnTo>
                                    <a:lnTo>
                                      <a:pt x="601" y="553"/>
                                    </a:lnTo>
                                    <a:lnTo>
                                      <a:pt x="549" y="606"/>
                                    </a:lnTo>
                                    <a:lnTo>
                                      <a:pt x="486" y="646"/>
                                    </a:lnTo>
                                    <a:lnTo>
                                      <a:pt x="415" y="671"/>
                                    </a:lnTo>
                                    <a:lnTo>
                                      <a:pt x="338" y="680"/>
                                    </a:lnTo>
                                    <a:lnTo>
                                      <a:pt x="260" y="671"/>
                                    </a:lnTo>
                                    <a:lnTo>
                                      <a:pt x="189" y="646"/>
                                    </a:lnTo>
                                    <a:lnTo>
                                      <a:pt x="126" y="606"/>
                                    </a:lnTo>
                                    <a:lnTo>
                                      <a:pt x="74" y="553"/>
                                    </a:lnTo>
                                    <a:lnTo>
                                      <a:pt x="34" y="490"/>
                                    </a:lnTo>
                                    <a:lnTo>
                                      <a:pt x="9" y="418"/>
                                    </a:lnTo>
                                    <a:lnTo>
                                      <a:pt x="0" y="34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 name="AutoShape 22"/>
                            <wps:cNvSpPr>
                              <a:spLocks/>
                            </wps:cNvSpPr>
                            <wps:spPr bwMode="auto">
                              <a:xfrm>
                                <a:off x="9650" y="599"/>
                                <a:ext cx="478" cy="481"/>
                              </a:xfrm>
                              <a:custGeom>
                                <a:avLst/>
                                <a:gdLst>
                                  <a:gd name="T0" fmla="*/ 0 w 478"/>
                                  <a:gd name="T1" fmla="*/ 599 h 481"/>
                                  <a:gd name="T2" fmla="*/ 477 w 478"/>
                                  <a:gd name="T3" fmla="*/ 1080 h 481"/>
                                  <a:gd name="T4" fmla="*/ 477 w 478"/>
                                  <a:gd name="T5" fmla="*/ 599 h 481"/>
                                  <a:gd name="T6" fmla="*/ 0 w 478"/>
                                  <a:gd name="T7" fmla="*/ 1080 h 48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478" h="481">
                                    <a:moveTo>
                                      <a:pt x="0" y="0"/>
                                    </a:moveTo>
                                    <a:lnTo>
                                      <a:pt x="477" y="481"/>
                                    </a:lnTo>
                                    <a:moveTo>
                                      <a:pt x="477" y="0"/>
                                    </a:moveTo>
                                    <a:lnTo>
                                      <a:pt x="0" y="481"/>
                                    </a:lnTo>
                                  </a:path>
                                </a:pathLst>
                              </a:custGeom>
                              <a:noFill/>
                              <a:ln w="381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1" name="Picture 2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7274" y="580"/>
                                <a:ext cx="2134" cy="420"/>
                              </a:xfrm>
                              <a:prstGeom prst="rect">
                                <a:avLst/>
                              </a:prstGeom>
                              <a:noFill/>
                              <a:extLst>
                                <a:ext uri="{909E8E84-426E-40DD-AFC4-6F175D3DCCD1}">
                                  <a14:hiddenFill xmlns:a14="http://schemas.microsoft.com/office/drawing/2010/main">
                                    <a:solidFill>
                                      <a:srgbClr val="FFFFFF"/>
                                    </a:solidFill>
                                  </a14:hiddenFill>
                                </a:ext>
                              </a:extLst>
                            </pic:spPr>
                          </pic:pic>
                          <wps:wsp>
                            <wps:cNvPr id="22" name="Text Box 24"/>
                            <wps:cNvSpPr txBox="1">
                              <a:spLocks noChangeArrowheads="1"/>
                            </wps:cNvSpPr>
                            <wps:spPr bwMode="auto">
                              <a:xfrm>
                                <a:off x="7137" y="411"/>
                                <a:ext cx="2325" cy="8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pPr>
                                    <w:jc w:val="center"/>
                                    <w:rPr>
                                      <w:sz w:val="14"/>
                                      <w:szCs w:val="14"/>
                                    </w:rPr>
                                  </w:pPr>
                                </w:p>
                                <w:p>
                                  <w:pPr>
                                    <w:spacing w:line="244" w:lineRule="auto"/>
                                    <w:ind w:left="707" w:hanging="17"/>
                                    <w:jc w:val="center"/>
                                    <w:rPr>
                                      <w:b/>
                                      <w:sz w:val="18"/>
                                    </w:rPr>
                                  </w:pPr>
                                  <w:r>
                                    <w:rPr>
                                      <w:b/>
                                      <w:sz w:val="18"/>
                                    </w:rPr>
                                    <w:t>ŽYMĖJIMO PAVYZDYS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ė 12" o:spid="_x0000_s1026" style="position:absolute;margin-left:356.5pt;margin-top:20.2pt;width:161.8pt;height:42.3pt;z-index:251661312;mso-position-horizontal-relative:page" coordorigin="7130,404" coordsize="3236,846" o:gfxdata="UEsDBBQABgAIAAAAIQCxgme2CgEAABMCAAATAAAAW0NvbnRlbnRfVHlwZXNdLnhtbJSRwU7DMAyG 70i8Q5QralN2QAit3YGOIyA0HiBK3DaicaI4lO3tSbpNgokh7Rjb3+8vyXK1tSObIJBxWPPbsuIM UDltsK/5++apuOeMokQtR4dQ8x0QXzXXV8vNzgOxRCPVfIjRPwhBagArqXQeMHU6F6yM6Rh64aX6 kD2IRVXdCeUwAsYi5gzeLFvo5OcY2XqbynsTjz1nj/u5vKrmxmY+18WfRICRThDp/WiUjOluYkJ9 4lUcnMpEzjM0GE83SfzMhtz57fRzwYF7SY8ZjAb2KkN8ljaZCx1IwMK1TpX/Z2RJS4XrOqOgbAOt Z+rodC5buy8MMF0a3ibsDaZjupi/tPkGAAD//wMAUEsDBBQABgAIAAAAIQA4/SH/1gAAAJQBAAAL AAAAX3JlbHMvLnJlbHOkkMFqwzAMhu+DvYPRfXGawxijTi+j0GvpHsDYimMaW0Yy2fr2M4PBMnrb Ub/Q94l/f/hMi1qRJVI2sOt6UJgd+ZiDgffL8ekFlFSbvV0oo4EbChzGx4f9GRdb25HMsYhqlCwG 5lrLq9biZkxWOiqY22YiTra2kYMu1l1tQD30/bPm3wwYN0x18gb45AdQl1tp5j/sFB2T0FQ7R0nT NEV3j6o9feQzro1iOWA14Fm+Q8a1a8+Bvu/d/dMb2JY5uiPbhG/ktn4cqGU/er3pcvwCAAD//wMA UEsDBBQABgAIAAAAIQDyjcSYVRIAACp3AAAOAAAAZHJzL2Uyb0RvYy54bWzsXW1u48gR/R8gdyD0 M4DX4jcprGcxY48HATbJYtc5AC3RlrCSqFDy2JNFzpEL5WB51R9kl8QiOTPGANlogR3LZrHYXdVd 3VXvif39Dy+btfexrPerans18b+bTrxyO68Wq+3j1eTvd7cX2cTbH4rtolhX2/Jq8qncT35488c/ fP+8m5VBtazWi7L2oGS7nz3vribLw2E3u7zcz5flpth/V+3KLS4+VPWmOODX+vFyURfP0L5ZXwbT aXL5XNWLXV3Ny/0ef73RFydvlP6Hh3J++NvDw748eOurCdp2UP/W6t97+vfyzffF7LEudsvV3DSj +IJWbIrVFg9tVN0Uh8J7qlcnqjareV3tq4fDd/Nqc1k9PKzmpeoDeuNPj3rzoa6edqovj7Pnx11j Jpj2yE5frHb+148/1d5qAd8FE29bbOCjD/XT7j//9vAHWOd59ziD0Id698vup1p3ER9/rOa/7nH5 8vg6/f6ohb37579UCygsng6Vss7LQ70hFei396Kc8KlxQvly8Ob4YzCNoyyBr+a4Fodp4BsvzZdw Jd2W+iEu42o0jbQD58v35u4wCBN9axYldPGymOmnqpaallG3MN72rUn3X2fSX5bFrlSe2pO1rElD a9KfMRCL7eO69PxYW1XJWZPutT29bXW9hFj5tq6r52VZLNAsX/WC2gvF+gb6ZQ9vDBoYlkq1pXyl pphZK4dBYEychfoJ1k7FbFfvDx/KauPRh6tJjbYr7xUff9wftEmtCDlzW92u1mv8vZitt97z1SSP g1jdsK/WqwVdpGv7+vH+el17Hwuaiuo/4x8mtlkdEBDWq83VJGuEihkZ4/12oZ5yKFZr/RnOXW9J ObqFtplPeuL9lk/z99n7LLqIguT9RTS9ubl4e3sdXSS3fhrfhDfX1zf+v6idfjRbrhaLcktNtUHA j8aNCBOO9PRtwgDrEuv5rfrvtOeXvBlq4KJX9qfqHYawdrwev/fV4hMGQV3pqIYojA/Lqv7nxHtG RLua7P/xVNTlxFv/eYuBlPtRRCFQ/RLFKQ2A2r1y714ptnOoupocJp7+eH3QYfNpV68el3iSr3y8 rd5idj+s1MCg9ulWqcigpti3mmuRnWu3dVnSguH5KgCwmYNh6IauL5lTeZT4ek5lKbmxnVNpYkJP kofGwTbgzZ/0lCJxO42wWCzMoH1cmNB7B588bNZYgv506U29Z490qoe0Inh6I5KFobf0zPNIodWD YN4KdetBcGpE0iTq1gOrNkKh0KDYkUnyvFsRTNMoSpLuFiFWtTLRtFsRNhSNkO8H3ZpyRyjOsm5N WFgcVUnerQqRs5WKo0TQ5Ro8CCNBl2vz2Bds7nOjC8bCQtK2K8olXa7dwywU2uVaPspSoY+u6aNE GA2+a3uxXRR8GjfGoeDGgNleslfg2j7O0+4+Bsz2kh8D1/ZJLPgR65vTeml8Ba7t06kvtMu1fSKN +sC1fRoKYyJwbS9ORdo9NbZP46y7XdgWOFJSfAhd2yNYCbpc24sxK3RtL7fLtX0+FeIf7QLbPkr2 ot1RI5UnQpwIme0lP4au7f1pIEwiWoKbR4oDLHKN709ToWWRa31x5Eeu9REy/e7pHbnmF6dk5Jrf 9+NAUObaX4wVkWt/308FZ0auA8QgFjEH+JmwfsSuA8KpMGJj5gCxZbHrADHsx9wBks1i1wG+tB7F 3AGSN2PXAeI6GTMHiOMsdh0gTfKY2V+cAJTaNRNA2lLQFqsREidm4lpfCGOJa3sxXCSu6YWFLXEN LwYx2gM2LZ96CeUwXhLHCEhH+7jEtX2/pGv+fknXB72SqeuGfknXF/2Srj/6JV2v9Etyz/TYM3X9 069ztI/S0T5KR/soHe2jbLSPstE+ykb7KBvto2y0j7LRPspG+whp2MgZl432UTbaR/loH+WjfZSP 9hESzZF9z0f7KB/to3y0j/LRPsp7fYSCT5M0F0tdjipm85etSaTxCeUK1EfvEIcp2d5VeyoZUl6N guGdLXVBjq464ikThwNI3Kbxp+IZE4dtSVyV9tDEU/GcicNsJK7KB13iiM1u22EREs9NTeFEe6or MbarlNaSvC75deoPmH6q/KobxO6mIb/B9FfXMjufEPEbTI99ucu6Ytj0wfQZySRWzc4ncP9SPkl9 QMYo3XDkYdNppIXSDdzHlBmqJ4heRmB33Ubpn7pB7DTiO7vBdBpZnNAkhHn3BlMGv2squCdDA9Ge 3WDHtdhpBH12g+l0KHYasZ/dYDqNzErqA/c0JVdkJaRP0g3c05RA0Q1IkaQbuKcpSVI3yJ3mnqZE SN0gd5p7GkiDvkHsNFYJ10qU0KgniJ3GYuHeQEkL3YC0ROg01gx2g+k0Ug/pBu5pSj7UE8ROYwVh TzCdRgohPYF7mpII9QS509zTlCnQDUgGpCdwT1M+oG6QO809Tdt+dQPrtA43ZkUh9OMYPKwnHsDD e2oVVpjiQAuR/UgAiCoEL68mVJelv2+qj+VdpSQOLe4VNgBVe329deW0wQJsQnX/7VX7c6e0mSgQ aLwOjbeX7U8tRokJ+uo3I8Jetj+1GFJFLTe1VrfX7U8jl2CLBH3I+voah5xYiQVDfdCtG5CiLSme qQBBsaOoNiipfl0ocIxpGIoqSmygmyjkKDF/wGqoAmq5AS+gwqdbN+BUVMm03MAYUSMSlmvHnPWm /am9avVFGjsRbWzbF2FF6nO/7W+MqN0nZ+0XI+71yVl3JBhWvXLGuwmS9j45O1YSpBt9cig6KTu3 yI61m/2p7Yd6kpYb0GenxVD7UAXS+gb6a2ftkP1MEBhyh8XXB7yrx97QWNGz8XTkzdfVvtRGpxiq tnlNMKUY7GBmr4sxg1ZhoOQzrEwI8xlWBnVIoHAgGdasGIK5lYyns5hXx5VjKiYjRgN/o1jU4soJ 7f6IDZOgkq8nzFfjyqRTPaSFjN3yhMEA9fMkXDmJCDLt0OQWJRCZFCJ8qgorplMo7VTkViJkRQi5 jaIkIIizo01uAULsHQJao6m3gji6PMQw5l6VDGc+kUQ8HFn44Dtcs4W2q+pJgsgTGT0A5bIHeqN2 saaoYnbPdok9UY4uueJ6aeRlD4rzTfXmS/baanLQXhsDjB7W7qX1iqwNYHcf7VW+bmMo63UWyaKe YfZ6e4erL2nk2uv2Di2Hgag02ifrq+ju5691YeZPteFlWpGiStlnMbHzYqd2FpYhdl7siCcrLHaY oXqx+7nlK2Y0IboXu1fnK7bcKl28bNfAjGrNtAZ+NV2RTY5R1DxLMmw2oZjFPbRDP4im74L84jbJ 0ovoNoov8nSaXUz9/F2eTMGIubnltMMfV9vy62mH35p52bAmqfl2itmfqiBynmo9Uw37kZOppkop v6Op1kwYmi/fenz2TdEzM/j/iRmMXb2eag0zGGiRuKjR9o/NQfplFNs+bzK4XM3kdvVKUrN6JU1F 5asyuDAktgtpRWvd9IzlcJqKq5/oCmGX32Q5gaJxdmhyc7h4qvhnp5rcFM7PVDZ42iY3iYvBjAVf +VQT7NO0yQ+IlNXRJjeHi1NBk5vDQaZTkZu+JXhaZ5NY6qYYvR1NYllbkivO2WnvqKbedE8wk+9a PE0USa9Dk2tyIip1tcm1eBaq9LtDk2tyqU2uxXNfURo7NLkmFw3l2jzHWOm0OaMFS95jrGB/qul0 p81itGBxTDFasA9tQsNcu4tDnfGCfT+SlLmmF2cgIJN20IAcKYwtxgwWAwNjBkOZYH9GDY78uHuA MWqw3DLGDcZ3ugRl7riXbcbIwbGuPJ3GGuDUrs0kbzJ2cKIYvR3ziLGD5XHG6MFJRDTvLmWjxj9n ByumZYcuxg4WpyUjByep4EuUTVqLicGCcYMTsV2u9cUQRmh5EwxFezFqsBhYGTNYdCRjBovxnhGD xRHGiMHiIsR4weLQZ7xgcWlktGBxTjJasLhgM1awGCwYKziSthGMFHxSsHQ3HIwZ3CvJyMH9ku5W p1/SXXz7Jd250C/pLgf9ku6c6Jd050W/pLsy9Eu6S3O/pBufeiXPzOHm+3l9bOTRPjozh8fY87WY w+OBFMQ3F70YQlIQ5FzxISgFkc4VRzxBcbOHQToMpTA6K2eDIQqQdkvVOQFq8CUJtzHDDFIQp9gN prfIYSh97mLAci4YfcWRWiQzSI/4u+Cj6Bssq+e0D5wL5ps+ywzShPt3mEEKLobbacovqA89DFLu 4xEMUu7lYQZpyv1MuYBqkujpIybvMIM05Z42vJq7UPQ0vobhWsnwv+5kBil28ewG42mZQQquE7vB dFpmkCLCujcMM0iPmLwjGKTc0yMYpNzTwwzSIybvMIP0iMk7zCA9YvIaNsJdw1Q7mXEIya5Zhxmk IEWxG4ynOYNUR4+vYF9SwuQRIoySAD2uRWgNR8tQji1a2l7nCC4SczWb7FyyV+1PrQ21ACXVjG97 2f40YmYuY3boCGkv259aDLONJrA/RJc0YgNsOd2yALTYvmfqXoYDDD2tK0JY7dNlZnsEvnOfmOkm vhXXK4aijTJHAlZdnzrrg6Rh1Fqr2p/autajCb4x0acPiZF+Lgj6fXJIxrTcgD4kgFpuoH1IOkf1 F4mukhuyH5JrJTfkDiT0Wm7AuygiKLmhsWL1DY082z5/YBzb/g5NC2u/gUlm3TEwZa13++e/HSvH I+Vz2I1nSBr0FTPTmC2GuStnFHrcq8QEwgfizTE0pkIjA8Be46U53wwakzARp+YoVjndQpGAiLgV IrnC6TxMwkPcspBY3kRYbiqlEhri1hnE2ibWs0aRCIVgMDRCYmWToWIiEMJgMbGyyWAxEQdhwJhY 2eQvzRHxUdfsYmWTks3GEmLFFTTgVkpul2t6sRLMXpoj2ouhY2KFmsFjoh8ZOiZWzhk6Jo4u/tIc CQFh4Jg45GnL19heRBoYNibOQwaNiQgIg8bE2MCQMbFdDBkTkRkGjIkICFLs1hIiYspwMdGPHBcT IVOGi4kDjONiImTKcDFx5PPX5oiQKQPGxCnJgDEZmGTImIiCMGRMhkwZNCYGsaPX5khgLsPGxOjK sDEZMmXgmBj1GTgmA+AMHZPWIgaOyYgpQ8fEBXLU8GfgmLBmM2hMnJQMGhN2EQwYE0PFGRgbU9Bn r9PpBZwoO22WhH5Jd0nul3SX5X5Jd1vUK3kGxsb4/fxKnTFW+vav1DkDY12w1RkYuzsDY52I5hkY wztYDASKrbKuk59iRGdg7O5/BRg7BoIkYEyDFEPFfQMFDdX2RyJeFgoaKO1bJGigtG+BoC8r7XNQ aRxMMBJzGIlgjAVERgMsBgAa8unnAkBDcKFt3yBANRLwsuYbAgytN4YAQ+vb1wIM7bgb0meH8VD7 7KwY6u9IvHUkeqvn/5Bvj6OJnTWfA4y97hfIhtGk83fGzqdJqMNwaM+rgbH2tR+omGOT8+rImHqB ATgf8fGXxiIihtJXntuXLH3Vl8aopkU60QmXnO3yqNEGfP3FPM8VcpGxKKU37Hdocgt2/lS9f7tD FagrTTFHVOXCNGKjeFmos0luPUhu0uha0OhSEEPJeotGDCk7kRyflHOKmw6+d5bmcrItP2IyKlbH nbiJR29c3pbhblom04lydMkVh5uIk8iIm19N8lKTAyQvGmBdJC9tAEsqkHayGH+a+KK/PYZW2VWq vUNTh6zkkEb93HbGan1QfH7tx8mxZ+ejkwaPTtqt5jP8b94OgU8nh1INn5CHuw5PdAyUPmVvM0rH pqh/fdpd4JA6DNzV/Wq9OnxSB+5htlGjth9/Ws3pPDj6pT3xjLBnvW7iMj3V0+xoK6XvwWxYzdUJ cu0bRPY7vHKEDpVq/3RyCBrXckm/snbcr1c7e9wYfTY9xrlVR8fldRhNH8V3U82fNuX2oM8WrMs1 Ol9t98vVbo/Dsmbl5r5c4ES0Py901LEvldHf9Fbn/f0WZG+n0zx4d3EdT69x7Fj6/uJtHqUX6fR9 igPrMv/av7bv/3jalzBDsb7ZrV7hBSD6ZDVTiTk5O6yYkUkoVu7rOb3fRe0D9oe6PMzx8r1i9oDT z8zfEa+aC8rMrWXJ6KO+DZ8GNuvQLMr22/CBT4mG2tlgn6ULR3ZnYw+W+/yz57p88Ts8As7aH1+z oI/4/xsdsEaEET2172Bq71314oH3wXfE3uEFf7dHw337Uw2DkEgmr/KaoNdNPc+nGqrDFe3rgezP rtcEHV7uX8yo+swDDrH30ocb4oM+2BAf9KGG+PCKBxri/SDqQFbVDXN4LJ346v6Oz+4Rt2/+KwAA AAD//wMAUEsDBBQABgAIAAAAIQCqJg6+vAAAACEBAAAZAAAAZHJzL19yZWxzL2Uyb0RvYy54bWwu cmVsc4SPQWrDMBBF94XcQcw+lp1FKMWyN6HgbUgOMEhjWcQaCUkt9e0jyCaBQJfzP/89ph///Cp+ KWUXWEHXtCCIdTCOrYLr5Xv/CSIXZINrYFKwUYZx2H30Z1qx1FFeXMyiUjgrWEqJX1JmvZDH3IRI XJs5JI+lnsnKiPqGluShbY8yPTNgeGGKyShIk+lAXLZYzf+zwzw7TaegfzxxeaOQzld3BWKyVBR4 Mg4fYddEtiCHXr48NtwBAAD//wMAUEsDBBQABgAIAAAAIQC+kNmx4gAAAAsBAAAPAAAAZHJzL2Rv d25yZXYueG1sTI9BS8NAEIXvgv9hGcGb3U3TRonZlFLUUxFsBfE2TaZJaHY2ZLdJ+u/dnuztDe/x 5nvZajKtGKh3jWUN0UyBIC5s2XCl4Xv//vQCwnnkElvLpOFCDlb5/V2GaWlH/qJh5ysRStilqKH2 vkuldEVNBt3MdsTBO9reoA9nX8myxzGUm1bOlUqkwYbDhxo72tRUnHZno+FjxHEdR2/D9nTcXH73 y8+fbURaPz5M61cQnib/H4YrfkCHPDAd7JlLJ1oNz1EctngNC7UAcQ2oOElAHIKaLxXIPJO3G/I/ AAAA//8DAFBLAwQKAAAAAAAAACEAee7sQrkAAAC5AAAAFAAAAGRycy9tZWRpYS9pbWFnZTEucG5n iVBORw0KGgoAAAANSUhEUgAAASgAAAA6CAYAAAADbsQ9AAAABmJLR0QA/wD/AP+gvaeTAAAACXBI WXMAAA7EAAAOxAGVKw4bAAAAWUlEQVR4nO3BMQEAAADCoPVPbQsvoAAAAAAAAAAAAAAAAAAAAAAA AAAAAAAAAAAAAAAAAAAAAAAAAAAAAAAAAAAAAAAAAAAAAAAAAAAAAAAAAAAAAAAAAOBhDIkAAauV cioAAAAASUVORK5CYIJQSwECLQAUAAYACAAAACEAsYJntgoBAAATAgAAEwAAAAAAAAAAAAAAAAAA AAAAW0NvbnRlbnRfVHlwZXNdLnhtbFBLAQItABQABgAIAAAAIQA4/SH/1gAAAJQBAAALAAAAAAAA AAAAAAAAADsBAABfcmVscy8ucmVsc1BLAQItABQABgAIAAAAIQDyjcSYVRIAACp3AAAOAAAAAAAA AAAAAAAAADoCAABkcnMvZTJvRG9jLnhtbFBLAQItABQABgAIAAAAIQCqJg6+vAAAACEBAAAZAAAA AAAAAAAAAAAAALsUAABkcnMvX3JlbHMvZTJvRG9jLnhtbC5yZWxzUEsBAi0AFAAGAAgAAAAhAL6Q 2bHiAAAACwEAAA8AAAAAAAAAAAAAAAAArhUAAGRycy9kb3ducmV2LnhtbFBLAQItAAoAAAAAAAAA IQB57uxCuQAAALkAAAAUAAAAAAAAAAAAAAAAAL0WAABkcnMvbWVkaWEvaW1hZ2UxLnBuZ1BLBQYA AAAABgAGAHwBAACoFwAAAAA= ">
                    <v:rect id="Rectangle 15" o:spid="_x0000_s1027" style="position:absolute;left:7137;top:411;width:3220;height:831;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4A/nJ8EA AADbAAAADwAAAGRycy9kb3ducmV2LnhtbERP32vCMBB+H/g/hBN8m+kcjtGZShUFn4TpQPd2NLek tLmUJrPdf78Ig73dx/fzVuvRteJGfag9K3iaZyCIK69rNgo+zvvHVxAhImtsPZOCHwqwLiYPK8y1 H/idbqdoRArhkKMCG2OXSxkqSw7D3HfEifvyvcOYYG+k7nFI4a6Viyx7kQ5rTg0WO9paqprTt1Ow 6z6P5dIEWV6ivTZ+M+zt0Sg1m47lG4hIY/wX/7kPOs1/hvsv6QBZ/AIAAP//AwBQSwECLQAUAAYA CAAAACEA8PeKu/0AAADiAQAAEwAAAAAAAAAAAAAAAAAAAAAAW0NvbnRlbnRfVHlwZXNdLnhtbFBL AQItABQABgAIAAAAIQAx3V9h0gAAAI8BAAALAAAAAAAAAAAAAAAAAC4BAABfcmVscy8ucmVsc1BL AQItABQABgAIAAAAIQAzLwWeQQAAADkAAAAQAAAAAAAAAAAAAAAAACkCAABkcnMvc2hhcGV4bWwu eG1sUEsBAi0AFAAGAAgAAAAhAOAP5yfBAAAA2wAAAA8AAAAAAAAAAAAAAAAAmAIAAGRycy9kb3du cmV2LnhtbFBLBQYAAAAABAAEAPUAAACGAwAAAAA= " filled="f"/>
                    <v:shape id="Freeform 16" o:spid="_x0000_s1028" style="position:absolute;left:9461;top:487;width:766;height:693;visibility:visible;mso-wrap-style:square;v-text-anchor:top" coordsize="766,693"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aBNVb8A AADbAAAADwAAAGRycy9kb3ducmV2LnhtbERP24rCMBB9X/Afwgi+rWkXEa3GIoIo+yDePmBoxqba TEqT1fr3G0HwbQ7nOvO8s7W4U+srxwrSYQKCuHC64lLB+bT+noDwAVlj7ZgUPMlDvuh9zTHT7sEH uh9DKWII+wwVmBCaTEpfGLLoh64hjtzFtRZDhG0pdYuPGG5r+ZMkY2mx4thgsKGVoeJ2/LMKLtcz bsrV9oTX3+XepHq6S6ZBqUG/W85ABOrCR/x2b3WcP4LXL/EAufgHAAD//wMAUEsBAi0AFAAGAAgA AAAhAPD3irv9AAAA4gEAABMAAAAAAAAAAAAAAAAAAAAAAFtDb250ZW50X1R5cGVzXS54bWxQSwEC LQAUAAYACAAAACEAMd1fYdIAAACPAQAACwAAAAAAAAAAAAAAAAAuAQAAX3JlbHMvLnJlbHNQSwEC LQAUAAYACAAAACEAMy8FnkEAAAA5AAAAEAAAAAAAAAAAAAAAAAApAgAAZHJzL3NoYXBleG1sLnht bFBLAQItABQABgAIAAAAIQBpoE1VvwAAANsAAAAPAAAAAAAAAAAAAAAAAJgCAABkcnMvZG93bnJl di54bWxQSwUGAAAAAAQABAD1AAAAhAMAAAAA " path="m,346l8,277,30,212,66,153r46,-52l169,59,234,27,306,7,383,r77,7l532,27r65,32l654,101r47,52l736,212r22,65l766,346r-8,70l736,481r-35,59l654,591r-57,43l532,665r-72,21l383,693r-77,-7l234,665,169,634,112,591,66,540,30,481,8,416,,346xe" filled="f">
                      <v:path arrowok="t" o:connecttype="custom" o:connectlocs="0,833;8,764;30,699;66,640;112,588;169,546;234,514;306,494;383,487;460,494;532,514;597,546;654,588;701,640;736,699;758,764;766,833;758,903;736,968;701,1027;654,1078;597,1121;532,1152;460,1173;383,1180;306,1173;234,1152;169,1121;112,1078;66,1027;30,968;8,903;0,833" o:connectangles="0,0,0,0,0,0,0,0,0,0,0,0,0,0,0,0,0,0,0,0,0,0,0,0,0,0,0,0,0,0,0,0,0"/>
                    </v:shape>
                    <v:shape id="AutoShape 17" o:spid="_x0000_s1029" style="position:absolute;left:9552;top:487;width:650;height:643;visibility:visible;mso-wrap-style:square;v-text-anchor:top" coordsize="650,643"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4rlDEMIA AADbAAAADwAAAGRycy9kb3ducmV2LnhtbERPS2rDMBDdF3IHMYFuSiO3bj44UUIJNXThTWMfYLAm lok1ciwldm9fFQrdzeN9Z3eYbCfuNPjWsYKXRQKCuHa65UZBVebPGxA+IGvsHJOCb/Jw2M8edphp N/IX3U+hETGEfYYKTAh9JqWvDVn0C9cTR+7sBoshwqGResAxhttOvibJSlpsOTYY7OloqL6cblZB 74pxWaRPVfOxWr8Ze027vEyVepxP71sQgabwL/5zf+o4fwm/v8QD5P4HAAD//wMAUEsBAi0AFAAG AAgAAAAhAPD3irv9AAAA4gEAABMAAAAAAAAAAAAAAAAAAAAAAFtDb250ZW50X1R5cGVzXS54bWxQ SwECLQAUAAYACAAAACEAMd1fYdIAAACPAQAACwAAAAAAAAAAAAAAAAAuAQAAX3JlbHMvLnJlbHNQ SwECLQAUAAYACAAAACEAMy8FnkEAAAA5AAAAEAAAAAAAAAAAAAAAAAApAgAAZHJzL3NoYXBleG1s LnhtbFBLAQItABQABgAIAAAAIQDiuUMQwgAAANsAAAAPAAAAAAAAAAAAAAAAAJgCAABkcnMvZG93 bnJldi54bWxQSwUGAAAAAAQABAD1AAAAhwMAAAAA " path="m,l649,642m,642l623,e" filled="f" strokeweight="3pt">
                      <v:path arrowok="t" o:connecttype="custom" o:connectlocs="0,487;649,1129;0,1129;623,487" o:connectangles="0,0,0,0"/>
                    </v:shape>
                    <v:rect id="Rectangle 18" o:spid="_x0000_s1030" style="position:absolute;left:9461;top:411;width:896;height:831;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WU2mycAA AADbAAAADwAAAGRycy9kb3ducmV2LnhtbERPS4vCMBC+L/gfwgh7WxN33aLVKLIgCLoHH+B1aMa2 2ExqE7X+eyMI3ubje85k1tpKXKnxpWMN/Z4CQZw5U3KuYb9bfA1B+IBssHJMGu7kYTbtfEwwNe7G G7puQy5iCPsUNRQh1KmUPivIou+5mjhyR9dYDBE2uTQN3mK4reS3Uom0WHJsKLCmv4Ky0/ZiNWAy MOf/4896t7okOMpbtfg9KK0/u+18DCJQG97il3tp4vwEnr/EA+T0AQAA//8DAFBLAQItABQABgAI AAAAIQDw94q7/QAAAOIBAAATAAAAAAAAAAAAAAAAAAAAAABbQ29udGVudF9UeXBlc10ueG1sUEsB Ai0AFAAGAAgAAAAhADHdX2HSAAAAjwEAAAsAAAAAAAAAAAAAAAAALgEAAF9yZWxzLy5yZWxzUEsB Ai0AFAAGAAgAAAAhADMvBZ5BAAAAOQAAABAAAAAAAAAAAAAAAAAAKQIAAGRycy9zaGFwZXhtbC54 bWxQSwECLQAUAAYACAAAACEAWU2mycAAAADbAAAADwAAAAAAAAAAAAAAAACYAgAAZHJzL2Rvd25y ZXYueG1sUEsFBgAAAAAEAAQA9QAAAIUDAAAAAA== " stroked="f"/>
                    <v:rect id="Rectangle 19" o:spid="_x0000_s1031" style="position:absolute;left:9461;top:411;width:896;height:831;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nzThJMEA AADbAAAADwAAAGRycy9kb3ducmV2LnhtbERP32vCMBB+H/g/hBN8m+mEudGZShUFn4TpQPd2NLek tLmUJrPdf78Ig73dx/fzVuvRteJGfag9K3iaZyCIK69rNgo+zvvHVxAhImtsPZOCHwqwLiYPK8y1 H/idbqdoRArhkKMCG2OXSxkqSw7D3HfEifvyvcOYYG+k7nFI4a6ViyxbSoc1pwaLHW0tVc3p2ynY dZ/H8tkEWV6ivTZ+M+zt0Sg1m47lG4hIY/wX/7kPOs1/gfsv6QBZ/AIAAP//AwBQSwECLQAUAAYA CAAAACEA8PeKu/0AAADiAQAAEwAAAAAAAAAAAAAAAAAAAAAAW0NvbnRlbnRfVHlwZXNdLnhtbFBL AQItABQABgAIAAAAIQAx3V9h0gAAAI8BAAALAAAAAAAAAAAAAAAAAC4BAABfcmVscy8ucmVsc1BL AQItABQABgAIAAAAIQAzLwWeQQAAADkAAAAQAAAAAAAAAAAAAAAAACkCAABkcnMvc2hhcGV4bWwu eG1sUEsBAi0AFAAGAAgAAAAhAJ804STBAAAA2wAAAA8AAAAAAAAAAAAAAAAAmAIAAGRycy9kb3du cmV2LnhtbFBLBQYAAAAABAAEAPUAAACGAwAAAAA= " filled="f"/>
                    <v:shape id="Freeform 20" o:spid="_x0000_s1032" style="position:absolute;left:9552;top:499;width:676;height:681;visibility:visible;mso-wrap-style:square;v-text-anchor:top" coordsize="676,681"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5TBssUA AADbAAAADwAAAGRycy9kb3ducmV2LnhtbESPS2sCQRCE7wH/w9BCbnFWQ4KsjiJ5QHKS+MRbs9Pu ru70LDMTXf99+hDw1k1VV309nXeuURcKsfZsYDjIQBEX3tZcGtisP5/GoGJCtth4JgM3ijCf9R6m mFt/5R+6rFKpJIRjjgaqlNpc61hU5DAOfEss2tEHh0nWUGob8CrhrtGjLHvVDmuWhgpbequoOK9+ nYHn82lnP5bfbrvBkWsWL4d9eD8Y89jvFhNQibp0N/9ff1nBF1j5RQbQsz8AAAD//wMAUEsBAi0A FAAGAAgAAAAhAPD3irv9AAAA4gEAABMAAAAAAAAAAAAAAAAAAAAAAFtDb250ZW50X1R5cGVzXS54 bWxQSwECLQAUAAYACAAAACEAMd1fYdIAAACPAQAACwAAAAAAAAAAAAAAAAAuAQAAX3JlbHMvLnJl bHNQSwECLQAUAAYACAAAACEAMy8FnkEAAAA5AAAAEAAAAAAAAAAAAAAAAAApAgAAZHJzL3NoYXBl eG1sLnhtbFBLAQItABQABgAIAAAAIQAjlMGyxQAAANsAAAAPAAAAAAAAAAAAAAAAAJgCAABkcnMv ZG93bnJldi54bWxQSwUGAAAAAAQABAD1AAAAigMAAAAA " path="m338,l260,9,189,35,126,75,74,127,34,191,9,262,,340r9,78l34,490r40,63l126,606r63,40l260,671r78,9l415,671r71,-25l549,606r52,-53l641,490r25,-72l675,340r-9,-78l641,191,601,127,549,75,486,35,415,9,338,xe" stroked="f">
                      <v:path arrowok="t" o:connecttype="custom" o:connectlocs="338,499;260,508;189,534;126,574;74,626;34,690;9,761;0,839;9,917;34,989;74,1052;126,1105;189,1145;260,1170;338,1179;415,1170;486,1145;549,1105;601,1052;641,989;666,917;675,839;666,761;641,690;601,626;549,574;486,534;415,508;338,499" o:connectangles="0,0,0,0,0,0,0,0,0,0,0,0,0,0,0,0,0,0,0,0,0,0,0,0,0,0,0,0,0"/>
                    </v:shape>
                    <v:shape id="Freeform 21" o:spid="_x0000_s1033" style="position:absolute;left:9552;top:499;width:676;height:681;visibility:visible;mso-wrap-style:square;v-text-anchor:top" coordsize="676,681"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SgOPMMA AADbAAAADwAAAGRycy9kb3ducmV2LnhtbERPTWvCQBC9F/wPywi9FLOpSNHUVUQo9iQ0RtLjJDtN QrOzIbvG2F/fLRS8zeN9zno7mlYM1LvGsoLnKAZBXFrdcKUgO73NliCcR9bYWiYFN3Kw3Uwe1pho e+UPGlJfiRDCLkEFtfddIqUrazLoItsRB+7L9gZ9gH0ldY/XEG5aOY/jF2mw4dBQY0f7msrv9GIU fM7PxXHxU6RD8yQPXX5c5j5zSj1Ox90rCE+jv4v/3e86zF/B3y/hALn5BQAA//8DAFBLAQItABQA BgAIAAAAIQDw94q7/QAAAOIBAAATAAAAAAAAAAAAAAAAAAAAAABbQ29udGVudF9UeXBlc10ueG1s UEsBAi0AFAAGAAgAAAAhADHdX2HSAAAAjwEAAAsAAAAAAAAAAAAAAAAALgEAAF9yZWxzLy5yZWxz UEsBAi0AFAAGAAgAAAAhADMvBZ5BAAAAOQAAABAAAAAAAAAAAAAAAAAAKQIAAGRycy9zaGFwZXht bC54bWxQSwECLQAUAAYACAAAACEABSgOPMMAAADbAAAADwAAAAAAAAAAAAAAAACYAgAAZHJzL2Rv d25yZXYueG1sUEsFBgAAAAAEAAQA9QAAAIgDAAAAAA== " path="m,340l9,262,34,191,74,127,126,75,189,35,260,9,338,r77,9l486,35r63,40l601,127r40,64l666,262r9,78l666,418r-25,72l601,553r-52,53l486,646r-71,25l338,680r-78,-9l189,646,126,606,74,553,34,490,9,418,,340xe" filled="f">
                      <v:path arrowok="t" o:connecttype="custom" o:connectlocs="0,839;9,761;34,690;74,626;126,574;189,534;260,508;338,499;415,508;486,534;549,574;601,626;641,690;666,761;675,839;666,917;641,989;601,1052;549,1105;486,1145;415,1170;338,1179;260,1170;189,1145;126,1105;74,1052;34,989;9,917;0,839" o:connectangles="0,0,0,0,0,0,0,0,0,0,0,0,0,0,0,0,0,0,0,0,0,0,0,0,0,0,0,0,0"/>
                    </v:shape>
                    <v:shape id="AutoShape 22" o:spid="_x0000_s1034" style="position:absolute;left:9650;top:599;width:478;height:481;visibility:visible;mso-wrap-style:square;v-text-anchor:top" coordsize="478,481"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xusnC8AA AADbAAAADwAAAGRycy9kb3ducmV2LnhtbERPy4rCMBTdD/gP4QruxrSCD6pRREZwIYjOLFxekmtb bW5Kk7HVrzcLweXhvBerzlbiTo0vHStIhwkIYu1MybmCv9/t9wyED8gGK8ek4EEeVsve1wIz41o+ 0v0UchFD2GeooAihzqT0uiCLfuhq4shdXGMxRNjk0jTYxnBbyVGSTKTFkmNDgTVtCtK3079VEMbV Ydo+f9L9WF6TlFu31/qs1KDfrecgAnXhI367d0bBKK6PX+IPkMsXAAAA//8DAFBLAQItABQABgAI AAAAIQDw94q7/QAAAOIBAAATAAAAAAAAAAAAAAAAAAAAAABbQ29udGVudF9UeXBlc10ueG1sUEsB Ai0AFAAGAAgAAAAhADHdX2HSAAAAjwEAAAsAAAAAAAAAAAAAAAAALgEAAF9yZWxzLy5yZWxzUEsB Ai0AFAAGAAgAAAAhADMvBZ5BAAAAOQAAABAAAAAAAAAAAAAAAAAAKQIAAGRycy9zaGFwZXhtbC54 bWxQSwECLQAUAAYACAAAACEAxusnC8AAAADbAAAADwAAAAAAAAAAAAAAAACYAgAAZHJzL2Rvd25y ZXYueG1sUEsFBgAAAAAEAAQA9QAAAIUDAAAAAA== " path="m,l477,481m477,l,481e" filled="f" strokeweight="3pt">
                      <v:path arrowok="t" o:connecttype="custom" o:connectlocs="0,599;477,1080;477,599;0,1080" o:connectangles="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3" o:spid="_x0000_s1035" type="#_x0000_t75" style="position:absolute;left:7274;top:580;width:2134;height:420;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On3UMnEAAAA2wAAAA8AAABkcnMvZG93bnJldi54bWxEj0+LwjAUxO+C3yE8YW+aKihajSLLiqIe dv2D10fzbKvNS2myWr+9EQSPw8z8hpnMalOIG1Uut6yg24lAECdW55wqOOwX7SEI55E1FpZJwYMc zKbNxgRjbe/8R7edT0WAsItRQeZ9GUvpkowMuo4tiYN3tpVBH2SVSl3hPcBNIXtRNJAGcw4LGZb0 nVFy3f0bBfmov94Ul+1wsZy7383xZ7nqX05KfbXq+RiEp9p/wu/2SivodeH1JfwAOX0CAAD//wMA UEsBAi0AFAAGAAgAAAAhAASrOV4AAQAA5gEAABMAAAAAAAAAAAAAAAAAAAAAAFtDb250ZW50X1R5 cGVzXS54bWxQSwECLQAUAAYACAAAACEACMMYpNQAAACTAQAACwAAAAAAAAAAAAAAAAAxAQAAX3Jl bHMvLnJlbHNQSwECLQAUAAYACAAAACEAMy8FnkEAAAA5AAAAEgAAAAAAAAAAAAAAAAAuAgAAZHJz L3BpY3R1cmV4bWwueG1sUEsBAi0AFAAGAAgAAAAhAOn3UMnEAAAA2wAAAA8AAAAAAAAAAAAAAAAA nwIAAGRycy9kb3ducmV2LnhtbFBLBQYAAAAABAAEAPcAAACQAwAAAAA= ">
                      <v:imagedata r:id="rId19" o:title=""/>
                    </v:shape>
                    <v:shapetype id="_x0000_t202" coordsize="21600,21600" o:spt="202" path="m,l,21600r21600,l21600,xe">
                      <v:stroke joinstyle="miter"/>
                      <v:path gradientshapeok="t" o:connecttype="rect"/>
                    </v:shapetype>
                    <v:shape id="Text Box 24" o:spid="_x0000_s1036" type="#_x0000_t202" style="position:absolute;left:7137;top:411;width:2325;height:831;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lC7ufMUA AADbAAAADwAAAGRycy9kb3ducmV2LnhtbESPQWvCQBSE7wX/w/KEXopuzEEkdRNEFDyUUm2LHh/Z ZzYk+zZktyb++65Q6HGYmW+YdTHaVtyo97VjBYt5AoK4dLrmSsHX5362AuEDssbWMSm4k4cinzyt MdNu4CPdTqESEcI+QwUmhC6T0peGLPq564ijd3W9xRBlX0nd4xDhtpVpkiylxZrjgsGOtobK5vRj FTTv5uN4ftteyhdJTTV8J+fVfafU83TcvIIINIb/8F/7oBWkKTy+xB8g818AAAD//wMAUEsBAi0A FAAGAAgAAAAhAPD3irv9AAAA4gEAABMAAAAAAAAAAAAAAAAAAAAAAFtDb250ZW50X1R5cGVzXS54 bWxQSwECLQAUAAYACAAAACEAMd1fYdIAAACPAQAACwAAAAAAAAAAAAAAAAAuAQAAX3JlbHMvLnJl bHNQSwECLQAUAAYACAAAACEAMy8FnkEAAAA5AAAAEAAAAAAAAAAAAAAAAAApAgAAZHJzL3NoYXBl eG1sLnhtbFBLAQItABQABgAIAAAAIQCULu58xQAAANsAAAAPAAAAAAAAAAAAAAAAAJgCAABkcnMv ZG93bnJldi54bWxQSwUGAAAAAAQABAD1AAAAigMAAAAA " filled="f">
                      <v:textbox inset="0,0,0,0">
                        <w:txbxContent>
                          <w:p>
                            <w:pPr>
                              <w:jc w:val="center"/>
                              <w:rPr>
                                <w:rFonts w:ascii="Times New Roman" w:hAnsi="Times New Roman" w:eastAsia="Times New Roman" w:cs="Times New Roman"/>
                                <w:sz w:val="14"/>
                                <w:szCs w:val="14"/>
                              </w:rPr>
                            </w:pPr>
                          </w:p>
                          <w:p>
                            <w:pPr>
                              <w:spacing w:line="244"/>
                              <w:ind w:left="707" w:hanging="17"/>
                              <w:jc w:val="center"/>
                              <w:rPr>
                                <w:rFonts w:ascii="Times New Roman" w:hAnsi="Times New Roman" w:eastAsia="Times New Roman" w:cs="Times New Roman"/>
                                <w:b/>
                                <w:sz w:val="18"/>
                              </w:rPr>
                            </w:pPr>
                            <w:r>
                              <w:rPr>
                                <w:rFonts w:ascii="Times New Roman" w:hAnsi="Times New Roman" w:eastAsia="Times New Roman" w:cs="Times New Roman"/>
                                <w:b/>
                                <w:sz w:val="18"/>
                              </w:rPr>
                              <w:t>ŽYMĖJIMO PAVYZDYS</w:t>
                            </w:r>
                          </w:p>
                        </w:txbxContent>
                      </v:textbox>
                    </v:shape>
                    <w10:wrap anchorx="page"/>
                  </v:group>
                </w:pict>
              </mc:Fallback>
            </mc:AlternateContent>
          </w:r>
          <w:r>
            <w:rPr>
              <w:szCs w:val="24"/>
              <w:lang w:bidi="en-US"/>
            </w:rPr>
            <w:t xml:space="preserve">PAŽYMĖKITE NE DAUGIAU KAIP </w:t>
          </w:r>
        </w:p>
        <w:p>
          <w:pPr>
            <w:widowControl w:val="0"/>
            <w:rPr>
              <w:szCs w:val="24"/>
              <w:lang w:bidi="en-US"/>
            </w:rPr>
          </w:pPr>
        </w:p>
        <w:p>
          <w:pPr>
            <w:rPr>
              <w:rFonts w:eastAsia="Calibri"/>
              <w:szCs w:val="24"/>
            </w:rPr>
          </w:pPr>
          <w:r>
            <w:rPr>
              <w:rFonts w:eastAsia="Calibri"/>
              <w:szCs w:val="24"/>
              <w:u w:val="single"/>
            </w:rPr>
            <w:t xml:space="preserve">(įrašyti skaičių) </w:t>
          </w:r>
          <w:r>
            <w:rPr>
              <w:rFonts w:eastAsia="Calibri"/>
              <w:szCs w:val="24"/>
            </w:rPr>
            <w:t>KANDIDATUS</w:t>
          </w:r>
        </w:p>
        <w:p>
          <w:pPr>
            <w:widowControl w:val="0"/>
            <w:rPr>
              <w:szCs w:val="24"/>
              <w:lang w:bidi="en-US"/>
            </w:rPr>
          </w:pPr>
        </w:p>
        <w:p>
          <w:pPr>
            <w:widowControl w:val="0"/>
            <w:rPr>
              <w:szCs w:val="24"/>
              <w:lang w:bidi="en-US"/>
            </w:rPr>
          </w:pPr>
        </w:p>
        <w:p>
          <w:pPr>
            <w:widowControl w:val="0"/>
            <w:rPr>
              <w:szCs w:val="24"/>
              <w:lang w:bidi="en-US"/>
            </w:rPr>
          </w:pPr>
        </w:p>
        <w:tbl>
          <w:tblPr>
            <w:tblW w:w="0" w:type="auto"/>
            <w:tblInd w:w="6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1E0" w:firstRow="1" w:lastRow="1" w:firstColumn="1" w:lastColumn="1" w:noHBand="0" w:noVBand="0"/>
          </w:tblPr>
          <w:tblGrid>
            <w:gridCol w:w="5626"/>
            <w:gridCol w:w="1065"/>
          </w:tblGrid>
          <w:tr>
            <w:trPr>
              <w:trHeight w:val="646"/>
            </w:trPr>
            <w:tc>
              <w:tcPr>
                <w:tcW w:w="5626" w:type="dxa"/>
                <w:tcBorders>
                  <w:top w:val="single" w:sz="6" w:space="0" w:color="000000"/>
                  <w:left w:val="single" w:sz="6" w:space="0" w:color="000000"/>
                  <w:bottom w:val="single" w:sz="6" w:space="0" w:color="000000"/>
                  <w:right w:val="single" w:sz="6" w:space="0" w:color="000000"/>
                </w:tcBorders>
                <w:hideMark/>
              </w:tcPr>
              <w:p>
                <w:pPr>
                  <w:rPr>
                    <w:szCs w:val="24"/>
                  </w:rPr>
                </w:pPr>
              </w:p>
              <w:p>
                <w:pPr>
                  <w:widowControl w:val="0"/>
                  <w:rPr>
                    <w:rFonts w:eastAsia="Calibri"/>
                    <w:szCs w:val="24"/>
                    <w:lang w:bidi="en-US"/>
                  </w:rPr>
                </w:pPr>
                <w:r>
                  <w:rPr>
                    <w:rFonts w:eastAsia="Calibri"/>
                    <w:szCs w:val="24"/>
                    <w:lang w:bidi="en-US"/>
                  </w:rPr>
                  <w:t>VARDENIS PAVARDENIS</w:t>
                </w:r>
              </w:p>
            </w:tc>
            <w:tc>
              <w:tcPr>
                <w:tcW w:w="1065" w:type="dxa"/>
                <w:tcBorders>
                  <w:top w:val="single" w:sz="6" w:space="0" w:color="000000"/>
                  <w:left w:val="single" w:sz="6" w:space="0" w:color="000000"/>
                  <w:bottom w:val="single" w:sz="6" w:space="0" w:color="000000"/>
                  <w:right w:val="single" w:sz="6" w:space="0" w:color="000000"/>
                </w:tcBorders>
              </w:tcPr>
              <w:p>
                <w:pPr>
                  <w:widowControl w:val="0"/>
                  <w:rPr>
                    <w:rFonts w:eastAsia="Calibri"/>
                    <w:szCs w:val="24"/>
                    <w:lang w:bidi="en-US"/>
                  </w:rPr>
                </w:pPr>
              </w:p>
              <w:p>
                <w:pPr>
                  <w:widowControl w:val="0"/>
                  <w:rPr>
                    <w:rFonts w:eastAsia="Calibri"/>
                    <w:szCs w:val="24"/>
                    <w:lang w:bidi="en-US"/>
                  </w:rPr>
                </w:pPr>
                <w:r>
                  <w:rPr>
                    <w:rFonts w:eastAsia="Calibri"/>
                    <w:szCs w:val="24"/>
                    <w:lang w:eastAsia="lt-LT"/>
                  </w:rPr>
                  <mc:AlternateContent>
                    <mc:Choice Requires="wpg">
                      <w:drawing>
                        <wp:inline distT="0" distB="0" distL="0" distR="0">
                          <wp:extent cx="328930" cy="306070"/>
                          <wp:effectExtent l="13335" t="13970" r="10160" b="3810"/>
                          <wp:docPr id="10" name="Grupė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8930" cy="306070"/>
                                    <a:chOff x="0" y="0"/>
                                    <a:chExt cx="518" cy="482"/>
                                  </a:xfrm>
                                </wpg:grpSpPr>
                                <wps:wsp>
                                  <wps:cNvPr id="11" name="Freeform 11"/>
                                  <wps:cNvSpPr>
                                    <a:spLocks/>
                                  </wps:cNvSpPr>
                                  <wps:spPr bwMode="auto">
                                    <a:xfrm>
                                      <a:off x="7" y="7"/>
                                      <a:ext cx="503" cy="467"/>
                                    </a:xfrm>
                                    <a:custGeom>
                                      <a:avLst/>
                                      <a:gdLst>
                                        <a:gd name="T0" fmla="*/ 0 w 503"/>
                                        <a:gd name="T1" fmla="*/ 241 h 467"/>
                                        <a:gd name="T2" fmla="*/ 12 w 503"/>
                                        <a:gd name="T3" fmla="*/ 167 h 467"/>
                                        <a:gd name="T4" fmla="*/ 48 w 503"/>
                                        <a:gd name="T5" fmla="*/ 103 h 467"/>
                                        <a:gd name="T6" fmla="*/ 102 w 503"/>
                                        <a:gd name="T7" fmla="*/ 53 h 467"/>
                                        <a:gd name="T8" fmla="*/ 171 w 503"/>
                                        <a:gd name="T9" fmla="*/ 19 h 467"/>
                                        <a:gd name="T10" fmla="*/ 251 w 503"/>
                                        <a:gd name="T11" fmla="*/ 8 h 467"/>
                                        <a:gd name="T12" fmla="*/ 330 w 503"/>
                                        <a:gd name="T13" fmla="*/ 19 h 467"/>
                                        <a:gd name="T14" fmla="*/ 399 w 503"/>
                                        <a:gd name="T15" fmla="*/ 53 h 467"/>
                                        <a:gd name="T16" fmla="*/ 454 w 503"/>
                                        <a:gd name="T17" fmla="*/ 103 h 467"/>
                                        <a:gd name="T18" fmla="*/ 489 w 503"/>
                                        <a:gd name="T19" fmla="*/ 167 h 467"/>
                                        <a:gd name="T20" fmla="*/ 502 w 503"/>
                                        <a:gd name="T21" fmla="*/ 241 h 467"/>
                                        <a:gd name="T22" fmla="*/ 489 w 503"/>
                                        <a:gd name="T23" fmla="*/ 315 h 467"/>
                                        <a:gd name="T24" fmla="*/ 454 w 503"/>
                                        <a:gd name="T25" fmla="*/ 379 h 467"/>
                                        <a:gd name="T26" fmla="*/ 399 w 503"/>
                                        <a:gd name="T27" fmla="*/ 429 h 467"/>
                                        <a:gd name="T28" fmla="*/ 330 w 503"/>
                                        <a:gd name="T29" fmla="*/ 463 h 467"/>
                                        <a:gd name="T30" fmla="*/ 251 w 503"/>
                                        <a:gd name="T31" fmla="*/ 474 h 467"/>
                                        <a:gd name="T32" fmla="*/ 171 w 503"/>
                                        <a:gd name="T33" fmla="*/ 463 h 467"/>
                                        <a:gd name="T34" fmla="*/ 102 w 503"/>
                                        <a:gd name="T35" fmla="*/ 429 h 467"/>
                                        <a:gd name="T36" fmla="*/ 48 w 503"/>
                                        <a:gd name="T37" fmla="*/ 379 h 467"/>
                                        <a:gd name="T38" fmla="*/ 12 w 503"/>
                                        <a:gd name="T39" fmla="*/ 315 h 467"/>
                                        <a:gd name="T40" fmla="*/ 0 w 503"/>
                                        <a:gd name="T41" fmla="*/ 241 h 467"/>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Lst>
                                      <a:ahLst/>
                                      <a:cxnLst>
                                        <a:cxn ang="T42">
                                          <a:pos x="T0" y="T1"/>
                                        </a:cxn>
                                        <a:cxn ang="T43">
                                          <a:pos x="T2" y="T3"/>
                                        </a:cxn>
                                        <a:cxn ang="T44">
                                          <a:pos x="T4" y="T5"/>
                                        </a:cxn>
                                        <a:cxn ang="T45">
                                          <a:pos x="T6" y="T7"/>
                                        </a:cxn>
                                        <a:cxn ang="T46">
                                          <a:pos x="T8" y="T9"/>
                                        </a:cxn>
                                        <a:cxn ang="T47">
                                          <a:pos x="T10" y="T11"/>
                                        </a:cxn>
                                        <a:cxn ang="T48">
                                          <a:pos x="T12" y="T13"/>
                                        </a:cxn>
                                        <a:cxn ang="T49">
                                          <a:pos x="T14" y="T15"/>
                                        </a:cxn>
                                        <a:cxn ang="T50">
                                          <a:pos x="T16" y="T17"/>
                                        </a:cxn>
                                        <a:cxn ang="T51">
                                          <a:pos x="T18" y="T19"/>
                                        </a:cxn>
                                        <a:cxn ang="T52">
                                          <a:pos x="T20" y="T21"/>
                                        </a:cxn>
                                        <a:cxn ang="T53">
                                          <a:pos x="T22" y="T23"/>
                                        </a:cxn>
                                        <a:cxn ang="T54">
                                          <a:pos x="T24" y="T25"/>
                                        </a:cxn>
                                        <a:cxn ang="T55">
                                          <a:pos x="T26" y="T27"/>
                                        </a:cxn>
                                        <a:cxn ang="T56">
                                          <a:pos x="T28" y="T29"/>
                                        </a:cxn>
                                        <a:cxn ang="T57">
                                          <a:pos x="T30" y="T31"/>
                                        </a:cxn>
                                        <a:cxn ang="T58">
                                          <a:pos x="T32" y="T33"/>
                                        </a:cxn>
                                        <a:cxn ang="T59">
                                          <a:pos x="T34" y="T35"/>
                                        </a:cxn>
                                        <a:cxn ang="T60">
                                          <a:pos x="T36" y="T37"/>
                                        </a:cxn>
                                        <a:cxn ang="T61">
                                          <a:pos x="T38" y="T39"/>
                                        </a:cxn>
                                        <a:cxn ang="T62">
                                          <a:pos x="T40" y="T41"/>
                                        </a:cxn>
                                      </a:cxnLst>
                                      <a:rect l="0" t="0" r="r" b="b"/>
                                      <a:pathLst>
                                        <a:path w="503" h="467">
                                          <a:moveTo>
                                            <a:pt x="0" y="233"/>
                                          </a:moveTo>
                                          <a:lnTo>
                                            <a:pt x="12" y="159"/>
                                          </a:lnTo>
                                          <a:lnTo>
                                            <a:pt x="48" y="95"/>
                                          </a:lnTo>
                                          <a:lnTo>
                                            <a:pt x="102" y="45"/>
                                          </a:lnTo>
                                          <a:lnTo>
                                            <a:pt x="171" y="11"/>
                                          </a:lnTo>
                                          <a:lnTo>
                                            <a:pt x="251" y="0"/>
                                          </a:lnTo>
                                          <a:lnTo>
                                            <a:pt x="330" y="11"/>
                                          </a:lnTo>
                                          <a:lnTo>
                                            <a:pt x="399" y="45"/>
                                          </a:lnTo>
                                          <a:lnTo>
                                            <a:pt x="454" y="95"/>
                                          </a:lnTo>
                                          <a:lnTo>
                                            <a:pt x="489" y="159"/>
                                          </a:lnTo>
                                          <a:lnTo>
                                            <a:pt x="502" y="233"/>
                                          </a:lnTo>
                                          <a:lnTo>
                                            <a:pt x="489" y="307"/>
                                          </a:lnTo>
                                          <a:lnTo>
                                            <a:pt x="454" y="371"/>
                                          </a:lnTo>
                                          <a:lnTo>
                                            <a:pt x="399" y="421"/>
                                          </a:lnTo>
                                          <a:lnTo>
                                            <a:pt x="330" y="455"/>
                                          </a:lnTo>
                                          <a:lnTo>
                                            <a:pt x="251" y="466"/>
                                          </a:lnTo>
                                          <a:lnTo>
                                            <a:pt x="171" y="455"/>
                                          </a:lnTo>
                                          <a:lnTo>
                                            <a:pt x="102" y="421"/>
                                          </a:lnTo>
                                          <a:lnTo>
                                            <a:pt x="48" y="371"/>
                                          </a:lnTo>
                                          <a:lnTo>
                                            <a:pt x="12" y="307"/>
                                          </a:lnTo>
                                          <a:lnTo>
                                            <a:pt x="0" y="233"/>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id="Grupė 10" o:spid="_x0000_s1026" style="width:25.9pt;height:24.1pt;mso-position-horizontal-relative:char;mso-position-vertical-relative:line" coordsize="518,482"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2WYJ4HAYAAH0XAAAOAAAAZHJzL2Uyb0RvYy54bWykWNtu4zYQfS/QfyD0WCBrXSj5gnUWizgJ CmzbBTb9AEWSLaGyqFJynO2i39Ef6od1hhdllJiysc1DJJmHw5lzhtRo3n943tfsqZBdJZq1F7zz PVY0mcirZrf2fn+4u1p4rOvTJk9r0RRr72vReR+uf/zh/bFdFaEoRZ0XkoGRplsd27VX9n27ms26 rCz2afdOtEUDg1sh92kPj3I3y2V6BOv7ehb6fjI7Cpm3UmRF18GvGz3oXSv7222R9b9tt13Rs3rt gW+9+i/V/0f8P7t+n652Mm3LKjNupN/hxT6tGlh0MLVJ+5QdZPXG1L7KpOjEtn+Xif1MbLdVVqgY IJrAfxXNvRSHVsWyWx137UATUPuKp+82m/369FmyKgftgJ4m3YNG9/LQ/vsPgx+AnWO7WwHoXrZf 2s9Shwi3n0T2RwfDs9fj+LzTYPZ4/EXkYDA99EKx87yVezQBcbNnJcLXQYTiuWcZ/BiFi2UEvmQw FPmJPzciZSUo+WZWVt6aeXEAqYaT+CJEx2fpSi+nXDQuYTyQaN0Ll93/4/JLmbaFkqhDmiyXgeXy ThYFZi8LAs2mglkqO8ojGUEnO6D7LINzj0HEc53GlsHYjwwTiRoZmEhX2aHr7wuhREifPnW9zv8c 7pS0uUmBBxBgu69hK/w0Yz47MrRpsBYCMQ6QkAesZFyvB7tgsBMSUBCeNgTeDoaCZH7aECcgvjht KCaYwI9OG0pGIIdLwOvgUuwwBOk2YIJ5cNqlJQUtT3uEO2+wFMYOS5BAL6iFwxKlO4pcwo0IdzlF CY+Wy9PhBZRyF1EBpZzH3GGKcu5UDzf5wBVfuNwa0e5KqZDyHvuOVAgp7+48p8w7/Qop81EQn1Yx pNQ7+Qop9dHcIWNIuXfKGFLueeiyRbl3ZldIueeJY/PgCT/o6Mz5iHLP5/w0XxHl3rkTI8q92y/K feDKiYhy7+Qroty7zqyIUu+UMaLUO89Ryrwzuzhl3nFCcMq7M+c55d1niQ9/LIljiPvVq4JT7qeR lP9pJNVgGkl1mEZSMaaRVJBpJFVlEhmPlZngM6b6TNu8WKP4Yo3iizWKL9Yovlij+GKN4os1ii/W KLlYo+RijZJJjaB629n6LC1tyZY9N6ZmgzuW4tfWA+xHLOJa0WGZjCUc1IYPqu4EI4DDUQKPRnBw AuGqzDsJ5yM45ADCY9zqJ+HxCA7yItzWo2+dSUZwUA7hS6f1+QiOFRTidZF90p3FeIKJNnCHuxxP MPFCweMIGHYvZR+LHuWSM2TYxKMJJubAGXQ81hfLF1wBChSXS68UNkFDFeKaMNYYCxG1gjvoscpY bagJ7qDHOocmaCgaXC6Nlca6AVeAysA1Yaw0FgdqgjvosdKRCRre8Y4V4AygwuFrXq3gDBqOgtEE E3TkDBpOBDoBX9m4AryWiUs6zc0pIKHT8brHIT0GPY5HnAOnQtrj4WFv2XHtqe/EEj6Y4bMNf9+L p+JBKET/8qEdQuGkV30ZrxuKCzTFAZyiGmiH7bVV5rgOe2l5taP2qlFQc6lg+RnYHI5X4GTY8daK vWprUFkqmOohAGF21F41CmrZS4xB+XyJa1CxK9iZQOEjQS96hjb4MFG4Fx2s8/Zq6dX2It/moR23 V4Mz7kXA4JRcQ7TD+WLt2OuYPA4v+yl7VgqeqPLQKQYU8IblaXtDopzxz6TduXBNEp9jTyfKWy2y WnSFDh93mnonDlsOdyppvDTirqprAGM+4kZcxvAxh4+dqKscB9WD3D3e1JI9pdi7VH+G4BEMeoRN royVRZrfmvs+rWp9r4hGe9AeMgcANopUc/Lb0l/eLm4X/IqHye0V9zebq493N/wquQvm8Sba3Nxs gr/RtYCvyirPiwa9s43SgF/WPDMtW93iHFqloyg6Guyd+nsb7GzshiIZYrFXFR10+3TvTLf6HkX+ FfpoUujOL3Sq4aYU8i+PHaHru/a6Pw+pLDxW/9xAK3AZcDxse/XA4zm+YyUdeaQjaZOBqbXXe1CB 4e1Nr1vLh1ZWuxJW0gd/Iz5CB3RbYbdN+ae9Mg/QjVR3qserYjH9aGwi02eFeumaX/8HAAD//wMA UEsDBBQABgAIAAAAIQB2MmjK2wAAAAMBAAAPAAAAZHJzL2Rvd25yZXYueG1sTI9BS8NAEIXvgv9h GcGb3aRaKTGbUop6KoKtIN6m2WkSmp0N2W2S/ntHL3p5MLzhve/lq8m1aqA+NJ4NpLMEFHHpbcOV gY/9y90SVIjIFlvPZOBCAVbF9VWOmfUjv9Owi5WSEA4ZGqhj7DKtQ1mTwzDzHbF4R987jHL2lbY9 jhLuWj1PkkftsGFpqLGjTU3laXd2Bl5HHNf36fOwPR03l6/94u1zm5IxtzfT+glUpCn+PcMPvqBD IUwHf2YbVGtAhsRfFW+RyoqDgYflHHSR6//sxTcAAAD//wMAUEsBAi0AFAAGAAgAAAAhALaDOJL+ AAAA4QEAABMAAAAAAAAAAAAAAAAAAAAAAFtDb250ZW50X1R5cGVzXS54bWxQSwECLQAUAAYACAAA ACEAOP0h/9YAAACUAQAACwAAAAAAAAAAAAAAAAAvAQAAX3JlbHMvLnJlbHNQSwECLQAUAAYACAAA ACEA9lmCeBwGAAB9FwAADgAAAAAAAAAAAAAAAAAuAgAAZHJzL2Uyb0RvYy54bWxQSwECLQAUAAYA CAAAACEAdjJoytsAAAADAQAADwAAAAAAAAAAAAAAAAB2CAAAZHJzL2Rvd25yZXYueG1sUEsFBgAA AAAEAAQA8wAAAH4JAAAAAA== ">
                          <v:shape id="Freeform 11" o:spid="_x0000_s1027" style="position:absolute;left:7;top:7;width:503;height:467;visibility:visible;mso-wrap-style:square;v-text-anchor:top" coordsize="503,467"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8Fkw9MAA AADbAAAADwAAAGRycy9kb3ducmV2LnhtbERPzYrCMBC+C75DGMGbpnoQ7RplVQTRw2r1AYZmtq3b TEoSbX17s7Cwt/n4fme57kwtnuR8ZVnBZJyAIM6trrhQcLvuR3MQPiBrrC2Tghd5WK/6vSWm2rZ8 oWcWChFD2KeooAyhSaX0eUkG/dg2xJH7ts5giNAVUjtsY7ip5TRJZtJgxbGhxIa2JeU/2cMouH9t NruW6XiWrTvNTsU90GKn1HDQfX6ACNSFf/Gf+6Dj/An8/hIPkKs3AAAA//8DAFBLAQItABQABgAI AAAAIQDw94q7/QAAAOIBAAATAAAAAAAAAAAAAAAAAAAAAABbQ29udGVudF9UeXBlc10ueG1sUEsB Ai0AFAAGAAgAAAAhADHdX2HSAAAAjwEAAAsAAAAAAAAAAAAAAAAALgEAAF9yZWxzLy5yZWxzUEsB Ai0AFAAGAAgAAAAhADMvBZ5BAAAAOQAAABAAAAAAAAAAAAAAAAAAKQIAAGRycy9zaGFwZXhtbC54 bWxQSwECLQAUAAYACAAAACEA8Fkw9MAAAADbAAAADwAAAAAAAAAAAAAAAACYAgAAZHJzL2Rvd25y ZXYueG1sUEsFBgAAAAAEAAQA9QAAAIUDAAAAAA== " path="m,233l12,159,48,95,102,45,171,11,251,r79,11l399,45r55,50l489,159r13,74l489,307r-35,64l399,421r-69,34l251,466,171,455,102,421,48,371,12,307,,233xe" filled="f">
                            <v:path arrowok="t" o:connecttype="custom" o:connectlocs="0,241;12,167;48,103;102,53;171,19;251,8;330,19;399,53;454,103;489,167;502,241;489,315;454,379;399,429;330,463;251,474;171,463;102,429;48,379;12,315;0,241" o:connectangles="0,0,0,0,0,0,0,0,0,0,0,0,0,0,0,0,0,0,0,0,0"/>
                          </v:shape>
                          <w10:anchorlock/>
                        </v:group>
                      </w:pict>
                    </mc:Fallback>
                  </mc:AlternateContent>
                </w:r>
              </w:p>
            </w:tc>
          </w:tr>
          <w:tr>
            <w:trPr>
              <w:trHeight w:val="643"/>
            </w:trPr>
            <w:tc>
              <w:tcPr>
                <w:tcW w:w="5626" w:type="dxa"/>
                <w:tcBorders>
                  <w:top w:val="single" w:sz="6" w:space="0" w:color="000000"/>
                  <w:left w:val="single" w:sz="6" w:space="0" w:color="000000"/>
                  <w:bottom w:val="single" w:sz="8" w:space="0" w:color="000000"/>
                  <w:right w:val="single" w:sz="6" w:space="0" w:color="000000"/>
                </w:tcBorders>
                <w:hideMark/>
              </w:tcPr>
              <w:p>
                <w:pPr>
                  <w:rPr>
                    <w:szCs w:val="24"/>
                  </w:rPr>
                </w:pPr>
              </w:p>
              <w:p>
                <w:pPr>
                  <w:widowControl w:val="0"/>
                  <w:rPr>
                    <w:rFonts w:eastAsia="Calibri"/>
                    <w:szCs w:val="24"/>
                    <w:lang w:bidi="en-US"/>
                  </w:rPr>
                </w:pPr>
                <w:r>
                  <w:rPr>
                    <w:rFonts w:eastAsia="Calibri"/>
                    <w:szCs w:val="24"/>
                    <w:lang w:bidi="en-US"/>
                  </w:rPr>
                  <w:t>VARDENĖ PAVARDENĖ</w:t>
                </w:r>
              </w:p>
            </w:tc>
            <w:tc>
              <w:tcPr>
                <w:tcW w:w="1065" w:type="dxa"/>
                <w:tcBorders>
                  <w:top w:val="single" w:sz="6" w:space="0" w:color="000000"/>
                  <w:left w:val="single" w:sz="6" w:space="0" w:color="000000"/>
                  <w:bottom w:val="single" w:sz="8" w:space="0" w:color="000000"/>
                  <w:right w:val="single" w:sz="6" w:space="0" w:color="000000"/>
                </w:tcBorders>
              </w:tcPr>
              <w:p>
                <w:pPr>
                  <w:widowControl w:val="0"/>
                  <w:rPr>
                    <w:rFonts w:eastAsia="Calibri"/>
                    <w:szCs w:val="24"/>
                    <w:lang w:bidi="en-US"/>
                  </w:rPr>
                </w:pPr>
              </w:p>
              <w:p>
                <w:pPr>
                  <w:widowControl w:val="0"/>
                  <w:rPr>
                    <w:rFonts w:eastAsia="Calibri"/>
                    <w:szCs w:val="24"/>
                    <w:lang w:bidi="en-US"/>
                  </w:rPr>
                </w:pPr>
                <w:r>
                  <w:rPr>
                    <w:rFonts w:eastAsia="Calibri"/>
                    <w:szCs w:val="24"/>
                    <w:lang w:eastAsia="lt-LT"/>
                  </w:rPr>
                  <mc:AlternateContent>
                    <mc:Choice Requires="wpg">
                      <w:drawing>
                        <wp:inline distT="0" distB="0" distL="0" distR="0">
                          <wp:extent cx="328930" cy="306070"/>
                          <wp:effectExtent l="13335" t="8255" r="10160" b="9525"/>
                          <wp:docPr id="8" name="Grupė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8930" cy="306070"/>
                                    <a:chOff x="0" y="0"/>
                                    <a:chExt cx="518" cy="482"/>
                                  </a:xfrm>
                                </wpg:grpSpPr>
                                <wps:wsp>
                                  <wps:cNvPr id="9" name="Freeform 9"/>
                                  <wps:cNvSpPr>
                                    <a:spLocks/>
                                  </wps:cNvSpPr>
                                  <wps:spPr bwMode="auto">
                                    <a:xfrm>
                                      <a:off x="7" y="7"/>
                                      <a:ext cx="503" cy="467"/>
                                    </a:xfrm>
                                    <a:custGeom>
                                      <a:avLst/>
                                      <a:gdLst>
                                        <a:gd name="T0" fmla="*/ 0 w 503"/>
                                        <a:gd name="T1" fmla="*/ 241 h 467"/>
                                        <a:gd name="T2" fmla="*/ 12 w 503"/>
                                        <a:gd name="T3" fmla="*/ 167 h 467"/>
                                        <a:gd name="T4" fmla="*/ 48 w 503"/>
                                        <a:gd name="T5" fmla="*/ 103 h 467"/>
                                        <a:gd name="T6" fmla="*/ 102 w 503"/>
                                        <a:gd name="T7" fmla="*/ 53 h 467"/>
                                        <a:gd name="T8" fmla="*/ 171 w 503"/>
                                        <a:gd name="T9" fmla="*/ 19 h 467"/>
                                        <a:gd name="T10" fmla="*/ 251 w 503"/>
                                        <a:gd name="T11" fmla="*/ 8 h 467"/>
                                        <a:gd name="T12" fmla="*/ 330 w 503"/>
                                        <a:gd name="T13" fmla="*/ 19 h 467"/>
                                        <a:gd name="T14" fmla="*/ 399 w 503"/>
                                        <a:gd name="T15" fmla="*/ 53 h 467"/>
                                        <a:gd name="T16" fmla="*/ 454 w 503"/>
                                        <a:gd name="T17" fmla="*/ 103 h 467"/>
                                        <a:gd name="T18" fmla="*/ 489 w 503"/>
                                        <a:gd name="T19" fmla="*/ 167 h 467"/>
                                        <a:gd name="T20" fmla="*/ 502 w 503"/>
                                        <a:gd name="T21" fmla="*/ 241 h 467"/>
                                        <a:gd name="T22" fmla="*/ 489 w 503"/>
                                        <a:gd name="T23" fmla="*/ 315 h 467"/>
                                        <a:gd name="T24" fmla="*/ 454 w 503"/>
                                        <a:gd name="T25" fmla="*/ 379 h 467"/>
                                        <a:gd name="T26" fmla="*/ 399 w 503"/>
                                        <a:gd name="T27" fmla="*/ 429 h 467"/>
                                        <a:gd name="T28" fmla="*/ 330 w 503"/>
                                        <a:gd name="T29" fmla="*/ 463 h 467"/>
                                        <a:gd name="T30" fmla="*/ 251 w 503"/>
                                        <a:gd name="T31" fmla="*/ 475 h 467"/>
                                        <a:gd name="T32" fmla="*/ 171 w 503"/>
                                        <a:gd name="T33" fmla="*/ 463 h 467"/>
                                        <a:gd name="T34" fmla="*/ 102 w 503"/>
                                        <a:gd name="T35" fmla="*/ 429 h 467"/>
                                        <a:gd name="T36" fmla="*/ 48 w 503"/>
                                        <a:gd name="T37" fmla="*/ 379 h 467"/>
                                        <a:gd name="T38" fmla="*/ 12 w 503"/>
                                        <a:gd name="T39" fmla="*/ 315 h 467"/>
                                        <a:gd name="T40" fmla="*/ 0 w 503"/>
                                        <a:gd name="T41" fmla="*/ 241 h 467"/>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Lst>
                                      <a:ahLst/>
                                      <a:cxnLst>
                                        <a:cxn ang="T42">
                                          <a:pos x="T0" y="T1"/>
                                        </a:cxn>
                                        <a:cxn ang="T43">
                                          <a:pos x="T2" y="T3"/>
                                        </a:cxn>
                                        <a:cxn ang="T44">
                                          <a:pos x="T4" y="T5"/>
                                        </a:cxn>
                                        <a:cxn ang="T45">
                                          <a:pos x="T6" y="T7"/>
                                        </a:cxn>
                                        <a:cxn ang="T46">
                                          <a:pos x="T8" y="T9"/>
                                        </a:cxn>
                                        <a:cxn ang="T47">
                                          <a:pos x="T10" y="T11"/>
                                        </a:cxn>
                                        <a:cxn ang="T48">
                                          <a:pos x="T12" y="T13"/>
                                        </a:cxn>
                                        <a:cxn ang="T49">
                                          <a:pos x="T14" y="T15"/>
                                        </a:cxn>
                                        <a:cxn ang="T50">
                                          <a:pos x="T16" y="T17"/>
                                        </a:cxn>
                                        <a:cxn ang="T51">
                                          <a:pos x="T18" y="T19"/>
                                        </a:cxn>
                                        <a:cxn ang="T52">
                                          <a:pos x="T20" y="T21"/>
                                        </a:cxn>
                                        <a:cxn ang="T53">
                                          <a:pos x="T22" y="T23"/>
                                        </a:cxn>
                                        <a:cxn ang="T54">
                                          <a:pos x="T24" y="T25"/>
                                        </a:cxn>
                                        <a:cxn ang="T55">
                                          <a:pos x="T26" y="T27"/>
                                        </a:cxn>
                                        <a:cxn ang="T56">
                                          <a:pos x="T28" y="T29"/>
                                        </a:cxn>
                                        <a:cxn ang="T57">
                                          <a:pos x="T30" y="T31"/>
                                        </a:cxn>
                                        <a:cxn ang="T58">
                                          <a:pos x="T32" y="T33"/>
                                        </a:cxn>
                                        <a:cxn ang="T59">
                                          <a:pos x="T34" y="T35"/>
                                        </a:cxn>
                                        <a:cxn ang="T60">
                                          <a:pos x="T36" y="T37"/>
                                        </a:cxn>
                                        <a:cxn ang="T61">
                                          <a:pos x="T38" y="T39"/>
                                        </a:cxn>
                                        <a:cxn ang="T62">
                                          <a:pos x="T40" y="T41"/>
                                        </a:cxn>
                                      </a:cxnLst>
                                      <a:rect l="0" t="0" r="r" b="b"/>
                                      <a:pathLst>
                                        <a:path w="503" h="467">
                                          <a:moveTo>
                                            <a:pt x="0" y="233"/>
                                          </a:moveTo>
                                          <a:lnTo>
                                            <a:pt x="12" y="159"/>
                                          </a:lnTo>
                                          <a:lnTo>
                                            <a:pt x="48" y="95"/>
                                          </a:lnTo>
                                          <a:lnTo>
                                            <a:pt x="102" y="45"/>
                                          </a:lnTo>
                                          <a:lnTo>
                                            <a:pt x="171" y="11"/>
                                          </a:lnTo>
                                          <a:lnTo>
                                            <a:pt x="251" y="0"/>
                                          </a:lnTo>
                                          <a:lnTo>
                                            <a:pt x="330" y="11"/>
                                          </a:lnTo>
                                          <a:lnTo>
                                            <a:pt x="399" y="45"/>
                                          </a:lnTo>
                                          <a:lnTo>
                                            <a:pt x="454" y="95"/>
                                          </a:lnTo>
                                          <a:lnTo>
                                            <a:pt x="489" y="159"/>
                                          </a:lnTo>
                                          <a:lnTo>
                                            <a:pt x="502" y="233"/>
                                          </a:lnTo>
                                          <a:lnTo>
                                            <a:pt x="489" y="307"/>
                                          </a:lnTo>
                                          <a:lnTo>
                                            <a:pt x="454" y="371"/>
                                          </a:lnTo>
                                          <a:lnTo>
                                            <a:pt x="399" y="421"/>
                                          </a:lnTo>
                                          <a:lnTo>
                                            <a:pt x="330" y="455"/>
                                          </a:lnTo>
                                          <a:lnTo>
                                            <a:pt x="251" y="467"/>
                                          </a:lnTo>
                                          <a:lnTo>
                                            <a:pt x="171" y="455"/>
                                          </a:lnTo>
                                          <a:lnTo>
                                            <a:pt x="102" y="421"/>
                                          </a:lnTo>
                                          <a:lnTo>
                                            <a:pt x="48" y="371"/>
                                          </a:lnTo>
                                          <a:lnTo>
                                            <a:pt x="12" y="307"/>
                                          </a:lnTo>
                                          <a:lnTo>
                                            <a:pt x="0" y="233"/>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id="Grupė 8" o:spid="_x0000_s1026" style="width:25.9pt;height:24.1pt;mso-position-horizontal-relative:char;mso-position-vertical-relative:line" coordsize="518,482"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QDsMXFgYAAHkXAAAOAAAAZHJzL2Uyb0RvYy54bWykWNtu4zYQfS/QfyD0WCBrXSj5gnUWizgJ CmzbBTb9AEWSLaGyqFJynO2i39Ef6od1hhdllJiysc2DJYWHw5lzhtRo3n943tfsqZBdJZq1F7zz PVY0mcirZrf2fn+4u1p4rOvTJk9r0RRr72vReR+uf/zh/bFdFaEoRZ0XkoGRplsd27VX9n27ms26 rCz2afdOtEUDg1sh92kPj3I3y2V6BOv7ehb6fjI7Cpm3UmRF18F/N3rQu1b2t9si63/bbruiZ/Xa A9969SvV7yP+zq7fp6udTNuyyowb6Xd4sU+rBhYdTG3SPmUHWb0xta8yKTqx7d9lYj8T222VFSoG iCbwX0VzL8WhVbHsVsddO9AE1L7i6bvNZr8+fZasytceCNWke5DoXh7af/9hC+Tm2O5WALmX7Zf2 s9QBwu0nkf3RwfDs9Tg+7zSYPR5/ETnYSw+9UNw8b+UeTUDU7FlJ8HWQoHjuWQb/jMLFMgKhMhiK /MSfG4myEnR8Mysrb828OAD/cRJfhOj4LF3p5ZSLxiWMB9Kse2Gy+39MfinTtlACdUiTYXJpmbyT RYGpy5aaSwWyRHaURTKCLnZA9ln+5h6DeOc6hS1/sR8ZHhI1MvCQrrJD198XQkmQPn3qep37Odwp YXOj/wPQv93XsA1+mjGfHRnaNFgLCQgk5AErGdfrwQ4Y7IQEFISnDYG3w1pBMj9tiBMQX5w2FBNM 4EenDSUjkMMl4HVwKXYYgmQbMME8OO0S5MELaHnao4CSHcYOSwHle+GwROmOIpdwI8JdTlHCo+Xy dHgBpdxFVEAp5zF3mKKcO9XDLT4Qyhcut0a0u1IqpLzHviMVQsq7O88p806/Qsp8FMSnVQwp9U6+ Qkp9NHfIGFLunTKGlHseumxR7p3ZFVLueeLYPHi+Dzo6cz6i3PO5g6+Icu/ciRHl3u0X5T5w5URE uXfyFVHuXWdWRKl3yhhR6p3nKGXemV2cMu84ITjl3ZnznPLus8SHP5bEMcT96lXBKffTSMr/NJJq MI2kOkwjqRjTSCrINJKqMomMx8pM8BlTfaZtXqxRfLFG8cUaxRdrFF+sUXyxRvHFGsUXa5RcrFFy sUbJpEZQve1sfZaWtmTLnhtTs8EdS/FL6wH2IxZxreiwSMYSDmrDhwA3IxgBHI4SeDSCgxMIV2Xe STgfwSEHEB47rccjOMiLcFuPvnUmGcFBOYSrmvmkM/MRHCsoxEON5Ap2MZ5gog3c4S7HE0y8UPA4 VoDdS9nHoke55AwZNvFogok5cAYdj/XF8gVXgALF5dIrhU3QUIW4Jow1xkJEreAOeqwyVhtqgjvo sc6hCRqKBpdLY6WxbsAVoDJwTRgrjcWBmuAOeqx0ZIKGd7xjBTgDqHD4mlcrOIOGo2A0wQQdOYOG E4FOwFc2rgCvZeKS3hfmFJDQ5Xjd35Aeg/7GI86BUyHt8fCwt+y49tR3Ygmfy/DZhv/fi6fiQShE //KZHULhpFd9Ga8bigs0xQGcohpoh+21Vea4DntpebWj9qpRUHOpYPkZ2ByOV+Bk2PHWir1qa1BZ KpjqIABhdtReNQpq2UuMQfl8iWtQsSvYmUDhI0EveoY2+DBRuBcdrPP2aunV9iLf5qEdt1eDM+5F wOCUXEO0w/li7djrmDwOL/spe1YK0yRwigEFvGF52t6QKGf8M2l3LlyTxOfY04nyVousFl2hw8ed pt64w5bDnUoaL424q+oawJiPuBGXMXzM4WMn6irHQfUgd483tWRPKfYt1Z8heASD/mCTK2Nlkea3 5r5Pq1rfK6LRHrSHzAGAjSLVmPy29Je3i9sFv+JhcnvF/c3m6uPdDb9K7oJ5vIk2Nzeb4G90LeCr ssrzokHvbJM04Je1zky7Vrc3hzbpKIqOBnun/t4GOxu7oUiGWOxVRQe9Pt07042+R5F/hT6aFLrr C11quCmF/MtjR+j4rr3uz0MqC4/VPzfQCFwGHA/bXj3weI7vWElHHulI2mRgau31HlRgeHvT67by oZXVroSV9MHfiI/Q/9xW2G1T/mmvzAP0ItWd6u+qWEwvGhvI9FmhXjrm1/8BAAD//wMAUEsDBBQA BgAIAAAAIQB2MmjK2wAAAAMBAAAPAAAAZHJzL2Rvd25yZXYueG1sTI9BS8NAEIXvgv9hGcGb3aRa KTGbUop6KoKtIN6m2WkSmp0N2W2S/ntHL3p5MLzhve/lq8m1aqA+NJ4NpLMEFHHpbcOVgY/9y90S VIjIFlvPZOBCAVbF9VWOmfUjv9Owi5WSEA4ZGqhj7DKtQ1mTwzDzHbF4R987jHL2lbY9jhLuWj1P kkftsGFpqLGjTU3laXd2Bl5HHNf36fOwPR03l6/94u1zm5IxtzfT+glUpCn+PcMPvqBDIUwHf2Yb VGtAhsRfFW+RyoqDgYflHHSR6//sxTcAAAD//wMAUEsBAi0AFAAGAAgAAAAhALaDOJL+AAAA4QEA ABMAAAAAAAAAAAAAAAAAAAAAAFtDb250ZW50X1R5cGVzXS54bWxQSwECLQAUAAYACAAAACEAOP0h /9YAAACUAQAACwAAAAAAAAAAAAAAAAAvAQAAX3JlbHMvLnJlbHNQSwECLQAUAAYACAAAACEAUA7D FxYGAAB5FwAADgAAAAAAAAAAAAAAAAAuAgAAZHJzL2Uyb0RvYy54bWxQSwECLQAUAAYACAAAACEA djJoytsAAAADAQAADwAAAAAAAAAAAAAAAABwCAAAZHJzL2Rvd25yZXYueG1sUEsFBgAAAAAEAAQA 8wAAAHgJAAAAAA== ">
                          <v:shape id="Freeform 9" o:spid="_x0000_s1027" style="position:absolute;left:7;top:7;width:503;height:467;visibility:visible;mso-wrap-style:square;v-text-anchor:top" coordsize="503,467"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noCEMEA AADaAAAADwAAAGRycy9kb3ducmV2LnhtbESPQYvCMBSE7wv+h/AEb2uqB9GuUVZFED24Vn/Ao3nb 1m1eShJt/fdGEPY4zMw3zHzZmVrcyfnKsoLRMAFBnFtdcaHgct5+TkH4gKyxtkwKHuRhueh9zDHV tuUT3bNQiAhhn6KCMoQmldLnJRn0Q9sQR+/XOoMhSldI7bCNcFPLcZJMpMGK40KJDa1Lyv+ym1Fw Pa5Wm5Zp/yNbd5gcimug2UapQb/7/gIRqAv/4Xd7pxXM4HUl3gC5eAIAAP//AwBQSwECLQAUAAYA CAAAACEA8PeKu/0AAADiAQAAEwAAAAAAAAAAAAAAAAAAAAAAW0NvbnRlbnRfVHlwZXNdLnhtbFBL AQItABQABgAIAAAAIQAx3V9h0gAAAI8BAAALAAAAAAAAAAAAAAAAAC4BAABfcmVscy8ucmVsc1BL AQItABQABgAIAAAAIQAzLwWeQQAAADkAAAAQAAAAAAAAAAAAAAAAACkCAABkcnMvc2hhcGV4bWwu eG1sUEsBAi0AFAAGAAgAAAAhAH56AhDBAAAA2gAAAA8AAAAAAAAAAAAAAAAAmAIAAGRycy9kb3du cmV2LnhtbFBLBQYAAAAABAAEAPUAAACGAwAAAAA= " path="m,233l12,159,48,95,102,45,171,11,251,r79,11l399,45r55,50l489,159r13,74l489,307r-35,64l399,421r-69,34l251,467,171,455,102,421,48,371,12,307,,233xe" filled="f">
                            <v:path arrowok="t" o:connecttype="custom" o:connectlocs="0,241;12,167;48,103;102,53;171,19;251,8;330,19;399,53;454,103;489,167;502,241;489,315;454,379;399,429;330,463;251,475;171,463;102,429;48,379;12,315;0,241" o:connectangles="0,0,0,0,0,0,0,0,0,0,0,0,0,0,0,0,0,0,0,0,0"/>
                          </v:shape>
                          <w10:anchorlock/>
                        </v:group>
                      </w:pict>
                    </mc:Fallback>
                  </mc:AlternateContent>
                </w:r>
              </w:p>
            </w:tc>
          </w:tr>
          <w:tr>
            <w:trPr>
              <w:trHeight w:val="643"/>
            </w:trPr>
            <w:tc>
              <w:tcPr>
                <w:tcW w:w="5626" w:type="dxa"/>
                <w:tcBorders>
                  <w:top w:val="single" w:sz="8" w:space="0" w:color="000000"/>
                  <w:left w:val="single" w:sz="6" w:space="0" w:color="000000"/>
                  <w:bottom w:val="single" w:sz="6" w:space="0" w:color="000000"/>
                  <w:right w:val="single" w:sz="6" w:space="0" w:color="000000"/>
                </w:tcBorders>
                <w:hideMark/>
              </w:tcPr>
              <w:p>
                <w:pPr>
                  <w:rPr>
                    <w:szCs w:val="24"/>
                  </w:rPr>
                </w:pPr>
              </w:p>
              <w:p>
                <w:pPr>
                  <w:widowControl w:val="0"/>
                  <w:rPr>
                    <w:rFonts w:eastAsia="Calibri"/>
                    <w:szCs w:val="24"/>
                    <w:lang w:bidi="en-US"/>
                  </w:rPr>
                </w:pPr>
                <w:r>
                  <w:rPr>
                    <w:rFonts w:eastAsia="Calibri"/>
                    <w:szCs w:val="24"/>
                    <w:lang w:bidi="en-US"/>
                  </w:rPr>
                  <w:t>(įrašyti visus kandidatus)</w:t>
                </w:r>
              </w:p>
            </w:tc>
            <w:tc>
              <w:tcPr>
                <w:tcW w:w="1065" w:type="dxa"/>
                <w:tcBorders>
                  <w:top w:val="single" w:sz="8" w:space="0" w:color="000000"/>
                  <w:left w:val="single" w:sz="6" w:space="0" w:color="000000"/>
                  <w:bottom w:val="single" w:sz="6" w:space="0" w:color="000000"/>
                  <w:right w:val="single" w:sz="6" w:space="0" w:color="000000"/>
                </w:tcBorders>
              </w:tcPr>
              <w:p>
                <w:pPr>
                  <w:widowControl w:val="0"/>
                  <w:rPr>
                    <w:rFonts w:eastAsia="Calibri"/>
                    <w:szCs w:val="24"/>
                    <w:lang w:bidi="en-US"/>
                  </w:rPr>
                </w:pPr>
              </w:p>
              <w:p>
                <w:pPr>
                  <w:widowControl w:val="0"/>
                  <w:rPr>
                    <w:rFonts w:eastAsia="Calibri"/>
                    <w:szCs w:val="24"/>
                    <w:lang w:bidi="en-US"/>
                  </w:rPr>
                </w:pPr>
                <w:r>
                  <w:rPr>
                    <w:rFonts w:eastAsia="Calibri"/>
                    <w:szCs w:val="24"/>
                    <w:lang w:eastAsia="lt-LT"/>
                  </w:rPr>
                  <mc:AlternateContent>
                    <mc:Choice Requires="wpg">
                      <w:drawing>
                        <wp:inline distT="0" distB="0" distL="0" distR="0">
                          <wp:extent cx="328930" cy="306070"/>
                          <wp:effectExtent l="13335" t="15240" r="10160" b="12065"/>
                          <wp:docPr id="6" name="Grupė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8930" cy="306070"/>
                                    <a:chOff x="0" y="0"/>
                                    <a:chExt cx="518" cy="482"/>
                                  </a:xfrm>
                                </wpg:grpSpPr>
                                <wps:wsp>
                                  <wps:cNvPr id="7" name="Freeform 7"/>
                                  <wps:cNvSpPr>
                                    <a:spLocks/>
                                  </wps:cNvSpPr>
                                  <wps:spPr bwMode="auto">
                                    <a:xfrm>
                                      <a:off x="7" y="7"/>
                                      <a:ext cx="503" cy="467"/>
                                    </a:xfrm>
                                    <a:custGeom>
                                      <a:avLst/>
                                      <a:gdLst>
                                        <a:gd name="T0" fmla="*/ 0 w 503"/>
                                        <a:gd name="T1" fmla="*/ 241 h 467"/>
                                        <a:gd name="T2" fmla="*/ 12 w 503"/>
                                        <a:gd name="T3" fmla="*/ 167 h 467"/>
                                        <a:gd name="T4" fmla="*/ 48 w 503"/>
                                        <a:gd name="T5" fmla="*/ 103 h 467"/>
                                        <a:gd name="T6" fmla="*/ 102 w 503"/>
                                        <a:gd name="T7" fmla="*/ 53 h 467"/>
                                        <a:gd name="T8" fmla="*/ 171 w 503"/>
                                        <a:gd name="T9" fmla="*/ 19 h 467"/>
                                        <a:gd name="T10" fmla="*/ 251 w 503"/>
                                        <a:gd name="T11" fmla="*/ 7 h 467"/>
                                        <a:gd name="T12" fmla="*/ 330 w 503"/>
                                        <a:gd name="T13" fmla="*/ 19 h 467"/>
                                        <a:gd name="T14" fmla="*/ 399 w 503"/>
                                        <a:gd name="T15" fmla="*/ 53 h 467"/>
                                        <a:gd name="T16" fmla="*/ 454 w 503"/>
                                        <a:gd name="T17" fmla="*/ 103 h 467"/>
                                        <a:gd name="T18" fmla="*/ 489 w 503"/>
                                        <a:gd name="T19" fmla="*/ 167 h 467"/>
                                        <a:gd name="T20" fmla="*/ 502 w 503"/>
                                        <a:gd name="T21" fmla="*/ 241 h 467"/>
                                        <a:gd name="T22" fmla="*/ 489 w 503"/>
                                        <a:gd name="T23" fmla="*/ 315 h 467"/>
                                        <a:gd name="T24" fmla="*/ 454 w 503"/>
                                        <a:gd name="T25" fmla="*/ 379 h 467"/>
                                        <a:gd name="T26" fmla="*/ 399 w 503"/>
                                        <a:gd name="T27" fmla="*/ 429 h 467"/>
                                        <a:gd name="T28" fmla="*/ 330 w 503"/>
                                        <a:gd name="T29" fmla="*/ 463 h 467"/>
                                        <a:gd name="T30" fmla="*/ 251 w 503"/>
                                        <a:gd name="T31" fmla="*/ 474 h 467"/>
                                        <a:gd name="T32" fmla="*/ 171 w 503"/>
                                        <a:gd name="T33" fmla="*/ 463 h 467"/>
                                        <a:gd name="T34" fmla="*/ 102 w 503"/>
                                        <a:gd name="T35" fmla="*/ 429 h 467"/>
                                        <a:gd name="T36" fmla="*/ 48 w 503"/>
                                        <a:gd name="T37" fmla="*/ 379 h 467"/>
                                        <a:gd name="T38" fmla="*/ 12 w 503"/>
                                        <a:gd name="T39" fmla="*/ 315 h 467"/>
                                        <a:gd name="T40" fmla="*/ 0 w 503"/>
                                        <a:gd name="T41" fmla="*/ 241 h 467"/>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Lst>
                                      <a:ahLst/>
                                      <a:cxnLst>
                                        <a:cxn ang="T42">
                                          <a:pos x="T0" y="T1"/>
                                        </a:cxn>
                                        <a:cxn ang="T43">
                                          <a:pos x="T2" y="T3"/>
                                        </a:cxn>
                                        <a:cxn ang="T44">
                                          <a:pos x="T4" y="T5"/>
                                        </a:cxn>
                                        <a:cxn ang="T45">
                                          <a:pos x="T6" y="T7"/>
                                        </a:cxn>
                                        <a:cxn ang="T46">
                                          <a:pos x="T8" y="T9"/>
                                        </a:cxn>
                                        <a:cxn ang="T47">
                                          <a:pos x="T10" y="T11"/>
                                        </a:cxn>
                                        <a:cxn ang="T48">
                                          <a:pos x="T12" y="T13"/>
                                        </a:cxn>
                                        <a:cxn ang="T49">
                                          <a:pos x="T14" y="T15"/>
                                        </a:cxn>
                                        <a:cxn ang="T50">
                                          <a:pos x="T16" y="T17"/>
                                        </a:cxn>
                                        <a:cxn ang="T51">
                                          <a:pos x="T18" y="T19"/>
                                        </a:cxn>
                                        <a:cxn ang="T52">
                                          <a:pos x="T20" y="T21"/>
                                        </a:cxn>
                                        <a:cxn ang="T53">
                                          <a:pos x="T22" y="T23"/>
                                        </a:cxn>
                                        <a:cxn ang="T54">
                                          <a:pos x="T24" y="T25"/>
                                        </a:cxn>
                                        <a:cxn ang="T55">
                                          <a:pos x="T26" y="T27"/>
                                        </a:cxn>
                                        <a:cxn ang="T56">
                                          <a:pos x="T28" y="T29"/>
                                        </a:cxn>
                                        <a:cxn ang="T57">
                                          <a:pos x="T30" y="T31"/>
                                        </a:cxn>
                                        <a:cxn ang="T58">
                                          <a:pos x="T32" y="T33"/>
                                        </a:cxn>
                                        <a:cxn ang="T59">
                                          <a:pos x="T34" y="T35"/>
                                        </a:cxn>
                                        <a:cxn ang="T60">
                                          <a:pos x="T36" y="T37"/>
                                        </a:cxn>
                                        <a:cxn ang="T61">
                                          <a:pos x="T38" y="T39"/>
                                        </a:cxn>
                                        <a:cxn ang="T62">
                                          <a:pos x="T40" y="T41"/>
                                        </a:cxn>
                                      </a:cxnLst>
                                      <a:rect l="0" t="0" r="r" b="b"/>
                                      <a:pathLst>
                                        <a:path w="503" h="467">
                                          <a:moveTo>
                                            <a:pt x="0" y="233"/>
                                          </a:moveTo>
                                          <a:lnTo>
                                            <a:pt x="12" y="159"/>
                                          </a:lnTo>
                                          <a:lnTo>
                                            <a:pt x="48" y="95"/>
                                          </a:lnTo>
                                          <a:lnTo>
                                            <a:pt x="102" y="45"/>
                                          </a:lnTo>
                                          <a:lnTo>
                                            <a:pt x="171" y="11"/>
                                          </a:lnTo>
                                          <a:lnTo>
                                            <a:pt x="251" y="-1"/>
                                          </a:lnTo>
                                          <a:lnTo>
                                            <a:pt x="330" y="11"/>
                                          </a:lnTo>
                                          <a:lnTo>
                                            <a:pt x="399" y="45"/>
                                          </a:lnTo>
                                          <a:lnTo>
                                            <a:pt x="454" y="95"/>
                                          </a:lnTo>
                                          <a:lnTo>
                                            <a:pt x="489" y="159"/>
                                          </a:lnTo>
                                          <a:lnTo>
                                            <a:pt x="502" y="233"/>
                                          </a:lnTo>
                                          <a:lnTo>
                                            <a:pt x="489" y="307"/>
                                          </a:lnTo>
                                          <a:lnTo>
                                            <a:pt x="454" y="371"/>
                                          </a:lnTo>
                                          <a:lnTo>
                                            <a:pt x="399" y="421"/>
                                          </a:lnTo>
                                          <a:lnTo>
                                            <a:pt x="330" y="455"/>
                                          </a:lnTo>
                                          <a:lnTo>
                                            <a:pt x="251" y="466"/>
                                          </a:lnTo>
                                          <a:lnTo>
                                            <a:pt x="171" y="455"/>
                                          </a:lnTo>
                                          <a:lnTo>
                                            <a:pt x="102" y="421"/>
                                          </a:lnTo>
                                          <a:lnTo>
                                            <a:pt x="48" y="371"/>
                                          </a:lnTo>
                                          <a:lnTo>
                                            <a:pt x="12" y="307"/>
                                          </a:lnTo>
                                          <a:lnTo>
                                            <a:pt x="0" y="233"/>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id="Grupė 6" o:spid="_x0000_s1026" style="width:25.9pt;height:24.1pt;mso-position-horizontal-relative:char;mso-position-vertical-relative:line" coordsize="518,482"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yUUw3GgYAAHoXAAAOAAAAZHJzL2Uyb0RvYy54bWykWNtupEYQfY+Uf0A8RrKHS8Nc5PFq5bGt SJtkpXU+AAMzoDA0aRiPN6t8R34oH5aqvuDCM82gjR8GcJ+urjqnuinq5sPrvnJectGWvF67/rXn Onmd8qysd2v396eHq4XrtF1SZ0nF63ztfs1b98Ptjz/cHJtVHvCCV1kuHDBSt6tjs3aLrmtWs1mb Fvk+aa95k9cwuOVin3TwKHazTCRHsL6vZoHnxbMjF1kjeJq3Lfx3owbdW2l/u83T7rftts07p1q7 4Fsnf4X8fcbf2e1NstqJpCnKVLuRfIcX+6SsYdHe1CbpEucgyhNT+zIVvOXb7jrl+xnfbss0lzFA NL73LppHwQ+NjGW3Ou6aniag9h1P3202/fXls3DKbO3GrlMne5DoURyaf/9xYuTm2OxWAHkUzZfm s1ABwu0nnv7RwvDs/Tg+7xTYeT7+wjOwlxw6Lrl53Yo9moConVcpwddegvy1c1L4ZxgsliEIlcJQ 6MXeXEuUFqDjyay0uNfzIh8SDSexRYCOz5KVWk66qF3CeCDN2jcm2//H5JciaXIpUIs0aSbnhskH keeYus5ccSlBhsiWskhG0MUWyL7IHywD8UrTycrwF3mh5iGWIz0PySo9tN1jzqUEycuntlO5n8Gd FDbT+j8B/dt9Bdvgp5njOUcHbWqsgfgEEjDfKRym1oMd0NsJCMgPzhsCb/u1/Hh+3hAjILY4bygi GN8LzxuCHH9bzbO4BLz2oMhiCJKtx/hz/7xLSwpanvfIp2QHkcWST/m2kORTusPQJtyAcJtTlPBw uTwfnk8ptxHlU8pZxCymKOdW9XCL96yzhc2tAe22lAoo75EtFQLKuz3PKfNWvwLKfOhH5/MhoNRb +Qoo9eHcImNAubfKGFDuWWCzRbm3ZldAuWexZfPg+d7raM35kHLP5uw8XyHl3roTQ8q93S/KvW/L iZByb+UrpNzbzqyQUm+VMaTUW89Ryrw1uxhl3nJCMMq7NecZ5d1zYg/+nDiKIO53rwpGuR9HUv7H kVSDcSTVYRxJxRhHUkHGkVSVUWQ0VGaEz4jqM25zskbRZI2iyRpFkzWKJmsUTdYomqxRNFmjeLJG 8WSN4lGNoHrbmfosKUzJlr7WumaDOyfBL60n2I9YxDW8xSIZSzioDZ98XQoDDkcJPBzAwQmEyzIP 1jyFswEccgDhkdV6NICDvAg39eip9XgAB+UQvrRanw/gWEEhHmokVfef2l8MJ+hofXu4y+EEHS8U PJYVYPdS9rHokS5ZQ4ZNPJigY/atQUdDfbF8wRWgQLG59E5hHTRUIbYJQ42xEJEr2IMeqozVhpxg D3qoc6CDhqLB5tJQaawbcAWoDGwThkpjcSAn2IMeKh3qoOEdb1kBzgAqHL7m5QrWoOEoGEzQQYfW oOFEoBPwlY0rwGuZuKQ2qT4FBHQ53vc3hOtAf+MZ58CpkHR4eJhb57h25XdiAZ/L8NmG/9/zl/yJ S0T39pkdQOGkVn0br2qKw68OcM+HU1QBzbC5NtIcU2EvDa9m1FwVCmouaY1dgM3heMVFDSXGirkq a1BZStjVOAyK2SnWoH6e4huU7BJ2IVL4SlCLXuANvkwk7k0IE6O5Gn6VvdAziWjGzVXjtHshUDim Vx9tf8AYO+aq7BnyGLztx+wZLVgs60NIX2PHXJU9qOA1y+P2+ky54J/Ou0vh6iy+xJ5KlFMt0oq3 uQoft5rsPvV7Drcq6bzU/KGsKgAjBbgTlxF8zeFjy6syw0H5IHbPd5VwXhJsXMo/TfAABg3COpPG ijzJ7vV9l5SVupdEoz3oD+kTADtFsjP5bekt7xf3C3bFgvj+inmbzdXHhzt2FT/482gTbu7uNv7f 6JrPVkWZZXmN3pkuqc+m9c50v1b1N/s+6SCKlgb7IP9Og50N3ZAkQyzmKqODZp9qnqlO3zPPvkIj TXDV9oU2NdwUXPzlOkdo+a7d9s9DInLXqX6uoRO49Bmetp18YNEcX7KCjjzTkaROwdTa7VwowfD2 rlN95UMjyl0BK6mTv+YfoQG6LbHdJv1TXukHaEbKO9nglbHoZjR2kOmzRL21zG//AwAA//8DAFBL AwQUAAYACAAAACEAdjJoytsAAAADAQAADwAAAGRycy9kb3ducmV2LnhtbEyPQUvDQBCF74L/YRnB m92kWikxm1KKeiqCrSDeptlpEpqdDdltkv57Ry96eTC84b3v5avJtWqgPjSeDaSzBBRx6W3DlYGP /cvdElSIyBZbz2TgQgFWxfVVjpn1I7/TsIuVkhAOGRqoY+wyrUNZk8Mw8x2xeEffO4xy9pW2PY4S 7lo9T5JH7bBhaaixo01N5Wl3dgZeRxzX9+nzsD0dN5ev/eLtc5uSMbc30/oJVKQp/j3DD76gQyFM B39mG1RrQIbEXxVvkcqKg4GH5Rx0kev/7MU3AAAA//8DAFBLAQItABQABgAIAAAAIQC2gziS/gAA AOEBAAATAAAAAAAAAAAAAAAAAAAAAABbQ29udGVudF9UeXBlc10ueG1sUEsBAi0AFAAGAAgAAAAh ADj9If/WAAAAlAEAAAsAAAAAAAAAAAAAAAAALwEAAF9yZWxzLy5yZWxzUEsBAi0AFAAGAAgAAAAh ADJRTDcaBgAAehcAAA4AAAAAAAAAAAAAAAAALgIAAGRycy9lMm9Eb2MueG1sUEsBAi0AFAAGAAgA AAAhAHYyaMrbAAAAAwEAAA8AAAAAAAAAAAAAAAAAdAgAAGRycy9kb3ducmV2LnhtbFBLBQYAAAAA BAAEAPMAAAB8CQAAAAA= ">
                          <v:shape id="Freeform 7" o:spid="_x0000_s1027" style="position:absolute;left:7;top:7;width:503;height:467;visibility:visible;mso-wrap-style:square;v-text-anchor:top" coordsize="503,467"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YKkz+cMA AADaAAAADwAAAGRycy9kb3ducmV2LnhtbESPzW7CMBCE70i8g7WVeiNOOfCTYlABVargUEj7AKt4 G4fG68g2JH37ulIljqOZ+Uaz2gy2FTfyoXGs4CnLQRBXTjdcK/j8eJ0sQISIrLF1TAp+KMBmPR6t sNCu5zPdyliLBOFQoAITY1dIGSpDFkPmOuLkfTlvMSbpa6k99gluWznN85m02HBaMNjRzlD1XV6t gsv7drvvmQ4n2fvj7FhfIi33Sj0+DC/PICIN8R7+b79pBXP4u5JugFz/AgAA//8DAFBLAQItABQA BgAIAAAAIQDw94q7/QAAAOIBAAATAAAAAAAAAAAAAAAAAAAAAABbQ29udGVudF9UeXBlc10ueG1s UEsBAi0AFAAGAAgAAAAhADHdX2HSAAAAjwEAAAsAAAAAAAAAAAAAAAAALgEAAF9yZWxzLy5yZWxz UEsBAi0AFAAGAAgAAAAhADMvBZ5BAAAAOQAAABAAAAAAAAAAAAAAAAAAKQIAAGRycy9zaGFwZXht bC54bWxQSwECLQAUAAYACAAAACEAYKkz+cMAAADaAAAADwAAAAAAAAAAAAAAAACYAgAAZHJzL2Rv d25yZXYueG1sUEsFBgAAAAAEAAQA9QAAAIgDAAAAAA== " path="m,233l12,159,48,95,102,45,171,11,251,-1r79,12l399,45r55,50l489,159r13,74l489,307r-35,64l399,421r-69,34l251,466,171,455,102,421,48,371,12,307,,233xe" filled="f">
                            <v:path arrowok="t" o:connecttype="custom" o:connectlocs="0,241;12,167;48,103;102,53;171,19;251,7;330,19;399,53;454,103;489,167;502,241;489,315;454,379;399,429;330,463;251,474;171,463;102,429;48,379;12,315;0,241" o:connectangles="0,0,0,0,0,0,0,0,0,0,0,0,0,0,0,0,0,0,0,0,0"/>
                          </v:shape>
                          <w10:anchorlock/>
                        </v:group>
                      </w:pict>
                    </mc:Fallback>
                  </mc:AlternateContent>
                </w:r>
              </w:p>
            </w:tc>
          </w:tr>
          <w:tr>
            <w:trPr>
              <w:trHeight w:val="646"/>
            </w:trPr>
            <w:tc>
              <w:tcPr>
                <w:tcW w:w="5626" w:type="dxa"/>
                <w:tcBorders>
                  <w:top w:val="single" w:sz="6" w:space="0" w:color="000000"/>
                  <w:left w:val="single" w:sz="6" w:space="0" w:color="000000"/>
                  <w:bottom w:val="single" w:sz="6" w:space="0" w:color="000000"/>
                  <w:right w:val="single" w:sz="6" w:space="0" w:color="000000"/>
                </w:tcBorders>
              </w:tcPr>
              <w:p>
                <w:pPr>
                  <w:widowControl w:val="0"/>
                  <w:rPr>
                    <w:rFonts w:eastAsia="Calibri"/>
                    <w:szCs w:val="24"/>
                    <w:lang w:bidi="en-US"/>
                  </w:rPr>
                </w:pPr>
              </w:p>
            </w:tc>
            <w:tc>
              <w:tcPr>
                <w:tcW w:w="1065" w:type="dxa"/>
                <w:tcBorders>
                  <w:top w:val="single" w:sz="6" w:space="0" w:color="000000"/>
                  <w:left w:val="single" w:sz="6" w:space="0" w:color="000000"/>
                  <w:bottom w:val="single" w:sz="6" w:space="0" w:color="000000"/>
                  <w:right w:val="single" w:sz="6" w:space="0" w:color="000000"/>
                </w:tcBorders>
              </w:tcPr>
              <w:p>
                <w:pPr>
                  <w:widowControl w:val="0"/>
                  <w:rPr>
                    <w:rFonts w:eastAsia="Calibri"/>
                    <w:szCs w:val="24"/>
                    <w:lang w:bidi="en-US"/>
                  </w:rPr>
                </w:pPr>
              </w:p>
              <w:p>
                <w:pPr>
                  <w:widowControl w:val="0"/>
                  <w:rPr>
                    <w:rFonts w:eastAsia="Calibri"/>
                    <w:szCs w:val="24"/>
                    <w:lang w:bidi="en-US"/>
                  </w:rPr>
                </w:pPr>
                <w:r>
                  <w:rPr>
                    <w:rFonts w:eastAsia="Calibri"/>
                    <w:szCs w:val="24"/>
                    <w:lang w:eastAsia="lt-LT"/>
                  </w:rPr>
                  <mc:AlternateContent>
                    <mc:Choice Requires="wpg">
                      <w:drawing>
                        <wp:inline distT="0" distB="0" distL="0" distR="0">
                          <wp:extent cx="328930" cy="306070"/>
                          <wp:effectExtent l="13335" t="9525" r="10160" b="8255"/>
                          <wp:docPr id="4" name="Grupė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8930" cy="306070"/>
                                    <a:chOff x="0" y="0"/>
                                    <a:chExt cx="518" cy="482"/>
                                  </a:xfrm>
                                </wpg:grpSpPr>
                                <wps:wsp>
                                  <wps:cNvPr id="5" name="Freeform 5"/>
                                  <wps:cNvSpPr>
                                    <a:spLocks/>
                                  </wps:cNvSpPr>
                                  <wps:spPr bwMode="auto">
                                    <a:xfrm>
                                      <a:off x="7" y="7"/>
                                      <a:ext cx="503" cy="467"/>
                                    </a:xfrm>
                                    <a:custGeom>
                                      <a:avLst/>
                                      <a:gdLst>
                                        <a:gd name="T0" fmla="*/ 0 w 503"/>
                                        <a:gd name="T1" fmla="*/ 241 h 467"/>
                                        <a:gd name="T2" fmla="*/ 12 w 503"/>
                                        <a:gd name="T3" fmla="*/ 167 h 467"/>
                                        <a:gd name="T4" fmla="*/ 48 w 503"/>
                                        <a:gd name="T5" fmla="*/ 103 h 467"/>
                                        <a:gd name="T6" fmla="*/ 102 w 503"/>
                                        <a:gd name="T7" fmla="*/ 53 h 467"/>
                                        <a:gd name="T8" fmla="*/ 171 w 503"/>
                                        <a:gd name="T9" fmla="*/ 19 h 467"/>
                                        <a:gd name="T10" fmla="*/ 251 w 503"/>
                                        <a:gd name="T11" fmla="*/ 8 h 467"/>
                                        <a:gd name="T12" fmla="*/ 330 w 503"/>
                                        <a:gd name="T13" fmla="*/ 19 h 467"/>
                                        <a:gd name="T14" fmla="*/ 399 w 503"/>
                                        <a:gd name="T15" fmla="*/ 53 h 467"/>
                                        <a:gd name="T16" fmla="*/ 454 w 503"/>
                                        <a:gd name="T17" fmla="*/ 103 h 467"/>
                                        <a:gd name="T18" fmla="*/ 489 w 503"/>
                                        <a:gd name="T19" fmla="*/ 167 h 467"/>
                                        <a:gd name="T20" fmla="*/ 502 w 503"/>
                                        <a:gd name="T21" fmla="*/ 241 h 467"/>
                                        <a:gd name="T22" fmla="*/ 489 w 503"/>
                                        <a:gd name="T23" fmla="*/ 315 h 467"/>
                                        <a:gd name="T24" fmla="*/ 454 w 503"/>
                                        <a:gd name="T25" fmla="*/ 379 h 467"/>
                                        <a:gd name="T26" fmla="*/ 399 w 503"/>
                                        <a:gd name="T27" fmla="*/ 429 h 467"/>
                                        <a:gd name="T28" fmla="*/ 330 w 503"/>
                                        <a:gd name="T29" fmla="*/ 463 h 467"/>
                                        <a:gd name="T30" fmla="*/ 251 w 503"/>
                                        <a:gd name="T31" fmla="*/ 474 h 467"/>
                                        <a:gd name="T32" fmla="*/ 171 w 503"/>
                                        <a:gd name="T33" fmla="*/ 463 h 467"/>
                                        <a:gd name="T34" fmla="*/ 102 w 503"/>
                                        <a:gd name="T35" fmla="*/ 429 h 467"/>
                                        <a:gd name="T36" fmla="*/ 48 w 503"/>
                                        <a:gd name="T37" fmla="*/ 379 h 467"/>
                                        <a:gd name="T38" fmla="*/ 12 w 503"/>
                                        <a:gd name="T39" fmla="*/ 315 h 467"/>
                                        <a:gd name="T40" fmla="*/ 0 w 503"/>
                                        <a:gd name="T41" fmla="*/ 241 h 467"/>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Lst>
                                      <a:ahLst/>
                                      <a:cxnLst>
                                        <a:cxn ang="T42">
                                          <a:pos x="T0" y="T1"/>
                                        </a:cxn>
                                        <a:cxn ang="T43">
                                          <a:pos x="T2" y="T3"/>
                                        </a:cxn>
                                        <a:cxn ang="T44">
                                          <a:pos x="T4" y="T5"/>
                                        </a:cxn>
                                        <a:cxn ang="T45">
                                          <a:pos x="T6" y="T7"/>
                                        </a:cxn>
                                        <a:cxn ang="T46">
                                          <a:pos x="T8" y="T9"/>
                                        </a:cxn>
                                        <a:cxn ang="T47">
                                          <a:pos x="T10" y="T11"/>
                                        </a:cxn>
                                        <a:cxn ang="T48">
                                          <a:pos x="T12" y="T13"/>
                                        </a:cxn>
                                        <a:cxn ang="T49">
                                          <a:pos x="T14" y="T15"/>
                                        </a:cxn>
                                        <a:cxn ang="T50">
                                          <a:pos x="T16" y="T17"/>
                                        </a:cxn>
                                        <a:cxn ang="T51">
                                          <a:pos x="T18" y="T19"/>
                                        </a:cxn>
                                        <a:cxn ang="T52">
                                          <a:pos x="T20" y="T21"/>
                                        </a:cxn>
                                        <a:cxn ang="T53">
                                          <a:pos x="T22" y="T23"/>
                                        </a:cxn>
                                        <a:cxn ang="T54">
                                          <a:pos x="T24" y="T25"/>
                                        </a:cxn>
                                        <a:cxn ang="T55">
                                          <a:pos x="T26" y="T27"/>
                                        </a:cxn>
                                        <a:cxn ang="T56">
                                          <a:pos x="T28" y="T29"/>
                                        </a:cxn>
                                        <a:cxn ang="T57">
                                          <a:pos x="T30" y="T31"/>
                                        </a:cxn>
                                        <a:cxn ang="T58">
                                          <a:pos x="T32" y="T33"/>
                                        </a:cxn>
                                        <a:cxn ang="T59">
                                          <a:pos x="T34" y="T35"/>
                                        </a:cxn>
                                        <a:cxn ang="T60">
                                          <a:pos x="T36" y="T37"/>
                                        </a:cxn>
                                        <a:cxn ang="T61">
                                          <a:pos x="T38" y="T39"/>
                                        </a:cxn>
                                        <a:cxn ang="T62">
                                          <a:pos x="T40" y="T41"/>
                                        </a:cxn>
                                      </a:cxnLst>
                                      <a:rect l="0" t="0" r="r" b="b"/>
                                      <a:pathLst>
                                        <a:path w="503" h="467">
                                          <a:moveTo>
                                            <a:pt x="0" y="233"/>
                                          </a:moveTo>
                                          <a:lnTo>
                                            <a:pt x="12" y="159"/>
                                          </a:lnTo>
                                          <a:lnTo>
                                            <a:pt x="48" y="95"/>
                                          </a:lnTo>
                                          <a:lnTo>
                                            <a:pt x="102" y="45"/>
                                          </a:lnTo>
                                          <a:lnTo>
                                            <a:pt x="171" y="11"/>
                                          </a:lnTo>
                                          <a:lnTo>
                                            <a:pt x="251" y="0"/>
                                          </a:lnTo>
                                          <a:lnTo>
                                            <a:pt x="330" y="11"/>
                                          </a:lnTo>
                                          <a:lnTo>
                                            <a:pt x="399" y="45"/>
                                          </a:lnTo>
                                          <a:lnTo>
                                            <a:pt x="454" y="95"/>
                                          </a:lnTo>
                                          <a:lnTo>
                                            <a:pt x="489" y="159"/>
                                          </a:lnTo>
                                          <a:lnTo>
                                            <a:pt x="502" y="233"/>
                                          </a:lnTo>
                                          <a:lnTo>
                                            <a:pt x="489" y="307"/>
                                          </a:lnTo>
                                          <a:lnTo>
                                            <a:pt x="454" y="371"/>
                                          </a:lnTo>
                                          <a:lnTo>
                                            <a:pt x="399" y="421"/>
                                          </a:lnTo>
                                          <a:lnTo>
                                            <a:pt x="330" y="455"/>
                                          </a:lnTo>
                                          <a:lnTo>
                                            <a:pt x="251" y="466"/>
                                          </a:lnTo>
                                          <a:lnTo>
                                            <a:pt x="171" y="455"/>
                                          </a:lnTo>
                                          <a:lnTo>
                                            <a:pt x="102" y="421"/>
                                          </a:lnTo>
                                          <a:lnTo>
                                            <a:pt x="48" y="371"/>
                                          </a:lnTo>
                                          <a:lnTo>
                                            <a:pt x="12" y="307"/>
                                          </a:lnTo>
                                          <a:lnTo>
                                            <a:pt x="0" y="233"/>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id="Grupė 4" o:spid="_x0000_s1026" style="width:25.9pt;height:24.1pt;mso-position-horizontal-relative:char;mso-position-vertical-relative:line" coordsize="518,482"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aUvPTGQYAAHkXAAAOAAAAZHJzL2Uyb0RvYy54bWykWNtu4zYQfS/QfyD0WCBrXSj5gnUWizgJ CmzbBTb9AEWSLaGyqFJynO2i39Ef6od1hhdllJiysc2DJYWHw5lzhtRo3n943tfsqZBdJZq1F7zz PVY0mcirZrf2fn+4u1p4rOvTJk9r0RRr72vReR+uf/zh/bFdFaEoRZ0XkoGRplsd27VX9n27ms26 rCz2afdOtEUDg1sh92kPj3I3y2V6BOv7ehb6fjI7Cpm3UmRF18F/N3rQu1b2t9si63/bbruiZ/Xa A9969SvV7yP+zq7fp6udTNuyyowb6Xd4sU+rBhYdTG3SPmUHWb0xta8yKTqx7d9lYj8T222VFSoG iCbwX0VzL8WhVbHsVsddO9AE1L7i6bvNZr8+fZasytce91iT7kGie3lo//2HceTm2O5WALmX7Zf2 s9QBwu0nkf3RwfDs9Tg+7zSYPR5/ETnYSw+9UNw8b+UeTUDU7FlJ8HWQoHjuWQb/jMLFMgKhMhiK /MSfG4myEnR8Mysrb828OIBEw0l8EaLjs3Sll1MuGpcwHkiz7oXJ7v8x+aVM20IJ1CFNhsnYMnkn iwJTl8WaSwWyRHaURTKCLnZA9ln+5h6DeOc6hS1/sR8ZHhI1MvCQrrJD198XQkmQPn3qep37Odwp YXOj/wPQv93XsA1+mjGfHRnaNFgLCQgk5AErGdfrwQ4Y7IQEFISnDYG3w1pBMj9tCFJzAPHFaUNA +oAJ/Oi0oWQEcrgEvA6WYochSLYBE8yD0y4tKWh52qOAkh3GDksB5XvhsETpjiKXcCPCXU5RwqPl 8nR4AaXcRVRAKecxd5iinDvVwy0+sM4XLrdGtLtSKqS8x74jFULKuzvPKfNOv0LKfBTEp1UMKfVO vkJKfTR3yBhS7p0yhpR7HrpsUe6d2RVS7nni2Dx4vg86OnM+otzzOT/NV0S5d+7EiHLv9otyH7hy IqLcO/mKKPeuMyui1DtljCj1znOUMu/MLk6Zd5wQnPLuzHlOefdZ4sMfS+IY4n71quCU+2kk5X8a STWYRlIdppFUjGkkFWQaSVWZRMZjZSb4jKk+0zYv1ii+WKP4Yo3iizWKL9Yovlij+GKN4os1Si7W KLlYo2RSI6jedrY+S0tbsmXPjanZ4I6l+KX1APsRi7hWdFgkYwkHteFDgJsRjAAORwk8GsHBCYSr Mu8knI/gkAMIV1XtSXg8goO8CLf16FtnkhEclEP40un7fATHCgrxUCO5gl2MJ5hoA3e4y/EEEy8U PI4VYPdS9rHoUS45Q4ZNPJpgYg6cQcdjfbF8wRWgQHG59EphEzRUIa4JY42xEFEruIMeq4zVhprg Dnqsc2iChqLB5dJYaawbcAWoDFwTxkpjcaAmuIMeKx2ZoOEd71gBzgAqHL7m1QrOoOEoGE0wQUfO oOFEoBPwlY0rwGuZuKR3nTkFJHQ5Xvc3pMegv/GIc+BUSHs8POwtO6499Z1YwucyfLbh//fiqXgQ CtG/fGaHUDjpVV/G64biAk1xAKeoBtphe22VOa7DXlpe7ai9ahTUXCpYfgY2h+MVOBl2vLVir9oa VJYKpjoIQJgdtVeNglr2EmNQPl/iGlTsCnYmUPhI0IueoQ0+TBTuRQfrvL1aerW9yLd5aMft1eCM exEwOCXXEO1wvlg79jomj8PLfsqelYInqjx0igEFvGF52t6QKGf8M2l3LlyTxOfY04nyVousFl2h w8edpt64w5bDnUoaL424q+oawJiPuBGXMXzM4WMn6irHQfUgd483tWRPKfYt1Z8heASD/mCTK2Nl kea35r5Pq1rfK6LRHrSHzAGAjSLVmPy29Je3i9sFv+JhcnvF/c3m6uPdDb9K7oJ5vIk2Nzeb4G90 LeCrssrzokHvbJM04Je1zky7Vrc3hzbpKIqOBnun/t4GOxu7oUiGWOxVRQe9Pt07042+R5F/hT6a FLrrC11quCmF/MtjR+j4rr3uz0MqC4/VPzfQCFwGHA/bXj3weI7vWElHHulI2mRgau31HlRgeHvT 67byoZXVroSV9MHfiI/Q/9xW2G1T/mmvzAP0ItWd6u+qWEwvGhvI9FmhXjrm1/8BAAD//wMAUEsD BBQABgAIAAAAIQB2MmjK2wAAAAMBAAAPAAAAZHJzL2Rvd25yZXYueG1sTI9BS8NAEIXvgv9hGcGb 3aRaKTGbUop6KoKtIN6m2WkSmp0N2W2S/ntHL3p5MLzhve/lq8m1aqA+NJ4NpLMEFHHpbcOVgY/9 y90SVIjIFlvPZOBCAVbF9VWOmfUjv9Owi5WSEA4ZGqhj7DKtQ1mTwzDzHbF4R987jHL2lbY9jhLu Wj1PkkftsGFpqLGjTU3laXd2Bl5HHNf36fOwPR03l6/94u1zm5IxtzfT+glUpCn+PcMPvqBDIUwH f2YbVGtAhsRfFW+RyoqDgYflHHSR6//sxTcAAAD//wMAUEsBAi0AFAAGAAgAAAAhALaDOJL+AAAA 4QEAABMAAAAAAAAAAAAAAAAAAAAAAFtDb250ZW50X1R5cGVzXS54bWxQSwECLQAUAAYACAAAACEA OP0h/9YAAACUAQAACwAAAAAAAAAAAAAAAAAvAQAAX3JlbHMvLnJlbHNQSwECLQAUAAYACAAAACEA WlLz0xkGAAB5FwAADgAAAAAAAAAAAAAAAAAuAgAAZHJzL2Uyb0RvYy54bWxQSwECLQAUAAYACAAA ACEAdjJoytsAAAADAQAADwAAAAAAAAAAAAAAAABzCAAAZHJzL2Rvd25yZXYueG1sUEsFBgAAAAAE AAQA8wAAAHsJAAAAAA== ">
                          <v:shape id="Freeform 5" o:spid="_x0000_s1027" style="position:absolute;left:7;top:7;width:503;height:467;visibility:visible;mso-wrap-style:square;v-text-anchor:top" coordsize="503,467"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zcIFcMA AADaAAAADwAAAGRycy9kb3ducmV2LnhtbESPzWrDMBCE74G8g9hCb4ncQk3iRAl1TKE0h+bvARZr Yzu1VkZSbfftq0Ihx2FmvmHW29G0oifnG8sKnuYJCOLS6oYrBZfz22wBwgdkja1lUvBDHrab6WSN mbYDH6k/hUpECPsMFdQhdJmUvqzJoJ/bjjh6V+sMhihdJbXDIcJNK5+TJJUGG44LNXa0q6n8On0b BbfPPC8Gpo+DHNw+3Ve3QMtCqceH8XUFItAY7uH/9rtW8AJ/V+INkJtfAAAA//8DAFBLAQItABQA BgAIAAAAIQDw94q7/QAAAOIBAAATAAAAAAAAAAAAAAAAAAAAAABbQ29udGVudF9UeXBlc10ueG1s UEsBAi0AFAAGAAgAAAAhADHdX2HSAAAAjwEAAAsAAAAAAAAAAAAAAAAALgEAAF9yZWxzLy5yZWxz UEsBAi0AFAAGAAgAAAAhADMvBZ5BAAAAOQAAABAAAAAAAAAAAAAAAAAAKQIAAGRycy9zaGFwZXht bC54bWxQSwECLQAUAAYACAAAACEA/zcIFcMAAADaAAAADwAAAAAAAAAAAAAAAACYAgAAZHJzL2Rv d25yZXYueG1sUEsFBgAAAAAEAAQA9QAAAIgDAAAAAA== " path="m,233l12,159,48,95,102,45,171,11,251,r79,11l399,45r55,50l489,159r13,74l489,307r-35,64l399,421r-69,34l251,466,171,455,102,421,48,371,12,307,,233xe" filled="f">
                            <v:path arrowok="t" o:connecttype="custom" o:connectlocs="0,241;12,167;48,103;102,53;171,19;251,8;330,19;399,53;454,103;489,167;502,241;489,315;454,379;399,429;330,463;251,474;171,463;102,429;48,379;12,315;0,241" o:connectangles="0,0,0,0,0,0,0,0,0,0,0,0,0,0,0,0,0,0,0,0,0"/>
                          </v:shape>
                          <w10:anchorlock/>
                        </v:group>
                      </w:pict>
                    </mc:Fallback>
                  </mc:AlternateContent>
                </w:r>
              </w:p>
            </w:tc>
          </w:tr>
          <w:tr>
            <w:trPr>
              <w:trHeight w:val="646"/>
            </w:trPr>
            <w:tc>
              <w:tcPr>
                <w:tcW w:w="5626" w:type="dxa"/>
                <w:tcBorders>
                  <w:top w:val="single" w:sz="6" w:space="0" w:color="000000"/>
                  <w:left w:val="single" w:sz="6" w:space="0" w:color="000000"/>
                  <w:bottom w:val="single" w:sz="6" w:space="0" w:color="000000"/>
                  <w:right w:val="single" w:sz="6" w:space="0" w:color="000000"/>
                </w:tcBorders>
              </w:tcPr>
              <w:p>
                <w:pPr>
                  <w:widowControl w:val="0"/>
                  <w:rPr>
                    <w:rFonts w:eastAsia="Calibri"/>
                    <w:szCs w:val="24"/>
                    <w:lang w:bidi="en-US"/>
                  </w:rPr>
                </w:pPr>
              </w:p>
            </w:tc>
            <w:tc>
              <w:tcPr>
                <w:tcW w:w="1065" w:type="dxa"/>
                <w:tcBorders>
                  <w:top w:val="single" w:sz="6" w:space="0" w:color="000000"/>
                  <w:left w:val="single" w:sz="6" w:space="0" w:color="000000"/>
                  <w:bottom w:val="single" w:sz="6" w:space="0" w:color="000000"/>
                  <w:right w:val="single" w:sz="6" w:space="0" w:color="000000"/>
                </w:tcBorders>
              </w:tcPr>
              <w:p>
                <w:pPr>
                  <w:widowControl w:val="0"/>
                  <w:rPr>
                    <w:rFonts w:eastAsia="Calibri"/>
                    <w:szCs w:val="24"/>
                    <w:lang w:bidi="en-US"/>
                  </w:rPr>
                </w:pPr>
              </w:p>
              <w:p>
                <w:pPr>
                  <w:widowControl w:val="0"/>
                  <w:rPr>
                    <w:rFonts w:eastAsia="Calibri"/>
                    <w:szCs w:val="24"/>
                    <w:lang w:bidi="en-US"/>
                  </w:rPr>
                </w:pPr>
                <w:r>
                  <w:rPr>
                    <w:rFonts w:eastAsia="Calibri"/>
                    <w:szCs w:val="24"/>
                    <w:lang w:eastAsia="lt-LT"/>
                  </w:rPr>
                  <mc:AlternateContent>
                    <mc:Choice Requires="wpg">
                      <w:drawing>
                        <wp:inline distT="0" distB="0" distL="0" distR="0">
                          <wp:extent cx="328930" cy="306070"/>
                          <wp:effectExtent l="13335" t="13335" r="10160" b="13970"/>
                          <wp:docPr id="2" name="Grupė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8930" cy="306070"/>
                                    <a:chOff x="0" y="0"/>
                                    <a:chExt cx="518" cy="482"/>
                                  </a:xfrm>
                                </wpg:grpSpPr>
                                <wps:wsp>
                                  <wps:cNvPr id="3" name="Freeform 3"/>
                                  <wps:cNvSpPr>
                                    <a:spLocks/>
                                  </wps:cNvSpPr>
                                  <wps:spPr bwMode="auto">
                                    <a:xfrm>
                                      <a:off x="7" y="7"/>
                                      <a:ext cx="503" cy="467"/>
                                    </a:xfrm>
                                    <a:custGeom>
                                      <a:avLst/>
                                      <a:gdLst>
                                        <a:gd name="T0" fmla="*/ 0 w 503"/>
                                        <a:gd name="T1" fmla="*/ 241 h 467"/>
                                        <a:gd name="T2" fmla="*/ 12 w 503"/>
                                        <a:gd name="T3" fmla="*/ 167 h 467"/>
                                        <a:gd name="T4" fmla="*/ 48 w 503"/>
                                        <a:gd name="T5" fmla="*/ 103 h 467"/>
                                        <a:gd name="T6" fmla="*/ 102 w 503"/>
                                        <a:gd name="T7" fmla="*/ 53 h 467"/>
                                        <a:gd name="T8" fmla="*/ 171 w 503"/>
                                        <a:gd name="T9" fmla="*/ 19 h 467"/>
                                        <a:gd name="T10" fmla="*/ 251 w 503"/>
                                        <a:gd name="T11" fmla="*/ 8 h 467"/>
                                        <a:gd name="T12" fmla="*/ 330 w 503"/>
                                        <a:gd name="T13" fmla="*/ 19 h 467"/>
                                        <a:gd name="T14" fmla="*/ 399 w 503"/>
                                        <a:gd name="T15" fmla="*/ 53 h 467"/>
                                        <a:gd name="T16" fmla="*/ 454 w 503"/>
                                        <a:gd name="T17" fmla="*/ 103 h 467"/>
                                        <a:gd name="T18" fmla="*/ 489 w 503"/>
                                        <a:gd name="T19" fmla="*/ 167 h 467"/>
                                        <a:gd name="T20" fmla="*/ 502 w 503"/>
                                        <a:gd name="T21" fmla="*/ 241 h 467"/>
                                        <a:gd name="T22" fmla="*/ 489 w 503"/>
                                        <a:gd name="T23" fmla="*/ 315 h 467"/>
                                        <a:gd name="T24" fmla="*/ 454 w 503"/>
                                        <a:gd name="T25" fmla="*/ 379 h 467"/>
                                        <a:gd name="T26" fmla="*/ 399 w 503"/>
                                        <a:gd name="T27" fmla="*/ 429 h 467"/>
                                        <a:gd name="T28" fmla="*/ 330 w 503"/>
                                        <a:gd name="T29" fmla="*/ 463 h 467"/>
                                        <a:gd name="T30" fmla="*/ 251 w 503"/>
                                        <a:gd name="T31" fmla="*/ 475 h 467"/>
                                        <a:gd name="T32" fmla="*/ 171 w 503"/>
                                        <a:gd name="T33" fmla="*/ 463 h 467"/>
                                        <a:gd name="T34" fmla="*/ 102 w 503"/>
                                        <a:gd name="T35" fmla="*/ 429 h 467"/>
                                        <a:gd name="T36" fmla="*/ 48 w 503"/>
                                        <a:gd name="T37" fmla="*/ 379 h 467"/>
                                        <a:gd name="T38" fmla="*/ 12 w 503"/>
                                        <a:gd name="T39" fmla="*/ 315 h 467"/>
                                        <a:gd name="T40" fmla="*/ 0 w 503"/>
                                        <a:gd name="T41" fmla="*/ 241 h 467"/>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Lst>
                                      <a:ahLst/>
                                      <a:cxnLst>
                                        <a:cxn ang="T42">
                                          <a:pos x="T0" y="T1"/>
                                        </a:cxn>
                                        <a:cxn ang="T43">
                                          <a:pos x="T2" y="T3"/>
                                        </a:cxn>
                                        <a:cxn ang="T44">
                                          <a:pos x="T4" y="T5"/>
                                        </a:cxn>
                                        <a:cxn ang="T45">
                                          <a:pos x="T6" y="T7"/>
                                        </a:cxn>
                                        <a:cxn ang="T46">
                                          <a:pos x="T8" y="T9"/>
                                        </a:cxn>
                                        <a:cxn ang="T47">
                                          <a:pos x="T10" y="T11"/>
                                        </a:cxn>
                                        <a:cxn ang="T48">
                                          <a:pos x="T12" y="T13"/>
                                        </a:cxn>
                                        <a:cxn ang="T49">
                                          <a:pos x="T14" y="T15"/>
                                        </a:cxn>
                                        <a:cxn ang="T50">
                                          <a:pos x="T16" y="T17"/>
                                        </a:cxn>
                                        <a:cxn ang="T51">
                                          <a:pos x="T18" y="T19"/>
                                        </a:cxn>
                                        <a:cxn ang="T52">
                                          <a:pos x="T20" y="T21"/>
                                        </a:cxn>
                                        <a:cxn ang="T53">
                                          <a:pos x="T22" y="T23"/>
                                        </a:cxn>
                                        <a:cxn ang="T54">
                                          <a:pos x="T24" y="T25"/>
                                        </a:cxn>
                                        <a:cxn ang="T55">
                                          <a:pos x="T26" y="T27"/>
                                        </a:cxn>
                                        <a:cxn ang="T56">
                                          <a:pos x="T28" y="T29"/>
                                        </a:cxn>
                                        <a:cxn ang="T57">
                                          <a:pos x="T30" y="T31"/>
                                        </a:cxn>
                                        <a:cxn ang="T58">
                                          <a:pos x="T32" y="T33"/>
                                        </a:cxn>
                                        <a:cxn ang="T59">
                                          <a:pos x="T34" y="T35"/>
                                        </a:cxn>
                                        <a:cxn ang="T60">
                                          <a:pos x="T36" y="T37"/>
                                        </a:cxn>
                                        <a:cxn ang="T61">
                                          <a:pos x="T38" y="T39"/>
                                        </a:cxn>
                                        <a:cxn ang="T62">
                                          <a:pos x="T40" y="T41"/>
                                        </a:cxn>
                                      </a:cxnLst>
                                      <a:rect l="0" t="0" r="r" b="b"/>
                                      <a:pathLst>
                                        <a:path w="503" h="467">
                                          <a:moveTo>
                                            <a:pt x="0" y="233"/>
                                          </a:moveTo>
                                          <a:lnTo>
                                            <a:pt x="12" y="159"/>
                                          </a:lnTo>
                                          <a:lnTo>
                                            <a:pt x="48" y="95"/>
                                          </a:lnTo>
                                          <a:lnTo>
                                            <a:pt x="102" y="45"/>
                                          </a:lnTo>
                                          <a:lnTo>
                                            <a:pt x="171" y="11"/>
                                          </a:lnTo>
                                          <a:lnTo>
                                            <a:pt x="251" y="0"/>
                                          </a:lnTo>
                                          <a:lnTo>
                                            <a:pt x="330" y="11"/>
                                          </a:lnTo>
                                          <a:lnTo>
                                            <a:pt x="399" y="45"/>
                                          </a:lnTo>
                                          <a:lnTo>
                                            <a:pt x="454" y="95"/>
                                          </a:lnTo>
                                          <a:lnTo>
                                            <a:pt x="489" y="159"/>
                                          </a:lnTo>
                                          <a:lnTo>
                                            <a:pt x="502" y="233"/>
                                          </a:lnTo>
                                          <a:lnTo>
                                            <a:pt x="489" y="307"/>
                                          </a:lnTo>
                                          <a:lnTo>
                                            <a:pt x="454" y="371"/>
                                          </a:lnTo>
                                          <a:lnTo>
                                            <a:pt x="399" y="421"/>
                                          </a:lnTo>
                                          <a:lnTo>
                                            <a:pt x="330" y="455"/>
                                          </a:lnTo>
                                          <a:lnTo>
                                            <a:pt x="251" y="467"/>
                                          </a:lnTo>
                                          <a:lnTo>
                                            <a:pt x="171" y="455"/>
                                          </a:lnTo>
                                          <a:lnTo>
                                            <a:pt x="102" y="421"/>
                                          </a:lnTo>
                                          <a:lnTo>
                                            <a:pt x="48" y="371"/>
                                          </a:lnTo>
                                          <a:lnTo>
                                            <a:pt x="12" y="307"/>
                                          </a:lnTo>
                                          <a:lnTo>
                                            <a:pt x="0" y="233"/>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id="Grupė 2" o:spid="_x0000_s1026" style="width:25.9pt;height:24.1pt;mso-position-horizontal-relative:char;mso-position-vertical-relative:line" coordsize="518,482"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l+UKEFAYAAHkXAAAOAAAAZHJzL2Uyb0RvYy54bWykWNtu4zYQfS/QfyD0WCBrXSj5gnUWizgJ CmzbBTb9AEWSLaGyqFJynO2i39Ef6od1hhdllJiysc2DJYWHw5lzhtRo3n943tfsqZBdJZq1F7zz PVY0mcirZrf2fn+4u1p4rOvTJk9r0RRr72vReR+uf/zh/bFdFaEoRZ0XkoGRplsd27VX9n27ms26 rCz2afdOtEUDg1sh92kPj3I3y2V6BOv7ehb6fjI7Cpm3UmRF18F/N3rQu1b2t9si63/bbruiZ/Xa A9969SvV7yP+zq7fp6udTNuyyowb6Xd4sU+rBhYdTG3SPmUHWb0xta8yKTqx7d9lYj8T222VFSoG iCbwX0VzL8WhVbHsVsddO9AE1L7i6bvNZr8+fZasytde6LEm3YNE9/LQ/vsPC5GbY7tbAeRetl/a z1IHCLefRPZHB8Oz1+P4vNNg9nj8ReRgLz30QnHzvJV7NAFRs2clwddBguK5Zxn8MwoXywiEymAo 8hN/biTKStDxzaysvDXz4gASDSfxhXJ8lq70cspF4xLGA2nWvTDZ/T8mv5RpWyiBOqTJMBlZJu9k UWDqskhzqUCWyI6ySEbQxQ7IPsvf3GMQ71ynsOUv9mF1xUOiRgYe0lV26Pr7QigJ0qdPXa9zP4c7 JWxu9H8A+rf7GrbBTzPmsyNDmwZrIQGBhDxgJeN6PdgBgx3IqMFOEJ42BN6+YJL5aUOcgPjitKGY YAI/Om0oGYEcLgGvg0uxwxAk24AJ5sFpl5YUtDztUUDJDmOHpYDyvXBYonRHkUu4EeEupyjh0XJ5 OryAUu4iKqCU85g7TFHOnerhFh9Y5wuXWyPaXSkVUt5j35EKIeXdneeUeadfIWU+CuLTKoaUeidf IaU+mjtkDCn3ThlDyj0PXbYo987sCin3PHFsHjzfBx2dOR9R7vncwVdEuXfuxIhy7/aLch+4ciKi 3Dv5iij3rjMrotQ7ZYwo9c5zlDLvzC5OmXecEJzy7sx5Tnn3WeLDH0viGOJ+9arglPtpJOV/Gkk1 mEZSHaaRVIxpJBVkGklVmUTGY2Um+IypPtM2L9Yovlij+GKN4os1ii/WKL5Yo/hijeKLNUou1ii5 WKNkUiOo3na2PktLW7Jlz42p2eCOpfil9QD7EYu4VnRYJGMJB7XhQ4CbEYwADkcJPBrBwQmEqzLv JJyP4JADCI+d1uMRHORFuK1H3zqTjOCgHMKXTuvzERwrKMRDjeQKdjGeYKIN3OEuxxNMvFDwOFaA 3UvZx6JHueQMGTbxaIKJOXAGHY/1xfIFV4ACxeXSK4VN0FCFuCaMNcZCRK3gDnqsMlYbaoI76LHO oQkaigaXS2OlsW7AFaAycE0YK43FgZrgDnqsdGSChne8YwU4A6hw+JpXKziDhqNgNMEEHTmDhhOB TsBXNq4Ar2Xikt6k5hSQ0OV43d+QHoP+xiPOgVMh7fHwsLfsuPbUd2IJn8vw2Yb/34un4kEoRP/y mR1C4aRXfRmvG4oLNMUBnKIaaIfttVXmuA57aXm1o/aqUVBzqWD5GdgcjlfgZNjx1oq9amtQWSqY 6iAAYXbUXjUKatlLjEH5fIlrULEr2JlA4SNBL3qGNvgwUbgXHazz9mrp1fYi3+ahHbdXgzPuRcDg lFxDtMP5Yu3Y65g8Di/7KXtWCtMkcIoBBbxhedrekChn/DNpdy5ck8Tn2NOJ8laLrBZdocPHnabe uMOWw51KGi+NuKvqGsCYj7gRlzF8zOFjJ+oqx0H1IHePN7VkTyn2LdWfIXgEg/5gkytjZZHmt+a+ T6ta3yui0R60h8wBgI0i1Zj8tvSXt4vbBb/iYXJ7xf3N5urj3Q2/Su6CebyJNjc3m+BvdC3gq7LK 86JB72yTNOCXtc5Mu1a3N4c26SiKjgZ7p/7eBjsbu6FIhljsVUUHvT7dO9ONvkeRf4U+mhS66wtd argphfzLY0fo+K697s9DKguP1T830AhcBhwP21498HiO71hJRx7pSNpkYGrt9R5UYHh70+u28qGV 1a6ElfTB34iP0P/cVthtU/5pr8wD9CLVnervqlhMLxobyPRZoV465tf/AQAA//8DAFBLAwQUAAYA CAAAACEAdjJoytsAAAADAQAADwAAAGRycy9kb3ducmV2LnhtbEyPQUvDQBCF74L/YRnBm92kWikx m1KKeiqCrSDeptlpEpqdDdltkv57Ry96eTC84b3v5avJtWqgPjSeDaSzBBRx6W3DlYGP/cvdElSI yBZbz2TgQgFWxfVVjpn1I7/TsIuVkhAOGRqoY+wyrUNZk8Mw8x2xeEffO4xy9pW2PY4S7lo9T5JH 7bBhaaixo01N5Wl3dgZeRxzX9+nzsD0dN5ev/eLtc5uSMbc30/oJVKQp/j3DD76gQyFMB39mG1Rr QIbEXxVvkcqKg4GH5Rx0kev/7MU3AAAA//8DAFBLAQItABQABgAIAAAAIQC2gziS/gAAAOEBAAAT AAAAAAAAAAAAAAAAAAAAAABbQ29udGVudF9UeXBlc10ueG1sUEsBAi0AFAAGAAgAAAAhADj9If/W AAAAlAEAAAsAAAAAAAAAAAAAAAAALwEAAF9yZWxzLy5yZWxzUEsBAi0AFAAGAAgAAAAhAOX5QoQU BgAAeRcAAA4AAAAAAAAAAAAAAAAALgIAAGRycy9lMm9Eb2MueG1sUEsBAi0AFAAGAAgAAAAhAHYy aMrbAAAAAwEAAA8AAAAAAAAAAAAAAAAAbggAAGRycy9kb3ducmV2LnhtbFBLBQYAAAAABAAEAPMA AAB2CQAAAAA= ">
                          <v:shape id="Freeform 3" o:spid="_x0000_s1027" style="position:absolute;left:7;top:7;width:503;height:467;visibility:visible;mso-wrap-style:square;v-text-anchor:top" coordsize="503,467"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5I1+sMA AADaAAAADwAAAGRycy9kb3ducmV2LnhtbESPzWrDMBCE74G8g9hCb4ncFkziRAl1TKE0h+bvARZr Yzu1VkZSbfftq0Ihx2FmvmHW29G0oifnG8sKnuYJCOLS6oYrBZfz22wBwgdkja1lUvBDHrab6WSN mbYDH6k/hUpECPsMFdQhdJmUvqzJoJ/bjjh6V+sMhihdJbXDIcJNK5+TJJUGG44LNXa0q6n8On0b BbfPPC8Gpo+DHNw+3Ve3QMtCqceH8XUFItAY7uH/9rtW8AJ/V+INkJtfAAAA//8DAFBLAQItABQA BgAIAAAAIQDw94q7/QAAAOIBAAATAAAAAAAAAAAAAAAAAAAAAABbQ29udGVudF9UeXBlc10ueG1s UEsBAi0AFAAGAAgAAAAhADHdX2HSAAAAjwEAAAsAAAAAAAAAAAAAAAAALgEAAF9yZWxzLy5yZWxz UEsBAi0AFAAGAAgAAAAhADMvBZ5BAAAAOQAAABAAAAAAAAAAAAAAAAAAKQIAAGRycy9zaGFwZXht bC54bWxQSwECLQAUAAYACAAAACEAH5I1+sMAAADaAAAADwAAAAAAAAAAAAAAAACYAgAAZHJzL2Rv d25yZXYueG1sUEsFBgAAAAAEAAQA9QAAAIgDAAAAAA== " path="m,233l12,159,48,95,102,45,171,11,251,r79,11l399,45r55,50l489,159r13,74l489,307r-35,64l399,421r-69,34l251,467,171,455,102,421,48,371,12,307,,233xe" filled="f">
                            <v:path arrowok="t" o:connecttype="custom" o:connectlocs="0,241;12,167;48,103;102,53;171,19;251,8;330,19;399,53;454,103;489,167;502,241;489,315;454,379;399,429;330,463;251,475;171,463;102,429;48,379;12,315;0,241" o:connectangles="0,0,0,0,0,0,0,0,0,0,0,0,0,0,0,0,0,0,0,0,0"/>
                          </v:shape>
                          <w10:anchorlock/>
                        </v:group>
                      </w:pict>
                    </mc:Fallback>
                  </mc:AlternateContent>
                </w:r>
              </w:p>
            </w:tc>
          </w:tr>
        </w:tbl>
        <w:p/>
      </w:sdtContent>
    </w:sdt>
    <w:sdt>
      <w:sdtPr>
        <w:alias w:val="3 pr."/>
        <w:tag w:val="part_3f023414413c4f508e10e0864923009f"/>
        <w:lock w:val="sdtLocked"/>
        <w:richText/>
      </w:sdtPr>
      <w:sdtContent>
        <w:p>
          <w:pPr>
            <w:rPr>
              <w:rFonts w:eastAsia="Calibri"/>
              <w:szCs w:val="24"/>
            </w:rPr>
          </w:pPr>
        </w:p>
        <w:p>
          <w:pPr>
            <w:widowControl w:val="0"/>
            <w:rPr>
              <w:szCs w:val="24"/>
            </w:rPr>
            <w:sectPr>
              <w:pgSz w:w="11906" w:h="16838"/>
              <w:pgMar w:top="1135" w:right="567" w:bottom="993" w:left="1701" w:header="567" w:footer="567" w:gutter="0"/>
              <w:pgNumType w:start="1"/>
              <w:cols w:space="1296"/>
              <w:titlePg/>
              <w:docGrid w:linePitch="360"/>
            </w:sectPr>
          </w:pPr>
        </w:p>
        <w:p>
          <w:pPr>
            <w:widowControl w:val="0"/>
            <w:ind w:left="5529"/>
            <w:rPr>
              <w:szCs w:val="24"/>
              <w:lang w:bidi="en-US"/>
            </w:rPr>
          </w:pPr>
          <w:r>
            <w:rPr>
              <w:szCs w:val="24"/>
              <w:lang w:bidi="en-US"/>
            </w:rPr>
            <w:t>Jaunimo atstovų rinkimų organizavimo</w:t>
          </w:r>
        </w:p>
        <w:p>
          <w:pPr>
            <w:widowControl w:val="0"/>
            <w:ind w:left="5529"/>
            <w:rPr>
              <w:szCs w:val="24"/>
              <w:lang w:bidi="en-US"/>
            </w:rPr>
          </w:pPr>
          <w:r>
            <w:rPr>
              <w:szCs w:val="24"/>
              <w:lang w:bidi="en-US"/>
            </w:rPr>
            <w:t>tvarkos aprašo</w:t>
          </w:r>
        </w:p>
        <w:p>
          <w:pPr>
            <w:widowControl w:val="0"/>
            <w:tabs>
              <w:tab w:val="left" w:pos="9629"/>
            </w:tabs>
            <w:ind w:left="5529"/>
            <w:rPr>
              <w:rFonts w:eastAsia="Calibri"/>
              <w:szCs w:val="24"/>
            </w:rPr>
          </w:pPr>
          <w:r>
            <w:rPr>
              <w:rFonts w:eastAsia="Calibri"/>
              <w:szCs w:val="24"/>
            </w:rPr>
            <w:t>3  priedas</w:t>
          </w:r>
        </w:p>
        <w:p>
          <w:pPr>
            <w:widowControl w:val="0"/>
            <w:jc w:val="right"/>
            <w:rPr>
              <w:szCs w:val="24"/>
              <w:lang w:bidi="en-US"/>
            </w:rPr>
          </w:pPr>
        </w:p>
        <w:p>
          <w:pPr>
            <w:widowControl w:val="0"/>
            <w:jc w:val="center"/>
            <w:rPr>
              <w:szCs w:val="24"/>
              <w:lang w:bidi="en-US"/>
            </w:rPr>
          </w:pPr>
        </w:p>
        <w:p>
          <w:pPr>
            <w:widowControl w:val="0"/>
            <w:jc w:val="center"/>
            <w:rPr>
              <w:bCs/>
              <w:szCs w:val="24"/>
              <w:lang w:bidi="en-US"/>
            </w:rPr>
          </w:pPr>
          <w:r>
            <w:rPr>
              <w:bCs/>
              <w:szCs w:val="24"/>
              <w:lang w:bidi="en-US"/>
            </w:rPr>
            <w:t>(Slapto balsavimo balsų skaičiavimo komisijos protokolo pavyzdinė forma)</w:t>
          </w:r>
        </w:p>
        <w:p>
          <w:pPr>
            <w:widowControl w:val="0"/>
            <w:jc w:val="center"/>
            <w:rPr>
              <w:szCs w:val="24"/>
              <w:lang w:bidi="en-US"/>
            </w:rPr>
          </w:pPr>
        </w:p>
        <w:p>
          <w:pPr>
            <w:tabs>
              <w:tab w:val="left" w:pos="7288"/>
            </w:tabs>
            <w:jc w:val="center"/>
            <w:rPr>
              <w:rFonts w:eastAsia="Calibri"/>
              <w:b/>
              <w:szCs w:val="24"/>
            </w:rPr>
          </w:pPr>
          <w:r>
            <w:rPr>
              <w:rFonts w:eastAsia="Calibri"/>
              <w:b/>
              <w:szCs w:val="24"/>
            </w:rPr>
            <w:t>JAUNIMO ATSTOVŲ Į VISAGINO SAVIVALDYBĖS JAUNIMO REIKALŲ TARYBĄ RINKIMŲ</w:t>
          </w:r>
        </w:p>
        <w:p>
          <w:pPr>
            <w:jc w:val="center"/>
            <w:rPr>
              <w:rFonts w:eastAsia="Calibri"/>
              <w:b/>
              <w:szCs w:val="24"/>
            </w:rPr>
          </w:pPr>
          <w:r>
            <w:rPr>
              <w:rFonts w:eastAsia="Calibri"/>
              <w:b/>
              <w:szCs w:val="24"/>
            </w:rPr>
            <w:t>BALSŲ SKAIČIAVIMO KOMISIJOS PROTOKOLAS</w:t>
          </w:r>
        </w:p>
        <w:p>
          <w:pPr>
            <w:widowControl w:val="0"/>
            <w:jc w:val="center"/>
            <w:rPr>
              <w:b/>
              <w:szCs w:val="24"/>
              <w:lang w:bidi="en-US"/>
            </w:rPr>
          </w:pPr>
        </w:p>
        <w:p>
          <w:pPr>
            <w:widowControl w:val="0"/>
            <w:jc w:val="center"/>
            <w:rPr>
              <w:szCs w:val="24"/>
              <w:lang w:bidi="en-US"/>
            </w:rPr>
          </w:pPr>
          <w:r>
            <w:rPr>
              <w:szCs w:val="24"/>
              <w:lang w:bidi="en-US"/>
            </w:rPr>
            <w:t>201....m. …………..d. Nr. (data)</w:t>
          </w:r>
        </w:p>
        <w:p>
          <w:pPr>
            <w:widowControl w:val="0"/>
            <w:rPr>
              <w:szCs w:val="24"/>
              <w:lang w:bidi="en-US"/>
            </w:rPr>
          </w:pPr>
        </w:p>
        <w:p>
          <w:pPr>
            <w:widowControl w:val="0"/>
            <w:tabs>
              <w:tab w:val="left" w:pos="7342"/>
            </w:tabs>
            <w:ind w:firstLine="720"/>
            <w:rPr>
              <w:szCs w:val="24"/>
              <w:lang w:bidi="en-US"/>
            </w:rPr>
          </w:pPr>
          <w:r>
            <w:rPr>
              <w:szCs w:val="24"/>
              <w:lang w:bidi="en-US"/>
            </w:rPr>
            <w:t xml:space="preserve">Balsų skaičiavimo komisijos posėdis įvyko </w:t>
          </w:r>
          <w:r>
            <w:rPr>
              <w:szCs w:val="24"/>
              <w:u w:val="single"/>
              <w:lang w:bidi="en-US"/>
            </w:rPr>
            <w:t xml:space="preserve"> </w:t>
            <w:tab/>
          </w:r>
        </w:p>
        <w:p>
          <w:pPr>
            <w:widowControl w:val="0"/>
            <w:tabs>
              <w:tab w:val="center" w:pos="6096"/>
            </w:tabs>
            <w:ind w:firstLine="720"/>
            <w:rPr>
              <w:szCs w:val="24"/>
              <w:lang w:val="pl-PL" w:bidi="en-US"/>
            </w:rPr>
          </w:pPr>
          <w:r>
            <w:rPr>
              <w:szCs w:val="24"/>
              <w:lang w:bidi="en-US"/>
            </w:rPr>
            <w:tab/>
          </w:r>
          <w:r>
            <w:rPr>
              <w:szCs w:val="24"/>
              <w:lang w:val="pl-PL" w:bidi="en-US"/>
            </w:rPr>
            <w:t>(vieta)</w:t>
          </w:r>
        </w:p>
        <w:p>
          <w:pPr>
            <w:widowControl w:val="0"/>
            <w:ind w:firstLine="720"/>
            <w:rPr>
              <w:szCs w:val="24"/>
              <w:lang w:val="pl-PL" w:bidi="en-US"/>
            </w:rPr>
          </w:pPr>
        </w:p>
        <w:p>
          <w:pPr>
            <w:widowControl w:val="0"/>
            <w:ind w:firstLine="720"/>
            <w:rPr>
              <w:szCs w:val="24"/>
              <w:lang w:val="pl-PL" w:bidi="en-US"/>
            </w:rPr>
          </w:pPr>
          <w:r>
            <w:rPr>
              <w:szCs w:val="24"/>
              <w:lang w:val="pl-PL" w:bidi="en-US"/>
            </w:rPr>
            <w:t>Balsų skaičiavimo komisijos pirmininkas</w:t>
          </w:r>
          <w:r>
            <w:rPr>
              <w:szCs w:val="24"/>
              <w:u w:val="single"/>
              <w:lang w:val="pl-PL" w:bidi="en-US"/>
            </w:rPr>
            <w:t xml:space="preserve"> </w:t>
            <w:tab/>
            <w:tab/>
            <w:tab/>
            <w:tab/>
          </w:r>
        </w:p>
        <w:p>
          <w:pPr>
            <w:widowControl w:val="0"/>
            <w:ind w:firstLine="720"/>
            <w:rPr>
              <w:szCs w:val="24"/>
              <w:lang w:val="pl-PL" w:bidi="en-US"/>
            </w:rPr>
          </w:pPr>
          <w:r>
            <w:rPr>
              <w:szCs w:val="24"/>
              <w:lang w:val="pl-PL" w:bidi="en-US"/>
            </w:rPr>
            <w:t xml:space="preserve">Balsų skaičiavimo komisijos nariai: </w:t>
          </w:r>
          <w:r>
            <w:rPr>
              <w:szCs w:val="24"/>
              <w:u w:val="single"/>
              <w:lang w:val="pl-PL" w:bidi="en-US"/>
            </w:rPr>
            <w:t xml:space="preserve"> </w:t>
            <w:tab/>
            <w:tab/>
            <w:tab/>
            <w:tab/>
          </w:r>
        </w:p>
        <w:p>
          <w:pPr>
            <w:widowControl w:val="0"/>
            <w:ind w:firstLine="720"/>
            <w:rPr>
              <w:szCs w:val="24"/>
              <w:lang w:val="pl-PL" w:bidi="en-US"/>
            </w:rPr>
          </w:pPr>
          <w:r>
            <w:rPr>
              <w:szCs w:val="24"/>
              <w:u w:val="single"/>
              <w:lang w:val="pl-PL" w:bidi="en-US"/>
            </w:rPr>
            <w:t>_____</w:t>
            <w:tab/>
            <w:tab/>
            <w:tab/>
            <w:tab/>
            <w:tab/>
            <w:tab/>
          </w:r>
        </w:p>
        <w:p>
          <w:pPr>
            <w:widowControl w:val="0"/>
            <w:ind w:firstLine="720"/>
            <w:rPr>
              <w:szCs w:val="24"/>
              <w:lang w:val="pl-PL" w:bidi="en-US"/>
            </w:rPr>
          </w:pPr>
        </w:p>
        <w:p>
          <w:pPr>
            <w:widowControl w:val="0"/>
            <w:tabs>
              <w:tab w:val="left" w:pos="923"/>
            </w:tabs>
            <w:ind w:firstLine="720"/>
            <w:rPr>
              <w:rFonts w:eastAsia="Calibri"/>
              <w:szCs w:val="24"/>
              <w:lang w:val="pl-PL"/>
            </w:rPr>
          </w:pPr>
          <w:r>
            <w:rPr>
              <w:szCs w:val="24"/>
              <w:lang w:val="pl-PL" w:bidi="en-US"/>
            </w:rPr>
            <w:t>1.</w:t>
            <w:tab/>
          </w:r>
          <w:r>
            <w:rPr>
              <w:rFonts w:eastAsia="Calibri"/>
              <w:szCs w:val="24"/>
              <w:lang w:val="pl-PL"/>
            </w:rPr>
            <w:t>Dėl jaunimo atstovų rinkimų į Savivaldybės jaunimo reikalų tarybą:</w:t>
          </w:r>
        </w:p>
        <w:p>
          <w:pPr>
            <w:widowControl w:val="0"/>
            <w:tabs>
              <w:tab w:val="left" w:pos="1103"/>
            </w:tabs>
            <w:ind w:firstLine="720"/>
            <w:rPr>
              <w:rFonts w:eastAsia="Calibri"/>
              <w:szCs w:val="24"/>
              <w:lang w:val="pl-PL"/>
            </w:rPr>
          </w:pPr>
          <w:r>
            <w:rPr>
              <w:szCs w:val="24"/>
              <w:lang w:val="pl-PL" w:bidi="en-US"/>
            </w:rPr>
            <w:t>1.1.</w:t>
            <w:tab/>
          </w:r>
          <w:r>
            <w:rPr>
              <w:rFonts w:eastAsia="Calibri"/>
              <w:szCs w:val="24"/>
              <w:lang w:val="pl-PL"/>
            </w:rPr>
            <w:t>Dėl kandidato Vardenio, Pavardenio išrinkimo Savivaldybės jaunimo reikalų tarybos nariu.</w:t>
          </w:r>
        </w:p>
        <w:p>
          <w:pPr>
            <w:widowControl w:val="0"/>
            <w:tabs>
              <w:tab w:val="left" w:pos="1103"/>
            </w:tabs>
            <w:ind w:firstLine="720"/>
            <w:rPr>
              <w:rFonts w:eastAsia="Calibri"/>
              <w:szCs w:val="24"/>
              <w:lang w:val="pl-PL"/>
            </w:rPr>
          </w:pPr>
          <w:r>
            <w:rPr>
              <w:szCs w:val="24"/>
              <w:lang w:val="pl-PL" w:bidi="en-US"/>
            </w:rPr>
            <w:t>1.2.</w:t>
            <w:tab/>
          </w:r>
          <w:r>
            <w:rPr>
              <w:rFonts w:eastAsia="Calibri"/>
              <w:szCs w:val="24"/>
              <w:lang w:val="pl-PL"/>
            </w:rPr>
            <w:t>Dėl kandidato............</w:t>
          </w:r>
        </w:p>
        <w:p>
          <w:pPr>
            <w:widowControl w:val="0"/>
            <w:tabs>
              <w:tab w:val="left" w:pos="925"/>
              <w:tab w:val="left" w:pos="6354"/>
            </w:tabs>
            <w:ind w:firstLine="720"/>
            <w:rPr>
              <w:rFonts w:eastAsia="Calibri"/>
              <w:szCs w:val="24"/>
              <w:lang w:val="pl-PL"/>
            </w:rPr>
          </w:pPr>
          <w:r>
            <w:rPr>
              <w:szCs w:val="24"/>
              <w:lang w:val="pl-PL" w:bidi="en-US"/>
            </w:rPr>
            <w:t>2.</w:t>
            <w:tab/>
          </w:r>
          <w:r>
            <w:rPr>
              <w:rFonts w:eastAsia="Calibri"/>
              <w:szCs w:val="24"/>
              <w:lang w:val="pl-PL"/>
            </w:rPr>
            <w:t xml:space="preserve">Įteikta balsavimo biuletenių </w:t>
          </w:r>
          <w:r>
            <w:rPr>
              <w:rFonts w:eastAsia="Calibri"/>
              <w:szCs w:val="24"/>
              <w:u w:val="single"/>
              <w:lang w:val="pl-PL"/>
            </w:rPr>
            <w:t xml:space="preserve"> </w:t>
            <w:tab/>
          </w:r>
        </w:p>
        <w:p>
          <w:pPr>
            <w:widowControl w:val="0"/>
            <w:tabs>
              <w:tab w:val="left" w:pos="923"/>
              <w:tab w:val="left" w:pos="6501"/>
              <w:tab w:val="left" w:pos="9639"/>
            </w:tabs>
            <w:ind w:firstLine="720"/>
            <w:rPr>
              <w:rFonts w:eastAsia="Calibri"/>
              <w:szCs w:val="24"/>
              <w:lang w:val="pl-PL"/>
            </w:rPr>
          </w:pPr>
          <w:r>
            <w:rPr>
              <w:szCs w:val="24"/>
              <w:lang w:val="pl-PL" w:bidi="en-US"/>
            </w:rPr>
            <w:t>3.</w:t>
            <w:tab/>
          </w:r>
          <w:r>
            <w:rPr>
              <w:rFonts w:eastAsia="Calibri"/>
              <w:szCs w:val="24"/>
              <w:lang w:val="pl-PL"/>
            </w:rPr>
            <w:t>Gauta balsavimo biuletenių</w:t>
          </w:r>
          <w:r>
            <w:rPr>
              <w:rFonts w:eastAsia="Calibri"/>
              <w:szCs w:val="24"/>
              <w:u w:val="single"/>
              <w:lang w:val="pl-PL"/>
            </w:rPr>
            <w:t xml:space="preserve"> </w:t>
            <w:tab/>
          </w:r>
          <w:r>
            <w:rPr>
              <w:rFonts w:eastAsia="Calibri"/>
              <w:szCs w:val="24"/>
              <w:lang w:val="pl-PL"/>
            </w:rPr>
            <w:t>, iš jų negaliojantys</w:t>
          </w:r>
          <w:r>
            <w:rPr>
              <w:rFonts w:eastAsia="Calibri"/>
              <w:szCs w:val="24"/>
              <w:u w:val="single"/>
              <w:lang w:val="pl-PL"/>
            </w:rPr>
            <w:t xml:space="preserve"> </w:t>
            <w:tab/>
          </w:r>
        </w:p>
        <w:p>
          <w:pPr>
            <w:widowControl w:val="0"/>
            <w:tabs>
              <w:tab w:val="left" w:pos="923"/>
            </w:tabs>
            <w:ind w:firstLine="720"/>
            <w:rPr>
              <w:rFonts w:eastAsia="Calibri"/>
              <w:szCs w:val="24"/>
            </w:rPr>
          </w:pPr>
          <w:r>
            <w:rPr>
              <w:szCs w:val="24"/>
              <w:lang w:bidi="en-US"/>
            </w:rPr>
            <w:t>4.</w:t>
            <w:tab/>
          </w:r>
          <w:r>
            <w:rPr>
              <w:rFonts w:eastAsia="Calibri"/>
              <w:szCs w:val="24"/>
            </w:rPr>
            <w:t>Balsavimo rezultatai:</w:t>
          </w:r>
        </w:p>
        <w:p>
          <w:pPr>
            <w:widowControl w:val="0"/>
            <w:rPr>
              <w:szCs w:val="24"/>
              <w:lang w:bidi="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569"/>
            <w:gridCol w:w="2555"/>
            <w:gridCol w:w="3257"/>
            <w:gridCol w:w="1703"/>
            <w:gridCol w:w="1561"/>
          </w:tblGrid>
          <w:tr>
            <w:trPr>
              <w:trHeight w:val="1164"/>
            </w:trPr>
            <w:tc>
              <w:tcPr>
                <w:tcW w:w="569" w:type="dxa"/>
                <w:tcBorders>
                  <w:top w:val="single" w:sz="4" w:space="0" w:color="000000"/>
                  <w:left w:val="single" w:sz="4" w:space="0" w:color="000000"/>
                  <w:bottom w:val="single" w:sz="4" w:space="0" w:color="000000"/>
                  <w:right w:val="single" w:sz="4" w:space="0" w:color="000000"/>
                </w:tcBorders>
                <w:vAlign w:val="center"/>
                <w:hideMark/>
              </w:tcPr>
              <w:p>
                <w:pPr>
                  <w:widowControl w:val="0"/>
                  <w:rPr>
                    <w:rFonts w:eastAsia="Calibri"/>
                    <w:szCs w:val="24"/>
                    <w:lang w:bidi="en-US"/>
                  </w:rPr>
                </w:pPr>
                <w:r>
                  <w:rPr>
                    <w:rFonts w:eastAsia="Calibri"/>
                    <w:szCs w:val="24"/>
                    <w:lang w:bidi="en-US"/>
                  </w:rPr>
                  <w:t>Eil. Nr.</w:t>
                </w:r>
              </w:p>
            </w:tc>
            <w:tc>
              <w:tcPr>
                <w:tcW w:w="2555" w:type="dxa"/>
                <w:tcBorders>
                  <w:top w:val="single" w:sz="4" w:space="0" w:color="000000"/>
                  <w:left w:val="single" w:sz="4" w:space="0" w:color="000000"/>
                  <w:bottom w:val="single" w:sz="4" w:space="0" w:color="000000"/>
                  <w:right w:val="single" w:sz="4" w:space="0" w:color="000000"/>
                </w:tcBorders>
                <w:vAlign w:val="center"/>
                <w:hideMark/>
              </w:tcPr>
              <w:p>
                <w:pPr>
                  <w:widowControl w:val="0"/>
                  <w:rPr>
                    <w:rFonts w:eastAsia="Calibri"/>
                    <w:szCs w:val="24"/>
                    <w:lang w:bidi="en-US"/>
                  </w:rPr>
                </w:pPr>
                <w:r>
                  <w:rPr>
                    <w:rFonts w:eastAsia="Calibri"/>
                    <w:szCs w:val="24"/>
                    <w:lang w:bidi="en-US"/>
                  </w:rPr>
                  <w:t>Kandidatas</w:t>
                </w:r>
              </w:p>
            </w:tc>
            <w:tc>
              <w:tcPr>
                <w:tcW w:w="3257" w:type="dxa"/>
                <w:tcBorders>
                  <w:top w:val="single" w:sz="4" w:space="0" w:color="000000"/>
                  <w:left w:val="single" w:sz="4" w:space="0" w:color="000000"/>
                  <w:bottom w:val="single" w:sz="4" w:space="0" w:color="000000"/>
                  <w:right w:val="single" w:sz="4" w:space="0" w:color="000000"/>
                </w:tcBorders>
                <w:vAlign w:val="center"/>
                <w:hideMark/>
              </w:tcPr>
              <w:p>
                <w:pPr>
                  <w:widowControl w:val="0"/>
                  <w:rPr>
                    <w:rFonts w:eastAsia="Calibri"/>
                    <w:szCs w:val="24"/>
                    <w:lang w:bidi="en-US"/>
                  </w:rPr>
                </w:pPr>
                <w:r>
                  <w:rPr>
                    <w:rFonts w:eastAsia="Calibri"/>
                    <w:szCs w:val="24"/>
                    <w:lang w:bidi="en-US"/>
                  </w:rPr>
                  <w:t>Balsavimo rezultatai (nurodoma skaičiumi ir žodžiu)</w:t>
                </w:r>
              </w:p>
            </w:tc>
            <w:tc>
              <w:tcPr>
                <w:tcW w:w="1703" w:type="dxa"/>
                <w:tcBorders>
                  <w:top w:val="single" w:sz="4" w:space="0" w:color="000000"/>
                  <w:left w:val="single" w:sz="4" w:space="0" w:color="000000"/>
                  <w:bottom w:val="single" w:sz="4" w:space="0" w:color="000000"/>
                  <w:right w:val="single" w:sz="4" w:space="0" w:color="000000"/>
                </w:tcBorders>
                <w:vAlign w:val="center"/>
                <w:hideMark/>
              </w:tcPr>
              <w:p>
                <w:pPr>
                  <w:widowControl w:val="0"/>
                  <w:rPr>
                    <w:rFonts w:eastAsia="Calibri"/>
                    <w:szCs w:val="24"/>
                    <w:lang w:bidi="en-US"/>
                  </w:rPr>
                </w:pPr>
                <w:r>
                  <w:rPr>
                    <w:rFonts w:eastAsia="Calibri"/>
                    <w:szCs w:val="24"/>
                    <w:lang w:bidi="en-US"/>
                  </w:rPr>
                  <w:t>Reitingavimas, pagal surinktų balsų skaičių</w:t>
                </w:r>
              </w:p>
            </w:tc>
            <w:tc>
              <w:tcPr>
                <w:tcW w:w="1561" w:type="dxa"/>
                <w:tcBorders>
                  <w:top w:val="single" w:sz="4" w:space="0" w:color="000000"/>
                  <w:left w:val="single" w:sz="4" w:space="0" w:color="000000"/>
                  <w:bottom w:val="single" w:sz="4" w:space="0" w:color="000000"/>
                  <w:right w:val="single" w:sz="4" w:space="0" w:color="000000"/>
                </w:tcBorders>
                <w:vAlign w:val="center"/>
                <w:hideMark/>
              </w:tcPr>
              <w:p>
                <w:pPr>
                  <w:widowControl w:val="0"/>
                  <w:rPr>
                    <w:rFonts w:eastAsia="Calibri"/>
                    <w:szCs w:val="24"/>
                    <w:lang w:bidi="en-US"/>
                  </w:rPr>
                </w:pPr>
                <w:r>
                  <w:rPr>
                    <w:rFonts w:eastAsia="Calibri"/>
                    <w:szCs w:val="24"/>
                    <w:lang w:bidi="en-US"/>
                  </w:rPr>
                  <w:t>Balsavimo išvada (nurodoma, išrinktas ar neišrinktas)</w:t>
                </w:r>
              </w:p>
            </w:tc>
          </w:tr>
          <w:tr>
            <w:trPr>
              <w:trHeight w:val="672"/>
            </w:trPr>
            <w:tc>
              <w:tcPr>
                <w:tcW w:w="569" w:type="dxa"/>
                <w:tcBorders>
                  <w:top w:val="single" w:sz="4" w:space="0" w:color="000000"/>
                  <w:left w:val="single" w:sz="4" w:space="0" w:color="000000"/>
                  <w:bottom w:val="single" w:sz="4" w:space="0" w:color="000000"/>
                  <w:right w:val="single" w:sz="4" w:space="0" w:color="000000"/>
                </w:tcBorders>
                <w:hideMark/>
              </w:tcPr>
              <w:p>
                <w:pPr>
                  <w:widowControl w:val="0"/>
                  <w:rPr>
                    <w:rFonts w:eastAsia="Calibri"/>
                    <w:szCs w:val="24"/>
                    <w:lang w:bidi="en-US"/>
                  </w:rPr>
                </w:pPr>
                <w:r>
                  <w:rPr>
                    <w:rFonts w:eastAsia="Calibri"/>
                    <w:szCs w:val="24"/>
                    <w:lang w:bidi="en-US"/>
                  </w:rPr>
                  <w:t>1.</w:t>
                </w:r>
              </w:p>
            </w:tc>
            <w:tc>
              <w:tcPr>
                <w:tcW w:w="2555" w:type="dxa"/>
                <w:tcBorders>
                  <w:top w:val="single" w:sz="4" w:space="0" w:color="000000"/>
                  <w:left w:val="single" w:sz="4" w:space="0" w:color="000000"/>
                  <w:bottom w:val="single" w:sz="4" w:space="0" w:color="000000"/>
                  <w:right w:val="single" w:sz="4" w:space="0" w:color="000000"/>
                </w:tcBorders>
                <w:hideMark/>
              </w:tcPr>
              <w:p>
                <w:pPr>
                  <w:widowControl w:val="0"/>
                  <w:rPr>
                    <w:rFonts w:eastAsia="Calibri"/>
                    <w:szCs w:val="24"/>
                    <w:lang w:bidi="en-US"/>
                  </w:rPr>
                </w:pPr>
                <w:r>
                  <w:rPr>
                    <w:rFonts w:eastAsia="Calibri"/>
                    <w:szCs w:val="24"/>
                    <w:lang w:bidi="en-US"/>
                  </w:rPr>
                  <w:t>Vardenis Pavardenis</w:t>
                </w:r>
              </w:p>
            </w:tc>
            <w:tc>
              <w:tcPr>
                <w:tcW w:w="3257" w:type="dxa"/>
                <w:tcBorders>
                  <w:top w:val="single" w:sz="4" w:space="0" w:color="000000"/>
                  <w:left w:val="single" w:sz="4" w:space="0" w:color="000000"/>
                  <w:bottom w:val="single" w:sz="4" w:space="0" w:color="000000"/>
                  <w:right w:val="single" w:sz="4" w:space="0" w:color="000000"/>
                </w:tcBorders>
                <w:hideMark/>
              </w:tcPr>
              <w:p>
                <w:pPr>
                  <w:widowControl w:val="0"/>
                  <w:rPr>
                    <w:rFonts w:eastAsia="Calibri"/>
                    <w:szCs w:val="24"/>
                    <w:lang w:bidi="en-US"/>
                  </w:rPr>
                </w:pPr>
                <w:r>
                  <w:rPr>
                    <w:rFonts w:eastAsia="Calibri"/>
                    <w:szCs w:val="24"/>
                    <w:lang w:bidi="en-US"/>
                  </w:rPr>
                  <w:t>Surinktas balsų</w:t>
                </w:r>
              </w:p>
              <w:p>
                <w:pPr>
                  <w:widowControl w:val="0"/>
                  <w:rPr>
                    <w:rFonts w:eastAsia="Calibri"/>
                    <w:szCs w:val="24"/>
                    <w:lang w:bidi="en-US"/>
                  </w:rPr>
                </w:pPr>
                <w:r>
                  <w:rPr>
                    <w:rFonts w:eastAsia="Calibri"/>
                    <w:szCs w:val="24"/>
                    <w:lang w:bidi="en-US"/>
                  </w:rPr>
                  <w:t>skaičius.......................</w:t>
                </w:r>
              </w:p>
            </w:tc>
            <w:tc>
              <w:tcPr>
                <w:tcW w:w="1703" w:type="dxa"/>
                <w:tcBorders>
                  <w:top w:val="single" w:sz="4" w:space="0" w:color="000000"/>
                  <w:left w:val="single" w:sz="4" w:space="0" w:color="000000"/>
                  <w:bottom w:val="single" w:sz="4" w:space="0" w:color="000000"/>
                  <w:right w:val="single" w:sz="4" w:space="0" w:color="000000"/>
                </w:tcBorders>
                <w:hideMark/>
              </w:tcPr>
              <w:p>
                <w:pPr>
                  <w:widowControl w:val="0"/>
                  <w:rPr>
                    <w:rFonts w:eastAsia="Calibri"/>
                    <w:szCs w:val="24"/>
                    <w:lang w:bidi="en-US"/>
                  </w:rPr>
                </w:pPr>
                <w:r>
                  <w:rPr>
                    <w:rFonts w:eastAsia="Calibri"/>
                    <w:szCs w:val="24"/>
                    <w:lang w:bidi="en-US"/>
                  </w:rPr>
                  <w:t>Pvz., 2</w:t>
                </w:r>
              </w:p>
            </w:tc>
            <w:tc>
              <w:tcPr>
                <w:tcW w:w="1561" w:type="dxa"/>
                <w:tcBorders>
                  <w:top w:val="single" w:sz="4" w:space="0" w:color="000000"/>
                  <w:left w:val="single" w:sz="4" w:space="0" w:color="000000"/>
                  <w:bottom w:val="single" w:sz="4" w:space="0" w:color="000000"/>
                  <w:right w:val="single" w:sz="4" w:space="0" w:color="000000"/>
                </w:tcBorders>
              </w:tcPr>
              <w:p>
                <w:pPr>
                  <w:widowControl w:val="0"/>
                  <w:rPr>
                    <w:rFonts w:eastAsia="Calibri"/>
                    <w:szCs w:val="24"/>
                    <w:lang w:bidi="en-US"/>
                  </w:rPr>
                </w:pPr>
              </w:p>
            </w:tc>
          </w:tr>
          <w:tr>
            <w:trPr>
              <w:trHeight w:val="673"/>
            </w:trPr>
            <w:tc>
              <w:tcPr>
                <w:tcW w:w="569" w:type="dxa"/>
                <w:tcBorders>
                  <w:top w:val="single" w:sz="4" w:space="0" w:color="000000"/>
                  <w:left w:val="single" w:sz="4" w:space="0" w:color="000000"/>
                  <w:bottom w:val="single" w:sz="4" w:space="0" w:color="000000"/>
                  <w:right w:val="single" w:sz="4" w:space="0" w:color="000000"/>
                </w:tcBorders>
                <w:hideMark/>
              </w:tcPr>
              <w:p>
                <w:pPr>
                  <w:widowControl w:val="0"/>
                  <w:rPr>
                    <w:rFonts w:eastAsia="Calibri"/>
                    <w:szCs w:val="24"/>
                    <w:lang w:bidi="en-US"/>
                  </w:rPr>
                </w:pPr>
                <w:r>
                  <w:rPr>
                    <w:rFonts w:eastAsia="Calibri"/>
                    <w:szCs w:val="24"/>
                    <w:lang w:bidi="en-US"/>
                  </w:rPr>
                  <w:t>2.</w:t>
                </w:r>
              </w:p>
            </w:tc>
            <w:tc>
              <w:tcPr>
                <w:tcW w:w="2555" w:type="dxa"/>
                <w:tcBorders>
                  <w:top w:val="single" w:sz="4" w:space="0" w:color="000000"/>
                  <w:left w:val="single" w:sz="4" w:space="0" w:color="000000"/>
                  <w:bottom w:val="single" w:sz="4" w:space="0" w:color="000000"/>
                  <w:right w:val="single" w:sz="4" w:space="0" w:color="000000"/>
                </w:tcBorders>
                <w:hideMark/>
              </w:tcPr>
              <w:p>
                <w:pPr>
                  <w:widowControl w:val="0"/>
                  <w:rPr>
                    <w:rFonts w:eastAsia="Calibri"/>
                    <w:szCs w:val="24"/>
                    <w:lang w:bidi="en-US"/>
                  </w:rPr>
                </w:pPr>
                <w:r>
                  <w:rPr>
                    <w:rFonts w:eastAsia="Calibri"/>
                    <w:szCs w:val="24"/>
                    <w:lang w:bidi="en-US"/>
                  </w:rPr>
                  <w:t>Vardenis Pavardenis</w:t>
                </w:r>
              </w:p>
            </w:tc>
            <w:tc>
              <w:tcPr>
                <w:tcW w:w="3257" w:type="dxa"/>
                <w:tcBorders>
                  <w:top w:val="single" w:sz="4" w:space="0" w:color="000000"/>
                  <w:left w:val="single" w:sz="4" w:space="0" w:color="000000"/>
                  <w:bottom w:val="single" w:sz="4" w:space="0" w:color="000000"/>
                  <w:right w:val="single" w:sz="4" w:space="0" w:color="000000"/>
                </w:tcBorders>
                <w:hideMark/>
              </w:tcPr>
              <w:p>
                <w:pPr>
                  <w:widowControl w:val="0"/>
                  <w:rPr>
                    <w:rFonts w:eastAsia="Calibri"/>
                    <w:szCs w:val="24"/>
                    <w:lang w:bidi="en-US"/>
                  </w:rPr>
                </w:pPr>
                <w:r>
                  <w:rPr>
                    <w:rFonts w:eastAsia="Calibri"/>
                    <w:szCs w:val="24"/>
                    <w:lang w:bidi="en-US"/>
                  </w:rPr>
                  <w:t>Surinktas balsų</w:t>
                </w:r>
              </w:p>
              <w:p>
                <w:pPr>
                  <w:widowControl w:val="0"/>
                  <w:rPr>
                    <w:rFonts w:eastAsia="Calibri"/>
                    <w:szCs w:val="24"/>
                    <w:lang w:bidi="en-US"/>
                  </w:rPr>
                </w:pPr>
                <w:r>
                  <w:rPr>
                    <w:rFonts w:eastAsia="Calibri"/>
                    <w:szCs w:val="24"/>
                    <w:lang w:bidi="en-US"/>
                  </w:rPr>
                  <w:t>skaičius.......................</w:t>
                </w:r>
              </w:p>
            </w:tc>
            <w:tc>
              <w:tcPr>
                <w:tcW w:w="1703" w:type="dxa"/>
                <w:tcBorders>
                  <w:top w:val="single" w:sz="4" w:space="0" w:color="000000"/>
                  <w:left w:val="single" w:sz="4" w:space="0" w:color="000000"/>
                  <w:bottom w:val="single" w:sz="4" w:space="0" w:color="000000"/>
                  <w:right w:val="single" w:sz="4" w:space="0" w:color="000000"/>
                </w:tcBorders>
                <w:hideMark/>
              </w:tcPr>
              <w:p>
                <w:pPr>
                  <w:widowControl w:val="0"/>
                  <w:rPr>
                    <w:rFonts w:eastAsia="Calibri"/>
                    <w:szCs w:val="24"/>
                    <w:lang w:bidi="en-US"/>
                  </w:rPr>
                </w:pPr>
                <w:r>
                  <w:rPr>
                    <w:rFonts w:eastAsia="Calibri"/>
                    <w:szCs w:val="24"/>
                    <w:lang w:bidi="en-US"/>
                  </w:rPr>
                  <w:t>Pvz., 1</w:t>
                </w:r>
              </w:p>
            </w:tc>
            <w:tc>
              <w:tcPr>
                <w:tcW w:w="1561" w:type="dxa"/>
                <w:tcBorders>
                  <w:top w:val="single" w:sz="4" w:space="0" w:color="000000"/>
                  <w:left w:val="single" w:sz="4" w:space="0" w:color="000000"/>
                  <w:bottom w:val="single" w:sz="4" w:space="0" w:color="000000"/>
                  <w:right w:val="single" w:sz="4" w:space="0" w:color="000000"/>
                </w:tcBorders>
              </w:tcPr>
              <w:p>
                <w:pPr>
                  <w:widowControl w:val="0"/>
                  <w:rPr>
                    <w:rFonts w:eastAsia="Calibri"/>
                    <w:szCs w:val="24"/>
                    <w:lang w:bidi="en-US"/>
                  </w:rPr>
                </w:pPr>
              </w:p>
            </w:tc>
          </w:tr>
        </w:tbl>
        <w:p>
          <w:pPr>
            <w:widowControl w:val="0"/>
            <w:rPr>
              <w:szCs w:val="24"/>
              <w:lang w:bidi="en-US"/>
            </w:rPr>
          </w:pPr>
        </w:p>
        <w:tbl>
          <w:tblPr>
            <w:tblW w:w="0" w:type="auto"/>
            <w:tblLayout w:type="fixed"/>
            <w:tblCellMar>
              <w:left w:w="0" w:type="dxa"/>
              <w:right w:w="0" w:type="dxa"/>
            </w:tblCellMar>
            <w:tblLook w:val="01E0" w:firstRow="1" w:lastRow="1" w:firstColumn="1" w:lastColumn="1" w:noHBand="0" w:noVBand="0"/>
          </w:tblPr>
          <w:tblGrid>
            <w:gridCol w:w="6140"/>
            <w:gridCol w:w="3449"/>
          </w:tblGrid>
          <w:tr>
            <w:trPr>
              <w:trHeight w:val="529"/>
            </w:trPr>
            <w:tc>
              <w:tcPr>
                <w:tcW w:w="6140" w:type="dxa"/>
                <w:hideMark/>
              </w:tcPr>
              <w:p>
                <w:pPr>
                  <w:widowControl w:val="0"/>
                  <w:rPr>
                    <w:rFonts w:eastAsia="Calibri"/>
                    <w:szCs w:val="24"/>
                    <w:lang w:bidi="en-US"/>
                  </w:rPr>
                </w:pPr>
                <w:r>
                  <w:rPr>
                    <w:rFonts w:eastAsia="Calibri"/>
                    <w:szCs w:val="24"/>
                    <w:lang w:bidi="en-US"/>
                  </w:rPr>
                  <w:t>Komisijos pirmininkas</w:t>
                </w:r>
              </w:p>
            </w:tc>
            <w:tc>
              <w:tcPr>
                <w:tcW w:w="3449" w:type="dxa"/>
              </w:tcPr>
              <w:p>
                <w:pPr>
                  <w:widowControl w:val="0"/>
                  <w:rPr>
                    <w:rFonts w:eastAsia="Calibri"/>
                    <w:szCs w:val="24"/>
                    <w:lang w:bidi="en-US"/>
                  </w:rPr>
                </w:pPr>
              </w:p>
            </w:tc>
          </w:tr>
          <w:tr>
            <w:trPr>
              <w:trHeight w:val="529"/>
            </w:trPr>
            <w:tc>
              <w:tcPr>
                <w:tcW w:w="6140" w:type="dxa"/>
                <w:hideMark/>
              </w:tcPr>
              <w:p>
                <w:pPr>
                  <w:widowControl w:val="0"/>
                  <w:rPr>
                    <w:rFonts w:eastAsia="Calibri"/>
                    <w:szCs w:val="24"/>
                    <w:lang w:bidi="en-US"/>
                  </w:rPr>
                </w:pPr>
                <w:r>
                  <w:rPr>
                    <w:rFonts w:eastAsia="Calibri"/>
                    <w:szCs w:val="24"/>
                    <w:lang w:bidi="en-US"/>
                  </w:rPr>
                  <w:t>(parašas)</w:t>
                </w:r>
              </w:p>
            </w:tc>
            <w:tc>
              <w:tcPr>
                <w:tcW w:w="3449" w:type="dxa"/>
                <w:hideMark/>
              </w:tcPr>
              <w:p>
                <w:pPr>
                  <w:widowControl w:val="0"/>
                  <w:rPr>
                    <w:rFonts w:eastAsia="Calibri"/>
                    <w:szCs w:val="24"/>
                    <w:lang w:bidi="en-US"/>
                  </w:rPr>
                </w:pPr>
                <w:r>
                  <w:rPr>
                    <w:rFonts w:eastAsia="Calibri"/>
                    <w:szCs w:val="24"/>
                    <w:lang w:bidi="en-US"/>
                  </w:rPr>
                  <w:t>(vardas, pavardė)</w:t>
                </w:r>
              </w:p>
            </w:tc>
          </w:tr>
          <w:tr>
            <w:trPr>
              <w:trHeight w:val="594"/>
            </w:trPr>
            <w:tc>
              <w:tcPr>
                <w:tcW w:w="6140" w:type="dxa"/>
                <w:hideMark/>
              </w:tcPr>
              <w:p>
                <w:pPr>
                  <w:widowControl w:val="0"/>
                  <w:rPr>
                    <w:rFonts w:eastAsia="Calibri"/>
                    <w:szCs w:val="24"/>
                    <w:lang w:bidi="en-US"/>
                  </w:rPr>
                </w:pPr>
                <w:r>
                  <w:rPr>
                    <w:rFonts w:eastAsia="Calibri"/>
                    <w:szCs w:val="24"/>
                    <w:lang w:bidi="en-US"/>
                  </w:rPr>
                  <w:t>Komisijos nariai</w:t>
                </w:r>
              </w:p>
            </w:tc>
            <w:tc>
              <w:tcPr>
                <w:tcW w:w="3449" w:type="dxa"/>
              </w:tcPr>
              <w:p>
                <w:pPr>
                  <w:widowControl w:val="0"/>
                  <w:rPr>
                    <w:rFonts w:eastAsia="Calibri"/>
                    <w:szCs w:val="24"/>
                    <w:lang w:bidi="en-US"/>
                  </w:rPr>
                </w:pPr>
              </w:p>
            </w:tc>
          </w:tr>
          <w:tr>
            <w:trPr>
              <w:trHeight w:val="593"/>
            </w:trPr>
            <w:tc>
              <w:tcPr>
                <w:tcW w:w="6140" w:type="dxa"/>
                <w:hideMark/>
              </w:tcPr>
              <w:p>
                <w:pPr>
                  <w:widowControl w:val="0"/>
                  <w:rPr>
                    <w:rFonts w:eastAsia="Calibri"/>
                    <w:szCs w:val="24"/>
                    <w:lang w:bidi="en-US"/>
                  </w:rPr>
                </w:pPr>
                <w:r>
                  <w:rPr>
                    <w:rFonts w:eastAsia="Calibri"/>
                    <w:szCs w:val="24"/>
                    <w:lang w:bidi="en-US"/>
                  </w:rPr>
                  <w:t>(parašas)</w:t>
                </w:r>
              </w:p>
            </w:tc>
            <w:tc>
              <w:tcPr>
                <w:tcW w:w="3449" w:type="dxa"/>
                <w:hideMark/>
              </w:tcPr>
              <w:p>
                <w:pPr>
                  <w:widowControl w:val="0"/>
                  <w:rPr>
                    <w:rFonts w:eastAsia="Calibri"/>
                    <w:szCs w:val="24"/>
                    <w:lang w:bidi="en-US"/>
                  </w:rPr>
                </w:pPr>
                <w:r>
                  <w:rPr>
                    <w:rFonts w:eastAsia="Calibri"/>
                    <w:szCs w:val="24"/>
                    <w:lang w:bidi="en-US"/>
                  </w:rPr>
                  <w:t>(vardas, pavardė)</w:t>
                </w:r>
              </w:p>
            </w:tc>
          </w:tr>
          <w:tr>
            <w:trPr>
              <w:trHeight w:val="528"/>
            </w:trPr>
            <w:tc>
              <w:tcPr>
                <w:tcW w:w="6140" w:type="dxa"/>
                <w:hideMark/>
              </w:tcPr>
              <w:p>
                <w:pPr>
                  <w:widowControl w:val="0"/>
                  <w:rPr>
                    <w:rFonts w:eastAsia="Calibri"/>
                    <w:szCs w:val="24"/>
                    <w:lang w:bidi="en-US"/>
                  </w:rPr>
                </w:pPr>
                <w:r>
                  <w:rPr>
                    <w:rFonts w:eastAsia="Calibri"/>
                    <w:szCs w:val="24"/>
                    <w:lang w:bidi="en-US"/>
                  </w:rPr>
                  <w:t>(parašas)</w:t>
                </w:r>
              </w:p>
            </w:tc>
            <w:tc>
              <w:tcPr>
                <w:tcW w:w="3449" w:type="dxa"/>
                <w:hideMark/>
              </w:tcPr>
              <w:p>
                <w:pPr>
                  <w:widowControl w:val="0"/>
                  <w:rPr>
                    <w:rFonts w:eastAsia="Calibri"/>
                    <w:szCs w:val="24"/>
                    <w:lang w:bidi="en-US"/>
                  </w:rPr>
                </w:pPr>
                <w:r>
                  <w:rPr>
                    <w:rFonts w:eastAsia="Calibri"/>
                    <w:szCs w:val="24"/>
                    <w:lang w:bidi="en-US"/>
                  </w:rPr>
                  <w:t>(vardas, pavardė)</w:t>
                </w:r>
              </w:p>
            </w:tc>
          </w:tr>
        </w:tbl>
        <w:p>
          <w:pPr>
            <w:jc w:val="both"/>
            <w:rPr>
              <w:rFonts w:eastAsia="Calibri"/>
              <w:szCs w:val="24"/>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Visagino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41558d6137211f0b164e744cdb165f2">
            <w:r w:rsidRPr="00532B9F">
              <w:rPr>
                <w:rFonts w:ascii="Times New Roman" w:eastAsia="MS Mincho" w:hAnsi="Times New Roman"/>
                <w:sz w:val="20"/>
                <w:iCs/>
                <w:color w:val="0000FF" w:themeColor="hyperlink"/>
                <w:u w:val="single"/>
              </w:rPr>
              <w:t>TS-52</w:t>
            </w:r>
          </w:fldSimple>
          <w:r>
            <w:rPr>
              <w:rFonts w:ascii="Times New Roman" w:eastAsia="MS Mincho" w:hAnsi="Times New Roman"/>
              <w:sz w:val="20"/>
              <w:iCs/>
            </w:rPr>
            <w:t>,
2025-04-03,
paskelbta TAR 2025-04-07, i. k. 2025-06043                </w:t>
          </w:r>
        </w:p>
        <w:p>
          <w:pPr>
            <w:jc w:val="both"/>
            <w:rPr>
              <w:rFonts w:ascii="Times New Roman" w:hAnsi="Times New Roman"/>
            </w:rPr>
          </w:pPr>
          <w:r>
            <w:rPr>
              <w:rFonts w:ascii="Times New Roman" w:hAnsi="Times New Roman"/>
              <w:sz w:val="20"/>
            </w:rPr>
            <w:t>Dėl Visagino savivaldybės tarybos 2019 m. kovo 28 d. sprendimo Nr. TS-74 „Dėl jaunimo atstovų rinkimų organizavimo ir delegavimo į Visagino savivaldybės jaunimo reikalų tarybą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first" r:id="rId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jc w:val="center"/>
      </w:pPr>
      <w:r>
        <w:separator/>
      </w:r>
    </w:p>
  </w:endnote>
  <w:endnote w:type="continuationSeparator" w:id="0">
    <w:p>
      <w:pPr>
        <w:jc w:val="center"/>
      </w:pPr>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jc w:val="center"/>
      </w:pPr>
      <w:r>
        <w:separator/>
      </w:r>
    </w:p>
  </w:footnote>
  <w:footnote w:type="continuationSeparator" w:id="0">
    <w:p>
      <w:pPr>
        <w:jc w:val="center"/>
      </w:pPr>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jc w:val="center"/>
    </w:pPr>
    <w:r>
      <w:fldChar w:fldCharType="begin"/>
    </w:r>
    <w:r>
      <w:instrText xml:space="preserve">PAGE  </w:instrText>
    </w:r>
    <w:r>
      <w:fldChar w:fldCharType="end"/>
    </w:r>
  </w:p>
  <w:p>
    <w:pPr>
      <w:tabs>
        <w:tab w:val="center" w:pos="4819"/>
        <w:tab w:val="right" w:pos="9638"/>
      </w:tabs>
      <w:jc w:val="cente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jc w:val="center"/>
    </w:pPr>
    <w:r>
      <w:fldChar w:fldCharType="begin"/>
    </w:r>
    <w:r>
      <w:instrText xml:space="preserve">PAGE  </w:instrText>
    </w:r>
    <w:r>
      <w:fldChar w:fldCharType="end"/>
    </w:r>
  </w:p>
  <w:p>
    <w:pPr>
      <w:tabs>
        <w:tab w:val="center" w:pos="4819"/>
        <w:tab w:val="right" w:pos="9638"/>
      </w:tabs>
      <w:jc w:val="cente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jc w:val="center"/>
    </w:pPr>
    <w:r>
      <w:fldChar w:fldCharType="begin"/>
    </w:r>
    <w:r>
      <w:instrText xml:space="preserve">PAGE  </w:instrText>
    </w:r>
    <w:r>
      <w:fldChar w:fldCharType="end"/>
    </w:r>
  </w:p>
  <w:p>
    <w:pPr>
      <w:tabs>
        <w:tab w:val="center" w:pos="4819"/>
        <w:tab w:val="right" w:pos="9638"/>
      </w:tabs>
      <w:jc w:val="cente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jc w:val="cente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jc w:val="cente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902"/>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11B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39C019B"/>
  <w15:docId w15:val="{8F8E0080-2768-4090-92E5-01AA9609D02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image" Target="media/image1.png"/>
  <Relationship Id="rId11" Type="http://schemas.openxmlformats.org/officeDocument/2006/relationships/header" Target="header5.xml"/>
  <Relationship Id="rId12" Type="http://schemas.openxmlformats.org/officeDocument/2006/relationships/header" Target="header6.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7.xml"/>
  <Relationship Id="rId16" Type="http://schemas.openxmlformats.org/officeDocument/2006/relationships/footer" Target="footer3.xml"/>
  <Relationship Id="rId17" Type="http://schemas.openxmlformats.org/officeDocument/2006/relationships/header" Target="header9.xml"/>
  <Relationship Id="rId18" Type="http://schemas.openxmlformats.org/officeDocument/2006/relationships/image" Target="media/image4.png"/>
  <Relationship Id="rId19" Type="http://schemas.openxmlformats.org/officeDocument/2006/relationships/image" Target="media/image5.png"/>
  <Relationship Id="rId2" Type="http://schemas.openxmlformats.org/officeDocument/2006/relationships/header" Target="header4.xml"/>
  <Relationship Id="rId20" Type="http://schemas.openxmlformats.org/officeDocument/2006/relationships/customXml" Target="../customXml/item1.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082065158"/>
        <w:category>
          <w:name w:val="Bendrosios nuostatos"/>
          <w:gallery w:val="placeholder"/>
        </w:category>
        <w:types>
          <w:type w:val="bbPlcHdr"/>
        </w:types>
        <w:behaviors>
          <w:behavior w:val="content"/>
        </w:behaviors>
        <w:guid w:val="{E9500B5D-DF13-4DEE-BC13-C593AA3A570E}"/>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1F52"/>
    <w:rsid w:val="00451F52"/>
    <w:rsid w:val="00E01B5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7F9CAAE"/>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51F5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4657024d4564ec1ab47b4821eb0abdf" PartId="27a5dc601cdc49ac99fa2082a27f5e31">
    <Part Type="preambule" DocPartId="4e761dbaed3c4e179a2a054fea7b05e4" PartId="77664ca153d84fbcbfce489b1ef99992"/>
    <Part Type="punktas" Nr="1" Abbr="1 p." DocPartId="68e5d734955c45ccb148b8940057700a" PartId="203c74392d09461f92df370b4c04dc98"/>
    <Part Type="punktas" Nr="2" Abbr="2 p." DocPartId="3454c453499c4235a1f170a19ecabc75" PartId="0f38cb32d4ac4ba9b1051f7381063fea"/>
    <Part Type="punktas" Nr="3" Abbr="3 p." DocPartId="5196eb89e6504e6daf511f33a10bed0e" PartId="0cf886e6961c434984b424364ec9358c"/>
    <Part Type="signatura" DocPartId="3ec5519923e04b919fcb500b9df2e5d9" PartId="44ad1ed43e09438fa8ad3bc004000edf"/>
  </Part>
  <Part Type="patvirtinta" Title="JAUNIMO ATSTOVŲ RINKIMŲ ORGANIZAVIMO IR DELEGAVIMO Į VISAGINO SAVIVALDYBĖS JAUNIMO REIKALŲ TARYBĄ TVARKOS APRAŠAS" DocPartId="b6c99fd94d2440efa45a82cd341fd075" PartId="20cf57992c474af9a02c18e57bd20291">
    <Part Type="skyrius" Nr="1" Title="BENDROSIOS NUOSTATOS" DocPartId="fb05c3b3edba4421936a8fd1ec4efa1d" PartId="304761272bbf4d188a8b921da722ef04">
      <Part Type="punktas" Nr="1" Abbr="1 p." DocPartId="5afe64697dad4edb9973f68b1e722ba0" PartId="ed86bbd154bc4275bcb312b3fdb7faae"/>
      <Part Type="punktas" Nr="2" Abbr="2 p." DocPartId="e695a043ef224289bf86b066dbf29b94" PartId="66bdce01a1e644a292b9c07715be56a1"/>
      <Part Type="punktas" Nr="3" Abbr="3 p." DocPartId="c702841706c44d37ac914f432d5235b3" PartId="14be0713fd424e11a7dcb8397c060112"/>
      <Part Type="punktas" Nr="4" Abbr="4 p." DocPartId="dfc70f0829a84edebc41227f43cbddb9" PartId="de6225a1cb554a8494dda0e67bf74f42"/>
      <Part Type="punktas" Nr="5" Abbr="5 p." DocPartId="9bca7ace7e344e13b378130f543fed01" PartId="159067fd41ae43858d05bb071b9c1e71"/>
    </Part>
    <Part Type="skyrius" Nr="2" Title="JAUNIMO ATSTOVŲ Į JAUNIMO REIKALŲ TARYBĄ RINKIMAS IR DELEGAVIMAS" DocPartId="760dcb29f9b643fc85db06fee23874b7" PartId="2396a52cee694536a0bbb75b081fc2d8">
      <Part Type="punktas" Nr="6" Abbr="6 p." DocPartId="8493fda2b25d4ff1a87ae52a0cbd1b3d" PartId="fcc7313a3b5a462998ffc2b76a4ac55e"/>
      <Part Type="punktas" Nr="7" Abbr="7 p." DocPartId="744fe9bea7304451b01f67385cd4e02f" PartId="7cefe90176ba4852a5bf1a57469aba8a"/>
      <Part Type="punktas" Nr="8" Abbr="8 p." DocPartId="6fe2f97d115744879ed8ee0c62099828" PartId="74efa041ea3c4fb0973846d29ae9afda"/>
      <Part Type="punktas" Nr="9" Abbr="9 p." DocPartId="f7529d75d2b74e1ea8996b757ff19bc0" PartId="32d450702f6b47bbafe3907f2860f811"/>
    </Part>
    <Part Type="skyrius" Nr="3" Title="KANDIDATAI Į JAUNIMO REIKALŲ TARYBOS JAUNIMO ATSTOVUS" DocPartId="1aa8c20d2654476cb520023e94878b89" PartId="49512b041ce54d83b9f68cbd75554e2d">
      <Part Type="punktas" Nr="10" Abbr="10 p." DocPartId="f601695b3f294480916b67284e2f32fe" PartId="2632506a1d0945b8a5c09a4cc4187c55"/>
      <Part Type="punktas" Nr="11" Abbr="11 p." DocPartId="2418202f2fa34f15b8f975bf1bc12bfe" PartId="f368fec0e5b043aa9ae589b79d275355"/>
      <Part Type="punktas" Nr="12" Abbr="12 p." DocPartId="85c3a562d46e4398b69b85b80b1574de" PartId="d494b3fe14de4c359c017d6a19cc8978"/>
    </Part>
    <Part Type="skyrius" Nr="4" Title="JAUNIMO ATSTOVŲ RINKIMŲ ORGANIZAVIMAS" DocPartId="419f199ff72b4a709d3f48a858fc30f5" PartId="081ab8e054014c04a22c1506d105fb81">
      <Part Type="punktas" Nr="13" Abbr="13 p." DocPartId="0bd6e75067a64f218ba709d7d482ef80" PartId="708e9f0e82a24d12a1dafff7bc43b857"/>
      <Part Type="punktas" Nr="14" Abbr="14 p." DocPartId="4625e152ab10484c9a0bd21c76bbbb37" PartId="be3f515e8d0041b1b1e623305101bbf4"/>
      <Part Type="punktas" Nr="15" Abbr="15 p." DocPartId="c52a45fef2b64b9eb9a60b825b03fab8" PartId="d963165cea95473fb263516bd8e70b36"/>
      <Part Type="punktas" Nr="16" Abbr="16 p." DocPartId="66c2c0a3b8b34aa49d45db1c324b6cc5" PartId="39a0fa8d149e49c3998298deeb4f3f72"/>
      <Part Type="punktas" Nr="17" Abbr="17 p." DocPartId="cbf233c51e504acc8ecb14f87c9f3000" PartId="b809f33862a84ade9ebd3585c9f6bbaf"/>
      <Part Type="punktas" Nr="18" Abbr="18 p." DocPartId="dc7b9fdc09a840abab32e715ef214a4d" PartId="17cb44e70fd74192bc6fc844719a7fe3"/>
      <Part Type="punktas" Nr="19" Abbr="19 p." DocPartId="208e4c51b6a8466aa3e5eb9481525960" PartId="4a34c79011a14cc58f24ab22f967c530"/>
      <Part Type="punktas" Nr="20" Abbr="20 p." DocPartId="cb71a3f28e764a229acb515bd14f98ae" PartId="1c02a52eeff5451bab4f8b9f8b29a360"/>
      <Part Type="punktas" Nr="21" Abbr="21 p." DocPartId="bcbb589789634033b4e61106a6723323" PartId="8ea6ecdad4c24a579ab67569d5d57122"/>
      <Part Type="punktas" Nr="22" Abbr="22 p." DocPartId="a832adbc693d49ac8ceff2f97710d4b6" PartId="569bcda7000445a2ac26cacceaa26ad9"/>
      <Part Type="punktas" Nr="23" Abbr="23 p." DocPartId="be251d28074b4f578a041f363d2dd226" PartId="dd8d47d243cf494ca9e814bed9fb816c"/>
      <Part Type="punktas" Nr="24" Abbr="24 p." DocPartId="b3f0b0155d864003afd59736071811ab" PartId="42c40fe72dca4fbab7875ebf62c32c19"/>
      <Part Type="punktas" Nr="25" Abbr="25 p." DocPartId="68b73bbfc928468d9976bcaf51f2f7a9" PartId="1ffbfe07cc7d42ce867e172ecd9caa43"/>
      <Part Type="punktas" Nr="26" Abbr="26 p." DocPartId="0d5e5bd585fe4800b9e6f0f29e61c9a7" PartId="e3b3867ca16746f4911fab120669aa08"/>
      <Part Type="punktas" Nr="27" Abbr="27 p." DocPartId="516b90a8017241519bb1c068c09b9861" PartId="2533ddfa0ece45368909bc484056891c"/>
      <Part Type="punktas" Nr="28" Abbr="28 p." DocPartId="b14a29ae8f434f78a49c0fdfbb0eb1af" PartId="9428199046e143cfa35aad2504e9d2dc"/>
      <Part Type="punktas" Nr="29" Abbr="29 p." DocPartId="dd11e5bbc3d640089776ce45c93be1f5" PartId="a4317b6db3434f30a85e0159aa69ba98"/>
      <Part Type="punktas" Nr="30" Abbr="30 p." DocPartId="5b94fbdcc16e4ab1bbb1d86ff6b5665e" PartId="1efe845f45b44d88bdcb866a3fbdffab"/>
    </Part>
    <Part Type="skyrius" Nr="5" Title="BAIGIAMOSIOS NUOSTATOS" DocPartId="63ff4c68b7bc486bb658113de31248fb" PartId="66d00876edd74a1ebe17b6ce66c3a278">
      <Part Type="punktas" Nr="31" Abbr="31 p." DocPartId="8d2dc6c31a364ff380c4d7dba4bab8cc" PartId="ae0f3082fc394308b317bf654da72e0d"/>
      <Part Type="punktas" Nr="32" Abbr="32 p." DocPartId="150b94a7802048e68041e7d0658f8a00" PartId="97e6a6cb48ea43a7bd665c4b61147d15"/>
      <Part Type="punktas" Nr="33" Abbr="33 p." DocPartId="2f0f3ba16d9c4f809c074e21b6fa7ca3" PartId="fa06f5206cd2449ca6a0b25832032d6c"/>
      <Part Type="punktas" Nr="34" Abbr="34 p." DocPartId="29ba44eb025b4a599fe5295a471186d1" PartId="69df1d6e9aea484390a1efa71a7390b8"/>
    </Part>
    <Part Type="pabaiga" DocPartId="ba317c8ea5524673a04c5609668968d0" PartId="54086da7633f4379be7179dd778f13ca"/>
  </Part>
  <Part Type="priedas" Nr="1" Abbr="1 pr." Title="KANDIDATO Į VISAGINO SAVIVALDYBĖS JAUNIMO REIKALŲ TARYBOS JAUNIMO ATSTOVUS REGISTRACIJOS ANKETA" DocPartId="f6c6767dabc64edcb3bc52a4eb12a2dc" PartId="fcc9e91f3c5c4e4a860d84b3194732f6"/>
  <Part Type="priedas" Nr="2" Abbr="2 pr." Title="JAUNIMO ATSTOVŲ Į VISAGINO SAVIVALDYBĖS JAUNIMO REIKALŲ TARYBĄ RINKIMAI" DocPartId="2ebd82337f214747ad9b89a9475917e3" PartId="6000581c7075432c98c7aacad639fddd"/>
  <Part Type="priedas" Nr="3" Abbr="3 pr." Title="JAUNIMO ATSTOVŲ Į VISAGINO SAVIVALDYBĖS JAUNIMO REIKALŲ TARYBĄ RINKIMŲ BALSŲ SKAIČIAVIMO KOMISIJOS PROTOKOLAS" DocPartId="e7046474837b44f4ae578eb07d4b7540" PartId="3f023414413c4f508e10e0864923009f"/>
</Parts>
</file>

<file path=customXml/itemProps1.xml><?xml version="1.0" encoding="utf-8"?>
<ds:datastoreItem xmlns:ds="http://schemas.openxmlformats.org/officeDocument/2006/customXml" ds:itemID="{FFAD8C55-B389-4C75-8EF5-69251785FC04}">
  <ds:schemaRefs>
    <ds:schemaRef ds:uri="http://lrs.lt/TAIS/DocParts"/>
  </ds:schemaRefs>
</ds:datastoreItem>
</file>

<file path=docProps/app.xml><?xml version="1.0" encoding="utf-8"?>
<Properties xmlns="http://schemas.openxmlformats.org/officeDocument/2006/extended-properties">
  <Template>Normal.dotm</Template>
  <TotalTime>4</TotalTime>
  <Pages>7</Pages>
  <Words>1687</Words>
  <Characters>12647</Characters>
  <Application>Microsoft Office Word</Application>
  <DocSecurity>0</DocSecurity>
  <Lines>105</Lines>
  <Paragraphs>28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Hewlett-Packard Company</Company>
  <LinksUpToDate>false</LinksUpToDate>
  <CharactersWithSpaces>14306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2019-04-09T05:59:00Z</dcterms:created>
  <dc:creator>Svetlana</dc:creator>
  <lastModifiedBy>GRINKEVIČIŪTĖ Agnė</lastModifiedBy>
  <dcterms:modified xsi:type="dcterms:W3CDTF">2025-04-10T14:36:00Z</dcterms:modified>
  <revision>6</revision>
</coreProperties>
</file>