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2019-03-06, i. k. 2019-03706</w:t>
      </w:r>
    </w:p>
    <w:p>
      <w:pPr>
        <w:jc w:val="both"/>
        <w:rPr>
          <w:rFonts w:ascii="Times New Roman" w:hAnsi="Times New Roman"/>
          <w:sz w:val="20"/>
        </w:rPr>
      </w:pPr>
    </w:p>
    <w:p>
      <w:pPr>
        <w:spacing w:line="259" w:lineRule="auto"/>
        <w:jc w:val="right"/>
        <w:rPr>
          <w:b/>
          <w:szCs w:val="24"/>
          <w:lang w:val="en-US"/>
        </w:rPr>
      </w:pPr>
    </w:p>
    <w:p>
      <w:pPr>
        <w:spacing w:line="259" w:lineRule="auto"/>
        <w:jc w:val="center"/>
        <w:rPr>
          <w:szCs w:val="24"/>
          <w:lang w:val="en-US"/>
        </w:rPr>
      </w:pPr>
      <w:r>
        <w:rPr>
          <w:color w:val="000000"/>
          <w:sz w:val="22"/>
          <w:szCs w:val="22"/>
          <w:lang w:eastAsia="lt-LT"/>
        </w:rPr>
        <w:drawing>
          <wp:inline distT="0" distB="0" distL="0" distR="0">
            <wp:extent cx="565154" cy="641351"/>
            <wp:effectExtent l="0" t="0" r="6346" b="6349"/>
            <wp:docPr id="1" name="Picture 1" descr="https://www.e-tar.lt/rs/legalact/85ca7f30e3f611e7b3f0a470b0373cb2/content_files/image0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65154" cy="641351"/>
                    </a:xfrm>
                    <a:prstGeom prst="rect">
                      <a:avLst/>
                    </a:prstGeom>
                    <a:noFill/>
                    <a:ln>
                      <a:noFill/>
                      <a:prstDash/>
                    </a:ln>
                  </pic:spPr>
                </pic:pic>
              </a:graphicData>
            </a:graphic>
          </wp:inline>
        </w:drawing>
      </w:r>
    </w:p>
    <w:p>
      <w:pPr>
        <w:spacing w:line="259" w:lineRule="auto"/>
        <w:jc w:val="center"/>
        <w:rPr>
          <w:szCs w:val="24"/>
          <w:lang w:val="en-US"/>
        </w:rPr>
      </w:pPr>
      <w:r>
        <w:rPr>
          <w:b/>
          <w:bCs/>
          <w:color w:val="000000"/>
          <w:szCs w:val="24"/>
          <w:lang w:val="en-US" w:eastAsia="lt-LT"/>
        </w:rPr>
        <w:t>LIETUVOS TRANSPORTO SAUGOS ADMINISTRACIJOS</w:t>
      </w:r>
    </w:p>
    <w:p>
      <w:pPr>
        <w:spacing w:line="259" w:lineRule="auto"/>
        <w:jc w:val="center"/>
        <w:rPr>
          <w:szCs w:val="24"/>
          <w:lang w:val="en-US"/>
        </w:rPr>
      </w:pPr>
      <w:r>
        <w:rPr>
          <w:b/>
          <w:bCs/>
          <w:color w:val="000000"/>
          <w:szCs w:val="24"/>
          <w:lang w:val="en-US" w:eastAsia="lt-LT"/>
        </w:rPr>
        <w:t>DIREKTORIUS</w:t>
      </w:r>
    </w:p>
    <w:p>
      <w:pPr>
        <w:spacing w:line="259" w:lineRule="auto"/>
        <w:jc w:val="center"/>
        <w:rPr>
          <w:szCs w:val="24"/>
          <w:lang w:val="en-US"/>
        </w:rPr>
      </w:pPr>
    </w:p>
    <w:p>
      <w:pPr>
        <w:spacing w:line="259" w:lineRule="auto"/>
        <w:jc w:val="center"/>
        <w:rPr>
          <w:szCs w:val="24"/>
          <w:lang w:val="en-US"/>
        </w:rPr>
      </w:pPr>
      <w:r>
        <w:rPr>
          <w:rFonts w:ascii="TimesNewRoman,Bold" w:hAnsi="TimesNewRoman,Bold"/>
          <w:b/>
          <w:bCs/>
          <w:color w:val="000000"/>
          <w:szCs w:val="24"/>
          <w:lang w:val="en-US" w:eastAsia="lt-LT"/>
        </w:rPr>
        <w:t>Į</w:t>
      </w:r>
      <w:r>
        <w:rPr>
          <w:b/>
          <w:bCs/>
          <w:color w:val="000000"/>
          <w:szCs w:val="24"/>
          <w:lang w:val="en-US" w:eastAsia="lt-LT"/>
        </w:rPr>
        <w:t>SAKYMAS</w:t>
      </w:r>
    </w:p>
    <w:p>
      <w:pPr>
        <w:spacing w:line="259" w:lineRule="auto"/>
        <w:jc w:val="center"/>
        <w:rPr>
          <w:szCs w:val="24"/>
          <w:lang w:val="en-US"/>
        </w:rPr>
      </w:pPr>
      <w:r>
        <w:rPr>
          <w:b/>
          <w:bCs/>
          <w:szCs w:val="24"/>
          <w:lang w:val="en-US"/>
        </w:rPr>
        <w:t>DĖL CIVILINIŲ ORLAIVIŲ SPECIALIŲJŲ TINKAMUMO SKRAIDYTI PAŽYMĖJIMŲ IŠDAVIMO TAISYKLIŲ PATVIRTINIMO</w:t>
      </w:r>
    </w:p>
    <w:p>
      <w:pPr>
        <w:spacing w:line="259" w:lineRule="auto"/>
        <w:jc w:val="center"/>
        <w:rPr>
          <w:color w:val="000000"/>
          <w:szCs w:val="24"/>
          <w:lang w:val="en-US" w:eastAsia="lt-LT"/>
        </w:rPr>
      </w:pPr>
    </w:p>
    <w:p>
      <w:pPr>
        <w:spacing w:line="259" w:lineRule="auto"/>
        <w:jc w:val="center"/>
        <w:rPr>
          <w:color w:val="000000"/>
          <w:szCs w:val="24"/>
          <w:lang w:eastAsia="lt-LT"/>
        </w:rPr>
      </w:pPr>
      <w:r>
        <w:rPr>
          <w:color w:val="000000"/>
          <w:szCs w:val="24"/>
          <w:lang w:eastAsia="lt-LT"/>
        </w:rPr>
        <w:t>2019 m. kovo 6 d. Nr. 2BE-70</w:t>
      </w:r>
    </w:p>
    <w:p>
      <w:pPr>
        <w:spacing w:line="259" w:lineRule="auto"/>
        <w:jc w:val="center"/>
        <w:rPr>
          <w:color w:val="000000"/>
          <w:szCs w:val="24"/>
          <w:lang w:val="en-US" w:eastAsia="lt-LT"/>
        </w:rPr>
      </w:pPr>
      <w:r>
        <w:rPr>
          <w:color w:val="000000"/>
          <w:szCs w:val="24"/>
          <w:lang w:val="en-US" w:eastAsia="lt-LT"/>
        </w:rPr>
        <w:t>Vilnius</w:t>
      </w:r>
    </w:p>
    <w:p>
      <w:pPr>
        <w:spacing w:line="259" w:lineRule="auto"/>
        <w:jc w:val="center"/>
        <w:rPr>
          <w:color w:val="000000"/>
          <w:szCs w:val="24"/>
          <w:lang w:val="en-US" w:eastAsia="lt-LT"/>
        </w:rPr>
      </w:pPr>
    </w:p>
    <w:p>
      <w:pPr>
        <w:spacing w:line="259" w:lineRule="auto"/>
        <w:ind w:firstLine="720"/>
        <w:jc w:val="center"/>
        <w:rPr>
          <w:color w:val="000000"/>
          <w:szCs w:val="24"/>
          <w:lang w:val="en-US" w:eastAsia="lt-LT"/>
        </w:rPr>
      </w:pPr>
    </w:p>
    <w:p>
      <w:pPr>
        <w:tabs>
          <w:tab w:val="left" w:pos="1276"/>
          <w:tab w:val="left" w:pos="1418"/>
        </w:tabs>
        <w:ind w:firstLine="720"/>
        <w:jc w:val="both"/>
        <w:rPr>
          <w:color w:val="000000"/>
          <w:szCs w:val="24"/>
        </w:rPr>
      </w:pPr>
      <w:r>
        <w:rPr>
          <w:color w:val="000000"/>
          <w:szCs w:val="24"/>
        </w:rPr>
        <w:t>Vadovaudamasis Lietuvos Respublikos aviacijos įstatymo 3 straipsnio 5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e65f1011d411ea9d279ea27696ab7b">
        <w:r w:rsidRPr="00532B9F">
          <w:rPr>
            <w:rFonts w:ascii="Times New Roman" w:eastAsia="MS Mincho" w:hAnsi="Times New Roman"/>
            <w:sz w:val="20"/>
            <w:i/>
            <w:iCs/>
            <w:color w:val="0000FF" w:themeColor="hyperlink"/>
            <w:u w:val="single"/>
          </w:rPr>
          <w:t>2BE-377</w:t>
        </w:r>
      </w:fldSimple>
      <w:r>
        <w:rPr>
          <w:rFonts w:ascii="Times New Roman" w:eastAsia="MS Mincho" w:hAnsi="Times New Roman"/>
          <w:sz w:val="20"/>
          <w:i/>
          <w:iCs/>
        </w:rPr>
        <w:t>,
2019-11-28,
paskelbta TAR 2019-11-28, i. k. 2019-18995            </w:t>
      </w:r>
    </w:p>
    <w:p/>
    <w:p>
      <w:pPr>
        <w:ind w:firstLine="720"/>
        <w:jc w:val="both"/>
        <w:rPr>
          <w:color w:val="000000"/>
          <w:szCs w:val="24"/>
        </w:rPr>
      </w:pPr>
      <w:r>
        <w:rPr>
          <w:color w:val="000000"/>
          <w:szCs w:val="24"/>
        </w:rPr>
        <w:t>1</w:t>
      </w:r>
      <w:r>
        <w:rPr>
          <w:color w:val="000000"/>
          <w:szCs w:val="24"/>
        </w:rPr>
        <w:t xml:space="preserve">. </w:t>
      </w:r>
      <w:r>
        <w:rPr>
          <w:color w:val="000000"/>
          <w:spacing w:val="60"/>
          <w:szCs w:val="24"/>
        </w:rPr>
        <w:t>Tvirtinu</w:t>
      </w:r>
      <w:r>
        <w:rPr>
          <w:color w:val="000000"/>
          <w:spacing w:val="20"/>
          <w:szCs w:val="24"/>
        </w:rPr>
        <w:t> </w:t>
      </w:r>
      <w:r>
        <w:rPr>
          <w:color w:val="000000"/>
          <w:szCs w:val="24"/>
        </w:rPr>
        <w:t>Civilinių orlaivių specialiųjų tinkamumo skraidyti pažymėjimų išdavimo taisykles (pridedama).</w:t>
      </w:r>
    </w:p>
    <w:p>
      <w:pPr>
        <w:ind w:firstLine="720"/>
        <w:jc w:val="both"/>
        <w:rPr>
          <w:szCs w:val="24"/>
        </w:rPr>
      </w:pPr>
      <w:r>
        <w:rPr>
          <w:szCs w:val="24"/>
        </w:rPr>
        <w:t>2</w:t>
      </w:r>
      <w:r>
        <w:rPr>
          <w:szCs w:val="24"/>
        </w:rPr>
        <w:t>. P r i p a ž į s t u netekusiu galios Civilinės aviacijos administracijos direktoriaus 2003 m. vasario 11 d. įsakymą Nr. 4R-13 „Dėl Civilinių orlaivių specialiųjų tinkamumo skraidyti pažymėjimų išdavimo taisyklių patvirtinimo“.</w:t>
      </w:r>
    </w:p>
    <w:p>
      <w:pPr>
        <w:ind w:firstLine="720"/>
        <w:jc w:val="both"/>
        <w:rPr>
          <w:color w:val="000000"/>
          <w:szCs w:val="24"/>
        </w:rPr>
      </w:pPr>
      <w:r>
        <w:rPr>
          <w:szCs w:val="24"/>
        </w:rPr>
        <w:t>3</w:t>
      </w:r>
      <w:r>
        <w:rPr>
          <w:szCs w:val="24"/>
        </w:rPr>
        <w:t>. N u s t a t a u, kad šis įsakymas nustatyta tvarka skelbiamas Teisės aktų registre ir</w:t>
      </w:r>
      <w:r>
        <w:rPr>
          <w:color w:val="FF0000"/>
          <w:szCs w:val="24"/>
        </w:rPr>
        <w:t xml:space="preserve"> </w:t>
      </w:r>
      <w:r>
        <w:rPr>
          <w:szCs w:val="24"/>
        </w:rPr>
        <w:t>Lietuvos transporto saugos administracijos interneto svetainėje.</w:t>
      </w:r>
    </w:p>
    <w:p>
      <w:pPr>
        <w:spacing w:line="259" w:lineRule="auto"/>
        <w:jc w:val="both"/>
      </w:pPr>
    </w:p>
    <w:p>
      <w:pPr>
        <w:spacing w:line="259" w:lineRule="auto"/>
        <w:jc w:val="both"/>
      </w:pPr>
    </w:p>
    <w:p>
      <w:pPr>
        <w:spacing w:line="259" w:lineRule="auto"/>
        <w:jc w:val="both"/>
      </w:pPr>
    </w:p>
    <w:p>
      <w:pPr>
        <w:spacing w:line="259" w:lineRule="auto"/>
        <w:jc w:val="both"/>
        <w:rPr>
          <w:color w:val="000000"/>
          <w:szCs w:val="24"/>
          <w:lang w:eastAsia="lt-LT"/>
        </w:rPr>
      </w:pPr>
      <w:r>
        <w:rPr>
          <w:color w:val="000000"/>
          <w:szCs w:val="24"/>
          <w:lang w:eastAsia="lt-LT"/>
        </w:rPr>
        <w:t xml:space="preserve">Administracijos direktorius </w:t>
        <w:tab/>
        <w:tab/>
        <w:tab/>
        <w:tab/>
        <w:tab/>
        <w:tab/>
        <w:tab/>
        <w:tab/>
        <w:t>Genius Lukošius</w:t>
      </w:r>
    </w:p>
    <w:p>
      <w:pPr>
        <w:rPr>
          <w:sz w:val="14"/>
          <w:szCs w:val="14"/>
        </w:rPr>
      </w:pPr>
    </w:p>
    <w:p>
      <w:pPr>
        <w:ind w:firstLine="5670"/>
        <w:sectPr>
          <w:headerReference w:type="even" r:id="rId11"/>
          <w:headerReference w:type="default" r:id="rId12"/>
          <w:footerReference w:type="even" r:id="rId13"/>
          <w:footerReference w:type="default" r:id="rId14"/>
          <w:headerReference w:type="first" r:id="rId15"/>
          <w:footerReference w:type="first" r:id="rId16"/>
          <w:pgSz w:w="12240" w:h="15840"/>
          <w:pgMar w:top="1701" w:right="567" w:bottom="1134" w:left="1701" w:header="708" w:footer="708" w:gutter="0"/>
          <w:pgNumType w:start="1"/>
          <w:cols w:space="708"/>
          <w:titlePg/>
          <w:docGrid w:linePitch="360"/>
        </w:sectPr>
      </w:pPr>
    </w:p>
    <w:p>
      <w:pPr>
        <w:ind w:firstLine="5670"/>
        <w:rPr>
          <w:color w:val="000000"/>
          <w:szCs w:val="24"/>
          <w:lang w:val="en-US"/>
        </w:rPr>
      </w:pPr>
      <w:r>
        <w:rPr>
          <w:color w:val="000000"/>
          <w:szCs w:val="24"/>
        </w:rPr>
        <w:t>PATVIRTINTA</w:t>
      </w:r>
    </w:p>
    <w:p>
      <w:pPr>
        <w:ind w:firstLine="5670"/>
        <w:rPr>
          <w:color w:val="000000"/>
          <w:szCs w:val="24"/>
        </w:rPr>
      </w:pPr>
      <w:r>
        <w:rPr>
          <w:color w:val="000000"/>
          <w:szCs w:val="24"/>
        </w:rPr>
        <w:t xml:space="preserve">Lietuvos transporto saugos </w:t>
      </w:r>
    </w:p>
    <w:p>
      <w:pPr>
        <w:ind w:firstLine="5670"/>
        <w:rPr>
          <w:color w:val="000000"/>
          <w:szCs w:val="24"/>
          <w:lang w:val="en-US"/>
        </w:rPr>
      </w:pPr>
      <w:r>
        <w:rPr>
          <w:color w:val="000000"/>
          <w:szCs w:val="24"/>
        </w:rPr>
        <w:t>administracijos direktoriaus</w:t>
      </w:r>
    </w:p>
    <w:p>
      <w:pPr>
        <w:ind w:firstLine="5670"/>
        <w:rPr>
          <w:color w:val="000000"/>
          <w:szCs w:val="24"/>
          <w:lang w:val="en-US"/>
        </w:rPr>
      </w:pPr>
      <w:r>
        <w:rPr>
          <w:color w:val="000000"/>
          <w:szCs w:val="24"/>
        </w:rPr>
        <w:t>2019 m. kovo 6 d. įsakymu Nr. 2BE-70</w:t>
      </w:r>
    </w:p>
    <w:p>
      <w:pPr>
        <w:ind w:firstLine="709"/>
        <w:jc w:val="both"/>
        <w:rPr>
          <w:color w:val="000000"/>
          <w:szCs w:val="24"/>
          <w:lang w:val="en-US"/>
        </w:rPr>
      </w:pPr>
    </w:p>
    <w:p>
      <w:pPr>
        <w:jc w:val="center"/>
        <w:rPr>
          <w:color w:val="000000"/>
          <w:szCs w:val="24"/>
          <w:lang w:val="en-US"/>
        </w:rPr>
      </w:pPr>
      <w:r>
        <w:rPr>
          <w:b/>
          <w:bCs/>
          <w:caps/>
          <w:color w:val="000000"/>
          <w:szCs w:val="24"/>
        </w:rPr>
        <w:t>CIVILINIŲ ORLAIVIŲ SPECIALIŲJŲ TINKAMUMO SKRAIDYTI PAŽYMĖJIMŲ IŠDAVIMO TAISYKLĖS</w:t>
      </w:r>
    </w:p>
    <w:p>
      <w:pPr>
        <w:jc w:val="center"/>
        <w:rPr>
          <w:color w:val="000000"/>
          <w:szCs w:val="24"/>
          <w:lang w:val="en-US"/>
        </w:rPr>
      </w:pPr>
    </w:p>
    <w:p>
      <w:pPr>
        <w:jc w:val="center"/>
        <w:rPr>
          <w:b/>
          <w:bCs/>
          <w:caps/>
          <w:color w:val="000000"/>
          <w:szCs w:val="24"/>
        </w:rPr>
      </w:pPr>
      <w:r>
        <w:rPr>
          <w:b/>
          <w:bCs/>
          <w:caps/>
          <w:color w:val="000000"/>
          <w:szCs w:val="24"/>
        </w:rPr>
        <w:t>I</w:t>
      </w:r>
      <w:r>
        <w:rPr>
          <w:b/>
          <w:bCs/>
          <w:caps/>
          <w:color w:val="000000"/>
          <w:szCs w:val="24"/>
        </w:rPr>
        <w:t xml:space="preserve"> SKYRIUS</w:t>
      </w:r>
    </w:p>
    <w:p>
      <w:pPr>
        <w:jc w:val="center"/>
        <w:rPr>
          <w:color w:val="000000"/>
          <w:szCs w:val="24"/>
          <w:lang w:val="en-US"/>
        </w:rPr>
      </w:pPr>
      <w:r>
        <w:rPr>
          <w:b/>
          <w:bCs/>
          <w:caps/>
          <w:color w:val="000000"/>
          <w:szCs w:val="24"/>
        </w:rPr>
        <w:t>bendrosios nuostatos</w:t>
      </w:r>
    </w:p>
    <w:p>
      <w:pPr>
        <w:ind w:firstLine="709"/>
        <w:jc w:val="both"/>
        <w:rPr>
          <w:color w:val="000000"/>
          <w:szCs w:val="24"/>
          <w:lang w:val="en-US"/>
        </w:rPr>
      </w:pPr>
    </w:p>
    <w:p>
      <w:pPr>
        <w:ind w:firstLine="709"/>
        <w:jc w:val="both"/>
        <w:rPr>
          <w:color w:val="000000"/>
          <w:szCs w:val="24"/>
          <w:lang w:val="en-US"/>
        </w:rPr>
      </w:pPr>
      <w:r>
        <w:rPr>
          <w:color w:val="000000"/>
          <w:szCs w:val="24"/>
        </w:rPr>
        <w:t>1</w:t>
      </w:r>
      <w:r>
        <w:rPr>
          <w:color w:val="000000"/>
          <w:szCs w:val="24"/>
        </w:rPr>
        <w:t>. Civilinių orlaivių specialiųjų tinkamumo skraidyti pažymėjimų išdavimo taisyklės (toliau – taisyklės) nustato civilinių orlaivių specialiųjų tinkamumo skraidyti pažymėjimų (toliau – STSP) išdavimo, galiojimo laiko pratęsimo, sustabdymo ir galiojimo panaikinimo bei dublikatų išdavimo sąlygas ir tvarką.</w:t>
      </w:r>
    </w:p>
    <w:p>
      <w:pPr>
        <w:ind w:firstLine="709"/>
        <w:jc w:val="both"/>
        <w:rPr>
          <w:color w:val="000000"/>
          <w:szCs w:val="24"/>
          <w:lang w:val="en-US"/>
        </w:rPr>
      </w:pPr>
      <w:r>
        <w:rPr>
          <w:color w:val="000000"/>
          <w:szCs w:val="24"/>
          <w:lang w:val="en-US"/>
        </w:rPr>
        <w:t>2</w:t>
      </w:r>
      <w:r>
        <w:rPr>
          <w:color w:val="000000"/>
          <w:szCs w:val="24"/>
          <w:lang w:val="en-US"/>
        </w:rPr>
        <w:t xml:space="preserve">. </w:t>
      </w:r>
      <w:r>
        <w:rPr>
          <w:color w:val="000000"/>
          <w:szCs w:val="24"/>
        </w:rPr>
        <w:t xml:space="preserve">Taisyklės taikomos civiliniams orlaiviams, kurie neturi Orlaivio tipo pažymėjimo, išduoto arba pripažinto pagal </w:t>
      </w:r>
      <w:r>
        <w:rPr>
          <w:szCs w:val="24"/>
        </w:rPr>
        <w:t>2012 m. rugpjūčio 3 d. Komisijos reglamento (ES) Nr. 748/2012, kuriuo nustatomos orlaivio tinkamumo skraidyti sertifikavimo, orlaivio ir susijusių gaminių, dalių bei prietaisų aplinkosauginio sertifikavimo, taip pat projektavimo ir gamybinių organizacijų sertifikavimo įgyvendinimo taisyklės (OL 2012 L 224, p. 1),</w:t>
      </w:r>
      <w:r>
        <w:rPr>
          <w:color w:val="00B050"/>
          <w:sz w:val="22"/>
          <w:szCs w:val="22"/>
        </w:rPr>
        <w:t xml:space="preserve"> </w:t>
      </w:r>
      <w:r>
        <w:rPr>
          <w:color w:val="000000"/>
          <w:szCs w:val="24"/>
        </w:rPr>
        <w:t>reikalavimus</w:t>
      </w:r>
      <w:r>
        <w:rPr>
          <w:color w:val="000000"/>
          <w:szCs w:val="24"/>
          <w:lang w:val="en-US"/>
        </w:rPr>
        <w:t>.</w:t>
      </w:r>
    </w:p>
    <w:p>
      <w:pPr>
        <w:ind w:firstLine="709"/>
        <w:jc w:val="both"/>
        <w:rPr>
          <w:color w:val="000000"/>
          <w:szCs w:val="24"/>
          <w:lang w:val="en-US"/>
        </w:rPr>
      </w:pPr>
      <w:r>
        <w:rPr>
          <w:color w:val="000000"/>
          <w:szCs w:val="24"/>
          <w:lang w:val="en-US"/>
        </w:rPr>
        <w:t>3</w:t>
      </w:r>
      <w:r>
        <w:rPr>
          <w:color w:val="000000"/>
          <w:szCs w:val="24"/>
          <w:lang w:val="en-US"/>
        </w:rPr>
        <w:t xml:space="preserve">. </w:t>
      </w:r>
      <w:r>
        <w:rPr>
          <w:color w:val="000000"/>
          <w:szCs w:val="24"/>
        </w:rPr>
        <w:t>STSP išduoda, jų galiojimą pratęsia, panaikina, sustabdo ir panaikina sustabdymą viešoji įstaiga Transporto kompetencijų agentūra (toliau – TKA).</w:t>
      </w:r>
    </w:p>
    <w:p>
      <w:pPr>
        <w:ind w:firstLine="709"/>
        <w:jc w:val="both"/>
        <w:rPr>
          <w:color w:val="000000"/>
          <w:szCs w:val="24"/>
          <w:lang w:val="en-US"/>
        </w:rPr>
      </w:pPr>
      <w:r>
        <w:rPr>
          <w:color w:val="000000"/>
          <w:szCs w:val="24"/>
        </w:rPr>
        <w:t>4</w:t>
      </w:r>
      <w:r>
        <w:rPr>
          <w:color w:val="000000"/>
          <w:szCs w:val="24"/>
        </w:rPr>
        <w:t>. Taisyklėse vartojamos sąvokos:</w:t>
      </w:r>
    </w:p>
    <w:p>
      <w:pPr>
        <w:ind w:firstLine="709"/>
        <w:jc w:val="both"/>
        <w:rPr>
          <w:color w:val="000000"/>
          <w:szCs w:val="24"/>
          <w:lang w:val="en-US"/>
        </w:rPr>
      </w:pPr>
      <w:r>
        <w:rPr>
          <w:color w:val="000000"/>
          <w:szCs w:val="24"/>
        </w:rPr>
        <w:t>4.1</w:t>
      </w:r>
      <w:r>
        <w:rPr>
          <w:color w:val="000000"/>
          <w:szCs w:val="24"/>
        </w:rPr>
        <w:t xml:space="preserve">. </w:t>
      </w:r>
      <w:r>
        <w:rPr>
          <w:b/>
          <w:bCs/>
          <w:color w:val="000000"/>
          <w:szCs w:val="24"/>
        </w:rPr>
        <w:t xml:space="preserve">modifikacija </w:t>
      </w:r>
      <w:r>
        <w:rPr>
          <w:color w:val="000000"/>
          <w:szCs w:val="24"/>
        </w:rPr>
        <w:t>– orlaivio tipo projekto pakeitimas;</w:t>
      </w:r>
    </w:p>
    <w:p>
      <w:pPr>
        <w:ind w:firstLine="709"/>
        <w:jc w:val="both"/>
        <w:rPr>
          <w:color w:val="000000"/>
          <w:szCs w:val="24"/>
          <w:lang w:val="en-US"/>
        </w:rPr>
      </w:pPr>
      <w:r>
        <w:rPr>
          <w:color w:val="000000"/>
          <w:szCs w:val="24"/>
        </w:rPr>
        <w:t>4.2</w:t>
      </w:r>
      <w:r>
        <w:rPr>
          <w:color w:val="000000"/>
          <w:szCs w:val="24"/>
        </w:rPr>
        <w:t xml:space="preserve">. </w:t>
      </w:r>
      <w:r>
        <w:rPr>
          <w:b/>
          <w:bCs/>
          <w:color w:val="000000"/>
          <w:szCs w:val="24"/>
        </w:rPr>
        <w:t xml:space="preserve">orlaivio naudotojas </w:t>
      </w:r>
      <w:r>
        <w:rPr>
          <w:color w:val="000000"/>
          <w:szCs w:val="24"/>
        </w:rPr>
        <w:t>– fizinis arba juridinis asmuo, kuri</w:t>
      </w:r>
      <w:r>
        <w:rPr>
          <w:strike/>
          <w:color w:val="000000"/>
          <w:szCs w:val="24"/>
        </w:rPr>
        <w:t>e</w:t>
      </w:r>
      <w:r>
        <w:rPr>
          <w:b/>
          <w:color w:val="000000"/>
          <w:szCs w:val="24"/>
        </w:rPr>
        <w:t>s</w:t>
      </w:r>
      <w:r>
        <w:rPr>
          <w:color w:val="000000"/>
          <w:szCs w:val="24"/>
        </w:rPr>
        <w:t xml:space="preserve"> pagal sutartį ar kitu teisėtu pagrindu savo vardu naudoja orlaivį;</w:t>
      </w:r>
    </w:p>
    <w:p>
      <w:pPr>
        <w:ind w:firstLine="709"/>
        <w:jc w:val="both"/>
        <w:rPr>
          <w:color w:val="000000"/>
          <w:szCs w:val="24"/>
          <w:lang w:val="en-US"/>
        </w:rPr>
      </w:pPr>
      <w:r>
        <w:rPr>
          <w:color w:val="000000"/>
          <w:szCs w:val="24"/>
        </w:rPr>
        <w:t>4.3</w:t>
      </w:r>
      <w:r>
        <w:rPr>
          <w:color w:val="000000"/>
          <w:szCs w:val="24"/>
        </w:rPr>
        <w:t xml:space="preserve">. </w:t>
      </w:r>
      <w:r>
        <w:rPr>
          <w:b/>
          <w:bCs/>
          <w:color w:val="000000"/>
          <w:szCs w:val="24"/>
        </w:rPr>
        <w:t xml:space="preserve">orlaivio savininkas </w:t>
      </w:r>
      <w:r>
        <w:rPr>
          <w:color w:val="000000"/>
          <w:szCs w:val="24"/>
        </w:rPr>
        <w:t>– fizinis arba juridinis asmuo, kuriam priklauso nuosavybės teisė į orlaivį;</w:t>
      </w:r>
    </w:p>
    <w:p>
      <w:pPr>
        <w:ind w:firstLine="709"/>
        <w:jc w:val="both"/>
        <w:rPr>
          <w:color w:val="000000"/>
          <w:szCs w:val="24"/>
          <w:lang w:val="en-US"/>
        </w:rPr>
      </w:pPr>
      <w:r>
        <w:rPr>
          <w:color w:val="000000"/>
          <w:szCs w:val="24"/>
        </w:rPr>
        <w:t>4.4</w:t>
      </w:r>
      <w:r>
        <w:rPr>
          <w:color w:val="000000"/>
          <w:szCs w:val="24"/>
        </w:rPr>
        <w:t xml:space="preserve">. </w:t>
      </w:r>
      <w:r>
        <w:rPr>
          <w:b/>
          <w:bCs/>
          <w:color w:val="000000"/>
          <w:szCs w:val="24"/>
        </w:rPr>
        <w:t xml:space="preserve">techninė priežiūra </w:t>
      </w:r>
      <w:r>
        <w:rPr>
          <w:color w:val="000000"/>
          <w:szCs w:val="24"/>
        </w:rPr>
        <w:t>– orlaivio ir (arba) jo komponento remontas, kapitalinis remontas, inspektavimas, keitimas, modifikavimas arba gedimo šalinimas;</w:t>
      </w:r>
    </w:p>
    <w:p>
      <w:pPr>
        <w:ind w:firstLine="709"/>
        <w:jc w:val="both"/>
        <w:rPr>
          <w:color w:val="000000"/>
          <w:szCs w:val="24"/>
          <w:lang w:val="en-US"/>
        </w:rPr>
      </w:pPr>
      <w:r>
        <w:rPr>
          <w:color w:val="000000"/>
          <w:szCs w:val="24"/>
        </w:rPr>
        <w:t>4.5</w:t>
      </w:r>
      <w:r>
        <w:rPr>
          <w:color w:val="000000"/>
          <w:szCs w:val="24"/>
        </w:rPr>
        <w:t xml:space="preserve">. </w:t>
      </w:r>
      <w:r>
        <w:rPr>
          <w:b/>
          <w:bCs/>
          <w:color w:val="000000"/>
          <w:szCs w:val="24"/>
        </w:rPr>
        <w:t xml:space="preserve">specialusis tinkamumo skraidyti pažymėjimas </w:t>
      </w:r>
      <w:r>
        <w:rPr>
          <w:color w:val="000000"/>
          <w:szCs w:val="24"/>
        </w:rPr>
        <w:t>– dokumentas, patvirtinantis orlaivio atitiktį galiojantiems tinkamumo skraidyti reikalavimams ir suteikiantis teisę naudoti orlaivį pagal nustatytus apribojimus, kurie turi būti įrašyti orlaivio specialiojo tinkamumo skraidyti pažymėjimo priede;</w:t>
      </w:r>
    </w:p>
    <w:p>
      <w:pPr>
        <w:ind w:firstLine="709"/>
        <w:jc w:val="both"/>
        <w:rPr>
          <w:color w:val="000000"/>
          <w:szCs w:val="24"/>
          <w:lang w:val="en-US"/>
        </w:rPr>
      </w:pPr>
      <w:r>
        <w:rPr>
          <w:color w:val="000000"/>
          <w:szCs w:val="24"/>
        </w:rPr>
        <w:t>4.6</w:t>
      </w:r>
      <w:r>
        <w:rPr>
          <w:color w:val="000000"/>
          <w:szCs w:val="24"/>
        </w:rPr>
        <w:t xml:space="preserve">. </w:t>
      </w:r>
      <w:r>
        <w:rPr>
          <w:b/>
          <w:bCs/>
          <w:color w:val="000000"/>
          <w:szCs w:val="24"/>
        </w:rPr>
        <w:t>valstybė gamintoja</w:t>
      </w:r>
      <w:r>
        <w:rPr>
          <w:color w:val="000000"/>
          <w:szCs w:val="24"/>
        </w:rPr>
        <w:t xml:space="preserve"> – valstybė, kurios teritorijoje yra įmonė, atsakinga už galutinį orlaivio surinkimą.</w:t>
      </w:r>
    </w:p>
    <w:p>
      <w:pPr>
        <w:jc w:val="center"/>
        <w:rPr>
          <w:color w:val="000000"/>
          <w:szCs w:val="24"/>
          <w:lang w:val="en-US"/>
        </w:rPr>
      </w:pPr>
    </w:p>
    <w:p>
      <w:pPr>
        <w:jc w:val="center"/>
        <w:rPr>
          <w:b/>
          <w:bCs/>
          <w:caps/>
          <w:color w:val="000000"/>
          <w:szCs w:val="24"/>
        </w:rPr>
      </w:pPr>
      <w:r>
        <w:rPr>
          <w:b/>
          <w:bCs/>
          <w:caps/>
          <w:color w:val="000000"/>
          <w:szCs w:val="24"/>
        </w:rPr>
        <w:t>II</w:t>
      </w:r>
      <w:r>
        <w:rPr>
          <w:b/>
          <w:bCs/>
          <w:caps/>
          <w:color w:val="000000"/>
          <w:szCs w:val="24"/>
        </w:rPr>
        <w:t xml:space="preserve"> SKYRIUS</w:t>
      </w:r>
    </w:p>
    <w:p>
      <w:pPr>
        <w:jc w:val="center"/>
        <w:rPr>
          <w:color w:val="000000"/>
          <w:szCs w:val="24"/>
          <w:lang w:val="en-US"/>
        </w:rPr>
      </w:pPr>
      <w:r>
        <w:rPr>
          <w:b/>
          <w:bCs/>
          <w:caps/>
          <w:color w:val="000000"/>
          <w:szCs w:val="24"/>
        </w:rPr>
        <w:t>PARAIŠKA GAUTI ORLAIVIO STSP</w:t>
      </w:r>
    </w:p>
    <w:p>
      <w:pPr>
        <w:ind w:firstLine="709"/>
        <w:jc w:val="both"/>
        <w:rPr>
          <w:color w:val="000000"/>
          <w:szCs w:val="24"/>
          <w:lang w:val="en-US"/>
        </w:rPr>
      </w:pPr>
    </w:p>
    <w:p>
      <w:pPr>
        <w:ind w:firstLine="709"/>
        <w:jc w:val="both"/>
        <w:rPr>
          <w:color w:val="000000"/>
          <w:szCs w:val="24"/>
          <w:lang w:val="en-US"/>
        </w:rPr>
      </w:pPr>
      <w:r>
        <w:rPr>
          <w:color w:val="000000"/>
          <w:szCs w:val="24"/>
        </w:rPr>
        <w:t>5</w:t>
      </w:r>
      <w:r>
        <w:rPr>
          <w:color w:val="000000"/>
          <w:szCs w:val="24"/>
        </w:rPr>
        <w:t xml:space="preserve">. Orlaivio savininkas (naudotojas) turi pateikti TKA </w:t>
      </w:r>
      <w:r>
        <w:rPr>
          <w:szCs w:val="24"/>
        </w:rPr>
        <w:t xml:space="preserve">2018 m. sausio 10 d. Civilinės aviacijos administracijos direktoriaus įsakymu Nr. 4R-7 patvirtintos </w:t>
      </w:r>
      <w:r>
        <w:rPr>
          <w:color w:val="000000"/>
          <w:szCs w:val="24"/>
        </w:rPr>
        <w:t>formos paraišką</w:t>
      </w:r>
      <w:r>
        <w:rPr>
          <w:color w:val="000000"/>
          <w:szCs w:val="24"/>
          <w:lang w:val="en-US"/>
        </w:rPr>
        <w:t>.</w:t>
      </w:r>
    </w:p>
    <w:p>
      <w:pPr>
        <w:ind w:firstLine="709"/>
        <w:jc w:val="both"/>
        <w:rPr>
          <w:color w:val="000000"/>
          <w:szCs w:val="24"/>
          <w:lang w:val="en-US"/>
        </w:rPr>
      </w:pPr>
      <w:r>
        <w:rPr>
          <w:color w:val="000000"/>
          <w:szCs w:val="24"/>
        </w:rPr>
        <w:t>6</w:t>
      </w:r>
      <w:r>
        <w:rPr>
          <w:color w:val="000000"/>
          <w:szCs w:val="24"/>
        </w:rPr>
        <w:t>. Kartu su paraiška turi būti pateikiami:</w:t>
      </w:r>
    </w:p>
    <w:p>
      <w:pPr>
        <w:ind w:firstLine="709"/>
        <w:jc w:val="both"/>
        <w:rPr>
          <w:color w:val="000000"/>
          <w:szCs w:val="24"/>
          <w:lang w:val="en-US"/>
        </w:rPr>
      </w:pPr>
      <w:r>
        <w:rPr>
          <w:color w:val="000000"/>
          <w:szCs w:val="24"/>
        </w:rPr>
        <w:t>6.1</w:t>
      </w:r>
      <w:r>
        <w:rPr>
          <w:color w:val="000000"/>
          <w:szCs w:val="24"/>
        </w:rPr>
        <w:t>. naujo orlaivio:</w:t>
      </w:r>
    </w:p>
    <w:p>
      <w:pPr>
        <w:ind w:firstLine="709"/>
        <w:jc w:val="both"/>
        <w:rPr>
          <w:color w:val="000000"/>
          <w:szCs w:val="24"/>
          <w:lang w:val="en-US"/>
        </w:rPr>
      </w:pPr>
      <w:r>
        <w:rPr>
          <w:color w:val="000000"/>
          <w:szCs w:val="24"/>
        </w:rPr>
        <w:t>6.1.1</w:t>
      </w:r>
      <w:r>
        <w:rPr>
          <w:color w:val="000000"/>
          <w:szCs w:val="24"/>
        </w:rPr>
        <w:t>. orlaivio skrydžių vykdymo vadovas (arba jį atitinkantis ir TKA priimtinas dokumentas);</w:t>
      </w:r>
    </w:p>
    <w:p>
      <w:pPr>
        <w:ind w:firstLine="709"/>
        <w:jc w:val="both"/>
        <w:rPr>
          <w:color w:val="000000"/>
          <w:szCs w:val="24"/>
          <w:lang w:val="en-US"/>
        </w:rPr>
      </w:pPr>
      <w:r>
        <w:rPr>
          <w:color w:val="000000"/>
          <w:szCs w:val="24"/>
        </w:rPr>
        <w:t>6.1.2</w:t>
      </w:r>
      <w:r>
        <w:rPr>
          <w:color w:val="000000"/>
          <w:szCs w:val="24"/>
        </w:rPr>
        <w:t>. svorio ir centruotės duomenys;</w:t>
      </w:r>
    </w:p>
    <w:p>
      <w:pPr>
        <w:ind w:firstLine="709"/>
        <w:jc w:val="both"/>
        <w:rPr>
          <w:color w:val="000000"/>
          <w:szCs w:val="24"/>
          <w:lang w:val="en-US"/>
        </w:rPr>
      </w:pPr>
      <w:r>
        <w:rPr>
          <w:color w:val="000000"/>
          <w:szCs w:val="24"/>
        </w:rPr>
        <w:t>6.1.3</w:t>
      </w:r>
      <w:r>
        <w:rPr>
          <w:color w:val="000000"/>
          <w:szCs w:val="24"/>
        </w:rPr>
        <w:t xml:space="preserve">. orlaivio techninės priežiūros programa; </w:t>
      </w:r>
    </w:p>
    <w:p>
      <w:pPr>
        <w:ind w:firstLine="709"/>
        <w:jc w:val="both"/>
        <w:rPr>
          <w:color w:val="000000"/>
          <w:szCs w:val="24"/>
          <w:lang w:val="en-US"/>
        </w:rPr>
      </w:pPr>
      <w:r>
        <w:rPr>
          <w:color w:val="000000"/>
          <w:szCs w:val="24"/>
        </w:rPr>
        <w:t>6.1.4</w:t>
      </w:r>
      <w:r>
        <w:rPr>
          <w:color w:val="000000"/>
          <w:szCs w:val="24"/>
        </w:rPr>
        <w:t>. techninės priežiūros vadovas (-ai);</w:t>
      </w:r>
    </w:p>
    <w:p>
      <w:pPr>
        <w:ind w:firstLine="709"/>
        <w:jc w:val="both"/>
        <w:rPr>
          <w:color w:val="000000"/>
          <w:szCs w:val="24"/>
          <w:lang w:val="en-US"/>
        </w:rPr>
      </w:pPr>
      <w:r>
        <w:rPr>
          <w:color w:val="000000"/>
          <w:szCs w:val="24"/>
        </w:rPr>
        <w:t>6.1.5</w:t>
      </w:r>
      <w:r>
        <w:rPr>
          <w:color w:val="000000"/>
          <w:szCs w:val="24"/>
        </w:rPr>
        <w:t>. iliustruoti dalių katalogai;</w:t>
      </w:r>
    </w:p>
    <w:p>
      <w:pPr>
        <w:ind w:firstLine="709"/>
        <w:jc w:val="both"/>
        <w:rPr>
          <w:color w:val="000000"/>
          <w:szCs w:val="24"/>
          <w:lang w:val="en-US"/>
        </w:rPr>
      </w:pPr>
      <w:r>
        <w:rPr>
          <w:color w:val="000000"/>
          <w:szCs w:val="24"/>
        </w:rPr>
        <w:t>6.1.6</w:t>
      </w:r>
      <w:r>
        <w:rPr>
          <w:color w:val="000000"/>
          <w:szCs w:val="24"/>
        </w:rPr>
        <w:t>. sklandmens, variklio (-ių), oro sraigto (-ų) formuliarai;</w:t>
      </w:r>
    </w:p>
    <w:p>
      <w:pPr>
        <w:ind w:firstLine="709"/>
        <w:jc w:val="both"/>
        <w:rPr>
          <w:color w:val="000000"/>
          <w:szCs w:val="24"/>
          <w:lang w:val="en-US"/>
        </w:rPr>
      </w:pPr>
      <w:r>
        <w:rPr>
          <w:color w:val="000000"/>
          <w:szCs w:val="24"/>
        </w:rPr>
        <w:t>6.1.7</w:t>
      </w:r>
      <w:r>
        <w:rPr>
          <w:color w:val="000000"/>
          <w:szCs w:val="24"/>
        </w:rPr>
        <w:t>. orlaivio riboto galiojimo komponentų keitimo ir papildomų techninės priežiūros darbų sąrašas;</w:t>
      </w:r>
    </w:p>
    <w:p>
      <w:pPr>
        <w:ind w:firstLine="709"/>
        <w:jc w:val="both"/>
        <w:rPr>
          <w:color w:val="000000"/>
          <w:szCs w:val="24"/>
          <w:lang w:val="en-US"/>
        </w:rPr>
      </w:pPr>
      <w:r>
        <w:rPr>
          <w:color w:val="000000"/>
          <w:szCs w:val="24"/>
        </w:rPr>
        <w:t>6.1.8</w:t>
      </w:r>
      <w:r>
        <w:rPr>
          <w:color w:val="000000"/>
          <w:szCs w:val="24"/>
        </w:rPr>
        <w:t>. įmontuotų komponentų sąrašas;</w:t>
      </w:r>
    </w:p>
    <w:p>
      <w:pPr>
        <w:ind w:firstLine="709"/>
        <w:jc w:val="both"/>
        <w:rPr>
          <w:color w:val="000000"/>
          <w:szCs w:val="24"/>
          <w:lang w:val="en-US"/>
        </w:rPr>
      </w:pPr>
      <w:r>
        <w:rPr>
          <w:color w:val="000000"/>
          <w:szCs w:val="24"/>
        </w:rPr>
        <w:t>6.1.9</w:t>
      </w:r>
      <w:r>
        <w:rPr>
          <w:color w:val="000000"/>
          <w:szCs w:val="24"/>
        </w:rPr>
        <w:t>. orlaivyje sumontuotų komponentų techninės priežiūros instrukcijos (jei tokios yra išleistos komponento gamintojo);</w:t>
      </w:r>
    </w:p>
    <w:p>
      <w:pPr>
        <w:ind w:firstLine="709"/>
        <w:jc w:val="both"/>
        <w:rPr>
          <w:color w:val="000000"/>
          <w:szCs w:val="24"/>
          <w:lang w:val="en-US"/>
        </w:rPr>
      </w:pPr>
      <w:r>
        <w:rPr>
          <w:color w:val="000000"/>
          <w:szCs w:val="24"/>
        </w:rPr>
        <w:t>6.2</w:t>
      </w:r>
      <w:r>
        <w:rPr>
          <w:color w:val="000000"/>
          <w:szCs w:val="24"/>
        </w:rPr>
        <w:t>. orlaivio, kurio tipas Lietuvos Respublikos civilinių orlaivių registre dar nebuvo registruotas (nepriklausomai nuo to, ar jis naujas, ar naudotas):</w:t>
      </w:r>
    </w:p>
    <w:p>
      <w:pPr>
        <w:ind w:firstLine="709"/>
        <w:jc w:val="both"/>
        <w:rPr>
          <w:color w:val="000000"/>
          <w:szCs w:val="24"/>
          <w:lang w:val="en-US"/>
        </w:rPr>
      </w:pPr>
      <w:r>
        <w:rPr>
          <w:color w:val="000000"/>
          <w:szCs w:val="24"/>
        </w:rPr>
        <w:t>6.2.1</w:t>
      </w:r>
      <w:r>
        <w:rPr>
          <w:color w:val="000000"/>
          <w:szCs w:val="24"/>
        </w:rPr>
        <w:t>. svorio ir centravimo duomenys;</w:t>
      </w:r>
    </w:p>
    <w:p>
      <w:pPr>
        <w:ind w:firstLine="709"/>
        <w:jc w:val="both"/>
        <w:rPr>
          <w:color w:val="000000"/>
          <w:szCs w:val="24"/>
          <w:lang w:val="en-US"/>
        </w:rPr>
      </w:pPr>
      <w:r>
        <w:rPr>
          <w:color w:val="000000"/>
          <w:szCs w:val="24"/>
        </w:rPr>
        <w:t>6.2.2</w:t>
      </w:r>
      <w:r>
        <w:rPr>
          <w:color w:val="000000"/>
          <w:szCs w:val="24"/>
        </w:rPr>
        <w:t>. orlaivio skrydžių vykdymo vadovas (arba jį atitinkantis ir TKA priimtinas dokumentas);</w:t>
      </w:r>
    </w:p>
    <w:p>
      <w:pPr>
        <w:ind w:firstLine="709"/>
        <w:jc w:val="both"/>
        <w:rPr>
          <w:color w:val="000000"/>
          <w:szCs w:val="24"/>
          <w:lang w:val="en-US"/>
        </w:rPr>
      </w:pPr>
      <w:r>
        <w:rPr>
          <w:color w:val="000000"/>
          <w:szCs w:val="24"/>
        </w:rPr>
        <w:t>6.2.3</w:t>
      </w:r>
      <w:r>
        <w:rPr>
          <w:color w:val="000000"/>
          <w:szCs w:val="24"/>
        </w:rPr>
        <w:t>. orlaivio techninės priežiūros programa;</w:t>
      </w:r>
    </w:p>
    <w:p>
      <w:pPr>
        <w:ind w:firstLine="709"/>
        <w:jc w:val="both"/>
        <w:rPr>
          <w:color w:val="000000"/>
          <w:szCs w:val="24"/>
          <w:lang w:val="en-US"/>
        </w:rPr>
      </w:pPr>
      <w:r>
        <w:rPr>
          <w:color w:val="000000"/>
          <w:szCs w:val="24"/>
        </w:rPr>
        <w:t>6.2.4</w:t>
      </w:r>
      <w:r>
        <w:rPr>
          <w:color w:val="000000"/>
          <w:szCs w:val="24"/>
        </w:rPr>
        <w:t>. gamintojo privalomų įvykdyti biuletenių ar juos atitinkančių dokumentų sąrašas;</w:t>
      </w:r>
    </w:p>
    <w:p>
      <w:pPr>
        <w:ind w:firstLine="709"/>
        <w:jc w:val="both"/>
        <w:rPr>
          <w:color w:val="000000"/>
          <w:szCs w:val="24"/>
          <w:lang w:val="en-US"/>
        </w:rPr>
      </w:pPr>
      <w:r>
        <w:rPr>
          <w:color w:val="000000"/>
          <w:szCs w:val="24"/>
        </w:rPr>
        <w:t>6.2.5</w:t>
      </w:r>
      <w:r>
        <w:rPr>
          <w:color w:val="000000"/>
          <w:szCs w:val="24"/>
        </w:rPr>
        <w:t>. įvykdytų modifikacijų sąrašas;</w:t>
      </w:r>
    </w:p>
    <w:p>
      <w:pPr>
        <w:ind w:firstLine="709"/>
        <w:jc w:val="both"/>
        <w:rPr>
          <w:color w:val="000000"/>
          <w:szCs w:val="24"/>
          <w:lang w:val="en-US"/>
        </w:rPr>
      </w:pPr>
      <w:r>
        <w:rPr>
          <w:color w:val="000000"/>
          <w:szCs w:val="24"/>
        </w:rPr>
        <w:t>6.2.6</w:t>
      </w:r>
      <w:r>
        <w:rPr>
          <w:color w:val="000000"/>
          <w:szCs w:val="24"/>
        </w:rPr>
        <w:t>. sklandmens, variklio (-ių), oro sraigto (-ų) formuliarai;</w:t>
      </w:r>
    </w:p>
    <w:p>
      <w:pPr>
        <w:ind w:firstLine="709"/>
        <w:jc w:val="both"/>
        <w:rPr>
          <w:color w:val="000000"/>
          <w:szCs w:val="24"/>
          <w:lang w:val="en-US"/>
        </w:rPr>
      </w:pPr>
      <w:r>
        <w:rPr>
          <w:color w:val="000000"/>
          <w:szCs w:val="24"/>
        </w:rPr>
        <w:t>6.2.7</w:t>
      </w:r>
      <w:r>
        <w:rPr>
          <w:color w:val="000000"/>
          <w:szCs w:val="24"/>
        </w:rPr>
        <w:t>. orlaivio riboto galiojimo komponentų keitimo ir papildomų techninės priežiūros darbų sąrašas;</w:t>
      </w:r>
    </w:p>
    <w:p>
      <w:pPr>
        <w:ind w:firstLine="709"/>
        <w:jc w:val="both"/>
        <w:rPr>
          <w:color w:val="000000"/>
          <w:szCs w:val="24"/>
          <w:lang w:val="en-US"/>
        </w:rPr>
      </w:pPr>
      <w:r>
        <w:rPr>
          <w:color w:val="000000"/>
          <w:szCs w:val="24"/>
        </w:rPr>
        <w:t>6.2.8</w:t>
      </w:r>
      <w:r>
        <w:rPr>
          <w:color w:val="000000"/>
          <w:szCs w:val="24"/>
        </w:rPr>
        <w:t>. įmontuotų komponentų sąrašas;</w:t>
      </w:r>
    </w:p>
    <w:p>
      <w:pPr>
        <w:ind w:firstLine="709"/>
        <w:jc w:val="both"/>
        <w:rPr>
          <w:color w:val="000000"/>
          <w:szCs w:val="24"/>
          <w:lang w:val="en-US"/>
        </w:rPr>
      </w:pPr>
      <w:r>
        <w:rPr>
          <w:color w:val="000000"/>
          <w:szCs w:val="24"/>
        </w:rPr>
        <w:t>6.2.9</w:t>
      </w:r>
      <w:r>
        <w:rPr>
          <w:color w:val="000000"/>
          <w:szCs w:val="24"/>
        </w:rPr>
        <w:t>. orlaivyje sumontuotų komponentų techninės priežiūros instrukcijos (jei tokios yra išleistos komponento gamintojo);</w:t>
      </w:r>
    </w:p>
    <w:p>
      <w:pPr>
        <w:ind w:firstLine="709"/>
        <w:jc w:val="both"/>
        <w:rPr>
          <w:color w:val="000000"/>
          <w:szCs w:val="24"/>
          <w:lang w:val="en-US"/>
        </w:rPr>
      </w:pPr>
      <w:r>
        <w:rPr>
          <w:color w:val="000000"/>
          <w:szCs w:val="24"/>
        </w:rPr>
        <w:t>6.3</w:t>
      </w:r>
      <w:r>
        <w:rPr>
          <w:color w:val="000000"/>
          <w:szCs w:val="24"/>
        </w:rPr>
        <w:t>. naudoto orlaivio:</w:t>
      </w:r>
    </w:p>
    <w:p>
      <w:pPr>
        <w:ind w:firstLine="709"/>
        <w:jc w:val="both"/>
        <w:rPr>
          <w:color w:val="000000"/>
          <w:szCs w:val="24"/>
          <w:lang w:val="en-US"/>
        </w:rPr>
      </w:pPr>
      <w:r>
        <w:rPr>
          <w:color w:val="000000"/>
          <w:szCs w:val="24"/>
        </w:rPr>
        <w:t>6.3.1</w:t>
      </w:r>
      <w:r>
        <w:rPr>
          <w:color w:val="000000"/>
          <w:szCs w:val="24"/>
        </w:rPr>
        <w:t>. STSP (originalas, jei orlaivis yra Lietuvos Respublikos civilinių orlaivių registre);</w:t>
      </w:r>
    </w:p>
    <w:p>
      <w:pPr>
        <w:ind w:firstLine="709"/>
        <w:jc w:val="both"/>
        <w:rPr>
          <w:color w:val="000000"/>
          <w:szCs w:val="24"/>
          <w:lang w:val="en-US"/>
        </w:rPr>
      </w:pPr>
      <w:r>
        <w:rPr>
          <w:color w:val="000000"/>
          <w:szCs w:val="24"/>
        </w:rPr>
        <w:t>6.3.2</w:t>
      </w:r>
      <w:r>
        <w:rPr>
          <w:color w:val="000000"/>
          <w:szCs w:val="24"/>
        </w:rPr>
        <w:t>. svorio ir centruotės duomenys;</w:t>
      </w:r>
    </w:p>
    <w:p>
      <w:pPr>
        <w:ind w:firstLine="709"/>
        <w:jc w:val="both"/>
        <w:rPr>
          <w:color w:val="000000"/>
          <w:szCs w:val="24"/>
          <w:lang w:val="en-US"/>
        </w:rPr>
      </w:pPr>
      <w:r>
        <w:rPr>
          <w:color w:val="000000"/>
          <w:szCs w:val="24"/>
        </w:rPr>
        <w:t>6.3.3</w:t>
      </w:r>
      <w:r>
        <w:rPr>
          <w:color w:val="000000"/>
          <w:szCs w:val="24"/>
        </w:rPr>
        <w:t xml:space="preserve"> orlaivio skrydžių vykdymo vadovas;</w:t>
      </w:r>
    </w:p>
    <w:p>
      <w:pPr>
        <w:ind w:firstLine="709"/>
        <w:jc w:val="both"/>
        <w:rPr>
          <w:color w:val="000000"/>
          <w:szCs w:val="24"/>
          <w:lang w:val="en-US"/>
        </w:rPr>
      </w:pPr>
      <w:r>
        <w:rPr>
          <w:color w:val="000000"/>
          <w:szCs w:val="24"/>
        </w:rPr>
        <w:t>6.3.4</w:t>
      </w:r>
      <w:r>
        <w:rPr>
          <w:color w:val="000000"/>
          <w:szCs w:val="24"/>
        </w:rPr>
        <w:t>. orlaivio techninės priežiūros programa;</w:t>
      </w:r>
    </w:p>
    <w:p>
      <w:pPr>
        <w:ind w:firstLine="709"/>
        <w:jc w:val="both"/>
        <w:rPr>
          <w:color w:val="000000"/>
          <w:szCs w:val="24"/>
          <w:lang w:val="en-US"/>
        </w:rPr>
      </w:pPr>
      <w:r>
        <w:rPr>
          <w:color w:val="000000"/>
          <w:szCs w:val="24"/>
        </w:rPr>
        <w:t>6.3.5</w:t>
      </w:r>
      <w:r>
        <w:rPr>
          <w:color w:val="000000"/>
          <w:szCs w:val="24"/>
        </w:rPr>
        <w:t>. orlaivio žurnalas;</w:t>
      </w:r>
    </w:p>
    <w:p>
      <w:pPr>
        <w:ind w:firstLine="709"/>
        <w:jc w:val="both"/>
        <w:rPr>
          <w:color w:val="000000"/>
          <w:szCs w:val="24"/>
          <w:lang w:val="en-US"/>
        </w:rPr>
      </w:pPr>
      <w:r>
        <w:rPr>
          <w:color w:val="000000"/>
          <w:szCs w:val="24"/>
        </w:rPr>
        <w:t>6.3.6</w:t>
      </w:r>
      <w:r>
        <w:rPr>
          <w:color w:val="000000"/>
          <w:szCs w:val="24"/>
        </w:rPr>
        <w:t>. gamintojo privalomų įvykdyti biuletenių ar juos atitinkančių dokumentų sąrašas;</w:t>
      </w:r>
    </w:p>
    <w:p>
      <w:pPr>
        <w:ind w:firstLine="709"/>
        <w:jc w:val="both"/>
        <w:rPr>
          <w:color w:val="000000"/>
          <w:szCs w:val="24"/>
        </w:rPr>
      </w:pPr>
      <w:r>
        <w:rPr>
          <w:color w:val="000000"/>
          <w:szCs w:val="24"/>
        </w:rPr>
        <w:t>6.3.7</w:t>
      </w:r>
      <w:r>
        <w:rPr>
          <w:color w:val="000000"/>
          <w:szCs w:val="24"/>
        </w:rPr>
        <w:t>. orlaivyje sumontuotų komponentų techninės priežiūros instrukcijos (jei tokios yra išleistos komponento gamintojo);</w:t>
      </w:r>
    </w:p>
    <w:p>
      <w:pPr>
        <w:ind w:firstLine="709"/>
        <w:jc w:val="both"/>
        <w:rPr>
          <w:szCs w:val="24"/>
        </w:rPr>
      </w:pPr>
      <w:r>
        <w:rPr>
          <w:szCs w:val="24"/>
        </w:rPr>
        <w:t>6.3.8</w:t>
      </w:r>
      <w:r>
        <w:rPr>
          <w:szCs w:val="24"/>
        </w:rPr>
        <w:t>. orlaivio riboto galiojimo komponentų keitimo ir papildomų techninės priežiūros darbų sąrašas.</w:t>
      </w:r>
    </w:p>
    <w:p>
      <w:pPr>
        <w:ind w:firstLine="709"/>
        <w:jc w:val="both"/>
        <w:rPr>
          <w:color w:val="000000"/>
          <w:szCs w:val="24"/>
        </w:rPr>
      </w:pPr>
      <w:r>
        <w:rPr>
          <w:color w:val="000000"/>
          <w:szCs w:val="24"/>
          <w:lang w:val="en-US"/>
        </w:rPr>
        <w:t>7</w:t>
      </w:r>
      <w:r>
        <w:rPr>
          <w:color w:val="000000"/>
          <w:szCs w:val="24"/>
          <w:lang w:val="en-US"/>
        </w:rPr>
        <w:t xml:space="preserve">. </w:t>
      </w:r>
      <w:r>
        <w:rPr>
          <w:color w:val="000000"/>
          <w:szCs w:val="24"/>
        </w:rPr>
        <w:t xml:space="preserve">Kartu su paraiška pratęsti STSP galiojimą </w:t>
      </w:r>
      <w:r>
        <w:rPr>
          <w:szCs w:val="24"/>
        </w:rPr>
        <w:t xml:space="preserve">TKA </w:t>
      </w:r>
      <w:r>
        <w:rPr>
          <w:color w:val="000000"/>
          <w:szCs w:val="24"/>
        </w:rPr>
        <w:t xml:space="preserve">pateikiami taisyklių </w:t>
      </w:r>
      <w:r>
        <w:rPr>
          <w:szCs w:val="24"/>
        </w:rPr>
        <w:t>6.3.1, 6.3.6 ir 6.3.8 papunkčiuose nurodyti dokumentai, taip pat TKA patvirtinto įgaliotojo orlaivių tinkamumo skraidyti inspektoriaus rekomendacija</w:t>
      </w:r>
      <w:r>
        <w:rPr>
          <w:szCs w:val="24"/>
          <w:lang w:val="en-US"/>
        </w:rPr>
        <w:t>.</w:t>
      </w:r>
    </w:p>
    <w:p>
      <w:pPr>
        <w:ind w:firstLine="709"/>
        <w:jc w:val="both"/>
        <w:rPr>
          <w:color w:val="000000"/>
          <w:szCs w:val="24"/>
          <w:lang w:val="en-US"/>
        </w:rPr>
      </w:pPr>
      <w:r>
        <w:rPr>
          <w:color w:val="000000"/>
          <w:szCs w:val="24"/>
        </w:rPr>
        <w:t>8</w:t>
      </w:r>
      <w:r>
        <w:rPr>
          <w:color w:val="000000"/>
          <w:szCs w:val="24"/>
        </w:rPr>
        <w:t>. Kartu su paraiška pateikti dokumentai, išdavus STSP, grąžinami pareiškėjui, išskyrus šiuos dokumentus, kurie paliekami saugoti TKA:</w:t>
      </w:r>
    </w:p>
    <w:p>
      <w:pPr>
        <w:ind w:firstLine="709"/>
        <w:jc w:val="both"/>
        <w:rPr>
          <w:color w:val="000000"/>
          <w:szCs w:val="24"/>
          <w:lang w:val="en-US"/>
        </w:rPr>
      </w:pPr>
      <w:r>
        <w:rPr>
          <w:color w:val="000000"/>
          <w:szCs w:val="24"/>
        </w:rPr>
        <w:t>8.1</w:t>
      </w:r>
      <w:r>
        <w:rPr>
          <w:color w:val="000000"/>
          <w:szCs w:val="24"/>
        </w:rPr>
        <w:t>. orlaivio skrydžio vykdymo vadovas (arba jį atitinkantis ir TKA priimtinas dokumentas);</w:t>
      </w:r>
    </w:p>
    <w:p>
      <w:pPr>
        <w:ind w:firstLine="709"/>
        <w:jc w:val="both"/>
        <w:rPr>
          <w:color w:val="000000"/>
          <w:szCs w:val="24"/>
          <w:lang w:val="en-US"/>
        </w:rPr>
      </w:pPr>
      <w:r>
        <w:rPr>
          <w:color w:val="000000"/>
          <w:szCs w:val="24"/>
        </w:rPr>
        <w:t>8.2</w:t>
      </w:r>
      <w:r>
        <w:rPr>
          <w:color w:val="000000"/>
          <w:szCs w:val="24"/>
        </w:rPr>
        <w:t>. iliustruoti dalių katalogai;</w:t>
      </w:r>
    </w:p>
    <w:p>
      <w:pPr>
        <w:ind w:firstLine="709"/>
        <w:jc w:val="both"/>
        <w:rPr>
          <w:color w:val="000000"/>
          <w:szCs w:val="24"/>
          <w:lang w:val="en-US"/>
        </w:rPr>
      </w:pPr>
      <w:r>
        <w:rPr>
          <w:color w:val="000000"/>
          <w:szCs w:val="24"/>
        </w:rPr>
        <w:t>8.3</w:t>
      </w:r>
      <w:r>
        <w:rPr>
          <w:color w:val="000000"/>
          <w:szCs w:val="24"/>
        </w:rPr>
        <w:t>. visas gamintojo išleistų techninės priežiūros biuletenių arba juos atitinkančių dokumentų sąrašas;</w:t>
      </w:r>
    </w:p>
    <w:p>
      <w:pPr>
        <w:ind w:firstLine="709"/>
        <w:jc w:val="both"/>
        <w:rPr>
          <w:color w:val="000000"/>
          <w:szCs w:val="24"/>
          <w:lang w:val="en-US"/>
        </w:rPr>
      </w:pPr>
      <w:r>
        <w:rPr>
          <w:color w:val="000000"/>
          <w:szCs w:val="24"/>
        </w:rPr>
        <w:t>8.4</w:t>
      </w:r>
      <w:r>
        <w:rPr>
          <w:color w:val="000000"/>
          <w:szCs w:val="24"/>
        </w:rPr>
        <w:t>. orlaivio techninės priežiūros vadovas (-ai);</w:t>
      </w:r>
    </w:p>
    <w:p>
      <w:pPr>
        <w:ind w:firstLine="709"/>
        <w:jc w:val="both"/>
        <w:rPr>
          <w:color w:val="000000"/>
          <w:szCs w:val="24"/>
          <w:lang w:val="en-US"/>
        </w:rPr>
      </w:pPr>
      <w:r>
        <w:rPr>
          <w:color w:val="000000"/>
          <w:szCs w:val="24"/>
        </w:rPr>
        <w:t>8.5</w:t>
      </w:r>
      <w:r>
        <w:rPr>
          <w:color w:val="000000"/>
          <w:szCs w:val="24"/>
        </w:rPr>
        <w:t>. svorio ir centruotės duomenys;</w:t>
      </w:r>
    </w:p>
    <w:p>
      <w:pPr>
        <w:ind w:firstLine="709"/>
        <w:jc w:val="both"/>
        <w:rPr>
          <w:color w:val="000000"/>
          <w:szCs w:val="24"/>
          <w:lang w:val="en-US"/>
        </w:rPr>
      </w:pPr>
      <w:r>
        <w:rPr>
          <w:color w:val="000000"/>
          <w:szCs w:val="24"/>
        </w:rPr>
        <w:t>8.6</w:t>
      </w:r>
      <w:r>
        <w:rPr>
          <w:color w:val="000000"/>
          <w:szCs w:val="24"/>
        </w:rPr>
        <w:t>. TKA savo nuožiūra gali pareikalauti papildomų dokumentų, įrodančių orlaivio tinkamumą skraidyti.</w:t>
      </w:r>
    </w:p>
    <w:p>
      <w:pPr>
        <w:ind w:firstLine="709"/>
        <w:jc w:val="both"/>
        <w:rPr>
          <w:color w:val="000000"/>
          <w:szCs w:val="24"/>
          <w:lang w:val="en-US"/>
        </w:rPr>
      </w:pPr>
      <w:r>
        <w:rPr>
          <w:color w:val="000000"/>
          <w:szCs w:val="24"/>
        </w:rPr>
        <w:t>9</w:t>
      </w:r>
      <w:r>
        <w:rPr>
          <w:color w:val="000000"/>
          <w:szCs w:val="24"/>
        </w:rPr>
        <w:t>. Paraiška nepriimama ir STSP neišduodamas, jeigu nepateikti atitinkami taisyklių 6 punkte nurodyti dokumentai bei informacija.</w:t>
      </w:r>
    </w:p>
    <w:p>
      <w:pPr>
        <w:jc w:val="center"/>
        <w:rPr>
          <w:color w:val="000000"/>
          <w:szCs w:val="24"/>
          <w:lang w:val="en-US"/>
        </w:rPr>
      </w:pPr>
    </w:p>
    <w:p>
      <w:pPr>
        <w:jc w:val="center"/>
        <w:rPr>
          <w:b/>
          <w:bCs/>
          <w:caps/>
          <w:color w:val="000000"/>
          <w:szCs w:val="24"/>
        </w:rPr>
      </w:pPr>
      <w:r>
        <w:rPr>
          <w:b/>
          <w:bCs/>
          <w:caps/>
          <w:color w:val="000000"/>
          <w:szCs w:val="24"/>
        </w:rPr>
        <w:t>III</w:t>
      </w:r>
      <w:r>
        <w:rPr>
          <w:b/>
          <w:bCs/>
          <w:caps/>
          <w:color w:val="000000"/>
          <w:szCs w:val="24"/>
        </w:rPr>
        <w:t xml:space="preserve"> SKYRIUS</w:t>
      </w:r>
    </w:p>
    <w:p>
      <w:pPr>
        <w:jc w:val="center"/>
        <w:rPr>
          <w:color w:val="000000"/>
          <w:szCs w:val="24"/>
          <w:lang w:val="en-US"/>
        </w:rPr>
      </w:pPr>
      <w:r>
        <w:rPr>
          <w:b/>
          <w:bCs/>
          <w:caps/>
          <w:color w:val="000000"/>
          <w:szCs w:val="24"/>
        </w:rPr>
        <w:t>ORLAIVIO IDENTIFIKAVIMAS</w:t>
      </w:r>
    </w:p>
    <w:p>
      <w:pPr>
        <w:ind w:firstLine="709"/>
        <w:jc w:val="both"/>
        <w:rPr>
          <w:color w:val="000000"/>
          <w:szCs w:val="24"/>
          <w:lang w:val="en-US"/>
        </w:rPr>
      </w:pPr>
    </w:p>
    <w:p>
      <w:pPr>
        <w:ind w:firstLine="709"/>
        <w:jc w:val="both"/>
        <w:rPr>
          <w:color w:val="000000"/>
          <w:szCs w:val="24"/>
          <w:lang w:val="en-US"/>
        </w:rPr>
      </w:pPr>
      <w:r>
        <w:rPr>
          <w:color w:val="000000"/>
          <w:szCs w:val="24"/>
        </w:rPr>
        <w:t>10</w:t>
      </w:r>
      <w:r>
        <w:rPr>
          <w:color w:val="000000"/>
          <w:szCs w:val="24"/>
        </w:rPr>
        <w:t>. STSP gali būti išduotas tik orlaiviui, kuris turi identifikavimo plokštelę.</w:t>
      </w:r>
    </w:p>
    <w:p>
      <w:pPr>
        <w:ind w:firstLine="709"/>
        <w:jc w:val="both"/>
        <w:rPr>
          <w:color w:val="000000"/>
          <w:szCs w:val="24"/>
          <w:lang w:val="en-US"/>
        </w:rPr>
      </w:pPr>
      <w:r>
        <w:rPr>
          <w:color w:val="000000"/>
          <w:szCs w:val="24"/>
        </w:rPr>
        <w:t>11</w:t>
      </w:r>
      <w:r>
        <w:rPr>
          <w:color w:val="000000"/>
          <w:szCs w:val="24"/>
        </w:rPr>
        <w:t>. Identifikavimo plokštelė turi būti:</w:t>
      </w:r>
    </w:p>
    <w:p>
      <w:pPr>
        <w:ind w:firstLine="709"/>
        <w:jc w:val="both"/>
        <w:rPr>
          <w:color w:val="000000"/>
          <w:szCs w:val="24"/>
          <w:lang w:val="en-US"/>
        </w:rPr>
      </w:pPr>
      <w:r>
        <w:rPr>
          <w:color w:val="000000"/>
          <w:szCs w:val="24"/>
        </w:rPr>
        <w:t>11.1</w:t>
      </w:r>
      <w:r>
        <w:rPr>
          <w:color w:val="000000"/>
          <w:szCs w:val="24"/>
        </w:rPr>
        <w:t>. pagaminta iš ugniai atsparios medžiagos;</w:t>
      </w:r>
    </w:p>
    <w:p>
      <w:pPr>
        <w:ind w:firstLine="709"/>
        <w:jc w:val="both"/>
        <w:rPr>
          <w:color w:val="000000"/>
          <w:szCs w:val="24"/>
          <w:lang w:val="en-US"/>
        </w:rPr>
      </w:pPr>
      <w:r>
        <w:rPr>
          <w:color w:val="000000"/>
          <w:szCs w:val="24"/>
        </w:rPr>
        <w:t>11.2</w:t>
      </w:r>
      <w:r>
        <w:rPr>
          <w:color w:val="000000"/>
          <w:szCs w:val="24"/>
        </w:rPr>
        <w:t>. tvirtai pritvirtinta prie orlaivio taip, kad ji nebūtų sugadinta arba pašalinta techninės priežiūros metu, ar sunaikinta avarijos metu;</w:t>
      </w:r>
    </w:p>
    <w:p>
      <w:pPr>
        <w:ind w:firstLine="709"/>
        <w:jc w:val="both"/>
        <w:rPr>
          <w:color w:val="000000"/>
          <w:szCs w:val="24"/>
          <w:lang w:val="en-US"/>
        </w:rPr>
      </w:pPr>
      <w:r>
        <w:rPr>
          <w:color w:val="000000"/>
          <w:szCs w:val="24"/>
        </w:rPr>
        <w:t>11.3</w:t>
      </w:r>
      <w:r>
        <w:rPr>
          <w:color w:val="000000"/>
          <w:szCs w:val="24"/>
        </w:rPr>
        <w:t>. informatyvi, o įrašai joje turi būti padaryti ėsdinimo, spaudimo, graviravimo arba kitu ugniai atspariu būdu.</w:t>
      </w:r>
    </w:p>
    <w:p>
      <w:pPr>
        <w:ind w:firstLine="709"/>
        <w:jc w:val="both"/>
        <w:rPr>
          <w:color w:val="000000"/>
          <w:szCs w:val="24"/>
          <w:lang w:val="en-US"/>
        </w:rPr>
      </w:pPr>
      <w:r>
        <w:rPr>
          <w:color w:val="000000"/>
          <w:szCs w:val="24"/>
        </w:rPr>
        <w:t>12</w:t>
      </w:r>
      <w:r>
        <w:rPr>
          <w:color w:val="000000"/>
          <w:szCs w:val="24"/>
        </w:rPr>
        <w:t>. Karšto oro ir dujiniuose laisvuosiuose aerostatuose identifikavimo plokštelė turi būti tvirtinama ant kupolo (jei tai praktiškai įmanoma) arba prie aerostato krepšio.</w:t>
      </w:r>
    </w:p>
    <w:p>
      <w:pPr>
        <w:ind w:firstLine="709"/>
        <w:jc w:val="both"/>
        <w:rPr>
          <w:color w:val="000000"/>
          <w:szCs w:val="24"/>
          <w:lang w:val="en-US"/>
        </w:rPr>
      </w:pPr>
      <w:r>
        <w:rPr>
          <w:color w:val="000000"/>
          <w:szCs w:val="24"/>
        </w:rPr>
        <w:t>13</w:t>
      </w:r>
      <w:r>
        <w:rPr>
          <w:color w:val="000000"/>
          <w:szCs w:val="24"/>
        </w:rPr>
        <w:t xml:space="preserve">. </w:t>
      </w:r>
      <w:r>
        <w:rPr>
          <w:szCs w:val="24"/>
        </w:rPr>
        <w:t xml:space="preserve">Nepilotuojamuose, nevaldomuose </w:t>
      </w:r>
      <w:r>
        <w:rPr>
          <w:color w:val="000000"/>
          <w:szCs w:val="24"/>
        </w:rPr>
        <w:t>aerostatuose identifikavimo plokštelė tvirtinama prie aerostato naudingojo krovinio paviršiaus gerai matomoje vietoje.</w:t>
      </w:r>
    </w:p>
    <w:p>
      <w:pPr>
        <w:ind w:firstLine="709"/>
        <w:jc w:val="both"/>
        <w:rPr>
          <w:color w:val="000000"/>
          <w:szCs w:val="24"/>
          <w:lang w:val="en-US"/>
        </w:rPr>
      </w:pPr>
      <w:r>
        <w:rPr>
          <w:color w:val="000000"/>
          <w:szCs w:val="24"/>
        </w:rPr>
        <w:t>14</w:t>
      </w:r>
      <w:r>
        <w:rPr>
          <w:color w:val="000000"/>
          <w:szCs w:val="24"/>
        </w:rPr>
        <w:t>. Identifikavimo plokštelėje turi būti ši informacija:</w:t>
      </w:r>
    </w:p>
    <w:p>
      <w:pPr>
        <w:ind w:firstLine="709"/>
        <w:jc w:val="both"/>
        <w:rPr>
          <w:color w:val="000000"/>
          <w:szCs w:val="24"/>
          <w:lang w:val="en-US"/>
        </w:rPr>
      </w:pPr>
      <w:r>
        <w:rPr>
          <w:color w:val="000000"/>
          <w:szCs w:val="24"/>
        </w:rPr>
        <w:t>14.1</w:t>
      </w:r>
      <w:r>
        <w:rPr>
          <w:color w:val="000000"/>
          <w:szCs w:val="24"/>
        </w:rPr>
        <w:t>. orlaivio gamintojo pavadinimas;</w:t>
      </w:r>
    </w:p>
    <w:p>
      <w:pPr>
        <w:ind w:firstLine="709"/>
        <w:jc w:val="both"/>
        <w:rPr>
          <w:color w:val="000000"/>
          <w:szCs w:val="24"/>
          <w:lang w:val="en-US"/>
        </w:rPr>
      </w:pPr>
      <w:r>
        <w:rPr>
          <w:color w:val="000000"/>
          <w:szCs w:val="24"/>
        </w:rPr>
        <w:t>14.2</w:t>
      </w:r>
      <w:r>
        <w:rPr>
          <w:color w:val="000000"/>
          <w:szCs w:val="24"/>
        </w:rPr>
        <w:t>. orlaivio modelio pavadinimas;</w:t>
      </w:r>
    </w:p>
    <w:p>
      <w:pPr>
        <w:ind w:firstLine="709"/>
        <w:jc w:val="both"/>
        <w:rPr>
          <w:color w:val="000000"/>
          <w:szCs w:val="24"/>
          <w:lang w:val="en-US"/>
        </w:rPr>
      </w:pPr>
      <w:r>
        <w:rPr>
          <w:color w:val="000000"/>
          <w:szCs w:val="24"/>
        </w:rPr>
        <w:t>14.3</w:t>
      </w:r>
      <w:r>
        <w:rPr>
          <w:color w:val="000000"/>
          <w:szCs w:val="24"/>
        </w:rPr>
        <w:t>. gamintojo suteiktas serijos numeris.</w:t>
      </w:r>
    </w:p>
    <w:p>
      <w:pPr>
        <w:ind w:firstLine="709"/>
        <w:jc w:val="both"/>
        <w:rPr>
          <w:color w:val="000000"/>
          <w:szCs w:val="24"/>
          <w:lang w:val="en-US"/>
        </w:rPr>
      </w:pPr>
      <w:r>
        <w:rPr>
          <w:color w:val="000000"/>
          <w:szCs w:val="24"/>
        </w:rPr>
        <w:t>15</w:t>
      </w:r>
      <w:r>
        <w:rPr>
          <w:color w:val="000000"/>
          <w:szCs w:val="24"/>
        </w:rPr>
        <w:t>. TKA gali pareikalauti, kad identifikavimo plokštelėje būtų įrašyta papildoma informacija.</w:t>
      </w:r>
    </w:p>
    <w:p>
      <w:pPr>
        <w:ind w:firstLine="709"/>
        <w:jc w:val="both"/>
        <w:rPr>
          <w:color w:val="000000"/>
          <w:szCs w:val="24"/>
          <w:lang w:val="en-US"/>
        </w:rPr>
      </w:pPr>
      <w:r>
        <w:rPr>
          <w:color w:val="000000"/>
          <w:szCs w:val="24"/>
        </w:rPr>
        <w:t>16</w:t>
      </w:r>
      <w:r>
        <w:rPr>
          <w:color w:val="000000"/>
          <w:szCs w:val="24"/>
        </w:rPr>
        <w:t xml:space="preserve">. Niekas neturi teisės pritvirtinti prie orlaivio ar jo komponento kitos identifikavimo plokštelės ar jos nuimti  (išskyrus atvejus, kai tai yra būtina techninės priežiūros metu), pakeisti bei papildyti joje nurodytos informacijos be išankstinio TKA leidimo.</w:t>
      </w:r>
    </w:p>
    <w:p>
      <w:pPr>
        <w:ind w:firstLine="709"/>
        <w:jc w:val="both"/>
        <w:rPr>
          <w:color w:val="000000"/>
          <w:szCs w:val="24"/>
          <w:lang w:val="en-US"/>
        </w:rPr>
      </w:pPr>
      <w:r>
        <w:rPr>
          <w:color w:val="000000"/>
          <w:szCs w:val="24"/>
        </w:rPr>
        <w:t>17</w:t>
      </w:r>
      <w:r>
        <w:rPr>
          <w:color w:val="000000"/>
          <w:szCs w:val="24"/>
        </w:rPr>
        <w:t>. Ant karšto oro ir dujinio aerostato krepšio ir visų degiklių turi būti įskaitomai užrašytos techninės charakteristikos ir:</w:t>
      </w:r>
    </w:p>
    <w:p>
      <w:pPr>
        <w:ind w:firstLine="709"/>
        <w:jc w:val="both"/>
        <w:rPr>
          <w:color w:val="000000"/>
          <w:szCs w:val="24"/>
          <w:lang w:val="en-US"/>
        </w:rPr>
      </w:pPr>
      <w:r>
        <w:rPr>
          <w:color w:val="000000"/>
          <w:szCs w:val="24"/>
        </w:rPr>
        <w:t>17.1</w:t>
      </w:r>
      <w:r>
        <w:rPr>
          <w:color w:val="000000"/>
          <w:szCs w:val="24"/>
        </w:rPr>
        <w:t>. orlaivio nacionalinis ir registracijos ženklai;</w:t>
      </w:r>
    </w:p>
    <w:p>
      <w:pPr>
        <w:ind w:firstLine="709"/>
        <w:jc w:val="both"/>
        <w:rPr>
          <w:color w:val="000000"/>
          <w:szCs w:val="24"/>
          <w:lang w:val="en-US"/>
        </w:rPr>
      </w:pPr>
      <w:r>
        <w:rPr>
          <w:color w:val="000000"/>
          <w:szCs w:val="24"/>
        </w:rPr>
        <w:t>17.2</w:t>
      </w:r>
      <w:r>
        <w:rPr>
          <w:color w:val="000000"/>
          <w:szCs w:val="24"/>
        </w:rPr>
        <w:t>. gamintojo pavadinimas;</w:t>
      </w:r>
    </w:p>
    <w:p>
      <w:pPr>
        <w:ind w:firstLine="709"/>
        <w:jc w:val="both"/>
        <w:rPr>
          <w:color w:val="000000"/>
          <w:szCs w:val="24"/>
          <w:lang w:val="en-US"/>
        </w:rPr>
      </w:pPr>
      <w:r>
        <w:rPr>
          <w:color w:val="000000"/>
          <w:szCs w:val="24"/>
        </w:rPr>
        <w:t>17.3</w:t>
      </w:r>
      <w:r>
        <w:rPr>
          <w:color w:val="000000"/>
          <w:szCs w:val="24"/>
        </w:rPr>
        <w:t xml:space="preserve">. orlaivio dalies numeris; </w:t>
      </w:r>
    </w:p>
    <w:p>
      <w:pPr>
        <w:ind w:firstLine="709"/>
        <w:jc w:val="both"/>
        <w:rPr>
          <w:color w:val="000000"/>
          <w:szCs w:val="24"/>
          <w:lang w:val="en-US"/>
        </w:rPr>
      </w:pPr>
      <w:r>
        <w:rPr>
          <w:color w:val="000000"/>
          <w:szCs w:val="24"/>
        </w:rPr>
        <w:t>17.4</w:t>
      </w:r>
      <w:r>
        <w:rPr>
          <w:color w:val="000000"/>
          <w:szCs w:val="24"/>
        </w:rPr>
        <w:t>. serijos numeris.</w:t>
      </w:r>
    </w:p>
    <w:p>
      <w:pPr>
        <w:jc w:val="center"/>
        <w:rPr>
          <w:color w:val="000000"/>
          <w:szCs w:val="24"/>
          <w:lang w:val="en-US"/>
        </w:rPr>
      </w:pPr>
    </w:p>
    <w:p>
      <w:pPr>
        <w:jc w:val="center"/>
        <w:rPr>
          <w:b/>
          <w:bCs/>
          <w:caps/>
          <w:color w:val="000000"/>
          <w:szCs w:val="24"/>
        </w:rPr>
      </w:pPr>
      <w:r>
        <w:rPr>
          <w:b/>
          <w:bCs/>
          <w:caps/>
          <w:color w:val="000000"/>
          <w:szCs w:val="24"/>
        </w:rPr>
        <w:t>IV</w:t>
      </w:r>
      <w:r>
        <w:rPr>
          <w:b/>
          <w:bCs/>
          <w:caps/>
          <w:color w:val="000000"/>
          <w:szCs w:val="24"/>
        </w:rPr>
        <w:t xml:space="preserve"> SKYRIUS</w:t>
      </w:r>
    </w:p>
    <w:p>
      <w:pPr>
        <w:jc w:val="center"/>
        <w:rPr>
          <w:color w:val="000000"/>
          <w:szCs w:val="24"/>
          <w:lang w:val="en-US"/>
        </w:rPr>
      </w:pPr>
      <w:r>
        <w:rPr>
          <w:b/>
          <w:bCs/>
          <w:caps/>
          <w:color w:val="000000"/>
          <w:szCs w:val="24"/>
        </w:rPr>
        <w:t>ORLAIVIO TINKAMUMO SKRAIDYTI NUSTATYMAS IR STSP IŠDAVIMAS, GALIOJIMO LAIKO PRATĘSIMAS</w:t>
      </w:r>
    </w:p>
    <w:p>
      <w:pPr>
        <w:ind w:firstLine="709"/>
        <w:jc w:val="both"/>
        <w:rPr>
          <w:color w:val="000000"/>
          <w:szCs w:val="24"/>
          <w:lang w:val="en-US"/>
        </w:rPr>
      </w:pPr>
    </w:p>
    <w:p>
      <w:pPr>
        <w:ind w:firstLine="709"/>
        <w:jc w:val="both"/>
        <w:rPr>
          <w:color w:val="000000"/>
          <w:szCs w:val="24"/>
          <w:lang w:val="en-US"/>
        </w:rPr>
      </w:pPr>
      <w:r>
        <w:rPr>
          <w:color w:val="000000"/>
          <w:szCs w:val="24"/>
        </w:rPr>
        <w:t>18</w:t>
      </w:r>
      <w:r>
        <w:rPr>
          <w:color w:val="000000"/>
          <w:szCs w:val="24"/>
        </w:rPr>
        <w:t>. TKA gali pripažinti orlaivį tinkamu skraidyti ir išduoti STSP, jei įsitikina, kad juo yra saugu skraidyti ir orlaivis:</w:t>
      </w:r>
    </w:p>
    <w:p>
      <w:pPr>
        <w:ind w:firstLine="709"/>
        <w:jc w:val="both"/>
        <w:rPr>
          <w:color w:val="000000"/>
          <w:szCs w:val="24"/>
          <w:lang w:val="en-US"/>
        </w:rPr>
      </w:pPr>
      <w:r>
        <w:rPr>
          <w:color w:val="000000"/>
          <w:szCs w:val="24"/>
        </w:rPr>
        <w:t>18.1</w:t>
      </w:r>
      <w:r>
        <w:rPr>
          <w:color w:val="000000"/>
          <w:szCs w:val="24"/>
        </w:rPr>
        <w:t>. atitinka orlaivio tipo projektą;</w:t>
      </w:r>
    </w:p>
    <w:p>
      <w:pPr>
        <w:ind w:firstLine="709"/>
        <w:jc w:val="both"/>
        <w:rPr>
          <w:color w:val="000000"/>
          <w:szCs w:val="24"/>
          <w:lang w:val="en-US"/>
        </w:rPr>
      </w:pPr>
      <w:r>
        <w:rPr>
          <w:color w:val="000000"/>
          <w:szCs w:val="24"/>
        </w:rPr>
        <w:t>18.2</w:t>
      </w:r>
      <w:r>
        <w:rPr>
          <w:color w:val="000000"/>
          <w:szCs w:val="24"/>
        </w:rPr>
        <w:t>. atitinka esamus papildomus orlaivio tipo projektus;</w:t>
      </w:r>
    </w:p>
    <w:p>
      <w:pPr>
        <w:ind w:firstLine="709"/>
        <w:jc w:val="both"/>
        <w:rPr>
          <w:color w:val="000000"/>
          <w:szCs w:val="24"/>
          <w:lang w:val="en-US"/>
        </w:rPr>
      </w:pPr>
      <w:r>
        <w:rPr>
          <w:color w:val="000000"/>
          <w:szCs w:val="24"/>
        </w:rPr>
        <w:t>18.3</w:t>
      </w:r>
      <w:r>
        <w:rPr>
          <w:color w:val="000000"/>
          <w:szCs w:val="24"/>
        </w:rPr>
        <w:t>. atlikti visi jo privalomieji techninės priežiūros darbai;</w:t>
      </w:r>
    </w:p>
    <w:p>
      <w:pPr>
        <w:ind w:firstLine="709"/>
        <w:jc w:val="both"/>
        <w:rPr>
          <w:color w:val="000000"/>
          <w:szCs w:val="24"/>
        </w:rPr>
      </w:pPr>
      <w:r>
        <w:rPr>
          <w:color w:val="000000"/>
          <w:szCs w:val="24"/>
        </w:rPr>
        <w:t>18.4</w:t>
      </w:r>
      <w:r>
        <w:rPr>
          <w:color w:val="000000"/>
          <w:szCs w:val="24"/>
        </w:rPr>
        <w:t>. patikrintas ir nustatytas tinkamumas naudoti; tai atliko patvirtinta techninės priežiūros organizacija (toliau – PTPO), orlaivio gamintojas (tik nauji orlaiviai) arba licencijuotas aviacijos specialistas (-ai), turintis (-ys) teisę nustatyti orlaivio tinkamumą naudoti.</w:t>
      </w:r>
    </w:p>
    <w:p>
      <w:pPr>
        <w:ind w:firstLine="709"/>
        <w:jc w:val="both"/>
        <w:rPr>
          <w:color w:val="000000"/>
          <w:szCs w:val="24"/>
          <w:lang w:val="en-US"/>
        </w:rPr>
      </w:pPr>
      <w:r>
        <w:rPr>
          <w:color w:val="000000"/>
          <w:szCs w:val="24"/>
        </w:rPr>
        <w:t>19</w:t>
      </w:r>
      <w:r>
        <w:rPr>
          <w:color w:val="000000"/>
          <w:szCs w:val="24"/>
        </w:rPr>
        <w:t xml:space="preserve">. </w:t>
      </w:r>
      <w:r>
        <w:rPr>
          <w:szCs w:val="24"/>
        </w:rPr>
        <w:t xml:space="preserve">Nustatant orlaivio kategoriją turi būti vadovaujamasi 2018 m. liepos 4 d. Europos Parlamento ir Tarybos reglamento (ES) Nr.2018/1139 dėl bendrųjų civilinės aviacijos taisyklių, ir kuriuo įsteigiama Europos Sąjungos aviacijos saugos agentūra, iš dalies keičiami Europos Parlamento ir Tarybos reglamentai (EB) Nr. 2111/2005, (EB) Nr. 1008/2008, (ES) Nr. 996/2010, (ES) Nr. 376/2014 ir direktyvos 2014/30/ES ir 2014/53/ES bei panaikinami Europos Parlamento ir Tarybos reglamentai (EB) Nr. 552/2004 ir (EB) Nr. 216/2008 bei Tarybos reglamentas (EEB) Nr. 3922/91 (OL 2018 L 212, p. 1), I priedu. </w:t>
      </w:r>
      <w:r>
        <w:rPr>
          <w:color w:val="000000"/>
          <w:szCs w:val="24"/>
        </w:rPr>
        <w:t>Pasikeitus orlaivio kategorijai, jam išduotas STSP netenka galios</w:t>
      </w:r>
      <w:r>
        <w:rPr>
          <w:color w:val="000000"/>
          <w:szCs w:val="24"/>
          <w:lang w:val="en-US"/>
        </w:rPr>
        <w:t>.</w:t>
      </w:r>
    </w:p>
    <w:p>
      <w:pPr>
        <w:ind w:firstLine="709"/>
        <w:jc w:val="both"/>
        <w:rPr>
          <w:color w:val="000000"/>
          <w:szCs w:val="24"/>
          <w:lang w:val="en-US"/>
        </w:rPr>
      </w:pPr>
      <w:r>
        <w:rPr>
          <w:color w:val="000000"/>
          <w:szCs w:val="24"/>
        </w:rPr>
        <w:t>20</w:t>
      </w:r>
      <w:r>
        <w:rPr>
          <w:color w:val="000000"/>
          <w:szCs w:val="24"/>
        </w:rPr>
        <w:t>. Orlaivio savininkas (naudotojas) privalo sudaryti TKA įgaliotiems asmenims būtinas sąlygas patikrinti orlaivį.</w:t>
      </w:r>
    </w:p>
    <w:p>
      <w:pPr>
        <w:ind w:firstLine="709"/>
        <w:jc w:val="both"/>
        <w:rPr>
          <w:color w:val="000000"/>
          <w:szCs w:val="24"/>
          <w:lang w:val="en-US"/>
        </w:rPr>
      </w:pPr>
      <w:r>
        <w:rPr>
          <w:color w:val="000000"/>
          <w:szCs w:val="24"/>
        </w:rPr>
        <w:t>21</w:t>
      </w:r>
      <w:r>
        <w:rPr>
          <w:color w:val="000000"/>
          <w:szCs w:val="24"/>
        </w:rPr>
        <w:t xml:space="preserve">. Prieš išduodamas orlaivio STSP (pratęsdamas orlaivio STSP galiojimo laiką), TKA įgaliotas asmuo privalo įvertinti kartu su paraiška </w:t>
      </w:r>
      <w:r>
        <w:rPr>
          <w:szCs w:val="24"/>
        </w:rPr>
        <w:t>pateiktus dokumentus ir TKA patvirtinto įgaliotojo orlaivių tinkamumo skraidyti inspektoriaus rekomendacijas</w:t>
      </w:r>
      <w:r>
        <w:rPr>
          <w:color w:val="000000"/>
          <w:szCs w:val="24"/>
        </w:rPr>
        <w:t>, o prireikus – pats asmeniškai apžiūrėti orlaivį ir (arba) pareikalauti atlikti bandomuosius skrydžius</w:t>
      </w:r>
      <w:r>
        <w:rPr>
          <w:color w:val="000000"/>
          <w:szCs w:val="24"/>
          <w:lang w:val="en-US"/>
        </w:rPr>
        <w:t>.</w:t>
      </w:r>
    </w:p>
    <w:p>
      <w:pPr>
        <w:ind w:firstLine="709"/>
        <w:jc w:val="both"/>
        <w:rPr>
          <w:color w:val="000000"/>
          <w:szCs w:val="24"/>
          <w:lang w:val="en-US"/>
        </w:rPr>
      </w:pPr>
      <w:r>
        <w:rPr>
          <w:color w:val="000000"/>
          <w:szCs w:val="24"/>
        </w:rPr>
        <w:t>22</w:t>
      </w:r>
      <w:r>
        <w:rPr>
          <w:color w:val="000000"/>
          <w:szCs w:val="24"/>
        </w:rPr>
        <w:t xml:space="preserve">. Apžiūrint orlaivį, turi dalyvauti licencijuotas (-i) civilinės aviacijos specialistas (-ai), kuris (-ie) turi teisę nustatyti jo tinkamumą naudoti. </w:t>
      </w:r>
    </w:p>
    <w:p>
      <w:pPr>
        <w:ind w:firstLine="709"/>
        <w:jc w:val="both"/>
        <w:rPr>
          <w:color w:val="000000"/>
          <w:szCs w:val="24"/>
          <w:lang w:val="en-US"/>
        </w:rPr>
      </w:pPr>
      <w:r>
        <w:rPr>
          <w:color w:val="000000"/>
          <w:szCs w:val="24"/>
        </w:rPr>
        <w:t>23</w:t>
      </w:r>
      <w:r>
        <w:rPr>
          <w:color w:val="000000"/>
          <w:szCs w:val="24"/>
        </w:rPr>
        <w:t>. TKA įgaliotas asmuo, įsitikinęs, kad orlaivis yra tinkamas skraidyti ir atitinka taisyklių 17 punkto reikalavimus, išduoda STSP arba pratęsia jo galiojimą. Sprendimas dėl STSP išdavimo, galiojimo pratęsimo arba atsisakymo jį išduoti arba pratęsti jo galiojimą turi būti priimtas ne vėliau kaip per 21 dieną nuo paraiškos ir visų 6 punkte nurodytų dokumentų pateikimo.</w:t>
      </w:r>
    </w:p>
    <w:p>
      <w:pPr>
        <w:ind w:firstLine="709"/>
        <w:jc w:val="both"/>
        <w:rPr>
          <w:color w:val="000000"/>
          <w:szCs w:val="24"/>
          <w:lang w:val="en-US"/>
        </w:rPr>
      </w:pPr>
      <w:r>
        <w:rPr>
          <w:color w:val="000000"/>
          <w:szCs w:val="24"/>
        </w:rPr>
        <w:t>24</w:t>
      </w:r>
      <w:r>
        <w:rPr>
          <w:color w:val="000000"/>
          <w:szCs w:val="24"/>
        </w:rPr>
        <w:t>. Praradęs (sugadinęs) STSP, orlaivio savininkas (naudotojas) apie tai nedelsdamas turi pranešti TKA. Orlaivį naudoti draudžiama, kol nebus išduotas STSP dublikatas. STSP dublikato galiojimas negali būti ilgesnis negu originalo.</w:t>
      </w:r>
    </w:p>
    <w:p>
      <w:pPr>
        <w:ind w:firstLine="709"/>
        <w:jc w:val="both"/>
        <w:rPr>
          <w:color w:val="000000"/>
          <w:szCs w:val="24"/>
          <w:lang w:val="en-US"/>
        </w:rPr>
      </w:pPr>
      <w:r>
        <w:rPr>
          <w:color w:val="000000"/>
          <w:szCs w:val="24"/>
        </w:rPr>
        <w:t>25</w:t>
      </w:r>
      <w:r>
        <w:rPr>
          <w:color w:val="000000"/>
          <w:szCs w:val="24"/>
        </w:rPr>
        <w:t>. Orlaivio savininkas (naudotojas), norintis gauti STSP dublikatą, TKA turi pateikti:</w:t>
      </w:r>
    </w:p>
    <w:p>
      <w:pPr>
        <w:ind w:firstLine="709"/>
        <w:jc w:val="both"/>
        <w:rPr>
          <w:color w:val="000000"/>
          <w:szCs w:val="24"/>
          <w:lang w:val="en-US"/>
        </w:rPr>
      </w:pPr>
      <w:r>
        <w:rPr>
          <w:color w:val="000000"/>
          <w:szCs w:val="24"/>
        </w:rPr>
        <w:t>25.1</w:t>
      </w:r>
      <w:r>
        <w:rPr>
          <w:color w:val="000000"/>
          <w:szCs w:val="24"/>
        </w:rPr>
        <w:t>. prašymą;</w:t>
      </w:r>
    </w:p>
    <w:p>
      <w:pPr>
        <w:ind w:firstLine="709"/>
        <w:jc w:val="both"/>
        <w:rPr>
          <w:color w:val="000000"/>
          <w:szCs w:val="24"/>
          <w:lang w:val="en-US"/>
        </w:rPr>
      </w:pPr>
      <w:r>
        <w:rPr>
          <w:color w:val="000000"/>
          <w:szCs w:val="24"/>
        </w:rPr>
        <w:t>25.2</w:t>
      </w:r>
      <w:r>
        <w:rPr>
          <w:color w:val="000000"/>
          <w:szCs w:val="24"/>
        </w:rPr>
        <w:t>. raštišką paaiškinimą apie STSP praradimo (sugadinimo) aplinkybes.</w:t>
      </w:r>
    </w:p>
    <w:p>
      <w:pPr>
        <w:ind w:firstLine="709"/>
        <w:jc w:val="both"/>
        <w:rPr>
          <w:color w:val="000000"/>
          <w:szCs w:val="24"/>
          <w:lang w:val="en-US"/>
        </w:rPr>
      </w:pPr>
      <w:r>
        <w:rPr>
          <w:color w:val="000000"/>
          <w:szCs w:val="24"/>
        </w:rPr>
        <w:t>26</w:t>
      </w:r>
      <w:r>
        <w:rPr>
          <w:color w:val="000000"/>
          <w:szCs w:val="24"/>
        </w:rPr>
        <w:t xml:space="preserve">. Sprendimas dėl STSP dublikato išdavimo turi būti priimtas ne vėliau kaip per 10 dienų nuo visų 25 punkte </w:t>
      </w:r>
      <w:r>
        <w:rPr>
          <w:szCs w:val="24"/>
        </w:rPr>
        <w:t xml:space="preserve">nurodytų </w:t>
      </w:r>
      <w:r>
        <w:rPr>
          <w:color w:val="000000"/>
          <w:szCs w:val="24"/>
        </w:rPr>
        <w:t>dokumentų pateikimo.</w:t>
      </w:r>
    </w:p>
    <w:p>
      <w:pPr>
        <w:rPr>
          <w:color w:val="000000"/>
          <w:szCs w:val="24"/>
          <w:lang w:val="en-US"/>
        </w:rPr>
      </w:pPr>
    </w:p>
    <w:p>
      <w:pPr>
        <w:jc w:val="center"/>
        <w:rPr>
          <w:b/>
          <w:bCs/>
          <w:caps/>
          <w:color w:val="000000"/>
          <w:szCs w:val="24"/>
        </w:rPr>
      </w:pPr>
      <w:r>
        <w:rPr>
          <w:b/>
          <w:bCs/>
          <w:caps/>
          <w:color w:val="000000"/>
          <w:szCs w:val="24"/>
        </w:rPr>
        <w:t>V</w:t>
      </w:r>
      <w:r>
        <w:rPr>
          <w:b/>
          <w:bCs/>
          <w:caps/>
          <w:color w:val="000000"/>
          <w:szCs w:val="24"/>
        </w:rPr>
        <w:t xml:space="preserve"> SKYRIUS</w:t>
      </w:r>
    </w:p>
    <w:p>
      <w:pPr>
        <w:jc w:val="center"/>
        <w:rPr>
          <w:color w:val="000000"/>
          <w:szCs w:val="24"/>
          <w:lang w:val="en-US"/>
        </w:rPr>
      </w:pPr>
      <w:r>
        <w:rPr>
          <w:b/>
          <w:bCs/>
          <w:caps/>
          <w:color w:val="000000"/>
          <w:szCs w:val="24"/>
        </w:rPr>
        <w:t>STSP GALIOJIMAS</w:t>
      </w:r>
    </w:p>
    <w:p>
      <w:pPr>
        <w:ind w:firstLine="709"/>
        <w:jc w:val="both"/>
        <w:rPr>
          <w:color w:val="000000"/>
          <w:szCs w:val="24"/>
          <w:lang w:val="en-US"/>
        </w:rPr>
      </w:pPr>
    </w:p>
    <w:p>
      <w:pPr>
        <w:ind w:firstLine="709"/>
        <w:jc w:val="both"/>
        <w:rPr>
          <w:color w:val="000000"/>
          <w:szCs w:val="24"/>
          <w:lang w:val="en-US"/>
        </w:rPr>
      </w:pPr>
      <w:r>
        <w:rPr>
          <w:color w:val="000000"/>
          <w:szCs w:val="24"/>
        </w:rPr>
        <w:t>27</w:t>
      </w:r>
      <w:r>
        <w:rPr>
          <w:color w:val="000000"/>
          <w:szCs w:val="24"/>
        </w:rPr>
        <w:t>. STSP gali būti išduotas, o jo galiojimas pratęstas ne ilgesniam kaip vienerių metų laikotarpiui.</w:t>
      </w:r>
    </w:p>
    <w:p>
      <w:pPr>
        <w:ind w:firstLine="709"/>
        <w:jc w:val="both"/>
        <w:rPr>
          <w:color w:val="000000"/>
          <w:szCs w:val="24"/>
          <w:lang w:val="en-US"/>
        </w:rPr>
      </w:pPr>
      <w:r>
        <w:rPr>
          <w:color w:val="000000"/>
          <w:szCs w:val="24"/>
        </w:rPr>
        <w:t>28</w:t>
      </w:r>
      <w:r>
        <w:rPr>
          <w:color w:val="000000"/>
          <w:szCs w:val="24"/>
        </w:rPr>
        <w:t>. TKA savo nuožiūra gali patikrinti orlaivio tinkamumą skraidyti viso STSP galiojimo metu arba patikrinti orlaivį jo savininko (naudotojo) prašymu.</w:t>
      </w:r>
    </w:p>
    <w:p>
      <w:pPr>
        <w:ind w:firstLine="709"/>
        <w:jc w:val="both"/>
        <w:rPr>
          <w:color w:val="000000"/>
          <w:szCs w:val="24"/>
          <w:lang w:val="en-US"/>
        </w:rPr>
      </w:pPr>
      <w:r>
        <w:rPr>
          <w:color w:val="000000"/>
          <w:szCs w:val="24"/>
        </w:rPr>
        <w:t>29</w:t>
      </w:r>
      <w:r>
        <w:rPr>
          <w:color w:val="000000"/>
          <w:szCs w:val="24"/>
        </w:rPr>
        <w:t>. Jei TKA nustato, kad Lietuvos Respublikoje registruotas orlaivis yra netinkamas skraidyti, ji turi sustabdyti STSP galiojimą. STSP, kurio galiojimas buvo sustabdytas, turi būti grąžintas TKA.</w:t>
      </w:r>
    </w:p>
    <w:p>
      <w:pPr>
        <w:ind w:firstLine="709"/>
        <w:jc w:val="both"/>
        <w:rPr>
          <w:color w:val="000000"/>
          <w:szCs w:val="24"/>
          <w:lang w:val="en-US"/>
        </w:rPr>
      </w:pPr>
      <w:r>
        <w:rPr>
          <w:color w:val="000000"/>
          <w:szCs w:val="24"/>
        </w:rPr>
        <w:t>30</w:t>
      </w:r>
      <w:r>
        <w:rPr>
          <w:color w:val="000000"/>
          <w:szCs w:val="24"/>
        </w:rPr>
        <w:t>. Sustabdžiusi STSP galiojimą pagal taisyklių 29 punktą, TKA ne vėliau kaip per 5 dienas privalo apie tai pranešti orlaivio savininkui (naudotojui) ir nurodyti terminą, per kurį jis privalo ištaisyti nustatytus trūkumus. Orlaivio savininkui (naudotojui) ištaisius nurodytus trūkumus TKA STSP galiojimo sustabdymą panaikina ir ne vėliau kaip per 3 dienas nuo sprendimo priėmimo grąžina orlaivio savininkui (naudotojui) STSP.</w:t>
      </w:r>
    </w:p>
    <w:p>
      <w:pPr>
        <w:ind w:firstLine="709"/>
        <w:jc w:val="both"/>
        <w:rPr>
          <w:color w:val="000000"/>
          <w:szCs w:val="24"/>
          <w:lang w:val="en-US"/>
        </w:rPr>
      </w:pPr>
      <w:r>
        <w:rPr>
          <w:color w:val="000000"/>
          <w:szCs w:val="24"/>
        </w:rPr>
        <w:t>31</w:t>
      </w:r>
      <w:r>
        <w:rPr>
          <w:color w:val="000000"/>
          <w:szCs w:val="24"/>
        </w:rPr>
        <w:t>. STSP galiojimas gali būti panaikintas, jeigu:</w:t>
      </w:r>
    </w:p>
    <w:p>
      <w:pPr>
        <w:ind w:firstLine="709"/>
        <w:jc w:val="both"/>
        <w:rPr>
          <w:color w:val="000000"/>
          <w:szCs w:val="24"/>
          <w:lang w:val="en-US"/>
        </w:rPr>
      </w:pPr>
      <w:r>
        <w:rPr>
          <w:color w:val="000000"/>
          <w:szCs w:val="24"/>
        </w:rPr>
        <w:t>31.1</w:t>
      </w:r>
      <w:r>
        <w:rPr>
          <w:color w:val="000000"/>
          <w:szCs w:val="24"/>
        </w:rPr>
        <w:t>. pasibaigia jo galiojimo laikas;</w:t>
      </w:r>
    </w:p>
    <w:p>
      <w:pPr>
        <w:ind w:firstLine="709"/>
        <w:jc w:val="both"/>
        <w:rPr>
          <w:color w:val="000000"/>
          <w:szCs w:val="24"/>
          <w:lang w:val="en-US"/>
        </w:rPr>
      </w:pPr>
      <w:r>
        <w:rPr>
          <w:color w:val="000000"/>
          <w:szCs w:val="24"/>
        </w:rPr>
        <w:t>31.2</w:t>
      </w:r>
      <w:r>
        <w:rPr>
          <w:color w:val="000000"/>
          <w:szCs w:val="24"/>
        </w:rPr>
        <w:t>. STSP galiojimas buvo sustabdytas, o orlaivio savininkas (naudotojas) nustatytu laiku neištaisė trūkumų;</w:t>
      </w:r>
    </w:p>
    <w:p>
      <w:pPr>
        <w:ind w:firstLine="709"/>
        <w:jc w:val="both"/>
        <w:rPr>
          <w:color w:val="000000"/>
          <w:szCs w:val="24"/>
          <w:lang w:val="en-US"/>
        </w:rPr>
      </w:pPr>
      <w:r>
        <w:rPr>
          <w:color w:val="000000"/>
          <w:szCs w:val="24"/>
        </w:rPr>
        <w:t>31.3</w:t>
      </w:r>
      <w:r>
        <w:rPr>
          <w:color w:val="000000"/>
          <w:szCs w:val="24"/>
        </w:rPr>
        <w:t>. orlaivis tampa netinkamu skraidyti.</w:t>
      </w:r>
    </w:p>
    <w:p>
      <w:pPr>
        <w:ind w:firstLine="709"/>
        <w:jc w:val="both"/>
        <w:rPr>
          <w:color w:val="000000"/>
          <w:szCs w:val="24"/>
          <w:lang w:val="en-US"/>
        </w:rPr>
      </w:pPr>
      <w:r>
        <w:rPr>
          <w:color w:val="000000"/>
          <w:szCs w:val="24"/>
        </w:rPr>
        <w:t>32</w:t>
      </w:r>
      <w:r>
        <w:rPr>
          <w:color w:val="000000"/>
          <w:szCs w:val="24"/>
        </w:rPr>
        <w:t>. Apie STSP galiojimo panaikinimą ir jo priežastis turi būti pranešta orlaivio savininkui (naudotojui). Gavęs tokį pranešimą, orlaivio savininkas (naudotojas) per 5 darbo dienas privalo STSP grąžinti jį išdavusiai institucijai.</w:t>
      </w:r>
    </w:p>
    <w:p>
      <w:pPr>
        <w:ind w:firstLine="709"/>
        <w:jc w:val="both"/>
        <w:rPr>
          <w:color w:val="000000"/>
          <w:szCs w:val="24"/>
          <w:lang w:val="en-US"/>
        </w:rPr>
      </w:pPr>
      <w:r>
        <w:rPr>
          <w:color w:val="000000"/>
          <w:szCs w:val="24"/>
        </w:rPr>
        <w:t>33</w:t>
      </w:r>
      <w:r>
        <w:rPr>
          <w:color w:val="000000"/>
          <w:szCs w:val="24"/>
        </w:rPr>
        <w:t>. Orlaivio savininkas (naudotojas) TKA sprendimus dėl STSP neišdavimo, atsisakymo pratęsti STSP galiojimą, galiojimo sustabdymo arba panaikinimo, atsisakymo išduoti dublikatą turi teisę skųsti Lietuvos Respublikos administracinių bylų teisenos įstatymo nustatyta tvarka.</w:t>
      </w:r>
    </w:p>
    <w:p>
      <w:pPr>
        <w:rPr>
          <w:color w:val="000000"/>
          <w:szCs w:val="24"/>
          <w:lang w:val="en-US"/>
        </w:rPr>
      </w:pPr>
    </w:p>
    <w:p>
      <w:pPr>
        <w:spacing w:line="259" w:lineRule="auto"/>
        <w:jc w:val="center"/>
        <w:rPr>
          <w:sz w:val="22"/>
          <w:szCs w:val="22"/>
          <w:lang w:val="en-US"/>
        </w:rPr>
      </w:pPr>
      <w:r>
        <w:rPr>
          <w:sz w:val="22"/>
          <w:szCs w:val="22"/>
          <w:lang w:val="en-US"/>
        </w:rPr>
        <w:t>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transporto saugos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e65f1011d411ea9d279ea27696ab7b">
        <w:r w:rsidRPr="00532B9F">
          <w:rPr>
            <w:rFonts w:ascii="Times New Roman" w:eastAsia="MS Mincho" w:hAnsi="Times New Roman"/>
            <w:sz w:val="20"/>
            <w:iCs/>
            <w:color w:val="0000FF" w:themeColor="hyperlink"/>
            <w:u w:val="single"/>
          </w:rPr>
          <w:t>2BE-377</w:t>
        </w:r>
      </w:fldSimple>
      <w:r>
        <w:rPr>
          <w:rFonts w:ascii="Times New Roman" w:eastAsia="MS Mincho" w:hAnsi="Times New Roman"/>
          <w:sz w:val="20"/>
          <w:iCs/>
        </w:rPr>
        <w:t>,
2019-11-28,
paskelbta TAR 2019-11-28, i. k. 2019-18995                </w:t>
      </w:r>
    </w:p>
    <w:p>
      <w:pPr>
        <w:jc w:val="both"/>
        <w:rPr>
          <w:rFonts w:ascii="Times New Roman" w:hAnsi="Times New Roman"/>
        </w:rPr>
      </w:pPr>
      <w:r>
        <w:rPr>
          <w:rFonts w:ascii="Times New Roman" w:hAnsi="Times New Roman"/>
          <w:sz w:val="20"/>
        </w:rPr>
        <w:t>Dėl Lietuvos transporto saugos administracijos direktoriaus 2019 m. kovo 6 d. įsakymo Nr. 2BE-70 „Dėl Civilinių orlaivių specialiųjų tinkamumo skraidyti pažymėjimų išdavimo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2240" w:h="15840"/>
      <w:pgMar w:top="1701" w:right="567" w:bottom="1134" w:left="1701" w:header="708" w:footer="708" w:gutter="0"/>
      <w:pgNumType w:start="1"/>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2"/>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632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06220612">
      <w:bodyDiv w:val="1"/>
      <w:marLeft w:val="0"/>
      <w:marRight w:val="0"/>
      <w:marTop w:val="0"/>
      <w:marBottom w:val="0"/>
      <w:divBdr>
        <w:top w:val="none" w:sz="0" w:space="0" w:color="auto"/>
        <w:left w:val="none" w:sz="0" w:space="0" w:color="auto"/>
        <w:bottom w:val="none" w:sz="0" w:space="0" w:color="auto"/>
        <w:right w:val="none" w:sz="0" w:space="0" w:color="auto"/>
      </w:divBdr>
      <w:divsChild>
        <w:div w:id="1915431517">
          <w:marLeft w:val="0"/>
          <w:marRight w:val="0"/>
          <w:marTop w:val="0"/>
          <w:marBottom w:val="0"/>
          <w:divBdr>
            <w:top w:val="none" w:sz="0" w:space="0" w:color="auto"/>
            <w:left w:val="none" w:sz="0" w:space="0" w:color="auto"/>
            <w:bottom w:val="none" w:sz="0" w:space="0" w:color="auto"/>
            <w:right w:val="none" w:sz="0" w:space="0" w:color="auto"/>
          </w:divBdr>
          <w:divsChild>
            <w:div w:id="346257148">
              <w:marLeft w:val="0"/>
              <w:marRight w:val="0"/>
              <w:marTop w:val="0"/>
              <w:marBottom w:val="0"/>
              <w:divBdr>
                <w:top w:val="none" w:sz="0" w:space="0" w:color="auto"/>
                <w:left w:val="none" w:sz="0" w:space="0" w:color="auto"/>
                <w:bottom w:val="none" w:sz="0" w:space="0" w:color="auto"/>
                <w:right w:val="none" w:sz="0" w:space="0" w:color="auto"/>
              </w:divBdr>
            </w:div>
            <w:div w:id="1526212490">
              <w:marLeft w:val="0"/>
              <w:marRight w:val="0"/>
              <w:marTop w:val="0"/>
              <w:marBottom w:val="0"/>
              <w:divBdr>
                <w:top w:val="none" w:sz="0" w:space="0" w:color="auto"/>
                <w:left w:val="none" w:sz="0" w:space="0" w:color="auto"/>
                <w:bottom w:val="none" w:sz="0" w:space="0" w:color="auto"/>
                <w:right w:val="none" w:sz="0" w:space="0" w:color="auto"/>
              </w:divBdr>
            </w:div>
          </w:divsChild>
        </w:div>
        <w:div w:id="1490093906">
          <w:marLeft w:val="0"/>
          <w:marRight w:val="0"/>
          <w:marTop w:val="0"/>
          <w:marBottom w:val="0"/>
          <w:divBdr>
            <w:top w:val="none" w:sz="0" w:space="0" w:color="auto"/>
            <w:left w:val="none" w:sz="0" w:space="0" w:color="auto"/>
            <w:bottom w:val="none" w:sz="0" w:space="0" w:color="auto"/>
            <w:right w:val="none" w:sz="0" w:space="0" w:color="auto"/>
          </w:divBdr>
          <w:divsChild>
            <w:div w:id="391775601">
              <w:marLeft w:val="0"/>
              <w:marRight w:val="0"/>
              <w:marTop w:val="0"/>
              <w:marBottom w:val="0"/>
              <w:divBdr>
                <w:top w:val="none" w:sz="0" w:space="0" w:color="auto"/>
                <w:left w:val="none" w:sz="0" w:space="0" w:color="auto"/>
                <w:bottom w:val="none" w:sz="0" w:space="0" w:color="auto"/>
                <w:right w:val="none" w:sz="0" w:space="0" w:color="auto"/>
              </w:divBdr>
              <w:divsChild>
                <w:div w:id="983896226">
                  <w:marLeft w:val="0"/>
                  <w:marRight w:val="0"/>
                  <w:marTop w:val="0"/>
                  <w:marBottom w:val="0"/>
                  <w:divBdr>
                    <w:top w:val="none" w:sz="0" w:space="0" w:color="auto"/>
                    <w:left w:val="none" w:sz="0" w:space="0" w:color="auto"/>
                    <w:bottom w:val="none" w:sz="0" w:space="0" w:color="auto"/>
                    <w:right w:val="none" w:sz="0" w:space="0" w:color="auto"/>
                  </w:divBdr>
                </w:div>
                <w:div w:id="804809209">
                  <w:marLeft w:val="0"/>
                  <w:marRight w:val="0"/>
                  <w:marTop w:val="0"/>
                  <w:marBottom w:val="0"/>
                  <w:divBdr>
                    <w:top w:val="none" w:sz="0" w:space="0" w:color="auto"/>
                    <w:left w:val="none" w:sz="0" w:space="0" w:color="auto"/>
                    <w:bottom w:val="none" w:sz="0" w:space="0" w:color="auto"/>
                    <w:right w:val="none" w:sz="0" w:space="0" w:color="auto"/>
                  </w:divBdr>
                </w:div>
              </w:divsChild>
            </w:div>
            <w:div w:id="1279992116">
              <w:marLeft w:val="0"/>
              <w:marRight w:val="0"/>
              <w:marTop w:val="0"/>
              <w:marBottom w:val="0"/>
              <w:divBdr>
                <w:top w:val="none" w:sz="0" w:space="0" w:color="auto"/>
                <w:left w:val="none" w:sz="0" w:space="0" w:color="auto"/>
                <w:bottom w:val="none" w:sz="0" w:space="0" w:color="auto"/>
                <w:right w:val="none" w:sz="0" w:space="0" w:color="auto"/>
              </w:divBdr>
              <w:divsChild>
                <w:div w:id="794255582">
                  <w:marLeft w:val="0"/>
                  <w:marRight w:val="0"/>
                  <w:marTop w:val="0"/>
                  <w:marBottom w:val="0"/>
                  <w:divBdr>
                    <w:top w:val="none" w:sz="0" w:space="0" w:color="auto"/>
                    <w:left w:val="none" w:sz="0" w:space="0" w:color="auto"/>
                    <w:bottom w:val="none" w:sz="0" w:space="0" w:color="auto"/>
                    <w:right w:val="none" w:sz="0" w:space="0" w:color="auto"/>
                  </w:divBdr>
                  <w:divsChild>
                    <w:div w:id="1256788479">
                      <w:marLeft w:val="0"/>
                      <w:marRight w:val="0"/>
                      <w:marTop w:val="0"/>
                      <w:marBottom w:val="0"/>
                      <w:divBdr>
                        <w:top w:val="none" w:sz="0" w:space="0" w:color="auto"/>
                        <w:left w:val="none" w:sz="0" w:space="0" w:color="auto"/>
                        <w:bottom w:val="none" w:sz="0" w:space="0" w:color="auto"/>
                        <w:right w:val="none" w:sz="0" w:space="0" w:color="auto"/>
                      </w:divBdr>
                    </w:div>
                    <w:div w:id="1778132177">
                      <w:marLeft w:val="0"/>
                      <w:marRight w:val="0"/>
                      <w:marTop w:val="0"/>
                      <w:marBottom w:val="0"/>
                      <w:divBdr>
                        <w:top w:val="none" w:sz="0" w:space="0" w:color="auto"/>
                        <w:left w:val="none" w:sz="0" w:space="0" w:color="auto"/>
                        <w:bottom w:val="none" w:sz="0" w:space="0" w:color="auto"/>
                        <w:right w:val="none" w:sz="0" w:space="0" w:color="auto"/>
                      </w:divBdr>
                    </w:div>
                    <w:div w:id="1087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7567">
              <w:marLeft w:val="0"/>
              <w:marRight w:val="0"/>
              <w:marTop w:val="0"/>
              <w:marBottom w:val="0"/>
              <w:divBdr>
                <w:top w:val="none" w:sz="0" w:space="0" w:color="auto"/>
                <w:left w:val="none" w:sz="0" w:space="0" w:color="auto"/>
                <w:bottom w:val="none" w:sz="0" w:space="0" w:color="auto"/>
                <w:right w:val="none" w:sz="0" w:space="0" w:color="auto"/>
              </w:divBdr>
              <w:divsChild>
                <w:div w:id="902761098">
                  <w:marLeft w:val="0"/>
                  <w:marRight w:val="0"/>
                  <w:marTop w:val="0"/>
                  <w:marBottom w:val="0"/>
                  <w:divBdr>
                    <w:top w:val="none" w:sz="0" w:space="0" w:color="auto"/>
                    <w:left w:val="none" w:sz="0" w:space="0" w:color="auto"/>
                    <w:bottom w:val="none" w:sz="0" w:space="0" w:color="auto"/>
                    <w:right w:val="none" w:sz="0" w:space="0" w:color="auto"/>
                  </w:divBdr>
                  <w:divsChild>
                    <w:div w:id="1327594730">
                      <w:marLeft w:val="0"/>
                      <w:marRight w:val="0"/>
                      <w:marTop w:val="0"/>
                      <w:marBottom w:val="0"/>
                      <w:divBdr>
                        <w:top w:val="none" w:sz="0" w:space="0" w:color="auto"/>
                        <w:left w:val="none" w:sz="0" w:space="0" w:color="auto"/>
                        <w:bottom w:val="none" w:sz="0" w:space="0" w:color="auto"/>
                        <w:right w:val="none" w:sz="0" w:space="0" w:color="auto"/>
                      </w:divBdr>
                    </w:div>
                    <w:div w:id="1180045348">
                      <w:marLeft w:val="0"/>
                      <w:marRight w:val="0"/>
                      <w:marTop w:val="0"/>
                      <w:marBottom w:val="0"/>
                      <w:divBdr>
                        <w:top w:val="none" w:sz="0" w:space="0" w:color="auto"/>
                        <w:left w:val="none" w:sz="0" w:space="0" w:color="auto"/>
                        <w:bottom w:val="none" w:sz="0" w:space="0" w:color="auto"/>
                        <w:right w:val="none" w:sz="0" w:space="0" w:color="auto"/>
                      </w:divBdr>
                    </w:div>
                    <w:div w:id="1014527819">
                      <w:marLeft w:val="0"/>
                      <w:marRight w:val="0"/>
                      <w:marTop w:val="0"/>
                      <w:marBottom w:val="0"/>
                      <w:divBdr>
                        <w:top w:val="none" w:sz="0" w:space="0" w:color="auto"/>
                        <w:left w:val="none" w:sz="0" w:space="0" w:color="auto"/>
                        <w:bottom w:val="none" w:sz="0" w:space="0" w:color="auto"/>
                        <w:right w:val="none" w:sz="0" w:space="0" w:color="auto"/>
                      </w:divBdr>
                    </w:div>
                    <w:div w:id="802042383">
                      <w:marLeft w:val="0"/>
                      <w:marRight w:val="0"/>
                      <w:marTop w:val="0"/>
                      <w:marBottom w:val="0"/>
                      <w:divBdr>
                        <w:top w:val="none" w:sz="0" w:space="0" w:color="auto"/>
                        <w:left w:val="none" w:sz="0" w:space="0" w:color="auto"/>
                        <w:bottom w:val="none" w:sz="0" w:space="0" w:color="auto"/>
                        <w:right w:val="none" w:sz="0" w:space="0" w:color="auto"/>
                      </w:divBdr>
                    </w:div>
                    <w:div w:id="1902279227">
                      <w:marLeft w:val="0"/>
                      <w:marRight w:val="0"/>
                      <w:marTop w:val="0"/>
                      <w:marBottom w:val="0"/>
                      <w:divBdr>
                        <w:top w:val="none" w:sz="0" w:space="0" w:color="auto"/>
                        <w:left w:val="none" w:sz="0" w:space="0" w:color="auto"/>
                        <w:bottom w:val="none" w:sz="0" w:space="0" w:color="auto"/>
                        <w:right w:val="none" w:sz="0" w:space="0" w:color="auto"/>
                      </w:divBdr>
                    </w:div>
                    <w:div w:id="1601453842">
                      <w:marLeft w:val="0"/>
                      <w:marRight w:val="0"/>
                      <w:marTop w:val="0"/>
                      <w:marBottom w:val="0"/>
                      <w:divBdr>
                        <w:top w:val="none" w:sz="0" w:space="0" w:color="auto"/>
                        <w:left w:val="none" w:sz="0" w:space="0" w:color="auto"/>
                        <w:bottom w:val="none" w:sz="0" w:space="0" w:color="auto"/>
                        <w:right w:val="none" w:sz="0" w:space="0" w:color="auto"/>
                      </w:divBdr>
                    </w:div>
                    <w:div w:id="6623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1287">
              <w:marLeft w:val="0"/>
              <w:marRight w:val="0"/>
              <w:marTop w:val="0"/>
              <w:marBottom w:val="0"/>
              <w:divBdr>
                <w:top w:val="none" w:sz="0" w:space="0" w:color="auto"/>
                <w:left w:val="none" w:sz="0" w:space="0" w:color="auto"/>
                <w:bottom w:val="none" w:sz="0" w:space="0" w:color="auto"/>
                <w:right w:val="none" w:sz="0" w:space="0" w:color="auto"/>
              </w:divBdr>
              <w:divsChild>
                <w:div w:id="1938563046">
                  <w:marLeft w:val="0"/>
                  <w:marRight w:val="0"/>
                  <w:marTop w:val="0"/>
                  <w:marBottom w:val="0"/>
                  <w:divBdr>
                    <w:top w:val="none" w:sz="0" w:space="0" w:color="auto"/>
                    <w:left w:val="none" w:sz="0" w:space="0" w:color="auto"/>
                    <w:bottom w:val="none" w:sz="0" w:space="0" w:color="auto"/>
                    <w:right w:val="none" w:sz="0" w:space="0" w:color="auto"/>
                  </w:divBdr>
                </w:div>
                <w:div w:id="2069914626">
                  <w:marLeft w:val="0"/>
                  <w:marRight w:val="0"/>
                  <w:marTop w:val="0"/>
                  <w:marBottom w:val="0"/>
                  <w:divBdr>
                    <w:top w:val="none" w:sz="0" w:space="0" w:color="auto"/>
                    <w:left w:val="none" w:sz="0" w:space="0" w:color="auto"/>
                    <w:bottom w:val="none" w:sz="0" w:space="0" w:color="auto"/>
                    <w:right w:val="none" w:sz="0" w:space="0" w:color="auto"/>
                  </w:divBdr>
                  <w:divsChild>
                    <w:div w:id="2062746572">
                      <w:marLeft w:val="0"/>
                      <w:marRight w:val="0"/>
                      <w:marTop w:val="0"/>
                      <w:marBottom w:val="0"/>
                      <w:divBdr>
                        <w:top w:val="none" w:sz="0" w:space="0" w:color="auto"/>
                        <w:left w:val="none" w:sz="0" w:space="0" w:color="auto"/>
                        <w:bottom w:val="none" w:sz="0" w:space="0" w:color="auto"/>
                        <w:right w:val="none" w:sz="0" w:space="0" w:color="auto"/>
                      </w:divBdr>
                      <w:divsChild>
                        <w:div w:id="1280449332">
                          <w:marLeft w:val="0"/>
                          <w:marRight w:val="0"/>
                          <w:marTop w:val="0"/>
                          <w:marBottom w:val="0"/>
                          <w:divBdr>
                            <w:top w:val="none" w:sz="0" w:space="0" w:color="auto"/>
                            <w:left w:val="none" w:sz="0" w:space="0" w:color="auto"/>
                            <w:bottom w:val="none" w:sz="0" w:space="0" w:color="auto"/>
                            <w:right w:val="none" w:sz="0" w:space="0" w:color="auto"/>
                          </w:divBdr>
                        </w:div>
                        <w:div w:id="481239226">
                          <w:marLeft w:val="0"/>
                          <w:marRight w:val="0"/>
                          <w:marTop w:val="0"/>
                          <w:marBottom w:val="0"/>
                          <w:divBdr>
                            <w:top w:val="none" w:sz="0" w:space="0" w:color="auto"/>
                            <w:left w:val="none" w:sz="0" w:space="0" w:color="auto"/>
                            <w:bottom w:val="none" w:sz="0" w:space="0" w:color="auto"/>
                            <w:right w:val="none" w:sz="0" w:space="0" w:color="auto"/>
                          </w:divBdr>
                        </w:div>
                        <w:div w:id="188881117">
                          <w:marLeft w:val="0"/>
                          <w:marRight w:val="0"/>
                          <w:marTop w:val="0"/>
                          <w:marBottom w:val="0"/>
                          <w:divBdr>
                            <w:top w:val="none" w:sz="0" w:space="0" w:color="auto"/>
                            <w:left w:val="none" w:sz="0" w:space="0" w:color="auto"/>
                            <w:bottom w:val="none" w:sz="0" w:space="0" w:color="auto"/>
                            <w:right w:val="none" w:sz="0" w:space="0" w:color="auto"/>
                          </w:divBdr>
                        </w:div>
                        <w:div w:id="1576474766">
                          <w:marLeft w:val="0"/>
                          <w:marRight w:val="0"/>
                          <w:marTop w:val="0"/>
                          <w:marBottom w:val="0"/>
                          <w:divBdr>
                            <w:top w:val="none" w:sz="0" w:space="0" w:color="auto"/>
                            <w:left w:val="none" w:sz="0" w:space="0" w:color="auto"/>
                            <w:bottom w:val="none" w:sz="0" w:space="0" w:color="auto"/>
                            <w:right w:val="none" w:sz="0" w:space="0" w:color="auto"/>
                          </w:divBdr>
                        </w:div>
                        <w:div w:id="530071949">
                          <w:marLeft w:val="0"/>
                          <w:marRight w:val="0"/>
                          <w:marTop w:val="0"/>
                          <w:marBottom w:val="0"/>
                          <w:divBdr>
                            <w:top w:val="none" w:sz="0" w:space="0" w:color="auto"/>
                            <w:left w:val="none" w:sz="0" w:space="0" w:color="auto"/>
                            <w:bottom w:val="none" w:sz="0" w:space="0" w:color="auto"/>
                            <w:right w:val="none" w:sz="0" w:space="0" w:color="auto"/>
                          </w:divBdr>
                        </w:div>
                        <w:div w:id="1692301110">
                          <w:marLeft w:val="0"/>
                          <w:marRight w:val="0"/>
                          <w:marTop w:val="0"/>
                          <w:marBottom w:val="0"/>
                          <w:divBdr>
                            <w:top w:val="none" w:sz="0" w:space="0" w:color="auto"/>
                            <w:left w:val="none" w:sz="0" w:space="0" w:color="auto"/>
                            <w:bottom w:val="none" w:sz="0" w:space="0" w:color="auto"/>
                            <w:right w:val="none" w:sz="0" w:space="0" w:color="auto"/>
                          </w:divBdr>
                        </w:div>
                        <w:div w:id="221019403">
                          <w:marLeft w:val="0"/>
                          <w:marRight w:val="0"/>
                          <w:marTop w:val="0"/>
                          <w:marBottom w:val="0"/>
                          <w:divBdr>
                            <w:top w:val="none" w:sz="0" w:space="0" w:color="auto"/>
                            <w:left w:val="none" w:sz="0" w:space="0" w:color="auto"/>
                            <w:bottom w:val="none" w:sz="0" w:space="0" w:color="auto"/>
                            <w:right w:val="none" w:sz="0" w:space="0" w:color="auto"/>
                          </w:divBdr>
                        </w:div>
                        <w:div w:id="992221623">
                          <w:marLeft w:val="0"/>
                          <w:marRight w:val="0"/>
                          <w:marTop w:val="0"/>
                          <w:marBottom w:val="0"/>
                          <w:divBdr>
                            <w:top w:val="none" w:sz="0" w:space="0" w:color="auto"/>
                            <w:left w:val="none" w:sz="0" w:space="0" w:color="auto"/>
                            <w:bottom w:val="none" w:sz="0" w:space="0" w:color="auto"/>
                            <w:right w:val="none" w:sz="0" w:space="0" w:color="auto"/>
                          </w:divBdr>
                        </w:div>
                        <w:div w:id="231815208">
                          <w:marLeft w:val="0"/>
                          <w:marRight w:val="0"/>
                          <w:marTop w:val="0"/>
                          <w:marBottom w:val="0"/>
                          <w:divBdr>
                            <w:top w:val="none" w:sz="0" w:space="0" w:color="auto"/>
                            <w:left w:val="none" w:sz="0" w:space="0" w:color="auto"/>
                            <w:bottom w:val="none" w:sz="0" w:space="0" w:color="auto"/>
                            <w:right w:val="none" w:sz="0" w:space="0" w:color="auto"/>
                          </w:divBdr>
                        </w:div>
                      </w:divsChild>
                    </w:div>
                    <w:div w:id="1328821812">
                      <w:marLeft w:val="0"/>
                      <w:marRight w:val="0"/>
                      <w:marTop w:val="0"/>
                      <w:marBottom w:val="0"/>
                      <w:divBdr>
                        <w:top w:val="none" w:sz="0" w:space="0" w:color="auto"/>
                        <w:left w:val="none" w:sz="0" w:space="0" w:color="auto"/>
                        <w:bottom w:val="none" w:sz="0" w:space="0" w:color="auto"/>
                        <w:right w:val="none" w:sz="0" w:space="0" w:color="auto"/>
                      </w:divBdr>
                      <w:divsChild>
                        <w:div w:id="532427142">
                          <w:marLeft w:val="0"/>
                          <w:marRight w:val="0"/>
                          <w:marTop w:val="0"/>
                          <w:marBottom w:val="0"/>
                          <w:divBdr>
                            <w:top w:val="none" w:sz="0" w:space="0" w:color="auto"/>
                            <w:left w:val="none" w:sz="0" w:space="0" w:color="auto"/>
                            <w:bottom w:val="none" w:sz="0" w:space="0" w:color="auto"/>
                            <w:right w:val="none" w:sz="0" w:space="0" w:color="auto"/>
                          </w:divBdr>
                        </w:div>
                        <w:div w:id="1935941046">
                          <w:marLeft w:val="0"/>
                          <w:marRight w:val="0"/>
                          <w:marTop w:val="0"/>
                          <w:marBottom w:val="0"/>
                          <w:divBdr>
                            <w:top w:val="none" w:sz="0" w:space="0" w:color="auto"/>
                            <w:left w:val="none" w:sz="0" w:space="0" w:color="auto"/>
                            <w:bottom w:val="none" w:sz="0" w:space="0" w:color="auto"/>
                            <w:right w:val="none" w:sz="0" w:space="0" w:color="auto"/>
                          </w:divBdr>
                        </w:div>
                        <w:div w:id="1374622472">
                          <w:marLeft w:val="0"/>
                          <w:marRight w:val="0"/>
                          <w:marTop w:val="0"/>
                          <w:marBottom w:val="0"/>
                          <w:divBdr>
                            <w:top w:val="none" w:sz="0" w:space="0" w:color="auto"/>
                            <w:left w:val="none" w:sz="0" w:space="0" w:color="auto"/>
                            <w:bottom w:val="none" w:sz="0" w:space="0" w:color="auto"/>
                            <w:right w:val="none" w:sz="0" w:space="0" w:color="auto"/>
                          </w:divBdr>
                        </w:div>
                        <w:div w:id="612594075">
                          <w:marLeft w:val="0"/>
                          <w:marRight w:val="0"/>
                          <w:marTop w:val="0"/>
                          <w:marBottom w:val="0"/>
                          <w:divBdr>
                            <w:top w:val="none" w:sz="0" w:space="0" w:color="auto"/>
                            <w:left w:val="none" w:sz="0" w:space="0" w:color="auto"/>
                            <w:bottom w:val="none" w:sz="0" w:space="0" w:color="auto"/>
                            <w:right w:val="none" w:sz="0" w:space="0" w:color="auto"/>
                          </w:divBdr>
                        </w:div>
                        <w:div w:id="30421732">
                          <w:marLeft w:val="0"/>
                          <w:marRight w:val="0"/>
                          <w:marTop w:val="0"/>
                          <w:marBottom w:val="0"/>
                          <w:divBdr>
                            <w:top w:val="none" w:sz="0" w:space="0" w:color="auto"/>
                            <w:left w:val="none" w:sz="0" w:space="0" w:color="auto"/>
                            <w:bottom w:val="none" w:sz="0" w:space="0" w:color="auto"/>
                            <w:right w:val="none" w:sz="0" w:space="0" w:color="auto"/>
                          </w:divBdr>
                        </w:div>
                        <w:div w:id="2013099240">
                          <w:marLeft w:val="0"/>
                          <w:marRight w:val="0"/>
                          <w:marTop w:val="0"/>
                          <w:marBottom w:val="0"/>
                          <w:divBdr>
                            <w:top w:val="none" w:sz="0" w:space="0" w:color="auto"/>
                            <w:left w:val="none" w:sz="0" w:space="0" w:color="auto"/>
                            <w:bottom w:val="none" w:sz="0" w:space="0" w:color="auto"/>
                            <w:right w:val="none" w:sz="0" w:space="0" w:color="auto"/>
                          </w:divBdr>
                        </w:div>
                        <w:div w:id="235675290">
                          <w:marLeft w:val="0"/>
                          <w:marRight w:val="0"/>
                          <w:marTop w:val="0"/>
                          <w:marBottom w:val="0"/>
                          <w:divBdr>
                            <w:top w:val="none" w:sz="0" w:space="0" w:color="auto"/>
                            <w:left w:val="none" w:sz="0" w:space="0" w:color="auto"/>
                            <w:bottom w:val="none" w:sz="0" w:space="0" w:color="auto"/>
                            <w:right w:val="none" w:sz="0" w:space="0" w:color="auto"/>
                          </w:divBdr>
                        </w:div>
                        <w:div w:id="168644440">
                          <w:marLeft w:val="0"/>
                          <w:marRight w:val="0"/>
                          <w:marTop w:val="0"/>
                          <w:marBottom w:val="0"/>
                          <w:divBdr>
                            <w:top w:val="none" w:sz="0" w:space="0" w:color="auto"/>
                            <w:left w:val="none" w:sz="0" w:space="0" w:color="auto"/>
                            <w:bottom w:val="none" w:sz="0" w:space="0" w:color="auto"/>
                            <w:right w:val="none" w:sz="0" w:space="0" w:color="auto"/>
                          </w:divBdr>
                        </w:div>
                        <w:div w:id="324819749">
                          <w:marLeft w:val="0"/>
                          <w:marRight w:val="0"/>
                          <w:marTop w:val="0"/>
                          <w:marBottom w:val="0"/>
                          <w:divBdr>
                            <w:top w:val="none" w:sz="0" w:space="0" w:color="auto"/>
                            <w:left w:val="none" w:sz="0" w:space="0" w:color="auto"/>
                            <w:bottom w:val="none" w:sz="0" w:space="0" w:color="auto"/>
                            <w:right w:val="none" w:sz="0" w:space="0" w:color="auto"/>
                          </w:divBdr>
                        </w:div>
                      </w:divsChild>
                    </w:div>
                    <w:div w:id="988485093">
                      <w:marLeft w:val="0"/>
                      <w:marRight w:val="0"/>
                      <w:marTop w:val="0"/>
                      <w:marBottom w:val="0"/>
                      <w:divBdr>
                        <w:top w:val="none" w:sz="0" w:space="0" w:color="auto"/>
                        <w:left w:val="none" w:sz="0" w:space="0" w:color="auto"/>
                        <w:bottom w:val="none" w:sz="0" w:space="0" w:color="auto"/>
                        <w:right w:val="none" w:sz="0" w:space="0" w:color="auto"/>
                      </w:divBdr>
                      <w:divsChild>
                        <w:div w:id="336537199">
                          <w:marLeft w:val="0"/>
                          <w:marRight w:val="0"/>
                          <w:marTop w:val="0"/>
                          <w:marBottom w:val="0"/>
                          <w:divBdr>
                            <w:top w:val="none" w:sz="0" w:space="0" w:color="auto"/>
                            <w:left w:val="none" w:sz="0" w:space="0" w:color="auto"/>
                            <w:bottom w:val="none" w:sz="0" w:space="0" w:color="auto"/>
                            <w:right w:val="none" w:sz="0" w:space="0" w:color="auto"/>
                          </w:divBdr>
                        </w:div>
                        <w:div w:id="303001756">
                          <w:marLeft w:val="0"/>
                          <w:marRight w:val="0"/>
                          <w:marTop w:val="0"/>
                          <w:marBottom w:val="0"/>
                          <w:divBdr>
                            <w:top w:val="none" w:sz="0" w:space="0" w:color="auto"/>
                            <w:left w:val="none" w:sz="0" w:space="0" w:color="auto"/>
                            <w:bottom w:val="none" w:sz="0" w:space="0" w:color="auto"/>
                            <w:right w:val="none" w:sz="0" w:space="0" w:color="auto"/>
                          </w:divBdr>
                        </w:div>
                        <w:div w:id="743189163">
                          <w:marLeft w:val="0"/>
                          <w:marRight w:val="0"/>
                          <w:marTop w:val="0"/>
                          <w:marBottom w:val="0"/>
                          <w:divBdr>
                            <w:top w:val="none" w:sz="0" w:space="0" w:color="auto"/>
                            <w:left w:val="none" w:sz="0" w:space="0" w:color="auto"/>
                            <w:bottom w:val="none" w:sz="0" w:space="0" w:color="auto"/>
                            <w:right w:val="none" w:sz="0" w:space="0" w:color="auto"/>
                          </w:divBdr>
                        </w:div>
                        <w:div w:id="1846826425">
                          <w:marLeft w:val="0"/>
                          <w:marRight w:val="0"/>
                          <w:marTop w:val="0"/>
                          <w:marBottom w:val="0"/>
                          <w:divBdr>
                            <w:top w:val="none" w:sz="0" w:space="0" w:color="auto"/>
                            <w:left w:val="none" w:sz="0" w:space="0" w:color="auto"/>
                            <w:bottom w:val="none" w:sz="0" w:space="0" w:color="auto"/>
                            <w:right w:val="none" w:sz="0" w:space="0" w:color="auto"/>
                          </w:divBdr>
                        </w:div>
                        <w:div w:id="1125854723">
                          <w:marLeft w:val="0"/>
                          <w:marRight w:val="0"/>
                          <w:marTop w:val="0"/>
                          <w:marBottom w:val="0"/>
                          <w:divBdr>
                            <w:top w:val="none" w:sz="0" w:space="0" w:color="auto"/>
                            <w:left w:val="none" w:sz="0" w:space="0" w:color="auto"/>
                            <w:bottom w:val="none" w:sz="0" w:space="0" w:color="auto"/>
                            <w:right w:val="none" w:sz="0" w:space="0" w:color="auto"/>
                          </w:divBdr>
                        </w:div>
                        <w:div w:id="1170872949">
                          <w:marLeft w:val="0"/>
                          <w:marRight w:val="0"/>
                          <w:marTop w:val="0"/>
                          <w:marBottom w:val="0"/>
                          <w:divBdr>
                            <w:top w:val="none" w:sz="0" w:space="0" w:color="auto"/>
                            <w:left w:val="none" w:sz="0" w:space="0" w:color="auto"/>
                            <w:bottom w:val="none" w:sz="0" w:space="0" w:color="auto"/>
                            <w:right w:val="none" w:sz="0" w:space="0" w:color="auto"/>
                          </w:divBdr>
                        </w:div>
                        <w:div w:id="2121105047">
                          <w:marLeft w:val="0"/>
                          <w:marRight w:val="0"/>
                          <w:marTop w:val="0"/>
                          <w:marBottom w:val="0"/>
                          <w:divBdr>
                            <w:top w:val="none" w:sz="0" w:space="0" w:color="auto"/>
                            <w:left w:val="none" w:sz="0" w:space="0" w:color="auto"/>
                            <w:bottom w:val="none" w:sz="0" w:space="0" w:color="auto"/>
                            <w:right w:val="none" w:sz="0" w:space="0" w:color="auto"/>
                          </w:divBdr>
                        </w:div>
                        <w:div w:id="5109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52">
                  <w:marLeft w:val="0"/>
                  <w:marRight w:val="0"/>
                  <w:marTop w:val="0"/>
                  <w:marBottom w:val="0"/>
                  <w:divBdr>
                    <w:top w:val="none" w:sz="0" w:space="0" w:color="auto"/>
                    <w:left w:val="none" w:sz="0" w:space="0" w:color="auto"/>
                    <w:bottom w:val="none" w:sz="0" w:space="0" w:color="auto"/>
                    <w:right w:val="none" w:sz="0" w:space="0" w:color="auto"/>
                  </w:divBdr>
                  <w:divsChild>
                    <w:div w:id="1139424282">
                      <w:marLeft w:val="0"/>
                      <w:marRight w:val="0"/>
                      <w:marTop w:val="0"/>
                      <w:marBottom w:val="0"/>
                      <w:divBdr>
                        <w:top w:val="none" w:sz="0" w:space="0" w:color="auto"/>
                        <w:left w:val="none" w:sz="0" w:space="0" w:color="auto"/>
                        <w:bottom w:val="none" w:sz="0" w:space="0" w:color="auto"/>
                        <w:right w:val="none" w:sz="0" w:space="0" w:color="auto"/>
                      </w:divBdr>
                    </w:div>
                    <w:div w:id="1153522890">
                      <w:marLeft w:val="0"/>
                      <w:marRight w:val="0"/>
                      <w:marTop w:val="0"/>
                      <w:marBottom w:val="0"/>
                      <w:divBdr>
                        <w:top w:val="none" w:sz="0" w:space="0" w:color="auto"/>
                        <w:left w:val="none" w:sz="0" w:space="0" w:color="auto"/>
                        <w:bottom w:val="none" w:sz="0" w:space="0" w:color="auto"/>
                        <w:right w:val="none" w:sz="0" w:space="0" w:color="auto"/>
                      </w:divBdr>
                    </w:div>
                    <w:div w:id="1136067934">
                      <w:marLeft w:val="0"/>
                      <w:marRight w:val="0"/>
                      <w:marTop w:val="0"/>
                      <w:marBottom w:val="0"/>
                      <w:divBdr>
                        <w:top w:val="none" w:sz="0" w:space="0" w:color="auto"/>
                        <w:left w:val="none" w:sz="0" w:space="0" w:color="auto"/>
                        <w:bottom w:val="none" w:sz="0" w:space="0" w:color="auto"/>
                        <w:right w:val="none" w:sz="0" w:space="0" w:color="auto"/>
                      </w:divBdr>
                    </w:div>
                    <w:div w:id="2047365193">
                      <w:marLeft w:val="0"/>
                      <w:marRight w:val="0"/>
                      <w:marTop w:val="0"/>
                      <w:marBottom w:val="0"/>
                      <w:divBdr>
                        <w:top w:val="none" w:sz="0" w:space="0" w:color="auto"/>
                        <w:left w:val="none" w:sz="0" w:space="0" w:color="auto"/>
                        <w:bottom w:val="none" w:sz="0" w:space="0" w:color="auto"/>
                        <w:right w:val="none" w:sz="0" w:space="0" w:color="auto"/>
                      </w:divBdr>
                    </w:div>
                    <w:div w:id="298270059">
                      <w:marLeft w:val="0"/>
                      <w:marRight w:val="0"/>
                      <w:marTop w:val="0"/>
                      <w:marBottom w:val="0"/>
                      <w:divBdr>
                        <w:top w:val="none" w:sz="0" w:space="0" w:color="auto"/>
                        <w:left w:val="none" w:sz="0" w:space="0" w:color="auto"/>
                        <w:bottom w:val="none" w:sz="0" w:space="0" w:color="auto"/>
                        <w:right w:val="none" w:sz="0" w:space="0" w:color="auto"/>
                      </w:divBdr>
                    </w:div>
                    <w:div w:id="1358121192">
                      <w:marLeft w:val="0"/>
                      <w:marRight w:val="0"/>
                      <w:marTop w:val="0"/>
                      <w:marBottom w:val="0"/>
                      <w:divBdr>
                        <w:top w:val="none" w:sz="0" w:space="0" w:color="auto"/>
                        <w:left w:val="none" w:sz="0" w:space="0" w:color="auto"/>
                        <w:bottom w:val="none" w:sz="0" w:space="0" w:color="auto"/>
                        <w:right w:val="none" w:sz="0" w:space="0" w:color="auto"/>
                      </w:divBdr>
                    </w:div>
                  </w:divsChild>
                </w:div>
                <w:div w:id="1306161023">
                  <w:marLeft w:val="0"/>
                  <w:marRight w:val="0"/>
                  <w:marTop w:val="0"/>
                  <w:marBottom w:val="0"/>
                  <w:divBdr>
                    <w:top w:val="none" w:sz="0" w:space="0" w:color="auto"/>
                    <w:left w:val="none" w:sz="0" w:space="0" w:color="auto"/>
                    <w:bottom w:val="none" w:sz="0" w:space="0" w:color="auto"/>
                    <w:right w:val="none" w:sz="0" w:space="0" w:color="auto"/>
                  </w:divBdr>
                </w:div>
              </w:divsChild>
            </w:div>
            <w:div w:id="1730301147">
              <w:marLeft w:val="0"/>
              <w:marRight w:val="0"/>
              <w:marTop w:val="0"/>
              <w:marBottom w:val="0"/>
              <w:divBdr>
                <w:top w:val="none" w:sz="0" w:space="0" w:color="auto"/>
                <w:left w:val="none" w:sz="0" w:space="0" w:color="auto"/>
                <w:bottom w:val="none" w:sz="0" w:space="0" w:color="auto"/>
                <w:right w:val="none" w:sz="0" w:space="0" w:color="auto"/>
              </w:divBdr>
              <w:divsChild>
                <w:div w:id="772046001">
                  <w:marLeft w:val="0"/>
                  <w:marRight w:val="0"/>
                  <w:marTop w:val="0"/>
                  <w:marBottom w:val="0"/>
                  <w:divBdr>
                    <w:top w:val="none" w:sz="0" w:space="0" w:color="auto"/>
                    <w:left w:val="none" w:sz="0" w:space="0" w:color="auto"/>
                    <w:bottom w:val="none" w:sz="0" w:space="0" w:color="auto"/>
                    <w:right w:val="none" w:sz="0" w:space="0" w:color="auto"/>
                  </w:divBdr>
                </w:div>
                <w:div w:id="805975763">
                  <w:marLeft w:val="0"/>
                  <w:marRight w:val="0"/>
                  <w:marTop w:val="0"/>
                  <w:marBottom w:val="0"/>
                  <w:divBdr>
                    <w:top w:val="none" w:sz="0" w:space="0" w:color="auto"/>
                    <w:left w:val="none" w:sz="0" w:space="0" w:color="auto"/>
                    <w:bottom w:val="none" w:sz="0" w:space="0" w:color="auto"/>
                    <w:right w:val="none" w:sz="0" w:space="0" w:color="auto"/>
                  </w:divBdr>
                  <w:divsChild>
                    <w:div w:id="939139337">
                      <w:marLeft w:val="0"/>
                      <w:marRight w:val="0"/>
                      <w:marTop w:val="0"/>
                      <w:marBottom w:val="0"/>
                      <w:divBdr>
                        <w:top w:val="none" w:sz="0" w:space="0" w:color="auto"/>
                        <w:left w:val="none" w:sz="0" w:space="0" w:color="auto"/>
                        <w:bottom w:val="none" w:sz="0" w:space="0" w:color="auto"/>
                        <w:right w:val="none" w:sz="0" w:space="0" w:color="auto"/>
                      </w:divBdr>
                    </w:div>
                    <w:div w:id="1739404403">
                      <w:marLeft w:val="0"/>
                      <w:marRight w:val="0"/>
                      <w:marTop w:val="0"/>
                      <w:marBottom w:val="0"/>
                      <w:divBdr>
                        <w:top w:val="none" w:sz="0" w:space="0" w:color="auto"/>
                        <w:left w:val="none" w:sz="0" w:space="0" w:color="auto"/>
                        <w:bottom w:val="none" w:sz="0" w:space="0" w:color="auto"/>
                        <w:right w:val="none" w:sz="0" w:space="0" w:color="auto"/>
                      </w:divBdr>
                    </w:div>
                    <w:div w:id="1000542250">
                      <w:marLeft w:val="0"/>
                      <w:marRight w:val="0"/>
                      <w:marTop w:val="0"/>
                      <w:marBottom w:val="0"/>
                      <w:divBdr>
                        <w:top w:val="none" w:sz="0" w:space="0" w:color="auto"/>
                        <w:left w:val="none" w:sz="0" w:space="0" w:color="auto"/>
                        <w:bottom w:val="none" w:sz="0" w:space="0" w:color="auto"/>
                        <w:right w:val="none" w:sz="0" w:space="0" w:color="auto"/>
                      </w:divBdr>
                    </w:div>
                  </w:divsChild>
                </w:div>
                <w:div w:id="1615820617">
                  <w:marLeft w:val="0"/>
                  <w:marRight w:val="0"/>
                  <w:marTop w:val="0"/>
                  <w:marBottom w:val="0"/>
                  <w:divBdr>
                    <w:top w:val="none" w:sz="0" w:space="0" w:color="auto"/>
                    <w:left w:val="none" w:sz="0" w:space="0" w:color="auto"/>
                    <w:bottom w:val="none" w:sz="0" w:space="0" w:color="auto"/>
                    <w:right w:val="none" w:sz="0" w:space="0" w:color="auto"/>
                  </w:divBdr>
                </w:div>
                <w:div w:id="1622421950">
                  <w:marLeft w:val="0"/>
                  <w:marRight w:val="0"/>
                  <w:marTop w:val="0"/>
                  <w:marBottom w:val="0"/>
                  <w:divBdr>
                    <w:top w:val="none" w:sz="0" w:space="0" w:color="auto"/>
                    <w:left w:val="none" w:sz="0" w:space="0" w:color="auto"/>
                    <w:bottom w:val="none" w:sz="0" w:space="0" w:color="auto"/>
                    <w:right w:val="none" w:sz="0" w:space="0" w:color="auto"/>
                  </w:divBdr>
                </w:div>
                <w:div w:id="866942284">
                  <w:marLeft w:val="0"/>
                  <w:marRight w:val="0"/>
                  <w:marTop w:val="0"/>
                  <w:marBottom w:val="0"/>
                  <w:divBdr>
                    <w:top w:val="none" w:sz="0" w:space="0" w:color="auto"/>
                    <w:left w:val="none" w:sz="0" w:space="0" w:color="auto"/>
                    <w:bottom w:val="none" w:sz="0" w:space="0" w:color="auto"/>
                    <w:right w:val="none" w:sz="0" w:space="0" w:color="auto"/>
                  </w:divBdr>
                  <w:divsChild>
                    <w:div w:id="1513565356">
                      <w:marLeft w:val="0"/>
                      <w:marRight w:val="0"/>
                      <w:marTop w:val="0"/>
                      <w:marBottom w:val="0"/>
                      <w:divBdr>
                        <w:top w:val="none" w:sz="0" w:space="0" w:color="auto"/>
                        <w:left w:val="none" w:sz="0" w:space="0" w:color="auto"/>
                        <w:bottom w:val="none" w:sz="0" w:space="0" w:color="auto"/>
                        <w:right w:val="none" w:sz="0" w:space="0" w:color="auto"/>
                      </w:divBdr>
                    </w:div>
                    <w:div w:id="1293900067">
                      <w:marLeft w:val="0"/>
                      <w:marRight w:val="0"/>
                      <w:marTop w:val="0"/>
                      <w:marBottom w:val="0"/>
                      <w:divBdr>
                        <w:top w:val="none" w:sz="0" w:space="0" w:color="auto"/>
                        <w:left w:val="none" w:sz="0" w:space="0" w:color="auto"/>
                        <w:bottom w:val="none" w:sz="0" w:space="0" w:color="auto"/>
                        <w:right w:val="none" w:sz="0" w:space="0" w:color="auto"/>
                      </w:divBdr>
                    </w:div>
                    <w:div w:id="905801807">
                      <w:marLeft w:val="0"/>
                      <w:marRight w:val="0"/>
                      <w:marTop w:val="0"/>
                      <w:marBottom w:val="0"/>
                      <w:divBdr>
                        <w:top w:val="none" w:sz="0" w:space="0" w:color="auto"/>
                        <w:left w:val="none" w:sz="0" w:space="0" w:color="auto"/>
                        <w:bottom w:val="none" w:sz="0" w:space="0" w:color="auto"/>
                        <w:right w:val="none" w:sz="0" w:space="0" w:color="auto"/>
                      </w:divBdr>
                    </w:div>
                  </w:divsChild>
                </w:div>
                <w:div w:id="33894935">
                  <w:marLeft w:val="0"/>
                  <w:marRight w:val="0"/>
                  <w:marTop w:val="0"/>
                  <w:marBottom w:val="0"/>
                  <w:divBdr>
                    <w:top w:val="none" w:sz="0" w:space="0" w:color="auto"/>
                    <w:left w:val="none" w:sz="0" w:space="0" w:color="auto"/>
                    <w:bottom w:val="none" w:sz="0" w:space="0" w:color="auto"/>
                    <w:right w:val="none" w:sz="0" w:space="0" w:color="auto"/>
                  </w:divBdr>
                </w:div>
                <w:div w:id="869880103">
                  <w:marLeft w:val="0"/>
                  <w:marRight w:val="0"/>
                  <w:marTop w:val="0"/>
                  <w:marBottom w:val="0"/>
                  <w:divBdr>
                    <w:top w:val="none" w:sz="0" w:space="0" w:color="auto"/>
                    <w:left w:val="none" w:sz="0" w:space="0" w:color="auto"/>
                    <w:bottom w:val="none" w:sz="0" w:space="0" w:color="auto"/>
                    <w:right w:val="none" w:sz="0" w:space="0" w:color="auto"/>
                  </w:divBdr>
                </w:div>
                <w:div w:id="106891457">
                  <w:marLeft w:val="0"/>
                  <w:marRight w:val="0"/>
                  <w:marTop w:val="0"/>
                  <w:marBottom w:val="0"/>
                  <w:divBdr>
                    <w:top w:val="none" w:sz="0" w:space="0" w:color="auto"/>
                    <w:left w:val="none" w:sz="0" w:space="0" w:color="auto"/>
                    <w:bottom w:val="none" w:sz="0" w:space="0" w:color="auto"/>
                    <w:right w:val="none" w:sz="0" w:space="0" w:color="auto"/>
                  </w:divBdr>
                  <w:divsChild>
                    <w:div w:id="1812282305">
                      <w:marLeft w:val="0"/>
                      <w:marRight w:val="0"/>
                      <w:marTop w:val="0"/>
                      <w:marBottom w:val="0"/>
                      <w:divBdr>
                        <w:top w:val="none" w:sz="0" w:space="0" w:color="auto"/>
                        <w:left w:val="none" w:sz="0" w:space="0" w:color="auto"/>
                        <w:bottom w:val="none" w:sz="0" w:space="0" w:color="auto"/>
                        <w:right w:val="none" w:sz="0" w:space="0" w:color="auto"/>
                      </w:divBdr>
                    </w:div>
                    <w:div w:id="1803185743">
                      <w:marLeft w:val="0"/>
                      <w:marRight w:val="0"/>
                      <w:marTop w:val="0"/>
                      <w:marBottom w:val="0"/>
                      <w:divBdr>
                        <w:top w:val="none" w:sz="0" w:space="0" w:color="auto"/>
                        <w:left w:val="none" w:sz="0" w:space="0" w:color="auto"/>
                        <w:bottom w:val="none" w:sz="0" w:space="0" w:color="auto"/>
                        <w:right w:val="none" w:sz="0" w:space="0" w:color="auto"/>
                      </w:divBdr>
                    </w:div>
                    <w:div w:id="2036147278">
                      <w:marLeft w:val="0"/>
                      <w:marRight w:val="0"/>
                      <w:marTop w:val="0"/>
                      <w:marBottom w:val="0"/>
                      <w:divBdr>
                        <w:top w:val="none" w:sz="0" w:space="0" w:color="auto"/>
                        <w:left w:val="none" w:sz="0" w:space="0" w:color="auto"/>
                        <w:bottom w:val="none" w:sz="0" w:space="0" w:color="auto"/>
                        <w:right w:val="none" w:sz="0" w:space="0" w:color="auto"/>
                      </w:divBdr>
                    </w:div>
                    <w:div w:id="12524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791">
              <w:marLeft w:val="0"/>
              <w:marRight w:val="0"/>
              <w:marTop w:val="0"/>
              <w:marBottom w:val="0"/>
              <w:divBdr>
                <w:top w:val="none" w:sz="0" w:space="0" w:color="auto"/>
                <w:left w:val="none" w:sz="0" w:space="0" w:color="auto"/>
                <w:bottom w:val="none" w:sz="0" w:space="0" w:color="auto"/>
                <w:right w:val="none" w:sz="0" w:space="0" w:color="auto"/>
              </w:divBdr>
              <w:divsChild>
                <w:div w:id="312754972">
                  <w:marLeft w:val="0"/>
                  <w:marRight w:val="0"/>
                  <w:marTop w:val="0"/>
                  <w:marBottom w:val="0"/>
                  <w:divBdr>
                    <w:top w:val="none" w:sz="0" w:space="0" w:color="auto"/>
                    <w:left w:val="none" w:sz="0" w:space="0" w:color="auto"/>
                    <w:bottom w:val="none" w:sz="0" w:space="0" w:color="auto"/>
                    <w:right w:val="none" w:sz="0" w:space="0" w:color="auto"/>
                  </w:divBdr>
                  <w:divsChild>
                    <w:div w:id="2079016298">
                      <w:marLeft w:val="0"/>
                      <w:marRight w:val="0"/>
                      <w:marTop w:val="0"/>
                      <w:marBottom w:val="0"/>
                      <w:divBdr>
                        <w:top w:val="none" w:sz="0" w:space="0" w:color="auto"/>
                        <w:left w:val="none" w:sz="0" w:space="0" w:color="auto"/>
                        <w:bottom w:val="none" w:sz="0" w:space="0" w:color="auto"/>
                        <w:right w:val="none" w:sz="0" w:space="0" w:color="auto"/>
                      </w:divBdr>
                    </w:div>
                    <w:div w:id="2110198401">
                      <w:marLeft w:val="0"/>
                      <w:marRight w:val="0"/>
                      <w:marTop w:val="0"/>
                      <w:marBottom w:val="0"/>
                      <w:divBdr>
                        <w:top w:val="none" w:sz="0" w:space="0" w:color="auto"/>
                        <w:left w:val="none" w:sz="0" w:space="0" w:color="auto"/>
                        <w:bottom w:val="none" w:sz="0" w:space="0" w:color="auto"/>
                        <w:right w:val="none" w:sz="0" w:space="0" w:color="auto"/>
                      </w:divBdr>
                    </w:div>
                    <w:div w:id="1905067301">
                      <w:marLeft w:val="0"/>
                      <w:marRight w:val="0"/>
                      <w:marTop w:val="0"/>
                      <w:marBottom w:val="0"/>
                      <w:divBdr>
                        <w:top w:val="none" w:sz="0" w:space="0" w:color="auto"/>
                        <w:left w:val="none" w:sz="0" w:space="0" w:color="auto"/>
                        <w:bottom w:val="none" w:sz="0" w:space="0" w:color="auto"/>
                        <w:right w:val="none" w:sz="0" w:space="0" w:color="auto"/>
                      </w:divBdr>
                    </w:div>
                    <w:div w:id="1860006974">
                      <w:marLeft w:val="0"/>
                      <w:marRight w:val="0"/>
                      <w:marTop w:val="0"/>
                      <w:marBottom w:val="0"/>
                      <w:divBdr>
                        <w:top w:val="none" w:sz="0" w:space="0" w:color="auto"/>
                        <w:left w:val="none" w:sz="0" w:space="0" w:color="auto"/>
                        <w:bottom w:val="none" w:sz="0" w:space="0" w:color="auto"/>
                        <w:right w:val="none" w:sz="0" w:space="0" w:color="auto"/>
                      </w:divBdr>
                    </w:div>
                  </w:divsChild>
                </w:div>
                <w:div w:id="354500395">
                  <w:marLeft w:val="0"/>
                  <w:marRight w:val="0"/>
                  <w:marTop w:val="0"/>
                  <w:marBottom w:val="0"/>
                  <w:divBdr>
                    <w:top w:val="none" w:sz="0" w:space="0" w:color="auto"/>
                    <w:left w:val="none" w:sz="0" w:space="0" w:color="auto"/>
                    <w:bottom w:val="none" w:sz="0" w:space="0" w:color="auto"/>
                    <w:right w:val="none" w:sz="0" w:space="0" w:color="auto"/>
                  </w:divBdr>
                </w:div>
                <w:div w:id="1688870223">
                  <w:marLeft w:val="0"/>
                  <w:marRight w:val="0"/>
                  <w:marTop w:val="0"/>
                  <w:marBottom w:val="0"/>
                  <w:divBdr>
                    <w:top w:val="none" w:sz="0" w:space="0" w:color="auto"/>
                    <w:left w:val="none" w:sz="0" w:space="0" w:color="auto"/>
                    <w:bottom w:val="none" w:sz="0" w:space="0" w:color="auto"/>
                    <w:right w:val="none" w:sz="0" w:space="0" w:color="auto"/>
                  </w:divBdr>
                </w:div>
                <w:div w:id="1725105745">
                  <w:marLeft w:val="0"/>
                  <w:marRight w:val="0"/>
                  <w:marTop w:val="0"/>
                  <w:marBottom w:val="0"/>
                  <w:divBdr>
                    <w:top w:val="none" w:sz="0" w:space="0" w:color="auto"/>
                    <w:left w:val="none" w:sz="0" w:space="0" w:color="auto"/>
                    <w:bottom w:val="none" w:sz="0" w:space="0" w:color="auto"/>
                    <w:right w:val="none" w:sz="0" w:space="0" w:color="auto"/>
                  </w:divBdr>
                </w:div>
                <w:div w:id="1319845929">
                  <w:marLeft w:val="0"/>
                  <w:marRight w:val="0"/>
                  <w:marTop w:val="0"/>
                  <w:marBottom w:val="0"/>
                  <w:divBdr>
                    <w:top w:val="none" w:sz="0" w:space="0" w:color="auto"/>
                    <w:left w:val="none" w:sz="0" w:space="0" w:color="auto"/>
                    <w:bottom w:val="none" w:sz="0" w:space="0" w:color="auto"/>
                    <w:right w:val="none" w:sz="0" w:space="0" w:color="auto"/>
                  </w:divBdr>
                </w:div>
                <w:div w:id="284820080">
                  <w:marLeft w:val="0"/>
                  <w:marRight w:val="0"/>
                  <w:marTop w:val="0"/>
                  <w:marBottom w:val="0"/>
                  <w:divBdr>
                    <w:top w:val="none" w:sz="0" w:space="0" w:color="auto"/>
                    <w:left w:val="none" w:sz="0" w:space="0" w:color="auto"/>
                    <w:bottom w:val="none" w:sz="0" w:space="0" w:color="auto"/>
                    <w:right w:val="none" w:sz="0" w:space="0" w:color="auto"/>
                  </w:divBdr>
                </w:div>
                <w:div w:id="134107616">
                  <w:marLeft w:val="0"/>
                  <w:marRight w:val="0"/>
                  <w:marTop w:val="0"/>
                  <w:marBottom w:val="0"/>
                  <w:divBdr>
                    <w:top w:val="none" w:sz="0" w:space="0" w:color="auto"/>
                    <w:left w:val="none" w:sz="0" w:space="0" w:color="auto"/>
                    <w:bottom w:val="none" w:sz="0" w:space="0" w:color="auto"/>
                    <w:right w:val="none" w:sz="0" w:space="0" w:color="auto"/>
                  </w:divBdr>
                </w:div>
                <w:div w:id="660935695">
                  <w:marLeft w:val="0"/>
                  <w:marRight w:val="0"/>
                  <w:marTop w:val="0"/>
                  <w:marBottom w:val="0"/>
                  <w:divBdr>
                    <w:top w:val="none" w:sz="0" w:space="0" w:color="auto"/>
                    <w:left w:val="none" w:sz="0" w:space="0" w:color="auto"/>
                    <w:bottom w:val="none" w:sz="0" w:space="0" w:color="auto"/>
                    <w:right w:val="none" w:sz="0" w:space="0" w:color="auto"/>
                  </w:divBdr>
                </w:div>
                <w:div w:id="911738307">
                  <w:marLeft w:val="0"/>
                  <w:marRight w:val="0"/>
                  <w:marTop w:val="0"/>
                  <w:marBottom w:val="0"/>
                  <w:divBdr>
                    <w:top w:val="none" w:sz="0" w:space="0" w:color="auto"/>
                    <w:left w:val="none" w:sz="0" w:space="0" w:color="auto"/>
                    <w:bottom w:val="none" w:sz="0" w:space="0" w:color="auto"/>
                    <w:right w:val="none" w:sz="0" w:space="0" w:color="auto"/>
                  </w:divBdr>
                  <w:divsChild>
                    <w:div w:id="444278319">
                      <w:marLeft w:val="0"/>
                      <w:marRight w:val="0"/>
                      <w:marTop w:val="0"/>
                      <w:marBottom w:val="0"/>
                      <w:divBdr>
                        <w:top w:val="none" w:sz="0" w:space="0" w:color="auto"/>
                        <w:left w:val="none" w:sz="0" w:space="0" w:color="auto"/>
                        <w:bottom w:val="none" w:sz="0" w:space="0" w:color="auto"/>
                        <w:right w:val="none" w:sz="0" w:space="0" w:color="auto"/>
                      </w:divBdr>
                    </w:div>
                    <w:div w:id="1788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40657">
              <w:marLeft w:val="0"/>
              <w:marRight w:val="0"/>
              <w:marTop w:val="0"/>
              <w:marBottom w:val="0"/>
              <w:divBdr>
                <w:top w:val="none" w:sz="0" w:space="0" w:color="auto"/>
                <w:left w:val="none" w:sz="0" w:space="0" w:color="auto"/>
                <w:bottom w:val="none" w:sz="0" w:space="0" w:color="auto"/>
                <w:right w:val="none" w:sz="0" w:space="0" w:color="auto"/>
              </w:divBdr>
              <w:divsChild>
                <w:div w:id="1498498348">
                  <w:marLeft w:val="0"/>
                  <w:marRight w:val="0"/>
                  <w:marTop w:val="0"/>
                  <w:marBottom w:val="0"/>
                  <w:divBdr>
                    <w:top w:val="none" w:sz="0" w:space="0" w:color="auto"/>
                    <w:left w:val="none" w:sz="0" w:space="0" w:color="auto"/>
                    <w:bottom w:val="none" w:sz="0" w:space="0" w:color="auto"/>
                    <w:right w:val="none" w:sz="0" w:space="0" w:color="auto"/>
                  </w:divBdr>
                </w:div>
                <w:div w:id="1004405548">
                  <w:marLeft w:val="0"/>
                  <w:marRight w:val="0"/>
                  <w:marTop w:val="0"/>
                  <w:marBottom w:val="0"/>
                  <w:divBdr>
                    <w:top w:val="none" w:sz="0" w:space="0" w:color="auto"/>
                    <w:left w:val="none" w:sz="0" w:space="0" w:color="auto"/>
                    <w:bottom w:val="none" w:sz="0" w:space="0" w:color="auto"/>
                    <w:right w:val="none" w:sz="0" w:space="0" w:color="auto"/>
                  </w:divBdr>
                </w:div>
                <w:div w:id="877426584">
                  <w:marLeft w:val="0"/>
                  <w:marRight w:val="0"/>
                  <w:marTop w:val="0"/>
                  <w:marBottom w:val="0"/>
                  <w:divBdr>
                    <w:top w:val="none" w:sz="0" w:space="0" w:color="auto"/>
                    <w:left w:val="none" w:sz="0" w:space="0" w:color="auto"/>
                    <w:bottom w:val="none" w:sz="0" w:space="0" w:color="auto"/>
                    <w:right w:val="none" w:sz="0" w:space="0" w:color="auto"/>
                  </w:divBdr>
                </w:div>
                <w:div w:id="947929823">
                  <w:marLeft w:val="0"/>
                  <w:marRight w:val="0"/>
                  <w:marTop w:val="0"/>
                  <w:marBottom w:val="0"/>
                  <w:divBdr>
                    <w:top w:val="none" w:sz="0" w:space="0" w:color="auto"/>
                    <w:left w:val="none" w:sz="0" w:space="0" w:color="auto"/>
                    <w:bottom w:val="none" w:sz="0" w:space="0" w:color="auto"/>
                    <w:right w:val="none" w:sz="0" w:space="0" w:color="auto"/>
                  </w:divBdr>
                </w:div>
                <w:div w:id="291061453">
                  <w:marLeft w:val="0"/>
                  <w:marRight w:val="0"/>
                  <w:marTop w:val="0"/>
                  <w:marBottom w:val="0"/>
                  <w:divBdr>
                    <w:top w:val="none" w:sz="0" w:space="0" w:color="auto"/>
                    <w:left w:val="none" w:sz="0" w:space="0" w:color="auto"/>
                    <w:bottom w:val="none" w:sz="0" w:space="0" w:color="auto"/>
                    <w:right w:val="none" w:sz="0" w:space="0" w:color="auto"/>
                  </w:divBdr>
                </w:div>
                <w:div w:id="311636881">
                  <w:marLeft w:val="0"/>
                  <w:marRight w:val="0"/>
                  <w:marTop w:val="0"/>
                  <w:marBottom w:val="0"/>
                  <w:divBdr>
                    <w:top w:val="none" w:sz="0" w:space="0" w:color="auto"/>
                    <w:left w:val="none" w:sz="0" w:space="0" w:color="auto"/>
                    <w:bottom w:val="none" w:sz="0" w:space="0" w:color="auto"/>
                    <w:right w:val="none" w:sz="0" w:space="0" w:color="auto"/>
                  </w:divBdr>
                  <w:divsChild>
                    <w:div w:id="1501965842">
                      <w:marLeft w:val="0"/>
                      <w:marRight w:val="0"/>
                      <w:marTop w:val="0"/>
                      <w:marBottom w:val="0"/>
                      <w:divBdr>
                        <w:top w:val="none" w:sz="0" w:space="0" w:color="auto"/>
                        <w:left w:val="none" w:sz="0" w:space="0" w:color="auto"/>
                        <w:bottom w:val="none" w:sz="0" w:space="0" w:color="auto"/>
                        <w:right w:val="none" w:sz="0" w:space="0" w:color="auto"/>
                      </w:divBdr>
                    </w:div>
                    <w:div w:id="2129086084">
                      <w:marLeft w:val="0"/>
                      <w:marRight w:val="0"/>
                      <w:marTop w:val="0"/>
                      <w:marBottom w:val="0"/>
                      <w:divBdr>
                        <w:top w:val="none" w:sz="0" w:space="0" w:color="auto"/>
                        <w:left w:val="none" w:sz="0" w:space="0" w:color="auto"/>
                        <w:bottom w:val="none" w:sz="0" w:space="0" w:color="auto"/>
                        <w:right w:val="none" w:sz="0" w:space="0" w:color="auto"/>
                      </w:divBdr>
                    </w:div>
                    <w:div w:id="1657107334">
                      <w:marLeft w:val="0"/>
                      <w:marRight w:val="0"/>
                      <w:marTop w:val="0"/>
                      <w:marBottom w:val="0"/>
                      <w:divBdr>
                        <w:top w:val="none" w:sz="0" w:space="0" w:color="auto"/>
                        <w:left w:val="none" w:sz="0" w:space="0" w:color="auto"/>
                        <w:bottom w:val="none" w:sz="0" w:space="0" w:color="auto"/>
                        <w:right w:val="none" w:sz="0" w:space="0" w:color="auto"/>
                      </w:divBdr>
                    </w:div>
                  </w:divsChild>
                </w:div>
                <w:div w:id="1329478740">
                  <w:marLeft w:val="0"/>
                  <w:marRight w:val="0"/>
                  <w:marTop w:val="0"/>
                  <w:marBottom w:val="0"/>
                  <w:divBdr>
                    <w:top w:val="none" w:sz="0" w:space="0" w:color="auto"/>
                    <w:left w:val="none" w:sz="0" w:space="0" w:color="auto"/>
                    <w:bottom w:val="none" w:sz="0" w:space="0" w:color="auto"/>
                    <w:right w:val="none" w:sz="0" w:space="0" w:color="auto"/>
                  </w:divBdr>
                </w:div>
                <w:div w:id="1794589661">
                  <w:marLeft w:val="0"/>
                  <w:marRight w:val="0"/>
                  <w:marTop w:val="0"/>
                  <w:marBottom w:val="0"/>
                  <w:divBdr>
                    <w:top w:val="none" w:sz="0" w:space="0" w:color="auto"/>
                    <w:left w:val="none" w:sz="0" w:space="0" w:color="auto"/>
                    <w:bottom w:val="none" w:sz="0" w:space="0" w:color="auto"/>
                    <w:right w:val="none" w:sz="0" w:space="0" w:color="auto"/>
                  </w:divBdr>
                </w:div>
              </w:divsChild>
            </w:div>
            <w:div w:id="1897009579">
              <w:marLeft w:val="0"/>
              <w:marRight w:val="0"/>
              <w:marTop w:val="0"/>
              <w:marBottom w:val="0"/>
              <w:divBdr>
                <w:top w:val="none" w:sz="0" w:space="0" w:color="auto"/>
                <w:left w:val="none" w:sz="0" w:space="0" w:color="auto"/>
                <w:bottom w:val="none" w:sz="0" w:space="0" w:color="auto"/>
                <w:right w:val="none" w:sz="0" w:space="0" w:color="auto"/>
              </w:divBdr>
            </w:div>
          </w:divsChild>
        </w:div>
        <w:div w:id="1567648870">
          <w:marLeft w:val="0"/>
          <w:marRight w:val="0"/>
          <w:marTop w:val="0"/>
          <w:marBottom w:val="0"/>
          <w:divBdr>
            <w:top w:val="none" w:sz="0" w:space="0" w:color="auto"/>
            <w:left w:val="none" w:sz="0" w:space="0" w:color="auto"/>
            <w:bottom w:val="none" w:sz="0" w:space="0" w:color="auto"/>
            <w:right w:val="none" w:sz="0" w:space="0" w:color="auto"/>
          </w:divBdr>
        </w:div>
      </w:divsChild>
    </w:div>
    <w:div w:id="12927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png"/>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4.xml"/>
  <Relationship Id="rId16" Type="http://schemas.openxmlformats.org/officeDocument/2006/relationships/footer" Target="footer3.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7</TotalTime>
  <Pages>6</Pages>
  <Words>8005</Words>
  <Characters>4564</Characters>
  <Application>Microsoft Office Word</Application>
  <DocSecurity>0</DocSecurity>
  <Lines>38</Lines>
  <Paragraphs>25</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
  <LinksUpToDate>false</LinksUpToDate>
  <CharactersWithSpaces>12544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2019-03-06T12:42:00Z</dcterms:created>
  <dc:creator>Nerijus Stukėnas</dc:creator>
  <lastModifiedBy>TAMALIŪNIENĖ Vilija</lastModifiedBy>
  <dcterms:modified xsi:type="dcterms:W3CDTF">2019-11-29T09:09:00Z</dcterms:modified>
  <revision>7</revision>
</coreProperties>
</file>